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61" w:lineRule="exact" w:before="143"/>
        <w:ind w:left="0" w:right="378" w:firstLine="0"/>
        <w:jc w:val="center"/>
        <w:rPr>
          <w:rFonts w:ascii="Times New Roman"/>
          <w:sz w:val="36"/>
        </w:rPr>
      </w:pPr>
      <w:bookmarkStart w:name="2023-2024 pmcisd student handbook and co" w:id="1"/>
      <w:bookmarkEnd w:id="1"/>
      <w:r>
        <w:rPr/>
      </w:r>
      <w:r>
        <w:rPr>
          <w:rFonts w:ascii="Times New Roman"/>
          <w:color w:val="006FC0"/>
          <w:sz w:val="36"/>
        </w:rPr>
        <w:t>2023-</w:t>
      </w:r>
      <w:r>
        <w:rPr>
          <w:rFonts w:ascii="Times New Roman"/>
          <w:color w:val="006FC0"/>
          <w:spacing w:val="-4"/>
          <w:sz w:val="36"/>
        </w:rPr>
        <w:t>2024</w:t>
      </w:r>
    </w:p>
    <w:p>
      <w:pPr>
        <w:pStyle w:val="Heading1"/>
      </w:pPr>
      <w:bookmarkStart w:name="_TOC_250155" w:id="2"/>
      <w:bookmarkStart w:name="Pringle-Morse CISD Student Handbook" w:id="3"/>
      <w:r>
        <w:rPr/>
      </w:r>
      <w:r>
        <w:rPr>
          <w:color w:val="FF0000"/>
        </w:rPr>
        <w:t>Pringle-Morse</w:t>
      </w:r>
      <w:r>
        <w:rPr>
          <w:color w:val="FF0000"/>
          <w:spacing w:val="-21"/>
        </w:rPr>
        <w:t> </w:t>
      </w:r>
      <w:r>
        <w:rPr>
          <w:color w:val="FF0000"/>
        </w:rPr>
        <w:t>CISD</w:t>
      </w:r>
      <w:r>
        <w:rPr>
          <w:color w:val="FF0000"/>
          <w:spacing w:val="-24"/>
        </w:rPr>
        <w:t> </w:t>
      </w:r>
      <w:r>
        <w:rPr>
          <w:color w:val="FF0000"/>
        </w:rPr>
        <w:t>Student</w:t>
      </w:r>
      <w:r>
        <w:rPr>
          <w:color w:val="FF0000"/>
          <w:spacing w:val="-23"/>
        </w:rPr>
        <w:t> </w:t>
      </w:r>
      <w:bookmarkEnd w:id="2"/>
      <w:r>
        <w:rPr>
          <w:color w:val="FF0000"/>
          <w:spacing w:val="-2"/>
        </w:rPr>
        <w:t>Handbook</w:t>
      </w:r>
    </w:p>
    <w:p>
      <w:pPr>
        <w:spacing w:before="21"/>
        <w:ind w:left="0" w:right="379" w:firstLine="0"/>
        <w:jc w:val="center"/>
        <w:rPr>
          <w:i/>
          <w:sz w:val="22"/>
        </w:rPr>
      </w:pPr>
      <w:r>
        <w:rPr>
          <w:i/>
          <w:color w:val="006FC0"/>
          <w:sz w:val="22"/>
        </w:rPr>
        <w:t>**</w:t>
      </w:r>
      <w:r>
        <w:rPr>
          <w:i/>
          <w:color w:val="006FC0"/>
          <w:spacing w:val="-5"/>
          <w:sz w:val="22"/>
        </w:rPr>
        <w:t> </w:t>
      </w:r>
      <w:r>
        <w:rPr>
          <w:i/>
          <w:color w:val="006FC0"/>
          <w:sz w:val="22"/>
        </w:rPr>
        <w:t>Verbal</w:t>
      </w:r>
      <w:r>
        <w:rPr>
          <w:i/>
          <w:color w:val="006FC0"/>
          <w:spacing w:val="-8"/>
          <w:sz w:val="22"/>
        </w:rPr>
        <w:t> </w:t>
      </w:r>
      <w:r>
        <w:rPr>
          <w:i/>
          <w:color w:val="006FC0"/>
          <w:sz w:val="22"/>
        </w:rPr>
        <w:t>translation</w:t>
      </w:r>
      <w:r>
        <w:rPr>
          <w:i/>
          <w:color w:val="006FC0"/>
          <w:spacing w:val="-7"/>
          <w:sz w:val="22"/>
        </w:rPr>
        <w:t> </w:t>
      </w:r>
      <w:r>
        <w:rPr>
          <w:i/>
          <w:color w:val="006FC0"/>
          <w:sz w:val="22"/>
        </w:rPr>
        <w:t>of</w:t>
      </w:r>
      <w:r>
        <w:rPr>
          <w:i/>
          <w:color w:val="006FC0"/>
          <w:spacing w:val="-6"/>
          <w:sz w:val="22"/>
        </w:rPr>
        <w:t> </w:t>
      </w:r>
      <w:r>
        <w:rPr>
          <w:i/>
          <w:color w:val="006FC0"/>
          <w:sz w:val="22"/>
        </w:rPr>
        <w:t>this</w:t>
      </w:r>
      <w:r>
        <w:rPr>
          <w:i/>
          <w:color w:val="006FC0"/>
          <w:spacing w:val="-4"/>
          <w:sz w:val="22"/>
        </w:rPr>
        <w:t> </w:t>
      </w:r>
      <w:r>
        <w:rPr>
          <w:i/>
          <w:color w:val="006FC0"/>
          <w:sz w:val="22"/>
        </w:rPr>
        <w:t>document</w:t>
      </w:r>
      <w:r>
        <w:rPr>
          <w:i/>
          <w:color w:val="006FC0"/>
          <w:spacing w:val="-4"/>
          <w:sz w:val="22"/>
        </w:rPr>
        <w:t> </w:t>
      </w:r>
      <w:r>
        <w:rPr>
          <w:i/>
          <w:color w:val="006FC0"/>
          <w:sz w:val="22"/>
        </w:rPr>
        <w:t>is</w:t>
      </w:r>
      <w:r>
        <w:rPr>
          <w:i/>
          <w:color w:val="006FC0"/>
          <w:spacing w:val="-7"/>
          <w:sz w:val="22"/>
        </w:rPr>
        <w:t> </w:t>
      </w:r>
      <w:r>
        <w:rPr>
          <w:i/>
          <w:color w:val="006FC0"/>
          <w:sz w:val="22"/>
        </w:rPr>
        <w:t>available</w:t>
      </w:r>
      <w:r>
        <w:rPr>
          <w:i/>
          <w:color w:val="006FC0"/>
          <w:spacing w:val="-6"/>
          <w:sz w:val="22"/>
        </w:rPr>
        <w:t> </w:t>
      </w:r>
      <w:r>
        <w:rPr>
          <w:i/>
          <w:color w:val="006FC0"/>
          <w:sz w:val="22"/>
        </w:rPr>
        <w:t>upon</w:t>
      </w:r>
      <w:r>
        <w:rPr>
          <w:i/>
          <w:color w:val="006FC0"/>
          <w:spacing w:val="-5"/>
          <w:sz w:val="22"/>
        </w:rPr>
        <w:t> </w:t>
      </w:r>
      <w:r>
        <w:rPr>
          <w:i/>
          <w:color w:val="006FC0"/>
          <w:sz w:val="22"/>
        </w:rPr>
        <w:t>request.</w:t>
      </w:r>
      <w:r>
        <w:rPr>
          <w:i/>
          <w:color w:val="006FC0"/>
          <w:spacing w:val="-5"/>
          <w:sz w:val="22"/>
        </w:rPr>
        <w:t> **</w:t>
      </w:r>
    </w:p>
    <w:p>
      <w:pPr>
        <w:pStyle w:val="BodyText"/>
        <w:spacing w:before="0"/>
        <w:ind w:left="0"/>
        <w:rPr>
          <w:i/>
        </w:rPr>
      </w:pPr>
    </w:p>
    <w:p>
      <w:pPr>
        <w:pStyle w:val="BodyText"/>
        <w:spacing w:before="0"/>
        <w:ind w:left="0"/>
        <w:rPr>
          <w:i/>
        </w:rPr>
      </w:pPr>
    </w:p>
    <w:p>
      <w:pPr>
        <w:pStyle w:val="BodyText"/>
        <w:spacing w:before="147"/>
        <w:ind w:left="0"/>
        <w:rPr>
          <w:i/>
        </w:rPr>
      </w:pPr>
    </w:p>
    <w:p>
      <w:pPr>
        <w:pStyle w:val="BodyText"/>
        <w:spacing w:before="0"/>
        <w:ind w:left="479"/>
      </w:pPr>
      <w:r>
        <w:rPr>
          <w:color w:val="FF0000"/>
        </w:rPr>
        <w:t>This</w:t>
      </w:r>
      <w:r>
        <w:rPr>
          <w:color w:val="FF0000"/>
          <w:spacing w:val="-5"/>
        </w:rPr>
        <w:t> </w:t>
      </w:r>
      <w:r>
        <w:rPr>
          <w:color w:val="FF0000"/>
        </w:rPr>
        <w:t>handbook</w:t>
      </w:r>
      <w:r>
        <w:rPr>
          <w:color w:val="FF0000"/>
          <w:spacing w:val="-5"/>
        </w:rPr>
        <w:t> </w:t>
      </w:r>
      <w:r>
        <w:rPr>
          <w:color w:val="FF0000"/>
        </w:rPr>
        <w:t>includes</w:t>
      </w:r>
      <w:r>
        <w:rPr>
          <w:color w:val="FF0000"/>
          <w:spacing w:val="-7"/>
        </w:rPr>
        <w:t> </w:t>
      </w:r>
      <w:r>
        <w:rPr>
          <w:color w:val="FF0000"/>
        </w:rPr>
        <w:t>the</w:t>
      </w:r>
      <w:r>
        <w:rPr>
          <w:color w:val="FF0000"/>
          <w:spacing w:val="-7"/>
        </w:rPr>
        <w:t> </w:t>
      </w:r>
      <w:r>
        <w:rPr>
          <w:color w:val="FF0000"/>
          <w:spacing w:val="-2"/>
        </w:rPr>
        <w:t>following:</w:t>
      </w:r>
    </w:p>
    <w:p>
      <w:pPr>
        <w:pStyle w:val="ListParagraph"/>
        <w:numPr>
          <w:ilvl w:val="0"/>
          <w:numId w:val="1"/>
        </w:numPr>
        <w:tabs>
          <w:tab w:pos="1199" w:val="left" w:leader="none"/>
        </w:tabs>
        <w:spacing w:line="240" w:lineRule="auto" w:before="119" w:after="0"/>
        <w:ind w:left="1199" w:right="0" w:hanging="360"/>
        <w:jc w:val="left"/>
        <w:rPr>
          <w:rFonts w:ascii="Symbol" w:hAnsi="Symbol"/>
          <w:color w:val="006FC0"/>
          <w:sz w:val="22"/>
        </w:rPr>
      </w:pPr>
      <w:r>
        <w:rPr>
          <w:i/>
          <w:color w:val="006FC0"/>
          <w:sz w:val="22"/>
        </w:rPr>
        <w:t>Pringle-Morse</w:t>
      </w:r>
      <w:r>
        <w:rPr>
          <w:i/>
          <w:color w:val="006FC0"/>
          <w:spacing w:val="-7"/>
          <w:sz w:val="22"/>
        </w:rPr>
        <w:t> </w:t>
      </w:r>
      <w:r>
        <w:rPr>
          <w:i/>
          <w:color w:val="006FC0"/>
          <w:sz w:val="22"/>
        </w:rPr>
        <w:t>CISD</w:t>
      </w:r>
      <w:r>
        <w:rPr>
          <w:i/>
          <w:color w:val="006FC0"/>
          <w:spacing w:val="-7"/>
          <w:sz w:val="22"/>
        </w:rPr>
        <w:t> </w:t>
      </w:r>
      <w:r>
        <w:rPr>
          <w:i/>
          <w:color w:val="006FC0"/>
          <w:sz w:val="22"/>
        </w:rPr>
        <w:t>District</w:t>
      </w:r>
      <w:r>
        <w:rPr>
          <w:i/>
          <w:color w:val="006FC0"/>
          <w:spacing w:val="-6"/>
          <w:sz w:val="22"/>
        </w:rPr>
        <w:t> </w:t>
      </w:r>
      <w:r>
        <w:rPr>
          <w:i/>
          <w:color w:val="006FC0"/>
          <w:sz w:val="22"/>
        </w:rPr>
        <w:t>Wide</w:t>
      </w:r>
      <w:r>
        <w:rPr>
          <w:i/>
          <w:color w:val="006FC0"/>
          <w:spacing w:val="-9"/>
          <w:sz w:val="22"/>
        </w:rPr>
        <w:t> </w:t>
      </w:r>
      <w:r>
        <w:rPr>
          <w:i/>
          <w:color w:val="006FC0"/>
          <w:sz w:val="22"/>
        </w:rPr>
        <w:t>Parent</w:t>
      </w:r>
      <w:r>
        <w:rPr>
          <w:i/>
          <w:color w:val="006FC0"/>
          <w:spacing w:val="-5"/>
          <w:sz w:val="22"/>
        </w:rPr>
        <w:t> </w:t>
      </w:r>
      <w:r>
        <w:rPr>
          <w:i/>
          <w:color w:val="006FC0"/>
          <w:sz w:val="22"/>
        </w:rPr>
        <w:t>and</w:t>
      </w:r>
      <w:r>
        <w:rPr>
          <w:i/>
          <w:color w:val="006FC0"/>
          <w:spacing w:val="-8"/>
          <w:sz w:val="22"/>
        </w:rPr>
        <w:t> </w:t>
      </w:r>
      <w:r>
        <w:rPr>
          <w:i/>
          <w:color w:val="006FC0"/>
          <w:sz w:val="22"/>
        </w:rPr>
        <w:t>Family</w:t>
      </w:r>
      <w:r>
        <w:rPr>
          <w:i/>
          <w:color w:val="006FC0"/>
          <w:spacing w:val="-6"/>
          <w:sz w:val="22"/>
        </w:rPr>
        <w:t> </w:t>
      </w:r>
      <w:r>
        <w:rPr>
          <w:i/>
          <w:color w:val="006FC0"/>
          <w:sz w:val="22"/>
        </w:rPr>
        <w:t>Engagement</w:t>
      </w:r>
      <w:r>
        <w:rPr>
          <w:i/>
          <w:color w:val="006FC0"/>
          <w:spacing w:val="-4"/>
          <w:sz w:val="22"/>
        </w:rPr>
        <w:t> Plan</w:t>
      </w:r>
    </w:p>
    <w:p>
      <w:pPr>
        <w:pStyle w:val="ListParagraph"/>
        <w:numPr>
          <w:ilvl w:val="0"/>
          <w:numId w:val="1"/>
        </w:numPr>
        <w:tabs>
          <w:tab w:pos="1200" w:val="left" w:leader="none"/>
        </w:tabs>
        <w:spacing w:line="240" w:lineRule="auto" w:before="119" w:after="0"/>
        <w:ind w:left="1200" w:right="0" w:hanging="360"/>
        <w:jc w:val="left"/>
        <w:rPr>
          <w:rFonts w:ascii="Symbol" w:hAnsi="Symbol"/>
          <w:color w:val="FF0000"/>
          <w:sz w:val="22"/>
        </w:rPr>
      </w:pPr>
      <w:r>
        <w:rPr>
          <w:i/>
          <w:color w:val="FF0000"/>
          <w:sz w:val="22"/>
        </w:rPr>
        <w:t>Title</w:t>
      </w:r>
      <w:r>
        <w:rPr>
          <w:i/>
          <w:color w:val="FF0000"/>
          <w:spacing w:val="-7"/>
          <w:sz w:val="22"/>
        </w:rPr>
        <w:t> </w:t>
      </w:r>
      <w:r>
        <w:rPr>
          <w:i/>
          <w:color w:val="FF0000"/>
          <w:sz w:val="22"/>
        </w:rPr>
        <w:t>I</w:t>
      </w:r>
      <w:r>
        <w:rPr>
          <w:i/>
          <w:color w:val="FF0000"/>
          <w:spacing w:val="-4"/>
          <w:sz w:val="22"/>
        </w:rPr>
        <w:t> </w:t>
      </w:r>
      <w:r>
        <w:rPr>
          <w:i/>
          <w:color w:val="FF0000"/>
          <w:sz w:val="22"/>
        </w:rPr>
        <w:t>School-Family</w:t>
      </w:r>
      <w:r>
        <w:rPr>
          <w:i/>
          <w:color w:val="FF0000"/>
          <w:spacing w:val="-5"/>
          <w:sz w:val="22"/>
        </w:rPr>
        <w:t> </w:t>
      </w:r>
      <w:r>
        <w:rPr>
          <w:i/>
          <w:color w:val="FF0000"/>
          <w:spacing w:val="-2"/>
          <w:sz w:val="22"/>
        </w:rPr>
        <w:t>Compact</w:t>
      </w:r>
    </w:p>
    <w:p>
      <w:pPr>
        <w:pStyle w:val="ListParagraph"/>
        <w:numPr>
          <w:ilvl w:val="0"/>
          <w:numId w:val="1"/>
        </w:numPr>
        <w:tabs>
          <w:tab w:pos="1200" w:val="left" w:leader="none"/>
        </w:tabs>
        <w:spacing w:line="240" w:lineRule="auto" w:before="120" w:after="0"/>
        <w:ind w:left="1200" w:right="0" w:hanging="360"/>
        <w:jc w:val="left"/>
        <w:rPr>
          <w:rFonts w:ascii="Symbol" w:hAnsi="Symbol"/>
          <w:color w:val="006FC0"/>
          <w:sz w:val="22"/>
        </w:rPr>
      </w:pPr>
      <w:r>
        <w:rPr>
          <w:i/>
          <w:color w:val="006FC0"/>
          <w:sz w:val="22"/>
        </w:rPr>
        <w:t>Student</w:t>
      </w:r>
      <w:r>
        <w:rPr>
          <w:i/>
          <w:color w:val="006FC0"/>
          <w:spacing w:val="-7"/>
          <w:sz w:val="22"/>
        </w:rPr>
        <w:t> </w:t>
      </w:r>
      <w:r>
        <w:rPr>
          <w:i/>
          <w:color w:val="006FC0"/>
          <w:sz w:val="22"/>
        </w:rPr>
        <w:t>Code</w:t>
      </w:r>
      <w:r>
        <w:rPr>
          <w:i/>
          <w:color w:val="006FC0"/>
          <w:spacing w:val="-4"/>
          <w:sz w:val="22"/>
        </w:rPr>
        <w:t> </w:t>
      </w:r>
      <w:r>
        <w:rPr>
          <w:i/>
          <w:color w:val="006FC0"/>
          <w:sz w:val="22"/>
        </w:rPr>
        <w:t>of</w:t>
      </w:r>
      <w:r>
        <w:rPr>
          <w:i/>
          <w:color w:val="006FC0"/>
          <w:spacing w:val="-4"/>
          <w:sz w:val="22"/>
        </w:rPr>
        <w:t> </w:t>
      </w:r>
      <w:r>
        <w:rPr>
          <w:i/>
          <w:color w:val="006FC0"/>
          <w:sz w:val="22"/>
        </w:rPr>
        <w:t>Conduct</w:t>
      </w:r>
      <w:r>
        <w:rPr>
          <w:i/>
          <w:color w:val="006FC0"/>
          <w:spacing w:val="-6"/>
          <w:sz w:val="22"/>
        </w:rPr>
        <w:t> </w:t>
      </w:r>
      <w:r>
        <w:rPr>
          <w:i/>
          <w:color w:val="006FC0"/>
          <w:sz w:val="22"/>
        </w:rPr>
        <w:t>(Board</w:t>
      </w:r>
      <w:r>
        <w:rPr>
          <w:i/>
          <w:color w:val="006FC0"/>
          <w:spacing w:val="-12"/>
          <w:sz w:val="22"/>
        </w:rPr>
        <w:t> </w:t>
      </w:r>
      <w:r>
        <w:rPr>
          <w:i/>
          <w:color w:val="006FC0"/>
          <w:sz w:val="22"/>
        </w:rPr>
        <w:t>Adopted</w:t>
      </w:r>
      <w:r>
        <w:rPr>
          <w:i/>
          <w:color w:val="006FC0"/>
          <w:spacing w:val="-13"/>
          <w:sz w:val="22"/>
        </w:rPr>
        <w:t> </w:t>
      </w:r>
      <w:r>
        <w:rPr>
          <w:i/>
          <w:color w:val="006FC0"/>
          <w:sz w:val="22"/>
        </w:rPr>
        <w:t>August</w:t>
      </w:r>
      <w:r>
        <w:rPr>
          <w:i/>
          <w:color w:val="006FC0"/>
          <w:spacing w:val="-5"/>
          <w:sz w:val="22"/>
        </w:rPr>
        <w:t> </w:t>
      </w:r>
      <w:r>
        <w:rPr>
          <w:i/>
          <w:color w:val="006FC0"/>
          <w:sz w:val="22"/>
        </w:rPr>
        <w:t>1,</w:t>
      </w:r>
      <w:r>
        <w:rPr>
          <w:i/>
          <w:color w:val="006FC0"/>
          <w:spacing w:val="-2"/>
          <w:sz w:val="22"/>
        </w:rPr>
        <w:t> 2023)</w:t>
      </w:r>
    </w:p>
    <w:p>
      <w:pPr>
        <w:pStyle w:val="BodyText"/>
        <w:spacing w:before="0"/>
        <w:ind w:left="0"/>
        <w:rPr>
          <w:i/>
          <w:sz w:val="20"/>
        </w:rPr>
      </w:pPr>
    </w:p>
    <w:p>
      <w:pPr>
        <w:pStyle w:val="BodyText"/>
        <w:spacing w:before="61"/>
        <w:ind w:left="0"/>
        <w:rPr>
          <w:i/>
          <w:sz w:val="20"/>
        </w:rPr>
      </w:pPr>
      <w:r>
        <w:rPr/>
        <w:drawing>
          <wp:anchor distT="0" distB="0" distL="0" distR="0" allowOverlap="1" layoutInCell="1" locked="0" behindDoc="1" simplePos="0" relativeHeight="487587840">
            <wp:simplePos x="0" y="0"/>
            <wp:positionH relativeFrom="page">
              <wp:posOffset>2486574</wp:posOffset>
            </wp:positionH>
            <wp:positionV relativeFrom="paragraph">
              <wp:posOffset>200590</wp:posOffset>
            </wp:positionV>
            <wp:extent cx="2848560" cy="219608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48560" cy="2196084"/>
                    </a:xfrm>
                    <a:prstGeom prst="rect">
                      <a:avLst/>
                    </a:prstGeom>
                  </pic:spPr>
                </pic:pic>
              </a:graphicData>
            </a:graphic>
          </wp:anchor>
        </w:drawing>
      </w:r>
    </w:p>
    <w:p>
      <w:pPr>
        <w:pStyle w:val="BodyText"/>
        <w:spacing w:before="0"/>
        <w:ind w:left="0"/>
        <w:rPr>
          <w:i/>
        </w:rPr>
      </w:pPr>
    </w:p>
    <w:p>
      <w:pPr>
        <w:pStyle w:val="BodyText"/>
        <w:spacing w:before="0"/>
        <w:ind w:left="0"/>
        <w:rPr>
          <w:i/>
        </w:rPr>
      </w:pPr>
    </w:p>
    <w:p>
      <w:pPr>
        <w:pStyle w:val="BodyText"/>
        <w:spacing w:before="198"/>
        <w:ind w:left="0"/>
        <w:rPr>
          <w:i/>
        </w:rPr>
      </w:pPr>
    </w:p>
    <w:p>
      <w:pPr>
        <w:spacing w:before="0"/>
        <w:ind w:left="4036" w:right="4415" w:hanging="4"/>
        <w:jc w:val="center"/>
        <w:rPr>
          <w:rFonts w:ascii="Times New Roman"/>
          <w:sz w:val="24"/>
        </w:rPr>
      </w:pPr>
      <w:r>
        <w:rPr>
          <w:rFonts w:ascii="Times New Roman"/>
          <w:color w:val="FF0000"/>
          <w:sz w:val="24"/>
        </w:rPr>
        <w:t>Pringle-Morse CISD </w:t>
      </w:r>
      <w:r>
        <w:rPr>
          <w:rFonts w:ascii="Times New Roman"/>
          <w:color w:val="006FC0"/>
          <w:sz w:val="24"/>
        </w:rPr>
        <w:t>Jordan</w:t>
      </w:r>
      <w:r>
        <w:rPr>
          <w:rFonts w:ascii="Times New Roman"/>
          <w:color w:val="006FC0"/>
          <w:spacing w:val="-15"/>
          <w:sz w:val="24"/>
        </w:rPr>
        <w:t> </w:t>
      </w:r>
      <w:r>
        <w:rPr>
          <w:rFonts w:ascii="Times New Roman"/>
          <w:color w:val="006FC0"/>
          <w:sz w:val="24"/>
        </w:rPr>
        <w:t>Hicks,</w:t>
      </w:r>
      <w:r>
        <w:rPr>
          <w:rFonts w:ascii="Times New Roman"/>
          <w:color w:val="006FC0"/>
          <w:spacing w:val="-15"/>
          <w:sz w:val="24"/>
        </w:rPr>
        <w:t> </w:t>
      </w:r>
      <w:r>
        <w:rPr>
          <w:rFonts w:ascii="Times New Roman"/>
          <w:color w:val="006FC0"/>
          <w:sz w:val="24"/>
        </w:rPr>
        <w:t>Principal</w:t>
      </w:r>
    </w:p>
    <w:p>
      <w:pPr>
        <w:spacing w:before="0"/>
        <w:ind w:left="3566" w:right="3944" w:hanging="3"/>
        <w:jc w:val="center"/>
        <w:rPr>
          <w:rFonts w:ascii="Times New Roman"/>
          <w:sz w:val="24"/>
        </w:rPr>
      </w:pPr>
      <w:r>
        <w:rPr>
          <w:rFonts w:ascii="Times New Roman"/>
          <w:color w:val="FF0000"/>
          <w:sz w:val="24"/>
        </w:rPr>
        <w:t>Scott Burrow, Superintendent</w:t>
      </w:r>
      <w:r>
        <w:rPr>
          <w:rFonts w:ascii="Times New Roman"/>
          <w:color w:val="FF0000"/>
          <w:spacing w:val="40"/>
          <w:sz w:val="24"/>
        </w:rPr>
        <w:t> </w:t>
      </w:r>
      <w:r>
        <w:rPr>
          <w:rFonts w:ascii="Times New Roman"/>
          <w:color w:val="006FC0"/>
          <w:sz w:val="24"/>
        </w:rPr>
        <w:t>PO</w:t>
      </w:r>
      <w:r>
        <w:rPr>
          <w:rFonts w:ascii="Times New Roman"/>
          <w:color w:val="006FC0"/>
          <w:spacing w:val="-7"/>
          <w:sz w:val="24"/>
        </w:rPr>
        <w:t> </w:t>
      </w:r>
      <w:r>
        <w:rPr>
          <w:rFonts w:ascii="Times New Roman"/>
          <w:color w:val="006FC0"/>
          <w:sz w:val="24"/>
        </w:rPr>
        <w:t>Box</w:t>
      </w:r>
      <w:r>
        <w:rPr>
          <w:rFonts w:ascii="Times New Roman"/>
          <w:color w:val="006FC0"/>
          <w:spacing w:val="-4"/>
          <w:sz w:val="24"/>
        </w:rPr>
        <w:t> </w:t>
      </w:r>
      <w:r>
        <w:rPr>
          <w:rFonts w:ascii="Times New Roman"/>
          <w:color w:val="006FC0"/>
          <w:sz w:val="24"/>
        </w:rPr>
        <w:t>109</w:t>
      </w:r>
      <w:r>
        <w:rPr>
          <w:rFonts w:ascii="Times New Roman"/>
          <w:color w:val="006FC0"/>
          <w:spacing w:val="-6"/>
          <w:sz w:val="24"/>
        </w:rPr>
        <w:t> </w:t>
      </w:r>
      <w:r>
        <w:rPr>
          <w:rFonts w:ascii="Times New Roman"/>
          <w:color w:val="006FC0"/>
          <w:sz w:val="24"/>
        </w:rPr>
        <w:t>*</w:t>
      </w:r>
      <w:r>
        <w:rPr>
          <w:rFonts w:ascii="Times New Roman"/>
          <w:color w:val="006FC0"/>
          <w:spacing w:val="-6"/>
          <w:sz w:val="24"/>
        </w:rPr>
        <w:t> </w:t>
      </w:r>
      <w:r>
        <w:rPr>
          <w:rFonts w:ascii="Times New Roman"/>
          <w:color w:val="006FC0"/>
          <w:sz w:val="24"/>
        </w:rPr>
        <w:t>100</w:t>
      </w:r>
      <w:r>
        <w:rPr>
          <w:rFonts w:ascii="Times New Roman"/>
          <w:color w:val="006FC0"/>
          <w:spacing w:val="-6"/>
          <w:sz w:val="24"/>
        </w:rPr>
        <w:t> </w:t>
      </w:r>
      <w:r>
        <w:rPr>
          <w:rFonts w:ascii="Times New Roman"/>
          <w:color w:val="006FC0"/>
          <w:sz w:val="24"/>
        </w:rPr>
        <w:t>S.</w:t>
      </w:r>
      <w:r>
        <w:rPr>
          <w:rFonts w:ascii="Times New Roman"/>
          <w:color w:val="006FC0"/>
          <w:spacing w:val="-6"/>
          <w:sz w:val="24"/>
        </w:rPr>
        <w:t> </w:t>
      </w:r>
      <w:r>
        <w:rPr>
          <w:rFonts w:ascii="Times New Roman"/>
          <w:color w:val="006FC0"/>
          <w:sz w:val="24"/>
        </w:rPr>
        <w:t>Fifth</w:t>
      </w:r>
      <w:r>
        <w:rPr>
          <w:rFonts w:ascii="Times New Roman"/>
          <w:color w:val="006FC0"/>
          <w:spacing w:val="-6"/>
          <w:sz w:val="24"/>
        </w:rPr>
        <w:t> </w:t>
      </w:r>
      <w:r>
        <w:rPr>
          <w:rFonts w:ascii="Times New Roman"/>
          <w:color w:val="006FC0"/>
          <w:sz w:val="24"/>
        </w:rPr>
        <w:t>Street </w:t>
      </w:r>
      <w:r>
        <w:rPr>
          <w:rFonts w:ascii="Times New Roman"/>
          <w:color w:val="FF0000"/>
          <w:sz w:val="24"/>
        </w:rPr>
        <w:t>Morse, TX 79062</w:t>
      </w:r>
    </w:p>
    <w:p>
      <w:pPr>
        <w:spacing w:before="0"/>
        <w:ind w:left="0" w:right="382" w:firstLine="0"/>
        <w:jc w:val="center"/>
        <w:rPr>
          <w:rFonts w:ascii="Times New Roman"/>
          <w:sz w:val="24"/>
        </w:rPr>
      </w:pPr>
      <w:r>
        <w:rPr>
          <w:rFonts w:ascii="Times New Roman"/>
          <w:color w:val="006FC0"/>
          <w:spacing w:val="-2"/>
          <w:sz w:val="24"/>
        </w:rPr>
        <w:t>806-733-</w:t>
      </w:r>
      <w:r>
        <w:rPr>
          <w:rFonts w:ascii="Times New Roman"/>
          <w:color w:val="006FC0"/>
          <w:spacing w:val="-4"/>
          <w:sz w:val="24"/>
        </w:rPr>
        <w:t>2507</w:t>
      </w:r>
    </w:p>
    <w:p>
      <w:pPr>
        <w:spacing w:before="0"/>
        <w:ind w:left="0" w:right="379" w:firstLine="0"/>
        <w:jc w:val="center"/>
        <w:rPr>
          <w:rFonts w:ascii="Times New Roman"/>
          <w:sz w:val="24"/>
        </w:rPr>
      </w:pPr>
      <w:r>
        <w:rPr>
          <w:rFonts w:ascii="Times New Roman"/>
          <w:color w:val="FF0000"/>
          <w:sz w:val="24"/>
        </w:rPr>
        <w:t>Revised</w:t>
      </w:r>
      <w:r>
        <w:rPr>
          <w:rFonts w:ascii="Times New Roman"/>
          <w:color w:val="FF0000"/>
          <w:spacing w:val="-4"/>
          <w:sz w:val="24"/>
        </w:rPr>
        <w:t> </w:t>
      </w:r>
      <w:r>
        <w:rPr>
          <w:rFonts w:ascii="Times New Roman"/>
          <w:color w:val="FF0000"/>
          <w:sz w:val="24"/>
        </w:rPr>
        <w:t>September</w:t>
      </w:r>
      <w:r>
        <w:rPr>
          <w:rFonts w:ascii="Times New Roman"/>
          <w:color w:val="FF0000"/>
          <w:spacing w:val="-3"/>
          <w:sz w:val="24"/>
        </w:rPr>
        <w:t> </w:t>
      </w:r>
      <w:r>
        <w:rPr>
          <w:rFonts w:ascii="Times New Roman"/>
          <w:color w:val="FF0000"/>
          <w:sz w:val="24"/>
        </w:rPr>
        <w:t>8,</w:t>
      </w:r>
      <w:r>
        <w:rPr>
          <w:rFonts w:ascii="Times New Roman"/>
          <w:color w:val="FF0000"/>
          <w:spacing w:val="-1"/>
          <w:sz w:val="24"/>
        </w:rPr>
        <w:t> </w:t>
      </w:r>
      <w:r>
        <w:rPr>
          <w:rFonts w:ascii="Times New Roman"/>
          <w:color w:val="FF0000"/>
          <w:spacing w:val="-4"/>
          <w:sz w:val="24"/>
        </w:rPr>
        <w:t>2023</w:t>
      </w:r>
    </w:p>
    <w:p>
      <w:pPr>
        <w:pStyle w:val="BodyText"/>
        <w:spacing w:before="143"/>
        <w:ind w:left="0"/>
        <w:rPr>
          <w:rFonts w:ascii="Times New Roman"/>
          <w:sz w:val="24"/>
        </w:rPr>
      </w:pPr>
    </w:p>
    <w:p>
      <w:pPr>
        <w:pStyle w:val="BodyText"/>
        <w:spacing w:before="0"/>
        <w:ind w:left="479" w:right="860"/>
      </w:pPr>
      <w:r>
        <w:rPr>
          <w:color w:val="FF0000"/>
        </w:rPr>
        <w:t>If</w:t>
      </w:r>
      <w:r>
        <w:rPr>
          <w:color w:val="FF0000"/>
          <w:spacing w:val="-3"/>
        </w:rPr>
        <w:t> </w:t>
      </w:r>
      <w:r>
        <w:rPr>
          <w:color w:val="FF0000"/>
        </w:rPr>
        <w:t>you</w:t>
      </w:r>
      <w:r>
        <w:rPr>
          <w:color w:val="FF0000"/>
          <w:spacing w:val="-5"/>
        </w:rPr>
        <w:t> </w:t>
      </w:r>
      <w:r>
        <w:rPr>
          <w:color w:val="FF0000"/>
        </w:rPr>
        <w:t>have</w:t>
      </w:r>
      <w:r>
        <w:rPr>
          <w:color w:val="FF0000"/>
          <w:spacing w:val="-5"/>
        </w:rPr>
        <w:t> </w:t>
      </w:r>
      <w:r>
        <w:rPr>
          <w:color w:val="FF0000"/>
        </w:rPr>
        <w:t>difficulty</w:t>
      </w:r>
      <w:r>
        <w:rPr>
          <w:color w:val="FF0000"/>
          <w:spacing w:val="-7"/>
        </w:rPr>
        <w:t> </w:t>
      </w:r>
      <w:r>
        <w:rPr>
          <w:color w:val="FF0000"/>
        </w:rPr>
        <w:t>accessing</w:t>
      </w:r>
      <w:r>
        <w:rPr>
          <w:color w:val="FF0000"/>
          <w:spacing w:val="-5"/>
        </w:rPr>
        <w:t> </w:t>
      </w:r>
      <w:r>
        <w:rPr>
          <w:color w:val="FF0000"/>
        </w:rPr>
        <w:t>the</w:t>
      </w:r>
      <w:r>
        <w:rPr>
          <w:color w:val="FF0000"/>
          <w:spacing w:val="-7"/>
        </w:rPr>
        <w:t> </w:t>
      </w:r>
      <w:r>
        <w:rPr>
          <w:color w:val="FF0000"/>
        </w:rPr>
        <w:t>information</w:t>
      </w:r>
      <w:r>
        <w:rPr>
          <w:color w:val="FF0000"/>
          <w:spacing w:val="-7"/>
        </w:rPr>
        <w:t> </w:t>
      </w:r>
      <w:r>
        <w:rPr>
          <w:color w:val="FF0000"/>
        </w:rPr>
        <w:t>in</w:t>
      </w:r>
      <w:r>
        <w:rPr>
          <w:color w:val="FF0000"/>
          <w:spacing w:val="-5"/>
        </w:rPr>
        <w:t> </w:t>
      </w:r>
      <w:r>
        <w:rPr>
          <w:color w:val="FF0000"/>
        </w:rPr>
        <w:t>this</w:t>
      </w:r>
      <w:r>
        <w:rPr>
          <w:color w:val="FF0000"/>
          <w:spacing w:val="-4"/>
        </w:rPr>
        <w:t> </w:t>
      </w:r>
      <w:r>
        <w:rPr>
          <w:color w:val="FF0000"/>
        </w:rPr>
        <w:t>document</w:t>
      </w:r>
      <w:r>
        <w:rPr>
          <w:color w:val="FF0000"/>
          <w:spacing w:val="-3"/>
        </w:rPr>
        <w:t> </w:t>
      </w:r>
      <w:r>
        <w:rPr>
          <w:color w:val="FF0000"/>
        </w:rPr>
        <w:t>because</w:t>
      </w:r>
      <w:r>
        <w:rPr>
          <w:color w:val="FF0000"/>
          <w:spacing w:val="-5"/>
        </w:rPr>
        <w:t> </w:t>
      </w:r>
      <w:r>
        <w:rPr>
          <w:color w:val="FF0000"/>
        </w:rPr>
        <w:t>of</w:t>
      </w:r>
      <w:r>
        <w:rPr>
          <w:color w:val="FF0000"/>
          <w:spacing w:val="-5"/>
        </w:rPr>
        <w:t> </w:t>
      </w:r>
      <w:r>
        <w:rPr>
          <w:color w:val="FF0000"/>
        </w:rPr>
        <w:t>disability,</w:t>
      </w:r>
      <w:r>
        <w:rPr>
          <w:color w:val="FF0000"/>
          <w:spacing w:val="-3"/>
        </w:rPr>
        <w:t> </w:t>
      </w:r>
      <w:r>
        <w:rPr>
          <w:color w:val="FF0000"/>
        </w:rPr>
        <w:t>please contact the district at 806-733-2507.</w:t>
      </w:r>
    </w:p>
    <w:p>
      <w:pPr>
        <w:spacing w:after="0"/>
        <w:sectPr>
          <w:type w:val="continuous"/>
          <w:pgSz w:w="12240" w:h="15840"/>
          <w:pgMar w:top="1820" w:bottom="280" w:left="960" w:right="580"/>
        </w:sectPr>
      </w:pPr>
    </w:p>
    <w:p>
      <w:pPr>
        <w:pStyle w:val="Heading2"/>
        <w:spacing w:before="19"/>
      </w:pPr>
      <w:bookmarkStart w:name="2023-2024 pmcisd student handbook and co" w:id="4"/>
      <w:bookmarkEnd w:id="4"/>
      <w:r>
        <w:rPr/>
      </w:r>
      <w:r>
        <w:rPr>
          <w:color w:val="365F91"/>
          <w:spacing w:val="-2"/>
        </w:rPr>
        <w:t>Contents</w:t>
      </w:r>
    </w:p>
    <w:p>
      <w:pPr>
        <w:spacing w:after="0"/>
        <w:sectPr>
          <w:pgSz w:w="12240" w:h="15840"/>
          <w:pgMar w:top="1500" w:bottom="1430" w:left="960" w:right="580"/>
        </w:sectPr>
      </w:pPr>
    </w:p>
    <w:sdt>
      <w:sdtPr>
        <w:docPartObj>
          <w:docPartGallery w:val="Table of Contents"/>
          <w:docPartUnique/>
        </w:docPartObj>
      </w:sdtPr>
      <w:sdtEndPr/>
      <w:sdtContent>
        <w:p>
          <w:pPr>
            <w:pStyle w:val="TOC2"/>
            <w:tabs>
              <w:tab w:pos="9782" w:val="left" w:leader="dot"/>
            </w:tabs>
            <w:spacing w:line="410" w:lineRule="exact" w:before="0"/>
            <w:ind w:left="480"/>
            <w:rPr>
              <w:rFonts w:ascii="Arial"/>
            </w:rPr>
          </w:pPr>
          <w:hyperlink w:history="true" w:anchor="_TOC_250155">
            <w:r>
              <w:rPr>
                <w:rFonts w:ascii="Arial Rounded MT Bold"/>
              </w:rPr>
              <w:t>Pringle-Morse</w:t>
            </w:r>
            <w:r>
              <w:rPr>
                <w:rFonts w:ascii="Arial Rounded MT Bold"/>
                <w:spacing w:val="-10"/>
              </w:rPr>
              <w:t> </w:t>
            </w:r>
            <w:r>
              <w:rPr>
                <w:rFonts w:ascii="Arial Rounded MT Bold"/>
              </w:rPr>
              <w:t>CISD</w:t>
            </w:r>
            <w:r>
              <w:rPr>
                <w:rFonts w:ascii="Arial Rounded MT Bold"/>
                <w:spacing w:val="-10"/>
              </w:rPr>
              <w:t> </w:t>
            </w:r>
            <w:r>
              <w:rPr>
                <w:rFonts w:ascii="Arial Rounded MT Bold"/>
              </w:rPr>
              <w:t>Student</w:t>
            </w:r>
            <w:r>
              <w:rPr>
                <w:rFonts w:ascii="Arial Rounded MT Bold"/>
                <w:spacing w:val="-8"/>
              </w:rPr>
              <w:t> </w:t>
            </w:r>
            <w:r>
              <w:rPr>
                <w:rFonts w:ascii="Arial Rounded MT Bold"/>
                <w:spacing w:val="-2"/>
              </w:rPr>
              <w:t>Handbook</w:t>
            </w:r>
            <w:r>
              <w:rPr>
                <w:rFonts w:ascii="Arial Rounded MT Bold"/>
              </w:rPr>
              <w:tab/>
            </w:r>
            <w:r>
              <w:rPr>
                <w:rFonts w:ascii="Arial"/>
                <w:spacing w:val="-10"/>
              </w:rPr>
              <w:t>i</w:t>
            </w:r>
          </w:hyperlink>
        </w:p>
        <w:p>
          <w:pPr>
            <w:pStyle w:val="TOC1"/>
            <w:tabs>
              <w:tab w:pos="9708" w:val="left" w:leader="dot"/>
            </w:tabs>
            <w:spacing w:before="53"/>
            <w:rPr>
              <w:rFonts w:ascii="Arial"/>
              <w:b w:val="0"/>
            </w:rPr>
          </w:pPr>
          <w:hyperlink w:history="true" w:anchor="_bookmark0">
            <w:r>
              <w:rPr>
                <w:spacing w:val="-2"/>
              </w:rPr>
              <w:t>Administration</w:t>
            </w:r>
            <w:r>
              <w:rPr>
                <w:spacing w:val="7"/>
              </w:rPr>
              <w:t> </w:t>
            </w:r>
            <w:r>
              <w:rPr>
                <w:spacing w:val="-2"/>
              </w:rPr>
              <w:t>Office</w:t>
            </w:r>
            <w:r>
              <w:rPr>
                <w:spacing w:val="7"/>
              </w:rPr>
              <w:t> </w:t>
            </w:r>
            <w:r>
              <w:rPr>
                <w:spacing w:val="-4"/>
              </w:rPr>
              <w:t>Staff</w:t>
            </w:r>
            <w:r>
              <w:rPr/>
              <w:tab/>
            </w:r>
            <w:r>
              <w:rPr>
                <w:rFonts w:ascii="Arial"/>
                <w:b w:val="0"/>
                <w:spacing w:val="-10"/>
              </w:rPr>
              <w:t>1</w:t>
            </w:r>
          </w:hyperlink>
        </w:p>
        <w:p>
          <w:pPr>
            <w:pStyle w:val="TOC1"/>
            <w:tabs>
              <w:tab w:pos="9707" w:val="left" w:leader="dot"/>
            </w:tabs>
            <w:spacing w:before="99"/>
            <w:rPr>
              <w:rFonts w:ascii="Arial"/>
              <w:b w:val="0"/>
            </w:rPr>
          </w:pPr>
          <w:hyperlink w:history="true" w:anchor="_bookmark1">
            <w:r>
              <w:rPr>
                <w:spacing w:val="-2"/>
              </w:rPr>
              <w:t>Professional</w:t>
            </w:r>
            <w:r>
              <w:rPr>
                <w:spacing w:val="9"/>
              </w:rPr>
              <w:t> </w:t>
            </w:r>
            <w:r>
              <w:rPr>
                <w:spacing w:val="-4"/>
              </w:rPr>
              <w:t>Staff</w:t>
            </w:r>
            <w:r>
              <w:rPr/>
              <w:tab/>
            </w:r>
            <w:r>
              <w:rPr>
                <w:rFonts w:ascii="Arial"/>
                <w:b w:val="0"/>
                <w:spacing w:val="-10"/>
              </w:rPr>
              <w:t>1</w:t>
            </w:r>
          </w:hyperlink>
        </w:p>
        <w:p>
          <w:pPr>
            <w:pStyle w:val="TOC1"/>
            <w:tabs>
              <w:tab w:pos="9707" w:val="left" w:leader="dot"/>
            </w:tabs>
            <w:rPr>
              <w:rFonts w:ascii="Arial"/>
              <w:b w:val="0"/>
            </w:rPr>
          </w:pPr>
          <w:hyperlink w:history="true" w:anchor="_bookmark2">
            <w:r>
              <w:rPr>
                <w:rFonts w:ascii="Cambria"/>
              </w:rPr>
              <w:t>Auxilia</w:t>
            </w:r>
            <w:r>
              <w:rPr/>
              <w:t>ry</w:t>
            </w:r>
            <w:r>
              <w:rPr>
                <w:spacing w:val="-7"/>
              </w:rPr>
              <w:t> </w:t>
            </w:r>
            <w:r>
              <w:rPr>
                <w:spacing w:val="-4"/>
              </w:rPr>
              <w:t>Staff</w:t>
            </w:r>
            <w:r>
              <w:rPr/>
              <w:tab/>
            </w:r>
            <w:r>
              <w:rPr>
                <w:rFonts w:ascii="Arial"/>
                <w:b w:val="0"/>
                <w:spacing w:val="-10"/>
              </w:rPr>
              <w:t>1</w:t>
            </w:r>
          </w:hyperlink>
        </w:p>
        <w:p>
          <w:pPr>
            <w:pStyle w:val="TOC1"/>
            <w:tabs>
              <w:tab w:pos="9707" w:val="left" w:leader="dot"/>
            </w:tabs>
            <w:rPr>
              <w:rFonts w:ascii="Arial"/>
              <w:b w:val="0"/>
            </w:rPr>
          </w:pPr>
          <w:hyperlink w:history="true" w:anchor="_bookmark3">
            <w:r>
              <w:rPr/>
              <w:t>Board</w:t>
            </w:r>
            <w:r>
              <w:rPr>
                <w:spacing w:val="-4"/>
              </w:rPr>
              <w:t> </w:t>
            </w:r>
            <w:r>
              <w:rPr/>
              <w:t>of</w:t>
            </w:r>
            <w:r>
              <w:rPr>
                <w:spacing w:val="-3"/>
              </w:rPr>
              <w:t> </w:t>
            </w:r>
            <w:r>
              <w:rPr>
                <w:spacing w:val="-2"/>
              </w:rPr>
              <w:t>Trustee</w:t>
            </w:r>
            <w:r>
              <w:rPr/>
              <w:tab/>
            </w:r>
            <w:r>
              <w:rPr>
                <w:rFonts w:ascii="Arial"/>
                <w:b w:val="0"/>
                <w:spacing w:val="-12"/>
              </w:rPr>
              <w:t>1</w:t>
            </w:r>
          </w:hyperlink>
        </w:p>
        <w:p>
          <w:pPr>
            <w:pStyle w:val="TOC2"/>
            <w:tabs>
              <w:tab w:pos="9707" w:val="left" w:leader="dot"/>
            </w:tabs>
            <w:spacing w:before="94"/>
            <w:ind w:left="479"/>
            <w:rPr>
              <w:rFonts w:ascii="Arial"/>
            </w:rPr>
          </w:pPr>
          <w:hyperlink w:history="true" w:anchor="_bookmark4">
            <w:r>
              <w:rPr/>
              <w:t>Pringle-Morse</w:t>
            </w:r>
            <w:r>
              <w:rPr>
                <w:spacing w:val="-7"/>
              </w:rPr>
              <w:t> </w:t>
            </w:r>
            <w:r>
              <w:rPr/>
              <w:t>School</w:t>
            </w:r>
            <w:r>
              <w:rPr>
                <w:spacing w:val="-4"/>
              </w:rPr>
              <w:t> </w:t>
            </w:r>
            <w:r>
              <w:rPr>
                <w:spacing w:val="-2"/>
              </w:rPr>
              <w:t>Mascot</w:t>
            </w:r>
            <w:r>
              <w:rPr/>
              <w:tab/>
            </w:r>
            <w:r>
              <w:rPr>
                <w:rFonts w:ascii="Arial"/>
                <w:spacing w:val="-10"/>
              </w:rPr>
              <w:t>2</w:t>
            </w:r>
          </w:hyperlink>
        </w:p>
        <w:p>
          <w:pPr>
            <w:pStyle w:val="TOC2"/>
            <w:tabs>
              <w:tab w:pos="9706" w:val="left" w:leader="dot"/>
            </w:tabs>
            <w:spacing w:before="102"/>
            <w:ind w:left="479"/>
            <w:rPr>
              <w:rFonts w:ascii="Arial"/>
            </w:rPr>
          </w:pPr>
          <w:hyperlink w:history="true" w:anchor="_bookmark5">
            <w:r>
              <w:rPr/>
              <w:t>Pringle-Morse</w:t>
            </w:r>
            <w:r>
              <w:rPr>
                <w:spacing w:val="-7"/>
              </w:rPr>
              <w:t> </w:t>
            </w:r>
            <w:r>
              <w:rPr/>
              <w:t>School</w:t>
            </w:r>
            <w:r>
              <w:rPr>
                <w:spacing w:val="-4"/>
              </w:rPr>
              <w:t> </w:t>
            </w:r>
            <w:r>
              <w:rPr>
                <w:spacing w:val="-2"/>
              </w:rPr>
              <w:t>Colors</w:t>
            </w:r>
            <w:r>
              <w:rPr/>
              <w:tab/>
            </w:r>
            <w:r>
              <w:rPr>
                <w:rFonts w:ascii="Arial"/>
                <w:spacing w:val="-10"/>
              </w:rPr>
              <w:t>2</w:t>
            </w:r>
          </w:hyperlink>
        </w:p>
        <w:p>
          <w:pPr>
            <w:pStyle w:val="TOC2"/>
            <w:tabs>
              <w:tab w:pos="9706" w:val="left" w:leader="dot"/>
            </w:tabs>
            <w:rPr>
              <w:rFonts w:ascii="Arial"/>
            </w:rPr>
          </w:pPr>
          <w:hyperlink w:history="true" w:anchor="_bookmark6">
            <w:r>
              <w:rPr/>
              <w:t>Pringle-Morse</w:t>
            </w:r>
            <w:r>
              <w:rPr>
                <w:spacing w:val="-9"/>
              </w:rPr>
              <w:t> </w:t>
            </w:r>
            <w:r>
              <w:rPr/>
              <w:t>School</w:t>
            </w:r>
            <w:r>
              <w:rPr>
                <w:spacing w:val="-4"/>
              </w:rPr>
              <w:t> Song</w:t>
            </w:r>
            <w:r>
              <w:rPr/>
              <w:tab/>
            </w:r>
            <w:r>
              <w:rPr>
                <w:rFonts w:ascii="Arial"/>
                <w:spacing w:val="-10"/>
              </w:rPr>
              <w:t>2</w:t>
            </w:r>
          </w:hyperlink>
        </w:p>
        <w:p>
          <w:pPr>
            <w:pStyle w:val="TOC2"/>
            <w:tabs>
              <w:tab w:pos="9706" w:val="left" w:leader="dot"/>
            </w:tabs>
            <w:spacing w:before="101"/>
            <w:rPr>
              <w:rFonts w:ascii="Arial"/>
            </w:rPr>
          </w:pPr>
          <w:hyperlink w:history="true" w:anchor="_bookmark7">
            <w:r>
              <w:rPr/>
              <w:t>Pringle-Morse</w:t>
            </w:r>
            <w:r>
              <w:rPr>
                <w:spacing w:val="-8"/>
              </w:rPr>
              <w:t> </w:t>
            </w:r>
            <w:r>
              <w:rPr/>
              <w:t>School</w:t>
            </w:r>
            <w:r>
              <w:rPr>
                <w:spacing w:val="-4"/>
              </w:rPr>
              <w:t> </w:t>
            </w:r>
            <w:r>
              <w:rPr/>
              <w:t>Fight</w:t>
            </w:r>
            <w:r>
              <w:rPr>
                <w:spacing w:val="-4"/>
              </w:rPr>
              <w:t> Song</w:t>
            </w:r>
            <w:r>
              <w:rPr/>
              <w:tab/>
            </w:r>
            <w:r>
              <w:rPr>
                <w:rFonts w:ascii="Arial"/>
                <w:spacing w:val="-10"/>
              </w:rPr>
              <w:t>2</w:t>
            </w:r>
          </w:hyperlink>
        </w:p>
        <w:p>
          <w:pPr>
            <w:pStyle w:val="TOC2"/>
            <w:tabs>
              <w:tab w:pos="9706" w:val="left" w:leader="dot"/>
            </w:tabs>
            <w:rPr>
              <w:rFonts w:ascii="Arial"/>
            </w:rPr>
          </w:pPr>
          <w:hyperlink w:history="true" w:anchor="_bookmark8">
            <w:r>
              <w:rPr/>
              <w:t>Elementary</w:t>
            </w:r>
            <w:r>
              <w:rPr>
                <w:spacing w:val="-6"/>
              </w:rPr>
              <w:t> </w:t>
            </w:r>
            <w:r>
              <w:rPr>
                <w:spacing w:val="-2"/>
              </w:rPr>
              <w:t>Schedule</w:t>
            </w:r>
            <w:r>
              <w:rPr/>
              <w:tab/>
            </w:r>
            <w:r>
              <w:rPr>
                <w:rFonts w:ascii="Arial"/>
                <w:spacing w:val="-10"/>
              </w:rPr>
              <w:t>3</w:t>
            </w:r>
          </w:hyperlink>
        </w:p>
        <w:p>
          <w:pPr>
            <w:pStyle w:val="TOC2"/>
            <w:tabs>
              <w:tab w:pos="9706" w:val="left" w:leader="dot"/>
            </w:tabs>
            <w:spacing w:before="101"/>
            <w:rPr>
              <w:rFonts w:ascii="Arial"/>
            </w:rPr>
          </w:pPr>
          <w:hyperlink w:history="true" w:anchor="_bookmark9">
            <w:r>
              <w:rPr/>
              <w:t>Elementary</w:t>
            </w:r>
            <w:r>
              <w:rPr>
                <w:spacing w:val="-5"/>
              </w:rPr>
              <w:t> </w:t>
            </w:r>
            <w:r>
              <w:rPr/>
              <w:t>Lunch</w:t>
            </w:r>
            <w:r>
              <w:rPr>
                <w:spacing w:val="-2"/>
              </w:rPr>
              <w:t> School</w:t>
            </w:r>
            <w:r>
              <w:rPr/>
              <w:tab/>
            </w:r>
            <w:r>
              <w:rPr>
                <w:rFonts w:ascii="Arial"/>
                <w:spacing w:val="-12"/>
              </w:rPr>
              <w:t>3</w:t>
            </w:r>
          </w:hyperlink>
        </w:p>
        <w:p>
          <w:pPr>
            <w:pStyle w:val="TOC2"/>
            <w:tabs>
              <w:tab w:pos="9706" w:val="left" w:leader="dot"/>
            </w:tabs>
            <w:rPr>
              <w:rFonts w:ascii="Arial"/>
            </w:rPr>
          </w:pPr>
          <w:hyperlink w:history="true" w:anchor="_bookmark10">
            <w:r>
              <w:rPr/>
              <w:t>Elementary</w:t>
            </w:r>
            <w:r>
              <w:rPr>
                <w:spacing w:val="-14"/>
              </w:rPr>
              <w:t> </w:t>
            </w:r>
            <w:r>
              <w:rPr/>
              <w:t>Teacher</w:t>
            </w:r>
            <w:r>
              <w:rPr>
                <w:spacing w:val="-14"/>
              </w:rPr>
              <w:t> </w:t>
            </w:r>
            <w:r>
              <w:rPr/>
              <w:t>Conference</w:t>
            </w:r>
            <w:r>
              <w:rPr>
                <w:spacing w:val="-13"/>
              </w:rPr>
              <w:t> </w:t>
            </w:r>
            <w:r>
              <w:rPr>
                <w:spacing w:val="-4"/>
              </w:rPr>
              <w:t>Times</w:t>
            </w:r>
            <w:r>
              <w:rPr/>
              <w:tab/>
            </w:r>
            <w:r>
              <w:rPr>
                <w:rFonts w:ascii="Arial"/>
                <w:spacing w:val="-10"/>
              </w:rPr>
              <w:t>3</w:t>
            </w:r>
          </w:hyperlink>
        </w:p>
        <w:p>
          <w:pPr>
            <w:pStyle w:val="TOC2"/>
            <w:tabs>
              <w:tab w:pos="9706" w:val="left" w:leader="dot"/>
            </w:tabs>
            <w:spacing w:before="101"/>
            <w:rPr>
              <w:rFonts w:ascii="Arial"/>
            </w:rPr>
          </w:pPr>
          <w:hyperlink w:history="true" w:anchor="_bookmark11">
            <w:r>
              <w:rPr/>
              <w:t>JH/HS</w:t>
            </w:r>
            <w:r>
              <w:rPr>
                <w:spacing w:val="-4"/>
              </w:rPr>
              <w:t> </w:t>
            </w:r>
            <w:r>
              <w:rPr>
                <w:spacing w:val="-2"/>
              </w:rPr>
              <w:t>Schedule</w:t>
            </w:r>
            <w:r>
              <w:rPr/>
              <w:tab/>
            </w:r>
            <w:r>
              <w:rPr>
                <w:rFonts w:ascii="Arial"/>
                <w:spacing w:val="-10"/>
              </w:rPr>
              <w:t>4</w:t>
            </w:r>
          </w:hyperlink>
        </w:p>
        <w:p>
          <w:pPr>
            <w:pStyle w:val="TOC2"/>
            <w:tabs>
              <w:tab w:pos="9706" w:val="left" w:leader="dot"/>
            </w:tabs>
            <w:rPr>
              <w:rFonts w:ascii="Arial"/>
            </w:rPr>
          </w:pPr>
          <w:hyperlink w:history="true" w:anchor="_bookmark12">
            <w:r>
              <w:rPr>
                <w:spacing w:val="-2"/>
              </w:rPr>
              <w:t>JH/HS</w:t>
            </w:r>
            <w:r>
              <w:rPr>
                <w:spacing w:val="-6"/>
              </w:rPr>
              <w:t> </w:t>
            </w:r>
            <w:r>
              <w:rPr>
                <w:spacing w:val="-2"/>
              </w:rPr>
              <w:t>Teacher</w:t>
            </w:r>
            <w:r>
              <w:rPr>
                <w:spacing w:val="2"/>
              </w:rPr>
              <w:t> </w:t>
            </w:r>
            <w:r>
              <w:rPr>
                <w:spacing w:val="-2"/>
              </w:rPr>
              <w:t>Conference</w:t>
            </w:r>
            <w:r>
              <w:rPr/>
              <w:tab/>
            </w:r>
            <w:r>
              <w:rPr>
                <w:rFonts w:ascii="Arial"/>
                <w:spacing w:val="-10"/>
              </w:rPr>
              <w:t>4</w:t>
            </w:r>
          </w:hyperlink>
        </w:p>
        <w:p>
          <w:pPr>
            <w:pStyle w:val="TOC3"/>
            <w:tabs>
              <w:tab w:pos="9626" w:val="left" w:leader="dot"/>
            </w:tabs>
            <w:spacing w:before="102"/>
            <w:ind w:left="677"/>
          </w:pPr>
          <w:hyperlink w:history="true" w:anchor="_TOC_250154">
            <w:r>
              <w:rPr/>
              <w:t>Preface</w:t>
            </w:r>
            <w:r>
              <w:rPr>
                <w:spacing w:val="-5"/>
              </w:rPr>
              <w:t> </w:t>
            </w:r>
            <w:r>
              <w:rPr/>
              <w:t>Parents</w:t>
            </w:r>
            <w:r>
              <w:rPr>
                <w:spacing w:val="-4"/>
              </w:rPr>
              <w:t> </w:t>
            </w:r>
            <w:r>
              <w:rPr/>
              <w:t>and</w:t>
            </w:r>
            <w:r>
              <w:rPr>
                <w:spacing w:val="-5"/>
              </w:rPr>
              <w:t> </w:t>
            </w:r>
            <w:r>
              <w:rPr>
                <w:spacing w:val="-2"/>
              </w:rPr>
              <w:t>Students:</w:t>
            </w:r>
            <w:r>
              <w:rPr/>
              <w:tab/>
            </w:r>
            <w:r>
              <w:rPr>
                <w:spacing w:val="-10"/>
              </w:rPr>
              <w:t>6</w:t>
            </w:r>
          </w:hyperlink>
        </w:p>
        <w:p>
          <w:pPr>
            <w:pStyle w:val="TOC5"/>
            <w:tabs>
              <w:tab w:pos="9715" w:val="left" w:leader="dot"/>
            </w:tabs>
            <w:spacing w:before="104"/>
            <w:ind w:left="878"/>
          </w:pPr>
          <w:hyperlink w:history="true" w:anchor="_TOC_250153">
            <w:r>
              <w:rPr>
                <w:spacing w:val="-2"/>
              </w:rPr>
              <w:t>Accessibility</w:t>
            </w:r>
            <w:r>
              <w:rPr/>
              <w:tab/>
            </w:r>
            <w:r>
              <w:rPr>
                <w:spacing w:val="-10"/>
              </w:rPr>
              <w:t>7</w:t>
            </w:r>
          </w:hyperlink>
        </w:p>
        <w:p>
          <w:pPr>
            <w:pStyle w:val="TOC3"/>
            <w:tabs>
              <w:tab w:pos="9626" w:val="left" w:leader="dot"/>
            </w:tabs>
            <w:spacing w:before="98"/>
            <w:ind w:left="677"/>
          </w:pPr>
          <w:hyperlink w:history="true" w:anchor="_TOC_250152">
            <w:r>
              <w:rPr/>
              <w:t>Section</w:t>
            </w:r>
            <w:r>
              <w:rPr>
                <w:spacing w:val="-7"/>
              </w:rPr>
              <w:t> </w:t>
            </w:r>
            <w:r>
              <w:rPr/>
              <w:t>One:</w:t>
            </w:r>
            <w:r>
              <w:rPr>
                <w:spacing w:val="-2"/>
              </w:rPr>
              <w:t> </w:t>
            </w:r>
            <w:r>
              <w:rPr/>
              <w:t>Parental</w:t>
            </w:r>
            <w:r>
              <w:rPr>
                <w:spacing w:val="-7"/>
              </w:rPr>
              <w:t> </w:t>
            </w:r>
            <w:r>
              <w:rPr>
                <w:spacing w:val="-2"/>
              </w:rPr>
              <w:t>Rights</w:t>
            </w:r>
            <w:r>
              <w:rPr/>
              <w:tab/>
            </w:r>
            <w:r>
              <w:rPr>
                <w:spacing w:val="-10"/>
              </w:rPr>
              <w:t>8</w:t>
            </w:r>
          </w:hyperlink>
        </w:p>
        <w:p>
          <w:pPr>
            <w:pStyle w:val="TOC5"/>
            <w:tabs>
              <w:tab w:pos="9715" w:val="left" w:leader="dot"/>
            </w:tabs>
            <w:spacing w:before="102"/>
            <w:ind w:left="878"/>
          </w:pPr>
          <w:hyperlink w:history="true" w:anchor="_TOC_250151">
            <w:r>
              <w:rPr/>
              <w:t>Consent,</w:t>
            </w:r>
            <w:r>
              <w:rPr>
                <w:spacing w:val="-7"/>
              </w:rPr>
              <w:t> </w:t>
            </w:r>
            <w:r>
              <w:rPr/>
              <w:t>Opt-Out,</w:t>
            </w:r>
            <w:r>
              <w:rPr>
                <w:spacing w:val="-4"/>
              </w:rPr>
              <w:t> </w:t>
            </w:r>
            <w:r>
              <w:rPr/>
              <w:t>and</w:t>
            </w:r>
            <w:r>
              <w:rPr>
                <w:spacing w:val="-5"/>
              </w:rPr>
              <w:t> </w:t>
            </w:r>
            <w:r>
              <w:rPr/>
              <w:t>Refusal</w:t>
            </w:r>
            <w:r>
              <w:rPr>
                <w:spacing w:val="-4"/>
              </w:rPr>
              <w:t> </w:t>
            </w:r>
            <w:r>
              <w:rPr>
                <w:spacing w:val="-2"/>
              </w:rPr>
              <w:t>Rights</w:t>
            </w:r>
            <w:r>
              <w:rPr/>
              <w:tab/>
            </w:r>
            <w:r>
              <w:rPr>
                <w:spacing w:val="-10"/>
              </w:rPr>
              <w:t>8</w:t>
            </w:r>
          </w:hyperlink>
        </w:p>
        <w:p>
          <w:pPr>
            <w:pStyle w:val="TOC5"/>
            <w:tabs>
              <w:tab w:pos="9592" w:val="left" w:leader="dot"/>
            </w:tabs>
            <w:ind w:left="878" w:right="860"/>
          </w:pPr>
          <w:hyperlink w:history="true" w:anchor="_TOC_250150">
            <w:r>
              <w:rPr/>
              <w:t>Removing a Student from Instruction or Excusing a Student from a Required Component of </w:t>
            </w:r>
            <w:r>
              <w:rPr>
                <w:spacing w:val="-2"/>
              </w:rPr>
              <w:t>Instruction</w:t>
            </w:r>
            <w:r>
              <w:rPr/>
              <w:tab/>
            </w:r>
            <w:r>
              <w:rPr>
                <w:spacing w:val="-5"/>
              </w:rPr>
              <w:t>14</w:t>
            </w:r>
          </w:hyperlink>
        </w:p>
        <w:p>
          <w:pPr>
            <w:pStyle w:val="TOC5"/>
            <w:tabs>
              <w:tab w:pos="9593" w:val="left" w:leader="dot"/>
            </w:tabs>
            <w:spacing w:before="99"/>
            <w:ind w:left="878"/>
          </w:pPr>
          <w:hyperlink w:history="true" w:anchor="_TOC_250149">
            <w:r>
              <w:rPr/>
              <w:t>Right</w:t>
            </w:r>
            <w:r>
              <w:rPr>
                <w:spacing w:val="-8"/>
              </w:rPr>
              <w:t> </w:t>
            </w:r>
            <w:r>
              <w:rPr/>
              <w:t>of</w:t>
            </w:r>
            <w:r>
              <w:rPr>
                <w:spacing w:val="-14"/>
              </w:rPr>
              <w:t> </w:t>
            </w:r>
            <w:r>
              <w:rPr/>
              <w:t>Access</w:t>
            </w:r>
            <w:r>
              <w:rPr>
                <w:spacing w:val="-7"/>
              </w:rPr>
              <w:t> </w:t>
            </w:r>
            <w:r>
              <w:rPr/>
              <w:t>to</w:t>
            </w:r>
            <w:r>
              <w:rPr>
                <w:spacing w:val="-7"/>
              </w:rPr>
              <w:t> </w:t>
            </w:r>
            <w:r>
              <w:rPr/>
              <w:t>Student</w:t>
            </w:r>
            <w:r>
              <w:rPr>
                <w:spacing w:val="-4"/>
              </w:rPr>
              <w:t> </w:t>
            </w:r>
            <w:r>
              <w:rPr/>
              <w:t>Records,</w:t>
            </w:r>
            <w:r>
              <w:rPr>
                <w:spacing w:val="-5"/>
              </w:rPr>
              <w:t> </w:t>
            </w:r>
            <w:r>
              <w:rPr/>
              <w:t>Curriculum</w:t>
            </w:r>
            <w:r>
              <w:rPr>
                <w:spacing w:val="-6"/>
              </w:rPr>
              <w:t> </w:t>
            </w:r>
            <w:r>
              <w:rPr/>
              <w:t>Materials,</w:t>
            </w:r>
            <w:r>
              <w:rPr>
                <w:spacing w:val="-4"/>
              </w:rPr>
              <w:t> </w:t>
            </w:r>
            <w:r>
              <w:rPr/>
              <w:t>and</w:t>
            </w:r>
            <w:r>
              <w:rPr>
                <w:spacing w:val="-5"/>
              </w:rPr>
              <w:t> </w:t>
            </w:r>
            <w:r>
              <w:rPr/>
              <w:t>District</w:t>
            </w:r>
            <w:r>
              <w:rPr>
                <w:spacing w:val="-3"/>
              </w:rPr>
              <w:t> </w:t>
            </w:r>
            <w:r>
              <w:rPr>
                <w:spacing w:val="-2"/>
              </w:rPr>
              <w:t>Records/Policies</w:t>
            </w:r>
            <w:r>
              <w:rPr/>
              <w:tab/>
            </w:r>
            <w:r>
              <w:rPr>
                <w:spacing w:val="-5"/>
              </w:rPr>
              <w:t>15</w:t>
            </w:r>
          </w:hyperlink>
        </w:p>
        <w:p>
          <w:pPr>
            <w:pStyle w:val="TOC5"/>
            <w:tabs>
              <w:tab w:pos="9593" w:val="left" w:leader="dot"/>
            </w:tabs>
            <w:ind w:left="878"/>
          </w:pPr>
          <w:hyperlink w:history="true" w:anchor="_TOC_250148">
            <w:r>
              <w:rPr/>
              <w:t>A</w:t>
            </w:r>
            <w:r>
              <w:rPr>
                <w:spacing w:val="-16"/>
              </w:rPr>
              <w:t> </w:t>
            </w:r>
            <w:r>
              <w:rPr/>
              <w:t>Student</w:t>
            </w:r>
            <w:r>
              <w:rPr>
                <w:spacing w:val="-6"/>
              </w:rPr>
              <w:t> </w:t>
            </w:r>
            <w:r>
              <w:rPr/>
              <w:t>with</w:t>
            </w:r>
            <w:r>
              <w:rPr>
                <w:spacing w:val="-6"/>
              </w:rPr>
              <w:t> </w:t>
            </w:r>
            <w:r>
              <w:rPr/>
              <w:t>Exceptionalities</w:t>
            </w:r>
            <w:r>
              <w:rPr>
                <w:spacing w:val="-4"/>
              </w:rPr>
              <w:t> </w:t>
            </w:r>
            <w:r>
              <w:rPr/>
              <w:t>or</w:t>
            </w:r>
            <w:r>
              <w:rPr>
                <w:spacing w:val="-4"/>
              </w:rPr>
              <w:t> </w:t>
            </w:r>
            <w:r>
              <w:rPr/>
              <w:t>Special</w:t>
            </w:r>
            <w:r>
              <w:rPr>
                <w:spacing w:val="-5"/>
              </w:rPr>
              <w:t> </w:t>
            </w:r>
            <w:r>
              <w:rPr>
                <w:spacing w:val="-2"/>
              </w:rPr>
              <w:t>Circumstances</w:t>
            </w:r>
            <w:r>
              <w:rPr/>
              <w:tab/>
            </w:r>
            <w:r>
              <w:rPr>
                <w:spacing w:val="-5"/>
              </w:rPr>
              <w:t>20</w:t>
            </w:r>
          </w:hyperlink>
        </w:p>
        <w:p>
          <w:pPr>
            <w:pStyle w:val="TOC3"/>
            <w:tabs>
              <w:tab w:pos="9504" w:val="left" w:leader="dot"/>
            </w:tabs>
            <w:ind w:left="677"/>
          </w:pPr>
          <w:hyperlink w:history="true" w:anchor="_TOC_250147">
            <w:r>
              <w:rPr/>
              <w:t>Section</w:t>
            </w:r>
            <w:r>
              <w:rPr>
                <w:spacing w:val="-9"/>
              </w:rPr>
              <w:t> </w:t>
            </w:r>
            <w:r>
              <w:rPr/>
              <w:t>Two:</w:t>
            </w:r>
            <w:r>
              <w:rPr>
                <w:spacing w:val="-9"/>
              </w:rPr>
              <w:t> </w:t>
            </w:r>
            <w:r>
              <w:rPr/>
              <w:t>Other</w:t>
            </w:r>
            <w:r>
              <w:rPr>
                <w:spacing w:val="-7"/>
              </w:rPr>
              <w:t> </w:t>
            </w:r>
            <w:r>
              <w:rPr/>
              <w:t>Important</w:t>
            </w:r>
            <w:r>
              <w:rPr>
                <w:spacing w:val="-7"/>
              </w:rPr>
              <w:t> </w:t>
            </w:r>
            <w:r>
              <w:rPr/>
              <w:t>Information</w:t>
            </w:r>
            <w:r>
              <w:rPr>
                <w:spacing w:val="-8"/>
              </w:rPr>
              <w:t> </w:t>
            </w:r>
            <w:r>
              <w:rPr/>
              <w:t>for</w:t>
            </w:r>
            <w:r>
              <w:rPr>
                <w:spacing w:val="-9"/>
              </w:rPr>
              <w:t> </w:t>
            </w:r>
            <w:r>
              <w:rPr/>
              <w:t>Parents</w:t>
            </w:r>
            <w:r>
              <w:rPr>
                <w:spacing w:val="-7"/>
              </w:rPr>
              <w:t> </w:t>
            </w:r>
            <w:r>
              <w:rPr/>
              <w:t>and</w:t>
            </w:r>
            <w:r>
              <w:rPr>
                <w:spacing w:val="-7"/>
              </w:rPr>
              <w:t> </w:t>
            </w:r>
            <w:r>
              <w:rPr>
                <w:spacing w:val="-2"/>
              </w:rPr>
              <w:t>Students</w:t>
            </w:r>
            <w:r>
              <w:rPr/>
              <w:tab/>
            </w:r>
            <w:r>
              <w:rPr>
                <w:spacing w:val="-5"/>
              </w:rPr>
              <w:t>27</w:t>
            </w:r>
          </w:hyperlink>
        </w:p>
        <w:p>
          <w:pPr>
            <w:pStyle w:val="TOC5"/>
            <w:tabs>
              <w:tab w:pos="9593" w:val="left" w:leader="dot"/>
            </w:tabs>
            <w:spacing w:before="102"/>
            <w:ind w:left="878"/>
          </w:pPr>
          <w:hyperlink w:history="true" w:anchor="_TOC_250146">
            <w:r>
              <w:rPr>
                <w:spacing w:val="-2"/>
              </w:rPr>
              <w:t>Absences/Attendance</w:t>
            </w:r>
            <w:r>
              <w:rPr/>
              <w:tab/>
            </w:r>
            <w:r>
              <w:rPr>
                <w:spacing w:val="-5"/>
              </w:rPr>
              <w:t>27</w:t>
            </w:r>
          </w:hyperlink>
        </w:p>
        <w:p>
          <w:pPr>
            <w:pStyle w:val="TOC5"/>
            <w:tabs>
              <w:tab w:pos="9593" w:val="left" w:leader="dot"/>
            </w:tabs>
            <w:spacing w:before="103"/>
            <w:ind w:left="878"/>
          </w:pPr>
          <w:hyperlink w:history="true" w:anchor="_TOC_250145">
            <w:r>
              <w:rPr/>
              <w:t>Accountability</w:t>
            </w:r>
            <w:r>
              <w:rPr>
                <w:spacing w:val="-9"/>
              </w:rPr>
              <w:t> </w:t>
            </w:r>
            <w:r>
              <w:rPr/>
              <w:t>under</w:t>
            </w:r>
            <w:r>
              <w:rPr>
                <w:spacing w:val="-3"/>
              </w:rPr>
              <w:t> </w:t>
            </w:r>
            <w:r>
              <w:rPr/>
              <w:t>State</w:t>
            </w:r>
            <w:r>
              <w:rPr>
                <w:spacing w:val="-4"/>
              </w:rPr>
              <w:t> </w:t>
            </w:r>
            <w:r>
              <w:rPr/>
              <w:t>and</w:t>
            </w:r>
            <w:r>
              <w:rPr>
                <w:spacing w:val="-5"/>
              </w:rPr>
              <w:t> </w:t>
            </w:r>
            <w:r>
              <w:rPr/>
              <w:t>Federal</w:t>
            </w:r>
            <w:r>
              <w:rPr>
                <w:spacing w:val="-5"/>
              </w:rPr>
              <w:t> </w:t>
            </w:r>
            <w:r>
              <w:rPr/>
              <w:t>Law</w:t>
            </w:r>
            <w:r>
              <w:rPr>
                <w:spacing w:val="-7"/>
              </w:rPr>
              <w:t> </w:t>
            </w:r>
            <w:r>
              <w:rPr/>
              <w:t>(All</w:t>
            </w:r>
            <w:r>
              <w:rPr>
                <w:spacing w:val="-5"/>
              </w:rPr>
              <w:t> </w:t>
            </w:r>
            <w:r>
              <w:rPr/>
              <w:t>Grade</w:t>
            </w:r>
            <w:r>
              <w:rPr>
                <w:spacing w:val="-4"/>
              </w:rPr>
              <w:t> </w:t>
            </w:r>
            <w:r>
              <w:rPr>
                <w:spacing w:val="-2"/>
              </w:rPr>
              <w:t>Levels)</w:t>
            </w:r>
            <w:r>
              <w:rPr/>
              <w:tab/>
            </w:r>
            <w:r>
              <w:rPr>
                <w:spacing w:val="-5"/>
              </w:rPr>
              <w:t>31</w:t>
            </w:r>
          </w:hyperlink>
        </w:p>
        <w:p>
          <w:pPr>
            <w:pStyle w:val="TOC5"/>
            <w:tabs>
              <w:tab w:pos="9593" w:val="left" w:leader="dot"/>
            </w:tabs>
            <w:spacing w:before="99"/>
            <w:ind w:left="879"/>
          </w:pPr>
          <w:hyperlink w:history="true" w:anchor="_TOC_250144">
            <w:r>
              <w:rPr/>
              <w:t>Armed</w:t>
            </w:r>
            <w:r>
              <w:rPr>
                <w:spacing w:val="-16"/>
              </w:rPr>
              <w:t> </w:t>
            </w:r>
            <w:r>
              <w:rPr/>
              <w:t>Services</w:t>
            </w:r>
            <w:r>
              <w:rPr>
                <w:spacing w:val="-15"/>
              </w:rPr>
              <w:t> </w:t>
            </w:r>
            <w:r>
              <w:rPr/>
              <w:t>Vocational</w:t>
            </w:r>
            <w:r>
              <w:rPr>
                <w:spacing w:val="-15"/>
              </w:rPr>
              <w:t> </w:t>
            </w:r>
            <w:r>
              <w:rPr/>
              <w:t>Aptitude</w:t>
            </w:r>
            <w:r>
              <w:rPr>
                <w:spacing w:val="-12"/>
              </w:rPr>
              <w:t> </w:t>
            </w:r>
            <w:r>
              <w:rPr/>
              <w:t>Battery</w:t>
            </w:r>
            <w:r>
              <w:rPr>
                <w:spacing w:val="-15"/>
              </w:rPr>
              <w:t> </w:t>
            </w:r>
            <w:r>
              <w:rPr/>
              <w:t>Test</w:t>
            </w:r>
            <w:r>
              <w:rPr>
                <w:spacing w:val="-14"/>
              </w:rPr>
              <w:t> </w:t>
            </w:r>
            <w:r>
              <w:rPr/>
              <w:t>(Grades</w:t>
            </w:r>
            <w:r>
              <w:rPr>
                <w:spacing w:val="-10"/>
              </w:rPr>
              <w:t> </w:t>
            </w:r>
            <w:r>
              <w:rPr/>
              <w:t>10-</w:t>
            </w:r>
            <w:r>
              <w:rPr>
                <w:spacing w:val="-5"/>
              </w:rPr>
              <w:t>12)</w:t>
            </w:r>
            <w:r>
              <w:rPr/>
              <w:tab/>
            </w:r>
            <w:r>
              <w:rPr>
                <w:spacing w:val="-5"/>
              </w:rPr>
              <w:t>32</w:t>
            </w:r>
          </w:hyperlink>
        </w:p>
        <w:p>
          <w:pPr>
            <w:pStyle w:val="TOC5"/>
            <w:tabs>
              <w:tab w:pos="9593" w:val="left" w:leader="dot"/>
            </w:tabs>
            <w:ind w:left="879"/>
          </w:pPr>
          <w:hyperlink w:history="true" w:anchor="_TOC_250143">
            <w:r>
              <w:rPr/>
              <w:t>Awards</w:t>
            </w:r>
            <w:r>
              <w:rPr>
                <w:spacing w:val="-4"/>
              </w:rPr>
              <w:t> </w:t>
            </w:r>
            <w:r>
              <w:rPr/>
              <w:t>and</w:t>
            </w:r>
            <w:r>
              <w:rPr>
                <w:spacing w:val="-5"/>
              </w:rPr>
              <w:t> </w:t>
            </w:r>
            <w:r>
              <w:rPr/>
              <w:t>Honors</w:t>
            </w:r>
            <w:r>
              <w:rPr>
                <w:spacing w:val="-6"/>
              </w:rPr>
              <w:t> </w:t>
            </w:r>
            <w:r>
              <w:rPr/>
              <w:t>(All</w:t>
            </w:r>
            <w:r>
              <w:rPr>
                <w:spacing w:val="-5"/>
              </w:rPr>
              <w:t> </w:t>
            </w:r>
            <w:r>
              <w:rPr/>
              <w:t>Grade</w:t>
            </w:r>
            <w:r>
              <w:rPr>
                <w:spacing w:val="-6"/>
              </w:rPr>
              <w:t> </w:t>
            </w:r>
            <w:r>
              <w:rPr>
                <w:spacing w:val="-2"/>
              </w:rPr>
              <w:t>Levels)</w:t>
            </w:r>
            <w:r>
              <w:rPr/>
              <w:tab/>
            </w:r>
            <w:r>
              <w:rPr>
                <w:spacing w:val="-5"/>
              </w:rPr>
              <w:t>32</w:t>
            </w:r>
          </w:hyperlink>
        </w:p>
        <w:p>
          <w:pPr>
            <w:pStyle w:val="TOC5"/>
            <w:tabs>
              <w:tab w:pos="9593" w:val="left" w:leader="dot"/>
            </w:tabs>
            <w:ind w:left="879"/>
          </w:pPr>
          <w:hyperlink w:history="true" w:anchor="_TOC_250142">
            <w:r>
              <w:rPr/>
              <w:t>Bullying</w:t>
            </w:r>
            <w:r>
              <w:rPr>
                <w:spacing w:val="-3"/>
              </w:rPr>
              <w:t> </w:t>
            </w:r>
            <w:r>
              <w:rPr/>
              <w:t>(All</w:t>
            </w:r>
            <w:r>
              <w:rPr>
                <w:spacing w:val="-5"/>
              </w:rPr>
              <w:t> </w:t>
            </w:r>
            <w:r>
              <w:rPr/>
              <w:t>Grade</w:t>
            </w:r>
            <w:r>
              <w:rPr>
                <w:spacing w:val="-5"/>
              </w:rPr>
              <w:t> </w:t>
            </w:r>
            <w:r>
              <w:rPr>
                <w:spacing w:val="-2"/>
              </w:rPr>
              <w:t>Levels)</w:t>
            </w:r>
            <w:r>
              <w:rPr/>
              <w:tab/>
            </w:r>
            <w:r>
              <w:rPr>
                <w:spacing w:val="-5"/>
              </w:rPr>
              <w:t>33</w:t>
            </w:r>
          </w:hyperlink>
        </w:p>
        <w:p>
          <w:pPr>
            <w:pStyle w:val="TOC5"/>
            <w:tabs>
              <w:tab w:pos="9593" w:val="left" w:leader="dot"/>
            </w:tabs>
            <w:ind w:left="879" w:right="859"/>
          </w:pPr>
          <w:hyperlink w:history="true" w:anchor="_TOC_250141">
            <w:r>
              <w:rPr/>
              <w:t>Career</w:t>
            </w:r>
            <w:r>
              <w:rPr>
                <w:spacing w:val="-2"/>
              </w:rPr>
              <w:t> </w:t>
            </w:r>
            <w:r>
              <w:rPr/>
              <w:t>and</w:t>
            </w:r>
            <w:r>
              <w:rPr>
                <w:spacing w:val="-13"/>
              </w:rPr>
              <w:t> </w:t>
            </w:r>
            <w:r>
              <w:rPr/>
              <w:t>Technical</w:t>
            </w:r>
            <w:r>
              <w:rPr>
                <w:spacing w:val="-4"/>
              </w:rPr>
              <w:t> </w:t>
            </w:r>
            <w:r>
              <w:rPr/>
              <w:t>Education</w:t>
            </w:r>
            <w:r>
              <w:rPr>
                <w:spacing w:val="-4"/>
              </w:rPr>
              <w:t> </w:t>
            </w:r>
            <w:r>
              <w:rPr/>
              <w:t>(CTE)</w:t>
            </w:r>
            <w:r>
              <w:rPr>
                <w:spacing w:val="-2"/>
              </w:rPr>
              <w:t> </w:t>
            </w:r>
            <w:r>
              <w:rPr/>
              <w:t>and</w:t>
            </w:r>
            <w:r>
              <w:rPr>
                <w:spacing w:val="-6"/>
              </w:rPr>
              <w:t> </w:t>
            </w:r>
            <w:r>
              <w:rPr/>
              <w:t>Other</w:t>
            </w:r>
            <w:r>
              <w:rPr>
                <w:spacing w:val="-10"/>
              </w:rPr>
              <w:t> </w:t>
            </w:r>
            <w:r>
              <w:rPr/>
              <w:t>Work-Based</w:t>
            </w:r>
            <w:r>
              <w:rPr>
                <w:spacing w:val="-4"/>
              </w:rPr>
              <w:t> </w:t>
            </w:r>
            <w:r>
              <w:rPr/>
              <w:t>Programs</w:t>
            </w:r>
            <w:r>
              <w:rPr>
                <w:spacing w:val="-6"/>
              </w:rPr>
              <w:t> </w:t>
            </w:r>
            <w:r>
              <w:rPr/>
              <w:t>(Secondary</w:t>
            </w:r>
            <w:r>
              <w:rPr>
                <w:spacing w:val="-6"/>
              </w:rPr>
              <w:t> </w:t>
            </w:r>
            <w:r>
              <w:rPr/>
              <w:t>Grade Levels</w:t>
            </w:r>
            <w:r>
              <w:rPr>
                <w:spacing w:val="-9"/>
              </w:rPr>
              <w:t> </w:t>
            </w:r>
            <w:r>
              <w:rPr>
                <w:spacing w:val="-2"/>
              </w:rPr>
              <w:t>Only)</w:t>
            </w:r>
            <w:r>
              <w:rPr/>
              <w:tab/>
            </w:r>
            <w:r>
              <w:rPr>
                <w:spacing w:val="-5"/>
              </w:rPr>
              <w:t>35</w:t>
            </w:r>
          </w:hyperlink>
        </w:p>
        <w:p>
          <w:pPr>
            <w:pStyle w:val="TOC5"/>
            <w:tabs>
              <w:tab w:pos="9593" w:val="left" w:leader="dot"/>
            </w:tabs>
            <w:spacing w:before="99"/>
            <w:ind w:left="879"/>
          </w:pPr>
          <w:hyperlink w:history="true" w:anchor="_TOC_250140">
            <w:r>
              <w:rPr/>
              <w:t>Celebrations</w:t>
            </w:r>
            <w:r>
              <w:rPr>
                <w:spacing w:val="-5"/>
              </w:rPr>
              <w:t> </w:t>
            </w:r>
            <w:r>
              <w:rPr/>
              <w:t>(All</w:t>
            </w:r>
            <w:r>
              <w:rPr>
                <w:spacing w:val="-8"/>
              </w:rPr>
              <w:t> </w:t>
            </w:r>
            <w:r>
              <w:rPr/>
              <w:t>Grade</w:t>
            </w:r>
            <w:r>
              <w:rPr>
                <w:spacing w:val="-8"/>
              </w:rPr>
              <w:t> </w:t>
            </w:r>
            <w:r>
              <w:rPr>
                <w:spacing w:val="-2"/>
              </w:rPr>
              <w:t>Levels)</w:t>
            </w:r>
            <w:r>
              <w:rPr/>
              <w:tab/>
            </w:r>
            <w:r>
              <w:rPr>
                <w:spacing w:val="-5"/>
              </w:rPr>
              <w:t>36</w:t>
            </w:r>
          </w:hyperlink>
        </w:p>
        <w:p>
          <w:pPr>
            <w:pStyle w:val="TOC5"/>
            <w:tabs>
              <w:tab w:pos="9593" w:val="left" w:leader="dot"/>
            </w:tabs>
            <w:ind w:left="879"/>
          </w:pPr>
          <w:hyperlink w:history="true" w:anchor="_TOC_250139">
            <w:r>
              <w:rPr/>
              <w:t>Child</w:t>
            </w:r>
            <w:r>
              <w:rPr>
                <w:spacing w:val="-11"/>
              </w:rPr>
              <w:t> </w:t>
            </w:r>
            <w:r>
              <w:rPr/>
              <w:t>Sexual</w:t>
            </w:r>
            <w:r>
              <w:rPr>
                <w:spacing w:val="-16"/>
              </w:rPr>
              <w:t> </w:t>
            </w:r>
            <w:r>
              <w:rPr/>
              <w:t>Abuse,</w:t>
            </w:r>
            <w:r>
              <w:rPr>
                <w:spacing w:val="-11"/>
              </w:rPr>
              <w:t> </w:t>
            </w:r>
            <w:r>
              <w:rPr/>
              <w:t>Trafficking,</w:t>
            </w:r>
            <w:r>
              <w:rPr>
                <w:spacing w:val="-5"/>
              </w:rPr>
              <w:t> </w:t>
            </w:r>
            <w:r>
              <w:rPr/>
              <w:t>and</w:t>
            </w:r>
            <w:r>
              <w:rPr>
                <w:spacing w:val="-8"/>
              </w:rPr>
              <w:t> </w:t>
            </w:r>
            <w:r>
              <w:rPr/>
              <w:t>Other</w:t>
            </w:r>
            <w:r>
              <w:rPr>
                <w:spacing w:val="-5"/>
              </w:rPr>
              <w:t> </w:t>
            </w:r>
            <w:r>
              <w:rPr/>
              <w:t>Maltreatment</w:t>
            </w:r>
            <w:r>
              <w:rPr>
                <w:spacing w:val="-5"/>
              </w:rPr>
              <w:t> </w:t>
            </w:r>
            <w:r>
              <w:rPr/>
              <w:t>of</w:t>
            </w:r>
            <w:r>
              <w:rPr>
                <w:spacing w:val="-5"/>
              </w:rPr>
              <w:t> </w:t>
            </w:r>
            <w:r>
              <w:rPr/>
              <w:t>Children</w:t>
            </w:r>
            <w:r>
              <w:rPr>
                <w:spacing w:val="-9"/>
              </w:rPr>
              <w:t> </w:t>
            </w:r>
            <w:r>
              <w:rPr/>
              <w:t>(All</w:t>
            </w:r>
            <w:r>
              <w:rPr>
                <w:spacing w:val="-7"/>
              </w:rPr>
              <w:t> </w:t>
            </w:r>
            <w:r>
              <w:rPr/>
              <w:t>Grade</w:t>
            </w:r>
            <w:r>
              <w:rPr>
                <w:spacing w:val="-6"/>
              </w:rPr>
              <w:t> </w:t>
            </w:r>
            <w:r>
              <w:rPr>
                <w:spacing w:val="-2"/>
              </w:rPr>
              <w:t>Levels)</w:t>
            </w:r>
            <w:r>
              <w:rPr/>
              <w:tab/>
            </w:r>
            <w:r>
              <w:rPr>
                <w:spacing w:val="-5"/>
              </w:rPr>
              <w:t>36</w:t>
            </w:r>
          </w:hyperlink>
        </w:p>
        <w:p>
          <w:pPr>
            <w:pStyle w:val="TOC5"/>
            <w:tabs>
              <w:tab w:pos="9595" w:val="left" w:leader="dot"/>
            </w:tabs>
            <w:spacing w:before="98"/>
          </w:pPr>
          <w:hyperlink w:history="true" w:anchor="_TOC_250138">
            <w:r>
              <w:rPr/>
              <w:t>Class</w:t>
            </w:r>
            <w:r>
              <w:rPr>
                <w:spacing w:val="-10"/>
              </w:rPr>
              <w:t> </w:t>
            </w:r>
            <w:r>
              <w:rPr/>
              <w:t>Rank/Highest-Ranking</w:t>
            </w:r>
            <w:r>
              <w:rPr>
                <w:spacing w:val="-6"/>
              </w:rPr>
              <w:t> </w:t>
            </w:r>
            <w:r>
              <w:rPr/>
              <w:t>Student</w:t>
            </w:r>
            <w:r>
              <w:rPr>
                <w:spacing w:val="-8"/>
              </w:rPr>
              <w:t> </w:t>
            </w:r>
            <w:r>
              <w:rPr/>
              <w:t>(Secondary</w:t>
            </w:r>
            <w:r>
              <w:rPr>
                <w:spacing w:val="-10"/>
              </w:rPr>
              <w:t> </w:t>
            </w:r>
            <w:r>
              <w:rPr/>
              <w:t>Grade</w:t>
            </w:r>
            <w:r>
              <w:rPr>
                <w:spacing w:val="-8"/>
              </w:rPr>
              <w:t> </w:t>
            </w:r>
            <w:r>
              <w:rPr/>
              <w:t>Levels</w:t>
            </w:r>
            <w:r>
              <w:rPr>
                <w:spacing w:val="-7"/>
              </w:rPr>
              <w:t> </w:t>
            </w:r>
            <w:r>
              <w:rPr>
                <w:spacing w:val="-2"/>
              </w:rPr>
              <w:t>Only)</w:t>
            </w:r>
            <w:r>
              <w:rPr/>
              <w:tab/>
            </w:r>
            <w:r>
              <w:rPr>
                <w:spacing w:val="-5"/>
              </w:rPr>
              <w:t>38</w:t>
            </w:r>
          </w:hyperlink>
        </w:p>
        <w:p>
          <w:pPr>
            <w:pStyle w:val="TOC5"/>
            <w:tabs>
              <w:tab w:pos="9595" w:val="left" w:leader="dot"/>
            </w:tabs>
            <w:spacing w:before="103"/>
            <w:ind w:left="881"/>
          </w:pPr>
          <w:hyperlink w:history="true" w:anchor="_TOC_250137">
            <w:r>
              <w:rPr/>
              <w:t>Class</w:t>
            </w:r>
            <w:r>
              <w:rPr>
                <w:spacing w:val="-6"/>
              </w:rPr>
              <w:t> </w:t>
            </w:r>
            <w:r>
              <w:rPr/>
              <w:t>Schedules</w:t>
            </w:r>
            <w:r>
              <w:rPr>
                <w:spacing w:val="-5"/>
              </w:rPr>
              <w:t> </w:t>
            </w:r>
            <w:r>
              <w:rPr/>
              <w:t>(Secondary</w:t>
            </w:r>
            <w:r>
              <w:rPr>
                <w:spacing w:val="-8"/>
              </w:rPr>
              <w:t> </w:t>
            </w:r>
            <w:r>
              <w:rPr/>
              <w:t>Grade</w:t>
            </w:r>
            <w:r>
              <w:rPr>
                <w:spacing w:val="-7"/>
              </w:rPr>
              <w:t> </w:t>
            </w:r>
            <w:r>
              <w:rPr/>
              <w:t>Levels</w:t>
            </w:r>
            <w:r>
              <w:rPr>
                <w:spacing w:val="-5"/>
              </w:rPr>
              <w:t> </w:t>
            </w:r>
            <w:r>
              <w:rPr>
                <w:spacing w:val="-4"/>
              </w:rPr>
              <w:t>Only)</w:t>
            </w:r>
            <w:r>
              <w:rPr/>
              <w:tab/>
            </w:r>
            <w:r>
              <w:rPr>
                <w:spacing w:val="-5"/>
              </w:rPr>
              <w:t>40</w:t>
            </w:r>
          </w:hyperlink>
        </w:p>
        <w:p>
          <w:pPr>
            <w:pStyle w:val="TOC5"/>
            <w:tabs>
              <w:tab w:pos="9595" w:val="left" w:leader="dot"/>
            </w:tabs>
            <w:ind w:left="881"/>
          </w:pPr>
          <w:hyperlink w:history="true" w:anchor="_TOC_250136">
            <w:r>
              <w:rPr/>
              <w:t>College</w:t>
            </w:r>
            <w:r>
              <w:rPr>
                <w:spacing w:val="-11"/>
              </w:rPr>
              <w:t> </w:t>
            </w:r>
            <w:r>
              <w:rPr/>
              <w:t>and</w:t>
            </w:r>
            <w:r>
              <w:rPr>
                <w:spacing w:val="-5"/>
              </w:rPr>
              <w:t> </w:t>
            </w:r>
            <w:r>
              <w:rPr/>
              <w:t>University</w:t>
            </w:r>
            <w:r>
              <w:rPr>
                <w:spacing w:val="-16"/>
              </w:rPr>
              <w:t> </w:t>
            </w:r>
            <w:r>
              <w:rPr/>
              <w:t>Admissions</w:t>
            </w:r>
            <w:r>
              <w:rPr>
                <w:spacing w:val="-4"/>
              </w:rPr>
              <w:t> </w:t>
            </w:r>
            <w:r>
              <w:rPr/>
              <w:t>and</w:t>
            </w:r>
            <w:r>
              <w:rPr>
                <w:spacing w:val="-7"/>
              </w:rPr>
              <w:t> </w:t>
            </w:r>
            <w:r>
              <w:rPr/>
              <w:t>Financial</w:t>
            </w:r>
            <w:r>
              <w:rPr>
                <w:spacing w:val="-15"/>
              </w:rPr>
              <w:t> </w:t>
            </w:r>
            <w:r>
              <w:rPr/>
              <w:t>Aid</w:t>
            </w:r>
            <w:r>
              <w:rPr>
                <w:spacing w:val="-5"/>
              </w:rPr>
              <w:t> </w:t>
            </w:r>
            <w:r>
              <w:rPr/>
              <w:t>(All</w:t>
            </w:r>
            <w:r>
              <w:rPr>
                <w:spacing w:val="-5"/>
              </w:rPr>
              <w:t> </w:t>
            </w:r>
            <w:r>
              <w:rPr/>
              <w:t>Grade</w:t>
            </w:r>
            <w:r>
              <w:rPr>
                <w:spacing w:val="-7"/>
              </w:rPr>
              <w:t> </w:t>
            </w:r>
            <w:r>
              <w:rPr>
                <w:spacing w:val="-2"/>
              </w:rPr>
              <w:t>Levels)</w:t>
            </w:r>
            <w:r>
              <w:rPr/>
              <w:tab/>
            </w:r>
            <w:r>
              <w:rPr>
                <w:spacing w:val="-5"/>
              </w:rPr>
              <w:t>40</w:t>
            </w:r>
          </w:hyperlink>
        </w:p>
        <w:p>
          <w:pPr>
            <w:pStyle w:val="TOC5"/>
            <w:tabs>
              <w:tab w:pos="9595" w:val="left" w:leader="dot"/>
            </w:tabs>
            <w:spacing w:before="99" w:after="20"/>
            <w:ind w:left="881"/>
          </w:pPr>
          <w:hyperlink w:history="true" w:anchor="_TOC_250135">
            <w:r>
              <w:rPr/>
              <w:t>College</w:t>
            </w:r>
            <w:r>
              <w:rPr>
                <w:spacing w:val="-6"/>
              </w:rPr>
              <w:t> </w:t>
            </w:r>
            <w:r>
              <w:rPr/>
              <w:t>Credit</w:t>
            </w:r>
            <w:r>
              <w:rPr>
                <w:spacing w:val="-6"/>
              </w:rPr>
              <w:t> </w:t>
            </w:r>
            <w:r>
              <w:rPr/>
              <w:t>Courses</w:t>
            </w:r>
            <w:r>
              <w:rPr>
                <w:spacing w:val="-8"/>
              </w:rPr>
              <w:t> </w:t>
            </w:r>
            <w:r>
              <w:rPr/>
              <w:t>(Secondary</w:t>
            </w:r>
            <w:r>
              <w:rPr>
                <w:spacing w:val="-7"/>
              </w:rPr>
              <w:t> </w:t>
            </w:r>
            <w:r>
              <w:rPr/>
              <w:t>Grade</w:t>
            </w:r>
            <w:r>
              <w:rPr>
                <w:spacing w:val="-8"/>
              </w:rPr>
              <w:t> </w:t>
            </w:r>
            <w:r>
              <w:rPr/>
              <w:t>Levels</w:t>
            </w:r>
            <w:r>
              <w:rPr>
                <w:spacing w:val="-4"/>
              </w:rPr>
              <w:t> </w:t>
            </w:r>
            <w:r>
              <w:rPr>
                <w:spacing w:val="-2"/>
              </w:rPr>
              <w:t>Only)</w:t>
            </w:r>
            <w:r>
              <w:rPr/>
              <w:tab/>
            </w:r>
            <w:r>
              <w:rPr>
                <w:spacing w:val="-5"/>
              </w:rPr>
              <w:t>41</w:t>
            </w:r>
          </w:hyperlink>
        </w:p>
        <w:p>
          <w:pPr>
            <w:pStyle w:val="TOC5"/>
            <w:tabs>
              <w:tab w:pos="9595" w:val="left" w:leader="dot"/>
            </w:tabs>
            <w:spacing w:before="77"/>
          </w:pPr>
          <w:hyperlink w:history="true" w:anchor="_TOC_250134">
            <w:r>
              <w:rPr/>
              <w:t>Communications</w:t>
            </w:r>
            <w:r>
              <w:rPr>
                <w:spacing w:val="-8"/>
              </w:rPr>
              <w:t> </w:t>
            </w:r>
            <w:r>
              <w:rPr/>
              <w:t>(All</w:t>
            </w:r>
            <w:r>
              <w:rPr>
                <w:spacing w:val="-9"/>
              </w:rPr>
              <w:t> </w:t>
            </w:r>
            <w:r>
              <w:rPr/>
              <w:t>Grade</w:t>
            </w:r>
            <w:r>
              <w:rPr>
                <w:spacing w:val="-5"/>
              </w:rPr>
              <w:t> </w:t>
            </w:r>
            <w:r>
              <w:rPr>
                <w:spacing w:val="-2"/>
              </w:rPr>
              <w:t>Levels)</w:t>
            </w:r>
            <w:r>
              <w:rPr/>
              <w:tab/>
            </w:r>
            <w:r>
              <w:rPr>
                <w:spacing w:val="-5"/>
              </w:rPr>
              <w:t>42</w:t>
            </w:r>
          </w:hyperlink>
        </w:p>
        <w:p>
          <w:pPr>
            <w:pStyle w:val="TOC5"/>
            <w:tabs>
              <w:tab w:pos="9595" w:val="left" w:leader="dot"/>
            </w:tabs>
            <w:ind w:left="881"/>
          </w:pPr>
          <w:hyperlink w:history="true" w:anchor="_TOC_250133">
            <w:r>
              <w:rPr/>
              <w:t>Complaints</w:t>
            </w:r>
            <w:r>
              <w:rPr>
                <w:spacing w:val="-4"/>
              </w:rPr>
              <w:t> </w:t>
            </w:r>
            <w:r>
              <w:rPr/>
              <w:t>and</w:t>
            </w:r>
            <w:r>
              <w:rPr>
                <w:spacing w:val="-7"/>
              </w:rPr>
              <w:t> </w:t>
            </w:r>
            <w:r>
              <w:rPr/>
              <w:t>Concerns</w:t>
            </w:r>
            <w:r>
              <w:rPr>
                <w:spacing w:val="-4"/>
              </w:rPr>
              <w:t> </w:t>
            </w:r>
            <w:r>
              <w:rPr/>
              <w:t>(All</w:t>
            </w:r>
            <w:r>
              <w:rPr>
                <w:spacing w:val="-7"/>
              </w:rPr>
              <w:t> </w:t>
            </w:r>
            <w:r>
              <w:rPr/>
              <w:t>Grade</w:t>
            </w:r>
            <w:r>
              <w:rPr>
                <w:spacing w:val="-6"/>
              </w:rPr>
              <w:t> </w:t>
            </w:r>
            <w:r>
              <w:rPr>
                <w:spacing w:val="-2"/>
              </w:rPr>
              <w:t>Levels)</w:t>
            </w:r>
            <w:r>
              <w:rPr/>
              <w:tab/>
            </w:r>
            <w:r>
              <w:rPr>
                <w:spacing w:val="-5"/>
              </w:rPr>
              <w:t>42</w:t>
            </w:r>
          </w:hyperlink>
        </w:p>
        <w:p>
          <w:pPr>
            <w:pStyle w:val="TOC5"/>
            <w:tabs>
              <w:tab w:pos="9595" w:val="left" w:leader="dot"/>
            </w:tabs>
            <w:ind w:left="881"/>
          </w:pPr>
          <w:hyperlink w:history="true" w:anchor="_TOC_250132">
            <w:r>
              <w:rPr/>
              <w:t>Conduct</w:t>
            </w:r>
            <w:r>
              <w:rPr>
                <w:spacing w:val="-5"/>
              </w:rPr>
              <w:t> </w:t>
            </w:r>
            <w:r>
              <w:rPr/>
              <w:t>(All</w:t>
            </w:r>
            <w:r>
              <w:rPr>
                <w:spacing w:val="-3"/>
              </w:rPr>
              <w:t> </w:t>
            </w:r>
            <w:r>
              <w:rPr/>
              <w:t>Grade</w:t>
            </w:r>
            <w:r>
              <w:rPr>
                <w:spacing w:val="-5"/>
              </w:rPr>
              <w:t> </w:t>
            </w:r>
            <w:r>
              <w:rPr>
                <w:spacing w:val="-2"/>
              </w:rPr>
              <w:t>Levels)</w:t>
            </w:r>
            <w:r>
              <w:rPr/>
              <w:tab/>
            </w:r>
            <w:r>
              <w:rPr>
                <w:spacing w:val="-5"/>
              </w:rPr>
              <w:t>43</w:t>
            </w:r>
          </w:hyperlink>
        </w:p>
        <w:p>
          <w:pPr>
            <w:pStyle w:val="TOC5"/>
            <w:tabs>
              <w:tab w:pos="9595" w:val="left" w:leader="dot"/>
            </w:tabs>
          </w:pPr>
          <w:hyperlink w:history="true" w:anchor="_TOC_250131">
            <w:r>
              <w:rPr>
                <w:spacing w:val="-2"/>
              </w:rPr>
              <w:t>Counseling</w:t>
            </w:r>
            <w:r>
              <w:rPr/>
              <w:tab/>
            </w:r>
            <w:r>
              <w:rPr>
                <w:spacing w:val="-5"/>
              </w:rPr>
              <w:t>44</w:t>
            </w:r>
          </w:hyperlink>
        </w:p>
        <w:p>
          <w:pPr>
            <w:pStyle w:val="TOC5"/>
            <w:tabs>
              <w:tab w:pos="9595" w:val="left" w:leader="dot"/>
            </w:tabs>
          </w:pPr>
          <w:hyperlink w:history="true" w:anchor="_TOC_250130">
            <w:r>
              <w:rPr/>
              <w:t>Course</w:t>
            </w:r>
            <w:r>
              <w:rPr>
                <w:spacing w:val="-7"/>
              </w:rPr>
              <w:t> </w:t>
            </w:r>
            <w:r>
              <w:rPr/>
              <w:t>Credit</w:t>
            </w:r>
            <w:r>
              <w:rPr>
                <w:spacing w:val="-6"/>
              </w:rPr>
              <w:t> </w:t>
            </w:r>
            <w:r>
              <w:rPr/>
              <w:t>(Secondary</w:t>
            </w:r>
            <w:r>
              <w:rPr>
                <w:spacing w:val="-8"/>
              </w:rPr>
              <w:t> </w:t>
            </w:r>
            <w:r>
              <w:rPr/>
              <w:t>Grade</w:t>
            </w:r>
            <w:r>
              <w:rPr>
                <w:spacing w:val="-6"/>
              </w:rPr>
              <w:t> </w:t>
            </w:r>
            <w:r>
              <w:rPr/>
              <w:t>Levels</w:t>
            </w:r>
            <w:r>
              <w:rPr>
                <w:spacing w:val="-7"/>
              </w:rPr>
              <w:t> </w:t>
            </w:r>
            <w:r>
              <w:rPr>
                <w:spacing w:val="-4"/>
              </w:rPr>
              <w:t>Only)</w:t>
            </w:r>
            <w:r>
              <w:rPr/>
              <w:tab/>
            </w:r>
            <w:r>
              <w:rPr>
                <w:spacing w:val="-5"/>
              </w:rPr>
              <w:t>45</w:t>
            </w:r>
          </w:hyperlink>
        </w:p>
        <w:p>
          <w:pPr>
            <w:pStyle w:val="TOC5"/>
            <w:tabs>
              <w:tab w:pos="9595" w:val="left" w:leader="dot"/>
            </w:tabs>
          </w:pPr>
          <w:hyperlink w:history="true" w:anchor="_TOC_250129">
            <w:r>
              <w:rPr/>
              <w:t>Credit</w:t>
            </w:r>
            <w:r>
              <w:rPr>
                <w:spacing w:val="-5"/>
              </w:rPr>
              <w:t> </w:t>
            </w:r>
            <w:r>
              <w:rPr/>
              <w:t>by</w:t>
            </w:r>
            <w:r>
              <w:rPr>
                <w:spacing w:val="-9"/>
              </w:rPr>
              <w:t> </w:t>
            </w:r>
            <w:r>
              <w:rPr/>
              <w:t>Examination</w:t>
            </w:r>
            <w:r>
              <w:rPr>
                <w:spacing w:val="-6"/>
              </w:rPr>
              <w:t> </w:t>
            </w:r>
            <w:r>
              <w:rPr/>
              <w:t>—</w:t>
            </w:r>
            <w:r>
              <w:rPr>
                <w:spacing w:val="-8"/>
              </w:rPr>
              <w:t> </w:t>
            </w:r>
            <w:r>
              <w:rPr/>
              <w:t>If</w:t>
            </w:r>
            <w:r>
              <w:rPr>
                <w:spacing w:val="-4"/>
              </w:rPr>
              <w:t> </w:t>
            </w:r>
            <w:r>
              <w:rPr/>
              <w:t>a</w:t>
            </w:r>
            <w:r>
              <w:rPr>
                <w:spacing w:val="-9"/>
              </w:rPr>
              <w:t> </w:t>
            </w:r>
            <w:r>
              <w:rPr/>
              <w:t>Student</w:t>
            </w:r>
            <w:r>
              <w:rPr>
                <w:spacing w:val="-5"/>
              </w:rPr>
              <w:t> </w:t>
            </w:r>
            <w:r>
              <w:rPr/>
              <w:t>Has</w:t>
            </w:r>
            <w:r>
              <w:rPr>
                <w:spacing w:val="-11"/>
              </w:rPr>
              <w:t> </w:t>
            </w:r>
            <w:r>
              <w:rPr/>
              <w:t>Taken</w:t>
            </w:r>
            <w:r>
              <w:rPr>
                <w:spacing w:val="-9"/>
              </w:rPr>
              <w:t> </w:t>
            </w:r>
            <w:r>
              <w:rPr/>
              <w:t>the</w:t>
            </w:r>
            <w:r>
              <w:rPr>
                <w:spacing w:val="-6"/>
              </w:rPr>
              <w:t> </w:t>
            </w:r>
            <w:r>
              <w:rPr/>
              <w:t>Course/Subject</w:t>
            </w:r>
            <w:r>
              <w:rPr>
                <w:spacing w:val="-8"/>
              </w:rPr>
              <w:t> </w:t>
            </w:r>
            <w:r>
              <w:rPr/>
              <w:t>(Grades</w:t>
            </w:r>
            <w:r>
              <w:rPr>
                <w:spacing w:val="-5"/>
              </w:rPr>
              <w:t> </w:t>
            </w:r>
            <w:r>
              <w:rPr/>
              <w:t>6-</w:t>
            </w:r>
            <w:r>
              <w:rPr>
                <w:spacing w:val="-5"/>
              </w:rPr>
              <w:t>12)</w:t>
            </w:r>
            <w:r>
              <w:rPr/>
              <w:tab/>
            </w:r>
            <w:r>
              <w:rPr>
                <w:spacing w:val="-5"/>
              </w:rPr>
              <w:t>46</w:t>
            </w:r>
          </w:hyperlink>
        </w:p>
        <w:p>
          <w:pPr>
            <w:pStyle w:val="TOC5"/>
            <w:tabs>
              <w:tab w:pos="9595" w:val="left" w:leader="dot"/>
            </w:tabs>
            <w:spacing w:before="99"/>
            <w:ind w:left="881" w:right="857"/>
          </w:pPr>
          <w:hyperlink w:history="true" w:anchor="_TOC_250128">
            <w:r>
              <w:rPr/>
              <w:t>Credit by Examination for</w:t>
            </w:r>
            <w:r>
              <w:rPr>
                <w:spacing w:val="-3"/>
              </w:rPr>
              <w:t> </w:t>
            </w:r>
            <w:r>
              <w:rPr/>
              <w:t>Advancement/Acceleration — If a Student Has Not Taken the </w:t>
            </w:r>
            <w:r>
              <w:rPr>
                <w:spacing w:val="-2"/>
              </w:rPr>
              <w:t>Course/Subject</w:t>
            </w:r>
            <w:r>
              <w:rPr/>
              <w:tab/>
            </w:r>
            <w:r>
              <w:rPr>
                <w:spacing w:val="-5"/>
              </w:rPr>
              <w:t>46</w:t>
            </w:r>
          </w:hyperlink>
        </w:p>
        <w:p>
          <w:pPr>
            <w:pStyle w:val="TOC5"/>
            <w:tabs>
              <w:tab w:pos="9595" w:val="left" w:leader="dot"/>
            </w:tabs>
            <w:spacing w:before="102"/>
            <w:ind w:left="881"/>
          </w:pPr>
          <w:hyperlink w:history="true" w:anchor="_TOC_250127">
            <w:r>
              <w:rPr/>
              <w:t>Dating</w:t>
            </w:r>
            <w:r>
              <w:rPr>
                <w:spacing w:val="-10"/>
              </w:rPr>
              <w:t> </w:t>
            </w:r>
            <w:r>
              <w:rPr/>
              <w:t>Violence,</w:t>
            </w:r>
            <w:r>
              <w:rPr>
                <w:spacing w:val="-7"/>
              </w:rPr>
              <w:t> </w:t>
            </w:r>
            <w:r>
              <w:rPr/>
              <w:t>Discrimination,</w:t>
            </w:r>
            <w:r>
              <w:rPr>
                <w:spacing w:val="-6"/>
              </w:rPr>
              <w:t> </w:t>
            </w:r>
            <w:r>
              <w:rPr/>
              <w:t>Harassment,</w:t>
            </w:r>
            <w:r>
              <w:rPr>
                <w:spacing w:val="-6"/>
              </w:rPr>
              <w:t> </w:t>
            </w:r>
            <w:r>
              <w:rPr/>
              <w:t>and</w:t>
            </w:r>
            <w:r>
              <w:rPr>
                <w:spacing w:val="-9"/>
              </w:rPr>
              <w:t> </w:t>
            </w:r>
            <w:r>
              <w:rPr/>
              <w:t>Retaliation</w:t>
            </w:r>
            <w:r>
              <w:rPr>
                <w:spacing w:val="-8"/>
              </w:rPr>
              <w:t> </w:t>
            </w:r>
            <w:r>
              <w:rPr/>
              <w:t>(All</w:t>
            </w:r>
            <w:r>
              <w:rPr>
                <w:spacing w:val="-11"/>
              </w:rPr>
              <w:t> </w:t>
            </w:r>
            <w:r>
              <w:rPr/>
              <w:t>Grade</w:t>
            </w:r>
            <w:r>
              <w:rPr>
                <w:spacing w:val="-9"/>
              </w:rPr>
              <w:t> </w:t>
            </w:r>
            <w:r>
              <w:rPr>
                <w:spacing w:val="-2"/>
              </w:rPr>
              <w:t>Levels)</w:t>
            </w:r>
            <w:r>
              <w:rPr/>
              <w:tab/>
            </w:r>
            <w:r>
              <w:rPr>
                <w:spacing w:val="-5"/>
              </w:rPr>
              <w:t>47</w:t>
            </w:r>
          </w:hyperlink>
        </w:p>
        <w:p>
          <w:pPr>
            <w:pStyle w:val="TOC5"/>
            <w:tabs>
              <w:tab w:pos="9595" w:val="left" w:leader="dot"/>
            </w:tabs>
            <w:ind w:left="881"/>
          </w:pPr>
          <w:hyperlink w:history="true" w:anchor="_TOC_250126">
            <w:r>
              <w:rPr>
                <w:spacing w:val="-2"/>
              </w:rPr>
              <w:t>Discrimination</w:t>
            </w:r>
            <w:r>
              <w:rPr/>
              <w:tab/>
            </w:r>
            <w:r>
              <w:rPr>
                <w:spacing w:val="-5"/>
              </w:rPr>
              <w:t>50</w:t>
            </w:r>
          </w:hyperlink>
        </w:p>
        <w:p>
          <w:pPr>
            <w:pStyle w:val="TOC5"/>
            <w:tabs>
              <w:tab w:pos="9596" w:val="left" w:leader="dot"/>
            </w:tabs>
            <w:spacing w:before="99"/>
            <w:ind w:left="881"/>
          </w:pPr>
          <w:hyperlink w:history="true" w:anchor="_TOC_250125">
            <w:r>
              <w:rPr/>
              <w:t>Distance</w:t>
            </w:r>
            <w:r>
              <w:rPr>
                <w:spacing w:val="-6"/>
              </w:rPr>
              <w:t> </w:t>
            </w:r>
            <w:r>
              <w:rPr/>
              <w:t>Learning</w:t>
            </w:r>
            <w:r>
              <w:rPr>
                <w:spacing w:val="-5"/>
              </w:rPr>
              <w:t> </w:t>
            </w:r>
            <w:r>
              <w:rPr/>
              <w:t>(All</w:t>
            </w:r>
            <w:r>
              <w:rPr>
                <w:spacing w:val="-5"/>
              </w:rPr>
              <w:t> </w:t>
            </w:r>
            <w:r>
              <w:rPr/>
              <w:t>Grade</w:t>
            </w:r>
            <w:r>
              <w:rPr>
                <w:spacing w:val="-5"/>
              </w:rPr>
              <w:t> </w:t>
            </w:r>
            <w:r>
              <w:rPr>
                <w:spacing w:val="-2"/>
              </w:rPr>
              <w:t>Levels)</w:t>
            </w:r>
            <w:r>
              <w:rPr/>
              <w:tab/>
            </w:r>
            <w:r>
              <w:rPr>
                <w:spacing w:val="-5"/>
              </w:rPr>
              <w:t>50</w:t>
            </w:r>
          </w:hyperlink>
        </w:p>
        <w:p>
          <w:pPr>
            <w:pStyle w:val="TOC5"/>
            <w:tabs>
              <w:tab w:pos="9596" w:val="left" w:leader="dot"/>
            </w:tabs>
            <w:ind w:left="881"/>
          </w:pPr>
          <w:hyperlink w:history="true" w:anchor="_TOC_250124">
            <w:r>
              <w:rPr/>
              <w:t>Distribution</w:t>
            </w:r>
            <w:r>
              <w:rPr>
                <w:spacing w:val="-8"/>
              </w:rPr>
              <w:t> </w:t>
            </w:r>
            <w:r>
              <w:rPr/>
              <w:t>of</w:t>
            </w:r>
            <w:r>
              <w:rPr>
                <w:spacing w:val="-4"/>
              </w:rPr>
              <w:t> </w:t>
            </w:r>
            <w:r>
              <w:rPr/>
              <w:t>Literature,</w:t>
            </w:r>
            <w:r>
              <w:rPr>
                <w:spacing w:val="-6"/>
              </w:rPr>
              <w:t> </w:t>
            </w:r>
            <w:r>
              <w:rPr/>
              <w:t>Published</w:t>
            </w:r>
            <w:r>
              <w:rPr>
                <w:spacing w:val="-6"/>
              </w:rPr>
              <w:t> </w:t>
            </w:r>
            <w:r>
              <w:rPr/>
              <w:t>Materials,</w:t>
            </w:r>
            <w:r>
              <w:rPr>
                <w:spacing w:val="-4"/>
              </w:rPr>
              <w:t> </w:t>
            </w:r>
            <w:r>
              <w:rPr/>
              <w:t>or</w:t>
            </w:r>
            <w:r>
              <w:rPr>
                <w:spacing w:val="-9"/>
              </w:rPr>
              <w:t> </w:t>
            </w:r>
            <w:r>
              <w:rPr/>
              <w:t>Other</w:t>
            </w:r>
            <w:r>
              <w:rPr>
                <w:spacing w:val="-4"/>
              </w:rPr>
              <w:t> </w:t>
            </w:r>
            <w:r>
              <w:rPr/>
              <w:t>Documents</w:t>
            </w:r>
            <w:r>
              <w:rPr>
                <w:spacing w:val="-8"/>
              </w:rPr>
              <w:t> </w:t>
            </w:r>
            <w:r>
              <w:rPr/>
              <w:t>(All</w:t>
            </w:r>
            <w:r>
              <w:rPr>
                <w:spacing w:val="-6"/>
              </w:rPr>
              <w:t> </w:t>
            </w:r>
            <w:r>
              <w:rPr/>
              <w:t>Grade</w:t>
            </w:r>
            <w:r>
              <w:rPr>
                <w:spacing w:val="-5"/>
              </w:rPr>
              <w:t> </w:t>
            </w:r>
            <w:r>
              <w:rPr>
                <w:spacing w:val="-2"/>
              </w:rPr>
              <w:t>Levels)</w:t>
            </w:r>
            <w:r>
              <w:rPr/>
              <w:tab/>
            </w:r>
            <w:r>
              <w:rPr>
                <w:spacing w:val="-5"/>
              </w:rPr>
              <w:t>51</w:t>
            </w:r>
          </w:hyperlink>
        </w:p>
        <w:p>
          <w:pPr>
            <w:pStyle w:val="TOC5"/>
            <w:tabs>
              <w:tab w:pos="9596" w:val="left" w:leader="dot"/>
            </w:tabs>
            <w:ind w:left="881"/>
          </w:pPr>
          <w:hyperlink w:history="true" w:anchor="_TOC_250123">
            <w:r>
              <w:rPr/>
              <w:t>Dress</w:t>
            </w:r>
            <w:r>
              <w:rPr>
                <w:spacing w:val="-4"/>
              </w:rPr>
              <w:t> </w:t>
            </w:r>
            <w:r>
              <w:rPr/>
              <w:t>and</w:t>
            </w:r>
            <w:r>
              <w:rPr>
                <w:spacing w:val="-6"/>
              </w:rPr>
              <w:t> </w:t>
            </w:r>
            <w:r>
              <w:rPr/>
              <w:t>Grooming</w:t>
            </w:r>
            <w:r>
              <w:rPr>
                <w:spacing w:val="-4"/>
              </w:rPr>
              <w:t> </w:t>
            </w:r>
            <w:r>
              <w:rPr/>
              <w:t>(All</w:t>
            </w:r>
            <w:r>
              <w:rPr>
                <w:spacing w:val="-4"/>
              </w:rPr>
              <w:t> </w:t>
            </w:r>
            <w:r>
              <w:rPr/>
              <w:t>Grade</w:t>
            </w:r>
            <w:r>
              <w:rPr>
                <w:spacing w:val="-4"/>
              </w:rPr>
              <w:t> </w:t>
            </w:r>
            <w:r>
              <w:rPr>
                <w:spacing w:val="-2"/>
              </w:rPr>
              <w:t>Levels)</w:t>
            </w:r>
            <w:r>
              <w:rPr/>
              <w:tab/>
            </w:r>
            <w:r>
              <w:rPr>
                <w:spacing w:val="-5"/>
              </w:rPr>
              <w:t>52</w:t>
            </w:r>
          </w:hyperlink>
        </w:p>
        <w:p>
          <w:pPr>
            <w:pStyle w:val="TOC5"/>
            <w:tabs>
              <w:tab w:pos="9596" w:val="left" w:leader="dot"/>
            </w:tabs>
            <w:ind w:left="881"/>
          </w:pPr>
          <w:hyperlink w:history="true" w:anchor="_TOC_250122">
            <w:r>
              <w:rPr/>
              <w:t>Electronic</w:t>
            </w:r>
            <w:r>
              <w:rPr>
                <w:spacing w:val="-10"/>
              </w:rPr>
              <w:t> </w:t>
            </w:r>
            <w:r>
              <w:rPr/>
              <w:t>Devices</w:t>
            </w:r>
            <w:r>
              <w:rPr>
                <w:spacing w:val="-8"/>
              </w:rPr>
              <w:t> </w:t>
            </w:r>
            <w:r>
              <w:rPr/>
              <w:t>and</w:t>
            </w:r>
            <w:r>
              <w:rPr>
                <w:spacing w:val="-15"/>
              </w:rPr>
              <w:t> </w:t>
            </w:r>
            <w:r>
              <w:rPr/>
              <w:t>Technology</w:t>
            </w:r>
            <w:r>
              <w:rPr>
                <w:spacing w:val="-11"/>
              </w:rPr>
              <w:t> </w:t>
            </w:r>
            <w:r>
              <w:rPr/>
              <w:t>Resources</w:t>
            </w:r>
            <w:r>
              <w:rPr>
                <w:spacing w:val="-10"/>
              </w:rPr>
              <w:t> </w:t>
            </w:r>
            <w:r>
              <w:rPr/>
              <w:t>(All</w:t>
            </w:r>
            <w:r>
              <w:rPr>
                <w:spacing w:val="-9"/>
              </w:rPr>
              <w:t> </w:t>
            </w:r>
            <w:r>
              <w:rPr/>
              <w:t>Grade</w:t>
            </w:r>
            <w:r>
              <w:rPr>
                <w:spacing w:val="-10"/>
              </w:rPr>
              <w:t> </w:t>
            </w:r>
            <w:r>
              <w:rPr>
                <w:spacing w:val="-2"/>
              </w:rPr>
              <w:t>Levels)</w:t>
            </w:r>
            <w:r>
              <w:rPr/>
              <w:tab/>
            </w:r>
            <w:r>
              <w:rPr>
                <w:spacing w:val="-5"/>
              </w:rPr>
              <w:t>55</w:t>
            </w:r>
          </w:hyperlink>
        </w:p>
        <w:p>
          <w:pPr>
            <w:pStyle w:val="TOC5"/>
            <w:tabs>
              <w:tab w:pos="9596" w:val="left" w:leader="dot"/>
            </w:tabs>
            <w:ind w:left="881"/>
          </w:pPr>
          <w:hyperlink w:history="true" w:anchor="_TOC_250121">
            <w:r>
              <w:rPr/>
              <w:t>End-of-Course</w:t>
            </w:r>
            <w:r>
              <w:rPr>
                <w:spacing w:val="-10"/>
              </w:rPr>
              <w:t> </w:t>
            </w:r>
            <w:r>
              <w:rPr/>
              <w:t>(EOC)</w:t>
            </w:r>
            <w:r>
              <w:rPr>
                <w:spacing w:val="-15"/>
              </w:rPr>
              <w:t> </w:t>
            </w:r>
            <w:r>
              <w:rPr>
                <w:spacing w:val="-2"/>
              </w:rPr>
              <w:t>Assessments</w:t>
            </w:r>
            <w:r>
              <w:rPr/>
              <w:tab/>
            </w:r>
            <w:r>
              <w:rPr>
                <w:spacing w:val="-5"/>
              </w:rPr>
              <w:t>56</w:t>
            </w:r>
          </w:hyperlink>
        </w:p>
        <w:p>
          <w:pPr>
            <w:pStyle w:val="TOC5"/>
            <w:tabs>
              <w:tab w:pos="9596" w:val="left" w:leader="dot"/>
            </w:tabs>
            <w:ind w:left="882"/>
          </w:pPr>
          <w:hyperlink w:history="true" w:anchor="_TOC_250120">
            <w:r>
              <w:rPr/>
              <w:t>Emergent</w:t>
            </w:r>
            <w:r>
              <w:rPr>
                <w:spacing w:val="-4"/>
              </w:rPr>
              <w:t> </w:t>
            </w:r>
            <w:r>
              <w:rPr/>
              <w:t>Bilingual</w:t>
            </w:r>
            <w:r>
              <w:rPr>
                <w:spacing w:val="-5"/>
              </w:rPr>
              <w:t> </w:t>
            </w:r>
            <w:r>
              <w:rPr/>
              <w:t>Students</w:t>
            </w:r>
            <w:r>
              <w:rPr>
                <w:spacing w:val="-7"/>
              </w:rPr>
              <w:t> </w:t>
            </w:r>
            <w:r>
              <w:rPr/>
              <w:t>(All</w:t>
            </w:r>
            <w:r>
              <w:rPr>
                <w:spacing w:val="-5"/>
              </w:rPr>
              <w:t> </w:t>
            </w:r>
            <w:r>
              <w:rPr/>
              <w:t>Grade</w:t>
            </w:r>
            <w:r>
              <w:rPr>
                <w:spacing w:val="-5"/>
              </w:rPr>
              <w:t> </w:t>
            </w:r>
            <w:r>
              <w:rPr>
                <w:spacing w:val="-2"/>
              </w:rPr>
              <w:t>Levels)</w:t>
            </w:r>
            <w:r>
              <w:rPr/>
              <w:tab/>
            </w:r>
            <w:r>
              <w:rPr>
                <w:spacing w:val="-5"/>
              </w:rPr>
              <w:t>56</w:t>
            </w:r>
          </w:hyperlink>
        </w:p>
        <w:p>
          <w:pPr>
            <w:pStyle w:val="TOC5"/>
            <w:tabs>
              <w:tab w:pos="9596" w:val="left" w:leader="dot"/>
            </w:tabs>
            <w:spacing w:before="102"/>
            <w:ind w:left="882"/>
          </w:pPr>
          <w:hyperlink w:history="true" w:anchor="_TOC_250119">
            <w:r>
              <w:rPr/>
              <w:t>Extracurricular</w:t>
            </w:r>
            <w:r>
              <w:rPr>
                <w:spacing w:val="-18"/>
              </w:rPr>
              <w:t> </w:t>
            </w:r>
            <w:r>
              <w:rPr/>
              <w:t>Activities,</w:t>
            </w:r>
            <w:r>
              <w:rPr>
                <w:spacing w:val="-9"/>
              </w:rPr>
              <w:t> </w:t>
            </w:r>
            <w:r>
              <w:rPr/>
              <w:t>Clubs,</w:t>
            </w:r>
            <w:r>
              <w:rPr>
                <w:spacing w:val="-5"/>
              </w:rPr>
              <w:t> </w:t>
            </w:r>
            <w:r>
              <w:rPr/>
              <w:t>and</w:t>
            </w:r>
            <w:r>
              <w:rPr>
                <w:spacing w:val="-9"/>
              </w:rPr>
              <w:t> </w:t>
            </w:r>
            <w:r>
              <w:rPr/>
              <w:t>Organizations</w:t>
            </w:r>
            <w:r>
              <w:rPr>
                <w:spacing w:val="-6"/>
              </w:rPr>
              <w:t> </w:t>
            </w:r>
            <w:r>
              <w:rPr/>
              <w:t>(All</w:t>
            </w:r>
            <w:r>
              <w:rPr>
                <w:spacing w:val="-9"/>
              </w:rPr>
              <w:t> </w:t>
            </w:r>
            <w:r>
              <w:rPr/>
              <w:t>Grade</w:t>
            </w:r>
            <w:r>
              <w:rPr>
                <w:spacing w:val="-8"/>
              </w:rPr>
              <w:t> </w:t>
            </w:r>
            <w:r>
              <w:rPr>
                <w:spacing w:val="-2"/>
              </w:rPr>
              <w:t>Levels)</w:t>
            </w:r>
            <w:r>
              <w:rPr/>
              <w:tab/>
            </w:r>
            <w:r>
              <w:rPr>
                <w:spacing w:val="-5"/>
              </w:rPr>
              <w:t>57</w:t>
            </w:r>
          </w:hyperlink>
        </w:p>
        <w:p>
          <w:pPr>
            <w:pStyle w:val="TOC5"/>
            <w:tabs>
              <w:tab w:pos="9596" w:val="left" w:leader="dot"/>
            </w:tabs>
            <w:ind w:left="882"/>
          </w:pPr>
          <w:hyperlink w:history="true" w:anchor="_TOC_250118">
            <w:r>
              <w:rPr/>
              <w:t>Fees</w:t>
            </w:r>
            <w:r>
              <w:rPr>
                <w:spacing w:val="-2"/>
              </w:rPr>
              <w:t> </w:t>
            </w:r>
            <w:r>
              <w:rPr/>
              <w:t>(All</w:t>
            </w:r>
            <w:r>
              <w:rPr>
                <w:spacing w:val="-5"/>
              </w:rPr>
              <w:t> </w:t>
            </w:r>
            <w:r>
              <w:rPr/>
              <w:t>Grade</w:t>
            </w:r>
            <w:r>
              <w:rPr>
                <w:spacing w:val="-4"/>
              </w:rPr>
              <w:t> </w:t>
            </w:r>
            <w:r>
              <w:rPr>
                <w:spacing w:val="-2"/>
              </w:rPr>
              <w:t>Levels)</w:t>
            </w:r>
            <w:r>
              <w:rPr/>
              <w:tab/>
            </w:r>
            <w:r>
              <w:rPr>
                <w:spacing w:val="-5"/>
              </w:rPr>
              <w:t>58</w:t>
            </w:r>
          </w:hyperlink>
        </w:p>
        <w:p>
          <w:pPr>
            <w:pStyle w:val="TOC5"/>
            <w:tabs>
              <w:tab w:pos="9596" w:val="left" w:leader="dot"/>
            </w:tabs>
            <w:ind w:left="882"/>
          </w:pPr>
          <w:hyperlink w:history="true" w:anchor="_TOC_250117">
            <w:r>
              <w:rPr/>
              <w:t>Fundraising</w:t>
            </w:r>
            <w:r>
              <w:rPr>
                <w:spacing w:val="-6"/>
              </w:rPr>
              <w:t> </w:t>
            </w:r>
            <w:r>
              <w:rPr/>
              <w:t>(All</w:t>
            </w:r>
            <w:r>
              <w:rPr>
                <w:spacing w:val="-6"/>
              </w:rPr>
              <w:t> </w:t>
            </w:r>
            <w:r>
              <w:rPr/>
              <w:t>Grade</w:t>
            </w:r>
            <w:r>
              <w:rPr>
                <w:spacing w:val="-5"/>
              </w:rPr>
              <w:t> </w:t>
            </w:r>
            <w:r>
              <w:rPr>
                <w:spacing w:val="-2"/>
              </w:rPr>
              <w:t>Levels)</w:t>
            </w:r>
            <w:r>
              <w:rPr/>
              <w:tab/>
            </w:r>
            <w:r>
              <w:rPr>
                <w:spacing w:val="-5"/>
              </w:rPr>
              <w:t>59</w:t>
            </w:r>
          </w:hyperlink>
        </w:p>
        <w:p>
          <w:pPr>
            <w:pStyle w:val="TOC5"/>
            <w:tabs>
              <w:tab w:pos="9596" w:val="left" w:leader="dot"/>
            </w:tabs>
            <w:ind w:left="882"/>
          </w:pPr>
          <w:hyperlink w:history="true" w:anchor="_TOC_250116">
            <w:r>
              <w:rPr/>
              <w:t>Gang-Free</w:t>
            </w:r>
            <w:r>
              <w:rPr>
                <w:spacing w:val="-4"/>
              </w:rPr>
              <w:t> </w:t>
            </w:r>
            <w:r>
              <w:rPr/>
              <w:t>Zones</w:t>
            </w:r>
            <w:r>
              <w:rPr>
                <w:spacing w:val="-6"/>
              </w:rPr>
              <w:t> </w:t>
            </w:r>
            <w:r>
              <w:rPr/>
              <w:t>(All</w:t>
            </w:r>
            <w:r>
              <w:rPr>
                <w:spacing w:val="-7"/>
              </w:rPr>
              <w:t> </w:t>
            </w:r>
            <w:r>
              <w:rPr/>
              <w:t>Grade</w:t>
            </w:r>
            <w:r>
              <w:rPr>
                <w:spacing w:val="-3"/>
              </w:rPr>
              <w:t> </w:t>
            </w:r>
            <w:r>
              <w:rPr>
                <w:spacing w:val="-2"/>
              </w:rPr>
              <w:t>Levels)</w:t>
            </w:r>
            <w:r>
              <w:rPr/>
              <w:tab/>
            </w:r>
            <w:r>
              <w:rPr>
                <w:spacing w:val="-7"/>
              </w:rPr>
              <w:t>59</w:t>
            </w:r>
          </w:hyperlink>
        </w:p>
        <w:p>
          <w:pPr>
            <w:pStyle w:val="TOC5"/>
            <w:tabs>
              <w:tab w:pos="9596" w:val="left" w:leader="dot"/>
            </w:tabs>
            <w:spacing w:before="99"/>
            <w:ind w:left="882"/>
          </w:pPr>
          <w:hyperlink w:history="true" w:anchor="_TOC_250115">
            <w:r>
              <w:rPr/>
              <w:t>Gender-Based</w:t>
            </w:r>
            <w:r>
              <w:rPr>
                <w:spacing w:val="-8"/>
              </w:rPr>
              <w:t> </w:t>
            </w:r>
            <w:r>
              <w:rPr>
                <w:spacing w:val="-2"/>
              </w:rPr>
              <w:t>Harassment</w:t>
            </w:r>
            <w:r>
              <w:rPr/>
              <w:tab/>
            </w:r>
            <w:r>
              <w:rPr>
                <w:spacing w:val="-5"/>
              </w:rPr>
              <w:t>59</w:t>
            </w:r>
          </w:hyperlink>
        </w:p>
        <w:p>
          <w:pPr>
            <w:pStyle w:val="TOC5"/>
            <w:tabs>
              <w:tab w:pos="9596" w:val="left" w:leader="dot"/>
            </w:tabs>
            <w:ind w:left="882"/>
          </w:pPr>
          <w:hyperlink w:history="true" w:anchor="_TOC_250114">
            <w:r>
              <w:rPr/>
              <w:t>Grade-Level</w:t>
            </w:r>
            <w:r>
              <w:rPr>
                <w:spacing w:val="-7"/>
              </w:rPr>
              <w:t> </w:t>
            </w:r>
            <w:r>
              <w:rPr/>
              <w:t>Classification</w:t>
            </w:r>
            <w:r>
              <w:rPr>
                <w:spacing w:val="-7"/>
              </w:rPr>
              <w:t> </w:t>
            </w:r>
            <w:r>
              <w:rPr/>
              <w:t>(Grades</w:t>
            </w:r>
            <w:r>
              <w:rPr>
                <w:spacing w:val="-8"/>
              </w:rPr>
              <w:t> </w:t>
            </w:r>
            <w:r>
              <w:rPr/>
              <w:t>9-12</w:t>
            </w:r>
            <w:r>
              <w:rPr>
                <w:spacing w:val="-10"/>
              </w:rPr>
              <w:t> </w:t>
            </w:r>
            <w:r>
              <w:rPr>
                <w:spacing w:val="-4"/>
              </w:rPr>
              <w:t>Only)</w:t>
            </w:r>
            <w:r>
              <w:rPr/>
              <w:tab/>
            </w:r>
            <w:r>
              <w:rPr>
                <w:spacing w:val="-5"/>
              </w:rPr>
              <w:t>59</w:t>
            </w:r>
          </w:hyperlink>
        </w:p>
        <w:p>
          <w:pPr>
            <w:pStyle w:val="TOC5"/>
            <w:tabs>
              <w:tab w:pos="9596" w:val="left" w:leader="dot"/>
            </w:tabs>
            <w:ind w:left="882"/>
          </w:pPr>
          <w:hyperlink w:history="true" w:anchor="_TOC_250113">
            <w:r>
              <w:rPr/>
              <w:t>Grading</w:t>
            </w:r>
            <w:r>
              <w:rPr>
                <w:spacing w:val="-6"/>
              </w:rPr>
              <w:t> </w:t>
            </w:r>
            <w:r>
              <w:rPr/>
              <w:t>Guidelines</w:t>
            </w:r>
            <w:r>
              <w:rPr>
                <w:spacing w:val="-4"/>
              </w:rPr>
              <w:t> </w:t>
            </w:r>
            <w:r>
              <w:rPr/>
              <w:t>(All</w:t>
            </w:r>
            <w:r>
              <w:rPr>
                <w:spacing w:val="-8"/>
              </w:rPr>
              <w:t> </w:t>
            </w:r>
            <w:r>
              <w:rPr/>
              <w:t>Grade</w:t>
            </w:r>
            <w:r>
              <w:rPr>
                <w:spacing w:val="-6"/>
              </w:rPr>
              <w:t> </w:t>
            </w:r>
            <w:r>
              <w:rPr>
                <w:spacing w:val="-2"/>
              </w:rPr>
              <w:t>Levels)</w:t>
            </w:r>
            <w:r>
              <w:rPr/>
              <w:tab/>
            </w:r>
            <w:r>
              <w:rPr>
                <w:spacing w:val="-5"/>
              </w:rPr>
              <w:t>59</w:t>
            </w:r>
          </w:hyperlink>
        </w:p>
        <w:p>
          <w:pPr>
            <w:pStyle w:val="TOC5"/>
            <w:tabs>
              <w:tab w:pos="9597" w:val="left" w:leader="dot"/>
            </w:tabs>
            <w:ind w:left="882"/>
          </w:pPr>
          <w:hyperlink w:history="true" w:anchor="_TOC_250112">
            <w:r>
              <w:rPr/>
              <w:t>Graduation</w:t>
            </w:r>
            <w:r>
              <w:rPr>
                <w:spacing w:val="-7"/>
              </w:rPr>
              <w:t> </w:t>
            </w:r>
            <w:r>
              <w:rPr/>
              <w:t>(Secondary</w:t>
            </w:r>
            <w:r>
              <w:rPr>
                <w:spacing w:val="-9"/>
              </w:rPr>
              <w:t> </w:t>
            </w:r>
            <w:r>
              <w:rPr/>
              <w:t>Grade</w:t>
            </w:r>
            <w:r>
              <w:rPr>
                <w:spacing w:val="-8"/>
              </w:rPr>
              <w:t> </w:t>
            </w:r>
            <w:r>
              <w:rPr/>
              <w:t>Levels</w:t>
            </w:r>
            <w:r>
              <w:rPr>
                <w:spacing w:val="-5"/>
              </w:rPr>
              <w:t> </w:t>
            </w:r>
            <w:r>
              <w:rPr>
                <w:spacing w:val="-4"/>
              </w:rPr>
              <w:t>Only)</w:t>
            </w:r>
            <w:r>
              <w:rPr/>
              <w:tab/>
            </w:r>
            <w:r>
              <w:rPr>
                <w:spacing w:val="-5"/>
              </w:rPr>
              <w:t>61</w:t>
            </w:r>
          </w:hyperlink>
        </w:p>
        <w:p>
          <w:pPr>
            <w:pStyle w:val="TOC5"/>
            <w:tabs>
              <w:tab w:pos="9597" w:val="left" w:leader="dot"/>
            </w:tabs>
            <w:ind w:left="882"/>
          </w:pPr>
          <w:hyperlink w:history="true" w:anchor="_TOC_250111">
            <w:r>
              <w:rPr>
                <w:spacing w:val="-2"/>
              </w:rPr>
              <w:t>Harassment</w:t>
            </w:r>
            <w:r>
              <w:rPr/>
              <w:tab/>
            </w:r>
            <w:r>
              <w:rPr>
                <w:spacing w:val="-5"/>
              </w:rPr>
              <w:t>67</w:t>
            </w:r>
          </w:hyperlink>
        </w:p>
        <w:p>
          <w:pPr>
            <w:pStyle w:val="TOC5"/>
            <w:tabs>
              <w:tab w:pos="9597" w:val="left" w:leader="dot"/>
            </w:tabs>
            <w:ind w:left="883"/>
          </w:pPr>
          <w:hyperlink w:history="true" w:anchor="_TOC_250110">
            <w:r>
              <w:rPr/>
              <w:t>Hazing</w:t>
            </w:r>
            <w:r>
              <w:rPr>
                <w:spacing w:val="-3"/>
              </w:rPr>
              <w:t> </w:t>
            </w:r>
            <w:r>
              <w:rPr/>
              <w:t>(All</w:t>
            </w:r>
            <w:r>
              <w:rPr>
                <w:spacing w:val="-5"/>
              </w:rPr>
              <w:t> </w:t>
            </w:r>
            <w:r>
              <w:rPr/>
              <w:t>Grade</w:t>
            </w:r>
            <w:r>
              <w:rPr>
                <w:spacing w:val="-4"/>
              </w:rPr>
              <w:t> </w:t>
            </w:r>
            <w:r>
              <w:rPr>
                <w:spacing w:val="-2"/>
              </w:rPr>
              <w:t>Levels)</w:t>
            </w:r>
            <w:r>
              <w:rPr/>
              <w:tab/>
            </w:r>
            <w:r>
              <w:rPr>
                <w:spacing w:val="-5"/>
              </w:rPr>
              <w:t>67</w:t>
            </w:r>
          </w:hyperlink>
        </w:p>
        <w:p>
          <w:pPr>
            <w:pStyle w:val="TOC5"/>
            <w:tabs>
              <w:tab w:pos="9597" w:val="left" w:leader="dot"/>
            </w:tabs>
            <w:ind w:left="883"/>
          </w:pPr>
          <w:hyperlink w:history="true" w:anchor="_TOC_250109">
            <w:r>
              <w:rPr/>
              <w:t>Health</w:t>
            </w:r>
            <w:r>
              <w:rPr>
                <w:spacing w:val="-3"/>
              </w:rPr>
              <w:t> </w:t>
            </w:r>
            <w:r>
              <w:rPr/>
              <w:t>—</w:t>
            </w:r>
            <w:r>
              <w:rPr>
                <w:spacing w:val="-3"/>
              </w:rPr>
              <w:t> </w:t>
            </w:r>
            <w:r>
              <w:rPr/>
              <w:t>Physical</w:t>
            </w:r>
            <w:r>
              <w:rPr>
                <w:spacing w:val="-4"/>
              </w:rPr>
              <w:t> </w:t>
            </w:r>
            <w:r>
              <w:rPr/>
              <w:t>and</w:t>
            </w:r>
            <w:r>
              <w:rPr>
                <w:spacing w:val="-5"/>
              </w:rPr>
              <w:t> </w:t>
            </w:r>
            <w:r>
              <w:rPr>
                <w:spacing w:val="-2"/>
              </w:rPr>
              <w:t>Mental</w:t>
            </w:r>
            <w:r>
              <w:rPr/>
              <w:tab/>
            </w:r>
            <w:r>
              <w:rPr>
                <w:spacing w:val="-5"/>
              </w:rPr>
              <w:t>68</w:t>
            </w:r>
          </w:hyperlink>
        </w:p>
        <w:p>
          <w:pPr>
            <w:pStyle w:val="TOC5"/>
            <w:tabs>
              <w:tab w:pos="9597" w:val="left" w:leader="dot"/>
            </w:tabs>
            <w:spacing w:before="99"/>
            <w:ind w:left="883"/>
          </w:pPr>
          <w:hyperlink w:history="true" w:anchor="_TOC_250108">
            <w:r>
              <w:rPr/>
              <w:t>Health-Related</w:t>
            </w:r>
            <w:r>
              <w:rPr>
                <w:spacing w:val="-9"/>
              </w:rPr>
              <w:t> </w:t>
            </w:r>
            <w:r>
              <w:rPr/>
              <w:t>Resources,</w:t>
            </w:r>
            <w:r>
              <w:rPr>
                <w:spacing w:val="-7"/>
              </w:rPr>
              <w:t> </w:t>
            </w:r>
            <w:r>
              <w:rPr/>
              <w:t>Policies,</w:t>
            </w:r>
            <w:r>
              <w:rPr>
                <w:spacing w:val="-6"/>
              </w:rPr>
              <w:t> </w:t>
            </w:r>
            <w:r>
              <w:rPr/>
              <w:t>and</w:t>
            </w:r>
            <w:r>
              <w:rPr>
                <w:spacing w:val="-10"/>
              </w:rPr>
              <w:t> </w:t>
            </w:r>
            <w:r>
              <w:rPr>
                <w:spacing w:val="-2"/>
              </w:rPr>
              <w:t>Procedures</w:t>
            </w:r>
            <w:r>
              <w:rPr/>
              <w:tab/>
            </w:r>
            <w:r>
              <w:rPr>
                <w:spacing w:val="-5"/>
              </w:rPr>
              <w:t>74</w:t>
            </w:r>
          </w:hyperlink>
        </w:p>
        <w:p>
          <w:pPr>
            <w:pStyle w:val="TOC5"/>
            <w:tabs>
              <w:tab w:pos="9597" w:val="left" w:leader="dot"/>
            </w:tabs>
            <w:ind w:left="883"/>
          </w:pPr>
          <w:hyperlink w:history="true" w:anchor="_TOC_250107">
            <w:r>
              <w:rPr/>
              <w:t>Homework</w:t>
            </w:r>
            <w:r>
              <w:rPr>
                <w:spacing w:val="-5"/>
              </w:rPr>
              <w:t> </w:t>
            </w:r>
            <w:r>
              <w:rPr/>
              <w:t>(All</w:t>
            </w:r>
            <w:r>
              <w:rPr>
                <w:spacing w:val="-5"/>
              </w:rPr>
              <w:t> </w:t>
            </w:r>
            <w:r>
              <w:rPr/>
              <w:t>Grade</w:t>
            </w:r>
            <w:r>
              <w:rPr>
                <w:spacing w:val="-5"/>
              </w:rPr>
              <w:t> </w:t>
            </w:r>
            <w:r>
              <w:rPr>
                <w:spacing w:val="-2"/>
              </w:rPr>
              <w:t>Levels)</w:t>
            </w:r>
            <w:r>
              <w:rPr/>
              <w:tab/>
            </w:r>
            <w:r>
              <w:rPr>
                <w:spacing w:val="-5"/>
              </w:rPr>
              <w:t>76</w:t>
            </w:r>
          </w:hyperlink>
        </w:p>
        <w:p>
          <w:pPr>
            <w:pStyle w:val="TOC5"/>
            <w:tabs>
              <w:tab w:pos="9597" w:val="left" w:leader="dot"/>
            </w:tabs>
            <w:ind w:left="883"/>
          </w:pPr>
          <w:hyperlink w:history="true" w:anchor="_TOC_250106">
            <w:r>
              <w:rPr/>
              <w:t>Law</w:t>
            </w:r>
            <w:r>
              <w:rPr>
                <w:spacing w:val="-8"/>
              </w:rPr>
              <w:t> </w:t>
            </w:r>
            <w:r>
              <w:rPr/>
              <w:t>Enforcement</w:t>
            </w:r>
            <w:r>
              <w:rPr>
                <w:spacing w:val="-14"/>
              </w:rPr>
              <w:t> </w:t>
            </w:r>
            <w:r>
              <w:rPr/>
              <w:t>Agencies</w:t>
            </w:r>
            <w:r>
              <w:rPr>
                <w:spacing w:val="-4"/>
              </w:rPr>
              <w:t> </w:t>
            </w:r>
            <w:r>
              <w:rPr/>
              <w:t>(All</w:t>
            </w:r>
            <w:r>
              <w:rPr>
                <w:spacing w:val="-7"/>
              </w:rPr>
              <w:t> </w:t>
            </w:r>
            <w:r>
              <w:rPr/>
              <w:t>Grade</w:t>
            </w:r>
            <w:r>
              <w:rPr>
                <w:spacing w:val="-6"/>
              </w:rPr>
              <w:t> </w:t>
            </w:r>
            <w:r>
              <w:rPr>
                <w:spacing w:val="-2"/>
              </w:rPr>
              <w:t>Levels)</w:t>
            </w:r>
            <w:r>
              <w:rPr/>
              <w:tab/>
            </w:r>
            <w:r>
              <w:rPr>
                <w:spacing w:val="-5"/>
              </w:rPr>
              <w:t>76</w:t>
            </w:r>
          </w:hyperlink>
        </w:p>
        <w:p>
          <w:pPr>
            <w:pStyle w:val="TOC5"/>
            <w:tabs>
              <w:tab w:pos="9597" w:val="left" w:leader="dot"/>
            </w:tabs>
            <w:spacing w:before="103"/>
            <w:ind w:left="883"/>
          </w:pPr>
          <w:hyperlink w:history="true" w:anchor="_TOC_250105">
            <w:r>
              <w:rPr/>
              <w:t>Leaving</w:t>
            </w:r>
            <w:r>
              <w:rPr>
                <w:spacing w:val="-3"/>
              </w:rPr>
              <w:t> </w:t>
            </w:r>
            <w:r>
              <w:rPr/>
              <w:t>Campus</w:t>
            </w:r>
            <w:r>
              <w:rPr>
                <w:spacing w:val="-8"/>
              </w:rPr>
              <w:t> </w:t>
            </w:r>
            <w:r>
              <w:rPr/>
              <w:t>(All</w:t>
            </w:r>
            <w:r>
              <w:rPr>
                <w:spacing w:val="-6"/>
              </w:rPr>
              <w:t> </w:t>
            </w:r>
            <w:r>
              <w:rPr/>
              <w:t>Grade</w:t>
            </w:r>
            <w:r>
              <w:rPr>
                <w:spacing w:val="-5"/>
              </w:rPr>
              <w:t> </w:t>
            </w:r>
            <w:r>
              <w:rPr>
                <w:spacing w:val="-2"/>
              </w:rPr>
              <w:t>Levels)</w:t>
            </w:r>
            <w:r>
              <w:rPr/>
              <w:tab/>
            </w:r>
            <w:r>
              <w:rPr>
                <w:spacing w:val="-5"/>
              </w:rPr>
              <w:t>78</w:t>
            </w:r>
          </w:hyperlink>
        </w:p>
        <w:p>
          <w:pPr>
            <w:pStyle w:val="TOC5"/>
            <w:tabs>
              <w:tab w:pos="9597" w:val="left" w:leader="dot"/>
            </w:tabs>
            <w:spacing w:before="99"/>
            <w:ind w:left="883"/>
          </w:pPr>
          <w:hyperlink w:history="true" w:anchor="_TOC_250104">
            <w:r>
              <w:rPr/>
              <w:t>Lost</w:t>
            </w:r>
            <w:r>
              <w:rPr>
                <w:spacing w:val="-2"/>
              </w:rPr>
              <w:t> </w:t>
            </w:r>
            <w:r>
              <w:rPr/>
              <w:t>and</w:t>
            </w:r>
            <w:r>
              <w:rPr>
                <w:spacing w:val="-5"/>
              </w:rPr>
              <w:t> </w:t>
            </w:r>
            <w:r>
              <w:rPr/>
              <w:t>Found</w:t>
            </w:r>
            <w:r>
              <w:rPr>
                <w:spacing w:val="-6"/>
              </w:rPr>
              <w:t> </w:t>
            </w:r>
            <w:r>
              <w:rPr/>
              <w:t>(All</w:t>
            </w:r>
            <w:r>
              <w:rPr>
                <w:spacing w:val="-3"/>
              </w:rPr>
              <w:t> </w:t>
            </w:r>
            <w:r>
              <w:rPr/>
              <w:t>Grade</w:t>
            </w:r>
            <w:r>
              <w:rPr>
                <w:spacing w:val="-3"/>
              </w:rPr>
              <w:t> </w:t>
            </w:r>
            <w:r>
              <w:rPr>
                <w:spacing w:val="-2"/>
              </w:rPr>
              <w:t>Levels)</w:t>
            </w:r>
            <w:r>
              <w:rPr/>
              <w:tab/>
            </w:r>
            <w:r>
              <w:rPr>
                <w:spacing w:val="-5"/>
              </w:rPr>
              <w:t>79</w:t>
            </w:r>
          </w:hyperlink>
        </w:p>
        <w:p>
          <w:pPr>
            <w:pStyle w:val="TOC5"/>
            <w:tabs>
              <w:tab w:pos="9595" w:val="left" w:leader="dot"/>
            </w:tabs>
            <w:spacing w:before="99"/>
          </w:pPr>
          <w:hyperlink w:history="true" w:anchor="_TOC_250103">
            <w:r>
              <w:rPr/>
              <w:t>Makeup</w:t>
            </w:r>
            <w:r>
              <w:rPr>
                <w:spacing w:val="-11"/>
              </w:rPr>
              <w:t> </w:t>
            </w:r>
            <w:r>
              <w:rPr>
                <w:spacing w:val="-4"/>
              </w:rPr>
              <w:t>Work</w:t>
            </w:r>
            <w:r>
              <w:rPr/>
              <w:tab/>
            </w:r>
            <w:r>
              <w:rPr>
                <w:spacing w:val="-5"/>
              </w:rPr>
              <w:t>79</w:t>
            </w:r>
          </w:hyperlink>
        </w:p>
        <w:p>
          <w:pPr>
            <w:pStyle w:val="TOC5"/>
            <w:tabs>
              <w:tab w:pos="9595" w:val="left" w:leader="dot"/>
            </w:tabs>
          </w:pPr>
          <w:hyperlink w:history="true" w:anchor="_TOC_250102">
            <w:r>
              <w:rPr/>
              <w:t>Nondiscrimination</w:t>
            </w:r>
            <w:r>
              <w:rPr>
                <w:spacing w:val="-7"/>
              </w:rPr>
              <w:t> </w:t>
            </w:r>
            <w:r>
              <w:rPr/>
              <w:t>Statement</w:t>
            </w:r>
            <w:r>
              <w:rPr>
                <w:spacing w:val="-7"/>
              </w:rPr>
              <w:t> </w:t>
            </w:r>
            <w:r>
              <w:rPr/>
              <w:t>(All</w:t>
            </w:r>
            <w:r>
              <w:rPr>
                <w:spacing w:val="-9"/>
              </w:rPr>
              <w:t> </w:t>
            </w:r>
            <w:r>
              <w:rPr/>
              <w:t>Grade</w:t>
            </w:r>
            <w:r>
              <w:rPr>
                <w:spacing w:val="-8"/>
              </w:rPr>
              <w:t> </w:t>
            </w:r>
            <w:r>
              <w:rPr>
                <w:spacing w:val="-2"/>
              </w:rPr>
              <w:t>Levels)</w:t>
            </w:r>
            <w:r>
              <w:rPr/>
              <w:tab/>
            </w:r>
            <w:r>
              <w:rPr>
                <w:spacing w:val="-5"/>
              </w:rPr>
              <w:t>80</w:t>
            </w:r>
          </w:hyperlink>
        </w:p>
        <w:p>
          <w:pPr>
            <w:pStyle w:val="TOC5"/>
            <w:tabs>
              <w:tab w:pos="9595" w:val="left" w:leader="dot"/>
            </w:tabs>
          </w:pPr>
          <w:hyperlink w:history="true" w:anchor="_TOC_250101">
            <w:r>
              <w:rPr/>
              <w:t>Parent</w:t>
            </w:r>
            <w:r>
              <w:rPr>
                <w:spacing w:val="-3"/>
              </w:rPr>
              <w:t> </w:t>
            </w:r>
            <w:r>
              <w:rPr/>
              <w:t>and</w:t>
            </w:r>
            <w:r>
              <w:rPr>
                <w:spacing w:val="-6"/>
              </w:rPr>
              <w:t> </w:t>
            </w:r>
            <w:r>
              <w:rPr/>
              <w:t>Family</w:t>
            </w:r>
            <w:r>
              <w:rPr>
                <w:spacing w:val="-6"/>
              </w:rPr>
              <w:t> </w:t>
            </w:r>
            <w:r>
              <w:rPr/>
              <w:t>Engagement</w:t>
            </w:r>
            <w:r>
              <w:rPr>
                <w:spacing w:val="-4"/>
              </w:rPr>
              <w:t> </w:t>
            </w:r>
            <w:r>
              <w:rPr/>
              <w:t>(All</w:t>
            </w:r>
            <w:r>
              <w:rPr>
                <w:spacing w:val="-7"/>
              </w:rPr>
              <w:t> </w:t>
            </w:r>
            <w:r>
              <w:rPr/>
              <w:t>Grade</w:t>
            </w:r>
            <w:r>
              <w:rPr>
                <w:spacing w:val="-5"/>
              </w:rPr>
              <w:t> </w:t>
            </w:r>
            <w:r>
              <w:rPr>
                <w:spacing w:val="-2"/>
              </w:rPr>
              <w:t>Levels)</w:t>
            </w:r>
            <w:r>
              <w:rPr/>
              <w:tab/>
            </w:r>
            <w:r>
              <w:rPr>
                <w:spacing w:val="-5"/>
              </w:rPr>
              <w:t>81</w:t>
            </w:r>
          </w:hyperlink>
        </w:p>
        <w:p>
          <w:pPr>
            <w:pStyle w:val="TOC5"/>
            <w:tabs>
              <w:tab w:pos="9595" w:val="left" w:leader="dot"/>
            </w:tabs>
            <w:ind w:left="881"/>
          </w:pPr>
          <w:hyperlink w:history="true" w:anchor="_TOC_250100">
            <w:r>
              <w:rPr/>
              <w:t>Parking</w:t>
            </w:r>
            <w:r>
              <w:rPr>
                <w:spacing w:val="-7"/>
              </w:rPr>
              <w:t> </w:t>
            </w:r>
            <w:r>
              <w:rPr/>
              <w:t>and</w:t>
            </w:r>
            <w:r>
              <w:rPr>
                <w:spacing w:val="-6"/>
              </w:rPr>
              <w:t> </w:t>
            </w:r>
            <w:r>
              <w:rPr/>
              <w:t>Parking</w:t>
            </w:r>
            <w:r>
              <w:rPr>
                <w:spacing w:val="-5"/>
              </w:rPr>
              <w:t> </w:t>
            </w:r>
            <w:r>
              <w:rPr/>
              <w:t>Permits</w:t>
            </w:r>
            <w:r>
              <w:rPr>
                <w:spacing w:val="-7"/>
              </w:rPr>
              <w:t> </w:t>
            </w:r>
            <w:r>
              <w:rPr/>
              <w:t>(Secondary</w:t>
            </w:r>
            <w:r>
              <w:rPr>
                <w:spacing w:val="-8"/>
              </w:rPr>
              <w:t> </w:t>
            </w:r>
            <w:r>
              <w:rPr/>
              <w:t>Grade</w:t>
            </w:r>
            <w:r>
              <w:rPr>
                <w:spacing w:val="-7"/>
              </w:rPr>
              <w:t> </w:t>
            </w:r>
            <w:r>
              <w:rPr/>
              <w:t>Levels</w:t>
            </w:r>
            <w:r>
              <w:rPr>
                <w:spacing w:val="-4"/>
              </w:rPr>
              <w:t> </w:t>
            </w:r>
            <w:r>
              <w:rPr>
                <w:spacing w:val="-2"/>
              </w:rPr>
              <w:t>Only)</w:t>
            </w:r>
            <w:r>
              <w:rPr/>
              <w:tab/>
            </w:r>
            <w:r>
              <w:rPr>
                <w:spacing w:val="-5"/>
              </w:rPr>
              <w:t>82</w:t>
            </w:r>
          </w:hyperlink>
        </w:p>
        <w:p>
          <w:pPr>
            <w:pStyle w:val="TOC5"/>
            <w:tabs>
              <w:tab w:pos="9595" w:val="left" w:leader="dot"/>
            </w:tabs>
            <w:spacing w:after="111"/>
            <w:ind w:left="881"/>
          </w:pPr>
          <w:hyperlink w:history="true" w:anchor="_TOC_250099">
            <w:r>
              <w:rPr/>
              <w:t>Pledges</w:t>
            </w:r>
            <w:r>
              <w:rPr>
                <w:spacing w:val="-6"/>
              </w:rPr>
              <w:t> </w:t>
            </w:r>
            <w:r>
              <w:rPr/>
              <w:t>of</w:t>
            </w:r>
            <w:r>
              <w:rPr>
                <w:spacing w:val="-14"/>
              </w:rPr>
              <w:t> </w:t>
            </w:r>
            <w:r>
              <w:rPr/>
              <w:t>Allegiance</w:t>
            </w:r>
            <w:r>
              <w:rPr>
                <w:spacing w:val="-4"/>
              </w:rPr>
              <w:t> </w:t>
            </w:r>
            <w:r>
              <w:rPr/>
              <w:t>and</w:t>
            </w:r>
            <w:r>
              <w:rPr>
                <w:spacing w:val="-5"/>
              </w:rPr>
              <w:t> </w:t>
            </w:r>
            <w:r>
              <w:rPr/>
              <w:t>a</w:t>
            </w:r>
            <w:r>
              <w:rPr>
                <w:spacing w:val="-5"/>
              </w:rPr>
              <w:t> </w:t>
            </w:r>
            <w:r>
              <w:rPr/>
              <w:t>Minute</w:t>
            </w:r>
            <w:r>
              <w:rPr>
                <w:spacing w:val="-4"/>
              </w:rPr>
              <w:t> </w:t>
            </w:r>
            <w:r>
              <w:rPr/>
              <w:t>of</w:t>
            </w:r>
            <w:r>
              <w:rPr>
                <w:spacing w:val="-3"/>
              </w:rPr>
              <w:t> </w:t>
            </w:r>
            <w:r>
              <w:rPr/>
              <w:t>Silence</w:t>
            </w:r>
            <w:r>
              <w:rPr>
                <w:spacing w:val="-4"/>
              </w:rPr>
              <w:t> </w:t>
            </w:r>
            <w:r>
              <w:rPr/>
              <w:t>(All</w:t>
            </w:r>
            <w:r>
              <w:rPr>
                <w:spacing w:val="-5"/>
              </w:rPr>
              <w:t> </w:t>
            </w:r>
            <w:r>
              <w:rPr/>
              <w:t>Grade</w:t>
            </w:r>
            <w:r>
              <w:rPr>
                <w:spacing w:val="-4"/>
              </w:rPr>
              <w:t> </w:t>
            </w:r>
            <w:r>
              <w:rPr>
                <w:spacing w:val="-2"/>
              </w:rPr>
              <w:t>Levels)</w:t>
            </w:r>
            <w:r>
              <w:rPr/>
              <w:tab/>
            </w:r>
            <w:r>
              <w:rPr>
                <w:spacing w:val="-5"/>
              </w:rPr>
              <w:t>82</w:t>
            </w:r>
          </w:hyperlink>
        </w:p>
        <w:p>
          <w:pPr>
            <w:pStyle w:val="TOC5"/>
            <w:tabs>
              <w:tab w:pos="9595" w:val="left" w:leader="dot"/>
            </w:tabs>
            <w:spacing w:before="77"/>
          </w:pPr>
          <w:hyperlink w:history="true" w:anchor="_TOC_250098">
            <w:r>
              <w:rPr/>
              <w:t>Prayer</w:t>
            </w:r>
            <w:r>
              <w:rPr>
                <w:spacing w:val="-3"/>
              </w:rPr>
              <w:t> </w:t>
            </w:r>
            <w:r>
              <w:rPr/>
              <w:t>(All</w:t>
            </w:r>
            <w:r>
              <w:rPr>
                <w:spacing w:val="-4"/>
              </w:rPr>
              <w:t> </w:t>
            </w:r>
            <w:r>
              <w:rPr/>
              <w:t>Grade</w:t>
            </w:r>
            <w:r>
              <w:rPr>
                <w:spacing w:val="-4"/>
              </w:rPr>
              <w:t> </w:t>
            </w:r>
            <w:r>
              <w:rPr>
                <w:spacing w:val="-2"/>
              </w:rPr>
              <w:t>Levels)</w:t>
            </w:r>
            <w:r>
              <w:rPr/>
              <w:tab/>
            </w:r>
            <w:r>
              <w:rPr>
                <w:spacing w:val="-5"/>
              </w:rPr>
              <w:t>82</w:t>
            </w:r>
          </w:hyperlink>
        </w:p>
        <w:p>
          <w:pPr>
            <w:pStyle w:val="TOC5"/>
            <w:tabs>
              <w:tab w:pos="9595" w:val="left" w:leader="dot"/>
            </w:tabs>
            <w:ind w:left="881"/>
          </w:pPr>
          <w:hyperlink w:history="true" w:anchor="_TOC_250097">
            <w:r>
              <w:rPr/>
              <w:t>Promotion</w:t>
            </w:r>
            <w:r>
              <w:rPr>
                <w:spacing w:val="-5"/>
              </w:rPr>
              <w:t> </w:t>
            </w:r>
            <w:r>
              <w:rPr/>
              <w:t>and</w:t>
            </w:r>
            <w:r>
              <w:rPr>
                <w:spacing w:val="-4"/>
              </w:rPr>
              <w:t> </w:t>
            </w:r>
            <w:r>
              <w:rPr>
                <w:spacing w:val="-2"/>
              </w:rPr>
              <w:t>Retention</w:t>
            </w:r>
            <w:r>
              <w:rPr/>
              <w:tab/>
            </w:r>
            <w:r>
              <w:rPr>
                <w:spacing w:val="-5"/>
              </w:rPr>
              <w:t>82</w:t>
            </w:r>
          </w:hyperlink>
        </w:p>
        <w:p>
          <w:pPr>
            <w:pStyle w:val="TOC5"/>
            <w:tabs>
              <w:tab w:pos="9595" w:val="left" w:leader="dot"/>
            </w:tabs>
            <w:ind w:left="881"/>
          </w:pPr>
          <w:hyperlink w:history="true" w:anchor="_TOC_250096">
            <w:r>
              <w:rPr/>
              <w:t>Release</w:t>
            </w:r>
            <w:r>
              <w:rPr>
                <w:spacing w:val="-7"/>
              </w:rPr>
              <w:t> </w:t>
            </w:r>
            <w:r>
              <w:rPr/>
              <w:t>of</w:t>
            </w:r>
            <w:r>
              <w:rPr>
                <w:spacing w:val="-1"/>
              </w:rPr>
              <w:t> </w:t>
            </w:r>
            <w:r>
              <w:rPr/>
              <w:t>Students</w:t>
            </w:r>
            <w:r>
              <w:rPr>
                <w:spacing w:val="-8"/>
              </w:rPr>
              <w:t> </w:t>
            </w:r>
            <w:r>
              <w:rPr/>
              <w:t>from</w:t>
            </w:r>
            <w:r>
              <w:rPr>
                <w:spacing w:val="-2"/>
              </w:rPr>
              <w:t> School</w:t>
            </w:r>
            <w:r>
              <w:rPr/>
              <w:tab/>
            </w:r>
            <w:r>
              <w:rPr>
                <w:spacing w:val="-5"/>
              </w:rPr>
              <w:t>83</w:t>
            </w:r>
          </w:hyperlink>
        </w:p>
        <w:p>
          <w:pPr>
            <w:pStyle w:val="TOC5"/>
            <w:tabs>
              <w:tab w:pos="9595" w:val="left" w:leader="dot"/>
            </w:tabs>
            <w:ind w:left="881"/>
          </w:pPr>
          <w:hyperlink w:history="true" w:anchor="_TOC_250095">
            <w:r>
              <w:rPr/>
              <w:t>Remote</w:t>
            </w:r>
            <w:r>
              <w:rPr>
                <w:spacing w:val="-5"/>
              </w:rPr>
              <w:t> </w:t>
            </w:r>
            <w:r>
              <w:rPr>
                <w:spacing w:val="-2"/>
              </w:rPr>
              <w:t>Instruction</w:t>
            </w:r>
            <w:r>
              <w:rPr/>
              <w:tab/>
            </w:r>
            <w:r>
              <w:rPr>
                <w:spacing w:val="-5"/>
              </w:rPr>
              <w:t>84</w:t>
            </w:r>
          </w:hyperlink>
        </w:p>
        <w:p>
          <w:pPr>
            <w:pStyle w:val="TOC5"/>
            <w:tabs>
              <w:tab w:pos="9595" w:val="left" w:leader="dot"/>
            </w:tabs>
            <w:ind w:left="881"/>
          </w:pPr>
          <w:hyperlink w:history="true" w:anchor="_TOC_250094">
            <w:r>
              <w:rPr/>
              <w:t>Report</w:t>
            </w:r>
            <w:r>
              <w:rPr>
                <w:spacing w:val="-6"/>
              </w:rPr>
              <w:t> </w:t>
            </w:r>
            <w:r>
              <w:rPr/>
              <w:t>Cards/Progress</w:t>
            </w:r>
            <w:r>
              <w:rPr>
                <w:spacing w:val="-8"/>
              </w:rPr>
              <w:t> </w:t>
            </w:r>
            <w:r>
              <w:rPr/>
              <w:t>Reports</w:t>
            </w:r>
            <w:r>
              <w:rPr>
                <w:spacing w:val="-8"/>
              </w:rPr>
              <w:t> </w:t>
            </w:r>
            <w:r>
              <w:rPr/>
              <w:t>and</w:t>
            </w:r>
            <w:r>
              <w:rPr>
                <w:spacing w:val="-5"/>
              </w:rPr>
              <w:t> </w:t>
            </w:r>
            <w:r>
              <w:rPr/>
              <w:t>Conferences</w:t>
            </w:r>
            <w:r>
              <w:rPr>
                <w:spacing w:val="-5"/>
              </w:rPr>
              <w:t> </w:t>
            </w:r>
            <w:r>
              <w:rPr/>
              <w:t>(All</w:t>
            </w:r>
            <w:r>
              <w:rPr>
                <w:spacing w:val="-9"/>
              </w:rPr>
              <w:t> </w:t>
            </w:r>
            <w:r>
              <w:rPr/>
              <w:t>Grade</w:t>
            </w:r>
            <w:r>
              <w:rPr>
                <w:spacing w:val="-7"/>
              </w:rPr>
              <w:t> </w:t>
            </w:r>
            <w:r>
              <w:rPr>
                <w:spacing w:val="-2"/>
              </w:rPr>
              <w:t>Levels)</w:t>
            </w:r>
            <w:r>
              <w:rPr/>
              <w:tab/>
            </w:r>
            <w:r>
              <w:rPr>
                <w:spacing w:val="-5"/>
              </w:rPr>
              <w:t>84</w:t>
            </w:r>
          </w:hyperlink>
        </w:p>
        <w:p>
          <w:pPr>
            <w:pStyle w:val="TOC5"/>
            <w:tabs>
              <w:tab w:pos="9595" w:val="left" w:leader="dot"/>
            </w:tabs>
            <w:ind w:left="881"/>
          </w:pPr>
          <w:hyperlink w:history="true" w:anchor="_TOC_250093">
            <w:r>
              <w:rPr>
                <w:spacing w:val="-2"/>
              </w:rPr>
              <w:t>Retaliation</w:t>
            </w:r>
            <w:r>
              <w:rPr/>
              <w:tab/>
            </w:r>
            <w:r>
              <w:rPr>
                <w:spacing w:val="-5"/>
              </w:rPr>
              <w:t>84</w:t>
            </w:r>
          </w:hyperlink>
        </w:p>
        <w:p>
          <w:pPr>
            <w:pStyle w:val="TOC5"/>
            <w:tabs>
              <w:tab w:pos="9595" w:val="left" w:leader="dot"/>
            </w:tabs>
            <w:spacing w:before="99"/>
            <w:ind w:left="881"/>
          </w:pPr>
          <w:hyperlink w:history="true" w:anchor="_TOC_250092">
            <w:r>
              <w:rPr/>
              <w:t>Required</w:t>
            </w:r>
            <w:r>
              <w:rPr>
                <w:spacing w:val="-6"/>
              </w:rPr>
              <w:t> </w:t>
            </w:r>
            <w:r>
              <w:rPr/>
              <w:t>State</w:t>
            </w:r>
            <w:r>
              <w:rPr>
                <w:spacing w:val="-15"/>
              </w:rPr>
              <w:t> </w:t>
            </w:r>
            <w:r>
              <w:rPr>
                <w:spacing w:val="-2"/>
              </w:rPr>
              <w:t>Assessments</w:t>
            </w:r>
            <w:r>
              <w:rPr/>
              <w:tab/>
            </w:r>
            <w:r>
              <w:rPr>
                <w:spacing w:val="-5"/>
              </w:rPr>
              <w:t>84</w:t>
            </w:r>
          </w:hyperlink>
        </w:p>
        <w:p>
          <w:pPr>
            <w:pStyle w:val="TOC5"/>
            <w:tabs>
              <w:tab w:pos="9595" w:val="left" w:leader="dot"/>
            </w:tabs>
            <w:spacing w:before="103"/>
            <w:ind w:left="881"/>
          </w:pPr>
          <w:hyperlink w:history="true" w:anchor="_TOC_250091">
            <w:r>
              <w:rPr/>
              <w:t>Safety</w:t>
            </w:r>
            <w:r>
              <w:rPr>
                <w:spacing w:val="-5"/>
              </w:rPr>
              <w:t> </w:t>
            </w:r>
            <w:r>
              <w:rPr/>
              <w:t>(All</w:t>
            </w:r>
            <w:r>
              <w:rPr>
                <w:spacing w:val="-3"/>
              </w:rPr>
              <w:t> </w:t>
            </w:r>
            <w:r>
              <w:rPr/>
              <w:t>Grade</w:t>
            </w:r>
            <w:r>
              <w:rPr>
                <w:spacing w:val="-4"/>
              </w:rPr>
              <w:t> </w:t>
            </w:r>
            <w:r>
              <w:rPr>
                <w:spacing w:val="-2"/>
              </w:rPr>
              <w:t>Levels)</w:t>
            </w:r>
            <w:r>
              <w:rPr/>
              <w:tab/>
            </w:r>
            <w:r>
              <w:rPr>
                <w:spacing w:val="-7"/>
              </w:rPr>
              <w:t>86</w:t>
            </w:r>
          </w:hyperlink>
        </w:p>
        <w:p>
          <w:pPr>
            <w:pStyle w:val="TOC5"/>
            <w:tabs>
              <w:tab w:pos="9595" w:val="left" w:leader="dot"/>
            </w:tabs>
            <w:ind w:left="881"/>
          </w:pPr>
          <w:hyperlink w:history="true" w:anchor="_TOC_250090">
            <w:r>
              <w:rPr>
                <w:spacing w:val="-2"/>
              </w:rPr>
              <w:t>SAT,</w:t>
            </w:r>
            <w:r>
              <w:rPr>
                <w:spacing w:val="-14"/>
              </w:rPr>
              <w:t> </w:t>
            </w:r>
            <w:r>
              <w:rPr>
                <w:spacing w:val="-2"/>
              </w:rPr>
              <w:t>ACT,</w:t>
            </w:r>
            <w:r>
              <w:rPr>
                <w:spacing w:val="-12"/>
              </w:rPr>
              <w:t> </w:t>
            </w:r>
            <w:r>
              <w:rPr>
                <w:spacing w:val="-2"/>
              </w:rPr>
              <w:t>and</w:t>
            </w:r>
            <w:r>
              <w:rPr>
                <w:spacing w:val="-9"/>
              </w:rPr>
              <w:t> </w:t>
            </w:r>
            <w:r>
              <w:rPr>
                <w:spacing w:val="-2"/>
              </w:rPr>
              <w:t>Other</w:t>
            </w:r>
            <w:r>
              <w:rPr>
                <w:spacing w:val="-6"/>
              </w:rPr>
              <w:t> </w:t>
            </w:r>
            <w:r>
              <w:rPr>
                <w:spacing w:val="-2"/>
              </w:rPr>
              <w:t>Standardized</w:t>
            </w:r>
            <w:r>
              <w:rPr>
                <w:spacing w:val="-10"/>
              </w:rPr>
              <w:t> </w:t>
            </w:r>
            <w:r>
              <w:rPr>
                <w:spacing w:val="-4"/>
              </w:rPr>
              <w:t>Tests</w:t>
            </w:r>
            <w:r>
              <w:rPr/>
              <w:tab/>
            </w:r>
            <w:r>
              <w:rPr>
                <w:spacing w:val="-5"/>
              </w:rPr>
              <w:t>88</w:t>
            </w:r>
          </w:hyperlink>
        </w:p>
        <w:p>
          <w:pPr>
            <w:pStyle w:val="TOC5"/>
            <w:tabs>
              <w:tab w:pos="9595" w:val="left" w:leader="dot"/>
            </w:tabs>
            <w:spacing w:before="99"/>
            <w:ind w:left="881"/>
          </w:pPr>
          <w:hyperlink w:history="true" w:anchor="_TOC_250089">
            <w:r>
              <w:rPr/>
              <w:t>Schedule</w:t>
            </w:r>
            <w:r>
              <w:rPr>
                <w:spacing w:val="-8"/>
              </w:rPr>
              <w:t> </w:t>
            </w:r>
            <w:r>
              <w:rPr/>
              <w:t>Changes</w:t>
            </w:r>
            <w:r>
              <w:rPr>
                <w:spacing w:val="-6"/>
              </w:rPr>
              <w:t> </w:t>
            </w:r>
            <w:r>
              <w:rPr/>
              <w:t>(Middle/Junior</w:t>
            </w:r>
            <w:r>
              <w:rPr>
                <w:spacing w:val="-4"/>
              </w:rPr>
              <w:t> </w:t>
            </w:r>
            <w:r>
              <w:rPr/>
              <w:t>High</w:t>
            </w:r>
            <w:r>
              <w:rPr>
                <w:spacing w:val="-7"/>
              </w:rPr>
              <w:t> </w:t>
            </w:r>
            <w:r>
              <w:rPr/>
              <w:t>and</w:t>
            </w:r>
            <w:r>
              <w:rPr>
                <w:spacing w:val="-7"/>
              </w:rPr>
              <w:t> </w:t>
            </w:r>
            <w:r>
              <w:rPr/>
              <w:t>High</w:t>
            </w:r>
            <w:r>
              <w:rPr>
                <w:spacing w:val="-6"/>
              </w:rPr>
              <w:t> </w:t>
            </w:r>
            <w:r>
              <w:rPr/>
              <w:t>School</w:t>
            </w:r>
            <w:r>
              <w:rPr>
                <w:spacing w:val="-6"/>
              </w:rPr>
              <w:t> </w:t>
            </w:r>
            <w:r>
              <w:rPr/>
              <w:t>Grade</w:t>
            </w:r>
            <w:r>
              <w:rPr>
                <w:spacing w:val="-6"/>
              </w:rPr>
              <w:t> </w:t>
            </w:r>
            <w:r>
              <w:rPr>
                <w:spacing w:val="-2"/>
              </w:rPr>
              <w:t>Levels)</w:t>
            </w:r>
            <w:r>
              <w:rPr/>
              <w:tab/>
            </w:r>
            <w:r>
              <w:rPr>
                <w:spacing w:val="-5"/>
              </w:rPr>
              <w:t>88</w:t>
            </w:r>
          </w:hyperlink>
        </w:p>
        <w:p>
          <w:pPr>
            <w:pStyle w:val="TOC5"/>
            <w:tabs>
              <w:tab w:pos="9596" w:val="left" w:leader="dot"/>
            </w:tabs>
            <w:ind w:left="881"/>
          </w:pPr>
          <w:hyperlink w:history="true" w:anchor="_TOC_250088">
            <w:r>
              <w:rPr/>
              <w:t>School</w:t>
            </w:r>
            <w:r>
              <w:rPr>
                <w:spacing w:val="-6"/>
              </w:rPr>
              <w:t> </w:t>
            </w:r>
            <w:r>
              <w:rPr>
                <w:spacing w:val="-2"/>
              </w:rPr>
              <w:t>Facilities</w:t>
            </w:r>
            <w:r>
              <w:rPr/>
              <w:tab/>
            </w:r>
            <w:r>
              <w:rPr>
                <w:spacing w:val="-5"/>
              </w:rPr>
              <w:t>88</w:t>
            </w:r>
          </w:hyperlink>
        </w:p>
        <w:p>
          <w:pPr>
            <w:pStyle w:val="TOC5"/>
            <w:tabs>
              <w:tab w:pos="9596" w:val="left" w:leader="dot"/>
            </w:tabs>
            <w:ind w:left="881"/>
          </w:pPr>
          <w:hyperlink w:history="true" w:anchor="_TOC_250087">
            <w:r>
              <w:rPr/>
              <w:t>School-Sponsored</w:t>
            </w:r>
            <w:r>
              <w:rPr>
                <w:spacing w:val="-8"/>
              </w:rPr>
              <w:t> </w:t>
            </w:r>
            <w:r>
              <w:rPr/>
              <w:t>Field</w:t>
            </w:r>
            <w:r>
              <w:rPr>
                <w:spacing w:val="-13"/>
              </w:rPr>
              <w:t> </w:t>
            </w:r>
            <w:r>
              <w:rPr/>
              <w:t>Trips</w:t>
            </w:r>
            <w:r>
              <w:rPr>
                <w:spacing w:val="-9"/>
              </w:rPr>
              <w:t> </w:t>
            </w:r>
            <w:r>
              <w:rPr/>
              <w:t>(All</w:t>
            </w:r>
            <w:r>
              <w:rPr>
                <w:spacing w:val="-7"/>
              </w:rPr>
              <w:t> </w:t>
            </w:r>
            <w:r>
              <w:rPr/>
              <w:t>Grade</w:t>
            </w:r>
            <w:r>
              <w:rPr>
                <w:spacing w:val="-7"/>
              </w:rPr>
              <w:t> </w:t>
            </w:r>
            <w:r>
              <w:rPr>
                <w:spacing w:val="-2"/>
              </w:rPr>
              <w:t>Levels)</w:t>
            </w:r>
            <w:r>
              <w:rPr/>
              <w:tab/>
            </w:r>
            <w:r>
              <w:rPr>
                <w:spacing w:val="-5"/>
              </w:rPr>
              <w:t>91</w:t>
            </w:r>
          </w:hyperlink>
        </w:p>
        <w:p>
          <w:pPr>
            <w:pStyle w:val="TOC5"/>
            <w:tabs>
              <w:tab w:pos="9596" w:val="left" w:leader="dot"/>
            </w:tabs>
            <w:ind w:left="881"/>
          </w:pPr>
          <w:hyperlink w:history="true" w:anchor="_TOC_250086">
            <w:r>
              <w:rPr>
                <w:spacing w:val="-2"/>
              </w:rPr>
              <w:t>Searches</w:t>
            </w:r>
            <w:r>
              <w:rPr/>
              <w:tab/>
            </w:r>
            <w:r>
              <w:rPr>
                <w:spacing w:val="-5"/>
              </w:rPr>
              <w:t>92</w:t>
            </w:r>
          </w:hyperlink>
        </w:p>
        <w:p>
          <w:pPr>
            <w:pStyle w:val="TOC5"/>
            <w:tabs>
              <w:tab w:pos="9596" w:val="left" w:leader="dot"/>
            </w:tabs>
            <w:ind w:left="882"/>
          </w:pPr>
          <w:hyperlink w:history="true" w:anchor="_TOC_250085">
            <w:r>
              <w:rPr/>
              <w:t>Sexual</w:t>
            </w:r>
            <w:r>
              <w:rPr>
                <w:spacing w:val="-7"/>
              </w:rPr>
              <w:t> </w:t>
            </w:r>
            <w:r>
              <w:rPr>
                <w:spacing w:val="-2"/>
              </w:rPr>
              <w:t>Harassment</w:t>
            </w:r>
            <w:r>
              <w:rPr/>
              <w:tab/>
            </w:r>
            <w:r>
              <w:rPr>
                <w:spacing w:val="-7"/>
              </w:rPr>
              <w:t>93</w:t>
            </w:r>
          </w:hyperlink>
        </w:p>
        <w:p>
          <w:pPr>
            <w:pStyle w:val="TOC5"/>
            <w:tabs>
              <w:tab w:pos="9596" w:val="left" w:leader="dot"/>
            </w:tabs>
            <w:ind w:left="882"/>
          </w:pPr>
          <w:hyperlink w:history="true" w:anchor="_TOC_250084">
            <w:r>
              <w:rPr/>
              <w:t>Special</w:t>
            </w:r>
            <w:r>
              <w:rPr>
                <w:spacing w:val="-5"/>
              </w:rPr>
              <w:t> </w:t>
            </w:r>
            <w:r>
              <w:rPr/>
              <w:t>Programs</w:t>
            </w:r>
            <w:r>
              <w:rPr>
                <w:spacing w:val="-6"/>
              </w:rPr>
              <w:t> </w:t>
            </w:r>
            <w:r>
              <w:rPr/>
              <w:t>(All</w:t>
            </w:r>
            <w:r>
              <w:rPr>
                <w:spacing w:val="-5"/>
              </w:rPr>
              <w:t> </w:t>
            </w:r>
            <w:r>
              <w:rPr/>
              <w:t>Grade</w:t>
            </w:r>
            <w:r>
              <w:rPr>
                <w:spacing w:val="-4"/>
              </w:rPr>
              <w:t> </w:t>
            </w:r>
            <w:r>
              <w:rPr>
                <w:spacing w:val="-2"/>
              </w:rPr>
              <w:t>Levels)</w:t>
            </w:r>
            <w:r>
              <w:rPr/>
              <w:tab/>
            </w:r>
            <w:r>
              <w:rPr>
                <w:spacing w:val="-7"/>
              </w:rPr>
              <w:t>93</w:t>
            </w:r>
          </w:hyperlink>
        </w:p>
        <w:p>
          <w:pPr>
            <w:pStyle w:val="TOC5"/>
            <w:tabs>
              <w:tab w:pos="9596" w:val="left" w:leader="dot"/>
            </w:tabs>
            <w:ind w:left="882"/>
          </w:pPr>
          <w:hyperlink w:history="true" w:anchor="_TOC_250083">
            <w:r>
              <w:rPr/>
              <w:t>Standardized</w:t>
            </w:r>
            <w:r>
              <w:rPr>
                <w:spacing w:val="-15"/>
              </w:rPr>
              <w:t> </w:t>
            </w:r>
            <w:r>
              <w:rPr>
                <w:spacing w:val="-2"/>
              </w:rPr>
              <w:t>Testing</w:t>
            </w:r>
            <w:r>
              <w:rPr/>
              <w:tab/>
            </w:r>
            <w:r>
              <w:rPr>
                <w:spacing w:val="-5"/>
              </w:rPr>
              <w:t>93</w:t>
            </w:r>
          </w:hyperlink>
        </w:p>
        <w:p>
          <w:pPr>
            <w:pStyle w:val="TOC5"/>
            <w:tabs>
              <w:tab w:pos="9596" w:val="left" w:leader="dot"/>
            </w:tabs>
            <w:ind w:left="882"/>
          </w:pPr>
          <w:hyperlink w:history="true" w:anchor="_TOC_250082">
            <w:r>
              <w:rPr/>
              <w:t>Student</w:t>
            </w:r>
            <w:r>
              <w:rPr>
                <w:spacing w:val="-4"/>
              </w:rPr>
              <w:t> </w:t>
            </w:r>
            <w:r>
              <w:rPr/>
              <w:t>Speakers</w:t>
            </w:r>
            <w:r>
              <w:rPr>
                <w:spacing w:val="-6"/>
              </w:rPr>
              <w:t> </w:t>
            </w:r>
            <w:r>
              <w:rPr/>
              <w:t>(All</w:t>
            </w:r>
            <w:r>
              <w:rPr>
                <w:spacing w:val="-7"/>
              </w:rPr>
              <w:t> </w:t>
            </w:r>
            <w:r>
              <w:rPr/>
              <w:t>Grade</w:t>
            </w:r>
            <w:r>
              <w:rPr>
                <w:spacing w:val="-3"/>
              </w:rPr>
              <w:t> </w:t>
            </w:r>
            <w:r>
              <w:rPr>
                <w:spacing w:val="-2"/>
              </w:rPr>
              <w:t>Levels)</w:t>
            </w:r>
            <w:r>
              <w:rPr/>
              <w:tab/>
            </w:r>
            <w:r>
              <w:rPr>
                <w:spacing w:val="-5"/>
              </w:rPr>
              <w:t>94</w:t>
            </w:r>
          </w:hyperlink>
        </w:p>
        <w:p>
          <w:pPr>
            <w:pStyle w:val="TOC5"/>
            <w:tabs>
              <w:tab w:pos="9596" w:val="left" w:leader="dot"/>
            </w:tabs>
            <w:spacing w:before="99"/>
            <w:ind w:left="882"/>
          </w:pPr>
          <w:hyperlink w:history="true" w:anchor="_TOC_250081">
            <w:r>
              <w:rPr/>
              <w:t>Summer</w:t>
            </w:r>
            <w:r>
              <w:rPr>
                <w:spacing w:val="-3"/>
              </w:rPr>
              <w:t> </w:t>
            </w:r>
            <w:r>
              <w:rPr/>
              <w:t>School</w:t>
            </w:r>
            <w:r>
              <w:rPr>
                <w:spacing w:val="-7"/>
              </w:rPr>
              <w:t> </w:t>
            </w:r>
            <w:r>
              <w:rPr/>
              <w:t>(All</w:t>
            </w:r>
            <w:r>
              <w:rPr>
                <w:spacing w:val="-5"/>
              </w:rPr>
              <w:t> </w:t>
            </w:r>
            <w:r>
              <w:rPr/>
              <w:t>Grade</w:t>
            </w:r>
            <w:r>
              <w:rPr>
                <w:spacing w:val="-4"/>
              </w:rPr>
              <w:t> </w:t>
            </w:r>
            <w:r>
              <w:rPr>
                <w:spacing w:val="-2"/>
              </w:rPr>
              <w:t>Levels)</w:t>
            </w:r>
            <w:r>
              <w:rPr/>
              <w:tab/>
            </w:r>
            <w:r>
              <w:rPr>
                <w:spacing w:val="-5"/>
              </w:rPr>
              <w:t>94</w:t>
            </w:r>
          </w:hyperlink>
        </w:p>
        <w:p>
          <w:pPr>
            <w:pStyle w:val="TOC5"/>
            <w:tabs>
              <w:tab w:pos="9596" w:val="left" w:leader="dot"/>
            </w:tabs>
            <w:ind w:left="882"/>
          </w:pPr>
          <w:hyperlink w:history="true" w:anchor="_TOC_250080">
            <w:r>
              <w:rPr/>
              <w:t>Tardies</w:t>
            </w:r>
            <w:r>
              <w:rPr>
                <w:spacing w:val="-11"/>
              </w:rPr>
              <w:t> </w:t>
            </w:r>
            <w:r>
              <w:rPr/>
              <w:t>(All</w:t>
            </w:r>
            <w:r>
              <w:rPr>
                <w:spacing w:val="-14"/>
              </w:rPr>
              <w:t> </w:t>
            </w:r>
            <w:r>
              <w:rPr/>
              <w:t>Grade</w:t>
            </w:r>
            <w:r>
              <w:rPr>
                <w:spacing w:val="-13"/>
              </w:rPr>
              <w:t> </w:t>
            </w:r>
            <w:r>
              <w:rPr>
                <w:spacing w:val="-2"/>
              </w:rPr>
              <w:t>Levels)</w:t>
            </w:r>
            <w:r>
              <w:rPr/>
              <w:tab/>
            </w:r>
            <w:r>
              <w:rPr>
                <w:spacing w:val="-5"/>
              </w:rPr>
              <w:t>94</w:t>
            </w:r>
          </w:hyperlink>
        </w:p>
        <w:p>
          <w:pPr>
            <w:pStyle w:val="TOC5"/>
            <w:tabs>
              <w:tab w:pos="9597" w:val="left" w:leader="dot"/>
            </w:tabs>
            <w:ind w:left="882" w:right="856"/>
          </w:pPr>
          <w:hyperlink w:history="true" w:anchor="_TOC_250079">
            <w:r>
              <w:rPr/>
              <w:t>Textbooks, Electronic Textbooks, Technological Equipment, and Other Instructional</w:t>
            </w:r>
            <w:r>
              <w:rPr/>
              <w:t> Materials</w:t>
            </w:r>
            <w:r>
              <w:rPr>
                <w:spacing w:val="-4"/>
              </w:rPr>
              <w:t> </w:t>
            </w:r>
            <w:r>
              <w:rPr/>
              <w:t>(All</w:t>
            </w:r>
            <w:r>
              <w:rPr>
                <w:spacing w:val="-5"/>
              </w:rPr>
              <w:t> </w:t>
            </w:r>
            <w:r>
              <w:rPr/>
              <w:t>Grade</w:t>
            </w:r>
            <w:r>
              <w:rPr>
                <w:spacing w:val="-6"/>
              </w:rPr>
              <w:t> </w:t>
            </w:r>
            <w:r>
              <w:rPr>
                <w:spacing w:val="-2"/>
              </w:rPr>
              <w:t>Levels)</w:t>
            </w:r>
            <w:r>
              <w:rPr/>
              <w:tab/>
            </w:r>
            <w:r>
              <w:rPr>
                <w:spacing w:val="-5"/>
              </w:rPr>
              <w:t>94</w:t>
            </w:r>
          </w:hyperlink>
        </w:p>
        <w:p>
          <w:pPr>
            <w:pStyle w:val="TOC5"/>
            <w:tabs>
              <w:tab w:pos="9597" w:val="left" w:leader="dot"/>
            </w:tabs>
            <w:spacing w:before="101"/>
            <w:ind w:left="882"/>
          </w:pPr>
          <w:hyperlink w:history="true" w:anchor="_TOC_250078">
            <w:r>
              <w:rPr/>
              <w:t>Transfers</w:t>
            </w:r>
            <w:r>
              <w:rPr>
                <w:spacing w:val="-8"/>
              </w:rPr>
              <w:t> </w:t>
            </w:r>
            <w:r>
              <w:rPr/>
              <w:t>(All</w:t>
            </w:r>
            <w:r>
              <w:rPr>
                <w:spacing w:val="-9"/>
              </w:rPr>
              <w:t> </w:t>
            </w:r>
            <w:r>
              <w:rPr/>
              <w:t>Grade</w:t>
            </w:r>
            <w:r>
              <w:rPr>
                <w:spacing w:val="-7"/>
              </w:rPr>
              <w:t> </w:t>
            </w:r>
            <w:r>
              <w:rPr>
                <w:spacing w:val="-2"/>
              </w:rPr>
              <w:t>Levels)</w:t>
            </w:r>
            <w:r>
              <w:rPr/>
              <w:tab/>
            </w:r>
            <w:r>
              <w:rPr>
                <w:spacing w:val="-5"/>
              </w:rPr>
              <w:t>94</w:t>
            </w:r>
          </w:hyperlink>
        </w:p>
        <w:p>
          <w:pPr>
            <w:pStyle w:val="TOC5"/>
            <w:tabs>
              <w:tab w:pos="9597" w:val="left" w:leader="dot"/>
            </w:tabs>
            <w:ind w:left="882"/>
          </w:pPr>
          <w:hyperlink w:history="true" w:anchor="_TOC_250077">
            <w:r>
              <w:rPr/>
              <w:t>Transportation</w:t>
            </w:r>
            <w:r>
              <w:rPr>
                <w:spacing w:val="-9"/>
              </w:rPr>
              <w:t> </w:t>
            </w:r>
            <w:r>
              <w:rPr/>
              <w:t>(All</w:t>
            </w:r>
            <w:r>
              <w:rPr>
                <w:spacing w:val="-10"/>
              </w:rPr>
              <w:t> </w:t>
            </w:r>
            <w:r>
              <w:rPr/>
              <w:t>Grade</w:t>
            </w:r>
            <w:r>
              <w:rPr>
                <w:spacing w:val="-8"/>
              </w:rPr>
              <w:t> </w:t>
            </w:r>
            <w:r>
              <w:rPr>
                <w:spacing w:val="-2"/>
              </w:rPr>
              <w:t>Levels)</w:t>
            </w:r>
            <w:r>
              <w:rPr/>
              <w:tab/>
            </w:r>
            <w:r>
              <w:rPr>
                <w:spacing w:val="-5"/>
              </w:rPr>
              <w:t>95</w:t>
            </w:r>
          </w:hyperlink>
        </w:p>
        <w:p>
          <w:pPr>
            <w:pStyle w:val="TOC5"/>
            <w:tabs>
              <w:tab w:pos="9597" w:val="left" w:leader="dot"/>
            </w:tabs>
            <w:ind w:left="882"/>
          </w:pPr>
          <w:hyperlink w:history="true" w:anchor="_TOC_250076">
            <w:r>
              <w:rPr/>
              <w:t>Vandalism</w:t>
            </w:r>
            <w:r>
              <w:rPr>
                <w:spacing w:val="-10"/>
              </w:rPr>
              <w:t> </w:t>
            </w:r>
            <w:r>
              <w:rPr/>
              <w:t>(All</w:t>
            </w:r>
            <w:r>
              <w:rPr>
                <w:spacing w:val="-11"/>
              </w:rPr>
              <w:t> </w:t>
            </w:r>
            <w:r>
              <w:rPr/>
              <w:t>Grade</w:t>
            </w:r>
            <w:r>
              <w:rPr>
                <w:spacing w:val="-10"/>
              </w:rPr>
              <w:t> </w:t>
            </w:r>
            <w:r>
              <w:rPr>
                <w:spacing w:val="-2"/>
              </w:rPr>
              <w:t>Levels)</w:t>
            </w:r>
            <w:r>
              <w:rPr/>
              <w:tab/>
            </w:r>
            <w:r>
              <w:rPr>
                <w:spacing w:val="-5"/>
              </w:rPr>
              <w:t>96</w:t>
            </w:r>
          </w:hyperlink>
        </w:p>
        <w:p>
          <w:pPr>
            <w:pStyle w:val="TOC5"/>
            <w:tabs>
              <w:tab w:pos="9597" w:val="left" w:leader="dot"/>
            </w:tabs>
            <w:ind w:left="883"/>
          </w:pPr>
          <w:hyperlink w:history="true" w:anchor="_TOC_250075">
            <w:r>
              <w:rPr/>
              <w:t>Video</w:t>
            </w:r>
            <w:r>
              <w:rPr>
                <w:spacing w:val="-7"/>
              </w:rPr>
              <w:t> </w:t>
            </w:r>
            <w:r>
              <w:rPr/>
              <w:t>Cameras</w:t>
            </w:r>
            <w:r>
              <w:rPr>
                <w:spacing w:val="-7"/>
              </w:rPr>
              <w:t> </w:t>
            </w:r>
            <w:r>
              <w:rPr/>
              <w:t>(All</w:t>
            </w:r>
            <w:r>
              <w:rPr>
                <w:spacing w:val="-6"/>
              </w:rPr>
              <w:t> </w:t>
            </w:r>
            <w:r>
              <w:rPr/>
              <w:t>Grade</w:t>
            </w:r>
            <w:r>
              <w:rPr>
                <w:spacing w:val="-6"/>
              </w:rPr>
              <w:t> </w:t>
            </w:r>
            <w:r>
              <w:rPr>
                <w:spacing w:val="-2"/>
              </w:rPr>
              <w:t>Levels)</w:t>
            </w:r>
            <w:r>
              <w:rPr/>
              <w:tab/>
            </w:r>
            <w:r>
              <w:rPr>
                <w:spacing w:val="-5"/>
              </w:rPr>
              <w:t>96</w:t>
            </w:r>
          </w:hyperlink>
        </w:p>
        <w:p>
          <w:pPr>
            <w:pStyle w:val="TOC5"/>
            <w:tabs>
              <w:tab w:pos="9597" w:val="left" w:leader="dot"/>
            </w:tabs>
            <w:ind w:left="883"/>
          </w:pPr>
          <w:hyperlink w:history="true" w:anchor="_TOC_250074">
            <w:r>
              <w:rPr/>
              <w:t>Visitors</w:t>
            </w:r>
            <w:r>
              <w:rPr>
                <w:spacing w:val="-3"/>
              </w:rPr>
              <w:t> </w:t>
            </w:r>
            <w:r>
              <w:rPr/>
              <w:t>to</w:t>
            </w:r>
            <w:r>
              <w:rPr>
                <w:spacing w:val="-5"/>
              </w:rPr>
              <w:t> </w:t>
            </w:r>
            <w:r>
              <w:rPr/>
              <w:t>the</w:t>
            </w:r>
            <w:r>
              <w:rPr>
                <w:spacing w:val="-5"/>
              </w:rPr>
              <w:t> </w:t>
            </w:r>
            <w:r>
              <w:rPr/>
              <w:t>School</w:t>
            </w:r>
            <w:r>
              <w:rPr>
                <w:spacing w:val="-7"/>
              </w:rPr>
              <w:t> </w:t>
            </w:r>
            <w:r>
              <w:rPr/>
              <w:t>(All</w:t>
            </w:r>
            <w:r>
              <w:rPr>
                <w:spacing w:val="-3"/>
              </w:rPr>
              <w:t> </w:t>
            </w:r>
            <w:r>
              <w:rPr/>
              <w:t>Grade</w:t>
            </w:r>
            <w:r>
              <w:rPr>
                <w:spacing w:val="-3"/>
              </w:rPr>
              <w:t> </w:t>
            </w:r>
            <w:r>
              <w:rPr>
                <w:spacing w:val="-2"/>
              </w:rPr>
              <w:t>Levels)</w:t>
            </w:r>
            <w:r>
              <w:rPr/>
              <w:tab/>
            </w:r>
            <w:r>
              <w:rPr>
                <w:spacing w:val="-5"/>
              </w:rPr>
              <w:t>96</w:t>
            </w:r>
          </w:hyperlink>
        </w:p>
        <w:p>
          <w:pPr>
            <w:pStyle w:val="TOC5"/>
            <w:tabs>
              <w:tab w:pos="9597" w:val="left" w:leader="dot"/>
            </w:tabs>
            <w:ind w:left="883"/>
          </w:pPr>
          <w:hyperlink w:history="true" w:anchor="_TOC_250073">
            <w:r>
              <w:rPr/>
              <w:t>Volunteers</w:t>
            </w:r>
            <w:r>
              <w:rPr>
                <w:spacing w:val="-10"/>
              </w:rPr>
              <w:t> </w:t>
            </w:r>
            <w:r>
              <w:rPr/>
              <w:t>(All</w:t>
            </w:r>
            <w:r>
              <w:rPr>
                <w:spacing w:val="-9"/>
              </w:rPr>
              <w:t> </w:t>
            </w:r>
            <w:r>
              <w:rPr/>
              <w:t>Grade</w:t>
            </w:r>
            <w:r>
              <w:rPr>
                <w:spacing w:val="-8"/>
              </w:rPr>
              <w:t> </w:t>
            </w:r>
            <w:r>
              <w:rPr>
                <w:spacing w:val="-2"/>
              </w:rPr>
              <w:t>Levels)</w:t>
            </w:r>
            <w:r>
              <w:rPr/>
              <w:tab/>
            </w:r>
            <w:r>
              <w:rPr>
                <w:spacing w:val="-5"/>
              </w:rPr>
              <w:t>97</w:t>
            </w:r>
          </w:hyperlink>
        </w:p>
        <w:p>
          <w:pPr>
            <w:pStyle w:val="TOC5"/>
            <w:tabs>
              <w:tab w:pos="9597" w:val="left" w:leader="dot"/>
            </w:tabs>
            <w:spacing w:before="99"/>
            <w:ind w:left="883"/>
          </w:pPr>
          <w:hyperlink w:history="true" w:anchor="_TOC_250072">
            <w:r>
              <w:rPr/>
              <w:t>Voter</w:t>
            </w:r>
            <w:r>
              <w:rPr>
                <w:spacing w:val="-7"/>
              </w:rPr>
              <w:t> </w:t>
            </w:r>
            <w:r>
              <w:rPr/>
              <w:t>Registration</w:t>
            </w:r>
            <w:r>
              <w:rPr>
                <w:spacing w:val="-9"/>
              </w:rPr>
              <w:t> </w:t>
            </w:r>
            <w:r>
              <w:rPr/>
              <w:t>(Secondary</w:t>
            </w:r>
            <w:r>
              <w:rPr>
                <w:spacing w:val="-10"/>
              </w:rPr>
              <w:t> </w:t>
            </w:r>
            <w:r>
              <w:rPr/>
              <w:t>Grade</w:t>
            </w:r>
            <w:r>
              <w:rPr>
                <w:spacing w:val="-11"/>
              </w:rPr>
              <w:t> </w:t>
            </w:r>
            <w:r>
              <w:rPr/>
              <w:t>Levels</w:t>
            </w:r>
            <w:r>
              <w:rPr>
                <w:spacing w:val="-7"/>
              </w:rPr>
              <w:t> </w:t>
            </w:r>
            <w:r>
              <w:rPr>
                <w:spacing w:val="-4"/>
              </w:rPr>
              <w:t>Only)</w:t>
            </w:r>
            <w:r>
              <w:rPr/>
              <w:tab/>
            </w:r>
            <w:r>
              <w:rPr>
                <w:spacing w:val="-5"/>
              </w:rPr>
              <w:t>98</w:t>
            </w:r>
          </w:hyperlink>
        </w:p>
        <w:p>
          <w:pPr>
            <w:pStyle w:val="TOC5"/>
            <w:tabs>
              <w:tab w:pos="9597" w:val="left" w:leader="dot"/>
            </w:tabs>
            <w:ind w:left="883"/>
          </w:pPr>
          <w:hyperlink w:history="true" w:anchor="_TOC_250071">
            <w:r>
              <w:rPr/>
              <w:t>Withdrawing</w:t>
            </w:r>
            <w:r>
              <w:rPr>
                <w:spacing w:val="-5"/>
              </w:rPr>
              <w:t> </w:t>
            </w:r>
            <w:r>
              <w:rPr/>
              <w:t>from</w:t>
            </w:r>
            <w:r>
              <w:rPr>
                <w:spacing w:val="-3"/>
              </w:rPr>
              <w:t> </w:t>
            </w:r>
            <w:r>
              <w:rPr/>
              <w:t>School</w:t>
            </w:r>
            <w:r>
              <w:rPr>
                <w:spacing w:val="-8"/>
              </w:rPr>
              <w:t> </w:t>
            </w:r>
            <w:r>
              <w:rPr/>
              <w:t>(All</w:t>
            </w:r>
            <w:r>
              <w:rPr>
                <w:spacing w:val="-5"/>
              </w:rPr>
              <w:t> </w:t>
            </w:r>
            <w:r>
              <w:rPr/>
              <w:t>Grade</w:t>
            </w:r>
            <w:r>
              <w:rPr>
                <w:spacing w:val="-4"/>
              </w:rPr>
              <w:t> </w:t>
            </w:r>
            <w:r>
              <w:rPr>
                <w:spacing w:val="-2"/>
              </w:rPr>
              <w:t>Levels)</w:t>
            </w:r>
            <w:r>
              <w:rPr/>
              <w:tab/>
            </w:r>
            <w:r>
              <w:rPr>
                <w:spacing w:val="-5"/>
              </w:rPr>
              <w:t>98</w:t>
            </w:r>
          </w:hyperlink>
        </w:p>
        <w:p>
          <w:pPr>
            <w:pStyle w:val="TOC3"/>
            <w:tabs>
              <w:tab w:pos="9509" w:val="left" w:leader="dot"/>
            </w:tabs>
            <w:spacing w:before="98"/>
            <w:ind w:left="682"/>
          </w:pPr>
          <w:hyperlink w:history="true" w:anchor="_TOC_250070">
            <w:r>
              <w:rPr>
                <w:spacing w:val="-2"/>
              </w:rPr>
              <w:t>Glossary</w:t>
            </w:r>
            <w:r>
              <w:rPr/>
              <w:tab/>
            </w:r>
            <w:r>
              <w:rPr>
                <w:spacing w:val="-5"/>
              </w:rPr>
              <w:t>99</w:t>
            </w:r>
          </w:hyperlink>
        </w:p>
        <w:p>
          <w:pPr>
            <w:pStyle w:val="TOC3"/>
            <w:tabs>
              <w:tab w:pos="9387" w:val="left" w:leader="dot"/>
            </w:tabs>
            <w:spacing w:before="102"/>
            <w:ind w:left="682"/>
          </w:pPr>
          <w:hyperlink w:history="true" w:anchor="_TOC_250069">
            <w:r>
              <w:rPr/>
              <w:t>Appendix</w:t>
            </w:r>
            <w:r>
              <w:rPr>
                <w:spacing w:val="-6"/>
              </w:rPr>
              <w:t> </w:t>
            </w:r>
            <w:r>
              <w:rPr/>
              <w:t>I:</w:t>
            </w:r>
            <w:r>
              <w:rPr>
                <w:spacing w:val="-4"/>
              </w:rPr>
              <w:t> </w:t>
            </w:r>
            <w:r>
              <w:rPr/>
              <w:t>Freedom</w:t>
            </w:r>
            <w:r>
              <w:rPr>
                <w:spacing w:val="-7"/>
              </w:rPr>
              <w:t> </w:t>
            </w:r>
            <w:r>
              <w:rPr/>
              <w:t>from</w:t>
            </w:r>
            <w:r>
              <w:rPr>
                <w:spacing w:val="-5"/>
              </w:rPr>
              <w:t> </w:t>
            </w:r>
            <w:r>
              <w:rPr/>
              <w:t>Bullying</w:t>
            </w:r>
            <w:r>
              <w:rPr>
                <w:spacing w:val="-5"/>
              </w:rPr>
              <w:t> </w:t>
            </w:r>
            <w:r>
              <w:rPr>
                <w:spacing w:val="-2"/>
              </w:rPr>
              <w:t>Policy</w:t>
            </w:r>
            <w:r>
              <w:rPr/>
              <w:tab/>
            </w:r>
            <w:r>
              <w:rPr>
                <w:spacing w:val="-5"/>
              </w:rPr>
              <w:t>102</w:t>
            </w:r>
          </w:hyperlink>
        </w:p>
        <w:p>
          <w:pPr>
            <w:pStyle w:val="TOC4"/>
            <w:tabs>
              <w:tab w:pos="9406" w:val="left" w:leader="dot"/>
            </w:tabs>
            <w:spacing w:before="100"/>
            <w:ind w:left="732"/>
          </w:pPr>
          <w:r>
            <w:rPr/>
            <w:t>Appendix</w:t>
          </w:r>
          <w:r>
            <w:rPr>
              <w:spacing w:val="-7"/>
            </w:rPr>
            <w:t> </w:t>
          </w:r>
          <w:r>
            <w:rPr/>
            <w:t>II:</w:t>
          </w:r>
          <w:r>
            <w:rPr>
              <w:spacing w:val="-6"/>
            </w:rPr>
            <w:t> </w:t>
          </w:r>
          <w:r>
            <w:rPr/>
            <w:t>2023-2024</w:t>
          </w:r>
          <w:r>
            <w:rPr>
              <w:spacing w:val="-6"/>
            </w:rPr>
            <w:t> </w:t>
          </w:r>
          <w:r>
            <w:rPr/>
            <w:t>District-Wide</w:t>
          </w:r>
          <w:r>
            <w:rPr>
              <w:spacing w:val="-8"/>
            </w:rPr>
            <w:t> </w:t>
          </w:r>
          <w:r>
            <w:rPr/>
            <w:t>Parent</w:t>
          </w:r>
          <w:r>
            <w:rPr>
              <w:spacing w:val="-8"/>
            </w:rPr>
            <w:t> </w:t>
          </w:r>
          <w:r>
            <w:rPr/>
            <w:t>and</w:t>
          </w:r>
          <w:r>
            <w:rPr>
              <w:spacing w:val="-7"/>
            </w:rPr>
            <w:t> </w:t>
          </w:r>
          <w:r>
            <w:rPr/>
            <w:t>Family</w:t>
          </w:r>
          <w:r>
            <w:rPr>
              <w:spacing w:val="-10"/>
            </w:rPr>
            <w:t> </w:t>
          </w:r>
          <w:r>
            <w:rPr/>
            <w:t>Engagement</w:t>
          </w:r>
          <w:r>
            <w:rPr>
              <w:spacing w:val="-5"/>
            </w:rPr>
            <w:t> </w:t>
          </w:r>
          <w:r>
            <w:rPr>
              <w:spacing w:val="-4"/>
            </w:rPr>
            <w:t>Plan</w:t>
          </w:r>
          <w:r>
            <w:rPr/>
            <w:tab/>
          </w:r>
          <w:r>
            <w:rPr>
              <w:spacing w:val="-5"/>
            </w:rPr>
            <w:t>106</w:t>
          </w:r>
        </w:p>
        <w:p>
          <w:pPr>
            <w:pStyle w:val="TOC4"/>
            <w:tabs>
              <w:tab w:pos="9451" w:val="left" w:leader="dot"/>
            </w:tabs>
          </w:pPr>
          <w:r>
            <w:rPr/>
            <w:t>Appendix</w:t>
          </w:r>
          <w:r>
            <w:rPr>
              <w:spacing w:val="-7"/>
            </w:rPr>
            <w:t> </w:t>
          </w:r>
          <w:r>
            <w:rPr/>
            <w:t>III:</w:t>
          </w:r>
          <w:r>
            <w:rPr>
              <w:spacing w:val="-8"/>
            </w:rPr>
            <w:t> </w:t>
          </w:r>
          <w:r>
            <w:rPr/>
            <w:t>Title</w:t>
          </w:r>
          <w:r>
            <w:rPr>
              <w:spacing w:val="-8"/>
            </w:rPr>
            <w:t> </w:t>
          </w:r>
          <w:r>
            <w:rPr/>
            <w:t>I</w:t>
          </w:r>
          <w:r>
            <w:rPr>
              <w:spacing w:val="-5"/>
            </w:rPr>
            <w:t> </w:t>
          </w:r>
          <w:r>
            <w:rPr/>
            <w:t>School-Family</w:t>
          </w:r>
          <w:r>
            <w:rPr>
              <w:spacing w:val="-10"/>
            </w:rPr>
            <w:t> </w:t>
          </w:r>
          <w:r>
            <w:rPr>
              <w:spacing w:val="-2"/>
            </w:rPr>
            <w:t>Compact</w:t>
          </w:r>
          <w:r>
            <w:rPr/>
            <w:tab/>
          </w:r>
          <w:r>
            <w:rPr>
              <w:spacing w:val="-5"/>
            </w:rPr>
            <w:t>115</w:t>
          </w:r>
        </w:p>
        <w:p>
          <w:pPr>
            <w:pStyle w:val="TOC4"/>
            <w:tabs>
              <w:tab w:pos="9462" w:val="left" w:leader="dot"/>
            </w:tabs>
          </w:pPr>
          <w:hyperlink w:history="true" w:anchor="_TOC_250068">
            <w:r>
              <w:rPr/>
              <w:t>Appendix</w:t>
            </w:r>
            <w:r>
              <w:rPr>
                <w:spacing w:val="-9"/>
              </w:rPr>
              <w:t> </w:t>
            </w:r>
            <w:r>
              <w:rPr/>
              <w:t>IV:</w:t>
            </w:r>
            <w:r>
              <w:rPr>
                <w:spacing w:val="-6"/>
              </w:rPr>
              <w:t> </w:t>
            </w:r>
            <w:r>
              <w:rPr/>
              <w:t>Student</w:t>
            </w:r>
            <w:r>
              <w:rPr>
                <w:spacing w:val="-7"/>
              </w:rPr>
              <w:t> </w:t>
            </w:r>
            <w:r>
              <w:rPr/>
              <w:t>Code</w:t>
            </w:r>
            <w:r>
              <w:rPr>
                <w:spacing w:val="-8"/>
              </w:rPr>
              <w:t> </w:t>
            </w:r>
            <w:r>
              <w:rPr/>
              <w:t>of</w:t>
            </w:r>
            <w:r>
              <w:rPr>
                <w:spacing w:val="-6"/>
              </w:rPr>
              <w:t> </w:t>
            </w:r>
            <w:r>
              <w:rPr>
                <w:spacing w:val="-2"/>
              </w:rPr>
              <w:t>Conduct</w:t>
            </w:r>
            <w:r>
              <w:rPr/>
              <w:tab/>
            </w:r>
            <w:r>
              <w:rPr>
                <w:spacing w:val="-5"/>
              </w:rPr>
              <w:t>123</w:t>
            </w:r>
          </w:hyperlink>
        </w:p>
        <w:p>
          <w:pPr>
            <w:pStyle w:val="TOC5"/>
            <w:tabs>
              <w:tab w:pos="9472" w:val="left" w:leader="dot"/>
            </w:tabs>
            <w:spacing w:before="103"/>
          </w:pPr>
          <w:hyperlink w:history="true" w:anchor="_TOC_250067">
            <w:r>
              <w:rPr>
                <w:spacing w:val="-2"/>
              </w:rPr>
              <w:t>Accessibility</w:t>
            </w:r>
            <w:r>
              <w:rPr/>
              <w:tab/>
            </w:r>
            <w:r>
              <w:rPr>
                <w:spacing w:val="-5"/>
              </w:rPr>
              <w:t>123</w:t>
            </w:r>
          </w:hyperlink>
        </w:p>
        <w:p>
          <w:pPr>
            <w:pStyle w:val="TOC5"/>
            <w:tabs>
              <w:tab w:pos="9472" w:val="left" w:leader="dot"/>
            </w:tabs>
          </w:pPr>
          <w:hyperlink w:history="true" w:anchor="_TOC_250066">
            <w:r>
              <w:rPr>
                <w:spacing w:val="-2"/>
              </w:rPr>
              <w:t>Purpose</w:t>
            </w:r>
            <w:r>
              <w:rPr/>
              <w:tab/>
            </w:r>
            <w:r>
              <w:rPr>
                <w:spacing w:val="-5"/>
              </w:rPr>
              <w:t>123</w:t>
            </w:r>
          </w:hyperlink>
        </w:p>
        <w:p>
          <w:pPr>
            <w:pStyle w:val="TOC3"/>
            <w:tabs>
              <w:tab w:pos="9383" w:val="left" w:leader="dot"/>
            </w:tabs>
            <w:spacing w:after="113"/>
          </w:pPr>
          <w:hyperlink w:history="true" w:anchor="_TOC_250065">
            <w:r>
              <w:rPr/>
              <w:t>School</w:t>
            </w:r>
            <w:r>
              <w:rPr>
                <w:spacing w:val="-4"/>
              </w:rPr>
              <w:t> </w:t>
            </w:r>
            <w:r>
              <w:rPr/>
              <w:t>District</w:t>
            </w:r>
            <w:r>
              <w:rPr>
                <w:spacing w:val="-11"/>
              </w:rPr>
              <w:t> </w:t>
            </w:r>
            <w:r>
              <w:rPr/>
              <w:t>Authority</w:t>
            </w:r>
            <w:r>
              <w:rPr>
                <w:spacing w:val="-9"/>
              </w:rPr>
              <w:t> </w:t>
            </w:r>
            <w:r>
              <w:rPr/>
              <w:t>and</w:t>
            </w:r>
            <w:r>
              <w:rPr>
                <w:spacing w:val="-5"/>
              </w:rPr>
              <w:t> </w:t>
            </w:r>
            <w:r>
              <w:rPr>
                <w:spacing w:val="-2"/>
              </w:rPr>
              <w:t>Jurisdiction</w:t>
            </w:r>
            <w:r>
              <w:rPr/>
              <w:tab/>
            </w:r>
            <w:r>
              <w:rPr>
                <w:spacing w:val="-5"/>
              </w:rPr>
              <w:t>124</w:t>
            </w:r>
          </w:hyperlink>
        </w:p>
        <w:p>
          <w:pPr>
            <w:pStyle w:val="TOC5"/>
            <w:tabs>
              <w:tab w:pos="9839" w:val="right" w:leader="dot"/>
            </w:tabs>
            <w:spacing w:before="77"/>
          </w:pPr>
          <w:hyperlink w:history="true" w:anchor="_TOC_250064">
            <w:r>
              <w:rPr/>
              <w:t>Campus</w:t>
            </w:r>
            <w:r>
              <w:rPr>
                <w:spacing w:val="-7"/>
              </w:rPr>
              <w:t> </w:t>
            </w:r>
            <w:r>
              <w:rPr/>
              <w:t>Behavior</w:t>
            </w:r>
            <w:r>
              <w:rPr>
                <w:spacing w:val="-5"/>
              </w:rPr>
              <w:t> </w:t>
            </w:r>
            <w:r>
              <w:rPr>
                <w:spacing w:val="-2"/>
              </w:rPr>
              <w:t>Coordinator</w:t>
            </w:r>
            <w:r>
              <w:rPr/>
              <w:tab/>
            </w:r>
            <w:r>
              <w:rPr>
                <w:spacing w:val="-5"/>
              </w:rPr>
              <w:t>124</w:t>
            </w:r>
          </w:hyperlink>
        </w:p>
        <w:p>
          <w:pPr>
            <w:pStyle w:val="TOC5"/>
            <w:tabs>
              <w:tab w:pos="9839" w:val="right" w:leader="dot"/>
            </w:tabs>
          </w:pPr>
          <w:hyperlink w:history="true" w:anchor="_TOC_250063">
            <w:r>
              <w:rPr/>
              <w:t>Threat</w:t>
            </w:r>
            <w:r>
              <w:rPr>
                <w:spacing w:val="-16"/>
              </w:rPr>
              <w:t> </w:t>
            </w:r>
            <w:r>
              <w:rPr/>
              <w:t>Assessment</w:t>
            </w:r>
            <w:r>
              <w:rPr>
                <w:spacing w:val="-5"/>
              </w:rPr>
              <w:t> </w:t>
            </w:r>
            <w:r>
              <w:rPr/>
              <w:t>and</w:t>
            </w:r>
            <w:r>
              <w:rPr>
                <w:spacing w:val="-7"/>
              </w:rPr>
              <w:t> </w:t>
            </w:r>
            <w:r>
              <w:rPr/>
              <w:t>Safe</w:t>
            </w:r>
            <w:r>
              <w:rPr>
                <w:spacing w:val="-6"/>
              </w:rPr>
              <w:t> </w:t>
            </w:r>
            <w:r>
              <w:rPr/>
              <w:t>and</w:t>
            </w:r>
            <w:r>
              <w:rPr>
                <w:spacing w:val="-6"/>
              </w:rPr>
              <w:t> </w:t>
            </w:r>
            <w:r>
              <w:rPr/>
              <w:t>Supportive</w:t>
            </w:r>
            <w:r>
              <w:rPr>
                <w:spacing w:val="-4"/>
              </w:rPr>
              <w:t> </w:t>
            </w:r>
            <w:r>
              <w:rPr/>
              <w:t>School</w:t>
            </w:r>
            <w:r>
              <w:rPr>
                <w:spacing w:val="-9"/>
              </w:rPr>
              <w:t> </w:t>
            </w:r>
            <w:r>
              <w:rPr>
                <w:spacing w:val="-4"/>
              </w:rPr>
              <w:t>Team</w:t>
            </w:r>
            <w:r>
              <w:rPr/>
              <w:tab/>
            </w:r>
            <w:r>
              <w:rPr>
                <w:spacing w:val="-5"/>
              </w:rPr>
              <w:t>124</w:t>
            </w:r>
          </w:hyperlink>
        </w:p>
        <w:p>
          <w:pPr>
            <w:pStyle w:val="TOC5"/>
            <w:tabs>
              <w:tab w:pos="9839" w:val="right" w:leader="dot"/>
            </w:tabs>
          </w:pPr>
          <w:hyperlink w:history="true" w:anchor="_TOC_250062">
            <w:r>
              <w:rPr>
                <w:spacing w:val="-2"/>
              </w:rPr>
              <w:t>Searches</w:t>
            </w:r>
            <w:r>
              <w:rPr/>
              <w:tab/>
            </w:r>
            <w:r>
              <w:rPr>
                <w:spacing w:val="-5"/>
              </w:rPr>
              <w:t>124</w:t>
            </w:r>
          </w:hyperlink>
        </w:p>
        <w:p>
          <w:pPr>
            <w:pStyle w:val="TOC5"/>
            <w:tabs>
              <w:tab w:pos="9839" w:val="right" w:leader="dot"/>
            </w:tabs>
          </w:pPr>
          <w:hyperlink w:history="true" w:anchor="_TOC_250061">
            <w:r>
              <w:rPr/>
              <w:t>Reporting</w:t>
            </w:r>
            <w:r>
              <w:rPr>
                <w:spacing w:val="-8"/>
              </w:rPr>
              <w:t> </w:t>
            </w:r>
            <w:r>
              <w:rPr>
                <w:spacing w:val="-2"/>
              </w:rPr>
              <w:t>Crimes</w:t>
            </w:r>
            <w:r>
              <w:rPr/>
              <w:tab/>
            </w:r>
            <w:r>
              <w:rPr>
                <w:spacing w:val="-5"/>
              </w:rPr>
              <w:t>125</w:t>
            </w:r>
          </w:hyperlink>
        </w:p>
        <w:p>
          <w:pPr>
            <w:pStyle w:val="TOC5"/>
            <w:tabs>
              <w:tab w:pos="9839" w:val="right" w:leader="dot"/>
            </w:tabs>
          </w:pPr>
          <w:hyperlink w:history="true" w:anchor="_TOC_250060">
            <w:r>
              <w:rPr/>
              <w:t>“Parent”</w:t>
            </w:r>
            <w:r>
              <w:rPr>
                <w:spacing w:val="-4"/>
              </w:rPr>
              <w:t> </w:t>
            </w:r>
            <w:r>
              <w:rPr>
                <w:spacing w:val="-2"/>
              </w:rPr>
              <w:t>Defined</w:t>
            </w:r>
            <w:r>
              <w:rPr/>
              <w:tab/>
            </w:r>
            <w:r>
              <w:rPr>
                <w:spacing w:val="-5"/>
              </w:rPr>
              <w:t>125</w:t>
            </w:r>
          </w:hyperlink>
        </w:p>
        <w:p>
          <w:pPr>
            <w:pStyle w:val="TOC5"/>
            <w:tabs>
              <w:tab w:pos="9839" w:val="right" w:leader="dot"/>
            </w:tabs>
            <w:ind w:left="881"/>
          </w:pPr>
          <w:hyperlink w:history="true" w:anchor="_TOC_250059">
            <w:r>
              <w:rPr/>
              <w:t>Participating</w:t>
            </w:r>
            <w:r>
              <w:rPr>
                <w:spacing w:val="-9"/>
              </w:rPr>
              <w:t> </w:t>
            </w:r>
            <w:r>
              <w:rPr/>
              <w:t>in</w:t>
            </w:r>
            <w:r>
              <w:rPr>
                <w:spacing w:val="-9"/>
              </w:rPr>
              <w:t> </w:t>
            </w:r>
            <w:r>
              <w:rPr/>
              <w:t>Graduation</w:t>
            </w:r>
            <w:r>
              <w:rPr>
                <w:spacing w:val="-15"/>
              </w:rPr>
              <w:t> </w:t>
            </w:r>
            <w:r>
              <w:rPr>
                <w:spacing w:val="-2"/>
              </w:rPr>
              <w:t>Activities</w:t>
            </w:r>
            <w:r>
              <w:rPr/>
              <w:tab/>
            </w:r>
            <w:r>
              <w:rPr>
                <w:spacing w:val="-5"/>
              </w:rPr>
              <w:t>125</w:t>
            </w:r>
          </w:hyperlink>
        </w:p>
        <w:p>
          <w:pPr>
            <w:pStyle w:val="TOC5"/>
            <w:tabs>
              <w:tab w:pos="9839" w:val="right" w:leader="dot"/>
            </w:tabs>
            <w:spacing w:before="99"/>
            <w:ind w:left="881"/>
          </w:pPr>
          <w:hyperlink w:history="true" w:anchor="_TOC_250058">
            <w:r>
              <w:rPr/>
              <w:t>Unauthorized</w:t>
            </w:r>
            <w:r>
              <w:rPr>
                <w:spacing w:val="-14"/>
              </w:rPr>
              <w:t> </w:t>
            </w:r>
            <w:r>
              <w:rPr>
                <w:spacing w:val="-2"/>
              </w:rPr>
              <w:t>Persons</w:t>
            </w:r>
            <w:r>
              <w:rPr/>
              <w:tab/>
            </w:r>
            <w:r>
              <w:rPr>
                <w:spacing w:val="-5"/>
              </w:rPr>
              <w:t>125</w:t>
            </w:r>
          </w:hyperlink>
        </w:p>
        <w:p>
          <w:pPr>
            <w:pStyle w:val="TOC3"/>
            <w:tabs>
              <w:tab w:pos="9751" w:val="right" w:leader="dot"/>
            </w:tabs>
            <w:spacing w:before="100"/>
          </w:pPr>
          <w:hyperlink w:history="true" w:anchor="_TOC_250057">
            <w:r>
              <w:rPr/>
              <w:t>Standards</w:t>
            </w:r>
            <w:r>
              <w:rPr>
                <w:spacing w:val="-6"/>
              </w:rPr>
              <w:t> </w:t>
            </w:r>
            <w:r>
              <w:rPr/>
              <w:t>for</w:t>
            </w:r>
            <w:r>
              <w:rPr>
                <w:spacing w:val="-6"/>
              </w:rPr>
              <w:t> </w:t>
            </w:r>
            <w:r>
              <w:rPr/>
              <w:t>Student</w:t>
            </w:r>
            <w:r>
              <w:rPr>
                <w:spacing w:val="-6"/>
              </w:rPr>
              <w:t> </w:t>
            </w:r>
            <w:r>
              <w:rPr>
                <w:spacing w:val="-2"/>
              </w:rPr>
              <w:t>Conduct</w:t>
            </w:r>
            <w:r>
              <w:rPr/>
              <w:tab/>
            </w:r>
            <w:r>
              <w:rPr>
                <w:spacing w:val="-5"/>
              </w:rPr>
              <w:t>126</w:t>
            </w:r>
          </w:hyperlink>
        </w:p>
        <w:p>
          <w:pPr>
            <w:pStyle w:val="TOC3"/>
            <w:tabs>
              <w:tab w:pos="9751" w:val="right" w:leader="dot"/>
            </w:tabs>
            <w:spacing w:before="100"/>
          </w:pPr>
          <w:hyperlink w:history="true" w:anchor="_TOC_250056">
            <w:r>
              <w:rPr/>
              <w:t>General</w:t>
            </w:r>
            <w:r>
              <w:rPr>
                <w:spacing w:val="-5"/>
              </w:rPr>
              <w:t> </w:t>
            </w:r>
            <w:r>
              <w:rPr/>
              <w:t>Conduct</w:t>
            </w:r>
            <w:r>
              <w:rPr>
                <w:spacing w:val="-6"/>
              </w:rPr>
              <w:t> </w:t>
            </w:r>
            <w:r>
              <w:rPr>
                <w:spacing w:val="-2"/>
              </w:rPr>
              <w:t>Violations</w:t>
            </w:r>
            <w:r>
              <w:rPr/>
              <w:tab/>
            </w:r>
            <w:r>
              <w:rPr>
                <w:spacing w:val="-5"/>
              </w:rPr>
              <w:t>127</w:t>
            </w:r>
          </w:hyperlink>
        </w:p>
        <w:p>
          <w:pPr>
            <w:pStyle w:val="TOC5"/>
            <w:tabs>
              <w:tab w:pos="9839" w:val="right" w:leader="dot"/>
            </w:tabs>
            <w:spacing w:before="102"/>
            <w:ind w:left="881"/>
          </w:pPr>
          <w:hyperlink w:history="true" w:anchor="_TOC_250055">
            <w:r>
              <w:rPr/>
              <w:t>Disregard</w:t>
            </w:r>
            <w:r>
              <w:rPr>
                <w:spacing w:val="-6"/>
              </w:rPr>
              <w:t> </w:t>
            </w:r>
            <w:r>
              <w:rPr/>
              <w:t>for</w:t>
            </w:r>
            <w:r>
              <w:rPr>
                <w:spacing w:val="-15"/>
              </w:rPr>
              <w:t> </w:t>
            </w:r>
            <w:r>
              <w:rPr>
                <w:spacing w:val="-2"/>
              </w:rPr>
              <w:t>Authority</w:t>
            </w:r>
            <w:r>
              <w:rPr/>
              <w:tab/>
            </w:r>
            <w:r>
              <w:rPr>
                <w:spacing w:val="-5"/>
              </w:rPr>
              <w:t>127</w:t>
            </w:r>
          </w:hyperlink>
        </w:p>
        <w:p>
          <w:pPr>
            <w:pStyle w:val="TOC5"/>
            <w:tabs>
              <w:tab w:pos="9839" w:val="right" w:leader="dot"/>
            </w:tabs>
            <w:ind w:left="881"/>
          </w:pPr>
          <w:hyperlink w:history="true" w:anchor="_TOC_250054">
            <w:r>
              <w:rPr/>
              <w:t>Mistreatment</w:t>
            </w:r>
            <w:r>
              <w:rPr>
                <w:spacing w:val="-6"/>
              </w:rPr>
              <w:t> </w:t>
            </w:r>
            <w:r>
              <w:rPr/>
              <w:t>of</w:t>
            </w:r>
            <w:r>
              <w:rPr>
                <w:spacing w:val="-4"/>
              </w:rPr>
              <w:t> </w:t>
            </w:r>
            <w:r>
              <w:rPr>
                <w:spacing w:val="-2"/>
              </w:rPr>
              <w:t>Others</w:t>
            </w:r>
            <w:r>
              <w:rPr/>
              <w:tab/>
            </w:r>
            <w:r>
              <w:rPr>
                <w:spacing w:val="-5"/>
              </w:rPr>
              <w:t>127</w:t>
            </w:r>
          </w:hyperlink>
        </w:p>
        <w:p>
          <w:pPr>
            <w:pStyle w:val="TOC5"/>
            <w:tabs>
              <w:tab w:pos="9839" w:val="right" w:leader="dot"/>
            </w:tabs>
            <w:ind w:left="881"/>
          </w:pPr>
          <w:hyperlink w:history="true" w:anchor="_TOC_250053">
            <w:r>
              <w:rPr/>
              <w:t>Property</w:t>
            </w:r>
            <w:r>
              <w:rPr>
                <w:spacing w:val="-7"/>
              </w:rPr>
              <w:t> </w:t>
            </w:r>
            <w:r>
              <w:rPr>
                <w:spacing w:val="-2"/>
              </w:rPr>
              <w:t>Offenses</w:t>
            </w:r>
            <w:r>
              <w:rPr/>
              <w:tab/>
            </w:r>
            <w:r>
              <w:rPr>
                <w:spacing w:val="-5"/>
              </w:rPr>
              <w:t>128</w:t>
            </w:r>
          </w:hyperlink>
        </w:p>
        <w:p>
          <w:pPr>
            <w:pStyle w:val="TOC5"/>
            <w:tabs>
              <w:tab w:pos="9840" w:val="right" w:leader="dot"/>
            </w:tabs>
            <w:ind w:left="881"/>
          </w:pPr>
          <w:hyperlink w:history="true" w:anchor="_TOC_250052">
            <w:r>
              <w:rPr/>
              <w:t>Possession</w:t>
            </w:r>
            <w:r>
              <w:rPr>
                <w:spacing w:val="-7"/>
              </w:rPr>
              <w:t> </w:t>
            </w:r>
            <w:r>
              <w:rPr/>
              <w:t>of</w:t>
            </w:r>
            <w:r>
              <w:rPr>
                <w:spacing w:val="-5"/>
              </w:rPr>
              <w:t> </w:t>
            </w:r>
            <w:r>
              <w:rPr/>
              <w:t>Prohibited</w:t>
            </w:r>
            <w:r>
              <w:rPr>
                <w:spacing w:val="-8"/>
              </w:rPr>
              <w:t> </w:t>
            </w:r>
            <w:r>
              <w:rPr>
                <w:spacing w:val="-4"/>
              </w:rPr>
              <w:t>Items</w:t>
            </w:r>
            <w:r>
              <w:rPr/>
              <w:tab/>
            </w:r>
            <w:r>
              <w:rPr>
                <w:spacing w:val="-5"/>
              </w:rPr>
              <w:t>128</w:t>
            </w:r>
          </w:hyperlink>
        </w:p>
        <w:p>
          <w:pPr>
            <w:pStyle w:val="TOC5"/>
            <w:tabs>
              <w:tab w:pos="9839" w:val="right" w:leader="dot"/>
            </w:tabs>
            <w:ind w:left="881"/>
          </w:pPr>
          <w:hyperlink w:history="true" w:anchor="_TOC_250051">
            <w:r>
              <w:rPr/>
              <w:t>Possession</w:t>
            </w:r>
            <w:r>
              <w:rPr>
                <w:spacing w:val="-13"/>
              </w:rPr>
              <w:t> </w:t>
            </w:r>
            <w:r>
              <w:rPr/>
              <w:t>of</w:t>
            </w:r>
            <w:r>
              <w:rPr>
                <w:spacing w:val="-14"/>
              </w:rPr>
              <w:t> </w:t>
            </w:r>
            <w:r>
              <w:rPr/>
              <w:t>Telecommunications</w:t>
            </w:r>
            <w:r>
              <w:rPr>
                <w:spacing w:val="-10"/>
              </w:rPr>
              <w:t> </w:t>
            </w:r>
            <w:r>
              <w:rPr/>
              <w:t>or</w:t>
            </w:r>
            <w:r>
              <w:rPr>
                <w:spacing w:val="-12"/>
              </w:rPr>
              <w:t> </w:t>
            </w:r>
            <w:r>
              <w:rPr/>
              <w:t>Other</w:t>
            </w:r>
            <w:r>
              <w:rPr>
                <w:spacing w:val="-11"/>
              </w:rPr>
              <w:t> </w:t>
            </w:r>
            <w:r>
              <w:rPr/>
              <w:t>Electronic</w:t>
            </w:r>
            <w:r>
              <w:rPr>
                <w:spacing w:val="-10"/>
              </w:rPr>
              <w:t> </w:t>
            </w:r>
            <w:r>
              <w:rPr>
                <w:spacing w:val="-2"/>
              </w:rPr>
              <w:t>Devices</w:t>
            </w:r>
            <w:r>
              <w:rPr/>
              <w:tab/>
            </w:r>
            <w:r>
              <w:rPr>
                <w:spacing w:val="-5"/>
              </w:rPr>
              <w:t>129</w:t>
            </w:r>
          </w:hyperlink>
        </w:p>
        <w:p>
          <w:pPr>
            <w:pStyle w:val="TOC5"/>
            <w:tabs>
              <w:tab w:pos="9839" w:val="right" w:leader="dot"/>
            </w:tabs>
            <w:ind w:left="881"/>
          </w:pPr>
          <w:hyperlink w:history="true" w:anchor="_TOC_250050">
            <w:r>
              <w:rPr/>
              <w:t>Illegal,</w:t>
            </w:r>
            <w:r>
              <w:rPr>
                <w:spacing w:val="-8"/>
              </w:rPr>
              <w:t> </w:t>
            </w:r>
            <w:r>
              <w:rPr/>
              <w:t>Prescription,</w:t>
            </w:r>
            <w:r>
              <w:rPr>
                <w:spacing w:val="-7"/>
              </w:rPr>
              <w:t> </w:t>
            </w:r>
            <w:r>
              <w:rPr/>
              <w:t>and</w:t>
            </w:r>
            <w:r>
              <w:rPr>
                <w:spacing w:val="-10"/>
              </w:rPr>
              <w:t> </w:t>
            </w:r>
            <w:r>
              <w:rPr/>
              <w:t>Over-the-Counter</w:t>
            </w:r>
            <w:r>
              <w:rPr>
                <w:spacing w:val="-5"/>
              </w:rPr>
              <w:t> </w:t>
            </w:r>
            <w:r>
              <w:rPr>
                <w:spacing w:val="-4"/>
              </w:rPr>
              <w:t>Drugs</w:t>
            </w:r>
            <w:r>
              <w:rPr/>
              <w:tab/>
            </w:r>
            <w:r>
              <w:rPr>
                <w:spacing w:val="-5"/>
              </w:rPr>
              <w:t>129</w:t>
            </w:r>
          </w:hyperlink>
        </w:p>
        <w:p>
          <w:pPr>
            <w:pStyle w:val="TOC5"/>
            <w:tabs>
              <w:tab w:pos="9839" w:val="right" w:leader="dot"/>
            </w:tabs>
          </w:pPr>
          <w:hyperlink w:history="true" w:anchor="_TOC_250049">
            <w:r>
              <w:rPr/>
              <w:t>Misuse</w:t>
            </w:r>
            <w:r>
              <w:rPr>
                <w:spacing w:val="-8"/>
              </w:rPr>
              <w:t> </w:t>
            </w:r>
            <w:r>
              <w:rPr/>
              <w:t>of</w:t>
            </w:r>
            <w:r>
              <w:rPr>
                <w:spacing w:val="-11"/>
              </w:rPr>
              <w:t> </w:t>
            </w:r>
            <w:r>
              <w:rPr/>
              <w:t>Technology</w:t>
            </w:r>
            <w:r>
              <w:rPr>
                <w:spacing w:val="-10"/>
              </w:rPr>
              <w:t> </w:t>
            </w:r>
            <w:r>
              <w:rPr/>
              <w:t>Resources</w:t>
            </w:r>
            <w:r>
              <w:rPr>
                <w:spacing w:val="-9"/>
              </w:rPr>
              <w:t> </w:t>
            </w:r>
            <w:r>
              <w:rPr/>
              <w:t>and</w:t>
            </w:r>
            <w:r>
              <w:rPr>
                <w:spacing w:val="-10"/>
              </w:rPr>
              <w:t> </w:t>
            </w:r>
            <w:r>
              <w:rPr/>
              <w:t>the</w:t>
            </w:r>
            <w:r>
              <w:rPr>
                <w:spacing w:val="-9"/>
              </w:rPr>
              <w:t> </w:t>
            </w:r>
            <w:r>
              <w:rPr>
                <w:spacing w:val="-2"/>
              </w:rPr>
              <w:t>Internet</w:t>
            </w:r>
            <w:r>
              <w:rPr/>
              <w:tab/>
            </w:r>
            <w:r>
              <w:rPr>
                <w:spacing w:val="-5"/>
              </w:rPr>
              <w:t>129</w:t>
            </w:r>
          </w:hyperlink>
        </w:p>
        <w:p>
          <w:pPr>
            <w:pStyle w:val="TOC5"/>
            <w:tabs>
              <w:tab w:pos="9839" w:val="right" w:leader="dot"/>
            </w:tabs>
            <w:ind w:left="881"/>
          </w:pPr>
          <w:hyperlink w:history="true" w:anchor="_TOC_250048">
            <w:r>
              <w:rPr/>
              <w:t>Safety</w:t>
            </w:r>
            <w:r>
              <w:rPr>
                <w:spacing w:val="-10"/>
              </w:rPr>
              <w:t> </w:t>
            </w:r>
            <w:r>
              <w:rPr>
                <w:spacing w:val="-2"/>
              </w:rPr>
              <w:t>Transgressions</w:t>
            </w:r>
            <w:r>
              <w:rPr/>
              <w:tab/>
            </w:r>
            <w:r>
              <w:rPr>
                <w:spacing w:val="-5"/>
              </w:rPr>
              <w:t>130</w:t>
            </w:r>
          </w:hyperlink>
        </w:p>
        <w:p>
          <w:pPr>
            <w:pStyle w:val="TOC5"/>
            <w:tabs>
              <w:tab w:pos="9839" w:val="right" w:leader="dot"/>
            </w:tabs>
            <w:spacing w:before="99"/>
            <w:ind w:left="881"/>
          </w:pPr>
          <w:hyperlink w:history="true" w:anchor="_TOC_250047">
            <w:r>
              <w:rPr/>
              <w:t>Miscellaneous</w:t>
            </w:r>
            <w:r>
              <w:rPr>
                <w:spacing w:val="-13"/>
              </w:rPr>
              <w:t> </w:t>
            </w:r>
            <w:r>
              <w:rPr>
                <w:spacing w:val="-2"/>
              </w:rPr>
              <w:t>Offenses</w:t>
            </w:r>
            <w:r>
              <w:rPr/>
              <w:tab/>
            </w:r>
            <w:r>
              <w:rPr>
                <w:spacing w:val="-5"/>
              </w:rPr>
              <w:t>130</w:t>
            </w:r>
          </w:hyperlink>
        </w:p>
        <w:p>
          <w:pPr>
            <w:pStyle w:val="TOC3"/>
            <w:tabs>
              <w:tab w:pos="9750" w:val="right" w:leader="dot"/>
            </w:tabs>
            <w:spacing w:before="98"/>
          </w:pPr>
          <w:hyperlink w:history="true" w:anchor="_TOC_250046">
            <w:r>
              <w:rPr/>
              <w:t>Discipline</w:t>
            </w:r>
            <w:r>
              <w:rPr>
                <w:spacing w:val="-9"/>
              </w:rPr>
              <w:t> </w:t>
            </w:r>
            <w:r>
              <w:rPr/>
              <w:t>Management</w:t>
            </w:r>
            <w:r>
              <w:rPr>
                <w:spacing w:val="-8"/>
              </w:rPr>
              <w:t> </w:t>
            </w:r>
            <w:r>
              <w:rPr>
                <w:spacing w:val="-2"/>
              </w:rPr>
              <w:t>Techniques</w:t>
            </w:r>
            <w:r>
              <w:rPr/>
              <w:tab/>
            </w:r>
            <w:r>
              <w:rPr>
                <w:spacing w:val="-5"/>
              </w:rPr>
              <w:t>131</w:t>
            </w:r>
          </w:hyperlink>
        </w:p>
        <w:p>
          <w:pPr>
            <w:pStyle w:val="TOC5"/>
            <w:tabs>
              <w:tab w:pos="9839" w:val="right" w:leader="dot"/>
            </w:tabs>
            <w:spacing w:before="102"/>
          </w:pPr>
          <w:hyperlink w:history="true" w:anchor="_TOC_250045">
            <w:r>
              <w:rPr/>
              <w:t>Students</w:t>
            </w:r>
            <w:r>
              <w:rPr>
                <w:spacing w:val="-6"/>
              </w:rPr>
              <w:t> </w:t>
            </w:r>
            <w:r>
              <w:rPr/>
              <w:t>with</w:t>
            </w:r>
            <w:r>
              <w:rPr>
                <w:spacing w:val="-4"/>
              </w:rPr>
              <w:t> </w:t>
            </w:r>
            <w:r>
              <w:rPr>
                <w:spacing w:val="-2"/>
              </w:rPr>
              <w:t>Disabilities</w:t>
            </w:r>
            <w:r>
              <w:rPr/>
              <w:tab/>
            </w:r>
            <w:r>
              <w:rPr>
                <w:spacing w:val="-5"/>
              </w:rPr>
              <w:t>131</w:t>
            </w:r>
          </w:hyperlink>
        </w:p>
        <w:p>
          <w:pPr>
            <w:pStyle w:val="TOC5"/>
            <w:tabs>
              <w:tab w:pos="9839" w:val="right" w:leader="dot"/>
            </w:tabs>
          </w:pPr>
          <w:hyperlink w:history="true" w:anchor="_TOC_250044">
            <w:r>
              <w:rPr>
                <w:spacing w:val="-2"/>
              </w:rPr>
              <w:t>Techniques</w:t>
            </w:r>
            <w:r>
              <w:rPr/>
              <w:tab/>
            </w:r>
            <w:r>
              <w:rPr>
                <w:spacing w:val="-5"/>
              </w:rPr>
              <w:t>131</w:t>
            </w:r>
          </w:hyperlink>
        </w:p>
        <w:p>
          <w:pPr>
            <w:pStyle w:val="TOC5"/>
            <w:tabs>
              <w:tab w:pos="9839" w:val="right" w:leader="dot"/>
            </w:tabs>
            <w:spacing w:before="102"/>
          </w:pPr>
          <w:hyperlink w:history="true" w:anchor="_TOC_250043">
            <w:r>
              <w:rPr>
                <w:spacing w:val="-2"/>
              </w:rPr>
              <w:t>Prohibited</w:t>
            </w:r>
            <w:r>
              <w:rPr>
                <w:spacing w:val="-6"/>
              </w:rPr>
              <w:t> </w:t>
            </w:r>
            <w:r>
              <w:rPr>
                <w:spacing w:val="-2"/>
              </w:rPr>
              <w:t>Aversive</w:t>
            </w:r>
            <w:r>
              <w:rPr>
                <w:spacing w:val="3"/>
              </w:rPr>
              <w:t> </w:t>
            </w:r>
            <w:r>
              <w:rPr>
                <w:spacing w:val="-2"/>
              </w:rPr>
              <w:t>Techniques</w:t>
            </w:r>
            <w:r>
              <w:rPr/>
              <w:tab/>
            </w:r>
            <w:r>
              <w:rPr>
                <w:spacing w:val="-5"/>
              </w:rPr>
              <w:t>132</w:t>
            </w:r>
          </w:hyperlink>
        </w:p>
        <w:p>
          <w:pPr>
            <w:pStyle w:val="TOC5"/>
            <w:tabs>
              <w:tab w:pos="9839" w:val="right" w:leader="dot"/>
            </w:tabs>
          </w:pPr>
          <w:hyperlink w:history="true" w:anchor="_TOC_250042">
            <w:r>
              <w:rPr>
                <w:spacing w:val="-2"/>
              </w:rPr>
              <w:t>Notification</w:t>
            </w:r>
            <w:r>
              <w:rPr/>
              <w:tab/>
            </w:r>
            <w:r>
              <w:rPr>
                <w:spacing w:val="-5"/>
              </w:rPr>
              <w:t>133</w:t>
            </w:r>
          </w:hyperlink>
        </w:p>
        <w:p>
          <w:pPr>
            <w:pStyle w:val="TOC5"/>
            <w:tabs>
              <w:tab w:pos="9839" w:val="right" w:leader="dot"/>
            </w:tabs>
          </w:pPr>
          <w:hyperlink w:history="true" w:anchor="_TOC_250041">
            <w:r>
              <w:rPr>
                <w:spacing w:val="-2"/>
              </w:rPr>
              <w:t>Appeals</w:t>
            </w:r>
            <w:r>
              <w:rPr/>
              <w:tab/>
            </w:r>
            <w:r>
              <w:rPr>
                <w:spacing w:val="-5"/>
              </w:rPr>
              <w:t>133</w:t>
            </w:r>
          </w:hyperlink>
        </w:p>
        <w:p>
          <w:pPr>
            <w:pStyle w:val="TOC3"/>
            <w:tabs>
              <w:tab w:pos="9750" w:val="right" w:leader="dot"/>
            </w:tabs>
          </w:pPr>
          <w:hyperlink w:history="true" w:anchor="_TOC_250040">
            <w:r>
              <w:rPr/>
              <w:t>Removal</w:t>
            </w:r>
            <w:r>
              <w:rPr>
                <w:spacing w:val="-3"/>
              </w:rPr>
              <w:t> </w:t>
            </w:r>
            <w:r>
              <w:rPr/>
              <w:t>from</w:t>
            </w:r>
            <w:r>
              <w:rPr>
                <w:spacing w:val="-6"/>
              </w:rPr>
              <w:t> </w:t>
            </w:r>
            <w:r>
              <w:rPr/>
              <w:t>the</w:t>
            </w:r>
            <w:r>
              <w:rPr>
                <w:spacing w:val="-5"/>
              </w:rPr>
              <w:t> </w:t>
            </w:r>
            <w:r>
              <w:rPr/>
              <w:t>School</w:t>
            </w:r>
            <w:r>
              <w:rPr>
                <w:spacing w:val="-2"/>
              </w:rPr>
              <w:t> </w:t>
            </w:r>
            <w:r>
              <w:rPr>
                <w:spacing w:val="-5"/>
              </w:rPr>
              <w:t>Bus</w:t>
            </w:r>
            <w:r>
              <w:rPr/>
              <w:tab/>
            </w:r>
            <w:r>
              <w:rPr>
                <w:spacing w:val="-5"/>
              </w:rPr>
              <w:t>134</w:t>
            </w:r>
          </w:hyperlink>
        </w:p>
        <w:p>
          <w:pPr>
            <w:pStyle w:val="TOC3"/>
            <w:tabs>
              <w:tab w:pos="9750" w:val="right" w:leader="dot"/>
            </w:tabs>
            <w:spacing w:before="100"/>
          </w:pPr>
          <w:hyperlink w:history="true" w:anchor="_TOC_250039">
            <w:r>
              <w:rPr/>
              <w:t>Removal</w:t>
            </w:r>
            <w:r>
              <w:rPr>
                <w:spacing w:val="-5"/>
              </w:rPr>
              <w:t> </w:t>
            </w:r>
            <w:r>
              <w:rPr/>
              <w:t>from</w:t>
            </w:r>
            <w:r>
              <w:rPr>
                <w:spacing w:val="-6"/>
              </w:rPr>
              <w:t> </w:t>
            </w:r>
            <w:r>
              <w:rPr/>
              <w:t>the</w:t>
            </w:r>
            <w:r>
              <w:rPr>
                <w:spacing w:val="-6"/>
              </w:rPr>
              <w:t> </w:t>
            </w:r>
            <w:r>
              <w:rPr/>
              <w:t>Regular</w:t>
            </w:r>
            <w:r>
              <w:rPr>
                <w:spacing w:val="-5"/>
              </w:rPr>
              <w:t> </w:t>
            </w:r>
            <w:r>
              <w:rPr/>
              <w:t>Educational</w:t>
            </w:r>
            <w:r>
              <w:rPr>
                <w:spacing w:val="-4"/>
              </w:rPr>
              <w:t> </w:t>
            </w:r>
            <w:r>
              <w:rPr>
                <w:spacing w:val="-2"/>
              </w:rPr>
              <w:t>Setting</w:t>
            </w:r>
            <w:r>
              <w:rPr/>
              <w:tab/>
            </w:r>
            <w:r>
              <w:rPr>
                <w:spacing w:val="-5"/>
              </w:rPr>
              <w:t>135</w:t>
            </w:r>
          </w:hyperlink>
        </w:p>
        <w:p>
          <w:pPr>
            <w:pStyle w:val="TOC5"/>
            <w:tabs>
              <w:tab w:pos="9839" w:val="right" w:leader="dot"/>
            </w:tabs>
            <w:spacing w:before="103"/>
          </w:pPr>
          <w:hyperlink w:history="true" w:anchor="_TOC_250038">
            <w:r>
              <w:rPr/>
              <w:t>Routine</w:t>
            </w:r>
            <w:r>
              <w:rPr>
                <w:spacing w:val="-6"/>
              </w:rPr>
              <w:t> </w:t>
            </w:r>
            <w:r>
              <w:rPr>
                <w:spacing w:val="-2"/>
              </w:rPr>
              <w:t>Referral</w:t>
            </w:r>
            <w:r>
              <w:rPr/>
              <w:tab/>
            </w:r>
            <w:r>
              <w:rPr>
                <w:spacing w:val="-5"/>
              </w:rPr>
              <w:t>135</w:t>
            </w:r>
          </w:hyperlink>
        </w:p>
        <w:p>
          <w:pPr>
            <w:pStyle w:val="TOC5"/>
            <w:tabs>
              <w:tab w:pos="9839" w:val="right" w:leader="dot"/>
            </w:tabs>
            <w:spacing w:before="99"/>
          </w:pPr>
          <w:hyperlink w:history="true" w:anchor="_TOC_250037">
            <w:r>
              <w:rPr/>
              <w:t>Formal</w:t>
            </w:r>
            <w:r>
              <w:rPr>
                <w:spacing w:val="-5"/>
              </w:rPr>
              <w:t> </w:t>
            </w:r>
            <w:r>
              <w:rPr>
                <w:spacing w:val="-2"/>
              </w:rPr>
              <w:t>Removal</w:t>
            </w:r>
            <w:r>
              <w:rPr/>
              <w:tab/>
            </w:r>
            <w:r>
              <w:rPr>
                <w:spacing w:val="-5"/>
              </w:rPr>
              <w:t>135</w:t>
            </w:r>
          </w:hyperlink>
        </w:p>
        <w:p>
          <w:pPr>
            <w:pStyle w:val="TOC5"/>
            <w:tabs>
              <w:tab w:pos="9839" w:val="right" w:leader="dot"/>
            </w:tabs>
          </w:pPr>
          <w:hyperlink w:history="true" w:anchor="_TOC_250036">
            <w:r>
              <w:rPr/>
              <w:t>Returning</w:t>
            </w:r>
            <w:r>
              <w:rPr>
                <w:spacing w:val="-1"/>
              </w:rPr>
              <w:t> </w:t>
            </w:r>
            <w:r>
              <w:rPr/>
              <w:t>a</w:t>
            </w:r>
            <w:r>
              <w:rPr>
                <w:spacing w:val="-5"/>
              </w:rPr>
              <w:t> </w:t>
            </w:r>
            <w:r>
              <w:rPr/>
              <w:t>Student</w:t>
            </w:r>
            <w:r>
              <w:rPr>
                <w:spacing w:val="-4"/>
              </w:rPr>
              <w:t> </w:t>
            </w:r>
            <w:r>
              <w:rPr/>
              <w:t>to</w:t>
            </w:r>
            <w:r>
              <w:rPr>
                <w:spacing w:val="-5"/>
              </w:rPr>
              <w:t> </w:t>
            </w:r>
            <w:r>
              <w:rPr/>
              <w:t>the</w:t>
            </w:r>
            <w:r>
              <w:rPr>
                <w:spacing w:val="-3"/>
              </w:rPr>
              <w:t> </w:t>
            </w:r>
            <w:r>
              <w:rPr>
                <w:spacing w:val="-2"/>
              </w:rPr>
              <w:t>Classroom</w:t>
            </w:r>
            <w:r>
              <w:rPr/>
              <w:tab/>
            </w:r>
            <w:r>
              <w:rPr>
                <w:spacing w:val="-5"/>
              </w:rPr>
              <w:t>135</w:t>
            </w:r>
          </w:hyperlink>
        </w:p>
        <w:p>
          <w:pPr>
            <w:pStyle w:val="TOC3"/>
            <w:tabs>
              <w:tab w:pos="9750" w:val="right" w:leader="dot"/>
            </w:tabs>
            <w:spacing w:before="98"/>
          </w:pPr>
          <w:hyperlink w:history="true" w:anchor="_TOC_250035">
            <w:r>
              <w:rPr/>
              <w:t>Out-of-School</w:t>
            </w:r>
            <w:r>
              <w:rPr>
                <w:spacing w:val="-10"/>
              </w:rPr>
              <w:t> </w:t>
            </w:r>
            <w:r>
              <w:rPr>
                <w:spacing w:val="-2"/>
              </w:rPr>
              <w:t>Suspension</w:t>
            </w:r>
            <w:r>
              <w:rPr/>
              <w:tab/>
            </w:r>
            <w:r>
              <w:rPr>
                <w:spacing w:val="-5"/>
              </w:rPr>
              <w:t>136</w:t>
            </w:r>
          </w:hyperlink>
        </w:p>
        <w:p>
          <w:pPr>
            <w:pStyle w:val="TOC5"/>
            <w:tabs>
              <w:tab w:pos="9839" w:val="right" w:leader="dot"/>
            </w:tabs>
            <w:spacing w:before="102"/>
          </w:pPr>
          <w:hyperlink w:history="true" w:anchor="_TOC_250034">
            <w:r>
              <w:rPr>
                <w:spacing w:val="-2"/>
              </w:rPr>
              <w:t>Misconduct</w:t>
            </w:r>
            <w:r>
              <w:rPr/>
              <w:tab/>
            </w:r>
            <w:r>
              <w:rPr>
                <w:spacing w:val="-5"/>
              </w:rPr>
              <w:t>136</w:t>
            </w:r>
          </w:hyperlink>
        </w:p>
        <w:p>
          <w:pPr>
            <w:pStyle w:val="TOC5"/>
            <w:tabs>
              <w:tab w:pos="9839" w:val="right" w:leader="dot"/>
            </w:tabs>
            <w:spacing w:before="99"/>
          </w:pPr>
          <w:hyperlink w:history="true" w:anchor="_TOC_250033">
            <w:r>
              <w:rPr>
                <w:spacing w:val="-2"/>
              </w:rPr>
              <w:t>Process</w:t>
            </w:r>
            <w:r>
              <w:rPr/>
              <w:tab/>
            </w:r>
            <w:r>
              <w:rPr>
                <w:spacing w:val="-5"/>
              </w:rPr>
              <w:t>136</w:t>
            </w:r>
          </w:hyperlink>
        </w:p>
        <w:p>
          <w:pPr>
            <w:pStyle w:val="TOC5"/>
            <w:tabs>
              <w:tab w:pos="9839" w:val="right" w:leader="dot"/>
            </w:tabs>
          </w:pPr>
          <w:hyperlink w:history="true" w:anchor="_TOC_250032">
            <w:r>
              <w:rPr/>
              <w:t>Coursework</w:t>
            </w:r>
            <w:r>
              <w:rPr>
                <w:spacing w:val="-7"/>
              </w:rPr>
              <w:t> </w:t>
            </w:r>
            <w:r>
              <w:rPr/>
              <w:t>During</w:t>
            </w:r>
            <w:r>
              <w:rPr>
                <w:spacing w:val="-9"/>
              </w:rPr>
              <w:t> </w:t>
            </w:r>
            <w:r>
              <w:rPr>
                <w:spacing w:val="-2"/>
              </w:rPr>
              <w:t>Suspension</w:t>
            </w:r>
            <w:r>
              <w:rPr/>
              <w:tab/>
            </w:r>
            <w:r>
              <w:rPr>
                <w:spacing w:val="-5"/>
              </w:rPr>
              <w:t>137</w:t>
            </w:r>
          </w:hyperlink>
        </w:p>
        <w:p>
          <w:pPr>
            <w:pStyle w:val="TOC3"/>
            <w:tabs>
              <w:tab w:pos="9750" w:val="right" w:leader="dot"/>
            </w:tabs>
          </w:pPr>
          <w:hyperlink w:history="true" w:anchor="_TOC_250031">
            <w:r>
              <w:rPr/>
              <w:t>Disciplinary</w:t>
            </w:r>
            <w:r>
              <w:rPr>
                <w:spacing w:val="-18"/>
              </w:rPr>
              <w:t> </w:t>
            </w:r>
            <w:r>
              <w:rPr/>
              <w:t>Alternative</w:t>
            </w:r>
            <w:r>
              <w:rPr>
                <w:spacing w:val="-6"/>
              </w:rPr>
              <w:t> </w:t>
            </w:r>
            <w:r>
              <w:rPr/>
              <w:t>Education</w:t>
            </w:r>
            <w:r>
              <w:rPr>
                <w:spacing w:val="-10"/>
              </w:rPr>
              <w:t> </w:t>
            </w:r>
            <w:r>
              <w:rPr/>
              <w:t>Program</w:t>
            </w:r>
            <w:r>
              <w:rPr>
                <w:spacing w:val="-9"/>
              </w:rPr>
              <w:t> </w:t>
            </w:r>
            <w:r>
              <w:rPr/>
              <w:t>(DAEP)</w:t>
            </w:r>
            <w:r>
              <w:rPr>
                <w:spacing w:val="-6"/>
              </w:rPr>
              <w:t> </w:t>
            </w:r>
            <w:r>
              <w:rPr>
                <w:spacing w:val="-2"/>
              </w:rPr>
              <w:t>Placement</w:t>
            </w:r>
            <w:r>
              <w:rPr/>
              <w:tab/>
            </w:r>
            <w:r>
              <w:rPr>
                <w:spacing w:val="-5"/>
              </w:rPr>
              <w:t>138</w:t>
            </w:r>
          </w:hyperlink>
        </w:p>
        <w:p>
          <w:pPr>
            <w:pStyle w:val="TOC5"/>
            <w:tabs>
              <w:tab w:pos="9839" w:val="right" w:leader="dot"/>
            </w:tabs>
            <w:spacing w:before="105"/>
          </w:pPr>
          <w:hyperlink w:history="true" w:anchor="_TOC_250030">
            <w:r>
              <w:rPr/>
              <w:t>Discretionary</w:t>
            </w:r>
            <w:r>
              <w:rPr>
                <w:spacing w:val="-10"/>
              </w:rPr>
              <w:t> </w:t>
            </w:r>
            <w:r>
              <w:rPr/>
              <w:t>Placement:</w:t>
            </w:r>
            <w:r>
              <w:rPr>
                <w:spacing w:val="-6"/>
              </w:rPr>
              <w:t> </w:t>
            </w:r>
            <w:r>
              <w:rPr/>
              <w:t>Misconduct</w:t>
            </w:r>
            <w:r>
              <w:rPr>
                <w:spacing w:val="-8"/>
              </w:rPr>
              <w:t> </w:t>
            </w:r>
            <w:r>
              <w:rPr/>
              <w:t>That</w:t>
            </w:r>
            <w:r>
              <w:rPr>
                <w:spacing w:val="-4"/>
              </w:rPr>
              <w:t> </w:t>
            </w:r>
            <w:r>
              <w:rPr/>
              <w:t>May</w:t>
            </w:r>
            <w:r>
              <w:rPr>
                <w:spacing w:val="-8"/>
              </w:rPr>
              <w:t> </w:t>
            </w:r>
            <w:r>
              <w:rPr/>
              <w:t>Result</w:t>
            </w:r>
            <w:r>
              <w:rPr>
                <w:spacing w:val="-4"/>
              </w:rPr>
              <w:t> </w:t>
            </w:r>
            <w:r>
              <w:rPr/>
              <w:t>in</w:t>
            </w:r>
            <w:r>
              <w:rPr>
                <w:spacing w:val="-5"/>
              </w:rPr>
              <w:t> </w:t>
            </w:r>
            <w:r>
              <w:rPr/>
              <w:t>DAEP</w:t>
            </w:r>
            <w:r>
              <w:rPr>
                <w:spacing w:val="-10"/>
              </w:rPr>
              <w:t> </w:t>
            </w:r>
            <w:r>
              <w:rPr>
                <w:spacing w:val="-2"/>
              </w:rPr>
              <w:t>Placement</w:t>
            </w:r>
            <w:r>
              <w:rPr/>
              <w:tab/>
            </w:r>
            <w:r>
              <w:rPr>
                <w:spacing w:val="-5"/>
              </w:rPr>
              <w:t>138</w:t>
            </w:r>
          </w:hyperlink>
        </w:p>
        <w:p>
          <w:pPr>
            <w:pStyle w:val="TOC5"/>
            <w:tabs>
              <w:tab w:pos="9839" w:val="right" w:leader="dot"/>
            </w:tabs>
            <w:spacing w:after="240"/>
          </w:pPr>
          <w:hyperlink w:history="true" w:anchor="_TOC_250029">
            <w:r>
              <w:rPr/>
              <w:t>Mandatory</w:t>
            </w:r>
            <w:r>
              <w:rPr>
                <w:spacing w:val="-11"/>
              </w:rPr>
              <w:t> </w:t>
            </w:r>
            <w:r>
              <w:rPr/>
              <w:t>Placement:</w:t>
            </w:r>
            <w:r>
              <w:rPr>
                <w:spacing w:val="-4"/>
              </w:rPr>
              <w:t> </w:t>
            </w:r>
            <w:r>
              <w:rPr/>
              <w:t>Misconduct</w:t>
            </w:r>
            <w:r>
              <w:rPr>
                <w:spacing w:val="-11"/>
              </w:rPr>
              <w:t> </w:t>
            </w:r>
            <w:r>
              <w:rPr/>
              <w:t>That</w:t>
            </w:r>
            <w:r>
              <w:rPr>
                <w:spacing w:val="-7"/>
              </w:rPr>
              <w:t> </w:t>
            </w:r>
            <w:r>
              <w:rPr/>
              <w:t>Requires</w:t>
            </w:r>
            <w:r>
              <w:rPr>
                <w:spacing w:val="-10"/>
              </w:rPr>
              <w:t> </w:t>
            </w:r>
            <w:r>
              <w:rPr/>
              <w:t>DAEP</w:t>
            </w:r>
            <w:r>
              <w:rPr>
                <w:spacing w:val="-10"/>
              </w:rPr>
              <w:t> </w:t>
            </w:r>
            <w:r>
              <w:rPr>
                <w:spacing w:val="-2"/>
              </w:rPr>
              <w:t>Placement</w:t>
            </w:r>
            <w:r>
              <w:rPr/>
              <w:tab/>
            </w:r>
            <w:r>
              <w:rPr>
                <w:spacing w:val="-5"/>
              </w:rPr>
              <w:t>139</w:t>
            </w:r>
          </w:hyperlink>
        </w:p>
        <w:p>
          <w:pPr>
            <w:pStyle w:val="TOC5"/>
            <w:tabs>
              <w:tab w:pos="9839" w:val="right" w:leader="dot"/>
            </w:tabs>
            <w:spacing w:before="77"/>
          </w:pPr>
          <w:hyperlink w:history="true" w:anchor="_TOC_250028">
            <w:r>
              <w:rPr/>
              <w:t>Sexual</w:t>
            </w:r>
            <w:r>
              <w:rPr>
                <w:spacing w:val="-16"/>
              </w:rPr>
              <w:t> </w:t>
            </w:r>
            <w:r>
              <w:rPr/>
              <w:t>Assault</w:t>
            </w:r>
            <w:r>
              <w:rPr>
                <w:spacing w:val="-5"/>
              </w:rPr>
              <w:t> </w:t>
            </w:r>
            <w:r>
              <w:rPr/>
              <w:t>and</w:t>
            </w:r>
            <w:r>
              <w:rPr>
                <w:spacing w:val="-6"/>
              </w:rPr>
              <w:t> </w:t>
            </w:r>
            <w:r>
              <w:rPr/>
              <w:t>Campus</w:t>
            </w:r>
            <w:r>
              <w:rPr>
                <w:spacing w:val="-15"/>
              </w:rPr>
              <w:t> </w:t>
            </w:r>
            <w:r>
              <w:rPr>
                <w:spacing w:val="-2"/>
              </w:rPr>
              <w:t>Assignments</w:t>
            </w:r>
            <w:r>
              <w:rPr/>
              <w:tab/>
            </w:r>
            <w:r>
              <w:rPr>
                <w:spacing w:val="-5"/>
              </w:rPr>
              <w:t>140</w:t>
            </w:r>
          </w:hyperlink>
        </w:p>
        <w:p>
          <w:pPr>
            <w:pStyle w:val="TOC5"/>
            <w:tabs>
              <w:tab w:pos="9839" w:val="right" w:leader="dot"/>
            </w:tabs>
          </w:pPr>
          <w:hyperlink w:history="true" w:anchor="_TOC_250027">
            <w:r>
              <w:rPr>
                <w:spacing w:val="-2"/>
              </w:rPr>
              <w:t>Process</w:t>
            </w:r>
            <w:r>
              <w:rPr/>
              <w:tab/>
            </w:r>
            <w:r>
              <w:rPr>
                <w:spacing w:val="-5"/>
              </w:rPr>
              <w:t>140</w:t>
            </w:r>
          </w:hyperlink>
        </w:p>
        <w:p>
          <w:pPr>
            <w:pStyle w:val="TOC5"/>
            <w:tabs>
              <w:tab w:pos="9839" w:val="right" w:leader="dot"/>
            </w:tabs>
          </w:pPr>
          <w:hyperlink w:history="true" w:anchor="_TOC_250026">
            <w:r>
              <w:rPr/>
              <w:t>Length</w:t>
            </w:r>
            <w:r>
              <w:rPr>
                <w:spacing w:val="-3"/>
              </w:rPr>
              <w:t> </w:t>
            </w:r>
            <w:r>
              <w:rPr/>
              <w:t>of</w:t>
            </w:r>
            <w:r>
              <w:rPr>
                <w:spacing w:val="-1"/>
              </w:rPr>
              <w:t> </w:t>
            </w:r>
            <w:r>
              <w:rPr>
                <w:spacing w:val="-2"/>
              </w:rPr>
              <w:t>Placement</w:t>
            </w:r>
            <w:r>
              <w:rPr/>
              <w:tab/>
            </w:r>
            <w:r>
              <w:rPr>
                <w:spacing w:val="-5"/>
              </w:rPr>
              <w:t>141</w:t>
            </w:r>
          </w:hyperlink>
        </w:p>
        <w:p>
          <w:pPr>
            <w:pStyle w:val="TOC5"/>
            <w:tabs>
              <w:tab w:pos="9839" w:val="right" w:leader="dot"/>
            </w:tabs>
          </w:pPr>
          <w:hyperlink w:history="true" w:anchor="_TOC_250025">
            <w:r>
              <w:rPr>
                <w:spacing w:val="-2"/>
              </w:rPr>
              <w:t>Appeals</w:t>
            </w:r>
            <w:r>
              <w:rPr/>
              <w:tab/>
            </w:r>
            <w:r>
              <w:rPr>
                <w:spacing w:val="-5"/>
              </w:rPr>
              <w:t>142</w:t>
            </w:r>
          </w:hyperlink>
        </w:p>
        <w:p>
          <w:pPr>
            <w:pStyle w:val="TOC5"/>
            <w:tabs>
              <w:tab w:pos="9839" w:val="right" w:leader="dot"/>
            </w:tabs>
          </w:pPr>
          <w:hyperlink w:history="true" w:anchor="_TOC_250024">
            <w:r>
              <w:rPr/>
              <w:t>Restrictions</w:t>
            </w:r>
            <w:r>
              <w:rPr>
                <w:spacing w:val="-10"/>
              </w:rPr>
              <w:t> </w:t>
            </w:r>
            <w:r>
              <w:rPr/>
              <w:t>During</w:t>
            </w:r>
            <w:r>
              <w:rPr>
                <w:spacing w:val="-4"/>
              </w:rPr>
              <w:t> </w:t>
            </w:r>
            <w:r>
              <w:rPr>
                <w:spacing w:val="-2"/>
              </w:rPr>
              <w:t>Placement</w:t>
            </w:r>
            <w:r>
              <w:rPr/>
              <w:tab/>
            </w:r>
            <w:r>
              <w:rPr>
                <w:spacing w:val="-5"/>
              </w:rPr>
              <w:t>142</w:t>
            </w:r>
          </w:hyperlink>
        </w:p>
        <w:p>
          <w:pPr>
            <w:pStyle w:val="TOC5"/>
            <w:tabs>
              <w:tab w:pos="9839" w:val="right" w:leader="dot"/>
            </w:tabs>
          </w:pPr>
          <w:hyperlink w:history="true" w:anchor="_TOC_250023">
            <w:r>
              <w:rPr/>
              <w:t>Placement</w:t>
            </w:r>
            <w:r>
              <w:rPr>
                <w:spacing w:val="-5"/>
              </w:rPr>
              <w:t> </w:t>
            </w:r>
            <w:r>
              <w:rPr>
                <w:spacing w:val="-2"/>
              </w:rPr>
              <w:t>Review</w:t>
            </w:r>
            <w:r>
              <w:rPr/>
              <w:tab/>
            </w:r>
            <w:r>
              <w:rPr>
                <w:spacing w:val="-5"/>
              </w:rPr>
              <w:t>143</w:t>
            </w:r>
          </w:hyperlink>
        </w:p>
        <w:p>
          <w:pPr>
            <w:pStyle w:val="TOC5"/>
            <w:tabs>
              <w:tab w:pos="9839" w:val="right" w:leader="dot"/>
            </w:tabs>
            <w:spacing w:before="99"/>
          </w:pPr>
          <w:hyperlink w:history="true" w:anchor="_TOC_250022">
            <w:r>
              <w:rPr/>
              <w:t>Additional</w:t>
            </w:r>
            <w:r>
              <w:rPr>
                <w:spacing w:val="-11"/>
              </w:rPr>
              <w:t> </w:t>
            </w:r>
            <w:r>
              <w:rPr>
                <w:spacing w:val="-2"/>
              </w:rPr>
              <w:t>Misconduct</w:t>
            </w:r>
            <w:r>
              <w:rPr/>
              <w:tab/>
            </w:r>
            <w:r>
              <w:rPr>
                <w:spacing w:val="-5"/>
              </w:rPr>
              <w:t>143</w:t>
            </w:r>
          </w:hyperlink>
        </w:p>
        <w:p>
          <w:pPr>
            <w:pStyle w:val="TOC5"/>
            <w:tabs>
              <w:tab w:pos="9839" w:val="right" w:leader="dot"/>
            </w:tabs>
            <w:spacing w:before="103"/>
          </w:pPr>
          <w:hyperlink w:history="true" w:anchor="_TOC_250021">
            <w:r>
              <w:rPr/>
              <w:t>Notice</w:t>
            </w:r>
            <w:r>
              <w:rPr>
                <w:spacing w:val="-5"/>
              </w:rPr>
              <w:t> </w:t>
            </w:r>
            <w:r>
              <w:rPr/>
              <w:t>of</w:t>
            </w:r>
            <w:r>
              <w:rPr>
                <w:spacing w:val="-4"/>
              </w:rPr>
              <w:t> </w:t>
            </w:r>
            <w:r>
              <w:rPr/>
              <w:t>Criminal</w:t>
            </w:r>
            <w:r>
              <w:rPr>
                <w:spacing w:val="-4"/>
              </w:rPr>
              <w:t> </w:t>
            </w:r>
            <w:r>
              <w:rPr>
                <w:spacing w:val="-2"/>
              </w:rPr>
              <w:t>Proceedings</w:t>
            </w:r>
            <w:r>
              <w:rPr/>
              <w:tab/>
            </w:r>
            <w:r>
              <w:rPr>
                <w:spacing w:val="-5"/>
              </w:rPr>
              <w:t>143</w:t>
            </w:r>
          </w:hyperlink>
        </w:p>
        <w:p>
          <w:pPr>
            <w:pStyle w:val="TOC5"/>
            <w:tabs>
              <w:tab w:pos="9839" w:val="right" w:leader="dot"/>
            </w:tabs>
          </w:pPr>
          <w:hyperlink w:history="true" w:anchor="_TOC_250020">
            <w:r>
              <w:rPr/>
              <w:t>Withdrawal</w:t>
            </w:r>
            <w:r>
              <w:rPr>
                <w:spacing w:val="-8"/>
              </w:rPr>
              <w:t> </w:t>
            </w:r>
            <w:r>
              <w:rPr/>
              <w:t>During</w:t>
            </w:r>
            <w:r>
              <w:rPr>
                <w:spacing w:val="-7"/>
              </w:rPr>
              <w:t> </w:t>
            </w:r>
            <w:r>
              <w:rPr>
                <w:spacing w:val="-2"/>
              </w:rPr>
              <w:t>Process</w:t>
            </w:r>
            <w:r>
              <w:rPr/>
              <w:tab/>
            </w:r>
            <w:r>
              <w:rPr>
                <w:spacing w:val="-5"/>
              </w:rPr>
              <w:t>144</w:t>
            </w:r>
          </w:hyperlink>
        </w:p>
        <w:p>
          <w:pPr>
            <w:pStyle w:val="TOC5"/>
            <w:tabs>
              <w:tab w:pos="9840" w:val="right" w:leader="dot"/>
            </w:tabs>
            <w:spacing w:before="99"/>
            <w:ind w:left="881"/>
          </w:pPr>
          <w:hyperlink w:history="true" w:anchor="_TOC_250019">
            <w:r>
              <w:rPr/>
              <w:t>Newly</w:t>
            </w:r>
            <w:r>
              <w:rPr>
                <w:spacing w:val="-8"/>
              </w:rPr>
              <w:t> </w:t>
            </w:r>
            <w:r>
              <w:rPr/>
              <w:t>Enrolled</w:t>
            </w:r>
            <w:r>
              <w:rPr>
                <w:spacing w:val="-6"/>
              </w:rPr>
              <w:t> </w:t>
            </w:r>
            <w:r>
              <w:rPr>
                <w:spacing w:val="-2"/>
              </w:rPr>
              <w:t>Students</w:t>
            </w:r>
            <w:r>
              <w:rPr/>
              <w:tab/>
            </w:r>
            <w:r>
              <w:rPr>
                <w:spacing w:val="-5"/>
              </w:rPr>
              <w:t>144</w:t>
            </w:r>
          </w:hyperlink>
        </w:p>
        <w:p>
          <w:pPr>
            <w:pStyle w:val="TOC5"/>
            <w:tabs>
              <w:tab w:pos="9839" w:val="right" w:leader="dot"/>
            </w:tabs>
            <w:ind w:left="881"/>
          </w:pPr>
          <w:hyperlink w:history="true" w:anchor="_TOC_250018">
            <w:r>
              <w:rPr/>
              <w:t>Emergency</w:t>
            </w:r>
            <w:r>
              <w:rPr>
                <w:spacing w:val="-9"/>
              </w:rPr>
              <w:t> </w:t>
            </w:r>
            <w:r>
              <w:rPr/>
              <w:t>Placement</w:t>
            </w:r>
            <w:r>
              <w:rPr>
                <w:spacing w:val="-5"/>
              </w:rPr>
              <w:t> </w:t>
            </w:r>
            <w:r>
              <w:rPr>
                <w:spacing w:val="-2"/>
              </w:rPr>
              <w:t>Procedure</w:t>
            </w:r>
            <w:r>
              <w:rPr/>
              <w:tab/>
            </w:r>
            <w:r>
              <w:rPr>
                <w:spacing w:val="-5"/>
              </w:rPr>
              <w:t>144</w:t>
            </w:r>
          </w:hyperlink>
        </w:p>
        <w:p>
          <w:pPr>
            <w:pStyle w:val="TOC5"/>
            <w:tabs>
              <w:tab w:pos="9839" w:val="right" w:leader="dot"/>
            </w:tabs>
            <w:ind w:left="881"/>
          </w:pPr>
          <w:hyperlink w:history="true" w:anchor="_TOC_250017">
            <w:r>
              <w:rPr/>
              <w:t>Transition</w:t>
            </w:r>
            <w:r>
              <w:rPr>
                <w:spacing w:val="-14"/>
              </w:rPr>
              <w:t> </w:t>
            </w:r>
            <w:r>
              <w:rPr>
                <w:spacing w:val="-2"/>
              </w:rPr>
              <w:t>Services</w:t>
            </w:r>
            <w:r>
              <w:rPr/>
              <w:tab/>
            </w:r>
            <w:r>
              <w:rPr>
                <w:spacing w:val="-5"/>
              </w:rPr>
              <w:t>144</w:t>
            </w:r>
          </w:hyperlink>
        </w:p>
        <w:p>
          <w:pPr>
            <w:pStyle w:val="TOC3"/>
            <w:tabs>
              <w:tab w:pos="9750" w:val="right" w:leader="dot"/>
            </w:tabs>
            <w:spacing w:before="98"/>
          </w:pPr>
          <w:hyperlink w:history="true" w:anchor="_TOC_250016">
            <w:r>
              <w:rPr/>
              <w:t>Placement</w:t>
            </w:r>
            <w:r>
              <w:rPr>
                <w:spacing w:val="-6"/>
              </w:rPr>
              <w:t> </w:t>
            </w:r>
            <w:r>
              <w:rPr/>
              <w:t>and/or</w:t>
            </w:r>
            <w:r>
              <w:rPr>
                <w:spacing w:val="-3"/>
              </w:rPr>
              <w:t> </w:t>
            </w:r>
            <w:r>
              <w:rPr/>
              <w:t>Expulsion</w:t>
            </w:r>
            <w:r>
              <w:rPr>
                <w:spacing w:val="-7"/>
              </w:rPr>
              <w:t> </w:t>
            </w:r>
            <w:r>
              <w:rPr/>
              <w:t>for</w:t>
            </w:r>
            <w:r>
              <w:rPr>
                <w:spacing w:val="-5"/>
              </w:rPr>
              <w:t> </w:t>
            </w:r>
            <w:r>
              <w:rPr/>
              <w:t>Certain</w:t>
            </w:r>
            <w:r>
              <w:rPr>
                <w:spacing w:val="-6"/>
              </w:rPr>
              <w:t> </w:t>
            </w:r>
            <w:r>
              <w:rPr>
                <w:spacing w:val="-2"/>
              </w:rPr>
              <w:t>Offenses</w:t>
            </w:r>
            <w:r>
              <w:rPr/>
              <w:tab/>
            </w:r>
            <w:r>
              <w:rPr>
                <w:spacing w:val="-5"/>
              </w:rPr>
              <w:t>145</w:t>
            </w:r>
          </w:hyperlink>
        </w:p>
        <w:p>
          <w:pPr>
            <w:pStyle w:val="TOC5"/>
            <w:tabs>
              <w:tab w:pos="9839" w:val="right" w:leader="dot"/>
            </w:tabs>
            <w:spacing w:before="102"/>
          </w:pPr>
          <w:hyperlink w:history="true" w:anchor="_TOC_250015">
            <w:r>
              <w:rPr/>
              <w:t>Registered</w:t>
            </w:r>
            <w:r>
              <w:rPr>
                <w:spacing w:val="-5"/>
              </w:rPr>
              <w:t> </w:t>
            </w:r>
            <w:r>
              <w:rPr/>
              <w:t>Sex</w:t>
            </w:r>
            <w:r>
              <w:rPr>
                <w:spacing w:val="-5"/>
              </w:rPr>
              <w:t> </w:t>
            </w:r>
            <w:r>
              <w:rPr>
                <w:spacing w:val="-2"/>
              </w:rPr>
              <w:t>Offenders</w:t>
            </w:r>
            <w:r>
              <w:rPr/>
              <w:tab/>
            </w:r>
            <w:r>
              <w:rPr>
                <w:spacing w:val="-5"/>
              </w:rPr>
              <w:t>145</w:t>
            </w:r>
          </w:hyperlink>
        </w:p>
        <w:p>
          <w:pPr>
            <w:pStyle w:val="TOC5"/>
            <w:tabs>
              <w:tab w:pos="9839" w:val="right" w:leader="dot"/>
            </w:tabs>
          </w:pPr>
          <w:hyperlink w:history="true" w:anchor="_TOC_250014">
            <w:r>
              <w:rPr/>
              <w:t>Certain</w:t>
            </w:r>
            <w:r>
              <w:rPr>
                <w:spacing w:val="-5"/>
              </w:rPr>
              <w:t> </w:t>
            </w:r>
            <w:r>
              <w:rPr>
                <w:spacing w:val="-2"/>
              </w:rPr>
              <w:t>Felonies</w:t>
            </w:r>
            <w:r>
              <w:rPr/>
              <w:tab/>
            </w:r>
            <w:r>
              <w:rPr>
                <w:spacing w:val="-5"/>
              </w:rPr>
              <w:t>145</w:t>
            </w:r>
          </w:hyperlink>
        </w:p>
        <w:p>
          <w:pPr>
            <w:pStyle w:val="TOC3"/>
            <w:tabs>
              <w:tab w:pos="9750" w:val="right" w:leader="dot"/>
            </w:tabs>
          </w:pPr>
          <w:hyperlink w:history="true" w:anchor="_TOC_250013">
            <w:r>
              <w:rPr>
                <w:spacing w:val="-2"/>
              </w:rPr>
              <w:t>Expulsion</w:t>
            </w:r>
            <w:r>
              <w:rPr/>
              <w:tab/>
            </w:r>
            <w:r>
              <w:rPr>
                <w:spacing w:val="-5"/>
              </w:rPr>
              <w:t>148</w:t>
            </w:r>
          </w:hyperlink>
        </w:p>
        <w:p>
          <w:pPr>
            <w:pStyle w:val="TOC5"/>
            <w:tabs>
              <w:tab w:pos="9839" w:val="right" w:leader="dot"/>
            </w:tabs>
            <w:spacing w:before="103"/>
          </w:pPr>
          <w:hyperlink w:history="true" w:anchor="_TOC_250012">
            <w:r>
              <w:rPr/>
              <w:t>Discretionary</w:t>
            </w:r>
            <w:r>
              <w:rPr>
                <w:spacing w:val="-8"/>
              </w:rPr>
              <w:t> </w:t>
            </w:r>
            <w:r>
              <w:rPr/>
              <w:t>Expulsion:</w:t>
            </w:r>
            <w:r>
              <w:rPr>
                <w:spacing w:val="-4"/>
              </w:rPr>
              <w:t> </w:t>
            </w:r>
            <w:r>
              <w:rPr/>
              <w:t>Misconduct</w:t>
            </w:r>
            <w:r>
              <w:rPr>
                <w:spacing w:val="-11"/>
              </w:rPr>
              <w:t> </w:t>
            </w:r>
            <w:r>
              <w:rPr/>
              <w:t>That</w:t>
            </w:r>
            <w:r>
              <w:rPr>
                <w:spacing w:val="-6"/>
              </w:rPr>
              <w:t> </w:t>
            </w:r>
            <w:r>
              <w:rPr/>
              <w:t>May</w:t>
            </w:r>
            <w:r>
              <w:rPr>
                <w:spacing w:val="-7"/>
              </w:rPr>
              <w:t> </w:t>
            </w:r>
            <w:r>
              <w:rPr/>
              <w:t>Result</w:t>
            </w:r>
            <w:r>
              <w:rPr>
                <w:spacing w:val="-5"/>
              </w:rPr>
              <w:t> </w:t>
            </w:r>
            <w:r>
              <w:rPr/>
              <w:t>in</w:t>
            </w:r>
            <w:r>
              <w:rPr>
                <w:spacing w:val="-5"/>
              </w:rPr>
              <w:t> </w:t>
            </w:r>
            <w:r>
              <w:rPr>
                <w:spacing w:val="-2"/>
              </w:rPr>
              <w:t>Expulsion</w:t>
            </w:r>
            <w:r>
              <w:rPr/>
              <w:tab/>
            </w:r>
            <w:r>
              <w:rPr>
                <w:spacing w:val="-5"/>
              </w:rPr>
              <w:t>148</w:t>
            </w:r>
          </w:hyperlink>
        </w:p>
        <w:p>
          <w:pPr>
            <w:pStyle w:val="TOC5"/>
            <w:tabs>
              <w:tab w:pos="9839" w:val="right" w:leader="dot"/>
            </w:tabs>
            <w:spacing w:before="99"/>
          </w:pPr>
          <w:hyperlink w:history="true" w:anchor="_TOC_250011">
            <w:r>
              <w:rPr/>
              <w:t>Mandatory</w:t>
            </w:r>
            <w:r>
              <w:rPr>
                <w:spacing w:val="-11"/>
              </w:rPr>
              <w:t> </w:t>
            </w:r>
            <w:r>
              <w:rPr/>
              <w:t>Expulsion:</w:t>
            </w:r>
            <w:r>
              <w:rPr>
                <w:spacing w:val="-5"/>
              </w:rPr>
              <w:t> </w:t>
            </w:r>
            <w:r>
              <w:rPr/>
              <w:t>Misconduct</w:t>
            </w:r>
            <w:r>
              <w:rPr>
                <w:spacing w:val="-11"/>
              </w:rPr>
              <w:t> </w:t>
            </w:r>
            <w:r>
              <w:rPr/>
              <w:t>That</w:t>
            </w:r>
            <w:r>
              <w:rPr>
                <w:spacing w:val="-5"/>
              </w:rPr>
              <w:t> </w:t>
            </w:r>
            <w:r>
              <w:rPr/>
              <w:t>Requires</w:t>
            </w:r>
            <w:r>
              <w:rPr>
                <w:spacing w:val="-10"/>
              </w:rPr>
              <w:t> </w:t>
            </w:r>
            <w:r>
              <w:rPr>
                <w:spacing w:val="-2"/>
              </w:rPr>
              <w:t>Expulsion</w:t>
            </w:r>
            <w:r>
              <w:rPr/>
              <w:tab/>
            </w:r>
            <w:r>
              <w:rPr>
                <w:spacing w:val="-5"/>
              </w:rPr>
              <w:t>150</w:t>
            </w:r>
          </w:hyperlink>
        </w:p>
        <w:p>
          <w:pPr>
            <w:pStyle w:val="TOC5"/>
            <w:tabs>
              <w:tab w:pos="9839" w:val="right" w:leader="dot"/>
            </w:tabs>
          </w:pPr>
          <w:hyperlink w:history="true" w:anchor="_TOC_250010">
            <w:r>
              <w:rPr/>
              <w:t>Under</w:t>
            </w:r>
            <w:r>
              <w:rPr>
                <w:spacing w:val="-14"/>
              </w:rPr>
              <w:t> </w:t>
            </w:r>
            <w:r>
              <w:rPr/>
              <w:t>Age</w:t>
            </w:r>
            <w:r>
              <w:rPr>
                <w:spacing w:val="-10"/>
              </w:rPr>
              <w:t> </w:t>
            </w:r>
            <w:r>
              <w:rPr>
                <w:spacing w:val="-5"/>
              </w:rPr>
              <w:t>Ten</w:t>
            </w:r>
            <w:r>
              <w:rPr/>
              <w:tab/>
            </w:r>
            <w:r>
              <w:rPr>
                <w:spacing w:val="-5"/>
              </w:rPr>
              <w:t>151</w:t>
            </w:r>
          </w:hyperlink>
        </w:p>
        <w:p>
          <w:pPr>
            <w:pStyle w:val="TOC5"/>
            <w:tabs>
              <w:tab w:pos="9839" w:val="right" w:leader="dot"/>
            </w:tabs>
          </w:pPr>
          <w:hyperlink w:history="true" w:anchor="_TOC_250009">
            <w:r>
              <w:rPr>
                <w:spacing w:val="-2"/>
              </w:rPr>
              <w:t>Process</w:t>
            </w:r>
            <w:r>
              <w:rPr/>
              <w:tab/>
            </w:r>
            <w:r>
              <w:rPr>
                <w:spacing w:val="-5"/>
              </w:rPr>
              <w:t>151</w:t>
            </w:r>
          </w:hyperlink>
        </w:p>
        <w:p>
          <w:pPr>
            <w:pStyle w:val="TOC5"/>
            <w:tabs>
              <w:tab w:pos="9839" w:val="right" w:leader="dot"/>
            </w:tabs>
          </w:pPr>
          <w:hyperlink w:history="true" w:anchor="_TOC_250008">
            <w:r>
              <w:rPr/>
              <w:t>Length</w:t>
            </w:r>
            <w:r>
              <w:rPr>
                <w:spacing w:val="-3"/>
              </w:rPr>
              <w:t> </w:t>
            </w:r>
            <w:r>
              <w:rPr/>
              <w:t>of</w:t>
            </w:r>
            <w:r>
              <w:rPr>
                <w:spacing w:val="-1"/>
              </w:rPr>
              <w:t> </w:t>
            </w:r>
            <w:r>
              <w:rPr>
                <w:spacing w:val="-2"/>
              </w:rPr>
              <w:t>Expulsion</w:t>
            </w:r>
            <w:r>
              <w:rPr/>
              <w:tab/>
            </w:r>
            <w:r>
              <w:rPr>
                <w:spacing w:val="-5"/>
              </w:rPr>
              <w:t>153</w:t>
            </w:r>
          </w:hyperlink>
        </w:p>
        <w:p>
          <w:pPr>
            <w:pStyle w:val="TOC5"/>
            <w:tabs>
              <w:tab w:pos="9839" w:val="right" w:leader="dot"/>
            </w:tabs>
            <w:spacing w:before="102"/>
          </w:pPr>
          <w:hyperlink w:history="true" w:anchor="_TOC_250007">
            <w:r>
              <w:rPr/>
              <w:t>Withdrawal</w:t>
            </w:r>
            <w:r>
              <w:rPr>
                <w:spacing w:val="-8"/>
              </w:rPr>
              <w:t> </w:t>
            </w:r>
            <w:r>
              <w:rPr/>
              <w:t>During</w:t>
            </w:r>
            <w:r>
              <w:rPr>
                <w:spacing w:val="-7"/>
              </w:rPr>
              <w:t> </w:t>
            </w:r>
            <w:r>
              <w:rPr>
                <w:spacing w:val="-2"/>
              </w:rPr>
              <w:t>Process</w:t>
            </w:r>
            <w:r>
              <w:rPr/>
              <w:tab/>
            </w:r>
            <w:r>
              <w:rPr>
                <w:spacing w:val="-5"/>
              </w:rPr>
              <w:t>153</w:t>
            </w:r>
          </w:hyperlink>
        </w:p>
        <w:p>
          <w:pPr>
            <w:pStyle w:val="TOC5"/>
            <w:tabs>
              <w:tab w:pos="9839" w:val="right" w:leader="dot"/>
            </w:tabs>
            <w:ind w:left="881"/>
          </w:pPr>
          <w:hyperlink w:history="true" w:anchor="_TOC_250006">
            <w:r>
              <w:rPr/>
              <w:t>Additional</w:t>
            </w:r>
            <w:r>
              <w:rPr>
                <w:spacing w:val="-11"/>
              </w:rPr>
              <w:t> </w:t>
            </w:r>
            <w:r>
              <w:rPr>
                <w:spacing w:val="-2"/>
              </w:rPr>
              <w:t>Misconduct</w:t>
            </w:r>
            <w:r>
              <w:rPr/>
              <w:tab/>
            </w:r>
            <w:r>
              <w:rPr>
                <w:spacing w:val="-5"/>
              </w:rPr>
              <w:t>153</w:t>
            </w:r>
          </w:hyperlink>
        </w:p>
        <w:p>
          <w:pPr>
            <w:pStyle w:val="TOC5"/>
            <w:tabs>
              <w:tab w:pos="9840" w:val="right" w:leader="dot"/>
            </w:tabs>
            <w:ind w:left="881"/>
          </w:pPr>
          <w:hyperlink w:history="true" w:anchor="_TOC_250005">
            <w:r>
              <w:rPr/>
              <w:t>Restrictions</w:t>
            </w:r>
            <w:r>
              <w:rPr>
                <w:spacing w:val="-10"/>
              </w:rPr>
              <w:t> </w:t>
            </w:r>
            <w:r>
              <w:rPr/>
              <w:t>During</w:t>
            </w:r>
            <w:r>
              <w:rPr>
                <w:spacing w:val="-4"/>
              </w:rPr>
              <w:t> </w:t>
            </w:r>
            <w:r>
              <w:rPr>
                <w:spacing w:val="-2"/>
              </w:rPr>
              <w:t>Expulsion</w:t>
            </w:r>
            <w:r>
              <w:rPr/>
              <w:tab/>
            </w:r>
            <w:r>
              <w:rPr>
                <w:spacing w:val="-5"/>
              </w:rPr>
              <w:t>153</w:t>
            </w:r>
          </w:hyperlink>
        </w:p>
        <w:p>
          <w:pPr>
            <w:pStyle w:val="TOC5"/>
            <w:tabs>
              <w:tab w:pos="9840" w:val="right" w:leader="dot"/>
            </w:tabs>
            <w:ind w:left="881"/>
          </w:pPr>
          <w:hyperlink w:history="true" w:anchor="_TOC_250004">
            <w:r>
              <w:rPr/>
              <w:t>Newly</w:t>
            </w:r>
            <w:r>
              <w:rPr>
                <w:spacing w:val="-8"/>
              </w:rPr>
              <w:t> </w:t>
            </w:r>
            <w:r>
              <w:rPr/>
              <w:t>Enrolled</w:t>
            </w:r>
            <w:r>
              <w:rPr>
                <w:spacing w:val="-6"/>
              </w:rPr>
              <w:t> </w:t>
            </w:r>
            <w:r>
              <w:rPr>
                <w:spacing w:val="-2"/>
              </w:rPr>
              <w:t>Students</w:t>
            </w:r>
            <w:r>
              <w:rPr/>
              <w:tab/>
            </w:r>
            <w:r>
              <w:rPr>
                <w:spacing w:val="-5"/>
              </w:rPr>
              <w:t>153</w:t>
            </w:r>
          </w:hyperlink>
        </w:p>
        <w:p>
          <w:pPr>
            <w:pStyle w:val="TOC5"/>
            <w:tabs>
              <w:tab w:pos="9840" w:val="right" w:leader="dot"/>
            </w:tabs>
            <w:ind w:left="881"/>
          </w:pPr>
          <w:hyperlink w:history="true" w:anchor="_TOC_250003">
            <w:r>
              <w:rPr/>
              <w:t>Emergency</w:t>
            </w:r>
            <w:r>
              <w:rPr>
                <w:spacing w:val="-10"/>
              </w:rPr>
              <w:t> </w:t>
            </w:r>
            <w:r>
              <w:rPr/>
              <w:t>Expulsion</w:t>
            </w:r>
            <w:r>
              <w:rPr>
                <w:spacing w:val="-7"/>
              </w:rPr>
              <w:t> </w:t>
            </w:r>
            <w:r>
              <w:rPr>
                <w:spacing w:val="-2"/>
              </w:rPr>
              <w:t>Procedures</w:t>
            </w:r>
            <w:r>
              <w:rPr/>
              <w:tab/>
            </w:r>
            <w:r>
              <w:rPr>
                <w:spacing w:val="-5"/>
              </w:rPr>
              <w:t>154</w:t>
            </w:r>
          </w:hyperlink>
        </w:p>
        <w:p>
          <w:pPr>
            <w:pStyle w:val="TOC5"/>
            <w:tabs>
              <w:tab w:pos="9840" w:val="right" w:leader="dot"/>
            </w:tabs>
            <w:ind w:left="881"/>
          </w:pPr>
          <w:hyperlink w:history="true" w:anchor="_TOC_250002">
            <w:r>
              <w:rPr/>
              <w:t>DAEP</w:t>
            </w:r>
            <w:r>
              <w:rPr>
                <w:spacing w:val="-11"/>
              </w:rPr>
              <w:t> </w:t>
            </w:r>
            <w:r>
              <w:rPr/>
              <w:t>Placement</w:t>
            </w:r>
            <w:r>
              <w:rPr>
                <w:spacing w:val="-5"/>
              </w:rPr>
              <w:t> </w:t>
            </w:r>
            <w:r>
              <w:rPr/>
              <w:t>of</w:t>
            </w:r>
            <w:r>
              <w:rPr>
                <w:spacing w:val="-4"/>
              </w:rPr>
              <w:t> </w:t>
            </w:r>
            <w:r>
              <w:rPr/>
              <w:t>Expelled</w:t>
            </w:r>
            <w:r>
              <w:rPr>
                <w:spacing w:val="-6"/>
              </w:rPr>
              <w:t> </w:t>
            </w:r>
            <w:r>
              <w:rPr>
                <w:spacing w:val="-2"/>
              </w:rPr>
              <w:t>Students</w:t>
            </w:r>
            <w:r>
              <w:rPr/>
              <w:tab/>
            </w:r>
            <w:r>
              <w:rPr>
                <w:spacing w:val="-5"/>
              </w:rPr>
              <w:t>154</w:t>
            </w:r>
          </w:hyperlink>
        </w:p>
        <w:p>
          <w:pPr>
            <w:pStyle w:val="TOC5"/>
            <w:tabs>
              <w:tab w:pos="9840" w:val="right" w:leader="dot"/>
            </w:tabs>
            <w:spacing w:before="99"/>
            <w:ind w:left="881"/>
          </w:pPr>
          <w:hyperlink w:history="true" w:anchor="_TOC_250001">
            <w:r>
              <w:rPr/>
              <w:t>Transition</w:t>
            </w:r>
            <w:r>
              <w:rPr>
                <w:spacing w:val="-14"/>
              </w:rPr>
              <w:t> </w:t>
            </w:r>
            <w:r>
              <w:rPr>
                <w:spacing w:val="-2"/>
              </w:rPr>
              <w:t>Services</w:t>
            </w:r>
            <w:r>
              <w:rPr/>
              <w:tab/>
            </w:r>
            <w:r>
              <w:rPr>
                <w:spacing w:val="-5"/>
              </w:rPr>
              <w:t>154</w:t>
            </w:r>
          </w:hyperlink>
        </w:p>
        <w:p>
          <w:pPr>
            <w:pStyle w:val="TOC3"/>
            <w:tabs>
              <w:tab w:pos="9751" w:val="right" w:leader="dot"/>
            </w:tabs>
            <w:spacing w:before="98"/>
          </w:pPr>
          <w:hyperlink w:history="true" w:anchor="_TOC_250000">
            <w:r>
              <w:rPr>
                <w:spacing w:val="-2"/>
              </w:rPr>
              <w:t>Glossary</w:t>
            </w:r>
            <w:r>
              <w:rPr/>
              <w:tab/>
            </w:r>
            <w:r>
              <w:rPr>
                <w:spacing w:val="-5"/>
              </w:rPr>
              <w:t>155</w:t>
            </w:r>
          </w:hyperlink>
        </w:p>
      </w:sdtContent>
    </w:sdt>
    <w:p>
      <w:pPr>
        <w:spacing w:after="0"/>
        <w:sectPr>
          <w:type w:val="continuous"/>
          <w:pgSz w:w="12240" w:h="15840"/>
          <w:pgMar w:top="1360" w:bottom="1430" w:left="960" w:right="580"/>
        </w:sectPr>
      </w:pPr>
    </w:p>
    <w:p>
      <w:pPr>
        <w:pStyle w:val="Heading8"/>
        <w:spacing w:before="78"/>
        <w:ind w:left="0" w:right="380"/>
        <w:jc w:val="center"/>
        <w:rPr>
          <w:rFonts w:ascii="Times New Roman"/>
          <w:i/>
        </w:rPr>
      </w:pPr>
      <w:r>
        <w:rPr>
          <w:rFonts w:ascii="Times New Roman"/>
          <w:i/>
        </w:rPr>
        <w:t>PRINGLE-MORSE</w:t>
      </w:r>
      <w:r>
        <w:rPr>
          <w:rFonts w:ascii="Times New Roman"/>
          <w:i/>
          <w:spacing w:val="-12"/>
        </w:rPr>
        <w:t> </w:t>
      </w:r>
      <w:r>
        <w:rPr>
          <w:rFonts w:ascii="Times New Roman"/>
          <w:i/>
        </w:rPr>
        <w:t>CISD</w:t>
      </w:r>
      <w:r>
        <w:rPr>
          <w:rFonts w:ascii="Times New Roman"/>
          <w:i/>
          <w:spacing w:val="-11"/>
        </w:rPr>
        <w:t> </w:t>
      </w:r>
      <w:r>
        <w:rPr>
          <w:rFonts w:ascii="Times New Roman"/>
          <w:i/>
        </w:rPr>
        <w:t>FACULTY/STAFF/SCHOOL</w:t>
      </w:r>
      <w:r>
        <w:rPr>
          <w:rFonts w:ascii="Times New Roman"/>
          <w:i/>
          <w:spacing w:val="-11"/>
        </w:rPr>
        <w:t> </w:t>
      </w:r>
      <w:r>
        <w:rPr>
          <w:rFonts w:ascii="Times New Roman"/>
          <w:i/>
          <w:spacing w:val="-2"/>
        </w:rPr>
        <w:t>BOARD</w:t>
      </w:r>
    </w:p>
    <w:p>
      <w:pPr>
        <w:spacing w:line="240" w:lineRule="auto" w:before="118"/>
        <w:ind w:left="480" w:right="7380" w:firstLine="0"/>
        <w:jc w:val="left"/>
        <w:rPr>
          <w:rFonts w:ascii="Times New Roman"/>
          <w:sz w:val="22"/>
        </w:rPr>
      </w:pPr>
      <w:bookmarkStart w:name="Administration Office Staff" w:id="5"/>
      <w:bookmarkEnd w:id="5"/>
      <w:r>
        <w:rPr/>
      </w:r>
      <w:bookmarkStart w:name="_bookmark0" w:id="6"/>
      <w:bookmarkEnd w:id="6"/>
      <w:r>
        <w:rPr/>
      </w:r>
      <w:r>
        <w:rPr>
          <w:rFonts w:ascii="Calibri"/>
          <w:b/>
          <w:sz w:val="22"/>
          <w:u w:val="single"/>
        </w:rPr>
        <w:t>Administration Office Staff</w:t>
      </w:r>
      <w:r>
        <w:rPr>
          <w:rFonts w:ascii="Calibri"/>
          <w:b/>
          <w:sz w:val="22"/>
        </w:rPr>
        <w:t> </w:t>
      </w:r>
      <w:r>
        <w:rPr>
          <w:rFonts w:ascii="Times New Roman"/>
          <w:b/>
          <w:sz w:val="22"/>
        </w:rPr>
        <w:t>Scott</w:t>
      </w:r>
      <w:r>
        <w:rPr>
          <w:rFonts w:ascii="Times New Roman"/>
          <w:b/>
          <w:spacing w:val="-14"/>
          <w:sz w:val="22"/>
        </w:rPr>
        <w:t> </w:t>
      </w:r>
      <w:r>
        <w:rPr>
          <w:rFonts w:ascii="Times New Roman"/>
          <w:b/>
          <w:sz w:val="22"/>
        </w:rPr>
        <w:t>Burrow-</w:t>
      </w:r>
      <w:r>
        <w:rPr>
          <w:rFonts w:ascii="Times New Roman"/>
          <w:b/>
          <w:spacing w:val="-14"/>
          <w:sz w:val="22"/>
        </w:rPr>
        <w:t> </w:t>
      </w:r>
      <w:r>
        <w:rPr>
          <w:rFonts w:ascii="Times New Roman"/>
          <w:sz w:val="22"/>
        </w:rPr>
        <w:t>Superintendent </w:t>
      </w:r>
      <w:r>
        <w:rPr>
          <w:rFonts w:ascii="Times New Roman"/>
          <w:b/>
          <w:sz w:val="22"/>
        </w:rPr>
        <w:t>Jordan Hicks-</w:t>
      </w:r>
      <w:r>
        <w:rPr>
          <w:rFonts w:ascii="Times New Roman"/>
          <w:sz w:val="22"/>
        </w:rPr>
        <w:t>Principal</w:t>
      </w:r>
    </w:p>
    <w:p>
      <w:pPr>
        <w:spacing w:line="250" w:lineRule="exact" w:before="0"/>
        <w:ind w:left="480" w:right="0" w:firstLine="0"/>
        <w:jc w:val="left"/>
        <w:rPr>
          <w:rFonts w:ascii="Times New Roman"/>
          <w:sz w:val="22"/>
        </w:rPr>
      </w:pPr>
      <w:r>
        <w:rPr>
          <w:rFonts w:ascii="Times New Roman"/>
          <w:b/>
          <w:sz w:val="22"/>
        </w:rPr>
        <w:t>Laurie</w:t>
      </w:r>
      <w:r>
        <w:rPr>
          <w:rFonts w:ascii="Times New Roman"/>
          <w:b/>
          <w:spacing w:val="-6"/>
          <w:sz w:val="22"/>
        </w:rPr>
        <w:t> </w:t>
      </w:r>
      <w:r>
        <w:rPr>
          <w:rFonts w:ascii="Times New Roman"/>
          <w:b/>
          <w:sz w:val="22"/>
        </w:rPr>
        <w:t>Green-</w:t>
      </w:r>
      <w:r>
        <w:rPr>
          <w:rFonts w:ascii="Times New Roman"/>
          <w:b/>
          <w:spacing w:val="-4"/>
          <w:sz w:val="22"/>
        </w:rPr>
        <w:t> </w:t>
      </w:r>
      <w:r>
        <w:rPr>
          <w:rFonts w:ascii="Times New Roman"/>
          <w:sz w:val="22"/>
        </w:rPr>
        <w:t>Business</w:t>
      </w:r>
      <w:r>
        <w:rPr>
          <w:rFonts w:ascii="Times New Roman"/>
          <w:spacing w:val="-7"/>
          <w:sz w:val="22"/>
        </w:rPr>
        <w:t> </w:t>
      </w:r>
      <w:r>
        <w:rPr>
          <w:rFonts w:ascii="Times New Roman"/>
          <w:sz w:val="22"/>
        </w:rPr>
        <w:t>Manager/Bus</w:t>
      </w:r>
      <w:r>
        <w:rPr>
          <w:rFonts w:ascii="Times New Roman"/>
          <w:spacing w:val="-5"/>
          <w:sz w:val="22"/>
        </w:rPr>
        <w:t> </w:t>
      </w:r>
      <w:r>
        <w:rPr>
          <w:rFonts w:ascii="Times New Roman"/>
          <w:spacing w:val="-2"/>
          <w:sz w:val="22"/>
        </w:rPr>
        <w:t>Driver</w:t>
      </w:r>
    </w:p>
    <w:p>
      <w:pPr>
        <w:pStyle w:val="BodyText"/>
        <w:spacing w:line="252" w:lineRule="exact" w:before="1"/>
        <w:rPr>
          <w:rFonts w:ascii="Times New Roman"/>
        </w:rPr>
      </w:pPr>
      <w:r>
        <w:rPr>
          <w:rFonts w:ascii="Times New Roman"/>
          <w:b/>
        </w:rPr>
        <w:t>VeAnn</w:t>
      </w:r>
      <w:r>
        <w:rPr>
          <w:rFonts w:ascii="Times New Roman"/>
          <w:b/>
          <w:spacing w:val="-7"/>
        </w:rPr>
        <w:t> </w:t>
      </w:r>
      <w:r>
        <w:rPr>
          <w:rFonts w:ascii="Times New Roman"/>
          <w:b/>
        </w:rPr>
        <w:t>Clark-</w:t>
      </w:r>
      <w:r>
        <w:rPr>
          <w:rFonts w:ascii="Times New Roman"/>
          <w:b/>
          <w:spacing w:val="-4"/>
        </w:rPr>
        <w:t> </w:t>
      </w:r>
      <w:r>
        <w:rPr>
          <w:rFonts w:ascii="Times New Roman"/>
        </w:rPr>
        <w:t>Administrative</w:t>
      </w:r>
      <w:r>
        <w:rPr>
          <w:rFonts w:ascii="Times New Roman"/>
          <w:spacing w:val="-5"/>
        </w:rPr>
        <w:t> </w:t>
      </w:r>
      <w:r>
        <w:rPr>
          <w:rFonts w:ascii="Times New Roman"/>
        </w:rPr>
        <w:t>Assistant</w:t>
      </w:r>
      <w:r>
        <w:rPr>
          <w:rFonts w:ascii="Times New Roman"/>
          <w:spacing w:val="-7"/>
        </w:rPr>
        <w:t> </w:t>
      </w:r>
      <w:r>
        <w:rPr>
          <w:rFonts w:ascii="Times New Roman"/>
        </w:rPr>
        <w:t>to</w:t>
      </w:r>
      <w:r>
        <w:rPr>
          <w:rFonts w:ascii="Times New Roman"/>
          <w:spacing w:val="-6"/>
        </w:rPr>
        <w:t> </w:t>
      </w:r>
      <w:r>
        <w:rPr>
          <w:rFonts w:ascii="Times New Roman"/>
        </w:rPr>
        <w:t>Superintendent,</w:t>
      </w:r>
      <w:r>
        <w:rPr>
          <w:rFonts w:ascii="Times New Roman"/>
          <w:spacing w:val="-5"/>
        </w:rPr>
        <w:t> </w:t>
      </w:r>
      <w:r>
        <w:rPr>
          <w:rFonts w:ascii="Times New Roman"/>
        </w:rPr>
        <w:t>Receptionist</w:t>
      </w:r>
      <w:r>
        <w:rPr>
          <w:rFonts w:ascii="Times New Roman"/>
          <w:spacing w:val="-7"/>
        </w:rPr>
        <w:t> </w:t>
      </w:r>
      <w:r>
        <w:rPr>
          <w:rFonts w:ascii="Times New Roman"/>
        </w:rPr>
        <w:t>/Bus</w:t>
      </w:r>
      <w:r>
        <w:rPr>
          <w:rFonts w:ascii="Times New Roman"/>
          <w:spacing w:val="-5"/>
        </w:rPr>
        <w:t> </w:t>
      </w:r>
      <w:r>
        <w:rPr>
          <w:rFonts w:ascii="Times New Roman"/>
          <w:spacing w:val="-2"/>
        </w:rPr>
        <w:t>Driver</w:t>
      </w:r>
    </w:p>
    <w:p>
      <w:pPr>
        <w:spacing w:line="252" w:lineRule="exact" w:before="0"/>
        <w:ind w:left="480" w:right="0" w:firstLine="0"/>
        <w:jc w:val="left"/>
        <w:rPr>
          <w:rFonts w:ascii="Times New Roman"/>
          <w:sz w:val="22"/>
        </w:rPr>
      </w:pPr>
      <w:bookmarkStart w:name="Professional Staff" w:id="7"/>
      <w:bookmarkEnd w:id="7"/>
      <w:r>
        <w:rPr/>
      </w:r>
      <w:bookmarkStart w:name="_bookmark1" w:id="8"/>
      <w:bookmarkEnd w:id="8"/>
      <w:r>
        <w:rPr/>
      </w:r>
      <w:r>
        <w:rPr>
          <w:rFonts w:ascii="Times New Roman"/>
          <w:b/>
          <w:sz w:val="22"/>
        </w:rPr>
        <w:t>Daralyn</w:t>
      </w:r>
      <w:r>
        <w:rPr>
          <w:rFonts w:ascii="Times New Roman"/>
          <w:b/>
          <w:spacing w:val="-7"/>
          <w:sz w:val="22"/>
        </w:rPr>
        <w:t> </w:t>
      </w:r>
      <w:r>
        <w:rPr>
          <w:rFonts w:ascii="Times New Roman"/>
          <w:b/>
          <w:sz w:val="22"/>
        </w:rPr>
        <w:t>Bergin-</w:t>
      </w:r>
      <w:r>
        <w:rPr>
          <w:rFonts w:ascii="Times New Roman"/>
          <w:b/>
          <w:spacing w:val="-4"/>
          <w:sz w:val="22"/>
        </w:rPr>
        <w:t> </w:t>
      </w:r>
      <w:r>
        <w:rPr>
          <w:rFonts w:ascii="Times New Roman"/>
          <w:sz w:val="22"/>
        </w:rPr>
        <w:t>Grant</w:t>
      </w:r>
      <w:r>
        <w:rPr>
          <w:rFonts w:ascii="Times New Roman"/>
          <w:spacing w:val="-3"/>
          <w:sz w:val="22"/>
        </w:rPr>
        <w:t> </w:t>
      </w:r>
      <w:r>
        <w:rPr>
          <w:rFonts w:ascii="Times New Roman"/>
          <w:sz w:val="22"/>
        </w:rPr>
        <w:t>Specialist/PK-4</w:t>
      </w:r>
      <w:r>
        <w:rPr>
          <w:rFonts w:ascii="Times New Roman"/>
          <w:spacing w:val="-4"/>
          <w:sz w:val="22"/>
        </w:rPr>
        <w:t> </w:t>
      </w:r>
      <w:r>
        <w:rPr>
          <w:rFonts w:ascii="Times New Roman"/>
          <w:sz w:val="22"/>
        </w:rPr>
        <w:t>PE/HS</w:t>
      </w:r>
      <w:r>
        <w:rPr>
          <w:rFonts w:ascii="Times New Roman"/>
          <w:spacing w:val="-5"/>
          <w:sz w:val="22"/>
        </w:rPr>
        <w:t> </w:t>
      </w:r>
      <w:r>
        <w:rPr>
          <w:rFonts w:ascii="Times New Roman"/>
          <w:sz w:val="22"/>
        </w:rPr>
        <w:t>Fin.</w:t>
      </w:r>
      <w:r>
        <w:rPr>
          <w:rFonts w:ascii="Times New Roman"/>
          <w:spacing w:val="-4"/>
          <w:sz w:val="22"/>
        </w:rPr>
        <w:t> </w:t>
      </w:r>
      <w:r>
        <w:rPr>
          <w:rFonts w:ascii="Times New Roman"/>
          <w:spacing w:val="-5"/>
          <w:sz w:val="22"/>
        </w:rPr>
        <w:t>Lit</w:t>
      </w:r>
    </w:p>
    <w:p>
      <w:pPr>
        <w:pStyle w:val="Heading7"/>
        <w:spacing w:line="267" w:lineRule="exact" w:before="122"/>
      </w:pPr>
      <w:r>
        <w:rPr>
          <w:spacing w:val="-2"/>
          <w:u w:val="single"/>
        </w:rPr>
        <w:t>Professional</w:t>
      </w:r>
      <w:r>
        <w:rPr>
          <w:spacing w:val="9"/>
          <w:u w:val="single"/>
        </w:rPr>
        <w:t> </w:t>
      </w:r>
      <w:r>
        <w:rPr>
          <w:spacing w:val="-4"/>
          <w:u w:val="single"/>
        </w:rPr>
        <w:t>Staff</w:t>
      </w:r>
    </w:p>
    <w:p>
      <w:pPr>
        <w:spacing w:line="252" w:lineRule="exact" w:before="0"/>
        <w:ind w:left="480" w:right="0" w:firstLine="0"/>
        <w:jc w:val="left"/>
        <w:rPr>
          <w:rFonts w:ascii="Times New Roman"/>
          <w:sz w:val="22"/>
        </w:rPr>
      </w:pPr>
      <w:r>
        <w:rPr>
          <w:rFonts w:ascii="Times New Roman"/>
          <w:b/>
          <w:sz w:val="22"/>
        </w:rPr>
        <w:t>Sadie</w:t>
      </w:r>
      <w:r>
        <w:rPr>
          <w:rFonts w:ascii="Times New Roman"/>
          <w:b/>
          <w:spacing w:val="-5"/>
          <w:sz w:val="22"/>
        </w:rPr>
        <w:t> </w:t>
      </w:r>
      <w:r>
        <w:rPr>
          <w:rFonts w:ascii="Times New Roman"/>
          <w:b/>
          <w:sz w:val="22"/>
        </w:rPr>
        <w:t>De</w:t>
      </w:r>
      <w:r>
        <w:rPr>
          <w:rFonts w:ascii="Times New Roman"/>
          <w:b/>
          <w:spacing w:val="-4"/>
          <w:sz w:val="22"/>
        </w:rPr>
        <w:t> </w:t>
      </w:r>
      <w:r>
        <w:rPr>
          <w:rFonts w:ascii="Times New Roman"/>
          <w:b/>
          <w:sz w:val="22"/>
        </w:rPr>
        <w:t>La</w:t>
      </w:r>
      <w:r>
        <w:rPr>
          <w:rFonts w:ascii="Times New Roman"/>
          <w:b/>
          <w:spacing w:val="-5"/>
          <w:sz w:val="22"/>
        </w:rPr>
        <w:t> </w:t>
      </w:r>
      <w:r>
        <w:rPr>
          <w:rFonts w:ascii="Times New Roman"/>
          <w:b/>
          <w:sz w:val="22"/>
        </w:rPr>
        <w:t>Cruz-</w:t>
      </w:r>
      <w:r>
        <w:rPr>
          <w:rFonts w:ascii="Times New Roman"/>
          <w:b/>
          <w:spacing w:val="-3"/>
          <w:sz w:val="22"/>
        </w:rPr>
        <w:t> </w:t>
      </w:r>
      <w:r>
        <w:rPr>
          <w:rFonts w:ascii="Times New Roman"/>
          <w:sz w:val="22"/>
        </w:rPr>
        <w:t>CTE</w:t>
      </w:r>
      <w:r>
        <w:rPr>
          <w:rFonts w:ascii="Times New Roman"/>
          <w:spacing w:val="-7"/>
          <w:sz w:val="22"/>
        </w:rPr>
        <w:t> </w:t>
      </w:r>
      <w:r>
        <w:rPr>
          <w:rFonts w:ascii="Times New Roman"/>
          <w:sz w:val="22"/>
        </w:rPr>
        <w:t>Teacher/Technology/Bus</w:t>
      </w:r>
      <w:r>
        <w:rPr>
          <w:rFonts w:ascii="Times New Roman"/>
          <w:spacing w:val="-4"/>
          <w:sz w:val="22"/>
        </w:rPr>
        <w:t> </w:t>
      </w:r>
      <w:r>
        <w:rPr>
          <w:rFonts w:ascii="Times New Roman"/>
          <w:spacing w:val="-2"/>
          <w:sz w:val="22"/>
        </w:rPr>
        <w:t>Driver</w:t>
      </w:r>
    </w:p>
    <w:p>
      <w:pPr>
        <w:spacing w:line="252" w:lineRule="exact" w:before="2"/>
        <w:ind w:left="479" w:right="0" w:firstLine="0"/>
        <w:jc w:val="left"/>
        <w:rPr>
          <w:rFonts w:ascii="Times New Roman"/>
          <w:sz w:val="22"/>
        </w:rPr>
      </w:pPr>
      <w:r>
        <w:rPr>
          <w:rFonts w:ascii="Times New Roman"/>
          <w:b/>
          <w:sz w:val="22"/>
        </w:rPr>
        <w:t>Suzanne</w:t>
      </w:r>
      <w:r>
        <w:rPr>
          <w:rFonts w:ascii="Times New Roman"/>
          <w:b/>
          <w:spacing w:val="-4"/>
          <w:sz w:val="22"/>
        </w:rPr>
        <w:t> </w:t>
      </w:r>
      <w:r>
        <w:rPr>
          <w:rFonts w:ascii="Times New Roman"/>
          <w:b/>
          <w:sz w:val="22"/>
        </w:rPr>
        <w:t>Frazier-</w:t>
      </w:r>
      <w:r>
        <w:rPr>
          <w:rFonts w:ascii="Times New Roman"/>
          <w:b/>
          <w:spacing w:val="-6"/>
          <w:sz w:val="22"/>
        </w:rPr>
        <w:t> </w:t>
      </w:r>
      <w:r>
        <w:rPr>
          <w:rFonts w:ascii="Times New Roman"/>
          <w:sz w:val="22"/>
        </w:rPr>
        <w:t>Third</w:t>
      </w:r>
      <w:r>
        <w:rPr>
          <w:rFonts w:ascii="Times New Roman"/>
          <w:spacing w:val="-3"/>
          <w:sz w:val="22"/>
        </w:rPr>
        <w:t> </w:t>
      </w:r>
      <w:r>
        <w:rPr>
          <w:rFonts w:ascii="Times New Roman"/>
          <w:sz w:val="22"/>
        </w:rPr>
        <w:t>Grade,</w:t>
      </w:r>
      <w:r>
        <w:rPr>
          <w:rFonts w:ascii="Times New Roman"/>
          <w:spacing w:val="-4"/>
          <w:sz w:val="22"/>
        </w:rPr>
        <w:t> </w:t>
      </w:r>
      <w:r>
        <w:rPr>
          <w:rFonts w:ascii="Times New Roman"/>
          <w:sz w:val="22"/>
        </w:rPr>
        <w:t>4th</w:t>
      </w:r>
      <w:r>
        <w:rPr>
          <w:rFonts w:ascii="Times New Roman"/>
          <w:spacing w:val="-3"/>
          <w:sz w:val="22"/>
        </w:rPr>
        <w:t> </w:t>
      </w:r>
      <w:r>
        <w:rPr>
          <w:rFonts w:ascii="Times New Roman"/>
          <w:spacing w:val="-4"/>
          <w:sz w:val="22"/>
        </w:rPr>
        <w:t>ELAR</w:t>
      </w:r>
    </w:p>
    <w:p>
      <w:pPr>
        <w:spacing w:line="252" w:lineRule="exact" w:before="0"/>
        <w:ind w:left="479" w:right="0" w:firstLine="0"/>
        <w:jc w:val="left"/>
        <w:rPr>
          <w:rFonts w:ascii="Times New Roman"/>
          <w:sz w:val="22"/>
        </w:rPr>
      </w:pPr>
      <w:r>
        <w:rPr>
          <w:rFonts w:ascii="Times New Roman"/>
          <w:b/>
          <w:sz w:val="22"/>
        </w:rPr>
        <w:t>Modesta</w:t>
      </w:r>
      <w:r>
        <w:rPr>
          <w:rFonts w:ascii="Times New Roman"/>
          <w:b/>
          <w:spacing w:val="-6"/>
          <w:sz w:val="22"/>
        </w:rPr>
        <w:t> </w:t>
      </w:r>
      <w:r>
        <w:rPr>
          <w:rFonts w:ascii="Times New Roman"/>
          <w:b/>
          <w:sz w:val="22"/>
        </w:rPr>
        <w:t>Gonzalez-</w:t>
      </w:r>
      <w:r>
        <w:rPr>
          <w:rFonts w:ascii="Times New Roman"/>
          <w:b/>
          <w:spacing w:val="-4"/>
          <w:sz w:val="22"/>
        </w:rPr>
        <w:t> </w:t>
      </w:r>
      <w:r>
        <w:rPr>
          <w:rFonts w:ascii="Times New Roman"/>
          <w:spacing w:val="-2"/>
          <w:sz w:val="22"/>
        </w:rPr>
        <w:t>Counselor/504</w:t>
      </w:r>
    </w:p>
    <w:p>
      <w:pPr>
        <w:spacing w:line="252" w:lineRule="exact" w:before="0"/>
        <w:ind w:left="479" w:right="0" w:firstLine="0"/>
        <w:jc w:val="left"/>
        <w:rPr>
          <w:rFonts w:ascii="Times New Roman"/>
          <w:sz w:val="22"/>
        </w:rPr>
      </w:pPr>
      <w:r>
        <w:rPr>
          <w:rFonts w:ascii="Times New Roman"/>
          <w:b/>
          <w:sz w:val="22"/>
        </w:rPr>
        <w:t>Angelica</w:t>
      </w:r>
      <w:r>
        <w:rPr>
          <w:rFonts w:ascii="Times New Roman"/>
          <w:b/>
          <w:spacing w:val="-7"/>
          <w:sz w:val="22"/>
        </w:rPr>
        <w:t> </w:t>
      </w:r>
      <w:r>
        <w:rPr>
          <w:rFonts w:ascii="Times New Roman"/>
          <w:b/>
          <w:sz w:val="22"/>
        </w:rPr>
        <w:t>Hart-</w:t>
      </w:r>
      <w:r>
        <w:rPr>
          <w:rFonts w:ascii="Times New Roman"/>
          <w:b/>
          <w:spacing w:val="-5"/>
          <w:sz w:val="22"/>
        </w:rPr>
        <w:t> </w:t>
      </w:r>
      <w:r>
        <w:rPr>
          <w:rFonts w:ascii="Times New Roman"/>
          <w:sz w:val="22"/>
        </w:rPr>
        <w:t>JH</w:t>
      </w:r>
      <w:r>
        <w:rPr>
          <w:rFonts w:ascii="Times New Roman"/>
          <w:spacing w:val="-4"/>
          <w:sz w:val="22"/>
        </w:rPr>
        <w:t> </w:t>
      </w:r>
      <w:r>
        <w:rPr>
          <w:rFonts w:ascii="Times New Roman"/>
          <w:sz w:val="22"/>
        </w:rPr>
        <w:t>Science/Span/Hs</w:t>
      </w:r>
      <w:r>
        <w:rPr>
          <w:rFonts w:ascii="Times New Roman"/>
          <w:spacing w:val="-3"/>
          <w:sz w:val="22"/>
        </w:rPr>
        <w:t> </w:t>
      </w:r>
      <w:r>
        <w:rPr>
          <w:rFonts w:ascii="Times New Roman"/>
          <w:spacing w:val="-2"/>
          <w:sz w:val="22"/>
        </w:rPr>
        <w:t>Athletics/Cheet</w:t>
      </w:r>
    </w:p>
    <w:p>
      <w:pPr>
        <w:spacing w:before="1"/>
        <w:ind w:left="479" w:right="6591" w:firstLine="0"/>
        <w:jc w:val="both"/>
        <w:rPr>
          <w:rFonts w:ascii="Times New Roman"/>
          <w:sz w:val="22"/>
        </w:rPr>
      </w:pPr>
      <w:r>
        <w:rPr>
          <w:rFonts w:ascii="Times New Roman"/>
          <w:b/>
          <w:sz w:val="22"/>
        </w:rPr>
        <w:t>Haden</w:t>
      </w:r>
      <w:r>
        <w:rPr>
          <w:rFonts w:ascii="Times New Roman"/>
          <w:b/>
          <w:spacing w:val="-4"/>
          <w:sz w:val="22"/>
        </w:rPr>
        <w:t> </w:t>
      </w:r>
      <w:r>
        <w:rPr>
          <w:rFonts w:ascii="Times New Roman"/>
          <w:b/>
          <w:sz w:val="22"/>
        </w:rPr>
        <w:t>Hart-</w:t>
      </w:r>
      <w:r>
        <w:rPr>
          <w:rFonts w:ascii="Times New Roman"/>
          <w:b/>
          <w:spacing w:val="-3"/>
          <w:sz w:val="22"/>
        </w:rPr>
        <w:t> </w:t>
      </w:r>
      <w:r>
        <w:rPr>
          <w:rFonts w:ascii="Times New Roman"/>
          <w:sz w:val="22"/>
        </w:rPr>
        <w:t>JH/HS</w:t>
      </w:r>
      <w:r>
        <w:rPr>
          <w:rFonts w:ascii="Times New Roman"/>
          <w:spacing w:val="-4"/>
          <w:sz w:val="22"/>
        </w:rPr>
        <w:t> </w:t>
      </w:r>
      <w:r>
        <w:rPr>
          <w:rFonts w:ascii="Times New Roman"/>
          <w:sz w:val="22"/>
        </w:rPr>
        <w:t>Math,</w:t>
      </w:r>
      <w:r>
        <w:rPr>
          <w:rFonts w:ascii="Times New Roman"/>
          <w:spacing w:val="-4"/>
          <w:sz w:val="22"/>
        </w:rPr>
        <w:t> </w:t>
      </w:r>
      <w:r>
        <w:rPr>
          <w:rFonts w:ascii="Times New Roman"/>
          <w:sz w:val="22"/>
        </w:rPr>
        <w:t>HS</w:t>
      </w:r>
      <w:r>
        <w:rPr>
          <w:rFonts w:ascii="Times New Roman"/>
          <w:spacing w:val="-2"/>
          <w:sz w:val="22"/>
        </w:rPr>
        <w:t> </w:t>
      </w:r>
      <w:r>
        <w:rPr>
          <w:rFonts w:ascii="Times New Roman"/>
          <w:sz w:val="22"/>
        </w:rPr>
        <w:t>Athletics </w:t>
      </w:r>
      <w:r>
        <w:rPr>
          <w:rFonts w:ascii="Times New Roman"/>
          <w:b/>
          <w:sz w:val="22"/>
        </w:rPr>
        <w:t>Mary</w:t>
      </w:r>
      <w:r>
        <w:rPr>
          <w:rFonts w:ascii="Times New Roman"/>
          <w:b/>
          <w:spacing w:val="-12"/>
          <w:sz w:val="22"/>
        </w:rPr>
        <w:t> </w:t>
      </w:r>
      <w:r>
        <w:rPr>
          <w:rFonts w:ascii="Times New Roman"/>
          <w:b/>
          <w:sz w:val="22"/>
        </w:rPr>
        <w:t>Beth</w:t>
      </w:r>
      <w:r>
        <w:rPr>
          <w:rFonts w:ascii="Times New Roman"/>
          <w:b/>
          <w:spacing w:val="-12"/>
          <w:sz w:val="22"/>
        </w:rPr>
        <w:t> </w:t>
      </w:r>
      <w:r>
        <w:rPr>
          <w:rFonts w:ascii="Times New Roman"/>
          <w:b/>
          <w:sz w:val="22"/>
        </w:rPr>
        <w:t>Hicks-</w:t>
      </w:r>
      <w:r>
        <w:rPr>
          <w:rFonts w:ascii="Times New Roman"/>
          <w:sz w:val="22"/>
        </w:rPr>
        <w:t>HS</w:t>
      </w:r>
      <w:r>
        <w:rPr>
          <w:rFonts w:ascii="Times New Roman"/>
          <w:spacing w:val="-11"/>
          <w:sz w:val="22"/>
        </w:rPr>
        <w:t> </w:t>
      </w:r>
      <w:r>
        <w:rPr>
          <w:rFonts w:ascii="Times New Roman"/>
          <w:sz w:val="22"/>
        </w:rPr>
        <w:t>English/Yearbook </w:t>
      </w:r>
      <w:r>
        <w:rPr>
          <w:rFonts w:ascii="Times New Roman"/>
          <w:b/>
          <w:sz w:val="22"/>
        </w:rPr>
        <w:t>Kristi Holt-</w:t>
      </w:r>
      <w:r>
        <w:rPr>
          <w:rFonts w:ascii="Times New Roman"/>
          <w:sz w:val="22"/>
        </w:rPr>
        <w:t>HS Science</w:t>
      </w:r>
    </w:p>
    <w:p>
      <w:pPr>
        <w:spacing w:line="253" w:lineRule="exact" w:before="0"/>
        <w:ind w:left="479" w:right="0" w:firstLine="0"/>
        <w:jc w:val="left"/>
        <w:rPr>
          <w:rFonts w:ascii="Times New Roman"/>
          <w:sz w:val="22"/>
        </w:rPr>
      </w:pPr>
      <w:r>
        <w:rPr>
          <w:rFonts w:ascii="Times New Roman"/>
          <w:b/>
          <w:sz w:val="22"/>
        </w:rPr>
        <w:t>Shannon</w:t>
      </w:r>
      <w:r>
        <w:rPr>
          <w:rFonts w:ascii="Times New Roman"/>
          <w:b/>
          <w:spacing w:val="-9"/>
          <w:sz w:val="22"/>
        </w:rPr>
        <w:t> </w:t>
      </w:r>
      <w:r>
        <w:rPr>
          <w:rFonts w:ascii="Times New Roman"/>
          <w:b/>
          <w:sz w:val="22"/>
        </w:rPr>
        <w:t>Lane-</w:t>
      </w:r>
      <w:r>
        <w:rPr>
          <w:rFonts w:ascii="Times New Roman"/>
          <w:b/>
          <w:spacing w:val="-7"/>
          <w:sz w:val="22"/>
        </w:rPr>
        <w:t> </w:t>
      </w:r>
      <w:r>
        <w:rPr>
          <w:rFonts w:ascii="Times New Roman"/>
          <w:sz w:val="22"/>
        </w:rPr>
        <w:t>Accelerated</w:t>
      </w:r>
      <w:r>
        <w:rPr>
          <w:rFonts w:ascii="Times New Roman"/>
          <w:spacing w:val="-7"/>
          <w:sz w:val="22"/>
        </w:rPr>
        <w:t> </w:t>
      </w:r>
      <w:r>
        <w:rPr>
          <w:rFonts w:ascii="Times New Roman"/>
          <w:sz w:val="22"/>
        </w:rPr>
        <w:t>Reading</w:t>
      </w:r>
      <w:r>
        <w:rPr>
          <w:rFonts w:ascii="Times New Roman"/>
          <w:spacing w:val="-8"/>
          <w:sz w:val="22"/>
        </w:rPr>
        <w:t> </w:t>
      </w:r>
      <w:r>
        <w:rPr>
          <w:rFonts w:ascii="Times New Roman"/>
          <w:sz w:val="22"/>
        </w:rPr>
        <w:t>Instruction/ESL/5</w:t>
      </w:r>
      <w:r>
        <w:rPr>
          <w:rFonts w:ascii="Times New Roman"/>
          <w:sz w:val="22"/>
          <w:vertAlign w:val="superscript"/>
        </w:rPr>
        <w:t>th</w:t>
      </w:r>
      <w:r>
        <w:rPr>
          <w:rFonts w:ascii="Times New Roman"/>
          <w:spacing w:val="-10"/>
          <w:sz w:val="22"/>
          <w:vertAlign w:val="baseline"/>
        </w:rPr>
        <w:t> </w:t>
      </w:r>
      <w:r>
        <w:rPr>
          <w:rFonts w:ascii="Times New Roman"/>
          <w:spacing w:val="-2"/>
          <w:sz w:val="22"/>
          <w:vertAlign w:val="baseline"/>
        </w:rPr>
        <w:t>Math/ELAR</w:t>
      </w:r>
    </w:p>
    <w:p>
      <w:pPr>
        <w:pStyle w:val="BodyText"/>
        <w:spacing w:line="252" w:lineRule="exact" w:before="2"/>
        <w:ind w:left="479"/>
        <w:rPr>
          <w:rFonts w:ascii="Times New Roman"/>
        </w:rPr>
      </w:pPr>
      <w:r>
        <w:rPr>
          <w:rFonts w:ascii="Times New Roman"/>
          <w:b/>
        </w:rPr>
        <w:t>Cindy</w:t>
      </w:r>
      <w:r>
        <w:rPr>
          <w:rFonts w:ascii="Times New Roman"/>
          <w:b/>
          <w:spacing w:val="-6"/>
        </w:rPr>
        <w:t> </w:t>
      </w:r>
      <w:r>
        <w:rPr>
          <w:rFonts w:ascii="Times New Roman"/>
          <w:b/>
        </w:rPr>
        <w:t>Lieb-</w:t>
      </w:r>
      <w:r>
        <w:rPr>
          <w:rFonts w:ascii="Times New Roman"/>
          <w:b/>
          <w:spacing w:val="-6"/>
        </w:rPr>
        <w:t> </w:t>
      </w:r>
      <w:r>
        <w:rPr>
          <w:rFonts w:ascii="Times New Roman"/>
        </w:rPr>
        <w:t>JH/HS</w:t>
      </w:r>
      <w:r>
        <w:rPr>
          <w:rFonts w:ascii="Times New Roman"/>
          <w:spacing w:val="-4"/>
        </w:rPr>
        <w:t> </w:t>
      </w:r>
      <w:r>
        <w:rPr>
          <w:rFonts w:ascii="Times New Roman"/>
        </w:rPr>
        <w:t>Social</w:t>
      </w:r>
      <w:r>
        <w:rPr>
          <w:rFonts w:ascii="Times New Roman"/>
          <w:spacing w:val="-6"/>
        </w:rPr>
        <w:t> </w:t>
      </w:r>
      <w:r>
        <w:rPr>
          <w:rFonts w:ascii="Times New Roman"/>
        </w:rPr>
        <w:t>Studies</w:t>
      </w:r>
      <w:r>
        <w:rPr>
          <w:rFonts w:ascii="Times New Roman"/>
          <w:spacing w:val="-6"/>
        </w:rPr>
        <w:t> </w:t>
      </w:r>
      <w:r>
        <w:rPr>
          <w:rFonts w:ascii="Times New Roman"/>
        </w:rPr>
        <w:t>/Elementary</w:t>
      </w:r>
      <w:r>
        <w:rPr>
          <w:rFonts w:ascii="Times New Roman"/>
          <w:spacing w:val="-6"/>
        </w:rPr>
        <w:t> </w:t>
      </w:r>
      <w:r>
        <w:rPr>
          <w:rFonts w:ascii="Times New Roman"/>
        </w:rPr>
        <w:t>Interventionist/</w:t>
      </w:r>
      <w:r>
        <w:rPr>
          <w:rFonts w:ascii="Times New Roman"/>
          <w:spacing w:val="-6"/>
        </w:rPr>
        <w:t> </w:t>
      </w:r>
      <w:r>
        <w:rPr>
          <w:rFonts w:ascii="Times New Roman"/>
        </w:rPr>
        <w:t>HS</w:t>
      </w:r>
      <w:r>
        <w:rPr>
          <w:rFonts w:ascii="Times New Roman"/>
          <w:spacing w:val="-4"/>
        </w:rPr>
        <w:t> </w:t>
      </w:r>
      <w:r>
        <w:rPr>
          <w:rFonts w:ascii="Times New Roman"/>
          <w:spacing w:val="-2"/>
        </w:rPr>
        <w:t>Electives</w:t>
      </w:r>
    </w:p>
    <w:p>
      <w:pPr>
        <w:spacing w:line="252" w:lineRule="exact" w:before="0"/>
        <w:ind w:left="479" w:right="0" w:firstLine="0"/>
        <w:jc w:val="left"/>
        <w:rPr>
          <w:rFonts w:ascii="Times New Roman"/>
          <w:sz w:val="22"/>
        </w:rPr>
      </w:pPr>
      <w:r>
        <w:rPr>
          <w:rFonts w:ascii="Times New Roman"/>
          <w:b/>
          <w:sz w:val="22"/>
        </w:rPr>
        <w:t>Kathryn</w:t>
      </w:r>
      <w:r>
        <w:rPr>
          <w:rFonts w:ascii="Times New Roman"/>
          <w:b/>
          <w:spacing w:val="-9"/>
          <w:sz w:val="22"/>
        </w:rPr>
        <w:t> </w:t>
      </w:r>
      <w:r>
        <w:rPr>
          <w:rFonts w:ascii="Times New Roman"/>
          <w:b/>
          <w:sz w:val="22"/>
        </w:rPr>
        <w:t>Mancini</w:t>
      </w:r>
      <w:r>
        <w:rPr>
          <w:rFonts w:ascii="Times New Roman"/>
          <w:b/>
          <w:spacing w:val="-7"/>
          <w:sz w:val="22"/>
        </w:rPr>
        <w:t> </w:t>
      </w:r>
      <w:r>
        <w:rPr>
          <w:rFonts w:ascii="Times New Roman"/>
          <w:b/>
          <w:sz w:val="22"/>
        </w:rPr>
        <w:t>-</w:t>
      </w:r>
      <w:r>
        <w:rPr>
          <w:rFonts w:ascii="Times New Roman"/>
          <w:b/>
          <w:spacing w:val="-5"/>
          <w:sz w:val="22"/>
        </w:rPr>
        <w:t> </w:t>
      </w:r>
      <w:r>
        <w:rPr>
          <w:rFonts w:ascii="Times New Roman"/>
          <w:sz w:val="22"/>
        </w:rPr>
        <w:t>Learning</w:t>
      </w:r>
      <w:r>
        <w:rPr>
          <w:rFonts w:ascii="Times New Roman"/>
          <w:spacing w:val="-8"/>
          <w:sz w:val="22"/>
        </w:rPr>
        <w:t> </w:t>
      </w:r>
      <w:r>
        <w:rPr>
          <w:rFonts w:ascii="Times New Roman"/>
          <w:sz w:val="22"/>
        </w:rPr>
        <w:t>Center/Special</w:t>
      </w:r>
      <w:r>
        <w:rPr>
          <w:rFonts w:ascii="Times New Roman"/>
          <w:spacing w:val="-4"/>
          <w:sz w:val="22"/>
        </w:rPr>
        <w:t> </w:t>
      </w:r>
      <w:r>
        <w:rPr>
          <w:rFonts w:ascii="Times New Roman"/>
          <w:sz w:val="22"/>
        </w:rPr>
        <w:t>Programs</w:t>
      </w:r>
      <w:r>
        <w:rPr>
          <w:rFonts w:ascii="Times New Roman"/>
          <w:spacing w:val="-6"/>
          <w:sz w:val="22"/>
        </w:rPr>
        <w:t> </w:t>
      </w:r>
      <w:r>
        <w:rPr>
          <w:rFonts w:ascii="Times New Roman"/>
          <w:sz w:val="22"/>
        </w:rPr>
        <w:t>Director/Special</w:t>
      </w:r>
      <w:r>
        <w:rPr>
          <w:rFonts w:ascii="Times New Roman"/>
          <w:spacing w:val="-4"/>
          <w:sz w:val="22"/>
        </w:rPr>
        <w:t> </w:t>
      </w:r>
      <w:r>
        <w:rPr>
          <w:rFonts w:ascii="Times New Roman"/>
          <w:spacing w:val="-2"/>
          <w:sz w:val="22"/>
        </w:rPr>
        <w:t>Education/Dyslexia</w:t>
      </w:r>
    </w:p>
    <w:p>
      <w:pPr>
        <w:spacing w:before="0"/>
        <w:ind w:left="479" w:right="7380" w:firstLine="0"/>
        <w:jc w:val="left"/>
        <w:rPr>
          <w:rFonts w:ascii="Times New Roman"/>
          <w:sz w:val="22"/>
        </w:rPr>
      </w:pPr>
      <w:r>
        <w:rPr>
          <w:rFonts w:ascii="Times New Roman"/>
          <w:b/>
          <w:sz w:val="22"/>
        </w:rPr>
        <w:t>Bonnie Morton</w:t>
      </w:r>
      <w:r>
        <w:rPr>
          <w:rFonts w:ascii="Times New Roman"/>
          <w:sz w:val="22"/>
        </w:rPr>
        <w:t>-PreK/Kinder </w:t>
      </w:r>
      <w:r>
        <w:rPr>
          <w:rFonts w:ascii="Times New Roman"/>
          <w:b/>
          <w:sz w:val="22"/>
        </w:rPr>
        <w:t>Lorena</w:t>
      </w:r>
      <w:r>
        <w:rPr>
          <w:rFonts w:ascii="Times New Roman"/>
          <w:b/>
          <w:spacing w:val="-13"/>
          <w:sz w:val="22"/>
        </w:rPr>
        <w:t> </w:t>
      </w:r>
      <w:r>
        <w:rPr>
          <w:rFonts w:ascii="Times New Roman"/>
          <w:b/>
          <w:sz w:val="22"/>
        </w:rPr>
        <w:t>Ortega-</w:t>
      </w:r>
      <w:r>
        <w:rPr>
          <w:rFonts w:ascii="Times New Roman"/>
          <w:b/>
          <w:spacing w:val="-12"/>
          <w:sz w:val="22"/>
        </w:rPr>
        <w:t> </w:t>
      </w:r>
      <w:r>
        <w:rPr>
          <w:rFonts w:ascii="Times New Roman"/>
          <w:sz w:val="22"/>
        </w:rPr>
        <w:t>Second</w:t>
      </w:r>
      <w:r>
        <w:rPr>
          <w:rFonts w:ascii="Times New Roman"/>
          <w:spacing w:val="-11"/>
          <w:sz w:val="22"/>
        </w:rPr>
        <w:t> </w:t>
      </w:r>
      <w:r>
        <w:rPr>
          <w:rFonts w:ascii="Times New Roman"/>
          <w:sz w:val="22"/>
        </w:rPr>
        <w:t>Grade </w:t>
      </w:r>
      <w:r>
        <w:rPr>
          <w:rFonts w:ascii="Times New Roman"/>
          <w:b/>
          <w:sz w:val="22"/>
        </w:rPr>
        <w:t>Kane Pittman</w:t>
      </w:r>
      <w:r>
        <w:rPr>
          <w:rFonts w:ascii="Times New Roman"/>
          <w:sz w:val="22"/>
        </w:rPr>
        <w:t>- JH ELAR</w:t>
      </w:r>
    </w:p>
    <w:p>
      <w:pPr>
        <w:spacing w:line="252" w:lineRule="exact" w:before="1"/>
        <w:ind w:left="479" w:right="0" w:firstLine="0"/>
        <w:jc w:val="left"/>
        <w:rPr>
          <w:rFonts w:ascii="Times New Roman"/>
          <w:sz w:val="22"/>
        </w:rPr>
      </w:pPr>
      <w:r>
        <w:rPr>
          <w:rFonts w:ascii="Times New Roman"/>
          <w:b/>
          <w:sz w:val="22"/>
        </w:rPr>
        <w:t>Gabby</w:t>
      </w:r>
      <w:r>
        <w:rPr>
          <w:rFonts w:ascii="Times New Roman"/>
          <w:b/>
          <w:spacing w:val="-7"/>
          <w:sz w:val="22"/>
        </w:rPr>
        <w:t> </w:t>
      </w:r>
      <w:r>
        <w:rPr>
          <w:rFonts w:ascii="Times New Roman"/>
          <w:b/>
          <w:sz w:val="22"/>
        </w:rPr>
        <w:t>Ruiz</w:t>
      </w:r>
      <w:r>
        <w:rPr>
          <w:rFonts w:ascii="Times New Roman"/>
          <w:sz w:val="22"/>
        </w:rPr>
        <w:t>-Fourth</w:t>
      </w:r>
      <w:r>
        <w:rPr>
          <w:rFonts w:ascii="Times New Roman"/>
          <w:spacing w:val="-6"/>
          <w:sz w:val="22"/>
        </w:rPr>
        <w:t> </w:t>
      </w:r>
      <w:r>
        <w:rPr>
          <w:rFonts w:ascii="Times New Roman"/>
          <w:sz w:val="22"/>
        </w:rPr>
        <w:t>Grade/Third</w:t>
      </w:r>
      <w:r>
        <w:rPr>
          <w:rFonts w:ascii="Times New Roman"/>
          <w:spacing w:val="-8"/>
          <w:sz w:val="22"/>
        </w:rPr>
        <w:t> </w:t>
      </w:r>
      <w:r>
        <w:rPr>
          <w:rFonts w:ascii="Times New Roman"/>
          <w:spacing w:val="-4"/>
          <w:sz w:val="22"/>
        </w:rPr>
        <w:t>Math</w:t>
      </w:r>
    </w:p>
    <w:p>
      <w:pPr>
        <w:spacing w:line="252" w:lineRule="exact" w:before="0"/>
        <w:ind w:left="479" w:right="0" w:firstLine="0"/>
        <w:jc w:val="left"/>
        <w:rPr>
          <w:rFonts w:ascii="Times New Roman"/>
          <w:sz w:val="22"/>
        </w:rPr>
      </w:pPr>
      <w:r>
        <w:rPr>
          <w:rFonts w:ascii="Times New Roman"/>
          <w:b/>
          <w:sz w:val="22"/>
        </w:rPr>
        <w:t>J.J.</w:t>
      </w:r>
      <w:r>
        <w:rPr>
          <w:rFonts w:ascii="Times New Roman"/>
          <w:b/>
          <w:spacing w:val="-6"/>
          <w:sz w:val="22"/>
        </w:rPr>
        <w:t> </w:t>
      </w:r>
      <w:r>
        <w:rPr>
          <w:rFonts w:ascii="Times New Roman"/>
          <w:b/>
          <w:sz w:val="22"/>
        </w:rPr>
        <w:t>Shields-</w:t>
      </w:r>
      <w:r>
        <w:rPr>
          <w:rFonts w:ascii="Times New Roman"/>
          <w:b/>
          <w:spacing w:val="-3"/>
          <w:sz w:val="22"/>
        </w:rPr>
        <w:t> </w:t>
      </w:r>
      <w:r>
        <w:rPr>
          <w:rFonts w:ascii="Times New Roman"/>
          <w:sz w:val="22"/>
        </w:rPr>
        <w:t>First</w:t>
      </w:r>
      <w:r>
        <w:rPr>
          <w:rFonts w:ascii="Times New Roman"/>
          <w:spacing w:val="-2"/>
          <w:sz w:val="22"/>
        </w:rPr>
        <w:t> </w:t>
      </w:r>
      <w:r>
        <w:rPr>
          <w:rFonts w:ascii="Times New Roman"/>
          <w:spacing w:val="-4"/>
          <w:sz w:val="22"/>
        </w:rPr>
        <w:t>Grade</w:t>
      </w:r>
    </w:p>
    <w:p>
      <w:pPr>
        <w:spacing w:line="252" w:lineRule="exact" w:before="0"/>
        <w:ind w:left="479" w:right="0" w:firstLine="0"/>
        <w:jc w:val="left"/>
        <w:rPr>
          <w:rFonts w:ascii="Times New Roman"/>
          <w:sz w:val="22"/>
        </w:rPr>
      </w:pPr>
      <w:r>
        <w:rPr>
          <w:rFonts w:ascii="Times New Roman"/>
          <w:b/>
          <w:sz w:val="22"/>
        </w:rPr>
        <w:t>Amber</w:t>
      </w:r>
      <w:r>
        <w:rPr>
          <w:rFonts w:ascii="Times New Roman"/>
          <w:b/>
          <w:spacing w:val="-4"/>
          <w:sz w:val="22"/>
        </w:rPr>
        <w:t> </w:t>
      </w:r>
      <w:r>
        <w:rPr>
          <w:rFonts w:ascii="Times New Roman"/>
          <w:b/>
          <w:sz w:val="22"/>
        </w:rPr>
        <w:t>TeBeest-</w:t>
      </w:r>
      <w:r>
        <w:rPr>
          <w:rFonts w:ascii="Times New Roman"/>
          <w:b/>
          <w:spacing w:val="-6"/>
          <w:sz w:val="22"/>
        </w:rPr>
        <w:t> </w:t>
      </w:r>
      <w:r>
        <w:rPr>
          <w:rFonts w:ascii="Times New Roman"/>
          <w:sz w:val="22"/>
        </w:rPr>
        <w:t>JH/HS</w:t>
      </w:r>
      <w:r>
        <w:rPr>
          <w:rFonts w:ascii="Times New Roman"/>
          <w:spacing w:val="-5"/>
          <w:sz w:val="22"/>
        </w:rPr>
        <w:t> </w:t>
      </w:r>
      <w:r>
        <w:rPr>
          <w:rFonts w:ascii="Times New Roman"/>
          <w:sz w:val="22"/>
        </w:rPr>
        <w:t>Band,</w:t>
      </w:r>
      <w:r>
        <w:rPr>
          <w:rFonts w:ascii="Times New Roman"/>
          <w:spacing w:val="-7"/>
          <w:sz w:val="22"/>
        </w:rPr>
        <w:t> </w:t>
      </w:r>
      <w:r>
        <w:rPr>
          <w:rFonts w:ascii="Times New Roman"/>
          <w:sz w:val="22"/>
        </w:rPr>
        <w:t>K-4</w:t>
      </w:r>
      <w:r>
        <w:rPr>
          <w:rFonts w:ascii="Times New Roman"/>
          <w:spacing w:val="-3"/>
          <w:sz w:val="22"/>
        </w:rPr>
        <w:t> </w:t>
      </w:r>
      <w:r>
        <w:rPr>
          <w:rFonts w:ascii="Times New Roman"/>
          <w:spacing w:val="-2"/>
          <w:sz w:val="22"/>
        </w:rPr>
        <w:t>Music</w:t>
      </w:r>
    </w:p>
    <w:p>
      <w:pPr>
        <w:spacing w:before="1"/>
        <w:ind w:left="479" w:right="0" w:firstLine="0"/>
        <w:jc w:val="left"/>
        <w:rPr>
          <w:rFonts w:ascii="Times New Roman"/>
          <w:sz w:val="22"/>
        </w:rPr>
      </w:pPr>
      <w:r>
        <w:rPr>
          <w:rFonts w:ascii="Times New Roman"/>
          <w:b/>
          <w:sz w:val="22"/>
        </w:rPr>
        <w:t>Carlos</w:t>
      </w:r>
      <w:r>
        <w:rPr>
          <w:rFonts w:ascii="Times New Roman"/>
          <w:b/>
          <w:spacing w:val="-5"/>
          <w:sz w:val="22"/>
        </w:rPr>
        <w:t> </w:t>
      </w:r>
      <w:r>
        <w:rPr>
          <w:rFonts w:ascii="Times New Roman"/>
          <w:b/>
          <w:sz w:val="22"/>
        </w:rPr>
        <w:t>Valverde-</w:t>
      </w:r>
      <w:r>
        <w:rPr>
          <w:rFonts w:ascii="Times New Roman"/>
          <w:b/>
          <w:spacing w:val="-7"/>
          <w:sz w:val="22"/>
        </w:rPr>
        <w:t> </w:t>
      </w:r>
      <w:r>
        <w:rPr>
          <w:rFonts w:ascii="Times New Roman"/>
          <w:sz w:val="22"/>
        </w:rPr>
        <w:t>HS</w:t>
      </w:r>
      <w:r>
        <w:rPr>
          <w:rFonts w:ascii="Times New Roman"/>
          <w:spacing w:val="-5"/>
          <w:sz w:val="22"/>
        </w:rPr>
        <w:t> </w:t>
      </w:r>
      <w:r>
        <w:rPr>
          <w:rFonts w:ascii="Times New Roman"/>
          <w:sz w:val="22"/>
        </w:rPr>
        <w:t>Social</w:t>
      </w:r>
      <w:r>
        <w:rPr>
          <w:rFonts w:ascii="Times New Roman"/>
          <w:spacing w:val="-4"/>
          <w:sz w:val="22"/>
        </w:rPr>
        <w:t> </w:t>
      </w:r>
      <w:r>
        <w:rPr>
          <w:rFonts w:ascii="Times New Roman"/>
          <w:sz w:val="22"/>
        </w:rPr>
        <w:t>Studies/JH</w:t>
      </w:r>
      <w:r>
        <w:rPr>
          <w:rFonts w:ascii="Times New Roman"/>
          <w:spacing w:val="-6"/>
          <w:sz w:val="22"/>
        </w:rPr>
        <w:t> </w:t>
      </w:r>
      <w:r>
        <w:rPr>
          <w:rFonts w:ascii="Times New Roman"/>
          <w:sz w:val="22"/>
        </w:rPr>
        <w:t>PE/Athletic</w:t>
      </w:r>
      <w:r>
        <w:rPr>
          <w:rFonts w:ascii="Times New Roman"/>
          <w:spacing w:val="-4"/>
          <w:sz w:val="22"/>
        </w:rPr>
        <w:t> </w:t>
      </w:r>
      <w:r>
        <w:rPr>
          <w:rFonts w:ascii="Times New Roman"/>
          <w:spacing w:val="-2"/>
          <w:sz w:val="22"/>
        </w:rPr>
        <w:t>Coach</w:t>
      </w:r>
    </w:p>
    <w:p>
      <w:pPr>
        <w:pStyle w:val="Heading7"/>
        <w:spacing w:line="267" w:lineRule="exact" w:before="123"/>
        <w:jc w:val="both"/>
      </w:pPr>
      <w:bookmarkStart w:name="Auxiliary Staff" w:id="9"/>
      <w:bookmarkEnd w:id="9"/>
      <w:r>
        <w:rPr>
          <w:b w:val="0"/>
        </w:rPr>
      </w:r>
      <w:bookmarkStart w:name="_bookmark2" w:id="10"/>
      <w:bookmarkEnd w:id="10"/>
      <w:r>
        <w:rPr>
          <w:b w:val="0"/>
        </w:rPr>
      </w:r>
      <w:r>
        <w:rPr>
          <w:rFonts w:ascii="Cambria"/>
          <w:u w:val="single"/>
        </w:rPr>
        <w:t>Auxilia</w:t>
      </w:r>
      <w:r>
        <w:rPr>
          <w:u w:val="single"/>
        </w:rPr>
        <w:t>ry</w:t>
      </w:r>
      <w:r>
        <w:rPr>
          <w:spacing w:val="-7"/>
          <w:u w:val="single"/>
        </w:rPr>
        <w:t> </w:t>
      </w:r>
      <w:r>
        <w:rPr>
          <w:spacing w:val="-4"/>
          <w:u w:val="single"/>
        </w:rPr>
        <w:t>Staff</w:t>
      </w:r>
    </w:p>
    <w:p>
      <w:pPr>
        <w:spacing w:before="0"/>
        <w:ind w:left="480" w:right="7380" w:firstLine="0"/>
        <w:jc w:val="left"/>
        <w:rPr>
          <w:rFonts w:ascii="Times New Roman"/>
          <w:sz w:val="22"/>
        </w:rPr>
      </w:pPr>
      <w:r>
        <w:rPr>
          <w:rFonts w:ascii="Times New Roman"/>
          <w:b/>
          <w:sz w:val="22"/>
        </w:rPr>
        <w:t>Julie</w:t>
      </w:r>
      <w:r>
        <w:rPr>
          <w:rFonts w:ascii="Times New Roman"/>
          <w:b/>
          <w:spacing w:val="-14"/>
          <w:sz w:val="22"/>
        </w:rPr>
        <w:t> </w:t>
      </w:r>
      <w:r>
        <w:rPr>
          <w:rFonts w:ascii="Times New Roman"/>
          <w:b/>
          <w:sz w:val="22"/>
        </w:rPr>
        <w:t>Crowl-</w:t>
      </w:r>
      <w:r>
        <w:rPr>
          <w:rFonts w:ascii="Times New Roman"/>
          <w:b/>
          <w:spacing w:val="-14"/>
          <w:sz w:val="22"/>
        </w:rPr>
        <w:t> </w:t>
      </w:r>
      <w:r>
        <w:rPr>
          <w:rFonts w:ascii="Times New Roman"/>
          <w:sz w:val="22"/>
        </w:rPr>
        <w:t>Paraprofessional </w:t>
      </w:r>
      <w:r>
        <w:rPr>
          <w:rFonts w:ascii="Times New Roman"/>
          <w:b/>
          <w:sz w:val="22"/>
        </w:rPr>
        <w:t>Maria Duran- </w:t>
      </w:r>
      <w:r>
        <w:rPr>
          <w:rFonts w:ascii="Times New Roman"/>
          <w:sz w:val="22"/>
        </w:rPr>
        <w:t>Custodian </w:t>
      </w:r>
      <w:r>
        <w:rPr>
          <w:rFonts w:ascii="Times New Roman"/>
          <w:b/>
          <w:sz w:val="22"/>
        </w:rPr>
        <w:t>Randall Earle</w:t>
      </w:r>
      <w:r>
        <w:rPr>
          <w:rFonts w:ascii="Times New Roman"/>
          <w:sz w:val="22"/>
        </w:rPr>
        <w:t>-Custodian</w:t>
      </w:r>
    </w:p>
    <w:p>
      <w:pPr>
        <w:spacing w:before="0"/>
        <w:ind w:left="479" w:right="5852" w:firstLine="0"/>
        <w:jc w:val="left"/>
        <w:rPr>
          <w:rFonts w:ascii="Times New Roman" w:hAnsi="Times New Roman"/>
          <w:sz w:val="22"/>
        </w:rPr>
      </w:pPr>
      <w:r>
        <w:rPr>
          <w:rFonts w:ascii="Times New Roman" w:hAnsi="Times New Roman"/>
          <w:b/>
          <w:sz w:val="22"/>
        </w:rPr>
        <w:t>Theresa Earle</w:t>
      </w:r>
      <w:r>
        <w:rPr>
          <w:rFonts w:ascii="Times New Roman" w:hAnsi="Times New Roman"/>
          <w:sz w:val="22"/>
        </w:rPr>
        <w:t>- Café Manager/Bus Driver </w:t>
      </w:r>
      <w:r>
        <w:rPr>
          <w:rFonts w:ascii="Times New Roman" w:hAnsi="Times New Roman"/>
          <w:b/>
          <w:sz w:val="22"/>
        </w:rPr>
        <w:t>Elizabeth</w:t>
      </w:r>
      <w:r>
        <w:rPr>
          <w:rFonts w:ascii="Times New Roman" w:hAnsi="Times New Roman"/>
          <w:b/>
          <w:spacing w:val="-13"/>
          <w:sz w:val="22"/>
        </w:rPr>
        <w:t> </w:t>
      </w:r>
      <w:r>
        <w:rPr>
          <w:rFonts w:ascii="Times New Roman" w:hAnsi="Times New Roman"/>
          <w:b/>
          <w:sz w:val="22"/>
        </w:rPr>
        <w:t>Gavirio-</w:t>
      </w:r>
      <w:r>
        <w:rPr>
          <w:rFonts w:ascii="Times New Roman" w:hAnsi="Times New Roman"/>
          <w:b/>
          <w:spacing w:val="-11"/>
          <w:sz w:val="22"/>
        </w:rPr>
        <w:t> </w:t>
      </w:r>
      <w:r>
        <w:rPr>
          <w:rFonts w:ascii="Times New Roman" w:hAnsi="Times New Roman"/>
          <w:sz w:val="22"/>
        </w:rPr>
        <w:t>Cafeteria</w:t>
      </w:r>
      <w:r>
        <w:rPr>
          <w:rFonts w:ascii="Times New Roman" w:hAnsi="Times New Roman"/>
          <w:spacing w:val="-12"/>
          <w:sz w:val="22"/>
        </w:rPr>
        <w:t> </w:t>
      </w:r>
      <w:r>
        <w:rPr>
          <w:rFonts w:ascii="Times New Roman" w:hAnsi="Times New Roman"/>
          <w:sz w:val="22"/>
        </w:rPr>
        <w:t>Aide/Custodian </w:t>
      </w:r>
      <w:r>
        <w:rPr>
          <w:rFonts w:ascii="Times New Roman" w:hAnsi="Times New Roman"/>
          <w:b/>
          <w:sz w:val="22"/>
        </w:rPr>
        <w:t>Denelle Jernberg</w:t>
      </w:r>
      <w:r>
        <w:rPr>
          <w:rFonts w:ascii="Times New Roman" w:hAnsi="Times New Roman"/>
          <w:sz w:val="22"/>
        </w:rPr>
        <w:t>- Paraprofessional</w:t>
      </w:r>
    </w:p>
    <w:p>
      <w:pPr>
        <w:spacing w:line="252" w:lineRule="exact" w:before="0"/>
        <w:ind w:left="479" w:right="0" w:firstLine="0"/>
        <w:jc w:val="left"/>
        <w:rPr>
          <w:rFonts w:ascii="Times New Roman"/>
          <w:sz w:val="22"/>
        </w:rPr>
      </w:pPr>
      <w:r>
        <w:rPr>
          <w:rFonts w:ascii="Times New Roman"/>
          <w:b/>
          <w:sz w:val="22"/>
        </w:rPr>
        <w:t>Sharon</w:t>
      </w:r>
      <w:r>
        <w:rPr>
          <w:rFonts w:ascii="Times New Roman"/>
          <w:b/>
          <w:spacing w:val="-6"/>
          <w:sz w:val="22"/>
        </w:rPr>
        <w:t> </w:t>
      </w:r>
      <w:r>
        <w:rPr>
          <w:rFonts w:ascii="Times New Roman"/>
          <w:b/>
          <w:sz w:val="22"/>
        </w:rPr>
        <w:t>Lieb-</w:t>
      </w:r>
      <w:r>
        <w:rPr>
          <w:rFonts w:ascii="Times New Roman"/>
          <w:b/>
          <w:spacing w:val="-1"/>
          <w:sz w:val="22"/>
        </w:rPr>
        <w:t> </w:t>
      </w:r>
      <w:r>
        <w:rPr>
          <w:rFonts w:ascii="Times New Roman"/>
          <w:spacing w:val="-4"/>
          <w:sz w:val="22"/>
        </w:rPr>
        <w:t>Nurse</w:t>
      </w:r>
    </w:p>
    <w:p>
      <w:pPr>
        <w:spacing w:before="0"/>
        <w:ind w:left="479" w:right="6349" w:firstLine="0"/>
        <w:jc w:val="left"/>
        <w:rPr>
          <w:rFonts w:ascii="Times New Roman"/>
          <w:sz w:val="22"/>
        </w:rPr>
      </w:pPr>
      <w:r>
        <w:rPr>
          <w:rFonts w:ascii="Times New Roman"/>
          <w:b/>
          <w:sz w:val="22"/>
        </w:rPr>
        <w:t>Marsha Lowe-</w:t>
      </w:r>
      <w:r>
        <w:rPr>
          <w:rFonts w:ascii="Times New Roman"/>
          <w:sz w:val="22"/>
        </w:rPr>
        <w:t>Paraprofessional/PK </w:t>
      </w:r>
      <w:r>
        <w:rPr>
          <w:rFonts w:ascii="Times New Roman"/>
          <w:b/>
          <w:sz w:val="22"/>
        </w:rPr>
        <w:t>Jeremiah Martinez-</w:t>
      </w:r>
      <w:r>
        <w:rPr>
          <w:rFonts w:ascii="Times New Roman"/>
          <w:sz w:val="22"/>
        </w:rPr>
        <w:t>Maint/Custodian </w:t>
      </w:r>
      <w:r>
        <w:rPr>
          <w:rFonts w:ascii="Times New Roman"/>
          <w:b/>
          <w:sz w:val="22"/>
        </w:rPr>
        <w:t>Carol</w:t>
      </w:r>
      <w:r>
        <w:rPr>
          <w:rFonts w:ascii="Times New Roman"/>
          <w:b/>
          <w:spacing w:val="-9"/>
          <w:sz w:val="22"/>
        </w:rPr>
        <w:t> </w:t>
      </w:r>
      <w:r>
        <w:rPr>
          <w:rFonts w:ascii="Times New Roman"/>
          <w:b/>
          <w:sz w:val="22"/>
        </w:rPr>
        <w:t>Sanchez-</w:t>
      </w:r>
      <w:r>
        <w:rPr>
          <w:rFonts w:ascii="Times New Roman"/>
          <w:b/>
          <w:spacing w:val="-9"/>
          <w:sz w:val="22"/>
        </w:rPr>
        <w:t> </w:t>
      </w:r>
      <w:r>
        <w:rPr>
          <w:rFonts w:ascii="Times New Roman"/>
          <w:sz w:val="22"/>
        </w:rPr>
        <w:t>Cafeteria</w:t>
      </w:r>
      <w:r>
        <w:rPr>
          <w:rFonts w:ascii="Times New Roman"/>
          <w:spacing w:val="-11"/>
          <w:sz w:val="22"/>
        </w:rPr>
        <w:t> </w:t>
      </w:r>
      <w:r>
        <w:rPr>
          <w:rFonts w:ascii="Times New Roman"/>
          <w:sz w:val="22"/>
        </w:rPr>
        <w:t>Aide/Bus</w:t>
      </w:r>
      <w:r>
        <w:rPr>
          <w:rFonts w:ascii="Times New Roman"/>
          <w:spacing w:val="-9"/>
          <w:sz w:val="22"/>
        </w:rPr>
        <w:t> </w:t>
      </w:r>
      <w:r>
        <w:rPr>
          <w:rFonts w:ascii="Times New Roman"/>
          <w:sz w:val="22"/>
        </w:rPr>
        <w:t>driver</w:t>
      </w:r>
    </w:p>
    <w:p>
      <w:pPr>
        <w:spacing w:line="252" w:lineRule="exact" w:before="0"/>
        <w:ind w:left="479" w:right="0" w:firstLine="0"/>
        <w:jc w:val="left"/>
        <w:rPr>
          <w:rFonts w:ascii="Times New Roman"/>
          <w:sz w:val="22"/>
        </w:rPr>
      </w:pPr>
      <w:bookmarkStart w:name="Board of Trustee" w:id="11"/>
      <w:bookmarkEnd w:id="11"/>
      <w:r>
        <w:rPr/>
      </w:r>
      <w:bookmarkStart w:name="_bookmark3" w:id="12"/>
      <w:bookmarkEnd w:id="12"/>
      <w:r>
        <w:rPr/>
      </w:r>
      <w:r>
        <w:rPr>
          <w:rFonts w:ascii="Times New Roman"/>
          <w:b/>
          <w:sz w:val="22"/>
        </w:rPr>
        <w:t>Debbie</w:t>
      </w:r>
      <w:r>
        <w:rPr>
          <w:rFonts w:ascii="Times New Roman"/>
          <w:b/>
          <w:spacing w:val="-6"/>
          <w:sz w:val="22"/>
        </w:rPr>
        <w:t> </w:t>
      </w:r>
      <w:r>
        <w:rPr>
          <w:rFonts w:ascii="Times New Roman"/>
          <w:b/>
          <w:sz w:val="22"/>
        </w:rPr>
        <w:t>Tolleson-</w:t>
      </w:r>
      <w:r>
        <w:rPr>
          <w:rFonts w:ascii="Times New Roman"/>
          <w:b/>
          <w:spacing w:val="-9"/>
          <w:sz w:val="22"/>
        </w:rPr>
        <w:t> </w:t>
      </w:r>
      <w:r>
        <w:rPr>
          <w:rFonts w:ascii="Times New Roman"/>
          <w:sz w:val="22"/>
        </w:rPr>
        <w:t>Technology</w:t>
      </w:r>
      <w:r>
        <w:rPr>
          <w:rFonts w:ascii="Times New Roman"/>
          <w:spacing w:val="-8"/>
          <w:sz w:val="22"/>
        </w:rPr>
        <w:t> </w:t>
      </w:r>
      <w:r>
        <w:rPr>
          <w:rFonts w:ascii="Times New Roman"/>
          <w:sz w:val="22"/>
        </w:rPr>
        <w:t>Assistant/Classroom</w:t>
      </w:r>
      <w:r>
        <w:rPr>
          <w:rFonts w:ascii="Times New Roman"/>
          <w:spacing w:val="-9"/>
          <w:sz w:val="22"/>
        </w:rPr>
        <w:t> </w:t>
      </w:r>
      <w:r>
        <w:rPr>
          <w:rFonts w:ascii="Times New Roman"/>
          <w:spacing w:val="-4"/>
          <w:sz w:val="22"/>
        </w:rPr>
        <w:t>Aide</w:t>
      </w:r>
    </w:p>
    <w:p>
      <w:pPr>
        <w:pStyle w:val="Heading7"/>
        <w:spacing w:line="266" w:lineRule="exact" w:before="124"/>
        <w:jc w:val="both"/>
      </w:pPr>
      <w:r>
        <w:rPr>
          <w:u w:val="single"/>
        </w:rPr>
        <w:t>Board</w:t>
      </w:r>
      <w:r>
        <w:rPr>
          <w:spacing w:val="-4"/>
          <w:u w:val="single"/>
        </w:rPr>
        <w:t> </w:t>
      </w:r>
      <w:r>
        <w:rPr>
          <w:u w:val="single"/>
        </w:rPr>
        <w:t>of</w:t>
      </w:r>
      <w:r>
        <w:rPr>
          <w:spacing w:val="-3"/>
          <w:u w:val="single"/>
        </w:rPr>
        <w:t> </w:t>
      </w:r>
      <w:r>
        <w:rPr>
          <w:spacing w:val="-2"/>
          <w:u w:val="single"/>
        </w:rPr>
        <w:t>Trustee</w:t>
      </w:r>
    </w:p>
    <w:p>
      <w:pPr>
        <w:spacing w:line="250" w:lineRule="exact" w:before="0"/>
        <w:ind w:left="480" w:right="0" w:firstLine="0"/>
        <w:jc w:val="left"/>
        <w:rPr>
          <w:rFonts w:ascii="Times New Roman"/>
          <w:sz w:val="22"/>
        </w:rPr>
      </w:pPr>
      <w:r>
        <w:rPr>
          <w:rFonts w:ascii="Times New Roman"/>
          <w:b/>
          <w:sz w:val="22"/>
        </w:rPr>
        <w:t>James</w:t>
      </w:r>
      <w:r>
        <w:rPr>
          <w:rFonts w:ascii="Times New Roman"/>
          <w:b/>
          <w:spacing w:val="-3"/>
          <w:sz w:val="22"/>
        </w:rPr>
        <w:t> </w:t>
      </w:r>
      <w:r>
        <w:rPr>
          <w:rFonts w:ascii="Times New Roman"/>
          <w:b/>
          <w:sz w:val="22"/>
        </w:rPr>
        <w:t>Lieb-</w:t>
      </w:r>
      <w:r>
        <w:rPr>
          <w:rFonts w:ascii="Times New Roman"/>
          <w:b/>
          <w:spacing w:val="-3"/>
          <w:sz w:val="22"/>
        </w:rPr>
        <w:t> </w:t>
      </w:r>
      <w:r>
        <w:rPr>
          <w:rFonts w:ascii="Times New Roman"/>
          <w:sz w:val="22"/>
        </w:rPr>
        <w:t>Board</w:t>
      </w:r>
      <w:r>
        <w:rPr>
          <w:rFonts w:ascii="Times New Roman"/>
          <w:spacing w:val="-2"/>
          <w:sz w:val="22"/>
        </w:rPr>
        <w:t> President</w:t>
      </w:r>
    </w:p>
    <w:p>
      <w:pPr>
        <w:spacing w:before="1"/>
        <w:ind w:left="479" w:right="7054" w:firstLine="0"/>
        <w:jc w:val="left"/>
        <w:rPr>
          <w:rFonts w:ascii="Times New Roman"/>
          <w:sz w:val="22"/>
        </w:rPr>
      </w:pPr>
      <w:r>
        <w:rPr>
          <w:rFonts w:ascii="Times New Roman"/>
          <w:b/>
          <w:sz w:val="22"/>
        </w:rPr>
        <w:t>Jerry</w:t>
      </w:r>
      <w:r>
        <w:rPr>
          <w:rFonts w:ascii="Times New Roman"/>
          <w:b/>
          <w:spacing w:val="-12"/>
          <w:sz w:val="22"/>
        </w:rPr>
        <w:t> </w:t>
      </w:r>
      <w:r>
        <w:rPr>
          <w:rFonts w:ascii="Times New Roman"/>
          <w:b/>
          <w:sz w:val="22"/>
        </w:rPr>
        <w:t>Crowl-</w:t>
      </w:r>
      <w:r>
        <w:rPr>
          <w:rFonts w:ascii="Times New Roman"/>
          <w:b/>
          <w:spacing w:val="-11"/>
          <w:sz w:val="22"/>
        </w:rPr>
        <w:t> </w:t>
      </w:r>
      <w:r>
        <w:rPr>
          <w:rFonts w:ascii="Times New Roman"/>
          <w:sz w:val="22"/>
        </w:rPr>
        <w:t>Board</w:t>
      </w:r>
      <w:r>
        <w:rPr>
          <w:rFonts w:ascii="Times New Roman"/>
          <w:spacing w:val="-14"/>
          <w:sz w:val="22"/>
        </w:rPr>
        <w:t> </w:t>
      </w:r>
      <w:r>
        <w:rPr>
          <w:rFonts w:ascii="Times New Roman"/>
          <w:sz w:val="22"/>
        </w:rPr>
        <w:t>Vice-President </w:t>
      </w:r>
      <w:r>
        <w:rPr>
          <w:rFonts w:ascii="Times New Roman"/>
          <w:b/>
          <w:sz w:val="22"/>
        </w:rPr>
        <w:t>Christy Hart </w:t>
      </w:r>
      <w:r>
        <w:rPr>
          <w:rFonts w:ascii="Times New Roman"/>
          <w:sz w:val="22"/>
        </w:rPr>
        <w:t>Board Secretary</w:t>
      </w:r>
      <w:r>
        <w:rPr>
          <w:rFonts w:ascii="Times New Roman"/>
          <w:spacing w:val="40"/>
          <w:sz w:val="22"/>
        </w:rPr>
        <w:t> </w:t>
      </w:r>
      <w:r>
        <w:rPr>
          <w:rFonts w:ascii="Times New Roman"/>
          <w:b/>
          <w:sz w:val="22"/>
        </w:rPr>
        <w:t>Wirt Davis- </w:t>
      </w:r>
      <w:r>
        <w:rPr>
          <w:rFonts w:ascii="Times New Roman"/>
          <w:sz w:val="22"/>
        </w:rPr>
        <w:t>Board Member</w:t>
      </w:r>
    </w:p>
    <w:p>
      <w:pPr>
        <w:spacing w:before="0"/>
        <w:ind w:left="479" w:right="7380" w:firstLine="0"/>
        <w:jc w:val="left"/>
        <w:rPr>
          <w:rFonts w:ascii="Times New Roman"/>
          <w:sz w:val="22"/>
        </w:rPr>
      </w:pPr>
      <w:r>
        <w:rPr>
          <w:rFonts w:ascii="Times New Roman"/>
          <w:b/>
          <w:sz w:val="22"/>
        </w:rPr>
        <w:t>Justin Lane- </w:t>
      </w:r>
      <w:r>
        <w:rPr>
          <w:rFonts w:ascii="Times New Roman"/>
          <w:sz w:val="22"/>
        </w:rPr>
        <w:t>Board Member </w:t>
      </w:r>
      <w:r>
        <w:rPr>
          <w:b/>
          <w:sz w:val="22"/>
        </w:rPr>
        <w:t>John Lieb- </w:t>
      </w:r>
      <w:r>
        <w:rPr>
          <w:sz w:val="22"/>
        </w:rPr>
        <w:t>Board Member </w:t>
      </w:r>
      <w:r>
        <w:rPr>
          <w:rFonts w:ascii="Times New Roman"/>
          <w:b/>
          <w:sz w:val="22"/>
        </w:rPr>
        <w:t>Jason</w:t>
      </w:r>
      <w:r>
        <w:rPr>
          <w:rFonts w:ascii="Times New Roman"/>
          <w:b/>
          <w:spacing w:val="-14"/>
          <w:sz w:val="22"/>
        </w:rPr>
        <w:t> </w:t>
      </w:r>
      <w:r>
        <w:rPr>
          <w:rFonts w:ascii="Times New Roman"/>
          <w:b/>
          <w:sz w:val="22"/>
        </w:rPr>
        <w:t>Varnon-</w:t>
      </w:r>
      <w:r>
        <w:rPr>
          <w:rFonts w:ascii="Times New Roman"/>
          <w:b/>
          <w:spacing w:val="-12"/>
          <w:sz w:val="22"/>
        </w:rPr>
        <w:t> </w:t>
      </w:r>
      <w:r>
        <w:rPr>
          <w:rFonts w:ascii="Times New Roman"/>
          <w:sz w:val="22"/>
        </w:rPr>
        <w:t>Board</w:t>
      </w:r>
      <w:r>
        <w:rPr>
          <w:rFonts w:ascii="Times New Roman"/>
          <w:spacing w:val="-13"/>
          <w:sz w:val="22"/>
        </w:rPr>
        <w:t> </w:t>
      </w:r>
      <w:r>
        <w:rPr>
          <w:rFonts w:ascii="Times New Roman"/>
          <w:sz w:val="22"/>
        </w:rPr>
        <w:t>Member</w:t>
      </w:r>
    </w:p>
    <w:p>
      <w:pPr>
        <w:spacing w:after="0"/>
        <w:jc w:val="left"/>
        <w:rPr>
          <w:rFonts w:ascii="Times New Roman"/>
          <w:sz w:val="22"/>
        </w:rPr>
        <w:sectPr>
          <w:footerReference w:type="default" r:id="rId6"/>
          <w:pgSz w:w="12240" w:h="15840"/>
          <w:pgMar w:header="0" w:footer="768" w:top="1360" w:bottom="960" w:left="960" w:right="580"/>
          <w:pgNumType w:start="1"/>
        </w:sectPr>
      </w:pPr>
    </w:p>
    <w:p>
      <w:pPr>
        <w:spacing w:before="64"/>
        <w:ind w:left="0" w:right="380" w:firstLine="0"/>
        <w:jc w:val="center"/>
        <w:rPr>
          <w:rFonts w:ascii="Times New Roman"/>
          <w:sz w:val="24"/>
        </w:rPr>
      </w:pPr>
      <w:bookmarkStart w:name="Pringle-Morse School Mascot" w:id="13"/>
      <w:bookmarkEnd w:id="13"/>
      <w:r>
        <w:rPr/>
      </w:r>
      <w:bookmarkStart w:name="_bookmark4" w:id="14"/>
      <w:bookmarkEnd w:id="14"/>
      <w:r>
        <w:rPr/>
      </w:r>
      <w:r>
        <w:rPr>
          <w:rFonts w:ascii="Times New Roman"/>
          <w:sz w:val="24"/>
          <w:u w:val="single"/>
        </w:rPr>
        <w:t>Pringle-Morse</w:t>
      </w:r>
      <w:r>
        <w:rPr>
          <w:rFonts w:ascii="Times New Roman"/>
          <w:spacing w:val="-4"/>
          <w:sz w:val="24"/>
          <w:u w:val="single"/>
        </w:rPr>
        <w:t> </w:t>
      </w:r>
      <w:r>
        <w:rPr>
          <w:rFonts w:ascii="Times New Roman"/>
          <w:sz w:val="24"/>
          <w:u w:val="single"/>
        </w:rPr>
        <w:t>School</w:t>
      </w:r>
      <w:r>
        <w:rPr>
          <w:rFonts w:ascii="Times New Roman"/>
          <w:spacing w:val="-3"/>
          <w:sz w:val="24"/>
          <w:u w:val="single"/>
        </w:rPr>
        <w:t> </w:t>
      </w:r>
      <w:r>
        <w:rPr>
          <w:rFonts w:ascii="Times New Roman"/>
          <w:spacing w:val="-2"/>
          <w:sz w:val="24"/>
          <w:u w:val="single"/>
        </w:rPr>
        <w:t>Mascot</w:t>
      </w:r>
    </w:p>
    <w:p>
      <w:pPr>
        <w:spacing w:before="123"/>
        <w:ind w:left="0" w:right="379" w:firstLine="0"/>
        <w:jc w:val="center"/>
        <w:rPr>
          <w:rFonts w:ascii="Times New Roman"/>
          <w:sz w:val="23"/>
        </w:rPr>
      </w:pPr>
      <w:r>
        <w:rPr>
          <w:rFonts w:ascii="Times New Roman"/>
          <w:color w:val="006FC0"/>
          <w:spacing w:val="-2"/>
          <w:sz w:val="23"/>
        </w:rPr>
        <w:t>Cougar</w:t>
      </w:r>
    </w:p>
    <w:p>
      <w:pPr>
        <w:pStyle w:val="BodyText"/>
        <w:spacing w:before="116"/>
        <w:ind w:left="0"/>
        <w:rPr>
          <w:rFonts w:ascii="Times New Roman"/>
          <w:sz w:val="23"/>
        </w:rPr>
      </w:pPr>
    </w:p>
    <w:p>
      <w:pPr>
        <w:spacing w:before="1"/>
        <w:ind w:left="0" w:right="378" w:firstLine="0"/>
        <w:jc w:val="center"/>
        <w:rPr>
          <w:rFonts w:ascii="Times New Roman"/>
          <w:sz w:val="24"/>
        </w:rPr>
      </w:pPr>
      <w:bookmarkStart w:name="Pringle-Morse School Colors" w:id="15"/>
      <w:bookmarkEnd w:id="15"/>
      <w:r>
        <w:rPr/>
      </w:r>
      <w:bookmarkStart w:name="_bookmark5" w:id="16"/>
      <w:bookmarkEnd w:id="16"/>
      <w:r>
        <w:rPr/>
      </w:r>
      <w:r>
        <w:rPr>
          <w:rFonts w:ascii="Times New Roman"/>
          <w:sz w:val="24"/>
          <w:u w:val="single"/>
        </w:rPr>
        <w:t>Pringle-Morse</w:t>
      </w:r>
      <w:r>
        <w:rPr>
          <w:rFonts w:ascii="Times New Roman"/>
          <w:spacing w:val="-4"/>
          <w:sz w:val="24"/>
          <w:u w:val="single"/>
        </w:rPr>
        <w:t> </w:t>
      </w:r>
      <w:r>
        <w:rPr>
          <w:rFonts w:ascii="Times New Roman"/>
          <w:sz w:val="24"/>
          <w:u w:val="single"/>
        </w:rPr>
        <w:t>School</w:t>
      </w:r>
      <w:r>
        <w:rPr>
          <w:rFonts w:ascii="Times New Roman"/>
          <w:spacing w:val="-3"/>
          <w:sz w:val="24"/>
          <w:u w:val="single"/>
        </w:rPr>
        <w:t> </w:t>
      </w:r>
      <w:r>
        <w:rPr>
          <w:rFonts w:ascii="Times New Roman"/>
          <w:spacing w:val="-2"/>
          <w:sz w:val="24"/>
          <w:u w:val="single"/>
        </w:rPr>
        <w:t>Colors</w:t>
      </w:r>
    </w:p>
    <w:p>
      <w:pPr>
        <w:spacing w:before="122"/>
        <w:ind w:left="0" w:right="376" w:firstLine="0"/>
        <w:jc w:val="center"/>
        <w:rPr>
          <w:rFonts w:ascii="Times New Roman"/>
          <w:sz w:val="23"/>
        </w:rPr>
      </w:pPr>
      <w:r>
        <w:rPr>
          <w:rFonts w:ascii="Times New Roman"/>
          <w:color w:val="FF0000"/>
          <w:sz w:val="23"/>
        </w:rPr>
        <w:t>Red,</w:t>
      </w:r>
      <w:r>
        <w:rPr>
          <w:rFonts w:ascii="Times New Roman"/>
          <w:color w:val="FF0000"/>
          <w:spacing w:val="-4"/>
          <w:sz w:val="23"/>
        </w:rPr>
        <w:t> </w:t>
      </w:r>
      <w:r>
        <w:rPr>
          <w:rFonts w:ascii="Times New Roman"/>
          <w:color w:val="FF0000"/>
          <w:sz w:val="23"/>
        </w:rPr>
        <w:t>White,</w:t>
      </w:r>
      <w:r>
        <w:rPr>
          <w:rFonts w:ascii="Times New Roman"/>
          <w:color w:val="FF0000"/>
          <w:spacing w:val="-1"/>
          <w:sz w:val="23"/>
        </w:rPr>
        <w:t> </w:t>
      </w:r>
      <w:r>
        <w:rPr>
          <w:rFonts w:ascii="Times New Roman"/>
          <w:color w:val="FF0000"/>
          <w:sz w:val="23"/>
        </w:rPr>
        <w:t>and</w:t>
      </w:r>
      <w:r>
        <w:rPr>
          <w:rFonts w:ascii="Times New Roman"/>
          <w:color w:val="FF0000"/>
          <w:spacing w:val="-1"/>
          <w:sz w:val="23"/>
        </w:rPr>
        <w:t> </w:t>
      </w:r>
      <w:r>
        <w:rPr>
          <w:rFonts w:ascii="Times New Roman"/>
          <w:color w:val="FF0000"/>
          <w:spacing w:val="-4"/>
          <w:sz w:val="23"/>
        </w:rPr>
        <w:t>Blue</w:t>
      </w:r>
    </w:p>
    <w:p>
      <w:pPr>
        <w:pStyle w:val="BodyText"/>
        <w:ind w:left="0"/>
        <w:rPr>
          <w:rFonts w:ascii="Times New Roman"/>
          <w:sz w:val="23"/>
        </w:rPr>
      </w:pPr>
    </w:p>
    <w:p>
      <w:pPr>
        <w:spacing w:before="0"/>
        <w:ind w:left="0" w:right="380" w:firstLine="0"/>
        <w:jc w:val="center"/>
        <w:rPr>
          <w:rFonts w:ascii="Times New Roman"/>
          <w:sz w:val="24"/>
        </w:rPr>
      </w:pPr>
      <w:bookmarkStart w:name="Pringle-Morse School Song" w:id="17"/>
      <w:bookmarkEnd w:id="17"/>
      <w:r>
        <w:rPr/>
      </w:r>
      <w:bookmarkStart w:name="_bookmark6" w:id="18"/>
      <w:bookmarkEnd w:id="18"/>
      <w:r>
        <w:rPr/>
      </w:r>
      <w:r>
        <w:rPr>
          <w:rFonts w:ascii="Times New Roman"/>
          <w:sz w:val="24"/>
          <w:u w:val="single"/>
        </w:rPr>
        <w:t>Pringle-Morse</w:t>
      </w:r>
      <w:r>
        <w:rPr>
          <w:rFonts w:ascii="Times New Roman"/>
          <w:spacing w:val="-4"/>
          <w:sz w:val="24"/>
          <w:u w:val="single"/>
        </w:rPr>
        <w:t> </w:t>
      </w:r>
      <w:r>
        <w:rPr>
          <w:rFonts w:ascii="Times New Roman"/>
          <w:sz w:val="24"/>
          <w:u w:val="single"/>
        </w:rPr>
        <w:t>School</w:t>
      </w:r>
      <w:r>
        <w:rPr>
          <w:rFonts w:ascii="Times New Roman"/>
          <w:spacing w:val="-3"/>
          <w:sz w:val="24"/>
          <w:u w:val="single"/>
        </w:rPr>
        <w:t> </w:t>
      </w:r>
      <w:r>
        <w:rPr>
          <w:rFonts w:ascii="Times New Roman"/>
          <w:spacing w:val="-4"/>
          <w:sz w:val="24"/>
          <w:u w:val="single"/>
        </w:rPr>
        <w:t>Song</w:t>
      </w:r>
    </w:p>
    <w:p>
      <w:pPr>
        <w:spacing w:before="122"/>
        <w:ind w:left="3553" w:right="3929" w:firstLine="0"/>
        <w:jc w:val="center"/>
        <w:rPr>
          <w:rFonts w:ascii="Times New Roman"/>
          <w:sz w:val="23"/>
        </w:rPr>
      </w:pPr>
      <w:r>
        <w:rPr>
          <w:rFonts w:ascii="Times New Roman"/>
          <w:sz w:val="23"/>
        </w:rPr>
        <w:t>Cougars proud and bold are we, We hail from Pringle-Morse, Honor,</w:t>
      </w:r>
      <w:r>
        <w:rPr>
          <w:rFonts w:ascii="Times New Roman"/>
          <w:spacing w:val="-6"/>
          <w:sz w:val="23"/>
        </w:rPr>
        <w:t> </w:t>
      </w:r>
      <w:r>
        <w:rPr>
          <w:rFonts w:ascii="Times New Roman"/>
          <w:sz w:val="23"/>
        </w:rPr>
        <w:t>truth,</w:t>
      </w:r>
      <w:r>
        <w:rPr>
          <w:rFonts w:ascii="Times New Roman"/>
          <w:spacing w:val="-9"/>
          <w:sz w:val="23"/>
        </w:rPr>
        <w:t> </w:t>
      </w:r>
      <w:r>
        <w:rPr>
          <w:rFonts w:ascii="Times New Roman"/>
          <w:sz w:val="23"/>
        </w:rPr>
        <w:t>and</w:t>
      </w:r>
      <w:r>
        <w:rPr>
          <w:rFonts w:ascii="Times New Roman"/>
          <w:spacing w:val="-6"/>
          <w:sz w:val="23"/>
        </w:rPr>
        <w:t> </w:t>
      </w:r>
      <w:r>
        <w:rPr>
          <w:rFonts w:ascii="Times New Roman"/>
          <w:sz w:val="23"/>
        </w:rPr>
        <w:t>loyalty</w:t>
      </w:r>
      <w:r>
        <w:rPr>
          <w:rFonts w:ascii="Times New Roman"/>
          <w:spacing w:val="-9"/>
          <w:sz w:val="23"/>
        </w:rPr>
        <w:t> </w:t>
      </w:r>
      <w:r>
        <w:rPr>
          <w:rFonts w:ascii="Times New Roman"/>
          <w:sz w:val="23"/>
        </w:rPr>
        <w:t>will</w:t>
      </w:r>
      <w:r>
        <w:rPr>
          <w:rFonts w:ascii="Times New Roman"/>
          <w:spacing w:val="-6"/>
          <w:sz w:val="23"/>
        </w:rPr>
        <w:t> </w:t>
      </w:r>
      <w:r>
        <w:rPr>
          <w:rFonts w:ascii="Times New Roman"/>
          <w:sz w:val="23"/>
        </w:rPr>
        <w:t>ever guide our course.</w:t>
      </w:r>
    </w:p>
    <w:p>
      <w:pPr>
        <w:pStyle w:val="BodyText"/>
        <w:spacing w:before="0"/>
        <w:ind w:left="0"/>
        <w:rPr>
          <w:rFonts w:ascii="Times New Roman"/>
          <w:sz w:val="23"/>
        </w:rPr>
      </w:pPr>
    </w:p>
    <w:p>
      <w:pPr>
        <w:spacing w:line="264" w:lineRule="exact" w:before="0"/>
        <w:ind w:left="4063" w:right="0" w:hanging="632"/>
        <w:jc w:val="both"/>
        <w:rPr>
          <w:rFonts w:ascii="Times New Roman"/>
          <w:sz w:val="23"/>
        </w:rPr>
      </w:pPr>
      <w:r>
        <w:rPr>
          <w:rFonts w:ascii="Times New Roman"/>
          <w:sz w:val="23"/>
        </w:rPr>
        <w:t>Our</w:t>
      </w:r>
      <w:r>
        <w:rPr>
          <w:rFonts w:ascii="Times New Roman"/>
          <w:spacing w:val="-5"/>
          <w:sz w:val="23"/>
        </w:rPr>
        <w:t> </w:t>
      </w:r>
      <w:r>
        <w:rPr>
          <w:rFonts w:ascii="Times New Roman"/>
          <w:sz w:val="23"/>
        </w:rPr>
        <w:t>colors</w:t>
      </w:r>
      <w:r>
        <w:rPr>
          <w:rFonts w:ascii="Times New Roman"/>
          <w:spacing w:val="-3"/>
          <w:sz w:val="23"/>
        </w:rPr>
        <w:t> </w:t>
      </w:r>
      <w:r>
        <w:rPr>
          <w:rFonts w:ascii="Times New Roman"/>
          <w:sz w:val="23"/>
        </w:rPr>
        <w:t>wave</w:t>
      </w:r>
      <w:r>
        <w:rPr>
          <w:rFonts w:ascii="Times New Roman"/>
          <w:spacing w:val="-1"/>
          <w:sz w:val="23"/>
        </w:rPr>
        <w:t> </w:t>
      </w:r>
      <w:r>
        <w:rPr>
          <w:rFonts w:ascii="Times New Roman"/>
          <w:sz w:val="23"/>
        </w:rPr>
        <w:t>red,</w:t>
      </w:r>
      <w:r>
        <w:rPr>
          <w:rFonts w:ascii="Times New Roman"/>
          <w:spacing w:val="-2"/>
          <w:sz w:val="23"/>
        </w:rPr>
        <w:t> </w:t>
      </w:r>
      <w:r>
        <w:rPr>
          <w:rFonts w:ascii="Times New Roman"/>
          <w:sz w:val="23"/>
        </w:rPr>
        <w:t>white,</w:t>
      </w:r>
      <w:r>
        <w:rPr>
          <w:rFonts w:ascii="Times New Roman"/>
          <w:spacing w:val="-2"/>
          <w:sz w:val="23"/>
        </w:rPr>
        <w:t> </w:t>
      </w:r>
      <w:r>
        <w:rPr>
          <w:rFonts w:ascii="Times New Roman"/>
          <w:sz w:val="23"/>
        </w:rPr>
        <w:t>and</w:t>
      </w:r>
      <w:r>
        <w:rPr>
          <w:rFonts w:ascii="Times New Roman"/>
          <w:spacing w:val="-2"/>
          <w:sz w:val="23"/>
        </w:rPr>
        <w:t> blue,</w:t>
      </w:r>
    </w:p>
    <w:p>
      <w:pPr>
        <w:spacing w:before="0"/>
        <w:ind w:left="3966" w:right="4350" w:firstLine="96"/>
        <w:jc w:val="both"/>
        <w:rPr>
          <w:rFonts w:ascii="Times New Roman"/>
          <w:sz w:val="23"/>
        </w:rPr>
      </w:pPr>
      <w:r>
        <w:rPr>
          <w:rFonts w:ascii="Times New Roman"/>
          <w:sz w:val="23"/>
        </w:rPr>
        <w:t>So all the world can see that we are the Cougars: Mighty,</w:t>
      </w:r>
      <w:r>
        <w:rPr>
          <w:rFonts w:ascii="Times New Roman"/>
          <w:spacing w:val="-5"/>
          <w:sz w:val="23"/>
        </w:rPr>
        <w:t> </w:t>
      </w:r>
      <w:r>
        <w:rPr>
          <w:rFonts w:ascii="Times New Roman"/>
          <w:sz w:val="23"/>
        </w:rPr>
        <w:t>mighty,</w:t>
      </w:r>
      <w:r>
        <w:rPr>
          <w:rFonts w:ascii="Times New Roman"/>
          <w:spacing w:val="-4"/>
          <w:sz w:val="23"/>
        </w:rPr>
        <w:t> </w:t>
      </w:r>
      <w:r>
        <w:rPr>
          <w:rFonts w:ascii="Times New Roman"/>
          <w:spacing w:val="-2"/>
          <w:sz w:val="23"/>
        </w:rPr>
        <w:t>Cougars.</w:t>
      </w:r>
    </w:p>
    <w:p>
      <w:pPr>
        <w:pStyle w:val="BodyText"/>
        <w:spacing w:before="0"/>
        <w:ind w:left="0"/>
        <w:rPr>
          <w:rFonts w:ascii="Times New Roman"/>
          <w:sz w:val="23"/>
        </w:rPr>
      </w:pPr>
    </w:p>
    <w:p>
      <w:pPr>
        <w:spacing w:before="1"/>
        <w:ind w:left="4029" w:right="4406" w:firstLine="21"/>
        <w:jc w:val="both"/>
        <w:rPr>
          <w:rFonts w:ascii="Times New Roman"/>
          <w:sz w:val="23"/>
        </w:rPr>
      </w:pPr>
      <w:r>
        <w:rPr>
          <w:rFonts w:ascii="Times New Roman"/>
          <w:sz w:val="23"/>
        </w:rPr>
        <w:t>Pringle-Morse</w:t>
      </w:r>
      <w:r>
        <w:rPr>
          <w:rFonts w:ascii="Times New Roman"/>
          <w:spacing w:val="-13"/>
          <w:sz w:val="23"/>
        </w:rPr>
        <w:t> </w:t>
      </w:r>
      <w:r>
        <w:rPr>
          <w:rFonts w:ascii="Times New Roman"/>
          <w:sz w:val="23"/>
        </w:rPr>
        <w:t>Cougars: The</w:t>
      </w:r>
      <w:r>
        <w:rPr>
          <w:rFonts w:ascii="Times New Roman"/>
          <w:spacing w:val="-3"/>
          <w:sz w:val="23"/>
        </w:rPr>
        <w:t> </w:t>
      </w:r>
      <w:r>
        <w:rPr>
          <w:rFonts w:ascii="Times New Roman"/>
          <w:sz w:val="23"/>
        </w:rPr>
        <w:t>best</w:t>
      </w:r>
      <w:r>
        <w:rPr>
          <w:rFonts w:ascii="Times New Roman"/>
          <w:spacing w:val="-3"/>
          <w:sz w:val="23"/>
        </w:rPr>
        <w:t> </w:t>
      </w:r>
      <w:r>
        <w:rPr>
          <w:rFonts w:ascii="Times New Roman"/>
          <w:sz w:val="23"/>
        </w:rPr>
        <w:t>there'll</w:t>
      </w:r>
      <w:r>
        <w:rPr>
          <w:rFonts w:ascii="Times New Roman"/>
          <w:spacing w:val="-3"/>
          <w:sz w:val="23"/>
        </w:rPr>
        <w:t> </w:t>
      </w:r>
      <w:r>
        <w:rPr>
          <w:rFonts w:ascii="Times New Roman"/>
          <w:sz w:val="23"/>
        </w:rPr>
        <w:t>ever</w:t>
      </w:r>
      <w:r>
        <w:rPr>
          <w:rFonts w:ascii="Times New Roman"/>
          <w:spacing w:val="-3"/>
          <w:sz w:val="23"/>
        </w:rPr>
        <w:t> </w:t>
      </w:r>
      <w:r>
        <w:rPr>
          <w:rFonts w:ascii="Times New Roman"/>
          <w:spacing w:val="-5"/>
          <w:sz w:val="23"/>
        </w:rPr>
        <w:t>be.</w:t>
      </w:r>
    </w:p>
    <w:p>
      <w:pPr>
        <w:pStyle w:val="BodyText"/>
        <w:spacing w:before="0"/>
        <w:ind w:left="0"/>
        <w:rPr>
          <w:rFonts w:ascii="Times New Roman"/>
          <w:sz w:val="23"/>
        </w:rPr>
      </w:pPr>
    </w:p>
    <w:p>
      <w:pPr>
        <w:pStyle w:val="BodyText"/>
        <w:spacing w:before="118"/>
        <w:ind w:left="0"/>
        <w:rPr>
          <w:rFonts w:ascii="Times New Roman"/>
          <w:sz w:val="23"/>
        </w:rPr>
      </w:pPr>
    </w:p>
    <w:p>
      <w:pPr>
        <w:spacing w:before="0"/>
        <w:ind w:left="0" w:right="380" w:firstLine="0"/>
        <w:jc w:val="center"/>
        <w:rPr>
          <w:rFonts w:ascii="Times New Roman"/>
          <w:sz w:val="24"/>
        </w:rPr>
      </w:pPr>
      <w:bookmarkStart w:name="Pringle-Morse School Fight Song" w:id="19"/>
      <w:bookmarkEnd w:id="19"/>
      <w:r>
        <w:rPr/>
      </w:r>
      <w:bookmarkStart w:name="_bookmark7" w:id="20"/>
      <w:bookmarkEnd w:id="20"/>
      <w:r>
        <w:rPr/>
      </w:r>
      <w:r>
        <w:rPr>
          <w:rFonts w:ascii="Times New Roman"/>
          <w:sz w:val="24"/>
          <w:u w:val="single"/>
        </w:rPr>
        <w:t>Pringle-Morse</w:t>
      </w:r>
      <w:r>
        <w:rPr>
          <w:rFonts w:ascii="Times New Roman"/>
          <w:spacing w:val="-4"/>
          <w:sz w:val="24"/>
          <w:u w:val="single"/>
        </w:rPr>
        <w:t> </w:t>
      </w:r>
      <w:r>
        <w:rPr>
          <w:rFonts w:ascii="Times New Roman"/>
          <w:sz w:val="24"/>
          <w:u w:val="single"/>
        </w:rPr>
        <w:t>School</w:t>
      </w:r>
      <w:r>
        <w:rPr>
          <w:rFonts w:ascii="Times New Roman"/>
          <w:spacing w:val="-3"/>
          <w:sz w:val="24"/>
          <w:u w:val="single"/>
        </w:rPr>
        <w:t> </w:t>
      </w:r>
      <w:r>
        <w:rPr>
          <w:rFonts w:ascii="Times New Roman"/>
          <w:sz w:val="24"/>
          <w:u w:val="single"/>
        </w:rPr>
        <w:t>Fight</w:t>
      </w:r>
      <w:r>
        <w:rPr>
          <w:rFonts w:ascii="Times New Roman"/>
          <w:spacing w:val="-3"/>
          <w:sz w:val="24"/>
          <w:u w:val="single"/>
        </w:rPr>
        <w:t> </w:t>
      </w:r>
      <w:r>
        <w:rPr>
          <w:rFonts w:ascii="Times New Roman"/>
          <w:spacing w:val="-4"/>
          <w:sz w:val="24"/>
          <w:u w:val="single"/>
        </w:rPr>
        <w:t>Song</w:t>
      </w:r>
    </w:p>
    <w:p>
      <w:pPr>
        <w:spacing w:before="122"/>
        <w:ind w:left="3553" w:right="3936" w:firstLine="0"/>
        <w:jc w:val="center"/>
        <w:rPr>
          <w:rFonts w:ascii="Times New Roman"/>
          <w:sz w:val="23"/>
        </w:rPr>
      </w:pPr>
      <w:r>
        <w:rPr>
          <w:rFonts w:ascii="Times New Roman"/>
          <w:sz w:val="23"/>
        </w:rPr>
        <w:t>Pringle-Morse</w:t>
      </w:r>
      <w:r>
        <w:rPr>
          <w:rFonts w:ascii="Times New Roman"/>
          <w:spacing w:val="-15"/>
          <w:sz w:val="23"/>
        </w:rPr>
        <w:t> </w:t>
      </w:r>
      <w:r>
        <w:rPr>
          <w:rFonts w:ascii="Times New Roman"/>
          <w:sz w:val="23"/>
        </w:rPr>
        <w:t>fighting</w:t>
      </w:r>
      <w:r>
        <w:rPr>
          <w:rFonts w:ascii="Times New Roman"/>
          <w:spacing w:val="-14"/>
          <w:sz w:val="23"/>
        </w:rPr>
        <w:t> </w:t>
      </w:r>
      <w:r>
        <w:rPr>
          <w:rFonts w:ascii="Times New Roman"/>
          <w:sz w:val="23"/>
        </w:rPr>
        <w:t>Cougars Bold and brave and strong</w:t>
      </w:r>
    </w:p>
    <w:p>
      <w:pPr>
        <w:spacing w:line="263" w:lineRule="exact" w:before="0"/>
        <w:ind w:left="0" w:right="378" w:firstLine="0"/>
        <w:jc w:val="center"/>
        <w:rPr>
          <w:rFonts w:ascii="Times New Roman"/>
          <w:sz w:val="23"/>
        </w:rPr>
      </w:pPr>
      <w:r>
        <w:rPr>
          <w:rFonts w:ascii="Times New Roman"/>
          <w:sz w:val="23"/>
        </w:rPr>
        <w:t>We're</w:t>
      </w:r>
      <w:r>
        <w:rPr>
          <w:rFonts w:ascii="Times New Roman"/>
          <w:spacing w:val="-2"/>
          <w:sz w:val="23"/>
        </w:rPr>
        <w:t> </w:t>
      </w:r>
      <w:r>
        <w:rPr>
          <w:rFonts w:ascii="Times New Roman"/>
          <w:sz w:val="23"/>
        </w:rPr>
        <w:t>a</w:t>
      </w:r>
      <w:r>
        <w:rPr>
          <w:rFonts w:ascii="Times New Roman"/>
          <w:spacing w:val="-1"/>
          <w:sz w:val="23"/>
        </w:rPr>
        <w:t> </w:t>
      </w:r>
      <w:r>
        <w:rPr>
          <w:rFonts w:ascii="Times New Roman"/>
          <w:sz w:val="23"/>
        </w:rPr>
        <w:t>school</w:t>
      </w:r>
      <w:r>
        <w:rPr>
          <w:rFonts w:ascii="Times New Roman"/>
          <w:spacing w:val="-2"/>
          <w:sz w:val="23"/>
        </w:rPr>
        <w:t> </w:t>
      </w:r>
      <w:r>
        <w:rPr>
          <w:rFonts w:ascii="Times New Roman"/>
          <w:sz w:val="23"/>
        </w:rPr>
        <w:t>that's</w:t>
      </w:r>
      <w:r>
        <w:rPr>
          <w:rFonts w:ascii="Times New Roman"/>
          <w:spacing w:val="-3"/>
          <w:sz w:val="23"/>
        </w:rPr>
        <w:t> </w:t>
      </w:r>
      <w:r>
        <w:rPr>
          <w:rFonts w:ascii="Times New Roman"/>
          <w:sz w:val="23"/>
        </w:rPr>
        <w:t>going</w:t>
      </w:r>
      <w:r>
        <w:rPr>
          <w:rFonts w:ascii="Times New Roman"/>
          <w:spacing w:val="-5"/>
          <w:sz w:val="23"/>
        </w:rPr>
        <w:t> </w:t>
      </w:r>
      <w:r>
        <w:rPr>
          <w:rFonts w:ascii="Times New Roman"/>
          <w:sz w:val="23"/>
        </w:rPr>
        <w:t>to</w:t>
      </w:r>
      <w:r>
        <w:rPr>
          <w:rFonts w:ascii="Times New Roman"/>
          <w:spacing w:val="-2"/>
          <w:sz w:val="23"/>
        </w:rPr>
        <w:t> rule.</w:t>
      </w:r>
    </w:p>
    <w:p>
      <w:pPr>
        <w:spacing w:line="264" w:lineRule="exact" w:before="0"/>
        <w:ind w:left="0" w:right="378" w:firstLine="0"/>
        <w:jc w:val="center"/>
        <w:rPr>
          <w:rFonts w:ascii="Times New Roman"/>
          <w:sz w:val="23"/>
        </w:rPr>
      </w:pPr>
      <w:r>
        <w:rPr>
          <w:rFonts w:ascii="Times New Roman"/>
          <w:sz w:val="23"/>
        </w:rPr>
        <w:t>Whenever</w:t>
      </w:r>
      <w:r>
        <w:rPr>
          <w:rFonts w:ascii="Times New Roman"/>
          <w:spacing w:val="-3"/>
          <w:sz w:val="23"/>
        </w:rPr>
        <w:t> </w:t>
      </w:r>
      <w:r>
        <w:rPr>
          <w:rFonts w:ascii="Times New Roman"/>
          <w:sz w:val="23"/>
        </w:rPr>
        <w:t>there's</w:t>
      </w:r>
      <w:r>
        <w:rPr>
          <w:rFonts w:ascii="Times New Roman"/>
          <w:spacing w:val="-4"/>
          <w:sz w:val="23"/>
        </w:rPr>
        <w:t> </w:t>
      </w:r>
      <w:r>
        <w:rPr>
          <w:rFonts w:ascii="Times New Roman"/>
          <w:sz w:val="23"/>
        </w:rPr>
        <w:t>a</w:t>
      </w:r>
      <w:r>
        <w:rPr>
          <w:rFonts w:ascii="Times New Roman"/>
          <w:spacing w:val="-1"/>
          <w:sz w:val="23"/>
        </w:rPr>
        <w:t> </w:t>
      </w:r>
      <w:r>
        <w:rPr>
          <w:rFonts w:ascii="Times New Roman"/>
          <w:spacing w:val="-2"/>
          <w:sz w:val="23"/>
        </w:rPr>
        <w:t>storm.</w:t>
      </w:r>
    </w:p>
    <w:p>
      <w:pPr>
        <w:spacing w:before="0"/>
        <w:ind w:left="4019" w:right="4396" w:hanging="9"/>
        <w:jc w:val="center"/>
        <w:rPr>
          <w:rFonts w:ascii="Times New Roman"/>
          <w:sz w:val="23"/>
        </w:rPr>
      </w:pPr>
      <w:r>
        <w:rPr>
          <w:rFonts w:ascii="Times New Roman"/>
          <w:sz w:val="23"/>
        </w:rPr>
        <w:t>Fight, Fight, Fight Honor,</w:t>
      </w:r>
      <w:r>
        <w:rPr>
          <w:rFonts w:ascii="Times New Roman"/>
          <w:spacing w:val="-12"/>
          <w:sz w:val="23"/>
        </w:rPr>
        <w:t> </w:t>
      </w:r>
      <w:r>
        <w:rPr>
          <w:rFonts w:ascii="Times New Roman"/>
          <w:sz w:val="23"/>
        </w:rPr>
        <w:t>truth,</w:t>
      </w:r>
      <w:r>
        <w:rPr>
          <w:rFonts w:ascii="Times New Roman"/>
          <w:spacing w:val="-14"/>
          <w:sz w:val="23"/>
        </w:rPr>
        <w:t> </w:t>
      </w:r>
      <w:r>
        <w:rPr>
          <w:rFonts w:ascii="Times New Roman"/>
          <w:sz w:val="23"/>
        </w:rPr>
        <w:t>and</w:t>
      </w:r>
      <w:r>
        <w:rPr>
          <w:rFonts w:ascii="Times New Roman"/>
          <w:spacing w:val="-12"/>
          <w:sz w:val="23"/>
        </w:rPr>
        <w:t> </w:t>
      </w:r>
      <w:r>
        <w:rPr>
          <w:rFonts w:ascii="Times New Roman"/>
          <w:sz w:val="23"/>
        </w:rPr>
        <w:t>loyalty</w:t>
      </w:r>
    </w:p>
    <w:p>
      <w:pPr>
        <w:spacing w:before="1"/>
        <w:ind w:left="3763" w:right="4140" w:firstLine="0"/>
        <w:jc w:val="center"/>
        <w:rPr>
          <w:rFonts w:ascii="Times New Roman"/>
          <w:sz w:val="23"/>
        </w:rPr>
      </w:pPr>
      <w:r>
        <w:rPr>
          <w:rFonts w:ascii="Times New Roman"/>
          <w:sz w:val="23"/>
        </w:rPr>
        <w:t>The</w:t>
      </w:r>
      <w:r>
        <w:rPr>
          <w:rFonts w:ascii="Times New Roman"/>
          <w:spacing w:val="-7"/>
          <w:sz w:val="23"/>
        </w:rPr>
        <w:t> </w:t>
      </w:r>
      <w:r>
        <w:rPr>
          <w:rFonts w:ascii="Times New Roman"/>
          <w:sz w:val="23"/>
        </w:rPr>
        <w:t>true</w:t>
      </w:r>
      <w:r>
        <w:rPr>
          <w:rFonts w:ascii="Times New Roman"/>
          <w:spacing w:val="-7"/>
          <w:sz w:val="23"/>
        </w:rPr>
        <w:t> </w:t>
      </w:r>
      <w:r>
        <w:rPr>
          <w:rFonts w:ascii="Times New Roman"/>
          <w:sz w:val="23"/>
        </w:rPr>
        <w:t>red,</w:t>
      </w:r>
      <w:r>
        <w:rPr>
          <w:rFonts w:ascii="Times New Roman"/>
          <w:spacing w:val="-8"/>
          <w:sz w:val="23"/>
        </w:rPr>
        <w:t> </w:t>
      </w:r>
      <w:r>
        <w:rPr>
          <w:rFonts w:ascii="Times New Roman"/>
          <w:sz w:val="23"/>
        </w:rPr>
        <w:t>white</w:t>
      </w:r>
      <w:r>
        <w:rPr>
          <w:rFonts w:ascii="Times New Roman"/>
          <w:spacing w:val="-7"/>
          <w:sz w:val="23"/>
        </w:rPr>
        <w:t> </w:t>
      </w:r>
      <w:r>
        <w:rPr>
          <w:rFonts w:ascii="Times New Roman"/>
          <w:sz w:val="23"/>
        </w:rPr>
        <w:t>and</w:t>
      </w:r>
      <w:r>
        <w:rPr>
          <w:rFonts w:ascii="Times New Roman"/>
          <w:spacing w:val="-8"/>
          <w:sz w:val="23"/>
        </w:rPr>
        <w:t> </w:t>
      </w:r>
      <w:r>
        <w:rPr>
          <w:rFonts w:ascii="Times New Roman"/>
          <w:sz w:val="23"/>
        </w:rPr>
        <w:t>blue Go</w:t>
      </w:r>
      <w:r>
        <w:rPr>
          <w:rFonts w:ascii="Times New Roman"/>
          <w:spacing w:val="-8"/>
          <w:sz w:val="23"/>
        </w:rPr>
        <w:t> </w:t>
      </w:r>
      <w:r>
        <w:rPr>
          <w:rFonts w:ascii="Times New Roman"/>
          <w:sz w:val="23"/>
        </w:rPr>
        <w:t>Cougars,</w:t>
      </w:r>
      <w:r>
        <w:rPr>
          <w:rFonts w:ascii="Times New Roman"/>
          <w:spacing w:val="-8"/>
          <w:sz w:val="23"/>
        </w:rPr>
        <w:t> </w:t>
      </w:r>
      <w:r>
        <w:rPr>
          <w:rFonts w:ascii="Times New Roman"/>
          <w:sz w:val="23"/>
        </w:rPr>
        <w:t>bold</w:t>
      </w:r>
      <w:r>
        <w:rPr>
          <w:rFonts w:ascii="Times New Roman"/>
          <w:spacing w:val="-8"/>
          <w:sz w:val="23"/>
        </w:rPr>
        <w:t> </w:t>
      </w:r>
      <w:r>
        <w:rPr>
          <w:rFonts w:ascii="Times New Roman"/>
          <w:sz w:val="23"/>
        </w:rPr>
        <w:t>and</w:t>
      </w:r>
      <w:r>
        <w:rPr>
          <w:rFonts w:ascii="Times New Roman"/>
          <w:spacing w:val="-8"/>
          <w:sz w:val="23"/>
        </w:rPr>
        <w:t> </w:t>
      </w:r>
      <w:r>
        <w:rPr>
          <w:rFonts w:ascii="Times New Roman"/>
          <w:sz w:val="23"/>
        </w:rPr>
        <w:t>brave Cause we love you.</w:t>
      </w:r>
    </w:p>
    <w:p>
      <w:pPr>
        <w:spacing w:line="263" w:lineRule="exact" w:before="0"/>
        <w:ind w:left="0" w:right="379" w:firstLine="0"/>
        <w:jc w:val="center"/>
        <w:rPr>
          <w:rFonts w:ascii="Times New Roman"/>
          <w:sz w:val="23"/>
        </w:rPr>
      </w:pPr>
      <w:r>
        <w:rPr>
          <w:rFonts w:ascii="Times New Roman"/>
          <w:sz w:val="23"/>
        </w:rPr>
        <w:t>C-O-U-G-A-R-S</w:t>
      </w:r>
      <w:r>
        <w:rPr>
          <w:rFonts w:ascii="Times New Roman"/>
          <w:spacing w:val="-9"/>
          <w:sz w:val="23"/>
        </w:rPr>
        <w:t> </w:t>
      </w:r>
      <w:r>
        <w:rPr>
          <w:rFonts w:ascii="Times New Roman"/>
          <w:sz w:val="23"/>
        </w:rPr>
        <w:t>Cougars!</w:t>
      </w:r>
      <w:r>
        <w:rPr>
          <w:rFonts w:ascii="Times New Roman"/>
          <w:spacing w:val="-7"/>
          <w:sz w:val="23"/>
        </w:rPr>
        <w:t> </w:t>
      </w:r>
      <w:r>
        <w:rPr>
          <w:rFonts w:ascii="Times New Roman"/>
          <w:spacing w:val="-2"/>
          <w:sz w:val="23"/>
        </w:rPr>
        <w:t>Cougars!</w:t>
      </w:r>
    </w:p>
    <w:p>
      <w:pPr>
        <w:spacing w:before="3"/>
        <w:ind w:left="0" w:right="382" w:firstLine="0"/>
        <w:jc w:val="center"/>
        <w:rPr>
          <w:sz w:val="23"/>
        </w:rPr>
      </w:pPr>
      <w:r>
        <w:rPr>
          <w:sz w:val="23"/>
        </w:rPr>
        <w:t>Are</w:t>
      </w:r>
      <w:r>
        <w:rPr>
          <w:spacing w:val="-4"/>
          <w:sz w:val="23"/>
        </w:rPr>
        <w:t> </w:t>
      </w:r>
      <w:r>
        <w:rPr>
          <w:sz w:val="23"/>
        </w:rPr>
        <w:t>the</w:t>
      </w:r>
      <w:r>
        <w:rPr>
          <w:spacing w:val="-2"/>
          <w:sz w:val="23"/>
        </w:rPr>
        <w:t> best!</w:t>
      </w:r>
    </w:p>
    <w:p>
      <w:pPr>
        <w:spacing w:after="0"/>
        <w:jc w:val="center"/>
        <w:rPr>
          <w:sz w:val="23"/>
        </w:rPr>
        <w:sectPr>
          <w:pgSz w:w="12240" w:h="15840"/>
          <w:pgMar w:header="0" w:footer="768" w:top="1780" w:bottom="960" w:left="960" w:right="580"/>
        </w:sectPr>
      </w:pPr>
    </w:p>
    <w:p>
      <w:pPr>
        <w:pStyle w:val="BodyText"/>
        <w:spacing w:before="248"/>
        <w:ind w:left="0"/>
      </w:pPr>
    </w:p>
    <w:p>
      <w:pPr>
        <w:pStyle w:val="Heading7"/>
        <w:spacing w:before="1"/>
        <w:ind w:left="0" w:right="378"/>
        <w:jc w:val="center"/>
        <w:rPr>
          <w:rFonts w:ascii="Times New Roman"/>
        </w:rPr>
      </w:pPr>
      <w:bookmarkStart w:name="Elementary Schedule" w:id="21"/>
      <w:bookmarkEnd w:id="21"/>
      <w:r>
        <w:rPr>
          <w:b w:val="0"/>
        </w:rPr>
      </w:r>
      <w:bookmarkStart w:name="_bookmark8" w:id="22"/>
      <w:bookmarkEnd w:id="22"/>
      <w:r>
        <w:rPr>
          <w:b w:val="0"/>
        </w:rPr>
      </w:r>
      <w:r>
        <w:rPr>
          <w:rFonts w:ascii="Times New Roman"/>
        </w:rPr>
        <w:t>Elementary</w:t>
      </w:r>
      <w:r>
        <w:rPr>
          <w:rFonts w:ascii="Times New Roman"/>
          <w:spacing w:val="-6"/>
        </w:rPr>
        <w:t> </w:t>
      </w:r>
      <w:r>
        <w:rPr>
          <w:rFonts w:ascii="Times New Roman"/>
          <w:spacing w:val="-2"/>
        </w:rPr>
        <w:t>Schedule</w:t>
      </w:r>
    </w:p>
    <w:p>
      <w:pPr>
        <w:pStyle w:val="BodyText"/>
        <w:spacing w:line="391" w:lineRule="auto" w:before="116"/>
        <w:ind w:left="3496" w:right="3875"/>
        <w:jc w:val="center"/>
        <w:rPr>
          <w:rFonts w:ascii="Times New Roman"/>
        </w:rPr>
      </w:pPr>
      <w:r>
        <w:rPr>
          <w:rFonts w:ascii="Times New Roman"/>
        </w:rPr>
        <w:t>7:45-8:09-</w:t>
      </w:r>
      <w:r>
        <w:rPr>
          <w:rFonts w:ascii="Times New Roman"/>
          <w:spacing w:val="-12"/>
        </w:rPr>
        <w:t> </w:t>
      </w:r>
      <w:r>
        <w:rPr>
          <w:rFonts w:ascii="Times New Roman"/>
        </w:rPr>
        <w:t>Breakfast</w:t>
      </w:r>
      <w:r>
        <w:rPr>
          <w:rFonts w:ascii="Times New Roman"/>
          <w:spacing w:val="-7"/>
        </w:rPr>
        <w:t> </w:t>
      </w:r>
      <w:r>
        <w:rPr>
          <w:rFonts w:ascii="Times New Roman"/>
        </w:rPr>
        <w:t>in</w:t>
      </w:r>
      <w:r>
        <w:rPr>
          <w:rFonts w:ascii="Times New Roman"/>
          <w:spacing w:val="-8"/>
        </w:rPr>
        <w:t> </w:t>
      </w:r>
      <w:r>
        <w:rPr>
          <w:rFonts w:ascii="Times New Roman"/>
        </w:rPr>
        <w:t>the</w:t>
      </w:r>
      <w:r>
        <w:rPr>
          <w:rFonts w:ascii="Times New Roman"/>
          <w:spacing w:val="-10"/>
        </w:rPr>
        <w:t> </w:t>
      </w:r>
      <w:r>
        <w:rPr>
          <w:rFonts w:ascii="Times New Roman"/>
        </w:rPr>
        <w:t>classroom 8:09-3:35 -school day</w:t>
      </w:r>
    </w:p>
    <w:p>
      <w:pPr>
        <w:spacing w:line="369" w:lineRule="auto" w:before="6"/>
        <w:ind w:left="3935" w:right="4315" w:firstLine="0"/>
        <w:jc w:val="center"/>
        <w:rPr>
          <w:rFonts w:ascii="Times New Roman"/>
          <w:sz w:val="22"/>
        </w:rPr>
      </w:pPr>
      <w:bookmarkStart w:name="Elementary Lunch School" w:id="23"/>
      <w:bookmarkEnd w:id="23"/>
      <w:r>
        <w:rPr/>
      </w:r>
      <w:bookmarkStart w:name="_bookmark9" w:id="24"/>
      <w:bookmarkEnd w:id="24"/>
      <w:r>
        <w:rPr/>
      </w:r>
      <w:r>
        <w:rPr>
          <w:rFonts w:ascii="Times New Roman"/>
          <w:b/>
          <w:sz w:val="22"/>
        </w:rPr>
        <w:t>Elementary</w:t>
      </w:r>
      <w:r>
        <w:rPr>
          <w:rFonts w:ascii="Times New Roman"/>
          <w:b/>
          <w:spacing w:val="-14"/>
          <w:sz w:val="22"/>
        </w:rPr>
        <w:t> </w:t>
      </w:r>
      <w:r>
        <w:rPr>
          <w:rFonts w:ascii="Times New Roman"/>
          <w:b/>
          <w:sz w:val="22"/>
        </w:rPr>
        <w:t>Lunch</w:t>
      </w:r>
      <w:r>
        <w:rPr>
          <w:rFonts w:ascii="Times New Roman"/>
          <w:b/>
          <w:spacing w:val="-14"/>
          <w:sz w:val="22"/>
        </w:rPr>
        <w:t> </w:t>
      </w:r>
      <w:r>
        <w:rPr>
          <w:rFonts w:ascii="Times New Roman"/>
          <w:b/>
          <w:sz w:val="22"/>
        </w:rPr>
        <w:t>School </w:t>
      </w:r>
      <w:r>
        <w:rPr>
          <w:rFonts w:ascii="Times New Roman"/>
          <w:sz w:val="22"/>
        </w:rPr>
        <w:t>10:55-11:25 - PK-K Lunch 11:00-11:30 -1</w:t>
      </w:r>
      <w:r>
        <w:rPr>
          <w:rFonts w:ascii="Times New Roman"/>
          <w:sz w:val="22"/>
          <w:vertAlign w:val="superscript"/>
        </w:rPr>
        <w:t>st</w:t>
      </w:r>
      <w:r>
        <w:rPr>
          <w:rFonts w:ascii="Times New Roman"/>
          <w:sz w:val="22"/>
          <w:vertAlign w:val="baseline"/>
        </w:rPr>
        <w:t> Lunch</w:t>
      </w:r>
    </w:p>
    <w:p>
      <w:pPr>
        <w:pStyle w:val="BodyText"/>
        <w:spacing w:before="24"/>
        <w:ind w:left="0" w:right="380"/>
        <w:jc w:val="center"/>
        <w:rPr>
          <w:rFonts w:ascii="Times New Roman"/>
        </w:rPr>
      </w:pPr>
      <w:r>
        <w:rPr>
          <w:rFonts w:ascii="Times New Roman"/>
        </w:rPr>
        <w:t>11:35-12:05</w:t>
      </w:r>
      <w:r>
        <w:rPr>
          <w:rFonts w:ascii="Times New Roman"/>
          <w:spacing w:val="-4"/>
        </w:rPr>
        <w:t> </w:t>
      </w:r>
      <w:r>
        <w:rPr>
          <w:rFonts w:ascii="Times New Roman"/>
        </w:rPr>
        <w:t>-</w:t>
      </w:r>
      <w:r>
        <w:rPr>
          <w:rFonts w:ascii="Times New Roman"/>
          <w:spacing w:val="-8"/>
        </w:rPr>
        <w:t> </w:t>
      </w:r>
      <w:r>
        <w:rPr>
          <w:rFonts w:ascii="Times New Roman"/>
        </w:rPr>
        <w:t>2</w:t>
      </w:r>
      <w:r>
        <w:rPr>
          <w:rFonts w:ascii="Times New Roman"/>
          <w:vertAlign w:val="superscript"/>
        </w:rPr>
        <w:t>nd</w:t>
      </w:r>
      <w:r>
        <w:rPr>
          <w:rFonts w:ascii="Times New Roman"/>
          <w:vertAlign w:val="baseline"/>
        </w:rPr>
        <w:t>-</w:t>
      </w:r>
      <w:r>
        <w:rPr>
          <w:rFonts w:ascii="Times New Roman"/>
          <w:spacing w:val="-6"/>
          <w:vertAlign w:val="baseline"/>
        </w:rPr>
        <w:t> </w:t>
      </w:r>
      <w:r>
        <w:rPr>
          <w:rFonts w:ascii="Times New Roman"/>
          <w:vertAlign w:val="baseline"/>
        </w:rPr>
        <w:t>4</w:t>
      </w:r>
      <w:r>
        <w:rPr>
          <w:rFonts w:ascii="Times New Roman"/>
          <w:vertAlign w:val="superscript"/>
        </w:rPr>
        <w:t>th</w:t>
      </w:r>
      <w:r>
        <w:rPr>
          <w:rFonts w:ascii="Times New Roman"/>
          <w:spacing w:val="-6"/>
          <w:vertAlign w:val="baseline"/>
        </w:rPr>
        <w:t> </w:t>
      </w:r>
      <w:r>
        <w:rPr>
          <w:rFonts w:ascii="Times New Roman"/>
          <w:spacing w:val="-2"/>
          <w:vertAlign w:val="baseline"/>
        </w:rPr>
        <w:t>Lunch</w:t>
      </w:r>
    </w:p>
    <w:p>
      <w:pPr>
        <w:pStyle w:val="Heading7"/>
        <w:spacing w:before="164"/>
        <w:ind w:left="3335"/>
        <w:rPr>
          <w:rFonts w:ascii="Times New Roman"/>
        </w:rPr>
      </w:pPr>
      <w:bookmarkStart w:name="Elementary Teacher Conference Times" w:id="25"/>
      <w:bookmarkEnd w:id="25"/>
      <w:r>
        <w:rPr>
          <w:b w:val="0"/>
        </w:rPr>
      </w:r>
      <w:bookmarkStart w:name="_bookmark10" w:id="26"/>
      <w:bookmarkEnd w:id="26"/>
      <w:r>
        <w:rPr>
          <w:b w:val="0"/>
        </w:rPr>
      </w:r>
      <w:r>
        <w:rPr>
          <w:rFonts w:ascii="Times New Roman"/>
          <w:spacing w:val="-2"/>
        </w:rPr>
        <w:t>Elementary</w:t>
      </w:r>
      <w:r>
        <w:rPr>
          <w:rFonts w:ascii="Times New Roman"/>
          <w:spacing w:val="-1"/>
        </w:rPr>
        <w:t> </w:t>
      </w:r>
      <w:r>
        <w:rPr>
          <w:rFonts w:ascii="Times New Roman"/>
          <w:spacing w:val="-2"/>
        </w:rPr>
        <w:t>Teacher</w:t>
      </w:r>
      <w:r>
        <w:rPr>
          <w:rFonts w:ascii="Times New Roman"/>
          <w:spacing w:val="-1"/>
        </w:rPr>
        <w:t> </w:t>
      </w:r>
      <w:r>
        <w:rPr>
          <w:rFonts w:ascii="Times New Roman"/>
          <w:spacing w:val="-2"/>
        </w:rPr>
        <w:t>Conference</w:t>
      </w:r>
      <w:r>
        <w:rPr>
          <w:rFonts w:ascii="Times New Roman"/>
          <w:spacing w:val="-1"/>
        </w:rPr>
        <w:t> </w:t>
      </w:r>
      <w:r>
        <w:rPr>
          <w:rFonts w:ascii="Times New Roman"/>
          <w:spacing w:val="-4"/>
        </w:rPr>
        <w:t>Times</w:t>
      </w:r>
    </w:p>
    <w:p>
      <w:pPr>
        <w:pStyle w:val="BodyText"/>
        <w:spacing w:before="117"/>
        <w:ind w:left="4154"/>
        <w:rPr>
          <w:rFonts w:ascii="Times New Roman"/>
        </w:rPr>
      </w:pPr>
      <w:r>
        <w:rPr>
          <w:rFonts w:ascii="Times New Roman"/>
        </w:rPr>
        <w:t>B.</w:t>
      </w:r>
      <w:r>
        <w:rPr>
          <w:rFonts w:ascii="Times New Roman"/>
          <w:spacing w:val="-7"/>
        </w:rPr>
        <w:t> </w:t>
      </w:r>
      <w:r>
        <w:rPr>
          <w:rFonts w:ascii="Times New Roman"/>
        </w:rPr>
        <w:t>Morton</w:t>
      </w:r>
      <w:r>
        <w:rPr>
          <w:rFonts w:ascii="Times New Roman"/>
          <w:spacing w:val="-4"/>
        </w:rPr>
        <w:t> </w:t>
      </w:r>
      <w:r>
        <w:rPr>
          <w:rFonts w:ascii="Times New Roman"/>
        </w:rPr>
        <w:t>-12:15-</w:t>
      </w:r>
      <w:r>
        <w:rPr>
          <w:rFonts w:ascii="Times New Roman"/>
          <w:spacing w:val="-4"/>
        </w:rPr>
        <w:t>1:15</w:t>
      </w:r>
    </w:p>
    <w:p>
      <w:pPr>
        <w:pStyle w:val="BodyText"/>
        <w:spacing w:before="160"/>
        <w:ind w:left="4163"/>
        <w:rPr>
          <w:rFonts w:ascii="Times New Roman"/>
        </w:rPr>
      </w:pPr>
      <w:r>
        <w:rPr>
          <w:rFonts w:ascii="Times New Roman"/>
        </w:rPr>
        <w:t>J.</w:t>
      </w:r>
      <w:r>
        <w:rPr>
          <w:rFonts w:ascii="Times New Roman"/>
          <w:spacing w:val="-7"/>
        </w:rPr>
        <w:t> </w:t>
      </w:r>
      <w:r>
        <w:rPr>
          <w:rFonts w:ascii="Times New Roman"/>
        </w:rPr>
        <w:t>Shields</w:t>
      </w:r>
      <w:r>
        <w:rPr>
          <w:rFonts w:ascii="Times New Roman"/>
          <w:spacing w:val="-3"/>
        </w:rPr>
        <w:t> </w:t>
      </w:r>
      <w:r>
        <w:rPr>
          <w:rFonts w:ascii="Times New Roman"/>
        </w:rPr>
        <w:t>-</w:t>
      </w:r>
      <w:r>
        <w:rPr>
          <w:rFonts w:ascii="Times New Roman"/>
          <w:spacing w:val="-5"/>
        </w:rPr>
        <w:t> </w:t>
      </w:r>
      <w:r>
        <w:rPr>
          <w:rFonts w:ascii="Times New Roman"/>
        </w:rPr>
        <w:t>12:15-</w:t>
      </w:r>
      <w:r>
        <w:rPr>
          <w:rFonts w:ascii="Times New Roman"/>
          <w:spacing w:val="-4"/>
        </w:rPr>
        <w:t>1:15</w:t>
      </w:r>
    </w:p>
    <w:p>
      <w:pPr>
        <w:pStyle w:val="BodyText"/>
        <w:spacing w:before="160"/>
        <w:ind w:left="4243"/>
        <w:rPr>
          <w:rFonts w:ascii="Times New Roman"/>
        </w:rPr>
      </w:pPr>
      <w:r>
        <w:rPr>
          <w:rFonts w:ascii="Times New Roman"/>
        </w:rPr>
        <w:t>G.</w:t>
      </w:r>
      <w:r>
        <w:rPr>
          <w:rFonts w:ascii="Times New Roman"/>
          <w:spacing w:val="-4"/>
        </w:rPr>
        <w:t> </w:t>
      </w:r>
      <w:r>
        <w:rPr>
          <w:rFonts w:ascii="Times New Roman"/>
        </w:rPr>
        <w:t>Ruiz</w:t>
      </w:r>
      <w:r>
        <w:rPr>
          <w:rFonts w:ascii="Times New Roman"/>
          <w:spacing w:val="-2"/>
        </w:rPr>
        <w:t> </w:t>
      </w:r>
      <w:r>
        <w:rPr>
          <w:rFonts w:ascii="Times New Roman"/>
        </w:rPr>
        <w:t>-</w:t>
      </w:r>
      <w:r>
        <w:rPr>
          <w:rFonts w:ascii="Times New Roman"/>
          <w:spacing w:val="-5"/>
        </w:rPr>
        <w:t> </w:t>
      </w:r>
      <w:r>
        <w:rPr>
          <w:rFonts w:ascii="Times New Roman"/>
        </w:rPr>
        <w:t>12:15-</w:t>
      </w:r>
      <w:r>
        <w:rPr>
          <w:rFonts w:ascii="Times New Roman"/>
          <w:spacing w:val="-4"/>
        </w:rPr>
        <w:t>1:15</w:t>
      </w:r>
    </w:p>
    <w:p>
      <w:pPr>
        <w:pStyle w:val="BodyText"/>
        <w:spacing w:before="160"/>
        <w:ind w:left="4156"/>
        <w:rPr>
          <w:rFonts w:ascii="Times New Roman"/>
        </w:rPr>
      </w:pPr>
      <w:r>
        <w:rPr>
          <w:rFonts w:ascii="Times New Roman"/>
        </w:rPr>
        <w:t>S.</w:t>
      </w:r>
      <w:r>
        <w:rPr>
          <w:rFonts w:ascii="Times New Roman"/>
          <w:spacing w:val="-5"/>
        </w:rPr>
        <w:t> </w:t>
      </w:r>
      <w:r>
        <w:rPr>
          <w:rFonts w:ascii="Times New Roman"/>
        </w:rPr>
        <w:t>Frazier</w:t>
      </w:r>
      <w:r>
        <w:rPr>
          <w:rFonts w:ascii="Times New Roman"/>
          <w:spacing w:val="-2"/>
        </w:rPr>
        <w:t> </w:t>
      </w:r>
      <w:r>
        <w:rPr>
          <w:rFonts w:ascii="Times New Roman"/>
        </w:rPr>
        <w:t>-</w:t>
      </w:r>
      <w:r>
        <w:rPr>
          <w:rFonts w:ascii="Times New Roman"/>
          <w:spacing w:val="-6"/>
        </w:rPr>
        <w:t> </w:t>
      </w:r>
      <w:r>
        <w:rPr>
          <w:rFonts w:ascii="Times New Roman"/>
        </w:rPr>
        <w:t>12:15-</w:t>
      </w:r>
      <w:r>
        <w:rPr>
          <w:rFonts w:ascii="Times New Roman"/>
          <w:spacing w:val="-4"/>
        </w:rPr>
        <w:t>1:15</w:t>
      </w:r>
    </w:p>
    <w:p>
      <w:pPr>
        <w:pStyle w:val="BodyText"/>
        <w:spacing w:before="160"/>
        <w:ind w:left="4164"/>
        <w:rPr>
          <w:rFonts w:ascii="Times New Roman"/>
        </w:rPr>
      </w:pPr>
      <w:r>
        <w:rPr>
          <w:rFonts w:ascii="Times New Roman"/>
        </w:rPr>
        <w:t>L.</w:t>
      </w:r>
      <w:r>
        <w:rPr>
          <w:rFonts w:ascii="Times New Roman"/>
          <w:spacing w:val="-5"/>
        </w:rPr>
        <w:t> </w:t>
      </w:r>
      <w:r>
        <w:rPr>
          <w:rFonts w:ascii="Times New Roman"/>
        </w:rPr>
        <w:t>Ortega</w:t>
      </w:r>
      <w:r>
        <w:rPr>
          <w:rFonts w:ascii="Times New Roman"/>
          <w:spacing w:val="-3"/>
        </w:rPr>
        <w:t> </w:t>
      </w:r>
      <w:r>
        <w:rPr>
          <w:rFonts w:ascii="Times New Roman"/>
        </w:rPr>
        <w:t>-</w:t>
      </w:r>
      <w:r>
        <w:rPr>
          <w:rFonts w:ascii="Times New Roman"/>
          <w:spacing w:val="-6"/>
        </w:rPr>
        <w:t> </w:t>
      </w:r>
      <w:r>
        <w:rPr>
          <w:rFonts w:ascii="Times New Roman"/>
        </w:rPr>
        <w:t>12:15-</w:t>
      </w:r>
      <w:r>
        <w:rPr>
          <w:rFonts w:ascii="Times New Roman"/>
          <w:spacing w:val="-4"/>
        </w:rPr>
        <w:t>1:15</w:t>
      </w:r>
    </w:p>
    <w:p>
      <w:pPr>
        <w:spacing w:after="0"/>
        <w:rPr>
          <w:rFonts w:ascii="Times New Roman"/>
        </w:rPr>
        <w:sectPr>
          <w:pgSz w:w="12240" w:h="15840"/>
          <w:pgMar w:header="0" w:footer="768" w:top="1820" w:bottom="960" w:left="960" w:right="580"/>
        </w:sectPr>
      </w:pPr>
    </w:p>
    <w:p>
      <w:pPr>
        <w:spacing w:before="71"/>
        <w:ind w:left="0" w:right="378" w:firstLine="0"/>
        <w:jc w:val="center"/>
        <w:rPr>
          <w:rFonts w:ascii="Times New Roman"/>
          <w:b/>
          <w:sz w:val="22"/>
        </w:rPr>
      </w:pPr>
      <w:bookmarkStart w:name="JH/HS Schedule" w:id="27"/>
      <w:bookmarkEnd w:id="27"/>
      <w:r>
        <w:rPr/>
      </w:r>
      <w:bookmarkStart w:name="_bookmark11" w:id="28"/>
      <w:bookmarkEnd w:id="28"/>
      <w:r>
        <w:rPr/>
      </w:r>
      <w:r>
        <w:rPr>
          <w:rFonts w:ascii="Times New Roman"/>
          <w:b/>
          <w:sz w:val="22"/>
          <w:u w:val="single"/>
        </w:rPr>
        <w:t>JH/HS</w:t>
      </w:r>
      <w:r>
        <w:rPr>
          <w:rFonts w:ascii="Times New Roman"/>
          <w:b/>
          <w:spacing w:val="-1"/>
          <w:sz w:val="22"/>
          <w:u w:val="single"/>
        </w:rPr>
        <w:t> </w:t>
      </w:r>
      <w:r>
        <w:rPr>
          <w:rFonts w:ascii="Times New Roman"/>
          <w:b/>
          <w:spacing w:val="-2"/>
          <w:sz w:val="22"/>
          <w:u w:val="single"/>
        </w:rPr>
        <w:t>Schedule</w:t>
      </w:r>
    </w:p>
    <w:p>
      <w:pPr>
        <w:pStyle w:val="BodyText"/>
        <w:spacing w:line="393" w:lineRule="auto" w:before="114"/>
        <w:ind w:left="3700" w:right="4078"/>
        <w:jc w:val="center"/>
        <w:rPr>
          <w:rFonts w:ascii="Times New Roman"/>
        </w:rPr>
      </w:pPr>
      <w:r>
        <w:rPr>
          <w:rFonts w:ascii="Times New Roman"/>
        </w:rPr>
        <w:t>7:45-8:09-</w:t>
      </w:r>
      <w:r>
        <w:rPr>
          <w:rFonts w:ascii="Times New Roman"/>
          <w:spacing w:val="-14"/>
        </w:rPr>
        <w:t> </w:t>
      </w:r>
      <w:r>
        <w:rPr>
          <w:rFonts w:ascii="Times New Roman"/>
        </w:rPr>
        <w:t>Breakfast</w:t>
      </w:r>
      <w:r>
        <w:rPr>
          <w:rFonts w:ascii="Times New Roman"/>
          <w:spacing w:val="-9"/>
        </w:rPr>
        <w:t> </w:t>
      </w:r>
      <w:r>
        <w:rPr>
          <w:rFonts w:ascii="Times New Roman"/>
        </w:rPr>
        <w:t>in</w:t>
      </w:r>
      <w:r>
        <w:rPr>
          <w:rFonts w:ascii="Times New Roman"/>
          <w:spacing w:val="-10"/>
        </w:rPr>
        <w:t> </w:t>
      </w:r>
      <w:r>
        <w:rPr>
          <w:rFonts w:ascii="Times New Roman"/>
        </w:rPr>
        <w:t>Cafeteria 8:09-8:16- Opening Assembly</w:t>
      </w:r>
    </w:p>
    <w:p>
      <w:pPr>
        <w:pStyle w:val="BodyText"/>
        <w:spacing w:line="391" w:lineRule="auto" w:before="0"/>
        <w:ind w:left="4142" w:right="4522" w:firstLine="5"/>
        <w:jc w:val="center"/>
        <w:rPr>
          <w:rFonts w:ascii="Times New Roman"/>
        </w:rPr>
      </w:pPr>
      <w:r>
        <w:rPr>
          <w:rFonts w:ascii="Times New Roman"/>
        </w:rPr>
        <w:t>8:18-9:03- 1</w:t>
      </w:r>
      <w:r>
        <w:rPr>
          <w:rFonts w:ascii="Times New Roman"/>
          <w:vertAlign w:val="superscript"/>
        </w:rPr>
        <w:t>st</w:t>
      </w:r>
      <w:r>
        <w:rPr>
          <w:rFonts w:ascii="Times New Roman"/>
          <w:vertAlign w:val="baseline"/>
        </w:rPr>
        <w:t> period 9:05-9:50-2</w:t>
      </w:r>
      <w:r>
        <w:rPr>
          <w:rFonts w:ascii="Times New Roman"/>
          <w:vertAlign w:val="superscript"/>
        </w:rPr>
        <w:t>nd</w:t>
      </w:r>
      <w:r>
        <w:rPr>
          <w:rFonts w:ascii="Times New Roman"/>
          <w:vertAlign w:val="baseline"/>
        </w:rPr>
        <w:t> period 9:52-10:37-3</w:t>
      </w:r>
      <w:r>
        <w:rPr>
          <w:rFonts w:ascii="Times New Roman"/>
          <w:vertAlign w:val="superscript"/>
        </w:rPr>
        <w:t>rd</w:t>
      </w:r>
      <w:r>
        <w:rPr>
          <w:rFonts w:ascii="Times New Roman"/>
          <w:vertAlign w:val="baseline"/>
        </w:rPr>
        <w:t> period 10:39-11:24-</w:t>
      </w:r>
      <w:r>
        <w:rPr>
          <w:rFonts w:ascii="Times New Roman"/>
          <w:spacing w:val="-14"/>
          <w:vertAlign w:val="baseline"/>
        </w:rPr>
        <w:t> </w:t>
      </w:r>
      <w:r>
        <w:rPr>
          <w:rFonts w:ascii="Times New Roman"/>
          <w:vertAlign w:val="baseline"/>
        </w:rPr>
        <w:t>4</w:t>
      </w:r>
      <w:r>
        <w:rPr>
          <w:rFonts w:ascii="Times New Roman"/>
          <w:vertAlign w:val="superscript"/>
        </w:rPr>
        <w:t>th</w:t>
      </w:r>
      <w:r>
        <w:rPr>
          <w:rFonts w:ascii="Times New Roman"/>
          <w:spacing w:val="-14"/>
          <w:vertAlign w:val="baseline"/>
        </w:rPr>
        <w:t> </w:t>
      </w:r>
      <w:r>
        <w:rPr>
          <w:rFonts w:ascii="Times New Roman"/>
          <w:vertAlign w:val="baseline"/>
        </w:rPr>
        <w:t>period 11:26-12:11-5</w:t>
      </w:r>
      <w:r>
        <w:rPr>
          <w:rFonts w:ascii="Times New Roman"/>
          <w:vertAlign w:val="superscript"/>
        </w:rPr>
        <w:t>th</w:t>
      </w:r>
      <w:r>
        <w:rPr>
          <w:rFonts w:ascii="Times New Roman"/>
          <w:vertAlign w:val="baseline"/>
        </w:rPr>
        <w:t> period</w:t>
      </w:r>
    </w:p>
    <w:p>
      <w:pPr>
        <w:pStyle w:val="BodyText"/>
        <w:spacing w:before="1"/>
        <w:ind w:left="0" w:right="375"/>
        <w:jc w:val="center"/>
        <w:rPr>
          <w:rFonts w:ascii="Times New Roman"/>
        </w:rPr>
      </w:pPr>
      <w:r>
        <w:rPr>
          <w:rFonts w:ascii="Times New Roman"/>
        </w:rPr>
        <w:t>12:11-12:43-</w:t>
      </w:r>
      <w:r>
        <w:rPr>
          <w:rFonts w:ascii="Times New Roman"/>
          <w:spacing w:val="-11"/>
        </w:rPr>
        <w:t> </w:t>
      </w:r>
      <w:r>
        <w:rPr>
          <w:rFonts w:ascii="Times New Roman"/>
        </w:rPr>
        <w:t>JH/HS</w:t>
      </w:r>
      <w:r>
        <w:rPr>
          <w:rFonts w:ascii="Times New Roman"/>
          <w:spacing w:val="-7"/>
        </w:rPr>
        <w:t> </w:t>
      </w:r>
      <w:r>
        <w:rPr>
          <w:rFonts w:ascii="Times New Roman"/>
          <w:spacing w:val="-2"/>
        </w:rPr>
        <w:t>Lunch</w:t>
      </w:r>
    </w:p>
    <w:p>
      <w:pPr>
        <w:pStyle w:val="BodyText"/>
        <w:spacing w:line="391" w:lineRule="auto" w:before="160"/>
        <w:ind w:left="4075" w:right="4450"/>
        <w:jc w:val="center"/>
        <w:rPr>
          <w:rFonts w:ascii="Times New Roman"/>
        </w:rPr>
      </w:pPr>
      <w:r>
        <w:rPr>
          <w:rFonts w:ascii="Times New Roman"/>
        </w:rPr>
        <w:t>12:44-1:14-</w:t>
      </w:r>
      <w:r>
        <w:rPr>
          <w:rFonts w:ascii="Times New Roman"/>
          <w:spacing w:val="-14"/>
        </w:rPr>
        <w:t> </w:t>
      </w:r>
      <w:r>
        <w:rPr>
          <w:rFonts w:ascii="Times New Roman"/>
        </w:rPr>
        <w:t>Intervention 1:16-2:01-6</w:t>
      </w:r>
      <w:r>
        <w:rPr>
          <w:rFonts w:ascii="Times New Roman"/>
          <w:vertAlign w:val="superscript"/>
        </w:rPr>
        <w:t>th</w:t>
      </w:r>
      <w:r>
        <w:rPr>
          <w:rFonts w:ascii="Times New Roman"/>
          <w:vertAlign w:val="baseline"/>
        </w:rPr>
        <w:t> period 2:03-2:48- 7</w:t>
      </w:r>
      <w:r>
        <w:rPr>
          <w:rFonts w:ascii="Times New Roman"/>
          <w:vertAlign w:val="superscript"/>
        </w:rPr>
        <w:t>th</w:t>
      </w:r>
      <w:r>
        <w:rPr>
          <w:rFonts w:ascii="Times New Roman"/>
          <w:vertAlign w:val="baseline"/>
        </w:rPr>
        <w:t> period</w:t>
      </w:r>
    </w:p>
    <w:p>
      <w:pPr>
        <w:pStyle w:val="BodyText"/>
        <w:spacing w:before="1"/>
        <w:ind w:left="0" w:right="375"/>
        <w:jc w:val="center"/>
        <w:rPr>
          <w:rFonts w:ascii="Times New Roman"/>
        </w:rPr>
      </w:pPr>
      <w:r>
        <w:rPr>
          <w:rFonts w:ascii="Times New Roman"/>
        </w:rPr>
        <w:t>2:50-3:35-</w:t>
      </w:r>
      <w:r>
        <w:rPr>
          <w:rFonts w:ascii="Times New Roman"/>
          <w:spacing w:val="-6"/>
        </w:rPr>
        <w:t> </w:t>
      </w:r>
      <w:r>
        <w:rPr>
          <w:rFonts w:ascii="Times New Roman"/>
        </w:rPr>
        <w:t>8</w:t>
      </w:r>
      <w:r>
        <w:rPr>
          <w:rFonts w:ascii="Times New Roman"/>
          <w:vertAlign w:val="superscript"/>
        </w:rPr>
        <w:t>th</w:t>
      </w:r>
      <w:r>
        <w:rPr>
          <w:rFonts w:ascii="Times New Roman"/>
          <w:spacing w:val="-5"/>
          <w:vertAlign w:val="baseline"/>
        </w:rPr>
        <w:t> </w:t>
      </w:r>
      <w:r>
        <w:rPr>
          <w:rFonts w:ascii="Times New Roman"/>
          <w:spacing w:val="-2"/>
          <w:vertAlign w:val="baseline"/>
        </w:rPr>
        <w:t>period</w:t>
      </w:r>
    </w:p>
    <w:p>
      <w:pPr>
        <w:spacing w:before="165"/>
        <w:ind w:left="0" w:right="375" w:firstLine="0"/>
        <w:jc w:val="center"/>
        <w:rPr>
          <w:rFonts w:ascii="Times New Roman"/>
          <w:b/>
          <w:sz w:val="22"/>
        </w:rPr>
      </w:pPr>
      <w:bookmarkStart w:name="JH/HS Teacher Conference" w:id="29"/>
      <w:bookmarkEnd w:id="29"/>
      <w:r>
        <w:rPr/>
      </w:r>
      <w:bookmarkStart w:name="_bookmark12" w:id="30"/>
      <w:bookmarkEnd w:id="30"/>
      <w:r>
        <w:rPr/>
      </w:r>
      <w:r>
        <w:rPr>
          <w:rFonts w:ascii="Times New Roman"/>
          <w:b/>
          <w:spacing w:val="-2"/>
          <w:sz w:val="22"/>
          <w:u w:val="single"/>
        </w:rPr>
        <w:t>JH/HS</w:t>
      </w:r>
      <w:r>
        <w:rPr>
          <w:rFonts w:ascii="Times New Roman"/>
          <w:b/>
          <w:spacing w:val="-7"/>
          <w:sz w:val="22"/>
          <w:u w:val="single"/>
        </w:rPr>
        <w:t> </w:t>
      </w:r>
      <w:r>
        <w:rPr>
          <w:rFonts w:ascii="Times New Roman"/>
          <w:b/>
          <w:spacing w:val="-2"/>
          <w:sz w:val="22"/>
          <w:u w:val="single"/>
        </w:rPr>
        <w:t>Teacher</w:t>
      </w:r>
      <w:r>
        <w:rPr>
          <w:rFonts w:ascii="Times New Roman"/>
          <w:b/>
          <w:spacing w:val="-5"/>
          <w:sz w:val="22"/>
          <w:u w:val="single"/>
        </w:rPr>
        <w:t> </w:t>
      </w:r>
      <w:r>
        <w:rPr>
          <w:rFonts w:ascii="Times New Roman"/>
          <w:b/>
          <w:spacing w:val="-2"/>
          <w:sz w:val="22"/>
          <w:u w:val="single"/>
        </w:rPr>
        <w:t>Conference</w:t>
      </w:r>
    </w:p>
    <w:p>
      <w:pPr>
        <w:pStyle w:val="BodyText"/>
        <w:spacing w:before="116"/>
        <w:ind w:left="0" w:right="375"/>
        <w:jc w:val="center"/>
        <w:rPr>
          <w:rFonts w:ascii="Times New Roman" w:hAnsi="Times New Roman"/>
        </w:rPr>
      </w:pPr>
      <w:r>
        <w:rPr>
          <w:rFonts w:ascii="Times New Roman" w:hAnsi="Times New Roman"/>
        </w:rPr>
        <w:t>A.Hart</w:t>
      </w:r>
      <w:r>
        <w:rPr>
          <w:rFonts w:ascii="Times New Roman" w:hAnsi="Times New Roman"/>
          <w:spacing w:val="-5"/>
        </w:rPr>
        <w:t> </w:t>
      </w:r>
      <w:r>
        <w:rPr>
          <w:rFonts w:ascii="Times New Roman" w:hAnsi="Times New Roman"/>
        </w:rPr>
        <w:t>–</w:t>
      </w:r>
      <w:r>
        <w:rPr>
          <w:rFonts w:ascii="Times New Roman" w:hAnsi="Times New Roman"/>
          <w:spacing w:val="-4"/>
        </w:rPr>
        <w:t> </w:t>
      </w:r>
      <w:r>
        <w:rPr>
          <w:rFonts w:ascii="Times New Roman" w:hAnsi="Times New Roman"/>
        </w:rPr>
        <w:t>9:52-</w:t>
      </w:r>
      <w:r>
        <w:rPr>
          <w:rFonts w:ascii="Times New Roman" w:hAnsi="Times New Roman"/>
          <w:spacing w:val="-2"/>
        </w:rPr>
        <w:t>10:37</w:t>
      </w:r>
    </w:p>
    <w:p>
      <w:pPr>
        <w:pStyle w:val="BodyText"/>
        <w:spacing w:before="160"/>
        <w:ind w:left="0" w:right="4669"/>
        <w:jc w:val="right"/>
        <w:rPr>
          <w:rFonts w:ascii="Times New Roman" w:hAnsi="Times New Roman"/>
        </w:rPr>
      </w:pPr>
      <w:r>
        <w:rPr>
          <w:rFonts w:ascii="Times New Roman" w:hAnsi="Times New Roman"/>
        </w:rPr>
        <w:t>H.</w:t>
      </w:r>
      <w:r>
        <w:rPr>
          <w:rFonts w:ascii="Times New Roman" w:hAnsi="Times New Roman"/>
          <w:spacing w:val="-5"/>
        </w:rPr>
        <w:t> </w:t>
      </w:r>
      <w:r>
        <w:rPr>
          <w:rFonts w:ascii="Times New Roman" w:hAnsi="Times New Roman"/>
        </w:rPr>
        <w:t>Hart</w:t>
      </w:r>
      <w:r>
        <w:rPr>
          <w:rFonts w:ascii="Times New Roman" w:hAnsi="Times New Roman"/>
          <w:spacing w:val="-1"/>
        </w:rPr>
        <w:t> </w:t>
      </w:r>
      <w:r>
        <w:rPr>
          <w:rFonts w:ascii="Times New Roman" w:hAnsi="Times New Roman"/>
        </w:rPr>
        <w:t>–</w:t>
      </w:r>
      <w:r>
        <w:rPr>
          <w:rFonts w:ascii="Times New Roman" w:hAnsi="Times New Roman"/>
          <w:spacing w:val="-5"/>
        </w:rPr>
        <w:t> </w:t>
      </w:r>
      <w:r>
        <w:rPr>
          <w:rFonts w:ascii="Times New Roman" w:hAnsi="Times New Roman"/>
        </w:rPr>
        <w:t>1:16-</w:t>
      </w:r>
      <w:r>
        <w:rPr>
          <w:rFonts w:ascii="Times New Roman" w:hAnsi="Times New Roman"/>
          <w:spacing w:val="-4"/>
        </w:rPr>
        <w:t>2:01</w:t>
      </w:r>
    </w:p>
    <w:p>
      <w:pPr>
        <w:pStyle w:val="BodyText"/>
        <w:spacing w:before="160"/>
        <w:ind w:left="0" w:right="4589"/>
        <w:jc w:val="right"/>
        <w:rPr>
          <w:rFonts w:ascii="Times New Roman" w:hAnsi="Times New Roman"/>
        </w:rPr>
      </w:pPr>
      <w:r>
        <w:rPr>
          <w:rFonts w:ascii="Times New Roman" w:hAnsi="Times New Roman"/>
        </w:rPr>
        <w:t>M.</w:t>
      </w:r>
      <w:r>
        <w:rPr>
          <w:rFonts w:ascii="Times New Roman" w:hAnsi="Times New Roman"/>
          <w:spacing w:val="-6"/>
        </w:rPr>
        <w:t> </w:t>
      </w:r>
      <w:r>
        <w:rPr>
          <w:rFonts w:ascii="Times New Roman" w:hAnsi="Times New Roman"/>
        </w:rPr>
        <w:t>Hicks</w:t>
      </w:r>
      <w:r>
        <w:rPr>
          <w:rFonts w:ascii="Times New Roman" w:hAnsi="Times New Roman"/>
          <w:spacing w:val="-3"/>
        </w:rPr>
        <w:t> </w:t>
      </w:r>
      <w:r>
        <w:rPr>
          <w:rFonts w:ascii="Times New Roman" w:hAnsi="Times New Roman"/>
        </w:rPr>
        <w:t>–</w:t>
      </w:r>
      <w:r>
        <w:rPr>
          <w:rFonts w:ascii="Times New Roman" w:hAnsi="Times New Roman"/>
          <w:spacing w:val="-3"/>
        </w:rPr>
        <w:t> </w:t>
      </w:r>
      <w:r>
        <w:rPr>
          <w:rFonts w:ascii="Times New Roman" w:hAnsi="Times New Roman"/>
        </w:rPr>
        <w:t>2:50-</w:t>
      </w:r>
      <w:r>
        <w:rPr>
          <w:rFonts w:ascii="Times New Roman" w:hAnsi="Times New Roman"/>
          <w:spacing w:val="-4"/>
        </w:rPr>
        <w:t>3:35</w:t>
      </w:r>
    </w:p>
    <w:p>
      <w:pPr>
        <w:pStyle w:val="BodyText"/>
        <w:spacing w:before="160"/>
        <w:ind w:left="0" w:right="4613"/>
        <w:jc w:val="right"/>
        <w:rPr>
          <w:rFonts w:ascii="Times New Roman" w:hAnsi="Times New Roman"/>
        </w:rPr>
      </w:pPr>
      <w:r>
        <w:rPr>
          <w:rFonts w:ascii="Times New Roman" w:hAnsi="Times New Roman"/>
        </w:rPr>
        <w:t>K.</w:t>
      </w:r>
      <w:r>
        <w:rPr>
          <w:rFonts w:ascii="Times New Roman" w:hAnsi="Times New Roman"/>
          <w:spacing w:val="-3"/>
        </w:rPr>
        <w:t> </w:t>
      </w:r>
      <w:r>
        <w:rPr>
          <w:rFonts w:ascii="Times New Roman" w:hAnsi="Times New Roman"/>
        </w:rPr>
        <w:t>Holt</w:t>
      </w:r>
      <w:r>
        <w:rPr>
          <w:rFonts w:ascii="Times New Roman" w:hAnsi="Times New Roman"/>
          <w:spacing w:val="-3"/>
        </w:rPr>
        <w:t> </w:t>
      </w:r>
      <w:r>
        <w:rPr>
          <w:rFonts w:ascii="Times New Roman" w:hAnsi="Times New Roman"/>
        </w:rPr>
        <w:t>–</w:t>
      </w:r>
      <w:r>
        <w:rPr>
          <w:rFonts w:ascii="Times New Roman" w:hAnsi="Times New Roman"/>
          <w:spacing w:val="-2"/>
        </w:rPr>
        <w:t> </w:t>
      </w:r>
      <w:r>
        <w:rPr>
          <w:rFonts w:ascii="Times New Roman" w:hAnsi="Times New Roman"/>
        </w:rPr>
        <w:t>9:52-</w:t>
      </w:r>
      <w:r>
        <w:rPr>
          <w:rFonts w:ascii="Times New Roman" w:hAnsi="Times New Roman"/>
          <w:spacing w:val="-2"/>
        </w:rPr>
        <w:t>10:37</w:t>
      </w:r>
    </w:p>
    <w:p>
      <w:pPr>
        <w:pStyle w:val="BodyText"/>
        <w:spacing w:before="160"/>
        <w:ind w:left="0" w:right="4556"/>
        <w:jc w:val="right"/>
        <w:rPr>
          <w:rFonts w:ascii="Times New Roman" w:hAnsi="Times New Roman"/>
        </w:rPr>
      </w:pPr>
      <w:r>
        <w:rPr>
          <w:rFonts w:ascii="Times New Roman" w:hAnsi="Times New Roman"/>
        </w:rPr>
        <w:t>S.</w:t>
      </w:r>
      <w:r>
        <w:rPr>
          <w:rFonts w:ascii="Times New Roman" w:hAnsi="Times New Roman"/>
          <w:spacing w:val="-5"/>
        </w:rPr>
        <w:t> </w:t>
      </w:r>
      <w:r>
        <w:rPr>
          <w:rFonts w:ascii="Times New Roman" w:hAnsi="Times New Roman"/>
        </w:rPr>
        <w:t>Lane</w:t>
      </w:r>
      <w:r>
        <w:rPr>
          <w:rFonts w:ascii="Times New Roman" w:hAnsi="Times New Roman"/>
          <w:spacing w:val="-3"/>
        </w:rPr>
        <w:t> </w:t>
      </w:r>
      <w:r>
        <w:rPr>
          <w:rFonts w:ascii="Times New Roman" w:hAnsi="Times New Roman"/>
        </w:rPr>
        <w:t>–</w:t>
      </w:r>
      <w:r>
        <w:rPr>
          <w:rFonts w:ascii="Times New Roman" w:hAnsi="Times New Roman"/>
          <w:spacing w:val="-3"/>
        </w:rPr>
        <w:t> </w:t>
      </w:r>
      <w:r>
        <w:rPr>
          <w:rFonts w:ascii="Times New Roman" w:hAnsi="Times New Roman"/>
        </w:rPr>
        <w:t>10:39-</w:t>
      </w:r>
      <w:r>
        <w:rPr>
          <w:rFonts w:ascii="Times New Roman" w:hAnsi="Times New Roman"/>
          <w:spacing w:val="-4"/>
        </w:rPr>
        <w:t>11:24</w:t>
      </w:r>
    </w:p>
    <w:p>
      <w:pPr>
        <w:pStyle w:val="BodyText"/>
        <w:spacing w:before="160"/>
        <w:ind w:left="0" w:right="4613"/>
        <w:jc w:val="right"/>
        <w:rPr>
          <w:rFonts w:ascii="Times New Roman" w:hAnsi="Times New Roman"/>
        </w:rPr>
      </w:pPr>
      <w:r>
        <w:rPr>
          <w:rFonts w:ascii="Times New Roman" w:hAnsi="Times New Roman"/>
        </w:rPr>
        <w:t>C.</w:t>
      </w:r>
      <w:r>
        <w:rPr>
          <w:rFonts w:ascii="Times New Roman" w:hAnsi="Times New Roman"/>
          <w:spacing w:val="-2"/>
        </w:rPr>
        <w:t> </w:t>
      </w:r>
      <w:r>
        <w:rPr>
          <w:rFonts w:ascii="Times New Roman" w:hAnsi="Times New Roman"/>
        </w:rPr>
        <w:t>Lieb</w:t>
      </w:r>
      <w:r>
        <w:rPr>
          <w:rFonts w:ascii="Times New Roman" w:hAnsi="Times New Roman"/>
          <w:spacing w:val="-1"/>
        </w:rPr>
        <w:t> </w:t>
      </w:r>
      <w:r>
        <w:rPr>
          <w:rFonts w:ascii="Times New Roman" w:hAnsi="Times New Roman"/>
        </w:rPr>
        <w:t>–</w:t>
      </w:r>
      <w:r>
        <w:rPr>
          <w:rFonts w:ascii="Times New Roman" w:hAnsi="Times New Roman"/>
          <w:spacing w:val="-4"/>
        </w:rPr>
        <w:t> </w:t>
      </w:r>
      <w:r>
        <w:rPr>
          <w:rFonts w:ascii="Times New Roman" w:hAnsi="Times New Roman"/>
        </w:rPr>
        <w:t>5:52-</w:t>
      </w:r>
      <w:r>
        <w:rPr>
          <w:rFonts w:ascii="Times New Roman" w:hAnsi="Times New Roman"/>
          <w:spacing w:val="-2"/>
        </w:rPr>
        <w:t>10:37</w:t>
      </w:r>
    </w:p>
    <w:p>
      <w:pPr>
        <w:pStyle w:val="BodyText"/>
        <w:spacing w:before="160"/>
        <w:ind w:left="0" w:right="4522"/>
        <w:jc w:val="right"/>
        <w:rPr>
          <w:rFonts w:ascii="Times New Roman" w:hAnsi="Times New Roman"/>
        </w:rPr>
      </w:pPr>
      <w:r>
        <w:rPr>
          <w:rFonts w:ascii="Times New Roman" w:hAnsi="Times New Roman"/>
        </w:rPr>
        <w:t>K.</w:t>
      </w:r>
      <w:r>
        <w:rPr>
          <w:rFonts w:ascii="Times New Roman" w:hAnsi="Times New Roman"/>
          <w:spacing w:val="-5"/>
        </w:rPr>
        <w:t> </w:t>
      </w:r>
      <w:r>
        <w:rPr>
          <w:rFonts w:ascii="Times New Roman" w:hAnsi="Times New Roman"/>
        </w:rPr>
        <w:t>Pittman</w:t>
      </w:r>
      <w:r>
        <w:rPr>
          <w:rFonts w:ascii="Times New Roman" w:hAnsi="Times New Roman"/>
          <w:spacing w:val="-3"/>
        </w:rPr>
        <w:t> </w:t>
      </w:r>
      <w:r>
        <w:rPr>
          <w:rFonts w:ascii="Times New Roman" w:hAnsi="Times New Roman"/>
        </w:rPr>
        <w:t>–</w:t>
      </w:r>
      <w:r>
        <w:rPr>
          <w:rFonts w:ascii="Times New Roman" w:hAnsi="Times New Roman"/>
          <w:spacing w:val="-3"/>
        </w:rPr>
        <w:t> </w:t>
      </w:r>
      <w:r>
        <w:rPr>
          <w:rFonts w:ascii="Times New Roman" w:hAnsi="Times New Roman"/>
        </w:rPr>
        <w:t>8:18-</w:t>
      </w:r>
      <w:r>
        <w:rPr>
          <w:rFonts w:ascii="Times New Roman" w:hAnsi="Times New Roman"/>
          <w:spacing w:val="-4"/>
        </w:rPr>
        <w:t>9:03</w:t>
      </w:r>
    </w:p>
    <w:p>
      <w:pPr>
        <w:pStyle w:val="BodyText"/>
        <w:spacing w:before="160"/>
        <w:ind w:left="0" w:right="4515"/>
        <w:jc w:val="right"/>
        <w:rPr>
          <w:rFonts w:ascii="Times New Roman" w:hAnsi="Times New Roman"/>
        </w:rPr>
      </w:pPr>
      <w:r>
        <w:rPr>
          <w:rFonts w:ascii="Times New Roman" w:hAnsi="Times New Roman"/>
        </w:rPr>
        <w:t>A.</w:t>
      </w:r>
      <w:r>
        <w:rPr>
          <w:rFonts w:ascii="Times New Roman" w:hAnsi="Times New Roman"/>
          <w:spacing w:val="-16"/>
        </w:rPr>
        <w:t> </w:t>
      </w:r>
      <w:r>
        <w:rPr>
          <w:rFonts w:ascii="Times New Roman" w:hAnsi="Times New Roman"/>
        </w:rPr>
        <w:t>TeBeest</w:t>
      </w:r>
      <w:r>
        <w:rPr>
          <w:rFonts w:ascii="Times New Roman" w:hAnsi="Times New Roman"/>
          <w:spacing w:val="-8"/>
        </w:rPr>
        <w:t> </w:t>
      </w:r>
      <w:r>
        <w:rPr>
          <w:rFonts w:ascii="Times New Roman" w:hAnsi="Times New Roman"/>
        </w:rPr>
        <w:t>–</w:t>
      </w:r>
      <w:r>
        <w:rPr>
          <w:rFonts w:ascii="Times New Roman" w:hAnsi="Times New Roman"/>
          <w:spacing w:val="-8"/>
        </w:rPr>
        <w:t> </w:t>
      </w:r>
      <w:r>
        <w:rPr>
          <w:rFonts w:ascii="Times New Roman" w:hAnsi="Times New Roman"/>
        </w:rPr>
        <w:t>9:05-</w:t>
      </w:r>
      <w:r>
        <w:rPr>
          <w:rFonts w:ascii="Times New Roman" w:hAnsi="Times New Roman"/>
          <w:spacing w:val="-4"/>
        </w:rPr>
        <w:t>9:50</w:t>
      </w:r>
    </w:p>
    <w:p>
      <w:pPr>
        <w:pStyle w:val="BodyText"/>
        <w:spacing w:before="160"/>
        <w:ind w:left="0" w:right="4495"/>
        <w:jc w:val="right"/>
        <w:rPr>
          <w:rFonts w:ascii="Times New Roman"/>
        </w:rPr>
      </w:pPr>
      <w:r>
        <w:rPr>
          <w:rFonts w:ascii="Times New Roman"/>
        </w:rPr>
        <w:t>U.</w:t>
      </w:r>
      <w:r>
        <w:rPr>
          <w:rFonts w:ascii="Times New Roman"/>
          <w:spacing w:val="-16"/>
        </w:rPr>
        <w:t> </w:t>
      </w:r>
      <w:r>
        <w:rPr>
          <w:rFonts w:ascii="Times New Roman"/>
        </w:rPr>
        <w:t>Valverde</w:t>
      </w:r>
      <w:r>
        <w:rPr>
          <w:rFonts w:ascii="Times New Roman"/>
          <w:spacing w:val="-14"/>
        </w:rPr>
        <w:t> </w:t>
      </w:r>
      <w:r>
        <w:rPr>
          <w:rFonts w:ascii="Times New Roman"/>
        </w:rPr>
        <w:t>-</w:t>
      </w:r>
      <w:r>
        <w:rPr>
          <w:rFonts w:ascii="Times New Roman"/>
          <w:spacing w:val="-13"/>
        </w:rPr>
        <w:t> </w:t>
      </w:r>
      <w:r>
        <w:rPr>
          <w:rFonts w:ascii="Times New Roman"/>
        </w:rPr>
        <w:t>2:50-</w:t>
      </w:r>
      <w:r>
        <w:rPr>
          <w:rFonts w:ascii="Times New Roman"/>
          <w:spacing w:val="-4"/>
        </w:rPr>
        <w:t>3:35</w:t>
      </w:r>
    </w:p>
    <w:p>
      <w:pPr>
        <w:spacing w:after="0"/>
        <w:jc w:val="right"/>
        <w:rPr>
          <w:rFonts w:ascii="Times New Roman"/>
        </w:rPr>
        <w:sectPr>
          <w:pgSz w:w="12240" w:h="15840"/>
          <w:pgMar w:header="0" w:footer="768" w:top="1780" w:bottom="960" w:left="960" w:right="580"/>
        </w:sectPr>
      </w:pPr>
    </w:p>
    <w:p>
      <w:pPr>
        <w:spacing w:before="77"/>
        <w:ind w:left="0" w:right="377" w:firstLine="0"/>
        <w:jc w:val="center"/>
        <w:rPr>
          <w:rFonts w:ascii="Times New Roman" w:hAnsi="Times New Roman"/>
          <w:i/>
          <w:sz w:val="20"/>
        </w:rPr>
      </w:pPr>
      <w:r>
        <w:rPr/>
        <mc:AlternateContent>
          <mc:Choice Requires="wps">
            <w:drawing>
              <wp:anchor distT="0" distB="0" distL="0" distR="0" allowOverlap="1" layoutInCell="1" locked="0" behindDoc="0" simplePos="0" relativeHeight="15729152">
                <wp:simplePos x="0" y="0"/>
                <wp:positionH relativeFrom="page">
                  <wp:posOffset>438912</wp:posOffset>
                </wp:positionH>
                <wp:positionV relativeFrom="page">
                  <wp:posOffset>705612</wp:posOffset>
                </wp:positionV>
                <wp:extent cx="6894830"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894830" cy="9525"/>
                        </a:xfrm>
                        <a:custGeom>
                          <a:avLst/>
                          <a:gdLst/>
                          <a:ahLst/>
                          <a:cxnLst/>
                          <a:rect l="l" t="t" r="r" b="b"/>
                          <a:pathLst>
                            <a:path w="6894830" h="9525">
                              <a:moveTo>
                                <a:pt x="6894576" y="0"/>
                              </a:moveTo>
                              <a:lnTo>
                                <a:pt x="0" y="0"/>
                              </a:lnTo>
                              <a:lnTo>
                                <a:pt x="0" y="9144"/>
                              </a:lnTo>
                              <a:lnTo>
                                <a:pt x="6894576" y="9144"/>
                              </a:lnTo>
                              <a:lnTo>
                                <a:pt x="68945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560001pt;margin-top:55.560001pt;width:542.88pt;height:.72pt;mso-position-horizontal-relative:page;mso-position-vertical-relative:page;z-index:15729152" id="docshape2" filled="true" fillcolor="#000000" stroked="false">
                <v:fill type="solid"/>
                <w10:wrap type="none"/>
              </v:rect>
            </w:pict>
          </mc:Fallback>
        </mc:AlternateContent>
      </w:r>
      <w:r>
        <w:rPr/>
        <w:drawing>
          <wp:anchor distT="0" distB="0" distL="0" distR="0" allowOverlap="1" layoutInCell="1" locked="0" behindDoc="0" simplePos="0" relativeHeight="15729664">
            <wp:simplePos x="0" y="0"/>
            <wp:positionH relativeFrom="page">
              <wp:posOffset>4983479</wp:posOffset>
            </wp:positionH>
            <wp:positionV relativeFrom="page">
              <wp:posOffset>7342631</wp:posOffset>
            </wp:positionV>
            <wp:extent cx="2340924" cy="14573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340924" cy="145732"/>
                    </a:xfrm>
                    <a:prstGeom prst="rect">
                      <a:avLst/>
                    </a:prstGeom>
                  </pic:spPr>
                </pic:pic>
              </a:graphicData>
            </a:graphic>
          </wp:anchor>
        </w:drawing>
      </w:r>
      <w:r>
        <w:rPr/>
        <mc:AlternateContent>
          <mc:Choice Requires="wps">
            <w:drawing>
              <wp:anchor distT="0" distB="0" distL="0" distR="0" allowOverlap="1" layoutInCell="1" locked="0" behindDoc="0" simplePos="0" relativeHeight="15730176">
                <wp:simplePos x="0" y="0"/>
                <wp:positionH relativeFrom="page">
                  <wp:posOffset>1938334</wp:posOffset>
                </wp:positionH>
                <wp:positionV relativeFrom="page">
                  <wp:posOffset>6700870</wp:posOffset>
                </wp:positionV>
                <wp:extent cx="352425" cy="29527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352425" cy="295275"/>
                          <a:chExt cx="352425" cy="295275"/>
                        </a:xfrm>
                      </wpg:grpSpPr>
                      <wps:wsp>
                        <wps:cNvPr id="6" name="Graphic 6"/>
                        <wps:cNvSpPr/>
                        <wps:spPr>
                          <a:xfrm>
                            <a:off x="79441" y="53497"/>
                            <a:ext cx="247015" cy="169545"/>
                          </a:xfrm>
                          <a:custGeom>
                            <a:avLst/>
                            <a:gdLst/>
                            <a:ahLst/>
                            <a:cxnLst/>
                            <a:rect l="l" t="t" r="r" b="b"/>
                            <a:pathLst>
                              <a:path w="247015" h="169545">
                                <a:moveTo>
                                  <a:pt x="246888" y="0"/>
                                </a:moveTo>
                                <a:lnTo>
                                  <a:pt x="0" y="0"/>
                                </a:lnTo>
                                <a:lnTo>
                                  <a:pt x="0" y="22860"/>
                                </a:lnTo>
                                <a:lnTo>
                                  <a:pt x="0" y="169164"/>
                                </a:lnTo>
                                <a:lnTo>
                                  <a:pt x="246888" y="169164"/>
                                </a:lnTo>
                                <a:lnTo>
                                  <a:pt x="246888" y="22860"/>
                                </a:lnTo>
                                <a:lnTo>
                                  <a:pt x="246888" y="0"/>
                                </a:lnTo>
                                <a:close/>
                              </a:path>
                            </a:pathLst>
                          </a:custGeom>
                          <a:solidFill>
                            <a:srgbClr val="F9BE8F"/>
                          </a:solidFill>
                        </wps:spPr>
                        <wps:bodyPr wrap="square" lIns="0" tIns="0" rIns="0" bIns="0" rtlCol="0">
                          <a:prstTxWarp prst="textNoShape">
                            <a:avLst/>
                          </a:prstTxWarp>
                          <a:noAutofit/>
                        </wps:bodyPr>
                      </wps:wsp>
                      <wps:wsp>
                        <wps:cNvPr id="7" name="Graphic 7"/>
                        <wps:cNvSpPr/>
                        <wps:spPr>
                          <a:xfrm>
                            <a:off x="4762" y="4762"/>
                            <a:ext cx="342900" cy="285750"/>
                          </a:xfrm>
                          <a:custGeom>
                            <a:avLst/>
                            <a:gdLst/>
                            <a:ahLst/>
                            <a:cxnLst/>
                            <a:rect l="l" t="t" r="r" b="b"/>
                            <a:pathLst>
                              <a:path w="342900" h="285750">
                                <a:moveTo>
                                  <a:pt x="171450" y="76733"/>
                                </a:moveTo>
                                <a:lnTo>
                                  <a:pt x="230530" y="0"/>
                                </a:lnTo>
                                <a:lnTo>
                                  <a:pt x="224713" y="70446"/>
                                </a:lnTo>
                                <a:lnTo>
                                  <a:pt x="291782" y="58966"/>
                                </a:lnTo>
                                <a:lnTo>
                                  <a:pt x="265150" y="96773"/>
                                </a:lnTo>
                                <a:lnTo>
                                  <a:pt x="334911" y="107645"/>
                                </a:lnTo>
                                <a:lnTo>
                                  <a:pt x="279514" y="138582"/>
                                </a:lnTo>
                                <a:lnTo>
                                  <a:pt x="342900" y="175818"/>
                                </a:lnTo>
                                <a:lnTo>
                                  <a:pt x="267284" y="171221"/>
                                </a:lnTo>
                                <a:lnTo>
                                  <a:pt x="288048" y="239382"/>
                                </a:lnTo>
                                <a:lnTo>
                                  <a:pt x="222567" y="191261"/>
                                </a:lnTo>
                                <a:lnTo>
                                  <a:pt x="210299" y="261111"/>
                                </a:lnTo>
                                <a:lnTo>
                                  <a:pt x="167195" y="197586"/>
                                </a:lnTo>
                                <a:lnTo>
                                  <a:pt x="134696" y="285749"/>
                                </a:lnTo>
                                <a:lnTo>
                                  <a:pt x="122478" y="206730"/>
                                </a:lnTo>
                                <a:lnTo>
                                  <a:pt x="75590" y="233057"/>
                                </a:lnTo>
                                <a:lnTo>
                                  <a:pt x="89966" y="184378"/>
                                </a:lnTo>
                                <a:lnTo>
                                  <a:pt x="2146" y="192976"/>
                                </a:lnTo>
                                <a:lnTo>
                                  <a:pt x="59080" y="155778"/>
                                </a:lnTo>
                                <a:lnTo>
                                  <a:pt x="0" y="113969"/>
                                </a:lnTo>
                                <a:lnTo>
                                  <a:pt x="73456" y="100774"/>
                                </a:lnTo>
                                <a:lnTo>
                                  <a:pt x="5867" y="30365"/>
                                </a:lnTo>
                                <a:lnTo>
                                  <a:pt x="116078" y="83616"/>
                                </a:lnTo>
                                <a:lnTo>
                                  <a:pt x="132588" y="30365"/>
                                </a:lnTo>
                                <a:lnTo>
                                  <a:pt x="171450" y="76733"/>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2.624802pt;margin-top:527.627625pt;width:27.75pt;height:23.25pt;mso-position-horizontal-relative:page;mso-position-vertical-relative:page;z-index:15730176" id="docshapegroup3" coordorigin="3052,10553" coordsize="555,465">
                <v:shape style="position:absolute;left:3177;top:10636;width:389;height:267" id="docshape4" coordorigin="3178,10637" coordsize="389,267" path="m3566,10637l3178,10637,3178,10673,3178,10903,3566,10903,3566,10673,3566,10637xe" filled="true" fillcolor="#f9be8f" stroked="false">
                  <v:path arrowok="t"/>
                  <v:fill type="solid"/>
                </v:shape>
                <v:shape style="position:absolute;left:3060;top:10560;width:540;height:450" id="docshape5" coordorigin="3060,10560" coordsize="540,450" path="m3330,10681l3423,10560,3414,10671,3519,10653,3478,10712,3587,10730,3500,10778,3600,10837,3481,10830,3514,10937,3410,10861,3391,10971,3323,10871,3272,11010,3253,10886,3179,10927,3202,10850,3063,10864,3153,10805,3060,10740,3176,10719,3069,10608,3243,10692,3269,10608,3330,10681xe" filled="false" stroked="true" strokeweight=".75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4162104</wp:posOffset>
                </wp:positionH>
                <wp:positionV relativeFrom="page">
                  <wp:posOffset>7114916</wp:posOffset>
                </wp:positionV>
                <wp:extent cx="383540" cy="28765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383540" cy="287655"/>
                          <a:chExt cx="383540" cy="287655"/>
                        </a:xfrm>
                      </wpg:grpSpPr>
                      <wps:wsp>
                        <wps:cNvPr id="9" name="Graphic 9"/>
                        <wps:cNvSpPr/>
                        <wps:spPr>
                          <a:xfrm>
                            <a:off x="68519" y="53978"/>
                            <a:ext cx="247015" cy="182880"/>
                          </a:xfrm>
                          <a:custGeom>
                            <a:avLst/>
                            <a:gdLst/>
                            <a:ahLst/>
                            <a:cxnLst/>
                            <a:rect l="l" t="t" r="r" b="b"/>
                            <a:pathLst>
                              <a:path w="247015" h="182880">
                                <a:moveTo>
                                  <a:pt x="246888" y="0"/>
                                </a:moveTo>
                                <a:lnTo>
                                  <a:pt x="0" y="0"/>
                                </a:lnTo>
                                <a:lnTo>
                                  <a:pt x="0" y="22860"/>
                                </a:lnTo>
                                <a:lnTo>
                                  <a:pt x="0" y="182880"/>
                                </a:lnTo>
                                <a:lnTo>
                                  <a:pt x="246888" y="182880"/>
                                </a:lnTo>
                                <a:lnTo>
                                  <a:pt x="246888" y="22860"/>
                                </a:lnTo>
                                <a:lnTo>
                                  <a:pt x="246888" y="0"/>
                                </a:lnTo>
                                <a:close/>
                              </a:path>
                            </a:pathLst>
                          </a:custGeom>
                          <a:solidFill>
                            <a:srgbClr val="92D050"/>
                          </a:solidFill>
                        </wps:spPr>
                        <wps:bodyPr wrap="square" lIns="0" tIns="0" rIns="0" bIns="0" rtlCol="0">
                          <a:prstTxWarp prst="textNoShape">
                            <a:avLst/>
                          </a:prstTxWarp>
                          <a:noAutofit/>
                        </wps:bodyPr>
                      </wps:wsp>
                      <wps:wsp>
                        <wps:cNvPr id="10" name="Graphic 10"/>
                        <wps:cNvSpPr/>
                        <wps:spPr>
                          <a:xfrm>
                            <a:off x="4762" y="4762"/>
                            <a:ext cx="374015" cy="278130"/>
                          </a:xfrm>
                          <a:custGeom>
                            <a:avLst/>
                            <a:gdLst/>
                            <a:ahLst/>
                            <a:cxnLst/>
                            <a:rect l="l" t="t" r="r" b="b"/>
                            <a:pathLst>
                              <a:path w="374015" h="278130">
                                <a:moveTo>
                                  <a:pt x="187007" y="74688"/>
                                </a:moveTo>
                                <a:lnTo>
                                  <a:pt x="251460" y="0"/>
                                </a:lnTo>
                                <a:lnTo>
                                  <a:pt x="245097" y="68567"/>
                                </a:lnTo>
                                <a:lnTo>
                                  <a:pt x="318262" y="57391"/>
                                </a:lnTo>
                                <a:lnTo>
                                  <a:pt x="289204" y="94195"/>
                                </a:lnTo>
                                <a:lnTo>
                                  <a:pt x="365302" y="104775"/>
                                </a:lnTo>
                                <a:lnTo>
                                  <a:pt x="304876" y="134886"/>
                                </a:lnTo>
                                <a:lnTo>
                                  <a:pt x="374015" y="171132"/>
                                </a:lnTo>
                                <a:lnTo>
                                  <a:pt x="291541" y="166649"/>
                                </a:lnTo>
                                <a:lnTo>
                                  <a:pt x="314185" y="233006"/>
                                </a:lnTo>
                                <a:lnTo>
                                  <a:pt x="242760" y="186156"/>
                                </a:lnTo>
                                <a:lnTo>
                                  <a:pt x="229374" y="254152"/>
                                </a:lnTo>
                                <a:lnTo>
                                  <a:pt x="182372" y="192316"/>
                                </a:lnTo>
                                <a:lnTo>
                                  <a:pt x="146926" y="278130"/>
                                </a:lnTo>
                                <a:lnTo>
                                  <a:pt x="133591" y="201218"/>
                                </a:lnTo>
                                <a:lnTo>
                                  <a:pt x="82461" y="226847"/>
                                </a:lnTo>
                                <a:lnTo>
                                  <a:pt x="98132" y="179463"/>
                                </a:lnTo>
                                <a:lnTo>
                                  <a:pt x="2336" y="187833"/>
                                </a:lnTo>
                                <a:lnTo>
                                  <a:pt x="64452" y="151625"/>
                                </a:lnTo>
                                <a:lnTo>
                                  <a:pt x="0" y="110934"/>
                                </a:lnTo>
                                <a:lnTo>
                                  <a:pt x="80124" y="98082"/>
                                </a:lnTo>
                                <a:lnTo>
                                  <a:pt x="6400" y="29552"/>
                                </a:lnTo>
                                <a:lnTo>
                                  <a:pt x="126606" y="81381"/>
                                </a:lnTo>
                                <a:lnTo>
                                  <a:pt x="144614" y="29552"/>
                                </a:lnTo>
                                <a:lnTo>
                                  <a:pt x="187007" y="7468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7.724792pt;margin-top:560.229675pt;width:30.2pt;height:22.65pt;mso-position-horizontal-relative:page;mso-position-vertical-relative:page;z-index:15730688" id="docshapegroup6" coordorigin="6554,11205" coordsize="604,453">
                <v:shape style="position:absolute;left:6662;top:11289;width:389;height:288" id="docshape7" coordorigin="6662,11290" coordsize="389,288" path="m7051,11290l6662,11290,6662,11326,6662,11578,7051,11578,7051,11326,7051,11290xe" filled="true" fillcolor="#92d050" stroked="false">
                  <v:path arrowok="t"/>
                  <v:fill type="solid"/>
                </v:shape>
                <v:shape style="position:absolute;left:6562;top:11212;width:589;height:438" id="docshape8" coordorigin="6562,11212" coordsize="589,438" path="m6856,11330l6958,11212,6948,11320,7063,11302,7017,11360,7137,11377,7042,11425,7151,11482,7021,11475,7057,11579,6944,11505,6923,11612,6849,11515,6793,11650,6772,11529,6692,11569,6717,11495,6566,11508,6663,11451,6562,11387,6688,11367,6572,11259,6761,11340,6790,11259,6856,11330xe" filled="false" stroked="true" strokeweight=".75pt" strokecolor="#000000">
                  <v:path arrowok="t"/>
                  <v:stroke dashstyle="solid"/>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4939284</wp:posOffset>
                </wp:positionH>
                <wp:positionV relativeFrom="paragraph">
                  <wp:posOffset>498855</wp:posOffset>
                </wp:positionV>
                <wp:extent cx="2414270" cy="81019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414270" cy="810196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2"/>
                            </w:tblGrid>
                            <w:tr>
                              <w:trPr>
                                <w:trHeight w:val="229" w:hRule="atLeast"/>
                              </w:trPr>
                              <w:tc>
                                <w:tcPr>
                                  <w:tcW w:w="3672" w:type="dxa"/>
                                </w:tcPr>
                                <w:p>
                                  <w:pPr>
                                    <w:pStyle w:val="TableParagraph"/>
                                    <w:ind w:left="11" w:right="1"/>
                                    <w:rPr>
                                      <w:b/>
                                      <w:sz w:val="20"/>
                                    </w:rPr>
                                  </w:pPr>
                                  <w:r>
                                    <w:rPr>
                                      <w:b/>
                                      <w:sz w:val="20"/>
                                    </w:rPr>
                                    <w:t>Key</w:t>
                                  </w:r>
                                  <w:r>
                                    <w:rPr>
                                      <w:b/>
                                      <w:spacing w:val="-2"/>
                                      <w:sz w:val="20"/>
                                    </w:rPr>
                                    <w:t> Dates</w:t>
                                  </w:r>
                                </w:p>
                              </w:tc>
                            </w:tr>
                            <w:tr>
                              <w:trPr>
                                <w:trHeight w:val="230" w:hRule="atLeast"/>
                              </w:trPr>
                              <w:tc>
                                <w:tcPr>
                                  <w:tcW w:w="3672" w:type="dxa"/>
                                </w:tcPr>
                                <w:p>
                                  <w:pPr>
                                    <w:pStyle w:val="TableParagraph"/>
                                    <w:ind w:left="107"/>
                                    <w:jc w:val="left"/>
                                    <w:rPr>
                                      <w:b/>
                                      <w:sz w:val="20"/>
                                    </w:rPr>
                                  </w:pPr>
                                  <w:r>
                                    <w:rPr>
                                      <w:b/>
                                      <w:sz w:val="20"/>
                                    </w:rPr>
                                    <w:t>First</w:t>
                                  </w:r>
                                  <w:r>
                                    <w:rPr>
                                      <w:b/>
                                      <w:spacing w:val="-6"/>
                                      <w:sz w:val="20"/>
                                    </w:rPr>
                                    <w:t> </w:t>
                                  </w:r>
                                  <w:r>
                                    <w:rPr>
                                      <w:b/>
                                      <w:sz w:val="20"/>
                                    </w:rPr>
                                    <w:t>Day</w:t>
                                  </w:r>
                                  <w:r>
                                    <w:rPr>
                                      <w:b/>
                                      <w:spacing w:val="-6"/>
                                      <w:sz w:val="20"/>
                                    </w:rPr>
                                    <w:t> </w:t>
                                  </w:r>
                                  <w:r>
                                    <w:rPr>
                                      <w:b/>
                                      <w:sz w:val="20"/>
                                    </w:rPr>
                                    <w:t>For</w:t>
                                  </w:r>
                                  <w:r>
                                    <w:rPr>
                                      <w:b/>
                                      <w:spacing w:val="-6"/>
                                      <w:sz w:val="20"/>
                                    </w:rPr>
                                    <w:t> </w:t>
                                  </w:r>
                                  <w:r>
                                    <w:rPr>
                                      <w:b/>
                                      <w:sz w:val="20"/>
                                    </w:rPr>
                                    <w:t>Instructional</w:t>
                                  </w:r>
                                  <w:r>
                                    <w:rPr>
                                      <w:b/>
                                      <w:spacing w:val="-6"/>
                                      <w:sz w:val="20"/>
                                    </w:rPr>
                                    <w:t> </w:t>
                                  </w:r>
                                  <w:r>
                                    <w:rPr>
                                      <w:b/>
                                      <w:spacing w:val="-4"/>
                                      <w:sz w:val="20"/>
                                    </w:rPr>
                                    <w:t>Staff</w:t>
                                  </w:r>
                                </w:p>
                              </w:tc>
                            </w:tr>
                            <w:tr>
                              <w:trPr>
                                <w:trHeight w:val="230" w:hRule="atLeast"/>
                              </w:trPr>
                              <w:tc>
                                <w:tcPr>
                                  <w:tcW w:w="3672" w:type="dxa"/>
                                </w:tcPr>
                                <w:p>
                                  <w:pPr>
                                    <w:pStyle w:val="TableParagraph"/>
                                    <w:ind w:left="107"/>
                                    <w:jc w:val="left"/>
                                    <w:rPr>
                                      <w:sz w:val="20"/>
                                    </w:rPr>
                                  </w:pPr>
                                  <w:r>
                                    <w:rPr>
                                      <w:sz w:val="20"/>
                                    </w:rPr>
                                    <w:t>August</w:t>
                                  </w:r>
                                  <w:r>
                                    <w:rPr>
                                      <w:spacing w:val="-4"/>
                                      <w:sz w:val="20"/>
                                    </w:rPr>
                                    <w:t> </w:t>
                                  </w:r>
                                  <w:r>
                                    <w:rPr>
                                      <w:sz w:val="20"/>
                                    </w:rPr>
                                    <w:t>1,</w:t>
                                  </w:r>
                                  <w:r>
                                    <w:rPr>
                                      <w:spacing w:val="-3"/>
                                      <w:sz w:val="20"/>
                                    </w:rPr>
                                    <w:t> </w:t>
                                  </w:r>
                                  <w:r>
                                    <w:rPr>
                                      <w:spacing w:val="-4"/>
                                      <w:sz w:val="20"/>
                                    </w:rPr>
                                    <w:t>2023</w:t>
                                  </w:r>
                                </w:p>
                              </w:tc>
                            </w:tr>
                            <w:tr>
                              <w:trPr>
                                <w:trHeight w:val="229" w:hRule="atLeast"/>
                              </w:trPr>
                              <w:tc>
                                <w:tcPr>
                                  <w:tcW w:w="3672" w:type="dxa"/>
                                </w:tcPr>
                                <w:p>
                                  <w:pPr>
                                    <w:pStyle w:val="TableParagraph"/>
                                    <w:ind w:left="107"/>
                                    <w:jc w:val="left"/>
                                    <w:rPr>
                                      <w:b/>
                                      <w:sz w:val="20"/>
                                    </w:rPr>
                                  </w:pPr>
                                  <w:r>
                                    <w:rPr>
                                      <w:b/>
                                      <w:sz w:val="20"/>
                                    </w:rPr>
                                    <w:t>First</w:t>
                                  </w:r>
                                  <w:r>
                                    <w:rPr>
                                      <w:b/>
                                      <w:spacing w:val="-3"/>
                                      <w:sz w:val="20"/>
                                    </w:rPr>
                                    <w:t> </w:t>
                                  </w:r>
                                  <w:r>
                                    <w:rPr>
                                      <w:b/>
                                      <w:sz w:val="20"/>
                                    </w:rPr>
                                    <w:t>Day</w:t>
                                  </w:r>
                                  <w:r>
                                    <w:rPr>
                                      <w:b/>
                                      <w:spacing w:val="-2"/>
                                      <w:sz w:val="20"/>
                                    </w:rPr>
                                    <w:t> </w:t>
                                  </w:r>
                                  <w:r>
                                    <w:rPr>
                                      <w:b/>
                                      <w:sz w:val="20"/>
                                    </w:rPr>
                                    <w:t>for</w:t>
                                  </w:r>
                                  <w:r>
                                    <w:rPr>
                                      <w:b/>
                                      <w:spacing w:val="-4"/>
                                      <w:sz w:val="20"/>
                                    </w:rPr>
                                    <w:t> </w:t>
                                  </w:r>
                                  <w:r>
                                    <w:rPr>
                                      <w:b/>
                                      <w:spacing w:val="-2"/>
                                      <w:sz w:val="20"/>
                                    </w:rPr>
                                    <w:t>Students</w:t>
                                  </w:r>
                                </w:p>
                              </w:tc>
                            </w:tr>
                            <w:tr>
                              <w:trPr>
                                <w:trHeight w:val="230" w:hRule="atLeast"/>
                              </w:trPr>
                              <w:tc>
                                <w:tcPr>
                                  <w:tcW w:w="3672" w:type="dxa"/>
                                </w:tcPr>
                                <w:p>
                                  <w:pPr>
                                    <w:pStyle w:val="TableParagraph"/>
                                    <w:ind w:left="107"/>
                                    <w:jc w:val="left"/>
                                    <w:rPr>
                                      <w:sz w:val="20"/>
                                    </w:rPr>
                                  </w:pPr>
                                  <w:r>
                                    <w:rPr>
                                      <w:sz w:val="20"/>
                                    </w:rPr>
                                    <w:t>August</w:t>
                                  </w:r>
                                  <w:r>
                                    <w:rPr>
                                      <w:spacing w:val="-4"/>
                                      <w:sz w:val="20"/>
                                    </w:rPr>
                                    <w:t> </w:t>
                                  </w:r>
                                  <w:r>
                                    <w:rPr>
                                      <w:sz w:val="20"/>
                                    </w:rPr>
                                    <w:t>9,</w:t>
                                  </w:r>
                                  <w:r>
                                    <w:rPr>
                                      <w:spacing w:val="-3"/>
                                      <w:sz w:val="20"/>
                                    </w:rPr>
                                    <w:t> </w:t>
                                  </w:r>
                                  <w:r>
                                    <w:rPr>
                                      <w:spacing w:val="-4"/>
                                      <w:sz w:val="20"/>
                                    </w:rPr>
                                    <w:t>2023</w:t>
                                  </w:r>
                                </w:p>
                              </w:tc>
                            </w:tr>
                            <w:tr>
                              <w:trPr>
                                <w:trHeight w:val="230" w:hRule="atLeast"/>
                              </w:trPr>
                              <w:tc>
                                <w:tcPr>
                                  <w:tcW w:w="3672" w:type="dxa"/>
                                </w:tcPr>
                                <w:p>
                                  <w:pPr>
                                    <w:pStyle w:val="TableParagraph"/>
                                    <w:ind w:left="107"/>
                                    <w:jc w:val="left"/>
                                    <w:rPr>
                                      <w:b/>
                                      <w:sz w:val="20"/>
                                    </w:rPr>
                                  </w:pPr>
                                  <w:r>
                                    <w:rPr>
                                      <w:b/>
                                      <w:sz w:val="20"/>
                                    </w:rPr>
                                    <w:t>Last</w:t>
                                  </w:r>
                                  <w:r>
                                    <w:rPr>
                                      <w:b/>
                                      <w:spacing w:val="-2"/>
                                      <w:sz w:val="20"/>
                                    </w:rPr>
                                    <w:t> </w:t>
                                  </w:r>
                                  <w:r>
                                    <w:rPr>
                                      <w:b/>
                                      <w:sz w:val="20"/>
                                    </w:rPr>
                                    <w:t>Day</w:t>
                                  </w:r>
                                  <w:r>
                                    <w:rPr>
                                      <w:b/>
                                      <w:spacing w:val="-2"/>
                                      <w:sz w:val="20"/>
                                    </w:rPr>
                                    <w:t> </w:t>
                                  </w:r>
                                  <w:r>
                                    <w:rPr>
                                      <w:b/>
                                      <w:sz w:val="20"/>
                                    </w:rPr>
                                    <w:t>for</w:t>
                                  </w:r>
                                  <w:r>
                                    <w:rPr>
                                      <w:b/>
                                      <w:spacing w:val="-3"/>
                                      <w:sz w:val="20"/>
                                    </w:rPr>
                                    <w:t> </w:t>
                                  </w:r>
                                  <w:r>
                                    <w:rPr>
                                      <w:b/>
                                      <w:spacing w:val="-2"/>
                                      <w:sz w:val="20"/>
                                    </w:rPr>
                                    <w:t>Students</w:t>
                                  </w:r>
                                </w:p>
                              </w:tc>
                            </w:tr>
                            <w:tr>
                              <w:trPr>
                                <w:trHeight w:val="229" w:hRule="atLeast"/>
                              </w:trPr>
                              <w:tc>
                                <w:tcPr>
                                  <w:tcW w:w="3672" w:type="dxa"/>
                                </w:tcPr>
                                <w:p>
                                  <w:pPr>
                                    <w:pStyle w:val="TableParagraph"/>
                                    <w:ind w:left="107"/>
                                    <w:jc w:val="left"/>
                                    <w:rPr>
                                      <w:sz w:val="20"/>
                                    </w:rPr>
                                  </w:pPr>
                                  <w:r>
                                    <w:rPr>
                                      <w:sz w:val="20"/>
                                    </w:rPr>
                                    <w:t>May</w:t>
                                  </w:r>
                                  <w:r>
                                    <w:rPr>
                                      <w:spacing w:val="-6"/>
                                      <w:sz w:val="20"/>
                                    </w:rPr>
                                    <w:t> </w:t>
                                  </w:r>
                                  <w:r>
                                    <w:rPr>
                                      <w:sz w:val="20"/>
                                    </w:rPr>
                                    <w:t>16, </w:t>
                                  </w:r>
                                  <w:r>
                                    <w:rPr>
                                      <w:spacing w:val="-4"/>
                                      <w:sz w:val="20"/>
                                    </w:rPr>
                                    <w:t>2024</w:t>
                                  </w:r>
                                </w:p>
                              </w:tc>
                            </w:tr>
                            <w:tr>
                              <w:trPr>
                                <w:trHeight w:val="230" w:hRule="atLeast"/>
                              </w:trPr>
                              <w:tc>
                                <w:tcPr>
                                  <w:tcW w:w="3672" w:type="dxa"/>
                                </w:tcPr>
                                <w:p>
                                  <w:pPr>
                                    <w:pStyle w:val="TableParagraph"/>
                                    <w:ind w:left="107"/>
                                    <w:jc w:val="left"/>
                                    <w:rPr>
                                      <w:b/>
                                      <w:sz w:val="20"/>
                                    </w:rPr>
                                  </w:pPr>
                                  <w:r>
                                    <w:rPr>
                                      <w:b/>
                                      <w:sz w:val="20"/>
                                    </w:rPr>
                                    <w:t>Last</w:t>
                                  </w:r>
                                  <w:r>
                                    <w:rPr>
                                      <w:b/>
                                      <w:spacing w:val="-6"/>
                                      <w:sz w:val="20"/>
                                    </w:rPr>
                                    <w:t> </w:t>
                                  </w:r>
                                  <w:r>
                                    <w:rPr>
                                      <w:b/>
                                      <w:sz w:val="20"/>
                                    </w:rPr>
                                    <w:t>Day</w:t>
                                  </w:r>
                                  <w:r>
                                    <w:rPr>
                                      <w:b/>
                                      <w:spacing w:val="-5"/>
                                      <w:sz w:val="20"/>
                                    </w:rPr>
                                    <w:t> </w:t>
                                  </w:r>
                                  <w:r>
                                    <w:rPr>
                                      <w:b/>
                                      <w:sz w:val="20"/>
                                    </w:rPr>
                                    <w:t>for</w:t>
                                  </w:r>
                                  <w:r>
                                    <w:rPr>
                                      <w:b/>
                                      <w:spacing w:val="-5"/>
                                      <w:sz w:val="20"/>
                                    </w:rPr>
                                    <w:t> </w:t>
                                  </w:r>
                                  <w:r>
                                    <w:rPr>
                                      <w:b/>
                                      <w:sz w:val="20"/>
                                    </w:rPr>
                                    <w:t>Instructional</w:t>
                                  </w:r>
                                  <w:r>
                                    <w:rPr>
                                      <w:b/>
                                      <w:spacing w:val="-6"/>
                                      <w:sz w:val="20"/>
                                    </w:rPr>
                                    <w:t> </w:t>
                                  </w:r>
                                  <w:r>
                                    <w:rPr>
                                      <w:b/>
                                      <w:spacing w:val="-4"/>
                                      <w:sz w:val="20"/>
                                    </w:rPr>
                                    <w:t>Staff</w:t>
                                  </w:r>
                                </w:p>
                              </w:tc>
                            </w:tr>
                            <w:tr>
                              <w:trPr>
                                <w:trHeight w:val="230" w:hRule="atLeast"/>
                              </w:trPr>
                              <w:tc>
                                <w:tcPr>
                                  <w:tcW w:w="3672" w:type="dxa"/>
                                </w:tcPr>
                                <w:p>
                                  <w:pPr>
                                    <w:pStyle w:val="TableParagraph"/>
                                    <w:ind w:left="107"/>
                                    <w:jc w:val="left"/>
                                    <w:rPr>
                                      <w:sz w:val="20"/>
                                    </w:rPr>
                                  </w:pPr>
                                  <w:r>
                                    <w:rPr>
                                      <w:sz w:val="20"/>
                                    </w:rPr>
                                    <w:t>May</w:t>
                                  </w:r>
                                  <w:r>
                                    <w:rPr>
                                      <w:spacing w:val="-6"/>
                                      <w:sz w:val="20"/>
                                    </w:rPr>
                                    <w:t> </w:t>
                                  </w:r>
                                  <w:r>
                                    <w:rPr>
                                      <w:sz w:val="20"/>
                                    </w:rPr>
                                    <w:t>17, </w:t>
                                  </w:r>
                                  <w:r>
                                    <w:rPr>
                                      <w:spacing w:val="-4"/>
                                      <w:sz w:val="20"/>
                                    </w:rPr>
                                    <w:t>2024</w:t>
                                  </w:r>
                                </w:p>
                              </w:tc>
                            </w:tr>
                            <w:tr>
                              <w:trPr>
                                <w:trHeight w:val="229" w:hRule="atLeast"/>
                              </w:trPr>
                              <w:tc>
                                <w:tcPr>
                                  <w:tcW w:w="3672" w:type="dxa"/>
                                </w:tcPr>
                                <w:p>
                                  <w:pPr>
                                    <w:pStyle w:val="TableParagraph"/>
                                    <w:ind w:left="107"/>
                                    <w:jc w:val="left"/>
                                    <w:rPr>
                                      <w:b/>
                                      <w:sz w:val="20"/>
                                    </w:rPr>
                                  </w:pPr>
                                  <w:r>
                                    <w:rPr>
                                      <w:b/>
                                      <w:sz w:val="20"/>
                                    </w:rPr>
                                    <w:t>Campus</w:t>
                                  </w:r>
                                  <w:r>
                                    <w:rPr>
                                      <w:b/>
                                      <w:spacing w:val="-5"/>
                                      <w:sz w:val="20"/>
                                    </w:rPr>
                                    <w:t> </w:t>
                                  </w:r>
                                  <w:r>
                                    <w:rPr>
                                      <w:b/>
                                      <w:sz w:val="20"/>
                                    </w:rPr>
                                    <w:t>Starting</w:t>
                                  </w:r>
                                  <w:r>
                                    <w:rPr>
                                      <w:b/>
                                      <w:spacing w:val="-6"/>
                                      <w:sz w:val="20"/>
                                    </w:rPr>
                                    <w:t> </w:t>
                                  </w:r>
                                  <w:r>
                                    <w:rPr>
                                      <w:b/>
                                      <w:sz w:val="20"/>
                                    </w:rPr>
                                    <w:t>/</w:t>
                                  </w:r>
                                  <w:r>
                                    <w:rPr>
                                      <w:b/>
                                      <w:spacing w:val="-7"/>
                                      <w:sz w:val="20"/>
                                    </w:rPr>
                                    <w:t> </w:t>
                                  </w:r>
                                  <w:r>
                                    <w:rPr>
                                      <w:b/>
                                      <w:sz w:val="20"/>
                                    </w:rPr>
                                    <w:t>Ending</w:t>
                                  </w:r>
                                  <w:r>
                                    <w:rPr>
                                      <w:b/>
                                      <w:spacing w:val="-5"/>
                                      <w:sz w:val="20"/>
                                    </w:rPr>
                                    <w:t> </w:t>
                                  </w:r>
                                  <w:r>
                                    <w:rPr>
                                      <w:b/>
                                      <w:spacing w:val="-2"/>
                                      <w:sz w:val="20"/>
                                    </w:rPr>
                                    <w:t>Times:</w:t>
                                  </w:r>
                                </w:p>
                              </w:tc>
                            </w:tr>
                            <w:tr>
                              <w:trPr>
                                <w:trHeight w:val="230" w:hRule="atLeast"/>
                              </w:trPr>
                              <w:tc>
                                <w:tcPr>
                                  <w:tcW w:w="3672" w:type="dxa"/>
                                </w:tcPr>
                                <w:p>
                                  <w:pPr>
                                    <w:pStyle w:val="TableParagraph"/>
                                    <w:ind w:left="11"/>
                                    <w:rPr>
                                      <w:b/>
                                      <w:sz w:val="20"/>
                                    </w:rPr>
                                  </w:pPr>
                                  <w:r>
                                    <w:rPr>
                                      <w:b/>
                                      <w:color w:val="FF0000"/>
                                      <w:sz w:val="20"/>
                                    </w:rPr>
                                    <w:t>PM</w:t>
                                  </w:r>
                                  <w:r>
                                    <w:rPr>
                                      <w:b/>
                                      <w:color w:val="FF0000"/>
                                      <w:spacing w:val="-4"/>
                                      <w:sz w:val="20"/>
                                    </w:rPr>
                                    <w:t> </w:t>
                                  </w:r>
                                  <w:r>
                                    <w:rPr>
                                      <w:b/>
                                      <w:color w:val="FF0000"/>
                                      <w:sz w:val="20"/>
                                    </w:rPr>
                                    <w:t>EL-JH</w:t>
                                  </w:r>
                                  <w:r>
                                    <w:rPr>
                                      <w:b/>
                                      <w:color w:val="FF0000"/>
                                      <w:spacing w:val="-4"/>
                                      <w:sz w:val="20"/>
                                    </w:rPr>
                                    <w:t> </w:t>
                                  </w:r>
                                  <w:r>
                                    <w:rPr>
                                      <w:b/>
                                      <w:color w:val="FF0000"/>
                                      <w:spacing w:val="-10"/>
                                      <w:sz w:val="20"/>
                                    </w:rPr>
                                    <w:t>:</w:t>
                                  </w:r>
                                </w:p>
                              </w:tc>
                            </w:tr>
                            <w:tr>
                              <w:trPr>
                                <w:trHeight w:val="230" w:hRule="atLeast"/>
                              </w:trPr>
                              <w:tc>
                                <w:tcPr>
                                  <w:tcW w:w="3672" w:type="dxa"/>
                                </w:tcPr>
                                <w:p>
                                  <w:pPr>
                                    <w:pStyle w:val="TableParagraph"/>
                                    <w:ind w:left="107"/>
                                    <w:jc w:val="left"/>
                                    <w:rPr>
                                      <w:sz w:val="20"/>
                                    </w:rPr>
                                  </w:pPr>
                                  <w:r>
                                    <w:rPr>
                                      <w:sz w:val="20"/>
                                    </w:rPr>
                                    <w:t>Regular</w:t>
                                  </w:r>
                                  <w:r>
                                    <w:rPr>
                                      <w:spacing w:val="-12"/>
                                      <w:sz w:val="20"/>
                                    </w:rPr>
                                    <w:t> </w:t>
                                  </w:r>
                                  <w:r>
                                    <w:rPr>
                                      <w:sz w:val="20"/>
                                    </w:rPr>
                                    <w:t>Schedule:</w:t>
                                  </w:r>
                                  <w:r>
                                    <w:rPr>
                                      <w:spacing w:val="-12"/>
                                      <w:sz w:val="20"/>
                                    </w:rPr>
                                    <w:t> </w:t>
                                  </w:r>
                                  <w:r>
                                    <w:rPr>
                                      <w:sz w:val="20"/>
                                    </w:rPr>
                                    <w:t>8:09-</w:t>
                                  </w:r>
                                  <w:r>
                                    <w:rPr>
                                      <w:spacing w:val="-4"/>
                                      <w:sz w:val="20"/>
                                    </w:rPr>
                                    <w:t>3:35</w:t>
                                  </w:r>
                                </w:p>
                              </w:tc>
                            </w:tr>
                            <w:tr>
                              <w:trPr>
                                <w:trHeight w:val="229" w:hRule="atLeast"/>
                              </w:trPr>
                              <w:tc>
                                <w:tcPr>
                                  <w:tcW w:w="3672" w:type="dxa"/>
                                </w:tcPr>
                                <w:p>
                                  <w:pPr>
                                    <w:pStyle w:val="TableParagraph"/>
                                    <w:tabs>
                                      <w:tab w:pos="1634" w:val="left" w:leader="none"/>
                                    </w:tabs>
                                    <w:ind w:left="107"/>
                                    <w:jc w:val="left"/>
                                    <w:rPr>
                                      <w:sz w:val="20"/>
                                    </w:rPr>
                                  </w:pPr>
                                  <w:r>
                                    <w:rPr>
                                      <w:sz w:val="20"/>
                                    </w:rPr>
                                    <w:t>Early</w:t>
                                  </w:r>
                                  <w:r>
                                    <w:rPr>
                                      <w:spacing w:val="-10"/>
                                      <w:sz w:val="20"/>
                                    </w:rPr>
                                    <w:t> </w:t>
                                  </w:r>
                                  <w:r>
                                    <w:rPr>
                                      <w:spacing w:val="-2"/>
                                      <w:sz w:val="20"/>
                                    </w:rPr>
                                    <w:t>Dismissal:</w:t>
                                  </w:r>
                                  <w:r>
                                    <w:rPr>
                                      <w:sz w:val="20"/>
                                    </w:rPr>
                                    <w:tab/>
                                  </w:r>
                                  <w:r>
                                    <w:rPr>
                                      <w:spacing w:val="-2"/>
                                      <w:sz w:val="20"/>
                                    </w:rPr>
                                    <w:t>8:09-12:40</w:t>
                                  </w:r>
                                </w:p>
                              </w:tc>
                            </w:tr>
                            <w:tr>
                              <w:trPr>
                                <w:trHeight w:val="208" w:hRule="atLeast"/>
                              </w:trPr>
                              <w:tc>
                                <w:tcPr>
                                  <w:tcW w:w="3672" w:type="dxa"/>
                                </w:tcPr>
                                <w:p>
                                  <w:pPr>
                                    <w:pStyle w:val="TableParagraph"/>
                                    <w:spacing w:line="186" w:lineRule="exact" w:before="2"/>
                                    <w:ind w:left="926"/>
                                    <w:jc w:val="left"/>
                                    <w:rPr>
                                      <w:b/>
                                      <w:sz w:val="18"/>
                                    </w:rPr>
                                  </w:pPr>
                                  <w:r>
                                    <w:rPr>
                                      <w:b/>
                                      <w:sz w:val="18"/>
                                    </w:rPr>
                                    <w:t>FOR</w:t>
                                  </w:r>
                                  <w:r>
                                    <w:rPr>
                                      <w:b/>
                                      <w:spacing w:val="-3"/>
                                      <w:sz w:val="18"/>
                                    </w:rPr>
                                    <w:t> </w:t>
                                  </w:r>
                                  <w:r>
                                    <w:rPr>
                                      <w:b/>
                                      <w:sz w:val="18"/>
                                    </w:rPr>
                                    <w:t>EACH</w:t>
                                  </w:r>
                                  <w:r>
                                    <w:rPr>
                                      <w:b/>
                                      <w:spacing w:val="-2"/>
                                      <w:sz w:val="18"/>
                                    </w:rPr>
                                    <w:t> CAMPUS:</w:t>
                                  </w:r>
                                </w:p>
                              </w:tc>
                            </w:tr>
                            <w:tr>
                              <w:trPr>
                                <w:trHeight w:val="206" w:hRule="atLeast"/>
                              </w:trPr>
                              <w:tc>
                                <w:tcPr>
                                  <w:tcW w:w="3672" w:type="dxa"/>
                                </w:tcPr>
                                <w:p>
                                  <w:pPr>
                                    <w:pStyle w:val="TableParagraph"/>
                                    <w:spacing w:line="186" w:lineRule="exact"/>
                                    <w:ind w:left="107"/>
                                    <w:jc w:val="left"/>
                                    <w:rPr>
                                      <w:sz w:val="18"/>
                                    </w:rPr>
                                  </w:pPr>
                                  <w:r>
                                    <w:rPr>
                                      <w:sz w:val="18"/>
                                    </w:rPr>
                                    <w:t>Regular</w:t>
                                  </w:r>
                                  <w:r>
                                    <w:rPr>
                                      <w:spacing w:val="-2"/>
                                      <w:sz w:val="18"/>
                                    </w:rPr>
                                    <w:t> </w:t>
                                  </w:r>
                                  <w:r>
                                    <w:rPr>
                                      <w:sz w:val="18"/>
                                    </w:rPr>
                                    <w:t>Schedule</w:t>
                                  </w:r>
                                  <w:r>
                                    <w:rPr>
                                      <w:spacing w:val="-1"/>
                                      <w:sz w:val="18"/>
                                    </w:rPr>
                                    <w:t> </w:t>
                                  </w:r>
                                  <w:r>
                                    <w:rPr>
                                      <w:sz w:val="18"/>
                                    </w:rPr>
                                    <w:t>Day</w:t>
                                  </w:r>
                                  <w:r>
                                    <w:rPr>
                                      <w:spacing w:val="-5"/>
                                      <w:sz w:val="18"/>
                                    </w:rPr>
                                    <w:t> </w:t>
                                  </w:r>
                                  <w:r>
                                    <w:rPr>
                                      <w:sz w:val="18"/>
                                    </w:rPr>
                                    <w:t>contains</w:t>
                                  </w:r>
                                  <w:r>
                                    <w:rPr>
                                      <w:spacing w:val="-1"/>
                                      <w:sz w:val="18"/>
                                    </w:rPr>
                                    <w:t> </w:t>
                                  </w:r>
                                  <w:r>
                                    <w:rPr>
                                      <w:sz w:val="18"/>
                                    </w:rPr>
                                    <w:t>446</w:t>
                                  </w:r>
                                  <w:r>
                                    <w:rPr>
                                      <w:spacing w:val="1"/>
                                      <w:sz w:val="18"/>
                                    </w:rPr>
                                    <w:t> </w:t>
                                  </w:r>
                                  <w:r>
                                    <w:rPr>
                                      <w:spacing w:val="-2"/>
                                      <w:sz w:val="18"/>
                                    </w:rPr>
                                    <w:t>minutes</w:t>
                                  </w:r>
                                </w:p>
                              </w:tc>
                            </w:tr>
                            <w:tr>
                              <w:trPr>
                                <w:trHeight w:val="302" w:hRule="atLeast"/>
                              </w:trPr>
                              <w:tc>
                                <w:tcPr>
                                  <w:tcW w:w="3672" w:type="dxa"/>
                                </w:tcPr>
                                <w:p>
                                  <w:pPr>
                                    <w:pStyle w:val="TableParagraph"/>
                                    <w:spacing w:line="228" w:lineRule="exact"/>
                                    <w:ind w:left="693"/>
                                    <w:jc w:val="left"/>
                                    <w:rPr>
                                      <w:b/>
                                      <w:sz w:val="20"/>
                                    </w:rPr>
                                  </w:pPr>
                                  <w:r>
                                    <w:rPr>
                                      <w:b/>
                                      <w:spacing w:val="-2"/>
                                      <w:sz w:val="20"/>
                                    </w:rPr>
                                    <w:t>INSTRUCTIONAL</w:t>
                                  </w:r>
                                  <w:r>
                                    <w:rPr>
                                      <w:b/>
                                      <w:spacing w:val="11"/>
                                      <w:sz w:val="20"/>
                                    </w:rPr>
                                    <w:t> </w:t>
                                  </w:r>
                                  <w:r>
                                    <w:rPr>
                                      <w:b/>
                                      <w:spacing w:val="-4"/>
                                      <w:sz w:val="20"/>
                                    </w:rPr>
                                    <w:t>DAYS</w:t>
                                  </w:r>
                                </w:p>
                              </w:tc>
                            </w:tr>
                            <w:tr>
                              <w:trPr>
                                <w:trHeight w:val="229" w:hRule="atLeast"/>
                              </w:trPr>
                              <w:tc>
                                <w:tcPr>
                                  <w:tcW w:w="3672" w:type="dxa"/>
                                </w:tcPr>
                                <w:p>
                                  <w:pPr>
                                    <w:pStyle w:val="TableParagraph"/>
                                    <w:ind w:left="107"/>
                                    <w:jc w:val="left"/>
                                    <w:rPr>
                                      <w:sz w:val="20"/>
                                    </w:rPr>
                                  </w:pPr>
                                  <w:r>
                                    <w:rPr>
                                      <w:sz w:val="20"/>
                                    </w:rPr>
                                    <w:t>168</w:t>
                                  </w:r>
                                  <w:r>
                                    <w:rPr>
                                      <w:spacing w:val="44"/>
                                      <w:sz w:val="20"/>
                                    </w:rPr>
                                    <w:t> </w:t>
                                  </w:r>
                                  <w:r>
                                    <w:rPr>
                                      <w:sz w:val="20"/>
                                    </w:rPr>
                                    <w:t>day</w:t>
                                  </w:r>
                                  <w:r>
                                    <w:rPr>
                                      <w:spacing w:val="-3"/>
                                      <w:sz w:val="20"/>
                                    </w:rPr>
                                    <w:t> </w:t>
                                  </w:r>
                                  <w:r>
                                    <w:rPr>
                                      <w:sz w:val="20"/>
                                    </w:rPr>
                                    <w:t>x</w:t>
                                  </w:r>
                                  <w:r>
                                    <w:rPr>
                                      <w:spacing w:val="-3"/>
                                      <w:sz w:val="20"/>
                                    </w:rPr>
                                    <w:t> </w:t>
                                  </w:r>
                                  <w:r>
                                    <w:rPr>
                                      <w:sz w:val="20"/>
                                    </w:rPr>
                                    <w:t>446</w:t>
                                  </w:r>
                                  <w:r>
                                    <w:rPr>
                                      <w:spacing w:val="-1"/>
                                      <w:sz w:val="20"/>
                                    </w:rPr>
                                    <w:t> </w:t>
                                  </w:r>
                                  <w:r>
                                    <w:rPr>
                                      <w:sz w:val="20"/>
                                    </w:rPr>
                                    <w:t>min=</w:t>
                                  </w:r>
                                  <w:r>
                                    <w:rPr>
                                      <w:spacing w:val="-3"/>
                                      <w:sz w:val="20"/>
                                    </w:rPr>
                                    <w:t> </w:t>
                                  </w:r>
                                  <w:r>
                                    <w:rPr>
                                      <w:spacing w:val="-2"/>
                                      <w:sz w:val="20"/>
                                    </w:rPr>
                                    <w:t>74,928</w:t>
                                  </w:r>
                                </w:p>
                              </w:tc>
                            </w:tr>
                            <w:tr>
                              <w:trPr>
                                <w:trHeight w:val="208" w:hRule="atLeast"/>
                              </w:trPr>
                              <w:tc>
                                <w:tcPr>
                                  <w:tcW w:w="3672" w:type="dxa"/>
                                </w:tcPr>
                                <w:p>
                                  <w:pPr>
                                    <w:pStyle w:val="TableParagraph"/>
                                    <w:spacing w:line="188" w:lineRule="exact"/>
                                    <w:ind w:left="107"/>
                                    <w:jc w:val="left"/>
                                    <w:rPr>
                                      <w:sz w:val="18"/>
                                    </w:rPr>
                                  </w:pPr>
                                  <w:r>
                                    <w:rPr>
                                      <w:sz w:val="18"/>
                                    </w:rPr>
                                    <w:t>3</w:t>
                                  </w:r>
                                  <w:r>
                                    <w:rPr>
                                      <w:spacing w:val="-2"/>
                                      <w:sz w:val="18"/>
                                    </w:rPr>
                                    <w:t> </w:t>
                                  </w:r>
                                  <w:r>
                                    <w:rPr>
                                      <w:sz w:val="18"/>
                                    </w:rPr>
                                    <w:t>early</w:t>
                                  </w:r>
                                  <w:r>
                                    <w:rPr>
                                      <w:spacing w:val="-5"/>
                                      <w:sz w:val="18"/>
                                    </w:rPr>
                                    <w:t> </w:t>
                                  </w:r>
                                  <w:r>
                                    <w:rPr>
                                      <w:sz w:val="18"/>
                                    </w:rPr>
                                    <w:t>outs x</w:t>
                                  </w:r>
                                  <w:r>
                                    <w:rPr>
                                      <w:spacing w:val="-2"/>
                                      <w:sz w:val="18"/>
                                    </w:rPr>
                                    <w:t> </w:t>
                                  </w:r>
                                  <w:r>
                                    <w:rPr>
                                      <w:sz w:val="18"/>
                                    </w:rPr>
                                    <w:t>271 min</w:t>
                                  </w:r>
                                  <w:r>
                                    <w:rPr>
                                      <w:spacing w:val="1"/>
                                      <w:sz w:val="18"/>
                                    </w:rPr>
                                    <w:t> </w:t>
                                  </w:r>
                                  <w:r>
                                    <w:rPr>
                                      <w:sz w:val="18"/>
                                    </w:rPr>
                                    <w:t>=</w:t>
                                  </w:r>
                                  <w:r>
                                    <w:rPr>
                                      <w:spacing w:val="44"/>
                                      <w:sz w:val="18"/>
                                    </w:rPr>
                                    <w:t> </w:t>
                                  </w:r>
                                  <w:r>
                                    <w:rPr>
                                      <w:spacing w:val="-5"/>
                                      <w:sz w:val="18"/>
                                    </w:rPr>
                                    <w:t>813</w:t>
                                  </w:r>
                                </w:p>
                              </w:tc>
                            </w:tr>
                            <w:tr>
                              <w:trPr>
                                <w:trHeight w:val="206" w:hRule="atLeast"/>
                              </w:trPr>
                              <w:tc>
                                <w:tcPr>
                                  <w:tcW w:w="3672" w:type="dxa"/>
                                </w:tcPr>
                                <w:p>
                                  <w:pPr>
                                    <w:pStyle w:val="TableParagraph"/>
                                    <w:spacing w:line="186" w:lineRule="exact"/>
                                    <w:ind w:left="107"/>
                                    <w:jc w:val="left"/>
                                    <w:rPr>
                                      <w:sz w:val="18"/>
                                    </w:rPr>
                                  </w:pPr>
                                  <w:r>
                                    <w:rPr>
                                      <w:sz w:val="18"/>
                                    </w:rPr>
                                    <w:t>Waiver</w:t>
                                  </w:r>
                                  <w:r>
                                    <w:rPr>
                                      <w:spacing w:val="-3"/>
                                      <w:sz w:val="18"/>
                                    </w:rPr>
                                    <w:t> </w:t>
                                  </w:r>
                                  <w:r>
                                    <w:rPr>
                                      <w:sz w:val="18"/>
                                    </w:rPr>
                                    <w:t>Minutes</w:t>
                                  </w:r>
                                  <w:r>
                                    <w:rPr>
                                      <w:spacing w:val="44"/>
                                      <w:sz w:val="18"/>
                                    </w:rPr>
                                    <w:t> </w:t>
                                  </w:r>
                                  <w:r>
                                    <w:rPr>
                                      <w:spacing w:val="-4"/>
                                      <w:sz w:val="18"/>
                                    </w:rPr>
                                    <w:t>=2100</w:t>
                                  </w:r>
                                </w:p>
                              </w:tc>
                            </w:tr>
                            <w:tr>
                              <w:trPr>
                                <w:trHeight w:val="206" w:hRule="atLeast"/>
                              </w:trPr>
                              <w:tc>
                                <w:tcPr>
                                  <w:tcW w:w="3672" w:type="dxa"/>
                                </w:tcPr>
                                <w:p>
                                  <w:pPr>
                                    <w:pStyle w:val="TableParagraph"/>
                                    <w:spacing w:line="186" w:lineRule="exact"/>
                                    <w:ind w:left="669"/>
                                    <w:jc w:val="left"/>
                                    <w:rPr>
                                      <w:b/>
                                      <w:sz w:val="18"/>
                                    </w:rPr>
                                  </w:pPr>
                                  <w:r>
                                    <w:rPr>
                                      <w:b/>
                                      <w:sz w:val="18"/>
                                    </w:rPr>
                                    <w:t>YEARLY</w:t>
                                  </w:r>
                                  <w:r>
                                    <w:rPr>
                                      <w:b/>
                                      <w:spacing w:val="-3"/>
                                      <w:sz w:val="18"/>
                                    </w:rPr>
                                    <w:t> </w:t>
                                  </w:r>
                                  <w:r>
                                    <w:rPr>
                                      <w:b/>
                                      <w:sz w:val="18"/>
                                    </w:rPr>
                                    <w:t>MINUTES</w:t>
                                  </w:r>
                                  <w:r>
                                    <w:rPr>
                                      <w:b/>
                                      <w:spacing w:val="-2"/>
                                      <w:sz w:val="18"/>
                                    </w:rPr>
                                    <w:t> </w:t>
                                  </w:r>
                                  <w:r>
                                    <w:rPr>
                                      <w:b/>
                                      <w:sz w:val="18"/>
                                    </w:rPr>
                                    <w:t>=</w:t>
                                  </w:r>
                                  <w:r>
                                    <w:rPr>
                                      <w:b/>
                                      <w:spacing w:val="-4"/>
                                      <w:sz w:val="18"/>
                                    </w:rPr>
                                    <w:t> </w:t>
                                  </w:r>
                                  <w:r>
                                    <w:rPr>
                                      <w:b/>
                                      <w:spacing w:val="-2"/>
                                      <w:sz w:val="18"/>
                                    </w:rPr>
                                    <w:t>77,841</w:t>
                                  </w:r>
                                </w:p>
                              </w:tc>
                            </w:tr>
                            <w:tr>
                              <w:trPr>
                                <w:trHeight w:val="230" w:hRule="atLeast"/>
                              </w:trPr>
                              <w:tc>
                                <w:tcPr>
                                  <w:tcW w:w="3672" w:type="dxa"/>
                                  <w:shd w:val="clear" w:color="auto" w:fill="FFFF66"/>
                                </w:tcPr>
                                <w:p>
                                  <w:pPr>
                                    <w:pStyle w:val="TableParagraph"/>
                                    <w:ind w:left="518"/>
                                    <w:jc w:val="left"/>
                                    <w:rPr>
                                      <w:b/>
                                      <w:sz w:val="20"/>
                                    </w:rPr>
                                  </w:pPr>
                                  <w:r>
                                    <w:rPr>
                                      <w:b/>
                                      <w:sz w:val="20"/>
                                    </w:rPr>
                                    <w:t>(10)</w:t>
                                  </w:r>
                                  <w:r>
                                    <w:rPr>
                                      <w:b/>
                                      <w:spacing w:val="-4"/>
                                      <w:sz w:val="20"/>
                                    </w:rPr>
                                    <w:t> </w:t>
                                  </w:r>
                                  <w:r>
                                    <w:rPr>
                                      <w:b/>
                                      <w:sz w:val="20"/>
                                    </w:rPr>
                                    <w:t>STAFF</w:t>
                                  </w:r>
                                  <w:r>
                                    <w:rPr>
                                      <w:b/>
                                      <w:spacing w:val="-4"/>
                                      <w:sz w:val="20"/>
                                    </w:rPr>
                                    <w:t> </w:t>
                                  </w:r>
                                  <w:r>
                                    <w:rPr>
                                      <w:b/>
                                      <w:spacing w:val="-2"/>
                                      <w:sz w:val="20"/>
                                    </w:rPr>
                                    <w:t>DEVELOPMENT</w:t>
                                  </w:r>
                                </w:p>
                              </w:tc>
                            </w:tr>
                            <w:tr>
                              <w:trPr>
                                <w:trHeight w:val="229" w:hRule="atLeast"/>
                              </w:trPr>
                              <w:tc>
                                <w:tcPr>
                                  <w:tcW w:w="3672" w:type="dxa"/>
                                  <w:shd w:val="clear" w:color="auto" w:fill="FFFF66"/>
                                </w:tcPr>
                                <w:p>
                                  <w:pPr>
                                    <w:pStyle w:val="TableParagraph"/>
                                    <w:ind w:left="107"/>
                                    <w:jc w:val="left"/>
                                    <w:rPr>
                                      <w:sz w:val="20"/>
                                    </w:rPr>
                                  </w:pPr>
                                  <w:r>
                                    <w:rPr>
                                      <w:sz w:val="20"/>
                                    </w:rPr>
                                    <w:t>3</w:t>
                                  </w:r>
                                  <w:r>
                                    <w:rPr>
                                      <w:spacing w:val="-4"/>
                                      <w:sz w:val="20"/>
                                    </w:rPr>
                                    <w:t> </w:t>
                                  </w:r>
                                  <w:r>
                                    <w:rPr>
                                      <w:sz w:val="20"/>
                                    </w:rPr>
                                    <w:t>days</w:t>
                                  </w:r>
                                  <w:r>
                                    <w:rPr>
                                      <w:spacing w:val="-5"/>
                                      <w:sz w:val="20"/>
                                    </w:rPr>
                                    <w:t> </w:t>
                                  </w:r>
                                  <w:r>
                                    <w:rPr>
                                      <w:sz w:val="20"/>
                                    </w:rPr>
                                    <w:t>Summer</w:t>
                                  </w:r>
                                  <w:r>
                                    <w:rPr>
                                      <w:spacing w:val="-4"/>
                                      <w:sz w:val="20"/>
                                    </w:rPr>
                                    <w:t> </w:t>
                                  </w:r>
                                  <w:r>
                                    <w:rPr>
                                      <w:sz w:val="20"/>
                                    </w:rPr>
                                    <w:t>2023,</w:t>
                                  </w:r>
                                  <w:r>
                                    <w:rPr>
                                      <w:spacing w:val="-6"/>
                                      <w:sz w:val="20"/>
                                    </w:rPr>
                                    <w:t> </w:t>
                                  </w:r>
                                  <w:r>
                                    <w:rPr>
                                      <w:sz w:val="20"/>
                                    </w:rPr>
                                    <w:t>08/01-08/08,</w:t>
                                  </w:r>
                                  <w:r>
                                    <w:rPr>
                                      <w:spacing w:val="-4"/>
                                      <w:sz w:val="20"/>
                                    </w:rPr>
                                    <w:t> 05/20</w:t>
                                  </w:r>
                                </w:p>
                              </w:tc>
                            </w:tr>
                            <w:tr>
                              <w:trPr>
                                <w:trHeight w:val="208" w:hRule="atLeast"/>
                              </w:trPr>
                              <w:tc>
                                <w:tcPr>
                                  <w:tcW w:w="3672" w:type="dxa"/>
                                  <w:shd w:val="clear" w:color="auto" w:fill="F9BE8F"/>
                                </w:tcPr>
                                <w:p>
                                  <w:pPr>
                                    <w:pStyle w:val="TableParagraph"/>
                                    <w:spacing w:line="186" w:lineRule="exact" w:before="2"/>
                                    <w:ind w:left="107"/>
                                    <w:jc w:val="left"/>
                                    <w:rPr>
                                      <w:b/>
                                      <w:sz w:val="18"/>
                                    </w:rPr>
                                  </w:pPr>
                                  <w:r>
                                    <w:rPr>
                                      <w:b/>
                                      <w:sz w:val="18"/>
                                    </w:rPr>
                                    <w:t>STAFF</w:t>
                                  </w:r>
                                  <w:r>
                                    <w:rPr>
                                      <w:b/>
                                      <w:spacing w:val="-3"/>
                                      <w:sz w:val="18"/>
                                    </w:rPr>
                                    <w:t> </w:t>
                                  </w:r>
                                  <w:r>
                                    <w:rPr>
                                      <w:b/>
                                      <w:sz w:val="18"/>
                                    </w:rPr>
                                    <w:t>DEVELOP.</w:t>
                                  </w:r>
                                  <w:r>
                                    <w:rPr>
                                      <w:b/>
                                      <w:spacing w:val="42"/>
                                      <w:sz w:val="18"/>
                                    </w:rPr>
                                    <w:t> </w:t>
                                  </w:r>
                                  <w:r>
                                    <w:rPr>
                                      <w:b/>
                                      <w:sz w:val="18"/>
                                    </w:rPr>
                                    <w:t>(2100</w:t>
                                  </w:r>
                                  <w:r>
                                    <w:rPr>
                                      <w:b/>
                                      <w:spacing w:val="-3"/>
                                      <w:sz w:val="18"/>
                                    </w:rPr>
                                    <w:t> </w:t>
                                  </w:r>
                                  <w:r>
                                    <w:rPr>
                                      <w:b/>
                                      <w:sz w:val="18"/>
                                    </w:rPr>
                                    <w:t>waiver </w:t>
                                  </w:r>
                                  <w:r>
                                    <w:rPr>
                                      <w:b/>
                                      <w:spacing w:val="-4"/>
                                      <w:sz w:val="18"/>
                                    </w:rPr>
                                    <w:t>min)</w:t>
                                  </w:r>
                                </w:p>
                              </w:tc>
                            </w:tr>
                            <w:tr>
                              <w:trPr>
                                <w:trHeight w:val="230" w:hRule="atLeast"/>
                              </w:trPr>
                              <w:tc>
                                <w:tcPr>
                                  <w:tcW w:w="3672" w:type="dxa"/>
                                  <w:shd w:val="clear" w:color="auto" w:fill="F9BE8F"/>
                                </w:tcPr>
                                <w:p>
                                  <w:pPr>
                                    <w:pStyle w:val="TableParagraph"/>
                                    <w:ind w:left="107"/>
                                    <w:jc w:val="left"/>
                                    <w:rPr>
                                      <w:sz w:val="20"/>
                                    </w:rPr>
                                  </w:pPr>
                                  <w:r>
                                    <w:rPr>
                                      <w:sz w:val="20"/>
                                    </w:rPr>
                                    <w:t>09/22,</w:t>
                                  </w:r>
                                  <w:r>
                                    <w:rPr>
                                      <w:spacing w:val="-7"/>
                                      <w:sz w:val="20"/>
                                    </w:rPr>
                                    <w:t> </w:t>
                                  </w:r>
                                  <w:r>
                                    <w:rPr>
                                      <w:sz w:val="20"/>
                                    </w:rPr>
                                    <w:t>11/03,</w:t>
                                  </w:r>
                                  <w:r>
                                    <w:rPr>
                                      <w:spacing w:val="-4"/>
                                      <w:sz w:val="20"/>
                                    </w:rPr>
                                    <w:t> </w:t>
                                  </w:r>
                                  <w:r>
                                    <w:rPr>
                                      <w:sz w:val="20"/>
                                    </w:rPr>
                                    <w:t>01/02,</w:t>
                                  </w:r>
                                  <w:r>
                                    <w:rPr>
                                      <w:spacing w:val="-6"/>
                                      <w:sz w:val="20"/>
                                    </w:rPr>
                                    <w:t> </w:t>
                                  </w:r>
                                  <w:r>
                                    <w:rPr>
                                      <w:sz w:val="20"/>
                                    </w:rPr>
                                    <w:t>02/16,</w:t>
                                  </w:r>
                                  <w:r>
                                    <w:rPr>
                                      <w:spacing w:val="-5"/>
                                      <w:sz w:val="20"/>
                                    </w:rPr>
                                    <w:t> </w:t>
                                  </w:r>
                                  <w:r>
                                    <w:rPr>
                                      <w:spacing w:val="-4"/>
                                      <w:sz w:val="20"/>
                                    </w:rPr>
                                    <w:t>04/5</w:t>
                                  </w:r>
                                </w:p>
                              </w:tc>
                            </w:tr>
                            <w:tr>
                              <w:trPr>
                                <w:trHeight w:val="316" w:hRule="atLeast"/>
                              </w:trPr>
                              <w:tc>
                                <w:tcPr>
                                  <w:tcW w:w="3672" w:type="dxa"/>
                                  <w:shd w:val="clear" w:color="auto" w:fill="CCC0D9"/>
                                </w:tcPr>
                                <w:p>
                                  <w:pPr>
                                    <w:pStyle w:val="TableParagraph"/>
                                    <w:spacing w:line="228" w:lineRule="exact"/>
                                    <w:ind w:left="669"/>
                                    <w:jc w:val="left"/>
                                    <w:rPr>
                                      <w:b/>
                                      <w:sz w:val="20"/>
                                    </w:rPr>
                                  </w:pPr>
                                  <w:r>
                                    <w:rPr>
                                      <w:b/>
                                      <w:sz w:val="20"/>
                                    </w:rPr>
                                    <w:t>(3)</w:t>
                                  </w:r>
                                  <w:r>
                                    <w:rPr>
                                      <w:b/>
                                      <w:spacing w:val="-3"/>
                                      <w:sz w:val="20"/>
                                    </w:rPr>
                                    <w:t> </w:t>
                                  </w:r>
                                  <w:r>
                                    <w:rPr>
                                      <w:b/>
                                      <w:sz w:val="20"/>
                                    </w:rPr>
                                    <w:t>EARLY</w:t>
                                  </w:r>
                                  <w:r>
                                    <w:rPr>
                                      <w:b/>
                                      <w:spacing w:val="-4"/>
                                      <w:sz w:val="20"/>
                                    </w:rPr>
                                    <w:t> </w:t>
                                  </w:r>
                                  <w:r>
                                    <w:rPr>
                                      <w:b/>
                                      <w:sz w:val="20"/>
                                    </w:rPr>
                                    <w:t>OUT</w:t>
                                  </w:r>
                                  <w:r>
                                    <w:rPr>
                                      <w:b/>
                                      <w:spacing w:val="-5"/>
                                      <w:sz w:val="20"/>
                                    </w:rPr>
                                    <w:t> </w:t>
                                  </w:r>
                                  <w:r>
                                    <w:rPr>
                                      <w:b/>
                                      <w:sz w:val="20"/>
                                    </w:rPr>
                                    <w:t>(271 </w:t>
                                  </w:r>
                                  <w:r>
                                    <w:rPr>
                                      <w:b/>
                                      <w:spacing w:val="-4"/>
                                      <w:sz w:val="20"/>
                                    </w:rPr>
                                    <w:t>min)</w:t>
                                  </w:r>
                                </w:p>
                              </w:tc>
                            </w:tr>
                            <w:tr>
                              <w:trPr>
                                <w:trHeight w:val="230" w:hRule="atLeast"/>
                              </w:trPr>
                              <w:tc>
                                <w:tcPr>
                                  <w:tcW w:w="3672" w:type="dxa"/>
                                  <w:shd w:val="clear" w:color="auto" w:fill="CCC0D9"/>
                                </w:tcPr>
                                <w:p>
                                  <w:pPr>
                                    <w:pStyle w:val="TableParagraph"/>
                                    <w:ind w:left="107"/>
                                    <w:jc w:val="left"/>
                                    <w:rPr>
                                      <w:sz w:val="20"/>
                                    </w:rPr>
                                  </w:pPr>
                                  <w:r>
                                    <w:rPr>
                                      <w:sz w:val="20"/>
                                    </w:rPr>
                                    <w:t>10/27,</w:t>
                                  </w:r>
                                  <w:r>
                                    <w:rPr>
                                      <w:spacing w:val="-6"/>
                                      <w:sz w:val="20"/>
                                    </w:rPr>
                                    <w:t> </w:t>
                                  </w:r>
                                  <w:r>
                                    <w:rPr>
                                      <w:sz w:val="20"/>
                                    </w:rPr>
                                    <w:t>12/15,</w:t>
                                  </w:r>
                                  <w:r>
                                    <w:rPr>
                                      <w:spacing w:val="-3"/>
                                      <w:sz w:val="20"/>
                                    </w:rPr>
                                    <w:t> </w:t>
                                  </w:r>
                                  <w:r>
                                    <w:rPr>
                                      <w:spacing w:val="-2"/>
                                      <w:sz w:val="20"/>
                                    </w:rPr>
                                    <w:t>05/16</w:t>
                                  </w:r>
                                </w:p>
                              </w:tc>
                            </w:tr>
                            <w:tr>
                              <w:trPr>
                                <w:trHeight w:val="230" w:hRule="atLeast"/>
                              </w:trPr>
                              <w:tc>
                                <w:tcPr>
                                  <w:tcW w:w="3672" w:type="dxa"/>
                                  <w:shd w:val="clear" w:color="auto" w:fill="C2D59B"/>
                                </w:tcPr>
                                <w:p>
                                  <w:pPr>
                                    <w:pStyle w:val="TableParagraph"/>
                                    <w:ind w:left="1221"/>
                                    <w:jc w:val="left"/>
                                    <w:rPr>
                                      <w:b/>
                                      <w:sz w:val="20"/>
                                    </w:rPr>
                                  </w:pPr>
                                  <w:r>
                                    <w:rPr>
                                      <w:b/>
                                      <w:sz w:val="20"/>
                                    </w:rPr>
                                    <w:t>TEST</w:t>
                                  </w:r>
                                  <w:r>
                                    <w:rPr>
                                      <w:b/>
                                      <w:spacing w:val="-8"/>
                                      <w:sz w:val="20"/>
                                    </w:rPr>
                                    <w:t> </w:t>
                                  </w:r>
                                  <w:r>
                                    <w:rPr>
                                      <w:b/>
                                      <w:spacing w:val="-2"/>
                                      <w:sz w:val="20"/>
                                    </w:rPr>
                                    <w:t>DATES</w:t>
                                  </w:r>
                                </w:p>
                              </w:tc>
                            </w:tr>
                            <w:tr>
                              <w:trPr>
                                <w:trHeight w:val="690" w:hRule="atLeast"/>
                              </w:trPr>
                              <w:tc>
                                <w:tcPr>
                                  <w:tcW w:w="3672" w:type="dxa"/>
                                  <w:shd w:val="clear" w:color="auto" w:fill="C2D59B"/>
                                </w:tcPr>
                                <w:p>
                                  <w:pPr>
                                    <w:pStyle w:val="TableParagraph"/>
                                    <w:spacing w:line="223" w:lineRule="exact"/>
                                    <w:ind w:left="107"/>
                                    <w:jc w:val="left"/>
                                    <w:rPr>
                                      <w:sz w:val="20"/>
                                    </w:rPr>
                                  </w:pPr>
                                  <w:r>
                                    <w:rPr>
                                      <w:b/>
                                      <w:sz w:val="20"/>
                                    </w:rPr>
                                    <w:t>EOC-</w:t>
                                  </w:r>
                                  <w:r>
                                    <w:rPr>
                                      <w:b/>
                                      <w:spacing w:val="-8"/>
                                      <w:sz w:val="20"/>
                                    </w:rPr>
                                    <w:t> </w:t>
                                  </w:r>
                                  <w:r>
                                    <w:rPr>
                                      <w:sz w:val="20"/>
                                    </w:rPr>
                                    <w:t>12/05-15,</w:t>
                                  </w:r>
                                  <w:r>
                                    <w:rPr>
                                      <w:spacing w:val="-11"/>
                                      <w:sz w:val="20"/>
                                    </w:rPr>
                                    <w:t> </w:t>
                                  </w:r>
                                  <w:r>
                                    <w:rPr>
                                      <w:sz w:val="20"/>
                                    </w:rPr>
                                    <w:t>04/9-05/03,</w:t>
                                  </w:r>
                                  <w:r>
                                    <w:rPr>
                                      <w:spacing w:val="-8"/>
                                      <w:sz w:val="20"/>
                                    </w:rPr>
                                    <w:t> </w:t>
                                  </w:r>
                                  <w:r>
                                    <w:rPr>
                                      <w:sz w:val="20"/>
                                    </w:rPr>
                                    <w:t>06/18-</w:t>
                                  </w:r>
                                  <w:r>
                                    <w:rPr>
                                      <w:spacing w:val="-4"/>
                                      <w:sz w:val="20"/>
                                    </w:rPr>
                                    <w:t>06/28</w:t>
                                  </w:r>
                                </w:p>
                                <w:p>
                                  <w:pPr>
                                    <w:pStyle w:val="TableParagraph"/>
                                    <w:spacing w:line="240" w:lineRule="auto"/>
                                    <w:ind w:left="107"/>
                                    <w:jc w:val="left"/>
                                    <w:rPr>
                                      <w:sz w:val="20"/>
                                    </w:rPr>
                                  </w:pPr>
                                  <w:r>
                                    <w:rPr>
                                      <w:b/>
                                      <w:sz w:val="20"/>
                                    </w:rPr>
                                    <w:t>TELPAS-</w:t>
                                  </w:r>
                                  <w:r>
                                    <w:rPr>
                                      <w:b/>
                                      <w:spacing w:val="-6"/>
                                      <w:sz w:val="20"/>
                                    </w:rPr>
                                    <w:t> </w:t>
                                  </w:r>
                                  <w:r>
                                    <w:rPr>
                                      <w:sz w:val="20"/>
                                    </w:rPr>
                                    <w:t>02/19</w:t>
                                  </w:r>
                                  <w:r>
                                    <w:rPr>
                                      <w:spacing w:val="-4"/>
                                      <w:sz w:val="20"/>
                                    </w:rPr>
                                    <w:t> </w:t>
                                  </w:r>
                                  <w:r>
                                    <w:rPr>
                                      <w:sz w:val="20"/>
                                    </w:rPr>
                                    <w:t>–</w:t>
                                  </w:r>
                                  <w:r>
                                    <w:rPr>
                                      <w:spacing w:val="-3"/>
                                      <w:sz w:val="20"/>
                                    </w:rPr>
                                    <w:t> </w:t>
                                  </w:r>
                                  <w:r>
                                    <w:rPr>
                                      <w:spacing w:val="-4"/>
                                      <w:sz w:val="20"/>
                                    </w:rPr>
                                    <w:t>03/29</w:t>
                                  </w:r>
                                </w:p>
                                <w:p>
                                  <w:pPr>
                                    <w:pStyle w:val="TableParagraph"/>
                                    <w:spacing w:line="217" w:lineRule="exact" w:before="1"/>
                                    <w:ind w:left="107"/>
                                    <w:jc w:val="left"/>
                                    <w:rPr>
                                      <w:sz w:val="20"/>
                                    </w:rPr>
                                  </w:pPr>
                                  <w:r>
                                    <w:rPr>
                                      <w:b/>
                                      <w:spacing w:val="-2"/>
                                      <w:sz w:val="20"/>
                                    </w:rPr>
                                    <w:t>STAAR-</w:t>
                                  </w:r>
                                  <w:r>
                                    <w:rPr>
                                      <w:b/>
                                      <w:spacing w:val="9"/>
                                      <w:sz w:val="20"/>
                                    </w:rPr>
                                    <w:t> </w:t>
                                  </w:r>
                                  <w:r>
                                    <w:rPr>
                                      <w:spacing w:val="-2"/>
                                      <w:sz w:val="20"/>
                                    </w:rPr>
                                    <w:t>04/9-</w:t>
                                  </w:r>
                                  <w:r>
                                    <w:rPr>
                                      <w:spacing w:val="-4"/>
                                      <w:sz w:val="20"/>
                                    </w:rPr>
                                    <w:t>05/3</w:t>
                                  </w:r>
                                </w:p>
                              </w:tc>
                            </w:tr>
                            <w:tr>
                              <w:trPr>
                                <w:trHeight w:val="230" w:hRule="atLeast"/>
                              </w:trPr>
                              <w:tc>
                                <w:tcPr>
                                  <w:tcW w:w="3672" w:type="dxa"/>
                                  <w:shd w:val="clear" w:color="auto" w:fill="CCEBFF"/>
                                </w:tcPr>
                                <w:p>
                                  <w:pPr>
                                    <w:pStyle w:val="TableParagraph"/>
                                    <w:ind w:left="11" w:right="4"/>
                                    <w:rPr>
                                      <w:sz w:val="20"/>
                                    </w:rPr>
                                  </w:pPr>
                                  <w:r>
                                    <w:rPr>
                                      <w:spacing w:val="-2"/>
                                      <w:sz w:val="20"/>
                                    </w:rPr>
                                    <w:t>HOLIDAYS</w:t>
                                  </w:r>
                                </w:p>
                              </w:tc>
                            </w:tr>
                            <w:tr>
                              <w:trPr>
                                <w:trHeight w:val="273" w:hRule="atLeast"/>
                              </w:trPr>
                              <w:tc>
                                <w:tcPr>
                                  <w:tcW w:w="3672" w:type="dxa"/>
                                  <w:shd w:val="clear" w:color="auto" w:fill="CCEBFF"/>
                                </w:tcPr>
                                <w:p>
                                  <w:pPr>
                                    <w:pStyle w:val="TableParagraph"/>
                                    <w:spacing w:line="228" w:lineRule="exact"/>
                                    <w:ind w:left="107"/>
                                    <w:jc w:val="left"/>
                                    <w:rPr>
                                      <w:b/>
                                      <w:sz w:val="20"/>
                                    </w:rPr>
                                  </w:pPr>
                                  <w:r>
                                    <w:rPr>
                                      <w:b/>
                                      <w:sz w:val="20"/>
                                    </w:rPr>
                                    <w:t>Labor</w:t>
                                  </w:r>
                                  <w:r>
                                    <w:rPr>
                                      <w:b/>
                                      <w:spacing w:val="-8"/>
                                      <w:sz w:val="20"/>
                                    </w:rPr>
                                    <w:t> </w:t>
                                  </w:r>
                                  <w:r>
                                    <w:rPr>
                                      <w:b/>
                                      <w:sz w:val="20"/>
                                    </w:rPr>
                                    <w:t>Day-</w:t>
                                  </w:r>
                                  <w:r>
                                    <w:rPr>
                                      <w:b/>
                                      <w:spacing w:val="-7"/>
                                      <w:sz w:val="20"/>
                                    </w:rPr>
                                    <w:t> </w:t>
                                  </w:r>
                                  <w:r>
                                    <w:rPr>
                                      <w:b/>
                                      <w:sz w:val="20"/>
                                    </w:rPr>
                                    <w:t>September</w:t>
                                  </w:r>
                                  <w:r>
                                    <w:rPr>
                                      <w:b/>
                                      <w:spacing w:val="-8"/>
                                      <w:sz w:val="20"/>
                                    </w:rPr>
                                    <w:t> </w:t>
                                  </w:r>
                                  <w:r>
                                    <w:rPr>
                                      <w:b/>
                                      <w:spacing w:val="-10"/>
                                      <w:sz w:val="20"/>
                                    </w:rPr>
                                    <w:t>4</w:t>
                                  </w:r>
                                </w:p>
                              </w:tc>
                            </w:tr>
                            <w:tr>
                              <w:trPr>
                                <w:trHeight w:val="229" w:hRule="atLeast"/>
                              </w:trPr>
                              <w:tc>
                                <w:tcPr>
                                  <w:tcW w:w="3672" w:type="dxa"/>
                                  <w:shd w:val="clear" w:color="auto" w:fill="CCEBFF"/>
                                </w:tcPr>
                                <w:p>
                                  <w:pPr>
                                    <w:pStyle w:val="TableParagraph"/>
                                    <w:ind w:left="107"/>
                                    <w:jc w:val="left"/>
                                    <w:rPr>
                                      <w:b/>
                                      <w:sz w:val="20"/>
                                    </w:rPr>
                                  </w:pPr>
                                  <w:r>
                                    <w:rPr>
                                      <w:b/>
                                      <w:sz w:val="20"/>
                                    </w:rPr>
                                    <w:t>Columbus</w:t>
                                  </w:r>
                                  <w:r>
                                    <w:rPr>
                                      <w:b/>
                                      <w:spacing w:val="-7"/>
                                      <w:sz w:val="20"/>
                                    </w:rPr>
                                    <w:t> </w:t>
                                  </w:r>
                                  <w:r>
                                    <w:rPr>
                                      <w:b/>
                                      <w:sz w:val="20"/>
                                    </w:rPr>
                                    <w:t>Day-</w:t>
                                  </w:r>
                                  <w:r>
                                    <w:rPr>
                                      <w:b/>
                                      <w:spacing w:val="-5"/>
                                      <w:sz w:val="20"/>
                                    </w:rPr>
                                    <w:t> </w:t>
                                  </w:r>
                                  <w:r>
                                    <w:rPr>
                                      <w:b/>
                                      <w:sz w:val="20"/>
                                    </w:rPr>
                                    <w:t>October</w:t>
                                  </w:r>
                                  <w:r>
                                    <w:rPr>
                                      <w:b/>
                                      <w:spacing w:val="-5"/>
                                      <w:sz w:val="20"/>
                                    </w:rPr>
                                    <w:t> </w:t>
                                  </w:r>
                                  <w:r>
                                    <w:rPr>
                                      <w:b/>
                                      <w:spacing w:val="-10"/>
                                      <w:sz w:val="20"/>
                                    </w:rPr>
                                    <w:t>9</w:t>
                                  </w:r>
                                </w:p>
                              </w:tc>
                            </w:tr>
                            <w:tr>
                              <w:trPr>
                                <w:trHeight w:val="230" w:hRule="atLeast"/>
                              </w:trPr>
                              <w:tc>
                                <w:tcPr>
                                  <w:tcW w:w="3672" w:type="dxa"/>
                                  <w:shd w:val="clear" w:color="auto" w:fill="CCEBFF"/>
                                </w:tcPr>
                                <w:p>
                                  <w:pPr>
                                    <w:pStyle w:val="TableParagraph"/>
                                    <w:ind w:left="107"/>
                                    <w:jc w:val="left"/>
                                    <w:rPr>
                                      <w:b/>
                                      <w:sz w:val="20"/>
                                    </w:rPr>
                                  </w:pPr>
                                  <w:r>
                                    <w:rPr>
                                      <w:b/>
                                      <w:sz w:val="20"/>
                                    </w:rPr>
                                    <w:t>Thanksgiving</w:t>
                                  </w:r>
                                  <w:r>
                                    <w:rPr>
                                      <w:b/>
                                      <w:spacing w:val="-8"/>
                                      <w:sz w:val="20"/>
                                    </w:rPr>
                                    <w:t> </w:t>
                                  </w:r>
                                  <w:r>
                                    <w:rPr>
                                      <w:b/>
                                      <w:sz w:val="20"/>
                                    </w:rPr>
                                    <w:t>–</w:t>
                                  </w:r>
                                  <w:r>
                                    <w:rPr>
                                      <w:b/>
                                      <w:spacing w:val="-8"/>
                                      <w:sz w:val="20"/>
                                    </w:rPr>
                                    <w:t> </w:t>
                                  </w:r>
                                  <w:r>
                                    <w:rPr>
                                      <w:b/>
                                      <w:sz w:val="20"/>
                                    </w:rPr>
                                    <w:t>November</w:t>
                                  </w:r>
                                  <w:r>
                                    <w:rPr>
                                      <w:b/>
                                      <w:spacing w:val="-9"/>
                                      <w:sz w:val="20"/>
                                    </w:rPr>
                                    <w:t> </w:t>
                                  </w:r>
                                  <w:r>
                                    <w:rPr>
                                      <w:b/>
                                      <w:spacing w:val="-5"/>
                                      <w:sz w:val="20"/>
                                    </w:rPr>
                                    <w:t>23</w:t>
                                  </w:r>
                                </w:p>
                              </w:tc>
                            </w:tr>
                            <w:tr>
                              <w:trPr>
                                <w:trHeight w:val="230" w:hRule="atLeast"/>
                              </w:trPr>
                              <w:tc>
                                <w:tcPr>
                                  <w:tcW w:w="3672" w:type="dxa"/>
                                  <w:shd w:val="clear" w:color="auto" w:fill="CCEBFF"/>
                                </w:tcPr>
                                <w:p>
                                  <w:pPr>
                                    <w:pStyle w:val="TableParagraph"/>
                                    <w:ind w:left="107"/>
                                    <w:jc w:val="left"/>
                                    <w:rPr>
                                      <w:b/>
                                      <w:sz w:val="20"/>
                                    </w:rPr>
                                  </w:pPr>
                                  <w:r>
                                    <w:rPr>
                                      <w:b/>
                                      <w:sz w:val="20"/>
                                    </w:rPr>
                                    <w:t>Christmas</w:t>
                                  </w:r>
                                  <w:r>
                                    <w:rPr>
                                      <w:b/>
                                      <w:spacing w:val="-7"/>
                                      <w:sz w:val="20"/>
                                    </w:rPr>
                                    <w:t> </w:t>
                                  </w:r>
                                  <w:r>
                                    <w:rPr>
                                      <w:b/>
                                      <w:sz w:val="20"/>
                                    </w:rPr>
                                    <w:t>–</w:t>
                                  </w:r>
                                  <w:r>
                                    <w:rPr>
                                      <w:b/>
                                      <w:spacing w:val="40"/>
                                      <w:sz w:val="20"/>
                                    </w:rPr>
                                    <w:t> </w:t>
                                  </w:r>
                                  <w:r>
                                    <w:rPr>
                                      <w:b/>
                                      <w:sz w:val="20"/>
                                    </w:rPr>
                                    <w:t>December</w:t>
                                  </w:r>
                                  <w:r>
                                    <w:rPr>
                                      <w:b/>
                                      <w:spacing w:val="-6"/>
                                      <w:sz w:val="20"/>
                                    </w:rPr>
                                    <w:t> </w:t>
                                  </w:r>
                                  <w:r>
                                    <w:rPr>
                                      <w:b/>
                                      <w:sz w:val="20"/>
                                    </w:rPr>
                                    <w:t>18-January</w:t>
                                  </w:r>
                                  <w:r>
                                    <w:rPr>
                                      <w:b/>
                                      <w:spacing w:val="-5"/>
                                      <w:sz w:val="20"/>
                                    </w:rPr>
                                    <w:t> </w:t>
                                  </w:r>
                                  <w:r>
                                    <w:rPr>
                                      <w:b/>
                                      <w:spacing w:val="-10"/>
                                      <w:sz w:val="20"/>
                                    </w:rPr>
                                    <w:t>1</w:t>
                                  </w:r>
                                </w:p>
                              </w:tc>
                            </w:tr>
                            <w:tr>
                              <w:trPr>
                                <w:trHeight w:val="229" w:hRule="atLeast"/>
                              </w:trPr>
                              <w:tc>
                                <w:tcPr>
                                  <w:tcW w:w="3672" w:type="dxa"/>
                                  <w:shd w:val="clear" w:color="auto" w:fill="CCEBFF"/>
                                </w:tcPr>
                                <w:p>
                                  <w:pPr>
                                    <w:pStyle w:val="TableParagraph"/>
                                    <w:ind w:left="107"/>
                                    <w:jc w:val="left"/>
                                    <w:rPr>
                                      <w:b/>
                                      <w:sz w:val="20"/>
                                    </w:rPr>
                                  </w:pPr>
                                  <w:r>
                                    <w:rPr>
                                      <w:b/>
                                      <w:sz w:val="20"/>
                                    </w:rPr>
                                    <w:t>Hansford</w:t>
                                  </w:r>
                                  <w:r>
                                    <w:rPr>
                                      <w:b/>
                                      <w:spacing w:val="-8"/>
                                      <w:sz w:val="20"/>
                                    </w:rPr>
                                    <w:t> </w:t>
                                  </w:r>
                                  <w:r>
                                    <w:rPr>
                                      <w:b/>
                                      <w:sz w:val="20"/>
                                    </w:rPr>
                                    <w:t>stock</w:t>
                                  </w:r>
                                  <w:r>
                                    <w:rPr>
                                      <w:b/>
                                      <w:spacing w:val="-10"/>
                                      <w:sz w:val="20"/>
                                    </w:rPr>
                                    <w:t> </w:t>
                                  </w:r>
                                  <w:r>
                                    <w:rPr>
                                      <w:b/>
                                      <w:sz w:val="20"/>
                                    </w:rPr>
                                    <w:t>show-January</w:t>
                                  </w:r>
                                  <w:r>
                                    <w:rPr>
                                      <w:b/>
                                      <w:spacing w:val="-7"/>
                                      <w:sz w:val="20"/>
                                    </w:rPr>
                                    <w:t> </w:t>
                                  </w:r>
                                  <w:r>
                                    <w:rPr>
                                      <w:b/>
                                      <w:spacing w:val="-5"/>
                                      <w:sz w:val="20"/>
                                    </w:rPr>
                                    <w:t>26</w:t>
                                  </w:r>
                                </w:p>
                              </w:tc>
                            </w:tr>
                            <w:tr>
                              <w:trPr>
                                <w:trHeight w:val="230" w:hRule="atLeast"/>
                              </w:trPr>
                              <w:tc>
                                <w:tcPr>
                                  <w:tcW w:w="3672" w:type="dxa"/>
                                  <w:shd w:val="clear" w:color="auto" w:fill="CCEBFF"/>
                                </w:tcPr>
                                <w:p>
                                  <w:pPr>
                                    <w:pStyle w:val="TableParagraph"/>
                                    <w:ind w:left="107"/>
                                    <w:jc w:val="left"/>
                                    <w:rPr>
                                      <w:b/>
                                      <w:sz w:val="20"/>
                                    </w:rPr>
                                  </w:pPr>
                                  <w:r>
                                    <w:rPr>
                                      <w:b/>
                                      <w:sz w:val="20"/>
                                    </w:rPr>
                                    <w:t>President’s</w:t>
                                  </w:r>
                                  <w:r>
                                    <w:rPr>
                                      <w:b/>
                                      <w:spacing w:val="-13"/>
                                      <w:sz w:val="20"/>
                                    </w:rPr>
                                    <w:t> </w:t>
                                  </w:r>
                                  <w:r>
                                    <w:rPr>
                                      <w:b/>
                                      <w:sz w:val="20"/>
                                    </w:rPr>
                                    <w:t>Day-February</w:t>
                                  </w:r>
                                  <w:r>
                                    <w:rPr>
                                      <w:b/>
                                      <w:spacing w:val="-12"/>
                                      <w:sz w:val="20"/>
                                    </w:rPr>
                                    <w:t> </w:t>
                                  </w:r>
                                  <w:r>
                                    <w:rPr>
                                      <w:b/>
                                      <w:spacing w:val="-5"/>
                                      <w:sz w:val="20"/>
                                    </w:rPr>
                                    <w:t>19</w:t>
                                  </w:r>
                                </w:p>
                              </w:tc>
                            </w:tr>
                            <w:tr>
                              <w:trPr>
                                <w:trHeight w:val="230" w:hRule="atLeast"/>
                              </w:trPr>
                              <w:tc>
                                <w:tcPr>
                                  <w:tcW w:w="3672" w:type="dxa"/>
                                  <w:shd w:val="clear" w:color="auto" w:fill="CCEBFF"/>
                                </w:tcPr>
                                <w:p>
                                  <w:pPr>
                                    <w:pStyle w:val="TableParagraph"/>
                                    <w:ind w:left="107"/>
                                    <w:jc w:val="left"/>
                                    <w:rPr>
                                      <w:b/>
                                      <w:sz w:val="20"/>
                                    </w:rPr>
                                  </w:pPr>
                                  <w:r>
                                    <w:rPr>
                                      <w:b/>
                                      <w:sz w:val="20"/>
                                    </w:rPr>
                                    <w:t>Spring</w:t>
                                  </w:r>
                                  <w:r>
                                    <w:rPr>
                                      <w:b/>
                                      <w:spacing w:val="-4"/>
                                      <w:sz w:val="20"/>
                                    </w:rPr>
                                    <w:t> </w:t>
                                  </w:r>
                                  <w:r>
                                    <w:rPr>
                                      <w:b/>
                                      <w:sz w:val="20"/>
                                    </w:rPr>
                                    <w:t>Break</w:t>
                                  </w:r>
                                  <w:r>
                                    <w:rPr>
                                      <w:b/>
                                      <w:spacing w:val="-8"/>
                                      <w:sz w:val="20"/>
                                    </w:rPr>
                                    <w:t> </w:t>
                                  </w:r>
                                  <w:r>
                                    <w:rPr>
                                      <w:b/>
                                      <w:sz w:val="20"/>
                                    </w:rPr>
                                    <w:t>–</w:t>
                                  </w:r>
                                  <w:r>
                                    <w:rPr>
                                      <w:b/>
                                      <w:spacing w:val="-3"/>
                                      <w:sz w:val="20"/>
                                    </w:rPr>
                                    <w:t> </w:t>
                                  </w:r>
                                  <w:r>
                                    <w:rPr>
                                      <w:b/>
                                      <w:sz w:val="20"/>
                                    </w:rPr>
                                    <w:t>March</w:t>
                                  </w:r>
                                  <w:r>
                                    <w:rPr>
                                      <w:b/>
                                      <w:spacing w:val="-5"/>
                                      <w:sz w:val="20"/>
                                    </w:rPr>
                                    <w:t> </w:t>
                                  </w:r>
                                  <w:r>
                                    <w:rPr>
                                      <w:b/>
                                      <w:sz w:val="20"/>
                                    </w:rPr>
                                    <w:t>11-</w:t>
                                  </w:r>
                                  <w:r>
                                    <w:rPr>
                                      <w:b/>
                                      <w:spacing w:val="-7"/>
                                      <w:sz w:val="20"/>
                                    </w:rPr>
                                    <w:t>15</w:t>
                                  </w:r>
                                </w:p>
                              </w:tc>
                            </w:tr>
                            <w:tr>
                              <w:trPr>
                                <w:trHeight w:val="229" w:hRule="atLeast"/>
                              </w:trPr>
                              <w:tc>
                                <w:tcPr>
                                  <w:tcW w:w="3672" w:type="dxa"/>
                                  <w:shd w:val="clear" w:color="auto" w:fill="CCEBFF"/>
                                </w:tcPr>
                                <w:p>
                                  <w:pPr>
                                    <w:pStyle w:val="TableParagraph"/>
                                    <w:ind w:left="107"/>
                                    <w:jc w:val="left"/>
                                    <w:rPr>
                                      <w:b/>
                                      <w:sz w:val="20"/>
                                    </w:rPr>
                                  </w:pPr>
                                  <w:r>
                                    <w:rPr>
                                      <w:b/>
                                      <w:sz w:val="20"/>
                                    </w:rPr>
                                    <w:t>Good</w:t>
                                  </w:r>
                                  <w:r>
                                    <w:rPr>
                                      <w:b/>
                                      <w:spacing w:val="-8"/>
                                      <w:sz w:val="20"/>
                                    </w:rPr>
                                    <w:t> </w:t>
                                  </w:r>
                                  <w:r>
                                    <w:rPr>
                                      <w:b/>
                                      <w:sz w:val="20"/>
                                    </w:rPr>
                                    <w:t>Friday-March</w:t>
                                  </w:r>
                                  <w:r>
                                    <w:rPr>
                                      <w:b/>
                                      <w:spacing w:val="-7"/>
                                      <w:sz w:val="20"/>
                                    </w:rPr>
                                    <w:t> </w:t>
                                  </w:r>
                                  <w:r>
                                    <w:rPr>
                                      <w:b/>
                                      <w:spacing w:val="-5"/>
                                      <w:sz w:val="20"/>
                                    </w:rPr>
                                    <w:t>29</w:t>
                                  </w:r>
                                </w:p>
                              </w:tc>
                            </w:tr>
                            <w:tr>
                              <w:trPr>
                                <w:trHeight w:val="230" w:hRule="atLeast"/>
                              </w:trPr>
                              <w:tc>
                                <w:tcPr>
                                  <w:tcW w:w="3672" w:type="dxa"/>
                                  <w:shd w:val="clear" w:color="auto" w:fill="CCEBFF"/>
                                </w:tcPr>
                                <w:p>
                                  <w:pPr>
                                    <w:pStyle w:val="TableParagraph"/>
                                    <w:ind w:left="107"/>
                                    <w:jc w:val="left"/>
                                    <w:rPr>
                                      <w:b/>
                                      <w:sz w:val="20"/>
                                    </w:rPr>
                                  </w:pPr>
                                  <w:r>
                                    <w:rPr>
                                      <w:b/>
                                      <w:sz w:val="20"/>
                                    </w:rPr>
                                    <w:t>Memorial</w:t>
                                  </w:r>
                                  <w:r>
                                    <w:rPr>
                                      <w:b/>
                                      <w:spacing w:val="-4"/>
                                      <w:sz w:val="20"/>
                                    </w:rPr>
                                    <w:t> </w:t>
                                  </w:r>
                                  <w:r>
                                    <w:rPr>
                                      <w:b/>
                                      <w:sz w:val="20"/>
                                    </w:rPr>
                                    <w:t>Day-</w:t>
                                  </w:r>
                                  <w:r>
                                    <w:rPr>
                                      <w:b/>
                                      <w:spacing w:val="-5"/>
                                      <w:sz w:val="20"/>
                                    </w:rPr>
                                    <w:t> </w:t>
                                  </w:r>
                                  <w:r>
                                    <w:rPr>
                                      <w:b/>
                                      <w:sz w:val="20"/>
                                    </w:rPr>
                                    <w:t>May</w:t>
                                  </w:r>
                                  <w:r>
                                    <w:rPr>
                                      <w:b/>
                                      <w:spacing w:val="-5"/>
                                      <w:sz w:val="20"/>
                                    </w:rPr>
                                    <w:t> 27</w:t>
                                  </w:r>
                                </w:p>
                              </w:tc>
                            </w:tr>
                            <w:tr>
                              <w:trPr>
                                <w:trHeight w:val="230" w:hRule="atLeast"/>
                              </w:trPr>
                              <w:tc>
                                <w:tcPr>
                                  <w:tcW w:w="3672" w:type="dxa"/>
                                  <w:shd w:val="clear" w:color="auto" w:fill="92D050"/>
                                </w:tcPr>
                                <w:p>
                                  <w:pPr>
                                    <w:pStyle w:val="TableParagraph"/>
                                    <w:ind w:left="107"/>
                                    <w:jc w:val="left"/>
                                    <w:rPr>
                                      <w:b/>
                                      <w:sz w:val="20"/>
                                    </w:rPr>
                                  </w:pPr>
                                  <w:r>
                                    <w:rPr>
                                      <w:b/>
                                      <w:sz w:val="20"/>
                                    </w:rPr>
                                    <w:t>Bad</w:t>
                                  </w:r>
                                  <w:r>
                                    <w:rPr>
                                      <w:b/>
                                      <w:spacing w:val="-4"/>
                                      <w:sz w:val="20"/>
                                    </w:rPr>
                                    <w:t> </w:t>
                                  </w:r>
                                  <w:r>
                                    <w:rPr>
                                      <w:b/>
                                      <w:sz w:val="20"/>
                                    </w:rPr>
                                    <w:t>Weather</w:t>
                                  </w:r>
                                  <w:r>
                                    <w:rPr>
                                      <w:b/>
                                      <w:spacing w:val="-4"/>
                                      <w:sz w:val="20"/>
                                    </w:rPr>
                                    <w:t> </w:t>
                                  </w:r>
                                  <w:r>
                                    <w:rPr>
                                      <w:b/>
                                      <w:sz w:val="20"/>
                                    </w:rPr>
                                    <w:t>Days</w:t>
                                  </w:r>
                                  <w:r>
                                    <w:rPr>
                                      <w:b/>
                                      <w:spacing w:val="-4"/>
                                      <w:sz w:val="20"/>
                                    </w:rPr>
                                    <w:t> </w:t>
                                  </w:r>
                                  <w:r>
                                    <w:rPr>
                                      <w:b/>
                                      <w:sz w:val="20"/>
                                    </w:rPr>
                                    <w:t>=</w:t>
                                  </w:r>
                                  <w:r>
                                    <w:rPr>
                                      <w:b/>
                                      <w:spacing w:val="-4"/>
                                      <w:sz w:val="20"/>
                                    </w:rPr>
                                    <w:t> </w:t>
                                  </w:r>
                                  <w:r>
                                    <w:rPr>
                                      <w:b/>
                                      <w:sz w:val="20"/>
                                    </w:rPr>
                                    <w:t>04/05,</w:t>
                                  </w:r>
                                  <w:r>
                                    <w:rPr>
                                      <w:b/>
                                      <w:spacing w:val="-6"/>
                                      <w:sz w:val="20"/>
                                    </w:rPr>
                                    <w:t> </w:t>
                                  </w:r>
                                  <w:r>
                                    <w:rPr>
                                      <w:b/>
                                      <w:spacing w:val="-2"/>
                                      <w:sz w:val="20"/>
                                    </w:rPr>
                                    <w:t>05/17</w:t>
                                  </w:r>
                                </w:p>
                              </w:tc>
                            </w:tr>
                            <w:tr>
                              <w:trPr>
                                <w:trHeight w:val="229" w:hRule="atLeast"/>
                              </w:trPr>
                              <w:tc>
                                <w:tcPr>
                                  <w:tcW w:w="3672" w:type="dxa"/>
                                </w:tcPr>
                                <w:p>
                                  <w:pPr>
                                    <w:pStyle w:val="TableParagraph"/>
                                    <w:spacing w:line="240" w:lineRule="auto"/>
                                    <w:jc w:val="left"/>
                                    <w:rPr>
                                      <w:sz w:val="16"/>
                                    </w:rPr>
                                  </w:pPr>
                                </w:p>
                              </w:tc>
                            </w:tr>
                            <w:tr>
                              <w:trPr>
                                <w:trHeight w:val="230" w:hRule="atLeast"/>
                              </w:trPr>
                              <w:tc>
                                <w:tcPr>
                                  <w:tcW w:w="3672" w:type="dxa"/>
                                </w:tcPr>
                                <w:p>
                                  <w:pPr>
                                    <w:pStyle w:val="TableParagraph"/>
                                    <w:ind w:left="107"/>
                                    <w:jc w:val="left"/>
                                    <w:rPr>
                                      <w:b/>
                                      <w:sz w:val="20"/>
                                    </w:rPr>
                                  </w:pPr>
                                  <w:r>
                                    <w:rPr>
                                      <w:b/>
                                      <w:spacing w:val="-2"/>
                                      <w:sz w:val="20"/>
                                    </w:rPr>
                                    <w:t>TERMS</w:t>
                                  </w:r>
                                </w:p>
                              </w:tc>
                            </w:tr>
                            <w:tr>
                              <w:trPr>
                                <w:trHeight w:val="230" w:hRule="atLeast"/>
                              </w:trPr>
                              <w:tc>
                                <w:tcPr>
                                  <w:tcW w:w="3672" w:type="dxa"/>
                                </w:tcPr>
                                <w:p>
                                  <w:pPr>
                                    <w:pStyle w:val="TableParagraph"/>
                                    <w:ind w:left="107"/>
                                    <w:jc w:val="left"/>
                                    <w:rPr>
                                      <w:sz w:val="20"/>
                                    </w:rPr>
                                  </w:pPr>
                                  <w:r>
                                    <w:rPr>
                                      <w:sz w:val="20"/>
                                    </w:rPr>
                                    <w:t>1</w:t>
                                  </w:r>
                                  <w:r>
                                    <w:rPr>
                                      <w:sz w:val="20"/>
                                      <w:vertAlign w:val="superscript"/>
                                    </w:rPr>
                                    <w:t>st</w:t>
                                  </w:r>
                                  <w:r>
                                    <w:rPr>
                                      <w:spacing w:val="-4"/>
                                      <w:sz w:val="20"/>
                                      <w:vertAlign w:val="baseline"/>
                                    </w:rPr>
                                    <w:t> </w:t>
                                  </w:r>
                                  <w:r>
                                    <w:rPr>
                                      <w:sz w:val="20"/>
                                      <w:vertAlign w:val="baseline"/>
                                    </w:rPr>
                                    <w:t>Six</w:t>
                                  </w:r>
                                  <w:r>
                                    <w:rPr>
                                      <w:spacing w:val="-5"/>
                                      <w:sz w:val="20"/>
                                      <w:vertAlign w:val="baseline"/>
                                    </w:rPr>
                                    <w:t> </w:t>
                                  </w:r>
                                  <w:r>
                                    <w:rPr>
                                      <w:sz w:val="20"/>
                                      <w:vertAlign w:val="baseline"/>
                                    </w:rPr>
                                    <w:t>Weeks:</w:t>
                                  </w:r>
                                  <w:r>
                                    <w:rPr>
                                      <w:spacing w:val="-4"/>
                                      <w:sz w:val="20"/>
                                      <w:vertAlign w:val="baseline"/>
                                    </w:rPr>
                                    <w:t> </w:t>
                                  </w:r>
                                  <w:r>
                                    <w:rPr>
                                      <w:sz w:val="20"/>
                                      <w:vertAlign w:val="baseline"/>
                                    </w:rPr>
                                    <w:t>08/09-09/21</w:t>
                                  </w:r>
                                  <w:r>
                                    <w:rPr>
                                      <w:spacing w:val="-3"/>
                                      <w:sz w:val="20"/>
                                      <w:vertAlign w:val="baseline"/>
                                    </w:rPr>
                                    <w:t> </w:t>
                                  </w:r>
                                  <w:r>
                                    <w:rPr>
                                      <w:sz w:val="20"/>
                                      <w:vertAlign w:val="baseline"/>
                                    </w:rPr>
                                    <w:t>=</w:t>
                                  </w:r>
                                  <w:r>
                                    <w:rPr>
                                      <w:spacing w:val="-8"/>
                                      <w:sz w:val="20"/>
                                      <w:vertAlign w:val="baseline"/>
                                    </w:rPr>
                                    <w:t> </w:t>
                                  </w:r>
                                  <w:r>
                                    <w:rPr>
                                      <w:spacing w:val="-5"/>
                                      <w:sz w:val="20"/>
                                      <w:vertAlign w:val="baseline"/>
                                    </w:rPr>
                                    <w:t>31</w:t>
                                  </w:r>
                                </w:p>
                              </w:tc>
                            </w:tr>
                            <w:tr>
                              <w:trPr>
                                <w:trHeight w:val="229" w:hRule="atLeast"/>
                              </w:trPr>
                              <w:tc>
                                <w:tcPr>
                                  <w:tcW w:w="3672" w:type="dxa"/>
                                </w:tcPr>
                                <w:p>
                                  <w:pPr>
                                    <w:pStyle w:val="TableParagraph"/>
                                    <w:ind w:left="107"/>
                                    <w:jc w:val="left"/>
                                    <w:rPr>
                                      <w:sz w:val="20"/>
                                    </w:rPr>
                                  </w:pPr>
                                  <w:r>
                                    <w:rPr>
                                      <w:sz w:val="20"/>
                                    </w:rPr>
                                    <w:t>2</w:t>
                                  </w:r>
                                  <w:r>
                                    <w:rPr>
                                      <w:sz w:val="20"/>
                                      <w:vertAlign w:val="superscript"/>
                                    </w:rPr>
                                    <w:t>nd</w:t>
                                  </w:r>
                                  <w:r>
                                    <w:rPr>
                                      <w:spacing w:val="-5"/>
                                      <w:sz w:val="20"/>
                                      <w:vertAlign w:val="baseline"/>
                                    </w:rPr>
                                    <w:t> </w:t>
                                  </w:r>
                                  <w:r>
                                    <w:rPr>
                                      <w:sz w:val="20"/>
                                      <w:vertAlign w:val="baseline"/>
                                    </w:rPr>
                                    <w:t>Six</w:t>
                                  </w:r>
                                  <w:r>
                                    <w:rPr>
                                      <w:spacing w:val="-6"/>
                                      <w:sz w:val="20"/>
                                      <w:vertAlign w:val="baseline"/>
                                    </w:rPr>
                                    <w:t> </w:t>
                                  </w:r>
                                  <w:r>
                                    <w:rPr>
                                      <w:sz w:val="20"/>
                                      <w:vertAlign w:val="baseline"/>
                                    </w:rPr>
                                    <w:t>Weeks:</w:t>
                                  </w:r>
                                  <w:r>
                                    <w:rPr>
                                      <w:spacing w:val="-4"/>
                                      <w:sz w:val="20"/>
                                      <w:vertAlign w:val="baseline"/>
                                    </w:rPr>
                                    <w:t> </w:t>
                                  </w:r>
                                  <w:r>
                                    <w:rPr>
                                      <w:sz w:val="20"/>
                                      <w:vertAlign w:val="baseline"/>
                                    </w:rPr>
                                    <w:t>09/25-11/02</w:t>
                                  </w:r>
                                  <w:r>
                                    <w:rPr>
                                      <w:spacing w:val="-4"/>
                                      <w:sz w:val="20"/>
                                      <w:vertAlign w:val="baseline"/>
                                    </w:rPr>
                                    <w:t> </w:t>
                                  </w:r>
                                  <w:r>
                                    <w:rPr>
                                      <w:spacing w:val="-5"/>
                                      <w:sz w:val="20"/>
                                      <w:vertAlign w:val="baseline"/>
                                    </w:rPr>
                                    <w:t>=28</w:t>
                                  </w:r>
                                </w:p>
                              </w:tc>
                            </w:tr>
                            <w:tr>
                              <w:trPr>
                                <w:trHeight w:val="230" w:hRule="atLeast"/>
                              </w:trPr>
                              <w:tc>
                                <w:tcPr>
                                  <w:tcW w:w="3672" w:type="dxa"/>
                                </w:tcPr>
                                <w:p>
                                  <w:pPr>
                                    <w:pStyle w:val="TableParagraph"/>
                                    <w:ind w:left="107"/>
                                    <w:jc w:val="left"/>
                                    <w:rPr>
                                      <w:sz w:val="20"/>
                                    </w:rPr>
                                  </w:pPr>
                                  <w:r>
                                    <w:rPr>
                                      <w:sz w:val="20"/>
                                    </w:rPr>
                                    <w:t>3</w:t>
                                  </w:r>
                                  <w:r>
                                    <w:rPr>
                                      <w:sz w:val="20"/>
                                      <w:vertAlign w:val="superscript"/>
                                    </w:rPr>
                                    <w:t>rd</w:t>
                                  </w:r>
                                  <w:r>
                                    <w:rPr>
                                      <w:spacing w:val="-6"/>
                                      <w:sz w:val="20"/>
                                      <w:vertAlign w:val="baseline"/>
                                    </w:rPr>
                                    <w:t> </w:t>
                                  </w:r>
                                  <w:r>
                                    <w:rPr>
                                      <w:sz w:val="20"/>
                                      <w:vertAlign w:val="baseline"/>
                                    </w:rPr>
                                    <w:t>Six</w:t>
                                  </w:r>
                                  <w:r>
                                    <w:rPr>
                                      <w:spacing w:val="-6"/>
                                      <w:sz w:val="20"/>
                                      <w:vertAlign w:val="baseline"/>
                                    </w:rPr>
                                    <w:t> </w:t>
                                  </w:r>
                                  <w:r>
                                    <w:rPr>
                                      <w:sz w:val="20"/>
                                      <w:vertAlign w:val="baseline"/>
                                    </w:rPr>
                                    <w:t>Weeks:</w:t>
                                  </w:r>
                                  <w:r>
                                    <w:rPr>
                                      <w:spacing w:val="-5"/>
                                      <w:sz w:val="20"/>
                                      <w:vertAlign w:val="baseline"/>
                                    </w:rPr>
                                    <w:t> </w:t>
                                  </w:r>
                                  <w:r>
                                    <w:rPr>
                                      <w:sz w:val="20"/>
                                      <w:vertAlign w:val="baseline"/>
                                    </w:rPr>
                                    <w:t>11/06-</w:t>
                                  </w:r>
                                  <w:r>
                                    <w:rPr>
                                      <w:spacing w:val="-2"/>
                                      <w:sz w:val="20"/>
                                      <w:vertAlign w:val="baseline"/>
                                    </w:rPr>
                                    <w:t>12/15=25</w:t>
                                  </w:r>
                                </w:p>
                              </w:tc>
                            </w:tr>
                            <w:tr>
                              <w:trPr>
                                <w:trHeight w:val="230" w:hRule="atLeast"/>
                              </w:trPr>
                              <w:tc>
                                <w:tcPr>
                                  <w:tcW w:w="3672" w:type="dxa"/>
                                </w:tcPr>
                                <w:p>
                                  <w:pPr>
                                    <w:pStyle w:val="TableParagraph"/>
                                    <w:tabs>
                                      <w:tab w:pos="1684" w:val="right" w:leader="none"/>
                                    </w:tabs>
                                    <w:ind w:left="107"/>
                                    <w:jc w:val="left"/>
                                    <w:rPr>
                                      <w:b/>
                                      <w:sz w:val="20"/>
                                    </w:rPr>
                                  </w:pPr>
                                  <w:r>
                                    <w:rPr>
                                      <w:b/>
                                      <w:sz w:val="20"/>
                                    </w:rPr>
                                    <w:t>Semester</w:t>
                                  </w:r>
                                  <w:r>
                                    <w:rPr>
                                      <w:b/>
                                      <w:spacing w:val="-11"/>
                                      <w:sz w:val="20"/>
                                    </w:rPr>
                                    <w:t> </w:t>
                                  </w:r>
                                  <w:r>
                                    <w:rPr>
                                      <w:b/>
                                      <w:spacing w:val="-10"/>
                                      <w:sz w:val="20"/>
                                    </w:rPr>
                                    <w:t>1</w:t>
                                  </w:r>
                                  <w:r>
                                    <w:rPr>
                                      <w:b/>
                                      <w:sz w:val="20"/>
                                    </w:rPr>
                                    <w:tab/>
                                  </w:r>
                                  <w:r>
                                    <w:rPr>
                                      <w:b/>
                                      <w:spacing w:val="-5"/>
                                      <w:sz w:val="20"/>
                                    </w:rPr>
                                    <w:t>84</w:t>
                                  </w:r>
                                </w:p>
                              </w:tc>
                            </w:tr>
                            <w:tr>
                              <w:trPr>
                                <w:trHeight w:val="229" w:hRule="atLeast"/>
                              </w:trPr>
                              <w:tc>
                                <w:tcPr>
                                  <w:tcW w:w="3672" w:type="dxa"/>
                                </w:tcPr>
                                <w:p>
                                  <w:pPr>
                                    <w:pStyle w:val="TableParagraph"/>
                                    <w:ind w:left="107"/>
                                    <w:jc w:val="left"/>
                                    <w:rPr>
                                      <w:sz w:val="20"/>
                                    </w:rPr>
                                  </w:pPr>
                                  <w:r>
                                    <w:rPr>
                                      <w:sz w:val="20"/>
                                    </w:rPr>
                                    <w:t>4</w:t>
                                  </w:r>
                                  <w:r>
                                    <w:rPr>
                                      <w:sz w:val="20"/>
                                      <w:vertAlign w:val="superscript"/>
                                    </w:rPr>
                                    <w:t>th</w:t>
                                  </w:r>
                                  <w:r>
                                    <w:rPr>
                                      <w:spacing w:val="-4"/>
                                      <w:sz w:val="20"/>
                                      <w:vertAlign w:val="baseline"/>
                                    </w:rPr>
                                    <w:t> </w:t>
                                  </w:r>
                                  <w:r>
                                    <w:rPr>
                                      <w:sz w:val="20"/>
                                      <w:vertAlign w:val="baseline"/>
                                    </w:rPr>
                                    <w:t>Six</w:t>
                                  </w:r>
                                  <w:r>
                                    <w:rPr>
                                      <w:spacing w:val="-5"/>
                                      <w:sz w:val="20"/>
                                      <w:vertAlign w:val="baseline"/>
                                    </w:rPr>
                                    <w:t> </w:t>
                                  </w:r>
                                  <w:r>
                                    <w:rPr>
                                      <w:sz w:val="20"/>
                                      <w:vertAlign w:val="baseline"/>
                                    </w:rPr>
                                    <w:t>Weeks:</w:t>
                                  </w:r>
                                  <w:r>
                                    <w:rPr>
                                      <w:spacing w:val="-4"/>
                                      <w:sz w:val="20"/>
                                      <w:vertAlign w:val="baseline"/>
                                    </w:rPr>
                                    <w:t> </w:t>
                                  </w:r>
                                  <w:r>
                                    <w:rPr>
                                      <w:sz w:val="20"/>
                                      <w:vertAlign w:val="baseline"/>
                                    </w:rPr>
                                    <w:t>01/03-02/15</w:t>
                                  </w:r>
                                  <w:r>
                                    <w:rPr>
                                      <w:spacing w:val="-3"/>
                                      <w:sz w:val="20"/>
                                      <w:vertAlign w:val="baseline"/>
                                    </w:rPr>
                                    <w:t> </w:t>
                                  </w:r>
                                  <w:r>
                                    <w:rPr>
                                      <w:sz w:val="20"/>
                                      <w:vertAlign w:val="baseline"/>
                                    </w:rPr>
                                    <w:t>=</w:t>
                                  </w:r>
                                  <w:r>
                                    <w:rPr>
                                      <w:spacing w:val="-8"/>
                                      <w:sz w:val="20"/>
                                      <w:vertAlign w:val="baseline"/>
                                    </w:rPr>
                                    <w:t> </w:t>
                                  </w:r>
                                  <w:r>
                                    <w:rPr>
                                      <w:spacing w:val="-5"/>
                                      <w:sz w:val="20"/>
                                      <w:vertAlign w:val="baseline"/>
                                    </w:rPr>
                                    <w:t>31</w:t>
                                  </w:r>
                                </w:p>
                              </w:tc>
                            </w:tr>
                            <w:tr>
                              <w:trPr>
                                <w:trHeight w:val="230" w:hRule="atLeast"/>
                              </w:trPr>
                              <w:tc>
                                <w:tcPr>
                                  <w:tcW w:w="3672" w:type="dxa"/>
                                </w:tcPr>
                                <w:p>
                                  <w:pPr>
                                    <w:pStyle w:val="TableParagraph"/>
                                    <w:ind w:left="107"/>
                                    <w:jc w:val="left"/>
                                    <w:rPr>
                                      <w:sz w:val="20"/>
                                    </w:rPr>
                                  </w:pPr>
                                  <w:r>
                                    <w:rPr>
                                      <w:sz w:val="20"/>
                                    </w:rPr>
                                    <w:t>5</w:t>
                                  </w:r>
                                  <w:r>
                                    <w:rPr>
                                      <w:sz w:val="20"/>
                                      <w:vertAlign w:val="superscript"/>
                                    </w:rPr>
                                    <w:t>th</w:t>
                                  </w:r>
                                  <w:r>
                                    <w:rPr>
                                      <w:spacing w:val="-3"/>
                                      <w:sz w:val="20"/>
                                      <w:vertAlign w:val="baseline"/>
                                    </w:rPr>
                                    <w:t> </w:t>
                                  </w:r>
                                  <w:r>
                                    <w:rPr>
                                      <w:sz w:val="20"/>
                                      <w:vertAlign w:val="baseline"/>
                                    </w:rPr>
                                    <w:t>Six</w:t>
                                  </w:r>
                                  <w:r>
                                    <w:rPr>
                                      <w:spacing w:val="-4"/>
                                      <w:sz w:val="20"/>
                                      <w:vertAlign w:val="baseline"/>
                                    </w:rPr>
                                    <w:t> </w:t>
                                  </w:r>
                                  <w:r>
                                    <w:rPr>
                                      <w:sz w:val="20"/>
                                      <w:vertAlign w:val="baseline"/>
                                    </w:rPr>
                                    <w:t>Weeks:</w:t>
                                  </w:r>
                                  <w:r>
                                    <w:rPr>
                                      <w:spacing w:val="44"/>
                                      <w:sz w:val="20"/>
                                      <w:vertAlign w:val="baseline"/>
                                    </w:rPr>
                                    <w:t> </w:t>
                                  </w:r>
                                  <w:r>
                                    <w:rPr>
                                      <w:sz w:val="20"/>
                                      <w:vertAlign w:val="baseline"/>
                                    </w:rPr>
                                    <w:t>02/20-</w:t>
                                  </w:r>
                                  <w:r>
                                    <w:rPr>
                                      <w:spacing w:val="-5"/>
                                      <w:sz w:val="20"/>
                                      <w:vertAlign w:val="baseline"/>
                                    </w:rPr>
                                    <w:t> </w:t>
                                  </w:r>
                                  <w:r>
                                    <w:rPr>
                                      <w:sz w:val="20"/>
                                      <w:vertAlign w:val="baseline"/>
                                    </w:rPr>
                                    <w:t>04/04</w:t>
                                  </w:r>
                                  <w:r>
                                    <w:rPr>
                                      <w:spacing w:val="-4"/>
                                      <w:sz w:val="20"/>
                                      <w:vertAlign w:val="baseline"/>
                                    </w:rPr>
                                    <w:t> </w:t>
                                  </w:r>
                                  <w:r>
                                    <w:rPr>
                                      <w:sz w:val="20"/>
                                      <w:vertAlign w:val="baseline"/>
                                    </w:rPr>
                                    <w:t>=</w:t>
                                  </w:r>
                                  <w:r>
                                    <w:rPr>
                                      <w:spacing w:val="-3"/>
                                      <w:sz w:val="20"/>
                                      <w:vertAlign w:val="baseline"/>
                                    </w:rPr>
                                    <w:t> </w:t>
                                  </w:r>
                                  <w:r>
                                    <w:rPr>
                                      <w:spacing w:val="-5"/>
                                      <w:sz w:val="20"/>
                                      <w:vertAlign w:val="baseline"/>
                                    </w:rPr>
                                    <w:t>27</w:t>
                                  </w:r>
                                </w:p>
                              </w:tc>
                            </w:tr>
                            <w:tr>
                              <w:trPr>
                                <w:trHeight w:val="230" w:hRule="atLeast"/>
                              </w:trPr>
                              <w:tc>
                                <w:tcPr>
                                  <w:tcW w:w="3672" w:type="dxa"/>
                                </w:tcPr>
                                <w:p>
                                  <w:pPr>
                                    <w:pStyle w:val="TableParagraph"/>
                                    <w:ind w:left="107"/>
                                    <w:jc w:val="left"/>
                                    <w:rPr>
                                      <w:sz w:val="20"/>
                                    </w:rPr>
                                  </w:pPr>
                                  <w:r>
                                    <w:rPr>
                                      <w:sz w:val="20"/>
                                    </w:rPr>
                                    <w:t>6</w:t>
                                  </w:r>
                                  <w:r>
                                    <w:rPr>
                                      <w:sz w:val="20"/>
                                      <w:vertAlign w:val="superscript"/>
                                    </w:rPr>
                                    <w:t>th</w:t>
                                  </w:r>
                                  <w:r>
                                    <w:rPr>
                                      <w:spacing w:val="-4"/>
                                      <w:sz w:val="20"/>
                                      <w:vertAlign w:val="baseline"/>
                                    </w:rPr>
                                    <w:t> </w:t>
                                  </w:r>
                                  <w:r>
                                    <w:rPr>
                                      <w:sz w:val="20"/>
                                      <w:vertAlign w:val="baseline"/>
                                    </w:rPr>
                                    <w:t>Six</w:t>
                                  </w:r>
                                  <w:r>
                                    <w:rPr>
                                      <w:spacing w:val="-4"/>
                                      <w:sz w:val="20"/>
                                      <w:vertAlign w:val="baseline"/>
                                    </w:rPr>
                                    <w:t> </w:t>
                                  </w:r>
                                  <w:r>
                                    <w:rPr>
                                      <w:sz w:val="20"/>
                                      <w:vertAlign w:val="baseline"/>
                                    </w:rPr>
                                    <w:t>Weeks:</w:t>
                                  </w:r>
                                  <w:r>
                                    <w:rPr>
                                      <w:spacing w:val="43"/>
                                      <w:sz w:val="20"/>
                                      <w:vertAlign w:val="baseline"/>
                                    </w:rPr>
                                    <w:t> </w:t>
                                  </w:r>
                                  <w:r>
                                    <w:rPr>
                                      <w:sz w:val="20"/>
                                      <w:vertAlign w:val="baseline"/>
                                    </w:rPr>
                                    <w:t>04/08-05/16</w:t>
                                  </w:r>
                                  <w:r>
                                    <w:rPr>
                                      <w:spacing w:val="-4"/>
                                      <w:sz w:val="20"/>
                                      <w:vertAlign w:val="baseline"/>
                                    </w:rPr>
                                    <w:t> </w:t>
                                  </w:r>
                                  <w:r>
                                    <w:rPr>
                                      <w:sz w:val="20"/>
                                      <w:vertAlign w:val="baseline"/>
                                    </w:rPr>
                                    <w:t>=</w:t>
                                  </w:r>
                                  <w:r>
                                    <w:rPr>
                                      <w:spacing w:val="-5"/>
                                      <w:sz w:val="20"/>
                                      <w:vertAlign w:val="baseline"/>
                                    </w:rPr>
                                    <w:t> 29</w:t>
                                  </w:r>
                                </w:p>
                              </w:tc>
                            </w:tr>
                            <w:tr>
                              <w:trPr>
                                <w:trHeight w:val="229" w:hRule="atLeast"/>
                              </w:trPr>
                              <w:tc>
                                <w:tcPr>
                                  <w:tcW w:w="3672" w:type="dxa"/>
                                </w:tcPr>
                                <w:p>
                                  <w:pPr>
                                    <w:pStyle w:val="TableParagraph"/>
                                    <w:tabs>
                                      <w:tab w:pos="1934" w:val="right" w:leader="none"/>
                                    </w:tabs>
                                    <w:ind w:left="107"/>
                                    <w:jc w:val="left"/>
                                    <w:rPr>
                                      <w:b/>
                                      <w:sz w:val="20"/>
                                    </w:rPr>
                                  </w:pPr>
                                  <w:r>
                                    <w:rPr>
                                      <w:b/>
                                      <w:sz w:val="20"/>
                                    </w:rPr>
                                    <w:t>Semester</w:t>
                                  </w:r>
                                  <w:r>
                                    <w:rPr>
                                      <w:b/>
                                      <w:spacing w:val="-11"/>
                                      <w:sz w:val="20"/>
                                    </w:rPr>
                                    <w:t> </w:t>
                                  </w:r>
                                  <w:r>
                                    <w:rPr>
                                      <w:b/>
                                      <w:spacing w:val="-10"/>
                                      <w:sz w:val="20"/>
                                    </w:rPr>
                                    <w:t>2</w:t>
                                  </w:r>
                                  <w:r>
                                    <w:rPr>
                                      <w:b/>
                                      <w:sz w:val="20"/>
                                    </w:rPr>
                                    <w:tab/>
                                  </w:r>
                                  <w:r>
                                    <w:rPr>
                                      <w:b/>
                                      <w:spacing w:val="-5"/>
                                      <w:sz w:val="20"/>
                                    </w:rPr>
                                    <w:t>87</w:t>
                                  </w:r>
                                </w:p>
                              </w:tc>
                            </w:tr>
                            <w:tr>
                              <w:trPr>
                                <w:trHeight w:val="230" w:hRule="atLeast"/>
                              </w:trPr>
                              <w:tc>
                                <w:tcPr>
                                  <w:tcW w:w="3672" w:type="dxa"/>
                                </w:tcPr>
                                <w:p>
                                  <w:pPr>
                                    <w:pStyle w:val="TableParagraph"/>
                                    <w:tabs>
                                      <w:tab w:pos="2442" w:val="right" w:leader="none"/>
                                    </w:tabs>
                                    <w:ind w:left="107"/>
                                    <w:jc w:val="left"/>
                                    <w:rPr>
                                      <w:b/>
                                      <w:sz w:val="20"/>
                                    </w:rPr>
                                  </w:pPr>
                                  <w:r>
                                    <w:rPr>
                                      <w:b/>
                                      <w:sz w:val="20"/>
                                    </w:rPr>
                                    <w:t>Staff</w:t>
                                  </w:r>
                                  <w:r>
                                    <w:rPr>
                                      <w:b/>
                                      <w:spacing w:val="-4"/>
                                      <w:sz w:val="20"/>
                                    </w:rPr>
                                    <w:t> </w:t>
                                  </w:r>
                                  <w:r>
                                    <w:rPr>
                                      <w:b/>
                                      <w:spacing w:val="-2"/>
                                      <w:sz w:val="20"/>
                                    </w:rPr>
                                    <w:t>Development</w:t>
                                  </w:r>
                                  <w:r>
                                    <w:rPr>
                                      <w:b/>
                                      <w:sz w:val="20"/>
                                    </w:rPr>
                                    <w:tab/>
                                  </w:r>
                                  <w:r>
                                    <w:rPr>
                                      <w:b/>
                                      <w:spacing w:val="-5"/>
                                      <w:sz w:val="20"/>
                                    </w:rPr>
                                    <w:t>14</w:t>
                                  </w:r>
                                </w:p>
                              </w:tc>
                            </w:tr>
                            <w:tr>
                              <w:trPr>
                                <w:trHeight w:val="230" w:hRule="atLeast"/>
                              </w:trPr>
                              <w:tc>
                                <w:tcPr>
                                  <w:tcW w:w="3672"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388.920013pt;margin-top:39.279999pt;width:190.1pt;height:637.950pt;mso-position-horizontal-relative:page;mso-position-vertical-relative:paragraph;z-index:15731200" type="#_x0000_t202" id="docshape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2"/>
                      </w:tblGrid>
                      <w:tr>
                        <w:trPr>
                          <w:trHeight w:val="229" w:hRule="atLeast"/>
                        </w:trPr>
                        <w:tc>
                          <w:tcPr>
                            <w:tcW w:w="3672" w:type="dxa"/>
                          </w:tcPr>
                          <w:p>
                            <w:pPr>
                              <w:pStyle w:val="TableParagraph"/>
                              <w:ind w:left="11" w:right="1"/>
                              <w:rPr>
                                <w:b/>
                                <w:sz w:val="20"/>
                              </w:rPr>
                            </w:pPr>
                            <w:r>
                              <w:rPr>
                                <w:b/>
                                <w:sz w:val="20"/>
                              </w:rPr>
                              <w:t>Key</w:t>
                            </w:r>
                            <w:r>
                              <w:rPr>
                                <w:b/>
                                <w:spacing w:val="-2"/>
                                <w:sz w:val="20"/>
                              </w:rPr>
                              <w:t> Dates</w:t>
                            </w:r>
                          </w:p>
                        </w:tc>
                      </w:tr>
                      <w:tr>
                        <w:trPr>
                          <w:trHeight w:val="230" w:hRule="atLeast"/>
                        </w:trPr>
                        <w:tc>
                          <w:tcPr>
                            <w:tcW w:w="3672" w:type="dxa"/>
                          </w:tcPr>
                          <w:p>
                            <w:pPr>
                              <w:pStyle w:val="TableParagraph"/>
                              <w:ind w:left="107"/>
                              <w:jc w:val="left"/>
                              <w:rPr>
                                <w:b/>
                                <w:sz w:val="20"/>
                              </w:rPr>
                            </w:pPr>
                            <w:r>
                              <w:rPr>
                                <w:b/>
                                <w:sz w:val="20"/>
                              </w:rPr>
                              <w:t>First</w:t>
                            </w:r>
                            <w:r>
                              <w:rPr>
                                <w:b/>
                                <w:spacing w:val="-6"/>
                                <w:sz w:val="20"/>
                              </w:rPr>
                              <w:t> </w:t>
                            </w:r>
                            <w:r>
                              <w:rPr>
                                <w:b/>
                                <w:sz w:val="20"/>
                              </w:rPr>
                              <w:t>Day</w:t>
                            </w:r>
                            <w:r>
                              <w:rPr>
                                <w:b/>
                                <w:spacing w:val="-6"/>
                                <w:sz w:val="20"/>
                              </w:rPr>
                              <w:t> </w:t>
                            </w:r>
                            <w:r>
                              <w:rPr>
                                <w:b/>
                                <w:sz w:val="20"/>
                              </w:rPr>
                              <w:t>For</w:t>
                            </w:r>
                            <w:r>
                              <w:rPr>
                                <w:b/>
                                <w:spacing w:val="-6"/>
                                <w:sz w:val="20"/>
                              </w:rPr>
                              <w:t> </w:t>
                            </w:r>
                            <w:r>
                              <w:rPr>
                                <w:b/>
                                <w:sz w:val="20"/>
                              </w:rPr>
                              <w:t>Instructional</w:t>
                            </w:r>
                            <w:r>
                              <w:rPr>
                                <w:b/>
                                <w:spacing w:val="-6"/>
                                <w:sz w:val="20"/>
                              </w:rPr>
                              <w:t> </w:t>
                            </w:r>
                            <w:r>
                              <w:rPr>
                                <w:b/>
                                <w:spacing w:val="-4"/>
                                <w:sz w:val="20"/>
                              </w:rPr>
                              <w:t>Staff</w:t>
                            </w:r>
                          </w:p>
                        </w:tc>
                      </w:tr>
                      <w:tr>
                        <w:trPr>
                          <w:trHeight w:val="230" w:hRule="atLeast"/>
                        </w:trPr>
                        <w:tc>
                          <w:tcPr>
                            <w:tcW w:w="3672" w:type="dxa"/>
                          </w:tcPr>
                          <w:p>
                            <w:pPr>
                              <w:pStyle w:val="TableParagraph"/>
                              <w:ind w:left="107"/>
                              <w:jc w:val="left"/>
                              <w:rPr>
                                <w:sz w:val="20"/>
                              </w:rPr>
                            </w:pPr>
                            <w:r>
                              <w:rPr>
                                <w:sz w:val="20"/>
                              </w:rPr>
                              <w:t>August</w:t>
                            </w:r>
                            <w:r>
                              <w:rPr>
                                <w:spacing w:val="-4"/>
                                <w:sz w:val="20"/>
                              </w:rPr>
                              <w:t> </w:t>
                            </w:r>
                            <w:r>
                              <w:rPr>
                                <w:sz w:val="20"/>
                              </w:rPr>
                              <w:t>1,</w:t>
                            </w:r>
                            <w:r>
                              <w:rPr>
                                <w:spacing w:val="-3"/>
                                <w:sz w:val="20"/>
                              </w:rPr>
                              <w:t> </w:t>
                            </w:r>
                            <w:r>
                              <w:rPr>
                                <w:spacing w:val="-4"/>
                                <w:sz w:val="20"/>
                              </w:rPr>
                              <w:t>2023</w:t>
                            </w:r>
                          </w:p>
                        </w:tc>
                      </w:tr>
                      <w:tr>
                        <w:trPr>
                          <w:trHeight w:val="229" w:hRule="atLeast"/>
                        </w:trPr>
                        <w:tc>
                          <w:tcPr>
                            <w:tcW w:w="3672" w:type="dxa"/>
                          </w:tcPr>
                          <w:p>
                            <w:pPr>
                              <w:pStyle w:val="TableParagraph"/>
                              <w:ind w:left="107"/>
                              <w:jc w:val="left"/>
                              <w:rPr>
                                <w:b/>
                                <w:sz w:val="20"/>
                              </w:rPr>
                            </w:pPr>
                            <w:r>
                              <w:rPr>
                                <w:b/>
                                <w:sz w:val="20"/>
                              </w:rPr>
                              <w:t>First</w:t>
                            </w:r>
                            <w:r>
                              <w:rPr>
                                <w:b/>
                                <w:spacing w:val="-3"/>
                                <w:sz w:val="20"/>
                              </w:rPr>
                              <w:t> </w:t>
                            </w:r>
                            <w:r>
                              <w:rPr>
                                <w:b/>
                                <w:sz w:val="20"/>
                              </w:rPr>
                              <w:t>Day</w:t>
                            </w:r>
                            <w:r>
                              <w:rPr>
                                <w:b/>
                                <w:spacing w:val="-2"/>
                                <w:sz w:val="20"/>
                              </w:rPr>
                              <w:t> </w:t>
                            </w:r>
                            <w:r>
                              <w:rPr>
                                <w:b/>
                                <w:sz w:val="20"/>
                              </w:rPr>
                              <w:t>for</w:t>
                            </w:r>
                            <w:r>
                              <w:rPr>
                                <w:b/>
                                <w:spacing w:val="-4"/>
                                <w:sz w:val="20"/>
                              </w:rPr>
                              <w:t> </w:t>
                            </w:r>
                            <w:r>
                              <w:rPr>
                                <w:b/>
                                <w:spacing w:val="-2"/>
                                <w:sz w:val="20"/>
                              </w:rPr>
                              <w:t>Students</w:t>
                            </w:r>
                          </w:p>
                        </w:tc>
                      </w:tr>
                      <w:tr>
                        <w:trPr>
                          <w:trHeight w:val="230" w:hRule="atLeast"/>
                        </w:trPr>
                        <w:tc>
                          <w:tcPr>
                            <w:tcW w:w="3672" w:type="dxa"/>
                          </w:tcPr>
                          <w:p>
                            <w:pPr>
                              <w:pStyle w:val="TableParagraph"/>
                              <w:ind w:left="107"/>
                              <w:jc w:val="left"/>
                              <w:rPr>
                                <w:sz w:val="20"/>
                              </w:rPr>
                            </w:pPr>
                            <w:r>
                              <w:rPr>
                                <w:sz w:val="20"/>
                              </w:rPr>
                              <w:t>August</w:t>
                            </w:r>
                            <w:r>
                              <w:rPr>
                                <w:spacing w:val="-4"/>
                                <w:sz w:val="20"/>
                              </w:rPr>
                              <w:t> </w:t>
                            </w:r>
                            <w:r>
                              <w:rPr>
                                <w:sz w:val="20"/>
                              </w:rPr>
                              <w:t>9,</w:t>
                            </w:r>
                            <w:r>
                              <w:rPr>
                                <w:spacing w:val="-3"/>
                                <w:sz w:val="20"/>
                              </w:rPr>
                              <w:t> </w:t>
                            </w:r>
                            <w:r>
                              <w:rPr>
                                <w:spacing w:val="-4"/>
                                <w:sz w:val="20"/>
                              </w:rPr>
                              <w:t>2023</w:t>
                            </w:r>
                          </w:p>
                        </w:tc>
                      </w:tr>
                      <w:tr>
                        <w:trPr>
                          <w:trHeight w:val="230" w:hRule="atLeast"/>
                        </w:trPr>
                        <w:tc>
                          <w:tcPr>
                            <w:tcW w:w="3672" w:type="dxa"/>
                          </w:tcPr>
                          <w:p>
                            <w:pPr>
                              <w:pStyle w:val="TableParagraph"/>
                              <w:ind w:left="107"/>
                              <w:jc w:val="left"/>
                              <w:rPr>
                                <w:b/>
                                <w:sz w:val="20"/>
                              </w:rPr>
                            </w:pPr>
                            <w:r>
                              <w:rPr>
                                <w:b/>
                                <w:sz w:val="20"/>
                              </w:rPr>
                              <w:t>Last</w:t>
                            </w:r>
                            <w:r>
                              <w:rPr>
                                <w:b/>
                                <w:spacing w:val="-2"/>
                                <w:sz w:val="20"/>
                              </w:rPr>
                              <w:t> </w:t>
                            </w:r>
                            <w:r>
                              <w:rPr>
                                <w:b/>
                                <w:sz w:val="20"/>
                              </w:rPr>
                              <w:t>Day</w:t>
                            </w:r>
                            <w:r>
                              <w:rPr>
                                <w:b/>
                                <w:spacing w:val="-2"/>
                                <w:sz w:val="20"/>
                              </w:rPr>
                              <w:t> </w:t>
                            </w:r>
                            <w:r>
                              <w:rPr>
                                <w:b/>
                                <w:sz w:val="20"/>
                              </w:rPr>
                              <w:t>for</w:t>
                            </w:r>
                            <w:r>
                              <w:rPr>
                                <w:b/>
                                <w:spacing w:val="-3"/>
                                <w:sz w:val="20"/>
                              </w:rPr>
                              <w:t> </w:t>
                            </w:r>
                            <w:r>
                              <w:rPr>
                                <w:b/>
                                <w:spacing w:val="-2"/>
                                <w:sz w:val="20"/>
                              </w:rPr>
                              <w:t>Students</w:t>
                            </w:r>
                          </w:p>
                        </w:tc>
                      </w:tr>
                      <w:tr>
                        <w:trPr>
                          <w:trHeight w:val="229" w:hRule="atLeast"/>
                        </w:trPr>
                        <w:tc>
                          <w:tcPr>
                            <w:tcW w:w="3672" w:type="dxa"/>
                          </w:tcPr>
                          <w:p>
                            <w:pPr>
                              <w:pStyle w:val="TableParagraph"/>
                              <w:ind w:left="107"/>
                              <w:jc w:val="left"/>
                              <w:rPr>
                                <w:sz w:val="20"/>
                              </w:rPr>
                            </w:pPr>
                            <w:r>
                              <w:rPr>
                                <w:sz w:val="20"/>
                              </w:rPr>
                              <w:t>May</w:t>
                            </w:r>
                            <w:r>
                              <w:rPr>
                                <w:spacing w:val="-6"/>
                                <w:sz w:val="20"/>
                              </w:rPr>
                              <w:t> </w:t>
                            </w:r>
                            <w:r>
                              <w:rPr>
                                <w:sz w:val="20"/>
                              </w:rPr>
                              <w:t>16, </w:t>
                            </w:r>
                            <w:r>
                              <w:rPr>
                                <w:spacing w:val="-4"/>
                                <w:sz w:val="20"/>
                              </w:rPr>
                              <w:t>2024</w:t>
                            </w:r>
                          </w:p>
                        </w:tc>
                      </w:tr>
                      <w:tr>
                        <w:trPr>
                          <w:trHeight w:val="230" w:hRule="atLeast"/>
                        </w:trPr>
                        <w:tc>
                          <w:tcPr>
                            <w:tcW w:w="3672" w:type="dxa"/>
                          </w:tcPr>
                          <w:p>
                            <w:pPr>
                              <w:pStyle w:val="TableParagraph"/>
                              <w:ind w:left="107"/>
                              <w:jc w:val="left"/>
                              <w:rPr>
                                <w:b/>
                                <w:sz w:val="20"/>
                              </w:rPr>
                            </w:pPr>
                            <w:r>
                              <w:rPr>
                                <w:b/>
                                <w:sz w:val="20"/>
                              </w:rPr>
                              <w:t>Last</w:t>
                            </w:r>
                            <w:r>
                              <w:rPr>
                                <w:b/>
                                <w:spacing w:val="-6"/>
                                <w:sz w:val="20"/>
                              </w:rPr>
                              <w:t> </w:t>
                            </w:r>
                            <w:r>
                              <w:rPr>
                                <w:b/>
                                <w:sz w:val="20"/>
                              </w:rPr>
                              <w:t>Day</w:t>
                            </w:r>
                            <w:r>
                              <w:rPr>
                                <w:b/>
                                <w:spacing w:val="-5"/>
                                <w:sz w:val="20"/>
                              </w:rPr>
                              <w:t> </w:t>
                            </w:r>
                            <w:r>
                              <w:rPr>
                                <w:b/>
                                <w:sz w:val="20"/>
                              </w:rPr>
                              <w:t>for</w:t>
                            </w:r>
                            <w:r>
                              <w:rPr>
                                <w:b/>
                                <w:spacing w:val="-5"/>
                                <w:sz w:val="20"/>
                              </w:rPr>
                              <w:t> </w:t>
                            </w:r>
                            <w:r>
                              <w:rPr>
                                <w:b/>
                                <w:sz w:val="20"/>
                              </w:rPr>
                              <w:t>Instructional</w:t>
                            </w:r>
                            <w:r>
                              <w:rPr>
                                <w:b/>
                                <w:spacing w:val="-6"/>
                                <w:sz w:val="20"/>
                              </w:rPr>
                              <w:t> </w:t>
                            </w:r>
                            <w:r>
                              <w:rPr>
                                <w:b/>
                                <w:spacing w:val="-4"/>
                                <w:sz w:val="20"/>
                              </w:rPr>
                              <w:t>Staff</w:t>
                            </w:r>
                          </w:p>
                        </w:tc>
                      </w:tr>
                      <w:tr>
                        <w:trPr>
                          <w:trHeight w:val="230" w:hRule="atLeast"/>
                        </w:trPr>
                        <w:tc>
                          <w:tcPr>
                            <w:tcW w:w="3672" w:type="dxa"/>
                          </w:tcPr>
                          <w:p>
                            <w:pPr>
                              <w:pStyle w:val="TableParagraph"/>
                              <w:ind w:left="107"/>
                              <w:jc w:val="left"/>
                              <w:rPr>
                                <w:sz w:val="20"/>
                              </w:rPr>
                            </w:pPr>
                            <w:r>
                              <w:rPr>
                                <w:sz w:val="20"/>
                              </w:rPr>
                              <w:t>May</w:t>
                            </w:r>
                            <w:r>
                              <w:rPr>
                                <w:spacing w:val="-6"/>
                                <w:sz w:val="20"/>
                              </w:rPr>
                              <w:t> </w:t>
                            </w:r>
                            <w:r>
                              <w:rPr>
                                <w:sz w:val="20"/>
                              </w:rPr>
                              <w:t>17, </w:t>
                            </w:r>
                            <w:r>
                              <w:rPr>
                                <w:spacing w:val="-4"/>
                                <w:sz w:val="20"/>
                              </w:rPr>
                              <w:t>2024</w:t>
                            </w:r>
                          </w:p>
                        </w:tc>
                      </w:tr>
                      <w:tr>
                        <w:trPr>
                          <w:trHeight w:val="229" w:hRule="atLeast"/>
                        </w:trPr>
                        <w:tc>
                          <w:tcPr>
                            <w:tcW w:w="3672" w:type="dxa"/>
                          </w:tcPr>
                          <w:p>
                            <w:pPr>
                              <w:pStyle w:val="TableParagraph"/>
                              <w:ind w:left="107"/>
                              <w:jc w:val="left"/>
                              <w:rPr>
                                <w:b/>
                                <w:sz w:val="20"/>
                              </w:rPr>
                            </w:pPr>
                            <w:r>
                              <w:rPr>
                                <w:b/>
                                <w:sz w:val="20"/>
                              </w:rPr>
                              <w:t>Campus</w:t>
                            </w:r>
                            <w:r>
                              <w:rPr>
                                <w:b/>
                                <w:spacing w:val="-5"/>
                                <w:sz w:val="20"/>
                              </w:rPr>
                              <w:t> </w:t>
                            </w:r>
                            <w:r>
                              <w:rPr>
                                <w:b/>
                                <w:sz w:val="20"/>
                              </w:rPr>
                              <w:t>Starting</w:t>
                            </w:r>
                            <w:r>
                              <w:rPr>
                                <w:b/>
                                <w:spacing w:val="-6"/>
                                <w:sz w:val="20"/>
                              </w:rPr>
                              <w:t> </w:t>
                            </w:r>
                            <w:r>
                              <w:rPr>
                                <w:b/>
                                <w:sz w:val="20"/>
                              </w:rPr>
                              <w:t>/</w:t>
                            </w:r>
                            <w:r>
                              <w:rPr>
                                <w:b/>
                                <w:spacing w:val="-7"/>
                                <w:sz w:val="20"/>
                              </w:rPr>
                              <w:t> </w:t>
                            </w:r>
                            <w:r>
                              <w:rPr>
                                <w:b/>
                                <w:sz w:val="20"/>
                              </w:rPr>
                              <w:t>Ending</w:t>
                            </w:r>
                            <w:r>
                              <w:rPr>
                                <w:b/>
                                <w:spacing w:val="-5"/>
                                <w:sz w:val="20"/>
                              </w:rPr>
                              <w:t> </w:t>
                            </w:r>
                            <w:r>
                              <w:rPr>
                                <w:b/>
                                <w:spacing w:val="-2"/>
                                <w:sz w:val="20"/>
                              </w:rPr>
                              <w:t>Times:</w:t>
                            </w:r>
                          </w:p>
                        </w:tc>
                      </w:tr>
                      <w:tr>
                        <w:trPr>
                          <w:trHeight w:val="230" w:hRule="atLeast"/>
                        </w:trPr>
                        <w:tc>
                          <w:tcPr>
                            <w:tcW w:w="3672" w:type="dxa"/>
                          </w:tcPr>
                          <w:p>
                            <w:pPr>
                              <w:pStyle w:val="TableParagraph"/>
                              <w:ind w:left="11"/>
                              <w:rPr>
                                <w:b/>
                                <w:sz w:val="20"/>
                              </w:rPr>
                            </w:pPr>
                            <w:r>
                              <w:rPr>
                                <w:b/>
                                <w:color w:val="FF0000"/>
                                <w:sz w:val="20"/>
                              </w:rPr>
                              <w:t>PM</w:t>
                            </w:r>
                            <w:r>
                              <w:rPr>
                                <w:b/>
                                <w:color w:val="FF0000"/>
                                <w:spacing w:val="-4"/>
                                <w:sz w:val="20"/>
                              </w:rPr>
                              <w:t> </w:t>
                            </w:r>
                            <w:r>
                              <w:rPr>
                                <w:b/>
                                <w:color w:val="FF0000"/>
                                <w:sz w:val="20"/>
                              </w:rPr>
                              <w:t>EL-JH</w:t>
                            </w:r>
                            <w:r>
                              <w:rPr>
                                <w:b/>
                                <w:color w:val="FF0000"/>
                                <w:spacing w:val="-4"/>
                                <w:sz w:val="20"/>
                              </w:rPr>
                              <w:t> </w:t>
                            </w:r>
                            <w:r>
                              <w:rPr>
                                <w:b/>
                                <w:color w:val="FF0000"/>
                                <w:spacing w:val="-10"/>
                                <w:sz w:val="20"/>
                              </w:rPr>
                              <w:t>:</w:t>
                            </w:r>
                          </w:p>
                        </w:tc>
                      </w:tr>
                      <w:tr>
                        <w:trPr>
                          <w:trHeight w:val="230" w:hRule="atLeast"/>
                        </w:trPr>
                        <w:tc>
                          <w:tcPr>
                            <w:tcW w:w="3672" w:type="dxa"/>
                          </w:tcPr>
                          <w:p>
                            <w:pPr>
                              <w:pStyle w:val="TableParagraph"/>
                              <w:ind w:left="107"/>
                              <w:jc w:val="left"/>
                              <w:rPr>
                                <w:sz w:val="20"/>
                              </w:rPr>
                            </w:pPr>
                            <w:r>
                              <w:rPr>
                                <w:sz w:val="20"/>
                              </w:rPr>
                              <w:t>Regular</w:t>
                            </w:r>
                            <w:r>
                              <w:rPr>
                                <w:spacing w:val="-12"/>
                                <w:sz w:val="20"/>
                              </w:rPr>
                              <w:t> </w:t>
                            </w:r>
                            <w:r>
                              <w:rPr>
                                <w:sz w:val="20"/>
                              </w:rPr>
                              <w:t>Schedule:</w:t>
                            </w:r>
                            <w:r>
                              <w:rPr>
                                <w:spacing w:val="-12"/>
                                <w:sz w:val="20"/>
                              </w:rPr>
                              <w:t> </w:t>
                            </w:r>
                            <w:r>
                              <w:rPr>
                                <w:sz w:val="20"/>
                              </w:rPr>
                              <w:t>8:09-</w:t>
                            </w:r>
                            <w:r>
                              <w:rPr>
                                <w:spacing w:val="-4"/>
                                <w:sz w:val="20"/>
                              </w:rPr>
                              <w:t>3:35</w:t>
                            </w:r>
                          </w:p>
                        </w:tc>
                      </w:tr>
                      <w:tr>
                        <w:trPr>
                          <w:trHeight w:val="229" w:hRule="atLeast"/>
                        </w:trPr>
                        <w:tc>
                          <w:tcPr>
                            <w:tcW w:w="3672" w:type="dxa"/>
                          </w:tcPr>
                          <w:p>
                            <w:pPr>
                              <w:pStyle w:val="TableParagraph"/>
                              <w:tabs>
                                <w:tab w:pos="1634" w:val="left" w:leader="none"/>
                              </w:tabs>
                              <w:ind w:left="107"/>
                              <w:jc w:val="left"/>
                              <w:rPr>
                                <w:sz w:val="20"/>
                              </w:rPr>
                            </w:pPr>
                            <w:r>
                              <w:rPr>
                                <w:sz w:val="20"/>
                              </w:rPr>
                              <w:t>Early</w:t>
                            </w:r>
                            <w:r>
                              <w:rPr>
                                <w:spacing w:val="-10"/>
                                <w:sz w:val="20"/>
                              </w:rPr>
                              <w:t> </w:t>
                            </w:r>
                            <w:r>
                              <w:rPr>
                                <w:spacing w:val="-2"/>
                                <w:sz w:val="20"/>
                              </w:rPr>
                              <w:t>Dismissal:</w:t>
                            </w:r>
                            <w:r>
                              <w:rPr>
                                <w:sz w:val="20"/>
                              </w:rPr>
                              <w:tab/>
                            </w:r>
                            <w:r>
                              <w:rPr>
                                <w:spacing w:val="-2"/>
                                <w:sz w:val="20"/>
                              </w:rPr>
                              <w:t>8:09-12:40</w:t>
                            </w:r>
                          </w:p>
                        </w:tc>
                      </w:tr>
                      <w:tr>
                        <w:trPr>
                          <w:trHeight w:val="208" w:hRule="atLeast"/>
                        </w:trPr>
                        <w:tc>
                          <w:tcPr>
                            <w:tcW w:w="3672" w:type="dxa"/>
                          </w:tcPr>
                          <w:p>
                            <w:pPr>
                              <w:pStyle w:val="TableParagraph"/>
                              <w:spacing w:line="186" w:lineRule="exact" w:before="2"/>
                              <w:ind w:left="926"/>
                              <w:jc w:val="left"/>
                              <w:rPr>
                                <w:b/>
                                <w:sz w:val="18"/>
                              </w:rPr>
                            </w:pPr>
                            <w:r>
                              <w:rPr>
                                <w:b/>
                                <w:sz w:val="18"/>
                              </w:rPr>
                              <w:t>FOR</w:t>
                            </w:r>
                            <w:r>
                              <w:rPr>
                                <w:b/>
                                <w:spacing w:val="-3"/>
                                <w:sz w:val="18"/>
                              </w:rPr>
                              <w:t> </w:t>
                            </w:r>
                            <w:r>
                              <w:rPr>
                                <w:b/>
                                <w:sz w:val="18"/>
                              </w:rPr>
                              <w:t>EACH</w:t>
                            </w:r>
                            <w:r>
                              <w:rPr>
                                <w:b/>
                                <w:spacing w:val="-2"/>
                                <w:sz w:val="18"/>
                              </w:rPr>
                              <w:t> CAMPUS:</w:t>
                            </w:r>
                          </w:p>
                        </w:tc>
                      </w:tr>
                      <w:tr>
                        <w:trPr>
                          <w:trHeight w:val="206" w:hRule="atLeast"/>
                        </w:trPr>
                        <w:tc>
                          <w:tcPr>
                            <w:tcW w:w="3672" w:type="dxa"/>
                          </w:tcPr>
                          <w:p>
                            <w:pPr>
                              <w:pStyle w:val="TableParagraph"/>
                              <w:spacing w:line="186" w:lineRule="exact"/>
                              <w:ind w:left="107"/>
                              <w:jc w:val="left"/>
                              <w:rPr>
                                <w:sz w:val="18"/>
                              </w:rPr>
                            </w:pPr>
                            <w:r>
                              <w:rPr>
                                <w:sz w:val="18"/>
                              </w:rPr>
                              <w:t>Regular</w:t>
                            </w:r>
                            <w:r>
                              <w:rPr>
                                <w:spacing w:val="-2"/>
                                <w:sz w:val="18"/>
                              </w:rPr>
                              <w:t> </w:t>
                            </w:r>
                            <w:r>
                              <w:rPr>
                                <w:sz w:val="18"/>
                              </w:rPr>
                              <w:t>Schedule</w:t>
                            </w:r>
                            <w:r>
                              <w:rPr>
                                <w:spacing w:val="-1"/>
                                <w:sz w:val="18"/>
                              </w:rPr>
                              <w:t> </w:t>
                            </w:r>
                            <w:r>
                              <w:rPr>
                                <w:sz w:val="18"/>
                              </w:rPr>
                              <w:t>Day</w:t>
                            </w:r>
                            <w:r>
                              <w:rPr>
                                <w:spacing w:val="-5"/>
                                <w:sz w:val="18"/>
                              </w:rPr>
                              <w:t> </w:t>
                            </w:r>
                            <w:r>
                              <w:rPr>
                                <w:sz w:val="18"/>
                              </w:rPr>
                              <w:t>contains</w:t>
                            </w:r>
                            <w:r>
                              <w:rPr>
                                <w:spacing w:val="-1"/>
                                <w:sz w:val="18"/>
                              </w:rPr>
                              <w:t> </w:t>
                            </w:r>
                            <w:r>
                              <w:rPr>
                                <w:sz w:val="18"/>
                              </w:rPr>
                              <w:t>446</w:t>
                            </w:r>
                            <w:r>
                              <w:rPr>
                                <w:spacing w:val="1"/>
                                <w:sz w:val="18"/>
                              </w:rPr>
                              <w:t> </w:t>
                            </w:r>
                            <w:r>
                              <w:rPr>
                                <w:spacing w:val="-2"/>
                                <w:sz w:val="18"/>
                              </w:rPr>
                              <w:t>minutes</w:t>
                            </w:r>
                          </w:p>
                        </w:tc>
                      </w:tr>
                      <w:tr>
                        <w:trPr>
                          <w:trHeight w:val="302" w:hRule="atLeast"/>
                        </w:trPr>
                        <w:tc>
                          <w:tcPr>
                            <w:tcW w:w="3672" w:type="dxa"/>
                          </w:tcPr>
                          <w:p>
                            <w:pPr>
                              <w:pStyle w:val="TableParagraph"/>
                              <w:spacing w:line="228" w:lineRule="exact"/>
                              <w:ind w:left="693"/>
                              <w:jc w:val="left"/>
                              <w:rPr>
                                <w:b/>
                                <w:sz w:val="20"/>
                              </w:rPr>
                            </w:pPr>
                            <w:r>
                              <w:rPr>
                                <w:b/>
                                <w:spacing w:val="-2"/>
                                <w:sz w:val="20"/>
                              </w:rPr>
                              <w:t>INSTRUCTIONAL</w:t>
                            </w:r>
                            <w:r>
                              <w:rPr>
                                <w:b/>
                                <w:spacing w:val="11"/>
                                <w:sz w:val="20"/>
                              </w:rPr>
                              <w:t> </w:t>
                            </w:r>
                            <w:r>
                              <w:rPr>
                                <w:b/>
                                <w:spacing w:val="-4"/>
                                <w:sz w:val="20"/>
                              </w:rPr>
                              <w:t>DAYS</w:t>
                            </w:r>
                          </w:p>
                        </w:tc>
                      </w:tr>
                      <w:tr>
                        <w:trPr>
                          <w:trHeight w:val="229" w:hRule="atLeast"/>
                        </w:trPr>
                        <w:tc>
                          <w:tcPr>
                            <w:tcW w:w="3672" w:type="dxa"/>
                          </w:tcPr>
                          <w:p>
                            <w:pPr>
                              <w:pStyle w:val="TableParagraph"/>
                              <w:ind w:left="107"/>
                              <w:jc w:val="left"/>
                              <w:rPr>
                                <w:sz w:val="20"/>
                              </w:rPr>
                            </w:pPr>
                            <w:r>
                              <w:rPr>
                                <w:sz w:val="20"/>
                              </w:rPr>
                              <w:t>168</w:t>
                            </w:r>
                            <w:r>
                              <w:rPr>
                                <w:spacing w:val="44"/>
                                <w:sz w:val="20"/>
                              </w:rPr>
                              <w:t> </w:t>
                            </w:r>
                            <w:r>
                              <w:rPr>
                                <w:sz w:val="20"/>
                              </w:rPr>
                              <w:t>day</w:t>
                            </w:r>
                            <w:r>
                              <w:rPr>
                                <w:spacing w:val="-3"/>
                                <w:sz w:val="20"/>
                              </w:rPr>
                              <w:t> </w:t>
                            </w:r>
                            <w:r>
                              <w:rPr>
                                <w:sz w:val="20"/>
                              </w:rPr>
                              <w:t>x</w:t>
                            </w:r>
                            <w:r>
                              <w:rPr>
                                <w:spacing w:val="-3"/>
                                <w:sz w:val="20"/>
                              </w:rPr>
                              <w:t> </w:t>
                            </w:r>
                            <w:r>
                              <w:rPr>
                                <w:sz w:val="20"/>
                              </w:rPr>
                              <w:t>446</w:t>
                            </w:r>
                            <w:r>
                              <w:rPr>
                                <w:spacing w:val="-1"/>
                                <w:sz w:val="20"/>
                              </w:rPr>
                              <w:t> </w:t>
                            </w:r>
                            <w:r>
                              <w:rPr>
                                <w:sz w:val="20"/>
                              </w:rPr>
                              <w:t>min=</w:t>
                            </w:r>
                            <w:r>
                              <w:rPr>
                                <w:spacing w:val="-3"/>
                                <w:sz w:val="20"/>
                              </w:rPr>
                              <w:t> </w:t>
                            </w:r>
                            <w:r>
                              <w:rPr>
                                <w:spacing w:val="-2"/>
                                <w:sz w:val="20"/>
                              </w:rPr>
                              <w:t>74,928</w:t>
                            </w:r>
                          </w:p>
                        </w:tc>
                      </w:tr>
                      <w:tr>
                        <w:trPr>
                          <w:trHeight w:val="208" w:hRule="atLeast"/>
                        </w:trPr>
                        <w:tc>
                          <w:tcPr>
                            <w:tcW w:w="3672" w:type="dxa"/>
                          </w:tcPr>
                          <w:p>
                            <w:pPr>
                              <w:pStyle w:val="TableParagraph"/>
                              <w:spacing w:line="188" w:lineRule="exact"/>
                              <w:ind w:left="107"/>
                              <w:jc w:val="left"/>
                              <w:rPr>
                                <w:sz w:val="18"/>
                              </w:rPr>
                            </w:pPr>
                            <w:r>
                              <w:rPr>
                                <w:sz w:val="18"/>
                              </w:rPr>
                              <w:t>3</w:t>
                            </w:r>
                            <w:r>
                              <w:rPr>
                                <w:spacing w:val="-2"/>
                                <w:sz w:val="18"/>
                              </w:rPr>
                              <w:t> </w:t>
                            </w:r>
                            <w:r>
                              <w:rPr>
                                <w:sz w:val="18"/>
                              </w:rPr>
                              <w:t>early</w:t>
                            </w:r>
                            <w:r>
                              <w:rPr>
                                <w:spacing w:val="-5"/>
                                <w:sz w:val="18"/>
                              </w:rPr>
                              <w:t> </w:t>
                            </w:r>
                            <w:r>
                              <w:rPr>
                                <w:sz w:val="18"/>
                              </w:rPr>
                              <w:t>outs x</w:t>
                            </w:r>
                            <w:r>
                              <w:rPr>
                                <w:spacing w:val="-2"/>
                                <w:sz w:val="18"/>
                              </w:rPr>
                              <w:t> </w:t>
                            </w:r>
                            <w:r>
                              <w:rPr>
                                <w:sz w:val="18"/>
                              </w:rPr>
                              <w:t>271 min</w:t>
                            </w:r>
                            <w:r>
                              <w:rPr>
                                <w:spacing w:val="1"/>
                                <w:sz w:val="18"/>
                              </w:rPr>
                              <w:t> </w:t>
                            </w:r>
                            <w:r>
                              <w:rPr>
                                <w:sz w:val="18"/>
                              </w:rPr>
                              <w:t>=</w:t>
                            </w:r>
                            <w:r>
                              <w:rPr>
                                <w:spacing w:val="44"/>
                                <w:sz w:val="18"/>
                              </w:rPr>
                              <w:t> </w:t>
                            </w:r>
                            <w:r>
                              <w:rPr>
                                <w:spacing w:val="-5"/>
                                <w:sz w:val="18"/>
                              </w:rPr>
                              <w:t>813</w:t>
                            </w:r>
                          </w:p>
                        </w:tc>
                      </w:tr>
                      <w:tr>
                        <w:trPr>
                          <w:trHeight w:val="206" w:hRule="atLeast"/>
                        </w:trPr>
                        <w:tc>
                          <w:tcPr>
                            <w:tcW w:w="3672" w:type="dxa"/>
                          </w:tcPr>
                          <w:p>
                            <w:pPr>
                              <w:pStyle w:val="TableParagraph"/>
                              <w:spacing w:line="186" w:lineRule="exact"/>
                              <w:ind w:left="107"/>
                              <w:jc w:val="left"/>
                              <w:rPr>
                                <w:sz w:val="18"/>
                              </w:rPr>
                            </w:pPr>
                            <w:r>
                              <w:rPr>
                                <w:sz w:val="18"/>
                              </w:rPr>
                              <w:t>Waiver</w:t>
                            </w:r>
                            <w:r>
                              <w:rPr>
                                <w:spacing w:val="-3"/>
                                <w:sz w:val="18"/>
                              </w:rPr>
                              <w:t> </w:t>
                            </w:r>
                            <w:r>
                              <w:rPr>
                                <w:sz w:val="18"/>
                              </w:rPr>
                              <w:t>Minutes</w:t>
                            </w:r>
                            <w:r>
                              <w:rPr>
                                <w:spacing w:val="44"/>
                                <w:sz w:val="18"/>
                              </w:rPr>
                              <w:t> </w:t>
                            </w:r>
                            <w:r>
                              <w:rPr>
                                <w:spacing w:val="-4"/>
                                <w:sz w:val="18"/>
                              </w:rPr>
                              <w:t>=2100</w:t>
                            </w:r>
                          </w:p>
                        </w:tc>
                      </w:tr>
                      <w:tr>
                        <w:trPr>
                          <w:trHeight w:val="206" w:hRule="atLeast"/>
                        </w:trPr>
                        <w:tc>
                          <w:tcPr>
                            <w:tcW w:w="3672" w:type="dxa"/>
                          </w:tcPr>
                          <w:p>
                            <w:pPr>
                              <w:pStyle w:val="TableParagraph"/>
                              <w:spacing w:line="186" w:lineRule="exact"/>
                              <w:ind w:left="669"/>
                              <w:jc w:val="left"/>
                              <w:rPr>
                                <w:b/>
                                <w:sz w:val="18"/>
                              </w:rPr>
                            </w:pPr>
                            <w:r>
                              <w:rPr>
                                <w:b/>
                                <w:sz w:val="18"/>
                              </w:rPr>
                              <w:t>YEARLY</w:t>
                            </w:r>
                            <w:r>
                              <w:rPr>
                                <w:b/>
                                <w:spacing w:val="-3"/>
                                <w:sz w:val="18"/>
                              </w:rPr>
                              <w:t> </w:t>
                            </w:r>
                            <w:r>
                              <w:rPr>
                                <w:b/>
                                <w:sz w:val="18"/>
                              </w:rPr>
                              <w:t>MINUTES</w:t>
                            </w:r>
                            <w:r>
                              <w:rPr>
                                <w:b/>
                                <w:spacing w:val="-2"/>
                                <w:sz w:val="18"/>
                              </w:rPr>
                              <w:t> </w:t>
                            </w:r>
                            <w:r>
                              <w:rPr>
                                <w:b/>
                                <w:sz w:val="18"/>
                              </w:rPr>
                              <w:t>=</w:t>
                            </w:r>
                            <w:r>
                              <w:rPr>
                                <w:b/>
                                <w:spacing w:val="-4"/>
                                <w:sz w:val="18"/>
                              </w:rPr>
                              <w:t> </w:t>
                            </w:r>
                            <w:r>
                              <w:rPr>
                                <w:b/>
                                <w:spacing w:val="-2"/>
                                <w:sz w:val="18"/>
                              </w:rPr>
                              <w:t>77,841</w:t>
                            </w:r>
                          </w:p>
                        </w:tc>
                      </w:tr>
                      <w:tr>
                        <w:trPr>
                          <w:trHeight w:val="230" w:hRule="atLeast"/>
                        </w:trPr>
                        <w:tc>
                          <w:tcPr>
                            <w:tcW w:w="3672" w:type="dxa"/>
                            <w:shd w:val="clear" w:color="auto" w:fill="FFFF66"/>
                          </w:tcPr>
                          <w:p>
                            <w:pPr>
                              <w:pStyle w:val="TableParagraph"/>
                              <w:ind w:left="518"/>
                              <w:jc w:val="left"/>
                              <w:rPr>
                                <w:b/>
                                <w:sz w:val="20"/>
                              </w:rPr>
                            </w:pPr>
                            <w:r>
                              <w:rPr>
                                <w:b/>
                                <w:sz w:val="20"/>
                              </w:rPr>
                              <w:t>(10)</w:t>
                            </w:r>
                            <w:r>
                              <w:rPr>
                                <w:b/>
                                <w:spacing w:val="-4"/>
                                <w:sz w:val="20"/>
                              </w:rPr>
                              <w:t> </w:t>
                            </w:r>
                            <w:r>
                              <w:rPr>
                                <w:b/>
                                <w:sz w:val="20"/>
                              </w:rPr>
                              <w:t>STAFF</w:t>
                            </w:r>
                            <w:r>
                              <w:rPr>
                                <w:b/>
                                <w:spacing w:val="-4"/>
                                <w:sz w:val="20"/>
                              </w:rPr>
                              <w:t> </w:t>
                            </w:r>
                            <w:r>
                              <w:rPr>
                                <w:b/>
                                <w:spacing w:val="-2"/>
                                <w:sz w:val="20"/>
                              </w:rPr>
                              <w:t>DEVELOPMENT</w:t>
                            </w:r>
                          </w:p>
                        </w:tc>
                      </w:tr>
                      <w:tr>
                        <w:trPr>
                          <w:trHeight w:val="229" w:hRule="atLeast"/>
                        </w:trPr>
                        <w:tc>
                          <w:tcPr>
                            <w:tcW w:w="3672" w:type="dxa"/>
                            <w:shd w:val="clear" w:color="auto" w:fill="FFFF66"/>
                          </w:tcPr>
                          <w:p>
                            <w:pPr>
                              <w:pStyle w:val="TableParagraph"/>
                              <w:ind w:left="107"/>
                              <w:jc w:val="left"/>
                              <w:rPr>
                                <w:sz w:val="20"/>
                              </w:rPr>
                            </w:pPr>
                            <w:r>
                              <w:rPr>
                                <w:sz w:val="20"/>
                              </w:rPr>
                              <w:t>3</w:t>
                            </w:r>
                            <w:r>
                              <w:rPr>
                                <w:spacing w:val="-4"/>
                                <w:sz w:val="20"/>
                              </w:rPr>
                              <w:t> </w:t>
                            </w:r>
                            <w:r>
                              <w:rPr>
                                <w:sz w:val="20"/>
                              </w:rPr>
                              <w:t>days</w:t>
                            </w:r>
                            <w:r>
                              <w:rPr>
                                <w:spacing w:val="-5"/>
                                <w:sz w:val="20"/>
                              </w:rPr>
                              <w:t> </w:t>
                            </w:r>
                            <w:r>
                              <w:rPr>
                                <w:sz w:val="20"/>
                              </w:rPr>
                              <w:t>Summer</w:t>
                            </w:r>
                            <w:r>
                              <w:rPr>
                                <w:spacing w:val="-4"/>
                                <w:sz w:val="20"/>
                              </w:rPr>
                              <w:t> </w:t>
                            </w:r>
                            <w:r>
                              <w:rPr>
                                <w:sz w:val="20"/>
                              </w:rPr>
                              <w:t>2023,</w:t>
                            </w:r>
                            <w:r>
                              <w:rPr>
                                <w:spacing w:val="-6"/>
                                <w:sz w:val="20"/>
                              </w:rPr>
                              <w:t> </w:t>
                            </w:r>
                            <w:r>
                              <w:rPr>
                                <w:sz w:val="20"/>
                              </w:rPr>
                              <w:t>08/01-08/08,</w:t>
                            </w:r>
                            <w:r>
                              <w:rPr>
                                <w:spacing w:val="-4"/>
                                <w:sz w:val="20"/>
                              </w:rPr>
                              <w:t> 05/20</w:t>
                            </w:r>
                          </w:p>
                        </w:tc>
                      </w:tr>
                      <w:tr>
                        <w:trPr>
                          <w:trHeight w:val="208" w:hRule="atLeast"/>
                        </w:trPr>
                        <w:tc>
                          <w:tcPr>
                            <w:tcW w:w="3672" w:type="dxa"/>
                            <w:shd w:val="clear" w:color="auto" w:fill="F9BE8F"/>
                          </w:tcPr>
                          <w:p>
                            <w:pPr>
                              <w:pStyle w:val="TableParagraph"/>
                              <w:spacing w:line="186" w:lineRule="exact" w:before="2"/>
                              <w:ind w:left="107"/>
                              <w:jc w:val="left"/>
                              <w:rPr>
                                <w:b/>
                                <w:sz w:val="18"/>
                              </w:rPr>
                            </w:pPr>
                            <w:r>
                              <w:rPr>
                                <w:b/>
                                <w:sz w:val="18"/>
                              </w:rPr>
                              <w:t>STAFF</w:t>
                            </w:r>
                            <w:r>
                              <w:rPr>
                                <w:b/>
                                <w:spacing w:val="-3"/>
                                <w:sz w:val="18"/>
                              </w:rPr>
                              <w:t> </w:t>
                            </w:r>
                            <w:r>
                              <w:rPr>
                                <w:b/>
                                <w:sz w:val="18"/>
                              </w:rPr>
                              <w:t>DEVELOP.</w:t>
                            </w:r>
                            <w:r>
                              <w:rPr>
                                <w:b/>
                                <w:spacing w:val="42"/>
                                <w:sz w:val="18"/>
                              </w:rPr>
                              <w:t> </w:t>
                            </w:r>
                            <w:r>
                              <w:rPr>
                                <w:b/>
                                <w:sz w:val="18"/>
                              </w:rPr>
                              <w:t>(2100</w:t>
                            </w:r>
                            <w:r>
                              <w:rPr>
                                <w:b/>
                                <w:spacing w:val="-3"/>
                                <w:sz w:val="18"/>
                              </w:rPr>
                              <w:t> </w:t>
                            </w:r>
                            <w:r>
                              <w:rPr>
                                <w:b/>
                                <w:sz w:val="18"/>
                              </w:rPr>
                              <w:t>waiver </w:t>
                            </w:r>
                            <w:r>
                              <w:rPr>
                                <w:b/>
                                <w:spacing w:val="-4"/>
                                <w:sz w:val="18"/>
                              </w:rPr>
                              <w:t>min)</w:t>
                            </w:r>
                          </w:p>
                        </w:tc>
                      </w:tr>
                      <w:tr>
                        <w:trPr>
                          <w:trHeight w:val="230" w:hRule="atLeast"/>
                        </w:trPr>
                        <w:tc>
                          <w:tcPr>
                            <w:tcW w:w="3672" w:type="dxa"/>
                            <w:shd w:val="clear" w:color="auto" w:fill="F9BE8F"/>
                          </w:tcPr>
                          <w:p>
                            <w:pPr>
                              <w:pStyle w:val="TableParagraph"/>
                              <w:ind w:left="107"/>
                              <w:jc w:val="left"/>
                              <w:rPr>
                                <w:sz w:val="20"/>
                              </w:rPr>
                            </w:pPr>
                            <w:r>
                              <w:rPr>
                                <w:sz w:val="20"/>
                              </w:rPr>
                              <w:t>09/22,</w:t>
                            </w:r>
                            <w:r>
                              <w:rPr>
                                <w:spacing w:val="-7"/>
                                <w:sz w:val="20"/>
                              </w:rPr>
                              <w:t> </w:t>
                            </w:r>
                            <w:r>
                              <w:rPr>
                                <w:sz w:val="20"/>
                              </w:rPr>
                              <w:t>11/03,</w:t>
                            </w:r>
                            <w:r>
                              <w:rPr>
                                <w:spacing w:val="-4"/>
                                <w:sz w:val="20"/>
                              </w:rPr>
                              <w:t> </w:t>
                            </w:r>
                            <w:r>
                              <w:rPr>
                                <w:sz w:val="20"/>
                              </w:rPr>
                              <w:t>01/02,</w:t>
                            </w:r>
                            <w:r>
                              <w:rPr>
                                <w:spacing w:val="-6"/>
                                <w:sz w:val="20"/>
                              </w:rPr>
                              <w:t> </w:t>
                            </w:r>
                            <w:r>
                              <w:rPr>
                                <w:sz w:val="20"/>
                              </w:rPr>
                              <w:t>02/16,</w:t>
                            </w:r>
                            <w:r>
                              <w:rPr>
                                <w:spacing w:val="-5"/>
                                <w:sz w:val="20"/>
                              </w:rPr>
                              <w:t> </w:t>
                            </w:r>
                            <w:r>
                              <w:rPr>
                                <w:spacing w:val="-4"/>
                                <w:sz w:val="20"/>
                              </w:rPr>
                              <w:t>04/5</w:t>
                            </w:r>
                          </w:p>
                        </w:tc>
                      </w:tr>
                      <w:tr>
                        <w:trPr>
                          <w:trHeight w:val="316" w:hRule="atLeast"/>
                        </w:trPr>
                        <w:tc>
                          <w:tcPr>
                            <w:tcW w:w="3672" w:type="dxa"/>
                            <w:shd w:val="clear" w:color="auto" w:fill="CCC0D9"/>
                          </w:tcPr>
                          <w:p>
                            <w:pPr>
                              <w:pStyle w:val="TableParagraph"/>
                              <w:spacing w:line="228" w:lineRule="exact"/>
                              <w:ind w:left="669"/>
                              <w:jc w:val="left"/>
                              <w:rPr>
                                <w:b/>
                                <w:sz w:val="20"/>
                              </w:rPr>
                            </w:pPr>
                            <w:r>
                              <w:rPr>
                                <w:b/>
                                <w:sz w:val="20"/>
                              </w:rPr>
                              <w:t>(3)</w:t>
                            </w:r>
                            <w:r>
                              <w:rPr>
                                <w:b/>
                                <w:spacing w:val="-3"/>
                                <w:sz w:val="20"/>
                              </w:rPr>
                              <w:t> </w:t>
                            </w:r>
                            <w:r>
                              <w:rPr>
                                <w:b/>
                                <w:sz w:val="20"/>
                              </w:rPr>
                              <w:t>EARLY</w:t>
                            </w:r>
                            <w:r>
                              <w:rPr>
                                <w:b/>
                                <w:spacing w:val="-4"/>
                                <w:sz w:val="20"/>
                              </w:rPr>
                              <w:t> </w:t>
                            </w:r>
                            <w:r>
                              <w:rPr>
                                <w:b/>
                                <w:sz w:val="20"/>
                              </w:rPr>
                              <w:t>OUT</w:t>
                            </w:r>
                            <w:r>
                              <w:rPr>
                                <w:b/>
                                <w:spacing w:val="-5"/>
                                <w:sz w:val="20"/>
                              </w:rPr>
                              <w:t> </w:t>
                            </w:r>
                            <w:r>
                              <w:rPr>
                                <w:b/>
                                <w:sz w:val="20"/>
                              </w:rPr>
                              <w:t>(271 </w:t>
                            </w:r>
                            <w:r>
                              <w:rPr>
                                <w:b/>
                                <w:spacing w:val="-4"/>
                                <w:sz w:val="20"/>
                              </w:rPr>
                              <w:t>min)</w:t>
                            </w:r>
                          </w:p>
                        </w:tc>
                      </w:tr>
                      <w:tr>
                        <w:trPr>
                          <w:trHeight w:val="230" w:hRule="atLeast"/>
                        </w:trPr>
                        <w:tc>
                          <w:tcPr>
                            <w:tcW w:w="3672" w:type="dxa"/>
                            <w:shd w:val="clear" w:color="auto" w:fill="CCC0D9"/>
                          </w:tcPr>
                          <w:p>
                            <w:pPr>
                              <w:pStyle w:val="TableParagraph"/>
                              <w:ind w:left="107"/>
                              <w:jc w:val="left"/>
                              <w:rPr>
                                <w:sz w:val="20"/>
                              </w:rPr>
                            </w:pPr>
                            <w:r>
                              <w:rPr>
                                <w:sz w:val="20"/>
                              </w:rPr>
                              <w:t>10/27,</w:t>
                            </w:r>
                            <w:r>
                              <w:rPr>
                                <w:spacing w:val="-6"/>
                                <w:sz w:val="20"/>
                              </w:rPr>
                              <w:t> </w:t>
                            </w:r>
                            <w:r>
                              <w:rPr>
                                <w:sz w:val="20"/>
                              </w:rPr>
                              <w:t>12/15,</w:t>
                            </w:r>
                            <w:r>
                              <w:rPr>
                                <w:spacing w:val="-3"/>
                                <w:sz w:val="20"/>
                              </w:rPr>
                              <w:t> </w:t>
                            </w:r>
                            <w:r>
                              <w:rPr>
                                <w:spacing w:val="-2"/>
                                <w:sz w:val="20"/>
                              </w:rPr>
                              <w:t>05/16</w:t>
                            </w:r>
                          </w:p>
                        </w:tc>
                      </w:tr>
                      <w:tr>
                        <w:trPr>
                          <w:trHeight w:val="230" w:hRule="atLeast"/>
                        </w:trPr>
                        <w:tc>
                          <w:tcPr>
                            <w:tcW w:w="3672" w:type="dxa"/>
                            <w:shd w:val="clear" w:color="auto" w:fill="C2D59B"/>
                          </w:tcPr>
                          <w:p>
                            <w:pPr>
                              <w:pStyle w:val="TableParagraph"/>
                              <w:ind w:left="1221"/>
                              <w:jc w:val="left"/>
                              <w:rPr>
                                <w:b/>
                                <w:sz w:val="20"/>
                              </w:rPr>
                            </w:pPr>
                            <w:r>
                              <w:rPr>
                                <w:b/>
                                <w:sz w:val="20"/>
                              </w:rPr>
                              <w:t>TEST</w:t>
                            </w:r>
                            <w:r>
                              <w:rPr>
                                <w:b/>
                                <w:spacing w:val="-8"/>
                                <w:sz w:val="20"/>
                              </w:rPr>
                              <w:t> </w:t>
                            </w:r>
                            <w:r>
                              <w:rPr>
                                <w:b/>
                                <w:spacing w:val="-2"/>
                                <w:sz w:val="20"/>
                              </w:rPr>
                              <w:t>DATES</w:t>
                            </w:r>
                          </w:p>
                        </w:tc>
                      </w:tr>
                      <w:tr>
                        <w:trPr>
                          <w:trHeight w:val="690" w:hRule="atLeast"/>
                        </w:trPr>
                        <w:tc>
                          <w:tcPr>
                            <w:tcW w:w="3672" w:type="dxa"/>
                            <w:shd w:val="clear" w:color="auto" w:fill="C2D59B"/>
                          </w:tcPr>
                          <w:p>
                            <w:pPr>
                              <w:pStyle w:val="TableParagraph"/>
                              <w:spacing w:line="223" w:lineRule="exact"/>
                              <w:ind w:left="107"/>
                              <w:jc w:val="left"/>
                              <w:rPr>
                                <w:sz w:val="20"/>
                              </w:rPr>
                            </w:pPr>
                            <w:r>
                              <w:rPr>
                                <w:b/>
                                <w:sz w:val="20"/>
                              </w:rPr>
                              <w:t>EOC-</w:t>
                            </w:r>
                            <w:r>
                              <w:rPr>
                                <w:b/>
                                <w:spacing w:val="-8"/>
                                <w:sz w:val="20"/>
                              </w:rPr>
                              <w:t> </w:t>
                            </w:r>
                            <w:r>
                              <w:rPr>
                                <w:sz w:val="20"/>
                              </w:rPr>
                              <w:t>12/05-15,</w:t>
                            </w:r>
                            <w:r>
                              <w:rPr>
                                <w:spacing w:val="-11"/>
                                <w:sz w:val="20"/>
                              </w:rPr>
                              <w:t> </w:t>
                            </w:r>
                            <w:r>
                              <w:rPr>
                                <w:sz w:val="20"/>
                              </w:rPr>
                              <w:t>04/9-05/03,</w:t>
                            </w:r>
                            <w:r>
                              <w:rPr>
                                <w:spacing w:val="-8"/>
                                <w:sz w:val="20"/>
                              </w:rPr>
                              <w:t> </w:t>
                            </w:r>
                            <w:r>
                              <w:rPr>
                                <w:sz w:val="20"/>
                              </w:rPr>
                              <w:t>06/18-</w:t>
                            </w:r>
                            <w:r>
                              <w:rPr>
                                <w:spacing w:val="-4"/>
                                <w:sz w:val="20"/>
                              </w:rPr>
                              <w:t>06/28</w:t>
                            </w:r>
                          </w:p>
                          <w:p>
                            <w:pPr>
                              <w:pStyle w:val="TableParagraph"/>
                              <w:spacing w:line="240" w:lineRule="auto"/>
                              <w:ind w:left="107"/>
                              <w:jc w:val="left"/>
                              <w:rPr>
                                <w:sz w:val="20"/>
                              </w:rPr>
                            </w:pPr>
                            <w:r>
                              <w:rPr>
                                <w:b/>
                                <w:sz w:val="20"/>
                              </w:rPr>
                              <w:t>TELPAS-</w:t>
                            </w:r>
                            <w:r>
                              <w:rPr>
                                <w:b/>
                                <w:spacing w:val="-6"/>
                                <w:sz w:val="20"/>
                              </w:rPr>
                              <w:t> </w:t>
                            </w:r>
                            <w:r>
                              <w:rPr>
                                <w:sz w:val="20"/>
                              </w:rPr>
                              <w:t>02/19</w:t>
                            </w:r>
                            <w:r>
                              <w:rPr>
                                <w:spacing w:val="-4"/>
                                <w:sz w:val="20"/>
                              </w:rPr>
                              <w:t> </w:t>
                            </w:r>
                            <w:r>
                              <w:rPr>
                                <w:sz w:val="20"/>
                              </w:rPr>
                              <w:t>–</w:t>
                            </w:r>
                            <w:r>
                              <w:rPr>
                                <w:spacing w:val="-3"/>
                                <w:sz w:val="20"/>
                              </w:rPr>
                              <w:t> </w:t>
                            </w:r>
                            <w:r>
                              <w:rPr>
                                <w:spacing w:val="-4"/>
                                <w:sz w:val="20"/>
                              </w:rPr>
                              <w:t>03/29</w:t>
                            </w:r>
                          </w:p>
                          <w:p>
                            <w:pPr>
                              <w:pStyle w:val="TableParagraph"/>
                              <w:spacing w:line="217" w:lineRule="exact" w:before="1"/>
                              <w:ind w:left="107"/>
                              <w:jc w:val="left"/>
                              <w:rPr>
                                <w:sz w:val="20"/>
                              </w:rPr>
                            </w:pPr>
                            <w:r>
                              <w:rPr>
                                <w:b/>
                                <w:spacing w:val="-2"/>
                                <w:sz w:val="20"/>
                              </w:rPr>
                              <w:t>STAAR-</w:t>
                            </w:r>
                            <w:r>
                              <w:rPr>
                                <w:b/>
                                <w:spacing w:val="9"/>
                                <w:sz w:val="20"/>
                              </w:rPr>
                              <w:t> </w:t>
                            </w:r>
                            <w:r>
                              <w:rPr>
                                <w:spacing w:val="-2"/>
                                <w:sz w:val="20"/>
                              </w:rPr>
                              <w:t>04/9-</w:t>
                            </w:r>
                            <w:r>
                              <w:rPr>
                                <w:spacing w:val="-4"/>
                                <w:sz w:val="20"/>
                              </w:rPr>
                              <w:t>05/3</w:t>
                            </w:r>
                          </w:p>
                        </w:tc>
                      </w:tr>
                      <w:tr>
                        <w:trPr>
                          <w:trHeight w:val="230" w:hRule="atLeast"/>
                        </w:trPr>
                        <w:tc>
                          <w:tcPr>
                            <w:tcW w:w="3672" w:type="dxa"/>
                            <w:shd w:val="clear" w:color="auto" w:fill="CCEBFF"/>
                          </w:tcPr>
                          <w:p>
                            <w:pPr>
                              <w:pStyle w:val="TableParagraph"/>
                              <w:ind w:left="11" w:right="4"/>
                              <w:rPr>
                                <w:sz w:val="20"/>
                              </w:rPr>
                            </w:pPr>
                            <w:r>
                              <w:rPr>
                                <w:spacing w:val="-2"/>
                                <w:sz w:val="20"/>
                              </w:rPr>
                              <w:t>HOLIDAYS</w:t>
                            </w:r>
                          </w:p>
                        </w:tc>
                      </w:tr>
                      <w:tr>
                        <w:trPr>
                          <w:trHeight w:val="273" w:hRule="atLeast"/>
                        </w:trPr>
                        <w:tc>
                          <w:tcPr>
                            <w:tcW w:w="3672" w:type="dxa"/>
                            <w:shd w:val="clear" w:color="auto" w:fill="CCEBFF"/>
                          </w:tcPr>
                          <w:p>
                            <w:pPr>
                              <w:pStyle w:val="TableParagraph"/>
                              <w:spacing w:line="228" w:lineRule="exact"/>
                              <w:ind w:left="107"/>
                              <w:jc w:val="left"/>
                              <w:rPr>
                                <w:b/>
                                <w:sz w:val="20"/>
                              </w:rPr>
                            </w:pPr>
                            <w:r>
                              <w:rPr>
                                <w:b/>
                                <w:sz w:val="20"/>
                              </w:rPr>
                              <w:t>Labor</w:t>
                            </w:r>
                            <w:r>
                              <w:rPr>
                                <w:b/>
                                <w:spacing w:val="-8"/>
                                <w:sz w:val="20"/>
                              </w:rPr>
                              <w:t> </w:t>
                            </w:r>
                            <w:r>
                              <w:rPr>
                                <w:b/>
                                <w:sz w:val="20"/>
                              </w:rPr>
                              <w:t>Day-</w:t>
                            </w:r>
                            <w:r>
                              <w:rPr>
                                <w:b/>
                                <w:spacing w:val="-7"/>
                                <w:sz w:val="20"/>
                              </w:rPr>
                              <w:t> </w:t>
                            </w:r>
                            <w:r>
                              <w:rPr>
                                <w:b/>
                                <w:sz w:val="20"/>
                              </w:rPr>
                              <w:t>September</w:t>
                            </w:r>
                            <w:r>
                              <w:rPr>
                                <w:b/>
                                <w:spacing w:val="-8"/>
                                <w:sz w:val="20"/>
                              </w:rPr>
                              <w:t> </w:t>
                            </w:r>
                            <w:r>
                              <w:rPr>
                                <w:b/>
                                <w:spacing w:val="-10"/>
                                <w:sz w:val="20"/>
                              </w:rPr>
                              <w:t>4</w:t>
                            </w:r>
                          </w:p>
                        </w:tc>
                      </w:tr>
                      <w:tr>
                        <w:trPr>
                          <w:trHeight w:val="229" w:hRule="atLeast"/>
                        </w:trPr>
                        <w:tc>
                          <w:tcPr>
                            <w:tcW w:w="3672" w:type="dxa"/>
                            <w:shd w:val="clear" w:color="auto" w:fill="CCEBFF"/>
                          </w:tcPr>
                          <w:p>
                            <w:pPr>
                              <w:pStyle w:val="TableParagraph"/>
                              <w:ind w:left="107"/>
                              <w:jc w:val="left"/>
                              <w:rPr>
                                <w:b/>
                                <w:sz w:val="20"/>
                              </w:rPr>
                            </w:pPr>
                            <w:r>
                              <w:rPr>
                                <w:b/>
                                <w:sz w:val="20"/>
                              </w:rPr>
                              <w:t>Columbus</w:t>
                            </w:r>
                            <w:r>
                              <w:rPr>
                                <w:b/>
                                <w:spacing w:val="-7"/>
                                <w:sz w:val="20"/>
                              </w:rPr>
                              <w:t> </w:t>
                            </w:r>
                            <w:r>
                              <w:rPr>
                                <w:b/>
                                <w:sz w:val="20"/>
                              </w:rPr>
                              <w:t>Day-</w:t>
                            </w:r>
                            <w:r>
                              <w:rPr>
                                <w:b/>
                                <w:spacing w:val="-5"/>
                                <w:sz w:val="20"/>
                              </w:rPr>
                              <w:t> </w:t>
                            </w:r>
                            <w:r>
                              <w:rPr>
                                <w:b/>
                                <w:sz w:val="20"/>
                              </w:rPr>
                              <w:t>October</w:t>
                            </w:r>
                            <w:r>
                              <w:rPr>
                                <w:b/>
                                <w:spacing w:val="-5"/>
                                <w:sz w:val="20"/>
                              </w:rPr>
                              <w:t> </w:t>
                            </w:r>
                            <w:r>
                              <w:rPr>
                                <w:b/>
                                <w:spacing w:val="-10"/>
                                <w:sz w:val="20"/>
                              </w:rPr>
                              <w:t>9</w:t>
                            </w:r>
                          </w:p>
                        </w:tc>
                      </w:tr>
                      <w:tr>
                        <w:trPr>
                          <w:trHeight w:val="230" w:hRule="atLeast"/>
                        </w:trPr>
                        <w:tc>
                          <w:tcPr>
                            <w:tcW w:w="3672" w:type="dxa"/>
                            <w:shd w:val="clear" w:color="auto" w:fill="CCEBFF"/>
                          </w:tcPr>
                          <w:p>
                            <w:pPr>
                              <w:pStyle w:val="TableParagraph"/>
                              <w:ind w:left="107"/>
                              <w:jc w:val="left"/>
                              <w:rPr>
                                <w:b/>
                                <w:sz w:val="20"/>
                              </w:rPr>
                            </w:pPr>
                            <w:r>
                              <w:rPr>
                                <w:b/>
                                <w:sz w:val="20"/>
                              </w:rPr>
                              <w:t>Thanksgiving</w:t>
                            </w:r>
                            <w:r>
                              <w:rPr>
                                <w:b/>
                                <w:spacing w:val="-8"/>
                                <w:sz w:val="20"/>
                              </w:rPr>
                              <w:t> </w:t>
                            </w:r>
                            <w:r>
                              <w:rPr>
                                <w:b/>
                                <w:sz w:val="20"/>
                              </w:rPr>
                              <w:t>–</w:t>
                            </w:r>
                            <w:r>
                              <w:rPr>
                                <w:b/>
                                <w:spacing w:val="-8"/>
                                <w:sz w:val="20"/>
                              </w:rPr>
                              <w:t> </w:t>
                            </w:r>
                            <w:r>
                              <w:rPr>
                                <w:b/>
                                <w:sz w:val="20"/>
                              </w:rPr>
                              <w:t>November</w:t>
                            </w:r>
                            <w:r>
                              <w:rPr>
                                <w:b/>
                                <w:spacing w:val="-9"/>
                                <w:sz w:val="20"/>
                              </w:rPr>
                              <w:t> </w:t>
                            </w:r>
                            <w:r>
                              <w:rPr>
                                <w:b/>
                                <w:spacing w:val="-5"/>
                                <w:sz w:val="20"/>
                              </w:rPr>
                              <w:t>23</w:t>
                            </w:r>
                          </w:p>
                        </w:tc>
                      </w:tr>
                      <w:tr>
                        <w:trPr>
                          <w:trHeight w:val="230" w:hRule="atLeast"/>
                        </w:trPr>
                        <w:tc>
                          <w:tcPr>
                            <w:tcW w:w="3672" w:type="dxa"/>
                            <w:shd w:val="clear" w:color="auto" w:fill="CCEBFF"/>
                          </w:tcPr>
                          <w:p>
                            <w:pPr>
                              <w:pStyle w:val="TableParagraph"/>
                              <w:ind w:left="107"/>
                              <w:jc w:val="left"/>
                              <w:rPr>
                                <w:b/>
                                <w:sz w:val="20"/>
                              </w:rPr>
                            </w:pPr>
                            <w:r>
                              <w:rPr>
                                <w:b/>
                                <w:sz w:val="20"/>
                              </w:rPr>
                              <w:t>Christmas</w:t>
                            </w:r>
                            <w:r>
                              <w:rPr>
                                <w:b/>
                                <w:spacing w:val="-7"/>
                                <w:sz w:val="20"/>
                              </w:rPr>
                              <w:t> </w:t>
                            </w:r>
                            <w:r>
                              <w:rPr>
                                <w:b/>
                                <w:sz w:val="20"/>
                              </w:rPr>
                              <w:t>–</w:t>
                            </w:r>
                            <w:r>
                              <w:rPr>
                                <w:b/>
                                <w:spacing w:val="40"/>
                                <w:sz w:val="20"/>
                              </w:rPr>
                              <w:t> </w:t>
                            </w:r>
                            <w:r>
                              <w:rPr>
                                <w:b/>
                                <w:sz w:val="20"/>
                              </w:rPr>
                              <w:t>December</w:t>
                            </w:r>
                            <w:r>
                              <w:rPr>
                                <w:b/>
                                <w:spacing w:val="-6"/>
                                <w:sz w:val="20"/>
                              </w:rPr>
                              <w:t> </w:t>
                            </w:r>
                            <w:r>
                              <w:rPr>
                                <w:b/>
                                <w:sz w:val="20"/>
                              </w:rPr>
                              <w:t>18-January</w:t>
                            </w:r>
                            <w:r>
                              <w:rPr>
                                <w:b/>
                                <w:spacing w:val="-5"/>
                                <w:sz w:val="20"/>
                              </w:rPr>
                              <w:t> </w:t>
                            </w:r>
                            <w:r>
                              <w:rPr>
                                <w:b/>
                                <w:spacing w:val="-10"/>
                                <w:sz w:val="20"/>
                              </w:rPr>
                              <w:t>1</w:t>
                            </w:r>
                          </w:p>
                        </w:tc>
                      </w:tr>
                      <w:tr>
                        <w:trPr>
                          <w:trHeight w:val="229" w:hRule="atLeast"/>
                        </w:trPr>
                        <w:tc>
                          <w:tcPr>
                            <w:tcW w:w="3672" w:type="dxa"/>
                            <w:shd w:val="clear" w:color="auto" w:fill="CCEBFF"/>
                          </w:tcPr>
                          <w:p>
                            <w:pPr>
                              <w:pStyle w:val="TableParagraph"/>
                              <w:ind w:left="107"/>
                              <w:jc w:val="left"/>
                              <w:rPr>
                                <w:b/>
                                <w:sz w:val="20"/>
                              </w:rPr>
                            </w:pPr>
                            <w:r>
                              <w:rPr>
                                <w:b/>
                                <w:sz w:val="20"/>
                              </w:rPr>
                              <w:t>Hansford</w:t>
                            </w:r>
                            <w:r>
                              <w:rPr>
                                <w:b/>
                                <w:spacing w:val="-8"/>
                                <w:sz w:val="20"/>
                              </w:rPr>
                              <w:t> </w:t>
                            </w:r>
                            <w:r>
                              <w:rPr>
                                <w:b/>
                                <w:sz w:val="20"/>
                              </w:rPr>
                              <w:t>stock</w:t>
                            </w:r>
                            <w:r>
                              <w:rPr>
                                <w:b/>
                                <w:spacing w:val="-10"/>
                                <w:sz w:val="20"/>
                              </w:rPr>
                              <w:t> </w:t>
                            </w:r>
                            <w:r>
                              <w:rPr>
                                <w:b/>
                                <w:sz w:val="20"/>
                              </w:rPr>
                              <w:t>show-January</w:t>
                            </w:r>
                            <w:r>
                              <w:rPr>
                                <w:b/>
                                <w:spacing w:val="-7"/>
                                <w:sz w:val="20"/>
                              </w:rPr>
                              <w:t> </w:t>
                            </w:r>
                            <w:r>
                              <w:rPr>
                                <w:b/>
                                <w:spacing w:val="-5"/>
                                <w:sz w:val="20"/>
                              </w:rPr>
                              <w:t>26</w:t>
                            </w:r>
                          </w:p>
                        </w:tc>
                      </w:tr>
                      <w:tr>
                        <w:trPr>
                          <w:trHeight w:val="230" w:hRule="atLeast"/>
                        </w:trPr>
                        <w:tc>
                          <w:tcPr>
                            <w:tcW w:w="3672" w:type="dxa"/>
                            <w:shd w:val="clear" w:color="auto" w:fill="CCEBFF"/>
                          </w:tcPr>
                          <w:p>
                            <w:pPr>
                              <w:pStyle w:val="TableParagraph"/>
                              <w:ind w:left="107"/>
                              <w:jc w:val="left"/>
                              <w:rPr>
                                <w:b/>
                                <w:sz w:val="20"/>
                              </w:rPr>
                            </w:pPr>
                            <w:r>
                              <w:rPr>
                                <w:b/>
                                <w:sz w:val="20"/>
                              </w:rPr>
                              <w:t>President’s</w:t>
                            </w:r>
                            <w:r>
                              <w:rPr>
                                <w:b/>
                                <w:spacing w:val="-13"/>
                                <w:sz w:val="20"/>
                              </w:rPr>
                              <w:t> </w:t>
                            </w:r>
                            <w:r>
                              <w:rPr>
                                <w:b/>
                                <w:sz w:val="20"/>
                              </w:rPr>
                              <w:t>Day-February</w:t>
                            </w:r>
                            <w:r>
                              <w:rPr>
                                <w:b/>
                                <w:spacing w:val="-12"/>
                                <w:sz w:val="20"/>
                              </w:rPr>
                              <w:t> </w:t>
                            </w:r>
                            <w:r>
                              <w:rPr>
                                <w:b/>
                                <w:spacing w:val="-5"/>
                                <w:sz w:val="20"/>
                              </w:rPr>
                              <w:t>19</w:t>
                            </w:r>
                          </w:p>
                        </w:tc>
                      </w:tr>
                      <w:tr>
                        <w:trPr>
                          <w:trHeight w:val="230" w:hRule="atLeast"/>
                        </w:trPr>
                        <w:tc>
                          <w:tcPr>
                            <w:tcW w:w="3672" w:type="dxa"/>
                            <w:shd w:val="clear" w:color="auto" w:fill="CCEBFF"/>
                          </w:tcPr>
                          <w:p>
                            <w:pPr>
                              <w:pStyle w:val="TableParagraph"/>
                              <w:ind w:left="107"/>
                              <w:jc w:val="left"/>
                              <w:rPr>
                                <w:b/>
                                <w:sz w:val="20"/>
                              </w:rPr>
                            </w:pPr>
                            <w:r>
                              <w:rPr>
                                <w:b/>
                                <w:sz w:val="20"/>
                              </w:rPr>
                              <w:t>Spring</w:t>
                            </w:r>
                            <w:r>
                              <w:rPr>
                                <w:b/>
                                <w:spacing w:val="-4"/>
                                <w:sz w:val="20"/>
                              </w:rPr>
                              <w:t> </w:t>
                            </w:r>
                            <w:r>
                              <w:rPr>
                                <w:b/>
                                <w:sz w:val="20"/>
                              </w:rPr>
                              <w:t>Break</w:t>
                            </w:r>
                            <w:r>
                              <w:rPr>
                                <w:b/>
                                <w:spacing w:val="-8"/>
                                <w:sz w:val="20"/>
                              </w:rPr>
                              <w:t> </w:t>
                            </w:r>
                            <w:r>
                              <w:rPr>
                                <w:b/>
                                <w:sz w:val="20"/>
                              </w:rPr>
                              <w:t>–</w:t>
                            </w:r>
                            <w:r>
                              <w:rPr>
                                <w:b/>
                                <w:spacing w:val="-3"/>
                                <w:sz w:val="20"/>
                              </w:rPr>
                              <w:t> </w:t>
                            </w:r>
                            <w:r>
                              <w:rPr>
                                <w:b/>
                                <w:sz w:val="20"/>
                              </w:rPr>
                              <w:t>March</w:t>
                            </w:r>
                            <w:r>
                              <w:rPr>
                                <w:b/>
                                <w:spacing w:val="-5"/>
                                <w:sz w:val="20"/>
                              </w:rPr>
                              <w:t> </w:t>
                            </w:r>
                            <w:r>
                              <w:rPr>
                                <w:b/>
                                <w:sz w:val="20"/>
                              </w:rPr>
                              <w:t>11-</w:t>
                            </w:r>
                            <w:r>
                              <w:rPr>
                                <w:b/>
                                <w:spacing w:val="-7"/>
                                <w:sz w:val="20"/>
                              </w:rPr>
                              <w:t>15</w:t>
                            </w:r>
                          </w:p>
                        </w:tc>
                      </w:tr>
                      <w:tr>
                        <w:trPr>
                          <w:trHeight w:val="229" w:hRule="atLeast"/>
                        </w:trPr>
                        <w:tc>
                          <w:tcPr>
                            <w:tcW w:w="3672" w:type="dxa"/>
                            <w:shd w:val="clear" w:color="auto" w:fill="CCEBFF"/>
                          </w:tcPr>
                          <w:p>
                            <w:pPr>
                              <w:pStyle w:val="TableParagraph"/>
                              <w:ind w:left="107"/>
                              <w:jc w:val="left"/>
                              <w:rPr>
                                <w:b/>
                                <w:sz w:val="20"/>
                              </w:rPr>
                            </w:pPr>
                            <w:r>
                              <w:rPr>
                                <w:b/>
                                <w:sz w:val="20"/>
                              </w:rPr>
                              <w:t>Good</w:t>
                            </w:r>
                            <w:r>
                              <w:rPr>
                                <w:b/>
                                <w:spacing w:val="-8"/>
                                <w:sz w:val="20"/>
                              </w:rPr>
                              <w:t> </w:t>
                            </w:r>
                            <w:r>
                              <w:rPr>
                                <w:b/>
                                <w:sz w:val="20"/>
                              </w:rPr>
                              <w:t>Friday-March</w:t>
                            </w:r>
                            <w:r>
                              <w:rPr>
                                <w:b/>
                                <w:spacing w:val="-7"/>
                                <w:sz w:val="20"/>
                              </w:rPr>
                              <w:t> </w:t>
                            </w:r>
                            <w:r>
                              <w:rPr>
                                <w:b/>
                                <w:spacing w:val="-5"/>
                                <w:sz w:val="20"/>
                              </w:rPr>
                              <w:t>29</w:t>
                            </w:r>
                          </w:p>
                        </w:tc>
                      </w:tr>
                      <w:tr>
                        <w:trPr>
                          <w:trHeight w:val="230" w:hRule="atLeast"/>
                        </w:trPr>
                        <w:tc>
                          <w:tcPr>
                            <w:tcW w:w="3672" w:type="dxa"/>
                            <w:shd w:val="clear" w:color="auto" w:fill="CCEBFF"/>
                          </w:tcPr>
                          <w:p>
                            <w:pPr>
                              <w:pStyle w:val="TableParagraph"/>
                              <w:ind w:left="107"/>
                              <w:jc w:val="left"/>
                              <w:rPr>
                                <w:b/>
                                <w:sz w:val="20"/>
                              </w:rPr>
                            </w:pPr>
                            <w:r>
                              <w:rPr>
                                <w:b/>
                                <w:sz w:val="20"/>
                              </w:rPr>
                              <w:t>Memorial</w:t>
                            </w:r>
                            <w:r>
                              <w:rPr>
                                <w:b/>
                                <w:spacing w:val="-4"/>
                                <w:sz w:val="20"/>
                              </w:rPr>
                              <w:t> </w:t>
                            </w:r>
                            <w:r>
                              <w:rPr>
                                <w:b/>
                                <w:sz w:val="20"/>
                              </w:rPr>
                              <w:t>Day-</w:t>
                            </w:r>
                            <w:r>
                              <w:rPr>
                                <w:b/>
                                <w:spacing w:val="-5"/>
                                <w:sz w:val="20"/>
                              </w:rPr>
                              <w:t> </w:t>
                            </w:r>
                            <w:r>
                              <w:rPr>
                                <w:b/>
                                <w:sz w:val="20"/>
                              </w:rPr>
                              <w:t>May</w:t>
                            </w:r>
                            <w:r>
                              <w:rPr>
                                <w:b/>
                                <w:spacing w:val="-5"/>
                                <w:sz w:val="20"/>
                              </w:rPr>
                              <w:t> 27</w:t>
                            </w:r>
                          </w:p>
                        </w:tc>
                      </w:tr>
                      <w:tr>
                        <w:trPr>
                          <w:trHeight w:val="230" w:hRule="atLeast"/>
                        </w:trPr>
                        <w:tc>
                          <w:tcPr>
                            <w:tcW w:w="3672" w:type="dxa"/>
                            <w:shd w:val="clear" w:color="auto" w:fill="92D050"/>
                          </w:tcPr>
                          <w:p>
                            <w:pPr>
                              <w:pStyle w:val="TableParagraph"/>
                              <w:ind w:left="107"/>
                              <w:jc w:val="left"/>
                              <w:rPr>
                                <w:b/>
                                <w:sz w:val="20"/>
                              </w:rPr>
                            </w:pPr>
                            <w:r>
                              <w:rPr>
                                <w:b/>
                                <w:sz w:val="20"/>
                              </w:rPr>
                              <w:t>Bad</w:t>
                            </w:r>
                            <w:r>
                              <w:rPr>
                                <w:b/>
                                <w:spacing w:val="-4"/>
                                <w:sz w:val="20"/>
                              </w:rPr>
                              <w:t> </w:t>
                            </w:r>
                            <w:r>
                              <w:rPr>
                                <w:b/>
                                <w:sz w:val="20"/>
                              </w:rPr>
                              <w:t>Weather</w:t>
                            </w:r>
                            <w:r>
                              <w:rPr>
                                <w:b/>
                                <w:spacing w:val="-4"/>
                                <w:sz w:val="20"/>
                              </w:rPr>
                              <w:t> </w:t>
                            </w:r>
                            <w:r>
                              <w:rPr>
                                <w:b/>
                                <w:sz w:val="20"/>
                              </w:rPr>
                              <w:t>Days</w:t>
                            </w:r>
                            <w:r>
                              <w:rPr>
                                <w:b/>
                                <w:spacing w:val="-4"/>
                                <w:sz w:val="20"/>
                              </w:rPr>
                              <w:t> </w:t>
                            </w:r>
                            <w:r>
                              <w:rPr>
                                <w:b/>
                                <w:sz w:val="20"/>
                              </w:rPr>
                              <w:t>=</w:t>
                            </w:r>
                            <w:r>
                              <w:rPr>
                                <w:b/>
                                <w:spacing w:val="-4"/>
                                <w:sz w:val="20"/>
                              </w:rPr>
                              <w:t> </w:t>
                            </w:r>
                            <w:r>
                              <w:rPr>
                                <w:b/>
                                <w:sz w:val="20"/>
                              </w:rPr>
                              <w:t>04/05,</w:t>
                            </w:r>
                            <w:r>
                              <w:rPr>
                                <w:b/>
                                <w:spacing w:val="-6"/>
                                <w:sz w:val="20"/>
                              </w:rPr>
                              <w:t> </w:t>
                            </w:r>
                            <w:r>
                              <w:rPr>
                                <w:b/>
                                <w:spacing w:val="-2"/>
                                <w:sz w:val="20"/>
                              </w:rPr>
                              <w:t>05/17</w:t>
                            </w:r>
                          </w:p>
                        </w:tc>
                      </w:tr>
                      <w:tr>
                        <w:trPr>
                          <w:trHeight w:val="229" w:hRule="atLeast"/>
                        </w:trPr>
                        <w:tc>
                          <w:tcPr>
                            <w:tcW w:w="3672" w:type="dxa"/>
                          </w:tcPr>
                          <w:p>
                            <w:pPr>
                              <w:pStyle w:val="TableParagraph"/>
                              <w:spacing w:line="240" w:lineRule="auto"/>
                              <w:jc w:val="left"/>
                              <w:rPr>
                                <w:sz w:val="16"/>
                              </w:rPr>
                            </w:pPr>
                          </w:p>
                        </w:tc>
                      </w:tr>
                      <w:tr>
                        <w:trPr>
                          <w:trHeight w:val="230" w:hRule="atLeast"/>
                        </w:trPr>
                        <w:tc>
                          <w:tcPr>
                            <w:tcW w:w="3672" w:type="dxa"/>
                          </w:tcPr>
                          <w:p>
                            <w:pPr>
                              <w:pStyle w:val="TableParagraph"/>
                              <w:ind w:left="107"/>
                              <w:jc w:val="left"/>
                              <w:rPr>
                                <w:b/>
                                <w:sz w:val="20"/>
                              </w:rPr>
                            </w:pPr>
                            <w:r>
                              <w:rPr>
                                <w:b/>
                                <w:spacing w:val="-2"/>
                                <w:sz w:val="20"/>
                              </w:rPr>
                              <w:t>TERMS</w:t>
                            </w:r>
                          </w:p>
                        </w:tc>
                      </w:tr>
                      <w:tr>
                        <w:trPr>
                          <w:trHeight w:val="230" w:hRule="atLeast"/>
                        </w:trPr>
                        <w:tc>
                          <w:tcPr>
                            <w:tcW w:w="3672" w:type="dxa"/>
                          </w:tcPr>
                          <w:p>
                            <w:pPr>
                              <w:pStyle w:val="TableParagraph"/>
                              <w:ind w:left="107"/>
                              <w:jc w:val="left"/>
                              <w:rPr>
                                <w:sz w:val="20"/>
                              </w:rPr>
                            </w:pPr>
                            <w:r>
                              <w:rPr>
                                <w:sz w:val="20"/>
                              </w:rPr>
                              <w:t>1</w:t>
                            </w:r>
                            <w:r>
                              <w:rPr>
                                <w:sz w:val="20"/>
                                <w:vertAlign w:val="superscript"/>
                              </w:rPr>
                              <w:t>st</w:t>
                            </w:r>
                            <w:r>
                              <w:rPr>
                                <w:spacing w:val="-4"/>
                                <w:sz w:val="20"/>
                                <w:vertAlign w:val="baseline"/>
                              </w:rPr>
                              <w:t> </w:t>
                            </w:r>
                            <w:r>
                              <w:rPr>
                                <w:sz w:val="20"/>
                                <w:vertAlign w:val="baseline"/>
                              </w:rPr>
                              <w:t>Six</w:t>
                            </w:r>
                            <w:r>
                              <w:rPr>
                                <w:spacing w:val="-5"/>
                                <w:sz w:val="20"/>
                                <w:vertAlign w:val="baseline"/>
                              </w:rPr>
                              <w:t> </w:t>
                            </w:r>
                            <w:r>
                              <w:rPr>
                                <w:sz w:val="20"/>
                                <w:vertAlign w:val="baseline"/>
                              </w:rPr>
                              <w:t>Weeks:</w:t>
                            </w:r>
                            <w:r>
                              <w:rPr>
                                <w:spacing w:val="-4"/>
                                <w:sz w:val="20"/>
                                <w:vertAlign w:val="baseline"/>
                              </w:rPr>
                              <w:t> </w:t>
                            </w:r>
                            <w:r>
                              <w:rPr>
                                <w:sz w:val="20"/>
                                <w:vertAlign w:val="baseline"/>
                              </w:rPr>
                              <w:t>08/09-09/21</w:t>
                            </w:r>
                            <w:r>
                              <w:rPr>
                                <w:spacing w:val="-3"/>
                                <w:sz w:val="20"/>
                                <w:vertAlign w:val="baseline"/>
                              </w:rPr>
                              <w:t> </w:t>
                            </w:r>
                            <w:r>
                              <w:rPr>
                                <w:sz w:val="20"/>
                                <w:vertAlign w:val="baseline"/>
                              </w:rPr>
                              <w:t>=</w:t>
                            </w:r>
                            <w:r>
                              <w:rPr>
                                <w:spacing w:val="-8"/>
                                <w:sz w:val="20"/>
                                <w:vertAlign w:val="baseline"/>
                              </w:rPr>
                              <w:t> </w:t>
                            </w:r>
                            <w:r>
                              <w:rPr>
                                <w:spacing w:val="-5"/>
                                <w:sz w:val="20"/>
                                <w:vertAlign w:val="baseline"/>
                              </w:rPr>
                              <w:t>31</w:t>
                            </w:r>
                          </w:p>
                        </w:tc>
                      </w:tr>
                      <w:tr>
                        <w:trPr>
                          <w:trHeight w:val="229" w:hRule="atLeast"/>
                        </w:trPr>
                        <w:tc>
                          <w:tcPr>
                            <w:tcW w:w="3672" w:type="dxa"/>
                          </w:tcPr>
                          <w:p>
                            <w:pPr>
                              <w:pStyle w:val="TableParagraph"/>
                              <w:ind w:left="107"/>
                              <w:jc w:val="left"/>
                              <w:rPr>
                                <w:sz w:val="20"/>
                              </w:rPr>
                            </w:pPr>
                            <w:r>
                              <w:rPr>
                                <w:sz w:val="20"/>
                              </w:rPr>
                              <w:t>2</w:t>
                            </w:r>
                            <w:r>
                              <w:rPr>
                                <w:sz w:val="20"/>
                                <w:vertAlign w:val="superscript"/>
                              </w:rPr>
                              <w:t>nd</w:t>
                            </w:r>
                            <w:r>
                              <w:rPr>
                                <w:spacing w:val="-5"/>
                                <w:sz w:val="20"/>
                                <w:vertAlign w:val="baseline"/>
                              </w:rPr>
                              <w:t> </w:t>
                            </w:r>
                            <w:r>
                              <w:rPr>
                                <w:sz w:val="20"/>
                                <w:vertAlign w:val="baseline"/>
                              </w:rPr>
                              <w:t>Six</w:t>
                            </w:r>
                            <w:r>
                              <w:rPr>
                                <w:spacing w:val="-6"/>
                                <w:sz w:val="20"/>
                                <w:vertAlign w:val="baseline"/>
                              </w:rPr>
                              <w:t> </w:t>
                            </w:r>
                            <w:r>
                              <w:rPr>
                                <w:sz w:val="20"/>
                                <w:vertAlign w:val="baseline"/>
                              </w:rPr>
                              <w:t>Weeks:</w:t>
                            </w:r>
                            <w:r>
                              <w:rPr>
                                <w:spacing w:val="-4"/>
                                <w:sz w:val="20"/>
                                <w:vertAlign w:val="baseline"/>
                              </w:rPr>
                              <w:t> </w:t>
                            </w:r>
                            <w:r>
                              <w:rPr>
                                <w:sz w:val="20"/>
                                <w:vertAlign w:val="baseline"/>
                              </w:rPr>
                              <w:t>09/25-11/02</w:t>
                            </w:r>
                            <w:r>
                              <w:rPr>
                                <w:spacing w:val="-4"/>
                                <w:sz w:val="20"/>
                                <w:vertAlign w:val="baseline"/>
                              </w:rPr>
                              <w:t> </w:t>
                            </w:r>
                            <w:r>
                              <w:rPr>
                                <w:spacing w:val="-5"/>
                                <w:sz w:val="20"/>
                                <w:vertAlign w:val="baseline"/>
                              </w:rPr>
                              <w:t>=28</w:t>
                            </w:r>
                          </w:p>
                        </w:tc>
                      </w:tr>
                      <w:tr>
                        <w:trPr>
                          <w:trHeight w:val="230" w:hRule="atLeast"/>
                        </w:trPr>
                        <w:tc>
                          <w:tcPr>
                            <w:tcW w:w="3672" w:type="dxa"/>
                          </w:tcPr>
                          <w:p>
                            <w:pPr>
                              <w:pStyle w:val="TableParagraph"/>
                              <w:ind w:left="107"/>
                              <w:jc w:val="left"/>
                              <w:rPr>
                                <w:sz w:val="20"/>
                              </w:rPr>
                            </w:pPr>
                            <w:r>
                              <w:rPr>
                                <w:sz w:val="20"/>
                              </w:rPr>
                              <w:t>3</w:t>
                            </w:r>
                            <w:r>
                              <w:rPr>
                                <w:sz w:val="20"/>
                                <w:vertAlign w:val="superscript"/>
                              </w:rPr>
                              <w:t>rd</w:t>
                            </w:r>
                            <w:r>
                              <w:rPr>
                                <w:spacing w:val="-6"/>
                                <w:sz w:val="20"/>
                                <w:vertAlign w:val="baseline"/>
                              </w:rPr>
                              <w:t> </w:t>
                            </w:r>
                            <w:r>
                              <w:rPr>
                                <w:sz w:val="20"/>
                                <w:vertAlign w:val="baseline"/>
                              </w:rPr>
                              <w:t>Six</w:t>
                            </w:r>
                            <w:r>
                              <w:rPr>
                                <w:spacing w:val="-6"/>
                                <w:sz w:val="20"/>
                                <w:vertAlign w:val="baseline"/>
                              </w:rPr>
                              <w:t> </w:t>
                            </w:r>
                            <w:r>
                              <w:rPr>
                                <w:sz w:val="20"/>
                                <w:vertAlign w:val="baseline"/>
                              </w:rPr>
                              <w:t>Weeks:</w:t>
                            </w:r>
                            <w:r>
                              <w:rPr>
                                <w:spacing w:val="-5"/>
                                <w:sz w:val="20"/>
                                <w:vertAlign w:val="baseline"/>
                              </w:rPr>
                              <w:t> </w:t>
                            </w:r>
                            <w:r>
                              <w:rPr>
                                <w:sz w:val="20"/>
                                <w:vertAlign w:val="baseline"/>
                              </w:rPr>
                              <w:t>11/06-</w:t>
                            </w:r>
                            <w:r>
                              <w:rPr>
                                <w:spacing w:val="-2"/>
                                <w:sz w:val="20"/>
                                <w:vertAlign w:val="baseline"/>
                              </w:rPr>
                              <w:t>12/15=25</w:t>
                            </w:r>
                          </w:p>
                        </w:tc>
                      </w:tr>
                      <w:tr>
                        <w:trPr>
                          <w:trHeight w:val="230" w:hRule="atLeast"/>
                        </w:trPr>
                        <w:tc>
                          <w:tcPr>
                            <w:tcW w:w="3672" w:type="dxa"/>
                          </w:tcPr>
                          <w:p>
                            <w:pPr>
                              <w:pStyle w:val="TableParagraph"/>
                              <w:tabs>
                                <w:tab w:pos="1684" w:val="right" w:leader="none"/>
                              </w:tabs>
                              <w:ind w:left="107"/>
                              <w:jc w:val="left"/>
                              <w:rPr>
                                <w:b/>
                                <w:sz w:val="20"/>
                              </w:rPr>
                            </w:pPr>
                            <w:r>
                              <w:rPr>
                                <w:b/>
                                <w:sz w:val="20"/>
                              </w:rPr>
                              <w:t>Semester</w:t>
                            </w:r>
                            <w:r>
                              <w:rPr>
                                <w:b/>
                                <w:spacing w:val="-11"/>
                                <w:sz w:val="20"/>
                              </w:rPr>
                              <w:t> </w:t>
                            </w:r>
                            <w:r>
                              <w:rPr>
                                <w:b/>
                                <w:spacing w:val="-10"/>
                                <w:sz w:val="20"/>
                              </w:rPr>
                              <w:t>1</w:t>
                            </w:r>
                            <w:r>
                              <w:rPr>
                                <w:b/>
                                <w:sz w:val="20"/>
                              </w:rPr>
                              <w:tab/>
                            </w:r>
                            <w:r>
                              <w:rPr>
                                <w:b/>
                                <w:spacing w:val="-5"/>
                                <w:sz w:val="20"/>
                              </w:rPr>
                              <w:t>84</w:t>
                            </w:r>
                          </w:p>
                        </w:tc>
                      </w:tr>
                      <w:tr>
                        <w:trPr>
                          <w:trHeight w:val="229" w:hRule="atLeast"/>
                        </w:trPr>
                        <w:tc>
                          <w:tcPr>
                            <w:tcW w:w="3672" w:type="dxa"/>
                          </w:tcPr>
                          <w:p>
                            <w:pPr>
                              <w:pStyle w:val="TableParagraph"/>
                              <w:ind w:left="107"/>
                              <w:jc w:val="left"/>
                              <w:rPr>
                                <w:sz w:val="20"/>
                              </w:rPr>
                            </w:pPr>
                            <w:r>
                              <w:rPr>
                                <w:sz w:val="20"/>
                              </w:rPr>
                              <w:t>4</w:t>
                            </w:r>
                            <w:r>
                              <w:rPr>
                                <w:sz w:val="20"/>
                                <w:vertAlign w:val="superscript"/>
                              </w:rPr>
                              <w:t>th</w:t>
                            </w:r>
                            <w:r>
                              <w:rPr>
                                <w:spacing w:val="-4"/>
                                <w:sz w:val="20"/>
                                <w:vertAlign w:val="baseline"/>
                              </w:rPr>
                              <w:t> </w:t>
                            </w:r>
                            <w:r>
                              <w:rPr>
                                <w:sz w:val="20"/>
                                <w:vertAlign w:val="baseline"/>
                              </w:rPr>
                              <w:t>Six</w:t>
                            </w:r>
                            <w:r>
                              <w:rPr>
                                <w:spacing w:val="-5"/>
                                <w:sz w:val="20"/>
                                <w:vertAlign w:val="baseline"/>
                              </w:rPr>
                              <w:t> </w:t>
                            </w:r>
                            <w:r>
                              <w:rPr>
                                <w:sz w:val="20"/>
                                <w:vertAlign w:val="baseline"/>
                              </w:rPr>
                              <w:t>Weeks:</w:t>
                            </w:r>
                            <w:r>
                              <w:rPr>
                                <w:spacing w:val="-4"/>
                                <w:sz w:val="20"/>
                                <w:vertAlign w:val="baseline"/>
                              </w:rPr>
                              <w:t> </w:t>
                            </w:r>
                            <w:r>
                              <w:rPr>
                                <w:sz w:val="20"/>
                                <w:vertAlign w:val="baseline"/>
                              </w:rPr>
                              <w:t>01/03-02/15</w:t>
                            </w:r>
                            <w:r>
                              <w:rPr>
                                <w:spacing w:val="-3"/>
                                <w:sz w:val="20"/>
                                <w:vertAlign w:val="baseline"/>
                              </w:rPr>
                              <w:t> </w:t>
                            </w:r>
                            <w:r>
                              <w:rPr>
                                <w:sz w:val="20"/>
                                <w:vertAlign w:val="baseline"/>
                              </w:rPr>
                              <w:t>=</w:t>
                            </w:r>
                            <w:r>
                              <w:rPr>
                                <w:spacing w:val="-8"/>
                                <w:sz w:val="20"/>
                                <w:vertAlign w:val="baseline"/>
                              </w:rPr>
                              <w:t> </w:t>
                            </w:r>
                            <w:r>
                              <w:rPr>
                                <w:spacing w:val="-5"/>
                                <w:sz w:val="20"/>
                                <w:vertAlign w:val="baseline"/>
                              </w:rPr>
                              <w:t>31</w:t>
                            </w:r>
                          </w:p>
                        </w:tc>
                      </w:tr>
                      <w:tr>
                        <w:trPr>
                          <w:trHeight w:val="230" w:hRule="atLeast"/>
                        </w:trPr>
                        <w:tc>
                          <w:tcPr>
                            <w:tcW w:w="3672" w:type="dxa"/>
                          </w:tcPr>
                          <w:p>
                            <w:pPr>
                              <w:pStyle w:val="TableParagraph"/>
                              <w:ind w:left="107"/>
                              <w:jc w:val="left"/>
                              <w:rPr>
                                <w:sz w:val="20"/>
                              </w:rPr>
                            </w:pPr>
                            <w:r>
                              <w:rPr>
                                <w:sz w:val="20"/>
                              </w:rPr>
                              <w:t>5</w:t>
                            </w:r>
                            <w:r>
                              <w:rPr>
                                <w:sz w:val="20"/>
                                <w:vertAlign w:val="superscript"/>
                              </w:rPr>
                              <w:t>th</w:t>
                            </w:r>
                            <w:r>
                              <w:rPr>
                                <w:spacing w:val="-3"/>
                                <w:sz w:val="20"/>
                                <w:vertAlign w:val="baseline"/>
                              </w:rPr>
                              <w:t> </w:t>
                            </w:r>
                            <w:r>
                              <w:rPr>
                                <w:sz w:val="20"/>
                                <w:vertAlign w:val="baseline"/>
                              </w:rPr>
                              <w:t>Six</w:t>
                            </w:r>
                            <w:r>
                              <w:rPr>
                                <w:spacing w:val="-4"/>
                                <w:sz w:val="20"/>
                                <w:vertAlign w:val="baseline"/>
                              </w:rPr>
                              <w:t> </w:t>
                            </w:r>
                            <w:r>
                              <w:rPr>
                                <w:sz w:val="20"/>
                                <w:vertAlign w:val="baseline"/>
                              </w:rPr>
                              <w:t>Weeks:</w:t>
                            </w:r>
                            <w:r>
                              <w:rPr>
                                <w:spacing w:val="44"/>
                                <w:sz w:val="20"/>
                                <w:vertAlign w:val="baseline"/>
                              </w:rPr>
                              <w:t> </w:t>
                            </w:r>
                            <w:r>
                              <w:rPr>
                                <w:sz w:val="20"/>
                                <w:vertAlign w:val="baseline"/>
                              </w:rPr>
                              <w:t>02/20-</w:t>
                            </w:r>
                            <w:r>
                              <w:rPr>
                                <w:spacing w:val="-5"/>
                                <w:sz w:val="20"/>
                                <w:vertAlign w:val="baseline"/>
                              </w:rPr>
                              <w:t> </w:t>
                            </w:r>
                            <w:r>
                              <w:rPr>
                                <w:sz w:val="20"/>
                                <w:vertAlign w:val="baseline"/>
                              </w:rPr>
                              <w:t>04/04</w:t>
                            </w:r>
                            <w:r>
                              <w:rPr>
                                <w:spacing w:val="-4"/>
                                <w:sz w:val="20"/>
                                <w:vertAlign w:val="baseline"/>
                              </w:rPr>
                              <w:t> </w:t>
                            </w:r>
                            <w:r>
                              <w:rPr>
                                <w:sz w:val="20"/>
                                <w:vertAlign w:val="baseline"/>
                              </w:rPr>
                              <w:t>=</w:t>
                            </w:r>
                            <w:r>
                              <w:rPr>
                                <w:spacing w:val="-3"/>
                                <w:sz w:val="20"/>
                                <w:vertAlign w:val="baseline"/>
                              </w:rPr>
                              <w:t> </w:t>
                            </w:r>
                            <w:r>
                              <w:rPr>
                                <w:spacing w:val="-5"/>
                                <w:sz w:val="20"/>
                                <w:vertAlign w:val="baseline"/>
                              </w:rPr>
                              <w:t>27</w:t>
                            </w:r>
                          </w:p>
                        </w:tc>
                      </w:tr>
                      <w:tr>
                        <w:trPr>
                          <w:trHeight w:val="230" w:hRule="atLeast"/>
                        </w:trPr>
                        <w:tc>
                          <w:tcPr>
                            <w:tcW w:w="3672" w:type="dxa"/>
                          </w:tcPr>
                          <w:p>
                            <w:pPr>
                              <w:pStyle w:val="TableParagraph"/>
                              <w:ind w:left="107"/>
                              <w:jc w:val="left"/>
                              <w:rPr>
                                <w:sz w:val="20"/>
                              </w:rPr>
                            </w:pPr>
                            <w:r>
                              <w:rPr>
                                <w:sz w:val="20"/>
                              </w:rPr>
                              <w:t>6</w:t>
                            </w:r>
                            <w:r>
                              <w:rPr>
                                <w:sz w:val="20"/>
                                <w:vertAlign w:val="superscript"/>
                              </w:rPr>
                              <w:t>th</w:t>
                            </w:r>
                            <w:r>
                              <w:rPr>
                                <w:spacing w:val="-4"/>
                                <w:sz w:val="20"/>
                                <w:vertAlign w:val="baseline"/>
                              </w:rPr>
                              <w:t> </w:t>
                            </w:r>
                            <w:r>
                              <w:rPr>
                                <w:sz w:val="20"/>
                                <w:vertAlign w:val="baseline"/>
                              </w:rPr>
                              <w:t>Six</w:t>
                            </w:r>
                            <w:r>
                              <w:rPr>
                                <w:spacing w:val="-4"/>
                                <w:sz w:val="20"/>
                                <w:vertAlign w:val="baseline"/>
                              </w:rPr>
                              <w:t> </w:t>
                            </w:r>
                            <w:r>
                              <w:rPr>
                                <w:sz w:val="20"/>
                                <w:vertAlign w:val="baseline"/>
                              </w:rPr>
                              <w:t>Weeks:</w:t>
                            </w:r>
                            <w:r>
                              <w:rPr>
                                <w:spacing w:val="43"/>
                                <w:sz w:val="20"/>
                                <w:vertAlign w:val="baseline"/>
                              </w:rPr>
                              <w:t> </w:t>
                            </w:r>
                            <w:r>
                              <w:rPr>
                                <w:sz w:val="20"/>
                                <w:vertAlign w:val="baseline"/>
                              </w:rPr>
                              <w:t>04/08-05/16</w:t>
                            </w:r>
                            <w:r>
                              <w:rPr>
                                <w:spacing w:val="-4"/>
                                <w:sz w:val="20"/>
                                <w:vertAlign w:val="baseline"/>
                              </w:rPr>
                              <w:t> </w:t>
                            </w:r>
                            <w:r>
                              <w:rPr>
                                <w:sz w:val="20"/>
                                <w:vertAlign w:val="baseline"/>
                              </w:rPr>
                              <w:t>=</w:t>
                            </w:r>
                            <w:r>
                              <w:rPr>
                                <w:spacing w:val="-5"/>
                                <w:sz w:val="20"/>
                                <w:vertAlign w:val="baseline"/>
                              </w:rPr>
                              <w:t> 29</w:t>
                            </w:r>
                          </w:p>
                        </w:tc>
                      </w:tr>
                      <w:tr>
                        <w:trPr>
                          <w:trHeight w:val="229" w:hRule="atLeast"/>
                        </w:trPr>
                        <w:tc>
                          <w:tcPr>
                            <w:tcW w:w="3672" w:type="dxa"/>
                          </w:tcPr>
                          <w:p>
                            <w:pPr>
                              <w:pStyle w:val="TableParagraph"/>
                              <w:tabs>
                                <w:tab w:pos="1934" w:val="right" w:leader="none"/>
                              </w:tabs>
                              <w:ind w:left="107"/>
                              <w:jc w:val="left"/>
                              <w:rPr>
                                <w:b/>
                                <w:sz w:val="20"/>
                              </w:rPr>
                            </w:pPr>
                            <w:r>
                              <w:rPr>
                                <w:b/>
                                <w:sz w:val="20"/>
                              </w:rPr>
                              <w:t>Semester</w:t>
                            </w:r>
                            <w:r>
                              <w:rPr>
                                <w:b/>
                                <w:spacing w:val="-11"/>
                                <w:sz w:val="20"/>
                              </w:rPr>
                              <w:t> </w:t>
                            </w:r>
                            <w:r>
                              <w:rPr>
                                <w:b/>
                                <w:spacing w:val="-10"/>
                                <w:sz w:val="20"/>
                              </w:rPr>
                              <w:t>2</w:t>
                            </w:r>
                            <w:r>
                              <w:rPr>
                                <w:b/>
                                <w:sz w:val="20"/>
                              </w:rPr>
                              <w:tab/>
                            </w:r>
                            <w:r>
                              <w:rPr>
                                <w:b/>
                                <w:spacing w:val="-5"/>
                                <w:sz w:val="20"/>
                              </w:rPr>
                              <w:t>87</w:t>
                            </w:r>
                          </w:p>
                        </w:tc>
                      </w:tr>
                      <w:tr>
                        <w:trPr>
                          <w:trHeight w:val="230" w:hRule="atLeast"/>
                        </w:trPr>
                        <w:tc>
                          <w:tcPr>
                            <w:tcW w:w="3672" w:type="dxa"/>
                          </w:tcPr>
                          <w:p>
                            <w:pPr>
                              <w:pStyle w:val="TableParagraph"/>
                              <w:tabs>
                                <w:tab w:pos="2442" w:val="right" w:leader="none"/>
                              </w:tabs>
                              <w:ind w:left="107"/>
                              <w:jc w:val="left"/>
                              <w:rPr>
                                <w:b/>
                                <w:sz w:val="20"/>
                              </w:rPr>
                            </w:pPr>
                            <w:r>
                              <w:rPr>
                                <w:b/>
                                <w:sz w:val="20"/>
                              </w:rPr>
                              <w:t>Staff</w:t>
                            </w:r>
                            <w:r>
                              <w:rPr>
                                <w:b/>
                                <w:spacing w:val="-4"/>
                                <w:sz w:val="20"/>
                              </w:rPr>
                              <w:t> </w:t>
                            </w:r>
                            <w:r>
                              <w:rPr>
                                <w:b/>
                                <w:spacing w:val="-2"/>
                                <w:sz w:val="20"/>
                              </w:rPr>
                              <w:t>Development</w:t>
                            </w:r>
                            <w:r>
                              <w:rPr>
                                <w:b/>
                                <w:sz w:val="20"/>
                              </w:rPr>
                              <w:tab/>
                            </w:r>
                            <w:r>
                              <w:rPr>
                                <w:b/>
                                <w:spacing w:val="-5"/>
                                <w:sz w:val="20"/>
                              </w:rPr>
                              <w:t>14</w:t>
                            </w:r>
                          </w:p>
                        </w:tc>
                      </w:tr>
                      <w:tr>
                        <w:trPr>
                          <w:trHeight w:val="230" w:hRule="atLeast"/>
                        </w:trPr>
                        <w:tc>
                          <w:tcPr>
                            <w:tcW w:w="3672"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641604</wp:posOffset>
                </wp:positionH>
                <wp:positionV relativeFrom="page">
                  <wp:posOffset>2278367</wp:posOffset>
                </wp:positionV>
                <wp:extent cx="1931035" cy="107188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31035" cy="107188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729"/>
                                    <w:jc w:val="left"/>
                                    <w:rPr>
                                      <w:b/>
                                      <w:sz w:val="20"/>
                                    </w:rPr>
                                  </w:pPr>
                                  <w:r>
                                    <w:rPr>
                                      <w:b/>
                                      <w:color w:val="0000CC"/>
                                      <w:sz w:val="20"/>
                                    </w:rPr>
                                    <w:t>OCTOBER</w:t>
                                  </w:r>
                                  <w:r>
                                    <w:rPr>
                                      <w:b/>
                                      <w:color w:val="0000CC"/>
                                      <w:spacing w:val="-11"/>
                                      <w:sz w:val="20"/>
                                    </w:rPr>
                                    <w:t> </w:t>
                                  </w:r>
                                  <w:r>
                                    <w:rPr>
                                      <w:b/>
                                      <w:color w:val="0000CC"/>
                                      <w:spacing w:val="-4"/>
                                      <w:sz w:val="20"/>
                                    </w:rPr>
                                    <w:t>2023</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89"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35"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29" w:hRule="atLeast"/>
                              </w:trPr>
                              <w:tc>
                                <w:tcPr>
                                  <w:tcW w:w="415" w:type="dxa"/>
                                </w:tcPr>
                                <w:p>
                                  <w:pPr>
                                    <w:pStyle w:val="TableParagraph"/>
                                    <w:ind w:left="107"/>
                                    <w:jc w:val="left"/>
                                    <w:rPr>
                                      <w:b/>
                                      <w:sz w:val="20"/>
                                    </w:rPr>
                                  </w:pPr>
                                  <w:r>
                                    <w:rPr>
                                      <w:b/>
                                      <w:spacing w:val="-10"/>
                                      <w:sz w:val="20"/>
                                    </w:rPr>
                                    <w:t>1</w:t>
                                  </w:r>
                                </w:p>
                              </w:tc>
                              <w:tc>
                                <w:tcPr>
                                  <w:tcW w:w="417" w:type="dxa"/>
                                </w:tcPr>
                                <w:p>
                                  <w:pPr>
                                    <w:pStyle w:val="TableParagraph"/>
                                    <w:ind w:right="89"/>
                                    <w:rPr>
                                      <w:b/>
                                      <w:sz w:val="20"/>
                                    </w:rPr>
                                  </w:pPr>
                                  <w:r>
                                    <w:rPr>
                                      <w:b/>
                                      <w:spacing w:val="-10"/>
                                      <w:sz w:val="20"/>
                                    </w:rPr>
                                    <w:t>2</w:t>
                                  </w:r>
                                </w:p>
                              </w:tc>
                              <w:tc>
                                <w:tcPr>
                                  <w:tcW w:w="415" w:type="dxa"/>
                                </w:tcPr>
                                <w:p>
                                  <w:pPr>
                                    <w:pStyle w:val="TableParagraph"/>
                                    <w:ind w:left="16" w:right="102"/>
                                    <w:rPr>
                                      <w:b/>
                                      <w:sz w:val="20"/>
                                    </w:rPr>
                                  </w:pPr>
                                  <w:r>
                                    <w:rPr>
                                      <w:b/>
                                      <w:spacing w:val="-10"/>
                                      <w:sz w:val="20"/>
                                    </w:rPr>
                                    <w:t>3</w:t>
                                  </w:r>
                                </w:p>
                              </w:tc>
                              <w:tc>
                                <w:tcPr>
                                  <w:tcW w:w="415" w:type="dxa"/>
                                </w:tcPr>
                                <w:p>
                                  <w:pPr>
                                    <w:pStyle w:val="TableParagraph"/>
                                    <w:ind w:left="16" w:right="101"/>
                                    <w:rPr>
                                      <w:b/>
                                      <w:sz w:val="20"/>
                                    </w:rPr>
                                  </w:pPr>
                                  <w:r>
                                    <w:rPr>
                                      <w:b/>
                                      <w:spacing w:val="-10"/>
                                      <w:sz w:val="20"/>
                                    </w:rPr>
                                    <w:t>4</w:t>
                                  </w:r>
                                </w:p>
                              </w:tc>
                              <w:tc>
                                <w:tcPr>
                                  <w:tcW w:w="417" w:type="dxa"/>
                                </w:tcPr>
                                <w:p>
                                  <w:pPr>
                                    <w:pStyle w:val="TableParagraph"/>
                                    <w:ind w:right="87"/>
                                    <w:rPr>
                                      <w:b/>
                                      <w:sz w:val="20"/>
                                    </w:rPr>
                                  </w:pPr>
                                  <w:r>
                                    <w:rPr>
                                      <w:b/>
                                      <w:spacing w:val="-10"/>
                                      <w:sz w:val="20"/>
                                    </w:rPr>
                                    <w:t>5</w:t>
                                  </w:r>
                                </w:p>
                              </w:tc>
                              <w:tc>
                                <w:tcPr>
                                  <w:tcW w:w="415" w:type="dxa"/>
                                </w:tcPr>
                                <w:p>
                                  <w:pPr>
                                    <w:pStyle w:val="TableParagraph"/>
                                    <w:ind w:left="109"/>
                                    <w:jc w:val="left"/>
                                    <w:rPr>
                                      <w:b/>
                                      <w:sz w:val="20"/>
                                    </w:rPr>
                                  </w:pPr>
                                  <w:r>
                                    <w:rPr>
                                      <w:b/>
                                      <w:spacing w:val="-10"/>
                                      <w:sz w:val="20"/>
                                    </w:rPr>
                                    <w:t>6</w:t>
                                  </w:r>
                                </w:p>
                              </w:tc>
                              <w:tc>
                                <w:tcPr>
                                  <w:tcW w:w="415" w:type="dxa"/>
                                </w:tcPr>
                                <w:p>
                                  <w:pPr>
                                    <w:pStyle w:val="TableParagraph"/>
                                    <w:ind w:left="16" w:right="99"/>
                                    <w:rPr>
                                      <w:b/>
                                      <w:sz w:val="20"/>
                                    </w:rPr>
                                  </w:pPr>
                                  <w:r>
                                    <w:rPr>
                                      <w:b/>
                                      <w:spacing w:val="-10"/>
                                      <w:sz w:val="20"/>
                                    </w:rPr>
                                    <w:t>7</w:t>
                                  </w:r>
                                </w:p>
                              </w:tc>
                            </w:tr>
                            <w:tr>
                              <w:trPr>
                                <w:trHeight w:val="230" w:hRule="atLeast"/>
                              </w:trPr>
                              <w:tc>
                                <w:tcPr>
                                  <w:tcW w:w="415" w:type="dxa"/>
                                </w:tcPr>
                                <w:p>
                                  <w:pPr>
                                    <w:pStyle w:val="TableParagraph"/>
                                    <w:ind w:left="107"/>
                                    <w:jc w:val="left"/>
                                    <w:rPr>
                                      <w:b/>
                                      <w:sz w:val="20"/>
                                    </w:rPr>
                                  </w:pPr>
                                  <w:r>
                                    <w:rPr>
                                      <w:b/>
                                      <w:spacing w:val="-10"/>
                                      <w:sz w:val="20"/>
                                    </w:rPr>
                                    <w:t>8</w:t>
                                  </w:r>
                                </w:p>
                              </w:tc>
                              <w:tc>
                                <w:tcPr>
                                  <w:tcW w:w="417" w:type="dxa"/>
                                  <w:shd w:val="clear" w:color="auto" w:fill="B8CCE3"/>
                                </w:tcPr>
                                <w:p>
                                  <w:pPr>
                                    <w:pStyle w:val="TableParagraph"/>
                                    <w:ind w:right="89"/>
                                    <w:rPr>
                                      <w:b/>
                                      <w:sz w:val="20"/>
                                    </w:rPr>
                                  </w:pPr>
                                  <w:r>
                                    <w:rPr>
                                      <w:b/>
                                      <w:spacing w:val="-10"/>
                                      <w:sz w:val="20"/>
                                    </w:rPr>
                                    <w:t>9</w:t>
                                  </w:r>
                                </w:p>
                              </w:tc>
                              <w:tc>
                                <w:tcPr>
                                  <w:tcW w:w="415" w:type="dxa"/>
                                </w:tcPr>
                                <w:p>
                                  <w:pPr>
                                    <w:pStyle w:val="TableParagraph"/>
                                    <w:ind w:left="89" w:right="76"/>
                                    <w:rPr>
                                      <w:b/>
                                      <w:sz w:val="20"/>
                                    </w:rPr>
                                  </w:pPr>
                                  <w:r>
                                    <w:rPr>
                                      <w:b/>
                                      <w:spacing w:val="-5"/>
                                      <w:sz w:val="20"/>
                                    </w:rPr>
                                    <w:t>10</w:t>
                                  </w:r>
                                </w:p>
                              </w:tc>
                              <w:tc>
                                <w:tcPr>
                                  <w:tcW w:w="415" w:type="dxa"/>
                                </w:tcPr>
                                <w:p>
                                  <w:pPr>
                                    <w:pStyle w:val="TableParagraph"/>
                                    <w:ind w:left="90" w:right="76"/>
                                    <w:rPr>
                                      <w:b/>
                                      <w:sz w:val="20"/>
                                    </w:rPr>
                                  </w:pPr>
                                  <w:r>
                                    <w:rPr>
                                      <w:b/>
                                      <w:spacing w:val="-5"/>
                                      <w:sz w:val="20"/>
                                    </w:rPr>
                                    <w:t>11</w:t>
                                  </w:r>
                                </w:p>
                              </w:tc>
                              <w:tc>
                                <w:tcPr>
                                  <w:tcW w:w="417" w:type="dxa"/>
                                </w:tcPr>
                                <w:p>
                                  <w:pPr>
                                    <w:pStyle w:val="TableParagraph"/>
                                    <w:ind w:left="17" w:right="5"/>
                                    <w:rPr>
                                      <w:b/>
                                      <w:sz w:val="20"/>
                                    </w:rPr>
                                  </w:pPr>
                                  <w:r>
                                    <w:rPr>
                                      <w:b/>
                                      <w:spacing w:val="-5"/>
                                      <w:sz w:val="20"/>
                                    </w:rPr>
                                    <w:t>12</w:t>
                                  </w:r>
                                </w:p>
                              </w:tc>
                              <w:tc>
                                <w:tcPr>
                                  <w:tcW w:w="415" w:type="dxa"/>
                                </w:tcPr>
                                <w:p>
                                  <w:pPr>
                                    <w:pStyle w:val="TableParagraph"/>
                                    <w:ind w:left="109"/>
                                    <w:jc w:val="left"/>
                                    <w:rPr>
                                      <w:b/>
                                      <w:sz w:val="20"/>
                                    </w:rPr>
                                  </w:pPr>
                                  <w:r>
                                    <w:rPr>
                                      <w:b/>
                                      <w:spacing w:val="-5"/>
                                      <w:sz w:val="20"/>
                                    </w:rPr>
                                    <w:t>13</w:t>
                                  </w:r>
                                </w:p>
                              </w:tc>
                              <w:tc>
                                <w:tcPr>
                                  <w:tcW w:w="415" w:type="dxa"/>
                                </w:tcPr>
                                <w:p>
                                  <w:pPr>
                                    <w:pStyle w:val="TableParagraph"/>
                                    <w:ind w:left="92" w:right="76"/>
                                    <w:rPr>
                                      <w:b/>
                                      <w:sz w:val="20"/>
                                    </w:rPr>
                                  </w:pPr>
                                  <w:r>
                                    <w:rPr>
                                      <w:b/>
                                      <w:spacing w:val="-5"/>
                                      <w:sz w:val="20"/>
                                    </w:rPr>
                                    <w:t>14</w:t>
                                  </w:r>
                                </w:p>
                              </w:tc>
                            </w:tr>
                            <w:tr>
                              <w:trPr>
                                <w:trHeight w:val="230" w:hRule="atLeast"/>
                              </w:trPr>
                              <w:tc>
                                <w:tcPr>
                                  <w:tcW w:w="415" w:type="dxa"/>
                                </w:tcPr>
                                <w:p>
                                  <w:pPr>
                                    <w:pStyle w:val="TableParagraph"/>
                                    <w:ind w:left="107"/>
                                    <w:jc w:val="left"/>
                                    <w:rPr>
                                      <w:b/>
                                      <w:sz w:val="20"/>
                                    </w:rPr>
                                  </w:pPr>
                                  <w:r>
                                    <w:rPr>
                                      <w:b/>
                                      <w:spacing w:val="-5"/>
                                      <w:sz w:val="20"/>
                                    </w:rPr>
                                    <w:t>15</w:t>
                                  </w:r>
                                </w:p>
                              </w:tc>
                              <w:tc>
                                <w:tcPr>
                                  <w:tcW w:w="417" w:type="dxa"/>
                                </w:tcPr>
                                <w:p>
                                  <w:pPr>
                                    <w:pStyle w:val="TableParagraph"/>
                                    <w:ind w:left="17" w:right="7"/>
                                    <w:rPr>
                                      <w:b/>
                                      <w:sz w:val="20"/>
                                    </w:rPr>
                                  </w:pPr>
                                  <w:r>
                                    <w:rPr>
                                      <w:b/>
                                      <w:spacing w:val="-5"/>
                                      <w:sz w:val="20"/>
                                    </w:rPr>
                                    <w:t>16</w:t>
                                  </w:r>
                                </w:p>
                              </w:tc>
                              <w:tc>
                                <w:tcPr>
                                  <w:tcW w:w="415" w:type="dxa"/>
                                </w:tcPr>
                                <w:p>
                                  <w:pPr>
                                    <w:pStyle w:val="TableParagraph"/>
                                    <w:ind w:left="89" w:right="76"/>
                                    <w:rPr>
                                      <w:b/>
                                      <w:sz w:val="20"/>
                                    </w:rPr>
                                  </w:pPr>
                                  <w:r>
                                    <w:rPr>
                                      <w:b/>
                                      <w:spacing w:val="-5"/>
                                      <w:sz w:val="20"/>
                                    </w:rPr>
                                    <w:t>17</w:t>
                                  </w:r>
                                </w:p>
                              </w:tc>
                              <w:tc>
                                <w:tcPr>
                                  <w:tcW w:w="415" w:type="dxa"/>
                                </w:tcPr>
                                <w:p>
                                  <w:pPr>
                                    <w:pStyle w:val="TableParagraph"/>
                                    <w:ind w:left="90" w:right="76"/>
                                    <w:rPr>
                                      <w:b/>
                                      <w:sz w:val="20"/>
                                    </w:rPr>
                                  </w:pPr>
                                  <w:r>
                                    <w:rPr>
                                      <w:b/>
                                      <w:spacing w:val="-5"/>
                                      <w:sz w:val="20"/>
                                    </w:rPr>
                                    <w:t>18</w:t>
                                  </w:r>
                                </w:p>
                              </w:tc>
                              <w:tc>
                                <w:tcPr>
                                  <w:tcW w:w="417" w:type="dxa"/>
                                </w:tcPr>
                                <w:p>
                                  <w:pPr>
                                    <w:pStyle w:val="TableParagraph"/>
                                    <w:ind w:left="17" w:right="5"/>
                                    <w:rPr>
                                      <w:b/>
                                      <w:sz w:val="20"/>
                                    </w:rPr>
                                  </w:pPr>
                                  <w:r>
                                    <w:rPr>
                                      <w:b/>
                                      <w:spacing w:val="-5"/>
                                      <w:sz w:val="20"/>
                                    </w:rPr>
                                    <w:t>19</w:t>
                                  </w:r>
                                </w:p>
                              </w:tc>
                              <w:tc>
                                <w:tcPr>
                                  <w:tcW w:w="415" w:type="dxa"/>
                                </w:tcPr>
                                <w:p>
                                  <w:pPr>
                                    <w:pStyle w:val="TableParagraph"/>
                                    <w:ind w:left="109"/>
                                    <w:jc w:val="left"/>
                                    <w:rPr>
                                      <w:b/>
                                      <w:sz w:val="20"/>
                                    </w:rPr>
                                  </w:pPr>
                                  <w:r>
                                    <w:rPr>
                                      <w:b/>
                                      <w:spacing w:val="-5"/>
                                      <w:sz w:val="20"/>
                                    </w:rPr>
                                    <w:t>20</w:t>
                                  </w:r>
                                </w:p>
                              </w:tc>
                              <w:tc>
                                <w:tcPr>
                                  <w:tcW w:w="415" w:type="dxa"/>
                                </w:tcPr>
                                <w:p>
                                  <w:pPr>
                                    <w:pStyle w:val="TableParagraph"/>
                                    <w:ind w:left="92" w:right="76"/>
                                    <w:rPr>
                                      <w:b/>
                                      <w:sz w:val="20"/>
                                    </w:rPr>
                                  </w:pPr>
                                  <w:r>
                                    <w:rPr>
                                      <w:b/>
                                      <w:spacing w:val="-5"/>
                                      <w:sz w:val="20"/>
                                    </w:rPr>
                                    <w:t>21</w:t>
                                  </w:r>
                                </w:p>
                              </w:tc>
                            </w:tr>
                            <w:tr>
                              <w:trPr>
                                <w:trHeight w:val="229" w:hRule="atLeast"/>
                              </w:trPr>
                              <w:tc>
                                <w:tcPr>
                                  <w:tcW w:w="415" w:type="dxa"/>
                                </w:tcPr>
                                <w:p>
                                  <w:pPr>
                                    <w:pStyle w:val="TableParagraph"/>
                                    <w:ind w:left="107"/>
                                    <w:jc w:val="left"/>
                                    <w:rPr>
                                      <w:b/>
                                      <w:sz w:val="20"/>
                                    </w:rPr>
                                  </w:pPr>
                                  <w:r>
                                    <w:rPr>
                                      <w:b/>
                                      <w:spacing w:val="-5"/>
                                      <w:sz w:val="20"/>
                                    </w:rPr>
                                    <w:t>22</w:t>
                                  </w:r>
                                </w:p>
                              </w:tc>
                              <w:tc>
                                <w:tcPr>
                                  <w:tcW w:w="417" w:type="dxa"/>
                                </w:tcPr>
                                <w:p>
                                  <w:pPr>
                                    <w:pStyle w:val="TableParagraph"/>
                                    <w:ind w:left="17" w:right="7"/>
                                    <w:rPr>
                                      <w:b/>
                                      <w:sz w:val="20"/>
                                    </w:rPr>
                                  </w:pPr>
                                  <w:r>
                                    <w:rPr>
                                      <w:b/>
                                      <w:spacing w:val="-5"/>
                                      <w:sz w:val="20"/>
                                    </w:rPr>
                                    <w:t>23</w:t>
                                  </w:r>
                                </w:p>
                              </w:tc>
                              <w:tc>
                                <w:tcPr>
                                  <w:tcW w:w="415" w:type="dxa"/>
                                </w:tcPr>
                                <w:p>
                                  <w:pPr>
                                    <w:pStyle w:val="TableParagraph"/>
                                    <w:ind w:left="89" w:right="76"/>
                                    <w:rPr>
                                      <w:b/>
                                      <w:sz w:val="20"/>
                                    </w:rPr>
                                  </w:pPr>
                                  <w:r>
                                    <w:rPr>
                                      <w:b/>
                                      <w:spacing w:val="-5"/>
                                      <w:sz w:val="20"/>
                                    </w:rPr>
                                    <w:t>24</w:t>
                                  </w:r>
                                </w:p>
                              </w:tc>
                              <w:tc>
                                <w:tcPr>
                                  <w:tcW w:w="415" w:type="dxa"/>
                                </w:tcPr>
                                <w:p>
                                  <w:pPr>
                                    <w:pStyle w:val="TableParagraph"/>
                                    <w:ind w:left="90" w:right="76"/>
                                    <w:rPr>
                                      <w:b/>
                                      <w:sz w:val="20"/>
                                    </w:rPr>
                                  </w:pPr>
                                  <w:r>
                                    <w:rPr>
                                      <w:b/>
                                      <w:spacing w:val="-5"/>
                                      <w:sz w:val="20"/>
                                    </w:rPr>
                                    <w:t>25</w:t>
                                  </w:r>
                                </w:p>
                              </w:tc>
                              <w:tc>
                                <w:tcPr>
                                  <w:tcW w:w="417" w:type="dxa"/>
                                </w:tcPr>
                                <w:p>
                                  <w:pPr>
                                    <w:pStyle w:val="TableParagraph"/>
                                    <w:ind w:left="17" w:right="5"/>
                                    <w:rPr>
                                      <w:b/>
                                      <w:sz w:val="20"/>
                                    </w:rPr>
                                  </w:pPr>
                                  <w:r>
                                    <w:rPr>
                                      <w:b/>
                                      <w:spacing w:val="-5"/>
                                      <w:sz w:val="20"/>
                                    </w:rPr>
                                    <w:t>26</w:t>
                                  </w:r>
                                </w:p>
                              </w:tc>
                              <w:tc>
                                <w:tcPr>
                                  <w:tcW w:w="415" w:type="dxa"/>
                                  <w:shd w:val="clear" w:color="auto" w:fill="CCC0D9"/>
                                </w:tcPr>
                                <w:p>
                                  <w:pPr>
                                    <w:pStyle w:val="TableParagraph"/>
                                    <w:ind w:left="109"/>
                                    <w:jc w:val="left"/>
                                    <w:rPr>
                                      <w:b/>
                                      <w:sz w:val="20"/>
                                    </w:rPr>
                                  </w:pPr>
                                  <w:r>
                                    <w:rPr>
                                      <w:b/>
                                      <w:spacing w:val="-5"/>
                                      <w:sz w:val="20"/>
                                    </w:rPr>
                                    <w:t>27</w:t>
                                  </w:r>
                                </w:p>
                              </w:tc>
                              <w:tc>
                                <w:tcPr>
                                  <w:tcW w:w="415" w:type="dxa"/>
                                </w:tcPr>
                                <w:p>
                                  <w:pPr>
                                    <w:pStyle w:val="TableParagraph"/>
                                    <w:ind w:left="92" w:right="76"/>
                                    <w:rPr>
                                      <w:b/>
                                      <w:sz w:val="20"/>
                                    </w:rPr>
                                  </w:pPr>
                                  <w:r>
                                    <w:rPr>
                                      <w:b/>
                                      <w:spacing w:val="-5"/>
                                      <w:sz w:val="20"/>
                                    </w:rPr>
                                    <w:t>28</w:t>
                                  </w:r>
                                </w:p>
                              </w:tc>
                            </w:tr>
                            <w:tr>
                              <w:trPr>
                                <w:trHeight w:val="230" w:hRule="atLeast"/>
                              </w:trPr>
                              <w:tc>
                                <w:tcPr>
                                  <w:tcW w:w="415" w:type="dxa"/>
                                </w:tcPr>
                                <w:p>
                                  <w:pPr>
                                    <w:pStyle w:val="TableParagraph"/>
                                    <w:ind w:left="107"/>
                                    <w:jc w:val="left"/>
                                    <w:rPr>
                                      <w:b/>
                                      <w:sz w:val="20"/>
                                    </w:rPr>
                                  </w:pPr>
                                  <w:r>
                                    <w:rPr>
                                      <w:b/>
                                      <w:spacing w:val="-5"/>
                                      <w:sz w:val="20"/>
                                    </w:rPr>
                                    <w:t>29</w:t>
                                  </w:r>
                                </w:p>
                              </w:tc>
                              <w:tc>
                                <w:tcPr>
                                  <w:tcW w:w="417" w:type="dxa"/>
                                </w:tcPr>
                                <w:p>
                                  <w:pPr>
                                    <w:pStyle w:val="TableParagraph"/>
                                    <w:ind w:left="17" w:right="7"/>
                                    <w:rPr>
                                      <w:b/>
                                      <w:sz w:val="20"/>
                                    </w:rPr>
                                  </w:pPr>
                                  <w:r>
                                    <w:rPr>
                                      <w:b/>
                                      <w:spacing w:val="-5"/>
                                      <w:sz w:val="20"/>
                                    </w:rPr>
                                    <w:t>30</w:t>
                                  </w:r>
                                </w:p>
                              </w:tc>
                              <w:tc>
                                <w:tcPr>
                                  <w:tcW w:w="415" w:type="dxa"/>
                                </w:tcPr>
                                <w:p>
                                  <w:pPr>
                                    <w:pStyle w:val="TableParagraph"/>
                                    <w:ind w:left="89" w:right="76"/>
                                    <w:rPr>
                                      <w:b/>
                                      <w:sz w:val="20"/>
                                    </w:rPr>
                                  </w:pPr>
                                  <w:r>
                                    <w:rPr>
                                      <w:b/>
                                      <w:spacing w:val="-5"/>
                                      <w:sz w:val="20"/>
                                    </w:rPr>
                                    <w:t>31</w:t>
                                  </w: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50.52pt;margin-top:179.399002pt;width:152.050pt;height:84.4pt;mso-position-horizontal-relative:page;mso-position-vertical-relative:page;z-index:15731712" type="#_x0000_t202" id="docshape1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729"/>
                              <w:jc w:val="left"/>
                              <w:rPr>
                                <w:b/>
                                <w:sz w:val="20"/>
                              </w:rPr>
                            </w:pPr>
                            <w:r>
                              <w:rPr>
                                <w:b/>
                                <w:color w:val="0000CC"/>
                                <w:sz w:val="20"/>
                              </w:rPr>
                              <w:t>OCTOBER</w:t>
                            </w:r>
                            <w:r>
                              <w:rPr>
                                <w:b/>
                                <w:color w:val="0000CC"/>
                                <w:spacing w:val="-11"/>
                                <w:sz w:val="20"/>
                              </w:rPr>
                              <w:t> </w:t>
                            </w:r>
                            <w:r>
                              <w:rPr>
                                <w:b/>
                                <w:color w:val="0000CC"/>
                                <w:spacing w:val="-4"/>
                                <w:sz w:val="20"/>
                              </w:rPr>
                              <w:t>2023</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89"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35"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29" w:hRule="atLeast"/>
                        </w:trPr>
                        <w:tc>
                          <w:tcPr>
                            <w:tcW w:w="415" w:type="dxa"/>
                          </w:tcPr>
                          <w:p>
                            <w:pPr>
                              <w:pStyle w:val="TableParagraph"/>
                              <w:ind w:left="107"/>
                              <w:jc w:val="left"/>
                              <w:rPr>
                                <w:b/>
                                <w:sz w:val="20"/>
                              </w:rPr>
                            </w:pPr>
                            <w:r>
                              <w:rPr>
                                <w:b/>
                                <w:spacing w:val="-10"/>
                                <w:sz w:val="20"/>
                              </w:rPr>
                              <w:t>1</w:t>
                            </w:r>
                          </w:p>
                        </w:tc>
                        <w:tc>
                          <w:tcPr>
                            <w:tcW w:w="417" w:type="dxa"/>
                          </w:tcPr>
                          <w:p>
                            <w:pPr>
                              <w:pStyle w:val="TableParagraph"/>
                              <w:ind w:right="89"/>
                              <w:rPr>
                                <w:b/>
                                <w:sz w:val="20"/>
                              </w:rPr>
                            </w:pPr>
                            <w:r>
                              <w:rPr>
                                <w:b/>
                                <w:spacing w:val="-10"/>
                                <w:sz w:val="20"/>
                              </w:rPr>
                              <w:t>2</w:t>
                            </w:r>
                          </w:p>
                        </w:tc>
                        <w:tc>
                          <w:tcPr>
                            <w:tcW w:w="415" w:type="dxa"/>
                          </w:tcPr>
                          <w:p>
                            <w:pPr>
                              <w:pStyle w:val="TableParagraph"/>
                              <w:ind w:left="16" w:right="102"/>
                              <w:rPr>
                                <w:b/>
                                <w:sz w:val="20"/>
                              </w:rPr>
                            </w:pPr>
                            <w:r>
                              <w:rPr>
                                <w:b/>
                                <w:spacing w:val="-10"/>
                                <w:sz w:val="20"/>
                              </w:rPr>
                              <w:t>3</w:t>
                            </w:r>
                          </w:p>
                        </w:tc>
                        <w:tc>
                          <w:tcPr>
                            <w:tcW w:w="415" w:type="dxa"/>
                          </w:tcPr>
                          <w:p>
                            <w:pPr>
                              <w:pStyle w:val="TableParagraph"/>
                              <w:ind w:left="16" w:right="101"/>
                              <w:rPr>
                                <w:b/>
                                <w:sz w:val="20"/>
                              </w:rPr>
                            </w:pPr>
                            <w:r>
                              <w:rPr>
                                <w:b/>
                                <w:spacing w:val="-10"/>
                                <w:sz w:val="20"/>
                              </w:rPr>
                              <w:t>4</w:t>
                            </w:r>
                          </w:p>
                        </w:tc>
                        <w:tc>
                          <w:tcPr>
                            <w:tcW w:w="417" w:type="dxa"/>
                          </w:tcPr>
                          <w:p>
                            <w:pPr>
                              <w:pStyle w:val="TableParagraph"/>
                              <w:ind w:right="87"/>
                              <w:rPr>
                                <w:b/>
                                <w:sz w:val="20"/>
                              </w:rPr>
                            </w:pPr>
                            <w:r>
                              <w:rPr>
                                <w:b/>
                                <w:spacing w:val="-10"/>
                                <w:sz w:val="20"/>
                              </w:rPr>
                              <w:t>5</w:t>
                            </w:r>
                          </w:p>
                        </w:tc>
                        <w:tc>
                          <w:tcPr>
                            <w:tcW w:w="415" w:type="dxa"/>
                          </w:tcPr>
                          <w:p>
                            <w:pPr>
                              <w:pStyle w:val="TableParagraph"/>
                              <w:ind w:left="109"/>
                              <w:jc w:val="left"/>
                              <w:rPr>
                                <w:b/>
                                <w:sz w:val="20"/>
                              </w:rPr>
                            </w:pPr>
                            <w:r>
                              <w:rPr>
                                <w:b/>
                                <w:spacing w:val="-10"/>
                                <w:sz w:val="20"/>
                              </w:rPr>
                              <w:t>6</w:t>
                            </w:r>
                          </w:p>
                        </w:tc>
                        <w:tc>
                          <w:tcPr>
                            <w:tcW w:w="415" w:type="dxa"/>
                          </w:tcPr>
                          <w:p>
                            <w:pPr>
                              <w:pStyle w:val="TableParagraph"/>
                              <w:ind w:left="16" w:right="99"/>
                              <w:rPr>
                                <w:b/>
                                <w:sz w:val="20"/>
                              </w:rPr>
                            </w:pPr>
                            <w:r>
                              <w:rPr>
                                <w:b/>
                                <w:spacing w:val="-10"/>
                                <w:sz w:val="20"/>
                              </w:rPr>
                              <w:t>7</w:t>
                            </w:r>
                          </w:p>
                        </w:tc>
                      </w:tr>
                      <w:tr>
                        <w:trPr>
                          <w:trHeight w:val="230" w:hRule="atLeast"/>
                        </w:trPr>
                        <w:tc>
                          <w:tcPr>
                            <w:tcW w:w="415" w:type="dxa"/>
                          </w:tcPr>
                          <w:p>
                            <w:pPr>
                              <w:pStyle w:val="TableParagraph"/>
                              <w:ind w:left="107"/>
                              <w:jc w:val="left"/>
                              <w:rPr>
                                <w:b/>
                                <w:sz w:val="20"/>
                              </w:rPr>
                            </w:pPr>
                            <w:r>
                              <w:rPr>
                                <w:b/>
                                <w:spacing w:val="-10"/>
                                <w:sz w:val="20"/>
                              </w:rPr>
                              <w:t>8</w:t>
                            </w:r>
                          </w:p>
                        </w:tc>
                        <w:tc>
                          <w:tcPr>
                            <w:tcW w:w="417" w:type="dxa"/>
                            <w:shd w:val="clear" w:color="auto" w:fill="B8CCE3"/>
                          </w:tcPr>
                          <w:p>
                            <w:pPr>
                              <w:pStyle w:val="TableParagraph"/>
                              <w:ind w:right="89"/>
                              <w:rPr>
                                <w:b/>
                                <w:sz w:val="20"/>
                              </w:rPr>
                            </w:pPr>
                            <w:r>
                              <w:rPr>
                                <w:b/>
                                <w:spacing w:val="-10"/>
                                <w:sz w:val="20"/>
                              </w:rPr>
                              <w:t>9</w:t>
                            </w:r>
                          </w:p>
                        </w:tc>
                        <w:tc>
                          <w:tcPr>
                            <w:tcW w:w="415" w:type="dxa"/>
                          </w:tcPr>
                          <w:p>
                            <w:pPr>
                              <w:pStyle w:val="TableParagraph"/>
                              <w:ind w:left="89" w:right="76"/>
                              <w:rPr>
                                <w:b/>
                                <w:sz w:val="20"/>
                              </w:rPr>
                            </w:pPr>
                            <w:r>
                              <w:rPr>
                                <w:b/>
                                <w:spacing w:val="-5"/>
                                <w:sz w:val="20"/>
                              </w:rPr>
                              <w:t>10</w:t>
                            </w:r>
                          </w:p>
                        </w:tc>
                        <w:tc>
                          <w:tcPr>
                            <w:tcW w:w="415" w:type="dxa"/>
                          </w:tcPr>
                          <w:p>
                            <w:pPr>
                              <w:pStyle w:val="TableParagraph"/>
                              <w:ind w:left="90" w:right="76"/>
                              <w:rPr>
                                <w:b/>
                                <w:sz w:val="20"/>
                              </w:rPr>
                            </w:pPr>
                            <w:r>
                              <w:rPr>
                                <w:b/>
                                <w:spacing w:val="-5"/>
                                <w:sz w:val="20"/>
                              </w:rPr>
                              <w:t>11</w:t>
                            </w:r>
                          </w:p>
                        </w:tc>
                        <w:tc>
                          <w:tcPr>
                            <w:tcW w:w="417" w:type="dxa"/>
                          </w:tcPr>
                          <w:p>
                            <w:pPr>
                              <w:pStyle w:val="TableParagraph"/>
                              <w:ind w:left="17" w:right="5"/>
                              <w:rPr>
                                <w:b/>
                                <w:sz w:val="20"/>
                              </w:rPr>
                            </w:pPr>
                            <w:r>
                              <w:rPr>
                                <w:b/>
                                <w:spacing w:val="-5"/>
                                <w:sz w:val="20"/>
                              </w:rPr>
                              <w:t>12</w:t>
                            </w:r>
                          </w:p>
                        </w:tc>
                        <w:tc>
                          <w:tcPr>
                            <w:tcW w:w="415" w:type="dxa"/>
                          </w:tcPr>
                          <w:p>
                            <w:pPr>
                              <w:pStyle w:val="TableParagraph"/>
                              <w:ind w:left="109"/>
                              <w:jc w:val="left"/>
                              <w:rPr>
                                <w:b/>
                                <w:sz w:val="20"/>
                              </w:rPr>
                            </w:pPr>
                            <w:r>
                              <w:rPr>
                                <w:b/>
                                <w:spacing w:val="-5"/>
                                <w:sz w:val="20"/>
                              </w:rPr>
                              <w:t>13</w:t>
                            </w:r>
                          </w:p>
                        </w:tc>
                        <w:tc>
                          <w:tcPr>
                            <w:tcW w:w="415" w:type="dxa"/>
                          </w:tcPr>
                          <w:p>
                            <w:pPr>
                              <w:pStyle w:val="TableParagraph"/>
                              <w:ind w:left="92" w:right="76"/>
                              <w:rPr>
                                <w:b/>
                                <w:sz w:val="20"/>
                              </w:rPr>
                            </w:pPr>
                            <w:r>
                              <w:rPr>
                                <w:b/>
                                <w:spacing w:val="-5"/>
                                <w:sz w:val="20"/>
                              </w:rPr>
                              <w:t>14</w:t>
                            </w:r>
                          </w:p>
                        </w:tc>
                      </w:tr>
                      <w:tr>
                        <w:trPr>
                          <w:trHeight w:val="230" w:hRule="atLeast"/>
                        </w:trPr>
                        <w:tc>
                          <w:tcPr>
                            <w:tcW w:w="415" w:type="dxa"/>
                          </w:tcPr>
                          <w:p>
                            <w:pPr>
                              <w:pStyle w:val="TableParagraph"/>
                              <w:ind w:left="107"/>
                              <w:jc w:val="left"/>
                              <w:rPr>
                                <w:b/>
                                <w:sz w:val="20"/>
                              </w:rPr>
                            </w:pPr>
                            <w:r>
                              <w:rPr>
                                <w:b/>
                                <w:spacing w:val="-5"/>
                                <w:sz w:val="20"/>
                              </w:rPr>
                              <w:t>15</w:t>
                            </w:r>
                          </w:p>
                        </w:tc>
                        <w:tc>
                          <w:tcPr>
                            <w:tcW w:w="417" w:type="dxa"/>
                          </w:tcPr>
                          <w:p>
                            <w:pPr>
                              <w:pStyle w:val="TableParagraph"/>
                              <w:ind w:left="17" w:right="7"/>
                              <w:rPr>
                                <w:b/>
                                <w:sz w:val="20"/>
                              </w:rPr>
                            </w:pPr>
                            <w:r>
                              <w:rPr>
                                <w:b/>
                                <w:spacing w:val="-5"/>
                                <w:sz w:val="20"/>
                              </w:rPr>
                              <w:t>16</w:t>
                            </w:r>
                          </w:p>
                        </w:tc>
                        <w:tc>
                          <w:tcPr>
                            <w:tcW w:w="415" w:type="dxa"/>
                          </w:tcPr>
                          <w:p>
                            <w:pPr>
                              <w:pStyle w:val="TableParagraph"/>
                              <w:ind w:left="89" w:right="76"/>
                              <w:rPr>
                                <w:b/>
                                <w:sz w:val="20"/>
                              </w:rPr>
                            </w:pPr>
                            <w:r>
                              <w:rPr>
                                <w:b/>
                                <w:spacing w:val="-5"/>
                                <w:sz w:val="20"/>
                              </w:rPr>
                              <w:t>17</w:t>
                            </w:r>
                          </w:p>
                        </w:tc>
                        <w:tc>
                          <w:tcPr>
                            <w:tcW w:w="415" w:type="dxa"/>
                          </w:tcPr>
                          <w:p>
                            <w:pPr>
                              <w:pStyle w:val="TableParagraph"/>
                              <w:ind w:left="90" w:right="76"/>
                              <w:rPr>
                                <w:b/>
                                <w:sz w:val="20"/>
                              </w:rPr>
                            </w:pPr>
                            <w:r>
                              <w:rPr>
                                <w:b/>
                                <w:spacing w:val="-5"/>
                                <w:sz w:val="20"/>
                              </w:rPr>
                              <w:t>18</w:t>
                            </w:r>
                          </w:p>
                        </w:tc>
                        <w:tc>
                          <w:tcPr>
                            <w:tcW w:w="417" w:type="dxa"/>
                          </w:tcPr>
                          <w:p>
                            <w:pPr>
                              <w:pStyle w:val="TableParagraph"/>
                              <w:ind w:left="17" w:right="5"/>
                              <w:rPr>
                                <w:b/>
                                <w:sz w:val="20"/>
                              </w:rPr>
                            </w:pPr>
                            <w:r>
                              <w:rPr>
                                <w:b/>
                                <w:spacing w:val="-5"/>
                                <w:sz w:val="20"/>
                              </w:rPr>
                              <w:t>19</w:t>
                            </w:r>
                          </w:p>
                        </w:tc>
                        <w:tc>
                          <w:tcPr>
                            <w:tcW w:w="415" w:type="dxa"/>
                          </w:tcPr>
                          <w:p>
                            <w:pPr>
                              <w:pStyle w:val="TableParagraph"/>
                              <w:ind w:left="109"/>
                              <w:jc w:val="left"/>
                              <w:rPr>
                                <w:b/>
                                <w:sz w:val="20"/>
                              </w:rPr>
                            </w:pPr>
                            <w:r>
                              <w:rPr>
                                <w:b/>
                                <w:spacing w:val="-5"/>
                                <w:sz w:val="20"/>
                              </w:rPr>
                              <w:t>20</w:t>
                            </w:r>
                          </w:p>
                        </w:tc>
                        <w:tc>
                          <w:tcPr>
                            <w:tcW w:w="415" w:type="dxa"/>
                          </w:tcPr>
                          <w:p>
                            <w:pPr>
                              <w:pStyle w:val="TableParagraph"/>
                              <w:ind w:left="92" w:right="76"/>
                              <w:rPr>
                                <w:b/>
                                <w:sz w:val="20"/>
                              </w:rPr>
                            </w:pPr>
                            <w:r>
                              <w:rPr>
                                <w:b/>
                                <w:spacing w:val="-5"/>
                                <w:sz w:val="20"/>
                              </w:rPr>
                              <w:t>21</w:t>
                            </w:r>
                          </w:p>
                        </w:tc>
                      </w:tr>
                      <w:tr>
                        <w:trPr>
                          <w:trHeight w:val="229" w:hRule="atLeast"/>
                        </w:trPr>
                        <w:tc>
                          <w:tcPr>
                            <w:tcW w:w="415" w:type="dxa"/>
                          </w:tcPr>
                          <w:p>
                            <w:pPr>
                              <w:pStyle w:val="TableParagraph"/>
                              <w:ind w:left="107"/>
                              <w:jc w:val="left"/>
                              <w:rPr>
                                <w:b/>
                                <w:sz w:val="20"/>
                              </w:rPr>
                            </w:pPr>
                            <w:r>
                              <w:rPr>
                                <w:b/>
                                <w:spacing w:val="-5"/>
                                <w:sz w:val="20"/>
                              </w:rPr>
                              <w:t>22</w:t>
                            </w:r>
                          </w:p>
                        </w:tc>
                        <w:tc>
                          <w:tcPr>
                            <w:tcW w:w="417" w:type="dxa"/>
                          </w:tcPr>
                          <w:p>
                            <w:pPr>
                              <w:pStyle w:val="TableParagraph"/>
                              <w:ind w:left="17" w:right="7"/>
                              <w:rPr>
                                <w:b/>
                                <w:sz w:val="20"/>
                              </w:rPr>
                            </w:pPr>
                            <w:r>
                              <w:rPr>
                                <w:b/>
                                <w:spacing w:val="-5"/>
                                <w:sz w:val="20"/>
                              </w:rPr>
                              <w:t>23</w:t>
                            </w:r>
                          </w:p>
                        </w:tc>
                        <w:tc>
                          <w:tcPr>
                            <w:tcW w:w="415" w:type="dxa"/>
                          </w:tcPr>
                          <w:p>
                            <w:pPr>
                              <w:pStyle w:val="TableParagraph"/>
                              <w:ind w:left="89" w:right="76"/>
                              <w:rPr>
                                <w:b/>
                                <w:sz w:val="20"/>
                              </w:rPr>
                            </w:pPr>
                            <w:r>
                              <w:rPr>
                                <w:b/>
                                <w:spacing w:val="-5"/>
                                <w:sz w:val="20"/>
                              </w:rPr>
                              <w:t>24</w:t>
                            </w:r>
                          </w:p>
                        </w:tc>
                        <w:tc>
                          <w:tcPr>
                            <w:tcW w:w="415" w:type="dxa"/>
                          </w:tcPr>
                          <w:p>
                            <w:pPr>
                              <w:pStyle w:val="TableParagraph"/>
                              <w:ind w:left="90" w:right="76"/>
                              <w:rPr>
                                <w:b/>
                                <w:sz w:val="20"/>
                              </w:rPr>
                            </w:pPr>
                            <w:r>
                              <w:rPr>
                                <w:b/>
                                <w:spacing w:val="-5"/>
                                <w:sz w:val="20"/>
                              </w:rPr>
                              <w:t>25</w:t>
                            </w:r>
                          </w:p>
                        </w:tc>
                        <w:tc>
                          <w:tcPr>
                            <w:tcW w:w="417" w:type="dxa"/>
                          </w:tcPr>
                          <w:p>
                            <w:pPr>
                              <w:pStyle w:val="TableParagraph"/>
                              <w:ind w:left="17" w:right="5"/>
                              <w:rPr>
                                <w:b/>
                                <w:sz w:val="20"/>
                              </w:rPr>
                            </w:pPr>
                            <w:r>
                              <w:rPr>
                                <w:b/>
                                <w:spacing w:val="-5"/>
                                <w:sz w:val="20"/>
                              </w:rPr>
                              <w:t>26</w:t>
                            </w:r>
                          </w:p>
                        </w:tc>
                        <w:tc>
                          <w:tcPr>
                            <w:tcW w:w="415" w:type="dxa"/>
                            <w:shd w:val="clear" w:color="auto" w:fill="CCC0D9"/>
                          </w:tcPr>
                          <w:p>
                            <w:pPr>
                              <w:pStyle w:val="TableParagraph"/>
                              <w:ind w:left="109"/>
                              <w:jc w:val="left"/>
                              <w:rPr>
                                <w:b/>
                                <w:sz w:val="20"/>
                              </w:rPr>
                            </w:pPr>
                            <w:r>
                              <w:rPr>
                                <w:b/>
                                <w:spacing w:val="-5"/>
                                <w:sz w:val="20"/>
                              </w:rPr>
                              <w:t>27</w:t>
                            </w:r>
                          </w:p>
                        </w:tc>
                        <w:tc>
                          <w:tcPr>
                            <w:tcW w:w="415" w:type="dxa"/>
                          </w:tcPr>
                          <w:p>
                            <w:pPr>
                              <w:pStyle w:val="TableParagraph"/>
                              <w:ind w:left="92" w:right="76"/>
                              <w:rPr>
                                <w:b/>
                                <w:sz w:val="20"/>
                              </w:rPr>
                            </w:pPr>
                            <w:r>
                              <w:rPr>
                                <w:b/>
                                <w:spacing w:val="-5"/>
                                <w:sz w:val="20"/>
                              </w:rPr>
                              <w:t>28</w:t>
                            </w:r>
                          </w:p>
                        </w:tc>
                      </w:tr>
                      <w:tr>
                        <w:trPr>
                          <w:trHeight w:val="230" w:hRule="atLeast"/>
                        </w:trPr>
                        <w:tc>
                          <w:tcPr>
                            <w:tcW w:w="415" w:type="dxa"/>
                          </w:tcPr>
                          <w:p>
                            <w:pPr>
                              <w:pStyle w:val="TableParagraph"/>
                              <w:ind w:left="107"/>
                              <w:jc w:val="left"/>
                              <w:rPr>
                                <w:b/>
                                <w:sz w:val="20"/>
                              </w:rPr>
                            </w:pPr>
                            <w:r>
                              <w:rPr>
                                <w:b/>
                                <w:spacing w:val="-5"/>
                                <w:sz w:val="20"/>
                              </w:rPr>
                              <w:t>29</w:t>
                            </w:r>
                          </w:p>
                        </w:tc>
                        <w:tc>
                          <w:tcPr>
                            <w:tcW w:w="417" w:type="dxa"/>
                          </w:tcPr>
                          <w:p>
                            <w:pPr>
                              <w:pStyle w:val="TableParagraph"/>
                              <w:ind w:left="17" w:right="7"/>
                              <w:rPr>
                                <w:b/>
                                <w:sz w:val="20"/>
                              </w:rPr>
                            </w:pPr>
                            <w:r>
                              <w:rPr>
                                <w:b/>
                                <w:spacing w:val="-5"/>
                                <w:sz w:val="20"/>
                              </w:rPr>
                              <w:t>30</w:t>
                            </w:r>
                          </w:p>
                        </w:tc>
                        <w:tc>
                          <w:tcPr>
                            <w:tcW w:w="415" w:type="dxa"/>
                          </w:tcPr>
                          <w:p>
                            <w:pPr>
                              <w:pStyle w:val="TableParagraph"/>
                              <w:ind w:left="89" w:right="76"/>
                              <w:rPr>
                                <w:b/>
                                <w:sz w:val="20"/>
                              </w:rPr>
                            </w:pPr>
                            <w:r>
                              <w:rPr>
                                <w:b/>
                                <w:spacing w:val="-5"/>
                                <w:sz w:val="20"/>
                              </w:rPr>
                              <w:t>31</w:t>
                            </w: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2854451</wp:posOffset>
                </wp:positionH>
                <wp:positionV relativeFrom="page">
                  <wp:posOffset>2314943</wp:posOffset>
                </wp:positionV>
                <wp:extent cx="1931035" cy="113855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931035" cy="113855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640"/>
                                    <w:jc w:val="left"/>
                                    <w:rPr>
                                      <w:b/>
                                      <w:sz w:val="20"/>
                                    </w:rPr>
                                  </w:pPr>
                                  <w:r>
                                    <w:rPr>
                                      <w:b/>
                                      <w:color w:val="0000CC"/>
                                      <w:sz w:val="20"/>
                                    </w:rPr>
                                    <w:t>NOVEMBER</w:t>
                                  </w:r>
                                  <w:r>
                                    <w:rPr>
                                      <w:b/>
                                      <w:color w:val="0000CC"/>
                                      <w:spacing w:val="-8"/>
                                      <w:sz w:val="20"/>
                                    </w:rPr>
                                    <w:t> </w:t>
                                  </w:r>
                                  <w:r>
                                    <w:rPr>
                                      <w:b/>
                                      <w:color w:val="0000CC"/>
                                      <w:spacing w:val="-4"/>
                                      <w:sz w:val="20"/>
                                    </w:rPr>
                                    <w:t>2023</w:t>
                                  </w:r>
                                </w:p>
                              </w:tc>
                            </w:tr>
                            <w:tr>
                              <w:trPr>
                                <w:trHeight w:val="212" w:hRule="atLeast"/>
                              </w:trPr>
                              <w:tc>
                                <w:tcPr>
                                  <w:tcW w:w="415" w:type="dxa"/>
                                </w:tcPr>
                                <w:p>
                                  <w:pPr>
                                    <w:pStyle w:val="TableParagraph"/>
                                    <w:spacing w:line="193" w:lineRule="exact"/>
                                    <w:ind w:right="76"/>
                                    <w:rPr>
                                      <w:b/>
                                      <w:sz w:val="20"/>
                                    </w:rPr>
                                  </w:pPr>
                                  <w:r>
                                    <w:rPr>
                                      <w:b/>
                                      <w:spacing w:val="-10"/>
                                      <w:sz w:val="20"/>
                                    </w:rPr>
                                    <w:t>S</w:t>
                                  </w:r>
                                </w:p>
                              </w:tc>
                              <w:tc>
                                <w:tcPr>
                                  <w:tcW w:w="417" w:type="dxa"/>
                                </w:tcPr>
                                <w:p>
                                  <w:pPr>
                                    <w:pStyle w:val="TableParagraph"/>
                                    <w:spacing w:line="193" w:lineRule="exact"/>
                                    <w:ind w:left="90" w:right="89"/>
                                    <w:rPr>
                                      <w:b/>
                                      <w:sz w:val="20"/>
                                    </w:rPr>
                                  </w:pPr>
                                  <w:r>
                                    <w:rPr>
                                      <w:b/>
                                      <w:spacing w:val="-10"/>
                                      <w:sz w:val="20"/>
                                    </w:rPr>
                                    <w:t>M</w:t>
                                  </w:r>
                                </w:p>
                              </w:tc>
                              <w:tc>
                                <w:tcPr>
                                  <w:tcW w:w="415" w:type="dxa"/>
                                </w:tcPr>
                                <w:p>
                                  <w:pPr>
                                    <w:pStyle w:val="TableParagraph"/>
                                    <w:spacing w:line="193" w:lineRule="exact"/>
                                    <w:ind w:left="108"/>
                                    <w:jc w:val="left"/>
                                    <w:rPr>
                                      <w:b/>
                                      <w:sz w:val="20"/>
                                    </w:rPr>
                                  </w:pPr>
                                  <w:r>
                                    <w:rPr>
                                      <w:b/>
                                      <w:spacing w:val="-10"/>
                                      <w:sz w:val="20"/>
                                    </w:rPr>
                                    <w:t>T</w:t>
                                  </w:r>
                                </w:p>
                              </w:tc>
                              <w:tc>
                                <w:tcPr>
                                  <w:tcW w:w="415" w:type="dxa"/>
                                </w:tcPr>
                                <w:p>
                                  <w:pPr>
                                    <w:pStyle w:val="TableParagraph"/>
                                    <w:spacing w:line="193" w:lineRule="exact"/>
                                    <w:ind w:left="87" w:right="76"/>
                                    <w:rPr>
                                      <w:b/>
                                      <w:sz w:val="20"/>
                                    </w:rPr>
                                  </w:pPr>
                                  <w:r>
                                    <w:rPr>
                                      <w:b/>
                                      <w:spacing w:val="-10"/>
                                      <w:sz w:val="20"/>
                                    </w:rPr>
                                    <w:t>W</w:t>
                                  </w:r>
                                </w:p>
                              </w:tc>
                              <w:tc>
                                <w:tcPr>
                                  <w:tcW w:w="417" w:type="dxa"/>
                                  <w:tcBorders>
                                    <w:bottom w:val="single" w:sz="18" w:space="0" w:color="000000"/>
                                  </w:tcBorders>
                                </w:tcPr>
                                <w:p>
                                  <w:pPr>
                                    <w:pStyle w:val="TableParagraph"/>
                                    <w:spacing w:line="193" w:lineRule="exact"/>
                                    <w:ind w:left="40" w:right="89"/>
                                    <w:rPr>
                                      <w:b/>
                                      <w:sz w:val="20"/>
                                    </w:rPr>
                                  </w:pPr>
                                  <w:r>
                                    <w:rPr>
                                      <w:b/>
                                      <w:spacing w:val="-10"/>
                                      <w:sz w:val="20"/>
                                    </w:rPr>
                                    <w:t>T</w:t>
                                  </w:r>
                                </w:p>
                              </w:tc>
                              <w:tc>
                                <w:tcPr>
                                  <w:tcW w:w="415" w:type="dxa"/>
                                </w:tcPr>
                                <w:p>
                                  <w:pPr>
                                    <w:pStyle w:val="TableParagraph"/>
                                    <w:spacing w:line="193" w:lineRule="exact"/>
                                    <w:ind w:left="16" w:right="78"/>
                                    <w:rPr>
                                      <w:b/>
                                      <w:sz w:val="20"/>
                                    </w:rPr>
                                  </w:pPr>
                                  <w:r>
                                    <w:rPr>
                                      <w:b/>
                                      <w:spacing w:val="-10"/>
                                      <w:sz w:val="20"/>
                                    </w:rPr>
                                    <w:t>F</w:t>
                                  </w:r>
                                </w:p>
                              </w:tc>
                              <w:tc>
                                <w:tcPr>
                                  <w:tcW w:w="415" w:type="dxa"/>
                                </w:tcPr>
                                <w:p>
                                  <w:pPr>
                                    <w:pStyle w:val="TableParagraph"/>
                                    <w:spacing w:line="193" w:lineRule="exact"/>
                                    <w:ind w:right="72"/>
                                    <w:rPr>
                                      <w:b/>
                                      <w:sz w:val="20"/>
                                    </w:rPr>
                                  </w:pPr>
                                  <w:r>
                                    <w:rPr>
                                      <w:b/>
                                      <w:spacing w:val="-10"/>
                                      <w:sz w:val="20"/>
                                    </w:rPr>
                                    <w:t>S</w:t>
                                  </w:r>
                                </w:p>
                              </w:tc>
                            </w:tr>
                            <w:tr>
                              <w:trPr>
                                <w:trHeight w:val="245" w:hRule="atLeast"/>
                              </w:trPr>
                              <w:tc>
                                <w:tcPr>
                                  <w:tcW w:w="415" w:type="dxa"/>
                                </w:tcPr>
                                <w:p>
                                  <w:pPr>
                                    <w:pStyle w:val="TableParagraph"/>
                                    <w:spacing w:line="240" w:lineRule="auto"/>
                                    <w:jc w:val="left"/>
                                    <w:rPr>
                                      <w:sz w:val="16"/>
                                    </w:rPr>
                                  </w:pPr>
                                </w:p>
                              </w:tc>
                              <w:tc>
                                <w:tcPr>
                                  <w:tcW w:w="417" w:type="dxa"/>
                                  <w:tcBorders>
                                    <w:bottom w:val="single" w:sz="18" w:space="0" w:color="000000"/>
                                  </w:tcBorders>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Borders>
                                    <w:right w:val="nil"/>
                                  </w:tcBorders>
                                </w:tcPr>
                                <w:p>
                                  <w:pPr>
                                    <w:pStyle w:val="TableParagraph"/>
                                    <w:spacing w:line="209" w:lineRule="exact" w:before="16"/>
                                    <w:ind w:left="9" w:right="99"/>
                                    <w:rPr>
                                      <w:b/>
                                      <w:sz w:val="20"/>
                                    </w:rPr>
                                  </w:pPr>
                                  <w:r>
                                    <w:rPr>
                                      <w:b/>
                                      <w:spacing w:val="-10"/>
                                      <w:sz w:val="20"/>
                                    </w:rPr>
                                    <w:t>1</w:t>
                                  </w:r>
                                </w:p>
                              </w:tc>
                              <w:tc>
                                <w:tcPr>
                                  <w:tcW w:w="417" w:type="dxa"/>
                                  <w:tcBorders>
                                    <w:top w:val="single" w:sz="18" w:space="0" w:color="000000"/>
                                    <w:left w:val="nil"/>
                                    <w:bottom w:val="single" w:sz="18" w:space="0" w:color="000000"/>
                                    <w:right w:val="single" w:sz="18" w:space="0" w:color="000000"/>
                                  </w:tcBorders>
                                </w:tcPr>
                                <w:p>
                                  <w:pPr>
                                    <w:pStyle w:val="TableParagraph"/>
                                    <w:spacing w:line="209" w:lineRule="exact" w:before="16"/>
                                    <w:ind w:left="51" w:right="111"/>
                                    <w:rPr>
                                      <w:b/>
                                      <w:sz w:val="20"/>
                                    </w:rPr>
                                  </w:pPr>
                                  <w:r>
                                    <w:rPr>
                                      <w:b/>
                                      <w:spacing w:val="-10"/>
                                      <w:sz w:val="20"/>
                                    </w:rPr>
                                    <w:t>2</w:t>
                                  </w:r>
                                </w:p>
                              </w:tc>
                              <w:tc>
                                <w:tcPr>
                                  <w:tcW w:w="415" w:type="dxa"/>
                                  <w:tcBorders>
                                    <w:left w:val="single" w:sz="18" w:space="0" w:color="000000"/>
                                  </w:tcBorders>
                                  <w:shd w:val="clear" w:color="auto" w:fill="F9BE8F"/>
                                </w:tcPr>
                                <w:p>
                                  <w:pPr>
                                    <w:pStyle w:val="TableParagraph"/>
                                    <w:spacing w:line="209" w:lineRule="exact" w:before="16"/>
                                    <w:ind w:left="29" w:right="130"/>
                                    <w:rPr>
                                      <w:b/>
                                      <w:sz w:val="20"/>
                                    </w:rPr>
                                  </w:pPr>
                                  <w:r>
                                    <w:rPr>
                                      <w:b/>
                                      <w:spacing w:val="-10"/>
                                      <w:sz w:val="20"/>
                                    </w:rPr>
                                    <w:t>3</w:t>
                                  </w:r>
                                </w:p>
                              </w:tc>
                              <w:tc>
                                <w:tcPr>
                                  <w:tcW w:w="415" w:type="dxa"/>
                                </w:tcPr>
                                <w:p>
                                  <w:pPr>
                                    <w:pStyle w:val="TableParagraph"/>
                                    <w:spacing w:line="209" w:lineRule="exact" w:before="16"/>
                                    <w:ind w:left="16" w:right="99"/>
                                    <w:rPr>
                                      <w:b/>
                                      <w:sz w:val="20"/>
                                    </w:rPr>
                                  </w:pPr>
                                  <w:r>
                                    <w:rPr>
                                      <w:b/>
                                      <w:spacing w:val="-10"/>
                                      <w:sz w:val="20"/>
                                    </w:rPr>
                                    <w:t>4</w:t>
                                  </w:r>
                                </w:p>
                              </w:tc>
                            </w:tr>
                            <w:tr>
                              <w:trPr>
                                <w:trHeight w:val="230" w:hRule="atLeast"/>
                              </w:trPr>
                              <w:tc>
                                <w:tcPr>
                                  <w:tcW w:w="415" w:type="dxa"/>
                                  <w:tcBorders>
                                    <w:right w:val="single" w:sz="18" w:space="0" w:color="000000"/>
                                  </w:tcBorders>
                                </w:tcPr>
                                <w:p>
                                  <w:pPr>
                                    <w:pStyle w:val="TableParagraph"/>
                                    <w:spacing w:line="211" w:lineRule="exact"/>
                                    <w:ind w:left="31" w:right="101"/>
                                    <w:rPr>
                                      <w:b/>
                                      <w:sz w:val="20"/>
                                    </w:rPr>
                                  </w:pPr>
                                  <w:r>
                                    <w:rPr>
                                      <w:b/>
                                      <w:spacing w:val="-10"/>
                                      <w:sz w:val="20"/>
                                    </w:rPr>
                                    <w:t>5</w:t>
                                  </w:r>
                                </w:p>
                              </w:tc>
                              <w:tc>
                                <w:tcPr>
                                  <w:tcW w:w="417" w:type="dxa"/>
                                  <w:tcBorders>
                                    <w:top w:val="single" w:sz="18" w:space="0" w:color="000000"/>
                                    <w:left w:val="single" w:sz="18" w:space="0" w:color="000000"/>
                                    <w:bottom w:val="single" w:sz="18" w:space="0" w:color="000000"/>
                                    <w:right w:val="nil"/>
                                  </w:tcBorders>
                                </w:tcPr>
                                <w:p>
                                  <w:pPr>
                                    <w:pStyle w:val="TableParagraph"/>
                                    <w:spacing w:line="211" w:lineRule="exact"/>
                                    <w:ind w:left="39" w:right="146"/>
                                    <w:rPr>
                                      <w:b/>
                                      <w:sz w:val="20"/>
                                    </w:rPr>
                                  </w:pPr>
                                  <w:r>
                                    <w:rPr>
                                      <w:b/>
                                      <w:spacing w:val="-10"/>
                                      <w:sz w:val="20"/>
                                    </w:rPr>
                                    <w:t>6</w:t>
                                  </w:r>
                                </w:p>
                              </w:tc>
                              <w:tc>
                                <w:tcPr>
                                  <w:tcW w:w="415" w:type="dxa"/>
                                  <w:tcBorders>
                                    <w:left w:val="nil"/>
                                  </w:tcBorders>
                                </w:tcPr>
                                <w:p>
                                  <w:pPr>
                                    <w:pStyle w:val="TableParagraph"/>
                                    <w:spacing w:line="211" w:lineRule="exact"/>
                                    <w:ind w:left="113"/>
                                    <w:jc w:val="left"/>
                                    <w:rPr>
                                      <w:b/>
                                      <w:sz w:val="20"/>
                                    </w:rPr>
                                  </w:pPr>
                                  <w:r>
                                    <w:rPr>
                                      <w:b/>
                                      <w:spacing w:val="-10"/>
                                      <w:sz w:val="20"/>
                                    </w:rPr>
                                    <w:t>7</w:t>
                                  </w:r>
                                </w:p>
                              </w:tc>
                              <w:tc>
                                <w:tcPr>
                                  <w:tcW w:w="415" w:type="dxa"/>
                                </w:tcPr>
                                <w:p>
                                  <w:pPr>
                                    <w:pStyle w:val="TableParagraph"/>
                                    <w:spacing w:line="211" w:lineRule="exact"/>
                                    <w:ind w:left="16" w:right="101"/>
                                    <w:rPr>
                                      <w:b/>
                                      <w:sz w:val="20"/>
                                    </w:rPr>
                                  </w:pPr>
                                  <w:r>
                                    <w:rPr>
                                      <w:b/>
                                      <w:spacing w:val="-10"/>
                                      <w:sz w:val="20"/>
                                    </w:rPr>
                                    <w:t>8</w:t>
                                  </w:r>
                                </w:p>
                              </w:tc>
                              <w:tc>
                                <w:tcPr>
                                  <w:tcW w:w="417" w:type="dxa"/>
                                  <w:tcBorders>
                                    <w:top w:val="single" w:sz="18" w:space="0" w:color="000000"/>
                                  </w:tcBorders>
                                </w:tcPr>
                                <w:p>
                                  <w:pPr>
                                    <w:pStyle w:val="TableParagraph"/>
                                    <w:spacing w:line="211" w:lineRule="exact"/>
                                    <w:ind w:right="82"/>
                                    <w:rPr>
                                      <w:b/>
                                      <w:sz w:val="20"/>
                                    </w:rPr>
                                  </w:pPr>
                                  <w:r>
                                    <w:rPr>
                                      <w:b/>
                                      <w:spacing w:val="-10"/>
                                      <w:sz w:val="20"/>
                                    </w:rPr>
                                    <w:t>9</w:t>
                                  </w:r>
                                </w:p>
                              </w:tc>
                              <w:tc>
                                <w:tcPr>
                                  <w:tcW w:w="415" w:type="dxa"/>
                                </w:tcPr>
                                <w:p>
                                  <w:pPr>
                                    <w:pStyle w:val="TableParagraph"/>
                                    <w:spacing w:line="211" w:lineRule="exact"/>
                                    <w:ind w:left="91" w:right="76"/>
                                    <w:rPr>
                                      <w:b/>
                                      <w:sz w:val="20"/>
                                    </w:rPr>
                                  </w:pPr>
                                  <w:r>
                                    <w:rPr>
                                      <w:b/>
                                      <w:spacing w:val="-5"/>
                                      <w:sz w:val="20"/>
                                    </w:rPr>
                                    <w:t>10</w:t>
                                  </w:r>
                                </w:p>
                              </w:tc>
                              <w:tc>
                                <w:tcPr>
                                  <w:tcW w:w="415" w:type="dxa"/>
                                </w:tcPr>
                                <w:p>
                                  <w:pPr>
                                    <w:pStyle w:val="TableParagraph"/>
                                    <w:spacing w:line="211" w:lineRule="exact"/>
                                    <w:ind w:left="92" w:right="76"/>
                                    <w:rPr>
                                      <w:b/>
                                      <w:sz w:val="20"/>
                                    </w:rPr>
                                  </w:pPr>
                                  <w:r>
                                    <w:rPr>
                                      <w:b/>
                                      <w:spacing w:val="-5"/>
                                      <w:sz w:val="20"/>
                                    </w:rPr>
                                    <w:t>11</w:t>
                                  </w:r>
                                </w:p>
                              </w:tc>
                            </w:tr>
                            <w:tr>
                              <w:trPr>
                                <w:trHeight w:val="229" w:hRule="atLeast"/>
                              </w:trPr>
                              <w:tc>
                                <w:tcPr>
                                  <w:tcW w:w="415" w:type="dxa"/>
                                </w:tcPr>
                                <w:p>
                                  <w:pPr>
                                    <w:pStyle w:val="TableParagraph"/>
                                    <w:spacing w:line="209" w:lineRule="exact"/>
                                    <w:ind w:left="88" w:right="76"/>
                                    <w:rPr>
                                      <w:b/>
                                      <w:sz w:val="20"/>
                                    </w:rPr>
                                  </w:pPr>
                                  <w:r>
                                    <w:rPr>
                                      <w:b/>
                                      <w:spacing w:val="-5"/>
                                      <w:sz w:val="20"/>
                                    </w:rPr>
                                    <w:t>12</w:t>
                                  </w:r>
                                </w:p>
                              </w:tc>
                              <w:tc>
                                <w:tcPr>
                                  <w:tcW w:w="417" w:type="dxa"/>
                                  <w:tcBorders>
                                    <w:top w:val="single" w:sz="18" w:space="0" w:color="000000"/>
                                  </w:tcBorders>
                                </w:tcPr>
                                <w:p>
                                  <w:pPr>
                                    <w:pStyle w:val="TableParagraph"/>
                                    <w:spacing w:line="209" w:lineRule="exact"/>
                                    <w:ind w:left="17" w:right="2"/>
                                    <w:rPr>
                                      <w:b/>
                                      <w:sz w:val="20"/>
                                    </w:rPr>
                                  </w:pPr>
                                  <w:r>
                                    <w:rPr>
                                      <w:b/>
                                      <w:spacing w:val="-5"/>
                                      <w:sz w:val="20"/>
                                    </w:rPr>
                                    <w:t>13</w:t>
                                  </w:r>
                                </w:p>
                              </w:tc>
                              <w:tc>
                                <w:tcPr>
                                  <w:tcW w:w="415" w:type="dxa"/>
                                </w:tcPr>
                                <w:p>
                                  <w:pPr>
                                    <w:pStyle w:val="TableParagraph"/>
                                    <w:spacing w:line="209" w:lineRule="exact"/>
                                    <w:ind w:left="108"/>
                                    <w:jc w:val="left"/>
                                    <w:rPr>
                                      <w:b/>
                                      <w:sz w:val="20"/>
                                    </w:rPr>
                                  </w:pPr>
                                  <w:r>
                                    <w:rPr>
                                      <w:b/>
                                      <w:spacing w:val="-5"/>
                                      <w:sz w:val="20"/>
                                    </w:rPr>
                                    <w:t>14</w:t>
                                  </w:r>
                                </w:p>
                              </w:tc>
                              <w:tc>
                                <w:tcPr>
                                  <w:tcW w:w="415" w:type="dxa"/>
                                </w:tcPr>
                                <w:p>
                                  <w:pPr>
                                    <w:pStyle w:val="TableParagraph"/>
                                    <w:spacing w:line="209" w:lineRule="exact"/>
                                    <w:ind w:left="90" w:right="76"/>
                                    <w:rPr>
                                      <w:b/>
                                      <w:sz w:val="20"/>
                                    </w:rPr>
                                  </w:pPr>
                                  <w:r>
                                    <w:rPr>
                                      <w:b/>
                                      <w:spacing w:val="-5"/>
                                      <w:sz w:val="20"/>
                                    </w:rPr>
                                    <w:t>15</w:t>
                                  </w:r>
                                </w:p>
                              </w:tc>
                              <w:tc>
                                <w:tcPr>
                                  <w:tcW w:w="417" w:type="dxa"/>
                                </w:tcPr>
                                <w:p>
                                  <w:pPr>
                                    <w:pStyle w:val="TableParagraph"/>
                                    <w:spacing w:line="209" w:lineRule="exact"/>
                                    <w:ind w:left="17"/>
                                    <w:rPr>
                                      <w:b/>
                                      <w:sz w:val="20"/>
                                    </w:rPr>
                                  </w:pPr>
                                  <w:r>
                                    <w:rPr>
                                      <w:b/>
                                      <w:spacing w:val="-5"/>
                                      <w:sz w:val="20"/>
                                    </w:rPr>
                                    <w:t>16</w:t>
                                  </w:r>
                                </w:p>
                              </w:tc>
                              <w:tc>
                                <w:tcPr>
                                  <w:tcW w:w="415" w:type="dxa"/>
                                </w:tcPr>
                                <w:p>
                                  <w:pPr>
                                    <w:pStyle w:val="TableParagraph"/>
                                    <w:spacing w:line="209" w:lineRule="exact"/>
                                    <w:ind w:left="91" w:right="76"/>
                                    <w:rPr>
                                      <w:b/>
                                      <w:sz w:val="20"/>
                                    </w:rPr>
                                  </w:pPr>
                                  <w:r>
                                    <w:rPr>
                                      <w:b/>
                                      <w:spacing w:val="-5"/>
                                      <w:sz w:val="20"/>
                                    </w:rPr>
                                    <w:t>17</w:t>
                                  </w:r>
                                </w:p>
                              </w:tc>
                              <w:tc>
                                <w:tcPr>
                                  <w:tcW w:w="415" w:type="dxa"/>
                                </w:tcPr>
                                <w:p>
                                  <w:pPr>
                                    <w:pStyle w:val="TableParagraph"/>
                                    <w:spacing w:line="209" w:lineRule="exact"/>
                                    <w:ind w:left="92" w:right="76"/>
                                    <w:rPr>
                                      <w:b/>
                                      <w:sz w:val="20"/>
                                    </w:rPr>
                                  </w:pPr>
                                  <w:r>
                                    <w:rPr>
                                      <w:b/>
                                      <w:spacing w:val="-5"/>
                                      <w:sz w:val="20"/>
                                    </w:rPr>
                                    <w:t>18</w:t>
                                  </w:r>
                                </w:p>
                              </w:tc>
                            </w:tr>
                            <w:tr>
                              <w:trPr>
                                <w:trHeight w:val="230" w:hRule="atLeast"/>
                              </w:trPr>
                              <w:tc>
                                <w:tcPr>
                                  <w:tcW w:w="415" w:type="dxa"/>
                                </w:tcPr>
                                <w:p>
                                  <w:pPr>
                                    <w:pStyle w:val="TableParagraph"/>
                                    <w:ind w:left="88" w:right="76"/>
                                    <w:rPr>
                                      <w:b/>
                                      <w:sz w:val="20"/>
                                    </w:rPr>
                                  </w:pPr>
                                  <w:r>
                                    <w:rPr>
                                      <w:b/>
                                      <w:spacing w:val="-5"/>
                                      <w:sz w:val="20"/>
                                    </w:rPr>
                                    <w:t>19</w:t>
                                  </w:r>
                                </w:p>
                              </w:tc>
                              <w:tc>
                                <w:tcPr>
                                  <w:tcW w:w="417" w:type="dxa"/>
                                  <w:shd w:val="clear" w:color="auto" w:fill="B8CCE3"/>
                                </w:tcPr>
                                <w:p>
                                  <w:pPr>
                                    <w:pStyle w:val="TableParagraph"/>
                                    <w:ind w:left="17" w:right="2"/>
                                    <w:rPr>
                                      <w:b/>
                                      <w:sz w:val="20"/>
                                    </w:rPr>
                                  </w:pPr>
                                  <w:r>
                                    <w:rPr>
                                      <w:b/>
                                      <w:spacing w:val="-5"/>
                                      <w:sz w:val="20"/>
                                    </w:rPr>
                                    <w:t>20</w:t>
                                  </w:r>
                                </w:p>
                              </w:tc>
                              <w:tc>
                                <w:tcPr>
                                  <w:tcW w:w="415" w:type="dxa"/>
                                  <w:shd w:val="clear" w:color="auto" w:fill="B8CCE3"/>
                                </w:tcPr>
                                <w:p>
                                  <w:pPr>
                                    <w:pStyle w:val="TableParagraph"/>
                                    <w:ind w:left="108"/>
                                    <w:jc w:val="left"/>
                                    <w:rPr>
                                      <w:b/>
                                      <w:sz w:val="20"/>
                                    </w:rPr>
                                  </w:pPr>
                                  <w:r>
                                    <w:rPr>
                                      <w:b/>
                                      <w:spacing w:val="-5"/>
                                      <w:sz w:val="20"/>
                                    </w:rPr>
                                    <w:t>21</w:t>
                                  </w:r>
                                </w:p>
                              </w:tc>
                              <w:tc>
                                <w:tcPr>
                                  <w:tcW w:w="415" w:type="dxa"/>
                                  <w:shd w:val="clear" w:color="auto" w:fill="B8CCE3"/>
                                </w:tcPr>
                                <w:p>
                                  <w:pPr>
                                    <w:pStyle w:val="TableParagraph"/>
                                    <w:ind w:left="90" w:right="76"/>
                                    <w:rPr>
                                      <w:b/>
                                      <w:sz w:val="20"/>
                                    </w:rPr>
                                  </w:pPr>
                                  <w:r>
                                    <w:rPr>
                                      <w:b/>
                                      <w:spacing w:val="-5"/>
                                      <w:sz w:val="20"/>
                                    </w:rPr>
                                    <w:t>22</w:t>
                                  </w:r>
                                </w:p>
                              </w:tc>
                              <w:tc>
                                <w:tcPr>
                                  <w:tcW w:w="417" w:type="dxa"/>
                                  <w:shd w:val="clear" w:color="auto" w:fill="B8CCE3"/>
                                </w:tcPr>
                                <w:p>
                                  <w:pPr>
                                    <w:pStyle w:val="TableParagraph"/>
                                    <w:ind w:left="17"/>
                                    <w:rPr>
                                      <w:b/>
                                      <w:sz w:val="20"/>
                                    </w:rPr>
                                  </w:pPr>
                                  <w:r>
                                    <w:rPr>
                                      <w:b/>
                                      <w:spacing w:val="-5"/>
                                      <w:sz w:val="20"/>
                                    </w:rPr>
                                    <w:t>23</w:t>
                                  </w:r>
                                </w:p>
                              </w:tc>
                              <w:tc>
                                <w:tcPr>
                                  <w:tcW w:w="415" w:type="dxa"/>
                                  <w:shd w:val="clear" w:color="auto" w:fill="B8CCE3"/>
                                </w:tcPr>
                                <w:p>
                                  <w:pPr>
                                    <w:pStyle w:val="TableParagraph"/>
                                    <w:ind w:left="91" w:right="76"/>
                                    <w:rPr>
                                      <w:b/>
                                      <w:sz w:val="20"/>
                                    </w:rPr>
                                  </w:pPr>
                                  <w:r>
                                    <w:rPr>
                                      <w:b/>
                                      <w:spacing w:val="-5"/>
                                      <w:sz w:val="20"/>
                                    </w:rPr>
                                    <w:t>24</w:t>
                                  </w:r>
                                </w:p>
                              </w:tc>
                              <w:tc>
                                <w:tcPr>
                                  <w:tcW w:w="415" w:type="dxa"/>
                                </w:tcPr>
                                <w:p>
                                  <w:pPr>
                                    <w:pStyle w:val="TableParagraph"/>
                                    <w:ind w:left="92" w:right="76"/>
                                    <w:rPr>
                                      <w:b/>
                                      <w:sz w:val="20"/>
                                    </w:rPr>
                                  </w:pPr>
                                  <w:r>
                                    <w:rPr>
                                      <w:b/>
                                      <w:spacing w:val="-5"/>
                                      <w:sz w:val="20"/>
                                    </w:rPr>
                                    <w:t>25</w:t>
                                  </w:r>
                                </w:p>
                              </w:tc>
                            </w:tr>
                            <w:tr>
                              <w:trPr>
                                <w:trHeight w:val="232" w:hRule="atLeast"/>
                              </w:trPr>
                              <w:tc>
                                <w:tcPr>
                                  <w:tcW w:w="415" w:type="dxa"/>
                                </w:tcPr>
                                <w:p>
                                  <w:pPr>
                                    <w:pStyle w:val="TableParagraph"/>
                                    <w:spacing w:line="212" w:lineRule="exact"/>
                                    <w:ind w:left="88" w:right="76"/>
                                    <w:rPr>
                                      <w:b/>
                                      <w:sz w:val="20"/>
                                    </w:rPr>
                                  </w:pPr>
                                  <w:r>
                                    <w:rPr>
                                      <w:b/>
                                      <w:spacing w:val="-5"/>
                                      <w:sz w:val="20"/>
                                    </w:rPr>
                                    <w:t>26</w:t>
                                  </w:r>
                                </w:p>
                              </w:tc>
                              <w:tc>
                                <w:tcPr>
                                  <w:tcW w:w="417" w:type="dxa"/>
                                </w:tcPr>
                                <w:p>
                                  <w:pPr>
                                    <w:pStyle w:val="TableParagraph"/>
                                    <w:spacing w:line="212" w:lineRule="exact"/>
                                    <w:ind w:left="17" w:right="2"/>
                                    <w:rPr>
                                      <w:b/>
                                      <w:sz w:val="20"/>
                                    </w:rPr>
                                  </w:pPr>
                                  <w:r>
                                    <w:rPr>
                                      <w:b/>
                                      <w:spacing w:val="-5"/>
                                      <w:sz w:val="20"/>
                                    </w:rPr>
                                    <w:t>27</w:t>
                                  </w:r>
                                </w:p>
                              </w:tc>
                              <w:tc>
                                <w:tcPr>
                                  <w:tcW w:w="415" w:type="dxa"/>
                                </w:tcPr>
                                <w:p>
                                  <w:pPr>
                                    <w:pStyle w:val="TableParagraph"/>
                                    <w:spacing w:line="212" w:lineRule="exact"/>
                                    <w:ind w:left="108"/>
                                    <w:jc w:val="left"/>
                                    <w:rPr>
                                      <w:b/>
                                      <w:sz w:val="20"/>
                                    </w:rPr>
                                  </w:pPr>
                                  <w:r>
                                    <w:rPr>
                                      <w:b/>
                                      <w:spacing w:val="-5"/>
                                      <w:sz w:val="20"/>
                                    </w:rPr>
                                    <w:t>28</w:t>
                                  </w:r>
                                </w:p>
                              </w:tc>
                              <w:tc>
                                <w:tcPr>
                                  <w:tcW w:w="415" w:type="dxa"/>
                                </w:tcPr>
                                <w:p>
                                  <w:pPr>
                                    <w:pStyle w:val="TableParagraph"/>
                                    <w:spacing w:line="212" w:lineRule="exact"/>
                                    <w:ind w:left="90" w:right="76"/>
                                    <w:rPr>
                                      <w:b/>
                                      <w:sz w:val="20"/>
                                    </w:rPr>
                                  </w:pPr>
                                  <w:r>
                                    <w:rPr>
                                      <w:b/>
                                      <w:spacing w:val="-5"/>
                                      <w:sz w:val="20"/>
                                    </w:rPr>
                                    <w:t>29</w:t>
                                  </w:r>
                                </w:p>
                              </w:tc>
                              <w:tc>
                                <w:tcPr>
                                  <w:tcW w:w="417" w:type="dxa"/>
                                </w:tcPr>
                                <w:p>
                                  <w:pPr>
                                    <w:pStyle w:val="TableParagraph"/>
                                    <w:spacing w:line="212" w:lineRule="exact"/>
                                    <w:ind w:left="17"/>
                                    <w:rPr>
                                      <w:b/>
                                      <w:sz w:val="20"/>
                                    </w:rPr>
                                  </w:pPr>
                                  <w:r>
                                    <w:rPr>
                                      <w:b/>
                                      <w:spacing w:val="-5"/>
                                      <w:sz w:val="20"/>
                                    </w:rPr>
                                    <w:t>30</w:t>
                                  </w: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224.759995pt;margin-top:182.279007pt;width:152.050pt;height:89.65pt;mso-position-horizontal-relative:page;mso-position-vertical-relative:page;z-index:15732224" type="#_x0000_t202" id="docshape1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640"/>
                              <w:jc w:val="left"/>
                              <w:rPr>
                                <w:b/>
                                <w:sz w:val="20"/>
                              </w:rPr>
                            </w:pPr>
                            <w:r>
                              <w:rPr>
                                <w:b/>
                                <w:color w:val="0000CC"/>
                                <w:sz w:val="20"/>
                              </w:rPr>
                              <w:t>NOVEMBER</w:t>
                            </w:r>
                            <w:r>
                              <w:rPr>
                                <w:b/>
                                <w:color w:val="0000CC"/>
                                <w:spacing w:val="-8"/>
                                <w:sz w:val="20"/>
                              </w:rPr>
                              <w:t> </w:t>
                            </w:r>
                            <w:r>
                              <w:rPr>
                                <w:b/>
                                <w:color w:val="0000CC"/>
                                <w:spacing w:val="-4"/>
                                <w:sz w:val="20"/>
                              </w:rPr>
                              <w:t>2023</w:t>
                            </w:r>
                          </w:p>
                        </w:tc>
                      </w:tr>
                      <w:tr>
                        <w:trPr>
                          <w:trHeight w:val="212" w:hRule="atLeast"/>
                        </w:trPr>
                        <w:tc>
                          <w:tcPr>
                            <w:tcW w:w="415" w:type="dxa"/>
                          </w:tcPr>
                          <w:p>
                            <w:pPr>
                              <w:pStyle w:val="TableParagraph"/>
                              <w:spacing w:line="193" w:lineRule="exact"/>
                              <w:ind w:right="76"/>
                              <w:rPr>
                                <w:b/>
                                <w:sz w:val="20"/>
                              </w:rPr>
                            </w:pPr>
                            <w:r>
                              <w:rPr>
                                <w:b/>
                                <w:spacing w:val="-10"/>
                                <w:sz w:val="20"/>
                              </w:rPr>
                              <w:t>S</w:t>
                            </w:r>
                          </w:p>
                        </w:tc>
                        <w:tc>
                          <w:tcPr>
                            <w:tcW w:w="417" w:type="dxa"/>
                          </w:tcPr>
                          <w:p>
                            <w:pPr>
                              <w:pStyle w:val="TableParagraph"/>
                              <w:spacing w:line="193" w:lineRule="exact"/>
                              <w:ind w:left="90" w:right="89"/>
                              <w:rPr>
                                <w:b/>
                                <w:sz w:val="20"/>
                              </w:rPr>
                            </w:pPr>
                            <w:r>
                              <w:rPr>
                                <w:b/>
                                <w:spacing w:val="-10"/>
                                <w:sz w:val="20"/>
                              </w:rPr>
                              <w:t>M</w:t>
                            </w:r>
                          </w:p>
                        </w:tc>
                        <w:tc>
                          <w:tcPr>
                            <w:tcW w:w="415" w:type="dxa"/>
                          </w:tcPr>
                          <w:p>
                            <w:pPr>
                              <w:pStyle w:val="TableParagraph"/>
                              <w:spacing w:line="193" w:lineRule="exact"/>
                              <w:ind w:left="108"/>
                              <w:jc w:val="left"/>
                              <w:rPr>
                                <w:b/>
                                <w:sz w:val="20"/>
                              </w:rPr>
                            </w:pPr>
                            <w:r>
                              <w:rPr>
                                <w:b/>
                                <w:spacing w:val="-10"/>
                                <w:sz w:val="20"/>
                              </w:rPr>
                              <w:t>T</w:t>
                            </w:r>
                          </w:p>
                        </w:tc>
                        <w:tc>
                          <w:tcPr>
                            <w:tcW w:w="415" w:type="dxa"/>
                          </w:tcPr>
                          <w:p>
                            <w:pPr>
                              <w:pStyle w:val="TableParagraph"/>
                              <w:spacing w:line="193" w:lineRule="exact"/>
                              <w:ind w:left="87" w:right="76"/>
                              <w:rPr>
                                <w:b/>
                                <w:sz w:val="20"/>
                              </w:rPr>
                            </w:pPr>
                            <w:r>
                              <w:rPr>
                                <w:b/>
                                <w:spacing w:val="-10"/>
                                <w:sz w:val="20"/>
                              </w:rPr>
                              <w:t>W</w:t>
                            </w:r>
                          </w:p>
                        </w:tc>
                        <w:tc>
                          <w:tcPr>
                            <w:tcW w:w="417" w:type="dxa"/>
                            <w:tcBorders>
                              <w:bottom w:val="single" w:sz="18" w:space="0" w:color="000000"/>
                            </w:tcBorders>
                          </w:tcPr>
                          <w:p>
                            <w:pPr>
                              <w:pStyle w:val="TableParagraph"/>
                              <w:spacing w:line="193" w:lineRule="exact"/>
                              <w:ind w:left="40" w:right="89"/>
                              <w:rPr>
                                <w:b/>
                                <w:sz w:val="20"/>
                              </w:rPr>
                            </w:pPr>
                            <w:r>
                              <w:rPr>
                                <w:b/>
                                <w:spacing w:val="-10"/>
                                <w:sz w:val="20"/>
                              </w:rPr>
                              <w:t>T</w:t>
                            </w:r>
                          </w:p>
                        </w:tc>
                        <w:tc>
                          <w:tcPr>
                            <w:tcW w:w="415" w:type="dxa"/>
                          </w:tcPr>
                          <w:p>
                            <w:pPr>
                              <w:pStyle w:val="TableParagraph"/>
                              <w:spacing w:line="193" w:lineRule="exact"/>
                              <w:ind w:left="16" w:right="78"/>
                              <w:rPr>
                                <w:b/>
                                <w:sz w:val="20"/>
                              </w:rPr>
                            </w:pPr>
                            <w:r>
                              <w:rPr>
                                <w:b/>
                                <w:spacing w:val="-10"/>
                                <w:sz w:val="20"/>
                              </w:rPr>
                              <w:t>F</w:t>
                            </w:r>
                          </w:p>
                        </w:tc>
                        <w:tc>
                          <w:tcPr>
                            <w:tcW w:w="415" w:type="dxa"/>
                          </w:tcPr>
                          <w:p>
                            <w:pPr>
                              <w:pStyle w:val="TableParagraph"/>
                              <w:spacing w:line="193" w:lineRule="exact"/>
                              <w:ind w:right="72"/>
                              <w:rPr>
                                <w:b/>
                                <w:sz w:val="20"/>
                              </w:rPr>
                            </w:pPr>
                            <w:r>
                              <w:rPr>
                                <w:b/>
                                <w:spacing w:val="-10"/>
                                <w:sz w:val="20"/>
                              </w:rPr>
                              <w:t>S</w:t>
                            </w:r>
                          </w:p>
                        </w:tc>
                      </w:tr>
                      <w:tr>
                        <w:trPr>
                          <w:trHeight w:val="245" w:hRule="atLeast"/>
                        </w:trPr>
                        <w:tc>
                          <w:tcPr>
                            <w:tcW w:w="415" w:type="dxa"/>
                          </w:tcPr>
                          <w:p>
                            <w:pPr>
                              <w:pStyle w:val="TableParagraph"/>
                              <w:spacing w:line="240" w:lineRule="auto"/>
                              <w:jc w:val="left"/>
                              <w:rPr>
                                <w:sz w:val="16"/>
                              </w:rPr>
                            </w:pPr>
                          </w:p>
                        </w:tc>
                        <w:tc>
                          <w:tcPr>
                            <w:tcW w:w="417" w:type="dxa"/>
                            <w:tcBorders>
                              <w:bottom w:val="single" w:sz="18" w:space="0" w:color="000000"/>
                            </w:tcBorders>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Borders>
                              <w:right w:val="nil"/>
                            </w:tcBorders>
                          </w:tcPr>
                          <w:p>
                            <w:pPr>
                              <w:pStyle w:val="TableParagraph"/>
                              <w:spacing w:line="209" w:lineRule="exact" w:before="16"/>
                              <w:ind w:left="9" w:right="99"/>
                              <w:rPr>
                                <w:b/>
                                <w:sz w:val="20"/>
                              </w:rPr>
                            </w:pPr>
                            <w:r>
                              <w:rPr>
                                <w:b/>
                                <w:spacing w:val="-10"/>
                                <w:sz w:val="20"/>
                              </w:rPr>
                              <w:t>1</w:t>
                            </w:r>
                          </w:p>
                        </w:tc>
                        <w:tc>
                          <w:tcPr>
                            <w:tcW w:w="417" w:type="dxa"/>
                            <w:tcBorders>
                              <w:top w:val="single" w:sz="18" w:space="0" w:color="000000"/>
                              <w:left w:val="nil"/>
                              <w:bottom w:val="single" w:sz="18" w:space="0" w:color="000000"/>
                              <w:right w:val="single" w:sz="18" w:space="0" w:color="000000"/>
                            </w:tcBorders>
                          </w:tcPr>
                          <w:p>
                            <w:pPr>
                              <w:pStyle w:val="TableParagraph"/>
                              <w:spacing w:line="209" w:lineRule="exact" w:before="16"/>
                              <w:ind w:left="51" w:right="111"/>
                              <w:rPr>
                                <w:b/>
                                <w:sz w:val="20"/>
                              </w:rPr>
                            </w:pPr>
                            <w:r>
                              <w:rPr>
                                <w:b/>
                                <w:spacing w:val="-10"/>
                                <w:sz w:val="20"/>
                              </w:rPr>
                              <w:t>2</w:t>
                            </w:r>
                          </w:p>
                        </w:tc>
                        <w:tc>
                          <w:tcPr>
                            <w:tcW w:w="415" w:type="dxa"/>
                            <w:tcBorders>
                              <w:left w:val="single" w:sz="18" w:space="0" w:color="000000"/>
                            </w:tcBorders>
                            <w:shd w:val="clear" w:color="auto" w:fill="F9BE8F"/>
                          </w:tcPr>
                          <w:p>
                            <w:pPr>
                              <w:pStyle w:val="TableParagraph"/>
                              <w:spacing w:line="209" w:lineRule="exact" w:before="16"/>
                              <w:ind w:left="29" w:right="130"/>
                              <w:rPr>
                                <w:b/>
                                <w:sz w:val="20"/>
                              </w:rPr>
                            </w:pPr>
                            <w:r>
                              <w:rPr>
                                <w:b/>
                                <w:spacing w:val="-10"/>
                                <w:sz w:val="20"/>
                              </w:rPr>
                              <w:t>3</w:t>
                            </w:r>
                          </w:p>
                        </w:tc>
                        <w:tc>
                          <w:tcPr>
                            <w:tcW w:w="415" w:type="dxa"/>
                          </w:tcPr>
                          <w:p>
                            <w:pPr>
                              <w:pStyle w:val="TableParagraph"/>
                              <w:spacing w:line="209" w:lineRule="exact" w:before="16"/>
                              <w:ind w:left="16" w:right="99"/>
                              <w:rPr>
                                <w:b/>
                                <w:sz w:val="20"/>
                              </w:rPr>
                            </w:pPr>
                            <w:r>
                              <w:rPr>
                                <w:b/>
                                <w:spacing w:val="-10"/>
                                <w:sz w:val="20"/>
                              </w:rPr>
                              <w:t>4</w:t>
                            </w:r>
                          </w:p>
                        </w:tc>
                      </w:tr>
                      <w:tr>
                        <w:trPr>
                          <w:trHeight w:val="230" w:hRule="atLeast"/>
                        </w:trPr>
                        <w:tc>
                          <w:tcPr>
                            <w:tcW w:w="415" w:type="dxa"/>
                            <w:tcBorders>
                              <w:right w:val="single" w:sz="18" w:space="0" w:color="000000"/>
                            </w:tcBorders>
                          </w:tcPr>
                          <w:p>
                            <w:pPr>
                              <w:pStyle w:val="TableParagraph"/>
                              <w:spacing w:line="211" w:lineRule="exact"/>
                              <w:ind w:left="31" w:right="101"/>
                              <w:rPr>
                                <w:b/>
                                <w:sz w:val="20"/>
                              </w:rPr>
                            </w:pPr>
                            <w:r>
                              <w:rPr>
                                <w:b/>
                                <w:spacing w:val="-10"/>
                                <w:sz w:val="20"/>
                              </w:rPr>
                              <w:t>5</w:t>
                            </w:r>
                          </w:p>
                        </w:tc>
                        <w:tc>
                          <w:tcPr>
                            <w:tcW w:w="417" w:type="dxa"/>
                            <w:tcBorders>
                              <w:top w:val="single" w:sz="18" w:space="0" w:color="000000"/>
                              <w:left w:val="single" w:sz="18" w:space="0" w:color="000000"/>
                              <w:bottom w:val="single" w:sz="18" w:space="0" w:color="000000"/>
                              <w:right w:val="nil"/>
                            </w:tcBorders>
                          </w:tcPr>
                          <w:p>
                            <w:pPr>
                              <w:pStyle w:val="TableParagraph"/>
                              <w:spacing w:line="211" w:lineRule="exact"/>
                              <w:ind w:left="39" w:right="146"/>
                              <w:rPr>
                                <w:b/>
                                <w:sz w:val="20"/>
                              </w:rPr>
                            </w:pPr>
                            <w:r>
                              <w:rPr>
                                <w:b/>
                                <w:spacing w:val="-10"/>
                                <w:sz w:val="20"/>
                              </w:rPr>
                              <w:t>6</w:t>
                            </w:r>
                          </w:p>
                        </w:tc>
                        <w:tc>
                          <w:tcPr>
                            <w:tcW w:w="415" w:type="dxa"/>
                            <w:tcBorders>
                              <w:left w:val="nil"/>
                            </w:tcBorders>
                          </w:tcPr>
                          <w:p>
                            <w:pPr>
                              <w:pStyle w:val="TableParagraph"/>
                              <w:spacing w:line="211" w:lineRule="exact"/>
                              <w:ind w:left="113"/>
                              <w:jc w:val="left"/>
                              <w:rPr>
                                <w:b/>
                                <w:sz w:val="20"/>
                              </w:rPr>
                            </w:pPr>
                            <w:r>
                              <w:rPr>
                                <w:b/>
                                <w:spacing w:val="-10"/>
                                <w:sz w:val="20"/>
                              </w:rPr>
                              <w:t>7</w:t>
                            </w:r>
                          </w:p>
                        </w:tc>
                        <w:tc>
                          <w:tcPr>
                            <w:tcW w:w="415" w:type="dxa"/>
                          </w:tcPr>
                          <w:p>
                            <w:pPr>
                              <w:pStyle w:val="TableParagraph"/>
                              <w:spacing w:line="211" w:lineRule="exact"/>
                              <w:ind w:left="16" w:right="101"/>
                              <w:rPr>
                                <w:b/>
                                <w:sz w:val="20"/>
                              </w:rPr>
                            </w:pPr>
                            <w:r>
                              <w:rPr>
                                <w:b/>
                                <w:spacing w:val="-10"/>
                                <w:sz w:val="20"/>
                              </w:rPr>
                              <w:t>8</w:t>
                            </w:r>
                          </w:p>
                        </w:tc>
                        <w:tc>
                          <w:tcPr>
                            <w:tcW w:w="417" w:type="dxa"/>
                            <w:tcBorders>
                              <w:top w:val="single" w:sz="18" w:space="0" w:color="000000"/>
                            </w:tcBorders>
                          </w:tcPr>
                          <w:p>
                            <w:pPr>
                              <w:pStyle w:val="TableParagraph"/>
                              <w:spacing w:line="211" w:lineRule="exact"/>
                              <w:ind w:right="82"/>
                              <w:rPr>
                                <w:b/>
                                <w:sz w:val="20"/>
                              </w:rPr>
                            </w:pPr>
                            <w:r>
                              <w:rPr>
                                <w:b/>
                                <w:spacing w:val="-10"/>
                                <w:sz w:val="20"/>
                              </w:rPr>
                              <w:t>9</w:t>
                            </w:r>
                          </w:p>
                        </w:tc>
                        <w:tc>
                          <w:tcPr>
                            <w:tcW w:w="415" w:type="dxa"/>
                          </w:tcPr>
                          <w:p>
                            <w:pPr>
                              <w:pStyle w:val="TableParagraph"/>
                              <w:spacing w:line="211" w:lineRule="exact"/>
                              <w:ind w:left="91" w:right="76"/>
                              <w:rPr>
                                <w:b/>
                                <w:sz w:val="20"/>
                              </w:rPr>
                            </w:pPr>
                            <w:r>
                              <w:rPr>
                                <w:b/>
                                <w:spacing w:val="-5"/>
                                <w:sz w:val="20"/>
                              </w:rPr>
                              <w:t>10</w:t>
                            </w:r>
                          </w:p>
                        </w:tc>
                        <w:tc>
                          <w:tcPr>
                            <w:tcW w:w="415" w:type="dxa"/>
                          </w:tcPr>
                          <w:p>
                            <w:pPr>
                              <w:pStyle w:val="TableParagraph"/>
                              <w:spacing w:line="211" w:lineRule="exact"/>
                              <w:ind w:left="92" w:right="76"/>
                              <w:rPr>
                                <w:b/>
                                <w:sz w:val="20"/>
                              </w:rPr>
                            </w:pPr>
                            <w:r>
                              <w:rPr>
                                <w:b/>
                                <w:spacing w:val="-5"/>
                                <w:sz w:val="20"/>
                              </w:rPr>
                              <w:t>11</w:t>
                            </w:r>
                          </w:p>
                        </w:tc>
                      </w:tr>
                      <w:tr>
                        <w:trPr>
                          <w:trHeight w:val="229" w:hRule="atLeast"/>
                        </w:trPr>
                        <w:tc>
                          <w:tcPr>
                            <w:tcW w:w="415" w:type="dxa"/>
                          </w:tcPr>
                          <w:p>
                            <w:pPr>
                              <w:pStyle w:val="TableParagraph"/>
                              <w:spacing w:line="209" w:lineRule="exact"/>
                              <w:ind w:left="88" w:right="76"/>
                              <w:rPr>
                                <w:b/>
                                <w:sz w:val="20"/>
                              </w:rPr>
                            </w:pPr>
                            <w:r>
                              <w:rPr>
                                <w:b/>
                                <w:spacing w:val="-5"/>
                                <w:sz w:val="20"/>
                              </w:rPr>
                              <w:t>12</w:t>
                            </w:r>
                          </w:p>
                        </w:tc>
                        <w:tc>
                          <w:tcPr>
                            <w:tcW w:w="417" w:type="dxa"/>
                            <w:tcBorders>
                              <w:top w:val="single" w:sz="18" w:space="0" w:color="000000"/>
                            </w:tcBorders>
                          </w:tcPr>
                          <w:p>
                            <w:pPr>
                              <w:pStyle w:val="TableParagraph"/>
                              <w:spacing w:line="209" w:lineRule="exact"/>
                              <w:ind w:left="17" w:right="2"/>
                              <w:rPr>
                                <w:b/>
                                <w:sz w:val="20"/>
                              </w:rPr>
                            </w:pPr>
                            <w:r>
                              <w:rPr>
                                <w:b/>
                                <w:spacing w:val="-5"/>
                                <w:sz w:val="20"/>
                              </w:rPr>
                              <w:t>13</w:t>
                            </w:r>
                          </w:p>
                        </w:tc>
                        <w:tc>
                          <w:tcPr>
                            <w:tcW w:w="415" w:type="dxa"/>
                          </w:tcPr>
                          <w:p>
                            <w:pPr>
                              <w:pStyle w:val="TableParagraph"/>
                              <w:spacing w:line="209" w:lineRule="exact"/>
                              <w:ind w:left="108"/>
                              <w:jc w:val="left"/>
                              <w:rPr>
                                <w:b/>
                                <w:sz w:val="20"/>
                              </w:rPr>
                            </w:pPr>
                            <w:r>
                              <w:rPr>
                                <w:b/>
                                <w:spacing w:val="-5"/>
                                <w:sz w:val="20"/>
                              </w:rPr>
                              <w:t>14</w:t>
                            </w:r>
                          </w:p>
                        </w:tc>
                        <w:tc>
                          <w:tcPr>
                            <w:tcW w:w="415" w:type="dxa"/>
                          </w:tcPr>
                          <w:p>
                            <w:pPr>
                              <w:pStyle w:val="TableParagraph"/>
                              <w:spacing w:line="209" w:lineRule="exact"/>
                              <w:ind w:left="90" w:right="76"/>
                              <w:rPr>
                                <w:b/>
                                <w:sz w:val="20"/>
                              </w:rPr>
                            </w:pPr>
                            <w:r>
                              <w:rPr>
                                <w:b/>
                                <w:spacing w:val="-5"/>
                                <w:sz w:val="20"/>
                              </w:rPr>
                              <w:t>15</w:t>
                            </w:r>
                          </w:p>
                        </w:tc>
                        <w:tc>
                          <w:tcPr>
                            <w:tcW w:w="417" w:type="dxa"/>
                          </w:tcPr>
                          <w:p>
                            <w:pPr>
                              <w:pStyle w:val="TableParagraph"/>
                              <w:spacing w:line="209" w:lineRule="exact"/>
                              <w:ind w:left="17"/>
                              <w:rPr>
                                <w:b/>
                                <w:sz w:val="20"/>
                              </w:rPr>
                            </w:pPr>
                            <w:r>
                              <w:rPr>
                                <w:b/>
                                <w:spacing w:val="-5"/>
                                <w:sz w:val="20"/>
                              </w:rPr>
                              <w:t>16</w:t>
                            </w:r>
                          </w:p>
                        </w:tc>
                        <w:tc>
                          <w:tcPr>
                            <w:tcW w:w="415" w:type="dxa"/>
                          </w:tcPr>
                          <w:p>
                            <w:pPr>
                              <w:pStyle w:val="TableParagraph"/>
                              <w:spacing w:line="209" w:lineRule="exact"/>
                              <w:ind w:left="91" w:right="76"/>
                              <w:rPr>
                                <w:b/>
                                <w:sz w:val="20"/>
                              </w:rPr>
                            </w:pPr>
                            <w:r>
                              <w:rPr>
                                <w:b/>
                                <w:spacing w:val="-5"/>
                                <w:sz w:val="20"/>
                              </w:rPr>
                              <w:t>17</w:t>
                            </w:r>
                          </w:p>
                        </w:tc>
                        <w:tc>
                          <w:tcPr>
                            <w:tcW w:w="415" w:type="dxa"/>
                          </w:tcPr>
                          <w:p>
                            <w:pPr>
                              <w:pStyle w:val="TableParagraph"/>
                              <w:spacing w:line="209" w:lineRule="exact"/>
                              <w:ind w:left="92" w:right="76"/>
                              <w:rPr>
                                <w:b/>
                                <w:sz w:val="20"/>
                              </w:rPr>
                            </w:pPr>
                            <w:r>
                              <w:rPr>
                                <w:b/>
                                <w:spacing w:val="-5"/>
                                <w:sz w:val="20"/>
                              </w:rPr>
                              <w:t>18</w:t>
                            </w:r>
                          </w:p>
                        </w:tc>
                      </w:tr>
                      <w:tr>
                        <w:trPr>
                          <w:trHeight w:val="230" w:hRule="atLeast"/>
                        </w:trPr>
                        <w:tc>
                          <w:tcPr>
                            <w:tcW w:w="415" w:type="dxa"/>
                          </w:tcPr>
                          <w:p>
                            <w:pPr>
                              <w:pStyle w:val="TableParagraph"/>
                              <w:ind w:left="88" w:right="76"/>
                              <w:rPr>
                                <w:b/>
                                <w:sz w:val="20"/>
                              </w:rPr>
                            </w:pPr>
                            <w:r>
                              <w:rPr>
                                <w:b/>
                                <w:spacing w:val="-5"/>
                                <w:sz w:val="20"/>
                              </w:rPr>
                              <w:t>19</w:t>
                            </w:r>
                          </w:p>
                        </w:tc>
                        <w:tc>
                          <w:tcPr>
                            <w:tcW w:w="417" w:type="dxa"/>
                            <w:shd w:val="clear" w:color="auto" w:fill="B8CCE3"/>
                          </w:tcPr>
                          <w:p>
                            <w:pPr>
                              <w:pStyle w:val="TableParagraph"/>
                              <w:ind w:left="17" w:right="2"/>
                              <w:rPr>
                                <w:b/>
                                <w:sz w:val="20"/>
                              </w:rPr>
                            </w:pPr>
                            <w:r>
                              <w:rPr>
                                <w:b/>
                                <w:spacing w:val="-5"/>
                                <w:sz w:val="20"/>
                              </w:rPr>
                              <w:t>20</w:t>
                            </w:r>
                          </w:p>
                        </w:tc>
                        <w:tc>
                          <w:tcPr>
                            <w:tcW w:w="415" w:type="dxa"/>
                            <w:shd w:val="clear" w:color="auto" w:fill="B8CCE3"/>
                          </w:tcPr>
                          <w:p>
                            <w:pPr>
                              <w:pStyle w:val="TableParagraph"/>
                              <w:ind w:left="108"/>
                              <w:jc w:val="left"/>
                              <w:rPr>
                                <w:b/>
                                <w:sz w:val="20"/>
                              </w:rPr>
                            </w:pPr>
                            <w:r>
                              <w:rPr>
                                <w:b/>
                                <w:spacing w:val="-5"/>
                                <w:sz w:val="20"/>
                              </w:rPr>
                              <w:t>21</w:t>
                            </w:r>
                          </w:p>
                        </w:tc>
                        <w:tc>
                          <w:tcPr>
                            <w:tcW w:w="415" w:type="dxa"/>
                            <w:shd w:val="clear" w:color="auto" w:fill="B8CCE3"/>
                          </w:tcPr>
                          <w:p>
                            <w:pPr>
                              <w:pStyle w:val="TableParagraph"/>
                              <w:ind w:left="90" w:right="76"/>
                              <w:rPr>
                                <w:b/>
                                <w:sz w:val="20"/>
                              </w:rPr>
                            </w:pPr>
                            <w:r>
                              <w:rPr>
                                <w:b/>
                                <w:spacing w:val="-5"/>
                                <w:sz w:val="20"/>
                              </w:rPr>
                              <w:t>22</w:t>
                            </w:r>
                          </w:p>
                        </w:tc>
                        <w:tc>
                          <w:tcPr>
                            <w:tcW w:w="417" w:type="dxa"/>
                            <w:shd w:val="clear" w:color="auto" w:fill="B8CCE3"/>
                          </w:tcPr>
                          <w:p>
                            <w:pPr>
                              <w:pStyle w:val="TableParagraph"/>
                              <w:ind w:left="17"/>
                              <w:rPr>
                                <w:b/>
                                <w:sz w:val="20"/>
                              </w:rPr>
                            </w:pPr>
                            <w:r>
                              <w:rPr>
                                <w:b/>
                                <w:spacing w:val="-5"/>
                                <w:sz w:val="20"/>
                              </w:rPr>
                              <w:t>23</w:t>
                            </w:r>
                          </w:p>
                        </w:tc>
                        <w:tc>
                          <w:tcPr>
                            <w:tcW w:w="415" w:type="dxa"/>
                            <w:shd w:val="clear" w:color="auto" w:fill="B8CCE3"/>
                          </w:tcPr>
                          <w:p>
                            <w:pPr>
                              <w:pStyle w:val="TableParagraph"/>
                              <w:ind w:left="91" w:right="76"/>
                              <w:rPr>
                                <w:b/>
                                <w:sz w:val="20"/>
                              </w:rPr>
                            </w:pPr>
                            <w:r>
                              <w:rPr>
                                <w:b/>
                                <w:spacing w:val="-5"/>
                                <w:sz w:val="20"/>
                              </w:rPr>
                              <w:t>24</w:t>
                            </w:r>
                          </w:p>
                        </w:tc>
                        <w:tc>
                          <w:tcPr>
                            <w:tcW w:w="415" w:type="dxa"/>
                          </w:tcPr>
                          <w:p>
                            <w:pPr>
                              <w:pStyle w:val="TableParagraph"/>
                              <w:ind w:left="92" w:right="76"/>
                              <w:rPr>
                                <w:b/>
                                <w:sz w:val="20"/>
                              </w:rPr>
                            </w:pPr>
                            <w:r>
                              <w:rPr>
                                <w:b/>
                                <w:spacing w:val="-5"/>
                                <w:sz w:val="20"/>
                              </w:rPr>
                              <w:t>25</w:t>
                            </w:r>
                          </w:p>
                        </w:tc>
                      </w:tr>
                      <w:tr>
                        <w:trPr>
                          <w:trHeight w:val="232" w:hRule="atLeast"/>
                        </w:trPr>
                        <w:tc>
                          <w:tcPr>
                            <w:tcW w:w="415" w:type="dxa"/>
                          </w:tcPr>
                          <w:p>
                            <w:pPr>
                              <w:pStyle w:val="TableParagraph"/>
                              <w:spacing w:line="212" w:lineRule="exact"/>
                              <w:ind w:left="88" w:right="76"/>
                              <w:rPr>
                                <w:b/>
                                <w:sz w:val="20"/>
                              </w:rPr>
                            </w:pPr>
                            <w:r>
                              <w:rPr>
                                <w:b/>
                                <w:spacing w:val="-5"/>
                                <w:sz w:val="20"/>
                              </w:rPr>
                              <w:t>26</w:t>
                            </w:r>
                          </w:p>
                        </w:tc>
                        <w:tc>
                          <w:tcPr>
                            <w:tcW w:w="417" w:type="dxa"/>
                          </w:tcPr>
                          <w:p>
                            <w:pPr>
                              <w:pStyle w:val="TableParagraph"/>
                              <w:spacing w:line="212" w:lineRule="exact"/>
                              <w:ind w:left="17" w:right="2"/>
                              <w:rPr>
                                <w:b/>
                                <w:sz w:val="20"/>
                              </w:rPr>
                            </w:pPr>
                            <w:r>
                              <w:rPr>
                                <w:b/>
                                <w:spacing w:val="-5"/>
                                <w:sz w:val="20"/>
                              </w:rPr>
                              <w:t>27</w:t>
                            </w:r>
                          </w:p>
                        </w:tc>
                        <w:tc>
                          <w:tcPr>
                            <w:tcW w:w="415" w:type="dxa"/>
                          </w:tcPr>
                          <w:p>
                            <w:pPr>
                              <w:pStyle w:val="TableParagraph"/>
                              <w:spacing w:line="212" w:lineRule="exact"/>
                              <w:ind w:left="108"/>
                              <w:jc w:val="left"/>
                              <w:rPr>
                                <w:b/>
                                <w:sz w:val="20"/>
                              </w:rPr>
                            </w:pPr>
                            <w:r>
                              <w:rPr>
                                <w:b/>
                                <w:spacing w:val="-5"/>
                                <w:sz w:val="20"/>
                              </w:rPr>
                              <w:t>28</w:t>
                            </w:r>
                          </w:p>
                        </w:tc>
                        <w:tc>
                          <w:tcPr>
                            <w:tcW w:w="415" w:type="dxa"/>
                          </w:tcPr>
                          <w:p>
                            <w:pPr>
                              <w:pStyle w:val="TableParagraph"/>
                              <w:spacing w:line="212" w:lineRule="exact"/>
                              <w:ind w:left="90" w:right="76"/>
                              <w:rPr>
                                <w:b/>
                                <w:sz w:val="20"/>
                              </w:rPr>
                            </w:pPr>
                            <w:r>
                              <w:rPr>
                                <w:b/>
                                <w:spacing w:val="-5"/>
                                <w:sz w:val="20"/>
                              </w:rPr>
                              <w:t>29</w:t>
                            </w:r>
                          </w:p>
                        </w:tc>
                        <w:tc>
                          <w:tcPr>
                            <w:tcW w:w="417" w:type="dxa"/>
                          </w:tcPr>
                          <w:p>
                            <w:pPr>
                              <w:pStyle w:val="TableParagraph"/>
                              <w:spacing w:line="212" w:lineRule="exact"/>
                              <w:ind w:left="17"/>
                              <w:rPr>
                                <w:b/>
                                <w:sz w:val="20"/>
                              </w:rPr>
                            </w:pPr>
                            <w:r>
                              <w:rPr>
                                <w:b/>
                                <w:spacing w:val="-5"/>
                                <w:sz w:val="20"/>
                              </w:rPr>
                              <w:t>30</w:t>
                            </w: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641604</wp:posOffset>
                </wp:positionH>
                <wp:positionV relativeFrom="page">
                  <wp:posOffset>3617963</wp:posOffset>
                </wp:positionV>
                <wp:extent cx="1931035" cy="126809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931035" cy="126809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652"/>
                                    <w:jc w:val="left"/>
                                    <w:rPr>
                                      <w:b/>
                                      <w:sz w:val="20"/>
                                    </w:rPr>
                                  </w:pPr>
                                  <w:r>
                                    <w:rPr>
                                      <w:b/>
                                      <w:color w:val="0000CC"/>
                                      <w:sz w:val="20"/>
                                    </w:rPr>
                                    <w:t>DECEMBER</w:t>
                                  </w:r>
                                  <w:r>
                                    <w:rPr>
                                      <w:b/>
                                      <w:color w:val="0000CC"/>
                                      <w:spacing w:val="-8"/>
                                      <w:sz w:val="20"/>
                                    </w:rPr>
                                    <w:t> </w:t>
                                  </w:r>
                                  <w:r>
                                    <w:rPr>
                                      <w:b/>
                                      <w:color w:val="0000CC"/>
                                      <w:spacing w:val="-4"/>
                                      <w:sz w:val="20"/>
                                    </w:rPr>
                                    <w:t>2023</w:t>
                                  </w:r>
                                </w:p>
                              </w:tc>
                            </w:tr>
                            <w:tr>
                              <w:trPr>
                                <w:trHeight w:val="227" w:hRule="atLeast"/>
                              </w:trPr>
                              <w:tc>
                                <w:tcPr>
                                  <w:tcW w:w="415" w:type="dxa"/>
                                </w:tcPr>
                                <w:p>
                                  <w:pPr>
                                    <w:pStyle w:val="TableParagraph"/>
                                    <w:spacing w:line="208" w:lineRule="exact"/>
                                    <w:ind w:left="107"/>
                                    <w:jc w:val="left"/>
                                    <w:rPr>
                                      <w:b/>
                                      <w:sz w:val="20"/>
                                    </w:rPr>
                                  </w:pPr>
                                  <w:r>
                                    <w:rPr>
                                      <w:b/>
                                      <w:spacing w:val="-10"/>
                                      <w:sz w:val="20"/>
                                    </w:rPr>
                                    <w:t>S</w:t>
                                  </w:r>
                                </w:p>
                              </w:tc>
                              <w:tc>
                                <w:tcPr>
                                  <w:tcW w:w="417" w:type="dxa"/>
                                </w:tcPr>
                                <w:p>
                                  <w:pPr>
                                    <w:pStyle w:val="TableParagraph"/>
                                    <w:spacing w:line="208" w:lineRule="exact"/>
                                    <w:ind w:left="89" w:right="89"/>
                                    <w:rPr>
                                      <w:b/>
                                      <w:sz w:val="20"/>
                                    </w:rPr>
                                  </w:pPr>
                                  <w:r>
                                    <w:rPr>
                                      <w:b/>
                                      <w:spacing w:val="-10"/>
                                      <w:sz w:val="20"/>
                                    </w:rPr>
                                    <w:t>M</w:t>
                                  </w:r>
                                </w:p>
                              </w:tc>
                              <w:tc>
                                <w:tcPr>
                                  <w:tcW w:w="415" w:type="dxa"/>
                                </w:tcPr>
                                <w:p>
                                  <w:pPr>
                                    <w:pStyle w:val="TableParagraph"/>
                                    <w:spacing w:line="208" w:lineRule="exact"/>
                                    <w:ind w:left="24" w:right="76"/>
                                    <w:rPr>
                                      <w:b/>
                                      <w:sz w:val="20"/>
                                    </w:rPr>
                                  </w:pPr>
                                  <w:r>
                                    <w:rPr>
                                      <w:b/>
                                      <w:spacing w:val="-10"/>
                                      <w:sz w:val="20"/>
                                    </w:rPr>
                                    <w:t>T</w:t>
                                  </w:r>
                                </w:p>
                              </w:tc>
                              <w:tc>
                                <w:tcPr>
                                  <w:tcW w:w="415" w:type="dxa"/>
                                </w:tcPr>
                                <w:p>
                                  <w:pPr>
                                    <w:pStyle w:val="TableParagraph"/>
                                    <w:spacing w:line="208" w:lineRule="exact"/>
                                    <w:ind w:left="87" w:right="76"/>
                                    <w:rPr>
                                      <w:b/>
                                      <w:sz w:val="20"/>
                                    </w:rPr>
                                  </w:pPr>
                                  <w:r>
                                    <w:rPr>
                                      <w:b/>
                                      <w:spacing w:val="-10"/>
                                      <w:sz w:val="20"/>
                                    </w:rPr>
                                    <w:t>W</w:t>
                                  </w:r>
                                </w:p>
                              </w:tc>
                              <w:tc>
                                <w:tcPr>
                                  <w:tcW w:w="417" w:type="dxa"/>
                                </w:tcPr>
                                <w:p>
                                  <w:pPr>
                                    <w:pStyle w:val="TableParagraph"/>
                                    <w:spacing w:line="208" w:lineRule="exact"/>
                                    <w:ind w:left="35" w:right="89"/>
                                    <w:rPr>
                                      <w:b/>
                                      <w:sz w:val="20"/>
                                    </w:rPr>
                                  </w:pPr>
                                  <w:r>
                                    <w:rPr>
                                      <w:b/>
                                      <w:spacing w:val="-10"/>
                                      <w:sz w:val="20"/>
                                    </w:rPr>
                                    <w:t>T</w:t>
                                  </w:r>
                                </w:p>
                              </w:tc>
                              <w:tc>
                                <w:tcPr>
                                  <w:tcW w:w="415" w:type="dxa"/>
                                </w:tcPr>
                                <w:p>
                                  <w:pPr>
                                    <w:pStyle w:val="TableParagraph"/>
                                    <w:spacing w:line="208" w:lineRule="exact"/>
                                    <w:ind w:left="109"/>
                                    <w:jc w:val="left"/>
                                    <w:rPr>
                                      <w:b/>
                                      <w:sz w:val="20"/>
                                    </w:rPr>
                                  </w:pPr>
                                  <w:r>
                                    <w:rPr>
                                      <w:b/>
                                      <w:spacing w:val="-10"/>
                                      <w:sz w:val="20"/>
                                    </w:rPr>
                                    <w:t>F</w:t>
                                  </w:r>
                                </w:p>
                              </w:tc>
                              <w:tc>
                                <w:tcPr>
                                  <w:tcW w:w="415" w:type="dxa"/>
                                </w:tcPr>
                                <w:p>
                                  <w:pPr>
                                    <w:pStyle w:val="TableParagraph"/>
                                    <w:spacing w:line="208" w:lineRule="exact"/>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ind w:left="109"/>
                                    <w:jc w:val="left"/>
                                    <w:rPr>
                                      <w:b/>
                                      <w:sz w:val="20"/>
                                    </w:rPr>
                                  </w:pPr>
                                  <w:r>
                                    <w:rPr>
                                      <w:b/>
                                      <w:spacing w:val="-10"/>
                                      <w:sz w:val="20"/>
                                    </w:rPr>
                                    <w:t>1</w:t>
                                  </w:r>
                                </w:p>
                              </w:tc>
                              <w:tc>
                                <w:tcPr>
                                  <w:tcW w:w="415" w:type="dxa"/>
                                </w:tcPr>
                                <w:p>
                                  <w:pPr>
                                    <w:pStyle w:val="TableParagraph"/>
                                    <w:ind w:left="16" w:right="99"/>
                                    <w:rPr>
                                      <w:b/>
                                      <w:sz w:val="20"/>
                                    </w:rPr>
                                  </w:pPr>
                                  <w:r>
                                    <w:rPr>
                                      <w:b/>
                                      <w:spacing w:val="-10"/>
                                      <w:sz w:val="20"/>
                                    </w:rPr>
                                    <w:t>2</w:t>
                                  </w:r>
                                </w:p>
                              </w:tc>
                            </w:tr>
                            <w:tr>
                              <w:trPr>
                                <w:trHeight w:val="212" w:hRule="atLeast"/>
                              </w:trPr>
                              <w:tc>
                                <w:tcPr>
                                  <w:tcW w:w="415" w:type="dxa"/>
                                </w:tcPr>
                                <w:p>
                                  <w:pPr>
                                    <w:pStyle w:val="TableParagraph"/>
                                    <w:spacing w:line="192" w:lineRule="exact"/>
                                    <w:ind w:left="107"/>
                                    <w:jc w:val="left"/>
                                    <w:rPr>
                                      <w:b/>
                                      <w:sz w:val="20"/>
                                    </w:rPr>
                                  </w:pPr>
                                  <w:r>
                                    <w:rPr>
                                      <w:b/>
                                      <w:spacing w:val="-10"/>
                                      <w:sz w:val="20"/>
                                    </w:rPr>
                                    <w:t>3</w:t>
                                  </w:r>
                                </w:p>
                              </w:tc>
                              <w:tc>
                                <w:tcPr>
                                  <w:tcW w:w="417" w:type="dxa"/>
                                </w:tcPr>
                                <w:p>
                                  <w:pPr>
                                    <w:pStyle w:val="TableParagraph"/>
                                    <w:spacing w:line="192" w:lineRule="exact"/>
                                    <w:ind w:right="89"/>
                                    <w:rPr>
                                      <w:b/>
                                      <w:sz w:val="20"/>
                                    </w:rPr>
                                  </w:pPr>
                                  <w:r>
                                    <w:rPr>
                                      <w:b/>
                                      <w:spacing w:val="-10"/>
                                      <w:sz w:val="20"/>
                                    </w:rPr>
                                    <w:t>4</w:t>
                                  </w:r>
                                </w:p>
                              </w:tc>
                              <w:tc>
                                <w:tcPr>
                                  <w:tcW w:w="415" w:type="dxa"/>
                                </w:tcPr>
                                <w:p>
                                  <w:pPr>
                                    <w:pStyle w:val="TableParagraph"/>
                                    <w:spacing w:line="192" w:lineRule="exact"/>
                                    <w:ind w:left="16" w:right="102"/>
                                    <w:rPr>
                                      <w:b/>
                                      <w:sz w:val="20"/>
                                    </w:rPr>
                                  </w:pPr>
                                  <w:r>
                                    <w:rPr>
                                      <w:b/>
                                      <w:spacing w:val="-10"/>
                                      <w:sz w:val="20"/>
                                    </w:rPr>
                                    <w:t>5</w:t>
                                  </w:r>
                                </w:p>
                              </w:tc>
                              <w:tc>
                                <w:tcPr>
                                  <w:tcW w:w="415" w:type="dxa"/>
                                </w:tcPr>
                                <w:p>
                                  <w:pPr>
                                    <w:pStyle w:val="TableParagraph"/>
                                    <w:spacing w:line="192" w:lineRule="exact"/>
                                    <w:ind w:left="16" w:right="101"/>
                                    <w:rPr>
                                      <w:b/>
                                      <w:sz w:val="20"/>
                                    </w:rPr>
                                  </w:pPr>
                                  <w:r>
                                    <w:rPr>
                                      <w:b/>
                                      <w:spacing w:val="-10"/>
                                      <w:sz w:val="20"/>
                                    </w:rPr>
                                    <w:t>6</w:t>
                                  </w:r>
                                </w:p>
                              </w:tc>
                              <w:tc>
                                <w:tcPr>
                                  <w:tcW w:w="417" w:type="dxa"/>
                                </w:tcPr>
                                <w:p>
                                  <w:pPr>
                                    <w:pStyle w:val="TableParagraph"/>
                                    <w:spacing w:line="192" w:lineRule="exact"/>
                                    <w:ind w:right="87"/>
                                    <w:rPr>
                                      <w:b/>
                                      <w:sz w:val="20"/>
                                    </w:rPr>
                                  </w:pPr>
                                  <w:r>
                                    <w:rPr>
                                      <w:b/>
                                      <w:spacing w:val="-10"/>
                                      <w:sz w:val="20"/>
                                    </w:rPr>
                                    <w:t>7</w:t>
                                  </w:r>
                                </w:p>
                              </w:tc>
                              <w:tc>
                                <w:tcPr>
                                  <w:tcW w:w="415" w:type="dxa"/>
                                  <w:tcBorders>
                                    <w:bottom w:val="single" w:sz="18" w:space="0" w:color="000000"/>
                                  </w:tcBorders>
                                </w:tcPr>
                                <w:p>
                                  <w:pPr>
                                    <w:pStyle w:val="TableParagraph"/>
                                    <w:spacing w:line="192" w:lineRule="exact"/>
                                    <w:ind w:left="109"/>
                                    <w:jc w:val="left"/>
                                    <w:rPr>
                                      <w:b/>
                                      <w:sz w:val="20"/>
                                    </w:rPr>
                                  </w:pPr>
                                  <w:r>
                                    <w:rPr>
                                      <w:b/>
                                      <w:spacing w:val="-10"/>
                                      <w:sz w:val="20"/>
                                    </w:rPr>
                                    <w:t>8</w:t>
                                  </w:r>
                                </w:p>
                              </w:tc>
                              <w:tc>
                                <w:tcPr>
                                  <w:tcW w:w="415" w:type="dxa"/>
                                </w:tcPr>
                                <w:p>
                                  <w:pPr>
                                    <w:pStyle w:val="TableParagraph"/>
                                    <w:spacing w:line="192" w:lineRule="exact"/>
                                    <w:ind w:left="16" w:right="99"/>
                                    <w:rPr>
                                      <w:b/>
                                      <w:sz w:val="20"/>
                                    </w:rPr>
                                  </w:pPr>
                                  <w:r>
                                    <w:rPr>
                                      <w:b/>
                                      <w:spacing w:val="-10"/>
                                      <w:sz w:val="20"/>
                                    </w:rPr>
                                    <w:t>9</w:t>
                                  </w:r>
                                </w:p>
                              </w:tc>
                            </w:tr>
                            <w:tr>
                              <w:trPr>
                                <w:trHeight w:val="231" w:hRule="atLeast"/>
                              </w:trPr>
                              <w:tc>
                                <w:tcPr>
                                  <w:tcW w:w="415" w:type="dxa"/>
                                </w:tcPr>
                                <w:p>
                                  <w:pPr>
                                    <w:pStyle w:val="TableParagraph"/>
                                    <w:spacing w:line="195" w:lineRule="exact" w:before="16"/>
                                    <w:ind w:left="107"/>
                                    <w:jc w:val="left"/>
                                    <w:rPr>
                                      <w:b/>
                                      <w:sz w:val="20"/>
                                    </w:rPr>
                                  </w:pPr>
                                  <w:r>
                                    <w:rPr>
                                      <w:b/>
                                      <w:spacing w:val="-5"/>
                                      <w:sz w:val="20"/>
                                    </w:rPr>
                                    <w:t>10</w:t>
                                  </w:r>
                                </w:p>
                              </w:tc>
                              <w:tc>
                                <w:tcPr>
                                  <w:tcW w:w="417" w:type="dxa"/>
                                </w:tcPr>
                                <w:p>
                                  <w:pPr>
                                    <w:pStyle w:val="TableParagraph"/>
                                    <w:spacing w:line="195" w:lineRule="exact" w:before="16"/>
                                    <w:ind w:left="17" w:right="7"/>
                                    <w:rPr>
                                      <w:b/>
                                      <w:sz w:val="20"/>
                                    </w:rPr>
                                  </w:pPr>
                                  <w:r>
                                    <w:rPr>
                                      <w:b/>
                                      <w:spacing w:val="-5"/>
                                      <w:sz w:val="20"/>
                                    </w:rPr>
                                    <w:t>11</w:t>
                                  </w:r>
                                </w:p>
                              </w:tc>
                              <w:tc>
                                <w:tcPr>
                                  <w:tcW w:w="415" w:type="dxa"/>
                                </w:tcPr>
                                <w:p>
                                  <w:pPr>
                                    <w:pStyle w:val="TableParagraph"/>
                                    <w:spacing w:line="195" w:lineRule="exact" w:before="16"/>
                                    <w:ind w:left="89" w:right="76"/>
                                    <w:rPr>
                                      <w:b/>
                                      <w:sz w:val="20"/>
                                    </w:rPr>
                                  </w:pPr>
                                  <w:r>
                                    <w:rPr>
                                      <w:b/>
                                      <w:spacing w:val="-5"/>
                                      <w:sz w:val="20"/>
                                    </w:rPr>
                                    <w:t>12</w:t>
                                  </w:r>
                                </w:p>
                              </w:tc>
                              <w:tc>
                                <w:tcPr>
                                  <w:tcW w:w="415" w:type="dxa"/>
                                </w:tcPr>
                                <w:p>
                                  <w:pPr>
                                    <w:pStyle w:val="TableParagraph"/>
                                    <w:spacing w:line="195" w:lineRule="exact" w:before="16"/>
                                    <w:ind w:left="90" w:right="76"/>
                                    <w:rPr>
                                      <w:b/>
                                      <w:sz w:val="20"/>
                                    </w:rPr>
                                  </w:pPr>
                                  <w:r>
                                    <w:rPr>
                                      <w:b/>
                                      <w:spacing w:val="-5"/>
                                      <w:sz w:val="20"/>
                                    </w:rPr>
                                    <w:t>13</w:t>
                                  </w:r>
                                </w:p>
                              </w:tc>
                              <w:tc>
                                <w:tcPr>
                                  <w:tcW w:w="417" w:type="dxa"/>
                                  <w:tcBorders>
                                    <w:right w:val="nil"/>
                                  </w:tcBorders>
                                </w:tcPr>
                                <w:p>
                                  <w:pPr>
                                    <w:pStyle w:val="TableParagraph"/>
                                    <w:spacing w:line="195" w:lineRule="exact" w:before="16"/>
                                    <w:ind w:left="84" w:right="77"/>
                                    <w:rPr>
                                      <w:b/>
                                      <w:sz w:val="20"/>
                                    </w:rPr>
                                  </w:pPr>
                                  <w:r>
                                    <w:rPr>
                                      <w:b/>
                                      <w:spacing w:val="-5"/>
                                      <w:sz w:val="20"/>
                                    </w:rPr>
                                    <w:t>14</w:t>
                                  </w:r>
                                </w:p>
                              </w:tc>
                              <w:tc>
                                <w:tcPr>
                                  <w:tcW w:w="415" w:type="dxa"/>
                                  <w:tcBorders>
                                    <w:top w:val="single" w:sz="18" w:space="0" w:color="000000"/>
                                    <w:left w:val="nil"/>
                                    <w:bottom w:val="single" w:sz="18" w:space="0" w:color="000000"/>
                                    <w:right w:val="single" w:sz="18" w:space="0" w:color="000000"/>
                                  </w:tcBorders>
                                  <w:shd w:val="clear" w:color="auto" w:fill="CCC0D9"/>
                                </w:tcPr>
                                <w:p>
                                  <w:pPr>
                                    <w:pStyle w:val="TableParagraph"/>
                                    <w:spacing w:line="195" w:lineRule="exact" w:before="16"/>
                                    <w:ind w:left="114"/>
                                    <w:jc w:val="left"/>
                                    <w:rPr>
                                      <w:b/>
                                      <w:sz w:val="20"/>
                                    </w:rPr>
                                  </w:pPr>
                                  <w:r>
                                    <w:rPr>
                                      <w:b/>
                                      <w:spacing w:val="-5"/>
                                      <w:sz w:val="20"/>
                                    </w:rPr>
                                    <w:t>15</w:t>
                                  </w:r>
                                </w:p>
                              </w:tc>
                              <w:tc>
                                <w:tcPr>
                                  <w:tcW w:w="415" w:type="dxa"/>
                                  <w:tcBorders>
                                    <w:left w:val="single" w:sz="18" w:space="0" w:color="000000"/>
                                  </w:tcBorders>
                                </w:tcPr>
                                <w:p>
                                  <w:pPr>
                                    <w:pStyle w:val="TableParagraph"/>
                                    <w:spacing w:line="195" w:lineRule="exact" w:before="16"/>
                                    <w:ind w:left="29" w:right="30"/>
                                    <w:rPr>
                                      <w:b/>
                                      <w:sz w:val="20"/>
                                    </w:rPr>
                                  </w:pPr>
                                  <w:r>
                                    <w:rPr>
                                      <w:b/>
                                      <w:spacing w:val="-5"/>
                                      <w:sz w:val="20"/>
                                    </w:rPr>
                                    <w:t>16</w:t>
                                  </w:r>
                                </w:p>
                              </w:tc>
                            </w:tr>
                            <w:tr>
                              <w:trPr>
                                <w:trHeight w:val="248" w:hRule="atLeast"/>
                              </w:trPr>
                              <w:tc>
                                <w:tcPr>
                                  <w:tcW w:w="415" w:type="dxa"/>
                                </w:tcPr>
                                <w:p>
                                  <w:pPr>
                                    <w:pStyle w:val="TableParagraph"/>
                                    <w:spacing w:line="212" w:lineRule="exact" w:before="16"/>
                                    <w:ind w:left="107"/>
                                    <w:jc w:val="left"/>
                                    <w:rPr>
                                      <w:b/>
                                      <w:sz w:val="20"/>
                                    </w:rPr>
                                  </w:pPr>
                                  <w:r>
                                    <w:rPr>
                                      <w:b/>
                                      <w:spacing w:val="-5"/>
                                      <w:sz w:val="20"/>
                                    </w:rPr>
                                    <w:t>17</w:t>
                                  </w:r>
                                </w:p>
                              </w:tc>
                              <w:tc>
                                <w:tcPr>
                                  <w:tcW w:w="417" w:type="dxa"/>
                                  <w:shd w:val="clear" w:color="auto" w:fill="B8CCE3"/>
                                </w:tcPr>
                                <w:p>
                                  <w:pPr>
                                    <w:pStyle w:val="TableParagraph"/>
                                    <w:spacing w:line="212" w:lineRule="exact" w:before="16"/>
                                    <w:ind w:left="17" w:right="7"/>
                                    <w:rPr>
                                      <w:b/>
                                      <w:sz w:val="20"/>
                                    </w:rPr>
                                  </w:pPr>
                                  <w:r>
                                    <w:rPr>
                                      <w:b/>
                                      <w:spacing w:val="-5"/>
                                      <w:sz w:val="20"/>
                                    </w:rPr>
                                    <w:t>18</w:t>
                                  </w:r>
                                </w:p>
                              </w:tc>
                              <w:tc>
                                <w:tcPr>
                                  <w:tcW w:w="415" w:type="dxa"/>
                                  <w:shd w:val="clear" w:color="auto" w:fill="B8CCE3"/>
                                </w:tcPr>
                                <w:p>
                                  <w:pPr>
                                    <w:pStyle w:val="TableParagraph"/>
                                    <w:spacing w:line="212" w:lineRule="exact" w:before="16"/>
                                    <w:ind w:left="89" w:right="76"/>
                                    <w:rPr>
                                      <w:b/>
                                      <w:sz w:val="20"/>
                                    </w:rPr>
                                  </w:pPr>
                                  <w:r>
                                    <w:rPr>
                                      <w:b/>
                                      <w:spacing w:val="-5"/>
                                      <w:sz w:val="20"/>
                                    </w:rPr>
                                    <w:t>19</w:t>
                                  </w:r>
                                </w:p>
                              </w:tc>
                              <w:tc>
                                <w:tcPr>
                                  <w:tcW w:w="415" w:type="dxa"/>
                                  <w:shd w:val="clear" w:color="auto" w:fill="B8CCE3"/>
                                </w:tcPr>
                                <w:p>
                                  <w:pPr>
                                    <w:pStyle w:val="TableParagraph"/>
                                    <w:spacing w:line="212" w:lineRule="exact" w:before="16"/>
                                    <w:ind w:left="90" w:right="76"/>
                                    <w:rPr>
                                      <w:b/>
                                      <w:sz w:val="20"/>
                                    </w:rPr>
                                  </w:pPr>
                                  <w:r>
                                    <w:rPr>
                                      <w:b/>
                                      <w:spacing w:val="-5"/>
                                      <w:sz w:val="20"/>
                                    </w:rPr>
                                    <w:t>20</w:t>
                                  </w:r>
                                </w:p>
                              </w:tc>
                              <w:tc>
                                <w:tcPr>
                                  <w:tcW w:w="417" w:type="dxa"/>
                                  <w:shd w:val="clear" w:color="auto" w:fill="B8CCE3"/>
                                </w:tcPr>
                                <w:p>
                                  <w:pPr>
                                    <w:pStyle w:val="TableParagraph"/>
                                    <w:spacing w:line="212" w:lineRule="exact" w:before="16"/>
                                    <w:ind w:left="17" w:right="5"/>
                                    <w:rPr>
                                      <w:b/>
                                      <w:sz w:val="20"/>
                                    </w:rPr>
                                  </w:pPr>
                                  <w:r>
                                    <w:rPr>
                                      <w:b/>
                                      <w:spacing w:val="-5"/>
                                      <w:sz w:val="20"/>
                                    </w:rPr>
                                    <w:t>21</w:t>
                                  </w:r>
                                </w:p>
                              </w:tc>
                              <w:tc>
                                <w:tcPr>
                                  <w:tcW w:w="415" w:type="dxa"/>
                                  <w:tcBorders>
                                    <w:top w:val="single" w:sz="18" w:space="0" w:color="000000"/>
                                  </w:tcBorders>
                                  <w:shd w:val="clear" w:color="auto" w:fill="B8CCE3"/>
                                </w:tcPr>
                                <w:p>
                                  <w:pPr>
                                    <w:pStyle w:val="TableParagraph"/>
                                    <w:spacing w:line="212" w:lineRule="exact" w:before="16"/>
                                    <w:ind w:left="109"/>
                                    <w:jc w:val="left"/>
                                    <w:rPr>
                                      <w:b/>
                                      <w:sz w:val="20"/>
                                    </w:rPr>
                                  </w:pPr>
                                  <w:r>
                                    <w:rPr>
                                      <w:b/>
                                      <w:spacing w:val="-5"/>
                                      <w:sz w:val="20"/>
                                    </w:rPr>
                                    <w:t>22</w:t>
                                  </w:r>
                                </w:p>
                              </w:tc>
                              <w:tc>
                                <w:tcPr>
                                  <w:tcW w:w="415" w:type="dxa"/>
                                </w:tcPr>
                                <w:p>
                                  <w:pPr>
                                    <w:pStyle w:val="TableParagraph"/>
                                    <w:spacing w:line="212" w:lineRule="exact" w:before="16"/>
                                    <w:ind w:left="92" w:right="76"/>
                                    <w:rPr>
                                      <w:b/>
                                      <w:sz w:val="20"/>
                                    </w:rPr>
                                  </w:pPr>
                                  <w:r>
                                    <w:rPr>
                                      <w:b/>
                                      <w:spacing w:val="-5"/>
                                      <w:sz w:val="20"/>
                                    </w:rPr>
                                    <w:t>23</w:t>
                                  </w:r>
                                </w:p>
                              </w:tc>
                            </w:tr>
                            <w:tr>
                              <w:trPr>
                                <w:trHeight w:val="229" w:hRule="atLeast"/>
                              </w:trPr>
                              <w:tc>
                                <w:tcPr>
                                  <w:tcW w:w="415" w:type="dxa"/>
                                </w:tcPr>
                                <w:p>
                                  <w:pPr>
                                    <w:pStyle w:val="TableParagraph"/>
                                    <w:ind w:left="107"/>
                                    <w:jc w:val="left"/>
                                    <w:rPr>
                                      <w:b/>
                                      <w:sz w:val="20"/>
                                    </w:rPr>
                                  </w:pPr>
                                  <w:r>
                                    <w:rPr>
                                      <w:b/>
                                      <w:spacing w:val="-5"/>
                                      <w:sz w:val="20"/>
                                    </w:rPr>
                                    <w:t>24</w:t>
                                  </w:r>
                                </w:p>
                              </w:tc>
                              <w:tc>
                                <w:tcPr>
                                  <w:tcW w:w="417" w:type="dxa"/>
                                  <w:shd w:val="clear" w:color="auto" w:fill="B8CCE3"/>
                                </w:tcPr>
                                <w:p>
                                  <w:pPr>
                                    <w:pStyle w:val="TableParagraph"/>
                                    <w:ind w:left="17" w:right="7"/>
                                    <w:rPr>
                                      <w:b/>
                                      <w:sz w:val="20"/>
                                    </w:rPr>
                                  </w:pPr>
                                  <w:r>
                                    <w:rPr>
                                      <w:b/>
                                      <w:spacing w:val="-5"/>
                                      <w:sz w:val="20"/>
                                    </w:rPr>
                                    <w:t>25</w:t>
                                  </w:r>
                                </w:p>
                              </w:tc>
                              <w:tc>
                                <w:tcPr>
                                  <w:tcW w:w="415" w:type="dxa"/>
                                  <w:shd w:val="clear" w:color="auto" w:fill="B8CCE3"/>
                                </w:tcPr>
                                <w:p>
                                  <w:pPr>
                                    <w:pStyle w:val="TableParagraph"/>
                                    <w:ind w:left="89" w:right="76"/>
                                    <w:rPr>
                                      <w:b/>
                                      <w:sz w:val="20"/>
                                    </w:rPr>
                                  </w:pPr>
                                  <w:r>
                                    <w:rPr>
                                      <w:b/>
                                      <w:spacing w:val="-5"/>
                                      <w:sz w:val="20"/>
                                    </w:rPr>
                                    <w:t>26</w:t>
                                  </w:r>
                                </w:p>
                              </w:tc>
                              <w:tc>
                                <w:tcPr>
                                  <w:tcW w:w="415" w:type="dxa"/>
                                  <w:shd w:val="clear" w:color="auto" w:fill="B8CCE3"/>
                                </w:tcPr>
                                <w:p>
                                  <w:pPr>
                                    <w:pStyle w:val="TableParagraph"/>
                                    <w:ind w:left="90" w:right="76"/>
                                    <w:rPr>
                                      <w:b/>
                                      <w:sz w:val="20"/>
                                    </w:rPr>
                                  </w:pPr>
                                  <w:r>
                                    <w:rPr>
                                      <w:b/>
                                      <w:spacing w:val="-5"/>
                                      <w:sz w:val="20"/>
                                    </w:rPr>
                                    <w:t>27</w:t>
                                  </w:r>
                                </w:p>
                              </w:tc>
                              <w:tc>
                                <w:tcPr>
                                  <w:tcW w:w="417" w:type="dxa"/>
                                  <w:shd w:val="clear" w:color="auto" w:fill="B8CCE3"/>
                                </w:tcPr>
                                <w:p>
                                  <w:pPr>
                                    <w:pStyle w:val="TableParagraph"/>
                                    <w:ind w:left="17" w:right="5"/>
                                    <w:rPr>
                                      <w:b/>
                                      <w:sz w:val="20"/>
                                    </w:rPr>
                                  </w:pPr>
                                  <w:r>
                                    <w:rPr>
                                      <w:b/>
                                      <w:spacing w:val="-5"/>
                                      <w:sz w:val="20"/>
                                    </w:rPr>
                                    <w:t>28</w:t>
                                  </w:r>
                                </w:p>
                              </w:tc>
                              <w:tc>
                                <w:tcPr>
                                  <w:tcW w:w="415" w:type="dxa"/>
                                  <w:shd w:val="clear" w:color="auto" w:fill="B8CCE3"/>
                                </w:tcPr>
                                <w:p>
                                  <w:pPr>
                                    <w:pStyle w:val="TableParagraph"/>
                                    <w:ind w:left="109"/>
                                    <w:jc w:val="left"/>
                                    <w:rPr>
                                      <w:b/>
                                      <w:sz w:val="20"/>
                                    </w:rPr>
                                  </w:pPr>
                                  <w:r>
                                    <w:rPr>
                                      <w:b/>
                                      <w:spacing w:val="-5"/>
                                      <w:sz w:val="20"/>
                                    </w:rPr>
                                    <w:t>29</w:t>
                                  </w:r>
                                </w:p>
                              </w:tc>
                              <w:tc>
                                <w:tcPr>
                                  <w:tcW w:w="415" w:type="dxa"/>
                                </w:tcPr>
                                <w:p>
                                  <w:pPr>
                                    <w:pStyle w:val="TableParagraph"/>
                                    <w:ind w:left="92" w:right="76"/>
                                    <w:rPr>
                                      <w:b/>
                                      <w:sz w:val="20"/>
                                    </w:rPr>
                                  </w:pPr>
                                  <w:r>
                                    <w:rPr>
                                      <w:b/>
                                      <w:spacing w:val="-5"/>
                                      <w:sz w:val="20"/>
                                    </w:rPr>
                                    <w:t>30</w:t>
                                  </w:r>
                                </w:p>
                              </w:tc>
                            </w:tr>
                            <w:tr>
                              <w:trPr>
                                <w:trHeight w:val="230" w:hRule="atLeast"/>
                              </w:trPr>
                              <w:tc>
                                <w:tcPr>
                                  <w:tcW w:w="415" w:type="dxa"/>
                                </w:tcPr>
                                <w:p>
                                  <w:pPr>
                                    <w:pStyle w:val="TableParagraph"/>
                                    <w:ind w:left="107"/>
                                    <w:jc w:val="left"/>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50.52pt;margin-top:284.878998pt;width:152.050pt;height:99.85pt;mso-position-horizontal-relative:page;mso-position-vertical-relative:page;z-index:15732736" type="#_x0000_t202" id="docshape1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652"/>
                              <w:jc w:val="left"/>
                              <w:rPr>
                                <w:b/>
                                <w:sz w:val="20"/>
                              </w:rPr>
                            </w:pPr>
                            <w:r>
                              <w:rPr>
                                <w:b/>
                                <w:color w:val="0000CC"/>
                                <w:sz w:val="20"/>
                              </w:rPr>
                              <w:t>DECEMBER</w:t>
                            </w:r>
                            <w:r>
                              <w:rPr>
                                <w:b/>
                                <w:color w:val="0000CC"/>
                                <w:spacing w:val="-8"/>
                                <w:sz w:val="20"/>
                              </w:rPr>
                              <w:t> </w:t>
                            </w:r>
                            <w:r>
                              <w:rPr>
                                <w:b/>
                                <w:color w:val="0000CC"/>
                                <w:spacing w:val="-4"/>
                                <w:sz w:val="20"/>
                              </w:rPr>
                              <w:t>2023</w:t>
                            </w:r>
                          </w:p>
                        </w:tc>
                      </w:tr>
                      <w:tr>
                        <w:trPr>
                          <w:trHeight w:val="227" w:hRule="atLeast"/>
                        </w:trPr>
                        <w:tc>
                          <w:tcPr>
                            <w:tcW w:w="415" w:type="dxa"/>
                          </w:tcPr>
                          <w:p>
                            <w:pPr>
                              <w:pStyle w:val="TableParagraph"/>
                              <w:spacing w:line="208" w:lineRule="exact"/>
                              <w:ind w:left="107"/>
                              <w:jc w:val="left"/>
                              <w:rPr>
                                <w:b/>
                                <w:sz w:val="20"/>
                              </w:rPr>
                            </w:pPr>
                            <w:r>
                              <w:rPr>
                                <w:b/>
                                <w:spacing w:val="-10"/>
                                <w:sz w:val="20"/>
                              </w:rPr>
                              <w:t>S</w:t>
                            </w:r>
                          </w:p>
                        </w:tc>
                        <w:tc>
                          <w:tcPr>
                            <w:tcW w:w="417" w:type="dxa"/>
                          </w:tcPr>
                          <w:p>
                            <w:pPr>
                              <w:pStyle w:val="TableParagraph"/>
                              <w:spacing w:line="208" w:lineRule="exact"/>
                              <w:ind w:left="89" w:right="89"/>
                              <w:rPr>
                                <w:b/>
                                <w:sz w:val="20"/>
                              </w:rPr>
                            </w:pPr>
                            <w:r>
                              <w:rPr>
                                <w:b/>
                                <w:spacing w:val="-10"/>
                                <w:sz w:val="20"/>
                              </w:rPr>
                              <w:t>M</w:t>
                            </w:r>
                          </w:p>
                        </w:tc>
                        <w:tc>
                          <w:tcPr>
                            <w:tcW w:w="415" w:type="dxa"/>
                          </w:tcPr>
                          <w:p>
                            <w:pPr>
                              <w:pStyle w:val="TableParagraph"/>
                              <w:spacing w:line="208" w:lineRule="exact"/>
                              <w:ind w:left="24" w:right="76"/>
                              <w:rPr>
                                <w:b/>
                                <w:sz w:val="20"/>
                              </w:rPr>
                            </w:pPr>
                            <w:r>
                              <w:rPr>
                                <w:b/>
                                <w:spacing w:val="-10"/>
                                <w:sz w:val="20"/>
                              </w:rPr>
                              <w:t>T</w:t>
                            </w:r>
                          </w:p>
                        </w:tc>
                        <w:tc>
                          <w:tcPr>
                            <w:tcW w:w="415" w:type="dxa"/>
                          </w:tcPr>
                          <w:p>
                            <w:pPr>
                              <w:pStyle w:val="TableParagraph"/>
                              <w:spacing w:line="208" w:lineRule="exact"/>
                              <w:ind w:left="87" w:right="76"/>
                              <w:rPr>
                                <w:b/>
                                <w:sz w:val="20"/>
                              </w:rPr>
                            </w:pPr>
                            <w:r>
                              <w:rPr>
                                <w:b/>
                                <w:spacing w:val="-10"/>
                                <w:sz w:val="20"/>
                              </w:rPr>
                              <w:t>W</w:t>
                            </w:r>
                          </w:p>
                        </w:tc>
                        <w:tc>
                          <w:tcPr>
                            <w:tcW w:w="417" w:type="dxa"/>
                          </w:tcPr>
                          <w:p>
                            <w:pPr>
                              <w:pStyle w:val="TableParagraph"/>
                              <w:spacing w:line="208" w:lineRule="exact"/>
                              <w:ind w:left="35" w:right="89"/>
                              <w:rPr>
                                <w:b/>
                                <w:sz w:val="20"/>
                              </w:rPr>
                            </w:pPr>
                            <w:r>
                              <w:rPr>
                                <w:b/>
                                <w:spacing w:val="-10"/>
                                <w:sz w:val="20"/>
                              </w:rPr>
                              <w:t>T</w:t>
                            </w:r>
                          </w:p>
                        </w:tc>
                        <w:tc>
                          <w:tcPr>
                            <w:tcW w:w="415" w:type="dxa"/>
                          </w:tcPr>
                          <w:p>
                            <w:pPr>
                              <w:pStyle w:val="TableParagraph"/>
                              <w:spacing w:line="208" w:lineRule="exact"/>
                              <w:ind w:left="109"/>
                              <w:jc w:val="left"/>
                              <w:rPr>
                                <w:b/>
                                <w:sz w:val="20"/>
                              </w:rPr>
                            </w:pPr>
                            <w:r>
                              <w:rPr>
                                <w:b/>
                                <w:spacing w:val="-10"/>
                                <w:sz w:val="20"/>
                              </w:rPr>
                              <w:t>F</w:t>
                            </w:r>
                          </w:p>
                        </w:tc>
                        <w:tc>
                          <w:tcPr>
                            <w:tcW w:w="415" w:type="dxa"/>
                          </w:tcPr>
                          <w:p>
                            <w:pPr>
                              <w:pStyle w:val="TableParagraph"/>
                              <w:spacing w:line="208" w:lineRule="exact"/>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ind w:left="109"/>
                              <w:jc w:val="left"/>
                              <w:rPr>
                                <w:b/>
                                <w:sz w:val="20"/>
                              </w:rPr>
                            </w:pPr>
                            <w:r>
                              <w:rPr>
                                <w:b/>
                                <w:spacing w:val="-10"/>
                                <w:sz w:val="20"/>
                              </w:rPr>
                              <w:t>1</w:t>
                            </w:r>
                          </w:p>
                        </w:tc>
                        <w:tc>
                          <w:tcPr>
                            <w:tcW w:w="415" w:type="dxa"/>
                          </w:tcPr>
                          <w:p>
                            <w:pPr>
                              <w:pStyle w:val="TableParagraph"/>
                              <w:ind w:left="16" w:right="99"/>
                              <w:rPr>
                                <w:b/>
                                <w:sz w:val="20"/>
                              </w:rPr>
                            </w:pPr>
                            <w:r>
                              <w:rPr>
                                <w:b/>
                                <w:spacing w:val="-10"/>
                                <w:sz w:val="20"/>
                              </w:rPr>
                              <w:t>2</w:t>
                            </w:r>
                          </w:p>
                        </w:tc>
                      </w:tr>
                      <w:tr>
                        <w:trPr>
                          <w:trHeight w:val="212" w:hRule="atLeast"/>
                        </w:trPr>
                        <w:tc>
                          <w:tcPr>
                            <w:tcW w:w="415" w:type="dxa"/>
                          </w:tcPr>
                          <w:p>
                            <w:pPr>
                              <w:pStyle w:val="TableParagraph"/>
                              <w:spacing w:line="192" w:lineRule="exact"/>
                              <w:ind w:left="107"/>
                              <w:jc w:val="left"/>
                              <w:rPr>
                                <w:b/>
                                <w:sz w:val="20"/>
                              </w:rPr>
                            </w:pPr>
                            <w:r>
                              <w:rPr>
                                <w:b/>
                                <w:spacing w:val="-10"/>
                                <w:sz w:val="20"/>
                              </w:rPr>
                              <w:t>3</w:t>
                            </w:r>
                          </w:p>
                        </w:tc>
                        <w:tc>
                          <w:tcPr>
                            <w:tcW w:w="417" w:type="dxa"/>
                          </w:tcPr>
                          <w:p>
                            <w:pPr>
                              <w:pStyle w:val="TableParagraph"/>
                              <w:spacing w:line="192" w:lineRule="exact"/>
                              <w:ind w:right="89"/>
                              <w:rPr>
                                <w:b/>
                                <w:sz w:val="20"/>
                              </w:rPr>
                            </w:pPr>
                            <w:r>
                              <w:rPr>
                                <w:b/>
                                <w:spacing w:val="-10"/>
                                <w:sz w:val="20"/>
                              </w:rPr>
                              <w:t>4</w:t>
                            </w:r>
                          </w:p>
                        </w:tc>
                        <w:tc>
                          <w:tcPr>
                            <w:tcW w:w="415" w:type="dxa"/>
                          </w:tcPr>
                          <w:p>
                            <w:pPr>
                              <w:pStyle w:val="TableParagraph"/>
                              <w:spacing w:line="192" w:lineRule="exact"/>
                              <w:ind w:left="16" w:right="102"/>
                              <w:rPr>
                                <w:b/>
                                <w:sz w:val="20"/>
                              </w:rPr>
                            </w:pPr>
                            <w:r>
                              <w:rPr>
                                <w:b/>
                                <w:spacing w:val="-10"/>
                                <w:sz w:val="20"/>
                              </w:rPr>
                              <w:t>5</w:t>
                            </w:r>
                          </w:p>
                        </w:tc>
                        <w:tc>
                          <w:tcPr>
                            <w:tcW w:w="415" w:type="dxa"/>
                          </w:tcPr>
                          <w:p>
                            <w:pPr>
                              <w:pStyle w:val="TableParagraph"/>
                              <w:spacing w:line="192" w:lineRule="exact"/>
                              <w:ind w:left="16" w:right="101"/>
                              <w:rPr>
                                <w:b/>
                                <w:sz w:val="20"/>
                              </w:rPr>
                            </w:pPr>
                            <w:r>
                              <w:rPr>
                                <w:b/>
                                <w:spacing w:val="-10"/>
                                <w:sz w:val="20"/>
                              </w:rPr>
                              <w:t>6</w:t>
                            </w:r>
                          </w:p>
                        </w:tc>
                        <w:tc>
                          <w:tcPr>
                            <w:tcW w:w="417" w:type="dxa"/>
                          </w:tcPr>
                          <w:p>
                            <w:pPr>
                              <w:pStyle w:val="TableParagraph"/>
                              <w:spacing w:line="192" w:lineRule="exact"/>
                              <w:ind w:right="87"/>
                              <w:rPr>
                                <w:b/>
                                <w:sz w:val="20"/>
                              </w:rPr>
                            </w:pPr>
                            <w:r>
                              <w:rPr>
                                <w:b/>
                                <w:spacing w:val="-10"/>
                                <w:sz w:val="20"/>
                              </w:rPr>
                              <w:t>7</w:t>
                            </w:r>
                          </w:p>
                        </w:tc>
                        <w:tc>
                          <w:tcPr>
                            <w:tcW w:w="415" w:type="dxa"/>
                            <w:tcBorders>
                              <w:bottom w:val="single" w:sz="18" w:space="0" w:color="000000"/>
                            </w:tcBorders>
                          </w:tcPr>
                          <w:p>
                            <w:pPr>
                              <w:pStyle w:val="TableParagraph"/>
                              <w:spacing w:line="192" w:lineRule="exact"/>
                              <w:ind w:left="109"/>
                              <w:jc w:val="left"/>
                              <w:rPr>
                                <w:b/>
                                <w:sz w:val="20"/>
                              </w:rPr>
                            </w:pPr>
                            <w:r>
                              <w:rPr>
                                <w:b/>
                                <w:spacing w:val="-10"/>
                                <w:sz w:val="20"/>
                              </w:rPr>
                              <w:t>8</w:t>
                            </w:r>
                          </w:p>
                        </w:tc>
                        <w:tc>
                          <w:tcPr>
                            <w:tcW w:w="415" w:type="dxa"/>
                          </w:tcPr>
                          <w:p>
                            <w:pPr>
                              <w:pStyle w:val="TableParagraph"/>
                              <w:spacing w:line="192" w:lineRule="exact"/>
                              <w:ind w:left="16" w:right="99"/>
                              <w:rPr>
                                <w:b/>
                                <w:sz w:val="20"/>
                              </w:rPr>
                            </w:pPr>
                            <w:r>
                              <w:rPr>
                                <w:b/>
                                <w:spacing w:val="-10"/>
                                <w:sz w:val="20"/>
                              </w:rPr>
                              <w:t>9</w:t>
                            </w:r>
                          </w:p>
                        </w:tc>
                      </w:tr>
                      <w:tr>
                        <w:trPr>
                          <w:trHeight w:val="231" w:hRule="atLeast"/>
                        </w:trPr>
                        <w:tc>
                          <w:tcPr>
                            <w:tcW w:w="415" w:type="dxa"/>
                          </w:tcPr>
                          <w:p>
                            <w:pPr>
                              <w:pStyle w:val="TableParagraph"/>
                              <w:spacing w:line="195" w:lineRule="exact" w:before="16"/>
                              <w:ind w:left="107"/>
                              <w:jc w:val="left"/>
                              <w:rPr>
                                <w:b/>
                                <w:sz w:val="20"/>
                              </w:rPr>
                            </w:pPr>
                            <w:r>
                              <w:rPr>
                                <w:b/>
                                <w:spacing w:val="-5"/>
                                <w:sz w:val="20"/>
                              </w:rPr>
                              <w:t>10</w:t>
                            </w:r>
                          </w:p>
                        </w:tc>
                        <w:tc>
                          <w:tcPr>
                            <w:tcW w:w="417" w:type="dxa"/>
                          </w:tcPr>
                          <w:p>
                            <w:pPr>
                              <w:pStyle w:val="TableParagraph"/>
                              <w:spacing w:line="195" w:lineRule="exact" w:before="16"/>
                              <w:ind w:left="17" w:right="7"/>
                              <w:rPr>
                                <w:b/>
                                <w:sz w:val="20"/>
                              </w:rPr>
                            </w:pPr>
                            <w:r>
                              <w:rPr>
                                <w:b/>
                                <w:spacing w:val="-5"/>
                                <w:sz w:val="20"/>
                              </w:rPr>
                              <w:t>11</w:t>
                            </w:r>
                          </w:p>
                        </w:tc>
                        <w:tc>
                          <w:tcPr>
                            <w:tcW w:w="415" w:type="dxa"/>
                          </w:tcPr>
                          <w:p>
                            <w:pPr>
                              <w:pStyle w:val="TableParagraph"/>
                              <w:spacing w:line="195" w:lineRule="exact" w:before="16"/>
                              <w:ind w:left="89" w:right="76"/>
                              <w:rPr>
                                <w:b/>
                                <w:sz w:val="20"/>
                              </w:rPr>
                            </w:pPr>
                            <w:r>
                              <w:rPr>
                                <w:b/>
                                <w:spacing w:val="-5"/>
                                <w:sz w:val="20"/>
                              </w:rPr>
                              <w:t>12</w:t>
                            </w:r>
                          </w:p>
                        </w:tc>
                        <w:tc>
                          <w:tcPr>
                            <w:tcW w:w="415" w:type="dxa"/>
                          </w:tcPr>
                          <w:p>
                            <w:pPr>
                              <w:pStyle w:val="TableParagraph"/>
                              <w:spacing w:line="195" w:lineRule="exact" w:before="16"/>
                              <w:ind w:left="90" w:right="76"/>
                              <w:rPr>
                                <w:b/>
                                <w:sz w:val="20"/>
                              </w:rPr>
                            </w:pPr>
                            <w:r>
                              <w:rPr>
                                <w:b/>
                                <w:spacing w:val="-5"/>
                                <w:sz w:val="20"/>
                              </w:rPr>
                              <w:t>13</w:t>
                            </w:r>
                          </w:p>
                        </w:tc>
                        <w:tc>
                          <w:tcPr>
                            <w:tcW w:w="417" w:type="dxa"/>
                            <w:tcBorders>
                              <w:right w:val="nil"/>
                            </w:tcBorders>
                          </w:tcPr>
                          <w:p>
                            <w:pPr>
                              <w:pStyle w:val="TableParagraph"/>
                              <w:spacing w:line="195" w:lineRule="exact" w:before="16"/>
                              <w:ind w:left="84" w:right="77"/>
                              <w:rPr>
                                <w:b/>
                                <w:sz w:val="20"/>
                              </w:rPr>
                            </w:pPr>
                            <w:r>
                              <w:rPr>
                                <w:b/>
                                <w:spacing w:val="-5"/>
                                <w:sz w:val="20"/>
                              </w:rPr>
                              <w:t>14</w:t>
                            </w:r>
                          </w:p>
                        </w:tc>
                        <w:tc>
                          <w:tcPr>
                            <w:tcW w:w="415" w:type="dxa"/>
                            <w:tcBorders>
                              <w:top w:val="single" w:sz="18" w:space="0" w:color="000000"/>
                              <w:left w:val="nil"/>
                              <w:bottom w:val="single" w:sz="18" w:space="0" w:color="000000"/>
                              <w:right w:val="single" w:sz="18" w:space="0" w:color="000000"/>
                            </w:tcBorders>
                            <w:shd w:val="clear" w:color="auto" w:fill="CCC0D9"/>
                          </w:tcPr>
                          <w:p>
                            <w:pPr>
                              <w:pStyle w:val="TableParagraph"/>
                              <w:spacing w:line="195" w:lineRule="exact" w:before="16"/>
                              <w:ind w:left="114"/>
                              <w:jc w:val="left"/>
                              <w:rPr>
                                <w:b/>
                                <w:sz w:val="20"/>
                              </w:rPr>
                            </w:pPr>
                            <w:r>
                              <w:rPr>
                                <w:b/>
                                <w:spacing w:val="-5"/>
                                <w:sz w:val="20"/>
                              </w:rPr>
                              <w:t>15</w:t>
                            </w:r>
                          </w:p>
                        </w:tc>
                        <w:tc>
                          <w:tcPr>
                            <w:tcW w:w="415" w:type="dxa"/>
                            <w:tcBorders>
                              <w:left w:val="single" w:sz="18" w:space="0" w:color="000000"/>
                            </w:tcBorders>
                          </w:tcPr>
                          <w:p>
                            <w:pPr>
                              <w:pStyle w:val="TableParagraph"/>
                              <w:spacing w:line="195" w:lineRule="exact" w:before="16"/>
                              <w:ind w:left="29" w:right="30"/>
                              <w:rPr>
                                <w:b/>
                                <w:sz w:val="20"/>
                              </w:rPr>
                            </w:pPr>
                            <w:r>
                              <w:rPr>
                                <w:b/>
                                <w:spacing w:val="-5"/>
                                <w:sz w:val="20"/>
                              </w:rPr>
                              <w:t>16</w:t>
                            </w:r>
                          </w:p>
                        </w:tc>
                      </w:tr>
                      <w:tr>
                        <w:trPr>
                          <w:trHeight w:val="248" w:hRule="atLeast"/>
                        </w:trPr>
                        <w:tc>
                          <w:tcPr>
                            <w:tcW w:w="415" w:type="dxa"/>
                          </w:tcPr>
                          <w:p>
                            <w:pPr>
                              <w:pStyle w:val="TableParagraph"/>
                              <w:spacing w:line="212" w:lineRule="exact" w:before="16"/>
                              <w:ind w:left="107"/>
                              <w:jc w:val="left"/>
                              <w:rPr>
                                <w:b/>
                                <w:sz w:val="20"/>
                              </w:rPr>
                            </w:pPr>
                            <w:r>
                              <w:rPr>
                                <w:b/>
                                <w:spacing w:val="-5"/>
                                <w:sz w:val="20"/>
                              </w:rPr>
                              <w:t>17</w:t>
                            </w:r>
                          </w:p>
                        </w:tc>
                        <w:tc>
                          <w:tcPr>
                            <w:tcW w:w="417" w:type="dxa"/>
                            <w:shd w:val="clear" w:color="auto" w:fill="B8CCE3"/>
                          </w:tcPr>
                          <w:p>
                            <w:pPr>
                              <w:pStyle w:val="TableParagraph"/>
                              <w:spacing w:line="212" w:lineRule="exact" w:before="16"/>
                              <w:ind w:left="17" w:right="7"/>
                              <w:rPr>
                                <w:b/>
                                <w:sz w:val="20"/>
                              </w:rPr>
                            </w:pPr>
                            <w:r>
                              <w:rPr>
                                <w:b/>
                                <w:spacing w:val="-5"/>
                                <w:sz w:val="20"/>
                              </w:rPr>
                              <w:t>18</w:t>
                            </w:r>
                          </w:p>
                        </w:tc>
                        <w:tc>
                          <w:tcPr>
                            <w:tcW w:w="415" w:type="dxa"/>
                            <w:shd w:val="clear" w:color="auto" w:fill="B8CCE3"/>
                          </w:tcPr>
                          <w:p>
                            <w:pPr>
                              <w:pStyle w:val="TableParagraph"/>
                              <w:spacing w:line="212" w:lineRule="exact" w:before="16"/>
                              <w:ind w:left="89" w:right="76"/>
                              <w:rPr>
                                <w:b/>
                                <w:sz w:val="20"/>
                              </w:rPr>
                            </w:pPr>
                            <w:r>
                              <w:rPr>
                                <w:b/>
                                <w:spacing w:val="-5"/>
                                <w:sz w:val="20"/>
                              </w:rPr>
                              <w:t>19</w:t>
                            </w:r>
                          </w:p>
                        </w:tc>
                        <w:tc>
                          <w:tcPr>
                            <w:tcW w:w="415" w:type="dxa"/>
                            <w:shd w:val="clear" w:color="auto" w:fill="B8CCE3"/>
                          </w:tcPr>
                          <w:p>
                            <w:pPr>
                              <w:pStyle w:val="TableParagraph"/>
                              <w:spacing w:line="212" w:lineRule="exact" w:before="16"/>
                              <w:ind w:left="90" w:right="76"/>
                              <w:rPr>
                                <w:b/>
                                <w:sz w:val="20"/>
                              </w:rPr>
                            </w:pPr>
                            <w:r>
                              <w:rPr>
                                <w:b/>
                                <w:spacing w:val="-5"/>
                                <w:sz w:val="20"/>
                              </w:rPr>
                              <w:t>20</w:t>
                            </w:r>
                          </w:p>
                        </w:tc>
                        <w:tc>
                          <w:tcPr>
                            <w:tcW w:w="417" w:type="dxa"/>
                            <w:shd w:val="clear" w:color="auto" w:fill="B8CCE3"/>
                          </w:tcPr>
                          <w:p>
                            <w:pPr>
                              <w:pStyle w:val="TableParagraph"/>
                              <w:spacing w:line="212" w:lineRule="exact" w:before="16"/>
                              <w:ind w:left="17" w:right="5"/>
                              <w:rPr>
                                <w:b/>
                                <w:sz w:val="20"/>
                              </w:rPr>
                            </w:pPr>
                            <w:r>
                              <w:rPr>
                                <w:b/>
                                <w:spacing w:val="-5"/>
                                <w:sz w:val="20"/>
                              </w:rPr>
                              <w:t>21</w:t>
                            </w:r>
                          </w:p>
                        </w:tc>
                        <w:tc>
                          <w:tcPr>
                            <w:tcW w:w="415" w:type="dxa"/>
                            <w:tcBorders>
                              <w:top w:val="single" w:sz="18" w:space="0" w:color="000000"/>
                            </w:tcBorders>
                            <w:shd w:val="clear" w:color="auto" w:fill="B8CCE3"/>
                          </w:tcPr>
                          <w:p>
                            <w:pPr>
                              <w:pStyle w:val="TableParagraph"/>
                              <w:spacing w:line="212" w:lineRule="exact" w:before="16"/>
                              <w:ind w:left="109"/>
                              <w:jc w:val="left"/>
                              <w:rPr>
                                <w:b/>
                                <w:sz w:val="20"/>
                              </w:rPr>
                            </w:pPr>
                            <w:r>
                              <w:rPr>
                                <w:b/>
                                <w:spacing w:val="-5"/>
                                <w:sz w:val="20"/>
                              </w:rPr>
                              <w:t>22</w:t>
                            </w:r>
                          </w:p>
                        </w:tc>
                        <w:tc>
                          <w:tcPr>
                            <w:tcW w:w="415" w:type="dxa"/>
                          </w:tcPr>
                          <w:p>
                            <w:pPr>
                              <w:pStyle w:val="TableParagraph"/>
                              <w:spacing w:line="212" w:lineRule="exact" w:before="16"/>
                              <w:ind w:left="92" w:right="76"/>
                              <w:rPr>
                                <w:b/>
                                <w:sz w:val="20"/>
                              </w:rPr>
                            </w:pPr>
                            <w:r>
                              <w:rPr>
                                <w:b/>
                                <w:spacing w:val="-5"/>
                                <w:sz w:val="20"/>
                              </w:rPr>
                              <w:t>23</w:t>
                            </w:r>
                          </w:p>
                        </w:tc>
                      </w:tr>
                      <w:tr>
                        <w:trPr>
                          <w:trHeight w:val="229" w:hRule="atLeast"/>
                        </w:trPr>
                        <w:tc>
                          <w:tcPr>
                            <w:tcW w:w="415" w:type="dxa"/>
                          </w:tcPr>
                          <w:p>
                            <w:pPr>
                              <w:pStyle w:val="TableParagraph"/>
                              <w:ind w:left="107"/>
                              <w:jc w:val="left"/>
                              <w:rPr>
                                <w:b/>
                                <w:sz w:val="20"/>
                              </w:rPr>
                            </w:pPr>
                            <w:r>
                              <w:rPr>
                                <w:b/>
                                <w:spacing w:val="-5"/>
                                <w:sz w:val="20"/>
                              </w:rPr>
                              <w:t>24</w:t>
                            </w:r>
                          </w:p>
                        </w:tc>
                        <w:tc>
                          <w:tcPr>
                            <w:tcW w:w="417" w:type="dxa"/>
                            <w:shd w:val="clear" w:color="auto" w:fill="B8CCE3"/>
                          </w:tcPr>
                          <w:p>
                            <w:pPr>
                              <w:pStyle w:val="TableParagraph"/>
                              <w:ind w:left="17" w:right="7"/>
                              <w:rPr>
                                <w:b/>
                                <w:sz w:val="20"/>
                              </w:rPr>
                            </w:pPr>
                            <w:r>
                              <w:rPr>
                                <w:b/>
                                <w:spacing w:val="-5"/>
                                <w:sz w:val="20"/>
                              </w:rPr>
                              <w:t>25</w:t>
                            </w:r>
                          </w:p>
                        </w:tc>
                        <w:tc>
                          <w:tcPr>
                            <w:tcW w:w="415" w:type="dxa"/>
                            <w:shd w:val="clear" w:color="auto" w:fill="B8CCE3"/>
                          </w:tcPr>
                          <w:p>
                            <w:pPr>
                              <w:pStyle w:val="TableParagraph"/>
                              <w:ind w:left="89" w:right="76"/>
                              <w:rPr>
                                <w:b/>
                                <w:sz w:val="20"/>
                              </w:rPr>
                            </w:pPr>
                            <w:r>
                              <w:rPr>
                                <w:b/>
                                <w:spacing w:val="-5"/>
                                <w:sz w:val="20"/>
                              </w:rPr>
                              <w:t>26</w:t>
                            </w:r>
                          </w:p>
                        </w:tc>
                        <w:tc>
                          <w:tcPr>
                            <w:tcW w:w="415" w:type="dxa"/>
                            <w:shd w:val="clear" w:color="auto" w:fill="B8CCE3"/>
                          </w:tcPr>
                          <w:p>
                            <w:pPr>
                              <w:pStyle w:val="TableParagraph"/>
                              <w:ind w:left="90" w:right="76"/>
                              <w:rPr>
                                <w:b/>
                                <w:sz w:val="20"/>
                              </w:rPr>
                            </w:pPr>
                            <w:r>
                              <w:rPr>
                                <w:b/>
                                <w:spacing w:val="-5"/>
                                <w:sz w:val="20"/>
                              </w:rPr>
                              <w:t>27</w:t>
                            </w:r>
                          </w:p>
                        </w:tc>
                        <w:tc>
                          <w:tcPr>
                            <w:tcW w:w="417" w:type="dxa"/>
                            <w:shd w:val="clear" w:color="auto" w:fill="B8CCE3"/>
                          </w:tcPr>
                          <w:p>
                            <w:pPr>
                              <w:pStyle w:val="TableParagraph"/>
                              <w:ind w:left="17" w:right="5"/>
                              <w:rPr>
                                <w:b/>
                                <w:sz w:val="20"/>
                              </w:rPr>
                            </w:pPr>
                            <w:r>
                              <w:rPr>
                                <w:b/>
                                <w:spacing w:val="-5"/>
                                <w:sz w:val="20"/>
                              </w:rPr>
                              <w:t>28</w:t>
                            </w:r>
                          </w:p>
                        </w:tc>
                        <w:tc>
                          <w:tcPr>
                            <w:tcW w:w="415" w:type="dxa"/>
                            <w:shd w:val="clear" w:color="auto" w:fill="B8CCE3"/>
                          </w:tcPr>
                          <w:p>
                            <w:pPr>
                              <w:pStyle w:val="TableParagraph"/>
                              <w:ind w:left="109"/>
                              <w:jc w:val="left"/>
                              <w:rPr>
                                <w:b/>
                                <w:sz w:val="20"/>
                              </w:rPr>
                            </w:pPr>
                            <w:r>
                              <w:rPr>
                                <w:b/>
                                <w:spacing w:val="-5"/>
                                <w:sz w:val="20"/>
                              </w:rPr>
                              <w:t>29</w:t>
                            </w:r>
                          </w:p>
                        </w:tc>
                        <w:tc>
                          <w:tcPr>
                            <w:tcW w:w="415" w:type="dxa"/>
                          </w:tcPr>
                          <w:p>
                            <w:pPr>
                              <w:pStyle w:val="TableParagraph"/>
                              <w:ind w:left="92" w:right="76"/>
                              <w:rPr>
                                <w:b/>
                                <w:sz w:val="20"/>
                              </w:rPr>
                            </w:pPr>
                            <w:r>
                              <w:rPr>
                                <w:b/>
                                <w:spacing w:val="-5"/>
                                <w:sz w:val="20"/>
                              </w:rPr>
                              <w:t>30</w:t>
                            </w:r>
                          </w:p>
                        </w:tc>
                      </w:tr>
                      <w:tr>
                        <w:trPr>
                          <w:trHeight w:val="230" w:hRule="atLeast"/>
                        </w:trPr>
                        <w:tc>
                          <w:tcPr>
                            <w:tcW w:w="415" w:type="dxa"/>
                          </w:tcPr>
                          <w:p>
                            <w:pPr>
                              <w:pStyle w:val="TableParagraph"/>
                              <w:ind w:left="107"/>
                              <w:jc w:val="left"/>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2854451</wp:posOffset>
                </wp:positionH>
                <wp:positionV relativeFrom="page">
                  <wp:posOffset>3645395</wp:posOffset>
                </wp:positionV>
                <wp:extent cx="1931035" cy="11176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931035" cy="11176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746"/>
                                    <w:jc w:val="left"/>
                                    <w:rPr>
                                      <w:b/>
                                      <w:sz w:val="20"/>
                                    </w:rPr>
                                  </w:pPr>
                                  <w:r>
                                    <w:rPr>
                                      <w:b/>
                                      <w:color w:val="0000CC"/>
                                      <w:sz w:val="20"/>
                                    </w:rPr>
                                    <w:t>JANUARY</w:t>
                                  </w:r>
                                  <w:r>
                                    <w:rPr>
                                      <w:b/>
                                      <w:color w:val="0000CC"/>
                                      <w:spacing w:val="-9"/>
                                      <w:sz w:val="20"/>
                                    </w:rPr>
                                    <w:t> </w:t>
                                  </w:r>
                                  <w:r>
                                    <w:rPr>
                                      <w:b/>
                                      <w:color w:val="0000CC"/>
                                      <w:spacing w:val="-4"/>
                                      <w:sz w:val="20"/>
                                    </w:rPr>
                                    <w:t>2024</w:t>
                                  </w:r>
                                </w:p>
                              </w:tc>
                            </w:tr>
                            <w:tr>
                              <w:trPr>
                                <w:trHeight w:val="212" w:hRule="atLeast"/>
                              </w:trPr>
                              <w:tc>
                                <w:tcPr>
                                  <w:tcW w:w="415" w:type="dxa"/>
                                </w:tcPr>
                                <w:p>
                                  <w:pPr>
                                    <w:pStyle w:val="TableParagraph"/>
                                    <w:spacing w:line="193" w:lineRule="exact"/>
                                    <w:ind w:right="76"/>
                                    <w:rPr>
                                      <w:b/>
                                      <w:sz w:val="20"/>
                                    </w:rPr>
                                  </w:pPr>
                                  <w:r>
                                    <w:rPr>
                                      <w:b/>
                                      <w:spacing w:val="-10"/>
                                      <w:sz w:val="20"/>
                                    </w:rPr>
                                    <w:t>S</w:t>
                                  </w:r>
                                </w:p>
                              </w:tc>
                              <w:tc>
                                <w:tcPr>
                                  <w:tcW w:w="417" w:type="dxa"/>
                                </w:tcPr>
                                <w:p>
                                  <w:pPr>
                                    <w:pStyle w:val="TableParagraph"/>
                                    <w:spacing w:line="193" w:lineRule="exact"/>
                                    <w:ind w:left="90" w:right="89"/>
                                    <w:rPr>
                                      <w:b/>
                                      <w:sz w:val="20"/>
                                    </w:rPr>
                                  </w:pPr>
                                  <w:r>
                                    <w:rPr>
                                      <w:b/>
                                      <w:spacing w:val="-10"/>
                                      <w:sz w:val="20"/>
                                    </w:rPr>
                                    <w:t>M</w:t>
                                  </w:r>
                                </w:p>
                              </w:tc>
                              <w:tc>
                                <w:tcPr>
                                  <w:tcW w:w="415" w:type="dxa"/>
                                </w:tcPr>
                                <w:p>
                                  <w:pPr>
                                    <w:pStyle w:val="TableParagraph"/>
                                    <w:spacing w:line="193" w:lineRule="exact"/>
                                    <w:ind w:left="108"/>
                                    <w:jc w:val="left"/>
                                    <w:rPr>
                                      <w:b/>
                                      <w:sz w:val="20"/>
                                    </w:rPr>
                                  </w:pPr>
                                  <w:r>
                                    <w:rPr>
                                      <w:b/>
                                      <w:spacing w:val="-10"/>
                                      <w:sz w:val="20"/>
                                    </w:rPr>
                                    <w:t>T</w:t>
                                  </w:r>
                                </w:p>
                              </w:tc>
                              <w:tc>
                                <w:tcPr>
                                  <w:tcW w:w="415" w:type="dxa"/>
                                  <w:tcBorders>
                                    <w:bottom w:val="single" w:sz="18" w:space="0" w:color="000000"/>
                                  </w:tcBorders>
                                </w:tcPr>
                                <w:p>
                                  <w:pPr>
                                    <w:pStyle w:val="TableParagraph"/>
                                    <w:spacing w:line="193" w:lineRule="exact"/>
                                    <w:ind w:left="87" w:right="76"/>
                                    <w:rPr>
                                      <w:b/>
                                      <w:sz w:val="20"/>
                                    </w:rPr>
                                  </w:pPr>
                                  <w:r>
                                    <w:rPr>
                                      <w:b/>
                                      <w:spacing w:val="-10"/>
                                      <w:sz w:val="20"/>
                                    </w:rPr>
                                    <w:t>W</w:t>
                                  </w:r>
                                </w:p>
                              </w:tc>
                              <w:tc>
                                <w:tcPr>
                                  <w:tcW w:w="417" w:type="dxa"/>
                                </w:tcPr>
                                <w:p>
                                  <w:pPr>
                                    <w:pStyle w:val="TableParagraph"/>
                                    <w:spacing w:line="193" w:lineRule="exact"/>
                                    <w:ind w:left="40" w:right="89"/>
                                    <w:rPr>
                                      <w:b/>
                                      <w:sz w:val="20"/>
                                    </w:rPr>
                                  </w:pPr>
                                  <w:r>
                                    <w:rPr>
                                      <w:b/>
                                      <w:spacing w:val="-10"/>
                                      <w:sz w:val="20"/>
                                    </w:rPr>
                                    <w:t>T</w:t>
                                  </w:r>
                                </w:p>
                              </w:tc>
                              <w:tc>
                                <w:tcPr>
                                  <w:tcW w:w="415" w:type="dxa"/>
                                </w:tcPr>
                                <w:p>
                                  <w:pPr>
                                    <w:pStyle w:val="TableParagraph"/>
                                    <w:spacing w:line="193" w:lineRule="exact"/>
                                    <w:ind w:left="16" w:right="78"/>
                                    <w:rPr>
                                      <w:b/>
                                      <w:sz w:val="20"/>
                                    </w:rPr>
                                  </w:pPr>
                                  <w:r>
                                    <w:rPr>
                                      <w:b/>
                                      <w:spacing w:val="-10"/>
                                      <w:sz w:val="20"/>
                                    </w:rPr>
                                    <w:t>F</w:t>
                                  </w:r>
                                </w:p>
                              </w:tc>
                              <w:tc>
                                <w:tcPr>
                                  <w:tcW w:w="415" w:type="dxa"/>
                                </w:tcPr>
                                <w:p>
                                  <w:pPr>
                                    <w:pStyle w:val="TableParagraph"/>
                                    <w:spacing w:line="193" w:lineRule="exact"/>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shd w:val="clear" w:color="auto" w:fill="B8CCE3"/>
                                </w:tcPr>
                                <w:p>
                                  <w:pPr>
                                    <w:pStyle w:val="TableParagraph"/>
                                    <w:spacing w:line="195" w:lineRule="exact" w:before="16"/>
                                    <w:ind w:right="84"/>
                                    <w:rPr>
                                      <w:b/>
                                      <w:sz w:val="20"/>
                                    </w:rPr>
                                  </w:pPr>
                                  <w:r>
                                    <w:rPr>
                                      <w:b/>
                                      <w:spacing w:val="-10"/>
                                      <w:sz w:val="20"/>
                                    </w:rPr>
                                    <w:t>1</w:t>
                                  </w:r>
                                </w:p>
                              </w:tc>
                              <w:tc>
                                <w:tcPr>
                                  <w:tcW w:w="415" w:type="dxa"/>
                                  <w:tcBorders>
                                    <w:right w:val="single" w:sz="18" w:space="0" w:color="000000"/>
                                  </w:tcBorders>
                                  <w:shd w:val="clear" w:color="auto" w:fill="F9BE8F"/>
                                </w:tcPr>
                                <w:p>
                                  <w:pPr>
                                    <w:pStyle w:val="TableParagraph"/>
                                    <w:spacing w:line="195" w:lineRule="exact" w:before="16"/>
                                    <w:ind w:left="108"/>
                                    <w:jc w:val="left"/>
                                    <w:rPr>
                                      <w:b/>
                                      <w:sz w:val="20"/>
                                    </w:rPr>
                                  </w:pPr>
                                  <w:r>
                                    <w:rPr>
                                      <w:b/>
                                      <w:spacing w:val="-10"/>
                                      <w:sz w:val="20"/>
                                    </w:rPr>
                                    <w:t>2</w:t>
                                  </w:r>
                                </w:p>
                              </w:tc>
                              <w:tc>
                                <w:tcPr>
                                  <w:tcW w:w="415" w:type="dxa"/>
                                  <w:tcBorders>
                                    <w:top w:val="single" w:sz="18" w:space="0" w:color="000000"/>
                                    <w:left w:val="single" w:sz="18" w:space="0" w:color="000000"/>
                                    <w:bottom w:val="single" w:sz="18" w:space="0" w:color="000000"/>
                                    <w:right w:val="nil"/>
                                  </w:tcBorders>
                                </w:tcPr>
                                <w:p>
                                  <w:pPr>
                                    <w:pStyle w:val="TableParagraph"/>
                                    <w:spacing w:line="195" w:lineRule="exact" w:before="16"/>
                                    <w:ind w:right="108"/>
                                    <w:rPr>
                                      <w:b/>
                                      <w:sz w:val="20"/>
                                    </w:rPr>
                                  </w:pPr>
                                  <w:r>
                                    <w:rPr>
                                      <w:b/>
                                      <w:spacing w:val="-10"/>
                                      <w:sz w:val="20"/>
                                    </w:rPr>
                                    <w:t>3</w:t>
                                  </w:r>
                                </w:p>
                              </w:tc>
                              <w:tc>
                                <w:tcPr>
                                  <w:tcW w:w="417" w:type="dxa"/>
                                  <w:tcBorders>
                                    <w:left w:val="nil"/>
                                  </w:tcBorders>
                                </w:tcPr>
                                <w:p>
                                  <w:pPr>
                                    <w:pStyle w:val="TableParagraph"/>
                                    <w:spacing w:line="195" w:lineRule="exact" w:before="16"/>
                                    <w:ind w:right="77"/>
                                    <w:rPr>
                                      <w:b/>
                                      <w:sz w:val="20"/>
                                    </w:rPr>
                                  </w:pPr>
                                  <w:r>
                                    <w:rPr>
                                      <w:b/>
                                      <w:spacing w:val="-10"/>
                                      <w:sz w:val="20"/>
                                    </w:rPr>
                                    <w:t>4</w:t>
                                  </w:r>
                                </w:p>
                              </w:tc>
                              <w:tc>
                                <w:tcPr>
                                  <w:tcW w:w="415" w:type="dxa"/>
                                </w:tcPr>
                                <w:p>
                                  <w:pPr>
                                    <w:pStyle w:val="TableParagraph"/>
                                    <w:spacing w:line="195" w:lineRule="exact" w:before="16"/>
                                    <w:ind w:left="16" w:right="100"/>
                                    <w:rPr>
                                      <w:b/>
                                      <w:sz w:val="20"/>
                                    </w:rPr>
                                  </w:pPr>
                                  <w:r>
                                    <w:rPr>
                                      <w:b/>
                                      <w:spacing w:val="-10"/>
                                      <w:sz w:val="20"/>
                                    </w:rPr>
                                    <w:t>5</w:t>
                                  </w:r>
                                </w:p>
                              </w:tc>
                              <w:tc>
                                <w:tcPr>
                                  <w:tcW w:w="415" w:type="dxa"/>
                                </w:tcPr>
                                <w:p>
                                  <w:pPr>
                                    <w:pStyle w:val="TableParagraph"/>
                                    <w:spacing w:line="195" w:lineRule="exact" w:before="16"/>
                                    <w:ind w:left="16" w:right="99"/>
                                    <w:rPr>
                                      <w:b/>
                                      <w:sz w:val="20"/>
                                    </w:rPr>
                                  </w:pPr>
                                  <w:r>
                                    <w:rPr>
                                      <w:b/>
                                      <w:spacing w:val="-10"/>
                                      <w:sz w:val="20"/>
                                    </w:rPr>
                                    <w:t>6</w:t>
                                  </w:r>
                                </w:p>
                              </w:tc>
                            </w:tr>
                            <w:tr>
                              <w:trPr>
                                <w:trHeight w:val="246" w:hRule="atLeast"/>
                              </w:trPr>
                              <w:tc>
                                <w:tcPr>
                                  <w:tcW w:w="415" w:type="dxa"/>
                                </w:tcPr>
                                <w:p>
                                  <w:pPr>
                                    <w:pStyle w:val="TableParagraph"/>
                                    <w:spacing w:before="16"/>
                                    <w:ind w:left="16" w:right="103"/>
                                    <w:rPr>
                                      <w:b/>
                                      <w:sz w:val="20"/>
                                    </w:rPr>
                                  </w:pPr>
                                  <w:r>
                                    <w:rPr>
                                      <w:b/>
                                      <w:spacing w:val="-10"/>
                                      <w:sz w:val="20"/>
                                    </w:rPr>
                                    <w:t>7</w:t>
                                  </w:r>
                                </w:p>
                              </w:tc>
                              <w:tc>
                                <w:tcPr>
                                  <w:tcW w:w="417" w:type="dxa"/>
                                </w:tcPr>
                                <w:p>
                                  <w:pPr>
                                    <w:pStyle w:val="TableParagraph"/>
                                    <w:spacing w:before="16"/>
                                    <w:ind w:right="84"/>
                                    <w:rPr>
                                      <w:b/>
                                      <w:sz w:val="20"/>
                                    </w:rPr>
                                  </w:pPr>
                                  <w:r>
                                    <w:rPr>
                                      <w:b/>
                                      <w:spacing w:val="-10"/>
                                      <w:sz w:val="20"/>
                                    </w:rPr>
                                    <w:t>8</w:t>
                                  </w:r>
                                </w:p>
                              </w:tc>
                              <w:tc>
                                <w:tcPr>
                                  <w:tcW w:w="415" w:type="dxa"/>
                                </w:tcPr>
                                <w:p>
                                  <w:pPr>
                                    <w:pStyle w:val="TableParagraph"/>
                                    <w:spacing w:before="16"/>
                                    <w:ind w:left="108"/>
                                    <w:jc w:val="left"/>
                                    <w:rPr>
                                      <w:b/>
                                      <w:sz w:val="20"/>
                                    </w:rPr>
                                  </w:pPr>
                                  <w:r>
                                    <w:rPr>
                                      <w:b/>
                                      <w:spacing w:val="-10"/>
                                      <w:sz w:val="20"/>
                                    </w:rPr>
                                    <w:t>9</w:t>
                                  </w:r>
                                </w:p>
                              </w:tc>
                              <w:tc>
                                <w:tcPr>
                                  <w:tcW w:w="415" w:type="dxa"/>
                                  <w:tcBorders>
                                    <w:top w:val="single" w:sz="18" w:space="0" w:color="000000"/>
                                  </w:tcBorders>
                                </w:tcPr>
                                <w:p>
                                  <w:pPr>
                                    <w:pStyle w:val="TableParagraph"/>
                                    <w:spacing w:before="16"/>
                                    <w:ind w:left="90" w:right="76"/>
                                    <w:rPr>
                                      <w:b/>
                                      <w:sz w:val="20"/>
                                    </w:rPr>
                                  </w:pPr>
                                  <w:r>
                                    <w:rPr>
                                      <w:b/>
                                      <w:spacing w:val="-5"/>
                                      <w:sz w:val="20"/>
                                    </w:rPr>
                                    <w:t>10</w:t>
                                  </w:r>
                                </w:p>
                              </w:tc>
                              <w:tc>
                                <w:tcPr>
                                  <w:tcW w:w="417" w:type="dxa"/>
                                </w:tcPr>
                                <w:p>
                                  <w:pPr>
                                    <w:pStyle w:val="TableParagraph"/>
                                    <w:spacing w:before="16"/>
                                    <w:ind w:left="17"/>
                                    <w:rPr>
                                      <w:b/>
                                      <w:sz w:val="20"/>
                                    </w:rPr>
                                  </w:pPr>
                                  <w:r>
                                    <w:rPr>
                                      <w:b/>
                                      <w:spacing w:val="-5"/>
                                      <w:sz w:val="20"/>
                                    </w:rPr>
                                    <w:t>11</w:t>
                                  </w:r>
                                </w:p>
                              </w:tc>
                              <w:tc>
                                <w:tcPr>
                                  <w:tcW w:w="415" w:type="dxa"/>
                                </w:tcPr>
                                <w:p>
                                  <w:pPr>
                                    <w:pStyle w:val="TableParagraph"/>
                                    <w:spacing w:before="16"/>
                                    <w:ind w:left="91" w:right="76"/>
                                    <w:rPr>
                                      <w:b/>
                                      <w:sz w:val="20"/>
                                    </w:rPr>
                                  </w:pPr>
                                  <w:r>
                                    <w:rPr>
                                      <w:b/>
                                      <w:spacing w:val="-5"/>
                                      <w:sz w:val="20"/>
                                    </w:rPr>
                                    <w:t>12</w:t>
                                  </w:r>
                                </w:p>
                              </w:tc>
                              <w:tc>
                                <w:tcPr>
                                  <w:tcW w:w="415" w:type="dxa"/>
                                </w:tcPr>
                                <w:p>
                                  <w:pPr>
                                    <w:pStyle w:val="TableParagraph"/>
                                    <w:spacing w:before="16"/>
                                    <w:ind w:left="92" w:right="76"/>
                                    <w:rPr>
                                      <w:b/>
                                      <w:sz w:val="20"/>
                                    </w:rPr>
                                  </w:pPr>
                                  <w:r>
                                    <w:rPr>
                                      <w:b/>
                                      <w:spacing w:val="-5"/>
                                      <w:sz w:val="20"/>
                                    </w:rPr>
                                    <w:t>13</w:t>
                                  </w:r>
                                </w:p>
                              </w:tc>
                            </w:tr>
                            <w:tr>
                              <w:trPr>
                                <w:trHeight w:val="230" w:hRule="atLeast"/>
                              </w:trPr>
                              <w:tc>
                                <w:tcPr>
                                  <w:tcW w:w="415" w:type="dxa"/>
                                </w:tcPr>
                                <w:p>
                                  <w:pPr>
                                    <w:pStyle w:val="TableParagraph"/>
                                    <w:ind w:left="88" w:right="76"/>
                                    <w:rPr>
                                      <w:b/>
                                      <w:sz w:val="20"/>
                                    </w:rPr>
                                  </w:pPr>
                                  <w:r>
                                    <w:rPr>
                                      <w:b/>
                                      <w:spacing w:val="-5"/>
                                      <w:sz w:val="20"/>
                                    </w:rPr>
                                    <w:t>14</w:t>
                                  </w:r>
                                </w:p>
                              </w:tc>
                              <w:tc>
                                <w:tcPr>
                                  <w:tcW w:w="417" w:type="dxa"/>
                                </w:tcPr>
                                <w:p>
                                  <w:pPr>
                                    <w:pStyle w:val="TableParagraph"/>
                                    <w:ind w:left="17" w:right="2"/>
                                    <w:rPr>
                                      <w:b/>
                                      <w:sz w:val="20"/>
                                    </w:rPr>
                                  </w:pPr>
                                  <w:r>
                                    <w:rPr>
                                      <w:b/>
                                      <w:spacing w:val="-5"/>
                                      <w:sz w:val="20"/>
                                    </w:rPr>
                                    <w:t>15</w:t>
                                  </w:r>
                                </w:p>
                              </w:tc>
                              <w:tc>
                                <w:tcPr>
                                  <w:tcW w:w="415" w:type="dxa"/>
                                </w:tcPr>
                                <w:p>
                                  <w:pPr>
                                    <w:pStyle w:val="TableParagraph"/>
                                    <w:ind w:left="108"/>
                                    <w:jc w:val="left"/>
                                    <w:rPr>
                                      <w:b/>
                                      <w:sz w:val="20"/>
                                    </w:rPr>
                                  </w:pPr>
                                  <w:r>
                                    <w:rPr>
                                      <w:b/>
                                      <w:spacing w:val="-5"/>
                                      <w:sz w:val="20"/>
                                    </w:rPr>
                                    <w:t>16</w:t>
                                  </w:r>
                                </w:p>
                              </w:tc>
                              <w:tc>
                                <w:tcPr>
                                  <w:tcW w:w="415" w:type="dxa"/>
                                </w:tcPr>
                                <w:p>
                                  <w:pPr>
                                    <w:pStyle w:val="TableParagraph"/>
                                    <w:ind w:left="90" w:right="76"/>
                                    <w:rPr>
                                      <w:b/>
                                      <w:sz w:val="20"/>
                                    </w:rPr>
                                  </w:pPr>
                                  <w:r>
                                    <w:rPr>
                                      <w:b/>
                                      <w:spacing w:val="-5"/>
                                      <w:sz w:val="20"/>
                                    </w:rPr>
                                    <w:t>17</w:t>
                                  </w:r>
                                </w:p>
                              </w:tc>
                              <w:tc>
                                <w:tcPr>
                                  <w:tcW w:w="417" w:type="dxa"/>
                                </w:tcPr>
                                <w:p>
                                  <w:pPr>
                                    <w:pStyle w:val="TableParagraph"/>
                                    <w:ind w:left="17"/>
                                    <w:rPr>
                                      <w:b/>
                                      <w:sz w:val="20"/>
                                    </w:rPr>
                                  </w:pPr>
                                  <w:r>
                                    <w:rPr>
                                      <w:b/>
                                      <w:spacing w:val="-5"/>
                                      <w:sz w:val="20"/>
                                    </w:rPr>
                                    <w:t>18</w:t>
                                  </w:r>
                                </w:p>
                              </w:tc>
                              <w:tc>
                                <w:tcPr>
                                  <w:tcW w:w="415" w:type="dxa"/>
                                </w:tcPr>
                                <w:p>
                                  <w:pPr>
                                    <w:pStyle w:val="TableParagraph"/>
                                    <w:ind w:left="91" w:right="76"/>
                                    <w:rPr>
                                      <w:b/>
                                      <w:sz w:val="20"/>
                                    </w:rPr>
                                  </w:pPr>
                                  <w:r>
                                    <w:rPr>
                                      <w:b/>
                                      <w:spacing w:val="-5"/>
                                      <w:sz w:val="20"/>
                                    </w:rPr>
                                    <w:t>19</w:t>
                                  </w:r>
                                </w:p>
                              </w:tc>
                              <w:tc>
                                <w:tcPr>
                                  <w:tcW w:w="415" w:type="dxa"/>
                                </w:tcPr>
                                <w:p>
                                  <w:pPr>
                                    <w:pStyle w:val="TableParagraph"/>
                                    <w:ind w:left="92" w:right="76"/>
                                    <w:rPr>
                                      <w:b/>
                                      <w:sz w:val="20"/>
                                    </w:rPr>
                                  </w:pPr>
                                  <w:r>
                                    <w:rPr>
                                      <w:b/>
                                      <w:spacing w:val="-5"/>
                                      <w:sz w:val="20"/>
                                    </w:rPr>
                                    <w:t>20</w:t>
                                  </w:r>
                                </w:p>
                              </w:tc>
                            </w:tr>
                            <w:tr>
                              <w:trPr>
                                <w:trHeight w:val="230" w:hRule="atLeast"/>
                              </w:trPr>
                              <w:tc>
                                <w:tcPr>
                                  <w:tcW w:w="415" w:type="dxa"/>
                                </w:tcPr>
                                <w:p>
                                  <w:pPr>
                                    <w:pStyle w:val="TableParagraph"/>
                                    <w:ind w:left="88" w:right="76"/>
                                    <w:rPr>
                                      <w:b/>
                                      <w:sz w:val="20"/>
                                    </w:rPr>
                                  </w:pPr>
                                  <w:r>
                                    <w:rPr>
                                      <w:b/>
                                      <w:spacing w:val="-5"/>
                                      <w:sz w:val="20"/>
                                    </w:rPr>
                                    <w:t>21</w:t>
                                  </w:r>
                                </w:p>
                              </w:tc>
                              <w:tc>
                                <w:tcPr>
                                  <w:tcW w:w="417" w:type="dxa"/>
                                </w:tcPr>
                                <w:p>
                                  <w:pPr>
                                    <w:pStyle w:val="TableParagraph"/>
                                    <w:ind w:left="17" w:right="2"/>
                                    <w:rPr>
                                      <w:b/>
                                      <w:sz w:val="20"/>
                                    </w:rPr>
                                  </w:pPr>
                                  <w:r>
                                    <w:rPr>
                                      <w:b/>
                                      <w:spacing w:val="-5"/>
                                      <w:sz w:val="20"/>
                                    </w:rPr>
                                    <w:t>22</w:t>
                                  </w:r>
                                </w:p>
                              </w:tc>
                              <w:tc>
                                <w:tcPr>
                                  <w:tcW w:w="415" w:type="dxa"/>
                                </w:tcPr>
                                <w:p>
                                  <w:pPr>
                                    <w:pStyle w:val="TableParagraph"/>
                                    <w:ind w:left="108"/>
                                    <w:jc w:val="left"/>
                                    <w:rPr>
                                      <w:b/>
                                      <w:sz w:val="20"/>
                                    </w:rPr>
                                  </w:pPr>
                                  <w:r>
                                    <w:rPr>
                                      <w:b/>
                                      <w:spacing w:val="-5"/>
                                      <w:sz w:val="20"/>
                                    </w:rPr>
                                    <w:t>23</w:t>
                                  </w:r>
                                </w:p>
                              </w:tc>
                              <w:tc>
                                <w:tcPr>
                                  <w:tcW w:w="415" w:type="dxa"/>
                                </w:tcPr>
                                <w:p>
                                  <w:pPr>
                                    <w:pStyle w:val="TableParagraph"/>
                                    <w:ind w:left="90" w:right="76"/>
                                    <w:rPr>
                                      <w:b/>
                                      <w:sz w:val="20"/>
                                    </w:rPr>
                                  </w:pPr>
                                  <w:r>
                                    <w:rPr>
                                      <w:b/>
                                      <w:spacing w:val="-5"/>
                                      <w:sz w:val="20"/>
                                    </w:rPr>
                                    <w:t>24</w:t>
                                  </w:r>
                                </w:p>
                              </w:tc>
                              <w:tc>
                                <w:tcPr>
                                  <w:tcW w:w="417" w:type="dxa"/>
                                </w:tcPr>
                                <w:p>
                                  <w:pPr>
                                    <w:pStyle w:val="TableParagraph"/>
                                    <w:ind w:left="17"/>
                                    <w:rPr>
                                      <w:b/>
                                      <w:sz w:val="20"/>
                                    </w:rPr>
                                  </w:pPr>
                                  <w:r>
                                    <w:rPr>
                                      <w:b/>
                                      <w:spacing w:val="-5"/>
                                      <w:sz w:val="20"/>
                                    </w:rPr>
                                    <w:t>25</w:t>
                                  </w:r>
                                </w:p>
                              </w:tc>
                              <w:tc>
                                <w:tcPr>
                                  <w:tcW w:w="415" w:type="dxa"/>
                                  <w:shd w:val="clear" w:color="auto" w:fill="B8CCE3"/>
                                </w:tcPr>
                                <w:p>
                                  <w:pPr>
                                    <w:pStyle w:val="TableParagraph"/>
                                    <w:ind w:left="91" w:right="76"/>
                                    <w:rPr>
                                      <w:b/>
                                      <w:sz w:val="20"/>
                                    </w:rPr>
                                  </w:pPr>
                                  <w:r>
                                    <w:rPr>
                                      <w:b/>
                                      <w:spacing w:val="-5"/>
                                      <w:sz w:val="20"/>
                                    </w:rPr>
                                    <w:t>26</w:t>
                                  </w:r>
                                </w:p>
                              </w:tc>
                              <w:tc>
                                <w:tcPr>
                                  <w:tcW w:w="415" w:type="dxa"/>
                                </w:tcPr>
                                <w:p>
                                  <w:pPr>
                                    <w:pStyle w:val="TableParagraph"/>
                                    <w:ind w:left="92" w:right="76"/>
                                    <w:rPr>
                                      <w:b/>
                                      <w:sz w:val="20"/>
                                    </w:rPr>
                                  </w:pPr>
                                  <w:r>
                                    <w:rPr>
                                      <w:b/>
                                      <w:spacing w:val="-5"/>
                                      <w:sz w:val="20"/>
                                    </w:rPr>
                                    <w:t>27</w:t>
                                  </w:r>
                                </w:p>
                              </w:tc>
                            </w:tr>
                            <w:tr>
                              <w:trPr>
                                <w:trHeight w:val="232" w:hRule="atLeast"/>
                              </w:trPr>
                              <w:tc>
                                <w:tcPr>
                                  <w:tcW w:w="415" w:type="dxa"/>
                                </w:tcPr>
                                <w:p>
                                  <w:pPr>
                                    <w:pStyle w:val="TableParagraph"/>
                                    <w:spacing w:line="212" w:lineRule="exact"/>
                                    <w:ind w:left="88" w:right="76"/>
                                    <w:rPr>
                                      <w:b/>
                                      <w:sz w:val="20"/>
                                    </w:rPr>
                                  </w:pPr>
                                  <w:r>
                                    <w:rPr>
                                      <w:b/>
                                      <w:spacing w:val="-5"/>
                                      <w:sz w:val="20"/>
                                    </w:rPr>
                                    <w:t>28</w:t>
                                  </w:r>
                                </w:p>
                              </w:tc>
                              <w:tc>
                                <w:tcPr>
                                  <w:tcW w:w="417" w:type="dxa"/>
                                </w:tcPr>
                                <w:p>
                                  <w:pPr>
                                    <w:pStyle w:val="TableParagraph"/>
                                    <w:spacing w:line="212" w:lineRule="exact"/>
                                    <w:ind w:left="17" w:right="2"/>
                                    <w:rPr>
                                      <w:b/>
                                      <w:sz w:val="20"/>
                                    </w:rPr>
                                  </w:pPr>
                                  <w:r>
                                    <w:rPr>
                                      <w:b/>
                                      <w:spacing w:val="-5"/>
                                      <w:sz w:val="20"/>
                                    </w:rPr>
                                    <w:t>29</w:t>
                                  </w:r>
                                </w:p>
                              </w:tc>
                              <w:tc>
                                <w:tcPr>
                                  <w:tcW w:w="415" w:type="dxa"/>
                                </w:tcPr>
                                <w:p>
                                  <w:pPr>
                                    <w:pStyle w:val="TableParagraph"/>
                                    <w:spacing w:line="212" w:lineRule="exact"/>
                                    <w:ind w:left="108"/>
                                    <w:jc w:val="left"/>
                                    <w:rPr>
                                      <w:b/>
                                      <w:sz w:val="20"/>
                                    </w:rPr>
                                  </w:pPr>
                                  <w:r>
                                    <w:rPr>
                                      <w:b/>
                                      <w:spacing w:val="-5"/>
                                      <w:sz w:val="20"/>
                                    </w:rPr>
                                    <w:t>30</w:t>
                                  </w:r>
                                </w:p>
                              </w:tc>
                              <w:tc>
                                <w:tcPr>
                                  <w:tcW w:w="415" w:type="dxa"/>
                                </w:tcPr>
                                <w:p>
                                  <w:pPr>
                                    <w:pStyle w:val="TableParagraph"/>
                                    <w:spacing w:line="212" w:lineRule="exact"/>
                                    <w:ind w:left="90" w:right="76"/>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224.759995pt;margin-top:287.039001pt;width:152.050pt;height:88pt;mso-position-horizontal-relative:page;mso-position-vertical-relative:page;z-index:15733248" type="#_x0000_t202" id="docshape1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746"/>
                              <w:jc w:val="left"/>
                              <w:rPr>
                                <w:b/>
                                <w:sz w:val="20"/>
                              </w:rPr>
                            </w:pPr>
                            <w:r>
                              <w:rPr>
                                <w:b/>
                                <w:color w:val="0000CC"/>
                                <w:sz w:val="20"/>
                              </w:rPr>
                              <w:t>JANUARY</w:t>
                            </w:r>
                            <w:r>
                              <w:rPr>
                                <w:b/>
                                <w:color w:val="0000CC"/>
                                <w:spacing w:val="-9"/>
                                <w:sz w:val="20"/>
                              </w:rPr>
                              <w:t> </w:t>
                            </w:r>
                            <w:r>
                              <w:rPr>
                                <w:b/>
                                <w:color w:val="0000CC"/>
                                <w:spacing w:val="-4"/>
                                <w:sz w:val="20"/>
                              </w:rPr>
                              <w:t>2024</w:t>
                            </w:r>
                          </w:p>
                        </w:tc>
                      </w:tr>
                      <w:tr>
                        <w:trPr>
                          <w:trHeight w:val="212" w:hRule="atLeast"/>
                        </w:trPr>
                        <w:tc>
                          <w:tcPr>
                            <w:tcW w:w="415" w:type="dxa"/>
                          </w:tcPr>
                          <w:p>
                            <w:pPr>
                              <w:pStyle w:val="TableParagraph"/>
                              <w:spacing w:line="193" w:lineRule="exact"/>
                              <w:ind w:right="76"/>
                              <w:rPr>
                                <w:b/>
                                <w:sz w:val="20"/>
                              </w:rPr>
                            </w:pPr>
                            <w:r>
                              <w:rPr>
                                <w:b/>
                                <w:spacing w:val="-10"/>
                                <w:sz w:val="20"/>
                              </w:rPr>
                              <w:t>S</w:t>
                            </w:r>
                          </w:p>
                        </w:tc>
                        <w:tc>
                          <w:tcPr>
                            <w:tcW w:w="417" w:type="dxa"/>
                          </w:tcPr>
                          <w:p>
                            <w:pPr>
                              <w:pStyle w:val="TableParagraph"/>
                              <w:spacing w:line="193" w:lineRule="exact"/>
                              <w:ind w:left="90" w:right="89"/>
                              <w:rPr>
                                <w:b/>
                                <w:sz w:val="20"/>
                              </w:rPr>
                            </w:pPr>
                            <w:r>
                              <w:rPr>
                                <w:b/>
                                <w:spacing w:val="-10"/>
                                <w:sz w:val="20"/>
                              </w:rPr>
                              <w:t>M</w:t>
                            </w:r>
                          </w:p>
                        </w:tc>
                        <w:tc>
                          <w:tcPr>
                            <w:tcW w:w="415" w:type="dxa"/>
                          </w:tcPr>
                          <w:p>
                            <w:pPr>
                              <w:pStyle w:val="TableParagraph"/>
                              <w:spacing w:line="193" w:lineRule="exact"/>
                              <w:ind w:left="108"/>
                              <w:jc w:val="left"/>
                              <w:rPr>
                                <w:b/>
                                <w:sz w:val="20"/>
                              </w:rPr>
                            </w:pPr>
                            <w:r>
                              <w:rPr>
                                <w:b/>
                                <w:spacing w:val="-10"/>
                                <w:sz w:val="20"/>
                              </w:rPr>
                              <w:t>T</w:t>
                            </w:r>
                          </w:p>
                        </w:tc>
                        <w:tc>
                          <w:tcPr>
                            <w:tcW w:w="415" w:type="dxa"/>
                            <w:tcBorders>
                              <w:bottom w:val="single" w:sz="18" w:space="0" w:color="000000"/>
                            </w:tcBorders>
                          </w:tcPr>
                          <w:p>
                            <w:pPr>
                              <w:pStyle w:val="TableParagraph"/>
                              <w:spacing w:line="193" w:lineRule="exact"/>
                              <w:ind w:left="87" w:right="76"/>
                              <w:rPr>
                                <w:b/>
                                <w:sz w:val="20"/>
                              </w:rPr>
                            </w:pPr>
                            <w:r>
                              <w:rPr>
                                <w:b/>
                                <w:spacing w:val="-10"/>
                                <w:sz w:val="20"/>
                              </w:rPr>
                              <w:t>W</w:t>
                            </w:r>
                          </w:p>
                        </w:tc>
                        <w:tc>
                          <w:tcPr>
                            <w:tcW w:w="417" w:type="dxa"/>
                          </w:tcPr>
                          <w:p>
                            <w:pPr>
                              <w:pStyle w:val="TableParagraph"/>
                              <w:spacing w:line="193" w:lineRule="exact"/>
                              <w:ind w:left="40" w:right="89"/>
                              <w:rPr>
                                <w:b/>
                                <w:sz w:val="20"/>
                              </w:rPr>
                            </w:pPr>
                            <w:r>
                              <w:rPr>
                                <w:b/>
                                <w:spacing w:val="-10"/>
                                <w:sz w:val="20"/>
                              </w:rPr>
                              <w:t>T</w:t>
                            </w:r>
                          </w:p>
                        </w:tc>
                        <w:tc>
                          <w:tcPr>
                            <w:tcW w:w="415" w:type="dxa"/>
                          </w:tcPr>
                          <w:p>
                            <w:pPr>
                              <w:pStyle w:val="TableParagraph"/>
                              <w:spacing w:line="193" w:lineRule="exact"/>
                              <w:ind w:left="16" w:right="78"/>
                              <w:rPr>
                                <w:b/>
                                <w:sz w:val="20"/>
                              </w:rPr>
                            </w:pPr>
                            <w:r>
                              <w:rPr>
                                <w:b/>
                                <w:spacing w:val="-10"/>
                                <w:sz w:val="20"/>
                              </w:rPr>
                              <w:t>F</w:t>
                            </w:r>
                          </w:p>
                        </w:tc>
                        <w:tc>
                          <w:tcPr>
                            <w:tcW w:w="415" w:type="dxa"/>
                          </w:tcPr>
                          <w:p>
                            <w:pPr>
                              <w:pStyle w:val="TableParagraph"/>
                              <w:spacing w:line="193" w:lineRule="exact"/>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shd w:val="clear" w:color="auto" w:fill="B8CCE3"/>
                          </w:tcPr>
                          <w:p>
                            <w:pPr>
                              <w:pStyle w:val="TableParagraph"/>
                              <w:spacing w:line="195" w:lineRule="exact" w:before="16"/>
                              <w:ind w:right="84"/>
                              <w:rPr>
                                <w:b/>
                                <w:sz w:val="20"/>
                              </w:rPr>
                            </w:pPr>
                            <w:r>
                              <w:rPr>
                                <w:b/>
                                <w:spacing w:val="-10"/>
                                <w:sz w:val="20"/>
                              </w:rPr>
                              <w:t>1</w:t>
                            </w:r>
                          </w:p>
                        </w:tc>
                        <w:tc>
                          <w:tcPr>
                            <w:tcW w:w="415" w:type="dxa"/>
                            <w:tcBorders>
                              <w:right w:val="single" w:sz="18" w:space="0" w:color="000000"/>
                            </w:tcBorders>
                            <w:shd w:val="clear" w:color="auto" w:fill="F9BE8F"/>
                          </w:tcPr>
                          <w:p>
                            <w:pPr>
                              <w:pStyle w:val="TableParagraph"/>
                              <w:spacing w:line="195" w:lineRule="exact" w:before="16"/>
                              <w:ind w:left="108"/>
                              <w:jc w:val="left"/>
                              <w:rPr>
                                <w:b/>
                                <w:sz w:val="20"/>
                              </w:rPr>
                            </w:pPr>
                            <w:r>
                              <w:rPr>
                                <w:b/>
                                <w:spacing w:val="-10"/>
                                <w:sz w:val="20"/>
                              </w:rPr>
                              <w:t>2</w:t>
                            </w:r>
                          </w:p>
                        </w:tc>
                        <w:tc>
                          <w:tcPr>
                            <w:tcW w:w="415" w:type="dxa"/>
                            <w:tcBorders>
                              <w:top w:val="single" w:sz="18" w:space="0" w:color="000000"/>
                              <w:left w:val="single" w:sz="18" w:space="0" w:color="000000"/>
                              <w:bottom w:val="single" w:sz="18" w:space="0" w:color="000000"/>
                              <w:right w:val="nil"/>
                            </w:tcBorders>
                          </w:tcPr>
                          <w:p>
                            <w:pPr>
                              <w:pStyle w:val="TableParagraph"/>
                              <w:spacing w:line="195" w:lineRule="exact" w:before="16"/>
                              <w:ind w:right="108"/>
                              <w:rPr>
                                <w:b/>
                                <w:sz w:val="20"/>
                              </w:rPr>
                            </w:pPr>
                            <w:r>
                              <w:rPr>
                                <w:b/>
                                <w:spacing w:val="-10"/>
                                <w:sz w:val="20"/>
                              </w:rPr>
                              <w:t>3</w:t>
                            </w:r>
                          </w:p>
                        </w:tc>
                        <w:tc>
                          <w:tcPr>
                            <w:tcW w:w="417" w:type="dxa"/>
                            <w:tcBorders>
                              <w:left w:val="nil"/>
                            </w:tcBorders>
                          </w:tcPr>
                          <w:p>
                            <w:pPr>
                              <w:pStyle w:val="TableParagraph"/>
                              <w:spacing w:line="195" w:lineRule="exact" w:before="16"/>
                              <w:ind w:right="77"/>
                              <w:rPr>
                                <w:b/>
                                <w:sz w:val="20"/>
                              </w:rPr>
                            </w:pPr>
                            <w:r>
                              <w:rPr>
                                <w:b/>
                                <w:spacing w:val="-10"/>
                                <w:sz w:val="20"/>
                              </w:rPr>
                              <w:t>4</w:t>
                            </w:r>
                          </w:p>
                        </w:tc>
                        <w:tc>
                          <w:tcPr>
                            <w:tcW w:w="415" w:type="dxa"/>
                          </w:tcPr>
                          <w:p>
                            <w:pPr>
                              <w:pStyle w:val="TableParagraph"/>
                              <w:spacing w:line="195" w:lineRule="exact" w:before="16"/>
                              <w:ind w:left="16" w:right="100"/>
                              <w:rPr>
                                <w:b/>
                                <w:sz w:val="20"/>
                              </w:rPr>
                            </w:pPr>
                            <w:r>
                              <w:rPr>
                                <w:b/>
                                <w:spacing w:val="-10"/>
                                <w:sz w:val="20"/>
                              </w:rPr>
                              <w:t>5</w:t>
                            </w:r>
                          </w:p>
                        </w:tc>
                        <w:tc>
                          <w:tcPr>
                            <w:tcW w:w="415" w:type="dxa"/>
                          </w:tcPr>
                          <w:p>
                            <w:pPr>
                              <w:pStyle w:val="TableParagraph"/>
                              <w:spacing w:line="195" w:lineRule="exact" w:before="16"/>
                              <w:ind w:left="16" w:right="99"/>
                              <w:rPr>
                                <w:b/>
                                <w:sz w:val="20"/>
                              </w:rPr>
                            </w:pPr>
                            <w:r>
                              <w:rPr>
                                <w:b/>
                                <w:spacing w:val="-10"/>
                                <w:sz w:val="20"/>
                              </w:rPr>
                              <w:t>6</w:t>
                            </w:r>
                          </w:p>
                        </w:tc>
                      </w:tr>
                      <w:tr>
                        <w:trPr>
                          <w:trHeight w:val="246" w:hRule="atLeast"/>
                        </w:trPr>
                        <w:tc>
                          <w:tcPr>
                            <w:tcW w:w="415" w:type="dxa"/>
                          </w:tcPr>
                          <w:p>
                            <w:pPr>
                              <w:pStyle w:val="TableParagraph"/>
                              <w:spacing w:before="16"/>
                              <w:ind w:left="16" w:right="103"/>
                              <w:rPr>
                                <w:b/>
                                <w:sz w:val="20"/>
                              </w:rPr>
                            </w:pPr>
                            <w:r>
                              <w:rPr>
                                <w:b/>
                                <w:spacing w:val="-10"/>
                                <w:sz w:val="20"/>
                              </w:rPr>
                              <w:t>7</w:t>
                            </w:r>
                          </w:p>
                        </w:tc>
                        <w:tc>
                          <w:tcPr>
                            <w:tcW w:w="417" w:type="dxa"/>
                          </w:tcPr>
                          <w:p>
                            <w:pPr>
                              <w:pStyle w:val="TableParagraph"/>
                              <w:spacing w:before="16"/>
                              <w:ind w:right="84"/>
                              <w:rPr>
                                <w:b/>
                                <w:sz w:val="20"/>
                              </w:rPr>
                            </w:pPr>
                            <w:r>
                              <w:rPr>
                                <w:b/>
                                <w:spacing w:val="-10"/>
                                <w:sz w:val="20"/>
                              </w:rPr>
                              <w:t>8</w:t>
                            </w:r>
                          </w:p>
                        </w:tc>
                        <w:tc>
                          <w:tcPr>
                            <w:tcW w:w="415" w:type="dxa"/>
                          </w:tcPr>
                          <w:p>
                            <w:pPr>
                              <w:pStyle w:val="TableParagraph"/>
                              <w:spacing w:before="16"/>
                              <w:ind w:left="108"/>
                              <w:jc w:val="left"/>
                              <w:rPr>
                                <w:b/>
                                <w:sz w:val="20"/>
                              </w:rPr>
                            </w:pPr>
                            <w:r>
                              <w:rPr>
                                <w:b/>
                                <w:spacing w:val="-10"/>
                                <w:sz w:val="20"/>
                              </w:rPr>
                              <w:t>9</w:t>
                            </w:r>
                          </w:p>
                        </w:tc>
                        <w:tc>
                          <w:tcPr>
                            <w:tcW w:w="415" w:type="dxa"/>
                            <w:tcBorders>
                              <w:top w:val="single" w:sz="18" w:space="0" w:color="000000"/>
                            </w:tcBorders>
                          </w:tcPr>
                          <w:p>
                            <w:pPr>
                              <w:pStyle w:val="TableParagraph"/>
                              <w:spacing w:before="16"/>
                              <w:ind w:left="90" w:right="76"/>
                              <w:rPr>
                                <w:b/>
                                <w:sz w:val="20"/>
                              </w:rPr>
                            </w:pPr>
                            <w:r>
                              <w:rPr>
                                <w:b/>
                                <w:spacing w:val="-5"/>
                                <w:sz w:val="20"/>
                              </w:rPr>
                              <w:t>10</w:t>
                            </w:r>
                          </w:p>
                        </w:tc>
                        <w:tc>
                          <w:tcPr>
                            <w:tcW w:w="417" w:type="dxa"/>
                          </w:tcPr>
                          <w:p>
                            <w:pPr>
                              <w:pStyle w:val="TableParagraph"/>
                              <w:spacing w:before="16"/>
                              <w:ind w:left="17"/>
                              <w:rPr>
                                <w:b/>
                                <w:sz w:val="20"/>
                              </w:rPr>
                            </w:pPr>
                            <w:r>
                              <w:rPr>
                                <w:b/>
                                <w:spacing w:val="-5"/>
                                <w:sz w:val="20"/>
                              </w:rPr>
                              <w:t>11</w:t>
                            </w:r>
                          </w:p>
                        </w:tc>
                        <w:tc>
                          <w:tcPr>
                            <w:tcW w:w="415" w:type="dxa"/>
                          </w:tcPr>
                          <w:p>
                            <w:pPr>
                              <w:pStyle w:val="TableParagraph"/>
                              <w:spacing w:before="16"/>
                              <w:ind w:left="91" w:right="76"/>
                              <w:rPr>
                                <w:b/>
                                <w:sz w:val="20"/>
                              </w:rPr>
                            </w:pPr>
                            <w:r>
                              <w:rPr>
                                <w:b/>
                                <w:spacing w:val="-5"/>
                                <w:sz w:val="20"/>
                              </w:rPr>
                              <w:t>12</w:t>
                            </w:r>
                          </w:p>
                        </w:tc>
                        <w:tc>
                          <w:tcPr>
                            <w:tcW w:w="415" w:type="dxa"/>
                          </w:tcPr>
                          <w:p>
                            <w:pPr>
                              <w:pStyle w:val="TableParagraph"/>
                              <w:spacing w:before="16"/>
                              <w:ind w:left="92" w:right="76"/>
                              <w:rPr>
                                <w:b/>
                                <w:sz w:val="20"/>
                              </w:rPr>
                            </w:pPr>
                            <w:r>
                              <w:rPr>
                                <w:b/>
                                <w:spacing w:val="-5"/>
                                <w:sz w:val="20"/>
                              </w:rPr>
                              <w:t>13</w:t>
                            </w:r>
                          </w:p>
                        </w:tc>
                      </w:tr>
                      <w:tr>
                        <w:trPr>
                          <w:trHeight w:val="230" w:hRule="atLeast"/>
                        </w:trPr>
                        <w:tc>
                          <w:tcPr>
                            <w:tcW w:w="415" w:type="dxa"/>
                          </w:tcPr>
                          <w:p>
                            <w:pPr>
                              <w:pStyle w:val="TableParagraph"/>
                              <w:ind w:left="88" w:right="76"/>
                              <w:rPr>
                                <w:b/>
                                <w:sz w:val="20"/>
                              </w:rPr>
                            </w:pPr>
                            <w:r>
                              <w:rPr>
                                <w:b/>
                                <w:spacing w:val="-5"/>
                                <w:sz w:val="20"/>
                              </w:rPr>
                              <w:t>14</w:t>
                            </w:r>
                          </w:p>
                        </w:tc>
                        <w:tc>
                          <w:tcPr>
                            <w:tcW w:w="417" w:type="dxa"/>
                          </w:tcPr>
                          <w:p>
                            <w:pPr>
                              <w:pStyle w:val="TableParagraph"/>
                              <w:ind w:left="17" w:right="2"/>
                              <w:rPr>
                                <w:b/>
                                <w:sz w:val="20"/>
                              </w:rPr>
                            </w:pPr>
                            <w:r>
                              <w:rPr>
                                <w:b/>
                                <w:spacing w:val="-5"/>
                                <w:sz w:val="20"/>
                              </w:rPr>
                              <w:t>15</w:t>
                            </w:r>
                          </w:p>
                        </w:tc>
                        <w:tc>
                          <w:tcPr>
                            <w:tcW w:w="415" w:type="dxa"/>
                          </w:tcPr>
                          <w:p>
                            <w:pPr>
                              <w:pStyle w:val="TableParagraph"/>
                              <w:ind w:left="108"/>
                              <w:jc w:val="left"/>
                              <w:rPr>
                                <w:b/>
                                <w:sz w:val="20"/>
                              </w:rPr>
                            </w:pPr>
                            <w:r>
                              <w:rPr>
                                <w:b/>
                                <w:spacing w:val="-5"/>
                                <w:sz w:val="20"/>
                              </w:rPr>
                              <w:t>16</w:t>
                            </w:r>
                          </w:p>
                        </w:tc>
                        <w:tc>
                          <w:tcPr>
                            <w:tcW w:w="415" w:type="dxa"/>
                          </w:tcPr>
                          <w:p>
                            <w:pPr>
                              <w:pStyle w:val="TableParagraph"/>
                              <w:ind w:left="90" w:right="76"/>
                              <w:rPr>
                                <w:b/>
                                <w:sz w:val="20"/>
                              </w:rPr>
                            </w:pPr>
                            <w:r>
                              <w:rPr>
                                <w:b/>
                                <w:spacing w:val="-5"/>
                                <w:sz w:val="20"/>
                              </w:rPr>
                              <w:t>17</w:t>
                            </w:r>
                          </w:p>
                        </w:tc>
                        <w:tc>
                          <w:tcPr>
                            <w:tcW w:w="417" w:type="dxa"/>
                          </w:tcPr>
                          <w:p>
                            <w:pPr>
                              <w:pStyle w:val="TableParagraph"/>
                              <w:ind w:left="17"/>
                              <w:rPr>
                                <w:b/>
                                <w:sz w:val="20"/>
                              </w:rPr>
                            </w:pPr>
                            <w:r>
                              <w:rPr>
                                <w:b/>
                                <w:spacing w:val="-5"/>
                                <w:sz w:val="20"/>
                              </w:rPr>
                              <w:t>18</w:t>
                            </w:r>
                          </w:p>
                        </w:tc>
                        <w:tc>
                          <w:tcPr>
                            <w:tcW w:w="415" w:type="dxa"/>
                          </w:tcPr>
                          <w:p>
                            <w:pPr>
                              <w:pStyle w:val="TableParagraph"/>
                              <w:ind w:left="91" w:right="76"/>
                              <w:rPr>
                                <w:b/>
                                <w:sz w:val="20"/>
                              </w:rPr>
                            </w:pPr>
                            <w:r>
                              <w:rPr>
                                <w:b/>
                                <w:spacing w:val="-5"/>
                                <w:sz w:val="20"/>
                              </w:rPr>
                              <w:t>19</w:t>
                            </w:r>
                          </w:p>
                        </w:tc>
                        <w:tc>
                          <w:tcPr>
                            <w:tcW w:w="415" w:type="dxa"/>
                          </w:tcPr>
                          <w:p>
                            <w:pPr>
                              <w:pStyle w:val="TableParagraph"/>
                              <w:ind w:left="92" w:right="76"/>
                              <w:rPr>
                                <w:b/>
                                <w:sz w:val="20"/>
                              </w:rPr>
                            </w:pPr>
                            <w:r>
                              <w:rPr>
                                <w:b/>
                                <w:spacing w:val="-5"/>
                                <w:sz w:val="20"/>
                              </w:rPr>
                              <w:t>20</w:t>
                            </w:r>
                          </w:p>
                        </w:tc>
                      </w:tr>
                      <w:tr>
                        <w:trPr>
                          <w:trHeight w:val="230" w:hRule="atLeast"/>
                        </w:trPr>
                        <w:tc>
                          <w:tcPr>
                            <w:tcW w:w="415" w:type="dxa"/>
                          </w:tcPr>
                          <w:p>
                            <w:pPr>
                              <w:pStyle w:val="TableParagraph"/>
                              <w:ind w:left="88" w:right="76"/>
                              <w:rPr>
                                <w:b/>
                                <w:sz w:val="20"/>
                              </w:rPr>
                            </w:pPr>
                            <w:r>
                              <w:rPr>
                                <w:b/>
                                <w:spacing w:val="-5"/>
                                <w:sz w:val="20"/>
                              </w:rPr>
                              <w:t>21</w:t>
                            </w:r>
                          </w:p>
                        </w:tc>
                        <w:tc>
                          <w:tcPr>
                            <w:tcW w:w="417" w:type="dxa"/>
                          </w:tcPr>
                          <w:p>
                            <w:pPr>
                              <w:pStyle w:val="TableParagraph"/>
                              <w:ind w:left="17" w:right="2"/>
                              <w:rPr>
                                <w:b/>
                                <w:sz w:val="20"/>
                              </w:rPr>
                            </w:pPr>
                            <w:r>
                              <w:rPr>
                                <w:b/>
                                <w:spacing w:val="-5"/>
                                <w:sz w:val="20"/>
                              </w:rPr>
                              <w:t>22</w:t>
                            </w:r>
                          </w:p>
                        </w:tc>
                        <w:tc>
                          <w:tcPr>
                            <w:tcW w:w="415" w:type="dxa"/>
                          </w:tcPr>
                          <w:p>
                            <w:pPr>
                              <w:pStyle w:val="TableParagraph"/>
                              <w:ind w:left="108"/>
                              <w:jc w:val="left"/>
                              <w:rPr>
                                <w:b/>
                                <w:sz w:val="20"/>
                              </w:rPr>
                            </w:pPr>
                            <w:r>
                              <w:rPr>
                                <w:b/>
                                <w:spacing w:val="-5"/>
                                <w:sz w:val="20"/>
                              </w:rPr>
                              <w:t>23</w:t>
                            </w:r>
                          </w:p>
                        </w:tc>
                        <w:tc>
                          <w:tcPr>
                            <w:tcW w:w="415" w:type="dxa"/>
                          </w:tcPr>
                          <w:p>
                            <w:pPr>
                              <w:pStyle w:val="TableParagraph"/>
                              <w:ind w:left="90" w:right="76"/>
                              <w:rPr>
                                <w:b/>
                                <w:sz w:val="20"/>
                              </w:rPr>
                            </w:pPr>
                            <w:r>
                              <w:rPr>
                                <w:b/>
                                <w:spacing w:val="-5"/>
                                <w:sz w:val="20"/>
                              </w:rPr>
                              <w:t>24</w:t>
                            </w:r>
                          </w:p>
                        </w:tc>
                        <w:tc>
                          <w:tcPr>
                            <w:tcW w:w="417" w:type="dxa"/>
                          </w:tcPr>
                          <w:p>
                            <w:pPr>
                              <w:pStyle w:val="TableParagraph"/>
                              <w:ind w:left="17"/>
                              <w:rPr>
                                <w:b/>
                                <w:sz w:val="20"/>
                              </w:rPr>
                            </w:pPr>
                            <w:r>
                              <w:rPr>
                                <w:b/>
                                <w:spacing w:val="-5"/>
                                <w:sz w:val="20"/>
                              </w:rPr>
                              <w:t>25</w:t>
                            </w:r>
                          </w:p>
                        </w:tc>
                        <w:tc>
                          <w:tcPr>
                            <w:tcW w:w="415" w:type="dxa"/>
                            <w:shd w:val="clear" w:color="auto" w:fill="B8CCE3"/>
                          </w:tcPr>
                          <w:p>
                            <w:pPr>
                              <w:pStyle w:val="TableParagraph"/>
                              <w:ind w:left="91" w:right="76"/>
                              <w:rPr>
                                <w:b/>
                                <w:sz w:val="20"/>
                              </w:rPr>
                            </w:pPr>
                            <w:r>
                              <w:rPr>
                                <w:b/>
                                <w:spacing w:val="-5"/>
                                <w:sz w:val="20"/>
                              </w:rPr>
                              <w:t>26</w:t>
                            </w:r>
                          </w:p>
                        </w:tc>
                        <w:tc>
                          <w:tcPr>
                            <w:tcW w:w="415" w:type="dxa"/>
                          </w:tcPr>
                          <w:p>
                            <w:pPr>
                              <w:pStyle w:val="TableParagraph"/>
                              <w:ind w:left="92" w:right="76"/>
                              <w:rPr>
                                <w:b/>
                                <w:sz w:val="20"/>
                              </w:rPr>
                            </w:pPr>
                            <w:r>
                              <w:rPr>
                                <w:b/>
                                <w:spacing w:val="-5"/>
                                <w:sz w:val="20"/>
                              </w:rPr>
                              <w:t>27</w:t>
                            </w:r>
                          </w:p>
                        </w:tc>
                      </w:tr>
                      <w:tr>
                        <w:trPr>
                          <w:trHeight w:val="232" w:hRule="atLeast"/>
                        </w:trPr>
                        <w:tc>
                          <w:tcPr>
                            <w:tcW w:w="415" w:type="dxa"/>
                          </w:tcPr>
                          <w:p>
                            <w:pPr>
                              <w:pStyle w:val="TableParagraph"/>
                              <w:spacing w:line="212" w:lineRule="exact"/>
                              <w:ind w:left="88" w:right="76"/>
                              <w:rPr>
                                <w:b/>
                                <w:sz w:val="20"/>
                              </w:rPr>
                            </w:pPr>
                            <w:r>
                              <w:rPr>
                                <w:b/>
                                <w:spacing w:val="-5"/>
                                <w:sz w:val="20"/>
                              </w:rPr>
                              <w:t>28</w:t>
                            </w:r>
                          </w:p>
                        </w:tc>
                        <w:tc>
                          <w:tcPr>
                            <w:tcW w:w="417" w:type="dxa"/>
                          </w:tcPr>
                          <w:p>
                            <w:pPr>
                              <w:pStyle w:val="TableParagraph"/>
                              <w:spacing w:line="212" w:lineRule="exact"/>
                              <w:ind w:left="17" w:right="2"/>
                              <w:rPr>
                                <w:b/>
                                <w:sz w:val="20"/>
                              </w:rPr>
                            </w:pPr>
                            <w:r>
                              <w:rPr>
                                <w:b/>
                                <w:spacing w:val="-5"/>
                                <w:sz w:val="20"/>
                              </w:rPr>
                              <w:t>29</w:t>
                            </w:r>
                          </w:p>
                        </w:tc>
                        <w:tc>
                          <w:tcPr>
                            <w:tcW w:w="415" w:type="dxa"/>
                          </w:tcPr>
                          <w:p>
                            <w:pPr>
                              <w:pStyle w:val="TableParagraph"/>
                              <w:spacing w:line="212" w:lineRule="exact"/>
                              <w:ind w:left="108"/>
                              <w:jc w:val="left"/>
                              <w:rPr>
                                <w:b/>
                                <w:sz w:val="20"/>
                              </w:rPr>
                            </w:pPr>
                            <w:r>
                              <w:rPr>
                                <w:b/>
                                <w:spacing w:val="-5"/>
                                <w:sz w:val="20"/>
                              </w:rPr>
                              <w:t>30</w:t>
                            </w:r>
                          </w:p>
                        </w:tc>
                        <w:tc>
                          <w:tcPr>
                            <w:tcW w:w="415" w:type="dxa"/>
                          </w:tcPr>
                          <w:p>
                            <w:pPr>
                              <w:pStyle w:val="TableParagraph"/>
                              <w:spacing w:line="212" w:lineRule="exact"/>
                              <w:ind w:left="90" w:right="76"/>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2854451</wp:posOffset>
                </wp:positionH>
                <wp:positionV relativeFrom="page">
                  <wp:posOffset>4995665</wp:posOffset>
                </wp:positionV>
                <wp:extent cx="1931035" cy="122364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31035" cy="12236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839"/>
                                    <w:jc w:val="left"/>
                                    <w:rPr>
                                      <w:b/>
                                      <w:sz w:val="20"/>
                                    </w:rPr>
                                  </w:pPr>
                                  <w:r>
                                    <w:rPr>
                                      <w:b/>
                                      <w:color w:val="0000CC"/>
                                      <w:sz w:val="20"/>
                                    </w:rPr>
                                    <w:t>MARCH</w:t>
                                  </w:r>
                                  <w:r>
                                    <w:rPr>
                                      <w:b/>
                                      <w:color w:val="0000CC"/>
                                      <w:spacing w:val="-3"/>
                                      <w:sz w:val="20"/>
                                    </w:rPr>
                                    <w:t> </w:t>
                                  </w:r>
                                  <w:r>
                                    <w:rPr>
                                      <w:b/>
                                      <w:color w:val="0000CC"/>
                                      <w:spacing w:val="-4"/>
                                      <w:sz w:val="20"/>
                                    </w:rPr>
                                    <w:t>2024</w:t>
                                  </w:r>
                                </w:p>
                              </w:tc>
                            </w:tr>
                            <w:tr>
                              <w:trPr>
                                <w:trHeight w:val="229" w:hRule="atLeast"/>
                              </w:trPr>
                              <w:tc>
                                <w:tcPr>
                                  <w:tcW w:w="415" w:type="dxa"/>
                                </w:tcPr>
                                <w:p>
                                  <w:pPr>
                                    <w:pStyle w:val="TableParagraph"/>
                                    <w:ind w:right="76"/>
                                    <w:rPr>
                                      <w:b/>
                                      <w:sz w:val="20"/>
                                    </w:rPr>
                                  </w:pPr>
                                  <w:r>
                                    <w:rPr>
                                      <w:b/>
                                      <w:spacing w:val="-10"/>
                                      <w:sz w:val="20"/>
                                    </w:rPr>
                                    <w:t>S</w:t>
                                  </w:r>
                                </w:p>
                              </w:tc>
                              <w:tc>
                                <w:tcPr>
                                  <w:tcW w:w="417" w:type="dxa"/>
                                </w:tcPr>
                                <w:p>
                                  <w:pPr>
                                    <w:pStyle w:val="TableParagraph"/>
                                    <w:ind w:left="90" w:right="89"/>
                                    <w:rPr>
                                      <w:b/>
                                      <w:sz w:val="20"/>
                                    </w:rPr>
                                  </w:pPr>
                                  <w:r>
                                    <w:rPr>
                                      <w:b/>
                                      <w:spacing w:val="-10"/>
                                      <w:sz w:val="20"/>
                                    </w:rPr>
                                    <w:t>M</w:t>
                                  </w:r>
                                </w:p>
                              </w:tc>
                              <w:tc>
                                <w:tcPr>
                                  <w:tcW w:w="415" w:type="dxa"/>
                                </w:tcPr>
                                <w:p>
                                  <w:pPr>
                                    <w:pStyle w:val="TableParagraph"/>
                                    <w:ind w:left="108"/>
                                    <w:jc w:val="left"/>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6" w:right="78"/>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ind w:left="16" w:right="100"/>
                                    <w:rPr>
                                      <w:b/>
                                      <w:sz w:val="20"/>
                                    </w:rPr>
                                  </w:pPr>
                                  <w:r>
                                    <w:rPr>
                                      <w:b/>
                                      <w:spacing w:val="-10"/>
                                      <w:sz w:val="20"/>
                                    </w:rPr>
                                    <w:t>1</w:t>
                                  </w:r>
                                </w:p>
                              </w:tc>
                              <w:tc>
                                <w:tcPr>
                                  <w:tcW w:w="415" w:type="dxa"/>
                                </w:tcPr>
                                <w:p>
                                  <w:pPr>
                                    <w:pStyle w:val="TableParagraph"/>
                                    <w:ind w:left="16" w:right="99"/>
                                    <w:rPr>
                                      <w:b/>
                                      <w:sz w:val="20"/>
                                    </w:rPr>
                                  </w:pPr>
                                  <w:r>
                                    <w:rPr>
                                      <w:b/>
                                      <w:spacing w:val="-10"/>
                                      <w:sz w:val="20"/>
                                    </w:rPr>
                                    <w:t>2</w:t>
                                  </w:r>
                                </w:p>
                              </w:tc>
                            </w:tr>
                            <w:tr>
                              <w:trPr>
                                <w:trHeight w:val="230" w:hRule="atLeast"/>
                              </w:trPr>
                              <w:tc>
                                <w:tcPr>
                                  <w:tcW w:w="415" w:type="dxa"/>
                                </w:tcPr>
                                <w:p>
                                  <w:pPr>
                                    <w:pStyle w:val="TableParagraph"/>
                                    <w:ind w:left="16" w:right="103"/>
                                    <w:rPr>
                                      <w:b/>
                                      <w:sz w:val="20"/>
                                    </w:rPr>
                                  </w:pPr>
                                  <w:r>
                                    <w:rPr>
                                      <w:b/>
                                      <w:spacing w:val="-10"/>
                                      <w:sz w:val="20"/>
                                    </w:rPr>
                                    <w:t>3</w:t>
                                  </w:r>
                                </w:p>
                              </w:tc>
                              <w:tc>
                                <w:tcPr>
                                  <w:tcW w:w="417" w:type="dxa"/>
                                </w:tcPr>
                                <w:p>
                                  <w:pPr>
                                    <w:pStyle w:val="TableParagraph"/>
                                    <w:ind w:right="84"/>
                                    <w:rPr>
                                      <w:b/>
                                      <w:sz w:val="20"/>
                                    </w:rPr>
                                  </w:pPr>
                                  <w:r>
                                    <w:rPr>
                                      <w:b/>
                                      <w:spacing w:val="-10"/>
                                      <w:sz w:val="20"/>
                                    </w:rPr>
                                    <w:t>4</w:t>
                                  </w:r>
                                </w:p>
                              </w:tc>
                              <w:tc>
                                <w:tcPr>
                                  <w:tcW w:w="415" w:type="dxa"/>
                                </w:tcPr>
                                <w:p>
                                  <w:pPr>
                                    <w:pStyle w:val="TableParagraph"/>
                                    <w:ind w:left="108"/>
                                    <w:jc w:val="left"/>
                                    <w:rPr>
                                      <w:b/>
                                      <w:sz w:val="20"/>
                                    </w:rPr>
                                  </w:pPr>
                                  <w:r>
                                    <w:rPr>
                                      <w:b/>
                                      <w:spacing w:val="-10"/>
                                      <w:sz w:val="20"/>
                                    </w:rPr>
                                    <w:t>5</w:t>
                                  </w:r>
                                </w:p>
                              </w:tc>
                              <w:tc>
                                <w:tcPr>
                                  <w:tcW w:w="415" w:type="dxa"/>
                                </w:tcPr>
                                <w:p>
                                  <w:pPr>
                                    <w:pStyle w:val="TableParagraph"/>
                                    <w:ind w:left="16" w:right="101"/>
                                    <w:rPr>
                                      <w:b/>
                                      <w:sz w:val="20"/>
                                    </w:rPr>
                                  </w:pPr>
                                  <w:r>
                                    <w:rPr>
                                      <w:b/>
                                      <w:spacing w:val="-10"/>
                                      <w:sz w:val="20"/>
                                    </w:rPr>
                                    <w:t>6</w:t>
                                  </w:r>
                                </w:p>
                              </w:tc>
                              <w:tc>
                                <w:tcPr>
                                  <w:tcW w:w="417" w:type="dxa"/>
                                </w:tcPr>
                                <w:p>
                                  <w:pPr>
                                    <w:pStyle w:val="TableParagraph"/>
                                    <w:ind w:right="82"/>
                                    <w:rPr>
                                      <w:b/>
                                      <w:sz w:val="20"/>
                                    </w:rPr>
                                  </w:pPr>
                                  <w:r>
                                    <w:rPr>
                                      <w:b/>
                                      <w:spacing w:val="-10"/>
                                      <w:sz w:val="20"/>
                                    </w:rPr>
                                    <w:t>7</w:t>
                                  </w:r>
                                </w:p>
                              </w:tc>
                              <w:tc>
                                <w:tcPr>
                                  <w:tcW w:w="415" w:type="dxa"/>
                                </w:tcPr>
                                <w:p>
                                  <w:pPr>
                                    <w:pStyle w:val="TableParagraph"/>
                                    <w:ind w:left="16" w:right="100"/>
                                    <w:rPr>
                                      <w:b/>
                                      <w:sz w:val="20"/>
                                    </w:rPr>
                                  </w:pPr>
                                  <w:r>
                                    <w:rPr>
                                      <w:b/>
                                      <w:spacing w:val="-10"/>
                                      <w:sz w:val="20"/>
                                    </w:rPr>
                                    <w:t>8</w:t>
                                  </w:r>
                                </w:p>
                              </w:tc>
                              <w:tc>
                                <w:tcPr>
                                  <w:tcW w:w="415" w:type="dxa"/>
                                </w:tcPr>
                                <w:p>
                                  <w:pPr>
                                    <w:pStyle w:val="TableParagraph"/>
                                    <w:ind w:left="16" w:right="99"/>
                                    <w:rPr>
                                      <w:b/>
                                      <w:sz w:val="20"/>
                                    </w:rPr>
                                  </w:pPr>
                                  <w:r>
                                    <w:rPr>
                                      <w:b/>
                                      <w:spacing w:val="-10"/>
                                      <w:sz w:val="20"/>
                                    </w:rPr>
                                    <w:t>9</w:t>
                                  </w:r>
                                </w:p>
                              </w:tc>
                            </w:tr>
                            <w:tr>
                              <w:trPr>
                                <w:trHeight w:val="229" w:hRule="atLeast"/>
                              </w:trPr>
                              <w:tc>
                                <w:tcPr>
                                  <w:tcW w:w="415" w:type="dxa"/>
                                </w:tcPr>
                                <w:p>
                                  <w:pPr>
                                    <w:pStyle w:val="TableParagraph"/>
                                    <w:ind w:left="88" w:right="76"/>
                                    <w:rPr>
                                      <w:b/>
                                      <w:sz w:val="20"/>
                                    </w:rPr>
                                  </w:pPr>
                                  <w:r>
                                    <w:rPr>
                                      <w:b/>
                                      <w:spacing w:val="-5"/>
                                      <w:sz w:val="20"/>
                                    </w:rPr>
                                    <w:t>10</w:t>
                                  </w:r>
                                </w:p>
                              </w:tc>
                              <w:tc>
                                <w:tcPr>
                                  <w:tcW w:w="417" w:type="dxa"/>
                                  <w:shd w:val="clear" w:color="auto" w:fill="B8CCE3"/>
                                </w:tcPr>
                                <w:p>
                                  <w:pPr>
                                    <w:pStyle w:val="TableParagraph"/>
                                    <w:ind w:left="17" w:right="2"/>
                                    <w:rPr>
                                      <w:b/>
                                      <w:sz w:val="20"/>
                                    </w:rPr>
                                  </w:pPr>
                                  <w:r>
                                    <w:rPr>
                                      <w:b/>
                                      <w:spacing w:val="-5"/>
                                      <w:sz w:val="20"/>
                                    </w:rPr>
                                    <w:t>11</w:t>
                                  </w:r>
                                </w:p>
                              </w:tc>
                              <w:tc>
                                <w:tcPr>
                                  <w:tcW w:w="415" w:type="dxa"/>
                                  <w:shd w:val="clear" w:color="auto" w:fill="B8CCE3"/>
                                </w:tcPr>
                                <w:p>
                                  <w:pPr>
                                    <w:pStyle w:val="TableParagraph"/>
                                    <w:ind w:left="108"/>
                                    <w:jc w:val="left"/>
                                    <w:rPr>
                                      <w:b/>
                                      <w:sz w:val="20"/>
                                    </w:rPr>
                                  </w:pPr>
                                  <w:r>
                                    <w:rPr>
                                      <w:b/>
                                      <w:spacing w:val="-5"/>
                                      <w:sz w:val="20"/>
                                    </w:rPr>
                                    <w:t>12</w:t>
                                  </w:r>
                                </w:p>
                              </w:tc>
                              <w:tc>
                                <w:tcPr>
                                  <w:tcW w:w="415" w:type="dxa"/>
                                  <w:shd w:val="clear" w:color="auto" w:fill="B8CCE3"/>
                                </w:tcPr>
                                <w:p>
                                  <w:pPr>
                                    <w:pStyle w:val="TableParagraph"/>
                                    <w:ind w:left="90" w:right="76"/>
                                    <w:rPr>
                                      <w:b/>
                                      <w:sz w:val="20"/>
                                    </w:rPr>
                                  </w:pPr>
                                  <w:r>
                                    <w:rPr>
                                      <w:b/>
                                      <w:spacing w:val="-5"/>
                                      <w:sz w:val="20"/>
                                    </w:rPr>
                                    <w:t>13</w:t>
                                  </w:r>
                                </w:p>
                              </w:tc>
                              <w:tc>
                                <w:tcPr>
                                  <w:tcW w:w="417" w:type="dxa"/>
                                  <w:shd w:val="clear" w:color="auto" w:fill="B8CCE3"/>
                                </w:tcPr>
                                <w:p>
                                  <w:pPr>
                                    <w:pStyle w:val="TableParagraph"/>
                                    <w:ind w:left="17"/>
                                    <w:rPr>
                                      <w:b/>
                                      <w:sz w:val="20"/>
                                    </w:rPr>
                                  </w:pPr>
                                  <w:r>
                                    <w:rPr>
                                      <w:b/>
                                      <w:spacing w:val="-5"/>
                                      <w:sz w:val="20"/>
                                    </w:rPr>
                                    <w:t>14</w:t>
                                  </w:r>
                                </w:p>
                              </w:tc>
                              <w:tc>
                                <w:tcPr>
                                  <w:tcW w:w="415" w:type="dxa"/>
                                  <w:shd w:val="clear" w:color="auto" w:fill="B8CCE3"/>
                                </w:tcPr>
                                <w:p>
                                  <w:pPr>
                                    <w:pStyle w:val="TableParagraph"/>
                                    <w:ind w:left="91" w:right="76"/>
                                    <w:rPr>
                                      <w:b/>
                                      <w:sz w:val="20"/>
                                    </w:rPr>
                                  </w:pPr>
                                  <w:r>
                                    <w:rPr>
                                      <w:b/>
                                      <w:spacing w:val="-5"/>
                                      <w:sz w:val="20"/>
                                    </w:rPr>
                                    <w:t>15</w:t>
                                  </w:r>
                                </w:p>
                              </w:tc>
                              <w:tc>
                                <w:tcPr>
                                  <w:tcW w:w="415" w:type="dxa"/>
                                </w:tcPr>
                                <w:p>
                                  <w:pPr>
                                    <w:pStyle w:val="TableParagraph"/>
                                    <w:ind w:left="92" w:right="76"/>
                                    <w:rPr>
                                      <w:b/>
                                      <w:sz w:val="20"/>
                                    </w:rPr>
                                  </w:pPr>
                                  <w:r>
                                    <w:rPr>
                                      <w:b/>
                                      <w:spacing w:val="-5"/>
                                      <w:sz w:val="20"/>
                                    </w:rPr>
                                    <w:t>16</w:t>
                                  </w:r>
                                </w:p>
                              </w:tc>
                            </w:tr>
                            <w:tr>
                              <w:trPr>
                                <w:trHeight w:val="230" w:hRule="atLeast"/>
                              </w:trPr>
                              <w:tc>
                                <w:tcPr>
                                  <w:tcW w:w="415" w:type="dxa"/>
                                </w:tcPr>
                                <w:p>
                                  <w:pPr>
                                    <w:pStyle w:val="TableParagraph"/>
                                    <w:ind w:left="88" w:right="76"/>
                                    <w:rPr>
                                      <w:b/>
                                      <w:sz w:val="20"/>
                                    </w:rPr>
                                  </w:pPr>
                                  <w:r>
                                    <w:rPr>
                                      <w:b/>
                                      <w:spacing w:val="-5"/>
                                      <w:sz w:val="20"/>
                                    </w:rPr>
                                    <w:t>17</w:t>
                                  </w:r>
                                </w:p>
                              </w:tc>
                              <w:tc>
                                <w:tcPr>
                                  <w:tcW w:w="417" w:type="dxa"/>
                                </w:tcPr>
                                <w:p>
                                  <w:pPr>
                                    <w:pStyle w:val="TableParagraph"/>
                                    <w:ind w:left="17" w:right="2"/>
                                    <w:rPr>
                                      <w:b/>
                                      <w:sz w:val="20"/>
                                    </w:rPr>
                                  </w:pPr>
                                  <w:r>
                                    <w:rPr>
                                      <w:b/>
                                      <w:spacing w:val="-5"/>
                                      <w:sz w:val="20"/>
                                    </w:rPr>
                                    <w:t>18</w:t>
                                  </w:r>
                                </w:p>
                              </w:tc>
                              <w:tc>
                                <w:tcPr>
                                  <w:tcW w:w="415" w:type="dxa"/>
                                </w:tcPr>
                                <w:p>
                                  <w:pPr>
                                    <w:pStyle w:val="TableParagraph"/>
                                    <w:ind w:left="108"/>
                                    <w:jc w:val="left"/>
                                    <w:rPr>
                                      <w:b/>
                                      <w:sz w:val="20"/>
                                    </w:rPr>
                                  </w:pPr>
                                  <w:r>
                                    <w:rPr>
                                      <w:b/>
                                      <w:spacing w:val="-5"/>
                                      <w:sz w:val="20"/>
                                    </w:rPr>
                                    <w:t>19</w:t>
                                  </w:r>
                                </w:p>
                              </w:tc>
                              <w:tc>
                                <w:tcPr>
                                  <w:tcW w:w="415" w:type="dxa"/>
                                </w:tcPr>
                                <w:p>
                                  <w:pPr>
                                    <w:pStyle w:val="TableParagraph"/>
                                    <w:ind w:left="90" w:right="76"/>
                                    <w:rPr>
                                      <w:b/>
                                      <w:sz w:val="20"/>
                                    </w:rPr>
                                  </w:pPr>
                                  <w:r>
                                    <w:rPr>
                                      <w:b/>
                                      <w:spacing w:val="-5"/>
                                      <w:sz w:val="20"/>
                                    </w:rPr>
                                    <w:t>20</w:t>
                                  </w:r>
                                </w:p>
                              </w:tc>
                              <w:tc>
                                <w:tcPr>
                                  <w:tcW w:w="417" w:type="dxa"/>
                                </w:tcPr>
                                <w:p>
                                  <w:pPr>
                                    <w:pStyle w:val="TableParagraph"/>
                                    <w:ind w:left="17"/>
                                    <w:rPr>
                                      <w:b/>
                                      <w:sz w:val="20"/>
                                    </w:rPr>
                                  </w:pPr>
                                  <w:r>
                                    <w:rPr>
                                      <w:b/>
                                      <w:spacing w:val="-5"/>
                                      <w:sz w:val="20"/>
                                    </w:rPr>
                                    <w:t>21</w:t>
                                  </w:r>
                                </w:p>
                              </w:tc>
                              <w:tc>
                                <w:tcPr>
                                  <w:tcW w:w="415" w:type="dxa"/>
                                </w:tcPr>
                                <w:p>
                                  <w:pPr>
                                    <w:pStyle w:val="TableParagraph"/>
                                    <w:ind w:left="91" w:right="76"/>
                                    <w:rPr>
                                      <w:b/>
                                      <w:sz w:val="20"/>
                                    </w:rPr>
                                  </w:pPr>
                                  <w:r>
                                    <w:rPr>
                                      <w:b/>
                                      <w:spacing w:val="-5"/>
                                      <w:sz w:val="20"/>
                                    </w:rPr>
                                    <w:t>22</w:t>
                                  </w:r>
                                </w:p>
                              </w:tc>
                              <w:tc>
                                <w:tcPr>
                                  <w:tcW w:w="415" w:type="dxa"/>
                                </w:tcPr>
                                <w:p>
                                  <w:pPr>
                                    <w:pStyle w:val="TableParagraph"/>
                                    <w:ind w:left="92" w:right="76"/>
                                    <w:rPr>
                                      <w:b/>
                                      <w:sz w:val="20"/>
                                    </w:rPr>
                                  </w:pPr>
                                  <w:r>
                                    <w:rPr>
                                      <w:b/>
                                      <w:spacing w:val="-5"/>
                                      <w:sz w:val="20"/>
                                    </w:rPr>
                                    <w:t>23</w:t>
                                  </w:r>
                                </w:p>
                              </w:tc>
                            </w:tr>
                            <w:tr>
                              <w:trPr>
                                <w:trHeight w:val="230" w:hRule="atLeast"/>
                              </w:trPr>
                              <w:tc>
                                <w:tcPr>
                                  <w:tcW w:w="415" w:type="dxa"/>
                                </w:tcPr>
                                <w:p>
                                  <w:pPr>
                                    <w:pStyle w:val="TableParagraph"/>
                                    <w:ind w:left="88" w:right="76"/>
                                    <w:rPr>
                                      <w:b/>
                                      <w:sz w:val="20"/>
                                    </w:rPr>
                                  </w:pPr>
                                  <w:r>
                                    <w:rPr>
                                      <w:b/>
                                      <w:spacing w:val="-5"/>
                                      <w:sz w:val="20"/>
                                    </w:rPr>
                                    <w:t>24</w:t>
                                  </w:r>
                                </w:p>
                              </w:tc>
                              <w:tc>
                                <w:tcPr>
                                  <w:tcW w:w="417" w:type="dxa"/>
                                </w:tcPr>
                                <w:p>
                                  <w:pPr>
                                    <w:pStyle w:val="TableParagraph"/>
                                    <w:ind w:left="17" w:right="2"/>
                                    <w:rPr>
                                      <w:b/>
                                      <w:sz w:val="20"/>
                                    </w:rPr>
                                  </w:pPr>
                                  <w:r>
                                    <w:rPr>
                                      <w:b/>
                                      <w:spacing w:val="-5"/>
                                      <w:sz w:val="20"/>
                                    </w:rPr>
                                    <w:t>25</w:t>
                                  </w:r>
                                </w:p>
                              </w:tc>
                              <w:tc>
                                <w:tcPr>
                                  <w:tcW w:w="415" w:type="dxa"/>
                                </w:tcPr>
                                <w:p>
                                  <w:pPr>
                                    <w:pStyle w:val="TableParagraph"/>
                                    <w:ind w:left="108"/>
                                    <w:jc w:val="left"/>
                                    <w:rPr>
                                      <w:b/>
                                      <w:sz w:val="20"/>
                                    </w:rPr>
                                  </w:pPr>
                                  <w:r>
                                    <w:rPr>
                                      <w:b/>
                                      <w:spacing w:val="-5"/>
                                      <w:sz w:val="20"/>
                                    </w:rPr>
                                    <w:t>26</w:t>
                                  </w:r>
                                </w:p>
                              </w:tc>
                              <w:tc>
                                <w:tcPr>
                                  <w:tcW w:w="415" w:type="dxa"/>
                                </w:tcPr>
                                <w:p>
                                  <w:pPr>
                                    <w:pStyle w:val="TableParagraph"/>
                                    <w:ind w:left="90" w:right="76"/>
                                    <w:rPr>
                                      <w:b/>
                                      <w:sz w:val="20"/>
                                    </w:rPr>
                                  </w:pPr>
                                  <w:r>
                                    <w:rPr>
                                      <w:b/>
                                      <w:spacing w:val="-5"/>
                                      <w:sz w:val="20"/>
                                    </w:rPr>
                                    <w:t>27</w:t>
                                  </w:r>
                                </w:p>
                              </w:tc>
                              <w:tc>
                                <w:tcPr>
                                  <w:tcW w:w="417" w:type="dxa"/>
                                </w:tcPr>
                                <w:p>
                                  <w:pPr>
                                    <w:pStyle w:val="TableParagraph"/>
                                    <w:ind w:left="17"/>
                                    <w:rPr>
                                      <w:b/>
                                      <w:sz w:val="20"/>
                                    </w:rPr>
                                  </w:pPr>
                                  <w:r>
                                    <w:rPr>
                                      <w:b/>
                                      <w:spacing w:val="-5"/>
                                      <w:sz w:val="20"/>
                                    </w:rPr>
                                    <w:t>28</w:t>
                                  </w:r>
                                </w:p>
                              </w:tc>
                              <w:tc>
                                <w:tcPr>
                                  <w:tcW w:w="415" w:type="dxa"/>
                                  <w:shd w:val="clear" w:color="auto" w:fill="B8CCE3"/>
                                </w:tcPr>
                                <w:p>
                                  <w:pPr>
                                    <w:pStyle w:val="TableParagraph"/>
                                    <w:ind w:left="91" w:right="76"/>
                                    <w:rPr>
                                      <w:b/>
                                      <w:sz w:val="20"/>
                                    </w:rPr>
                                  </w:pPr>
                                  <w:r>
                                    <w:rPr>
                                      <w:b/>
                                      <w:spacing w:val="-5"/>
                                      <w:sz w:val="20"/>
                                    </w:rPr>
                                    <w:t>29</w:t>
                                  </w:r>
                                </w:p>
                              </w:tc>
                              <w:tc>
                                <w:tcPr>
                                  <w:tcW w:w="415" w:type="dxa"/>
                                </w:tcPr>
                                <w:p>
                                  <w:pPr>
                                    <w:pStyle w:val="TableParagraph"/>
                                    <w:ind w:left="92" w:right="76"/>
                                    <w:rPr>
                                      <w:b/>
                                      <w:sz w:val="20"/>
                                    </w:rPr>
                                  </w:pPr>
                                  <w:r>
                                    <w:rPr>
                                      <w:b/>
                                      <w:spacing w:val="-5"/>
                                      <w:sz w:val="20"/>
                                    </w:rPr>
                                    <w:t>30</w:t>
                                  </w:r>
                                </w:p>
                              </w:tc>
                            </w:tr>
                            <w:tr>
                              <w:trPr>
                                <w:trHeight w:val="229" w:hRule="atLeast"/>
                              </w:trPr>
                              <w:tc>
                                <w:tcPr>
                                  <w:tcW w:w="415" w:type="dxa"/>
                                </w:tcPr>
                                <w:p>
                                  <w:pPr>
                                    <w:pStyle w:val="TableParagraph"/>
                                    <w:ind w:left="88" w:right="76"/>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224.759995pt;margin-top:393.359497pt;width:152.050pt;height:96.35pt;mso-position-horizontal-relative:page;mso-position-vertical-relative:page;z-index:15733760" type="#_x0000_t202" id="docshape1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839"/>
                              <w:jc w:val="left"/>
                              <w:rPr>
                                <w:b/>
                                <w:sz w:val="20"/>
                              </w:rPr>
                            </w:pPr>
                            <w:r>
                              <w:rPr>
                                <w:b/>
                                <w:color w:val="0000CC"/>
                                <w:sz w:val="20"/>
                              </w:rPr>
                              <w:t>MARCH</w:t>
                            </w:r>
                            <w:r>
                              <w:rPr>
                                <w:b/>
                                <w:color w:val="0000CC"/>
                                <w:spacing w:val="-3"/>
                                <w:sz w:val="20"/>
                              </w:rPr>
                              <w:t> </w:t>
                            </w:r>
                            <w:r>
                              <w:rPr>
                                <w:b/>
                                <w:color w:val="0000CC"/>
                                <w:spacing w:val="-4"/>
                                <w:sz w:val="20"/>
                              </w:rPr>
                              <w:t>2024</w:t>
                            </w:r>
                          </w:p>
                        </w:tc>
                      </w:tr>
                      <w:tr>
                        <w:trPr>
                          <w:trHeight w:val="229" w:hRule="atLeast"/>
                        </w:trPr>
                        <w:tc>
                          <w:tcPr>
                            <w:tcW w:w="415" w:type="dxa"/>
                          </w:tcPr>
                          <w:p>
                            <w:pPr>
                              <w:pStyle w:val="TableParagraph"/>
                              <w:ind w:right="76"/>
                              <w:rPr>
                                <w:b/>
                                <w:sz w:val="20"/>
                              </w:rPr>
                            </w:pPr>
                            <w:r>
                              <w:rPr>
                                <w:b/>
                                <w:spacing w:val="-10"/>
                                <w:sz w:val="20"/>
                              </w:rPr>
                              <w:t>S</w:t>
                            </w:r>
                          </w:p>
                        </w:tc>
                        <w:tc>
                          <w:tcPr>
                            <w:tcW w:w="417" w:type="dxa"/>
                          </w:tcPr>
                          <w:p>
                            <w:pPr>
                              <w:pStyle w:val="TableParagraph"/>
                              <w:ind w:left="90" w:right="89"/>
                              <w:rPr>
                                <w:b/>
                                <w:sz w:val="20"/>
                              </w:rPr>
                            </w:pPr>
                            <w:r>
                              <w:rPr>
                                <w:b/>
                                <w:spacing w:val="-10"/>
                                <w:sz w:val="20"/>
                              </w:rPr>
                              <w:t>M</w:t>
                            </w:r>
                          </w:p>
                        </w:tc>
                        <w:tc>
                          <w:tcPr>
                            <w:tcW w:w="415" w:type="dxa"/>
                          </w:tcPr>
                          <w:p>
                            <w:pPr>
                              <w:pStyle w:val="TableParagraph"/>
                              <w:ind w:left="108"/>
                              <w:jc w:val="left"/>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6" w:right="78"/>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ind w:left="16" w:right="100"/>
                              <w:rPr>
                                <w:b/>
                                <w:sz w:val="20"/>
                              </w:rPr>
                            </w:pPr>
                            <w:r>
                              <w:rPr>
                                <w:b/>
                                <w:spacing w:val="-10"/>
                                <w:sz w:val="20"/>
                              </w:rPr>
                              <w:t>1</w:t>
                            </w:r>
                          </w:p>
                        </w:tc>
                        <w:tc>
                          <w:tcPr>
                            <w:tcW w:w="415" w:type="dxa"/>
                          </w:tcPr>
                          <w:p>
                            <w:pPr>
                              <w:pStyle w:val="TableParagraph"/>
                              <w:ind w:left="16" w:right="99"/>
                              <w:rPr>
                                <w:b/>
                                <w:sz w:val="20"/>
                              </w:rPr>
                            </w:pPr>
                            <w:r>
                              <w:rPr>
                                <w:b/>
                                <w:spacing w:val="-10"/>
                                <w:sz w:val="20"/>
                              </w:rPr>
                              <w:t>2</w:t>
                            </w:r>
                          </w:p>
                        </w:tc>
                      </w:tr>
                      <w:tr>
                        <w:trPr>
                          <w:trHeight w:val="230" w:hRule="atLeast"/>
                        </w:trPr>
                        <w:tc>
                          <w:tcPr>
                            <w:tcW w:w="415" w:type="dxa"/>
                          </w:tcPr>
                          <w:p>
                            <w:pPr>
                              <w:pStyle w:val="TableParagraph"/>
                              <w:ind w:left="16" w:right="103"/>
                              <w:rPr>
                                <w:b/>
                                <w:sz w:val="20"/>
                              </w:rPr>
                            </w:pPr>
                            <w:r>
                              <w:rPr>
                                <w:b/>
                                <w:spacing w:val="-10"/>
                                <w:sz w:val="20"/>
                              </w:rPr>
                              <w:t>3</w:t>
                            </w:r>
                          </w:p>
                        </w:tc>
                        <w:tc>
                          <w:tcPr>
                            <w:tcW w:w="417" w:type="dxa"/>
                          </w:tcPr>
                          <w:p>
                            <w:pPr>
                              <w:pStyle w:val="TableParagraph"/>
                              <w:ind w:right="84"/>
                              <w:rPr>
                                <w:b/>
                                <w:sz w:val="20"/>
                              </w:rPr>
                            </w:pPr>
                            <w:r>
                              <w:rPr>
                                <w:b/>
                                <w:spacing w:val="-10"/>
                                <w:sz w:val="20"/>
                              </w:rPr>
                              <w:t>4</w:t>
                            </w:r>
                          </w:p>
                        </w:tc>
                        <w:tc>
                          <w:tcPr>
                            <w:tcW w:w="415" w:type="dxa"/>
                          </w:tcPr>
                          <w:p>
                            <w:pPr>
                              <w:pStyle w:val="TableParagraph"/>
                              <w:ind w:left="108"/>
                              <w:jc w:val="left"/>
                              <w:rPr>
                                <w:b/>
                                <w:sz w:val="20"/>
                              </w:rPr>
                            </w:pPr>
                            <w:r>
                              <w:rPr>
                                <w:b/>
                                <w:spacing w:val="-10"/>
                                <w:sz w:val="20"/>
                              </w:rPr>
                              <w:t>5</w:t>
                            </w:r>
                          </w:p>
                        </w:tc>
                        <w:tc>
                          <w:tcPr>
                            <w:tcW w:w="415" w:type="dxa"/>
                          </w:tcPr>
                          <w:p>
                            <w:pPr>
                              <w:pStyle w:val="TableParagraph"/>
                              <w:ind w:left="16" w:right="101"/>
                              <w:rPr>
                                <w:b/>
                                <w:sz w:val="20"/>
                              </w:rPr>
                            </w:pPr>
                            <w:r>
                              <w:rPr>
                                <w:b/>
                                <w:spacing w:val="-10"/>
                                <w:sz w:val="20"/>
                              </w:rPr>
                              <w:t>6</w:t>
                            </w:r>
                          </w:p>
                        </w:tc>
                        <w:tc>
                          <w:tcPr>
                            <w:tcW w:w="417" w:type="dxa"/>
                          </w:tcPr>
                          <w:p>
                            <w:pPr>
                              <w:pStyle w:val="TableParagraph"/>
                              <w:ind w:right="82"/>
                              <w:rPr>
                                <w:b/>
                                <w:sz w:val="20"/>
                              </w:rPr>
                            </w:pPr>
                            <w:r>
                              <w:rPr>
                                <w:b/>
                                <w:spacing w:val="-10"/>
                                <w:sz w:val="20"/>
                              </w:rPr>
                              <w:t>7</w:t>
                            </w:r>
                          </w:p>
                        </w:tc>
                        <w:tc>
                          <w:tcPr>
                            <w:tcW w:w="415" w:type="dxa"/>
                          </w:tcPr>
                          <w:p>
                            <w:pPr>
                              <w:pStyle w:val="TableParagraph"/>
                              <w:ind w:left="16" w:right="100"/>
                              <w:rPr>
                                <w:b/>
                                <w:sz w:val="20"/>
                              </w:rPr>
                            </w:pPr>
                            <w:r>
                              <w:rPr>
                                <w:b/>
                                <w:spacing w:val="-10"/>
                                <w:sz w:val="20"/>
                              </w:rPr>
                              <w:t>8</w:t>
                            </w:r>
                          </w:p>
                        </w:tc>
                        <w:tc>
                          <w:tcPr>
                            <w:tcW w:w="415" w:type="dxa"/>
                          </w:tcPr>
                          <w:p>
                            <w:pPr>
                              <w:pStyle w:val="TableParagraph"/>
                              <w:ind w:left="16" w:right="99"/>
                              <w:rPr>
                                <w:b/>
                                <w:sz w:val="20"/>
                              </w:rPr>
                            </w:pPr>
                            <w:r>
                              <w:rPr>
                                <w:b/>
                                <w:spacing w:val="-10"/>
                                <w:sz w:val="20"/>
                              </w:rPr>
                              <w:t>9</w:t>
                            </w:r>
                          </w:p>
                        </w:tc>
                      </w:tr>
                      <w:tr>
                        <w:trPr>
                          <w:trHeight w:val="229" w:hRule="atLeast"/>
                        </w:trPr>
                        <w:tc>
                          <w:tcPr>
                            <w:tcW w:w="415" w:type="dxa"/>
                          </w:tcPr>
                          <w:p>
                            <w:pPr>
                              <w:pStyle w:val="TableParagraph"/>
                              <w:ind w:left="88" w:right="76"/>
                              <w:rPr>
                                <w:b/>
                                <w:sz w:val="20"/>
                              </w:rPr>
                            </w:pPr>
                            <w:r>
                              <w:rPr>
                                <w:b/>
                                <w:spacing w:val="-5"/>
                                <w:sz w:val="20"/>
                              </w:rPr>
                              <w:t>10</w:t>
                            </w:r>
                          </w:p>
                        </w:tc>
                        <w:tc>
                          <w:tcPr>
                            <w:tcW w:w="417" w:type="dxa"/>
                            <w:shd w:val="clear" w:color="auto" w:fill="B8CCE3"/>
                          </w:tcPr>
                          <w:p>
                            <w:pPr>
                              <w:pStyle w:val="TableParagraph"/>
                              <w:ind w:left="17" w:right="2"/>
                              <w:rPr>
                                <w:b/>
                                <w:sz w:val="20"/>
                              </w:rPr>
                            </w:pPr>
                            <w:r>
                              <w:rPr>
                                <w:b/>
                                <w:spacing w:val="-5"/>
                                <w:sz w:val="20"/>
                              </w:rPr>
                              <w:t>11</w:t>
                            </w:r>
                          </w:p>
                        </w:tc>
                        <w:tc>
                          <w:tcPr>
                            <w:tcW w:w="415" w:type="dxa"/>
                            <w:shd w:val="clear" w:color="auto" w:fill="B8CCE3"/>
                          </w:tcPr>
                          <w:p>
                            <w:pPr>
                              <w:pStyle w:val="TableParagraph"/>
                              <w:ind w:left="108"/>
                              <w:jc w:val="left"/>
                              <w:rPr>
                                <w:b/>
                                <w:sz w:val="20"/>
                              </w:rPr>
                            </w:pPr>
                            <w:r>
                              <w:rPr>
                                <w:b/>
                                <w:spacing w:val="-5"/>
                                <w:sz w:val="20"/>
                              </w:rPr>
                              <w:t>12</w:t>
                            </w:r>
                          </w:p>
                        </w:tc>
                        <w:tc>
                          <w:tcPr>
                            <w:tcW w:w="415" w:type="dxa"/>
                            <w:shd w:val="clear" w:color="auto" w:fill="B8CCE3"/>
                          </w:tcPr>
                          <w:p>
                            <w:pPr>
                              <w:pStyle w:val="TableParagraph"/>
                              <w:ind w:left="90" w:right="76"/>
                              <w:rPr>
                                <w:b/>
                                <w:sz w:val="20"/>
                              </w:rPr>
                            </w:pPr>
                            <w:r>
                              <w:rPr>
                                <w:b/>
                                <w:spacing w:val="-5"/>
                                <w:sz w:val="20"/>
                              </w:rPr>
                              <w:t>13</w:t>
                            </w:r>
                          </w:p>
                        </w:tc>
                        <w:tc>
                          <w:tcPr>
                            <w:tcW w:w="417" w:type="dxa"/>
                            <w:shd w:val="clear" w:color="auto" w:fill="B8CCE3"/>
                          </w:tcPr>
                          <w:p>
                            <w:pPr>
                              <w:pStyle w:val="TableParagraph"/>
                              <w:ind w:left="17"/>
                              <w:rPr>
                                <w:b/>
                                <w:sz w:val="20"/>
                              </w:rPr>
                            </w:pPr>
                            <w:r>
                              <w:rPr>
                                <w:b/>
                                <w:spacing w:val="-5"/>
                                <w:sz w:val="20"/>
                              </w:rPr>
                              <w:t>14</w:t>
                            </w:r>
                          </w:p>
                        </w:tc>
                        <w:tc>
                          <w:tcPr>
                            <w:tcW w:w="415" w:type="dxa"/>
                            <w:shd w:val="clear" w:color="auto" w:fill="B8CCE3"/>
                          </w:tcPr>
                          <w:p>
                            <w:pPr>
                              <w:pStyle w:val="TableParagraph"/>
                              <w:ind w:left="91" w:right="76"/>
                              <w:rPr>
                                <w:b/>
                                <w:sz w:val="20"/>
                              </w:rPr>
                            </w:pPr>
                            <w:r>
                              <w:rPr>
                                <w:b/>
                                <w:spacing w:val="-5"/>
                                <w:sz w:val="20"/>
                              </w:rPr>
                              <w:t>15</w:t>
                            </w:r>
                          </w:p>
                        </w:tc>
                        <w:tc>
                          <w:tcPr>
                            <w:tcW w:w="415" w:type="dxa"/>
                          </w:tcPr>
                          <w:p>
                            <w:pPr>
                              <w:pStyle w:val="TableParagraph"/>
                              <w:ind w:left="92" w:right="76"/>
                              <w:rPr>
                                <w:b/>
                                <w:sz w:val="20"/>
                              </w:rPr>
                            </w:pPr>
                            <w:r>
                              <w:rPr>
                                <w:b/>
                                <w:spacing w:val="-5"/>
                                <w:sz w:val="20"/>
                              </w:rPr>
                              <w:t>16</w:t>
                            </w:r>
                          </w:p>
                        </w:tc>
                      </w:tr>
                      <w:tr>
                        <w:trPr>
                          <w:trHeight w:val="230" w:hRule="atLeast"/>
                        </w:trPr>
                        <w:tc>
                          <w:tcPr>
                            <w:tcW w:w="415" w:type="dxa"/>
                          </w:tcPr>
                          <w:p>
                            <w:pPr>
                              <w:pStyle w:val="TableParagraph"/>
                              <w:ind w:left="88" w:right="76"/>
                              <w:rPr>
                                <w:b/>
                                <w:sz w:val="20"/>
                              </w:rPr>
                            </w:pPr>
                            <w:r>
                              <w:rPr>
                                <w:b/>
                                <w:spacing w:val="-5"/>
                                <w:sz w:val="20"/>
                              </w:rPr>
                              <w:t>17</w:t>
                            </w:r>
                          </w:p>
                        </w:tc>
                        <w:tc>
                          <w:tcPr>
                            <w:tcW w:w="417" w:type="dxa"/>
                          </w:tcPr>
                          <w:p>
                            <w:pPr>
                              <w:pStyle w:val="TableParagraph"/>
                              <w:ind w:left="17" w:right="2"/>
                              <w:rPr>
                                <w:b/>
                                <w:sz w:val="20"/>
                              </w:rPr>
                            </w:pPr>
                            <w:r>
                              <w:rPr>
                                <w:b/>
                                <w:spacing w:val="-5"/>
                                <w:sz w:val="20"/>
                              </w:rPr>
                              <w:t>18</w:t>
                            </w:r>
                          </w:p>
                        </w:tc>
                        <w:tc>
                          <w:tcPr>
                            <w:tcW w:w="415" w:type="dxa"/>
                          </w:tcPr>
                          <w:p>
                            <w:pPr>
                              <w:pStyle w:val="TableParagraph"/>
                              <w:ind w:left="108"/>
                              <w:jc w:val="left"/>
                              <w:rPr>
                                <w:b/>
                                <w:sz w:val="20"/>
                              </w:rPr>
                            </w:pPr>
                            <w:r>
                              <w:rPr>
                                <w:b/>
                                <w:spacing w:val="-5"/>
                                <w:sz w:val="20"/>
                              </w:rPr>
                              <w:t>19</w:t>
                            </w:r>
                          </w:p>
                        </w:tc>
                        <w:tc>
                          <w:tcPr>
                            <w:tcW w:w="415" w:type="dxa"/>
                          </w:tcPr>
                          <w:p>
                            <w:pPr>
                              <w:pStyle w:val="TableParagraph"/>
                              <w:ind w:left="90" w:right="76"/>
                              <w:rPr>
                                <w:b/>
                                <w:sz w:val="20"/>
                              </w:rPr>
                            </w:pPr>
                            <w:r>
                              <w:rPr>
                                <w:b/>
                                <w:spacing w:val="-5"/>
                                <w:sz w:val="20"/>
                              </w:rPr>
                              <w:t>20</w:t>
                            </w:r>
                          </w:p>
                        </w:tc>
                        <w:tc>
                          <w:tcPr>
                            <w:tcW w:w="417" w:type="dxa"/>
                          </w:tcPr>
                          <w:p>
                            <w:pPr>
                              <w:pStyle w:val="TableParagraph"/>
                              <w:ind w:left="17"/>
                              <w:rPr>
                                <w:b/>
                                <w:sz w:val="20"/>
                              </w:rPr>
                            </w:pPr>
                            <w:r>
                              <w:rPr>
                                <w:b/>
                                <w:spacing w:val="-5"/>
                                <w:sz w:val="20"/>
                              </w:rPr>
                              <w:t>21</w:t>
                            </w:r>
                          </w:p>
                        </w:tc>
                        <w:tc>
                          <w:tcPr>
                            <w:tcW w:w="415" w:type="dxa"/>
                          </w:tcPr>
                          <w:p>
                            <w:pPr>
                              <w:pStyle w:val="TableParagraph"/>
                              <w:ind w:left="91" w:right="76"/>
                              <w:rPr>
                                <w:b/>
                                <w:sz w:val="20"/>
                              </w:rPr>
                            </w:pPr>
                            <w:r>
                              <w:rPr>
                                <w:b/>
                                <w:spacing w:val="-5"/>
                                <w:sz w:val="20"/>
                              </w:rPr>
                              <w:t>22</w:t>
                            </w:r>
                          </w:p>
                        </w:tc>
                        <w:tc>
                          <w:tcPr>
                            <w:tcW w:w="415" w:type="dxa"/>
                          </w:tcPr>
                          <w:p>
                            <w:pPr>
                              <w:pStyle w:val="TableParagraph"/>
                              <w:ind w:left="92" w:right="76"/>
                              <w:rPr>
                                <w:b/>
                                <w:sz w:val="20"/>
                              </w:rPr>
                            </w:pPr>
                            <w:r>
                              <w:rPr>
                                <w:b/>
                                <w:spacing w:val="-5"/>
                                <w:sz w:val="20"/>
                              </w:rPr>
                              <w:t>23</w:t>
                            </w:r>
                          </w:p>
                        </w:tc>
                      </w:tr>
                      <w:tr>
                        <w:trPr>
                          <w:trHeight w:val="230" w:hRule="atLeast"/>
                        </w:trPr>
                        <w:tc>
                          <w:tcPr>
                            <w:tcW w:w="415" w:type="dxa"/>
                          </w:tcPr>
                          <w:p>
                            <w:pPr>
                              <w:pStyle w:val="TableParagraph"/>
                              <w:ind w:left="88" w:right="76"/>
                              <w:rPr>
                                <w:b/>
                                <w:sz w:val="20"/>
                              </w:rPr>
                            </w:pPr>
                            <w:r>
                              <w:rPr>
                                <w:b/>
                                <w:spacing w:val="-5"/>
                                <w:sz w:val="20"/>
                              </w:rPr>
                              <w:t>24</w:t>
                            </w:r>
                          </w:p>
                        </w:tc>
                        <w:tc>
                          <w:tcPr>
                            <w:tcW w:w="417" w:type="dxa"/>
                          </w:tcPr>
                          <w:p>
                            <w:pPr>
                              <w:pStyle w:val="TableParagraph"/>
                              <w:ind w:left="17" w:right="2"/>
                              <w:rPr>
                                <w:b/>
                                <w:sz w:val="20"/>
                              </w:rPr>
                            </w:pPr>
                            <w:r>
                              <w:rPr>
                                <w:b/>
                                <w:spacing w:val="-5"/>
                                <w:sz w:val="20"/>
                              </w:rPr>
                              <w:t>25</w:t>
                            </w:r>
                          </w:p>
                        </w:tc>
                        <w:tc>
                          <w:tcPr>
                            <w:tcW w:w="415" w:type="dxa"/>
                          </w:tcPr>
                          <w:p>
                            <w:pPr>
                              <w:pStyle w:val="TableParagraph"/>
                              <w:ind w:left="108"/>
                              <w:jc w:val="left"/>
                              <w:rPr>
                                <w:b/>
                                <w:sz w:val="20"/>
                              </w:rPr>
                            </w:pPr>
                            <w:r>
                              <w:rPr>
                                <w:b/>
                                <w:spacing w:val="-5"/>
                                <w:sz w:val="20"/>
                              </w:rPr>
                              <w:t>26</w:t>
                            </w:r>
                          </w:p>
                        </w:tc>
                        <w:tc>
                          <w:tcPr>
                            <w:tcW w:w="415" w:type="dxa"/>
                          </w:tcPr>
                          <w:p>
                            <w:pPr>
                              <w:pStyle w:val="TableParagraph"/>
                              <w:ind w:left="90" w:right="76"/>
                              <w:rPr>
                                <w:b/>
                                <w:sz w:val="20"/>
                              </w:rPr>
                            </w:pPr>
                            <w:r>
                              <w:rPr>
                                <w:b/>
                                <w:spacing w:val="-5"/>
                                <w:sz w:val="20"/>
                              </w:rPr>
                              <w:t>27</w:t>
                            </w:r>
                          </w:p>
                        </w:tc>
                        <w:tc>
                          <w:tcPr>
                            <w:tcW w:w="417" w:type="dxa"/>
                          </w:tcPr>
                          <w:p>
                            <w:pPr>
                              <w:pStyle w:val="TableParagraph"/>
                              <w:ind w:left="17"/>
                              <w:rPr>
                                <w:b/>
                                <w:sz w:val="20"/>
                              </w:rPr>
                            </w:pPr>
                            <w:r>
                              <w:rPr>
                                <w:b/>
                                <w:spacing w:val="-5"/>
                                <w:sz w:val="20"/>
                              </w:rPr>
                              <w:t>28</w:t>
                            </w:r>
                          </w:p>
                        </w:tc>
                        <w:tc>
                          <w:tcPr>
                            <w:tcW w:w="415" w:type="dxa"/>
                            <w:shd w:val="clear" w:color="auto" w:fill="B8CCE3"/>
                          </w:tcPr>
                          <w:p>
                            <w:pPr>
                              <w:pStyle w:val="TableParagraph"/>
                              <w:ind w:left="91" w:right="76"/>
                              <w:rPr>
                                <w:b/>
                                <w:sz w:val="20"/>
                              </w:rPr>
                            </w:pPr>
                            <w:r>
                              <w:rPr>
                                <w:b/>
                                <w:spacing w:val="-5"/>
                                <w:sz w:val="20"/>
                              </w:rPr>
                              <w:t>29</w:t>
                            </w:r>
                          </w:p>
                        </w:tc>
                        <w:tc>
                          <w:tcPr>
                            <w:tcW w:w="415" w:type="dxa"/>
                          </w:tcPr>
                          <w:p>
                            <w:pPr>
                              <w:pStyle w:val="TableParagraph"/>
                              <w:ind w:left="92" w:right="76"/>
                              <w:rPr>
                                <w:b/>
                                <w:sz w:val="20"/>
                              </w:rPr>
                            </w:pPr>
                            <w:r>
                              <w:rPr>
                                <w:b/>
                                <w:spacing w:val="-5"/>
                                <w:sz w:val="20"/>
                              </w:rPr>
                              <w:t>30</w:t>
                            </w:r>
                          </w:p>
                        </w:tc>
                      </w:tr>
                      <w:tr>
                        <w:trPr>
                          <w:trHeight w:val="229" w:hRule="atLeast"/>
                        </w:trPr>
                        <w:tc>
                          <w:tcPr>
                            <w:tcW w:w="415" w:type="dxa"/>
                          </w:tcPr>
                          <w:p>
                            <w:pPr>
                              <w:pStyle w:val="TableParagraph"/>
                              <w:ind w:left="88" w:right="76"/>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641604</wp:posOffset>
                </wp:positionH>
                <wp:positionV relativeFrom="page">
                  <wp:posOffset>5154155</wp:posOffset>
                </wp:positionV>
                <wp:extent cx="1931035" cy="113855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931035" cy="113855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674"/>
                                    <w:jc w:val="left"/>
                                    <w:rPr>
                                      <w:b/>
                                      <w:sz w:val="20"/>
                                    </w:rPr>
                                  </w:pPr>
                                  <w:r>
                                    <w:rPr>
                                      <w:b/>
                                      <w:color w:val="0000CC"/>
                                      <w:sz w:val="20"/>
                                    </w:rPr>
                                    <w:t>FEBRUARY</w:t>
                                  </w:r>
                                  <w:r>
                                    <w:rPr>
                                      <w:b/>
                                      <w:color w:val="0000CC"/>
                                      <w:spacing w:val="-12"/>
                                      <w:sz w:val="20"/>
                                    </w:rPr>
                                    <w:t> </w:t>
                                  </w:r>
                                  <w:r>
                                    <w:rPr>
                                      <w:b/>
                                      <w:color w:val="0000CC"/>
                                      <w:spacing w:val="-4"/>
                                      <w:sz w:val="20"/>
                                    </w:rPr>
                                    <w:t>2024</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89"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35"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29"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ind w:right="87"/>
                                    <w:rPr>
                                      <w:b/>
                                      <w:sz w:val="20"/>
                                    </w:rPr>
                                  </w:pPr>
                                  <w:r>
                                    <w:rPr>
                                      <w:b/>
                                      <w:spacing w:val="-10"/>
                                      <w:sz w:val="20"/>
                                    </w:rPr>
                                    <w:t>1</w:t>
                                  </w:r>
                                </w:p>
                              </w:tc>
                              <w:tc>
                                <w:tcPr>
                                  <w:tcW w:w="415" w:type="dxa"/>
                                </w:tcPr>
                                <w:p>
                                  <w:pPr>
                                    <w:pStyle w:val="TableParagraph"/>
                                    <w:ind w:left="109"/>
                                    <w:jc w:val="left"/>
                                    <w:rPr>
                                      <w:b/>
                                      <w:sz w:val="20"/>
                                    </w:rPr>
                                  </w:pPr>
                                  <w:r>
                                    <w:rPr>
                                      <w:b/>
                                      <w:spacing w:val="-10"/>
                                      <w:sz w:val="20"/>
                                    </w:rPr>
                                    <w:t>2</w:t>
                                  </w:r>
                                </w:p>
                              </w:tc>
                              <w:tc>
                                <w:tcPr>
                                  <w:tcW w:w="415" w:type="dxa"/>
                                </w:tcPr>
                                <w:p>
                                  <w:pPr>
                                    <w:pStyle w:val="TableParagraph"/>
                                    <w:ind w:left="16" w:right="99"/>
                                    <w:rPr>
                                      <w:b/>
                                      <w:sz w:val="20"/>
                                    </w:rPr>
                                  </w:pPr>
                                  <w:r>
                                    <w:rPr>
                                      <w:b/>
                                      <w:spacing w:val="-10"/>
                                      <w:sz w:val="20"/>
                                    </w:rPr>
                                    <w:t>3</w:t>
                                  </w:r>
                                </w:p>
                              </w:tc>
                            </w:tr>
                            <w:tr>
                              <w:trPr>
                                <w:trHeight w:val="212" w:hRule="atLeast"/>
                              </w:trPr>
                              <w:tc>
                                <w:tcPr>
                                  <w:tcW w:w="415" w:type="dxa"/>
                                </w:tcPr>
                                <w:p>
                                  <w:pPr>
                                    <w:pStyle w:val="TableParagraph"/>
                                    <w:spacing w:line="193" w:lineRule="exact"/>
                                    <w:ind w:left="107"/>
                                    <w:jc w:val="left"/>
                                    <w:rPr>
                                      <w:b/>
                                      <w:sz w:val="20"/>
                                    </w:rPr>
                                  </w:pPr>
                                  <w:r>
                                    <w:rPr>
                                      <w:b/>
                                      <w:spacing w:val="-10"/>
                                      <w:sz w:val="20"/>
                                    </w:rPr>
                                    <w:t>4</w:t>
                                  </w:r>
                                </w:p>
                              </w:tc>
                              <w:tc>
                                <w:tcPr>
                                  <w:tcW w:w="417" w:type="dxa"/>
                                </w:tcPr>
                                <w:p>
                                  <w:pPr>
                                    <w:pStyle w:val="TableParagraph"/>
                                    <w:spacing w:line="193" w:lineRule="exact"/>
                                    <w:ind w:right="89"/>
                                    <w:rPr>
                                      <w:b/>
                                      <w:sz w:val="20"/>
                                    </w:rPr>
                                  </w:pPr>
                                  <w:r>
                                    <w:rPr>
                                      <w:b/>
                                      <w:spacing w:val="-10"/>
                                      <w:sz w:val="20"/>
                                    </w:rPr>
                                    <w:t>5</w:t>
                                  </w:r>
                                </w:p>
                              </w:tc>
                              <w:tc>
                                <w:tcPr>
                                  <w:tcW w:w="415" w:type="dxa"/>
                                </w:tcPr>
                                <w:p>
                                  <w:pPr>
                                    <w:pStyle w:val="TableParagraph"/>
                                    <w:spacing w:line="193" w:lineRule="exact"/>
                                    <w:ind w:left="16" w:right="102"/>
                                    <w:rPr>
                                      <w:b/>
                                      <w:sz w:val="20"/>
                                    </w:rPr>
                                  </w:pPr>
                                  <w:r>
                                    <w:rPr>
                                      <w:b/>
                                      <w:spacing w:val="-10"/>
                                      <w:sz w:val="20"/>
                                    </w:rPr>
                                    <w:t>6</w:t>
                                  </w:r>
                                </w:p>
                              </w:tc>
                              <w:tc>
                                <w:tcPr>
                                  <w:tcW w:w="415" w:type="dxa"/>
                                </w:tcPr>
                                <w:p>
                                  <w:pPr>
                                    <w:pStyle w:val="TableParagraph"/>
                                    <w:spacing w:line="193" w:lineRule="exact"/>
                                    <w:ind w:left="16" w:right="101"/>
                                    <w:rPr>
                                      <w:b/>
                                      <w:sz w:val="20"/>
                                    </w:rPr>
                                  </w:pPr>
                                  <w:r>
                                    <w:rPr>
                                      <w:b/>
                                      <w:spacing w:val="-10"/>
                                      <w:sz w:val="20"/>
                                    </w:rPr>
                                    <w:t>7</w:t>
                                  </w:r>
                                </w:p>
                              </w:tc>
                              <w:tc>
                                <w:tcPr>
                                  <w:tcW w:w="417" w:type="dxa"/>
                                  <w:tcBorders>
                                    <w:bottom w:val="single" w:sz="18" w:space="0" w:color="000000"/>
                                  </w:tcBorders>
                                </w:tcPr>
                                <w:p>
                                  <w:pPr>
                                    <w:pStyle w:val="TableParagraph"/>
                                    <w:spacing w:line="193" w:lineRule="exact"/>
                                    <w:ind w:right="87"/>
                                    <w:rPr>
                                      <w:b/>
                                      <w:sz w:val="20"/>
                                    </w:rPr>
                                  </w:pPr>
                                  <w:r>
                                    <w:rPr>
                                      <w:b/>
                                      <w:spacing w:val="-10"/>
                                      <w:sz w:val="20"/>
                                    </w:rPr>
                                    <w:t>8</w:t>
                                  </w:r>
                                </w:p>
                              </w:tc>
                              <w:tc>
                                <w:tcPr>
                                  <w:tcW w:w="415" w:type="dxa"/>
                                </w:tcPr>
                                <w:p>
                                  <w:pPr>
                                    <w:pStyle w:val="TableParagraph"/>
                                    <w:spacing w:line="193" w:lineRule="exact"/>
                                    <w:ind w:left="109"/>
                                    <w:jc w:val="left"/>
                                    <w:rPr>
                                      <w:b/>
                                      <w:sz w:val="20"/>
                                    </w:rPr>
                                  </w:pPr>
                                  <w:r>
                                    <w:rPr>
                                      <w:b/>
                                      <w:spacing w:val="-10"/>
                                      <w:sz w:val="20"/>
                                    </w:rPr>
                                    <w:t>9</w:t>
                                  </w:r>
                                </w:p>
                              </w:tc>
                              <w:tc>
                                <w:tcPr>
                                  <w:tcW w:w="415" w:type="dxa"/>
                                </w:tcPr>
                                <w:p>
                                  <w:pPr>
                                    <w:pStyle w:val="TableParagraph"/>
                                    <w:spacing w:line="193" w:lineRule="exact"/>
                                    <w:ind w:left="92" w:right="76"/>
                                    <w:rPr>
                                      <w:b/>
                                      <w:sz w:val="20"/>
                                    </w:rPr>
                                  </w:pPr>
                                  <w:r>
                                    <w:rPr>
                                      <w:b/>
                                      <w:spacing w:val="-5"/>
                                      <w:sz w:val="20"/>
                                    </w:rPr>
                                    <w:t>10</w:t>
                                  </w:r>
                                </w:p>
                              </w:tc>
                            </w:tr>
                            <w:tr>
                              <w:trPr>
                                <w:trHeight w:val="231" w:hRule="atLeast"/>
                              </w:trPr>
                              <w:tc>
                                <w:tcPr>
                                  <w:tcW w:w="415" w:type="dxa"/>
                                </w:tcPr>
                                <w:p>
                                  <w:pPr>
                                    <w:pStyle w:val="TableParagraph"/>
                                    <w:spacing w:line="195" w:lineRule="exact" w:before="16"/>
                                    <w:ind w:left="107"/>
                                    <w:jc w:val="left"/>
                                    <w:rPr>
                                      <w:b/>
                                      <w:sz w:val="20"/>
                                    </w:rPr>
                                  </w:pPr>
                                  <w:r>
                                    <w:rPr>
                                      <w:b/>
                                      <w:spacing w:val="-5"/>
                                      <w:sz w:val="20"/>
                                    </w:rPr>
                                    <w:t>11</w:t>
                                  </w:r>
                                </w:p>
                              </w:tc>
                              <w:tc>
                                <w:tcPr>
                                  <w:tcW w:w="417" w:type="dxa"/>
                                </w:tcPr>
                                <w:p>
                                  <w:pPr>
                                    <w:pStyle w:val="TableParagraph"/>
                                    <w:spacing w:line="195" w:lineRule="exact" w:before="16"/>
                                    <w:ind w:left="17" w:right="7"/>
                                    <w:rPr>
                                      <w:b/>
                                      <w:sz w:val="20"/>
                                    </w:rPr>
                                  </w:pPr>
                                  <w:r>
                                    <w:rPr>
                                      <w:b/>
                                      <w:spacing w:val="-5"/>
                                      <w:sz w:val="20"/>
                                    </w:rPr>
                                    <w:t>12</w:t>
                                  </w:r>
                                </w:p>
                              </w:tc>
                              <w:tc>
                                <w:tcPr>
                                  <w:tcW w:w="415" w:type="dxa"/>
                                  <w:tcBorders>
                                    <w:bottom w:val="single" w:sz="18" w:space="0" w:color="000000"/>
                                  </w:tcBorders>
                                </w:tcPr>
                                <w:p>
                                  <w:pPr>
                                    <w:pStyle w:val="TableParagraph"/>
                                    <w:spacing w:line="195" w:lineRule="exact" w:before="16"/>
                                    <w:ind w:left="89" w:right="76"/>
                                    <w:rPr>
                                      <w:b/>
                                      <w:sz w:val="20"/>
                                    </w:rPr>
                                  </w:pPr>
                                  <w:r>
                                    <w:rPr>
                                      <w:b/>
                                      <w:spacing w:val="-5"/>
                                      <w:sz w:val="20"/>
                                    </w:rPr>
                                    <w:t>13</w:t>
                                  </w:r>
                                </w:p>
                              </w:tc>
                              <w:tc>
                                <w:tcPr>
                                  <w:tcW w:w="415" w:type="dxa"/>
                                  <w:tcBorders>
                                    <w:right w:val="nil"/>
                                  </w:tcBorders>
                                </w:tcPr>
                                <w:p>
                                  <w:pPr>
                                    <w:pStyle w:val="TableParagraph"/>
                                    <w:spacing w:line="195" w:lineRule="exact" w:before="16"/>
                                    <w:ind w:left="9"/>
                                    <w:rPr>
                                      <w:b/>
                                      <w:sz w:val="20"/>
                                    </w:rPr>
                                  </w:pPr>
                                  <w:r>
                                    <w:rPr>
                                      <w:b/>
                                      <w:spacing w:val="-5"/>
                                      <w:sz w:val="20"/>
                                    </w:rPr>
                                    <w:t>14</w:t>
                                  </w:r>
                                </w:p>
                              </w:tc>
                              <w:tc>
                                <w:tcPr>
                                  <w:tcW w:w="417" w:type="dxa"/>
                                  <w:tcBorders>
                                    <w:top w:val="single" w:sz="18" w:space="0" w:color="000000"/>
                                    <w:left w:val="nil"/>
                                    <w:bottom w:val="single" w:sz="18" w:space="0" w:color="000000"/>
                                    <w:right w:val="single" w:sz="18" w:space="0" w:color="000000"/>
                                  </w:tcBorders>
                                </w:tcPr>
                                <w:p>
                                  <w:pPr>
                                    <w:pStyle w:val="TableParagraph"/>
                                    <w:spacing w:line="195" w:lineRule="exact" w:before="16"/>
                                    <w:ind w:left="39" w:right="4"/>
                                    <w:rPr>
                                      <w:b/>
                                      <w:sz w:val="20"/>
                                    </w:rPr>
                                  </w:pPr>
                                  <w:r>
                                    <w:rPr>
                                      <w:b/>
                                      <w:spacing w:val="-5"/>
                                      <w:sz w:val="20"/>
                                    </w:rPr>
                                    <w:t>15</w:t>
                                  </w:r>
                                </w:p>
                              </w:tc>
                              <w:tc>
                                <w:tcPr>
                                  <w:tcW w:w="415" w:type="dxa"/>
                                  <w:tcBorders>
                                    <w:left w:val="single" w:sz="18" w:space="0" w:color="000000"/>
                                  </w:tcBorders>
                                  <w:shd w:val="clear" w:color="auto" w:fill="F9BE8F"/>
                                </w:tcPr>
                                <w:p>
                                  <w:pPr>
                                    <w:pStyle w:val="TableParagraph"/>
                                    <w:spacing w:line="195" w:lineRule="exact" w:before="16"/>
                                    <w:ind w:left="92"/>
                                    <w:jc w:val="left"/>
                                    <w:rPr>
                                      <w:b/>
                                      <w:sz w:val="20"/>
                                    </w:rPr>
                                  </w:pPr>
                                  <w:r>
                                    <w:rPr>
                                      <w:b/>
                                      <w:spacing w:val="-5"/>
                                      <w:sz w:val="20"/>
                                    </w:rPr>
                                    <w:t>16</w:t>
                                  </w:r>
                                </w:p>
                              </w:tc>
                              <w:tc>
                                <w:tcPr>
                                  <w:tcW w:w="415" w:type="dxa"/>
                                </w:tcPr>
                                <w:p>
                                  <w:pPr>
                                    <w:pStyle w:val="TableParagraph"/>
                                    <w:spacing w:line="195" w:lineRule="exact" w:before="16"/>
                                    <w:ind w:left="92" w:right="76"/>
                                    <w:rPr>
                                      <w:b/>
                                      <w:sz w:val="20"/>
                                    </w:rPr>
                                  </w:pPr>
                                  <w:r>
                                    <w:rPr>
                                      <w:b/>
                                      <w:spacing w:val="-5"/>
                                      <w:sz w:val="20"/>
                                    </w:rPr>
                                    <w:t>17</w:t>
                                  </w:r>
                                </w:p>
                              </w:tc>
                            </w:tr>
                            <w:tr>
                              <w:trPr>
                                <w:trHeight w:val="228" w:hRule="atLeast"/>
                              </w:trPr>
                              <w:tc>
                                <w:tcPr>
                                  <w:tcW w:w="415" w:type="dxa"/>
                                </w:tcPr>
                                <w:p>
                                  <w:pPr>
                                    <w:pStyle w:val="TableParagraph"/>
                                    <w:spacing w:line="195" w:lineRule="exact" w:before="14"/>
                                    <w:ind w:left="107"/>
                                    <w:jc w:val="left"/>
                                    <w:rPr>
                                      <w:b/>
                                      <w:sz w:val="20"/>
                                    </w:rPr>
                                  </w:pPr>
                                  <w:r>
                                    <w:rPr>
                                      <w:b/>
                                      <w:spacing w:val="-5"/>
                                      <w:sz w:val="20"/>
                                    </w:rPr>
                                    <w:t>18</w:t>
                                  </w:r>
                                </w:p>
                              </w:tc>
                              <w:tc>
                                <w:tcPr>
                                  <w:tcW w:w="417" w:type="dxa"/>
                                  <w:tcBorders>
                                    <w:right w:val="single" w:sz="18" w:space="0" w:color="000000"/>
                                  </w:tcBorders>
                                  <w:shd w:val="clear" w:color="auto" w:fill="B8CCE3"/>
                                </w:tcPr>
                                <w:p>
                                  <w:pPr>
                                    <w:pStyle w:val="TableParagraph"/>
                                    <w:spacing w:line="195" w:lineRule="exact" w:before="14"/>
                                    <w:ind w:left="34" w:right="6"/>
                                    <w:rPr>
                                      <w:b/>
                                      <w:sz w:val="20"/>
                                    </w:rPr>
                                  </w:pPr>
                                  <w:r>
                                    <w:rPr>
                                      <w:b/>
                                      <w:spacing w:val="-5"/>
                                      <w:sz w:val="20"/>
                                    </w:rPr>
                                    <w:t>19</w:t>
                                  </w:r>
                                </w:p>
                              </w:tc>
                              <w:tc>
                                <w:tcPr>
                                  <w:tcW w:w="415" w:type="dxa"/>
                                  <w:tcBorders>
                                    <w:top w:val="single" w:sz="18" w:space="0" w:color="000000"/>
                                    <w:left w:val="single" w:sz="18" w:space="0" w:color="000000"/>
                                    <w:bottom w:val="single" w:sz="18" w:space="0" w:color="000000"/>
                                  </w:tcBorders>
                                </w:tcPr>
                                <w:p>
                                  <w:pPr>
                                    <w:pStyle w:val="TableParagraph"/>
                                    <w:spacing w:line="195" w:lineRule="exact" w:before="14"/>
                                    <w:ind w:left="29" w:right="30"/>
                                    <w:rPr>
                                      <w:b/>
                                      <w:sz w:val="20"/>
                                    </w:rPr>
                                  </w:pPr>
                                  <w:r>
                                    <w:rPr>
                                      <w:b/>
                                      <w:spacing w:val="-5"/>
                                      <w:sz w:val="20"/>
                                    </w:rPr>
                                    <w:t>20</w:t>
                                  </w:r>
                                </w:p>
                              </w:tc>
                              <w:tc>
                                <w:tcPr>
                                  <w:tcW w:w="415" w:type="dxa"/>
                                </w:tcPr>
                                <w:p>
                                  <w:pPr>
                                    <w:pStyle w:val="TableParagraph"/>
                                    <w:spacing w:line="195" w:lineRule="exact" w:before="14"/>
                                    <w:ind w:left="90" w:right="76"/>
                                    <w:rPr>
                                      <w:b/>
                                      <w:sz w:val="20"/>
                                    </w:rPr>
                                  </w:pPr>
                                  <w:r>
                                    <w:rPr>
                                      <w:b/>
                                      <w:spacing w:val="-5"/>
                                      <w:sz w:val="20"/>
                                    </w:rPr>
                                    <w:t>21</w:t>
                                  </w:r>
                                </w:p>
                              </w:tc>
                              <w:tc>
                                <w:tcPr>
                                  <w:tcW w:w="417" w:type="dxa"/>
                                  <w:tcBorders>
                                    <w:top w:val="single" w:sz="18" w:space="0" w:color="000000"/>
                                  </w:tcBorders>
                                </w:tcPr>
                                <w:p>
                                  <w:pPr>
                                    <w:pStyle w:val="TableParagraph"/>
                                    <w:spacing w:line="195" w:lineRule="exact" w:before="14"/>
                                    <w:ind w:left="17" w:right="5"/>
                                    <w:rPr>
                                      <w:b/>
                                      <w:sz w:val="20"/>
                                    </w:rPr>
                                  </w:pPr>
                                  <w:r>
                                    <w:rPr>
                                      <w:b/>
                                      <w:spacing w:val="-5"/>
                                      <w:sz w:val="20"/>
                                    </w:rPr>
                                    <w:t>22</w:t>
                                  </w:r>
                                </w:p>
                              </w:tc>
                              <w:tc>
                                <w:tcPr>
                                  <w:tcW w:w="415" w:type="dxa"/>
                                </w:tcPr>
                                <w:p>
                                  <w:pPr>
                                    <w:pStyle w:val="TableParagraph"/>
                                    <w:spacing w:line="195" w:lineRule="exact" w:before="14"/>
                                    <w:ind w:left="109"/>
                                    <w:jc w:val="left"/>
                                    <w:rPr>
                                      <w:b/>
                                      <w:sz w:val="20"/>
                                    </w:rPr>
                                  </w:pPr>
                                  <w:r>
                                    <w:rPr>
                                      <w:b/>
                                      <w:spacing w:val="-5"/>
                                      <w:sz w:val="20"/>
                                    </w:rPr>
                                    <w:t>23</w:t>
                                  </w:r>
                                </w:p>
                              </w:tc>
                              <w:tc>
                                <w:tcPr>
                                  <w:tcW w:w="415" w:type="dxa"/>
                                </w:tcPr>
                                <w:p>
                                  <w:pPr>
                                    <w:pStyle w:val="TableParagraph"/>
                                    <w:spacing w:line="195" w:lineRule="exact" w:before="14"/>
                                    <w:ind w:left="92" w:right="76"/>
                                    <w:rPr>
                                      <w:b/>
                                      <w:sz w:val="20"/>
                                    </w:rPr>
                                  </w:pPr>
                                  <w:r>
                                    <w:rPr>
                                      <w:b/>
                                      <w:spacing w:val="-5"/>
                                      <w:sz w:val="20"/>
                                    </w:rPr>
                                    <w:t>24</w:t>
                                  </w:r>
                                </w:p>
                              </w:tc>
                            </w:tr>
                            <w:tr>
                              <w:trPr>
                                <w:trHeight w:val="248" w:hRule="atLeast"/>
                              </w:trPr>
                              <w:tc>
                                <w:tcPr>
                                  <w:tcW w:w="415" w:type="dxa"/>
                                </w:tcPr>
                                <w:p>
                                  <w:pPr>
                                    <w:pStyle w:val="TableParagraph"/>
                                    <w:spacing w:line="212" w:lineRule="exact" w:before="16"/>
                                    <w:ind w:left="107"/>
                                    <w:jc w:val="left"/>
                                    <w:rPr>
                                      <w:b/>
                                      <w:sz w:val="20"/>
                                    </w:rPr>
                                  </w:pPr>
                                  <w:r>
                                    <w:rPr>
                                      <w:b/>
                                      <w:spacing w:val="-5"/>
                                      <w:sz w:val="20"/>
                                    </w:rPr>
                                    <w:t>25</w:t>
                                  </w:r>
                                </w:p>
                              </w:tc>
                              <w:tc>
                                <w:tcPr>
                                  <w:tcW w:w="417" w:type="dxa"/>
                                </w:tcPr>
                                <w:p>
                                  <w:pPr>
                                    <w:pStyle w:val="TableParagraph"/>
                                    <w:spacing w:line="212" w:lineRule="exact" w:before="16"/>
                                    <w:ind w:left="17" w:right="7"/>
                                    <w:rPr>
                                      <w:b/>
                                      <w:sz w:val="20"/>
                                    </w:rPr>
                                  </w:pPr>
                                  <w:r>
                                    <w:rPr>
                                      <w:b/>
                                      <w:spacing w:val="-5"/>
                                      <w:sz w:val="20"/>
                                    </w:rPr>
                                    <w:t>26</w:t>
                                  </w:r>
                                </w:p>
                              </w:tc>
                              <w:tc>
                                <w:tcPr>
                                  <w:tcW w:w="415" w:type="dxa"/>
                                  <w:tcBorders>
                                    <w:top w:val="single" w:sz="18" w:space="0" w:color="000000"/>
                                  </w:tcBorders>
                                </w:tcPr>
                                <w:p>
                                  <w:pPr>
                                    <w:pStyle w:val="TableParagraph"/>
                                    <w:spacing w:line="212" w:lineRule="exact" w:before="16"/>
                                    <w:ind w:left="89" w:right="76"/>
                                    <w:rPr>
                                      <w:b/>
                                      <w:sz w:val="20"/>
                                    </w:rPr>
                                  </w:pPr>
                                  <w:r>
                                    <w:rPr>
                                      <w:b/>
                                      <w:spacing w:val="-5"/>
                                      <w:sz w:val="20"/>
                                    </w:rPr>
                                    <w:t>27</w:t>
                                  </w:r>
                                </w:p>
                              </w:tc>
                              <w:tc>
                                <w:tcPr>
                                  <w:tcW w:w="415" w:type="dxa"/>
                                </w:tcPr>
                                <w:p>
                                  <w:pPr>
                                    <w:pStyle w:val="TableParagraph"/>
                                    <w:spacing w:line="212" w:lineRule="exact" w:before="16"/>
                                    <w:ind w:left="90" w:right="76"/>
                                    <w:rPr>
                                      <w:b/>
                                      <w:sz w:val="20"/>
                                    </w:rPr>
                                  </w:pPr>
                                  <w:r>
                                    <w:rPr>
                                      <w:b/>
                                      <w:spacing w:val="-5"/>
                                      <w:sz w:val="20"/>
                                    </w:rPr>
                                    <w:t>28</w:t>
                                  </w:r>
                                </w:p>
                              </w:tc>
                              <w:tc>
                                <w:tcPr>
                                  <w:tcW w:w="417" w:type="dxa"/>
                                </w:tcPr>
                                <w:p>
                                  <w:pPr>
                                    <w:pStyle w:val="TableParagraph"/>
                                    <w:spacing w:line="212" w:lineRule="exact" w:before="16"/>
                                    <w:ind w:left="17" w:right="5"/>
                                    <w:rPr>
                                      <w:b/>
                                      <w:sz w:val="20"/>
                                    </w:rPr>
                                  </w:pPr>
                                  <w:r>
                                    <w:rPr>
                                      <w:b/>
                                      <w:spacing w:val="-5"/>
                                      <w:sz w:val="20"/>
                                    </w:rPr>
                                    <w:t>29</w:t>
                                  </w:r>
                                </w:p>
                              </w:tc>
                              <w:tc>
                                <w:tcPr>
                                  <w:tcW w:w="415" w:type="dxa"/>
                                </w:tcPr>
                                <w:p>
                                  <w:pPr>
                                    <w:pStyle w:val="TableParagraph"/>
                                    <w:spacing w:line="240" w:lineRule="auto"/>
                                    <w:jc w:val="left"/>
                                    <w:rPr>
                                      <w:sz w:val="18"/>
                                    </w:rPr>
                                  </w:pPr>
                                </w:p>
                              </w:tc>
                              <w:tc>
                                <w:tcPr>
                                  <w:tcW w:w="415" w:type="dxa"/>
                                </w:tcPr>
                                <w:p>
                                  <w:pPr>
                                    <w:pStyle w:val="TableParagraph"/>
                                    <w:spacing w:line="240" w:lineRule="auto"/>
                                    <w:jc w:val="left"/>
                                    <w:rPr>
                                      <w:sz w:val="18"/>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50.52pt;margin-top:405.838989pt;width:152.050pt;height:89.65pt;mso-position-horizontal-relative:page;mso-position-vertical-relative:page;z-index:15734272" type="#_x0000_t202" id="docshape1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674"/>
                              <w:jc w:val="left"/>
                              <w:rPr>
                                <w:b/>
                                <w:sz w:val="20"/>
                              </w:rPr>
                            </w:pPr>
                            <w:r>
                              <w:rPr>
                                <w:b/>
                                <w:color w:val="0000CC"/>
                                <w:sz w:val="20"/>
                              </w:rPr>
                              <w:t>FEBRUARY</w:t>
                            </w:r>
                            <w:r>
                              <w:rPr>
                                <w:b/>
                                <w:color w:val="0000CC"/>
                                <w:spacing w:val="-12"/>
                                <w:sz w:val="20"/>
                              </w:rPr>
                              <w:t> </w:t>
                            </w:r>
                            <w:r>
                              <w:rPr>
                                <w:b/>
                                <w:color w:val="0000CC"/>
                                <w:spacing w:val="-4"/>
                                <w:sz w:val="20"/>
                              </w:rPr>
                              <w:t>2024</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89"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35"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29"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ind w:right="87"/>
                              <w:rPr>
                                <w:b/>
                                <w:sz w:val="20"/>
                              </w:rPr>
                            </w:pPr>
                            <w:r>
                              <w:rPr>
                                <w:b/>
                                <w:spacing w:val="-10"/>
                                <w:sz w:val="20"/>
                              </w:rPr>
                              <w:t>1</w:t>
                            </w:r>
                          </w:p>
                        </w:tc>
                        <w:tc>
                          <w:tcPr>
                            <w:tcW w:w="415" w:type="dxa"/>
                          </w:tcPr>
                          <w:p>
                            <w:pPr>
                              <w:pStyle w:val="TableParagraph"/>
                              <w:ind w:left="109"/>
                              <w:jc w:val="left"/>
                              <w:rPr>
                                <w:b/>
                                <w:sz w:val="20"/>
                              </w:rPr>
                            </w:pPr>
                            <w:r>
                              <w:rPr>
                                <w:b/>
                                <w:spacing w:val="-10"/>
                                <w:sz w:val="20"/>
                              </w:rPr>
                              <w:t>2</w:t>
                            </w:r>
                          </w:p>
                        </w:tc>
                        <w:tc>
                          <w:tcPr>
                            <w:tcW w:w="415" w:type="dxa"/>
                          </w:tcPr>
                          <w:p>
                            <w:pPr>
                              <w:pStyle w:val="TableParagraph"/>
                              <w:ind w:left="16" w:right="99"/>
                              <w:rPr>
                                <w:b/>
                                <w:sz w:val="20"/>
                              </w:rPr>
                            </w:pPr>
                            <w:r>
                              <w:rPr>
                                <w:b/>
                                <w:spacing w:val="-10"/>
                                <w:sz w:val="20"/>
                              </w:rPr>
                              <w:t>3</w:t>
                            </w:r>
                          </w:p>
                        </w:tc>
                      </w:tr>
                      <w:tr>
                        <w:trPr>
                          <w:trHeight w:val="212" w:hRule="atLeast"/>
                        </w:trPr>
                        <w:tc>
                          <w:tcPr>
                            <w:tcW w:w="415" w:type="dxa"/>
                          </w:tcPr>
                          <w:p>
                            <w:pPr>
                              <w:pStyle w:val="TableParagraph"/>
                              <w:spacing w:line="193" w:lineRule="exact"/>
                              <w:ind w:left="107"/>
                              <w:jc w:val="left"/>
                              <w:rPr>
                                <w:b/>
                                <w:sz w:val="20"/>
                              </w:rPr>
                            </w:pPr>
                            <w:r>
                              <w:rPr>
                                <w:b/>
                                <w:spacing w:val="-10"/>
                                <w:sz w:val="20"/>
                              </w:rPr>
                              <w:t>4</w:t>
                            </w:r>
                          </w:p>
                        </w:tc>
                        <w:tc>
                          <w:tcPr>
                            <w:tcW w:w="417" w:type="dxa"/>
                          </w:tcPr>
                          <w:p>
                            <w:pPr>
                              <w:pStyle w:val="TableParagraph"/>
                              <w:spacing w:line="193" w:lineRule="exact"/>
                              <w:ind w:right="89"/>
                              <w:rPr>
                                <w:b/>
                                <w:sz w:val="20"/>
                              </w:rPr>
                            </w:pPr>
                            <w:r>
                              <w:rPr>
                                <w:b/>
                                <w:spacing w:val="-10"/>
                                <w:sz w:val="20"/>
                              </w:rPr>
                              <w:t>5</w:t>
                            </w:r>
                          </w:p>
                        </w:tc>
                        <w:tc>
                          <w:tcPr>
                            <w:tcW w:w="415" w:type="dxa"/>
                          </w:tcPr>
                          <w:p>
                            <w:pPr>
                              <w:pStyle w:val="TableParagraph"/>
                              <w:spacing w:line="193" w:lineRule="exact"/>
                              <w:ind w:left="16" w:right="102"/>
                              <w:rPr>
                                <w:b/>
                                <w:sz w:val="20"/>
                              </w:rPr>
                            </w:pPr>
                            <w:r>
                              <w:rPr>
                                <w:b/>
                                <w:spacing w:val="-10"/>
                                <w:sz w:val="20"/>
                              </w:rPr>
                              <w:t>6</w:t>
                            </w:r>
                          </w:p>
                        </w:tc>
                        <w:tc>
                          <w:tcPr>
                            <w:tcW w:w="415" w:type="dxa"/>
                          </w:tcPr>
                          <w:p>
                            <w:pPr>
                              <w:pStyle w:val="TableParagraph"/>
                              <w:spacing w:line="193" w:lineRule="exact"/>
                              <w:ind w:left="16" w:right="101"/>
                              <w:rPr>
                                <w:b/>
                                <w:sz w:val="20"/>
                              </w:rPr>
                            </w:pPr>
                            <w:r>
                              <w:rPr>
                                <w:b/>
                                <w:spacing w:val="-10"/>
                                <w:sz w:val="20"/>
                              </w:rPr>
                              <w:t>7</w:t>
                            </w:r>
                          </w:p>
                        </w:tc>
                        <w:tc>
                          <w:tcPr>
                            <w:tcW w:w="417" w:type="dxa"/>
                            <w:tcBorders>
                              <w:bottom w:val="single" w:sz="18" w:space="0" w:color="000000"/>
                            </w:tcBorders>
                          </w:tcPr>
                          <w:p>
                            <w:pPr>
                              <w:pStyle w:val="TableParagraph"/>
                              <w:spacing w:line="193" w:lineRule="exact"/>
                              <w:ind w:right="87"/>
                              <w:rPr>
                                <w:b/>
                                <w:sz w:val="20"/>
                              </w:rPr>
                            </w:pPr>
                            <w:r>
                              <w:rPr>
                                <w:b/>
                                <w:spacing w:val="-10"/>
                                <w:sz w:val="20"/>
                              </w:rPr>
                              <w:t>8</w:t>
                            </w:r>
                          </w:p>
                        </w:tc>
                        <w:tc>
                          <w:tcPr>
                            <w:tcW w:w="415" w:type="dxa"/>
                          </w:tcPr>
                          <w:p>
                            <w:pPr>
                              <w:pStyle w:val="TableParagraph"/>
                              <w:spacing w:line="193" w:lineRule="exact"/>
                              <w:ind w:left="109"/>
                              <w:jc w:val="left"/>
                              <w:rPr>
                                <w:b/>
                                <w:sz w:val="20"/>
                              </w:rPr>
                            </w:pPr>
                            <w:r>
                              <w:rPr>
                                <w:b/>
                                <w:spacing w:val="-10"/>
                                <w:sz w:val="20"/>
                              </w:rPr>
                              <w:t>9</w:t>
                            </w:r>
                          </w:p>
                        </w:tc>
                        <w:tc>
                          <w:tcPr>
                            <w:tcW w:w="415" w:type="dxa"/>
                          </w:tcPr>
                          <w:p>
                            <w:pPr>
                              <w:pStyle w:val="TableParagraph"/>
                              <w:spacing w:line="193" w:lineRule="exact"/>
                              <w:ind w:left="92" w:right="76"/>
                              <w:rPr>
                                <w:b/>
                                <w:sz w:val="20"/>
                              </w:rPr>
                            </w:pPr>
                            <w:r>
                              <w:rPr>
                                <w:b/>
                                <w:spacing w:val="-5"/>
                                <w:sz w:val="20"/>
                              </w:rPr>
                              <w:t>10</w:t>
                            </w:r>
                          </w:p>
                        </w:tc>
                      </w:tr>
                      <w:tr>
                        <w:trPr>
                          <w:trHeight w:val="231" w:hRule="atLeast"/>
                        </w:trPr>
                        <w:tc>
                          <w:tcPr>
                            <w:tcW w:w="415" w:type="dxa"/>
                          </w:tcPr>
                          <w:p>
                            <w:pPr>
                              <w:pStyle w:val="TableParagraph"/>
                              <w:spacing w:line="195" w:lineRule="exact" w:before="16"/>
                              <w:ind w:left="107"/>
                              <w:jc w:val="left"/>
                              <w:rPr>
                                <w:b/>
                                <w:sz w:val="20"/>
                              </w:rPr>
                            </w:pPr>
                            <w:r>
                              <w:rPr>
                                <w:b/>
                                <w:spacing w:val="-5"/>
                                <w:sz w:val="20"/>
                              </w:rPr>
                              <w:t>11</w:t>
                            </w:r>
                          </w:p>
                        </w:tc>
                        <w:tc>
                          <w:tcPr>
                            <w:tcW w:w="417" w:type="dxa"/>
                          </w:tcPr>
                          <w:p>
                            <w:pPr>
                              <w:pStyle w:val="TableParagraph"/>
                              <w:spacing w:line="195" w:lineRule="exact" w:before="16"/>
                              <w:ind w:left="17" w:right="7"/>
                              <w:rPr>
                                <w:b/>
                                <w:sz w:val="20"/>
                              </w:rPr>
                            </w:pPr>
                            <w:r>
                              <w:rPr>
                                <w:b/>
                                <w:spacing w:val="-5"/>
                                <w:sz w:val="20"/>
                              </w:rPr>
                              <w:t>12</w:t>
                            </w:r>
                          </w:p>
                        </w:tc>
                        <w:tc>
                          <w:tcPr>
                            <w:tcW w:w="415" w:type="dxa"/>
                            <w:tcBorders>
                              <w:bottom w:val="single" w:sz="18" w:space="0" w:color="000000"/>
                            </w:tcBorders>
                          </w:tcPr>
                          <w:p>
                            <w:pPr>
                              <w:pStyle w:val="TableParagraph"/>
                              <w:spacing w:line="195" w:lineRule="exact" w:before="16"/>
                              <w:ind w:left="89" w:right="76"/>
                              <w:rPr>
                                <w:b/>
                                <w:sz w:val="20"/>
                              </w:rPr>
                            </w:pPr>
                            <w:r>
                              <w:rPr>
                                <w:b/>
                                <w:spacing w:val="-5"/>
                                <w:sz w:val="20"/>
                              </w:rPr>
                              <w:t>13</w:t>
                            </w:r>
                          </w:p>
                        </w:tc>
                        <w:tc>
                          <w:tcPr>
                            <w:tcW w:w="415" w:type="dxa"/>
                            <w:tcBorders>
                              <w:right w:val="nil"/>
                            </w:tcBorders>
                          </w:tcPr>
                          <w:p>
                            <w:pPr>
                              <w:pStyle w:val="TableParagraph"/>
                              <w:spacing w:line="195" w:lineRule="exact" w:before="16"/>
                              <w:ind w:left="9"/>
                              <w:rPr>
                                <w:b/>
                                <w:sz w:val="20"/>
                              </w:rPr>
                            </w:pPr>
                            <w:r>
                              <w:rPr>
                                <w:b/>
                                <w:spacing w:val="-5"/>
                                <w:sz w:val="20"/>
                              </w:rPr>
                              <w:t>14</w:t>
                            </w:r>
                          </w:p>
                        </w:tc>
                        <w:tc>
                          <w:tcPr>
                            <w:tcW w:w="417" w:type="dxa"/>
                            <w:tcBorders>
                              <w:top w:val="single" w:sz="18" w:space="0" w:color="000000"/>
                              <w:left w:val="nil"/>
                              <w:bottom w:val="single" w:sz="18" w:space="0" w:color="000000"/>
                              <w:right w:val="single" w:sz="18" w:space="0" w:color="000000"/>
                            </w:tcBorders>
                          </w:tcPr>
                          <w:p>
                            <w:pPr>
                              <w:pStyle w:val="TableParagraph"/>
                              <w:spacing w:line="195" w:lineRule="exact" w:before="16"/>
                              <w:ind w:left="39" w:right="4"/>
                              <w:rPr>
                                <w:b/>
                                <w:sz w:val="20"/>
                              </w:rPr>
                            </w:pPr>
                            <w:r>
                              <w:rPr>
                                <w:b/>
                                <w:spacing w:val="-5"/>
                                <w:sz w:val="20"/>
                              </w:rPr>
                              <w:t>15</w:t>
                            </w:r>
                          </w:p>
                        </w:tc>
                        <w:tc>
                          <w:tcPr>
                            <w:tcW w:w="415" w:type="dxa"/>
                            <w:tcBorders>
                              <w:left w:val="single" w:sz="18" w:space="0" w:color="000000"/>
                            </w:tcBorders>
                            <w:shd w:val="clear" w:color="auto" w:fill="F9BE8F"/>
                          </w:tcPr>
                          <w:p>
                            <w:pPr>
                              <w:pStyle w:val="TableParagraph"/>
                              <w:spacing w:line="195" w:lineRule="exact" w:before="16"/>
                              <w:ind w:left="92"/>
                              <w:jc w:val="left"/>
                              <w:rPr>
                                <w:b/>
                                <w:sz w:val="20"/>
                              </w:rPr>
                            </w:pPr>
                            <w:r>
                              <w:rPr>
                                <w:b/>
                                <w:spacing w:val="-5"/>
                                <w:sz w:val="20"/>
                              </w:rPr>
                              <w:t>16</w:t>
                            </w:r>
                          </w:p>
                        </w:tc>
                        <w:tc>
                          <w:tcPr>
                            <w:tcW w:w="415" w:type="dxa"/>
                          </w:tcPr>
                          <w:p>
                            <w:pPr>
                              <w:pStyle w:val="TableParagraph"/>
                              <w:spacing w:line="195" w:lineRule="exact" w:before="16"/>
                              <w:ind w:left="92" w:right="76"/>
                              <w:rPr>
                                <w:b/>
                                <w:sz w:val="20"/>
                              </w:rPr>
                            </w:pPr>
                            <w:r>
                              <w:rPr>
                                <w:b/>
                                <w:spacing w:val="-5"/>
                                <w:sz w:val="20"/>
                              </w:rPr>
                              <w:t>17</w:t>
                            </w:r>
                          </w:p>
                        </w:tc>
                      </w:tr>
                      <w:tr>
                        <w:trPr>
                          <w:trHeight w:val="228" w:hRule="atLeast"/>
                        </w:trPr>
                        <w:tc>
                          <w:tcPr>
                            <w:tcW w:w="415" w:type="dxa"/>
                          </w:tcPr>
                          <w:p>
                            <w:pPr>
                              <w:pStyle w:val="TableParagraph"/>
                              <w:spacing w:line="195" w:lineRule="exact" w:before="14"/>
                              <w:ind w:left="107"/>
                              <w:jc w:val="left"/>
                              <w:rPr>
                                <w:b/>
                                <w:sz w:val="20"/>
                              </w:rPr>
                            </w:pPr>
                            <w:r>
                              <w:rPr>
                                <w:b/>
                                <w:spacing w:val="-5"/>
                                <w:sz w:val="20"/>
                              </w:rPr>
                              <w:t>18</w:t>
                            </w:r>
                          </w:p>
                        </w:tc>
                        <w:tc>
                          <w:tcPr>
                            <w:tcW w:w="417" w:type="dxa"/>
                            <w:tcBorders>
                              <w:right w:val="single" w:sz="18" w:space="0" w:color="000000"/>
                            </w:tcBorders>
                            <w:shd w:val="clear" w:color="auto" w:fill="B8CCE3"/>
                          </w:tcPr>
                          <w:p>
                            <w:pPr>
                              <w:pStyle w:val="TableParagraph"/>
                              <w:spacing w:line="195" w:lineRule="exact" w:before="14"/>
                              <w:ind w:left="34" w:right="6"/>
                              <w:rPr>
                                <w:b/>
                                <w:sz w:val="20"/>
                              </w:rPr>
                            </w:pPr>
                            <w:r>
                              <w:rPr>
                                <w:b/>
                                <w:spacing w:val="-5"/>
                                <w:sz w:val="20"/>
                              </w:rPr>
                              <w:t>19</w:t>
                            </w:r>
                          </w:p>
                        </w:tc>
                        <w:tc>
                          <w:tcPr>
                            <w:tcW w:w="415" w:type="dxa"/>
                            <w:tcBorders>
                              <w:top w:val="single" w:sz="18" w:space="0" w:color="000000"/>
                              <w:left w:val="single" w:sz="18" w:space="0" w:color="000000"/>
                              <w:bottom w:val="single" w:sz="18" w:space="0" w:color="000000"/>
                            </w:tcBorders>
                          </w:tcPr>
                          <w:p>
                            <w:pPr>
                              <w:pStyle w:val="TableParagraph"/>
                              <w:spacing w:line="195" w:lineRule="exact" w:before="14"/>
                              <w:ind w:left="29" w:right="30"/>
                              <w:rPr>
                                <w:b/>
                                <w:sz w:val="20"/>
                              </w:rPr>
                            </w:pPr>
                            <w:r>
                              <w:rPr>
                                <w:b/>
                                <w:spacing w:val="-5"/>
                                <w:sz w:val="20"/>
                              </w:rPr>
                              <w:t>20</w:t>
                            </w:r>
                          </w:p>
                        </w:tc>
                        <w:tc>
                          <w:tcPr>
                            <w:tcW w:w="415" w:type="dxa"/>
                          </w:tcPr>
                          <w:p>
                            <w:pPr>
                              <w:pStyle w:val="TableParagraph"/>
                              <w:spacing w:line="195" w:lineRule="exact" w:before="14"/>
                              <w:ind w:left="90" w:right="76"/>
                              <w:rPr>
                                <w:b/>
                                <w:sz w:val="20"/>
                              </w:rPr>
                            </w:pPr>
                            <w:r>
                              <w:rPr>
                                <w:b/>
                                <w:spacing w:val="-5"/>
                                <w:sz w:val="20"/>
                              </w:rPr>
                              <w:t>21</w:t>
                            </w:r>
                          </w:p>
                        </w:tc>
                        <w:tc>
                          <w:tcPr>
                            <w:tcW w:w="417" w:type="dxa"/>
                            <w:tcBorders>
                              <w:top w:val="single" w:sz="18" w:space="0" w:color="000000"/>
                            </w:tcBorders>
                          </w:tcPr>
                          <w:p>
                            <w:pPr>
                              <w:pStyle w:val="TableParagraph"/>
                              <w:spacing w:line="195" w:lineRule="exact" w:before="14"/>
                              <w:ind w:left="17" w:right="5"/>
                              <w:rPr>
                                <w:b/>
                                <w:sz w:val="20"/>
                              </w:rPr>
                            </w:pPr>
                            <w:r>
                              <w:rPr>
                                <w:b/>
                                <w:spacing w:val="-5"/>
                                <w:sz w:val="20"/>
                              </w:rPr>
                              <w:t>22</w:t>
                            </w:r>
                          </w:p>
                        </w:tc>
                        <w:tc>
                          <w:tcPr>
                            <w:tcW w:w="415" w:type="dxa"/>
                          </w:tcPr>
                          <w:p>
                            <w:pPr>
                              <w:pStyle w:val="TableParagraph"/>
                              <w:spacing w:line="195" w:lineRule="exact" w:before="14"/>
                              <w:ind w:left="109"/>
                              <w:jc w:val="left"/>
                              <w:rPr>
                                <w:b/>
                                <w:sz w:val="20"/>
                              </w:rPr>
                            </w:pPr>
                            <w:r>
                              <w:rPr>
                                <w:b/>
                                <w:spacing w:val="-5"/>
                                <w:sz w:val="20"/>
                              </w:rPr>
                              <w:t>23</w:t>
                            </w:r>
                          </w:p>
                        </w:tc>
                        <w:tc>
                          <w:tcPr>
                            <w:tcW w:w="415" w:type="dxa"/>
                          </w:tcPr>
                          <w:p>
                            <w:pPr>
                              <w:pStyle w:val="TableParagraph"/>
                              <w:spacing w:line="195" w:lineRule="exact" w:before="14"/>
                              <w:ind w:left="92" w:right="76"/>
                              <w:rPr>
                                <w:b/>
                                <w:sz w:val="20"/>
                              </w:rPr>
                            </w:pPr>
                            <w:r>
                              <w:rPr>
                                <w:b/>
                                <w:spacing w:val="-5"/>
                                <w:sz w:val="20"/>
                              </w:rPr>
                              <w:t>24</w:t>
                            </w:r>
                          </w:p>
                        </w:tc>
                      </w:tr>
                      <w:tr>
                        <w:trPr>
                          <w:trHeight w:val="248" w:hRule="atLeast"/>
                        </w:trPr>
                        <w:tc>
                          <w:tcPr>
                            <w:tcW w:w="415" w:type="dxa"/>
                          </w:tcPr>
                          <w:p>
                            <w:pPr>
                              <w:pStyle w:val="TableParagraph"/>
                              <w:spacing w:line="212" w:lineRule="exact" w:before="16"/>
                              <w:ind w:left="107"/>
                              <w:jc w:val="left"/>
                              <w:rPr>
                                <w:b/>
                                <w:sz w:val="20"/>
                              </w:rPr>
                            </w:pPr>
                            <w:r>
                              <w:rPr>
                                <w:b/>
                                <w:spacing w:val="-5"/>
                                <w:sz w:val="20"/>
                              </w:rPr>
                              <w:t>25</w:t>
                            </w:r>
                          </w:p>
                        </w:tc>
                        <w:tc>
                          <w:tcPr>
                            <w:tcW w:w="417" w:type="dxa"/>
                          </w:tcPr>
                          <w:p>
                            <w:pPr>
                              <w:pStyle w:val="TableParagraph"/>
                              <w:spacing w:line="212" w:lineRule="exact" w:before="16"/>
                              <w:ind w:left="17" w:right="7"/>
                              <w:rPr>
                                <w:b/>
                                <w:sz w:val="20"/>
                              </w:rPr>
                            </w:pPr>
                            <w:r>
                              <w:rPr>
                                <w:b/>
                                <w:spacing w:val="-5"/>
                                <w:sz w:val="20"/>
                              </w:rPr>
                              <w:t>26</w:t>
                            </w:r>
                          </w:p>
                        </w:tc>
                        <w:tc>
                          <w:tcPr>
                            <w:tcW w:w="415" w:type="dxa"/>
                            <w:tcBorders>
                              <w:top w:val="single" w:sz="18" w:space="0" w:color="000000"/>
                            </w:tcBorders>
                          </w:tcPr>
                          <w:p>
                            <w:pPr>
                              <w:pStyle w:val="TableParagraph"/>
                              <w:spacing w:line="212" w:lineRule="exact" w:before="16"/>
                              <w:ind w:left="89" w:right="76"/>
                              <w:rPr>
                                <w:b/>
                                <w:sz w:val="20"/>
                              </w:rPr>
                            </w:pPr>
                            <w:r>
                              <w:rPr>
                                <w:b/>
                                <w:spacing w:val="-5"/>
                                <w:sz w:val="20"/>
                              </w:rPr>
                              <w:t>27</w:t>
                            </w:r>
                          </w:p>
                        </w:tc>
                        <w:tc>
                          <w:tcPr>
                            <w:tcW w:w="415" w:type="dxa"/>
                          </w:tcPr>
                          <w:p>
                            <w:pPr>
                              <w:pStyle w:val="TableParagraph"/>
                              <w:spacing w:line="212" w:lineRule="exact" w:before="16"/>
                              <w:ind w:left="90" w:right="76"/>
                              <w:rPr>
                                <w:b/>
                                <w:sz w:val="20"/>
                              </w:rPr>
                            </w:pPr>
                            <w:r>
                              <w:rPr>
                                <w:b/>
                                <w:spacing w:val="-5"/>
                                <w:sz w:val="20"/>
                              </w:rPr>
                              <w:t>28</w:t>
                            </w:r>
                          </w:p>
                        </w:tc>
                        <w:tc>
                          <w:tcPr>
                            <w:tcW w:w="417" w:type="dxa"/>
                          </w:tcPr>
                          <w:p>
                            <w:pPr>
                              <w:pStyle w:val="TableParagraph"/>
                              <w:spacing w:line="212" w:lineRule="exact" w:before="16"/>
                              <w:ind w:left="17" w:right="5"/>
                              <w:rPr>
                                <w:b/>
                                <w:sz w:val="20"/>
                              </w:rPr>
                            </w:pPr>
                            <w:r>
                              <w:rPr>
                                <w:b/>
                                <w:spacing w:val="-5"/>
                                <w:sz w:val="20"/>
                              </w:rPr>
                              <w:t>29</w:t>
                            </w:r>
                          </w:p>
                        </w:tc>
                        <w:tc>
                          <w:tcPr>
                            <w:tcW w:w="415" w:type="dxa"/>
                          </w:tcPr>
                          <w:p>
                            <w:pPr>
                              <w:pStyle w:val="TableParagraph"/>
                              <w:spacing w:line="240" w:lineRule="auto"/>
                              <w:jc w:val="left"/>
                              <w:rPr>
                                <w:sz w:val="18"/>
                              </w:rPr>
                            </w:pPr>
                          </w:p>
                        </w:tc>
                        <w:tc>
                          <w:tcPr>
                            <w:tcW w:w="415" w:type="dxa"/>
                          </w:tcPr>
                          <w:p>
                            <w:pPr>
                              <w:pStyle w:val="TableParagraph"/>
                              <w:spacing w:line="240" w:lineRule="auto"/>
                              <w:jc w:val="left"/>
                              <w:rPr>
                                <w:sz w:val="18"/>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641604</wp:posOffset>
                </wp:positionH>
                <wp:positionV relativeFrom="page">
                  <wp:posOffset>6443459</wp:posOffset>
                </wp:positionV>
                <wp:extent cx="1931035" cy="113855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31035" cy="113855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918"/>
                                    <w:jc w:val="left"/>
                                    <w:rPr>
                                      <w:b/>
                                      <w:sz w:val="20"/>
                                    </w:rPr>
                                  </w:pPr>
                                  <w:r>
                                    <w:rPr>
                                      <w:b/>
                                      <w:color w:val="0000CC"/>
                                      <w:sz w:val="20"/>
                                    </w:rPr>
                                    <w:t>APRIL</w:t>
                                  </w:r>
                                  <w:r>
                                    <w:rPr>
                                      <w:b/>
                                      <w:color w:val="0000CC"/>
                                      <w:spacing w:val="-9"/>
                                      <w:sz w:val="20"/>
                                    </w:rPr>
                                    <w:t> </w:t>
                                  </w:r>
                                  <w:r>
                                    <w:rPr>
                                      <w:b/>
                                      <w:color w:val="0000CC"/>
                                      <w:spacing w:val="-4"/>
                                      <w:sz w:val="20"/>
                                    </w:rPr>
                                    <w:t>2024</w:t>
                                  </w:r>
                                </w:p>
                              </w:tc>
                            </w:tr>
                            <w:tr>
                              <w:trPr>
                                <w:trHeight w:val="212" w:hRule="atLeast"/>
                              </w:trPr>
                              <w:tc>
                                <w:tcPr>
                                  <w:tcW w:w="415" w:type="dxa"/>
                                </w:tcPr>
                                <w:p>
                                  <w:pPr>
                                    <w:pStyle w:val="TableParagraph"/>
                                    <w:spacing w:line="192" w:lineRule="exact"/>
                                    <w:ind w:left="107"/>
                                    <w:jc w:val="left"/>
                                    <w:rPr>
                                      <w:b/>
                                      <w:sz w:val="20"/>
                                    </w:rPr>
                                  </w:pPr>
                                  <w:r>
                                    <w:rPr>
                                      <w:b/>
                                      <w:spacing w:val="-10"/>
                                      <w:sz w:val="20"/>
                                    </w:rPr>
                                    <w:t>S</w:t>
                                  </w:r>
                                </w:p>
                              </w:tc>
                              <w:tc>
                                <w:tcPr>
                                  <w:tcW w:w="417" w:type="dxa"/>
                                </w:tcPr>
                                <w:p>
                                  <w:pPr>
                                    <w:pStyle w:val="TableParagraph"/>
                                    <w:spacing w:line="192" w:lineRule="exact"/>
                                    <w:ind w:left="89" w:right="89"/>
                                    <w:rPr>
                                      <w:b/>
                                      <w:sz w:val="20"/>
                                    </w:rPr>
                                  </w:pPr>
                                  <w:r>
                                    <w:rPr>
                                      <w:b/>
                                      <w:spacing w:val="-10"/>
                                      <w:sz w:val="20"/>
                                    </w:rPr>
                                    <w:t>M</w:t>
                                  </w:r>
                                </w:p>
                              </w:tc>
                              <w:tc>
                                <w:tcPr>
                                  <w:tcW w:w="415" w:type="dxa"/>
                                </w:tcPr>
                                <w:p>
                                  <w:pPr>
                                    <w:pStyle w:val="TableParagraph"/>
                                    <w:spacing w:line="192" w:lineRule="exact"/>
                                    <w:ind w:left="24" w:right="76"/>
                                    <w:rPr>
                                      <w:b/>
                                      <w:sz w:val="20"/>
                                    </w:rPr>
                                  </w:pPr>
                                  <w:r>
                                    <w:rPr>
                                      <w:b/>
                                      <w:spacing w:val="-10"/>
                                      <w:sz w:val="20"/>
                                    </w:rPr>
                                    <w:t>T</w:t>
                                  </w:r>
                                </w:p>
                              </w:tc>
                              <w:tc>
                                <w:tcPr>
                                  <w:tcW w:w="415" w:type="dxa"/>
                                </w:tcPr>
                                <w:p>
                                  <w:pPr>
                                    <w:pStyle w:val="TableParagraph"/>
                                    <w:spacing w:line="192" w:lineRule="exact"/>
                                    <w:ind w:left="87" w:right="76"/>
                                    <w:rPr>
                                      <w:b/>
                                      <w:sz w:val="20"/>
                                    </w:rPr>
                                  </w:pPr>
                                  <w:r>
                                    <w:rPr>
                                      <w:b/>
                                      <w:spacing w:val="-10"/>
                                      <w:sz w:val="20"/>
                                    </w:rPr>
                                    <w:t>W</w:t>
                                  </w:r>
                                </w:p>
                              </w:tc>
                              <w:tc>
                                <w:tcPr>
                                  <w:tcW w:w="417" w:type="dxa"/>
                                  <w:tcBorders>
                                    <w:bottom w:val="single" w:sz="18" w:space="0" w:color="000000"/>
                                  </w:tcBorders>
                                </w:tcPr>
                                <w:p>
                                  <w:pPr>
                                    <w:pStyle w:val="TableParagraph"/>
                                    <w:spacing w:line="192" w:lineRule="exact"/>
                                    <w:ind w:left="35" w:right="89"/>
                                    <w:rPr>
                                      <w:b/>
                                      <w:sz w:val="20"/>
                                    </w:rPr>
                                  </w:pPr>
                                  <w:r>
                                    <w:rPr>
                                      <w:b/>
                                      <w:spacing w:val="-10"/>
                                      <w:sz w:val="20"/>
                                    </w:rPr>
                                    <w:t>T</w:t>
                                  </w:r>
                                </w:p>
                              </w:tc>
                              <w:tc>
                                <w:tcPr>
                                  <w:tcW w:w="415" w:type="dxa"/>
                                </w:tcPr>
                                <w:p>
                                  <w:pPr>
                                    <w:pStyle w:val="TableParagraph"/>
                                    <w:spacing w:line="192" w:lineRule="exact"/>
                                    <w:ind w:left="109"/>
                                    <w:jc w:val="left"/>
                                    <w:rPr>
                                      <w:b/>
                                      <w:sz w:val="20"/>
                                    </w:rPr>
                                  </w:pPr>
                                  <w:r>
                                    <w:rPr>
                                      <w:b/>
                                      <w:spacing w:val="-10"/>
                                      <w:sz w:val="20"/>
                                    </w:rPr>
                                    <w:t>F</w:t>
                                  </w:r>
                                </w:p>
                              </w:tc>
                              <w:tc>
                                <w:tcPr>
                                  <w:tcW w:w="415" w:type="dxa"/>
                                </w:tcPr>
                                <w:p>
                                  <w:pPr>
                                    <w:pStyle w:val="TableParagraph"/>
                                    <w:spacing w:line="192" w:lineRule="exact"/>
                                    <w:ind w:right="72"/>
                                    <w:rPr>
                                      <w:b/>
                                      <w:sz w:val="20"/>
                                    </w:rPr>
                                  </w:pPr>
                                  <w:r>
                                    <w:rPr>
                                      <w:b/>
                                      <w:spacing w:val="-10"/>
                                      <w:sz w:val="20"/>
                                    </w:rPr>
                                    <w:t>S</w:t>
                                  </w:r>
                                </w:p>
                              </w:tc>
                            </w:tr>
                            <w:tr>
                              <w:trPr>
                                <w:trHeight w:val="247" w:hRule="atLeast"/>
                              </w:trPr>
                              <w:tc>
                                <w:tcPr>
                                  <w:tcW w:w="415" w:type="dxa"/>
                                </w:tcPr>
                                <w:p>
                                  <w:pPr>
                                    <w:pStyle w:val="TableParagraph"/>
                                    <w:spacing w:line="240" w:lineRule="auto"/>
                                    <w:jc w:val="left"/>
                                    <w:rPr>
                                      <w:sz w:val="18"/>
                                    </w:rPr>
                                  </w:pPr>
                                </w:p>
                              </w:tc>
                              <w:tc>
                                <w:tcPr>
                                  <w:tcW w:w="417" w:type="dxa"/>
                                  <w:tcBorders>
                                    <w:bottom w:val="single" w:sz="18" w:space="0" w:color="000000"/>
                                  </w:tcBorders>
                                </w:tcPr>
                                <w:p>
                                  <w:pPr>
                                    <w:pStyle w:val="TableParagraph"/>
                                    <w:spacing w:line="211" w:lineRule="exact" w:before="16"/>
                                    <w:ind w:right="89"/>
                                    <w:rPr>
                                      <w:b/>
                                      <w:sz w:val="20"/>
                                    </w:rPr>
                                  </w:pPr>
                                  <w:r>
                                    <w:rPr>
                                      <w:b/>
                                      <w:spacing w:val="-10"/>
                                      <w:sz w:val="20"/>
                                    </w:rPr>
                                    <w:t>1</w:t>
                                  </w:r>
                                </w:p>
                              </w:tc>
                              <w:tc>
                                <w:tcPr>
                                  <w:tcW w:w="415" w:type="dxa"/>
                                </w:tcPr>
                                <w:p>
                                  <w:pPr>
                                    <w:pStyle w:val="TableParagraph"/>
                                    <w:spacing w:line="211" w:lineRule="exact" w:before="16"/>
                                    <w:ind w:left="16" w:right="102"/>
                                    <w:rPr>
                                      <w:b/>
                                      <w:sz w:val="20"/>
                                    </w:rPr>
                                  </w:pPr>
                                  <w:r>
                                    <w:rPr>
                                      <w:b/>
                                      <w:spacing w:val="-10"/>
                                      <w:sz w:val="20"/>
                                    </w:rPr>
                                    <w:t>2</w:t>
                                  </w:r>
                                </w:p>
                              </w:tc>
                              <w:tc>
                                <w:tcPr>
                                  <w:tcW w:w="415" w:type="dxa"/>
                                  <w:tcBorders>
                                    <w:right w:val="nil"/>
                                  </w:tcBorders>
                                </w:tcPr>
                                <w:p>
                                  <w:pPr>
                                    <w:pStyle w:val="TableParagraph"/>
                                    <w:spacing w:line="211" w:lineRule="exact" w:before="16"/>
                                    <w:ind w:left="9" w:right="99"/>
                                    <w:rPr>
                                      <w:b/>
                                      <w:sz w:val="20"/>
                                    </w:rPr>
                                  </w:pPr>
                                  <w:r>
                                    <w:rPr>
                                      <w:b/>
                                      <w:spacing w:val="-10"/>
                                      <w:sz w:val="20"/>
                                    </w:rPr>
                                    <w:t>3</w:t>
                                  </w:r>
                                </w:p>
                              </w:tc>
                              <w:tc>
                                <w:tcPr>
                                  <w:tcW w:w="417" w:type="dxa"/>
                                  <w:tcBorders>
                                    <w:top w:val="single" w:sz="18" w:space="0" w:color="000000"/>
                                    <w:left w:val="nil"/>
                                    <w:bottom w:val="single" w:sz="18" w:space="0" w:color="000000"/>
                                    <w:right w:val="single" w:sz="18" w:space="0" w:color="000000"/>
                                  </w:tcBorders>
                                </w:tcPr>
                                <w:p>
                                  <w:pPr>
                                    <w:pStyle w:val="TableParagraph"/>
                                    <w:spacing w:line="211" w:lineRule="exact" w:before="16"/>
                                    <w:ind w:left="47" w:right="111"/>
                                    <w:rPr>
                                      <w:b/>
                                      <w:sz w:val="20"/>
                                    </w:rPr>
                                  </w:pPr>
                                  <w:r>
                                    <w:rPr>
                                      <w:b/>
                                      <w:spacing w:val="-10"/>
                                      <w:sz w:val="20"/>
                                    </w:rPr>
                                    <w:t>4</w:t>
                                  </w:r>
                                </w:p>
                              </w:tc>
                              <w:tc>
                                <w:tcPr>
                                  <w:tcW w:w="415" w:type="dxa"/>
                                  <w:tcBorders>
                                    <w:left w:val="single" w:sz="18" w:space="0" w:color="000000"/>
                                  </w:tcBorders>
                                </w:tcPr>
                                <w:p>
                                  <w:pPr>
                                    <w:pStyle w:val="TableParagraph"/>
                                    <w:spacing w:line="211" w:lineRule="exact" w:before="16"/>
                                    <w:ind w:left="92"/>
                                    <w:jc w:val="left"/>
                                    <w:rPr>
                                      <w:b/>
                                      <w:sz w:val="20"/>
                                    </w:rPr>
                                  </w:pPr>
                                  <w:r>
                                    <w:rPr>
                                      <w:b/>
                                      <w:spacing w:val="-10"/>
                                      <w:sz w:val="20"/>
                                    </w:rPr>
                                    <w:t>5</w:t>
                                  </w:r>
                                </w:p>
                              </w:tc>
                              <w:tc>
                                <w:tcPr>
                                  <w:tcW w:w="415" w:type="dxa"/>
                                </w:tcPr>
                                <w:p>
                                  <w:pPr>
                                    <w:pStyle w:val="TableParagraph"/>
                                    <w:spacing w:line="211" w:lineRule="exact" w:before="16"/>
                                    <w:ind w:left="16" w:right="99"/>
                                    <w:rPr>
                                      <w:b/>
                                      <w:sz w:val="20"/>
                                    </w:rPr>
                                  </w:pPr>
                                  <w:r>
                                    <w:rPr>
                                      <w:b/>
                                      <w:spacing w:val="-10"/>
                                      <w:sz w:val="20"/>
                                    </w:rPr>
                                    <w:t>6</w:t>
                                  </w:r>
                                </w:p>
                              </w:tc>
                            </w:tr>
                            <w:tr>
                              <w:trPr>
                                <w:trHeight w:val="231" w:hRule="atLeast"/>
                              </w:trPr>
                              <w:tc>
                                <w:tcPr>
                                  <w:tcW w:w="415" w:type="dxa"/>
                                  <w:tcBorders>
                                    <w:right w:val="single" w:sz="18" w:space="0" w:color="000000"/>
                                  </w:tcBorders>
                                </w:tcPr>
                                <w:p>
                                  <w:pPr>
                                    <w:pStyle w:val="TableParagraph"/>
                                    <w:spacing w:line="211" w:lineRule="exact"/>
                                    <w:ind w:left="107"/>
                                    <w:jc w:val="left"/>
                                    <w:rPr>
                                      <w:b/>
                                      <w:sz w:val="20"/>
                                    </w:rPr>
                                  </w:pPr>
                                  <w:r>
                                    <w:rPr>
                                      <w:b/>
                                      <w:spacing w:val="-10"/>
                                      <w:sz w:val="20"/>
                                    </w:rPr>
                                    <w:t>7</w:t>
                                  </w:r>
                                </w:p>
                              </w:tc>
                              <w:tc>
                                <w:tcPr>
                                  <w:tcW w:w="417" w:type="dxa"/>
                                  <w:tcBorders>
                                    <w:top w:val="single" w:sz="18" w:space="0" w:color="000000"/>
                                    <w:left w:val="single" w:sz="18" w:space="0" w:color="000000"/>
                                    <w:bottom w:val="single" w:sz="18" w:space="0" w:color="000000"/>
                                    <w:right w:val="nil"/>
                                  </w:tcBorders>
                                </w:tcPr>
                                <w:p>
                                  <w:pPr>
                                    <w:pStyle w:val="TableParagraph"/>
                                    <w:spacing w:line="211" w:lineRule="exact"/>
                                    <w:ind w:left="39" w:right="150"/>
                                    <w:rPr>
                                      <w:b/>
                                      <w:sz w:val="20"/>
                                    </w:rPr>
                                  </w:pPr>
                                  <w:r>
                                    <w:rPr>
                                      <w:b/>
                                      <w:spacing w:val="-10"/>
                                      <w:sz w:val="20"/>
                                    </w:rPr>
                                    <w:t>8</w:t>
                                  </w:r>
                                </w:p>
                              </w:tc>
                              <w:tc>
                                <w:tcPr>
                                  <w:tcW w:w="415" w:type="dxa"/>
                                  <w:tcBorders>
                                    <w:left w:val="nil"/>
                                  </w:tcBorders>
                                </w:tcPr>
                                <w:p>
                                  <w:pPr>
                                    <w:pStyle w:val="TableParagraph"/>
                                    <w:spacing w:line="211" w:lineRule="exact"/>
                                    <w:ind w:left="9" w:right="90"/>
                                    <w:rPr>
                                      <w:b/>
                                      <w:sz w:val="20"/>
                                    </w:rPr>
                                  </w:pPr>
                                  <w:r>
                                    <w:rPr>
                                      <w:b/>
                                      <w:spacing w:val="-10"/>
                                      <w:sz w:val="20"/>
                                    </w:rPr>
                                    <w:t>9</w:t>
                                  </w:r>
                                </w:p>
                              </w:tc>
                              <w:tc>
                                <w:tcPr>
                                  <w:tcW w:w="415" w:type="dxa"/>
                                </w:tcPr>
                                <w:p>
                                  <w:pPr>
                                    <w:pStyle w:val="TableParagraph"/>
                                    <w:spacing w:line="211" w:lineRule="exact"/>
                                    <w:ind w:left="90" w:right="76"/>
                                    <w:rPr>
                                      <w:b/>
                                      <w:sz w:val="20"/>
                                    </w:rPr>
                                  </w:pPr>
                                  <w:r>
                                    <w:rPr>
                                      <w:b/>
                                      <w:spacing w:val="-5"/>
                                      <w:sz w:val="20"/>
                                    </w:rPr>
                                    <w:t>10</w:t>
                                  </w:r>
                                </w:p>
                              </w:tc>
                              <w:tc>
                                <w:tcPr>
                                  <w:tcW w:w="417" w:type="dxa"/>
                                  <w:tcBorders>
                                    <w:top w:val="single" w:sz="18" w:space="0" w:color="000000"/>
                                  </w:tcBorders>
                                </w:tcPr>
                                <w:p>
                                  <w:pPr>
                                    <w:pStyle w:val="TableParagraph"/>
                                    <w:spacing w:line="211" w:lineRule="exact"/>
                                    <w:ind w:left="17" w:right="5"/>
                                    <w:rPr>
                                      <w:b/>
                                      <w:sz w:val="20"/>
                                    </w:rPr>
                                  </w:pPr>
                                  <w:r>
                                    <w:rPr>
                                      <w:b/>
                                      <w:spacing w:val="-5"/>
                                      <w:sz w:val="20"/>
                                    </w:rPr>
                                    <w:t>11</w:t>
                                  </w:r>
                                </w:p>
                              </w:tc>
                              <w:tc>
                                <w:tcPr>
                                  <w:tcW w:w="415" w:type="dxa"/>
                                </w:tcPr>
                                <w:p>
                                  <w:pPr>
                                    <w:pStyle w:val="TableParagraph"/>
                                    <w:spacing w:line="211" w:lineRule="exact"/>
                                    <w:ind w:left="109"/>
                                    <w:jc w:val="left"/>
                                    <w:rPr>
                                      <w:b/>
                                      <w:sz w:val="20"/>
                                    </w:rPr>
                                  </w:pPr>
                                  <w:r>
                                    <w:rPr>
                                      <w:b/>
                                      <w:spacing w:val="-5"/>
                                      <w:sz w:val="20"/>
                                    </w:rPr>
                                    <w:t>12</w:t>
                                  </w:r>
                                </w:p>
                              </w:tc>
                              <w:tc>
                                <w:tcPr>
                                  <w:tcW w:w="415" w:type="dxa"/>
                                </w:tcPr>
                                <w:p>
                                  <w:pPr>
                                    <w:pStyle w:val="TableParagraph"/>
                                    <w:spacing w:line="211" w:lineRule="exact"/>
                                    <w:ind w:left="92" w:right="76"/>
                                    <w:rPr>
                                      <w:b/>
                                      <w:sz w:val="20"/>
                                    </w:rPr>
                                  </w:pPr>
                                  <w:r>
                                    <w:rPr>
                                      <w:b/>
                                      <w:spacing w:val="-5"/>
                                      <w:sz w:val="20"/>
                                    </w:rPr>
                                    <w:t>13</w:t>
                                  </w:r>
                                </w:p>
                              </w:tc>
                            </w:tr>
                            <w:tr>
                              <w:trPr>
                                <w:trHeight w:val="229" w:hRule="atLeast"/>
                              </w:trPr>
                              <w:tc>
                                <w:tcPr>
                                  <w:tcW w:w="415" w:type="dxa"/>
                                </w:tcPr>
                                <w:p>
                                  <w:pPr>
                                    <w:pStyle w:val="TableParagraph"/>
                                    <w:spacing w:line="209" w:lineRule="exact"/>
                                    <w:ind w:left="107"/>
                                    <w:jc w:val="left"/>
                                    <w:rPr>
                                      <w:b/>
                                      <w:sz w:val="20"/>
                                    </w:rPr>
                                  </w:pPr>
                                  <w:r>
                                    <w:rPr>
                                      <w:b/>
                                      <w:spacing w:val="-5"/>
                                      <w:sz w:val="20"/>
                                    </w:rPr>
                                    <w:t>14</w:t>
                                  </w:r>
                                </w:p>
                              </w:tc>
                              <w:tc>
                                <w:tcPr>
                                  <w:tcW w:w="417" w:type="dxa"/>
                                  <w:tcBorders>
                                    <w:top w:val="single" w:sz="18" w:space="0" w:color="000000"/>
                                  </w:tcBorders>
                                </w:tcPr>
                                <w:p>
                                  <w:pPr>
                                    <w:pStyle w:val="TableParagraph"/>
                                    <w:spacing w:line="209" w:lineRule="exact"/>
                                    <w:ind w:left="17" w:right="7"/>
                                    <w:rPr>
                                      <w:b/>
                                      <w:sz w:val="20"/>
                                    </w:rPr>
                                  </w:pPr>
                                  <w:r>
                                    <w:rPr>
                                      <w:b/>
                                      <w:spacing w:val="-5"/>
                                      <w:sz w:val="20"/>
                                    </w:rPr>
                                    <w:t>15</w:t>
                                  </w:r>
                                </w:p>
                              </w:tc>
                              <w:tc>
                                <w:tcPr>
                                  <w:tcW w:w="415" w:type="dxa"/>
                                </w:tcPr>
                                <w:p>
                                  <w:pPr>
                                    <w:pStyle w:val="TableParagraph"/>
                                    <w:spacing w:line="209" w:lineRule="exact"/>
                                    <w:ind w:left="89" w:right="76"/>
                                    <w:rPr>
                                      <w:b/>
                                      <w:sz w:val="20"/>
                                    </w:rPr>
                                  </w:pPr>
                                  <w:r>
                                    <w:rPr>
                                      <w:b/>
                                      <w:spacing w:val="-5"/>
                                      <w:sz w:val="20"/>
                                    </w:rPr>
                                    <w:t>16</w:t>
                                  </w:r>
                                </w:p>
                              </w:tc>
                              <w:tc>
                                <w:tcPr>
                                  <w:tcW w:w="415" w:type="dxa"/>
                                </w:tcPr>
                                <w:p>
                                  <w:pPr>
                                    <w:pStyle w:val="TableParagraph"/>
                                    <w:spacing w:line="209" w:lineRule="exact"/>
                                    <w:ind w:left="90" w:right="76"/>
                                    <w:rPr>
                                      <w:b/>
                                      <w:sz w:val="20"/>
                                    </w:rPr>
                                  </w:pPr>
                                  <w:r>
                                    <w:rPr>
                                      <w:b/>
                                      <w:spacing w:val="-5"/>
                                      <w:sz w:val="20"/>
                                    </w:rPr>
                                    <w:t>17</w:t>
                                  </w:r>
                                </w:p>
                              </w:tc>
                              <w:tc>
                                <w:tcPr>
                                  <w:tcW w:w="417" w:type="dxa"/>
                                </w:tcPr>
                                <w:p>
                                  <w:pPr>
                                    <w:pStyle w:val="TableParagraph"/>
                                    <w:spacing w:line="209" w:lineRule="exact"/>
                                    <w:ind w:left="17" w:right="5"/>
                                    <w:rPr>
                                      <w:b/>
                                      <w:sz w:val="20"/>
                                    </w:rPr>
                                  </w:pPr>
                                  <w:r>
                                    <w:rPr>
                                      <w:b/>
                                      <w:spacing w:val="-5"/>
                                      <w:sz w:val="20"/>
                                    </w:rPr>
                                    <w:t>18</w:t>
                                  </w:r>
                                </w:p>
                              </w:tc>
                              <w:tc>
                                <w:tcPr>
                                  <w:tcW w:w="415" w:type="dxa"/>
                                </w:tcPr>
                                <w:p>
                                  <w:pPr>
                                    <w:pStyle w:val="TableParagraph"/>
                                    <w:spacing w:line="209" w:lineRule="exact"/>
                                    <w:ind w:left="109"/>
                                    <w:jc w:val="left"/>
                                    <w:rPr>
                                      <w:b/>
                                      <w:sz w:val="20"/>
                                    </w:rPr>
                                  </w:pPr>
                                  <w:r>
                                    <w:rPr>
                                      <w:b/>
                                      <w:spacing w:val="-5"/>
                                      <w:sz w:val="20"/>
                                    </w:rPr>
                                    <w:t>19</w:t>
                                  </w:r>
                                </w:p>
                              </w:tc>
                              <w:tc>
                                <w:tcPr>
                                  <w:tcW w:w="415" w:type="dxa"/>
                                </w:tcPr>
                                <w:p>
                                  <w:pPr>
                                    <w:pStyle w:val="TableParagraph"/>
                                    <w:spacing w:line="209" w:lineRule="exact"/>
                                    <w:ind w:left="92" w:right="76"/>
                                    <w:rPr>
                                      <w:b/>
                                      <w:sz w:val="20"/>
                                    </w:rPr>
                                  </w:pPr>
                                  <w:r>
                                    <w:rPr>
                                      <w:b/>
                                      <w:spacing w:val="-5"/>
                                      <w:sz w:val="20"/>
                                    </w:rPr>
                                    <w:t>20</w:t>
                                  </w:r>
                                </w:p>
                              </w:tc>
                            </w:tr>
                            <w:tr>
                              <w:trPr>
                                <w:trHeight w:val="230" w:hRule="atLeast"/>
                              </w:trPr>
                              <w:tc>
                                <w:tcPr>
                                  <w:tcW w:w="415" w:type="dxa"/>
                                </w:tcPr>
                                <w:p>
                                  <w:pPr>
                                    <w:pStyle w:val="TableParagraph"/>
                                    <w:ind w:left="107"/>
                                    <w:jc w:val="left"/>
                                    <w:rPr>
                                      <w:b/>
                                      <w:sz w:val="20"/>
                                    </w:rPr>
                                  </w:pPr>
                                  <w:r>
                                    <w:rPr>
                                      <w:b/>
                                      <w:spacing w:val="-5"/>
                                      <w:sz w:val="20"/>
                                    </w:rPr>
                                    <w:t>21</w:t>
                                  </w:r>
                                </w:p>
                              </w:tc>
                              <w:tc>
                                <w:tcPr>
                                  <w:tcW w:w="417" w:type="dxa"/>
                                </w:tcPr>
                                <w:p>
                                  <w:pPr>
                                    <w:pStyle w:val="TableParagraph"/>
                                    <w:ind w:left="17" w:right="7"/>
                                    <w:rPr>
                                      <w:b/>
                                      <w:sz w:val="20"/>
                                    </w:rPr>
                                  </w:pPr>
                                  <w:r>
                                    <w:rPr>
                                      <w:b/>
                                      <w:spacing w:val="-5"/>
                                      <w:sz w:val="20"/>
                                    </w:rPr>
                                    <w:t>22</w:t>
                                  </w:r>
                                </w:p>
                              </w:tc>
                              <w:tc>
                                <w:tcPr>
                                  <w:tcW w:w="415" w:type="dxa"/>
                                </w:tcPr>
                                <w:p>
                                  <w:pPr>
                                    <w:pStyle w:val="TableParagraph"/>
                                    <w:ind w:left="89" w:right="76"/>
                                    <w:rPr>
                                      <w:b/>
                                      <w:sz w:val="20"/>
                                    </w:rPr>
                                  </w:pPr>
                                  <w:r>
                                    <w:rPr>
                                      <w:b/>
                                      <w:spacing w:val="-5"/>
                                      <w:sz w:val="20"/>
                                    </w:rPr>
                                    <w:t>23</w:t>
                                  </w:r>
                                </w:p>
                              </w:tc>
                              <w:tc>
                                <w:tcPr>
                                  <w:tcW w:w="415" w:type="dxa"/>
                                </w:tcPr>
                                <w:p>
                                  <w:pPr>
                                    <w:pStyle w:val="TableParagraph"/>
                                    <w:ind w:left="90" w:right="76"/>
                                    <w:rPr>
                                      <w:b/>
                                      <w:sz w:val="20"/>
                                    </w:rPr>
                                  </w:pPr>
                                  <w:r>
                                    <w:rPr>
                                      <w:b/>
                                      <w:spacing w:val="-5"/>
                                      <w:sz w:val="20"/>
                                    </w:rPr>
                                    <w:t>24</w:t>
                                  </w:r>
                                </w:p>
                              </w:tc>
                              <w:tc>
                                <w:tcPr>
                                  <w:tcW w:w="417" w:type="dxa"/>
                                </w:tcPr>
                                <w:p>
                                  <w:pPr>
                                    <w:pStyle w:val="TableParagraph"/>
                                    <w:ind w:left="17" w:right="5"/>
                                    <w:rPr>
                                      <w:b/>
                                      <w:sz w:val="20"/>
                                    </w:rPr>
                                  </w:pPr>
                                  <w:r>
                                    <w:rPr>
                                      <w:b/>
                                      <w:spacing w:val="-5"/>
                                      <w:sz w:val="20"/>
                                    </w:rPr>
                                    <w:t>25</w:t>
                                  </w:r>
                                </w:p>
                              </w:tc>
                              <w:tc>
                                <w:tcPr>
                                  <w:tcW w:w="415" w:type="dxa"/>
                                </w:tcPr>
                                <w:p>
                                  <w:pPr>
                                    <w:pStyle w:val="TableParagraph"/>
                                    <w:ind w:left="109"/>
                                    <w:jc w:val="left"/>
                                    <w:rPr>
                                      <w:b/>
                                      <w:sz w:val="20"/>
                                    </w:rPr>
                                  </w:pPr>
                                  <w:r>
                                    <w:rPr>
                                      <w:b/>
                                      <w:spacing w:val="-5"/>
                                      <w:sz w:val="20"/>
                                    </w:rPr>
                                    <w:t>26</w:t>
                                  </w:r>
                                </w:p>
                              </w:tc>
                              <w:tc>
                                <w:tcPr>
                                  <w:tcW w:w="415" w:type="dxa"/>
                                </w:tcPr>
                                <w:p>
                                  <w:pPr>
                                    <w:pStyle w:val="TableParagraph"/>
                                    <w:ind w:left="92" w:right="76"/>
                                    <w:rPr>
                                      <w:b/>
                                      <w:sz w:val="20"/>
                                    </w:rPr>
                                  </w:pPr>
                                  <w:r>
                                    <w:rPr>
                                      <w:b/>
                                      <w:spacing w:val="-5"/>
                                      <w:sz w:val="20"/>
                                    </w:rPr>
                                    <w:t>27</w:t>
                                  </w:r>
                                </w:p>
                              </w:tc>
                            </w:tr>
                            <w:tr>
                              <w:trPr>
                                <w:trHeight w:val="229" w:hRule="atLeast"/>
                              </w:trPr>
                              <w:tc>
                                <w:tcPr>
                                  <w:tcW w:w="415" w:type="dxa"/>
                                </w:tcPr>
                                <w:p>
                                  <w:pPr>
                                    <w:pStyle w:val="TableParagraph"/>
                                    <w:ind w:left="107"/>
                                    <w:jc w:val="left"/>
                                    <w:rPr>
                                      <w:b/>
                                      <w:sz w:val="20"/>
                                    </w:rPr>
                                  </w:pPr>
                                  <w:r>
                                    <w:rPr>
                                      <w:b/>
                                      <w:spacing w:val="-5"/>
                                      <w:sz w:val="20"/>
                                    </w:rPr>
                                    <w:t>28</w:t>
                                  </w:r>
                                </w:p>
                              </w:tc>
                              <w:tc>
                                <w:tcPr>
                                  <w:tcW w:w="417" w:type="dxa"/>
                                </w:tcPr>
                                <w:p>
                                  <w:pPr>
                                    <w:pStyle w:val="TableParagraph"/>
                                    <w:ind w:left="17" w:right="7"/>
                                    <w:rPr>
                                      <w:b/>
                                      <w:sz w:val="20"/>
                                    </w:rPr>
                                  </w:pPr>
                                  <w:r>
                                    <w:rPr>
                                      <w:b/>
                                      <w:spacing w:val="-5"/>
                                      <w:sz w:val="20"/>
                                    </w:rPr>
                                    <w:t>29</w:t>
                                  </w:r>
                                </w:p>
                              </w:tc>
                              <w:tc>
                                <w:tcPr>
                                  <w:tcW w:w="415" w:type="dxa"/>
                                </w:tcPr>
                                <w:p>
                                  <w:pPr>
                                    <w:pStyle w:val="TableParagraph"/>
                                    <w:ind w:left="89" w:right="76"/>
                                    <w:rPr>
                                      <w:b/>
                                      <w:sz w:val="20"/>
                                    </w:rPr>
                                  </w:pPr>
                                  <w:r>
                                    <w:rPr>
                                      <w:b/>
                                      <w:spacing w:val="-5"/>
                                      <w:sz w:val="20"/>
                                    </w:rPr>
                                    <w:t>30</w:t>
                                  </w: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50.52pt;margin-top:507.359009pt;width:152.050pt;height:89.65pt;mso-position-horizontal-relative:page;mso-position-vertical-relative:page;z-index:15734784" type="#_x0000_t202" id="docshape1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918"/>
                              <w:jc w:val="left"/>
                              <w:rPr>
                                <w:b/>
                                <w:sz w:val="20"/>
                              </w:rPr>
                            </w:pPr>
                            <w:r>
                              <w:rPr>
                                <w:b/>
                                <w:color w:val="0000CC"/>
                                <w:sz w:val="20"/>
                              </w:rPr>
                              <w:t>APRIL</w:t>
                            </w:r>
                            <w:r>
                              <w:rPr>
                                <w:b/>
                                <w:color w:val="0000CC"/>
                                <w:spacing w:val="-9"/>
                                <w:sz w:val="20"/>
                              </w:rPr>
                              <w:t> </w:t>
                            </w:r>
                            <w:r>
                              <w:rPr>
                                <w:b/>
                                <w:color w:val="0000CC"/>
                                <w:spacing w:val="-4"/>
                                <w:sz w:val="20"/>
                              </w:rPr>
                              <w:t>2024</w:t>
                            </w:r>
                          </w:p>
                        </w:tc>
                      </w:tr>
                      <w:tr>
                        <w:trPr>
                          <w:trHeight w:val="212" w:hRule="atLeast"/>
                        </w:trPr>
                        <w:tc>
                          <w:tcPr>
                            <w:tcW w:w="415" w:type="dxa"/>
                          </w:tcPr>
                          <w:p>
                            <w:pPr>
                              <w:pStyle w:val="TableParagraph"/>
                              <w:spacing w:line="192" w:lineRule="exact"/>
                              <w:ind w:left="107"/>
                              <w:jc w:val="left"/>
                              <w:rPr>
                                <w:b/>
                                <w:sz w:val="20"/>
                              </w:rPr>
                            </w:pPr>
                            <w:r>
                              <w:rPr>
                                <w:b/>
                                <w:spacing w:val="-10"/>
                                <w:sz w:val="20"/>
                              </w:rPr>
                              <w:t>S</w:t>
                            </w:r>
                          </w:p>
                        </w:tc>
                        <w:tc>
                          <w:tcPr>
                            <w:tcW w:w="417" w:type="dxa"/>
                          </w:tcPr>
                          <w:p>
                            <w:pPr>
                              <w:pStyle w:val="TableParagraph"/>
                              <w:spacing w:line="192" w:lineRule="exact"/>
                              <w:ind w:left="89" w:right="89"/>
                              <w:rPr>
                                <w:b/>
                                <w:sz w:val="20"/>
                              </w:rPr>
                            </w:pPr>
                            <w:r>
                              <w:rPr>
                                <w:b/>
                                <w:spacing w:val="-10"/>
                                <w:sz w:val="20"/>
                              </w:rPr>
                              <w:t>M</w:t>
                            </w:r>
                          </w:p>
                        </w:tc>
                        <w:tc>
                          <w:tcPr>
                            <w:tcW w:w="415" w:type="dxa"/>
                          </w:tcPr>
                          <w:p>
                            <w:pPr>
                              <w:pStyle w:val="TableParagraph"/>
                              <w:spacing w:line="192" w:lineRule="exact"/>
                              <w:ind w:left="24" w:right="76"/>
                              <w:rPr>
                                <w:b/>
                                <w:sz w:val="20"/>
                              </w:rPr>
                            </w:pPr>
                            <w:r>
                              <w:rPr>
                                <w:b/>
                                <w:spacing w:val="-10"/>
                                <w:sz w:val="20"/>
                              </w:rPr>
                              <w:t>T</w:t>
                            </w:r>
                          </w:p>
                        </w:tc>
                        <w:tc>
                          <w:tcPr>
                            <w:tcW w:w="415" w:type="dxa"/>
                          </w:tcPr>
                          <w:p>
                            <w:pPr>
                              <w:pStyle w:val="TableParagraph"/>
                              <w:spacing w:line="192" w:lineRule="exact"/>
                              <w:ind w:left="87" w:right="76"/>
                              <w:rPr>
                                <w:b/>
                                <w:sz w:val="20"/>
                              </w:rPr>
                            </w:pPr>
                            <w:r>
                              <w:rPr>
                                <w:b/>
                                <w:spacing w:val="-10"/>
                                <w:sz w:val="20"/>
                              </w:rPr>
                              <w:t>W</w:t>
                            </w:r>
                          </w:p>
                        </w:tc>
                        <w:tc>
                          <w:tcPr>
                            <w:tcW w:w="417" w:type="dxa"/>
                            <w:tcBorders>
                              <w:bottom w:val="single" w:sz="18" w:space="0" w:color="000000"/>
                            </w:tcBorders>
                          </w:tcPr>
                          <w:p>
                            <w:pPr>
                              <w:pStyle w:val="TableParagraph"/>
                              <w:spacing w:line="192" w:lineRule="exact"/>
                              <w:ind w:left="35" w:right="89"/>
                              <w:rPr>
                                <w:b/>
                                <w:sz w:val="20"/>
                              </w:rPr>
                            </w:pPr>
                            <w:r>
                              <w:rPr>
                                <w:b/>
                                <w:spacing w:val="-10"/>
                                <w:sz w:val="20"/>
                              </w:rPr>
                              <w:t>T</w:t>
                            </w:r>
                          </w:p>
                        </w:tc>
                        <w:tc>
                          <w:tcPr>
                            <w:tcW w:w="415" w:type="dxa"/>
                          </w:tcPr>
                          <w:p>
                            <w:pPr>
                              <w:pStyle w:val="TableParagraph"/>
                              <w:spacing w:line="192" w:lineRule="exact"/>
                              <w:ind w:left="109"/>
                              <w:jc w:val="left"/>
                              <w:rPr>
                                <w:b/>
                                <w:sz w:val="20"/>
                              </w:rPr>
                            </w:pPr>
                            <w:r>
                              <w:rPr>
                                <w:b/>
                                <w:spacing w:val="-10"/>
                                <w:sz w:val="20"/>
                              </w:rPr>
                              <w:t>F</w:t>
                            </w:r>
                          </w:p>
                        </w:tc>
                        <w:tc>
                          <w:tcPr>
                            <w:tcW w:w="415" w:type="dxa"/>
                          </w:tcPr>
                          <w:p>
                            <w:pPr>
                              <w:pStyle w:val="TableParagraph"/>
                              <w:spacing w:line="192" w:lineRule="exact"/>
                              <w:ind w:right="72"/>
                              <w:rPr>
                                <w:b/>
                                <w:sz w:val="20"/>
                              </w:rPr>
                            </w:pPr>
                            <w:r>
                              <w:rPr>
                                <w:b/>
                                <w:spacing w:val="-10"/>
                                <w:sz w:val="20"/>
                              </w:rPr>
                              <w:t>S</w:t>
                            </w:r>
                          </w:p>
                        </w:tc>
                      </w:tr>
                      <w:tr>
                        <w:trPr>
                          <w:trHeight w:val="247" w:hRule="atLeast"/>
                        </w:trPr>
                        <w:tc>
                          <w:tcPr>
                            <w:tcW w:w="415" w:type="dxa"/>
                          </w:tcPr>
                          <w:p>
                            <w:pPr>
                              <w:pStyle w:val="TableParagraph"/>
                              <w:spacing w:line="240" w:lineRule="auto"/>
                              <w:jc w:val="left"/>
                              <w:rPr>
                                <w:sz w:val="18"/>
                              </w:rPr>
                            </w:pPr>
                          </w:p>
                        </w:tc>
                        <w:tc>
                          <w:tcPr>
                            <w:tcW w:w="417" w:type="dxa"/>
                            <w:tcBorders>
                              <w:bottom w:val="single" w:sz="18" w:space="0" w:color="000000"/>
                            </w:tcBorders>
                          </w:tcPr>
                          <w:p>
                            <w:pPr>
                              <w:pStyle w:val="TableParagraph"/>
                              <w:spacing w:line="211" w:lineRule="exact" w:before="16"/>
                              <w:ind w:right="89"/>
                              <w:rPr>
                                <w:b/>
                                <w:sz w:val="20"/>
                              </w:rPr>
                            </w:pPr>
                            <w:r>
                              <w:rPr>
                                <w:b/>
                                <w:spacing w:val="-10"/>
                                <w:sz w:val="20"/>
                              </w:rPr>
                              <w:t>1</w:t>
                            </w:r>
                          </w:p>
                        </w:tc>
                        <w:tc>
                          <w:tcPr>
                            <w:tcW w:w="415" w:type="dxa"/>
                          </w:tcPr>
                          <w:p>
                            <w:pPr>
                              <w:pStyle w:val="TableParagraph"/>
                              <w:spacing w:line="211" w:lineRule="exact" w:before="16"/>
                              <w:ind w:left="16" w:right="102"/>
                              <w:rPr>
                                <w:b/>
                                <w:sz w:val="20"/>
                              </w:rPr>
                            </w:pPr>
                            <w:r>
                              <w:rPr>
                                <w:b/>
                                <w:spacing w:val="-10"/>
                                <w:sz w:val="20"/>
                              </w:rPr>
                              <w:t>2</w:t>
                            </w:r>
                          </w:p>
                        </w:tc>
                        <w:tc>
                          <w:tcPr>
                            <w:tcW w:w="415" w:type="dxa"/>
                            <w:tcBorders>
                              <w:right w:val="nil"/>
                            </w:tcBorders>
                          </w:tcPr>
                          <w:p>
                            <w:pPr>
                              <w:pStyle w:val="TableParagraph"/>
                              <w:spacing w:line="211" w:lineRule="exact" w:before="16"/>
                              <w:ind w:left="9" w:right="99"/>
                              <w:rPr>
                                <w:b/>
                                <w:sz w:val="20"/>
                              </w:rPr>
                            </w:pPr>
                            <w:r>
                              <w:rPr>
                                <w:b/>
                                <w:spacing w:val="-10"/>
                                <w:sz w:val="20"/>
                              </w:rPr>
                              <w:t>3</w:t>
                            </w:r>
                          </w:p>
                        </w:tc>
                        <w:tc>
                          <w:tcPr>
                            <w:tcW w:w="417" w:type="dxa"/>
                            <w:tcBorders>
                              <w:top w:val="single" w:sz="18" w:space="0" w:color="000000"/>
                              <w:left w:val="nil"/>
                              <w:bottom w:val="single" w:sz="18" w:space="0" w:color="000000"/>
                              <w:right w:val="single" w:sz="18" w:space="0" w:color="000000"/>
                            </w:tcBorders>
                          </w:tcPr>
                          <w:p>
                            <w:pPr>
                              <w:pStyle w:val="TableParagraph"/>
                              <w:spacing w:line="211" w:lineRule="exact" w:before="16"/>
                              <w:ind w:left="47" w:right="111"/>
                              <w:rPr>
                                <w:b/>
                                <w:sz w:val="20"/>
                              </w:rPr>
                            </w:pPr>
                            <w:r>
                              <w:rPr>
                                <w:b/>
                                <w:spacing w:val="-10"/>
                                <w:sz w:val="20"/>
                              </w:rPr>
                              <w:t>4</w:t>
                            </w:r>
                          </w:p>
                        </w:tc>
                        <w:tc>
                          <w:tcPr>
                            <w:tcW w:w="415" w:type="dxa"/>
                            <w:tcBorders>
                              <w:left w:val="single" w:sz="18" w:space="0" w:color="000000"/>
                            </w:tcBorders>
                          </w:tcPr>
                          <w:p>
                            <w:pPr>
                              <w:pStyle w:val="TableParagraph"/>
                              <w:spacing w:line="211" w:lineRule="exact" w:before="16"/>
                              <w:ind w:left="92"/>
                              <w:jc w:val="left"/>
                              <w:rPr>
                                <w:b/>
                                <w:sz w:val="20"/>
                              </w:rPr>
                            </w:pPr>
                            <w:r>
                              <w:rPr>
                                <w:b/>
                                <w:spacing w:val="-10"/>
                                <w:sz w:val="20"/>
                              </w:rPr>
                              <w:t>5</w:t>
                            </w:r>
                          </w:p>
                        </w:tc>
                        <w:tc>
                          <w:tcPr>
                            <w:tcW w:w="415" w:type="dxa"/>
                          </w:tcPr>
                          <w:p>
                            <w:pPr>
                              <w:pStyle w:val="TableParagraph"/>
                              <w:spacing w:line="211" w:lineRule="exact" w:before="16"/>
                              <w:ind w:left="16" w:right="99"/>
                              <w:rPr>
                                <w:b/>
                                <w:sz w:val="20"/>
                              </w:rPr>
                            </w:pPr>
                            <w:r>
                              <w:rPr>
                                <w:b/>
                                <w:spacing w:val="-10"/>
                                <w:sz w:val="20"/>
                              </w:rPr>
                              <w:t>6</w:t>
                            </w:r>
                          </w:p>
                        </w:tc>
                      </w:tr>
                      <w:tr>
                        <w:trPr>
                          <w:trHeight w:val="231" w:hRule="atLeast"/>
                        </w:trPr>
                        <w:tc>
                          <w:tcPr>
                            <w:tcW w:w="415" w:type="dxa"/>
                            <w:tcBorders>
                              <w:right w:val="single" w:sz="18" w:space="0" w:color="000000"/>
                            </w:tcBorders>
                          </w:tcPr>
                          <w:p>
                            <w:pPr>
                              <w:pStyle w:val="TableParagraph"/>
                              <w:spacing w:line="211" w:lineRule="exact"/>
                              <w:ind w:left="107"/>
                              <w:jc w:val="left"/>
                              <w:rPr>
                                <w:b/>
                                <w:sz w:val="20"/>
                              </w:rPr>
                            </w:pPr>
                            <w:r>
                              <w:rPr>
                                <w:b/>
                                <w:spacing w:val="-10"/>
                                <w:sz w:val="20"/>
                              </w:rPr>
                              <w:t>7</w:t>
                            </w:r>
                          </w:p>
                        </w:tc>
                        <w:tc>
                          <w:tcPr>
                            <w:tcW w:w="417" w:type="dxa"/>
                            <w:tcBorders>
                              <w:top w:val="single" w:sz="18" w:space="0" w:color="000000"/>
                              <w:left w:val="single" w:sz="18" w:space="0" w:color="000000"/>
                              <w:bottom w:val="single" w:sz="18" w:space="0" w:color="000000"/>
                              <w:right w:val="nil"/>
                            </w:tcBorders>
                          </w:tcPr>
                          <w:p>
                            <w:pPr>
                              <w:pStyle w:val="TableParagraph"/>
                              <w:spacing w:line="211" w:lineRule="exact"/>
                              <w:ind w:left="39" w:right="150"/>
                              <w:rPr>
                                <w:b/>
                                <w:sz w:val="20"/>
                              </w:rPr>
                            </w:pPr>
                            <w:r>
                              <w:rPr>
                                <w:b/>
                                <w:spacing w:val="-10"/>
                                <w:sz w:val="20"/>
                              </w:rPr>
                              <w:t>8</w:t>
                            </w:r>
                          </w:p>
                        </w:tc>
                        <w:tc>
                          <w:tcPr>
                            <w:tcW w:w="415" w:type="dxa"/>
                            <w:tcBorders>
                              <w:left w:val="nil"/>
                            </w:tcBorders>
                          </w:tcPr>
                          <w:p>
                            <w:pPr>
                              <w:pStyle w:val="TableParagraph"/>
                              <w:spacing w:line="211" w:lineRule="exact"/>
                              <w:ind w:left="9" w:right="90"/>
                              <w:rPr>
                                <w:b/>
                                <w:sz w:val="20"/>
                              </w:rPr>
                            </w:pPr>
                            <w:r>
                              <w:rPr>
                                <w:b/>
                                <w:spacing w:val="-10"/>
                                <w:sz w:val="20"/>
                              </w:rPr>
                              <w:t>9</w:t>
                            </w:r>
                          </w:p>
                        </w:tc>
                        <w:tc>
                          <w:tcPr>
                            <w:tcW w:w="415" w:type="dxa"/>
                          </w:tcPr>
                          <w:p>
                            <w:pPr>
                              <w:pStyle w:val="TableParagraph"/>
                              <w:spacing w:line="211" w:lineRule="exact"/>
                              <w:ind w:left="90" w:right="76"/>
                              <w:rPr>
                                <w:b/>
                                <w:sz w:val="20"/>
                              </w:rPr>
                            </w:pPr>
                            <w:r>
                              <w:rPr>
                                <w:b/>
                                <w:spacing w:val="-5"/>
                                <w:sz w:val="20"/>
                              </w:rPr>
                              <w:t>10</w:t>
                            </w:r>
                          </w:p>
                        </w:tc>
                        <w:tc>
                          <w:tcPr>
                            <w:tcW w:w="417" w:type="dxa"/>
                            <w:tcBorders>
                              <w:top w:val="single" w:sz="18" w:space="0" w:color="000000"/>
                            </w:tcBorders>
                          </w:tcPr>
                          <w:p>
                            <w:pPr>
                              <w:pStyle w:val="TableParagraph"/>
                              <w:spacing w:line="211" w:lineRule="exact"/>
                              <w:ind w:left="17" w:right="5"/>
                              <w:rPr>
                                <w:b/>
                                <w:sz w:val="20"/>
                              </w:rPr>
                            </w:pPr>
                            <w:r>
                              <w:rPr>
                                <w:b/>
                                <w:spacing w:val="-5"/>
                                <w:sz w:val="20"/>
                              </w:rPr>
                              <w:t>11</w:t>
                            </w:r>
                          </w:p>
                        </w:tc>
                        <w:tc>
                          <w:tcPr>
                            <w:tcW w:w="415" w:type="dxa"/>
                          </w:tcPr>
                          <w:p>
                            <w:pPr>
                              <w:pStyle w:val="TableParagraph"/>
                              <w:spacing w:line="211" w:lineRule="exact"/>
                              <w:ind w:left="109"/>
                              <w:jc w:val="left"/>
                              <w:rPr>
                                <w:b/>
                                <w:sz w:val="20"/>
                              </w:rPr>
                            </w:pPr>
                            <w:r>
                              <w:rPr>
                                <w:b/>
                                <w:spacing w:val="-5"/>
                                <w:sz w:val="20"/>
                              </w:rPr>
                              <w:t>12</w:t>
                            </w:r>
                          </w:p>
                        </w:tc>
                        <w:tc>
                          <w:tcPr>
                            <w:tcW w:w="415" w:type="dxa"/>
                          </w:tcPr>
                          <w:p>
                            <w:pPr>
                              <w:pStyle w:val="TableParagraph"/>
                              <w:spacing w:line="211" w:lineRule="exact"/>
                              <w:ind w:left="92" w:right="76"/>
                              <w:rPr>
                                <w:b/>
                                <w:sz w:val="20"/>
                              </w:rPr>
                            </w:pPr>
                            <w:r>
                              <w:rPr>
                                <w:b/>
                                <w:spacing w:val="-5"/>
                                <w:sz w:val="20"/>
                              </w:rPr>
                              <w:t>13</w:t>
                            </w:r>
                          </w:p>
                        </w:tc>
                      </w:tr>
                      <w:tr>
                        <w:trPr>
                          <w:trHeight w:val="229" w:hRule="atLeast"/>
                        </w:trPr>
                        <w:tc>
                          <w:tcPr>
                            <w:tcW w:w="415" w:type="dxa"/>
                          </w:tcPr>
                          <w:p>
                            <w:pPr>
                              <w:pStyle w:val="TableParagraph"/>
                              <w:spacing w:line="209" w:lineRule="exact"/>
                              <w:ind w:left="107"/>
                              <w:jc w:val="left"/>
                              <w:rPr>
                                <w:b/>
                                <w:sz w:val="20"/>
                              </w:rPr>
                            </w:pPr>
                            <w:r>
                              <w:rPr>
                                <w:b/>
                                <w:spacing w:val="-5"/>
                                <w:sz w:val="20"/>
                              </w:rPr>
                              <w:t>14</w:t>
                            </w:r>
                          </w:p>
                        </w:tc>
                        <w:tc>
                          <w:tcPr>
                            <w:tcW w:w="417" w:type="dxa"/>
                            <w:tcBorders>
                              <w:top w:val="single" w:sz="18" w:space="0" w:color="000000"/>
                            </w:tcBorders>
                          </w:tcPr>
                          <w:p>
                            <w:pPr>
                              <w:pStyle w:val="TableParagraph"/>
                              <w:spacing w:line="209" w:lineRule="exact"/>
                              <w:ind w:left="17" w:right="7"/>
                              <w:rPr>
                                <w:b/>
                                <w:sz w:val="20"/>
                              </w:rPr>
                            </w:pPr>
                            <w:r>
                              <w:rPr>
                                <w:b/>
                                <w:spacing w:val="-5"/>
                                <w:sz w:val="20"/>
                              </w:rPr>
                              <w:t>15</w:t>
                            </w:r>
                          </w:p>
                        </w:tc>
                        <w:tc>
                          <w:tcPr>
                            <w:tcW w:w="415" w:type="dxa"/>
                          </w:tcPr>
                          <w:p>
                            <w:pPr>
                              <w:pStyle w:val="TableParagraph"/>
                              <w:spacing w:line="209" w:lineRule="exact"/>
                              <w:ind w:left="89" w:right="76"/>
                              <w:rPr>
                                <w:b/>
                                <w:sz w:val="20"/>
                              </w:rPr>
                            </w:pPr>
                            <w:r>
                              <w:rPr>
                                <w:b/>
                                <w:spacing w:val="-5"/>
                                <w:sz w:val="20"/>
                              </w:rPr>
                              <w:t>16</w:t>
                            </w:r>
                          </w:p>
                        </w:tc>
                        <w:tc>
                          <w:tcPr>
                            <w:tcW w:w="415" w:type="dxa"/>
                          </w:tcPr>
                          <w:p>
                            <w:pPr>
                              <w:pStyle w:val="TableParagraph"/>
                              <w:spacing w:line="209" w:lineRule="exact"/>
                              <w:ind w:left="90" w:right="76"/>
                              <w:rPr>
                                <w:b/>
                                <w:sz w:val="20"/>
                              </w:rPr>
                            </w:pPr>
                            <w:r>
                              <w:rPr>
                                <w:b/>
                                <w:spacing w:val="-5"/>
                                <w:sz w:val="20"/>
                              </w:rPr>
                              <w:t>17</w:t>
                            </w:r>
                          </w:p>
                        </w:tc>
                        <w:tc>
                          <w:tcPr>
                            <w:tcW w:w="417" w:type="dxa"/>
                          </w:tcPr>
                          <w:p>
                            <w:pPr>
                              <w:pStyle w:val="TableParagraph"/>
                              <w:spacing w:line="209" w:lineRule="exact"/>
                              <w:ind w:left="17" w:right="5"/>
                              <w:rPr>
                                <w:b/>
                                <w:sz w:val="20"/>
                              </w:rPr>
                            </w:pPr>
                            <w:r>
                              <w:rPr>
                                <w:b/>
                                <w:spacing w:val="-5"/>
                                <w:sz w:val="20"/>
                              </w:rPr>
                              <w:t>18</w:t>
                            </w:r>
                          </w:p>
                        </w:tc>
                        <w:tc>
                          <w:tcPr>
                            <w:tcW w:w="415" w:type="dxa"/>
                          </w:tcPr>
                          <w:p>
                            <w:pPr>
                              <w:pStyle w:val="TableParagraph"/>
                              <w:spacing w:line="209" w:lineRule="exact"/>
                              <w:ind w:left="109"/>
                              <w:jc w:val="left"/>
                              <w:rPr>
                                <w:b/>
                                <w:sz w:val="20"/>
                              </w:rPr>
                            </w:pPr>
                            <w:r>
                              <w:rPr>
                                <w:b/>
                                <w:spacing w:val="-5"/>
                                <w:sz w:val="20"/>
                              </w:rPr>
                              <w:t>19</w:t>
                            </w:r>
                          </w:p>
                        </w:tc>
                        <w:tc>
                          <w:tcPr>
                            <w:tcW w:w="415" w:type="dxa"/>
                          </w:tcPr>
                          <w:p>
                            <w:pPr>
                              <w:pStyle w:val="TableParagraph"/>
                              <w:spacing w:line="209" w:lineRule="exact"/>
                              <w:ind w:left="92" w:right="76"/>
                              <w:rPr>
                                <w:b/>
                                <w:sz w:val="20"/>
                              </w:rPr>
                            </w:pPr>
                            <w:r>
                              <w:rPr>
                                <w:b/>
                                <w:spacing w:val="-5"/>
                                <w:sz w:val="20"/>
                              </w:rPr>
                              <w:t>20</w:t>
                            </w:r>
                          </w:p>
                        </w:tc>
                      </w:tr>
                      <w:tr>
                        <w:trPr>
                          <w:trHeight w:val="230" w:hRule="atLeast"/>
                        </w:trPr>
                        <w:tc>
                          <w:tcPr>
                            <w:tcW w:w="415" w:type="dxa"/>
                          </w:tcPr>
                          <w:p>
                            <w:pPr>
                              <w:pStyle w:val="TableParagraph"/>
                              <w:ind w:left="107"/>
                              <w:jc w:val="left"/>
                              <w:rPr>
                                <w:b/>
                                <w:sz w:val="20"/>
                              </w:rPr>
                            </w:pPr>
                            <w:r>
                              <w:rPr>
                                <w:b/>
                                <w:spacing w:val="-5"/>
                                <w:sz w:val="20"/>
                              </w:rPr>
                              <w:t>21</w:t>
                            </w:r>
                          </w:p>
                        </w:tc>
                        <w:tc>
                          <w:tcPr>
                            <w:tcW w:w="417" w:type="dxa"/>
                          </w:tcPr>
                          <w:p>
                            <w:pPr>
                              <w:pStyle w:val="TableParagraph"/>
                              <w:ind w:left="17" w:right="7"/>
                              <w:rPr>
                                <w:b/>
                                <w:sz w:val="20"/>
                              </w:rPr>
                            </w:pPr>
                            <w:r>
                              <w:rPr>
                                <w:b/>
                                <w:spacing w:val="-5"/>
                                <w:sz w:val="20"/>
                              </w:rPr>
                              <w:t>22</w:t>
                            </w:r>
                          </w:p>
                        </w:tc>
                        <w:tc>
                          <w:tcPr>
                            <w:tcW w:w="415" w:type="dxa"/>
                          </w:tcPr>
                          <w:p>
                            <w:pPr>
                              <w:pStyle w:val="TableParagraph"/>
                              <w:ind w:left="89" w:right="76"/>
                              <w:rPr>
                                <w:b/>
                                <w:sz w:val="20"/>
                              </w:rPr>
                            </w:pPr>
                            <w:r>
                              <w:rPr>
                                <w:b/>
                                <w:spacing w:val="-5"/>
                                <w:sz w:val="20"/>
                              </w:rPr>
                              <w:t>23</w:t>
                            </w:r>
                          </w:p>
                        </w:tc>
                        <w:tc>
                          <w:tcPr>
                            <w:tcW w:w="415" w:type="dxa"/>
                          </w:tcPr>
                          <w:p>
                            <w:pPr>
                              <w:pStyle w:val="TableParagraph"/>
                              <w:ind w:left="90" w:right="76"/>
                              <w:rPr>
                                <w:b/>
                                <w:sz w:val="20"/>
                              </w:rPr>
                            </w:pPr>
                            <w:r>
                              <w:rPr>
                                <w:b/>
                                <w:spacing w:val="-5"/>
                                <w:sz w:val="20"/>
                              </w:rPr>
                              <w:t>24</w:t>
                            </w:r>
                          </w:p>
                        </w:tc>
                        <w:tc>
                          <w:tcPr>
                            <w:tcW w:w="417" w:type="dxa"/>
                          </w:tcPr>
                          <w:p>
                            <w:pPr>
                              <w:pStyle w:val="TableParagraph"/>
                              <w:ind w:left="17" w:right="5"/>
                              <w:rPr>
                                <w:b/>
                                <w:sz w:val="20"/>
                              </w:rPr>
                            </w:pPr>
                            <w:r>
                              <w:rPr>
                                <w:b/>
                                <w:spacing w:val="-5"/>
                                <w:sz w:val="20"/>
                              </w:rPr>
                              <w:t>25</w:t>
                            </w:r>
                          </w:p>
                        </w:tc>
                        <w:tc>
                          <w:tcPr>
                            <w:tcW w:w="415" w:type="dxa"/>
                          </w:tcPr>
                          <w:p>
                            <w:pPr>
                              <w:pStyle w:val="TableParagraph"/>
                              <w:ind w:left="109"/>
                              <w:jc w:val="left"/>
                              <w:rPr>
                                <w:b/>
                                <w:sz w:val="20"/>
                              </w:rPr>
                            </w:pPr>
                            <w:r>
                              <w:rPr>
                                <w:b/>
                                <w:spacing w:val="-5"/>
                                <w:sz w:val="20"/>
                              </w:rPr>
                              <w:t>26</w:t>
                            </w:r>
                          </w:p>
                        </w:tc>
                        <w:tc>
                          <w:tcPr>
                            <w:tcW w:w="415" w:type="dxa"/>
                          </w:tcPr>
                          <w:p>
                            <w:pPr>
                              <w:pStyle w:val="TableParagraph"/>
                              <w:ind w:left="92" w:right="76"/>
                              <w:rPr>
                                <w:b/>
                                <w:sz w:val="20"/>
                              </w:rPr>
                            </w:pPr>
                            <w:r>
                              <w:rPr>
                                <w:b/>
                                <w:spacing w:val="-5"/>
                                <w:sz w:val="20"/>
                              </w:rPr>
                              <w:t>27</w:t>
                            </w:r>
                          </w:p>
                        </w:tc>
                      </w:tr>
                      <w:tr>
                        <w:trPr>
                          <w:trHeight w:val="229" w:hRule="atLeast"/>
                        </w:trPr>
                        <w:tc>
                          <w:tcPr>
                            <w:tcW w:w="415" w:type="dxa"/>
                          </w:tcPr>
                          <w:p>
                            <w:pPr>
                              <w:pStyle w:val="TableParagraph"/>
                              <w:ind w:left="107"/>
                              <w:jc w:val="left"/>
                              <w:rPr>
                                <w:b/>
                                <w:sz w:val="20"/>
                              </w:rPr>
                            </w:pPr>
                            <w:r>
                              <w:rPr>
                                <w:b/>
                                <w:spacing w:val="-5"/>
                                <w:sz w:val="20"/>
                              </w:rPr>
                              <w:t>28</w:t>
                            </w:r>
                          </w:p>
                        </w:tc>
                        <w:tc>
                          <w:tcPr>
                            <w:tcW w:w="417" w:type="dxa"/>
                          </w:tcPr>
                          <w:p>
                            <w:pPr>
                              <w:pStyle w:val="TableParagraph"/>
                              <w:ind w:left="17" w:right="7"/>
                              <w:rPr>
                                <w:b/>
                                <w:sz w:val="20"/>
                              </w:rPr>
                            </w:pPr>
                            <w:r>
                              <w:rPr>
                                <w:b/>
                                <w:spacing w:val="-5"/>
                                <w:sz w:val="20"/>
                              </w:rPr>
                              <w:t>29</w:t>
                            </w:r>
                          </w:p>
                        </w:tc>
                        <w:tc>
                          <w:tcPr>
                            <w:tcW w:w="415" w:type="dxa"/>
                          </w:tcPr>
                          <w:p>
                            <w:pPr>
                              <w:pStyle w:val="TableParagraph"/>
                              <w:ind w:left="89" w:right="76"/>
                              <w:rPr>
                                <w:b/>
                                <w:sz w:val="20"/>
                              </w:rPr>
                            </w:pPr>
                            <w:r>
                              <w:rPr>
                                <w:b/>
                                <w:spacing w:val="-5"/>
                                <w:sz w:val="20"/>
                              </w:rPr>
                              <w:t>30</w:t>
                            </w: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2854451</wp:posOffset>
                </wp:positionH>
                <wp:positionV relativeFrom="page">
                  <wp:posOffset>6498323</wp:posOffset>
                </wp:positionV>
                <wp:extent cx="1931035" cy="121285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931035" cy="121285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51" w:hRule="atLeast"/>
                              </w:trPr>
                              <w:tc>
                                <w:tcPr>
                                  <w:tcW w:w="2909" w:type="dxa"/>
                                  <w:gridSpan w:val="7"/>
                                </w:tcPr>
                                <w:p>
                                  <w:pPr>
                                    <w:pStyle w:val="TableParagraph"/>
                                    <w:spacing w:line="228" w:lineRule="exact"/>
                                    <w:ind w:left="14"/>
                                    <w:rPr>
                                      <w:b/>
                                      <w:sz w:val="20"/>
                                    </w:rPr>
                                  </w:pPr>
                                  <w:r>
                                    <w:rPr>
                                      <w:b/>
                                      <w:color w:val="0000CC"/>
                                      <w:sz w:val="20"/>
                                    </w:rPr>
                                    <w:t>MAY</w:t>
                                  </w:r>
                                  <w:r>
                                    <w:rPr>
                                      <w:b/>
                                      <w:color w:val="0000CC"/>
                                      <w:spacing w:val="-1"/>
                                      <w:sz w:val="20"/>
                                    </w:rPr>
                                    <w:t> </w:t>
                                  </w:r>
                                  <w:r>
                                    <w:rPr>
                                      <w:b/>
                                      <w:color w:val="0000CC"/>
                                      <w:spacing w:val="-4"/>
                                      <w:sz w:val="20"/>
                                    </w:rPr>
                                    <w:t>2024</w:t>
                                  </w:r>
                                </w:p>
                              </w:tc>
                            </w:tr>
                            <w:tr>
                              <w:trPr>
                                <w:trHeight w:val="251" w:hRule="atLeast"/>
                              </w:trPr>
                              <w:tc>
                                <w:tcPr>
                                  <w:tcW w:w="415" w:type="dxa"/>
                                </w:tcPr>
                                <w:p>
                                  <w:pPr>
                                    <w:pStyle w:val="TableParagraph"/>
                                    <w:spacing w:line="228" w:lineRule="exact"/>
                                    <w:ind w:right="76"/>
                                    <w:rPr>
                                      <w:b/>
                                      <w:sz w:val="20"/>
                                    </w:rPr>
                                  </w:pPr>
                                  <w:r>
                                    <w:rPr>
                                      <w:b/>
                                      <w:spacing w:val="-10"/>
                                      <w:sz w:val="20"/>
                                    </w:rPr>
                                    <w:t>S</w:t>
                                  </w:r>
                                </w:p>
                              </w:tc>
                              <w:tc>
                                <w:tcPr>
                                  <w:tcW w:w="417" w:type="dxa"/>
                                </w:tcPr>
                                <w:p>
                                  <w:pPr>
                                    <w:pStyle w:val="TableParagraph"/>
                                    <w:spacing w:line="228" w:lineRule="exact"/>
                                    <w:ind w:left="90" w:right="89"/>
                                    <w:rPr>
                                      <w:b/>
                                      <w:sz w:val="20"/>
                                    </w:rPr>
                                  </w:pPr>
                                  <w:r>
                                    <w:rPr>
                                      <w:b/>
                                      <w:spacing w:val="-10"/>
                                      <w:sz w:val="20"/>
                                    </w:rPr>
                                    <w:t>M</w:t>
                                  </w:r>
                                </w:p>
                              </w:tc>
                              <w:tc>
                                <w:tcPr>
                                  <w:tcW w:w="415" w:type="dxa"/>
                                </w:tcPr>
                                <w:p>
                                  <w:pPr>
                                    <w:pStyle w:val="TableParagraph"/>
                                    <w:spacing w:line="228" w:lineRule="exact"/>
                                    <w:ind w:left="108"/>
                                    <w:jc w:val="left"/>
                                    <w:rPr>
                                      <w:b/>
                                      <w:sz w:val="20"/>
                                    </w:rPr>
                                  </w:pPr>
                                  <w:r>
                                    <w:rPr>
                                      <w:b/>
                                      <w:spacing w:val="-10"/>
                                      <w:sz w:val="20"/>
                                    </w:rPr>
                                    <w:t>T</w:t>
                                  </w:r>
                                </w:p>
                              </w:tc>
                              <w:tc>
                                <w:tcPr>
                                  <w:tcW w:w="415" w:type="dxa"/>
                                </w:tcPr>
                                <w:p>
                                  <w:pPr>
                                    <w:pStyle w:val="TableParagraph"/>
                                    <w:spacing w:line="228" w:lineRule="exact"/>
                                    <w:ind w:left="87" w:right="76"/>
                                    <w:rPr>
                                      <w:b/>
                                      <w:sz w:val="20"/>
                                    </w:rPr>
                                  </w:pPr>
                                  <w:r>
                                    <w:rPr>
                                      <w:b/>
                                      <w:spacing w:val="-10"/>
                                      <w:sz w:val="20"/>
                                    </w:rPr>
                                    <w:t>W</w:t>
                                  </w:r>
                                </w:p>
                              </w:tc>
                              <w:tc>
                                <w:tcPr>
                                  <w:tcW w:w="417" w:type="dxa"/>
                                </w:tcPr>
                                <w:p>
                                  <w:pPr>
                                    <w:pStyle w:val="TableParagraph"/>
                                    <w:spacing w:line="228" w:lineRule="exact"/>
                                    <w:ind w:left="40" w:right="89"/>
                                    <w:rPr>
                                      <w:b/>
                                      <w:sz w:val="20"/>
                                    </w:rPr>
                                  </w:pPr>
                                  <w:r>
                                    <w:rPr>
                                      <w:b/>
                                      <w:spacing w:val="-10"/>
                                      <w:sz w:val="20"/>
                                    </w:rPr>
                                    <w:t>T</w:t>
                                  </w:r>
                                </w:p>
                              </w:tc>
                              <w:tc>
                                <w:tcPr>
                                  <w:tcW w:w="415" w:type="dxa"/>
                                </w:tcPr>
                                <w:p>
                                  <w:pPr>
                                    <w:pStyle w:val="TableParagraph"/>
                                    <w:spacing w:line="228" w:lineRule="exact"/>
                                    <w:ind w:left="16" w:right="78"/>
                                    <w:rPr>
                                      <w:b/>
                                      <w:sz w:val="20"/>
                                    </w:rPr>
                                  </w:pPr>
                                  <w:r>
                                    <w:rPr>
                                      <w:b/>
                                      <w:spacing w:val="-10"/>
                                      <w:sz w:val="20"/>
                                    </w:rPr>
                                    <w:t>F</w:t>
                                  </w:r>
                                </w:p>
                              </w:tc>
                              <w:tc>
                                <w:tcPr>
                                  <w:tcW w:w="415" w:type="dxa"/>
                                </w:tcPr>
                                <w:p>
                                  <w:pPr>
                                    <w:pStyle w:val="TableParagraph"/>
                                    <w:spacing w:line="228" w:lineRule="exact"/>
                                    <w:ind w:right="72"/>
                                    <w:rPr>
                                      <w:b/>
                                      <w:sz w:val="20"/>
                                    </w:rPr>
                                  </w:pPr>
                                  <w:r>
                                    <w:rPr>
                                      <w:b/>
                                      <w:spacing w:val="-10"/>
                                      <w:sz w:val="20"/>
                                    </w:rPr>
                                    <w:t>S</w:t>
                                  </w:r>
                                </w:p>
                              </w:tc>
                            </w:tr>
                            <w:tr>
                              <w:trPr>
                                <w:trHeight w:val="251" w:hRule="atLeast"/>
                              </w:trPr>
                              <w:tc>
                                <w:tcPr>
                                  <w:tcW w:w="415" w:type="dxa"/>
                                </w:tcPr>
                                <w:p>
                                  <w:pPr>
                                    <w:pStyle w:val="TableParagraph"/>
                                    <w:spacing w:line="240" w:lineRule="auto"/>
                                    <w:jc w:val="left"/>
                                    <w:rPr>
                                      <w:sz w:val="18"/>
                                    </w:rPr>
                                  </w:pPr>
                                </w:p>
                              </w:tc>
                              <w:tc>
                                <w:tcPr>
                                  <w:tcW w:w="417" w:type="dxa"/>
                                </w:tcPr>
                                <w:p>
                                  <w:pPr>
                                    <w:pStyle w:val="TableParagraph"/>
                                    <w:spacing w:line="240" w:lineRule="auto"/>
                                    <w:jc w:val="left"/>
                                    <w:rPr>
                                      <w:sz w:val="18"/>
                                    </w:rPr>
                                  </w:pPr>
                                </w:p>
                              </w:tc>
                              <w:tc>
                                <w:tcPr>
                                  <w:tcW w:w="415" w:type="dxa"/>
                                </w:tcPr>
                                <w:p>
                                  <w:pPr>
                                    <w:pStyle w:val="TableParagraph"/>
                                    <w:spacing w:line="240" w:lineRule="auto"/>
                                    <w:jc w:val="left"/>
                                    <w:rPr>
                                      <w:sz w:val="18"/>
                                    </w:rPr>
                                  </w:pPr>
                                </w:p>
                              </w:tc>
                              <w:tc>
                                <w:tcPr>
                                  <w:tcW w:w="415" w:type="dxa"/>
                                </w:tcPr>
                                <w:p>
                                  <w:pPr>
                                    <w:pStyle w:val="TableParagraph"/>
                                    <w:spacing w:line="228" w:lineRule="exact"/>
                                    <w:ind w:left="16" w:right="101"/>
                                    <w:rPr>
                                      <w:b/>
                                      <w:sz w:val="20"/>
                                    </w:rPr>
                                  </w:pPr>
                                  <w:r>
                                    <w:rPr>
                                      <w:b/>
                                      <w:spacing w:val="-10"/>
                                      <w:sz w:val="20"/>
                                    </w:rPr>
                                    <w:t>1</w:t>
                                  </w:r>
                                </w:p>
                              </w:tc>
                              <w:tc>
                                <w:tcPr>
                                  <w:tcW w:w="417" w:type="dxa"/>
                                </w:tcPr>
                                <w:p>
                                  <w:pPr>
                                    <w:pStyle w:val="TableParagraph"/>
                                    <w:spacing w:line="228" w:lineRule="exact"/>
                                    <w:ind w:right="82"/>
                                    <w:rPr>
                                      <w:b/>
                                      <w:sz w:val="20"/>
                                    </w:rPr>
                                  </w:pPr>
                                  <w:r>
                                    <w:rPr>
                                      <w:b/>
                                      <w:spacing w:val="-10"/>
                                      <w:sz w:val="20"/>
                                    </w:rPr>
                                    <w:t>2</w:t>
                                  </w:r>
                                </w:p>
                              </w:tc>
                              <w:tc>
                                <w:tcPr>
                                  <w:tcW w:w="415" w:type="dxa"/>
                                </w:tcPr>
                                <w:p>
                                  <w:pPr>
                                    <w:pStyle w:val="TableParagraph"/>
                                    <w:spacing w:line="228" w:lineRule="exact"/>
                                    <w:ind w:left="16" w:right="100"/>
                                    <w:rPr>
                                      <w:b/>
                                      <w:sz w:val="20"/>
                                    </w:rPr>
                                  </w:pPr>
                                  <w:r>
                                    <w:rPr>
                                      <w:b/>
                                      <w:spacing w:val="-10"/>
                                      <w:sz w:val="20"/>
                                    </w:rPr>
                                    <w:t>3</w:t>
                                  </w:r>
                                </w:p>
                              </w:tc>
                              <w:tc>
                                <w:tcPr>
                                  <w:tcW w:w="415" w:type="dxa"/>
                                </w:tcPr>
                                <w:p>
                                  <w:pPr>
                                    <w:pStyle w:val="TableParagraph"/>
                                    <w:spacing w:line="228" w:lineRule="exact"/>
                                    <w:ind w:left="16" w:right="99"/>
                                    <w:rPr>
                                      <w:b/>
                                      <w:sz w:val="20"/>
                                    </w:rPr>
                                  </w:pPr>
                                  <w:r>
                                    <w:rPr>
                                      <w:b/>
                                      <w:spacing w:val="-10"/>
                                      <w:sz w:val="20"/>
                                    </w:rPr>
                                    <w:t>4</w:t>
                                  </w:r>
                                </w:p>
                              </w:tc>
                            </w:tr>
                            <w:tr>
                              <w:trPr>
                                <w:trHeight w:val="234" w:hRule="atLeast"/>
                              </w:trPr>
                              <w:tc>
                                <w:tcPr>
                                  <w:tcW w:w="415" w:type="dxa"/>
                                </w:tcPr>
                                <w:p>
                                  <w:pPr>
                                    <w:pStyle w:val="TableParagraph"/>
                                    <w:spacing w:line="214" w:lineRule="exact"/>
                                    <w:ind w:left="16" w:right="103"/>
                                    <w:rPr>
                                      <w:b/>
                                      <w:sz w:val="20"/>
                                    </w:rPr>
                                  </w:pPr>
                                  <w:r>
                                    <w:rPr>
                                      <w:b/>
                                      <w:spacing w:val="-10"/>
                                      <w:sz w:val="20"/>
                                    </w:rPr>
                                    <w:t>5</w:t>
                                  </w:r>
                                </w:p>
                              </w:tc>
                              <w:tc>
                                <w:tcPr>
                                  <w:tcW w:w="417" w:type="dxa"/>
                                </w:tcPr>
                                <w:p>
                                  <w:pPr>
                                    <w:pStyle w:val="TableParagraph"/>
                                    <w:spacing w:line="214" w:lineRule="exact"/>
                                    <w:ind w:right="84"/>
                                    <w:rPr>
                                      <w:b/>
                                      <w:sz w:val="20"/>
                                    </w:rPr>
                                  </w:pPr>
                                  <w:r>
                                    <w:rPr>
                                      <w:b/>
                                      <w:spacing w:val="-10"/>
                                      <w:sz w:val="20"/>
                                    </w:rPr>
                                    <w:t>6</w:t>
                                  </w:r>
                                </w:p>
                              </w:tc>
                              <w:tc>
                                <w:tcPr>
                                  <w:tcW w:w="415" w:type="dxa"/>
                                </w:tcPr>
                                <w:p>
                                  <w:pPr>
                                    <w:pStyle w:val="TableParagraph"/>
                                    <w:spacing w:line="214" w:lineRule="exact"/>
                                    <w:ind w:left="108"/>
                                    <w:jc w:val="left"/>
                                    <w:rPr>
                                      <w:b/>
                                      <w:sz w:val="20"/>
                                    </w:rPr>
                                  </w:pPr>
                                  <w:r>
                                    <w:rPr>
                                      <w:b/>
                                      <w:spacing w:val="-10"/>
                                      <w:sz w:val="20"/>
                                    </w:rPr>
                                    <w:t>7</w:t>
                                  </w:r>
                                </w:p>
                              </w:tc>
                              <w:tc>
                                <w:tcPr>
                                  <w:tcW w:w="415" w:type="dxa"/>
                                </w:tcPr>
                                <w:p>
                                  <w:pPr>
                                    <w:pStyle w:val="TableParagraph"/>
                                    <w:spacing w:line="214" w:lineRule="exact"/>
                                    <w:ind w:left="16" w:right="101"/>
                                    <w:rPr>
                                      <w:b/>
                                      <w:sz w:val="20"/>
                                    </w:rPr>
                                  </w:pPr>
                                  <w:r>
                                    <w:rPr>
                                      <w:b/>
                                      <w:spacing w:val="-10"/>
                                      <w:sz w:val="20"/>
                                    </w:rPr>
                                    <w:t>8</w:t>
                                  </w:r>
                                </w:p>
                              </w:tc>
                              <w:tc>
                                <w:tcPr>
                                  <w:tcW w:w="417" w:type="dxa"/>
                                  <w:tcBorders>
                                    <w:bottom w:val="single" w:sz="18" w:space="0" w:color="000000"/>
                                  </w:tcBorders>
                                </w:tcPr>
                                <w:p>
                                  <w:pPr>
                                    <w:pStyle w:val="TableParagraph"/>
                                    <w:spacing w:line="214" w:lineRule="exact"/>
                                    <w:ind w:right="82"/>
                                    <w:rPr>
                                      <w:b/>
                                      <w:sz w:val="20"/>
                                    </w:rPr>
                                  </w:pPr>
                                  <w:r>
                                    <w:rPr>
                                      <w:b/>
                                      <w:spacing w:val="-10"/>
                                      <w:sz w:val="20"/>
                                    </w:rPr>
                                    <w:t>9</w:t>
                                  </w:r>
                                </w:p>
                              </w:tc>
                              <w:tc>
                                <w:tcPr>
                                  <w:tcW w:w="415" w:type="dxa"/>
                                </w:tcPr>
                                <w:p>
                                  <w:pPr>
                                    <w:pStyle w:val="TableParagraph"/>
                                    <w:spacing w:line="214" w:lineRule="exact"/>
                                    <w:ind w:left="91" w:right="76"/>
                                    <w:rPr>
                                      <w:b/>
                                      <w:sz w:val="20"/>
                                    </w:rPr>
                                  </w:pPr>
                                  <w:r>
                                    <w:rPr>
                                      <w:b/>
                                      <w:spacing w:val="-5"/>
                                      <w:sz w:val="20"/>
                                    </w:rPr>
                                    <w:t>10</w:t>
                                  </w:r>
                                </w:p>
                              </w:tc>
                              <w:tc>
                                <w:tcPr>
                                  <w:tcW w:w="415" w:type="dxa"/>
                                </w:tcPr>
                                <w:p>
                                  <w:pPr>
                                    <w:pStyle w:val="TableParagraph"/>
                                    <w:spacing w:line="214" w:lineRule="exact"/>
                                    <w:ind w:left="92" w:right="76"/>
                                    <w:rPr>
                                      <w:b/>
                                      <w:sz w:val="20"/>
                                    </w:rPr>
                                  </w:pPr>
                                  <w:r>
                                    <w:rPr>
                                      <w:b/>
                                      <w:spacing w:val="-5"/>
                                      <w:sz w:val="20"/>
                                    </w:rPr>
                                    <w:t>11</w:t>
                                  </w:r>
                                </w:p>
                              </w:tc>
                            </w:tr>
                            <w:tr>
                              <w:trPr>
                                <w:trHeight w:val="252" w:hRule="atLeast"/>
                              </w:trPr>
                              <w:tc>
                                <w:tcPr>
                                  <w:tcW w:w="415" w:type="dxa"/>
                                </w:tcPr>
                                <w:p>
                                  <w:pPr>
                                    <w:pStyle w:val="TableParagraph"/>
                                    <w:spacing w:line="216" w:lineRule="exact" w:before="16"/>
                                    <w:ind w:left="88" w:right="76"/>
                                    <w:rPr>
                                      <w:b/>
                                      <w:sz w:val="20"/>
                                    </w:rPr>
                                  </w:pPr>
                                  <w:r>
                                    <w:rPr>
                                      <w:b/>
                                      <w:spacing w:val="-5"/>
                                      <w:sz w:val="20"/>
                                    </w:rPr>
                                    <w:t>12</w:t>
                                  </w:r>
                                </w:p>
                              </w:tc>
                              <w:tc>
                                <w:tcPr>
                                  <w:tcW w:w="417" w:type="dxa"/>
                                </w:tcPr>
                                <w:p>
                                  <w:pPr>
                                    <w:pStyle w:val="TableParagraph"/>
                                    <w:spacing w:line="216" w:lineRule="exact" w:before="16"/>
                                    <w:ind w:left="17" w:right="2"/>
                                    <w:rPr>
                                      <w:b/>
                                      <w:sz w:val="20"/>
                                    </w:rPr>
                                  </w:pPr>
                                  <w:r>
                                    <w:rPr>
                                      <w:b/>
                                      <w:color w:val="404040"/>
                                      <w:spacing w:val="-5"/>
                                      <w:sz w:val="20"/>
                                    </w:rPr>
                                    <w:t>13</w:t>
                                  </w:r>
                                </w:p>
                              </w:tc>
                              <w:tc>
                                <w:tcPr>
                                  <w:tcW w:w="415" w:type="dxa"/>
                                </w:tcPr>
                                <w:p>
                                  <w:pPr>
                                    <w:pStyle w:val="TableParagraph"/>
                                    <w:spacing w:line="216" w:lineRule="exact" w:before="16"/>
                                    <w:ind w:left="108"/>
                                    <w:jc w:val="left"/>
                                    <w:rPr>
                                      <w:b/>
                                      <w:sz w:val="20"/>
                                    </w:rPr>
                                  </w:pPr>
                                  <w:r>
                                    <w:rPr>
                                      <w:b/>
                                      <w:color w:val="404040"/>
                                      <w:spacing w:val="-5"/>
                                      <w:sz w:val="20"/>
                                    </w:rPr>
                                    <w:t>14</w:t>
                                  </w:r>
                                </w:p>
                              </w:tc>
                              <w:tc>
                                <w:tcPr>
                                  <w:tcW w:w="415" w:type="dxa"/>
                                </w:tcPr>
                                <w:p>
                                  <w:pPr>
                                    <w:pStyle w:val="TableParagraph"/>
                                    <w:spacing w:line="216" w:lineRule="exact" w:before="16"/>
                                    <w:ind w:left="90" w:right="76"/>
                                    <w:rPr>
                                      <w:b/>
                                      <w:sz w:val="20"/>
                                    </w:rPr>
                                  </w:pPr>
                                  <w:r>
                                    <w:rPr>
                                      <w:b/>
                                      <w:color w:val="404040"/>
                                      <w:spacing w:val="-5"/>
                                      <w:sz w:val="20"/>
                                    </w:rPr>
                                    <w:t>15</w:t>
                                  </w:r>
                                </w:p>
                              </w:tc>
                              <w:tc>
                                <w:tcPr>
                                  <w:tcW w:w="417" w:type="dxa"/>
                                  <w:tcBorders>
                                    <w:top w:val="single" w:sz="18" w:space="0" w:color="000000"/>
                                    <w:bottom w:val="single" w:sz="18" w:space="0" w:color="000000"/>
                                    <w:right w:val="single" w:sz="18" w:space="0" w:color="000000"/>
                                  </w:tcBorders>
                                  <w:shd w:val="clear" w:color="auto" w:fill="CCC0D9"/>
                                </w:tcPr>
                                <w:p>
                                  <w:pPr>
                                    <w:pStyle w:val="TableParagraph"/>
                                    <w:spacing w:line="216" w:lineRule="exact" w:before="16"/>
                                    <w:ind w:left="34"/>
                                    <w:rPr>
                                      <w:b/>
                                      <w:sz w:val="20"/>
                                    </w:rPr>
                                  </w:pPr>
                                  <w:r>
                                    <w:rPr>
                                      <w:b/>
                                      <w:color w:val="404040"/>
                                      <w:spacing w:val="-5"/>
                                      <w:sz w:val="20"/>
                                    </w:rPr>
                                    <w:t>16</w:t>
                                  </w:r>
                                </w:p>
                              </w:tc>
                              <w:tc>
                                <w:tcPr>
                                  <w:tcW w:w="415" w:type="dxa"/>
                                  <w:tcBorders>
                                    <w:left w:val="single" w:sz="18" w:space="0" w:color="000000"/>
                                  </w:tcBorders>
                                </w:tcPr>
                                <w:p>
                                  <w:pPr>
                                    <w:pStyle w:val="TableParagraph"/>
                                    <w:spacing w:line="216" w:lineRule="exact" w:before="16"/>
                                    <w:ind w:left="29" w:right="30"/>
                                    <w:rPr>
                                      <w:b/>
                                      <w:sz w:val="20"/>
                                    </w:rPr>
                                  </w:pPr>
                                  <w:r>
                                    <w:rPr>
                                      <w:b/>
                                      <w:color w:val="404040"/>
                                      <w:spacing w:val="-5"/>
                                      <w:sz w:val="20"/>
                                    </w:rPr>
                                    <w:t>17</w:t>
                                  </w:r>
                                </w:p>
                              </w:tc>
                              <w:tc>
                                <w:tcPr>
                                  <w:tcW w:w="415" w:type="dxa"/>
                                </w:tcPr>
                                <w:p>
                                  <w:pPr>
                                    <w:pStyle w:val="TableParagraph"/>
                                    <w:spacing w:line="216" w:lineRule="exact" w:before="16"/>
                                    <w:ind w:left="92" w:right="76"/>
                                    <w:rPr>
                                      <w:b/>
                                      <w:sz w:val="20"/>
                                    </w:rPr>
                                  </w:pPr>
                                  <w:r>
                                    <w:rPr>
                                      <w:b/>
                                      <w:spacing w:val="-5"/>
                                      <w:sz w:val="20"/>
                                    </w:rPr>
                                    <w:t>18</w:t>
                                  </w:r>
                                </w:p>
                              </w:tc>
                            </w:tr>
                            <w:tr>
                              <w:trPr>
                                <w:trHeight w:val="270" w:hRule="atLeast"/>
                              </w:trPr>
                              <w:tc>
                                <w:tcPr>
                                  <w:tcW w:w="415" w:type="dxa"/>
                                </w:tcPr>
                                <w:p>
                                  <w:pPr>
                                    <w:pStyle w:val="TableParagraph"/>
                                    <w:spacing w:line="240" w:lineRule="auto" w:before="16"/>
                                    <w:ind w:left="88" w:right="76"/>
                                    <w:rPr>
                                      <w:b/>
                                      <w:sz w:val="20"/>
                                    </w:rPr>
                                  </w:pPr>
                                  <w:r>
                                    <w:rPr>
                                      <w:b/>
                                      <w:spacing w:val="-5"/>
                                      <w:sz w:val="20"/>
                                    </w:rPr>
                                    <w:t>19</w:t>
                                  </w:r>
                                </w:p>
                              </w:tc>
                              <w:tc>
                                <w:tcPr>
                                  <w:tcW w:w="417" w:type="dxa"/>
                                  <w:shd w:val="clear" w:color="auto" w:fill="FFFF00"/>
                                </w:tcPr>
                                <w:p>
                                  <w:pPr>
                                    <w:pStyle w:val="TableParagraph"/>
                                    <w:spacing w:line="240" w:lineRule="auto" w:before="16"/>
                                    <w:ind w:left="17" w:right="2"/>
                                    <w:rPr>
                                      <w:b/>
                                      <w:sz w:val="20"/>
                                    </w:rPr>
                                  </w:pPr>
                                  <w:r>
                                    <w:rPr>
                                      <w:b/>
                                      <w:spacing w:val="-5"/>
                                      <w:sz w:val="20"/>
                                    </w:rPr>
                                    <w:t>20</w:t>
                                  </w:r>
                                </w:p>
                              </w:tc>
                              <w:tc>
                                <w:tcPr>
                                  <w:tcW w:w="415" w:type="dxa"/>
                                </w:tcPr>
                                <w:p>
                                  <w:pPr>
                                    <w:pStyle w:val="TableParagraph"/>
                                    <w:spacing w:line="240" w:lineRule="auto" w:before="16"/>
                                    <w:ind w:left="108"/>
                                    <w:jc w:val="left"/>
                                    <w:rPr>
                                      <w:b/>
                                      <w:sz w:val="20"/>
                                    </w:rPr>
                                  </w:pPr>
                                  <w:r>
                                    <w:rPr>
                                      <w:b/>
                                      <w:spacing w:val="-5"/>
                                      <w:sz w:val="20"/>
                                    </w:rPr>
                                    <w:t>21</w:t>
                                  </w:r>
                                </w:p>
                              </w:tc>
                              <w:tc>
                                <w:tcPr>
                                  <w:tcW w:w="415" w:type="dxa"/>
                                </w:tcPr>
                                <w:p>
                                  <w:pPr>
                                    <w:pStyle w:val="TableParagraph"/>
                                    <w:spacing w:line="240" w:lineRule="auto" w:before="16"/>
                                    <w:ind w:left="90" w:right="76"/>
                                    <w:rPr>
                                      <w:b/>
                                      <w:sz w:val="20"/>
                                    </w:rPr>
                                  </w:pPr>
                                  <w:r>
                                    <w:rPr>
                                      <w:b/>
                                      <w:spacing w:val="-5"/>
                                      <w:sz w:val="20"/>
                                    </w:rPr>
                                    <w:t>22</w:t>
                                  </w:r>
                                </w:p>
                              </w:tc>
                              <w:tc>
                                <w:tcPr>
                                  <w:tcW w:w="417" w:type="dxa"/>
                                  <w:tcBorders>
                                    <w:top w:val="single" w:sz="18" w:space="0" w:color="000000"/>
                                  </w:tcBorders>
                                </w:tcPr>
                                <w:p>
                                  <w:pPr>
                                    <w:pStyle w:val="TableParagraph"/>
                                    <w:spacing w:line="240" w:lineRule="auto" w:before="16"/>
                                    <w:ind w:left="17"/>
                                    <w:rPr>
                                      <w:b/>
                                      <w:sz w:val="20"/>
                                    </w:rPr>
                                  </w:pPr>
                                  <w:r>
                                    <w:rPr>
                                      <w:b/>
                                      <w:spacing w:val="-5"/>
                                      <w:sz w:val="20"/>
                                    </w:rPr>
                                    <w:t>23</w:t>
                                  </w:r>
                                </w:p>
                              </w:tc>
                              <w:tc>
                                <w:tcPr>
                                  <w:tcW w:w="415" w:type="dxa"/>
                                </w:tcPr>
                                <w:p>
                                  <w:pPr>
                                    <w:pStyle w:val="TableParagraph"/>
                                    <w:spacing w:line="240" w:lineRule="auto" w:before="16"/>
                                    <w:ind w:left="91" w:right="76"/>
                                    <w:rPr>
                                      <w:b/>
                                      <w:sz w:val="20"/>
                                    </w:rPr>
                                  </w:pPr>
                                  <w:r>
                                    <w:rPr>
                                      <w:b/>
                                      <w:spacing w:val="-5"/>
                                      <w:sz w:val="20"/>
                                    </w:rPr>
                                    <w:t>24</w:t>
                                  </w:r>
                                </w:p>
                              </w:tc>
                              <w:tc>
                                <w:tcPr>
                                  <w:tcW w:w="415" w:type="dxa"/>
                                </w:tcPr>
                                <w:p>
                                  <w:pPr>
                                    <w:pStyle w:val="TableParagraph"/>
                                    <w:spacing w:line="240" w:lineRule="auto" w:before="16"/>
                                    <w:ind w:left="92" w:right="76"/>
                                    <w:rPr>
                                      <w:b/>
                                      <w:sz w:val="20"/>
                                    </w:rPr>
                                  </w:pPr>
                                  <w:r>
                                    <w:rPr>
                                      <w:b/>
                                      <w:spacing w:val="-5"/>
                                      <w:sz w:val="20"/>
                                    </w:rPr>
                                    <w:t>25</w:t>
                                  </w:r>
                                </w:p>
                              </w:tc>
                            </w:tr>
                            <w:tr>
                              <w:trPr>
                                <w:trHeight w:val="251" w:hRule="atLeast"/>
                              </w:trPr>
                              <w:tc>
                                <w:tcPr>
                                  <w:tcW w:w="415" w:type="dxa"/>
                                </w:tcPr>
                                <w:p>
                                  <w:pPr>
                                    <w:pStyle w:val="TableParagraph"/>
                                    <w:spacing w:line="228" w:lineRule="exact"/>
                                    <w:ind w:left="88" w:right="76"/>
                                    <w:rPr>
                                      <w:b/>
                                      <w:sz w:val="20"/>
                                    </w:rPr>
                                  </w:pPr>
                                  <w:r>
                                    <w:rPr>
                                      <w:b/>
                                      <w:spacing w:val="-5"/>
                                      <w:sz w:val="20"/>
                                    </w:rPr>
                                    <w:t>26</w:t>
                                  </w:r>
                                </w:p>
                              </w:tc>
                              <w:tc>
                                <w:tcPr>
                                  <w:tcW w:w="417" w:type="dxa"/>
                                  <w:shd w:val="clear" w:color="auto" w:fill="B8CCE3"/>
                                </w:tcPr>
                                <w:p>
                                  <w:pPr>
                                    <w:pStyle w:val="TableParagraph"/>
                                    <w:spacing w:line="228" w:lineRule="exact"/>
                                    <w:ind w:left="17" w:right="2"/>
                                    <w:rPr>
                                      <w:b/>
                                      <w:sz w:val="20"/>
                                    </w:rPr>
                                  </w:pPr>
                                  <w:r>
                                    <w:rPr>
                                      <w:b/>
                                      <w:spacing w:val="-5"/>
                                      <w:sz w:val="20"/>
                                    </w:rPr>
                                    <w:t>27</w:t>
                                  </w:r>
                                </w:p>
                              </w:tc>
                              <w:tc>
                                <w:tcPr>
                                  <w:tcW w:w="415" w:type="dxa"/>
                                </w:tcPr>
                                <w:p>
                                  <w:pPr>
                                    <w:pStyle w:val="TableParagraph"/>
                                    <w:spacing w:line="228" w:lineRule="exact"/>
                                    <w:ind w:left="108"/>
                                    <w:jc w:val="left"/>
                                    <w:rPr>
                                      <w:b/>
                                      <w:sz w:val="20"/>
                                    </w:rPr>
                                  </w:pPr>
                                  <w:r>
                                    <w:rPr>
                                      <w:b/>
                                      <w:spacing w:val="-5"/>
                                      <w:sz w:val="20"/>
                                    </w:rPr>
                                    <w:t>28</w:t>
                                  </w:r>
                                </w:p>
                              </w:tc>
                              <w:tc>
                                <w:tcPr>
                                  <w:tcW w:w="415" w:type="dxa"/>
                                </w:tcPr>
                                <w:p>
                                  <w:pPr>
                                    <w:pStyle w:val="TableParagraph"/>
                                    <w:spacing w:line="228" w:lineRule="exact"/>
                                    <w:ind w:left="90" w:right="76"/>
                                    <w:rPr>
                                      <w:b/>
                                      <w:sz w:val="20"/>
                                    </w:rPr>
                                  </w:pPr>
                                  <w:r>
                                    <w:rPr>
                                      <w:b/>
                                      <w:spacing w:val="-5"/>
                                      <w:sz w:val="20"/>
                                    </w:rPr>
                                    <w:t>29</w:t>
                                  </w:r>
                                </w:p>
                              </w:tc>
                              <w:tc>
                                <w:tcPr>
                                  <w:tcW w:w="417" w:type="dxa"/>
                                </w:tcPr>
                                <w:p>
                                  <w:pPr>
                                    <w:pStyle w:val="TableParagraph"/>
                                    <w:spacing w:line="228" w:lineRule="exact"/>
                                    <w:ind w:left="17"/>
                                    <w:rPr>
                                      <w:b/>
                                      <w:sz w:val="20"/>
                                    </w:rPr>
                                  </w:pPr>
                                  <w:r>
                                    <w:rPr>
                                      <w:b/>
                                      <w:spacing w:val="-5"/>
                                      <w:sz w:val="20"/>
                                    </w:rPr>
                                    <w:t>30</w:t>
                                  </w:r>
                                </w:p>
                              </w:tc>
                              <w:tc>
                                <w:tcPr>
                                  <w:tcW w:w="415" w:type="dxa"/>
                                </w:tcPr>
                                <w:p>
                                  <w:pPr>
                                    <w:pStyle w:val="TableParagraph"/>
                                    <w:spacing w:line="228" w:lineRule="exact"/>
                                    <w:ind w:left="91" w:right="76"/>
                                    <w:rPr>
                                      <w:b/>
                                      <w:sz w:val="20"/>
                                    </w:rPr>
                                  </w:pPr>
                                  <w:r>
                                    <w:rPr>
                                      <w:b/>
                                      <w:spacing w:val="-5"/>
                                      <w:sz w:val="20"/>
                                    </w:rPr>
                                    <w:t>31</w:t>
                                  </w:r>
                                </w:p>
                              </w:tc>
                              <w:tc>
                                <w:tcPr>
                                  <w:tcW w:w="415" w:type="dxa"/>
                                </w:tcPr>
                                <w:p>
                                  <w:pPr>
                                    <w:pStyle w:val="TableParagraph"/>
                                    <w:spacing w:line="240" w:lineRule="auto"/>
                                    <w:jc w:val="left"/>
                                    <w:rPr>
                                      <w:sz w:val="18"/>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224.759995pt;margin-top:511.678986pt;width:152.050pt;height:95.5pt;mso-position-horizontal-relative:page;mso-position-vertical-relative:page;z-index:15735296" type="#_x0000_t202" id="docshape1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51" w:hRule="atLeast"/>
                        </w:trPr>
                        <w:tc>
                          <w:tcPr>
                            <w:tcW w:w="2909" w:type="dxa"/>
                            <w:gridSpan w:val="7"/>
                          </w:tcPr>
                          <w:p>
                            <w:pPr>
                              <w:pStyle w:val="TableParagraph"/>
                              <w:spacing w:line="228" w:lineRule="exact"/>
                              <w:ind w:left="14"/>
                              <w:rPr>
                                <w:b/>
                                <w:sz w:val="20"/>
                              </w:rPr>
                            </w:pPr>
                            <w:r>
                              <w:rPr>
                                <w:b/>
                                <w:color w:val="0000CC"/>
                                <w:sz w:val="20"/>
                              </w:rPr>
                              <w:t>MAY</w:t>
                            </w:r>
                            <w:r>
                              <w:rPr>
                                <w:b/>
                                <w:color w:val="0000CC"/>
                                <w:spacing w:val="-1"/>
                                <w:sz w:val="20"/>
                              </w:rPr>
                              <w:t> </w:t>
                            </w:r>
                            <w:r>
                              <w:rPr>
                                <w:b/>
                                <w:color w:val="0000CC"/>
                                <w:spacing w:val="-4"/>
                                <w:sz w:val="20"/>
                              </w:rPr>
                              <w:t>2024</w:t>
                            </w:r>
                          </w:p>
                        </w:tc>
                      </w:tr>
                      <w:tr>
                        <w:trPr>
                          <w:trHeight w:val="251" w:hRule="atLeast"/>
                        </w:trPr>
                        <w:tc>
                          <w:tcPr>
                            <w:tcW w:w="415" w:type="dxa"/>
                          </w:tcPr>
                          <w:p>
                            <w:pPr>
                              <w:pStyle w:val="TableParagraph"/>
                              <w:spacing w:line="228" w:lineRule="exact"/>
                              <w:ind w:right="76"/>
                              <w:rPr>
                                <w:b/>
                                <w:sz w:val="20"/>
                              </w:rPr>
                            </w:pPr>
                            <w:r>
                              <w:rPr>
                                <w:b/>
                                <w:spacing w:val="-10"/>
                                <w:sz w:val="20"/>
                              </w:rPr>
                              <w:t>S</w:t>
                            </w:r>
                          </w:p>
                        </w:tc>
                        <w:tc>
                          <w:tcPr>
                            <w:tcW w:w="417" w:type="dxa"/>
                          </w:tcPr>
                          <w:p>
                            <w:pPr>
                              <w:pStyle w:val="TableParagraph"/>
                              <w:spacing w:line="228" w:lineRule="exact"/>
                              <w:ind w:left="90" w:right="89"/>
                              <w:rPr>
                                <w:b/>
                                <w:sz w:val="20"/>
                              </w:rPr>
                            </w:pPr>
                            <w:r>
                              <w:rPr>
                                <w:b/>
                                <w:spacing w:val="-10"/>
                                <w:sz w:val="20"/>
                              </w:rPr>
                              <w:t>M</w:t>
                            </w:r>
                          </w:p>
                        </w:tc>
                        <w:tc>
                          <w:tcPr>
                            <w:tcW w:w="415" w:type="dxa"/>
                          </w:tcPr>
                          <w:p>
                            <w:pPr>
                              <w:pStyle w:val="TableParagraph"/>
                              <w:spacing w:line="228" w:lineRule="exact"/>
                              <w:ind w:left="108"/>
                              <w:jc w:val="left"/>
                              <w:rPr>
                                <w:b/>
                                <w:sz w:val="20"/>
                              </w:rPr>
                            </w:pPr>
                            <w:r>
                              <w:rPr>
                                <w:b/>
                                <w:spacing w:val="-10"/>
                                <w:sz w:val="20"/>
                              </w:rPr>
                              <w:t>T</w:t>
                            </w:r>
                          </w:p>
                        </w:tc>
                        <w:tc>
                          <w:tcPr>
                            <w:tcW w:w="415" w:type="dxa"/>
                          </w:tcPr>
                          <w:p>
                            <w:pPr>
                              <w:pStyle w:val="TableParagraph"/>
                              <w:spacing w:line="228" w:lineRule="exact"/>
                              <w:ind w:left="87" w:right="76"/>
                              <w:rPr>
                                <w:b/>
                                <w:sz w:val="20"/>
                              </w:rPr>
                            </w:pPr>
                            <w:r>
                              <w:rPr>
                                <w:b/>
                                <w:spacing w:val="-10"/>
                                <w:sz w:val="20"/>
                              </w:rPr>
                              <w:t>W</w:t>
                            </w:r>
                          </w:p>
                        </w:tc>
                        <w:tc>
                          <w:tcPr>
                            <w:tcW w:w="417" w:type="dxa"/>
                          </w:tcPr>
                          <w:p>
                            <w:pPr>
                              <w:pStyle w:val="TableParagraph"/>
                              <w:spacing w:line="228" w:lineRule="exact"/>
                              <w:ind w:left="40" w:right="89"/>
                              <w:rPr>
                                <w:b/>
                                <w:sz w:val="20"/>
                              </w:rPr>
                            </w:pPr>
                            <w:r>
                              <w:rPr>
                                <w:b/>
                                <w:spacing w:val="-10"/>
                                <w:sz w:val="20"/>
                              </w:rPr>
                              <w:t>T</w:t>
                            </w:r>
                          </w:p>
                        </w:tc>
                        <w:tc>
                          <w:tcPr>
                            <w:tcW w:w="415" w:type="dxa"/>
                          </w:tcPr>
                          <w:p>
                            <w:pPr>
                              <w:pStyle w:val="TableParagraph"/>
                              <w:spacing w:line="228" w:lineRule="exact"/>
                              <w:ind w:left="16" w:right="78"/>
                              <w:rPr>
                                <w:b/>
                                <w:sz w:val="20"/>
                              </w:rPr>
                            </w:pPr>
                            <w:r>
                              <w:rPr>
                                <w:b/>
                                <w:spacing w:val="-10"/>
                                <w:sz w:val="20"/>
                              </w:rPr>
                              <w:t>F</w:t>
                            </w:r>
                          </w:p>
                        </w:tc>
                        <w:tc>
                          <w:tcPr>
                            <w:tcW w:w="415" w:type="dxa"/>
                          </w:tcPr>
                          <w:p>
                            <w:pPr>
                              <w:pStyle w:val="TableParagraph"/>
                              <w:spacing w:line="228" w:lineRule="exact"/>
                              <w:ind w:right="72"/>
                              <w:rPr>
                                <w:b/>
                                <w:sz w:val="20"/>
                              </w:rPr>
                            </w:pPr>
                            <w:r>
                              <w:rPr>
                                <w:b/>
                                <w:spacing w:val="-10"/>
                                <w:sz w:val="20"/>
                              </w:rPr>
                              <w:t>S</w:t>
                            </w:r>
                          </w:p>
                        </w:tc>
                      </w:tr>
                      <w:tr>
                        <w:trPr>
                          <w:trHeight w:val="251" w:hRule="atLeast"/>
                        </w:trPr>
                        <w:tc>
                          <w:tcPr>
                            <w:tcW w:w="415" w:type="dxa"/>
                          </w:tcPr>
                          <w:p>
                            <w:pPr>
                              <w:pStyle w:val="TableParagraph"/>
                              <w:spacing w:line="240" w:lineRule="auto"/>
                              <w:jc w:val="left"/>
                              <w:rPr>
                                <w:sz w:val="18"/>
                              </w:rPr>
                            </w:pPr>
                          </w:p>
                        </w:tc>
                        <w:tc>
                          <w:tcPr>
                            <w:tcW w:w="417" w:type="dxa"/>
                          </w:tcPr>
                          <w:p>
                            <w:pPr>
                              <w:pStyle w:val="TableParagraph"/>
                              <w:spacing w:line="240" w:lineRule="auto"/>
                              <w:jc w:val="left"/>
                              <w:rPr>
                                <w:sz w:val="18"/>
                              </w:rPr>
                            </w:pPr>
                          </w:p>
                        </w:tc>
                        <w:tc>
                          <w:tcPr>
                            <w:tcW w:w="415" w:type="dxa"/>
                          </w:tcPr>
                          <w:p>
                            <w:pPr>
                              <w:pStyle w:val="TableParagraph"/>
                              <w:spacing w:line="240" w:lineRule="auto"/>
                              <w:jc w:val="left"/>
                              <w:rPr>
                                <w:sz w:val="18"/>
                              </w:rPr>
                            </w:pPr>
                          </w:p>
                        </w:tc>
                        <w:tc>
                          <w:tcPr>
                            <w:tcW w:w="415" w:type="dxa"/>
                          </w:tcPr>
                          <w:p>
                            <w:pPr>
                              <w:pStyle w:val="TableParagraph"/>
                              <w:spacing w:line="228" w:lineRule="exact"/>
                              <w:ind w:left="16" w:right="101"/>
                              <w:rPr>
                                <w:b/>
                                <w:sz w:val="20"/>
                              </w:rPr>
                            </w:pPr>
                            <w:r>
                              <w:rPr>
                                <w:b/>
                                <w:spacing w:val="-10"/>
                                <w:sz w:val="20"/>
                              </w:rPr>
                              <w:t>1</w:t>
                            </w:r>
                          </w:p>
                        </w:tc>
                        <w:tc>
                          <w:tcPr>
                            <w:tcW w:w="417" w:type="dxa"/>
                          </w:tcPr>
                          <w:p>
                            <w:pPr>
                              <w:pStyle w:val="TableParagraph"/>
                              <w:spacing w:line="228" w:lineRule="exact"/>
                              <w:ind w:right="82"/>
                              <w:rPr>
                                <w:b/>
                                <w:sz w:val="20"/>
                              </w:rPr>
                            </w:pPr>
                            <w:r>
                              <w:rPr>
                                <w:b/>
                                <w:spacing w:val="-10"/>
                                <w:sz w:val="20"/>
                              </w:rPr>
                              <w:t>2</w:t>
                            </w:r>
                          </w:p>
                        </w:tc>
                        <w:tc>
                          <w:tcPr>
                            <w:tcW w:w="415" w:type="dxa"/>
                          </w:tcPr>
                          <w:p>
                            <w:pPr>
                              <w:pStyle w:val="TableParagraph"/>
                              <w:spacing w:line="228" w:lineRule="exact"/>
                              <w:ind w:left="16" w:right="100"/>
                              <w:rPr>
                                <w:b/>
                                <w:sz w:val="20"/>
                              </w:rPr>
                            </w:pPr>
                            <w:r>
                              <w:rPr>
                                <w:b/>
                                <w:spacing w:val="-10"/>
                                <w:sz w:val="20"/>
                              </w:rPr>
                              <w:t>3</w:t>
                            </w:r>
                          </w:p>
                        </w:tc>
                        <w:tc>
                          <w:tcPr>
                            <w:tcW w:w="415" w:type="dxa"/>
                          </w:tcPr>
                          <w:p>
                            <w:pPr>
                              <w:pStyle w:val="TableParagraph"/>
                              <w:spacing w:line="228" w:lineRule="exact"/>
                              <w:ind w:left="16" w:right="99"/>
                              <w:rPr>
                                <w:b/>
                                <w:sz w:val="20"/>
                              </w:rPr>
                            </w:pPr>
                            <w:r>
                              <w:rPr>
                                <w:b/>
                                <w:spacing w:val="-10"/>
                                <w:sz w:val="20"/>
                              </w:rPr>
                              <w:t>4</w:t>
                            </w:r>
                          </w:p>
                        </w:tc>
                      </w:tr>
                      <w:tr>
                        <w:trPr>
                          <w:trHeight w:val="234" w:hRule="atLeast"/>
                        </w:trPr>
                        <w:tc>
                          <w:tcPr>
                            <w:tcW w:w="415" w:type="dxa"/>
                          </w:tcPr>
                          <w:p>
                            <w:pPr>
                              <w:pStyle w:val="TableParagraph"/>
                              <w:spacing w:line="214" w:lineRule="exact"/>
                              <w:ind w:left="16" w:right="103"/>
                              <w:rPr>
                                <w:b/>
                                <w:sz w:val="20"/>
                              </w:rPr>
                            </w:pPr>
                            <w:r>
                              <w:rPr>
                                <w:b/>
                                <w:spacing w:val="-10"/>
                                <w:sz w:val="20"/>
                              </w:rPr>
                              <w:t>5</w:t>
                            </w:r>
                          </w:p>
                        </w:tc>
                        <w:tc>
                          <w:tcPr>
                            <w:tcW w:w="417" w:type="dxa"/>
                          </w:tcPr>
                          <w:p>
                            <w:pPr>
                              <w:pStyle w:val="TableParagraph"/>
                              <w:spacing w:line="214" w:lineRule="exact"/>
                              <w:ind w:right="84"/>
                              <w:rPr>
                                <w:b/>
                                <w:sz w:val="20"/>
                              </w:rPr>
                            </w:pPr>
                            <w:r>
                              <w:rPr>
                                <w:b/>
                                <w:spacing w:val="-10"/>
                                <w:sz w:val="20"/>
                              </w:rPr>
                              <w:t>6</w:t>
                            </w:r>
                          </w:p>
                        </w:tc>
                        <w:tc>
                          <w:tcPr>
                            <w:tcW w:w="415" w:type="dxa"/>
                          </w:tcPr>
                          <w:p>
                            <w:pPr>
                              <w:pStyle w:val="TableParagraph"/>
                              <w:spacing w:line="214" w:lineRule="exact"/>
                              <w:ind w:left="108"/>
                              <w:jc w:val="left"/>
                              <w:rPr>
                                <w:b/>
                                <w:sz w:val="20"/>
                              </w:rPr>
                            </w:pPr>
                            <w:r>
                              <w:rPr>
                                <w:b/>
                                <w:spacing w:val="-10"/>
                                <w:sz w:val="20"/>
                              </w:rPr>
                              <w:t>7</w:t>
                            </w:r>
                          </w:p>
                        </w:tc>
                        <w:tc>
                          <w:tcPr>
                            <w:tcW w:w="415" w:type="dxa"/>
                          </w:tcPr>
                          <w:p>
                            <w:pPr>
                              <w:pStyle w:val="TableParagraph"/>
                              <w:spacing w:line="214" w:lineRule="exact"/>
                              <w:ind w:left="16" w:right="101"/>
                              <w:rPr>
                                <w:b/>
                                <w:sz w:val="20"/>
                              </w:rPr>
                            </w:pPr>
                            <w:r>
                              <w:rPr>
                                <w:b/>
                                <w:spacing w:val="-10"/>
                                <w:sz w:val="20"/>
                              </w:rPr>
                              <w:t>8</w:t>
                            </w:r>
                          </w:p>
                        </w:tc>
                        <w:tc>
                          <w:tcPr>
                            <w:tcW w:w="417" w:type="dxa"/>
                            <w:tcBorders>
                              <w:bottom w:val="single" w:sz="18" w:space="0" w:color="000000"/>
                            </w:tcBorders>
                          </w:tcPr>
                          <w:p>
                            <w:pPr>
                              <w:pStyle w:val="TableParagraph"/>
                              <w:spacing w:line="214" w:lineRule="exact"/>
                              <w:ind w:right="82"/>
                              <w:rPr>
                                <w:b/>
                                <w:sz w:val="20"/>
                              </w:rPr>
                            </w:pPr>
                            <w:r>
                              <w:rPr>
                                <w:b/>
                                <w:spacing w:val="-10"/>
                                <w:sz w:val="20"/>
                              </w:rPr>
                              <w:t>9</w:t>
                            </w:r>
                          </w:p>
                        </w:tc>
                        <w:tc>
                          <w:tcPr>
                            <w:tcW w:w="415" w:type="dxa"/>
                          </w:tcPr>
                          <w:p>
                            <w:pPr>
                              <w:pStyle w:val="TableParagraph"/>
                              <w:spacing w:line="214" w:lineRule="exact"/>
                              <w:ind w:left="91" w:right="76"/>
                              <w:rPr>
                                <w:b/>
                                <w:sz w:val="20"/>
                              </w:rPr>
                            </w:pPr>
                            <w:r>
                              <w:rPr>
                                <w:b/>
                                <w:spacing w:val="-5"/>
                                <w:sz w:val="20"/>
                              </w:rPr>
                              <w:t>10</w:t>
                            </w:r>
                          </w:p>
                        </w:tc>
                        <w:tc>
                          <w:tcPr>
                            <w:tcW w:w="415" w:type="dxa"/>
                          </w:tcPr>
                          <w:p>
                            <w:pPr>
                              <w:pStyle w:val="TableParagraph"/>
                              <w:spacing w:line="214" w:lineRule="exact"/>
                              <w:ind w:left="92" w:right="76"/>
                              <w:rPr>
                                <w:b/>
                                <w:sz w:val="20"/>
                              </w:rPr>
                            </w:pPr>
                            <w:r>
                              <w:rPr>
                                <w:b/>
                                <w:spacing w:val="-5"/>
                                <w:sz w:val="20"/>
                              </w:rPr>
                              <w:t>11</w:t>
                            </w:r>
                          </w:p>
                        </w:tc>
                      </w:tr>
                      <w:tr>
                        <w:trPr>
                          <w:trHeight w:val="252" w:hRule="atLeast"/>
                        </w:trPr>
                        <w:tc>
                          <w:tcPr>
                            <w:tcW w:w="415" w:type="dxa"/>
                          </w:tcPr>
                          <w:p>
                            <w:pPr>
                              <w:pStyle w:val="TableParagraph"/>
                              <w:spacing w:line="216" w:lineRule="exact" w:before="16"/>
                              <w:ind w:left="88" w:right="76"/>
                              <w:rPr>
                                <w:b/>
                                <w:sz w:val="20"/>
                              </w:rPr>
                            </w:pPr>
                            <w:r>
                              <w:rPr>
                                <w:b/>
                                <w:spacing w:val="-5"/>
                                <w:sz w:val="20"/>
                              </w:rPr>
                              <w:t>12</w:t>
                            </w:r>
                          </w:p>
                        </w:tc>
                        <w:tc>
                          <w:tcPr>
                            <w:tcW w:w="417" w:type="dxa"/>
                          </w:tcPr>
                          <w:p>
                            <w:pPr>
                              <w:pStyle w:val="TableParagraph"/>
                              <w:spacing w:line="216" w:lineRule="exact" w:before="16"/>
                              <w:ind w:left="17" w:right="2"/>
                              <w:rPr>
                                <w:b/>
                                <w:sz w:val="20"/>
                              </w:rPr>
                            </w:pPr>
                            <w:r>
                              <w:rPr>
                                <w:b/>
                                <w:color w:val="404040"/>
                                <w:spacing w:val="-5"/>
                                <w:sz w:val="20"/>
                              </w:rPr>
                              <w:t>13</w:t>
                            </w:r>
                          </w:p>
                        </w:tc>
                        <w:tc>
                          <w:tcPr>
                            <w:tcW w:w="415" w:type="dxa"/>
                          </w:tcPr>
                          <w:p>
                            <w:pPr>
                              <w:pStyle w:val="TableParagraph"/>
                              <w:spacing w:line="216" w:lineRule="exact" w:before="16"/>
                              <w:ind w:left="108"/>
                              <w:jc w:val="left"/>
                              <w:rPr>
                                <w:b/>
                                <w:sz w:val="20"/>
                              </w:rPr>
                            </w:pPr>
                            <w:r>
                              <w:rPr>
                                <w:b/>
                                <w:color w:val="404040"/>
                                <w:spacing w:val="-5"/>
                                <w:sz w:val="20"/>
                              </w:rPr>
                              <w:t>14</w:t>
                            </w:r>
                          </w:p>
                        </w:tc>
                        <w:tc>
                          <w:tcPr>
                            <w:tcW w:w="415" w:type="dxa"/>
                          </w:tcPr>
                          <w:p>
                            <w:pPr>
                              <w:pStyle w:val="TableParagraph"/>
                              <w:spacing w:line="216" w:lineRule="exact" w:before="16"/>
                              <w:ind w:left="90" w:right="76"/>
                              <w:rPr>
                                <w:b/>
                                <w:sz w:val="20"/>
                              </w:rPr>
                            </w:pPr>
                            <w:r>
                              <w:rPr>
                                <w:b/>
                                <w:color w:val="404040"/>
                                <w:spacing w:val="-5"/>
                                <w:sz w:val="20"/>
                              </w:rPr>
                              <w:t>15</w:t>
                            </w:r>
                          </w:p>
                        </w:tc>
                        <w:tc>
                          <w:tcPr>
                            <w:tcW w:w="417" w:type="dxa"/>
                            <w:tcBorders>
                              <w:top w:val="single" w:sz="18" w:space="0" w:color="000000"/>
                              <w:bottom w:val="single" w:sz="18" w:space="0" w:color="000000"/>
                              <w:right w:val="single" w:sz="18" w:space="0" w:color="000000"/>
                            </w:tcBorders>
                            <w:shd w:val="clear" w:color="auto" w:fill="CCC0D9"/>
                          </w:tcPr>
                          <w:p>
                            <w:pPr>
                              <w:pStyle w:val="TableParagraph"/>
                              <w:spacing w:line="216" w:lineRule="exact" w:before="16"/>
                              <w:ind w:left="34"/>
                              <w:rPr>
                                <w:b/>
                                <w:sz w:val="20"/>
                              </w:rPr>
                            </w:pPr>
                            <w:r>
                              <w:rPr>
                                <w:b/>
                                <w:color w:val="404040"/>
                                <w:spacing w:val="-5"/>
                                <w:sz w:val="20"/>
                              </w:rPr>
                              <w:t>16</w:t>
                            </w:r>
                          </w:p>
                        </w:tc>
                        <w:tc>
                          <w:tcPr>
                            <w:tcW w:w="415" w:type="dxa"/>
                            <w:tcBorders>
                              <w:left w:val="single" w:sz="18" w:space="0" w:color="000000"/>
                            </w:tcBorders>
                          </w:tcPr>
                          <w:p>
                            <w:pPr>
                              <w:pStyle w:val="TableParagraph"/>
                              <w:spacing w:line="216" w:lineRule="exact" w:before="16"/>
                              <w:ind w:left="29" w:right="30"/>
                              <w:rPr>
                                <w:b/>
                                <w:sz w:val="20"/>
                              </w:rPr>
                            </w:pPr>
                            <w:r>
                              <w:rPr>
                                <w:b/>
                                <w:color w:val="404040"/>
                                <w:spacing w:val="-5"/>
                                <w:sz w:val="20"/>
                              </w:rPr>
                              <w:t>17</w:t>
                            </w:r>
                          </w:p>
                        </w:tc>
                        <w:tc>
                          <w:tcPr>
                            <w:tcW w:w="415" w:type="dxa"/>
                          </w:tcPr>
                          <w:p>
                            <w:pPr>
                              <w:pStyle w:val="TableParagraph"/>
                              <w:spacing w:line="216" w:lineRule="exact" w:before="16"/>
                              <w:ind w:left="92" w:right="76"/>
                              <w:rPr>
                                <w:b/>
                                <w:sz w:val="20"/>
                              </w:rPr>
                            </w:pPr>
                            <w:r>
                              <w:rPr>
                                <w:b/>
                                <w:spacing w:val="-5"/>
                                <w:sz w:val="20"/>
                              </w:rPr>
                              <w:t>18</w:t>
                            </w:r>
                          </w:p>
                        </w:tc>
                      </w:tr>
                      <w:tr>
                        <w:trPr>
                          <w:trHeight w:val="270" w:hRule="atLeast"/>
                        </w:trPr>
                        <w:tc>
                          <w:tcPr>
                            <w:tcW w:w="415" w:type="dxa"/>
                          </w:tcPr>
                          <w:p>
                            <w:pPr>
                              <w:pStyle w:val="TableParagraph"/>
                              <w:spacing w:line="240" w:lineRule="auto" w:before="16"/>
                              <w:ind w:left="88" w:right="76"/>
                              <w:rPr>
                                <w:b/>
                                <w:sz w:val="20"/>
                              </w:rPr>
                            </w:pPr>
                            <w:r>
                              <w:rPr>
                                <w:b/>
                                <w:spacing w:val="-5"/>
                                <w:sz w:val="20"/>
                              </w:rPr>
                              <w:t>19</w:t>
                            </w:r>
                          </w:p>
                        </w:tc>
                        <w:tc>
                          <w:tcPr>
                            <w:tcW w:w="417" w:type="dxa"/>
                            <w:shd w:val="clear" w:color="auto" w:fill="FFFF00"/>
                          </w:tcPr>
                          <w:p>
                            <w:pPr>
                              <w:pStyle w:val="TableParagraph"/>
                              <w:spacing w:line="240" w:lineRule="auto" w:before="16"/>
                              <w:ind w:left="17" w:right="2"/>
                              <w:rPr>
                                <w:b/>
                                <w:sz w:val="20"/>
                              </w:rPr>
                            </w:pPr>
                            <w:r>
                              <w:rPr>
                                <w:b/>
                                <w:spacing w:val="-5"/>
                                <w:sz w:val="20"/>
                              </w:rPr>
                              <w:t>20</w:t>
                            </w:r>
                          </w:p>
                        </w:tc>
                        <w:tc>
                          <w:tcPr>
                            <w:tcW w:w="415" w:type="dxa"/>
                          </w:tcPr>
                          <w:p>
                            <w:pPr>
                              <w:pStyle w:val="TableParagraph"/>
                              <w:spacing w:line="240" w:lineRule="auto" w:before="16"/>
                              <w:ind w:left="108"/>
                              <w:jc w:val="left"/>
                              <w:rPr>
                                <w:b/>
                                <w:sz w:val="20"/>
                              </w:rPr>
                            </w:pPr>
                            <w:r>
                              <w:rPr>
                                <w:b/>
                                <w:spacing w:val="-5"/>
                                <w:sz w:val="20"/>
                              </w:rPr>
                              <w:t>21</w:t>
                            </w:r>
                          </w:p>
                        </w:tc>
                        <w:tc>
                          <w:tcPr>
                            <w:tcW w:w="415" w:type="dxa"/>
                          </w:tcPr>
                          <w:p>
                            <w:pPr>
                              <w:pStyle w:val="TableParagraph"/>
                              <w:spacing w:line="240" w:lineRule="auto" w:before="16"/>
                              <w:ind w:left="90" w:right="76"/>
                              <w:rPr>
                                <w:b/>
                                <w:sz w:val="20"/>
                              </w:rPr>
                            </w:pPr>
                            <w:r>
                              <w:rPr>
                                <w:b/>
                                <w:spacing w:val="-5"/>
                                <w:sz w:val="20"/>
                              </w:rPr>
                              <w:t>22</w:t>
                            </w:r>
                          </w:p>
                        </w:tc>
                        <w:tc>
                          <w:tcPr>
                            <w:tcW w:w="417" w:type="dxa"/>
                            <w:tcBorders>
                              <w:top w:val="single" w:sz="18" w:space="0" w:color="000000"/>
                            </w:tcBorders>
                          </w:tcPr>
                          <w:p>
                            <w:pPr>
                              <w:pStyle w:val="TableParagraph"/>
                              <w:spacing w:line="240" w:lineRule="auto" w:before="16"/>
                              <w:ind w:left="17"/>
                              <w:rPr>
                                <w:b/>
                                <w:sz w:val="20"/>
                              </w:rPr>
                            </w:pPr>
                            <w:r>
                              <w:rPr>
                                <w:b/>
                                <w:spacing w:val="-5"/>
                                <w:sz w:val="20"/>
                              </w:rPr>
                              <w:t>23</w:t>
                            </w:r>
                          </w:p>
                        </w:tc>
                        <w:tc>
                          <w:tcPr>
                            <w:tcW w:w="415" w:type="dxa"/>
                          </w:tcPr>
                          <w:p>
                            <w:pPr>
                              <w:pStyle w:val="TableParagraph"/>
                              <w:spacing w:line="240" w:lineRule="auto" w:before="16"/>
                              <w:ind w:left="91" w:right="76"/>
                              <w:rPr>
                                <w:b/>
                                <w:sz w:val="20"/>
                              </w:rPr>
                            </w:pPr>
                            <w:r>
                              <w:rPr>
                                <w:b/>
                                <w:spacing w:val="-5"/>
                                <w:sz w:val="20"/>
                              </w:rPr>
                              <w:t>24</w:t>
                            </w:r>
                          </w:p>
                        </w:tc>
                        <w:tc>
                          <w:tcPr>
                            <w:tcW w:w="415" w:type="dxa"/>
                          </w:tcPr>
                          <w:p>
                            <w:pPr>
                              <w:pStyle w:val="TableParagraph"/>
                              <w:spacing w:line="240" w:lineRule="auto" w:before="16"/>
                              <w:ind w:left="92" w:right="76"/>
                              <w:rPr>
                                <w:b/>
                                <w:sz w:val="20"/>
                              </w:rPr>
                            </w:pPr>
                            <w:r>
                              <w:rPr>
                                <w:b/>
                                <w:spacing w:val="-5"/>
                                <w:sz w:val="20"/>
                              </w:rPr>
                              <w:t>25</w:t>
                            </w:r>
                          </w:p>
                        </w:tc>
                      </w:tr>
                      <w:tr>
                        <w:trPr>
                          <w:trHeight w:val="251" w:hRule="atLeast"/>
                        </w:trPr>
                        <w:tc>
                          <w:tcPr>
                            <w:tcW w:w="415" w:type="dxa"/>
                          </w:tcPr>
                          <w:p>
                            <w:pPr>
                              <w:pStyle w:val="TableParagraph"/>
                              <w:spacing w:line="228" w:lineRule="exact"/>
                              <w:ind w:left="88" w:right="76"/>
                              <w:rPr>
                                <w:b/>
                                <w:sz w:val="20"/>
                              </w:rPr>
                            </w:pPr>
                            <w:r>
                              <w:rPr>
                                <w:b/>
                                <w:spacing w:val="-5"/>
                                <w:sz w:val="20"/>
                              </w:rPr>
                              <w:t>26</w:t>
                            </w:r>
                          </w:p>
                        </w:tc>
                        <w:tc>
                          <w:tcPr>
                            <w:tcW w:w="417" w:type="dxa"/>
                            <w:shd w:val="clear" w:color="auto" w:fill="B8CCE3"/>
                          </w:tcPr>
                          <w:p>
                            <w:pPr>
                              <w:pStyle w:val="TableParagraph"/>
                              <w:spacing w:line="228" w:lineRule="exact"/>
                              <w:ind w:left="17" w:right="2"/>
                              <w:rPr>
                                <w:b/>
                                <w:sz w:val="20"/>
                              </w:rPr>
                            </w:pPr>
                            <w:r>
                              <w:rPr>
                                <w:b/>
                                <w:spacing w:val="-5"/>
                                <w:sz w:val="20"/>
                              </w:rPr>
                              <w:t>27</w:t>
                            </w:r>
                          </w:p>
                        </w:tc>
                        <w:tc>
                          <w:tcPr>
                            <w:tcW w:w="415" w:type="dxa"/>
                          </w:tcPr>
                          <w:p>
                            <w:pPr>
                              <w:pStyle w:val="TableParagraph"/>
                              <w:spacing w:line="228" w:lineRule="exact"/>
                              <w:ind w:left="108"/>
                              <w:jc w:val="left"/>
                              <w:rPr>
                                <w:b/>
                                <w:sz w:val="20"/>
                              </w:rPr>
                            </w:pPr>
                            <w:r>
                              <w:rPr>
                                <w:b/>
                                <w:spacing w:val="-5"/>
                                <w:sz w:val="20"/>
                              </w:rPr>
                              <w:t>28</w:t>
                            </w:r>
                          </w:p>
                        </w:tc>
                        <w:tc>
                          <w:tcPr>
                            <w:tcW w:w="415" w:type="dxa"/>
                          </w:tcPr>
                          <w:p>
                            <w:pPr>
                              <w:pStyle w:val="TableParagraph"/>
                              <w:spacing w:line="228" w:lineRule="exact"/>
                              <w:ind w:left="90" w:right="76"/>
                              <w:rPr>
                                <w:b/>
                                <w:sz w:val="20"/>
                              </w:rPr>
                            </w:pPr>
                            <w:r>
                              <w:rPr>
                                <w:b/>
                                <w:spacing w:val="-5"/>
                                <w:sz w:val="20"/>
                              </w:rPr>
                              <w:t>29</w:t>
                            </w:r>
                          </w:p>
                        </w:tc>
                        <w:tc>
                          <w:tcPr>
                            <w:tcW w:w="417" w:type="dxa"/>
                          </w:tcPr>
                          <w:p>
                            <w:pPr>
                              <w:pStyle w:val="TableParagraph"/>
                              <w:spacing w:line="228" w:lineRule="exact"/>
                              <w:ind w:left="17"/>
                              <w:rPr>
                                <w:b/>
                                <w:sz w:val="20"/>
                              </w:rPr>
                            </w:pPr>
                            <w:r>
                              <w:rPr>
                                <w:b/>
                                <w:spacing w:val="-5"/>
                                <w:sz w:val="20"/>
                              </w:rPr>
                              <w:t>30</w:t>
                            </w:r>
                          </w:p>
                        </w:tc>
                        <w:tc>
                          <w:tcPr>
                            <w:tcW w:w="415" w:type="dxa"/>
                          </w:tcPr>
                          <w:p>
                            <w:pPr>
                              <w:pStyle w:val="TableParagraph"/>
                              <w:spacing w:line="228" w:lineRule="exact"/>
                              <w:ind w:left="91" w:right="76"/>
                              <w:rPr>
                                <w:b/>
                                <w:sz w:val="20"/>
                              </w:rPr>
                            </w:pPr>
                            <w:r>
                              <w:rPr>
                                <w:b/>
                                <w:spacing w:val="-5"/>
                                <w:sz w:val="20"/>
                              </w:rPr>
                              <w:t>31</w:t>
                            </w:r>
                          </w:p>
                        </w:tc>
                        <w:tc>
                          <w:tcPr>
                            <w:tcW w:w="415" w:type="dxa"/>
                          </w:tcPr>
                          <w:p>
                            <w:pPr>
                              <w:pStyle w:val="TableParagraph"/>
                              <w:spacing w:line="240" w:lineRule="auto"/>
                              <w:jc w:val="left"/>
                              <w:rPr>
                                <w:sz w:val="18"/>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694944</wp:posOffset>
                </wp:positionH>
                <wp:positionV relativeFrom="page">
                  <wp:posOffset>7786116</wp:posOffset>
                </wp:positionV>
                <wp:extent cx="1931035" cy="122364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931035" cy="12236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29" w:hRule="atLeast"/>
                              </w:trPr>
                              <w:tc>
                                <w:tcPr>
                                  <w:tcW w:w="2909" w:type="dxa"/>
                                  <w:gridSpan w:val="7"/>
                                </w:tcPr>
                                <w:p>
                                  <w:pPr>
                                    <w:pStyle w:val="TableParagraph"/>
                                    <w:ind w:left="969"/>
                                    <w:jc w:val="left"/>
                                    <w:rPr>
                                      <w:b/>
                                      <w:sz w:val="20"/>
                                    </w:rPr>
                                  </w:pPr>
                                  <w:r>
                                    <w:rPr>
                                      <w:b/>
                                      <w:color w:val="0000CC"/>
                                      <w:sz w:val="20"/>
                                    </w:rPr>
                                    <w:t>JUNE</w:t>
                                  </w:r>
                                  <w:r>
                                    <w:rPr>
                                      <w:b/>
                                      <w:color w:val="0000CC"/>
                                      <w:spacing w:val="-6"/>
                                      <w:sz w:val="20"/>
                                    </w:rPr>
                                    <w:t> </w:t>
                                  </w:r>
                                  <w:r>
                                    <w:rPr>
                                      <w:b/>
                                      <w:color w:val="0000CC"/>
                                      <w:spacing w:val="-4"/>
                                      <w:sz w:val="20"/>
                                    </w:rPr>
                                    <w:t>2024</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90"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ind w:left="16" w:right="99"/>
                                    <w:rPr>
                                      <w:b/>
                                      <w:sz w:val="20"/>
                                    </w:rPr>
                                  </w:pPr>
                                  <w:r>
                                    <w:rPr>
                                      <w:b/>
                                      <w:spacing w:val="-10"/>
                                      <w:sz w:val="20"/>
                                    </w:rPr>
                                    <w:t>1</w:t>
                                  </w:r>
                                </w:p>
                              </w:tc>
                            </w:tr>
                            <w:tr>
                              <w:trPr>
                                <w:trHeight w:val="229" w:hRule="atLeast"/>
                              </w:trPr>
                              <w:tc>
                                <w:tcPr>
                                  <w:tcW w:w="415" w:type="dxa"/>
                                </w:tcPr>
                                <w:p>
                                  <w:pPr>
                                    <w:pStyle w:val="TableParagraph"/>
                                    <w:ind w:left="107"/>
                                    <w:jc w:val="left"/>
                                    <w:rPr>
                                      <w:b/>
                                      <w:sz w:val="20"/>
                                    </w:rPr>
                                  </w:pPr>
                                  <w:r>
                                    <w:rPr>
                                      <w:b/>
                                      <w:spacing w:val="-10"/>
                                      <w:sz w:val="20"/>
                                    </w:rPr>
                                    <w:t>2</w:t>
                                  </w:r>
                                </w:p>
                              </w:tc>
                              <w:tc>
                                <w:tcPr>
                                  <w:tcW w:w="417" w:type="dxa"/>
                                </w:tcPr>
                                <w:p>
                                  <w:pPr>
                                    <w:pStyle w:val="TableParagraph"/>
                                    <w:ind w:right="84"/>
                                    <w:rPr>
                                      <w:b/>
                                      <w:sz w:val="20"/>
                                    </w:rPr>
                                  </w:pPr>
                                  <w:r>
                                    <w:rPr>
                                      <w:b/>
                                      <w:spacing w:val="-10"/>
                                      <w:sz w:val="20"/>
                                    </w:rPr>
                                    <w:t>3</w:t>
                                  </w:r>
                                </w:p>
                              </w:tc>
                              <w:tc>
                                <w:tcPr>
                                  <w:tcW w:w="415" w:type="dxa"/>
                                </w:tcPr>
                                <w:p>
                                  <w:pPr>
                                    <w:pStyle w:val="TableParagraph"/>
                                    <w:ind w:left="16" w:right="102"/>
                                    <w:rPr>
                                      <w:b/>
                                      <w:sz w:val="20"/>
                                    </w:rPr>
                                  </w:pPr>
                                  <w:r>
                                    <w:rPr>
                                      <w:b/>
                                      <w:spacing w:val="-10"/>
                                      <w:sz w:val="20"/>
                                    </w:rPr>
                                    <w:t>4</w:t>
                                  </w:r>
                                </w:p>
                              </w:tc>
                              <w:tc>
                                <w:tcPr>
                                  <w:tcW w:w="415" w:type="dxa"/>
                                </w:tcPr>
                                <w:p>
                                  <w:pPr>
                                    <w:pStyle w:val="TableParagraph"/>
                                    <w:ind w:left="16" w:right="101"/>
                                    <w:rPr>
                                      <w:b/>
                                      <w:sz w:val="20"/>
                                    </w:rPr>
                                  </w:pPr>
                                  <w:r>
                                    <w:rPr>
                                      <w:b/>
                                      <w:spacing w:val="-10"/>
                                      <w:sz w:val="20"/>
                                    </w:rPr>
                                    <w:t>5</w:t>
                                  </w:r>
                                </w:p>
                              </w:tc>
                              <w:tc>
                                <w:tcPr>
                                  <w:tcW w:w="417" w:type="dxa"/>
                                </w:tcPr>
                                <w:p>
                                  <w:pPr>
                                    <w:pStyle w:val="TableParagraph"/>
                                    <w:ind w:right="82"/>
                                    <w:rPr>
                                      <w:b/>
                                      <w:sz w:val="20"/>
                                    </w:rPr>
                                  </w:pPr>
                                  <w:r>
                                    <w:rPr>
                                      <w:b/>
                                      <w:spacing w:val="-10"/>
                                      <w:sz w:val="20"/>
                                    </w:rPr>
                                    <w:t>6</w:t>
                                  </w:r>
                                </w:p>
                              </w:tc>
                              <w:tc>
                                <w:tcPr>
                                  <w:tcW w:w="415" w:type="dxa"/>
                                </w:tcPr>
                                <w:p>
                                  <w:pPr>
                                    <w:pStyle w:val="TableParagraph"/>
                                    <w:ind w:left="109"/>
                                    <w:jc w:val="left"/>
                                    <w:rPr>
                                      <w:b/>
                                      <w:sz w:val="20"/>
                                    </w:rPr>
                                  </w:pPr>
                                  <w:r>
                                    <w:rPr>
                                      <w:b/>
                                      <w:spacing w:val="-10"/>
                                      <w:sz w:val="20"/>
                                    </w:rPr>
                                    <w:t>7</w:t>
                                  </w:r>
                                </w:p>
                              </w:tc>
                              <w:tc>
                                <w:tcPr>
                                  <w:tcW w:w="415" w:type="dxa"/>
                                </w:tcPr>
                                <w:p>
                                  <w:pPr>
                                    <w:pStyle w:val="TableParagraph"/>
                                    <w:ind w:left="16" w:right="99"/>
                                    <w:rPr>
                                      <w:b/>
                                      <w:sz w:val="20"/>
                                    </w:rPr>
                                  </w:pPr>
                                  <w:r>
                                    <w:rPr>
                                      <w:b/>
                                      <w:spacing w:val="-10"/>
                                      <w:sz w:val="20"/>
                                    </w:rPr>
                                    <w:t>8</w:t>
                                  </w:r>
                                </w:p>
                              </w:tc>
                            </w:tr>
                            <w:tr>
                              <w:trPr>
                                <w:trHeight w:val="230" w:hRule="atLeast"/>
                              </w:trPr>
                              <w:tc>
                                <w:tcPr>
                                  <w:tcW w:w="415" w:type="dxa"/>
                                </w:tcPr>
                                <w:p>
                                  <w:pPr>
                                    <w:pStyle w:val="TableParagraph"/>
                                    <w:ind w:left="107"/>
                                    <w:jc w:val="left"/>
                                    <w:rPr>
                                      <w:b/>
                                      <w:sz w:val="20"/>
                                    </w:rPr>
                                  </w:pPr>
                                  <w:r>
                                    <w:rPr>
                                      <w:b/>
                                      <w:spacing w:val="-10"/>
                                      <w:sz w:val="20"/>
                                    </w:rPr>
                                    <w:t>9</w:t>
                                  </w:r>
                                </w:p>
                              </w:tc>
                              <w:tc>
                                <w:tcPr>
                                  <w:tcW w:w="417" w:type="dxa"/>
                                </w:tcPr>
                                <w:p>
                                  <w:pPr>
                                    <w:pStyle w:val="TableParagraph"/>
                                    <w:ind w:left="17" w:right="2"/>
                                    <w:rPr>
                                      <w:b/>
                                      <w:sz w:val="20"/>
                                    </w:rPr>
                                  </w:pPr>
                                  <w:r>
                                    <w:rPr>
                                      <w:b/>
                                      <w:spacing w:val="-5"/>
                                      <w:sz w:val="20"/>
                                    </w:rPr>
                                    <w:t>10</w:t>
                                  </w:r>
                                </w:p>
                              </w:tc>
                              <w:tc>
                                <w:tcPr>
                                  <w:tcW w:w="415" w:type="dxa"/>
                                </w:tcPr>
                                <w:p>
                                  <w:pPr>
                                    <w:pStyle w:val="TableParagraph"/>
                                    <w:ind w:left="89" w:right="76"/>
                                    <w:rPr>
                                      <w:b/>
                                      <w:sz w:val="20"/>
                                    </w:rPr>
                                  </w:pPr>
                                  <w:r>
                                    <w:rPr>
                                      <w:b/>
                                      <w:spacing w:val="-5"/>
                                      <w:sz w:val="20"/>
                                    </w:rPr>
                                    <w:t>11</w:t>
                                  </w:r>
                                </w:p>
                              </w:tc>
                              <w:tc>
                                <w:tcPr>
                                  <w:tcW w:w="415" w:type="dxa"/>
                                </w:tcPr>
                                <w:p>
                                  <w:pPr>
                                    <w:pStyle w:val="TableParagraph"/>
                                    <w:ind w:left="90" w:right="76"/>
                                    <w:rPr>
                                      <w:b/>
                                      <w:sz w:val="20"/>
                                    </w:rPr>
                                  </w:pPr>
                                  <w:r>
                                    <w:rPr>
                                      <w:b/>
                                      <w:spacing w:val="-5"/>
                                      <w:sz w:val="20"/>
                                    </w:rPr>
                                    <w:t>12</w:t>
                                  </w:r>
                                </w:p>
                              </w:tc>
                              <w:tc>
                                <w:tcPr>
                                  <w:tcW w:w="417" w:type="dxa"/>
                                </w:tcPr>
                                <w:p>
                                  <w:pPr>
                                    <w:pStyle w:val="TableParagraph"/>
                                    <w:ind w:left="17"/>
                                    <w:rPr>
                                      <w:b/>
                                      <w:sz w:val="20"/>
                                    </w:rPr>
                                  </w:pPr>
                                  <w:r>
                                    <w:rPr>
                                      <w:b/>
                                      <w:spacing w:val="-5"/>
                                      <w:sz w:val="20"/>
                                    </w:rPr>
                                    <w:t>13</w:t>
                                  </w:r>
                                </w:p>
                              </w:tc>
                              <w:tc>
                                <w:tcPr>
                                  <w:tcW w:w="415" w:type="dxa"/>
                                </w:tcPr>
                                <w:p>
                                  <w:pPr>
                                    <w:pStyle w:val="TableParagraph"/>
                                    <w:ind w:left="109"/>
                                    <w:jc w:val="left"/>
                                    <w:rPr>
                                      <w:b/>
                                      <w:sz w:val="20"/>
                                    </w:rPr>
                                  </w:pPr>
                                  <w:r>
                                    <w:rPr>
                                      <w:b/>
                                      <w:spacing w:val="-5"/>
                                      <w:sz w:val="20"/>
                                    </w:rPr>
                                    <w:t>14</w:t>
                                  </w:r>
                                </w:p>
                              </w:tc>
                              <w:tc>
                                <w:tcPr>
                                  <w:tcW w:w="415" w:type="dxa"/>
                                </w:tcPr>
                                <w:p>
                                  <w:pPr>
                                    <w:pStyle w:val="TableParagraph"/>
                                    <w:ind w:left="92" w:right="76"/>
                                    <w:rPr>
                                      <w:b/>
                                      <w:sz w:val="20"/>
                                    </w:rPr>
                                  </w:pPr>
                                  <w:r>
                                    <w:rPr>
                                      <w:b/>
                                      <w:spacing w:val="-5"/>
                                      <w:sz w:val="20"/>
                                    </w:rPr>
                                    <w:t>15</w:t>
                                  </w:r>
                                </w:p>
                              </w:tc>
                            </w:tr>
                            <w:tr>
                              <w:trPr>
                                <w:trHeight w:val="230" w:hRule="atLeast"/>
                              </w:trPr>
                              <w:tc>
                                <w:tcPr>
                                  <w:tcW w:w="415" w:type="dxa"/>
                                </w:tcPr>
                                <w:p>
                                  <w:pPr>
                                    <w:pStyle w:val="TableParagraph"/>
                                    <w:ind w:left="107"/>
                                    <w:jc w:val="left"/>
                                    <w:rPr>
                                      <w:b/>
                                      <w:sz w:val="20"/>
                                    </w:rPr>
                                  </w:pPr>
                                  <w:r>
                                    <w:rPr>
                                      <w:b/>
                                      <w:spacing w:val="-5"/>
                                      <w:sz w:val="20"/>
                                    </w:rPr>
                                    <w:t>16</w:t>
                                  </w:r>
                                </w:p>
                              </w:tc>
                              <w:tc>
                                <w:tcPr>
                                  <w:tcW w:w="417" w:type="dxa"/>
                                </w:tcPr>
                                <w:p>
                                  <w:pPr>
                                    <w:pStyle w:val="TableParagraph"/>
                                    <w:ind w:left="17" w:right="2"/>
                                    <w:rPr>
                                      <w:b/>
                                      <w:sz w:val="20"/>
                                    </w:rPr>
                                  </w:pPr>
                                  <w:r>
                                    <w:rPr>
                                      <w:b/>
                                      <w:spacing w:val="-5"/>
                                      <w:sz w:val="20"/>
                                    </w:rPr>
                                    <w:t>17</w:t>
                                  </w:r>
                                </w:p>
                              </w:tc>
                              <w:tc>
                                <w:tcPr>
                                  <w:tcW w:w="415" w:type="dxa"/>
                                </w:tcPr>
                                <w:p>
                                  <w:pPr>
                                    <w:pStyle w:val="TableParagraph"/>
                                    <w:ind w:left="89" w:right="76"/>
                                    <w:rPr>
                                      <w:b/>
                                      <w:sz w:val="20"/>
                                    </w:rPr>
                                  </w:pPr>
                                  <w:r>
                                    <w:rPr>
                                      <w:b/>
                                      <w:spacing w:val="-5"/>
                                      <w:sz w:val="20"/>
                                    </w:rPr>
                                    <w:t>18</w:t>
                                  </w:r>
                                </w:p>
                              </w:tc>
                              <w:tc>
                                <w:tcPr>
                                  <w:tcW w:w="415" w:type="dxa"/>
                                </w:tcPr>
                                <w:p>
                                  <w:pPr>
                                    <w:pStyle w:val="TableParagraph"/>
                                    <w:ind w:left="90" w:right="76"/>
                                    <w:rPr>
                                      <w:b/>
                                      <w:sz w:val="20"/>
                                    </w:rPr>
                                  </w:pPr>
                                  <w:r>
                                    <w:rPr>
                                      <w:b/>
                                      <w:spacing w:val="-5"/>
                                      <w:sz w:val="20"/>
                                    </w:rPr>
                                    <w:t>19</w:t>
                                  </w:r>
                                </w:p>
                              </w:tc>
                              <w:tc>
                                <w:tcPr>
                                  <w:tcW w:w="417" w:type="dxa"/>
                                </w:tcPr>
                                <w:p>
                                  <w:pPr>
                                    <w:pStyle w:val="TableParagraph"/>
                                    <w:ind w:left="17"/>
                                    <w:rPr>
                                      <w:b/>
                                      <w:sz w:val="20"/>
                                    </w:rPr>
                                  </w:pPr>
                                  <w:r>
                                    <w:rPr>
                                      <w:b/>
                                      <w:spacing w:val="-5"/>
                                      <w:sz w:val="20"/>
                                    </w:rPr>
                                    <w:t>20</w:t>
                                  </w:r>
                                </w:p>
                              </w:tc>
                              <w:tc>
                                <w:tcPr>
                                  <w:tcW w:w="415" w:type="dxa"/>
                                </w:tcPr>
                                <w:p>
                                  <w:pPr>
                                    <w:pStyle w:val="TableParagraph"/>
                                    <w:ind w:left="109"/>
                                    <w:jc w:val="left"/>
                                    <w:rPr>
                                      <w:b/>
                                      <w:sz w:val="20"/>
                                    </w:rPr>
                                  </w:pPr>
                                  <w:r>
                                    <w:rPr>
                                      <w:b/>
                                      <w:spacing w:val="-5"/>
                                      <w:sz w:val="20"/>
                                    </w:rPr>
                                    <w:t>21</w:t>
                                  </w:r>
                                </w:p>
                              </w:tc>
                              <w:tc>
                                <w:tcPr>
                                  <w:tcW w:w="415" w:type="dxa"/>
                                </w:tcPr>
                                <w:p>
                                  <w:pPr>
                                    <w:pStyle w:val="TableParagraph"/>
                                    <w:ind w:left="92" w:right="76"/>
                                    <w:rPr>
                                      <w:b/>
                                      <w:sz w:val="20"/>
                                    </w:rPr>
                                  </w:pPr>
                                  <w:r>
                                    <w:rPr>
                                      <w:b/>
                                      <w:spacing w:val="-5"/>
                                      <w:sz w:val="20"/>
                                    </w:rPr>
                                    <w:t>22</w:t>
                                  </w:r>
                                </w:p>
                              </w:tc>
                            </w:tr>
                            <w:tr>
                              <w:trPr>
                                <w:trHeight w:val="229" w:hRule="atLeast"/>
                              </w:trPr>
                              <w:tc>
                                <w:tcPr>
                                  <w:tcW w:w="415" w:type="dxa"/>
                                </w:tcPr>
                                <w:p>
                                  <w:pPr>
                                    <w:pStyle w:val="TableParagraph"/>
                                    <w:ind w:left="107"/>
                                    <w:jc w:val="left"/>
                                    <w:rPr>
                                      <w:b/>
                                      <w:sz w:val="20"/>
                                    </w:rPr>
                                  </w:pPr>
                                  <w:r>
                                    <w:rPr>
                                      <w:b/>
                                      <w:spacing w:val="-5"/>
                                      <w:sz w:val="20"/>
                                    </w:rPr>
                                    <w:t>23</w:t>
                                  </w:r>
                                </w:p>
                              </w:tc>
                              <w:tc>
                                <w:tcPr>
                                  <w:tcW w:w="417" w:type="dxa"/>
                                </w:tcPr>
                                <w:p>
                                  <w:pPr>
                                    <w:pStyle w:val="TableParagraph"/>
                                    <w:ind w:left="17" w:right="2"/>
                                    <w:rPr>
                                      <w:b/>
                                      <w:sz w:val="20"/>
                                    </w:rPr>
                                  </w:pPr>
                                  <w:r>
                                    <w:rPr>
                                      <w:b/>
                                      <w:spacing w:val="-5"/>
                                      <w:sz w:val="20"/>
                                    </w:rPr>
                                    <w:t>24</w:t>
                                  </w:r>
                                </w:p>
                              </w:tc>
                              <w:tc>
                                <w:tcPr>
                                  <w:tcW w:w="415" w:type="dxa"/>
                                </w:tcPr>
                                <w:p>
                                  <w:pPr>
                                    <w:pStyle w:val="TableParagraph"/>
                                    <w:ind w:left="89" w:right="76"/>
                                    <w:rPr>
                                      <w:b/>
                                      <w:sz w:val="20"/>
                                    </w:rPr>
                                  </w:pPr>
                                  <w:r>
                                    <w:rPr>
                                      <w:b/>
                                      <w:spacing w:val="-5"/>
                                      <w:sz w:val="20"/>
                                    </w:rPr>
                                    <w:t>25</w:t>
                                  </w:r>
                                </w:p>
                              </w:tc>
                              <w:tc>
                                <w:tcPr>
                                  <w:tcW w:w="415" w:type="dxa"/>
                                </w:tcPr>
                                <w:p>
                                  <w:pPr>
                                    <w:pStyle w:val="TableParagraph"/>
                                    <w:ind w:left="90" w:right="76"/>
                                    <w:rPr>
                                      <w:b/>
                                      <w:sz w:val="20"/>
                                    </w:rPr>
                                  </w:pPr>
                                  <w:r>
                                    <w:rPr>
                                      <w:b/>
                                      <w:spacing w:val="-5"/>
                                      <w:sz w:val="20"/>
                                    </w:rPr>
                                    <w:t>26</w:t>
                                  </w:r>
                                </w:p>
                              </w:tc>
                              <w:tc>
                                <w:tcPr>
                                  <w:tcW w:w="417" w:type="dxa"/>
                                </w:tcPr>
                                <w:p>
                                  <w:pPr>
                                    <w:pStyle w:val="TableParagraph"/>
                                    <w:ind w:left="17"/>
                                    <w:rPr>
                                      <w:b/>
                                      <w:sz w:val="20"/>
                                    </w:rPr>
                                  </w:pPr>
                                  <w:r>
                                    <w:rPr>
                                      <w:b/>
                                      <w:spacing w:val="-5"/>
                                      <w:sz w:val="20"/>
                                    </w:rPr>
                                    <w:t>27</w:t>
                                  </w:r>
                                </w:p>
                              </w:tc>
                              <w:tc>
                                <w:tcPr>
                                  <w:tcW w:w="415" w:type="dxa"/>
                                </w:tcPr>
                                <w:p>
                                  <w:pPr>
                                    <w:pStyle w:val="TableParagraph"/>
                                    <w:ind w:left="109"/>
                                    <w:jc w:val="left"/>
                                    <w:rPr>
                                      <w:b/>
                                      <w:sz w:val="20"/>
                                    </w:rPr>
                                  </w:pPr>
                                  <w:r>
                                    <w:rPr>
                                      <w:b/>
                                      <w:spacing w:val="-5"/>
                                      <w:sz w:val="20"/>
                                    </w:rPr>
                                    <w:t>28</w:t>
                                  </w:r>
                                </w:p>
                              </w:tc>
                              <w:tc>
                                <w:tcPr>
                                  <w:tcW w:w="415" w:type="dxa"/>
                                </w:tcPr>
                                <w:p>
                                  <w:pPr>
                                    <w:pStyle w:val="TableParagraph"/>
                                    <w:ind w:left="92" w:right="76"/>
                                    <w:rPr>
                                      <w:b/>
                                      <w:sz w:val="20"/>
                                    </w:rPr>
                                  </w:pPr>
                                  <w:r>
                                    <w:rPr>
                                      <w:b/>
                                      <w:spacing w:val="-5"/>
                                      <w:sz w:val="20"/>
                                    </w:rPr>
                                    <w:t>29</w:t>
                                  </w:r>
                                </w:p>
                              </w:tc>
                            </w:tr>
                            <w:tr>
                              <w:trPr>
                                <w:trHeight w:val="230" w:hRule="atLeast"/>
                              </w:trPr>
                              <w:tc>
                                <w:tcPr>
                                  <w:tcW w:w="415" w:type="dxa"/>
                                </w:tcPr>
                                <w:p>
                                  <w:pPr>
                                    <w:pStyle w:val="TableParagraph"/>
                                    <w:ind w:left="107"/>
                                    <w:jc w:val="left"/>
                                    <w:rPr>
                                      <w:b/>
                                      <w:sz w:val="20"/>
                                    </w:rPr>
                                  </w:pPr>
                                  <w:r>
                                    <w:rPr>
                                      <w:b/>
                                      <w:spacing w:val="-5"/>
                                      <w:sz w:val="20"/>
                                    </w:rPr>
                                    <w:t>30</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54.720001pt;margin-top:613.080017pt;width:152.050pt;height:96.35pt;mso-position-horizontal-relative:page;mso-position-vertical-relative:page;z-index:15735808" type="#_x0000_t202" id="docshape1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29" w:hRule="atLeast"/>
                        </w:trPr>
                        <w:tc>
                          <w:tcPr>
                            <w:tcW w:w="2909" w:type="dxa"/>
                            <w:gridSpan w:val="7"/>
                          </w:tcPr>
                          <w:p>
                            <w:pPr>
                              <w:pStyle w:val="TableParagraph"/>
                              <w:ind w:left="969"/>
                              <w:jc w:val="left"/>
                              <w:rPr>
                                <w:b/>
                                <w:sz w:val="20"/>
                              </w:rPr>
                            </w:pPr>
                            <w:r>
                              <w:rPr>
                                <w:b/>
                                <w:color w:val="0000CC"/>
                                <w:sz w:val="20"/>
                              </w:rPr>
                              <w:t>JUNE</w:t>
                            </w:r>
                            <w:r>
                              <w:rPr>
                                <w:b/>
                                <w:color w:val="0000CC"/>
                                <w:spacing w:val="-6"/>
                                <w:sz w:val="20"/>
                              </w:rPr>
                              <w:t> </w:t>
                            </w:r>
                            <w:r>
                              <w:rPr>
                                <w:b/>
                                <w:color w:val="0000CC"/>
                                <w:spacing w:val="-4"/>
                                <w:sz w:val="20"/>
                              </w:rPr>
                              <w:t>2024</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90"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ind w:left="16" w:right="99"/>
                              <w:rPr>
                                <w:b/>
                                <w:sz w:val="20"/>
                              </w:rPr>
                            </w:pPr>
                            <w:r>
                              <w:rPr>
                                <w:b/>
                                <w:spacing w:val="-10"/>
                                <w:sz w:val="20"/>
                              </w:rPr>
                              <w:t>1</w:t>
                            </w:r>
                          </w:p>
                        </w:tc>
                      </w:tr>
                      <w:tr>
                        <w:trPr>
                          <w:trHeight w:val="229" w:hRule="atLeast"/>
                        </w:trPr>
                        <w:tc>
                          <w:tcPr>
                            <w:tcW w:w="415" w:type="dxa"/>
                          </w:tcPr>
                          <w:p>
                            <w:pPr>
                              <w:pStyle w:val="TableParagraph"/>
                              <w:ind w:left="107"/>
                              <w:jc w:val="left"/>
                              <w:rPr>
                                <w:b/>
                                <w:sz w:val="20"/>
                              </w:rPr>
                            </w:pPr>
                            <w:r>
                              <w:rPr>
                                <w:b/>
                                <w:spacing w:val="-10"/>
                                <w:sz w:val="20"/>
                              </w:rPr>
                              <w:t>2</w:t>
                            </w:r>
                          </w:p>
                        </w:tc>
                        <w:tc>
                          <w:tcPr>
                            <w:tcW w:w="417" w:type="dxa"/>
                          </w:tcPr>
                          <w:p>
                            <w:pPr>
                              <w:pStyle w:val="TableParagraph"/>
                              <w:ind w:right="84"/>
                              <w:rPr>
                                <w:b/>
                                <w:sz w:val="20"/>
                              </w:rPr>
                            </w:pPr>
                            <w:r>
                              <w:rPr>
                                <w:b/>
                                <w:spacing w:val="-10"/>
                                <w:sz w:val="20"/>
                              </w:rPr>
                              <w:t>3</w:t>
                            </w:r>
                          </w:p>
                        </w:tc>
                        <w:tc>
                          <w:tcPr>
                            <w:tcW w:w="415" w:type="dxa"/>
                          </w:tcPr>
                          <w:p>
                            <w:pPr>
                              <w:pStyle w:val="TableParagraph"/>
                              <w:ind w:left="16" w:right="102"/>
                              <w:rPr>
                                <w:b/>
                                <w:sz w:val="20"/>
                              </w:rPr>
                            </w:pPr>
                            <w:r>
                              <w:rPr>
                                <w:b/>
                                <w:spacing w:val="-10"/>
                                <w:sz w:val="20"/>
                              </w:rPr>
                              <w:t>4</w:t>
                            </w:r>
                          </w:p>
                        </w:tc>
                        <w:tc>
                          <w:tcPr>
                            <w:tcW w:w="415" w:type="dxa"/>
                          </w:tcPr>
                          <w:p>
                            <w:pPr>
                              <w:pStyle w:val="TableParagraph"/>
                              <w:ind w:left="16" w:right="101"/>
                              <w:rPr>
                                <w:b/>
                                <w:sz w:val="20"/>
                              </w:rPr>
                            </w:pPr>
                            <w:r>
                              <w:rPr>
                                <w:b/>
                                <w:spacing w:val="-10"/>
                                <w:sz w:val="20"/>
                              </w:rPr>
                              <w:t>5</w:t>
                            </w:r>
                          </w:p>
                        </w:tc>
                        <w:tc>
                          <w:tcPr>
                            <w:tcW w:w="417" w:type="dxa"/>
                          </w:tcPr>
                          <w:p>
                            <w:pPr>
                              <w:pStyle w:val="TableParagraph"/>
                              <w:ind w:right="82"/>
                              <w:rPr>
                                <w:b/>
                                <w:sz w:val="20"/>
                              </w:rPr>
                            </w:pPr>
                            <w:r>
                              <w:rPr>
                                <w:b/>
                                <w:spacing w:val="-10"/>
                                <w:sz w:val="20"/>
                              </w:rPr>
                              <w:t>6</w:t>
                            </w:r>
                          </w:p>
                        </w:tc>
                        <w:tc>
                          <w:tcPr>
                            <w:tcW w:w="415" w:type="dxa"/>
                          </w:tcPr>
                          <w:p>
                            <w:pPr>
                              <w:pStyle w:val="TableParagraph"/>
                              <w:ind w:left="109"/>
                              <w:jc w:val="left"/>
                              <w:rPr>
                                <w:b/>
                                <w:sz w:val="20"/>
                              </w:rPr>
                            </w:pPr>
                            <w:r>
                              <w:rPr>
                                <w:b/>
                                <w:spacing w:val="-10"/>
                                <w:sz w:val="20"/>
                              </w:rPr>
                              <w:t>7</w:t>
                            </w:r>
                          </w:p>
                        </w:tc>
                        <w:tc>
                          <w:tcPr>
                            <w:tcW w:w="415" w:type="dxa"/>
                          </w:tcPr>
                          <w:p>
                            <w:pPr>
                              <w:pStyle w:val="TableParagraph"/>
                              <w:ind w:left="16" w:right="99"/>
                              <w:rPr>
                                <w:b/>
                                <w:sz w:val="20"/>
                              </w:rPr>
                            </w:pPr>
                            <w:r>
                              <w:rPr>
                                <w:b/>
                                <w:spacing w:val="-10"/>
                                <w:sz w:val="20"/>
                              </w:rPr>
                              <w:t>8</w:t>
                            </w:r>
                          </w:p>
                        </w:tc>
                      </w:tr>
                      <w:tr>
                        <w:trPr>
                          <w:trHeight w:val="230" w:hRule="atLeast"/>
                        </w:trPr>
                        <w:tc>
                          <w:tcPr>
                            <w:tcW w:w="415" w:type="dxa"/>
                          </w:tcPr>
                          <w:p>
                            <w:pPr>
                              <w:pStyle w:val="TableParagraph"/>
                              <w:ind w:left="107"/>
                              <w:jc w:val="left"/>
                              <w:rPr>
                                <w:b/>
                                <w:sz w:val="20"/>
                              </w:rPr>
                            </w:pPr>
                            <w:r>
                              <w:rPr>
                                <w:b/>
                                <w:spacing w:val="-10"/>
                                <w:sz w:val="20"/>
                              </w:rPr>
                              <w:t>9</w:t>
                            </w:r>
                          </w:p>
                        </w:tc>
                        <w:tc>
                          <w:tcPr>
                            <w:tcW w:w="417" w:type="dxa"/>
                          </w:tcPr>
                          <w:p>
                            <w:pPr>
                              <w:pStyle w:val="TableParagraph"/>
                              <w:ind w:left="17" w:right="2"/>
                              <w:rPr>
                                <w:b/>
                                <w:sz w:val="20"/>
                              </w:rPr>
                            </w:pPr>
                            <w:r>
                              <w:rPr>
                                <w:b/>
                                <w:spacing w:val="-5"/>
                                <w:sz w:val="20"/>
                              </w:rPr>
                              <w:t>10</w:t>
                            </w:r>
                          </w:p>
                        </w:tc>
                        <w:tc>
                          <w:tcPr>
                            <w:tcW w:w="415" w:type="dxa"/>
                          </w:tcPr>
                          <w:p>
                            <w:pPr>
                              <w:pStyle w:val="TableParagraph"/>
                              <w:ind w:left="89" w:right="76"/>
                              <w:rPr>
                                <w:b/>
                                <w:sz w:val="20"/>
                              </w:rPr>
                            </w:pPr>
                            <w:r>
                              <w:rPr>
                                <w:b/>
                                <w:spacing w:val="-5"/>
                                <w:sz w:val="20"/>
                              </w:rPr>
                              <w:t>11</w:t>
                            </w:r>
                          </w:p>
                        </w:tc>
                        <w:tc>
                          <w:tcPr>
                            <w:tcW w:w="415" w:type="dxa"/>
                          </w:tcPr>
                          <w:p>
                            <w:pPr>
                              <w:pStyle w:val="TableParagraph"/>
                              <w:ind w:left="90" w:right="76"/>
                              <w:rPr>
                                <w:b/>
                                <w:sz w:val="20"/>
                              </w:rPr>
                            </w:pPr>
                            <w:r>
                              <w:rPr>
                                <w:b/>
                                <w:spacing w:val="-5"/>
                                <w:sz w:val="20"/>
                              </w:rPr>
                              <w:t>12</w:t>
                            </w:r>
                          </w:p>
                        </w:tc>
                        <w:tc>
                          <w:tcPr>
                            <w:tcW w:w="417" w:type="dxa"/>
                          </w:tcPr>
                          <w:p>
                            <w:pPr>
                              <w:pStyle w:val="TableParagraph"/>
                              <w:ind w:left="17"/>
                              <w:rPr>
                                <w:b/>
                                <w:sz w:val="20"/>
                              </w:rPr>
                            </w:pPr>
                            <w:r>
                              <w:rPr>
                                <w:b/>
                                <w:spacing w:val="-5"/>
                                <w:sz w:val="20"/>
                              </w:rPr>
                              <w:t>13</w:t>
                            </w:r>
                          </w:p>
                        </w:tc>
                        <w:tc>
                          <w:tcPr>
                            <w:tcW w:w="415" w:type="dxa"/>
                          </w:tcPr>
                          <w:p>
                            <w:pPr>
                              <w:pStyle w:val="TableParagraph"/>
                              <w:ind w:left="109"/>
                              <w:jc w:val="left"/>
                              <w:rPr>
                                <w:b/>
                                <w:sz w:val="20"/>
                              </w:rPr>
                            </w:pPr>
                            <w:r>
                              <w:rPr>
                                <w:b/>
                                <w:spacing w:val="-5"/>
                                <w:sz w:val="20"/>
                              </w:rPr>
                              <w:t>14</w:t>
                            </w:r>
                          </w:p>
                        </w:tc>
                        <w:tc>
                          <w:tcPr>
                            <w:tcW w:w="415" w:type="dxa"/>
                          </w:tcPr>
                          <w:p>
                            <w:pPr>
                              <w:pStyle w:val="TableParagraph"/>
                              <w:ind w:left="92" w:right="76"/>
                              <w:rPr>
                                <w:b/>
                                <w:sz w:val="20"/>
                              </w:rPr>
                            </w:pPr>
                            <w:r>
                              <w:rPr>
                                <w:b/>
                                <w:spacing w:val="-5"/>
                                <w:sz w:val="20"/>
                              </w:rPr>
                              <w:t>15</w:t>
                            </w:r>
                          </w:p>
                        </w:tc>
                      </w:tr>
                      <w:tr>
                        <w:trPr>
                          <w:trHeight w:val="230" w:hRule="atLeast"/>
                        </w:trPr>
                        <w:tc>
                          <w:tcPr>
                            <w:tcW w:w="415" w:type="dxa"/>
                          </w:tcPr>
                          <w:p>
                            <w:pPr>
                              <w:pStyle w:val="TableParagraph"/>
                              <w:ind w:left="107"/>
                              <w:jc w:val="left"/>
                              <w:rPr>
                                <w:b/>
                                <w:sz w:val="20"/>
                              </w:rPr>
                            </w:pPr>
                            <w:r>
                              <w:rPr>
                                <w:b/>
                                <w:spacing w:val="-5"/>
                                <w:sz w:val="20"/>
                              </w:rPr>
                              <w:t>16</w:t>
                            </w:r>
                          </w:p>
                        </w:tc>
                        <w:tc>
                          <w:tcPr>
                            <w:tcW w:w="417" w:type="dxa"/>
                          </w:tcPr>
                          <w:p>
                            <w:pPr>
                              <w:pStyle w:val="TableParagraph"/>
                              <w:ind w:left="17" w:right="2"/>
                              <w:rPr>
                                <w:b/>
                                <w:sz w:val="20"/>
                              </w:rPr>
                            </w:pPr>
                            <w:r>
                              <w:rPr>
                                <w:b/>
                                <w:spacing w:val="-5"/>
                                <w:sz w:val="20"/>
                              </w:rPr>
                              <w:t>17</w:t>
                            </w:r>
                          </w:p>
                        </w:tc>
                        <w:tc>
                          <w:tcPr>
                            <w:tcW w:w="415" w:type="dxa"/>
                          </w:tcPr>
                          <w:p>
                            <w:pPr>
                              <w:pStyle w:val="TableParagraph"/>
                              <w:ind w:left="89" w:right="76"/>
                              <w:rPr>
                                <w:b/>
                                <w:sz w:val="20"/>
                              </w:rPr>
                            </w:pPr>
                            <w:r>
                              <w:rPr>
                                <w:b/>
                                <w:spacing w:val="-5"/>
                                <w:sz w:val="20"/>
                              </w:rPr>
                              <w:t>18</w:t>
                            </w:r>
                          </w:p>
                        </w:tc>
                        <w:tc>
                          <w:tcPr>
                            <w:tcW w:w="415" w:type="dxa"/>
                          </w:tcPr>
                          <w:p>
                            <w:pPr>
                              <w:pStyle w:val="TableParagraph"/>
                              <w:ind w:left="90" w:right="76"/>
                              <w:rPr>
                                <w:b/>
                                <w:sz w:val="20"/>
                              </w:rPr>
                            </w:pPr>
                            <w:r>
                              <w:rPr>
                                <w:b/>
                                <w:spacing w:val="-5"/>
                                <w:sz w:val="20"/>
                              </w:rPr>
                              <w:t>19</w:t>
                            </w:r>
                          </w:p>
                        </w:tc>
                        <w:tc>
                          <w:tcPr>
                            <w:tcW w:w="417" w:type="dxa"/>
                          </w:tcPr>
                          <w:p>
                            <w:pPr>
                              <w:pStyle w:val="TableParagraph"/>
                              <w:ind w:left="17"/>
                              <w:rPr>
                                <w:b/>
                                <w:sz w:val="20"/>
                              </w:rPr>
                            </w:pPr>
                            <w:r>
                              <w:rPr>
                                <w:b/>
                                <w:spacing w:val="-5"/>
                                <w:sz w:val="20"/>
                              </w:rPr>
                              <w:t>20</w:t>
                            </w:r>
                          </w:p>
                        </w:tc>
                        <w:tc>
                          <w:tcPr>
                            <w:tcW w:w="415" w:type="dxa"/>
                          </w:tcPr>
                          <w:p>
                            <w:pPr>
                              <w:pStyle w:val="TableParagraph"/>
                              <w:ind w:left="109"/>
                              <w:jc w:val="left"/>
                              <w:rPr>
                                <w:b/>
                                <w:sz w:val="20"/>
                              </w:rPr>
                            </w:pPr>
                            <w:r>
                              <w:rPr>
                                <w:b/>
                                <w:spacing w:val="-5"/>
                                <w:sz w:val="20"/>
                              </w:rPr>
                              <w:t>21</w:t>
                            </w:r>
                          </w:p>
                        </w:tc>
                        <w:tc>
                          <w:tcPr>
                            <w:tcW w:w="415" w:type="dxa"/>
                          </w:tcPr>
                          <w:p>
                            <w:pPr>
                              <w:pStyle w:val="TableParagraph"/>
                              <w:ind w:left="92" w:right="76"/>
                              <w:rPr>
                                <w:b/>
                                <w:sz w:val="20"/>
                              </w:rPr>
                            </w:pPr>
                            <w:r>
                              <w:rPr>
                                <w:b/>
                                <w:spacing w:val="-5"/>
                                <w:sz w:val="20"/>
                              </w:rPr>
                              <w:t>22</w:t>
                            </w:r>
                          </w:p>
                        </w:tc>
                      </w:tr>
                      <w:tr>
                        <w:trPr>
                          <w:trHeight w:val="229" w:hRule="atLeast"/>
                        </w:trPr>
                        <w:tc>
                          <w:tcPr>
                            <w:tcW w:w="415" w:type="dxa"/>
                          </w:tcPr>
                          <w:p>
                            <w:pPr>
                              <w:pStyle w:val="TableParagraph"/>
                              <w:ind w:left="107"/>
                              <w:jc w:val="left"/>
                              <w:rPr>
                                <w:b/>
                                <w:sz w:val="20"/>
                              </w:rPr>
                            </w:pPr>
                            <w:r>
                              <w:rPr>
                                <w:b/>
                                <w:spacing w:val="-5"/>
                                <w:sz w:val="20"/>
                              </w:rPr>
                              <w:t>23</w:t>
                            </w:r>
                          </w:p>
                        </w:tc>
                        <w:tc>
                          <w:tcPr>
                            <w:tcW w:w="417" w:type="dxa"/>
                          </w:tcPr>
                          <w:p>
                            <w:pPr>
                              <w:pStyle w:val="TableParagraph"/>
                              <w:ind w:left="17" w:right="2"/>
                              <w:rPr>
                                <w:b/>
                                <w:sz w:val="20"/>
                              </w:rPr>
                            </w:pPr>
                            <w:r>
                              <w:rPr>
                                <w:b/>
                                <w:spacing w:val="-5"/>
                                <w:sz w:val="20"/>
                              </w:rPr>
                              <w:t>24</w:t>
                            </w:r>
                          </w:p>
                        </w:tc>
                        <w:tc>
                          <w:tcPr>
                            <w:tcW w:w="415" w:type="dxa"/>
                          </w:tcPr>
                          <w:p>
                            <w:pPr>
                              <w:pStyle w:val="TableParagraph"/>
                              <w:ind w:left="89" w:right="76"/>
                              <w:rPr>
                                <w:b/>
                                <w:sz w:val="20"/>
                              </w:rPr>
                            </w:pPr>
                            <w:r>
                              <w:rPr>
                                <w:b/>
                                <w:spacing w:val="-5"/>
                                <w:sz w:val="20"/>
                              </w:rPr>
                              <w:t>25</w:t>
                            </w:r>
                          </w:p>
                        </w:tc>
                        <w:tc>
                          <w:tcPr>
                            <w:tcW w:w="415" w:type="dxa"/>
                          </w:tcPr>
                          <w:p>
                            <w:pPr>
                              <w:pStyle w:val="TableParagraph"/>
                              <w:ind w:left="90" w:right="76"/>
                              <w:rPr>
                                <w:b/>
                                <w:sz w:val="20"/>
                              </w:rPr>
                            </w:pPr>
                            <w:r>
                              <w:rPr>
                                <w:b/>
                                <w:spacing w:val="-5"/>
                                <w:sz w:val="20"/>
                              </w:rPr>
                              <w:t>26</w:t>
                            </w:r>
                          </w:p>
                        </w:tc>
                        <w:tc>
                          <w:tcPr>
                            <w:tcW w:w="417" w:type="dxa"/>
                          </w:tcPr>
                          <w:p>
                            <w:pPr>
                              <w:pStyle w:val="TableParagraph"/>
                              <w:ind w:left="17"/>
                              <w:rPr>
                                <w:b/>
                                <w:sz w:val="20"/>
                              </w:rPr>
                            </w:pPr>
                            <w:r>
                              <w:rPr>
                                <w:b/>
                                <w:spacing w:val="-5"/>
                                <w:sz w:val="20"/>
                              </w:rPr>
                              <w:t>27</w:t>
                            </w:r>
                          </w:p>
                        </w:tc>
                        <w:tc>
                          <w:tcPr>
                            <w:tcW w:w="415" w:type="dxa"/>
                          </w:tcPr>
                          <w:p>
                            <w:pPr>
                              <w:pStyle w:val="TableParagraph"/>
                              <w:ind w:left="109"/>
                              <w:jc w:val="left"/>
                              <w:rPr>
                                <w:b/>
                                <w:sz w:val="20"/>
                              </w:rPr>
                            </w:pPr>
                            <w:r>
                              <w:rPr>
                                <w:b/>
                                <w:spacing w:val="-5"/>
                                <w:sz w:val="20"/>
                              </w:rPr>
                              <w:t>28</w:t>
                            </w:r>
                          </w:p>
                        </w:tc>
                        <w:tc>
                          <w:tcPr>
                            <w:tcW w:w="415" w:type="dxa"/>
                          </w:tcPr>
                          <w:p>
                            <w:pPr>
                              <w:pStyle w:val="TableParagraph"/>
                              <w:ind w:left="92" w:right="76"/>
                              <w:rPr>
                                <w:b/>
                                <w:sz w:val="20"/>
                              </w:rPr>
                            </w:pPr>
                            <w:r>
                              <w:rPr>
                                <w:b/>
                                <w:spacing w:val="-5"/>
                                <w:sz w:val="20"/>
                              </w:rPr>
                              <w:t>29</w:t>
                            </w:r>
                          </w:p>
                        </w:tc>
                      </w:tr>
                      <w:tr>
                        <w:trPr>
                          <w:trHeight w:val="230" w:hRule="atLeast"/>
                        </w:trPr>
                        <w:tc>
                          <w:tcPr>
                            <w:tcW w:w="415" w:type="dxa"/>
                          </w:tcPr>
                          <w:p>
                            <w:pPr>
                              <w:pStyle w:val="TableParagraph"/>
                              <w:ind w:left="107"/>
                              <w:jc w:val="left"/>
                              <w:rPr>
                                <w:b/>
                                <w:sz w:val="20"/>
                              </w:rPr>
                            </w:pPr>
                            <w:r>
                              <w:rPr>
                                <w:b/>
                                <w:spacing w:val="-5"/>
                                <w:sz w:val="20"/>
                              </w:rPr>
                              <w:t>30</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2854451</wp:posOffset>
                </wp:positionH>
                <wp:positionV relativeFrom="page">
                  <wp:posOffset>7807452</wp:posOffset>
                </wp:positionV>
                <wp:extent cx="1931035" cy="107188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931035" cy="107188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969"/>
                                    <w:jc w:val="left"/>
                                    <w:rPr>
                                      <w:b/>
                                      <w:sz w:val="20"/>
                                    </w:rPr>
                                  </w:pPr>
                                  <w:r>
                                    <w:rPr>
                                      <w:b/>
                                      <w:color w:val="0000CC"/>
                                      <w:sz w:val="20"/>
                                    </w:rPr>
                                    <w:t>JULY</w:t>
                                  </w:r>
                                  <w:r>
                                    <w:rPr>
                                      <w:b/>
                                      <w:color w:val="0000CC"/>
                                      <w:spacing w:val="-6"/>
                                      <w:sz w:val="20"/>
                                    </w:rPr>
                                    <w:t> </w:t>
                                  </w:r>
                                  <w:r>
                                    <w:rPr>
                                      <w:b/>
                                      <w:color w:val="0000CC"/>
                                      <w:spacing w:val="-4"/>
                                      <w:sz w:val="20"/>
                                    </w:rPr>
                                    <w:t>2024</w:t>
                                  </w:r>
                                </w:p>
                              </w:tc>
                            </w:tr>
                            <w:tr>
                              <w:trPr>
                                <w:trHeight w:val="229" w:hRule="atLeast"/>
                              </w:trPr>
                              <w:tc>
                                <w:tcPr>
                                  <w:tcW w:w="415" w:type="dxa"/>
                                </w:tcPr>
                                <w:p>
                                  <w:pPr>
                                    <w:pStyle w:val="TableParagraph"/>
                                    <w:ind w:right="76"/>
                                    <w:rPr>
                                      <w:b/>
                                      <w:sz w:val="20"/>
                                    </w:rPr>
                                  </w:pPr>
                                  <w:r>
                                    <w:rPr>
                                      <w:b/>
                                      <w:spacing w:val="-10"/>
                                      <w:sz w:val="20"/>
                                    </w:rPr>
                                    <w:t>S</w:t>
                                  </w:r>
                                </w:p>
                              </w:tc>
                              <w:tc>
                                <w:tcPr>
                                  <w:tcW w:w="417" w:type="dxa"/>
                                </w:tcPr>
                                <w:p>
                                  <w:pPr>
                                    <w:pStyle w:val="TableParagraph"/>
                                    <w:ind w:left="90" w:right="89"/>
                                    <w:rPr>
                                      <w:b/>
                                      <w:sz w:val="20"/>
                                    </w:rPr>
                                  </w:pPr>
                                  <w:r>
                                    <w:rPr>
                                      <w:b/>
                                      <w:spacing w:val="-10"/>
                                      <w:sz w:val="20"/>
                                    </w:rPr>
                                    <w:t>M</w:t>
                                  </w:r>
                                </w:p>
                              </w:tc>
                              <w:tc>
                                <w:tcPr>
                                  <w:tcW w:w="415" w:type="dxa"/>
                                </w:tcPr>
                                <w:p>
                                  <w:pPr>
                                    <w:pStyle w:val="TableParagraph"/>
                                    <w:ind w:left="108"/>
                                    <w:jc w:val="left"/>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6" w:right="78"/>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ind w:right="84"/>
                                    <w:rPr>
                                      <w:b/>
                                      <w:sz w:val="20"/>
                                    </w:rPr>
                                  </w:pPr>
                                  <w:r>
                                    <w:rPr>
                                      <w:b/>
                                      <w:spacing w:val="-10"/>
                                      <w:sz w:val="20"/>
                                    </w:rPr>
                                    <w:t>1</w:t>
                                  </w:r>
                                </w:p>
                              </w:tc>
                              <w:tc>
                                <w:tcPr>
                                  <w:tcW w:w="415" w:type="dxa"/>
                                </w:tcPr>
                                <w:p>
                                  <w:pPr>
                                    <w:pStyle w:val="TableParagraph"/>
                                    <w:ind w:left="108"/>
                                    <w:jc w:val="left"/>
                                    <w:rPr>
                                      <w:b/>
                                      <w:sz w:val="20"/>
                                    </w:rPr>
                                  </w:pPr>
                                  <w:r>
                                    <w:rPr>
                                      <w:b/>
                                      <w:spacing w:val="-10"/>
                                      <w:sz w:val="20"/>
                                    </w:rPr>
                                    <w:t>2</w:t>
                                  </w:r>
                                </w:p>
                              </w:tc>
                              <w:tc>
                                <w:tcPr>
                                  <w:tcW w:w="415" w:type="dxa"/>
                                  <w:shd w:val="clear" w:color="auto" w:fill="B8CCE3"/>
                                </w:tcPr>
                                <w:p>
                                  <w:pPr>
                                    <w:pStyle w:val="TableParagraph"/>
                                    <w:ind w:left="16" w:right="101"/>
                                    <w:rPr>
                                      <w:b/>
                                      <w:sz w:val="20"/>
                                    </w:rPr>
                                  </w:pPr>
                                  <w:r>
                                    <w:rPr>
                                      <w:b/>
                                      <w:spacing w:val="-10"/>
                                      <w:sz w:val="20"/>
                                    </w:rPr>
                                    <w:t>3</w:t>
                                  </w:r>
                                </w:p>
                              </w:tc>
                              <w:tc>
                                <w:tcPr>
                                  <w:tcW w:w="417" w:type="dxa"/>
                                  <w:shd w:val="clear" w:color="auto" w:fill="B8CCE3"/>
                                </w:tcPr>
                                <w:p>
                                  <w:pPr>
                                    <w:pStyle w:val="TableParagraph"/>
                                    <w:ind w:right="82"/>
                                    <w:rPr>
                                      <w:b/>
                                      <w:sz w:val="20"/>
                                    </w:rPr>
                                  </w:pPr>
                                  <w:r>
                                    <w:rPr>
                                      <w:b/>
                                      <w:spacing w:val="-10"/>
                                      <w:sz w:val="20"/>
                                    </w:rPr>
                                    <w:t>4</w:t>
                                  </w:r>
                                </w:p>
                              </w:tc>
                              <w:tc>
                                <w:tcPr>
                                  <w:tcW w:w="415" w:type="dxa"/>
                                  <w:shd w:val="clear" w:color="auto" w:fill="B8CCE3"/>
                                </w:tcPr>
                                <w:p>
                                  <w:pPr>
                                    <w:pStyle w:val="TableParagraph"/>
                                    <w:ind w:left="16" w:right="100"/>
                                    <w:rPr>
                                      <w:b/>
                                      <w:sz w:val="20"/>
                                    </w:rPr>
                                  </w:pPr>
                                  <w:r>
                                    <w:rPr>
                                      <w:b/>
                                      <w:spacing w:val="-10"/>
                                      <w:sz w:val="20"/>
                                    </w:rPr>
                                    <w:t>5</w:t>
                                  </w:r>
                                </w:p>
                              </w:tc>
                              <w:tc>
                                <w:tcPr>
                                  <w:tcW w:w="415" w:type="dxa"/>
                                </w:tcPr>
                                <w:p>
                                  <w:pPr>
                                    <w:pStyle w:val="TableParagraph"/>
                                    <w:ind w:left="16" w:right="99"/>
                                    <w:rPr>
                                      <w:b/>
                                      <w:sz w:val="20"/>
                                    </w:rPr>
                                  </w:pPr>
                                  <w:r>
                                    <w:rPr>
                                      <w:b/>
                                      <w:spacing w:val="-10"/>
                                      <w:sz w:val="20"/>
                                    </w:rPr>
                                    <w:t>6</w:t>
                                  </w:r>
                                </w:p>
                              </w:tc>
                            </w:tr>
                            <w:tr>
                              <w:trPr>
                                <w:trHeight w:val="230" w:hRule="atLeast"/>
                              </w:trPr>
                              <w:tc>
                                <w:tcPr>
                                  <w:tcW w:w="415" w:type="dxa"/>
                                </w:tcPr>
                                <w:p>
                                  <w:pPr>
                                    <w:pStyle w:val="TableParagraph"/>
                                    <w:ind w:left="16" w:right="103"/>
                                    <w:rPr>
                                      <w:b/>
                                      <w:sz w:val="20"/>
                                    </w:rPr>
                                  </w:pPr>
                                  <w:r>
                                    <w:rPr>
                                      <w:b/>
                                      <w:spacing w:val="-10"/>
                                      <w:sz w:val="20"/>
                                    </w:rPr>
                                    <w:t>7</w:t>
                                  </w:r>
                                </w:p>
                              </w:tc>
                              <w:tc>
                                <w:tcPr>
                                  <w:tcW w:w="417" w:type="dxa"/>
                                </w:tcPr>
                                <w:p>
                                  <w:pPr>
                                    <w:pStyle w:val="TableParagraph"/>
                                    <w:ind w:right="84"/>
                                    <w:rPr>
                                      <w:b/>
                                      <w:sz w:val="20"/>
                                    </w:rPr>
                                  </w:pPr>
                                  <w:r>
                                    <w:rPr>
                                      <w:b/>
                                      <w:spacing w:val="-10"/>
                                      <w:sz w:val="20"/>
                                    </w:rPr>
                                    <w:t>8</w:t>
                                  </w:r>
                                </w:p>
                              </w:tc>
                              <w:tc>
                                <w:tcPr>
                                  <w:tcW w:w="415" w:type="dxa"/>
                                </w:tcPr>
                                <w:p>
                                  <w:pPr>
                                    <w:pStyle w:val="TableParagraph"/>
                                    <w:ind w:left="108"/>
                                    <w:jc w:val="left"/>
                                    <w:rPr>
                                      <w:b/>
                                      <w:sz w:val="20"/>
                                    </w:rPr>
                                  </w:pPr>
                                  <w:r>
                                    <w:rPr>
                                      <w:b/>
                                      <w:spacing w:val="-10"/>
                                      <w:sz w:val="20"/>
                                    </w:rPr>
                                    <w:t>9</w:t>
                                  </w:r>
                                </w:p>
                              </w:tc>
                              <w:tc>
                                <w:tcPr>
                                  <w:tcW w:w="415" w:type="dxa"/>
                                </w:tcPr>
                                <w:p>
                                  <w:pPr>
                                    <w:pStyle w:val="TableParagraph"/>
                                    <w:ind w:left="90" w:right="76"/>
                                    <w:rPr>
                                      <w:b/>
                                      <w:sz w:val="20"/>
                                    </w:rPr>
                                  </w:pPr>
                                  <w:r>
                                    <w:rPr>
                                      <w:b/>
                                      <w:spacing w:val="-5"/>
                                      <w:sz w:val="20"/>
                                    </w:rPr>
                                    <w:t>10</w:t>
                                  </w:r>
                                </w:p>
                              </w:tc>
                              <w:tc>
                                <w:tcPr>
                                  <w:tcW w:w="417" w:type="dxa"/>
                                </w:tcPr>
                                <w:p>
                                  <w:pPr>
                                    <w:pStyle w:val="TableParagraph"/>
                                    <w:ind w:left="17"/>
                                    <w:rPr>
                                      <w:b/>
                                      <w:sz w:val="20"/>
                                    </w:rPr>
                                  </w:pPr>
                                  <w:r>
                                    <w:rPr>
                                      <w:b/>
                                      <w:spacing w:val="-5"/>
                                      <w:sz w:val="20"/>
                                    </w:rPr>
                                    <w:t>11</w:t>
                                  </w:r>
                                </w:p>
                              </w:tc>
                              <w:tc>
                                <w:tcPr>
                                  <w:tcW w:w="415" w:type="dxa"/>
                                </w:tcPr>
                                <w:p>
                                  <w:pPr>
                                    <w:pStyle w:val="TableParagraph"/>
                                    <w:ind w:left="91" w:right="76"/>
                                    <w:rPr>
                                      <w:b/>
                                      <w:sz w:val="20"/>
                                    </w:rPr>
                                  </w:pPr>
                                  <w:r>
                                    <w:rPr>
                                      <w:b/>
                                      <w:spacing w:val="-5"/>
                                      <w:sz w:val="20"/>
                                    </w:rPr>
                                    <w:t>12</w:t>
                                  </w:r>
                                </w:p>
                              </w:tc>
                              <w:tc>
                                <w:tcPr>
                                  <w:tcW w:w="415" w:type="dxa"/>
                                </w:tcPr>
                                <w:p>
                                  <w:pPr>
                                    <w:pStyle w:val="TableParagraph"/>
                                    <w:ind w:left="92" w:right="76"/>
                                    <w:rPr>
                                      <w:b/>
                                      <w:sz w:val="20"/>
                                    </w:rPr>
                                  </w:pPr>
                                  <w:r>
                                    <w:rPr>
                                      <w:b/>
                                      <w:spacing w:val="-5"/>
                                      <w:sz w:val="20"/>
                                    </w:rPr>
                                    <w:t>13</w:t>
                                  </w:r>
                                </w:p>
                              </w:tc>
                            </w:tr>
                            <w:tr>
                              <w:trPr>
                                <w:trHeight w:val="229" w:hRule="atLeast"/>
                              </w:trPr>
                              <w:tc>
                                <w:tcPr>
                                  <w:tcW w:w="415" w:type="dxa"/>
                                </w:tcPr>
                                <w:p>
                                  <w:pPr>
                                    <w:pStyle w:val="TableParagraph"/>
                                    <w:ind w:left="88" w:right="76"/>
                                    <w:rPr>
                                      <w:b/>
                                      <w:sz w:val="20"/>
                                    </w:rPr>
                                  </w:pPr>
                                  <w:r>
                                    <w:rPr>
                                      <w:b/>
                                      <w:spacing w:val="-5"/>
                                      <w:sz w:val="20"/>
                                    </w:rPr>
                                    <w:t>14</w:t>
                                  </w:r>
                                </w:p>
                              </w:tc>
                              <w:tc>
                                <w:tcPr>
                                  <w:tcW w:w="417" w:type="dxa"/>
                                </w:tcPr>
                                <w:p>
                                  <w:pPr>
                                    <w:pStyle w:val="TableParagraph"/>
                                    <w:ind w:left="17" w:right="2"/>
                                    <w:rPr>
                                      <w:b/>
                                      <w:sz w:val="20"/>
                                    </w:rPr>
                                  </w:pPr>
                                  <w:r>
                                    <w:rPr>
                                      <w:b/>
                                      <w:spacing w:val="-5"/>
                                      <w:sz w:val="20"/>
                                    </w:rPr>
                                    <w:t>15</w:t>
                                  </w:r>
                                </w:p>
                              </w:tc>
                              <w:tc>
                                <w:tcPr>
                                  <w:tcW w:w="415" w:type="dxa"/>
                                </w:tcPr>
                                <w:p>
                                  <w:pPr>
                                    <w:pStyle w:val="TableParagraph"/>
                                    <w:ind w:left="108"/>
                                    <w:jc w:val="left"/>
                                    <w:rPr>
                                      <w:b/>
                                      <w:sz w:val="20"/>
                                    </w:rPr>
                                  </w:pPr>
                                  <w:r>
                                    <w:rPr>
                                      <w:b/>
                                      <w:spacing w:val="-5"/>
                                      <w:sz w:val="20"/>
                                    </w:rPr>
                                    <w:t>16</w:t>
                                  </w:r>
                                </w:p>
                              </w:tc>
                              <w:tc>
                                <w:tcPr>
                                  <w:tcW w:w="415" w:type="dxa"/>
                                </w:tcPr>
                                <w:p>
                                  <w:pPr>
                                    <w:pStyle w:val="TableParagraph"/>
                                    <w:ind w:left="90" w:right="76"/>
                                    <w:rPr>
                                      <w:b/>
                                      <w:sz w:val="20"/>
                                    </w:rPr>
                                  </w:pPr>
                                  <w:r>
                                    <w:rPr>
                                      <w:b/>
                                      <w:spacing w:val="-5"/>
                                      <w:sz w:val="20"/>
                                    </w:rPr>
                                    <w:t>17</w:t>
                                  </w:r>
                                </w:p>
                              </w:tc>
                              <w:tc>
                                <w:tcPr>
                                  <w:tcW w:w="417" w:type="dxa"/>
                                </w:tcPr>
                                <w:p>
                                  <w:pPr>
                                    <w:pStyle w:val="TableParagraph"/>
                                    <w:ind w:left="17"/>
                                    <w:rPr>
                                      <w:b/>
                                      <w:sz w:val="20"/>
                                    </w:rPr>
                                  </w:pPr>
                                  <w:r>
                                    <w:rPr>
                                      <w:b/>
                                      <w:spacing w:val="-5"/>
                                      <w:sz w:val="20"/>
                                    </w:rPr>
                                    <w:t>18</w:t>
                                  </w:r>
                                </w:p>
                              </w:tc>
                              <w:tc>
                                <w:tcPr>
                                  <w:tcW w:w="415" w:type="dxa"/>
                                </w:tcPr>
                                <w:p>
                                  <w:pPr>
                                    <w:pStyle w:val="TableParagraph"/>
                                    <w:ind w:left="91" w:right="76"/>
                                    <w:rPr>
                                      <w:b/>
                                      <w:sz w:val="20"/>
                                    </w:rPr>
                                  </w:pPr>
                                  <w:r>
                                    <w:rPr>
                                      <w:b/>
                                      <w:spacing w:val="-5"/>
                                      <w:sz w:val="20"/>
                                    </w:rPr>
                                    <w:t>19</w:t>
                                  </w:r>
                                </w:p>
                              </w:tc>
                              <w:tc>
                                <w:tcPr>
                                  <w:tcW w:w="415" w:type="dxa"/>
                                </w:tcPr>
                                <w:p>
                                  <w:pPr>
                                    <w:pStyle w:val="TableParagraph"/>
                                    <w:ind w:left="92" w:right="76"/>
                                    <w:rPr>
                                      <w:b/>
                                      <w:sz w:val="20"/>
                                    </w:rPr>
                                  </w:pPr>
                                  <w:r>
                                    <w:rPr>
                                      <w:b/>
                                      <w:spacing w:val="-5"/>
                                      <w:sz w:val="20"/>
                                    </w:rPr>
                                    <w:t>20</w:t>
                                  </w:r>
                                </w:p>
                              </w:tc>
                            </w:tr>
                            <w:tr>
                              <w:trPr>
                                <w:trHeight w:val="230" w:hRule="atLeast"/>
                              </w:trPr>
                              <w:tc>
                                <w:tcPr>
                                  <w:tcW w:w="415" w:type="dxa"/>
                                </w:tcPr>
                                <w:p>
                                  <w:pPr>
                                    <w:pStyle w:val="TableParagraph"/>
                                    <w:ind w:left="88" w:right="76"/>
                                    <w:rPr>
                                      <w:b/>
                                      <w:sz w:val="20"/>
                                    </w:rPr>
                                  </w:pPr>
                                  <w:r>
                                    <w:rPr>
                                      <w:b/>
                                      <w:spacing w:val="-5"/>
                                      <w:sz w:val="20"/>
                                    </w:rPr>
                                    <w:t>21</w:t>
                                  </w:r>
                                </w:p>
                              </w:tc>
                              <w:tc>
                                <w:tcPr>
                                  <w:tcW w:w="417" w:type="dxa"/>
                                </w:tcPr>
                                <w:p>
                                  <w:pPr>
                                    <w:pStyle w:val="TableParagraph"/>
                                    <w:ind w:left="17" w:right="2"/>
                                    <w:rPr>
                                      <w:b/>
                                      <w:sz w:val="20"/>
                                    </w:rPr>
                                  </w:pPr>
                                  <w:r>
                                    <w:rPr>
                                      <w:b/>
                                      <w:spacing w:val="-5"/>
                                      <w:sz w:val="20"/>
                                    </w:rPr>
                                    <w:t>22</w:t>
                                  </w:r>
                                </w:p>
                              </w:tc>
                              <w:tc>
                                <w:tcPr>
                                  <w:tcW w:w="415" w:type="dxa"/>
                                </w:tcPr>
                                <w:p>
                                  <w:pPr>
                                    <w:pStyle w:val="TableParagraph"/>
                                    <w:ind w:left="108"/>
                                    <w:jc w:val="left"/>
                                    <w:rPr>
                                      <w:b/>
                                      <w:sz w:val="20"/>
                                    </w:rPr>
                                  </w:pPr>
                                  <w:r>
                                    <w:rPr>
                                      <w:b/>
                                      <w:spacing w:val="-5"/>
                                      <w:sz w:val="20"/>
                                    </w:rPr>
                                    <w:t>23</w:t>
                                  </w:r>
                                </w:p>
                              </w:tc>
                              <w:tc>
                                <w:tcPr>
                                  <w:tcW w:w="415" w:type="dxa"/>
                                </w:tcPr>
                                <w:p>
                                  <w:pPr>
                                    <w:pStyle w:val="TableParagraph"/>
                                    <w:ind w:left="90" w:right="76"/>
                                    <w:rPr>
                                      <w:b/>
                                      <w:sz w:val="20"/>
                                    </w:rPr>
                                  </w:pPr>
                                  <w:r>
                                    <w:rPr>
                                      <w:b/>
                                      <w:spacing w:val="-5"/>
                                      <w:sz w:val="20"/>
                                    </w:rPr>
                                    <w:t>24</w:t>
                                  </w:r>
                                </w:p>
                              </w:tc>
                              <w:tc>
                                <w:tcPr>
                                  <w:tcW w:w="417" w:type="dxa"/>
                                </w:tcPr>
                                <w:p>
                                  <w:pPr>
                                    <w:pStyle w:val="TableParagraph"/>
                                    <w:ind w:left="17"/>
                                    <w:rPr>
                                      <w:b/>
                                      <w:sz w:val="20"/>
                                    </w:rPr>
                                  </w:pPr>
                                  <w:r>
                                    <w:rPr>
                                      <w:b/>
                                      <w:spacing w:val="-5"/>
                                      <w:sz w:val="20"/>
                                    </w:rPr>
                                    <w:t>25</w:t>
                                  </w:r>
                                </w:p>
                              </w:tc>
                              <w:tc>
                                <w:tcPr>
                                  <w:tcW w:w="415" w:type="dxa"/>
                                </w:tcPr>
                                <w:p>
                                  <w:pPr>
                                    <w:pStyle w:val="TableParagraph"/>
                                    <w:ind w:left="91" w:right="76"/>
                                    <w:rPr>
                                      <w:b/>
                                      <w:sz w:val="20"/>
                                    </w:rPr>
                                  </w:pPr>
                                  <w:r>
                                    <w:rPr>
                                      <w:b/>
                                      <w:spacing w:val="-5"/>
                                      <w:sz w:val="20"/>
                                    </w:rPr>
                                    <w:t>26</w:t>
                                  </w:r>
                                </w:p>
                              </w:tc>
                              <w:tc>
                                <w:tcPr>
                                  <w:tcW w:w="415" w:type="dxa"/>
                                </w:tcPr>
                                <w:p>
                                  <w:pPr>
                                    <w:pStyle w:val="TableParagraph"/>
                                    <w:ind w:left="92" w:right="76"/>
                                    <w:rPr>
                                      <w:b/>
                                      <w:sz w:val="20"/>
                                    </w:rPr>
                                  </w:pPr>
                                  <w:r>
                                    <w:rPr>
                                      <w:b/>
                                      <w:spacing w:val="-5"/>
                                      <w:sz w:val="20"/>
                                    </w:rPr>
                                    <w:t>27</w:t>
                                  </w:r>
                                </w:p>
                              </w:tc>
                            </w:tr>
                            <w:tr>
                              <w:trPr>
                                <w:trHeight w:val="230" w:hRule="atLeast"/>
                              </w:trPr>
                              <w:tc>
                                <w:tcPr>
                                  <w:tcW w:w="415" w:type="dxa"/>
                                </w:tcPr>
                                <w:p>
                                  <w:pPr>
                                    <w:pStyle w:val="TableParagraph"/>
                                    <w:ind w:left="88" w:right="76"/>
                                    <w:rPr>
                                      <w:b/>
                                      <w:sz w:val="20"/>
                                    </w:rPr>
                                  </w:pPr>
                                  <w:r>
                                    <w:rPr>
                                      <w:b/>
                                      <w:spacing w:val="-5"/>
                                      <w:sz w:val="20"/>
                                    </w:rPr>
                                    <w:t>28</w:t>
                                  </w:r>
                                </w:p>
                              </w:tc>
                              <w:tc>
                                <w:tcPr>
                                  <w:tcW w:w="417" w:type="dxa"/>
                                </w:tcPr>
                                <w:p>
                                  <w:pPr>
                                    <w:pStyle w:val="TableParagraph"/>
                                    <w:ind w:left="17" w:right="2"/>
                                    <w:rPr>
                                      <w:b/>
                                      <w:sz w:val="20"/>
                                    </w:rPr>
                                  </w:pPr>
                                  <w:r>
                                    <w:rPr>
                                      <w:b/>
                                      <w:spacing w:val="-5"/>
                                      <w:sz w:val="20"/>
                                    </w:rPr>
                                    <w:t>29</w:t>
                                  </w:r>
                                </w:p>
                              </w:tc>
                              <w:tc>
                                <w:tcPr>
                                  <w:tcW w:w="415" w:type="dxa"/>
                                </w:tcPr>
                                <w:p>
                                  <w:pPr>
                                    <w:pStyle w:val="TableParagraph"/>
                                    <w:ind w:left="108"/>
                                    <w:jc w:val="left"/>
                                    <w:rPr>
                                      <w:b/>
                                      <w:sz w:val="20"/>
                                    </w:rPr>
                                  </w:pPr>
                                  <w:r>
                                    <w:rPr>
                                      <w:b/>
                                      <w:spacing w:val="-5"/>
                                      <w:sz w:val="20"/>
                                    </w:rPr>
                                    <w:t>30</w:t>
                                  </w:r>
                                </w:p>
                              </w:tc>
                              <w:tc>
                                <w:tcPr>
                                  <w:tcW w:w="415" w:type="dxa"/>
                                </w:tcPr>
                                <w:p>
                                  <w:pPr>
                                    <w:pStyle w:val="TableParagraph"/>
                                    <w:ind w:left="90" w:right="76"/>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224.759995pt;margin-top:614.76001pt;width:152.050pt;height:84.4pt;mso-position-horizontal-relative:page;mso-position-vertical-relative:page;z-index:15736320" type="#_x0000_t202" id="docshape1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30" w:hRule="atLeast"/>
                        </w:trPr>
                        <w:tc>
                          <w:tcPr>
                            <w:tcW w:w="2909" w:type="dxa"/>
                            <w:gridSpan w:val="7"/>
                          </w:tcPr>
                          <w:p>
                            <w:pPr>
                              <w:pStyle w:val="TableParagraph"/>
                              <w:ind w:left="969"/>
                              <w:jc w:val="left"/>
                              <w:rPr>
                                <w:b/>
                                <w:sz w:val="20"/>
                              </w:rPr>
                            </w:pPr>
                            <w:r>
                              <w:rPr>
                                <w:b/>
                                <w:color w:val="0000CC"/>
                                <w:sz w:val="20"/>
                              </w:rPr>
                              <w:t>JULY</w:t>
                            </w:r>
                            <w:r>
                              <w:rPr>
                                <w:b/>
                                <w:color w:val="0000CC"/>
                                <w:spacing w:val="-6"/>
                                <w:sz w:val="20"/>
                              </w:rPr>
                              <w:t> </w:t>
                            </w:r>
                            <w:r>
                              <w:rPr>
                                <w:b/>
                                <w:color w:val="0000CC"/>
                                <w:spacing w:val="-4"/>
                                <w:sz w:val="20"/>
                              </w:rPr>
                              <w:t>2024</w:t>
                            </w:r>
                          </w:p>
                        </w:tc>
                      </w:tr>
                      <w:tr>
                        <w:trPr>
                          <w:trHeight w:val="229" w:hRule="atLeast"/>
                        </w:trPr>
                        <w:tc>
                          <w:tcPr>
                            <w:tcW w:w="415" w:type="dxa"/>
                          </w:tcPr>
                          <w:p>
                            <w:pPr>
                              <w:pStyle w:val="TableParagraph"/>
                              <w:ind w:right="76"/>
                              <w:rPr>
                                <w:b/>
                                <w:sz w:val="20"/>
                              </w:rPr>
                            </w:pPr>
                            <w:r>
                              <w:rPr>
                                <w:b/>
                                <w:spacing w:val="-10"/>
                                <w:sz w:val="20"/>
                              </w:rPr>
                              <w:t>S</w:t>
                            </w:r>
                          </w:p>
                        </w:tc>
                        <w:tc>
                          <w:tcPr>
                            <w:tcW w:w="417" w:type="dxa"/>
                          </w:tcPr>
                          <w:p>
                            <w:pPr>
                              <w:pStyle w:val="TableParagraph"/>
                              <w:ind w:left="90" w:right="89"/>
                              <w:rPr>
                                <w:b/>
                                <w:sz w:val="20"/>
                              </w:rPr>
                            </w:pPr>
                            <w:r>
                              <w:rPr>
                                <w:b/>
                                <w:spacing w:val="-10"/>
                                <w:sz w:val="20"/>
                              </w:rPr>
                              <w:t>M</w:t>
                            </w:r>
                          </w:p>
                        </w:tc>
                        <w:tc>
                          <w:tcPr>
                            <w:tcW w:w="415" w:type="dxa"/>
                          </w:tcPr>
                          <w:p>
                            <w:pPr>
                              <w:pStyle w:val="TableParagraph"/>
                              <w:ind w:left="108"/>
                              <w:jc w:val="left"/>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6" w:right="78"/>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ind w:right="84"/>
                              <w:rPr>
                                <w:b/>
                                <w:sz w:val="20"/>
                              </w:rPr>
                            </w:pPr>
                            <w:r>
                              <w:rPr>
                                <w:b/>
                                <w:spacing w:val="-10"/>
                                <w:sz w:val="20"/>
                              </w:rPr>
                              <w:t>1</w:t>
                            </w:r>
                          </w:p>
                        </w:tc>
                        <w:tc>
                          <w:tcPr>
                            <w:tcW w:w="415" w:type="dxa"/>
                          </w:tcPr>
                          <w:p>
                            <w:pPr>
                              <w:pStyle w:val="TableParagraph"/>
                              <w:ind w:left="108"/>
                              <w:jc w:val="left"/>
                              <w:rPr>
                                <w:b/>
                                <w:sz w:val="20"/>
                              </w:rPr>
                            </w:pPr>
                            <w:r>
                              <w:rPr>
                                <w:b/>
                                <w:spacing w:val="-10"/>
                                <w:sz w:val="20"/>
                              </w:rPr>
                              <w:t>2</w:t>
                            </w:r>
                          </w:p>
                        </w:tc>
                        <w:tc>
                          <w:tcPr>
                            <w:tcW w:w="415" w:type="dxa"/>
                            <w:shd w:val="clear" w:color="auto" w:fill="B8CCE3"/>
                          </w:tcPr>
                          <w:p>
                            <w:pPr>
                              <w:pStyle w:val="TableParagraph"/>
                              <w:ind w:left="16" w:right="101"/>
                              <w:rPr>
                                <w:b/>
                                <w:sz w:val="20"/>
                              </w:rPr>
                            </w:pPr>
                            <w:r>
                              <w:rPr>
                                <w:b/>
                                <w:spacing w:val="-10"/>
                                <w:sz w:val="20"/>
                              </w:rPr>
                              <w:t>3</w:t>
                            </w:r>
                          </w:p>
                        </w:tc>
                        <w:tc>
                          <w:tcPr>
                            <w:tcW w:w="417" w:type="dxa"/>
                            <w:shd w:val="clear" w:color="auto" w:fill="B8CCE3"/>
                          </w:tcPr>
                          <w:p>
                            <w:pPr>
                              <w:pStyle w:val="TableParagraph"/>
                              <w:ind w:right="82"/>
                              <w:rPr>
                                <w:b/>
                                <w:sz w:val="20"/>
                              </w:rPr>
                            </w:pPr>
                            <w:r>
                              <w:rPr>
                                <w:b/>
                                <w:spacing w:val="-10"/>
                                <w:sz w:val="20"/>
                              </w:rPr>
                              <w:t>4</w:t>
                            </w:r>
                          </w:p>
                        </w:tc>
                        <w:tc>
                          <w:tcPr>
                            <w:tcW w:w="415" w:type="dxa"/>
                            <w:shd w:val="clear" w:color="auto" w:fill="B8CCE3"/>
                          </w:tcPr>
                          <w:p>
                            <w:pPr>
                              <w:pStyle w:val="TableParagraph"/>
                              <w:ind w:left="16" w:right="100"/>
                              <w:rPr>
                                <w:b/>
                                <w:sz w:val="20"/>
                              </w:rPr>
                            </w:pPr>
                            <w:r>
                              <w:rPr>
                                <w:b/>
                                <w:spacing w:val="-10"/>
                                <w:sz w:val="20"/>
                              </w:rPr>
                              <w:t>5</w:t>
                            </w:r>
                          </w:p>
                        </w:tc>
                        <w:tc>
                          <w:tcPr>
                            <w:tcW w:w="415" w:type="dxa"/>
                          </w:tcPr>
                          <w:p>
                            <w:pPr>
                              <w:pStyle w:val="TableParagraph"/>
                              <w:ind w:left="16" w:right="99"/>
                              <w:rPr>
                                <w:b/>
                                <w:sz w:val="20"/>
                              </w:rPr>
                            </w:pPr>
                            <w:r>
                              <w:rPr>
                                <w:b/>
                                <w:spacing w:val="-10"/>
                                <w:sz w:val="20"/>
                              </w:rPr>
                              <w:t>6</w:t>
                            </w:r>
                          </w:p>
                        </w:tc>
                      </w:tr>
                      <w:tr>
                        <w:trPr>
                          <w:trHeight w:val="230" w:hRule="atLeast"/>
                        </w:trPr>
                        <w:tc>
                          <w:tcPr>
                            <w:tcW w:w="415" w:type="dxa"/>
                          </w:tcPr>
                          <w:p>
                            <w:pPr>
                              <w:pStyle w:val="TableParagraph"/>
                              <w:ind w:left="16" w:right="103"/>
                              <w:rPr>
                                <w:b/>
                                <w:sz w:val="20"/>
                              </w:rPr>
                            </w:pPr>
                            <w:r>
                              <w:rPr>
                                <w:b/>
                                <w:spacing w:val="-10"/>
                                <w:sz w:val="20"/>
                              </w:rPr>
                              <w:t>7</w:t>
                            </w:r>
                          </w:p>
                        </w:tc>
                        <w:tc>
                          <w:tcPr>
                            <w:tcW w:w="417" w:type="dxa"/>
                          </w:tcPr>
                          <w:p>
                            <w:pPr>
                              <w:pStyle w:val="TableParagraph"/>
                              <w:ind w:right="84"/>
                              <w:rPr>
                                <w:b/>
                                <w:sz w:val="20"/>
                              </w:rPr>
                            </w:pPr>
                            <w:r>
                              <w:rPr>
                                <w:b/>
                                <w:spacing w:val="-10"/>
                                <w:sz w:val="20"/>
                              </w:rPr>
                              <w:t>8</w:t>
                            </w:r>
                          </w:p>
                        </w:tc>
                        <w:tc>
                          <w:tcPr>
                            <w:tcW w:w="415" w:type="dxa"/>
                          </w:tcPr>
                          <w:p>
                            <w:pPr>
                              <w:pStyle w:val="TableParagraph"/>
                              <w:ind w:left="108"/>
                              <w:jc w:val="left"/>
                              <w:rPr>
                                <w:b/>
                                <w:sz w:val="20"/>
                              </w:rPr>
                            </w:pPr>
                            <w:r>
                              <w:rPr>
                                <w:b/>
                                <w:spacing w:val="-10"/>
                                <w:sz w:val="20"/>
                              </w:rPr>
                              <w:t>9</w:t>
                            </w:r>
                          </w:p>
                        </w:tc>
                        <w:tc>
                          <w:tcPr>
                            <w:tcW w:w="415" w:type="dxa"/>
                          </w:tcPr>
                          <w:p>
                            <w:pPr>
                              <w:pStyle w:val="TableParagraph"/>
                              <w:ind w:left="90" w:right="76"/>
                              <w:rPr>
                                <w:b/>
                                <w:sz w:val="20"/>
                              </w:rPr>
                            </w:pPr>
                            <w:r>
                              <w:rPr>
                                <w:b/>
                                <w:spacing w:val="-5"/>
                                <w:sz w:val="20"/>
                              </w:rPr>
                              <w:t>10</w:t>
                            </w:r>
                          </w:p>
                        </w:tc>
                        <w:tc>
                          <w:tcPr>
                            <w:tcW w:w="417" w:type="dxa"/>
                          </w:tcPr>
                          <w:p>
                            <w:pPr>
                              <w:pStyle w:val="TableParagraph"/>
                              <w:ind w:left="17"/>
                              <w:rPr>
                                <w:b/>
                                <w:sz w:val="20"/>
                              </w:rPr>
                            </w:pPr>
                            <w:r>
                              <w:rPr>
                                <w:b/>
                                <w:spacing w:val="-5"/>
                                <w:sz w:val="20"/>
                              </w:rPr>
                              <w:t>11</w:t>
                            </w:r>
                          </w:p>
                        </w:tc>
                        <w:tc>
                          <w:tcPr>
                            <w:tcW w:w="415" w:type="dxa"/>
                          </w:tcPr>
                          <w:p>
                            <w:pPr>
                              <w:pStyle w:val="TableParagraph"/>
                              <w:ind w:left="91" w:right="76"/>
                              <w:rPr>
                                <w:b/>
                                <w:sz w:val="20"/>
                              </w:rPr>
                            </w:pPr>
                            <w:r>
                              <w:rPr>
                                <w:b/>
                                <w:spacing w:val="-5"/>
                                <w:sz w:val="20"/>
                              </w:rPr>
                              <w:t>12</w:t>
                            </w:r>
                          </w:p>
                        </w:tc>
                        <w:tc>
                          <w:tcPr>
                            <w:tcW w:w="415" w:type="dxa"/>
                          </w:tcPr>
                          <w:p>
                            <w:pPr>
                              <w:pStyle w:val="TableParagraph"/>
                              <w:ind w:left="92" w:right="76"/>
                              <w:rPr>
                                <w:b/>
                                <w:sz w:val="20"/>
                              </w:rPr>
                            </w:pPr>
                            <w:r>
                              <w:rPr>
                                <w:b/>
                                <w:spacing w:val="-5"/>
                                <w:sz w:val="20"/>
                              </w:rPr>
                              <w:t>13</w:t>
                            </w:r>
                          </w:p>
                        </w:tc>
                      </w:tr>
                      <w:tr>
                        <w:trPr>
                          <w:trHeight w:val="229" w:hRule="atLeast"/>
                        </w:trPr>
                        <w:tc>
                          <w:tcPr>
                            <w:tcW w:w="415" w:type="dxa"/>
                          </w:tcPr>
                          <w:p>
                            <w:pPr>
                              <w:pStyle w:val="TableParagraph"/>
                              <w:ind w:left="88" w:right="76"/>
                              <w:rPr>
                                <w:b/>
                                <w:sz w:val="20"/>
                              </w:rPr>
                            </w:pPr>
                            <w:r>
                              <w:rPr>
                                <w:b/>
                                <w:spacing w:val="-5"/>
                                <w:sz w:val="20"/>
                              </w:rPr>
                              <w:t>14</w:t>
                            </w:r>
                          </w:p>
                        </w:tc>
                        <w:tc>
                          <w:tcPr>
                            <w:tcW w:w="417" w:type="dxa"/>
                          </w:tcPr>
                          <w:p>
                            <w:pPr>
                              <w:pStyle w:val="TableParagraph"/>
                              <w:ind w:left="17" w:right="2"/>
                              <w:rPr>
                                <w:b/>
                                <w:sz w:val="20"/>
                              </w:rPr>
                            </w:pPr>
                            <w:r>
                              <w:rPr>
                                <w:b/>
                                <w:spacing w:val="-5"/>
                                <w:sz w:val="20"/>
                              </w:rPr>
                              <w:t>15</w:t>
                            </w:r>
                          </w:p>
                        </w:tc>
                        <w:tc>
                          <w:tcPr>
                            <w:tcW w:w="415" w:type="dxa"/>
                          </w:tcPr>
                          <w:p>
                            <w:pPr>
                              <w:pStyle w:val="TableParagraph"/>
                              <w:ind w:left="108"/>
                              <w:jc w:val="left"/>
                              <w:rPr>
                                <w:b/>
                                <w:sz w:val="20"/>
                              </w:rPr>
                            </w:pPr>
                            <w:r>
                              <w:rPr>
                                <w:b/>
                                <w:spacing w:val="-5"/>
                                <w:sz w:val="20"/>
                              </w:rPr>
                              <w:t>16</w:t>
                            </w:r>
                          </w:p>
                        </w:tc>
                        <w:tc>
                          <w:tcPr>
                            <w:tcW w:w="415" w:type="dxa"/>
                          </w:tcPr>
                          <w:p>
                            <w:pPr>
                              <w:pStyle w:val="TableParagraph"/>
                              <w:ind w:left="90" w:right="76"/>
                              <w:rPr>
                                <w:b/>
                                <w:sz w:val="20"/>
                              </w:rPr>
                            </w:pPr>
                            <w:r>
                              <w:rPr>
                                <w:b/>
                                <w:spacing w:val="-5"/>
                                <w:sz w:val="20"/>
                              </w:rPr>
                              <w:t>17</w:t>
                            </w:r>
                          </w:p>
                        </w:tc>
                        <w:tc>
                          <w:tcPr>
                            <w:tcW w:w="417" w:type="dxa"/>
                          </w:tcPr>
                          <w:p>
                            <w:pPr>
                              <w:pStyle w:val="TableParagraph"/>
                              <w:ind w:left="17"/>
                              <w:rPr>
                                <w:b/>
                                <w:sz w:val="20"/>
                              </w:rPr>
                            </w:pPr>
                            <w:r>
                              <w:rPr>
                                <w:b/>
                                <w:spacing w:val="-5"/>
                                <w:sz w:val="20"/>
                              </w:rPr>
                              <w:t>18</w:t>
                            </w:r>
                          </w:p>
                        </w:tc>
                        <w:tc>
                          <w:tcPr>
                            <w:tcW w:w="415" w:type="dxa"/>
                          </w:tcPr>
                          <w:p>
                            <w:pPr>
                              <w:pStyle w:val="TableParagraph"/>
                              <w:ind w:left="91" w:right="76"/>
                              <w:rPr>
                                <w:b/>
                                <w:sz w:val="20"/>
                              </w:rPr>
                            </w:pPr>
                            <w:r>
                              <w:rPr>
                                <w:b/>
                                <w:spacing w:val="-5"/>
                                <w:sz w:val="20"/>
                              </w:rPr>
                              <w:t>19</w:t>
                            </w:r>
                          </w:p>
                        </w:tc>
                        <w:tc>
                          <w:tcPr>
                            <w:tcW w:w="415" w:type="dxa"/>
                          </w:tcPr>
                          <w:p>
                            <w:pPr>
                              <w:pStyle w:val="TableParagraph"/>
                              <w:ind w:left="92" w:right="76"/>
                              <w:rPr>
                                <w:b/>
                                <w:sz w:val="20"/>
                              </w:rPr>
                            </w:pPr>
                            <w:r>
                              <w:rPr>
                                <w:b/>
                                <w:spacing w:val="-5"/>
                                <w:sz w:val="20"/>
                              </w:rPr>
                              <w:t>20</w:t>
                            </w:r>
                          </w:p>
                        </w:tc>
                      </w:tr>
                      <w:tr>
                        <w:trPr>
                          <w:trHeight w:val="230" w:hRule="atLeast"/>
                        </w:trPr>
                        <w:tc>
                          <w:tcPr>
                            <w:tcW w:w="415" w:type="dxa"/>
                          </w:tcPr>
                          <w:p>
                            <w:pPr>
                              <w:pStyle w:val="TableParagraph"/>
                              <w:ind w:left="88" w:right="76"/>
                              <w:rPr>
                                <w:b/>
                                <w:sz w:val="20"/>
                              </w:rPr>
                            </w:pPr>
                            <w:r>
                              <w:rPr>
                                <w:b/>
                                <w:spacing w:val="-5"/>
                                <w:sz w:val="20"/>
                              </w:rPr>
                              <w:t>21</w:t>
                            </w:r>
                          </w:p>
                        </w:tc>
                        <w:tc>
                          <w:tcPr>
                            <w:tcW w:w="417" w:type="dxa"/>
                          </w:tcPr>
                          <w:p>
                            <w:pPr>
                              <w:pStyle w:val="TableParagraph"/>
                              <w:ind w:left="17" w:right="2"/>
                              <w:rPr>
                                <w:b/>
                                <w:sz w:val="20"/>
                              </w:rPr>
                            </w:pPr>
                            <w:r>
                              <w:rPr>
                                <w:b/>
                                <w:spacing w:val="-5"/>
                                <w:sz w:val="20"/>
                              </w:rPr>
                              <w:t>22</w:t>
                            </w:r>
                          </w:p>
                        </w:tc>
                        <w:tc>
                          <w:tcPr>
                            <w:tcW w:w="415" w:type="dxa"/>
                          </w:tcPr>
                          <w:p>
                            <w:pPr>
                              <w:pStyle w:val="TableParagraph"/>
                              <w:ind w:left="108"/>
                              <w:jc w:val="left"/>
                              <w:rPr>
                                <w:b/>
                                <w:sz w:val="20"/>
                              </w:rPr>
                            </w:pPr>
                            <w:r>
                              <w:rPr>
                                <w:b/>
                                <w:spacing w:val="-5"/>
                                <w:sz w:val="20"/>
                              </w:rPr>
                              <w:t>23</w:t>
                            </w:r>
                          </w:p>
                        </w:tc>
                        <w:tc>
                          <w:tcPr>
                            <w:tcW w:w="415" w:type="dxa"/>
                          </w:tcPr>
                          <w:p>
                            <w:pPr>
                              <w:pStyle w:val="TableParagraph"/>
                              <w:ind w:left="90" w:right="76"/>
                              <w:rPr>
                                <w:b/>
                                <w:sz w:val="20"/>
                              </w:rPr>
                            </w:pPr>
                            <w:r>
                              <w:rPr>
                                <w:b/>
                                <w:spacing w:val="-5"/>
                                <w:sz w:val="20"/>
                              </w:rPr>
                              <w:t>24</w:t>
                            </w:r>
                          </w:p>
                        </w:tc>
                        <w:tc>
                          <w:tcPr>
                            <w:tcW w:w="417" w:type="dxa"/>
                          </w:tcPr>
                          <w:p>
                            <w:pPr>
                              <w:pStyle w:val="TableParagraph"/>
                              <w:ind w:left="17"/>
                              <w:rPr>
                                <w:b/>
                                <w:sz w:val="20"/>
                              </w:rPr>
                            </w:pPr>
                            <w:r>
                              <w:rPr>
                                <w:b/>
                                <w:spacing w:val="-5"/>
                                <w:sz w:val="20"/>
                              </w:rPr>
                              <w:t>25</w:t>
                            </w:r>
                          </w:p>
                        </w:tc>
                        <w:tc>
                          <w:tcPr>
                            <w:tcW w:w="415" w:type="dxa"/>
                          </w:tcPr>
                          <w:p>
                            <w:pPr>
                              <w:pStyle w:val="TableParagraph"/>
                              <w:ind w:left="91" w:right="76"/>
                              <w:rPr>
                                <w:b/>
                                <w:sz w:val="20"/>
                              </w:rPr>
                            </w:pPr>
                            <w:r>
                              <w:rPr>
                                <w:b/>
                                <w:spacing w:val="-5"/>
                                <w:sz w:val="20"/>
                              </w:rPr>
                              <w:t>26</w:t>
                            </w:r>
                          </w:p>
                        </w:tc>
                        <w:tc>
                          <w:tcPr>
                            <w:tcW w:w="415" w:type="dxa"/>
                          </w:tcPr>
                          <w:p>
                            <w:pPr>
                              <w:pStyle w:val="TableParagraph"/>
                              <w:ind w:left="92" w:right="76"/>
                              <w:rPr>
                                <w:b/>
                                <w:sz w:val="20"/>
                              </w:rPr>
                            </w:pPr>
                            <w:r>
                              <w:rPr>
                                <w:b/>
                                <w:spacing w:val="-5"/>
                                <w:sz w:val="20"/>
                              </w:rPr>
                              <w:t>27</w:t>
                            </w:r>
                          </w:p>
                        </w:tc>
                      </w:tr>
                      <w:tr>
                        <w:trPr>
                          <w:trHeight w:val="230" w:hRule="atLeast"/>
                        </w:trPr>
                        <w:tc>
                          <w:tcPr>
                            <w:tcW w:w="415" w:type="dxa"/>
                          </w:tcPr>
                          <w:p>
                            <w:pPr>
                              <w:pStyle w:val="TableParagraph"/>
                              <w:ind w:left="88" w:right="76"/>
                              <w:rPr>
                                <w:b/>
                                <w:sz w:val="20"/>
                              </w:rPr>
                            </w:pPr>
                            <w:r>
                              <w:rPr>
                                <w:b/>
                                <w:spacing w:val="-5"/>
                                <w:sz w:val="20"/>
                              </w:rPr>
                              <w:t>28</w:t>
                            </w:r>
                          </w:p>
                        </w:tc>
                        <w:tc>
                          <w:tcPr>
                            <w:tcW w:w="417" w:type="dxa"/>
                          </w:tcPr>
                          <w:p>
                            <w:pPr>
                              <w:pStyle w:val="TableParagraph"/>
                              <w:ind w:left="17" w:right="2"/>
                              <w:rPr>
                                <w:b/>
                                <w:sz w:val="20"/>
                              </w:rPr>
                            </w:pPr>
                            <w:r>
                              <w:rPr>
                                <w:b/>
                                <w:spacing w:val="-5"/>
                                <w:sz w:val="20"/>
                              </w:rPr>
                              <w:t>29</w:t>
                            </w:r>
                          </w:p>
                        </w:tc>
                        <w:tc>
                          <w:tcPr>
                            <w:tcW w:w="415" w:type="dxa"/>
                          </w:tcPr>
                          <w:p>
                            <w:pPr>
                              <w:pStyle w:val="TableParagraph"/>
                              <w:ind w:left="108"/>
                              <w:jc w:val="left"/>
                              <w:rPr>
                                <w:b/>
                                <w:sz w:val="20"/>
                              </w:rPr>
                            </w:pPr>
                            <w:r>
                              <w:rPr>
                                <w:b/>
                                <w:spacing w:val="-5"/>
                                <w:sz w:val="20"/>
                              </w:rPr>
                              <w:t>30</w:t>
                            </w:r>
                          </w:p>
                        </w:tc>
                        <w:tc>
                          <w:tcPr>
                            <w:tcW w:w="415" w:type="dxa"/>
                          </w:tcPr>
                          <w:p>
                            <w:pPr>
                              <w:pStyle w:val="TableParagraph"/>
                              <w:ind w:left="90" w:right="76"/>
                              <w:rPr>
                                <w:b/>
                                <w:sz w:val="20"/>
                              </w:rPr>
                            </w:pPr>
                            <w:r>
                              <w:rPr>
                                <w:b/>
                                <w:spacing w:val="-5"/>
                                <w:sz w:val="20"/>
                              </w:rPr>
                              <w:t>31</w:t>
                            </w: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none"/>
              </v:shape>
            </w:pict>
          </mc:Fallback>
        </mc:AlternateContent>
      </w:r>
      <w:r>
        <w:rPr/>
        <mc:AlternateContent>
          <mc:Choice Requires="wps">
            <w:drawing>
              <wp:anchor distT="0" distB="0" distL="0" distR="0" allowOverlap="1" layoutInCell="1" locked="0" behindDoc="0" simplePos="0" relativeHeight="15736832">
                <wp:simplePos x="0" y="0"/>
                <wp:positionH relativeFrom="page">
                  <wp:posOffset>6996428</wp:posOffset>
                </wp:positionH>
                <wp:positionV relativeFrom="page">
                  <wp:posOffset>6989465</wp:posOffset>
                </wp:positionV>
                <wp:extent cx="374015" cy="27813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374015" cy="278130"/>
                        </a:xfrm>
                        <a:custGeom>
                          <a:avLst/>
                          <a:gdLst/>
                          <a:ahLst/>
                          <a:cxnLst/>
                          <a:rect l="l" t="t" r="r" b="b"/>
                          <a:pathLst>
                            <a:path w="374015" h="278130">
                              <a:moveTo>
                                <a:pt x="187007" y="74688"/>
                              </a:moveTo>
                              <a:lnTo>
                                <a:pt x="251460" y="0"/>
                              </a:lnTo>
                              <a:lnTo>
                                <a:pt x="245097" y="68567"/>
                              </a:lnTo>
                              <a:lnTo>
                                <a:pt x="318262" y="57391"/>
                              </a:lnTo>
                              <a:lnTo>
                                <a:pt x="289204" y="94195"/>
                              </a:lnTo>
                              <a:lnTo>
                                <a:pt x="365302" y="104775"/>
                              </a:lnTo>
                              <a:lnTo>
                                <a:pt x="304876" y="134886"/>
                              </a:lnTo>
                              <a:lnTo>
                                <a:pt x="374015" y="171132"/>
                              </a:lnTo>
                              <a:lnTo>
                                <a:pt x="291541" y="166649"/>
                              </a:lnTo>
                              <a:lnTo>
                                <a:pt x="314185" y="233006"/>
                              </a:lnTo>
                              <a:lnTo>
                                <a:pt x="242760" y="186156"/>
                              </a:lnTo>
                              <a:lnTo>
                                <a:pt x="229374" y="254152"/>
                              </a:lnTo>
                              <a:lnTo>
                                <a:pt x="182372" y="192316"/>
                              </a:lnTo>
                              <a:lnTo>
                                <a:pt x="146926" y="278130"/>
                              </a:lnTo>
                              <a:lnTo>
                                <a:pt x="133591" y="201218"/>
                              </a:lnTo>
                              <a:lnTo>
                                <a:pt x="82461" y="226847"/>
                              </a:lnTo>
                              <a:lnTo>
                                <a:pt x="98132" y="179463"/>
                              </a:lnTo>
                              <a:lnTo>
                                <a:pt x="2336" y="187833"/>
                              </a:lnTo>
                              <a:lnTo>
                                <a:pt x="64452" y="151625"/>
                              </a:lnTo>
                              <a:lnTo>
                                <a:pt x="0" y="110934"/>
                              </a:lnTo>
                              <a:lnTo>
                                <a:pt x="80124" y="98082"/>
                              </a:lnTo>
                              <a:lnTo>
                                <a:pt x="6400" y="29552"/>
                              </a:lnTo>
                              <a:lnTo>
                                <a:pt x="126606" y="81381"/>
                              </a:lnTo>
                              <a:lnTo>
                                <a:pt x="144614" y="29552"/>
                              </a:lnTo>
                              <a:lnTo>
                                <a:pt x="187007" y="74688"/>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0.899902pt;margin-top:550.351624pt;width:29.45pt;height:21.9pt;mso-position-horizontal-relative:page;mso-position-vertical-relative:page;z-index:15736832" id="docshape20" coordorigin="11018,11007" coordsize="589,438" path="m11312,11125l11414,11007,11404,11115,11519,11097,11473,11155,11593,11172,11498,11219,11607,11277,11477,11269,11513,11374,11400,11300,11379,11407,11305,11310,11249,11445,11228,11324,11148,11364,11173,11290,11022,11303,11119,11246,11018,11182,11144,11161,11028,11054,11217,11135,11246,11054,11312,11125xe" filled="false" stroked="true" strokeweight=".75pt" strokecolor="#000000">
                <v:path arrowok="t"/>
                <v:stroke dashstyle="solid"/>
                <w10:wrap type="none"/>
              </v:shape>
            </w:pict>
          </mc:Fallback>
        </mc:AlternateContent>
      </w:r>
      <w:bookmarkStart w:name="2023-2024 school calendar board adopted " w:id="31"/>
      <w:bookmarkEnd w:id="31"/>
      <w:r>
        <w:rPr/>
      </w:r>
      <w:r>
        <w:rPr>
          <w:rFonts w:ascii="Times New Roman" w:hAnsi="Times New Roman"/>
          <w:b/>
          <w:sz w:val="28"/>
        </w:rPr>
        <w:t>2023-2024</w:t>
      </w:r>
      <w:r>
        <w:rPr>
          <w:rFonts w:ascii="Times New Roman" w:hAnsi="Times New Roman"/>
          <w:b/>
          <w:spacing w:val="-8"/>
          <w:sz w:val="28"/>
        </w:rPr>
        <w:t> </w:t>
      </w:r>
      <w:r>
        <w:rPr>
          <w:rFonts w:ascii="Times New Roman" w:hAnsi="Times New Roman"/>
          <w:b/>
          <w:sz w:val="28"/>
        </w:rPr>
        <w:t>Pringle-Morse</w:t>
      </w:r>
      <w:r>
        <w:rPr>
          <w:rFonts w:ascii="Times New Roman" w:hAnsi="Times New Roman"/>
          <w:b/>
          <w:spacing w:val="-8"/>
          <w:sz w:val="28"/>
        </w:rPr>
        <w:t> </w:t>
      </w:r>
      <w:r>
        <w:rPr>
          <w:rFonts w:ascii="Times New Roman" w:hAnsi="Times New Roman"/>
          <w:b/>
          <w:sz w:val="28"/>
        </w:rPr>
        <w:t>CISD</w:t>
      </w:r>
      <w:r>
        <w:rPr>
          <w:rFonts w:ascii="Times New Roman" w:hAnsi="Times New Roman"/>
          <w:b/>
          <w:spacing w:val="-9"/>
          <w:sz w:val="28"/>
        </w:rPr>
        <w:t> </w:t>
      </w:r>
      <w:r>
        <w:rPr>
          <w:rFonts w:ascii="Times New Roman" w:hAnsi="Times New Roman"/>
          <w:b/>
          <w:sz w:val="28"/>
        </w:rPr>
        <w:t>Calendar</w:t>
      </w:r>
      <w:r>
        <w:rPr>
          <w:rFonts w:ascii="Times New Roman" w:hAnsi="Times New Roman"/>
          <w:b/>
          <w:spacing w:val="-8"/>
          <w:sz w:val="28"/>
        </w:rPr>
        <w:t> </w:t>
      </w:r>
      <w:r>
        <w:rPr>
          <w:rFonts w:ascii="Times New Roman" w:hAnsi="Times New Roman"/>
          <w:b/>
          <w:sz w:val="28"/>
        </w:rPr>
        <w:t>–</w:t>
      </w:r>
      <w:r>
        <w:rPr>
          <w:rFonts w:ascii="Times New Roman" w:hAnsi="Times New Roman"/>
          <w:i/>
          <w:sz w:val="20"/>
        </w:rPr>
        <w:t>Board</w:t>
      </w:r>
      <w:r>
        <w:rPr>
          <w:rFonts w:ascii="Times New Roman" w:hAnsi="Times New Roman"/>
          <w:i/>
          <w:spacing w:val="-4"/>
          <w:sz w:val="20"/>
        </w:rPr>
        <w:t> </w:t>
      </w:r>
      <w:r>
        <w:rPr>
          <w:rFonts w:ascii="Times New Roman" w:hAnsi="Times New Roman"/>
          <w:i/>
          <w:sz w:val="20"/>
        </w:rPr>
        <w:t>Adopted</w:t>
      </w:r>
      <w:r>
        <w:rPr>
          <w:rFonts w:ascii="Times New Roman" w:hAnsi="Times New Roman"/>
          <w:i/>
          <w:spacing w:val="-6"/>
          <w:sz w:val="20"/>
        </w:rPr>
        <w:t> </w:t>
      </w:r>
      <w:r>
        <w:rPr>
          <w:rFonts w:ascii="Times New Roman" w:hAnsi="Times New Roman"/>
          <w:i/>
          <w:spacing w:val="-2"/>
          <w:sz w:val="20"/>
        </w:rPr>
        <w:t>05/25/23</w:t>
      </w:r>
    </w:p>
    <w:p>
      <w:pPr>
        <w:pStyle w:val="BodyText"/>
        <w:spacing w:before="183"/>
        <w:ind w:left="0"/>
        <w:rPr>
          <w:rFonts w:ascii="Times New Roman"/>
          <w:i/>
          <w:sz w:val="20"/>
        </w:rPr>
      </w:pPr>
      <w:r>
        <w:rPr/>
        <mc:AlternateContent>
          <mc:Choice Requires="wps">
            <w:drawing>
              <wp:anchor distT="0" distB="0" distL="0" distR="0" allowOverlap="1" layoutInCell="1" locked="0" behindDoc="1" simplePos="0" relativeHeight="487587840">
                <wp:simplePos x="0" y="0"/>
                <wp:positionH relativeFrom="page">
                  <wp:posOffset>679704</wp:posOffset>
                </wp:positionH>
                <wp:positionV relativeFrom="paragraph">
                  <wp:posOffset>277506</wp:posOffset>
                </wp:positionV>
                <wp:extent cx="1854835" cy="111887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1854835" cy="111887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29" w:hRule="atLeast"/>
                              </w:trPr>
                              <w:tc>
                                <w:tcPr>
                                  <w:tcW w:w="2909" w:type="dxa"/>
                                  <w:gridSpan w:val="7"/>
                                </w:tcPr>
                                <w:p>
                                  <w:pPr>
                                    <w:pStyle w:val="TableParagraph"/>
                                    <w:ind w:left="813"/>
                                    <w:jc w:val="left"/>
                                    <w:rPr>
                                      <w:b/>
                                      <w:sz w:val="20"/>
                                    </w:rPr>
                                  </w:pPr>
                                  <w:r>
                                    <w:rPr>
                                      <w:b/>
                                      <w:color w:val="0000CC"/>
                                      <w:sz w:val="20"/>
                                    </w:rPr>
                                    <w:t>AUGUST</w:t>
                                  </w:r>
                                  <w:r>
                                    <w:rPr>
                                      <w:b/>
                                      <w:color w:val="0000CC"/>
                                      <w:spacing w:val="-11"/>
                                      <w:sz w:val="20"/>
                                    </w:rPr>
                                    <w:t> </w:t>
                                  </w:r>
                                  <w:r>
                                    <w:rPr>
                                      <w:b/>
                                      <w:color w:val="0000CC"/>
                                      <w:spacing w:val="-4"/>
                                      <w:sz w:val="20"/>
                                    </w:rPr>
                                    <w:t>2023</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89"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35"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12" w:hRule="atLeast"/>
                              </w:trPr>
                              <w:tc>
                                <w:tcPr>
                                  <w:tcW w:w="415" w:type="dxa"/>
                                </w:tcPr>
                                <w:p>
                                  <w:pPr>
                                    <w:pStyle w:val="TableParagraph"/>
                                    <w:spacing w:line="240" w:lineRule="auto"/>
                                    <w:jc w:val="left"/>
                                    <w:rPr>
                                      <w:sz w:val="14"/>
                                    </w:rPr>
                                  </w:pPr>
                                </w:p>
                              </w:tc>
                              <w:tc>
                                <w:tcPr>
                                  <w:tcW w:w="417" w:type="dxa"/>
                                </w:tcPr>
                                <w:p>
                                  <w:pPr>
                                    <w:pStyle w:val="TableParagraph"/>
                                    <w:spacing w:line="240" w:lineRule="auto"/>
                                    <w:jc w:val="left"/>
                                    <w:rPr>
                                      <w:sz w:val="14"/>
                                    </w:rPr>
                                  </w:pPr>
                                </w:p>
                              </w:tc>
                              <w:tc>
                                <w:tcPr>
                                  <w:tcW w:w="415" w:type="dxa"/>
                                  <w:shd w:val="clear" w:color="auto" w:fill="FFFF99"/>
                                </w:tcPr>
                                <w:p>
                                  <w:pPr>
                                    <w:pStyle w:val="TableParagraph"/>
                                    <w:spacing w:line="193" w:lineRule="exact"/>
                                    <w:ind w:left="16" w:right="102"/>
                                    <w:rPr>
                                      <w:b/>
                                      <w:sz w:val="20"/>
                                    </w:rPr>
                                  </w:pPr>
                                  <w:r>
                                    <w:rPr>
                                      <w:b/>
                                      <w:spacing w:val="-10"/>
                                      <w:sz w:val="20"/>
                                    </w:rPr>
                                    <w:t>1</w:t>
                                  </w:r>
                                </w:p>
                              </w:tc>
                              <w:tc>
                                <w:tcPr>
                                  <w:tcW w:w="415" w:type="dxa"/>
                                  <w:tcBorders>
                                    <w:bottom w:val="single" w:sz="18" w:space="0" w:color="000000"/>
                                  </w:tcBorders>
                                  <w:shd w:val="clear" w:color="auto" w:fill="FFFF99"/>
                                </w:tcPr>
                                <w:p>
                                  <w:pPr>
                                    <w:pStyle w:val="TableParagraph"/>
                                    <w:spacing w:line="193" w:lineRule="exact"/>
                                    <w:ind w:left="16" w:right="101"/>
                                    <w:rPr>
                                      <w:b/>
                                      <w:sz w:val="20"/>
                                    </w:rPr>
                                  </w:pPr>
                                  <w:r>
                                    <w:rPr>
                                      <w:b/>
                                      <w:spacing w:val="-10"/>
                                      <w:sz w:val="20"/>
                                    </w:rPr>
                                    <w:t>2</w:t>
                                  </w:r>
                                </w:p>
                              </w:tc>
                              <w:tc>
                                <w:tcPr>
                                  <w:tcW w:w="417" w:type="dxa"/>
                                  <w:shd w:val="clear" w:color="auto" w:fill="FFFF99"/>
                                </w:tcPr>
                                <w:p>
                                  <w:pPr>
                                    <w:pStyle w:val="TableParagraph"/>
                                    <w:spacing w:line="193" w:lineRule="exact"/>
                                    <w:ind w:right="87"/>
                                    <w:rPr>
                                      <w:b/>
                                      <w:sz w:val="20"/>
                                    </w:rPr>
                                  </w:pPr>
                                  <w:r>
                                    <w:rPr>
                                      <w:b/>
                                      <w:spacing w:val="-10"/>
                                      <w:sz w:val="20"/>
                                    </w:rPr>
                                    <w:t>3</w:t>
                                  </w:r>
                                </w:p>
                              </w:tc>
                              <w:tc>
                                <w:tcPr>
                                  <w:tcW w:w="415" w:type="dxa"/>
                                  <w:shd w:val="clear" w:color="auto" w:fill="FFFF99"/>
                                </w:tcPr>
                                <w:p>
                                  <w:pPr>
                                    <w:pStyle w:val="TableParagraph"/>
                                    <w:spacing w:line="193" w:lineRule="exact"/>
                                    <w:ind w:left="109"/>
                                    <w:jc w:val="left"/>
                                    <w:rPr>
                                      <w:b/>
                                      <w:sz w:val="20"/>
                                    </w:rPr>
                                  </w:pPr>
                                  <w:r>
                                    <w:rPr>
                                      <w:b/>
                                      <w:spacing w:val="-10"/>
                                      <w:sz w:val="20"/>
                                    </w:rPr>
                                    <w:t>4</w:t>
                                  </w:r>
                                </w:p>
                              </w:tc>
                              <w:tc>
                                <w:tcPr>
                                  <w:tcW w:w="415" w:type="dxa"/>
                                </w:tcPr>
                                <w:p>
                                  <w:pPr>
                                    <w:pStyle w:val="TableParagraph"/>
                                    <w:spacing w:line="193" w:lineRule="exact"/>
                                    <w:ind w:left="16" w:right="99"/>
                                    <w:rPr>
                                      <w:b/>
                                      <w:sz w:val="20"/>
                                    </w:rPr>
                                  </w:pPr>
                                  <w:r>
                                    <w:rPr>
                                      <w:b/>
                                      <w:spacing w:val="-10"/>
                                      <w:sz w:val="20"/>
                                    </w:rPr>
                                    <w:t>5</w:t>
                                  </w:r>
                                </w:p>
                              </w:tc>
                            </w:tr>
                            <w:tr>
                              <w:trPr>
                                <w:trHeight w:val="230" w:hRule="atLeast"/>
                              </w:trPr>
                              <w:tc>
                                <w:tcPr>
                                  <w:tcW w:w="415" w:type="dxa"/>
                                </w:tcPr>
                                <w:p>
                                  <w:pPr>
                                    <w:pStyle w:val="TableParagraph"/>
                                    <w:spacing w:line="195" w:lineRule="exact" w:before="16"/>
                                    <w:ind w:left="107"/>
                                    <w:jc w:val="left"/>
                                    <w:rPr>
                                      <w:b/>
                                      <w:sz w:val="20"/>
                                    </w:rPr>
                                  </w:pPr>
                                  <w:r>
                                    <w:rPr>
                                      <w:b/>
                                      <w:spacing w:val="-10"/>
                                      <w:sz w:val="20"/>
                                    </w:rPr>
                                    <w:t>6</w:t>
                                  </w:r>
                                </w:p>
                              </w:tc>
                              <w:tc>
                                <w:tcPr>
                                  <w:tcW w:w="417" w:type="dxa"/>
                                  <w:shd w:val="clear" w:color="auto" w:fill="FFFF99"/>
                                </w:tcPr>
                                <w:p>
                                  <w:pPr>
                                    <w:pStyle w:val="TableParagraph"/>
                                    <w:spacing w:line="195" w:lineRule="exact" w:before="16"/>
                                    <w:ind w:right="89"/>
                                    <w:rPr>
                                      <w:b/>
                                      <w:sz w:val="20"/>
                                    </w:rPr>
                                  </w:pPr>
                                  <w:r>
                                    <w:rPr>
                                      <w:b/>
                                      <w:spacing w:val="-10"/>
                                      <w:sz w:val="20"/>
                                    </w:rPr>
                                    <w:t>7</w:t>
                                  </w:r>
                                </w:p>
                              </w:tc>
                              <w:tc>
                                <w:tcPr>
                                  <w:tcW w:w="415" w:type="dxa"/>
                                  <w:tcBorders>
                                    <w:right w:val="single" w:sz="18" w:space="0" w:color="000000"/>
                                  </w:tcBorders>
                                  <w:shd w:val="clear" w:color="auto" w:fill="FFFF99"/>
                                </w:tcPr>
                                <w:p>
                                  <w:pPr>
                                    <w:pStyle w:val="TableParagraph"/>
                                    <w:spacing w:line="195" w:lineRule="exact" w:before="16"/>
                                    <w:ind w:left="33" w:right="101"/>
                                    <w:rPr>
                                      <w:b/>
                                      <w:sz w:val="20"/>
                                    </w:rPr>
                                  </w:pPr>
                                  <w:r>
                                    <w:rPr>
                                      <w:b/>
                                      <w:spacing w:val="-10"/>
                                      <w:sz w:val="20"/>
                                    </w:rPr>
                                    <w:t>8</w:t>
                                  </w:r>
                                </w:p>
                              </w:tc>
                              <w:tc>
                                <w:tcPr>
                                  <w:tcW w:w="415" w:type="dxa"/>
                                  <w:tcBorders>
                                    <w:top w:val="single" w:sz="18" w:space="0" w:color="000000"/>
                                    <w:left w:val="single" w:sz="18" w:space="0" w:color="000000"/>
                                    <w:bottom w:val="single" w:sz="18" w:space="0" w:color="000000"/>
                                    <w:right w:val="nil"/>
                                  </w:tcBorders>
                                </w:tcPr>
                                <w:p>
                                  <w:pPr>
                                    <w:pStyle w:val="TableParagraph"/>
                                    <w:spacing w:line="195" w:lineRule="exact" w:before="16"/>
                                    <w:ind w:right="108"/>
                                    <w:rPr>
                                      <w:b/>
                                      <w:sz w:val="20"/>
                                    </w:rPr>
                                  </w:pPr>
                                  <w:r>
                                    <w:rPr>
                                      <w:b/>
                                      <w:spacing w:val="-10"/>
                                      <w:sz w:val="20"/>
                                    </w:rPr>
                                    <w:t>9</w:t>
                                  </w:r>
                                </w:p>
                              </w:tc>
                              <w:tc>
                                <w:tcPr>
                                  <w:tcW w:w="417" w:type="dxa"/>
                                  <w:tcBorders>
                                    <w:left w:val="nil"/>
                                  </w:tcBorders>
                                </w:tcPr>
                                <w:p>
                                  <w:pPr>
                                    <w:pStyle w:val="TableParagraph"/>
                                    <w:spacing w:line="195" w:lineRule="exact" w:before="16"/>
                                    <w:ind w:left="94" w:right="77"/>
                                    <w:rPr>
                                      <w:b/>
                                      <w:sz w:val="20"/>
                                    </w:rPr>
                                  </w:pPr>
                                  <w:r>
                                    <w:rPr>
                                      <w:b/>
                                      <w:spacing w:val="-5"/>
                                      <w:sz w:val="20"/>
                                    </w:rPr>
                                    <w:t>10</w:t>
                                  </w:r>
                                </w:p>
                              </w:tc>
                              <w:tc>
                                <w:tcPr>
                                  <w:tcW w:w="415" w:type="dxa"/>
                                </w:tcPr>
                                <w:p>
                                  <w:pPr>
                                    <w:pStyle w:val="TableParagraph"/>
                                    <w:spacing w:line="195" w:lineRule="exact" w:before="16"/>
                                    <w:ind w:left="109"/>
                                    <w:jc w:val="left"/>
                                    <w:rPr>
                                      <w:b/>
                                      <w:sz w:val="20"/>
                                    </w:rPr>
                                  </w:pPr>
                                  <w:r>
                                    <w:rPr>
                                      <w:b/>
                                      <w:spacing w:val="-5"/>
                                      <w:sz w:val="20"/>
                                    </w:rPr>
                                    <w:t>11</w:t>
                                  </w:r>
                                </w:p>
                              </w:tc>
                              <w:tc>
                                <w:tcPr>
                                  <w:tcW w:w="415" w:type="dxa"/>
                                </w:tcPr>
                                <w:p>
                                  <w:pPr>
                                    <w:pStyle w:val="TableParagraph"/>
                                    <w:spacing w:line="195" w:lineRule="exact" w:before="16"/>
                                    <w:ind w:left="92" w:right="76"/>
                                    <w:rPr>
                                      <w:b/>
                                      <w:sz w:val="20"/>
                                    </w:rPr>
                                  </w:pPr>
                                  <w:r>
                                    <w:rPr>
                                      <w:b/>
                                      <w:spacing w:val="-5"/>
                                      <w:sz w:val="20"/>
                                    </w:rPr>
                                    <w:t>12</w:t>
                                  </w:r>
                                </w:p>
                              </w:tc>
                            </w:tr>
                            <w:tr>
                              <w:trPr>
                                <w:trHeight w:val="246" w:hRule="atLeast"/>
                              </w:trPr>
                              <w:tc>
                                <w:tcPr>
                                  <w:tcW w:w="415" w:type="dxa"/>
                                </w:tcPr>
                                <w:p>
                                  <w:pPr>
                                    <w:pStyle w:val="TableParagraph"/>
                                    <w:spacing w:before="16"/>
                                    <w:ind w:left="107"/>
                                    <w:jc w:val="left"/>
                                    <w:rPr>
                                      <w:b/>
                                      <w:sz w:val="20"/>
                                    </w:rPr>
                                  </w:pPr>
                                  <w:r>
                                    <w:rPr>
                                      <w:b/>
                                      <w:spacing w:val="-5"/>
                                      <w:sz w:val="20"/>
                                    </w:rPr>
                                    <w:t>13</w:t>
                                  </w:r>
                                </w:p>
                              </w:tc>
                              <w:tc>
                                <w:tcPr>
                                  <w:tcW w:w="417" w:type="dxa"/>
                                </w:tcPr>
                                <w:p>
                                  <w:pPr>
                                    <w:pStyle w:val="TableParagraph"/>
                                    <w:spacing w:before="16"/>
                                    <w:ind w:left="17" w:right="7"/>
                                    <w:rPr>
                                      <w:b/>
                                      <w:sz w:val="20"/>
                                    </w:rPr>
                                  </w:pPr>
                                  <w:r>
                                    <w:rPr>
                                      <w:b/>
                                      <w:spacing w:val="-5"/>
                                      <w:sz w:val="20"/>
                                    </w:rPr>
                                    <w:t>14</w:t>
                                  </w:r>
                                </w:p>
                              </w:tc>
                              <w:tc>
                                <w:tcPr>
                                  <w:tcW w:w="415" w:type="dxa"/>
                                </w:tcPr>
                                <w:p>
                                  <w:pPr>
                                    <w:pStyle w:val="TableParagraph"/>
                                    <w:spacing w:before="16"/>
                                    <w:ind w:left="89" w:right="76"/>
                                    <w:rPr>
                                      <w:b/>
                                      <w:sz w:val="20"/>
                                    </w:rPr>
                                  </w:pPr>
                                  <w:r>
                                    <w:rPr>
                                      <w:b/>
                                      <w:spacing w:val="-5"/>
                                      <w:sz w:val="20"/>
                                    </w:rPr>
                                    <w:t>15</w:t>
                                  </w:r>
                                </w:p>
                              </w:tc>
                              <w:tc>
                                <w:tcPr>
                                  <w:tcW w:w="415" w:type="dxa"/>
                                  <w:tcBorders>
                                    <w:top w:val="single" w:sz="18" w:space="0" w:color="000000"/>
                                  </w:tcBorders>
                                </w:tcPr>
                                <w:p>
                                  <w:pPr>
                                    <w:pStyle w:val="TableParagraph"/>
                                    <w:spacing w:before="16"/>
                                    <w:ind w:left="90" w:right="76"/>
                                    <w:rPr>
                                      <w:b/>
                                      <w:sz w:val="20"/>
                                    </w:rPr>
                                  </w:pPr>
                                  <w:r>
                                    <w:rPr>
                                      <w:b/>
                                      <w:spacing w:val="-5"/>
                                      <w:sz w:val="20"/>
                                    </w:rPr>
                                    <w:t>16</w:t>
                                  </w:r>
                                </w:p>
                              </w:tc>
                              <w:tc>
                                <w:tcPr>
                                  <w:tcW w:w="417" w:type="dxa"/>
                                </w:tcPr>
                                <w:p>
                                  <w:pPr>
                                    <w:pStyle w:val="TableParagraph"/>
                                    <w:spacing w:before="16"/>
                                    <w:ind w:left="17" w:right="5"/>
                                    <w:rPr>
                                      <w:b/>
                                      <w:sz w:val="20"/>
                                    </w:rPr>
                                  </w:pPr>
                                  <w:r>
                                    <w:rPr>
                                      <w:b/>
                                      <w:spacing w:val="-5"/>
                                      <w:sz w:val="20"/>
                                    </w:rPr>
                                    <w:t>17</w:t>
                                  </w:r>
                                </w:p>
                              </w:tc>
                              <w:tc>
                                <w:tcPr>
                                  <w:tcW w:w="415" w:type="dxa"/>
                                </w:tcPr>
                                <w:p>
                                  <w:pPr>
                                    <w:pStyle w:val="TableParagraph"/>
                                    <w:spacing w:before="16"/>
                                    <w:ind w:left="109"/>
                                    <w:jc w:val="left"/>
                                    <w:rPr>
                                      <w:b/>
                                      <w:sz w:val="20"/>
                                    </w:rPr>
                                  </w:pPr>
                                  <w:r>
                                    <w:rPr>
                                      <w:b/>
                                      <w:spacing w:val="-5"/>
                                      <w:sz w:val="20"/>
                                    </w:rPr>
                                    <w:t>18</w:t>
                                  </w:r>
                                </w:p>
                              </w:tc>
                              <w:tc>
                                <w:tcPr>
                                  <w:tcW w:w="415" w:type="dxa"/>
                                </w:tcPr>
                                <w:p>
                                  <w:pPr>
                                    <w:pStyle w:val="TableParagraph"/>
                                    <w:spacing w:before="16"/>
                                    <w:ind w:left="92" w:right="76"/>
                                    <w:rPr>
                                      <w:b/>
                                      <w:sz w:val="20"/>
                                    </w:rPr>
                                  </w:pPr>
                                  <w:r>
                                    <w:rPr>
                                      <w:b/>
                                      <w:spacing w:val="-5"/>
                                      <w:sz w:val="20"/>
                                    </w:rPr>
                                    <w:t>19</w:t>
                                  </w:r>
                                </w:p>
                              </w:tc>
                            </w:tr>
                            <w:tr>
                              <w:trPr>
                                <w:trHeight w:val="230" w:hRule="atLeast"/>
                              </w:trPr>
                              <w:tc>
                                <w:tcPr>
                                  <w:tcW w:w="415" w:type="dxa"/>
                                </w:tcPr>
                                <w:p>
                                  <w:pPr>
                                    <w:pStyle w:val="TableParagraph"/>
                                    <w:ind w:left="107"/>
                                    <w:jc w:val="left"/>
                                    <w:rPr>
                                      <w:b/>
                                      <w:sz w:val="20"/>
                                    </w:rPr>
                                  </w:pPr>
                                  <w:r>
                                    <w:rPr>
                                      <w:b/>
                                      <w:spacing w:val="-5"/>
                                      <w:sz w:val="20"/>
                                    </w:rPr>
                                    <w:t>20</w:t>
                                  </w:r>
                                </w:p>
                              </w:tc>
                              <w:tc>
                                <w:tcPr>
                                  <w:tcW w:w="417" w:type="dxa"/>
                                </w:tcPr>
                                <w:p>
                                  <w:pPr>
                                    <w:pStyle w:val="TableParagraph"/>
                                    <w:ind w:left="17" w:right="7"/>
                                    <w:rPr>
                                      <w:b/>
                                      <w:sz w:val="20"/>
                                    </w:rPr>
                                  </w:pPr>
                                  <w:r>
                                    <w:rPr>
                                      <w:b/>
                                      <w:spacing w:val="-5"/>
                                      <w:sz w:val="20"/>
                                    </w:rPr>
                                    <w:t>21</w:t>
                                  </w:r>
                                </w:p>
                              </w:tc>
                              <w:tc>
                                <w:tcPr>
                                  <w:tcW w:w="415" w:type="dxa"/>
                                </w:tcPr>
                                <w:p>
                                  <w:pPr>
                                    <w:pStyle w:val="TableParagraph"/>
                                    <w:ind w:left="89" w:right="76"/>
                                    <w:rPr>
                                      <w:b/>
                                      <w:sz w:val="20"/>
                                    </w:rPr>
                                  </w:pPr>
                                  <w:r>
                                    <w:rPr>
                                      <w:b/>
                                      <w:spacing w:val="-5"/>
                                      <w:sz w:val="20"/>
                                    </w:rPr>
                                    <w:t>22</w:t>
                                  </w:r>
                                </w:p>
                              </w:tc>
                              <w:tc>
                                <w:tcPr>
                                  <w:tcW w:w="415" w:type="dxa"/>
                                </w:tcPr>
                                <w:p>
                                  <w:pPr>
                                    <w:pStyle w:val="TableParagraph"/>
                                    <w:ind w:left="90" w:right="76"/>
                                    <w:rPr>
                                      <w:b/>
                                      <w:sz w:val="20"/>
                                    </w:rPr>
                                  </w:pPr>
                                  <w:r>
                                    <w:rPr>
                                      <w:b/>
                                      <w:spacing w:val="-5"/>
                                      <w:sz w:val="20"/>
                                    </w:rPr>
                                    <w:t>23</w:t>
                                  </w:r>
                                </w:p>
                              </w:tc>
                              <w:tc>
                                <w:tcPr>
                                  <w:tcW w:w="417" w:type="dxa"/>
                                </w:tcPr>
                                <w:p>
                                  <w:pPr>
                                    <w:pStyle w:val="TableParagraph"/>
                                    <w:ind w:left="17" w:right="5"/>
                                    <w:rPr>
                                      <w:b/>
                                      <w:sz w:val="20"/>
                                    </w:rPr>
                                  </w:pPr>
                                  <w:r>
                                    <w:rPr>
                                      <w:b/>
                                      <w:spacing w:val="-5"/>
                                      <w:sz w:val="20"/>
                                    </w:rPr>
                                    <w:t>24</w:t>
                                  </w:r>
                                </w:p>
                              </w:tc>
                              <w:tc>
                                <w:tcPr>
                                  <w:tcW w:w="415" w:type="dxa"/>
                                </w:tcPr>
                                <w:p>
                                  <w:pPr>
                                    <w:pStyle w:val="TableParagraph"/>
                                    <w:ind w:left="109"/>
                                    <w:jc w:val="left"/>
                                    <w:rPr>
                                      <w:b/>
                                      <w:sz w:val="20"/>
                                    </w:rPr>
                                  </w:pPr>
                                  <w:r>
                                    <w:rPr>
                                      <w:b/>
                                      <w:spacing w:val="-5"/>
                                      <w:sz w:val="20"/>
                                    </w:rPr>
                                    <w:t>25</w:t>
                                  </w:r>
                                </w:p>
                              </w:tc>
                              <w:tc>
                                <w:tcPr>
                                  <w:tcW w:w="415" w:type="dxa"/>
                                </w:tcPr>
                                <w:p>
                                  <w:pPr>
                                    <w:pStyle w:val="TableParagraph"/>
                                    <w:ind w:left="92" w:right="76"/>
                                    <w:rPr>
                                      <w:b/>
                                      <w:sz w:val="20"/>
                                    </w:rPr>
                                  </w:pPr>
                                  <w:r>
                                    <w:rPr>
                                      <w:b/>
                                      <w:spacing w:val="-5"/>
                                      <w:sz w:val="20"/>
                                    </w:rPr>
                                    <w:t>26</w:t>
                                  </w:r>
                                </w:p>
                              </w:tc>
                            </w:tr>
                            <w:tr>
                              <w:trPr>
                                <w:trHeight w:val="232" w:hRule="atLeast"/>
                              </w:trPr>
                              <w:tc>
                                <w:tcPr>
                                  <w:tcW w:w="415" w:type="dxa"/>
                                </w:tcPr>
                                <w:p>
                                  <w:pPr>
                                    <w:pStyle w:val="TableParagraph"/>
                                    <w:spacing w:line="212" w:lineRule="exact"/>
                                    <w:ind w:left="107"/>
                                    <w:jc w:val="left"/>
                                    <w:rPr>
                                      <w:b/>
                                      <w:sz w:val="20"/>
                                    </w:rPr>
                                  </w:pPr>
                                  <w:r>
                                    <w:rPr>
                                      <w:b/>
                                      <w:spacing w:val="-5"/>
                                      <w:sz w:val="20"/>
                                    </w:rPr>
                                    <w:t>27</w:t>
                                  </w:r>
                                </w:p>
                              </w:tc>
                              <w:tc>
                                <w:tcPr>
                                  <w:tcW w:w="417" w:type="dxa"/>
                                </w:tcPr>
                                <w:p>
                                  <w:pPr>
                                    <w:pStyle w:val="TableParagraph"/>
                                    <w:spacing w:line="212" w:lineRule="exact"/>
                                    <w:ind w:left="17" w:right="7"/>
                                    <w:rPr>
                                      <w:b/>
                                      <w:sz w:val="20"/>
                                    </w:rPr>
                                  </w:pPr>
                                  <w:r>
                                    <w:rPr>
                                      <w:b/>
                                      <w:spacing w:val="-5"/>
                                      <w:sz w:val="20"/>
                                    </w:rPr>
                                    <w:t>28</w:t>
                                  </w:r>
                                </w:p>
                              </w:tc>
                              <w:tc>
                                <w:tcPr>
                                  <w:tcW w:w="415" w:type="dxa"/>
                                </w:tcPr>
                                <w:p>
                                  <w:pPr>
                                    <w:pStyle w:val="TableParagraph"/>
                                    <w:spacing w:line="212" w:lineRule="exact"/>
                                    <w:ind w:left="89" w:right="76"/>
                                    <w:rPr>
                                      <w:b/>
                                      <w:sz w:val="20"/>
                                    </w:rPr>
                                  </w:pPr>
                                  <w:r>
                                    <w:rPr>
                                      <w:b/>
                                      <w:spacing w:val="-5"/>
                                      <w:sz w:val="20"/>
                                    </w:rPr>
                                    <w:t>29</w:t>
                                  </w:r>
                                </w:p>
                              </w:tc>
                              <w:tc>
                                <w:tcPr>
                                  <w:tcW w:w="415" w:type="dxa"/>
                                </w:tcPr>
                                <w:p>
                                  <w:pPr>
                                    <w:pStyle w:val="TableParagraph"/>
                                    <w:spacing w:line="212" w:lineRule="exact"/>
                                    <w:ind w:left="90" w:right="76"/>
                                    <w:rPr>
                                      <w:b/>
                                      <w:sz w:val="20"/>
                                    </w:rPr>
                                  </w:pPr>
                                  <w:r>
                                    <w:rPr>
                                      <w:b/>
                                      <w:spacing w:val="-5"/>
                                      <w:sz w:val="20"/>
                                    </w:rPr>
                                    <w:t>30</w:t>
                                  </w:r>
                                </w:p>
                              </w:tc>
                              <w:tc>
                                <w:tcPr>
                                  <w:tcW w:w="417" w:type="dxa"/>
                                </w:tcPr>
                                <w:p>
                                  <w:pPr>
                                    <w:pStyle w:val="TableParagraph"/>
                                    <w:spacing w:line="212" w:lineRule="exact"/>
                                    <w:ind w:left="17" w:right="5"/>
                                    <w:rPr>
                                      <w:b/>
                                      <w:sz w:val="20"/>
                                    </w:rPr>
                                  </w:pPr>
                                  <w:r>
                                    <w:rPr>
                                      <w:b/>
                                      <w:spacing w:val="-5"/>
                                      <w:sz w:val="20"/>
                                    </w:rPr>
                                    <w:t>31</w:t>
                                  </w: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53.52pt;margin-top:21.850866pt;width:146.050pt;height:88.1pt;mso-position-horizontal-relative:page;mso-position-vertical-relative:paragraph;z-index:-15728640;mso-wrap-distance-left:0;mso-wrap-distance-right:0" type="#_x0000_t202" id="docshape21"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29" w:hRule="atLeast"/>
                        </w:trPr>
                        <w:tc>
                          <w:tcPr>
                            <w:tcW w:w="2909" w:type="dxa"/>
                            <w:gridSpan w:val="7"/>
                          </w:tcPr>
                          <w:p>
                            <w:pPr>
                              <w:pStyle w:val="TableParagraph"/>
                              <w:ind w:left="813"/>
                              <w:jc w:val="left"/>
                              <w:rPr>
                                <w:b/>
                                <w:sz w:val="20"/>
                              </w:rPr>
                            </w:pPr>
                            <w:r>
                              <w:rPr>
                                <w:b/>
                                <w:color w:val="0000CC"/>
                                <w:sz w:val="20"/>
                              </w:rPr>
                              <w:t>AUGUST</w:t>
                            </w:r>
                            <w:r>
                              <w:rPr>
                                <w:b/>
                                <w:color w:val="0000CC"/>
                                <w:spacing w:val="-11"/>
                                <w:sz w:val="20"/>
                              </w:rPr>
                              <w:t> </w:t>
                            </w:r>
                            <w:r>
                              <w:rPr>
                                <w:b/>
                                <w:color w:val="0000CC"/>
                                <w:spacing w:val="-4"/>
                                <w:sz w:val="20"/>
                              </w:rPr>
                              <w:t>2023</w:t>
                            </w:r>
                          </w:p>
                        </w:tc>
                      </w:tr>
                      <w:tr>
                        <w:trPr>
                          <w:trHeight w:val="230" w:hRule="atLeast"/>
                        </w:trPr>
                        <w:tc>
                          <w:tcPr>
                            <w:tcW w:w="415" w:type="dxa"/>
                          </w:tcPr>
                          <w:p>
                            <w:pPr>
                              <w:pStyle w:val="TableParagraph"/>
                              <w:ind w:left="107"/>
                              <w:jc w:val="left"/>
                              <w:rPr>
                                <w:b/>
                                <w:sz w:val="20"/>
                              </w:rPr>
                            </w:pPr>
                            <w:r>
                              <w:rPr>
                                <w:b/>
                                <w:spacing w:val="-10"/>
                                <w:sz w:val="20"/>
                              </w:rPr>
                              <w:t>S</w:t>
                            </w:r>
                          </w:p>
                        </w:tc>
                        <w:tc>
                          <w:tcPr>
                            <w:tcW w:w="417" w:type="dxa"/>
                          </w:tcPr>
                          <w:p>
                            <w:pPr>
                              <w:pStyle w:val="TableParagraph"/>
                              <w:ind w:left="89" w:right="89"/>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35" w:right="89"/>
                              <w:rPr>
                                <w:b/>
                                <w:sz w:val="20"/>
                              </w:rPr>
                            </w:pPr>
                            <w:r>
                              <w:rPr>
                                <w:b/>
                                <w:spacing w:val="-10"/>
                                <w:sz w:val="20"/>
                              </w:rPr>
                              <w:t>T</w:t>
                            </w:r>
                          </w:p>
                        </w:tc>
                        <w:tc>
                          <w:tcPr>
                            <w:tcW w:w="415" w:type="dxa"/>
                          </w:tcPr>
                          <w:p>
                            <w:pPr>
                              <w:pStyle w:val="TableParagraph"/>
                              <w:ind w:left="109"/>
                              <w:jc w:val="left"/>
                              <w:rPr>
                                <w:b/>
                                <w:sz w:val="20"/>
                              </w:rPr>
                            </w:pPr>
                            <w:r>
                              <w:rPr>
                                <w:b/>
                                <w:spacing w:val="-10"/>
                                <w:sz w:val="20"/>
                              </w:rPr>
                              <w:t>F</w:t>
                            </w:r>
                          </w:p>
                        </w:tc>
                        <w:tc>
                          <w:tcPr>
                            <w:tcW w:w="415" w:type="dxa"/>
                          </w:tcPr>
                          <w:p>
                            <w:pPr>
                              <w:pStyle w:val="TableParagraph"/>
                              <w:ind w:right="72"/>
                              <w:rPr>
                                <w:b/>
                                <w:sz w:val="20"/>
                              </w:rPr>
                            </w:pPr>
                            <w:r>
                              <w:rPr>
                                <w:b/>
                                <w:spacing w:val="-10"/>
                                <w:sz w:val="20"/>
                              </w:rPr>
                              <w:t>S</w:t>
                            </w:r>
                          </w:p>
                        </w:tc>
                      </w:tr>
                      <w:tr>
                        <w:trPr>
                          <w:trHeight w:val="212" w:hRule="atLeast"/>
                        </w:trPr>
                        <w:tc>
                          <w:tcPr>
                            <w:tcW w:w="415" w:type="dxa"/>
                          </w:tcPr>
                          <w:p>
                            <w:pPr>
                              <w:pStyle w:val="TableParagraph"/>
                              <w:spacing w:line="240" w:lineRule="auto"/>
                              <w:jc w:val="left"/>
                              <w:rPr>
                                <w:sz w:val="14"/>
                              </w:rPr>
                            </w:pPr>
                          </w:p>
                        </w:tc>
                        <w:tc>
                          <w:tcPr>
                            <w:tcW w:w="417" w:type="dxa"/>
                          </w:tcPr>
                          <w:p>
                            <w:pPr>
                              <w:pStyle w:val="TableParagraph"/>
                              <w:spacing w:line="240" w:lineRule="auto"/>
                              <w:jc w:val="left"/>
                              <w:rPr>
                                <w:sz w:val="14"/>
                              </w:rPr>
                            </w:pPr>
                          </w:p>
                        </w:tc>
                        <w:tc>
                          <w:tcPr>
                            <w:tcW w:w="415" w:type="dxa"/>
                            <w:shd w:val="clear" w:color="auto" w:fill="FFFF99"/>
                          </w:tcPr>
                          <w:p>
                            <w:pPr>
                              <w:pStyle w:val="TableParagraph"/>
                              <w:spacing w:line="193" w:lineRule="exact"/>
                              <w:ind w:left="16" w:right="102"/>
                              <w:rPr>
                                <w:b/>
                                <w:sz w:val="20"/>
                              </w:rPr>
                            </w:pPr>
                            <w:r>
                              <w:rPr>
                                <w:b/>
                                <w:spacing w:val="-10"/>
                                <w:sz w:val="20"/>
                              </w:rPr>
                              <w:t>1</w:t>
                            </w:r>
                          </w:p>
                        </w:tc>
                        <w:tc>
                          <w:tcPr>
                            <w:tcW w:w="415" w:type="dxa"/>
                            <w:tcBorders>
                              <w:bottom w:val="single" w:sz="18" w:space="0" w:color="000000"/>
                            </w:tcBorders>
                            <w:shd w:val="clear" w:color="auto" w:fill="FFFF99"/>
                          </w:tcPr>
                          <w:p>
                            <w:pPr>
                              <w:pStyle w:val="TableParagraph"/>
                              <w:spacing w:line="193" w:lineRule="exact"/>
                              <w:ind w:left="16" w:right="101"/>
                              <w:rPr>
                                <w:b/>
                                <w:sz w:val="20"/>
                              </w:rPr>
                            </w:pPr>
                            <w:r>
                              <w:rPr>
                                <w:b/>
                                <w:spacing w:val="-10"/>
                                <w:sz w:val="20"/>
                              </w:rPr>
                              <w:t>2</w:t>
                            </w:r>
                          </w:p>
                        </w:tc>
                        <w:tc>
                          <w:tcPr>
                            <w:tcW w:w="417" w:type="dxa"/>
                            <w:shd w:val="clear" w:color="auto" w:fill="FFFF99"/>
                          </w:tcPr>
                          <w:p>
                            <w:pPr>
                              <w:pStyle w:val="TableParagraph"/>
                              <w:spacing w:line="193" w:lineRule="exact"/>
                              <w:ind w:right="87"/>
                              <w:rPr>
                                <w:b/>
                                <w:sz w:val="20"/>
                              </w:rPr>
                            </w:pPr>
                            <w:r>
                              <w:rPr>
                                <w:b/>
                                <w:spacing w:val="-10"/>
                                <w:sz w:val="20"/>
                              </w:rPr>
                              <w:t>3</w:t>
                            </w:r>
                          </w:p>
                        </w:tc>
                        <w:tc>
                          <w:tcPr>
                            <w:tcW w:w="415" w:type="dxa"/>
                            <w:shd w:val="clear" w:color="auto" w:fill="FFFF99"/>
                          </w:tcPr>
                          <w:p>
                            <w:pPr>
                              <w:pStyle w:val="TableParagraph"/>
                              <w:spacing w:line="193" w:lineRule="exact"/>
                              <w:ind w:left="109"/>
                              <w:jc w:val="left"/>
                              <w:rPr>
                                <w:b/>
                                <w:sz w:val="20"/>
                              </w:rPr>
                            </w:pPr>
                            <w:r>
                              <w:rPr>
                                <w:b/>
                                <w:spacing w:val="-10"/>
                                <w:sz w:val="20"/>
                              </w:rPr>
                              <w:t>4</w:t>
                            </w:r>
                          </w:p>
                        </w:tc>
                        <w:tc>
                          <w:tcPr>
                            <w:tcW w:w="415" w:type="dxa"/>
                          </w:tcPr>
                          <w:p>
                            <w:pPr>
                              <w:pStyle w:val="TableParagraph"/>
                              <w:spacing w:line="193" w:lineRule="exact"/>
                              <w:ind w:left="16" w:right="99"/>
                              <w:rPr>
                                <w:b/>
                                <w:sz w:val="20"/>
                              </w:rPr>
                            </w:pPr>
                            <w:r>
                              <w:rPr>
                                <w:b/>
                                <w:spacing w:val="-10"/>
                                <w:sz w:val="20"/>
                              </w:rPr>
                              <w:t>5</w:t>
                            </w:r>
                          </w:p>
                        </w:tc>
                      </w:tr>
                      <w:tr>
                        <w:trPr>
                          <w:trHeight w:val="230" w:hRule="atLeast"/>
                        </w:trPr>
                        <w:tc>
                          <w:tcPr>
                            <w:tcW w:w="415" w:type="dxa"/>
                          </w:tcPr>
                          <w:p>
                            <w:pPr>
                              <w:pStyle w:val="TableParagraph"/>
                              <w:spacing w:line="195" w:lineRule="exact" w:before="16"/>
                              <w:ind w:left="107"/>
                              <w:jc w:val="left"/>
                              <w:rPr>
                                <w:b/>
                                <w:sz w:val="20"/>
                              </w:rPr>
                            </w:pPr>
                            <w:r>
                              <w:rPr>
                                <w:b/>
                                <w:spacing w:val="-10"/>
                                <w:sz w:val="20"/>
                              </w:rPr>
                              <w:t>6</w:t>
                            </w:r>
                          </w:p>
                        </w:tc>
                        <w:tc>
                          <w:tcPr>
                            <w:tcW w:w="417" w:type="dxa"/>
                            <w:shd w:val="clear" w:color="auto" w:fill="FFFF99"/>
                          </w:tcPr>
                          <w:p>
                            <w:pPr>
                              <w:pStyle w:val="TableParagraph"/>
                              <w:spacing w:line="195" w:lineRule="exact" w:before="16"/>
                              <w:ind w:right="89"/>
                              <w:rPr>
                                <w:b/>
                                <w:sz w:val="20"/>
                              </w:rPr>
                            </w:pPr>
                            <w:r>
                              <w:rPr>
                                <w:b/>
                                <w:spacing w:val="-10"/>
                                <w:sz w:val="20"/>
                              </w:rPr>
                              <w:t>7</w:t>
                            </w:r>
                          </w:p>
                        </w:tc>
                        <w:tc>
                          <w:tcPr>
                            <w:tcW w:w="415" w:type="dxa"/>
                            <w:tcBorders>
                              <w:right w:val="single" w:sz="18" w:space="0" w:color="000000"/>
                            </w:tcBorders>
                            <w:shd w:val="clear" w:color="auto" w:fill="FFFF99"/>
                          </w:tcPr>
                          <w:p>
                            <w:pPr>
                              <w:pStyle w:val="TableParagraph"/>
                              <w:spacing w:line="195" w:lineRule="exact" w:before="16"/>
                              <w:ind w:left="33" w:right="101"/>
                              <w:rPr>
                                <w:b/>
                                <w:sz w:val="20"/>
                              </w:rPr>
                            </w:pPr>
                            <w:r>
                              <w:rPr>
                                <w:b/>
                                <w:spacing w:val="-10"/>
                                <w:sz w:val="20"/>
                              </w:rPr>
                              <w:t>8</w:t>
                            </w:r>
                          </w:p>
                        </w:tc>
                        <w:tc>
                          <w:tcPr>
                            <w:tcW w:w="415" w:type="dxa"/>
                            <w:tcBorders>
                              <w:top w:val="single" w:sz="18" w:space="0" w:color="000000"/>
                              <w:left w:val="single" w:sz="18" w:space="0" w:color="000000"/>
                              <w:bottom w:val="single" w:sz="18" w:space="0" w:color="000000"/>
                              <w:right w:val="nil"/>
                            </w:tcBorders>
                          </w:tcPr>
                          <w:p>
                            <w:pPr>
                              <w:pStyle w:val="TableParagraph"/>
                              <w:spacing w:line="195" w:lineRule="exact" w:before="16"/>
                              <w:ind w:right="108"/>
                              <w:rPr>
                                <w:b/>
                                <w:sz w:val="20"/>
                              </w:rPr>
                            </w:pPr>
                            <w:r>
                              <w:rPr>
                                <w:b/>
                                <w:spacing w:val="-10"/>
                                <w:sz w:val="20"/>
                              </w:rPr>
                              <w:t>9</w:t>
                            </w:r>
                          </w:p>
                        </w:tc>
                        <w:tc>
                          <w:tcPr>
                            <w:tcW w:w="417" w:type="dxa"/>
                            <w:tcBorders>
                              <w:left w:val="nil"/>
                            </w:tcBorders>
                          </w:tcPr>
                          <w:p>
                            <w:pPr>
                              <w:pStyle w:val="TableParagraph"/>
                              <w:spacing w:line="195" w:lineRule="exact" w:before="16"/>
                              <w:ind w:left="94" w:right="77"/>
                              <w:rPr>
                                <w:b/>
                                <w:sz w:val="20"/>
                              </w:rPr>
                            </w:pPr>
                            <w:r>
                              <w:rPr>
                                <w:b/>
                                <w:spacing w:val="-5"/>
                                <w:sz w:val="20"/>
                              </w:rPr>
                              <w:t>10</w:t>
                            </w:r>
                          </w:p>
                        </w:tc>
                        <w:tc>
                          <w:tcPr>
                            <w:tcW w:w="415" w:type="dxa"/>
                          </w:tcPr>
                          <w:p>
                            <w:pPr>
                              <w:pStyle w:val="TableParagraph"/>
                              <w:spacing w:line="195" w:lineRule="exact" w:before="16"/>
                              <w:ind w:left="109"/>
                              <w:jc w:val="left"/>
                              <w:rPr>
                                <w:b/>
                                <w:sz w:val="20"/>
                              </w:rPr>
                            </w:pPr>
                            <w:r>
                              <w:rPr>
                                <w:b/>
                                <w:spacing w:val="-5"/>
                                <w:sz w:val="20"/>
                              </w:rPr>
                              <w:t>11</w:t>
                            </w:r>
                          </w:p>
                        </w:tc>
                        <w:tc>
                          <w:tcPr>
                            <w:tcW w:w="415" w:type="dxa"/>
                          </w:tcPr>
                          <w:p>
                            <w:pPr>
                              <w:pStyle w:val="TableParagraph"/>
                              <w:spacing w:line="195" w:lineRule="exact" w:before="16"/>
                              <w:ind w:left="92" w:right="76"/>
                              <w:rPr>
                                <w:b/>
                                <w:sz w:val="20"/>
                              </w:rPr>
                            </w:pPr>
                            <w:r>
                              <w:rPr>
                                <w:b/>
                                <w:spacing w:val="-5"/>
                                <w:sz w:val="20"/>
                              </w:rPr>
                              <w:t>12</w:t>
                            </w:r>
                          </w:p>
                        </w:tc>
                      </w:tr>
                      <w:tr>
                        <w:trPr>
                          <w:trHeight w:val="246" w:hRule="atLeast"/>
                        </w:trPr>
                        <w:tc>
                          <w:tcPr>
                            <w:tcW w:w="415" w:type="dxa"/>
                          </w:tcPr>
                          <w:p>
                            <w:pPr>
                              <w:pStyle w:val="TableParagraph"/>
                              <w:spacing w:before="16"/>
                              <w:ind w:left="107"/>
                              <w:jc w:val="left"/>
                              <w:rPr>
                                <w:b/>
                                <w:sz w:val="20"/>
                              </w:rPr>
                            </w:pPr>
                            <w:r>
                              <w:rPr>
                                <w:b/>
                                <w:spacing w:val="-5"/>
                                <w:sz w:val="20"/>
                              </w:rPr>
                              <w:t>13</w:t>
                            </w:r>
                          </w:p>
                        </w:tc>
                        <w:tc>
                          <w:tcPr>
                            <w:tcW w:w="417" w:type="dxa"/>
                          </w:tcPr>
                          <w:p>
                            <w:pPr>
                              <w:pStyle w:val="TableParagraph"/>
                              <w:spacing w:before="16"/>
                              <w:ind w:left="17" w:right="7"/>
                              <w:rPr>
                                <w:b/>
                                <w:sz w:val="20"/>
                              </w:rPr>
                            </w:pPr>
                            <w:r>
                              <w:rPr>
                                <w:b/>
                                <w:spacing w:val="-5"/>
                                <w:sz w:val="20"/>
                              </w:rPr>
                              <w:t>14</w:t>
                            </w:r>
                          </w:p>
                        </w:tc>
                        <w:tc>
                          <w:tcPr>
                            <w:tcW w:w="415" w:type="dxa"/>
                          </w:tcPr>
                          <w:p>
                            <w:pPr>
                              <w:pStyle w:val="TableParagraph"/>
                              <w:spacing w:before="16"/>
                              <w:ind w:left="89" w:right="76"/>
                              <w:rPr>
                                <w:b/>
                                <w:sz w:val="20"/>
                              </w:rPr>
                            </w:pPr>
                            <w:r>
                              <w:rPr>
                                <w:b/>
                                <w:spacing w:val="-5"/>
                                <w:sz w:val="20"/>
                              </w:rPr>
                              <w:t>15</w:t>
                            </w:r>
                          </w:p>
                        </w:tc>
                        <w:tc>
                          <w:tcPr>
                            <w:tcW w:w="415" w:type="dxa"/>
                            <w:tcBorders>
                              <w:top w:val="single" w:sz="18" w:space="0" w:color="000000"/>
                            </w:tcBorders>
                          </w:tcPr>
                          <w:p>
                            <w:pPr>
                              <w:pStyle w:val="TableParagraph"/>
                              <w:spacing w:before="16"/>
                              <w:ind w:left="90" w:right="76"/>
                              <w:rPr>
                                <w:b/>
                                <w:sz w:val="20"/>
                              </w:rPr>
                            </w:pPr>
                            <w:r>
                              <w:rPr>
                                <w:b/>
                                <w:spacing w:val="-5"/>
                                <w:sz w:val="20"/>
                              </w:rPr>
                              <w:t>16</w:t>
                            </w:r>
                          </w:p>
                        </w:tc>
                        <w:tc>
                          <w:tcPr>
                            <w:tcW w:w="417" w:type="dxa"/>
                          </w:tcPr>
                          <w:p>
                            <w:pPr>
                              <w:pStyle w:val="TableParagraph"/>
                              <w:spacing w:before="16"/>
                              <w:ind w:left="17" w:right="5"/>
                              <w:rPr>
                                <w:b/>
                                <w:sz w:val="20"/>
                              </w:rPr>
                            </w:pPr>
                            <w:r>
                              <w:rPr>
                                <w:b/>
                                <w:spacing w:val="-5"/>
                                <w:sz w:val="20"/>
                              </w:rPr>
                              <w:t>17</w:t>
                            </w:r>
                          </w:p>
                        </w:tc>
                        <w:tc>
                          <w:tcPr>
                            <w:tcW w:w="415" w:type="dxa"/>
                          </w:tcPr>
                          <w:p>
                            <w:pPr>
                              <w:pStyle w:val="TableParagraph"/>
                              <w:spacing w:before="16"/>
                              <w:ind w:left="109"/>
                              <w:jc w:val="left"/>
                              <w:rPr>
                                <w:b/>
                                <w:sz w:val="20"/>
                              </w:rPr>
                            </w:pPr>
                            <w:r>
                              <w:rPr>
                                <w:b/>
                                <w:spacing w:val="-5"/>
                                <w:sz w:val="20"/>
                              </w:rPr>
                              <w:t>18</w:t>
                            </w:r>
                          </w:p>
                        </w:tc>
                        <w:tc>
                          <w:tcPr>
                            <w:tcW w:w="415" w:type="dxa"/>
                          </w:tcPr>
                          <w:p>
                            <w:pPr>
                              <w:pStyle w:val="TableParagraph"/>
                              <w:spacing w:before="16"/>
                              <w:ind w:left="92" w:right="76"/>
                              <w:rPr>
                                <w:b/>
                                <w:sz w:val="20"/>
                              </w:rPr>
                            </w:pPr>
                            <w:r>
                              <w:rPr>
                                <w:b/>
                                <w:spacing w:val="-5"/>
                                <w:sz w:val="20"/>
                              </w:rPr>
                              <w:t>19</w:t>
                            </w:r>
                          </w:p>
                        </w:tc>
                      </w:tr>
                      <w:tr>
                        <w:trPr>
                          <w:trHeight w:val="230" w:hRule="atLeast"/>
                        </w:trPr>
                        <w:tc>
                          <w:tcPr>
                            <w:tcW w:w="415" w:type="dxa"/>
                          </w:tcPr>
                          <w:p>
                            <w:pPr>
                              <w:pStyle w:val="TableParagraph"/>
                              <w:ind w:left="107"/>
                              <w:jc w:val="left"/>
                              <w:rPr>
                                <w:b/>
                                <w:sz w:val="20"/>
                              </w:rPr>
                            </w:pPr>
                            <w:r>
                              <w:rPr>
                                <w:b/>
                                <w:spacing w:val="-5"/>
                                <w:sz w:val="20"/>
                              </w:rPr>
                              <w:t>20</w:t>
                            </w:r>
                          </w:p>
                        </w:tc>
                        <w:tc>
                          <w:tcPr>
                            <w:tcW w:w="417" w:type="dxa"/>
                          </w:tcPr>
                          <w:p>
                            <w:pPr>
                              <w:pStyle w:val="TableParagraph"/>
                              <w:ind w:left="17" w:right="7"/>
                              <w:rPr>
                                <w:b/>
                                <w:sz w:val="20"/>
                              </w:rPr>
                            </w:pPr>
                            <w:r>
                              <w:rPr>
                                <w:b/>
                                <w:spacing w:val="-5"/>
                                <w:sz w:val="20"/>
                              </w:rPr>
                              <w:t>21</w:t>
                            </w:r>
                          </w:p>
                        </w:tc>
                        <w:tc>
                          <w:tcPr>
                            <w:tcW w:w="415" w:type="dxa"/>
                          </w:tcPr>
                          <w:p>
                            <w:pPr>
                              <w:pStyle w:val="TableParagraph"/>
                              <w:ind w:left="89" w:right="76"/>
                              <w:rPr>
                                <w:b/>
                                <w:sz w:val="20"/>
                              </w:rPr>
                            </w:pPr>
                            <w:r>
                              <w:rPr>
                                <w:b/>
                                <w:spacing w:val="-5"/>
                                <w:sz w:val="20"/>
                              </w:rPr>
                              <w:t>22</w:t>
                            </w:r>
                          </w:p>
                        </w:tc>
                        <w:tc>
                          <w:tcPr>
                            <w:tcW w:w="415" w:type="dxa"/>
                          </w:tcPr>
                          <w:p>
                            <w:pPr>
                              <w:pStyle w:val="TableParagraph"/>
                              <w:ind w:left="90" w:right="76"/>
                              <w:rPr>
                                <w:b/>
                                <w:sz w:val="20"/>
                              </w:rPr>
                            </w:pPr>
                            <w:r>
                              <w:rPr>
                                <w:b/>
                                <w:spacing w:val="-5"/>
                                <w:sz w:val="20"/>
                              </w:rPr>
                              <w:t>23</w:t>
                            </w:r>
                          </w:p>
                        </w:tc>
                        <w:tc>
                          <w:tcPr>
                            <w:tcW w:w="417" w:type="dxa"/>
                          </w:tcPr>
                          <w:p>
                            <w:pPr>
                              <w:pStyle w:val="TableParagraph"/>
                              <w:ind w:left="17" w:right="5"/>
                              <w:rPr>
                                <w:b/>
                                <w:sz w:val="20"/>
                              </w:rPr>
                            </w:pPr>
                            <w:r>
                              <w:rPr>
                                <w:b/>
                                <w:spacing w:val="-5"/>
                                <w:sz w:val="20"/>
                              </w:rPr>
                              <w:t>24</w:t>
                            </w:r>
                          </w:p>
                        </w:tc>
                        <w:tc>
                          <w:tcPr>
                            <w:tcW w:w="415" w:type="dxa"/>
                          </w:tcPr>
                          <w:p>
                            <w:pPr>
                              <w:pStyle w:val="TableParagraph"/>
                              <w:ind w:left="109"/>
                              <w:jc w:val="left"/>
                              <w:rPr>
                                <w:b/>
                                <w:sz w:val="20"/>
                              </w:rPr>
                            </w:pPr>
                            <w:r>
                              <w:rPr>
                                <w:b/>
                                <w:spacing w:val="-5"/>
                                <w:sz w:val="20"/>
                              </w:rPr>
                              <w:t>25</w:t>
                            </w:r>
                          </w:p>
                        </w:tc>
                        <w:tc>
                          <w:tcPr>
                            <w:tcW w:w="415" w:type="dxa"/>
                          </w:tcPr>
                          <w:p>
                            <w:pPr>
                              <w:pStyle w:val="TableParagraph"/>
                              <w:ind w:left="92" w:right="76"/>
                              <w:rPr>
                                <w:b/>
                                <w:sz w:val="20"/>
                              </w:rPr>
                            </w:pPr>
                            <w:r>
                              <w:rPr>
                                <w:b/>
                                <w:spacing w:val="-5"/>
                                <w:sz w:val="20"/>
                              </w:rPr>
                              <w:t>26</w:t>
                            </w:r>
                          </w:p>
                        </w:tc>
                      </w:tr>
                      <w:tr>
                        <w:trPr>
                          <w:trHeight w:val="232" w:hRule="atLeast"/>
                        </w:trPr>
                        <w:tc>
                          <w:tcPr>
                            <w:tcW w:w="415" w:type="dxa"/>
                          </w:tcPr>
                          <w:p>
                            <w:pPr>
                              <w:pStyle w:val="TableParagraph"/>
                              <w:spacing w:line="212" w:lineRule="exact"/>
                              <w:ind w:left="107"/>
                              <w:jc w:val="left"/>
                              <w:rPr>
                                <w:b/>
                                <w:sz w:val="20"/>
                              </w:rPr>
                            </w:pPr>
                            <w:r>
                              <w:rPr>
                                <w:b/>
                                <w:spacing w:val="-5"/>
                                <w:sz w:val="20"/>
                              </w:rPr>
                              <w:t>27</w:t>
                            </w:r>
                          </w:p>
                        </w:tc>
                        <w:tc>
                          <w:tcPr>
                            <w:tcW w:w="417" w:type="dxa"/>
                          </w:tcPr>
                          <w:p>
                            <w:pPr>
                              <w:pStyle w:val="TableParagraph"/>
                              <w:spacing w:line="212" w:lineRule="exact"/>
                              <w:ind w:left="17" w:right="7"/>
                              <w:rPr>
                                <w:b/>
                                <w:sz w:val="20"/>
                              </w:rPr>
                            </w:pPr>
                            <w:r>
                              <w:rPr>
                                <w:b/>
                                <w:spacing w:val="-5"/>
                                <w:sz w:val="20"/>
                              </w:rPr>
                              <w:t>28</w:t>
                            </w:r>
                          </w:p>
                        </w:tc>
                        <w:tc>
                          <w:tcPr>
                            <w:tcW w:w="415" w:type="dxa"/>
                          </w:tcPr>
                          <w:p>
                            <w:pPr>
                              <w:pStyle w:val="TableParagraph"/>
                              <w:spacing w:line="212" w:lineRule="exact"/>
                              <w:ind w:left="89" w:right="76"/>
                              <w:rPr>
                                <w:b/>
                                <w:sz w:val="20"/>
                              </w:rPr>
                            </w:pPr>
                            <w:r>
                              <w:rPr>
                                <w:b/>
                                <w:spacing w:val="-5"/>
                                <w:sz w:val="20"/>
                              </w:rPr>
                              <w:t>29</w:t>
                            </w:r>
                          </w:p>
                        </w:tc>
                        <w:tc>
                          <w:tcPr>
                            <w:tcW w:w="415" w:type="dxa"/>
                          </w:tcPr>
                          <w:p>
                            <w:pPr>
                              <w:pStyle w:val="TableParagraph"/>
                              <w:spacing w:line="212" w:lineRule="exact"/>
                              <w:ind w:left="90" w:right="76"/>
                              <w:rPr>
                                <w:b/>
                                <w:sz w:val="20"/>
                              </w:rPr>
                            </w:pPr>
                            <w:r>
                              <w:rPr>
                                <w:b/>
                                <w:spacing w:val="-5"/>
                                <w:sz w:val="20"/>
                              </w:rPr>
                              <w:t>30</w:t>
                            </w:r>
                          </w:p>
                        </w:tc>
                        <w:tc>
                          <w:tcPr>
                            <w:tcW w:w="417" w:type="dxa"/>
                          </w:tcPr>
                          <w:p>
                            <w:pPr>
                              <w:pStyle w:val="TableParagraph"/>
                              <w:spacing w:line="212" w:lineRule="exact"/>
                              <w:ind w:left="17" w:right="5"/>
                              <w:rPr>
                                <w:b/>
                                <w:sz w:val="20"/>
                              </w:rPr>
                            </w:pPr>
                            <w:r>
                              <w:rPr>
                                <w:b/>
                                <w:spacing w:val="-5"/>
                                <w:sz w:val="20"/>
                              </w:rPr>
                              <w:t>31</w:t>
                            </w: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r>
                    </w:tbl>
                    <w:p>
                      <w:pPr>
                        <w:pStyle w:val="BodyText"/>
                        <w:spacing w:before="0"/>
                        <w:ind w:left="0"/>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2958077</wp:posOffset>
                </wp:positionH>
                <wp:positionV relativeFrom="paragraph">
                  <wp:posOffset>285132</wp:posOffset>
                </wp:positionV>
                <wp:extent cx="1854835" cy="115062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1854835" cy="1150620"/>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29" w:hRule="atLeast"/>
                              </w:trPr>
                              <w:tc>
                                <w:tcPr>
                                  <w:tcW w:w="2909" w:type="dxa"/>
                                  <w:gridSpan w:val="7"/>
                                </w:tcPr>
                                <w:p>
                                  <w:pPr>
                                    <w:pStyle w:val="TableParagraph"/>
                                    <w:ind w:left="611"/>
                                    <w:jc w:val="left"/>
                                    <w:rPr>
                                      <w:b/>
                                      <w:sz w:val="20"/>
                                    </w:rPr>
                                  </w:pPr>
                                  <w:r>
                                    <w:rPr>
                                      <w:b/>
                                      <w:color w:val="0000CC"/>
                                      <w:sz w:val="20"/>
                                    </w:rPr>
                                    <w:t>SEPTEMBER</w:t>
                                  </w:r>
                                  <w:r>
                                    <w:rPr>
                                      <w:b/>
                                      <w:color w:val="0000CC"/>
                                      <w:spacing w:val="-12"/>
                                      <w:sz w:val="20"/>
                                    </w:rPr>
                                    <w:t> </w:t>
                                  </w:r>
                                  <w:r>
                                    <w:rPr>
                                      <w:b/>
                                      <w:color w:val="0000CC"/>
                                      <w:spacing w:val="-4"/>
                                      <w:sz w:val="20"/>
                                    </w:rPr>
                                    <w:t>2023</w:t>
                                  </w:r>
                                </w:p>
                              </w:tc>
                            </w:tr>
                            <w:tr>
                              <w:trPr>
                                <w:trHeight w:val="230" w:hRule="atLeast"/>
                              </w:trPr>
                              <w:tc>
                                <w:tcPr>
                                  <w:tcW w:w="415" w:type="dxa"/>
                                </w:tcPr>
                                <w:p>
                                  <w:pPr>
                                    <w:pStyle w:val="TableParagraph"/>
                                    <w:ind w:right="76"/>
                                    <w:rPr>
                                      <w:b/>
                                      <w:sz w:val="20"/>
                                    </w:rPr>
                                  </w:pPr>
                                  <w:r>
                                    <w:rPr>
                                      <w:b/>
                                      <w:spacing w:val="-10"/>
                                      <w:sz w:val="20"/>
                                    </w:rPr>
                                    <w:t>S</w:t>
                                  </w:r>
                                </w:p>
                              </w:tc>
                              <w:tc>
                                <w:tcPr>
                                  <w:tcW w:w="417" w:type="dxa"/>
                                </w:tcPr>
                                <w:p>
                                  <w:pPr>
                                    <w:pStyle w:val="TableParagraph"/>
                                    <w:ind w:left="110"/>
                                    <w:jc w:val="left"/>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6" w:right="78"/>
                                    <w:rPr>
                                      <w:b/>
                                      <w:sz w:val="20"/>
                                    </w:rPr>
                                  </w:pPr>
                                  <w:r>
                                    <w:rPr>
                                      <w:b/>
                                      <w:spacing w:val="-10"/>
                                      <w:sz w:val="20"/>
                                    </w:rPr>
                                    <w:t>F</w:t>
                                  </w:r>
                                </w:p>
                              </w:tc>
                              <w:tc>
                                <w:tcPr>
                                  <w:tcW w:w="415" w:type="dxa"/>
                                </w:tcPr>
                                <w:p>
                                  <w:pPr>
                                    <w:pStyle w:val="TableParagraph"/>
                                    <w:ind w:left="109"/>
                                    <w:jc w:val="left"/>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ind w:left="16" w:right="100"/>
                                    <w:rPr>
                                      <w:b/>
                                      <w:sz w:val="20"/>
                                    </w:rPr>
                                  </w:pPr>
                                  <w:r>
                                    <w:rPr>
                                      <w:b/>
                                      <w:spacing w:val="-10"/>
                                      <w:sz w:val="20"/>
                                    </w:rPr>
                                    <w:t>1</w:t>
                                  </w:r>
                                </w:p>
                              </w:tc>
                              <w:tc>
                                <w:tcPr>
                                  <w:tcW w:w="415" w:type="dxa"/>
                                </w:tcPr>
                                <w:p>
                                  <w:pPr>
                                    <w:pStyle w:val="TableParagraph"/>
                                    <w:ind w:left="109"/>
                                    <w:jc w:val="left"/>
                                    <w:rPr>
                                      <w:b/>
                                      <w:sz w:val="20"/>
                                    </w:rPr>
                                  </w:pPr>
                                  <w:r>
                                    <w:rPr>
                                      <w:b/>
                                      <w:spacing w:val="-10"/>
                                      <w:sz w:val="20"/>
                                    </w:rPr>
                                    <w:t>2</w:t>
                                  </w:r>
                                </w:p>
                              </w:tc>
                            </w:tr>
                            <w:tr>
                              <w:trPr>
                                <w:trHeight w:val="229" w:hRule="atLeast"/>
                              </w:trPr>
                              <w:tc>
                                <w:tcPr>
                                  <w:tcW w:w="415" w:type="dxa"/>
                                </w:tcPr>
                                <w:p>
                                  <w:pPr>
                                    <w:pStyle w:val="TableParagraph"/>
                                    <w:ind w:left="16" w:right="103"/>
                                    <w:rPr>
                                      <w:b/>
                                      <w:sz w:val="20"/>
                                    </w:rPr>
                                  </w:pPr>
                                  <w:r>
                                    <w:rPr>
                                      <w:b/>
                                      <w:spacing w:val="-10"/>
                                      <w:sz w:val="20"/>
                                    </w:rPr>
                                    <w:t>3</w:t>
                                  </w:r>
                                </w:p>
                              </w:tc>
                              <w:tc>
                                <w:tcPr>
                                  <w:tcW w:w="417" w:type="dxa"/>
                                  <w:shd w:val="clear" w:color="auto" w:fill="B8CCE3"/>
                                </w:tcPr>
                                <w:p>
                                  <w:pPr>
                                    <w:pStyle w:val="TableParagraph"/>
                                    <w:ind w:left="110"/>
                                    <w:jc w:val="left"/>
                                    <w:rPr>
                                      <w:b/>
                                      <w:sz w:val="20"/>
                                    </w:rPr>
                                  </w:pPr>
                                  <w:r>
                                    <w:rPr>
                                      <w:b/>
                                      <w:spacing w:val="-10"/>
                                      <w:sz w:val="20"/>
                                    </w:rPr>
                                    <w:t>4</w:t>
                                  </w:r>
                                </w:p>
                              </w:tc>
                              <w:tc>
                                <w:tcPr>
                                  <w:tcW w:w="415" w:type="dxa"/>
                                </w:tcPr>
                                <w:p>
                                  <w:pPr>
                                    <w:pStyle w:val="TableParagraph"/>
                                    <w:ind w:left="16" w:right="102"/>
                                    <w:rPr>
                                      <w:b/>
                                      <w:sz w:val="20"/>
                                    </w:rPr>
                                  </w:pPr>
                                  <w:r>
                                    <w:rPr>
                                      <w:b/>
                                      <w:spacing w:val="-10"/>
                                      <w:sz w:val="20"/>
                                    </w:rPr>
                                    <w:t>5</w:t>
                                  </w:r>
                                </w:p>
                              </w:tc>
                              <w:tc>
                                <w:tcPr>
                                  <w:tcW w:w="415" w:type="dxa"/>
                                </w:tcPr>
                                <w:p>
                                  <w:pPr>
                                    <w:pStyle w:val="TableParagraph"/>
                                    <w:ind w:left="16" w:right="101"/>
                                    <w:rPr>
                                      <w:b/>
                                      <w:sz w:val="20"/>
                                    </w:rPr>
                                  </w:pPr>
                                  <w:r>
                                    <w:rPr>
                                      <w:b/>
                                      <w:spacing w:val="-10"/>
                                      <w:sz w:val="20"/>
                                    </w:rPr>
                                    <w:t>6</w:t>
                                  </w:r>
                                </w:p>
                              </w:tc>
                              <w:tc>
                                <w:tcPr>
                                  <w:tcW w:w="417" w:type="dxa"/>
                                </w:tcPr>
                                <w:p>
                                  <w:pPr>
                                    <w:pStyle w:val="TableParagraph"/>
                                    <w:ind w:right="82"/>
                                    <w:rPr>
                                      <w:b/>
                                      <w:sz w:val="20"/>
                                    </w:rPr>
                                  </w:pPr>
                                  <w:r>
                                    <w:rPr>
                                      <w:b/>
                                      <w:spacing w:val="-10"/>
                                      <w:sz w:val="20"/>
                                    </w:rPr>
                                    <w:t>7</w:t>
                                  </w:r>
                                </w:p>
                              </w:tc>
                              <w:tc>
                                <w:tcPr>
                                  <w:tcW w:w="415" w:type="dxa"/>
                                </w:tcPr>
                                <w:p>
                                  <w:pPr>
                                    <w:pStyle w:val="TableParagraph"/>
                                    <w:ind w:left="16" w:right="100"/>
                                    <w:rPr>
                                      <w:b/>
                                      <w:sz w:val="20"/>
                                    </w:rPr>
                                  </w:pPr>
                                  <w:r>
                                    <w:rPr>
                                      <w:b/>
                                      <w:spacing w:val="-10"/>
                                      <w:sz w:val="20"/>
                                    </w:rPr>
                                    <w:t>8</w:t>
                                  </w:r>
                                </w:p>
                              </w:tc>
                              <w:tc>
                                <w:tcPr>
                                  <w:tcW w:w="415" w:type="dxa"/>
                                </w:tcPr>
                                <w:p>
                                  <w:pPr>
                                    <w:pStyle w:val="TableParagraph"/>
                                    <w:ind w:left="109"/>
                                    <w:jc w:val="left"/>
                                    <w:rPr>
                                      <w:b/>
                                      <w:sz w:val="20"/>
                                    </w:rPr>
                                  </w:pPr>
                                  <w:r>
                                    <w:rPr>
                                      <w:b/>
                                      <w:spacing w:val="-10"/>
                                      <w:sz w:val="20"/>
                                    </w:rPr>
                                    <w:t>9</w:t>
                                  </w:r>
                                </w:p>
                              </w:tc>
                            </w:tr>
                            <w:tr>
                              <w:trPr>
                                <w:trHeight w:val="212" w:hRule="atLeast"/>
                              </w:trPr>
                              <w:tc>
                                <w:tcPr>
                                  <w:tcW w:w="415" w:type="dxa"/>
                                </w:tcPr>
                                <w:p>
                                  <w:pPr>
                                    <w:pStyle w:val="TableParagraph"/>
                                    <w:spacing w:line="193" w:lineRule="exact"/>
                                    <w:ind w:left="88" w:right="76"/>
                                    <w:rPr>
                                      <w:b/>
                                      <w:sz w:val="20"/>
                                    </w:rPr>
                                  </w:pPr>
                                  <w:r>
                                    <w:rPr>
                                      <w:b/>
                                      <w:spacing w:val="-5"/>
                                      <w:sz w:val="20"/>
                                    </w:rPr>
                                    <w:t>10</w:t>
                                  </w:r>
                                </w:p>
                              </w:tc>
                              <w:tc>
                                <w:tcPr>
                                  <w:tcW w:w="417" w:type="dxa"/>
                                </w:tcPr>
                                <w:p>
                                  <w:pPr>
                                    <w:pStyle w:val="TableParagraph"/>
                                    <w:spacing w:line="193" w:lineRule="exact"/>
                                    <w:ind w:left="110"/>
                                    <w:jc w:val="left"/>
                                    <w:rPr>
                                      <w:b/>
                                      <w:sz w:val="20"/>
                                    </w:rPr>
                                  </w:pPr>
                                  <w:r>
                                    <w:rPr>
                                      <w:b/>
                                      <w:spacing w:val="-5"/>
                                      <w:sz w:val="20"/>
                                    </w:rPr>
                                    <w:t>11</w:t>
                                  </w:r>
                                </w:p>
                              </w:tc>
                              <w:tc>
                                <w:tcPr>
                                  <w:tcW w:w="415" w:type="dxa"/>
                                </w:tcPr>
                                <w:p>
                                  <w:pPr>
                                    <w:pStyle w:val="TableParagraph"/>
                                    <w:spacing w:line="193" w:lineRule="exact"/>
                                    <w:ind w:left="89" w:right="76"/>
                                    <w:rPr>
                                      <w:b/>
                                      <w:sz w:val="20"/>
                                    </w:rPr>
                                  </w:pPr>
                                  <w:r>
                                    <w:rPr>
                                      <w:b/>
                                      <w:spacing w:val="-5"/>
                                      <w:sz w:val="20"/>
                                    </w:rPr>
                                    <w:t>12</w:t>
                                  </w:r>
                                </w:p>
                              </w:tc>
                              <w:tc>
                                <w:tcPr>
                                  <w:tcW w:w="415" w:type="dxa"/>
                                </w:tcPr>
                                <w:p>
                                  <w:pPr>
                                    <w:pStyle w:val="TableParagraph"/>
                                    <w:spacing w:line="193" w:lineRule="exact"/>
                                    <w:ind w:left="90" w:right="76"/>
                                    <w:rPr>
                                      <w:b/>
                                      <w:sz w:val="20"/>
                                    </w:rPr>
                                  </w:pPr>
                                  <w:r>
                                    <w:rPr>
                                      <w:b/>
                                      <w:spacing w:val="-5"/>
                                      <w:sz w:val="20"/>
                                    </w:rPr>
                                    <w:t>13</w:t>
                                  </w:r>
                                </w:p>
                              </w:tc>
                              <w:tc>
                                <w:tcPr>
                                  <w:tcW w:w="417" w:type="dxa"/>
                                  <w:tcBorders>
                                    <w:bottom w:val="single" w:sz="18" w:space="0" w:color="000000"/>
                                  </w:tcBorders>
                                </w:tcPr>
                                <w:p>
                                  <w:pPr>
                                    <w:pStyle w:val="TableParagraph"/>
                                    <w:spacing w:line="193" w:lineRule="exact"/>
                                    <w:ind w:left="17"/>
                                    <w:rPr>
                                      <w:b/>
                                      <w:sz w:val="20"/>
                                    </w:rPr>
                                  </w:pPr>
                                  <w:r>
                                    <w:rPr>
                                      <w:b/>
                                      <w:spacing w:val="-5"/>
                                      <w:sz w:val="20"/>
                                    </w:rPr>
                                    <w:t>14</w:t>
                                  </w:r>
                                </w:p>
                              </w:tc>
                              <w:tc>
                                <w:tcPr>
                                  <w:tcW w:w="415" w:type="dxa"/>
                                </w:tcPr>
                                <w:p>
                                  <w:pPr>
                                    <w:pStyle w:val="TableParagraph"/>
                                    <w:spacing w:line="193" w:lineRule="exact"/>
                                    <w:ind w:left="91" w:right="76"/>
                                    <w:rPr>
                                      <w:b/>
                                      <w:sz w:val="20"/>
                                    </w:rPr>
                                  </w:pPr>
                                  <w:r>
                                    <w:rPr>
                                      <w:b/>
                                      <w:spacing w:val="-5"/>
                                      <w:sz w:val="20"/>
                                    </w:rPr>
                                    <w:t>15</w:t>
                                  </w:r>
                                </w:p>
                              </w:tc>
                              <w:tc>
                                <w:tcPr>
                                  <w:tcW w:w="415" w:type="dxa"/>
                                </w:tcPr>
                                <w:p>
                                  <w:pPr>
                                    <w:pStyle w:val="TableParagraph"/>
                                    <w:spacing w:line="193" w:lineRule="exact"/>
                                    <w:ind w:left="109"/>
                                    <w:jc w:val="left"/>
                                    <w:rPr>
                                      <w:b/>
                                      <w:sz w:val="20"/>
                                    </w:rPr>
                                  </w:pPr>
                                  <w:r>
                                    <w:rPr>
                                      <w:b/>
                                      <w:spacing w:val="-5"/>
                                      <w:sz w:val="20"/>
                                    </w:rPr>
                                    <w:t>16</w:t>
                                  </w:r>
                                </w:p>
                              </w:tc>
                            </w:tr>
                            <w:tr>
                              <w:trPr>
                                <w:trHeight w:val="247" w:hRule="atLeast"/>
                              </w:trPr>
                              <w:tc>
                                <w:tcPr>
                                  <w:tcW w:w="415" w:type="dxa"/>
                                </w:tcPr>
                                <w:p>
                                  <w:pPr>
                                    <w:pStyle w:val="TableParagraph"/>
                                    <w:spacing w:line="211" w:lineRule="exact" w:before="16"/>
                                    <w:ind w:left="88" w:right="76"/>
                                    <w:rPr>
                                      <w:b/>
                                      <w:sz w:val="20"/>
                                    </w:rPr>
                                  </w:pPr>
                                  <w:r>
                                    <w:rPr>
                                      <w:b/>
                                      <w:spacing w:val="-5"/>
                                      <w:sz w:val="20"/>
                                    </w:rPr>
                                    <w:t>17</w:t>
                                  </w:r>
                                </w:p>
                              </w:tc>
                              <w:tc>
                                <w:tcPr>
                                  <w:tcW w:w="417" w:type="dxa"/>
                                  <w:tcBorders>
                                    <w:bottom w:val="single" w:sz="18" w:space="0" w:color="000000"/>
                                  </w:tcBorders>
                                </w:tcPr>
                                <w:p>
                                  <w:pPr>
                                    <w:pStyle w:val="TableParagraph"/>
                                    <w:spacing w:line="211" w:lineRule="exact" w:before="16"/>
                                    <w:ind w:left="110"/>
                                    <w:jc w:val="left"/>
                                    <w:rPr>
                                      <w:b/>
                                      <w:sz w:val="20"/>
                                    </w:rPr>
                                  </w:pPr>
                                  <w:r>
                                    <w:rPr>
                                      <w:b/>
                                      <w:spacing w:val="-5"/>
                                      <w:sz w:val="20"/>
                                    </w:rPr>
                                    <w:t>18</w:t>
                                  </w:r>
                                </w:p>
                              </w:tc>
                              <w:tc>
                                <w:tcPr>
                                  <w:tcW w:w="415" w:type="dxa"/>
                                </w:tcPr>
                                <w:p>
                                  <w:pPr>
                                    <w:pStyle w:val="TableParagraph"/>
                                    <w:spacing w:line="211" w:lineRule="exact" w:before="16"/>
                                    <w:ind w:left="89" w:right="76"/>
                                    <w:rPr>
                                      <w:b/>
                                      <w:sz w:val="20"/>
                                    </w:rPr>
                                  </w:pPr>
                                  <w:r>
                                    <w:rPr>
                                      <w:b/>
                                      <w:spacing w:val="-5"/>
                                      <w:sz w:val="20"/>
                                    </w:rPr>
                                    <w:t>19</w:t>
                                  </w:r>
                                </w:p>
                              </w:tc>
                              <w:tc>
                                <w:tcPr>
                                  <w:tcW w:w="415" w:type="dxa"/>
                                  <w:tcBorders>
                                    <w:right w:val="nil"/>
                                  </w:tcBorders>
                                </w:tcPr>
                                <w:p>
                                  <w:pPr>
                                    <w:pStyle w:val="TableParagraph"/>
                                    <w:spacing w:line="211" w:lineRule="exact" w:before="16"/>
                                    <w:ind w:left="9"/>
                                    <w:rPr>
                                      <w:b/>
                                      <w:sz w:val="20"/>
                                    </w:rPr>
                                  </w:pPr>
                                  <w:r>
                                    <w:rPr>
                                      <w:b/>
                                      <w:spacing w:val="-5"/>
                                      <w:sz w:val="20"/>
                                    </w:rPr>
                                    <w:t>20</w:t>
                                  </w:r>
                                </w:p>
                              </w:tc>
                              <w:tc>
                                <w:tcPr>
                                  <w:tcW w:w="417" w:type="dxa"/>
                                  <w:tcBorders>
                                    <w:top w:val="single" w:sz="18" w:space="0" w:color="000000"/>
                                    <w:left w:val="nil"/>
                                    <w:bottom w:val="single" w:sz="18" w:space="0" w:color="000000"/>
                                    <w:right w:val="single" w:sz="18" w:space="0" w:color="000000"/>
                                  </w:tcBorders>
                                </w:tcPr>
                                <w:p>
                                  <w:pPr>
                                    <w:pStyle w:val="TableParagraph"/>
                                    <w:spacing w:line="211" w:lineRule="exact" w:before="16"/>
                                    <w:ind w:left="39"/>
                                    <w:rPr>
                                      <w:b/>
                                      <w:sz w:val="20"/>
                                    </w:rPr>
                                  </w:pPr>
                                  <w:r>
                                    <w:rPr>
                                      <w:b/>
                                      <w:spacing w:val="-5"/>
                                      <w:sz w:val="20"/>
                                    </w:rPr>
                                    <w:t>21</w:t>
                                  </w:r>
                                </w:p>
                              </w:tc>
                              <w:tc>
                                <w:tcPr>
                                  <w:tcW w:w="415" w:type="dxa"/>
                                  <w:tcBorders>
                                    <w:left w:val="single" w:sz="18" w:space="0" w:color="000000"/>
                                  </w:tcBorders>
                                  <w:shd w:val="clear" w:color="auto" w:fill="F9BE8F"/>
                                </w:tcPr>
                                <w:p>
                                  <w:pPr>
                                    <w:pStyle w:val="TableParagraph"/>
                                    <w:spacing w:line="211" w:lineRule="exact" w:before="16"/>
                                    <w:ind w:left="29" w:right="30"/>
                                    <w:rPr>
                                      <w:b/>
                                      <w:sz w:val="20"/>
                                    </w:rPr>
                                  </w:pPr>
                                  <w:r>
                                    <w:rPr>
                                      <w:b/>
                                      <w:spacing w:val="-5"/>
                                      <w:sz w:val="20"/>
                                    </w:rPr>
                                    <w:t>22</w:t>
                                  </w:r>
                                </w:p>
                              </w:tc>
                              <w:tc>
                                <w:tcPr>
                                  <w:tcW w:w="415" w:type="dxa"/>
                                </w:tcPr>
                                <w:p>
                                  <w:pPr>
                                    <w:pStyle w:val="TableParagraph"/>
                                    <w:spacing w:line="211" w:lineRule="exact" w:before="16"/>
                                    <w:ind w:left="109"/>
                                    <w:jc w:val="left"/>
                                    <w:rPr>
                                      <w:b/>
                                      <w:sz w:val="20"/>
                                    </w:rPr>
                                  </w:pPr>
                                  <w:r>
                                    <w:rPr>
                                      <w:b/>
                                      <w:spacing w:val="-5"/>
                                      <w:sz w:val="20"/>
                                    </w:rPr>
                                    <w:t>23</w:t>
                                  </w:r>
                                </w:p>
                              </w:tc>
                            </w:tr>
                            <w:tr>
                              <w:trPr>
                                <w:trHeight w:val="230" w:hRule="atLeast"/>
                              </w:trPr>
                              <w:tc>
                                <w:tcPr>
                                  <w:tcW w:w="415" w:type="dxa"/>
                                  <w:tcBorders>
                                    <w:right w:val="single" w:sz="18" w:space="0" w:color="000000"/>
                                  </w:tcBorders>
                                </w:tcPr>
                                <w:p>
                                  <w:pPr>
                                    <w:pStyle w:val="TableParagraph"/>
                                    <w:spacing w:line="211" w:lineRule="exact"/>
                                    <w:ind w:left="30" w:right="1"/>
                                    <w:rPr>
                                      <w:b/>
                                      <w:sz w:val="20"/>
                                    </w:rPr>
                                  </w:pPr>
                                  <w:r>
                                    <w:rPr>
                                      <w:b/>
                                      <w:spacing w:val="-5"/>
                                      <w:sz w:val="20"/>
                                    </w:rPr>
                                    <w:t>24</w:t>
                                  </w:r>
                                </w:p>
                              </w:tc>
                              <w:tc>
                                <w:tcPr>
                                  <w:tcW w:w="417" w:type="dxa"/>
                                  <w:tcBorders>
                                    <w:top w:val="single" w:sz="18" w:space="0" w:color="000000"/>
                                    <w:left w:val="single" w:sz="18" w:space="0" w:color="000000"/>
                                    <w:bottom w:val="single" w:sz="18" w:space="0" w:color="000000"/>
                                  </w:tcBorders>
                                </w:tcPr>
                                <w:p>
                                  <w:pPr>
                                    <w:pStyle w:val="TableParagraph"/>
                                    <w:spacing w:line="211" w:lineRule="exact"/>
                                    <w:ind w:left="92"/>
                                    <w:jc w:val="left"/>
                                    <w:rPr>
                                      <w:b/>
                                      <w:sz w:val="20"/>
                                    </w:rPr>
                                  </w:pPr>
                                  <w:r>
                                    <w:rPr>
                                      <w:b/>
                                      <w:spacing w:val="-5"/>
                                      <w:sz w:val="20"/>
                                    </w:rPr>
                                    <w:t>25</w:t>
                                  </w:r>
                                </w:p>
                              </w:tc>
                              <w:tc>
                                <w:tcPr>
                                  <w:tcW w:w="415" w:type="dxa"/>
                                </w:tcPr>
                                <w:p>
                                  <w:pPr>
                                    <w:pStyle w:val="TableParagraph"/>
                                    <w:spacing w:line="211" w:lineRule="exact"/>
                                    <w:ind w:left="89" w:right="76"/>
                                    <w:rPr>
                                      <w:b/>
                                      <w:sz w:val="20"/>
                                    </w:rPr>
                                  </w:pPr>
                                  <w:r>
                                    <w:rPr>
                                      <w:b/>
                                      <w:spacing w:val="-5"/>
                                      <w:sz w:val="20"/>
                                    </w:rPr>
                                    <w:t>26</w:t>
                                  </w:r>
                                </w:p>
                              </w:tc>
                              <w:tc>
                                <w:tcPr>
                                  <w:tcW w:w="415" w:type="dxa"/>
                                </w:tcPr>
                                <w:p>
                                  <w:pPr>
                                    <w:pStyle w:val="TableParagraph"/>
                                    <w:spacing w:line="211" w:lineRule="exact"/>
                                    <w:ind w:left="90" w:right="76"/>
                                    <w:rPr>
                                      <w:b/>
                                      <w:sz w:val="20"/>
                                    </w:rPr>
                                  </w:pPr>
                                  <w:r>
                                    <w:rPr>
                                      <w:b/>
                                      <w:spacing w:val="-5"/>
                                      <w:sz w:val="20"/>
                                    </w:rPr>
                                    <w:t>27</w:t>
                                  </w:r>
                                </w:p>
                              </w:tc>
                              <w:tc>
                                <w:tcPr>
                                  <w:tcW w:w="417" w:type="dxa"/>
                                  <w:tcBorders>
                                    <w:top w:val="single" w:sz="18" w:space="0" w:color="000000"/>
                                  </w:tcBorders>
                                </w:tcPr>
                                <w:p>
                                  <w:pPr>
                                    <w:pStyle w:val="TableParagraph"/>
                                    <w:spacing w:line="211" w:lineRule="exact"/>
                                    <w:ind w:left="17"/>
                                    <w:rPr>
                                      <w:b/>
                                      <w:sz w:val="20"/>
                                    </w:rPr>
                                  </w:pPr>
                                  <w:r>
                                    <w:rPr>
                                      <w:b/>
                                      <w:spacing w:val="-5"/>
                                      <w:sz w:val="20"/>
                                    </w:rPr>
                                    <w:t>28</w:t>
                                  </w:r>
                                </w:p>
                              </w:tc>
                              <w:tc>
                                <w:tcPr>
                                  <w:tcW w:w="415" w:type="dxa"/>
                                </w:tcPr>
                                <w:p>
                                  <w:pPr>
                                    <w:pStyle w:val="TableParagraph"/>
                                    <w:spacing w:line="211" w:lineRule="exact"/>
                                    <w:ind w:left="91" w:right="76"/>
                                    <w:rPr>
                                      <w:b/>
                                      <w:sz w:val="20"/>
                                    </w:rPr>
                                  </w:pPr>
                                  <w:r>
                                    <w:rPr>
                                      <w:b/>
                                      <w:spacing w:val="-5"/>
                                      <w:sz w:val="20"/>
                                    </w:rPr>
                                    <w:t>29</w:t>
                                  </w:r>
                                </w:p>
                              </w:tc>
                              <w:tc>
                                <w:tcPr>
                                  <w:tcW w:w="415" w:type="dxa"/>
                                </w:tcPr>
                                <w:p>
                                  <w:pPr>
                                    <w:pStyle w:val="TableParagraph"/>
                                    <w:spacing w:line="211" w:lineRule="exact"/>
                                    <w:ind w:left="109"/>
                                    <w:jc w:val="left"/>
                                    <w:rPr>
                                      <w:b/>
                                      <w:sz w:val="20"/>
                                    </w:rPr>
                                  </w:pPr>
                                  <w:r>
                                    <w:rPr>
                                      <w:b/>
                                      <w:spacing w:val="-5"/>
                                      <w:sz w:val="20"/>
                                    </w:rPr>
                                    <w:t>30</w:t>
                                  </w: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232.919495pt;margin-top:22.451366pt;width:146.050pt;height:90.6pt;mso-position-horizontal-relative:page;mso-position-vertical-relative:paragraph;z-index:-15728640;mso-wrap-distance-left:0;mso-wrap-distance-right:0" type="#_x0000_t202" id="docshape2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
                        <w:gridCol w:w="417"/>
                        <w:gridCol w:w="415"/>
                        <w:gridCol w:w="415"/>
                        <w:gridCol w:w="417"/>
                        <w:gridCol w:w="415"/>
                        <w:gridCol w:w="415"/>
                      </w:tblGrid>
                      <w:tr>
                        <w:trPr>
                          <w:trHeight w:val="229" w:hRule="atLeast"/>
                        </w:trPr>
                        <w:tc>
                          <w:tcPr>
                            <w:tcW w:w="2909" w:type="dxa"/>
                            <w:gridSpan w:val="7"/>
                          </w:tcPr>
                          <w:p>
                            <w:pPr>
                              <w:pStyle w:val="TableParagraph"/>
                              <w:ind w:left="611"/>
                              <w:jc w:val="left"/>
                              <w:rPr>
                                <w:b/>
                                <w:sz w:val="20"/>
                              </w:rPr>
                            </w:pPr>
                            <w:r>
                              <w:rPr>
                                <w:b/>
                                <w:color w:val="0000CC"/>
                                <w:sz w:val="20"/>
                              </w:rPr>
                              <w:t>SEPTEMBER</w:t>
                            </w:r>
                            <w:r>
                              <w:rPr>
                                <w:b/>
                                <w:color w:val="0000CC"/>
                                <w:spacing w:val="-12"/>
                                <w:sz w:val="20"/>
                              </w:rPr>
                              <w:t> </w:t>
                            </w:r>
                            <w:r>
                              <w:rPr>
                                <w:b/>
                                <w:color w:val="0000CC"/>
                                <w:spacing w:val="-4"/>
                                <w:sz w:val="20"/>
                              </w:rPr>
                              <w:t>2023</w:t>
                            </w:r>
                          </w:p>
                        </w:tc>
                      </w:tr>
                      <w:tr>
                        <w:trPr>
                          <w:trHeight w:val="230" w:hRule="atLeast"/>
                        </w:trPr>
                        <w:tc>
                          <w:tcPr>
                            <w:tcW w:w="415" w:type="dxa"/>
                          </w:tcPr>
                          <w:p>
                            <w:pPr>
                              <w:pStyle w:val="TableParagraph"/>
                              <w:ind w:right="76"/>
                              <w:rPr>
                                <w:b/>
                                <w:sz w:val="20"/>
                              </w:rPr>
                            </w:pPr>
                            <w:r>
                              <w:rPr>
                                <w:b/>
                                <w:spacing w:val="-10"/>
                                <w:sz w:val="20"/>
                              </w:rPr>
                              <w:t>S</w:t>
                            </w:r>
                          </w:p>
                        </w:tc>
                        <w:tc>
                          <w:tcPr>
                            <w:tcW w:w="417" w:type="dxa"/>
                          </w:tcPr>
                          <w:p>
                            <w:pPr>
                              <w:pStyle w:val="TableParagraph"/>
                              <w:ind w:left="110"/>
                              <w:jc w:val="left"/>
                              <w:rPr>
                                <w:b/>
                                <w:sz w:val="20"/>
                              </w:rPr>
                            </w:pPr>
                            <w:r>
                              <w:rPr>
                                <w:b/>
                                <w:spacing w:val="-10"/>
                                <w:sz w:val="20"/>
                              </w:rPr>
                              <w:t>M</w:t>
                            </w:r>
                          </w:p>
                        </w:tc>
                        <w:tc>
                          <w:tcPr>
                            <w:tcW w:w="415" w:type="dxa"/>
                          </w:tcPr>
                          <w:p>
                            <w:pPr>
                              <w:pStyle w:val="TableParagraph"/>
                              <w:ind w:left="24" w:right="76"/>
                              <w:rPr>
                                <w:b/>
                                <w:sz w:val="20"/>
                              </w:rPr>
                            </w:pPr>
                            <w:r>
                              <w:rPr>
                                <w:b/>
                                <w:spacing w:val="-10"/>
                                <w:sz w:val="20"/>
                              </w:rPr>
                              <w:t>T</w:t>
                            </w:r>
                          </w:p>
                        </w:tc>
                        <w:tc>
                          <w:tcPr>
                            <w:tcW w:w="415" w:type="dxa"/>
                          </w:tcPr>
                          <w:p>
                            <w:pPr>
                              <w:pStyle w:val="TableParagraph"/>
                              <w:ind w:left="87" w:right="76"/>
                              <w:rPr>
                                <w:b/>
                                <w:sz w:val="20"/>
                              </w:rPr>
                            </w:pPr>
                            <w:r>
                              <w:rPr>
                                <w:b/>
                                <w:spacing w:val="-10"/>
                                <w:sz w:val="20"/>
                              </w:rPr>
                              <w:t>W</w:t>
                            </w:r>
                          </w:p>
                        </w:tc>
                        <w:tc>
                          <w:tcPr>
                            <w:tcW w:w="417" w:type="dxa"/>
                          </w:tcPr>
                          <w:p>
                            <w:pPr>
                              <w:pStyle w:val="TableParagraph"/>
                              <w:ind w:left="40" w:right="89"/>
                              <w:rPr>
                                <w:b/>
                                <w:sz w:val="20"/>
                              </w:rPr>
                            </w:pPr>
                            <w:r>
                              <w:rPr>
                                <w:b/>
                                <w:spacing w:val="-10"/>
                                <w:sz w:val="20"/>
                              </w:rPr>
                              <w:t>T</w:t>
                            </w:r>
                          </w:p>
                        </w:tc>
                        <w:tc>
                          <w:tcPr>
                            <w:tcW w:w="415" w:type="dxa"/>
                          </w:tcPr>
                          <w:p>
                            <w:pPr>
                              <w:pStyle w:val="TableParagraph"/>
                              <w:ind w:left="16" w:right="78"/>
                              <w:rPr>
                                <w:b/>
                                <w:sz w:val="20"/>
                              </w:rPr>
                            </w:pPr>
                            <w:r>
                              <w:rPr>
                                <w:b/>
                                <w:spacing w:val="-10"/>
                                <w:sz w:val="20"/>
                              </w:rPr>
                              <w:t>F</w:t>
                            </w:r>
                          </w:p>
                        </w:tc>
                        <w:tc>
                          <w:tcPr>
                            <w:tcW w:w="415" w:type="dxa"/>
                          </w:tcPr>
                          <w:p>
                            <w:pPr>
                              <w:pStyle w:val="TableParagraph"/>
                              <w:ind w:left="109"/>
                              <w:jc w:val="left"/>
                              <w:rPr>
                                <w:b/>
                                <w:sz w:val="20"/>
                              </w:rPr>
                            </w:pPr>
                            <w:r>
                              <w:rPr>
                                <w:b/>
                                <w:spacing w:val="-10"/>
                                <w:sz w:val="20"/>
                              </w:rPr>
                              <w:t>S</w:t>
                            </w:r>
                          </w:p>
                        </w:tc>
                      </w:tr>
                      <w:tr>
                        <w:trPr>
                          <w:trHeight w:val="230" w:hRule="atLeast"/>
                        </w:trPr>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5" w:type="dxa"/>
                          </w:tcPr>
                          <w:p>
                            <w:pPr>
                              <w:pStyle w:val="TableParagraph"/>
                              <w:spacing w:line="240" w:lineRule="auto"/>
                              <w:jc w:val="left"/>
                              <w:rPr>
                                <w:sz w:val="16"/>
                              </w:rPr>
                            </w:pPr>
                          </w:p>
                        </w:tc>
                        <w:tc>
                          <w:tcPr>
                            <w:tcW w:w="417" w:type="dxa"/>
                          </w:tcPr>
                          <w:p>
                            <w:pPr>
                              <w:pStyle w:val="TableParagraph"/>
                              <w:spacing w:line="240" w:lineRule="auto"/>
                              <w:jc w:val="left"/>
                              <w:rPr>
                                <w:sz w:val="16"/>
                              </w:rPr>
                            </w:pPr>
                          </w:p>
                        </w:tc>
                        <w:tc>
                          <w:tcPr>
                            <w:tcW w:w="415" w:type="dxa"/>
                          </w:tcPr>
                          <w:p>
                            <w:pPr>
                              <w:pStyle w:val="TableParagraph"/>
                              <w:ind w:left="16" w:right="100"/>
                              <w:rPr>
                                <w:b/>
                                <w:sz w:val="20"/>
                              </w:rPr>
                            </w:pPr>
                            <w:r>
                              <w:rPr>
                                <w:b/>
                                <w:spacing w:val="-10"/>
                                <w:sz w:val="20"/>
                              </w:rPr>
                              <w:t>1</w:t>
                            </w:r>
                          </w:p>
                        </w:tc>
                        <w:tc>
                          <w:tcPr>
                            <w:tcW w:w="415" w:type="dxa"/>
                          </w:tcPr>
                          <w:p>
                            <w:pPr>
                              <w:pStyle w:val="TableParagraph"/>
                              <w:ind w:left="109"/>
                              <w:jc w:val="left"/>
                              <w:rPr>
                                <w:b/>
                                <w:sz w:val="20"/>
                              </w:rPr>
                            </w:pPr>
                            <w:r>
                              <w:rPr>
                                <w:b/>
                                <w:spacing w:val="-10"/>
                                <w:sz w:val="20"/>
                              </w:rPr>
                              <w:t>2</w:t>
                            </w:r>
                          </w:p>
                        </w:tc>
                      </w:tr>
                      <w:tr>
                        <w:trPr>
                          <w:trHeight w:val="229" w:hRule="atLeast"/>
                        </w:trPr>
                        <w:tc>
                          <w:tcPr>
                            <w:tcW w:w="415" w:type="dxa"/>
                          </w:tcPr>
                          <w:p>
                            <w:pPr>
                              <w:pStyle w:val="TableParagraph"/>
                              <w:ind w:left="16" w:right="103"/>
                              <w:rPr>
                                <w:b/>
                                <w:sz w:val="20"/>
                              </w:rPr>
                            </w:pPr>
                            <w:r>
                              <w:rPr>
                                <w:b/>
                                <w:spacing w:val="-10"/>
                                <w:sz w:val="20"/>
                              </w:rPr>
                              <w:t>3</w:t>
                            </w:r>
                          </w:p>
                        </w:tc>
                        <w:tc>
                          <w:tcPr>
                            <w:tcW w:w="417" w:type="dxa"/>
                            <w:shd w:val="clear" w:color="auto" w:fill="B8CCE3"/>
                          </w:tcPr>
                          <w:p>
                            <w:pPr>
                              <w:pStyle w:val="TableParagraph"/>
                              <w:ind w:left="110"/>
                              <w:jc w:val="left"/>
                              <w:rPr>
                                <w:b/>
                                <w:sz w:val="20"/>
                              </w:rPr>
                            </w:pPr>
                            <w:r>
                              <w:rPr>
                                <w:b/>
                                <w:spacing w:val="-10"/>
                                <w:sz w:val="20"/>
                              </w:rPr>
                              <w:t>4</w:t>
                            </w:r>
                          </w:p>
                        </w:tc>
                        <w:tc>
                          <w:tcPr>
                            <w:tcW w:w="415" w:type="dxa"/>
                          </w:tcPr>
                          <w:p>
                            <w:pPr>
                              <w:pStyle w:val="TableParagraph"/>
                              <w:ind w:left="16" w:right="102"/>
                              <w:rPr>
                                <w:b/>
                                <w:sz w:val="20"/>
                              </w:rPr>
                            </w:pPr>
                            <w:r>
                              <w:rPr>
                                <w:b/>
                                <w:spacing w:val="-10"/>
                                <w:sz w:val="20"/>
                              </w:rPr>
                              <w:t>5</w:t>
                            </w:r>
                          </w:p>
                        </w:tc>
                        <w:tc>
                          <w:tcPr>
                            <w:tcW w:w="415" w:type="dxa"/>
                          </w:tcPr>
                          <w:p>
                            <w:pPr>
                              <w:pStyle w:val="TableParagraph"/>
                              <w:ind w:left="16" w:right="101"/>
                              <w:rPr>
                                <w:b/>
                                <w:sz w:val="20"/>
                              </w:rPr>
                            </w:pPr>
                            <w:r>
                              <w:rPr>
                                <w:b/>
                                <w:spacing w:val="-10"/>
                                <w:sz w:val="20"/>
                              </w:rPr>
                              <w:t>6</w:t>
                            </w:r>
                          </w:p>
                        </w:tc>
                        <w:tc>
                          <w:tcPr>
                            <w:tcW w:w="417" w:type="dxa"/>
                          </w:tcPr>
                          <w:p>
                            <w:pPr>
                              <w:pStyle w:val="TableParagraph"/>
                              <w:ind w:right="82"/>
                              <w:rPr>
                                <w:b/>
                                <w:sz w:val="20"/>
                              </w:rPr>
                            </w:pPr>
                            <w:r>
                              <w:rPr>
                                <w:b/>
                                <w:spacing w:val="-10"/>
                                <w:sz w:val="20"/>
                              </w:rPr>
                              <w:t>7</w:t>
                            </w:r>
                          </w:p>
                        </w:tc>
                        <w:tc>
                          <w:tcPr>
                            <w:tcW w:w="415" w:type="dxa"/>
                          </w:tcPr>
                          <w:p>
                            <w:pPr>
                              <w:pStyle w:val="TableParagraph"/>
                              <w:ind w:left="16" w:right="100"/>
                              <w:rPr>
                                <w:b/>
                                <w:sz w:val="20"/>
                              </w:rPr>
                            </w:pPr>
                            <w:r>
                              <w:rPr>
                                <w:b/>
                                <w:spacing w:val="-10"/>
                                <w:sz w:val="20"/>
                              </w:rPr>
                              <w:t>8</w:t>
                            </w:r>
                          </w:p>
                        </w:tc>
                        <w:tc>
                          <w:tcPr>
                            <w:tcW w:w="415" w:type="dxa"/>
                          </w:tcPr>
                          <w:p>
                            <w:pPr>
                              <w:pStyle w:val="TableParagraph"/>
                              <w:ind w:left="109"/>
                              <w:jc w:val="left"/>
                              <w:rPr>
                                <w:b/>
                                <w:sz w:val="20"/>
                              </w:rPr>
                            </w:pPr>
                            <w:r>
                              <w:rPr>
                                <w:b/>
                                <w:spacing w:val="-10"/>
                                <w:sz w:val="20"/>
                              </w:rPr>
                              <w:t>9</w:t>
                            </w:r>
                          </w:p>
                        </w:tc>
                      </w:tr>
                      <w:tr>
                        <w:trPr>
                          <w:trHeight w:val="212" w:hRule="atLeast"/>
                        </w:trPr>
                        <w:tc>
                          <w:tcPr>
                            <w:tcW w:w="415" w:type="dxa"/>
                          </w:tcPr>
                          <w:p>
                            <w:pPr>
                              <w:pStyle w:val="TableParagraph"/>
                              <w:spacing w:line="193" w:lineRule="exact"/>
                              <w:ind w:left="88" w:right="76"/>
                              <w:rPr>
                                <w:b/>
                                <w:sz w:val="20"/>
                              </w:rPr>
                            </w:pPr>
                            <w:r>
                              <w:rPr>
                                <w:b/>
                                <w:spacing w:val="-5"/>
                                <w:sz w:val="20"/>
                              </w:rPr>
                              <w:t>10</w:t>
                            </w:r>
                          </w:p>
                        </w:tc>
                        <w:tc>
                          <w:tcPr>
                            <w:tcW w:w="417" w:type="dxa"/>
                          </w:tcPr>
                          <w:p>
                            <w:pPr>
                              <w:pStyle w:val="TableParagraph"/>
                              <w:spacing w:line="193" w:lineRule="exact"/>
                              <w:ind w:left="110"/>
                              <w:jc w:val="left"/>
                              <w:rPr>
                                <w:b/>
                                <w:sz w:val="20"/>
                              </w:rPr>
                            </w:pPr>
                            <w:r>
                              <w:rPr>
                                <w:b/>
                                <w:spacing w:val="-5"/>
                                <w:sz w:val="20"/>
                              </w:rPr>
                              <w:t>11</w:t>
                            </w:r>
                          </w:p>
                        </w:tc>
                        <w:tc>
                          <w:tcPr>
                            <w:tcW w:w="415" w:type="dxa"/>
                          </w:tcPr>
                          <w:p>
                            <w:pPr>
                              <w:pStyle w:val="TableParagraph"/>
                              <w:spacing w:line="193" w:lineRule="exact"/>
                              <w:ind w:left="89" w:right="76"/>
                              <w:rPr>
                                <w:b/>
                                <w:sz w:val="20"/>
                              </w:rPr>
                            </w:pPr>
                            <w:r>
                              <w:rPr>
                                <w:b/>
                                <w:spacing w:val="-5"/>
                                <w:sz w:val="20"/>
                              </w:rPr>
                              <w:t>12</w:t>
                            </w:r>
                          </w:p>
                        </w:tc>
                        <w:tc>
                          <w:tcPr>
                            <w:tcW w:w="415" w:type="dxa"/>
                          </w:tcPr>
                          <w:p>
                            <w:pPr>
                              <w:pStyle w:val="TableParagraph"/>
                              <w:spacing w:line="193" w:lineRule="exact"/>
                              <w:ind w:left="90" w:right="76"/>
                              <w:rPr>
                                <w:b/>
                                <w:sz w:val="20"/>
                              </w:rPr>
                            </w:pPr>
                            <w:r>
                              <w:rPr>
                                <w:b/>
                                <w:spacing w:val="-5"/>
                                <w:sz w:val="20"/>
                              </w:rPr>
                              <w:t>13</w:t>
                            </w:r>
                          </w:p>
                        </w:tc>
                        <w:tc>
                          <w:tcPr>
                            <w:tcW w:w="417" w:type="dxa"/>
                            <w:tcBorders>
                              <w:bottom w:val="single" w:sz="18" w:space="0" w:color="000000"/>
                            </w:tcBorders>
                          </w:tcPr>
                          <w:p>
                            <w:pPr>
                              <w:pStyle w:val="TableParagraph"/>
                              <w:spacing w:line="193" w:lineRule="exact"/>
                              <w:ind w:left="17"/>
                              <w:rPr>
                                <w:b/>
                                <w:sz w:val="20"/>
                              </w:rPr>
                            </w:pPr>
                            <w:r>
                              <w:rPr>
                                <w:b/>
                                <w:spacing w:val="-5"/>
                                <w:sz w:val="20"/>
                              </w:rPr>
                              <w:t>14</w:t>
                            </w:r>
                          </w:p>
                        </w:tc>
                        <w:tc>
                          <w:tcPr>
                            <w:tcW w:w="415" w:type="dxa"/>
                          </w:tcPr>
                          <w:p>
                            <w:pPr>
                              <w:pStyle w:val="TableParagraph"/>
                              <w:spacing w:line="193" w:lineRule="exact"/>
                              <w:ind w:left="91" w:right="76"/>
                              <w:rPr>
                                <w:b/>
                                <w:sz w:val="20"/>
                              </w:rPr>
                            </w:pPr>
                            <w:r>
                              <w:rPr>
                                <w:b/>
                                <w:spacing w:val="-5"/>
                                <w:sz w:val="20"/>
                              </w:rPr>
                              <w:t>15</w:t>
                            </w:r>
                          </w:p>
                        </w:tc>
                        <w:tc>
                          <w:tcPr>
                            <w:tcW w:w="415" w:type="dxa"/>
                          </w:tcPr>
                          <w:p>
                            <w:pPr>
                              <w:pStyle w:val="TableParagraph"/>
                              <w:spacing w:line="193" w:lineRule="exact"/>
                              <w:ind w:left="109"/>
                              <w:jc w:val="left"/>
                              <w:rPr>
                                <w:b/>
                                <w:sz w:val="20"/>
                              </w:rPr>
                            </w:pPr>
                            <w:r>
                              <w:rPr>
                                <w:b/>
                                <w:spacing w:val="-5"/>
                                <w:sz w:val="20"/>
                              </w:rPr>
                              <w:t>16</w:t>
                            </w:r>
                          </w:p>
                        </w:tc>
                      </w:tr>
                      <w:tr>
                        <w:trPr>
                          <w:trHeight w:val="247" w:hRule="atLeast"/>
                        </w:trPr>
                        <w:tc>
                          <w:tcPr>
                            <w:tcW w:w="415" w:type="dxa"/>
                          </w:tcPr>
                          <w:p>
                            <w:pPr>
                              <w:pStyle w:val="TableParagraph"/>
                              <w:spacing w:line="211" w:lineRule="exact" w:before="16"/>
                              <w:ind w:left="88" w:right="76"/>
                              <w:rPr>
                                <w:b/>
                                <w:sz w:val="20"/>
                              </w:rPr>
                            </w:pPr>
                            <w:r>
                              <w:rPr>
                                <w:b/>
                                <w:spacing w:val="-5"/>
                                <w:sz w:val="20"/>
                              </w:rPr>
                              <w:t>17</w:t>
                            </w:r>
                          </w:p>
                        </w:tc>
                        <w:tc>
                          <w:tcPr>
                            <w:tcW w:w="417" w:type="dxa"/>
                            <w:tcBorders>
                              <w:bottom w:val="single" w:sz="18" w:space="0" w:color="000000"/>
                            </w:tcBorders>
                          </w:tcPr>
                          <w:p>
                            <w:pPr>
                              <w:pStyle w:val="TableParagraph"/>
                              <w:spacing w:line="211" w:lineRule="exact" w:before="16"/>
                              <w:ind w:left="110"/>
                              <w:jc w:val="left"/>
                              <w:rPr>
                                <w:b/>
                                <w:sz w:val="20"/>
                              </w:rPr>
                            </w:pPr>
                            <w:r>
                              <w:rPr>
                                <w:b/>
                                <w:spacing w:val="-5"/>
                                <w:sz w:val="20"/>
                              </w:rPr>
                              <w:t>18</w:t>
                            </w:r>
                          </w:p>
                        </w:tc>
                        <w:tc>
                          <w:tcPr>
                            <w:tcW w:w="415" w:type="dxa"/>
                          </w:tcPr>
                          <w:p>
                            <w:pPr>
                              <w:pStyle w:val="TableParagraph"/>
                              <w:spacing w:line="211" w:lineRule="exact" w:before="16"/>
                              <w:ind w:left="89" w:right="76"/>
                              <w:rPr>
                                <w:b/>
                                <w:sz w:val="20"/>
                              </w:rPr>
                            </w:pPr>
                            <w:r>
                              <w:rPr>
                                <w:b/>
                                <w:spacing w:val="-5"/>
                                <w:sz w:val="20"/>
                              </w:rPr>
                              <w:t>19</w:t>
                            </w:r>
                          </w:p>
                        </w:tc>
                        <w:tc>
                          <w:tcPr>
                            <w:tcW w:w="415" w:type="dxa"/>
                            <w:tcBorders>
                              <w:right w:val="nil"/>
                            </w:tcBorders>
                          </w:tcPr>
                          <w:p>
                            <w:pPr>
                              <w:pStyle w:val="TableParagraph"/>
                              <w:spacing w:line="211" w:lineRule="exact" w:before="16"/>
                              <w:ind w:left="9"/>
                              <w:rPr>
                                <w:b/>
                                <w:sz w:val="20"/>
                              </w:rPr>
                            </w:pPr>
                            <w:r>
                              <w:rPr>
                                <w:b/>
                                <w:spacing w:val="-5"/>
                                <w:sz w:val="20"/>
                              </w:rPr>
                              <w:t>20</w:t>
                            </w:r>
                          </w:p>
                        </w:tc>
                        <w:tc>
                          <w:tcPr>
                            <w:tcW w:w="417" w:type="dxa"/>
                            <w:tcBorders>
                              <w:top w:val="single" w:sz="18" w:space="0" w:color="000000"/>
                              <w:left w:val="nil"/>
                              <w:bottom w:val="single" w:sz="18" w:space="0" w:color="000000"/>
                              <w:right w:val="single" w:sz="18" w:space="0" w:color="000000"/>
                            </w:tcBorders>
                          </w:tcPr>
                          <w:p>
                            <w:pPr>
                              <w:pStyle w:val="TableParagraph"/>
                              <w:spacing w:line="211" w:lineRule="exact" w:before="16"/>
                              <w:ind w:left="39"/>
                              <w:rPr>
                                <w:b/>
                                <w:sz w:val="20"/>
                              </w:rPr>
                            </w:pPr>
                            <w:r>
                              <w:rPr>
                                <w:b/>
                                <w:spacing w:val="-5"/>
                                <w:sz w:val="20"/>
                              </w:rPr>
                              <w:t>21</w:t>
                            </w:r>
                          </w:p>
                        </w:tc>
                        <w:tc>
                          <w:tcPr>
                            <w:tcW w:w="415" w:type="dxa"/>
                            <w:tcBorders>
                              <w:left w:val="single" w:sz="18" w:space="0" w:color="000000"/>
                            </w:tcBorders>
                            <w:shd w:val="clear" w:color="auto" w:fill="F9BE8F"/>
                          </w:tcPr>
                          <w:p>
                            <w:pPr>
                              <w:pStyle w:val="TableParagraph"/>
                              <w:spacing w:line="211" w:lineRule="exact" w:before="16"/>
                              <w:ind w:left="29" w:right="30"/>
                              <w:rPr>
                                <w:b/>
                                <w:sz w:val="20"/>
                              </w:rPr>
                            </w:pPr>
                            <w:r>
                              <w:rPr>
                                <w:b/>
                                <w:spacing w:val="-5"/>
                                <w:sz w:val="20"/>
                              </w:rPr>
                              <w:t>22</w:t>
                            </w:r>
                          </w:p>
                        </w:tc>
                        <w:tc>
                          <w:tcPr>
                            <w:tcW w:w="415" w:type="dxa"/>
                          </w:tcPr>
                          <w:p>
                            <w:pPr>
                              <w:pStyle w:val="TableParagraph"/>
                              <w:spacing w:line="211" w:lineRule="exact" w:before="16"/>
                              <w:ind w:left="109"/>
                              <w:jc w:val="left"/>
                              <w:rPr>
                                <w:b/>
                                <w:sz w:val="20"/>
                              </w:rPr>
                            </w:pPr>
                            <w:r>
                              <w:rPr>
                                <w:b/>
                                <w:spacing w:val="-5"/>
                                <w:sz w:val="20"/>
                              </w:rPr>
                              <w:t>23</w:t>
                            </w:r>
                          </w:p>
                        </w:tc>
                      </w:tr>
                      <w:tr>
                        <w:trPr>
                          <w:trHeight w:val="230" w:hRule="atLeast"/>
                        </w:trPr>
                        <w:tc>
                          <w:tcPr>
                            <w:tcW w:w="415" w:type="dxa"/>
                            <w:tcBorders>
                              <w:right w:val="single" w:sz="18" w:space="0" w:color="000000"/>
                            </w:tcBorders>
                          </w:tcPr>
                          <w:p>
                            <w:pPr>
                              <w:pStyle w:val="TableParagraph"/>
                              <w:spacing w:line="211" w:lineRule="exact"/>
                              <w:ind w:left="30" w:right="1"/>
                              <w:rPr>
                                <w:b/>
                                <w:sz w:val="20"/>
                              </w:rPr>
                            </w:pPr>
                            <w:r>
                              <w:rPr>
                                <w:b/>
                                <w:spacing w:val="-5"/>
                                <w:sz w:val="20"/>
                              </w:rPr>
                              <w:t>24</w:t>
                            </w:r>
                          </w:p>
                        </w:tc>
                        <w:tc>
                          <w:tcPr>
                            <w:tcW w:w="417" w:type="dxa"/>
                            <w:tcBorders>
                              <w:top w:val="single" w:sz="18" w:space="0" w:color="000000"/>
                              <w:left w:val="single" w:sz="18" w:space="0" w:color="000000"/>
                              <w:bottom w:val="single" w:sz="18" w:space="0" w:color="000000"/>
                            </w:tcBorders>
                          </w:tcPr>
                          <w:p>
                            <w:pPr>
                              <w:pStyle w:val="TableParagraph"/>
                              <w:spacing w:line="211" w:lineRule="exact"/>
                              <w:ind w:left="92"/>
                              <w:jc w:val="left"/>
                              <w:rPr>
                                <w:b/>
                                <w:sz w:val="20"/>
                              </w:rPr>
                            </w:pPr>
                            <w:r>
                              <w:rPr>
                                <w:b/>
                                <w:spacing w:val="-5"/>
                                <w:sz w:val="20"/>
                              </w:rPr>
                              <w:t>25</w:t>
                            </w:r>
                          </w:p>
                        </w:tc>
                        <w:tc>
                          <w:tcPr>
                            <w:tcW w:w="415" w:type="dxa"/>
                          </w:tcPr>
                          <w:p>
                            <w:pPr>
                              <w:pStyle w:val="TableParagraph"/>
                              <w:spacing w:line="211" w:lineRule="exact"/>
                              <w:ind w:left="89" w:right="76"/>
                              <w:rPr>
                                <w:b/>
                                <w:sz w:val="20"/>
                              </w:rPr>
                            </w:pPr>
                            <w:r>
                              <w:rPr>
                                <w:b/>
                                <w:spacing w:val="-5"/>
                                <w:sz w:val="20"/>
                              </w:rPr>
                              <w:t>26</w:t>
                            </w:r>
                          </w:p>
                        </w:tc>
                        <w:tc>
                          <w:tcPr>
                            <w:tcW w:w="415" w:type="dxa"/>
                          </w:tcPr>
                          <w:p>
                            <w:pPr>
                              <w:pStyle w:val="TableParagraph"/>
                              <w:spacing w:line="211" w:lineRule="exact"/>
                              <w:ind w:left="90" w:right="76"/>
                              <w:rPr>
                                <w:b/>
                                <w:sz w:val="20"/>
                              </w:rPr>
                            </w:pPr>
                            <w:r>
                              <w:rPr>
                                <w:b/>
                                <w:spacing w:val="-5"/>
                                <w:sz w:val="20"/>
                              </w:rPr>
                              <w:t>27</w:t>
                            </w:r>
                          </w:p>
                        </w:tc>
                        <w:tc>
                          <w:tcPr>
                            <w:tcW w:w="417" w:type="dxa"/>
                            <w:tcBorders>
                              <w:top w:val="single" w:sz="18" w:space="0" w:color="000000"/>
                            </w:tcBorders>
                          </w:tcPr>
                          <w:p>
                            <w:pPr>
                              <w:pStyle w:val="TableParagraph"/>
                              <w:spacing w:line="211" w:lineRule="exact"/>
                              <w:ind w:left="17"/>
                              <w:rPr>
                                <w:b/>
                                <w:sz w:val="20"/>
                              </w:rPr>
                            </w:pPr>
                            <w:r>
                              <w:rPr>
                                <w:b/>
                                <w:spacing w:val="-5"/>
                                <w:sz w:val="20"/>
                              </w:rPr>
                              <w:t>28</w:t>
                            </w:r>
                          </w:p>
                        </w:tc>
                        <w:tc>
                          <w:tcPr>
                            <w:tcW w:w="415" w:type="dxa"/>
                          </w:tcPr>
                          <w:p>
                            <w:pPr>
                              <w:pStyle w:val="TableParagraph"/>
                              <w:spacing w:line="211" w:lineRule="exact"/>
                              <w:ind w:left="91" w:right="76"/>
                              <w:rPr>
                                <w:b/>
                                <w:sz w:val="20"/>
                              </w:rPr>
                            </w:pPr>
                            <w:r>
                              <w:rPr>
                                <w:b/>
                                <w:spacing w:val="-5"/>
                                <w:sz w:val="20"/>
                              </w:rPr>
                              <w:t>29</w:t>
                            </w:r>
                          </w:p>
                        </w:tc>
                        <w:tc>
                          <w:tcPr>
                            <w:tcW w:w="415" w:type="dxa"/>
                          </w:tcPr>
                          <w:p>
                            <w:pPr>
                              <w:pStyle w:val="TableParagraph"/>
                              <w:spacing w:line="211" w:lineRule="exact"/>
                              <w:ind w:left="109"/>
                              <w:jc w:val="left"/>
                              <w:rPr>
                                <w:b/>
                                <w:sz w:val="20"/>
                              </w:rPr>
                            </w:pPr>
                            <w:r>
                              <w:rPr>
                                <w:b/>
                                <w:spacing w:val="-5"/>
                                <w:sz w:val="20"/>
                              </w:rPr>
                              <w:t>30</w:t>
                            </w:r>
                          </w:p>
                        </w:tc>
                      </w:tr>
                    </w:tbl>
                    <w:p>
                      <w:pPr>
                        <w:pStyle w:val="BodyText"/>
                        <w:spacing w:before="0"/>
                        <w:ind w:left="0"/>
                      </w:pPr>
                    </w:p>
                  </w:txbxContent>
                </v:textbox>
                <w10:wrap type="topAndBottom"/>
              </v:shape>
            </w:pict>
          </mc:Fallback>
        </mc:AlternateContent>
      </w:r>
    </w:p>
    <w:p>
      <w:pPr>
        <w:spacing w:after="0"/>
        <w:rPr>
          <w:rFonts w:ascii="Times New Roman"/>
          <w:sz w:val="20"/>
        </w:rPr>
        <w:sectPr>
          <w:footerReference w:type="default" r:id="rId7"/>
          <w:pgSz w:w="12240" w:h="15840"/>
          <w:pgMar w:header="0" w:footer="0" w:top="640" w:bottom="280" w:left="960" w:right="580"/>
        </w:sectPr>
      </w:pPr>
    </w:p>
    <w:p>
      <w:pPr>
        <w:pStyle w:val="Heading3"/>
      </w:pPr>
      <w:bookmarkStart w:name="_TOC_250154" w:id="32"/>
      <w:bookmarkStart w:name="2023-2024 pmcisd student handbook and co" w:id="33"/>
      <w:r>
        <w:rPr>
          <w:b w:val="0"/>
        </w:rPr>
      </w:r>
      <w:bookmarkStart w:name="Preface Parents and Students:" w:id="34"/>
      <w:bookmarkEnd w:id="34"/>
      <w:r>
        <w:rPr>
          <w:b w:val="0"/>
        </w:rPr>
      </w:r>
      <w:r>
        <w:rPr/>
        <w:t>Preface</w:t>
      </w:r>
      <w:r>
        <w:rPr>
          <w:spacing w:val="-12"/>
        </w:rPr>
        <w:t> </w:t>
      </w:r>
      <w:r>
        <w:rPr/>
        <w:t>Parents</w:t>
      </w:r>
      <w:r>
        <w:rPr>
          <w:spacing w:val="-11"/>
        </w:rPr>
        <w:t> </w:t>
      </w:r>
      <w:r>
        <w:rPr/>
        <w:t>and</w:t>
      </w:r>
      <w:r>
        <w:rPr>
          <w:spacing w:val="-12"/>
        </w:rPr>
        <w:t> </w:t>
      </w:r>
      <w:bookmarkEnd w:id="32"/>
      <w:r>
        <w:rPr>
          <w:spacing w:val="-2"/>
        </w:rPr>
        <w:t>Students:</w:t>
      </w:r>
    </w:p>
    <w:p>
      <w:pPr>
        <w:pStyle w:val="BodyText"/>
      </w:pPr>
      <w:r>
        <w:rPr/>
        <w:t>Welcome</w:t>
      </w:r>
      <w:r>
        <w:rPr>
          <w:spacing w:val="-7"/>
        </w:rPr>
        <w:t> </w:t>
      </w:r>
      <w:r>
        <w:rPr/>
        <w:t>to</w:t>
      </w:r>
      <w:r>
        <w:rPr>
          <w:spacing w:val="-5"/>
        </w:rPr>
        <w:t> </w:t>
      </w:r>
      <w:r>
        <w:rPr/>
        <w:t>the</w:t>
      </w:r>
      <w:r>
        <w:rPr>
          <w:spacing w:val="-3"/>
        </w:rPr>
        <w:t> </w:t>
      </w:r>
      <w:r>
        <w:rPr/>
        <w:t>new</w:t>
      </w:r>
      <w:r>
        <w:rPr>
          <w:spacing w:val="-6"/>
        </w:rPr>
        <w:t> </w:t>
      </w:r>
      <w:r>
        <w:rPr/>
        <w:t>school</w:t>
      </w:r>
      <w:r>
        <w:rPr>
          <w:spacing w:val="-2"/>
        </w:rPr>
        <w:t> </w:t>
      </w:r>
      <w:r>
        <w:rPr>
          <w:spacing w:val="-4"/>
        </w:rPr>
        <w:t>year!</w:t>
      </w:r>
    </w:p>
    <w:p>
      <w:pPr>
        <w:pStyle w:val="BodyText"/>
        <w:spacing w:before="160"/>
        <w:ind w:right="860" w:hanging="1"/>
      </w:pPr>
      <w:r>
        <w:rPr/>
        <w:t>Education</w:t>
      </w:r>
      <w:r>
        <w:rPr>
          <w:spacing w:val="-4"/>
        </w:rPr>
        <w:t> </w:t>
      </w:r>
      <w:r>
        <w:rPr/>
        <w:t>is</w:t>
      </w:r>
      <w:r>
        <w:rPr>
          <w:spacing w:val="-3"/>
        </w:rPr>
        <w:t> </w:t>
      </w:r>
      <w:r>
        <w:rPr/>
        <w:t>a</w:t>
      </w:r>
      <w:r>
        <w:rPr>
          <w:spacing w:val="-6"/>
        </w:rPr>
        <w:t> </w:t>
      </w:r>
      <w:r>
        <w:rPr/>
        <w:t>team</w:t>
      </w:r>
      <w:r>
        <w:rPr>
          <w:spacing w:val="-2"/>
        </w:rPr>
        <w:t> </w:t>
      </w:r>
      <w:r>
        <w:rPr/>
        <w:t>effort.</w:t>
      </w:r>
      <w:r>
        <w:rPr>
          <w:spacing w:val="-4"/>
        </w:rPr>
        <w:t> </w:t>
      </w:r>
      <w:r>
        <w:rPr/>
        <w:t>Students,</w:t>
      </w:r>
      <w:r>
        <w:rPr>
          <w:spacing w:val="-4"/>
        </w:rPr>
        <w:t> </w:t>
      </w:r>
      <w:r>
        <w:rPr/>
        <w:t>parents,</w:t>
      </w:r>
      <w:r>
        <w:rPr>
          <w:spacing w:val="-5"/>
        </w:rPr>
        <w:t> </w:t>
      </w:r>
      <w:r>
        <w:rPr/>
        <w:t>teachers,</w:t>
      </w:r>
      <w:r>
        <w:rPr>
          <w:spacing w:val="-4"/>
        </w:rPr>
        <w:t> </w:t>
      </w:r>
      <w:r>
        <w:rPr/>
        <w:t>and</w:t>
      </w:r>
      <w:r>
        <w:rPr>
          <w:spacing w:val="-4"/>
        </w:rPr>
        <w:t> </w:t>
      </w:r>
      <w:r>
        <w:rPr/>
        <w:t>other</w:t>
      </w:r>
      <w:r>
        <w:rPr>
          <w:spacing w:val="-5"/>
        </w:rPr>
        <w:t> </w:t>
      </w:r>
      <w:r>
        <w:rPr/>
        <w:t>staff</w:t>
      </w:r>
      <w:r>
        <w:rPr>
          <w:spacing w:val="-2"/>
        </w:rPr>
        <w:t> </w:t>
      </w:r>
      <w:r>
        <w:rPr/>
        <w:t>members</w:t>
      </w:r>
      <w:r>
        <w:rPr>
          <w:spacing w:val="-6"/>
        </w:rPr>
        <w:t> </w:t>
      </w:r>
      <w:r>
        <w:rPr/>
        <w:t>working together will make this a successful year.</w:t>
      </w:r>
    </w:p>
    <w:p>
      <w:pPr>
        <w:pStyle w:val="BodyText"/>
        <w:spacing w:before="159"/>
        <w:ind w:right="860" w:hanging="1"/>
      </w:pPr>
      <w:r>
        <w:rPr/>
        <w:t>The</w:t>
      </w:r>
      <w:r>
        <w:rPr>
          <w:spacing w:val="-4"/>
        </w:rPr>
        <w:t> </w:t>
      </w:r>
      <w:r>
        <w:rPr>
          <w:i/>
        </w:rPr>
        <w:t>Pringle-Morse</w:t>
      </w:r>
      <w:r>
        <w:rPr>
          <w:i/>
          <w:spacing w:val="-4"/>
        </w:rPr>
        <w:t> </w:t>
      </w:r>
      <w:r>
        <w:rPr>
          <w:i/>
        </w:rPr>
        <w:t>CISD</w:t>
      </w:r>
      <w:r>
        <w:rPr>
          <w:i/>
          <w:spacing w:val="-3"/>
        </w:rPr>
        <w:t> </w:t>
      </w:r>
      <w:r>
        <w:rPr/>
        <w:t>Student</w:t>
      </w:r>
      <w:r>
        <w:rPr>
          <w:spacing w:val="-1"/>
        </w:rPr>
        <w:t> </w:t>
      </w:r>
      <w:r>
        <w:rPr/>
        <w:t>Handbook</w:t>
      </w:r>
      <w:r>
        <w:rPr>
          <w:spacing w:val="-2"/>
        </w:rPr>
        <w:t> </w:t>
      </w:r>
      <w:r>
        <w:rPr/>
        <w:t>is</w:t>
      </w:r>
      <w:r>
        <w:rPr>
          <w:spacing w:val="-2"/>
        </w:rPr>
        <w:t> </w:t>
      </w:r>
      <w:r>
        <w:rPr/>
        <w:t>a</w:t>
      </w:r>
      <w:r>
        <w:rPr>
          <w:spacing w:val="-4"/>
        </w:rPr>
        <w:t> </w:t>
      </w:r>
      <w:r>
        <w:rPr/>
        <w:t>general</w:t>
      </w:r>
      <w:r>
        <w:rPr>
          <w:spacing w:val="-3"/>
        </w:rPr>
        <w:t> </w:t>
      </w:r>
      <w:r>
        <w:rPr/>
        <w:t>reference</w:t>
      </w:r>
      <w:r>
        <w:rPr>
          <w:spacing w:val="-6"/>
        </w:rPr>
        <w:t> </w:t>
      </w:r>
      <w:r>
        <w:rPr/>
        <w:t>guide</w:t>
      </w:r>
      <w:r>
        <w:rPr>
          <w:spacing w:val="-4"/>
        </w:rPr>
        <w:t> </w:t>
      </w:r>
      <w:r>
        <w:rPr/>
        <w:t>that</w:t>
      </w:r>
      <w:r>
        <w:rPr>
          <w:spacing w:val="-1"/>
        </w:rPr>
        <w:t> </w:t>
      </w:r>
      <w:r>
        <w:rPr/>
        <w:t>is</w:t>
      </w:r>
      <w:r>
        <w:rPr>
          <w:spacing w:val="-2"/>
        </w:rPr>
        <w:t> </w:t>
      </w:r>
      <w:r>
        <w:rPr/>
        <w:t>divided</w:t>
      </w:r>
      <w:r>
        <w:rPr>
          <w:spacing w:val="-3"/>
        </w:rPr>
        <w:t> </w:t>
      </w:r>
      <w:r>
        <w:rPr/>
        <w:t>into</w:t>
      </w:r>
      <w:r>
        <w:rPr>
          <w:spacing w:val="-4"/>
        </w:rPr>
        <w:t> </w:t>
      </w:r>
      <w:r>
        <w:rPr/>
        <w:t>two </w:t>
      </w:r>
      <w:r>
        <w:rPr>
          <w:spacing w:val="-2"/>
        </w:rPr>
        <w:t>sections:</w:t>
      </w:r>
    </w:p>
    <w:p>
      <w:pPr>
        <w:spacing w:before="159"/>
        <w:ind w:left="480" w:right="860" w:firstLine="0"/>
        <w:jc w:val="left"/>
        <w:rPr>
          <w:sz w:val="22"/>
        </w:rPr>
      </w:pPr>
      <w:r>
        <w:rPr>
          <w:b/>
          <w:sz w:val="22"/>
        </w:rPr>
        <w:t>Section</w:t>
      </w:r>
      <w:r>
        <w:rPr>
          <w:b/>
          <w:spacing w:val="-4"/>
          <w:sz w:val="22"/>
        </w:rPr>
        <w:t> </w:t>
      </w:r>
      <w:r>
        <w:rPr>
          <w:b/>
          <w:sz w:val="22"/>
        </w:rPr>
        <w:t>One: Parental</w:t>
      </w:r>
      <w:r>
        <w:rPr>
          <w:b/>
          <w:spacing w:val="-5"/>
          <w:sz w:val="22"/>
        </w:rPr>
        <w:t> </w:t>
      </w:r>
      <w:r>
        <w:rPr>
          <w:b/>
          <w:sz w:val="22"/>
        </w:rPr>
        <w:t>Rights</w:t>
      </w:r>
      <w:r>
        <w:rPr>
          <w:b/>
          <w:spacing w:val="-2"/>
          <w:sz w:val="22"/>
        </w:rPr>
        <w:t> </w:t>
      </w:r>
      <w:r>
        <w:rPr>
          <w:sz w:val="22"/>
        </w:rPr>
        <w:t>describes</w:t>
      </w:r>
      <w:r>
        <w:rPr>
          <w:spacing w:val="-4"/>
          <w:sz w:val="22"/>
        </w:rPr>
        <w:t> </w:t>
      </w:r>
      <w:r>
        <w:rPr>
          <w:sz w:val="22"/>
        </w:rPr>
        <w:t>certain</w:t>
      </w:r>
      <w:r>
        <w:rPr>
          <w:spacing w:val="-2"/>
          <w:sz w:val="22"/>
        </w:rPr>
        <w:t> </w:t>
      </w:r>
      <w:r>
        <w:rPr>
          <w:sz w:val="22"/>
        </w:rPr>
        <w:t>parental</w:t>
      </w:r>
      <w:r>
        <w:rPr>
          <w:spacing w:val="-2"/>
          <w:sz w:val="22"/>
        </w:rPr>
        <w:t> </w:t>
      </w:r>
      <w:r>
        <w:rPr>
          <w:sz w:val="22"/>
        </w:rPr>
        <w:t>rights</w:t>
      </w:r>
      <w:r>
        <w:rPr>
          <w:spacing w:val="-1"/>
          <w:sz w:val="22"/>
        </w:rPr>
        <w:t> </w:t>
      </w:r>
      <w:r>
        <w:rPr>
          <w:sz w:val="22"/>
        </w:rPr>
        <w:t>as</w:t>
      </w:r>
      <w:r>
        <w:rPr>
          <w:spacing w:val="-4"/>
          <w:sz w:val="22"/>
        </w:rPr>
        <w:t> </w:t>
      </w:r>
      <w:r>
        <w:rPr>
          <w:sz w:val="22"/>
        </w:rPr>
        <w:t>specified</w:t>
      </w:r>
      <w:r>
        <w:rPr>
          <w:spacing w:val="-2"/>
          <w:sz w:val="22"/>
        </w:rPr>
        <w:t> </w:t>
      </w:r>
      <w:r>
        <w:rPr>
          <w:sz w:val="22"/>
        </w:rPr>
        <w:t>in</w:t>
      </w:r>
      <w:r>
        <w:rPr>
          <w:spacing w:val="-2"/>
          <w:sz w:val="22"/>
        </w:rPr>
        <w:t> </w:t>
      </w:r>
      <w:r>
        <w:rPr>
          <w:sz w:val="22"/>
        </w:rPr>
        <w:t>state</w:t>
      </w:r>
      <w:r>
        <w:rPr>
          <w:spacing w:val="-4"/>
          <w:sz w:val="22"/>
        </w:rPr>
        <w:t> </w:t>
      </w:r>
      <w:r>
        <w:rPr>
          <w:sz w:val="22"/>
        </w:rPr>
        <w:t>or</w:t>
      </w:r>
      <w:r>
        <w:rPr>
          <w:spacing w:val="-5"/>
          <w:sz w:val="22"/>
        </w:rPr>
        <w:t> </w:t>
      </w:r>
      <w:r>
        <w:rPr>
          <w:sz w:val="22"/>
        </w:rPr>
        <w:t>federal </w:t>
      </w:r>
      <w:r>
        <w:rPr>
          <w:spacing w:val="-4"/>
          <w:sz w:val="22"/>
        </w:rPr>
        <w:t>law.</w:t>
      </w:r>
    </w:p>
    <w:p>
      <w:pPr>
        <w:spacing w:line="244" w:lineRule="auto" w:before="158"/>
        <w:ind w:left="480" w:right="860" w:firstLine="0"/>
        <w:jc w:val="left"/>
        <w:rPr>
          <w:sz w:val="22"/>
        </w:rPr>
      </w:pPr>
      <w:r>
        <w:rPr>
          <w:b/>
          <w:sz w:val="22"/>
        </w:rPr>
        <w:t>Section Two: Other Important Information for Parents and Students </w:t>
      </w:r>
      <w:r>
        <w:rPr>
          <w:sz w:val="22"/>
        </w:rPr>
        <w:t>is organized alphabetically</w:t>
      </w:r>
      <w:r>
        <w:rPr>
          <w:spacing w:val="-5"/>
          <w:sz w:val="22"/>
        </w:rPr>
        <w:t> </w:t>
      </w:r>
      <w:r>
        <w:rPr>
          <w:sz w:val="22"/>
        </w:rPr>
        <w:t>by</w:t>
      </w:r>
      <w:r>
        <w:rPr>
          <w:spacing w:val="-5"/>
          <w:sz w:val="22"/>
        </w:rPr>
        <w:t> </w:t>
      </w:r>
      <w:r>
        <w:rPr>
          <w:sz w:val="22"/>
        </w:rPr>
        <w:t>topic.</w:t>
      </w:r>
      <w:r>
        <w:rPr>
          <w:spacing w:val="-4"/>
          <w:sz w:val="22"/>
        </w:rPr>
        <w:t> </w:t>
      </w:r>
      <w:r>
        <w:rPr>
          <w:sz w:val="22"/>
        </w:rPr>
        <w:t>Where</w:t>
      </w:r>
      <w:r>
        <w:rPr>
          <w:spacing w:val="-5"/>
          <w:sz w:val="22"/>
        </w:rPr>
        <w:t> </w:t>
      </w:r>
      <w:r>
        <w:rPr>
          <w:sz w:val="22"/>
        </w:rPr>
        <w:t>applicable,</w:t>
      </w:r>
      <w:r>
        <w:rPr>
          <w:spacing w:val="-1"/>
          <w:sz w:val="22"/>
        </w:rPr>
        <w:t> </w:t>
      </w:r>
      <w:r>
        <w:rPr>
          <w:sz w:val="22"/>
        </w:rPr>
        <w:t>the</w:t>
      </w:r>
      <w:r>
        <w:rPr>
          <w:spacing w:val="-5"/>
          <w:sz w:val="22"/>
        </w:rPr>
        <w:t> </w:t>
      </w:r>
      <w:r>
        <w:rPr>
          <w:sz w:val="22"/>
        </w:rPr>
        <w:t>topics</w:t>
      </w:r>
      <w:r>
        <w:rPr>
          <w:spacing w:val="-2"/>
          <w:sz w:val="22"/>
        </w:rPr>
        <w:t> </w:t>
      </w:r>
      <w:r>
        <w:rPr>
          <w:sz w:val="22"/>
        </w:rPr>
        <w:t>are</w:t>
      </w:r>
      <w:r>
        <w:rPr>
          <w:spacing w:val="-6"/>
          <w:sz w:val="22"/>
        </w:rPr>
        <w:t> </w:t>
      </w:r>
      <w:r>
        <w:rPr>
          <w:sz w:val="22"/>
        </w:rPr>
        <w:t>further</w:t>
      </w:r>
      <w:r>
        <w:rPr>
          <w:spacing w:val="-1"/>
          <w:sz w:val="22"/>
        </w:rPr>
        <w:t> </w:t>
      </w:r>
      <w:r>
        <w:rPr>
          <w:sz w:val="22"/>
        </w:rPr>
        <w:t>organized</w:t>
      </w:r>
      <w:r>
        <w:rPr>
          <w:spacing w:val="-3"/>
          <w:sz w:val="22"/>
        </w:rPr>
        <w:t> </w:t>
      </w:r>
      <w:r>
        <w:rPr>
          <w:sz w:val="22"/>
        </w:rPr>
        <w:t>by</w:t>
      </w:r>
      <w:r>
        <w:rPr>
          <w:spacing w:val="-5"/>
          <w:sz w:val="22"/>
        </w:rPr>
        <w:t> </w:t>
      </w:r>
      <w:r>
        <w:rPr>
          <w:sz w:val="22"/>
        </w:rPr>
        <w:t>grade</w:t>
      </w:r>
      <w:r>
        <w:rPr>
          <w:spacing w:val="-3"/>
          <w:sz w:val="22"/>
        </w:rPr>
        <w:t> </w:t>
      </w:r>
      <w:r>
        <w:rPr>
          <w:sz w:val="22"/>
        </w:rPr>
        <w:t>level.</w:t>
      </w:r>
    </w:p>
    <w:p>
      <w:pPr>
        <w:pStyle w:val="BodyText"/>
        <w:spacing w:before="152"/>
        <w:ind w:right="860" w:hanging="1"/>
      </w:pPr>
      <w:r>
        <w:rPr>
          <w:b/>
        </w:rPr>
        <w:t>Note: </w:t>
      </w:r>
      <w:r>
        <w:rPr/>
        <w:t>Unless</w:t>
      </w:r>
      <w:r>
        <w:rPr>
          <w:spacing w:val="-4"/>
        </w:rPr>
        <w:t> </w:t>
      </w:r>
      <w:r>
        <w:rPr/>
        <w:t>otherwise</w:t>
      </w:r>
      <w:r>
        <w:rPr>
          <w:spacing w:val="-2"/>
        </w:rPr>
        <w:t> </w:t>
      </w:r>
      <w:r>
        <w:rPr/>
        <w:t>noted,</w:t>
      </w:r>
      <w:r>
        <w:rPr>
          <w:spacing w:val="-2"/>
        </w:rPr>
        <w:t> </w:t>
      </w:r>
      <w:r>
        <w:rPr/>
        <w:t>the</w:t>
      </w:r>
      <w:r>
        <w:rPr>
          <w:spacing w:val="-4"/>
        </w:rPr>
        <w:t> </w:t>
      </w:r>
      <w:r>
        <w:rPr/>
        <w:t>term</w:t>
      </w:r>
      <w:r>
        <w:rPr>
          <w:spacing w:val="-3"/>
        </w:rPr>
        <w:t> </w:t>
      </w:r>
      <w:r>
        <w:rPr/>
        <w:t>“parent”</w:t>
      </w:r>
      <w:r>
        <w:rPr>
          <w:spacing w:val="-3"/>
        </w:rPr>
        <w:t> </w:t>
      </w:r>
      <w:r>
        <w:rPr/>
        <w:t>refers</w:t>
      </w:r>
      <w:r>
        <w:rPr>
          <w:spacing w:val="-4"/>
        </w:rPr>
        <w:t> </w:t>
      </w:r>
      <w:r>
        <w:rPr/>
        <w:t>to</w:t>
      </w:r>
      <w:r>
        <w:rPr>
          <w:spacing w:val="-4"/>
        </w:rPr>
        <w:t> </w:t>
      </w:r>
      <w:r>
        <w:rPr/>
        <w:t>the</w:t>
      </w:r>
      <w:r>
        <w:rPr>
          <w:spacing w:val="-4"/>
        </w:rPr>
        <w:t> </w:t>
      </w:r>
      <w:r>
        <w:rPr/>
        <w:t>parent,</w:t>
      </w:r>
      <w:r>
        <w:rPr>
          <w:spacing w:val="-2"/>
        </w:rPr>
        <w:t> </w:t>
      </w:r>
      <w:r>
        <w:rPr/>
        <w:t>legal</w:t>
      </w:r>
      <w:r>
        <w:rPr>
          <w:spacing w:val="-5"/>
        </w:rPr>
        <w:t> </w:t>
      </w:r>
      <w:r>
        <w:rPr/>
        <w:t>guardian, any</w:t>
      </w:r>
      <w:r>
        <w:rPr>
          <w:spacing w:val="-4"/>
        </w:rPr>
        <w:t> </w:t>
      </w:r>
      <w:r>
        <w:rPr/>
        <w:t>person granted some other type of lawful control of a student, or any other person who has agreed to assume school-related responsibility for a student.</w:t>
      </w:r>
    </w:p>
    <w:p>
      <w:pPr>
        <w:pStyle w:val="BodyText"/>
        <w:spacing w:before="162"/>
        <w:ind w:right="860"/>
      </w:pPr>
      <w:r>
        <w:rPr/>
        <w:t>The Student Handbook is designed to align with law, board-adopted policy, and the Student Code of Conduct, a board-adopted document intended to promote school safety and an atmosphere</w:t>
      </w:r>
      <w:r>
        <w:rPr>
          <w:spacing w:val="-5"/>
        </w:rPr>
        <w:t> </w:t>
      </w:r>
      <w:r>
        <w:rPr/>
        <w:t>for</w:t>
      </w:r>
      <w:r>
        <w:rPr>
          <w:spacing w:val="-4"/>
        </w:rPr>
        <w:t> </w:t>
      </w:r>
      <w:r>
        <w:rPr/>
        <w:t>learning.</w:t>
      </w:r>
      <w:r>
        <w:rPr>
          <w:spacing w:val="-10"/>
        </w:rPr>
        <w:t> </w:t>
      </w:r>
      <w:r>
        <w:rPr/>
        <w:t>The</w:t>
      </w:r>
      <w:r>
        <w:rPr>
          <w:spacing w:val="-5"/>
        </w:rPr>
        <w:t> </w:t>
      </w:r>
      <w:r>
        <w:rPr/>
        <w:t>Student</w:t>
      </w:r>
      <w:r>
        <w:rPr>
          <w:spacing w:val="-1"/>
        </w:rPr>
        <w:t> </w:t>
      </w:r>
      <w:r>
        <w:rPr/>
        <w:t>Handbook</w:t>
      </w:r>
      <w:r>
        <w:rPr>
          <w:spacing w:val="-2"/>
        </w:rPr>
        <w:t> </w:t>
      </w:r>
      <w:r>
        <w:rPr/>
        <w:t>is</w:t>
      </w:r>
      <w:r>
        <w:rPr>
          <w:spacing w:val="-2"/>
        </w:rPr>
        <w:t> </w:t>
      </w:r>
      <w:r>
        <w:rPr/>
        <w:t>not</w:t>
      </w:r>
      <w:r>
        <w:rPr>
          <w:spacing w:val="-3"/>
        </w:rPr>
        <w:t> </w:t>
      </w:r>
      <w:r>
        <w:rPr/>
        <w:t>meant</w:t>
      </w:r>
      <w:r>
        <w:rPr>
          <w:spacing w:val="-3"/>
        </w:rPr>
        <w:t> </w:t>
      </w:r>
      <w:r>
        <w:rPr/>
        <w:t>to</w:t>
      </w:r>
      <w:r>
        <w:rPr>
          <w:spacing w:val="-5"/>
        </w:rPr>
        <w:t> </w:t>
      </w:r>
      <w:r>
        <w:rPr/>
        <w:t>be</w:t>
      </w:r>
      <w:r>
        <w:rPr>
          <w:spacing w:val="-3"/>
        </w:rPr>
        <w:t> </w:t>
      </w:r>
      <w:r>
        <w:rPr/>
        <w:t>a</w:t>
      </w:r>
      <w:r>
        <w:rPr>
          <w:spacing w:val="-4"/>
        </w:rPr>
        <w:t> </w:t>
      </w:r>
      <w:r>
        <w:rPr/>
        <w:t>complete</w:t>
      </w:r>
      <w:r>
        <w:rPr>
          <w:spacing w:val="-3"/>
        </w:rPr>
        <w:t> </w:t>
      </w:r>
      <w:r>
        <w:rPr/>
        <w:t>statement</w:t>
      </w:r>
      <w:r>
        <w:rPr>
          <w:spacing w:val="-3"/>
        </w:rPr>
        <w:t> </w:t>
      </w:r>
      <w:r>
        <w:rPr/>
        <w:t>of</w:t>
      </w:r>
      <w:r>
        <w:rPr>
          <w:spacing w:val="-1"/>
        </w:rPr>
        <w:t> </w:t>
      </w:r>
      <w:r>
        <w:rPr/>
        <w:t>all policies, procedures, or rules in any given circumstance.</w:t>
      </w:r>
    </w:p>
    <w:p>
      <w:pPr>
        <w:pStyle w:val="BodyText"/>
        <w:spacing w:before="160"/>
        <w:ind w:right="860" w:hanging="1"/>
      </w:pPr>
      <w:r>
        <w:rPr/>
        <w:t>In</w:t>
      </w:r>
      <w:r>
        <w:rPr>
          <w:spacing w:val="-2"/>
        </w:rPr>
        <w:t> </w:t>
      </w:r>
      <w:r>
        <w:rPr/>
        <w:t>case</w:t>
      </w:r>
      <w:r>
        <w:rPr>
          <w:spacing w:val="-4"/>
        </w:rPr>
        <w:t> </w:t>
      </w:r>
      <w:r>
        <w:rPr/>
        <w:t>of</w:t>
      </w:r>
      <w:r>
        <w:rPr>
          <w:spacing w:val="-1"/>
        </w:rPr>
        <w:t> </w:t>
      </w:r>
      <w:r>
        <w:rPr/>
        <w:t>conflicts</w:t>
      </w:r>
      <w:r>
        <w:rPr>
          <w:spacing w:val="-2"/>
        </w:rPr>
        <w:t> </w:t>
      </w:r>
      <w:r>
        <w:rPr/>
        <w:t>between</w:t>
      </w:r>
      <w:r>
        <w:rPr>
          <w:spacing w:val="-2"/>
        </w:rPr>
        <w:t> </w:t>
      </w:r>
      <w:r>
        <w:rPr/>
        <w:t>board</w:t>
      </w:r>
      <w:r>
        <w:rPr>
          <w:spacing w:val="-4"/>
        </w:rPr>
        <w:t> </w:t>
      </w:r>
      <w:r>
        <w:rPr/>
        <w:t>policy</w:t>
      </w:r>
      <w:r>
        <w:rPr>
          <w:spacing w:val="-3"/>
        </w:rPr>
        <w:t> </w:t>
      </w:r>
      <w:r>
        <w:rPr/>
        <w:t>(including</w:t>
      </w:r>
      <w:r>
        <w:rPr>
          <w:spacing w:val="-2"/>
        </w:rPr>
        <w:t> </w:t>
      </w:r>
      <w:r>
        <w:rPr/>
        <w:t>the</w:t>
      </w:r>
      <w:r>
        <w:rPr>
          <w:spacing w:val="-4"/>
        </w:rPr>
        <w:t> </w:t>
      </w:r>
      <w:r>
        <w:rPr/>
        <w:t>Student</w:t>
      </w:r>
      <w:r>
        <w:rPr>
          <w:spacing w:val="-1"/>
        </w:rPr>
        <w:t> </w:t>
      </w:r>
      <w:r>
        <w:rPr/>
        <w:t>Code</w:t>
      </w:r>
      <w:r>
        <w:rPr>
          <w:spacing w:val="-4"/>
        </w:rPr>
        <w:t> </w:t>
      </w:r>
      <w:r>
        <w:rPr/>
        <w:t>of</w:t>
      </w:r>
      <w:r>
        <w:rPr>
          <w:spacing w:val="-3"/>
        </w:rPr>
        <w:t> </w:t>
      </w:r>
      <w:r>
        <w:rPr/>
        <w:t>Conduct)</w:t>
      </w:r>
      <w:r>
        <w:rPr>
          <w:spacing w:val="-3"/>
        </w:rPr>
        <w:t> </w:t>
      </w:r>
      <w:r>
        <w:rPr/>
        <w:t>and</w:t>
      </w:r>
      <w:r>
        <w:rPr>
          <w:spacing w:val="-2"/>
        </w:rPr>
        <w:t> </w:t>
      </w:r>
      <w:r>
        <w:rPr/>
        <w:t>any Student Handbook provision, the district will follow board policy and the Student Code of </w:t>
      </w:r>
      <w:r>
        <w:rPr>
          <w:spacing w:val="-2"/>
        </w:rPr>
        <w:t>Conduct.</w:t>
      </w:r>
    </w:p>
    <w:p>
      <w:pPr>
        <w:pStyle w:val="BodyText"/>
        <w:spacing w:before="160"/>
        <w:ind w:left="479" w:right="974"/>
      </w:pPr>
      <w:r>
        <w:rPr/>
        <w:t>Therefore,</w:t>
      </w:r>
      <w:r>
        <w:rPr>
          <w:spacing w:val="-3"/>
        </w:rPr>
        <w:t> </w:t>
      </w:r>
      <w:r>
        <w:rPr/>
        <w:t>parents</w:t>
      </w:r>
      <w:r>
        <w:rPr>
          <w:spacing w:val="-2"/>
        </w:rPr>
        <w:t> </w:t>
      </w:r>
      <w:r>
        <w:rPr/>
        <w:t>and</w:t>
      </w:r>
      <w:r>
        <w:rPr>
          <w:spacing w:val="-5"/>
        </w:rPr>
        <w:t> </w:t>
      </w:r>
      <w:r>
        <w:rPr/>
        <w:t>students</w:t>
      </w:r>
      <w:r>
        <w:rPr>
          <w:spacing w:val="-5"/>
        </w:rPr>
        <w:t> </w:t>
      </w:r>
      <w:r>
        <w:rPr/>
        <w:t>should</w:t>
      </w:r>
      <w:r>
        <w:rPr>
          <w:spacing w:val="-3"/>
        </w:rPr>
        <w:t> </w:t>
      </w:r>
      <w:r>
        <w:rPr/>
        <w:t>become</w:t>
      </w:r>
      <w:r>
        <w:rPr>
          <w:spacing w:val="-7"/>
        </w:rPr>
        <w:t> </w:t>
      </w:r>
      <w:r>
        <w:rPr/>
        <w:t>familiar</w:t>
      </w:r>
      <w:r>
        <w:rPr>
          <w:spacing w:val="-1"/>
        </w:rPr>
        <w:t> </w:t>
      </w:r>
      <w:r>
        <w:rPr/>
        <w:t>with</w:t>
      </w:r>
      <w:r>
        <w:rPr>
          <w:spacing w:val="-3"/>
        </w:rPr>
        <w:t> </w:t>
      </w:r>
      <w:r>
        <w:rPr/>
        <w:t>the</w:t>
      </w:r>
      <w:r>
        <w:rPr>
          <w:spacing w:val="-3"/>
        </w:rPr>
        <w:t> </w:t>
      </w:r>
      <w:r>
        <w:rPr>
          <w:i/>
        </w:rPr>
        <w:t>Pringle-Morse</w:t>
      </w:r>
      <w:r>
        <w:rPr>
          <w:i/>
          <w:spacing w:val="-3"/>
        </w:rPr>
        <w:t> </w:t>
      </w:r>
      <w:r>
        <w:rPr>
          <w:i/>
        </w:rPr>
        <w:t>CISD</w:t>
      </w:r>
      <w:r>
        <w:rPr>
          <w:i/>
          <w:spacing w:val="-3"/>
        </w:rPr>
        <w:t> </w:t>
      </w:r>
      <w:r>
        <w:rPr/>
        <w:t>Student Code of Conduct. To review the Code of Conduct, visit the district’s website at </w:t>
      </w:r>
      <w:hyperlink r:id="rId10">
        <w:r>
          <w:rPr>
            <w:color w:val="006FC0"/>
            <w:u w:val="single" w:color="006FC0"/>
          </w:rPr>
          <w:t>www.pringlemorsecisd.net</w:t>
        </w:r>
      </w:hyperlink>
      <w:r>
        <w:rPr>
          <w:color w:val="006FC0"/>
        </w:rPr>
        <w:t> </w:t>
      </w:r>
      <w:r>
        <w:rPr/>
        <w:t>State law requires that the Code of Conduct be prominently displayed or made available for review at each campus.</w:t>
      </w:r>
    </w:p>
    <w:p>
      <w:pPr>
        <w:pStyle w:val="BodyText"/>
        <w:spacing w:before="159"/>
        <w:ind w:left="479" w:right="860"/>
      </w:pPr>
      <w:r>
        <w:rPr/>
        <w:t>The</w:t>
      </w:r>
      <w:r>
        <w:rPr>
          <w:spacing w:val="-6"/>
        </w:rPr>
        <w:t> </w:t>
      </w:r>
      <w:r>
        <w:rPr/>
        <w:t>Student</w:t>
      </w:r>
      <w:r>
        <w:rPr>
          <w:spacing w:val="-2"/>
        </w:rPr>
        <w:t> </w:t>
      </w:r>
      <w:r>
        <w:rPr/>
        <w:t>Handbook</w:t>
      </w:r>
      <w:r>
        <w:rPr>
          <w:spacing w:val="-3"/>
        </w:rPr>
        <w:t> </w:t>
      </w:r>
      <w:r>
        <w:rPr/>
        <w:t>is</w:t>
      </w:r>
      <w:r>
        <w:rPr>
          <w:spacing w:val="-3"/>
        </w:rPr>
        <w:t> </w:t>
      </w:r>
      <w:r>
        <w:rPr/>
        <w:t>updated</w:t>
      </w:r>
      <w:r>
        <w:rPr>
          <w:spacing w:val="-6"/>
        </w:rPr>
        <w:t> </w:t>
      </w:r>
      <w:r>
        <w:rPr/>
        <w:t>annually;</w:t>
      </w:r>
      <w:r>
        <w:rPr>
          <w:spacing w:val="-2"/>
        </w:rPr>
        <w:t> </w:t>
      </w:r>
      <w:r>
        <w:rPr/>
        <w:t>however,</w:t>
      </w:r>
      <w:r>
        <w:rPr>
          <w:spacing w:val="-2"/>
        </w:rPr>
        <w:t> </w:t>
      </w:r>
      <w:r>
        <w:rPr/>
        <w:t>policy</w:t>
      </w:r>
      <w:r>
        <w:rPr>
          <w:spacing w:val="-6"/>
        </w:rPr>
        <w:t> </w:t>
      </w:r>
      <w:r>
        <w:rPr/>
        <w:t>adoption</w:t>
      </w:r>
      <w:r>
        <w:rPr>
          <w:spacing w:val="-4"/>
        </w:rPr>
        <w:t> </w:t>
      </w:r>
      <w:r>
        <w:rPr/>
        <w:t>and</w:t>
      </w:r>
      <w:r>
        <w:rPr>
          <w:spacing w:val="-6"/>
        </w:rPr>
        <w:t> </w:t>
      </w:r>
      <w:r>
        <w:rPr/>
        <w:t>revisions</w:t>
      </w:r>
      <w:r>
        <w:rPr>
          <w:spacing w:val="-3"/>
        </w:rPr>
        <w:t> </w:t>
      </w:r>
      <w:r>
        <w:rPr/>
        <w:t>may</w:t>
      </w:r>
      <w:r>
        <w:rPr>
          <w:spacing w:val="-6"/>
        </w:rPr>
        <w:t> </w:t>
      </w:r>
      <w:r>
        <w:rPr/>
        <w:t>occur throughout the year. The district encourages parents to stay informed of proposed policy changes by attending board meetings and reviewing communications explaining changes in policy or other rules that affect Student Handbook provisions.</w:t>
      </w:r>
      <w:r>
        <w:rPr>
          <w:spacing w:val="-1"/>
        </w:rPr>
        <w:t> </w:t>
      </w:r>
      <w:r>
        <w:rPr/>
        <w:t>The district reserves the right to modify</w:t>
      </w:r>
      <w:r>
        <w:rPr>
          <w:spacing w:val="-5"/>
        </w:rPr>
        <w:t> </w:t>
      </w:r>
      <w:r>
        <w:rPr/>
        <w:t>the</w:t>
      </w:r>
      <w:r>
        <w:rPr>
          <w:spacing w:val="-5"/>
        </w:rPr>
        <w:t> </w:t>
      </w:r>
      <w:r>
        <w:rPr/>
        <w:t>Student</w:t>
      </w:r>
      <w:r>
        <w:rPr>
          <w:spacing w:val="-1"/>
        </w:rPr>
        <w:t> </w:t>
      </w:r>
      <w:r>
        <w:rPr/>
        <w:t>Handbook</w:t>
      </w:r>
      <w:r>
        <w:rPr>
          <w:spacing w:val="-2"/>
        </w:rPr>
        <w:t> </w:t>
      </w:r>
      <w:r>
        <w:rPr/>
        <w:t>at</w:t>
      </w:r>
      <w:r>
        <w:rPr>
          <w:spacing w:val="-3"/>
        </w:rPr>
        <w:t> </w:t>
      </w:r>
      <w:r>
        <w:rPr/>
        <w:t>any</w:t>
      </w:r>
      <w:r>
        <w:rPr>
          <w:spacing w:val="-5"/>
        </w:rPr>
        <w:t> </w:t>
      </w:r>
      <w:r>
        <w:rPr/>
        <w:t>time.</w:t>
      </w:r>
      <w:r>
        <w:rPr>
          <w:spacing w:val="-1"/>
        </w:rPr>
        <w:t> </w:t>
      </w:r>
      <w:r>
        <w:rPr/>
        <w:t>Notice</w:t>
      </w:r>
      <w:r>
        <w:rPr>
          <w:spacing w:val="-5"/>
        </w:rPr>
        <w:t> </w:t>
      </w:r>
      <w:r>
        <w:rPr/>
        <w:t>of</w:t>
      </w:r>
      <w:r>
        <w:rPr>
          <w:spacing w:val="-1"/>
        </w:rPr>
        <w:t> </w:t>
      </w:r>
      <w:r>
        <w:rPr/>
        <w:t>revisions</w:t>
      </w:r>
      <w:r>
        <w:rPr>
          <w:spacing w:val="-2"/>
        </w:rPr>
        <w:t> </w:t>
      </w:r>
      <w:r>
        <w:rPr/>
        <w:t>will</w:t>
      </w:r>
      <w:r>
        <w:rPr>
          <w:spacing w:val="-3"/>
        </w:rPr>
        <w:t> </w:t>
      </w:r>
      <w:r>
        <w:rPr/>
        <w:t>be</w:t>
      </w:r>
      <w:r>
        <w:rPr>
          <w:spacing w:val="-3"/>
        </w:rPr>
        <w:t> </w:t>
      </w:r>
      <w:r>
        <w:rPr/>
        <w:t>provided</w:t>
      </w:r>
      <w:r>
        <w:rPr>
          <w:spacing w:val="-3"/>
        </w:rPr>
        <w:t> </w:t>
      </w:r>
      <w:r>
        <w:rPr/>
        <w:t>as</w:t>
      </w:r>
      <w:r>
        <w:rPr>
          <w:spacing w:val="-2"/>
        </w:rPr>
        <w:t> </w:t>
      </w:r>
      <w:r>
        <w:rPr/>
        <w:t>is</w:t>
      </w:r>
      <w:r>
        <w:rPr>
          <w:spacing w:val="-5"/>
        </w:rPr>
        <w:t> </w:t>
      </w:r>
      <w:r>
        <w:rPr/>
        <w:t>reasonably </w:t>
      </w:r>
      <w:r>
        <w:rPr>
          <w:spacing w:val="-2"/>
        </w:rPr>
        <w:t>practical.</w:t>
      </w:r>
    </w:p>
    <w:p>
      <w:pPr>
        <w:pStyle w:val="BodyText"/>
        <w:spacing w:before="159"/>
        <w:ind w:left="479" w:right="860"/>
      </w:pPr>
      <w:r>
        <w:rPr/>
        <w:t>Although</w:t>
      </w:r>
      <w:r>
        <w:rPr>
          <w:spacing w:val="-6"/>
        </w:rPr>
        <w:t> </w:t>
      </w:r>
      <w:r>
        <w:rPr/>
        <w:t>the</w:t>
      </w:r>
      <w:r>
        <w:rPr>
          <w:spacing w:val="-6"/>
        </w:rPr>
        <w:t> </w:t>
      </w:r>
      <w:r>
        <w:rPr/>
        <w:t>Student</w:t>
      </w:r>
      <w:r>
        <w:rPr>
          <w:spacing w:val="-2"/>
        </w:rPr>
        <w:t> </w:t>
      </w:r>
      <w:r>
        <w:rPr/>
        <w:t>Handbook</w:t>
      </w:r>
      <w:r>
        <w:rPr>
          <w:spacing w:val="-3"/>
        </w:rPr>
        <w:t> </w:t>
      </w:r>
      <w:r>
        <w:rPr/>
        <w:t>may</w:t>
      </w:r>
      <w:r>
        <w:rPr>
          <w:spacing w:val="-7"/>
        </w:rPr>
        <w:t> </w:t>
      </w:r>
      <w:r>
        <w:rPr/>
        <w:t>refer</w:t>
      </w:r>
      <w:r>
        <w:rPr>
          <w:spacing w:val="-5"/>
        </w:rPr>
        <w:t> </w:t>
      </w:r>
      <w:r>
        <w:rPr/>
        <w:t>to</w:t>
      </w:r>
      <w:r>
        <w:rPr>
          <w:spacing w:val="-6"/>
        </w:rPr>
        <w:t> </w:t>
      </w:r>
      <w:r>
        <w:rPr/>
        <w:t>rights</w:t>
      </w:r>
      <w:r>
        <w:rPr>
          <w:spacing w:val="-3"/>
        </w:rPr>
        <w:t> </w:t>
      </w:r>
      <w:r>
        <w:rPr/>
        <w:t>established</w:t>
      </w:r>
      <w:r>
        <w:rPr>
          <w:spacing w:val="-6"/>
        </w:rPr>
        <w:t> </w:t>
      </w:r>
      <w:r>
        <w:rPr/>
        <w:t>through</w:t>
      </w:r>
      <w:r>
        <w:rPr>
          <w:spacing w:val="-4"/>
        </w:rPr>
        <w:t> </w:t>
      </w:r>
      <w:r>
        <w:rPr/>
        <w:t>law</w:t>
      </w:r>
      <w:r>
        <w:rPr>
          <w:spacing w:val="-7"/>
        </w:rPr>
        <w:t> </w:t>
      </w:r>
      <w:r>
        <w:rPr/>
        <w:t>or</w:t>
      </w:r>
      <w:r>
        <w:rPr>
          <w:spacing w:val="-2"/>
        </w:rPr>
        <w:t> </w:t>
      </w:r>
      <w:r>
        <w:rPr/>
        <w:t>district</w:t>
      </w:r>
      <w:r>
        <w:rPr>
          <w:spacing w:val="-5"/>
        </w:rPr>
        <w:t> </w:t>
      </w:r>
      <w:r>
        <w:rPr/>
        <w:t>policy,</w:t>
      </w:r>
      <w:r>
        <w:rPr>
          <w:spacing w:val="-2"/>
        </w:rPr>
        <w:t> </w:t>
      </w:r>
      <w:r>
        <w:rPr/>
        <w:t>it does not create additional rights for parents and students. It does not, nor is it intended to, represent a contract between any parent or student and the district.</w:t>
      </w:r>
    </w:p>
    <w:p>
      <w:pPr>
        <w:pStyle w:val="BodyText"/>
        <w:spacing w:before="161"/>
        <w:ind w:left="479"/>
      </w:pPr>
      <w:r>
        <w:rPr/>
        <w:t>A</w:t>
      </w:r>
      <w:r>
        <w:rPr>
          <w:spacing w:val="-18"/>
        </w:rPr>
        <w:t> </w:t>
      </w:r>
      <w:r>
        <w:rPr/>
        <w:t>hard</w:t>
      </w:r>
      <w:r>
        <w:rPr>
          <w:spacing w:val="-5"/>
        </w:rPr>
        <w:t> </w:t>
      </w:r>
      <w:r>
        <w:rPr/>
        <w:t>copy</w:t>
      </w:r>
      <w:r>
        <w:rPr>
          <w:spacing w:val="-6"/>
        </w:rPr>
        <w:t> </w:t>
      </w:r>
      <w:r>
        <w:rPr/>
        <w:t>of either</w:t>
      </w:r>
      <w:r>
        <w:rPr>
          <w:spacing w:val="-5"/>
        </w:rPr>
        <w:t> </w:t>
      </w:r>
      <w:r>
        <w:rPr/>
        <w:t>the</w:t>
      </w:r>
      <w:r>
        <w:rPr>
          <w:spacing w:val="-7"/>
        </w:rPr>
        <w:t> </w:t>
      </w:r>
      <w:r>
        <w:rPr/>
        <w:t>Student</w:t>
      </w:r>
      <w:r>
        <w:rPr>
          <w:spacing w:val="-4"/>
        </w:rPr>
        <w:t> </w:t>
      </w:r>
      <w:r>
        <w:rPr/>
        <w:t>Code</w:t>
      </w:r>
      <w:r>
        <w:rPr>
          <w:spacing w:val="-4"/>
        </w:rPr>
        <w:t> </w:t>
      </w:r>
      <w:r>
        <w:rPr/>
        <w:t>of</w:t>
      </w:r>
      <w:r>
        <w:rPr>
          <w:spacing w:val="-2"/>
        </w:rPr>
        <w:t> </w:t>
      </w:r>
      <w:r>
        <w:rPr/>
        <w:t>Conduct</w:t>
      </w:r>
      <w:r>
        <w:rPr>
          <w:spacing w:val="-2"/>
        </w:rPr>
        <w:t> </w:t>
      </w:r>
      <w:r>
        <w:rPr/>
        <w:t>or</w:t>
      </w:r>
      <w:r>
        <w:rPr>
          <w:spacing w:val="-2"/>
        </w:rPr>
        <w:t> </w:t>
      </w:r>
      <w:r>
        <w:rPr/>
        <w:t>Student</w:t>
      </w:r>
      <w:r>
        <w:rPr>
          <w:spacing w:val="-3"/>
        </w:rPr>
        <w:t> </w:t>
      </w:r>
      <w:r>
        <w:rPr/>
        <w:t>Handbook</w:t>
      </w:r>
      <w:r>
        <w:rPr>
          <w:spacing w:val="-1"/>
        </w:rPr>
        <w:t> </w:t>
      </w:r>
      <w:r>
        <w:rPr/>
        <w:t>can</w:t>
      </w:r>
      <w:r>
        <w:rPr>
          <w:spacing w:val="-4"/>
        </w:rPr>
        <w:t> </w:t>
      </w:r>
      <w:r>
        <w:rPr/>
        <w:t>be</w:t>
      </w:r>
      <w:r>
        <w:rPr>
          <w:spacing w:val="-6"/>
        </w:rPr>
        <w:t> </w:t>
      </w:r>
      <w:r>
        <w:rPr/>
        <w:t>requested</w:t>
      </w:r>
      <w:r>
        <w:rPr>
          <w:spacing w:val="-5"/>
        </w:rPr>
        <w:t> at</w:t>
      </w:r>
    </w:p>
    <w:p>
      <w:pPr>
        <w:spacing w:before="1"/>
        <w:ind w:left="479" w:right="0" w:firstLine="0"/>
        <w:jc w:val="left"/>
        <w:rPr>
          <w:i/>
          <w:sz w:val="22"/>
        </w:rPr>
      </w:pPr>
      <w:r>
        <w:rPr>
          <w:i/>
          <w:sz w:val="22"/>
        </w:rPr>
        <w:t>school</w:t>
      </w:r>
      <w:r>
        <w:rPr>
          <w:i/>
          <w:spacing w:val="-5"/>
          <w:sz w:val="22"/>
        </w:rPr>
        <w:t> </w:t>
      </w:r>
      <w:r>
        <w:rPr>
          <w:i/>
          <w:spacing w:val="-2"/>
          <w:sz w:val="22"/>
        </w:rPr>
        <w:t>office.</w:t>
      </w:r>
    </w:p>
    <w:p>
      <w:pPr>
        <w:pStyle w:val="BodyText"/>
        <w:spacing w:before="158"/>
        <w:ind w:left="479" w:right="974"/>
        <w:rPr>
          <w:sz w:val="23"/>
        </w:rPr>
      </w:pPr>
      <w:r>
        <w:rPr>
          <w:b/>
        </w:rPr>
        <w:t>Note: </w:t>
      </w:r>
      <w:r>
        <w:rPr/>
        <w:t>References to board policy codes are included for ease of reference. The hard copy of the</w:t>
      </w:r>
      <w:r>
        <w:rPr>
          <w:spacing w:val="-3"/>
        </w:rPr>
        <w:t> </w:t>
      </w:r>
      <w:r>
        <w:rPr/>
        <w:t>district’s</w:t>
      </w:r>
      <w:r>
        <w:rPr>
          <w:spacing w:val="-5"/>
        </w:rPr>
        <w:t> </w:t>
      </w:r>
      <w:r>
        <w:rPr/>
        <w:t>official</w:t>
      </w:r>
      <w:r>
        <w:rPr>
          <w:spacing w:val="-3"/>
        </w:rPr>
        <w:t> </w:t>
      </w:r>
      <w:r>
        <w:rPr/>
        <w:t>policy</w:t>
      </w:r>
      <w:r>
        <w:rPr>
          <w:spacing w:val="-5"/>
        </w:rPr>
        <w:t> </w:t>
      </w:r>
      <w:r>
        <w:rPr/>
        <w:t>manual</w:t>
      </w:r>
      <w:r>
        <w:rPr>
          <w:spacing w:val="-3"/>
        </w:rPr>
        <w:t> </w:t>
      </w:r>
      <w:r>
        <w:rPr/>
        <w:t>is</w:t>
      </w:r>
      <w:r>
        <w:rPr>
          <w:spacing w:val="-2"/>
        </w:rPr>
        <w:t> </w:t>
      </w:r>
      <w:r>
        <w:rPr/>
        <w:t>available</w:t>
      </w:r>
      <w:r>
        <w:rPr>
          <w:spacing w:val="-3"/>
        </w:rPr>
        <w:t> </w:t>
      </w:r>
      <w:r>
        <w:rPr/>
        <w:t>for</w:t>
      </w:r>
      <w:r>
        <w:rPr>
          <w:spacing w:val="-4"/>
        </w:rPr>
        <w:t> </w:t>
      </w:r>
      <w:r>
        <w:rPr/>
        <w:t>review</w:t>
      </w:r>
      <w:r>
        <w:rPr>
          <w:spacing w:val="-6"/>
        </w:rPr>
        <w:t> </w:t>
      </w:r>
      <w:r>
        <w:rPr/>
        <w:t>in</w:t>
      </w:r>
      <w:r>
        <w:rPr>
          <w:spacing w:val="-2"/>
        </w:rPr>
        <w:t> </w:t>
      </w:r>
      <w:r>
        <w:rPr/>
        <w:t>the</w:t>
      </w:r>
      <w:r>
        <w:rPr>
          <w:spacing w:val="-3"/>
        </w:rPr>
        <w:t> </w:t>
      </w:r>
      <w:r>
        <w:rPr/>
        <w:t>district</w:t>
      </w:r>
      <w:r>
        <w:rPr>
          <w:spacing w:val="-3"/>
        </w:rPr>
        <w:t> </w:t>
      </w:r>
      <w:r>
        <w:rPr/>
        <w:t>administration</w:t>
      </w:r>
      <w:r>
        <w:rPr>
          <w:spacing w:val="-3"/>
        </w:rPr>
        <w:t> </w:t>
      </w:r>
      <w:r>
        <w:rPr/>
        <w:t>office,</w:t>
      </w:r>
      <w:r>
        <w:rPr>
          <w:spacing w:val="-3"/>
        </w:rPr>
        <w:t> </w:t>
      </w:r>
      <w:r>
        <w:rPr/>
        <w:t>and </w:t>
      </w:r>
      <w:r>
        <w:rPr>
          <w:color w:val="006EC0"/>
          <w:spacing w:val="-2"/>
          <w:sz w:val="23"/>
        </w:rPr>
        <w:t>https://pol.tasb.org/Home/Index/567</w:t>
      </w:r>
      <w:r>
        <w:rPr>
          <w:spacing w:val="-2"/>
          <w:sz w:val="23"/>
        </w:rPr>
        <w:t>.</w:t>
      </w:r>
    </w:p>
    <w:p>
      <w:pPr>
        <w:spacing w:after="0"/>
        <w:rPr>
          <w:sz w:val="23"/>
        </w:rPr>
        <w:sectPr>
          <w:footerReference w:type="default" r:id="rId9"/>
          <w:pgSz w:w="12240" w:h="15840"/>
          <w:pgMar w:header="0" w:footer="523" w:top="1500" w:bottom="720" w:left="960" w:right="580"/>
          <w:pgNumType w:start="6"/>
        </w:sectPr>
      </w:pPr>
    </w:p>
    <w:p>
      <w:pPr>
        <w:pStyle w:val="BodyText"/>
        <w:spacing w:before="77"/>
        <w:jc w:val="both"/>
      </w:pPr>
      <w:r>
        <w:rPr/>
        <w:t>The</w:t>
      </w:r>
      <w:r>
        <w:rPr>
          <w:spacing w:val="-6"/>
        </w:rPr>
        <w:t> </w:t>
      </w:r>
      <w:r>
        <w:rPr/>
        <w:t>policy</w:t>
      </w:r>
      <w:r>
        <w:rPr>
          <w:spacing w:val="-5"/>
        </w:rPr>
        <w:t> </w:t>
      </w:r>
      <w:r>
        <w:rPr/>
        <w:t>manual</w:t>
      </w:r>
      <w:r>
        <w:rPr>
          <w:spacing w:val="-3"/>
        </w:rPr>
        <w:t> </w:t>
      </w:r>
      <w:r>
        <w:rPr>
          <w:spacing w:val="-2"/>
        </w:rPr>
        <w:t>includes:</w:t>
      </w:r>
    </w:p>
    <w:p>
      <w:pPr>
        <w:pStyle w:val="ListParagraph"/>
        <w:numPr>
          <w:ilvl w:val="0"/>
          <w:numId w:val="2"/>
        </w:numPr>
        <w:tabs>
          <w:tab w:pos="838" w:val="left" w:leader="none"/>
          <w:tab w:pos="840" w:val="left" w:leader="none"/>
        </w:tabs>
        <w:spacing w:line="240" w:lineRule="auto" w:before="160" w:after="0"/>
        <w:ind w:left="840" w:right="952" w:hanging="361"/>
        <w:jc w:val="both"/>
        <w:rPr>
          <w:sz w:val="22"/>
        </w:rPr>
      </w:pPr>
      <w:r>
        <w:rPr>
          <w:sz w:val="22"/>
        </w:rPr>
        <w:t>Legally</w:t>
      </w:r>
      <w:r>
        <w:rPr>
          <w:spacing w:val="-5"/>
          <w:sz w:val="22"/>
        </w:rPr>
        <w:t> </w:t>
      </w:r>
      <w:r>
        <w:rPr>
          <w:sz w:val="22"/>
        </w:rPr>
        <w:t>referenced</w:t>
      </w:r>
      <w:r>
        <w:rPr>
          <w:spacing w:val="-5"/>
          <w:sz w:val="22"/>
        </w:rPr>
        <w:t> </w:t>
      </w:r>
      <w:r>
        <w:rPr>
          <w:sz w:val="22"/>
        </w:rPr>
        <w:t>(LEGAL)</w:t>
      </w:r>
      <w:r>
        <w:rPr>
          <w:spacing w:val="-1"/>
          <w:sz w:val="22"/>
        </w:rPr>
        <w:t> </w:t>
      </w:r>
      <w:r>
        <w:rPr>
          <w:sz w:val="22"/>
        </w:rPr>
        <w:t>policies</w:t>
      </w:r>
      <w:r>
        <w:rPr>
          <w:spacing w:val="-2"/>
          <w:sz w:val="22"/>
        </w:rPr>
        <w:t> </w:t>
      </w:r>
      <w:r>
        <w:rPr>
          <w:sz w:val="22"/>
        </w:rPr>
        <w:t>that</w:t>
      </w:r>
      <w:r>
        <w:rPr>
          <w:spacing w:val="-1"/>
          <w:sz w:val="22"/>
        </w:rPr>
        <w:t> </w:t>
      </w:r>
      <w:r>
        <w:rPr>
          <w:sz w:val="22"/>
        </w:rPr>
        <w:t>contain</w:t>
      </w:r>
      <w:r>
        <w:rPr>
          <w:spacing w:val="-5"/>
          <w:sz w:val="22"/>
        </w:rPr>
        <w:t> </w:t>
      </w:r>
      <w:r>
        <w:rPr>
          <w:sz w:val="22"/>
        </w:rPr>
        <w:t>provisions</w:t>
      </w:r>
      <w:r>
        <w:rPr>
          <w:spacing w:val="-2"/>
          <w:sz w:val="22"/>
        </w:rPr>
        <w:t> </w:t>
      </w:r>
      <w:r>
        <w:rPr>
          <w:sz w:val="22"/>
        </w:rPr>
        <w:t>from</w:t>
      </w:r>
      <w:r>
        <w:rPr>
          <w:spacing w:val="-6"/>
          <w:sz w:val="22"/>
        </w:rPr>
        <w:t> </w:t>
      </w:r>
      <w:r>
        <w:rPr>
          <w:sz w:val="22"/>
        </w:rPr>
        <w:t>federal</w:t>
      </w:r>
      <w:r>
        <w:rPr>
          <w:spacing w:val="-3"/>
          <w:sz w:val="22"/>
        </w:rPr>
        <w:t> </w:t>
      </w:r>
      <w:r>
        <w:rPr>
          <w:sz w:val="22"/>
        </w:rPr>
        <w:t>and</w:t>
      </w:r>
      <w:r>
        <w:rPr>
          <w:spacing w:val="-3"/>
          <w:sz w:val="22"/>
        </w:rPr>
        <w:t> </w:t>
      </w:r>
      <w:r>
        <w:rPr>
          <w:sz w:val="22"/>
        </w:rPr>
        <w:t>state</w:t>
      </w:r>
      <w:r>
        <w:rPr>
          <w:spacing w:val="-3"/>
          <w:sz w:val="22"/>
        </w:rPr>
        <w:t> </w:t>
      </w:r>
      <w:r>
        <w:rPr>
          <w:sz w:val="22"/>
        </w:rPr>
        <w:t>laws</w:t>
      </w:r>
      <w:r>
        <w:rPr>
          <w:spacing w:val="-2"/>
          <w:sz w:val="22"/>
        </w:rPr>
        <w:t> </w:t>
      </w:r>
      <w:r>
        <w:rPr>
          <w:sz w:val="22"/>
        </w:rPr>
        <w:t>and regulations,</w:t>
      </w:r>
      <w:r>
        <w:rPr>
          <w:spacing w:val="-4"/>
          <w:sz w:val="22"/>
        </w:rPr>
        <w:t> </w:t>
      </w:r>
      <w:r>
        <w:rPr>
          <w:sz w:val="22"/>
        </w:rPr>
        <w:t>case</w:t>
      </w:r>
      <w:r>
        <w:rPr>
          <w:spacing w:val="-4"/>
          <w:sz w:val="22"/>
        </w:rPr>
        <w:t> </w:t>
      </w:r>
      <w:r>
        <w:rPr>
          <w:sz w:val="22"/>
        </w:rPr>
        <w:t>law,</w:t>
      </w:r>
      <w:r>
        <w:rPr>
          <w:spacing w:val="-2"/>
          <w:sz w:val="22"/>
        </w:rPr>
        <w:t> </w:t>
      </w:r>
      <w:r>
        <w:rPr>
          <w:sz w:val="22"/>
        </w:rPr>
        <w:t>and</w:t>
      </w:r>
      <w:r>
        <w:rPr>
          <w:spacing w:val="-4"/>
          <w:sz w:val="22"/>
        </w:rPr>
        <w:t> </w:t>
      </w:r>
      <w:r>
        <w:rPr>
          <w:sz w:val="22"/>
        </w:rPr>
        <w:t>other</w:t>
      </w:r>
      <w:r>
        <w:rPr>
          <w:spacing w:val="-2"/>
          <w:sz w:val="22"/>
        </w:rPr>
        <w:t> </w:t>
      </w:r>
      <w:r>
        <w:rPr>
          <w:sz w:val="22"/>
        </w:rPr>
        <w:t>legal</w:t>
      </w:r>
      <w:r>
        <w:rPr>
          <w:spacing w:val="-4"/>
          <w:sz w:val="22"/>
        </w:rPr>
        <w:t> </w:t>
      </w:r>
      <w:r>
        <w:rPr>
          <w:sz w:val="22"/>
        </w:rPr>
        <w:t>authorities</w:t>
      </w:r>
      <w:r>
        <w:rPr>
          <w:spacing w:val="-6"/>
          <w:sz w:val="22"/>
        </w:rPr>
        <w:t> </w:t>
      </w:r>
      <w:r>
        <w:rPr>
          <w:sz w:val="22"/>
        </w:rPr>
        <w:t>that</w:t>
      </w:r>
      <w:r>
        <w:rPr>
          <w:spacing w:val="-2"/>
          <w:sz w:val="22"/>
        </w:rPr>
        <w:t> </w:t>
      </w:r>
      <w:r>
        <w:rPr>
          <w:sz w:val="22"/>
        </w:rPr>
        <w:t>provide</w:t>
      </w:r>
      <w:r>
        <w:rPr>
          <w:spacing w:val="-4"/>
          <w:sz w:val="22"/>
        </w:rPr>
        <w:t> </w:t>
      </w:r>
      <w:r>
        <w:rPr>
          <w:sz w:val="22"/>
        </w:rPr>
        <w:t>the</w:t>
      </w:r>
      <w:r>
        <w:rPr>
          <w:spacing w:val="-4"/>
          <w:sz w:val="22"/>
        </w:rPr>
        <w:t> </w:t>
      </w:r>
      <w:r>
        <w:rPr>
          <w:sz w:val="22"/>
        </w:rPr>
        <w:t>legal</w:t>
      </w:r>
      <w:r>
        <w:rPr>
          <w:spacing w:val="-7"/>
          <w:sz w:val="22"/>
        </w:rPr>
        <w:t> </w:t>
      </w:r>
      <w:r>
        <w:rPr>
          <w:sz w:val="22"/>
        </w:rPr>
        <w:t>framework</w:t>
      </w:r>
      <w:r>
        <w:rPr>
          <w:spacing w:val="-6"/>
          <w:sz w:val="22"/>
        </w:rPr>
        <w:t> </w:t>
      </w:r>
      <w:r>
        <w:rPr>
          <w:sz w:val="22"/>
        </w:rPr>
        <w:t>for</w:t>
      </w:r>
      <w:r>
        <w:rPr>
          <w:spacing w:val="-2"/>
          <w:sz w:val="22"/>
        </w:rPr>
        <w:t> </w:t>
      </w:r>
      <w:r>
        <w:rPr>
          <w:sz w:val="22"/>
        </w:rPr>
        <w:t>school </w:t>
      </w:r>
      <w:r>
        <w:rPr>
          <w:spacing w:val="-2"/>
          <w:sz w:val="22"/>
        </w:rPr>
        <w:t>districts.</w:t>
      </w:r>
    </w:p>
    <w:p>
      <w:pPr>
        <w:pStyle w:val="ListParagraph"/>
        <w:numPr>
          <w:ilvl w:val="0"/>
          <w:numId w:val="2"/>
        </w:numPr>
        <w:tabs>
          <w:tab w:pos="838" w:val="left" w:leader="none"/>
          <w:tab w:pos="840" w:val="left" w:leader="none"/>
        </w:tabs>
        <w:spacing w:line="240" w:lineRule="auto" w:before="117" w:after="0"/>
        <w:ind w:left="840" w:right="1224" w:hanging="361"/>
        <w:jc w:val="both"/>
        <w:rPr>
          <w:sz w:val="22"/>
        </w:rPr>
      </w:pPr>
      <w:r>
        <w:rPr>
          <w:sz w:val="22"/>
        </w:rPr>
        <w:t>Board-adopted</w:t>
      </w:r>
      <w:r>
        <w:rPr>
          <w:spacing w:val="-5"/>
          <w:sz w:val="22"/>
        </w:rPr>
        <w:t> </w:t>
      </w:r>
      <w:r>
        <w:rPr>
          <w:sz w:val="22"/>
        </w:rPr>
        <w:t>(LOCAL)</w:t>
      </w:r>
      <w:r>
        <w:rPr>
          <w:spacing w:val="-6"/>
          <w:sz w:val="22"/>
        </w:rPr>
        <w:t> </w:t>
      </w:r>
      <w:r>
        <w:rPr>
          <w:sz w:val="22"/>
        </w:rPr>
        <w:t>policies</w:t>
      </w:r>
      <w:r>
        <w:rPr>
          <w:spacing w:val="-2"/>
          <w:sz w:val="22"/>
        </w:rPr>
        <w:t> </w:t>
      </w:r>
      <w:r>
        <w:rPr>
          <w:sz w:val="22"/>
        </w:rPr>
        <w:t>that</w:t>
      </w:r>
      <w:r>
        <w:rPr>
          <w:spacing w:val="-1"/>
          <w:sz w:val="22"/>
        </w:rPr>
        <w:t> </w:t>
      </w:r>
      <w:r>
        <w:rPr>
          <w:sz w:val="22"/>
        </w:rPr>
        <w:t>articulate</w:t>
      </w:r>
      <w:r>
        <w:rPr>
          <w:spacing w:val="-7"/>
          <w:sz w:val="22"/>
        </w:rPr>
        <w:t> </w:t>
      </w:r>
      <w:r>
        <w:rPr>
          <w:sz w:val="22"/>
        </w:rPr>
        <w:t>the</w:t>
      </w:r>
      <w:r>
        <w:rPr>
          <w:spacing w:val="-3"/>
          <w:sz w:val="22"/>
        </w:rPr>
        <w:t> </w:t>
      </w:r>
      <w:r>
        <w:rPr>
          <w:sz w:val="22"/>
        </w:rPr>
        <w:t>board’s</w:t>
      </w:r>
      <w:r>
        <w:rPr>
          <w:spacing w:val="-5"/>
          <w:sz w:val="22"/>
        </w:rPr>
        <w:t> </w:t>
      </w:r>
      <w:r>
        <w:rPr>
          <w:sz w:val="22"/>
        </w:rPr>
        <w:t>choices</w:t>
      </w:r>
      <w:r>
        <w:rPr>
          <w:spacing w:val="-2"/>
          <w:sz w:val="22"/>
        </w:rPr>
        <w:t> </w:t>
      </w:r>
      <w:r>
        <w:rPr>
          <w:sz w:val="22"/>
        </w:rPr>
        <w:t>and</w:t>
      </w:r>
      <w:r>
        <w:rPr>
          <w:spacing w:val="-5"/>
          <w:sz w:val="22"/>
        </w:rPr>
        <w:t> </w:t>
      </w:r>
      <w:r>
        <w:rPr>
          <w:sz w:val="22"/>
        </w:rPr>
        <w:t>values</w:t>
      </w:r>
      <w:r>
        <w:rPr>
          <w:spacing w:val="-2"/>
          <w:sz w:val="22"/>
        </w:rPr>
        <w:t> </w:t>
      </w:r>
      <w:r>
        <w:rPr>
          <w:sz w:val="22"/>
        </w:rPr>
        <w:t>regarding district practices.</w:t>
      </w:r>
    </w:p>
    <w:p>
      <w:pPr>
        <w:pStyle w:val="BodyText"/>
        <w:jc w:val="both"/>
      </w:pPr>
      <w:r>
        <w:rPr/>
        <w:t>For</w:t>
      </w:r>
      <w:r>
        <w:rPr>
          <w:spacing w:val="-8"/>
        </w:rPr>
        <w:t> </w:t>
      </w:r>
      <w:r>
        <w:rPr/>
        <w:t>questions</w:t>
      </w:r>
      <w:r>
        <w:rPr>
          <w:spacing w:val="-3"/>
        </w:rPr>
        <w:t> </w:t>
      </w:r>
      <w:r>
        <w:rPr/>
        <w:t>about</w:t>
      </w:r>
      <w:r>
        <w:rPr>
          <w:spacing w:val="-5"/>
        </w:rPr>
        <w:t> </w:t>
      </w:r>
      <w:r>
        <w:rPr/>
        <w:t>the</w:t>
      </w:r>
      <w:r>
        <w:rPr>
          <w:spacing w:val="-6"/>
        </w:rPr>
        <w:t> </w:t>
      </w:r>
      <w:r>
        <w:rPr/>
        <w:t>material</w:t>
      </w:r>
      <w:r>
        <w:rPr>
          <w:spacing w:val="-5"/>
        </w:rPr>
        <w:t> </w:t>
      </w:r>
      <w:r>
        <w:rPr/>
        <w:t>in</w:t>
      </w:r>
      <w:r>
        <w:rPr>
          <w:spacing w:val="-4"/>
        </w:rPr>
        <w:t> </w:t>
      </w:r>
      <w:r>
        <w:rPr/>
        <w:t>this</w:t>
      </w:r>
      <w:r>
        <w:rPr>
          <w:spacing w:val="-6"/>
        </w:rPr>
        <w:t> </w:t>
      </w:r>
      <w:r>
        <w:rPr/>
        <w:t>handbook,</w:t>
      </w:r>
      <w:r>
        <w:rPr>
          <w:spacing w:val="-2"/>
        </w:rPr>
        <w:t> </w:t>
      </w:r>
      <w:r>
        <w:rPr/>
        <w:t>please</w:t>
      </w:r>
      <w:r>
        <w:rPr>
          <w:spacing w:val="-6"/>
        </w:rPr>
        <w:t> </w:t>
      </w:r>
      <w:r>
        <w:rPr>
          <w:spacing w:val="-2"/>
        </w:rPr>
        <w:t>contact:</w:t>
      </w:r>
    </w:p>
    <w:p>
      <w:pPr>
        <w:spacing w:before="158"/>
        <w:ind w:left="480" w:right="7380" w:firstLine="0"/>
        <w:jc w:val="left"/>
        <w:rPr>
          <w:rFonts w:ascii="Times New Roman"/>
          <w:i/>
          <w:sz w:val="23"/>
        </w:rPr>
      </w:pPr>
      <w:r>
        <w:rPr>
          <w:rFonts w:ascii="Times New Roman"/>
          <w:i/>
          <w:sz w:val="22"/>
        </w:rPr>
        <w:t>Jordan Hicks, Principal</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 </w:t>
      </w:r>
      <w:hyperlink r:id="rId12">
        <w:r>
          <w:rPr>
            <w:rFonts w:ascii="Times New Roman"/>
            <w:i/>
            <w:color w:val="0000FF"/>
            <w:spacing w:val="-2"/>
            <w:sz w:val="23"/>
            <w:u w:val="single" w:color="0000FF"/>
          </w:rPr>
          <w:t>sburrow@region16.net</w:t>
        </w:r>
      </w:hyperlink>
    </w:p>
    <w:p>
      <w:pPr>
        <w:spacing w:line="264" w:lineRule="exact" w:before="0"/>
        <w:ind w:left="480" w:right="0" w:firstLine="0"/>
        <w:jc w:val="left"/>
        <w:rPr>
          <w:rFonts w:ascii="Times New Roman"/>
          <w:i/>
          <w:sz w:val="23"/>
        </w:rPr>
      </w:pPr>
      <w:r>
        <w:rPr>
          <w:rFonts w:ascii="Times New Roman"/>
          <w:i/>
          <w:sz w:val="23"/>
        </w:rPr>
        <w:t>PO</w:t>
      </w:r>
      <w:r>
        <w:rPr>
          <w:rFonts w:ascii="Times New Roman"/>
          <w:i/>
          <w:spacing w:val="-3"/>
          <w:sz w:val="23"/>
        </w:rPr>
        <w:t> </w:t>
      </w:r>
      <w:r>
        <w:rPr>
          <w:rFonts w:ascii="Times New Roman"/>
          <w:i/>
          <w:sz w:val="23"/>
        </w:rPr>
        <w:t>Box</w:t>
      </w:r>
      <w:r>
        <w:rPr>
          <w:rFonts w:ascii="Times New Roman"/>
          <w:i/>
          <w:spacing w:val="-1"/>
          <w:sz w:val="23"/>
        </w:rPr>
        <w:t> </w:t>
      </w:r>
      <w:r>
        <w:rPr>
          <w:rFonts w:ascii="Times New Roman"/>
          <w:i/>
          <w:sz w:val="23"/>
        </w:rPr>
        <w:t>109,</w:t>
      </w:r>
      <w:r>
        <w:rPr>
          <w:rFonts w:ascii="Times New Roman"/>
          <w:i/>
          <w:spacing w:val="-1"/>
          <w:sz w:val="23"/>
        </w:rPr>
        <w:t> </w:t>
      </w:r>
      <w:r>
        <w:rPr>
          <w:rFonts w:ascii="Times New Roman"/>
          <w:i/>
          <w:sz w:val="23"/>
        </w:rPr>
        <w:t>Morse,</w:t>
      </w:r>
      <w:r>
        <w:rPr>
          <w:rFonts w:ascii="Times New Roman"/>
          <w:i/>
          <w:spacing w:val="-2"/>
          <w:sz w:val="23"/>
        </w:rPr>
        <w:t> </w:t>
      </w:r>
      <w:r>
        <w:rPr>
          <w:rFonts w:ascii="Times New Roman"/>
          <w:i/>
          <w:sz w:val="23"/>
        </w:rPr>
        <w:t>TX</w:t>
      </w:r>
      <w:r>
        <w:rPr>
          <w:rFonts w:ascii="Times New Roman"/>
          <w:i/>
          <w:spacing w:val="-1"/>
          <w:sz w:val="23"/>
        </w:rPr>
        <w:t> </w:t>
      </w:r>
      <w:r>
        <w:rPr>
          <w:rFonts w:ascii="Times New Roman"/>
          <w:i/>
          <w:spacing w:val="-2"/>
          <w:sz w:val="23"/>
        </w:rPr>
        <w:t>79062</w:t>
      </w:r>
    </w:p>
    <w:p>
      <w:pPr>
        <w:spacing w:line="264" w:lineRule="exact" w:before="0"/>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BodyText"/>
        <w:spacing w:before="3"/>
        <w:ind w:left="0"/>
        <w:rPr>
          <w:rFonts w:ascii="Times New Roman"/>
          <w:i/>
          <w:sz w:val="23"/>
        </w:rPr>
      </w:pPr>
    </w:p>
    <w:p>
      <w:pPr>
        <w:pStyle w:val="BodyText"/>
        <w:spacing w:before="0"/>
        <w:ind w:right="860"/>
      </w:pPr>
      <w:r>
        <w:rPr/>
        <w:t>Complete</w:t>
      </w:r>
      <w:r>
        <w:rPr>
          <w:spacing w:val="-2"/>
        </w:rPr>
        <w:t> </w:t>
      </w:r>
      <w:r>
        <w:rPr/>
        <w:t>and</w:t>
      </w:r>
      <w:r>
        <w:rPr>
          <w:spacing w:val="-4"/>
        </w:rPr>
        <w:t> </w:t>
      </w:r>
      <w:r>
        <w:rPr/>
        <w:t>return</w:t>
      </w:r>
      <w:r>
        <w:rPr>
          <w:spacing w:val="-4"/>
        </w:rPr>
        <w:t> </w:t>
      </w:r>
      <w:r>
        <w:rPr/>
        <w:t>to</w:t>
      </w:r>
      <w:r>
        <w:rPr>
          <w:spacing w:val="-4"/>
        </w:rPr>
        <w:t> </w:t>
      </w:r>
      <w:r>
        <w:rPr/>
        <w:t>the</w:t>
      </w:r>
      <w:r>
        <w:rPr>
          <w:spacing w:val="-2"/>
        </w:rPr>
        <w:t> </w:t>
      </w:r>
      <w:r>
        <w:rPr/>
        <w:t>student’s</w:t>
      </w:r>
      <w:r>
        <w:rPr>
          <w:spacing w:val="-1"/>
        </w:rPr>
        <w:t> </w:t>
      </w:r>
      <w:r>
        <w:rPr/>
        <w:t>campus</w:t>
      </w:r>
      <w:r>
        <w:rPr>
          <w:spacing w:val="-4"/>
        </w:rPr>
        <w:t> </w:t>
      </w:r>
      <w:r>
        <w:rPr/>
        <w:t>the</w:t>
      </w:r>
      <w:r>
        <w:rPr>
          <w:spacing w:val="-6"/>
        </w:rPr>
        <w:t> </w:t>
      </w:r>
      <w:r>
        <w:rPr/>
        <w:t>following</w:t>
      </w:r>
      <w:r>
        <w:rPr>
          <w:spacing w:val="-2"/>
        </w:rPr>
        <w:t> </w:t>
      </w:r>
      <w:r>
        <w:rPr/>
        <w:t>forms</w:t>
      </w:r>
      <w:r>
        <w:rPr>
          <w:spacing w:val="-4"/>
        </w:rPr>
        <w:t> </w:t>
      </w:r>
      <w:r>
        <w:rPr/>
        <w:t>(provided</w:t>
      </w:r>
      <w:r>
        <w:rPr>
          <w:spacing w:val="-2"/>
        </w:rPr>
        <w:t> </w:t>
      </w:r>
      <w:r>
        <w:rPr/>
        <w:t>in</w:t>
      </w:r>
      <w:r>
        <w:rPr>
          <w:spacing w:val="-2"/>
        </w:rPr>
        <w:t> </w:t>
      </w:r>
      <w:r>
        <w:rPr/>
        <w:t>the</w:t>
      </w:r>
      <w:r>
        <w:rPr>
          <w:spacing w:val="-6"/>
        </w:rPr>
        <w:t> </w:t>
      </w:r>
      <w:r>
        <w:rPr/>
        <w:t>forms</w:t>
      </w:r>
      <w:r>
        <w:rPr>
          <w:spacing w:val="-1"/>
        </w:rPr>
        <w:t> </w:t>
      </w:r>
      <w:r>
        <w:rPr/>
        <w:t>packet distributed at the beginning of the year or upon enrollment):</w:t>
      </w:r>
    </w:p>
    <w:p>
      <w:pPr>
        <w:pStyle w:val="ListParagraph"/>
        <w:numPr>
          <w:ilvl w:val="0"/>
          <w:numId w:val="2"/>
        </w:numPr>
        <w:tabs>
          <w:tab w:pos="840" w:val="left" w:leader="none"/>
        </w:tabs>
        <w:spacing w:line="240" w:lineRule="auto" w:before="161" w:after="0"/>
        <w:ind w:left="840" w:right="0" w:hanging="360"/>
        <w:jc w:val="left"/>
        <w:rPr>
          <w:sz w:val="22"/>
        </w:rPr>
      </w:pPr>
      <w:r>
        <w:rPr>
          <w:sz w:val="22"/>
        </w:rPr>
        <w:t>Registration</w:t>
      </w:r>
      <w:r>
        <w:rPr>
          <w:spacing w:val="-7"/>
          <w:sz w:val="22"/>
        </w:rPr>
        <w:t> </w:t>
      </w:r>
      <w:r>
        <w:rPr>
          <w:sz w:val="22"/>
        </w:rPr>
        <w:t>Packet</w:t>
      </w:r>
      <w:r>
        <w:rPr>
          <w:spacing w:val="-7"/>
          <w:sz w:val="22"/>
        </w:rPr>
        <w:t> </w:t>
      </w:r>
      <w:r>
        <w:rPr>
          <w:spacing w:val="-2"/>
          <w:sz w:val="22"/>
        </w:rPr>
        <w:t>Forms</w:t>
      </w:r>
    </w:p>
    <w:p>
      <w:pPr>
        <w:pStyle w:val="ListParagraph"/>
        <w:numPr>
          <w:ilvl w:val="0"/>
          <w:numId w:val="2"/>
        </w:numPr>
        <w:tabs>
          <w:tab w:pos="840" w:val="left" w:leader="none"/>
        </w:tabs>
        <w:spacing w:line="240" w:lineRule="auto" w:before="157" w:after="0"/>
        <w:ind w:left="840" w:right="0" w:hanging="360"/>
        <w:jc w:val="left"/>
        <w:rPr>
          <w:sz w:val="22"/>
        </w:rPr>
      </w:pPr>
      <w:r>
        <w:rPr>
          <w:sz w:val="22"/>
        </w:rPr>
        <w:t>Acknowledgment</w:t>
      </w:r>
      <w:r>
        <w:rPr>
          <w:spacing w:val="-7"/>
          <w:sz w:val="22"/>
        </w:rPr>
        <w:t> </w:t>
      </w:r>
      <w:r>
        <w:rPr>
          <w:sz w:val="22"/>
        </w:rPr>
        <w:t>of</w:t>
      </w:r>
      <w:r>
        <w:rPr>
          <w:spacing w:val="-6"/>
          <w:sz w:val="22"/>
        </w:rPr>
        <w:t> </w:t>
      </w:r>
      <w:r>
        <w:rPr>
          <w:sz w:val="22"/>
        </w:rPr>
        <w:t>Electronic</w:t>
      </w:r>
      <w:r>
        <w:rPr>
          <w:spacing w:val="-7"/>
          <w:sz w:val="22"/>
        </w:rPr>
        <w:t> </w:t>
      </w:r>
      <w:r>
        <w:rPr>
          <w:sz w:val="22"/>
        </w:rPr>
        <w:t>Distribution</w:t>
      </w:r>
      <w:r>
        <w:rPr>
          <w:spacing w:val="-7"/>
          <w:sz w:val="22"/>
        </w:rPr>
        <w:t> </w:t>
      </w:r>
      <w:r>
        <w:rPr>
          <w:sz w:val="22"/>
        </w:rPr>
        <w:t>of</w:t>
      </w:r>
      <w:r>
        <w:rPr>
          <w:spacing w:val="-6"/>
          <w:sz w:val="22"/>
        </w:rPr>
        <w:t> </w:t>
      </w:r>
      <w:r>
        <w:rPr>
          <w:sz w:val="22"/>
        </w:rPr>
        <w:t>Student</w:t>
      </w:r>
      <w:r>
        <w:rPr>
          <w:spacing w:val="-6"/>
          <w:sz w:val="22"/>
        </w:rPr>
        <w:t> </w:t>
      </w:r>
      <w:r>
        <w:rPr>
          <w:spacing w:val="-2"/>
          <w:sz w:val="22"/>
        </w:rPr>
        <w:t>Handbook</w:t>
      </w:r>
    </w:p>
    <w:p>
      <w:pPr>
        <w:pStyle w:val="ListParagraph"/>
        <w:numPr>
          <w:ilvl w:val="0"/>
          <w:numId w:val="2"/>
        </w:numPr>
        <w:tabs>
          <w:tab w:pos="840" w:val="left" w:leader="none"/>
        </w:tabs>
        <w:spacing w:line="240" w:lineRule="auto" w:before="158" w:after="0"/>
        <w:ind w:left="840" w:right="1519" w:hanging="360"/>
        <w:jc w:val="left"/>
        <w:rPr>
          <w:sz w:val="22"/>
        </w:rPr>
      </w:pPr>
      <w:r>
        <w:rPr>
          <w:sz w:val="22"/>
        </w:rPr>
        <w:t>Notice</w:t>
      </w:r>
      <w:r>
        <w:rPr>
          <w:spacing w:val="-5"/>
          <w:sz w:val="22"/>
        </w:rPr>
        <w:t> </w:t>
      </w:r>
      <w:r>
        <w:rPr>
          <w:sz w:val="22"/>
        </w:rPr>
        <w:t>Regarding</w:t>
      </w:r>
      <w:r>
        <w:rPr>
          <w:spacing w:val="-2"/>
          <w:sz w:val="22"/>
        </w:rPr>
        <w:t> </w:t>
      </w:r>
      <w:r>
        <w:rPr>
          <w:sz w:val="22"/>
        </w:rPr>
        <w:t>Directory</w:t>
      </w:r>
      <w:r>
        <w:rPr>
          <w:spacing w:val="-7"/>
          <w:sz w:val="22"/>
        </w:rPr>
        <w:t> </w:t>
      </w:r>
      <w:r>
        <w:rPr>
          <w:sz w:val="22"/>
        </w:rPr>
        <w:t>Information</w:t>
      </w:r>
      <w:r>
        <w:rPr>
          <w:spacing w:val="-5"/>
          <w:sz w:val="22"/>
        </w:rPr>
        <w:t> </w:t>
      </w:r>
      <w:r>
        <w:rPr>
          <w:sz w:val="22"/>
        </w:rPr>
        <w:t>and</w:t>
      </w:r>
      <w:r>
        <w:rPr>
          <w:spacing w:val="-7"/>
          <w:sz w:val="22"/>
        </w:rPr>
        <w:t> </w:t>
      </w:r>
      <w:r>
        <w:rPr>
          <w:sz w:val="22"/>
        </w:rPr>
        <w:t>Parent’s</w:t>
      </w:r>
      <w:r>
        <w:rPr>
          <w:spacing w:val="-4"/>
          <w:sz w:val="22"/>
        </w:rPr>
        <w:t> </w:t>
      </w:r>
      <w:r>
        <w:rPr>
          <w:sz w:val="22"/>
        </w:rPr>
        <w:t>Response</w:t>
      </w:r>
      <w:r>
        <w:rPr>
          <w:spacing w:val="-7"/>
          <w:sz w:val="22"/>
        </w:rPr>
        <w:t> </w:t>
      </w:r>
      <w:r>
        <w:rPr>
          <w:sz w:val="22"/>
        </w:rPr>
        <w:t>Regarding</w:t>
      </w:r>
      <w:r>
        <w:rPr>
          <w:spacing w:val="-5"/>
          <w:sz w:val="22"/>
        </w:rPr>
        <w:t> </w:t>
      </w:r>
      <w:r>
        <w:rPr>
          <w:sz w:val="22"/>
        </w:rPr>
        <w:t>Release</w:t>
      </w:r>
      <w:r>
        <w:rPr>
          <w:spacing w:val="-5"/>
          <w:sz w:val="22"/>
        </w:rPr>
        <w:t> </w:t>
      </w:r>
      <w:r>
        <w:rPr>
          <w:sz w:val="22"/>
        </w:rPr>
        <w:t>of Student Information,</w:t>
      </w:r>
    </w:p>
    <w:p>
      <w:pPr>
        <w:pStyle w:val="ListParagraph"/>
        <w:numPr>
          <w:ilvl w:val="0"/>
          <w:numId w:val="2"/>
        </w:numPr>
        <w:tabs>
          <w:tab w:pos="840" w:val="left" w:leader="none"/>
        </w:tabs>
        <w:spacing w:line="240" w:lineRule="auto" w:before="118" w:after="0"/>
        <w:ind w:left="840" w:right="1028" w:hanging="361"/>
        <w:jc w:val="left"/>
        <w:rPr>
          <w:sz w:val="22"/>
        </w:rPr>
      </w:pPr>
      <w:r>
        <w:rPr>
          <w:sz w:val="22"/>
        </w:rPr>
        <w:t>Parent’s Objection to the Release of Student Information to Military Recruiters and Institutions</w:t>
      </w:r>
      <w:r>
        <w:rPr>
          <w:spacing w:val="-2"/>
          <w:sz w:val="22"/>
        </w:rPr>
        <w:t> </w:t>
      </w:r>
      <w:r>
        <w:rPr>
          <w:sz w:val="22"/>
        </w:rPr>
        <w:t>of</w:t>
      </w:r>
      <w:r>
        <w:rPr>
          <w:spacing w:val="-1"/>
          <w:sz w:val="22"/>
        </w:rPr>
        <w:t> </w:t>
      </w:r>
      <w:r>
        <w:rPr>
          <w:sz w:val="22"/>
        </w:rPr>
        <w:t>Higher</w:t>
      </w:r>
      <w:r>
        <w:rPr>
          <w:spacing w:val="-4"/>
          <w:sz w:val="22"/>
        </w:rPr>
        <w:t> </w:t>
      </w:r>
      <w:r>
        <w:rPr>
          <w:sz w:val="22"/>
        </w:rPr>
        <w:t>Education</w:t>
      </w:r>
      <w:r>
        <w:rPr>
          <w:spacing w:val="-3"/>
          <w:sz w:val="22"/>
        </w:rPr>
        <w:t> </w:t>
      </w:r>
      <w:r>
        <w:rPr>
          <w:sz w:val="22"/>
        </w:rPr>
        <w:t>(if</w:t>
      </w:r>
      <w:r>
        <w:rPr>
          <w:spacing w:val="-1"/>
          <w:sz w:val="22"/>
        </w:rPr>
        <w:t> </w:t>
      </w:r>
      <w:r>
        <w:rPr>
          <w:sz w:val="22"/>
        </w:rPr>
        <w:t>you</w:t>
      </w:r>
      <w:r>
        <w:rPr>
          <w:spacing w:val="-3"/>
          <w:sz w:val="22"/>
        </w:rPr>
        <w:t> </w:t>
      </w:r>
      <w:r>
        <w:rPr>
          <w:sz w:val="22"/>
        </w:rPr>
        <w:t>choose</w:t>
      </w:r>
      <w:r>
        <w:rPr>
          <w:spacing w:val="-5"/>
          <w:sz w:val="22"/>
        </w:rPr>
        <w:t> </w:t>
      </w:r>
      <w:r>
        <w:rPr>
          <w:sz w:val="22"/>
        </w:rPr>
        <w:t>to</w:t>
      </w:r>
      <w:r>
        <w:rPr>
          <w:spacing w:val="-7"/>
          <w:sz w:val="22"/>
        </w:rPr>
        <w:t> </w:t>
      </w:r>
      <w:r>
        <w:rPr>
          <w:sz w:val="22"/>
        </w:rPr>
        <w:t>restrict</w:t>
      </w:r>
      <w:r>
        <w:rPr>
          <w:spacing w:val="-3"/>
          <w:sz w:val="22"/>
        </w:rPr>
        <w:t> </w:t>
      </w:r>
      <w:r>
        <w:rPr>
          <w:sz w:val="22"/>
        </w:rPr>
        <w:t>the</w:t>
      </w:r>
      <w:r>
        <w:rPr>
          <w:spacing w:val="-5"/>
          <w:sz w:val="22"/>
        </w:rPr>
        <w:t> </w:t>
      </w:r>
      <w:r>
        <w:rPr>
          <w:sz w:val="22"/>
        </w:rPr>
        <w:t>release</w:t>
      </w:r>
      <w:r>
        <w:rPr>
          <w:spacing w:val="-3"/>
          <w:sz w:val="22"/>
        </w:rPr>
        <w:t> </w:t>
      </w:r>
      <w:r>
        <w:rPr>
          <w:sz w:val="22"/>
        </w:rPr>
        <w:t>of</w:t>
      </w:r>
      <w:r>
        <w:rPr>
          <w:spacing w:val="-1"/>
          <w:sz w:val="22"/>
        </w:rPr>
        <w:t> </w:t>
      </w:r>
      <w:r>
        <w:rPr>
          <w:sz w:val="22"/>
        </w:rPr>
        <w:t>information</w:t>
      </w:r>
      <w:r>
        <w:rPr>
          <w:spacing w:val="-3"/>
          <w:sz w:val="22"/>
        </w:rPr>
        <w:t> </w:t>
      </w:r>
      <w:r>
        <w:rPr>
          <w:sz w:val="22"/>
        </w:rPr>
        <w:t>to</w:t>
      </w:r>
      <w:r>
        <w:rPr>
          <w:spacing w:val="-5"/>
          <w:sz w:val="22"/>
        </w:rPr>
        <w:t> </w:t>
      </w:r>
      <w:r>
        <w:rPr>
          <w:sz w:val="22"/>
        </w:rPr>
        <w:t>these entities), and</w:t>
      </w:r>
    </w:p>
    <w:p>
      <w:pPr>
        <w:pStyle w:val="ListParagraph"/>
        <w:numPr>
          <w:ilvl w:val="0"/>
          <w:numId w:val="2"/>
        </w:numPr>
        <w:tabs>
          <w:tab w:pos="840" w:val="left" w:leader="none"/>
        </w:tabs>
        <w:spacing w:line="240" w:lineRule="auto" w:before="120" w:after="0"/>
        <w:ind w:left="840" w:right="0" w:hanging="360"/>
        <w:jc w:val="left"/>
        <w:rPr>
          <w:sz w:val="22"/>
        </w:rPr>
      </w:pPr>
      <w:r>
        <w:rPr>
          <w:sz w:val="22"/>
        </w:rPr>
        <w:t>Consent/Opt-Out</w:t>
      </w:r>
      <w:r>
        <w:rPr>
          <w:spacing w:val="-9"/>
          <w:sz w:val="22"/>
        </w:rPr>
        <w:t> </w:t>
      </w:r>
      <w:r>
        <w:rPr>
          <w:sz w:val="22"/>
        </w:rPr>
        <w:t>Form</w:t>
      </w:r>
      <w:r>
        <w:rPr>
          <w:spacing w:val="-7"/>
          <w:sz w:val="22"/>
        </w:rPr>
        <w:t> </w:t>
      </w:r>
      <w:r>
        <w:rPr>
          <w:sz w:val="22"/>
        </w:rPr>
        <w:t>for</w:t>
      </w:r>
      <w:r>
        <w:rPr>
          <w:spacing w:val="-5"/>
          <w:sz w:val="22"/>
        </w:rPr>
        <w:t> </w:t>
      </w:r>
      <w:r>
        <w:rPr>
          <w:sz w:val="22"/>
        </w:rPr>
        <w:t>participation</w:t>
      </w:r>
      <w:r>
        <w:rPr>
          <w:spacing w:val="-7"/>
          <w:sz w:val="22"/>
        </w:rPr>
        <w:t> </w:t>
      </w:r>
      <w:r>
        <w:rPr>
          <w:sz w:val="22"/>
        </w:rPr>
        <w:t>in</w:t>
      </w:r>
      <w:r>
        <w:rPr>
          <w:spacing w:val="-8"/>
          <w:sz w:val="22"/>
        </w:rPr>
        <w:t> </w:t>
      </w:r>
      <w:r>
        <w:rPr>
          <w:sz w:val="22"/>
        </w:rPr>
        <w:t>third-party</w:t>
      </w:r>
      <w:r>
        <w:rPr>
          <w:spacing w:val="-8"/>
          <w:sz w:val="22"/>
        </w:rPr>
        <w:t> </w:t>
      </w:r>
      <w:r>
        <w:rPr>
          <w:spacing w:val="-2"/>
          <w:sz w:val="22"/>
        </w:rPr>
        <w:t>surveys.</w:t>
      </w:r>
    </w:p>
    <w:p>
      <w:pPr>
        <w:spacing w:before="115"/>
        <w:ind w:left="480" w:right="974" w:firstLine="0"/>
        <w:jc w:val="left"/>
        <w:rPr>
          <w:sz w:val="22"/>
        </w:rPr>
      </w:pPr>
      <w:r>
        <w:rPr>
          <w:sz w:val="22"/>
        </w:rPr>
        <w:t>[See</w:t>
      </w:r>
      <w:r>
        <w:rPr>
          <w:spacing w:val="-4"/>
          <w:sz w:val="22"/>
        </w:rPr>
        <w:t> </w:t>
      </w:r>
      <w:r>
        <w:rPr>
          <w:b/>
          <w:sz w:val="22"/>
        </w:rPr>
        <w:t>Objecting</w:t>
      </w:r>
      <w:r>
        <w:rPr>
          <w:b/>
          <w:spacing w:val="-4"/>
          <w:sz w:val="22"/>
        </w:rPr>
        <w:t> </w:t>
      </w:r>
      <w:r>
        <w:rPr>
          <w:b/>
          <w:sz w:val="22"/>
        </w:rPr>
        <w:t>to</w:t>
      </w:r>
      <w:r>
        <w:rPr>
          <w:b/>
          <w:spacing w:val="-4"/>
          <w:sz w:val="22"/>
        </w:rPr>
        <w:t> </w:t>
      </w:r>
      <w:r>
        <w:rPr>
          <w:b/>
          <w:sz w:val="22"/>
        </w:rPr>
        <w:t>the</w:t>
      </w:r>
      <w:r>
        <w:rPr>
          <w:b/>
          <w:spacing w:val="-4"/>
          <w:sz w:val="22"/>
        </w:rPr>
        <w:t> </w:t>
      </w:r>
      <w:r>
        <w:rPr>
          <w:b/>
          <w:sz w:val="22"/>
        </w:rPr>
        <w:t>Release</w:t>
      </w:r>
      <w:r>
        <w:rPr>
          <w:b/>
          <w:spacing w:val="-2"/>
          <w:sz w:val="22"/>
        </w:rPr>
        <w:t> </w:t>
      </w:r>
      <w:r>
        <w:rPr>
          <w:b/>
          <w:sz w:val="22"/>
        </w:rPr>
        <w:t>of Directory</w:t>
      </w:r>
      <w:r>
        <w:rPr>
          <w:b/>
          <w:spacing w:val="-6"/>
          <w:sz w:val="22"/>
        </w:rPr>
        <w:t> </w:t>
      </w:r>
      <w:r>
        <w:rPr>
          <w:b/>
          <w:sz w:val="22"/>
        </w:rPr>
        <w:t>Information</w:t>
      </w:r>
      <w:r>
        <w:rPr>
          <w:b/>
          <w:spacing w:val="-2"/>
          <w:sz w:val="22"/>
        </w:rPr>
        <w:t> </w:t>
      </w:r>
      <w:r>
        <w:rPr>
          <w:sz w:val="22"/>
        </w:rPr>
        <w:t>on</w:t>
      </w:r>
      <w:r>
        <w:rPr>
          <w:spacing w:val="-4"/>
          <w:sz w:val="22"/>
        </w:rPr>
        <w:t> </w:t>
      </w:r>
      <w:r>
        <w:rPr>
          <w:sz w:val="22"/>
        </w:rPr>
        <w:t>page</w:t>
      </w:r>
      <w:r>
        <w:rPr>
          <w:spacing w:val="-4"/>
          <w:sz w:val="22"/>
        </w:rPr>
        <w:t> </w:t>
      </w:r>
      <w:hyperlink w:history="true" w:anchor="_bookmark17">
        <w:r>
          <w:rPr>
            <w:sz w:val="22"/>
          </w:rPr>
          <w:t>12</w:t>
        </w:r>
      </w:hyperlink>
      <w:r>
        <w:rPr>
          <w:spacing w:val="-2"/>
          <w:sz w:val="22"/>
        </w:rPr>
        <w:t> </w:t>
      </w:r>
      <w:r>
        <w:rPr>
          <w:sz w:val="22"/>
        </w:rPr>
        <w:t>and</w:t>
      </w:r>
      <w:r>
        <w:rPr>
          <w:spacing w:val="-4"/>
          <w:sz w:val="22"/>
        </w:rPr>
        <w:t> </w:t>
      </w:r>
      <w:r>
        <w:rPr>
          <w:b/>
          <w:sz w:val="22"/>
        </w:rPr>
        <w:t>Consent Required Before Student Participation in a Federally Funded Survey </w:t>
      </w:r>
      <w:r>
        <w:rPr>
          <w:sz w:val="22"/>
        </w:rPr>
        <w:t>on page </w:t>
      </w:r>
      <w:hyperlink w:history="true" w:anchor="_bookmark18">
        <w:r>
          <w:rPr>
            <w:sz w:val="22"/>
          </w:rPr>
          <w:t>13</w:t>
        </w:r>
      </w:hyperlink>
      <w:r>
        <w:rPr>
          <w:sz w:val="22"/>
        </w:rPr>
        <w:t> for more </w:t>
      </w:r>
      <w:r>
        <w:rPr>
          <w:spacing w:val="-2"/>
          <w:sz w:val="22"/>
        </w:rPr>
        <w:t>information.]</w:t>
      </w:r>
    </w:p>
    <w:p>
      <w:pPr>
        <w:pStyle w:val="Heading4"/>
        <w:spacing w:before="164"/>
      </w:pPr>
      <w:bookmarkStart w:name="_TOC_250153" w:id="35"/>
      <w:bookmarkStart w:name="Accessibility" w:id="36"/>
      <w:r>
        <w:rPr>
          <w:b w:val="0"/>
        </w:rPr>
      </w:r>
      <w:bookmarkEnd w:id="35"/>
      <w:r>
        <w:rPr>
          <w:spacing w:val="-2"/>
        </w:rPr>
        <w:t>Accessibility</w:t>
      </w:r>
    </w:p>
    <w:p>
      <w:pPr>
        <w:pStyle w:val="BodyText"/>
        <w:spacing w:before="118"/>
      </w:pPr>
      <w:r>
        <w:rPr/>
        <w:t>If</w:t>
      </w:r>
      <w:r>
        <w:rPr>
          <w:spacing w:val="-8"/>
        </w:rPr>
        <w:t> </w:t>
      </w:r>
      <w:r>
        <w:rPr/>
        <w:t>you</w:t>
      </w:r>
      <w:r>
        <w:rPr>
          <w:spacing w:val="-7"/>
        </w:rPr>
        <w:t> </w:t>
      </w:r>
      <w:r>
        <w:rPr/>
        <w:t>have</w:t>
      </w:r>
      <w:r>
        <w:rPr>
          <w:spacing w:val="-7"/>
        </w:rPr>
        <w:t> </w:t>
      </w:r>
      <w:r>
        <w:rPr/>
        <w:t>difficulty</w:t>
      </w:r>
      <w:r>
        <w:rPr>
          <w:spacing w:val="-9"/>
        </w:rPr>
        <w:t> </w:t>
      </w:r>
      <w:r>
        <w:rPr/>
        <w:t>accessing</w:t>
      </w:r>
      <w:r>
        <w:rPr>
          <w:spacing w:val="-7"/>
        </w:rPr>
        <w:t> </w:t>
      </w:r>
      <w:r>
        <w:rPr/>
        <w:t>this</w:t>
      </w:r>
      <w:r>
        <w:rPr>
          <w:spacing w:val="-6"/>
        </w:rPr>
        <w:t> </w:t>
      </w:r>
      <w:r>
        <w:rPr/>
        <w:t>handbook</w:t>
      </w:r>
      <w:r>
        <w:rPr>
          <w:spacing w:val="-6"/>
        </w:rPr>
        <w:t> </w:t>
      </w:r>
      <w:r>
        <w:rPr/>
        <w:t>because</w:t>
      </w:r>
      <w:r>
        <w:rPr>
          <w:spacing w:val="-7"/>
        </w:rPr>
        <w:t> </w:t>
      </w:r>
      <w:r>
        <w:rPr/>
        <w:t>of</w:t>
      </w:r>
      <w:r>
        <w:rPr>
          <w:spacing w:val="-5"/>
        </w:rPr>
        <w:t> </w:t>
      </w:r>
      <w:r>
        <w:rPr/>
        <w:t>a</w:t>
      </w:r>
      <w:r>
        <w:rPr>
          <w:spacing w:val="-7"/>
        </w:rPr>
        <w:t> </w:t>
      </w:r>
      <w:r>
        <w:rPr/>
        <w:t>disability,</w:t>
      </w:r>
      <w:r>
        <w:rPr>
          <w:spacing w:val="-5"/>
        </w:rPr>
        <w:t> </w:t>
      </w:r>
      <w:r>
        <w:rPr/>
        <w:t>please</w:t>
      </w:r>
      <w:r>
        <w:rPr>
          <w:spacing w:val="-7"/>
        </w:rPr>
        <w:t> </w:t>
      </w:r>
      <w:r>
        <w:rPr>
          <w:spacing w:val="-2"/>
        </w:rPr>
        <w:t>contact:</w:t>
      </w:r>
    </w:p>
    <w:p>
      <w:pPr>
        <w:spacing w:before="156"/>
        <w:ind w:left="480" w:right="7380" w:firstLine="0"/>
        <w:jc w:val="left"/>
        <w:rPr>
          <w:rFonts w:ascii="Times New Roman"/>
          <w:i/>
          <w:sz w:val="23"/>
        </w:rPr>
      </w:pPr>
      <w:r>
        <w:rPr>
          <w:rFonts w:ascii="Times New Roman"/>
          <w:i/>
          <w:sz w:val="22"/>
        </w:rPr>
        <w:t>Jordan Hicks, Principal</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 </w:t>
      </w:r>
      <w:hyperlink r:id="rId12">
        <w:r>
          <w:rPr>
            <w:rFonts w:ascii="Times New Roman"/>
            <w:i/>
            <w:color w:val="0000FF"/>
            <w:spacing w:val="-2"/>
            <w:sz w:val="23"/>
            <w:u w:val="single" w:color="0000FF"/>
          </w:rPr>
          <w:t>sburrow@region16.net</w:t>
        </w:r>
      </w:hyperlink>
    </w:p>
    <w:p>
      <w:pPr>
        <w:spacing w:line="264" w:lineRule="exact" w:before="2"/>
        <w:ind w:left="480" w:right="0" w:firstLine="0"/>
        <w:jc w:val="left"/>
        <w:rPr>
          <w:rFonts w:ascii="Times New Roman"/>
          <w:i/>
          <w:sz w:val="23"/>
        </w:rPr>
      </w:pPr>
      <w:r>
        <w:rPr>
          <w:rFonts w:ascii="Times New Roman"/>
          <w:i/>
          <w:sz w:val="23"/>
        </w:rPr>
        <w:t>PO</w:t>
      </w:r>
      <w:r>
        <w:rPr>
          <w:rFonts w:ascii="Times New Roman"/>
          <w:i/>
          <w:spacing w:val="-3"/>
          <w:sz w:val="23"/>
        </w:rPr>
        <w:t> </w:t>
      </w:r>
      <w:r>
        <w:rPr>
          <w:rFonts w:ascii="Times New Roman"/>
          <w:i/>
          <w:sz w:val="23"/>
        </w:rPr>
        <w:t>Box</w:t>
      </w:r>
      <w:r>
        <w:rPr>
          <w:rFonts w:ascii="Times New Roman"/>
          <w:i/>
          <w:spacing w:val="-1"/>
          <w:sz w:val="23"/>
        </w:rPr>
        <w:t> </w:t>
      </w:r>
      <w:r>
        <w:rPr>
          <w:rFonts w:ascii="Times New Roman"/>
          <w:i/>
          <w:sz w:val="23"/>
        </w:rPr>
        <w:t>109,</w:t>
      </w:r>
      <w:r>
        <w:rPr>
          <w:rFonts w:ascii="Times New Roman"/>
          <w:i/>
          <w:spacing w:val="-1"/>
          <w:sz w:val="23"/>
        </w:rPr>
        <w:t> </w:t>
      </w:r>
      <w:r>
        <w:rPr>
          <w:rFonts w:ascii="Times New Roman"/>
          <w:i/>
          <w:sz w:val="23"/>
        </w:rPr>
        <w:t>Morse,</w:t>
      </w:r>
      <w:r>
        <w:rPr>
          <w:rFonts w:ascii="Times New Roman"/>
          <w:i/>
          <w:spacing w:val="-2"/>
          <w:sz w:val="23"/>
        </w:rPr>
        <w:t> </w:t>
      </w:r>
      <w:r>
        <w:rPr>
          <w:rFonts w:ascii="Times New Roman"/>
          <w:i/>
          <w:sz w:val="23"/>
        </w:rPr>
        <w:t>TX</w:t>
      </w:r>
      <w:r>
        <w:rPr>
          <w:rFonts w:ascii="Times New Roman"/>
          <w:i/>
          <w:spacing w:val="-1"/>
          <w:sz w:val="23"/>
        </w:rPr>
        <w:t> </w:t>
      </w:r>
      <w:r>
        <w:rPr>
          <w:rFonts w:ascii="Times New Roman"/>
          <w:i/>
          <w:spacing w:val="-2"/>
          <w:sz w:val="23"/>
        </w:rPr>
        <w:t>79062</w:t>
      </w:r>
    </w:p>
    <w:p>
      <w:pPr>
        <w:spacing w:line="264" w:lineRule="exact" w:before="0"/>
        <w:ind w:left="480" w:right="0" w:firstLine="0"/>
        <w:jc w:val="left"/>
        <w:rPr>
          <w:rFonts w:ascii="Times New Roman"/>
          <w:i/>
          <w:sz w:val="23"/>
        </w:rPr>
      </w:pPr>
      <w:r>
        <w:rPr>
          <w:rFonts w:ascii="Times New Roman"/>
          <w:i/>
          <w:sz w:val="23"/>
        </w:rPr>
        <w:t>806-733-</w:t>
      </w:r>
      <w:r>
        <w:rPr>
          <w:rFonts w:ascii="Times New Roman"/>
          <w:i/>
          <w:spacing w:val="-4"/>
          <w:sz w:val="23"/>
        </w:rPr>
        <w:t>2507</w:t>
      </w:r>
    </w:p>
    <w:p>
      <w:pPr>
        <w:spacing w:after="0" w:line="264" w:lineRule="exact"/>
        <w:jc w:val="left"/>
        <w:rPr>
          <w:rFonts w:ascii="Times New Roman"/>
          <w:sz w:val="23"/>
        </w:rPr>
        <w:sectPr>
          <w:pgSz w:w="12240" w:h="15840"/>
          <w:pgMar w:header="0" w:footer="523" w:top="1360" w:bottom="720" w:left="960" w:right="580"/>
        </w:sectPr>
      </w:pPr>
    </w:p>
    <w:p>
      <w:pPr>
        <w:pStyle w:val="Heading3"/>
        <w:spacing w:before="200"/>
      </w:pPr>
      <w:bookmarkStart w:name="_TOC_250152" w:id="37"/>
      <w:bookmarkStart w:name="Section One: Parental Rights" w:id="38"/>
      <w:r>
        <w:rPr>
          <w:b w:val="0"/>
        </w:rPr>
      </w:r>
      <w:r>
        <w:rPr/>
        <w:t>Section</w:t>
      </w:r>
      <w:r>
        <w:rPr>
          <w:spacing w:val="-10"/>
        </w:rPr>
        <w:t> </w:t>
      </w:r>
      <w:r>
        <w:rPr/>
        <w:t>One:</w:t>
      </w:r>
      <w:r>
        <w:rPr>
          <w:spacing w:val="-11"/>
        </w:rPr>
        <w:t> </w:t>
      </w:r>
      <w:r>
        <w:rPr/>
        <w:t>Parental</w:t>
      </w:r>
      <w:r>
        <w:rPr>
          <w:spacing w:val="-9"/>
        </w:rPr>
        <w:t> </w:t>
      </w:r>
      <w:bookmarkEnd w:id="37"/>
      <w:r>
        <w:rPr>
          <w:spacing w:val="-2"/>
        </w:rPr>
        <w:t>Rights</w:t>
      </w:r>
    </w:p>
    <w:p>
      <w:pPr>
        <w:pStyle w:val="BodyText"/>
        <w:spacing w:before="120"/>
      </w:pPr>
      <w:r>
        <w:rPr/>
        <w:t>This</w:t>
      </w:r>
      <w:r>
        <w:rPr>
          <w:spacing w:val="-8"/>
        </w:rPr>
        <w:t> </w:t>
      </w:r>
      <w:r>
        <w:rPr/>
        <w:t>section</w:t>
      </w:r>
      <w:r>
        <w:rPr>
          <w:spacing w:val="-4"/>
        </w:rPr>
        <w:t> </w:t>
      </w:r>
      <w:r>
        <w:rPr/>
        <w:t>describes</w:t>
      </w:r>
      <w:r>
        <w:rPr>
          <w:spacing w:val="-5"/>
        </w:rPr>
        <w:t> </w:t>
      </w:r>
      <w:r>
        <w:rPr/>
        <w:t>certain</w:t>
      </w:r>
      <w:r>
        <w:rPr>
          <w:spacing w:val="-4"/>
        </w:rPr>
        <w:t> </w:t>
      </w:r>
      <w:r>
        <w:rPr/>
        <w:t>parental</w:t>
      </w:r>
      <w:r>
        <w:rPr>
          <w:spacing w:val="-6"/>
        </w:rPr>
        <w:t> </w:t>
      </w:r>
      <w:r>
        <w:rPr/>
        <w:t>rights</w:t>
      </w:r>
      <w:r>
        <w:rPr>
          <w:spacing w:val="-5"/>
        </w:rPr>
        <w:t> </w:t>
      </w:r>
      <w:r>
        <w:rPr/>
        <w:t>as</w:t>
      </w:r>
      <w:r>
        <w:rPr>
          <w:spacing w:val="-8"/>
        </w:rPr>
        <w:t> </w:t>
      </w:r>
      <w:r>
        <w:rPr/>
        <w:t>specified</w:t>
      </w:r>
      <w:r>
        <w:rPr>
          <w:spacing w:val="-3"/>
        </w:rPr>
        <w:t> </w:t>
      </w:r>
      <w:r>
        <w:rPr/>
        <w:t>in</w:t>
      </w:r>
      <w:r>
        <w:rPr>
          <w:spacing w:val="-4"/>
        </w:rPr>
        <w:t> </w:t>
      </w:r>
      <w:r>
        <w:rPr/>
        <w:t>state</w:t>
      </w:r>
      <w:r>
        <w:rPr>
          <w:spacing w:val="-5"/>
        </w:rPr>
        <w:t> </w:t>
      </w:r>
      <w:r>
        <w:rPr/>
        <w:t>or</w:t>
      </w:r>
      <w:r>
        <w:rPr>
          <w:spacing w:val="-7"/>
        </w:rPr>
        <w:t> </w:t>
      </w:r>
      <w:r>
        <w:rPr/>
        <w:t>federal</w:t>
      </w:r>
      <w:r>
        <w:rPr>
          <w:spacing w:val="-3"/>
        </w:rPr>
        <w:t> </w:t>
      </w:r>
      <w:r>
        <w:rPr>
          <w:spacing w:val="-4"/>
        </w:rPr>
        <w:t>law.</w:t>
      </w:r>
    </w:p>
    <w:p>
      <w:pPr>
        <w:pStyle w:val="Heading4"/>
      </w:pPr>
      <w:bookmarkStart w:name="_TOC_250151" w:id="39"/>
      <w:bookmarkStart w:name="Consent, Opt-Out, and Refusal Rights" w:id="40"/>
      <w:r>
        <w:rPr>
          <w:b w:val="0"/>
        </w:rPr>
      </w:r>
      <w:r>
        <w:rPr/>
        <w:t>Consent,</w:t>
      </w:r>
      <w:r>
        <w:rPr>
          <w:spacing w:val="-8"/>
        </w:rPr>
        <w:t> </w:t>
      </w:r>
      <w:r>
        <w:rPr/>
        <w:t>Opt-Out,</w:t>
      </w:r>
      <w:r>
        <w:rPr>
          <w:spacing w:val="-6"/>
        </w:rPr>
        <w:t> </w:t>
      </w:r>
      <w:r>
        <w:rPr/>
        <w:t>and</w:t>
      </w:r>
      <w:r>
        <w:rPr>
          <w:spacing w:val="-6"/>
        </w:rPr>
        <w:t> </w:t>
      </w:r>
      <w:r>
        <w:rPr/>
        <w:t>Refusal</w:t>
      </w:r>
      <w:r>
        <w:rPr>
          <w:spacing w:val="-5"/>
        </w:rPr>
        <w:t> </w:t>
      </w:r>
      <w:bookmarkEnd w:id="39"/>
      <w:r>
        <w:rPr>
          <w:spacing w:val="-2"/>
        </w:rPr>
        <w:t>Rights</w:t>
      </w:r>
    </w:p>
    <w:p>
      <w:pPr>
        <w:pStyle w:val="Heading7"/>
        <w:spacing w:before="117"/>
      </w:pPr>
      <w:bookmarkStart w:name="Consent to Conduct a Psychological Evalu" w:id="41"/>
      <w:bookmarkEnd w:id="41"/>
      <w:r>
        <w:rPr>
          <w:b w:val="0"/>
        </w:rPr>
      </w:r>
      <w:bookmarkStart w:name="_bookmark13" w:id="42"/>
      <w:bookmarkEnd w:id="42"/>
      <w:r>
        <w:rPr>
          <w:b w:val="0"/>
        </w:rPr>
      </w:r>
      <w:r>
        <w:rPr/>
        <w:t>Consent</w:t>
      </w:r>
      <w:r>
        <w:rPr>
          <w:spacing w:val="-8"/>
        </w:rPr>
        <w:t> </w:t>
      </w:r>
      <w:r>
        <w:rPr/>
        <w:t>to</w:t>
      </w:r>
      <w:r>
        <w:rPr>
          <w:spacing w:val="-9"/>
        </w:rPr>
        <w:t> </w:t>
      </w:r>
      <w:r>
        <w:rPr/>
        <w:t>Conduct</w:t>
      </w:r>
      <w:r>
        <w:rPr>
          <w:spacing w:val="-8"/>
        </w:rPr>
        <w:t> </w:t>
      </w:r>
      <w:r>
        <w:rPr/>
        <w:t>a</w:t>
      </w:r>
      <w:r>
        <w:rPr>
          <w:spacing w:val="-9"/>
        </w:rPr>
        <w:t> </w:t>
      </w:r>
      <w:r>
        <w:rPr/>
        <w:t>Psychological</w:t>
      </w:r>
      <w:r>
        <w:rPr>
          <w:spacing w:val="-8"/>
        </w:rPr>
        <w:t> </w:t>
      </w:r>
      <w:r>
        <w:rPr>
          <w:spacing w:val="-2"/>
        </w:rPr>
        <w:t>Evaluation</w:t>
      </w:r>
    </w:p>
    <w:p>
      <w:pPr>
        <w:pStyle w:val="BodyText"/>
        <w:spacing w:before="121"/>
        <w:ind w:left="479"/>
      </w:pPr>
      <w:r>
        <w:rPr/>
        <w:t>Unless</w:t>
      </w:r>
      <w:r>
        <w:rPr>
          <w:spacing w:val="-3"/>
        </w:rPr>
        <w:t> </w:t>
      </w:r>
      <w:r>
        <w:rPr/>
        <w:t>required</w:t>
      </w:r>
      <w:r>
        <w:rPr>
          <w:spacing w:val="-6"/>
        </w:rPr>
        <w:t> </w:t>
      </w:r>
      <w:r>
        <w:rPr/>
        <w:t>under</w:t>
      </w:r>
      <w:r>
        <w:rPr>
          <w:spacing w:val="-5"/>
        </w:rPr>
        <w:t> </w:t>
      </w:r>
      <w:r>
        <w:rPr/>
        <w:t>state</w:t>
      </w:r>
      <w:r>
        <w:rPr>
          <w:spacing w:val="-4"/>
        </w:rPr>
        <w:t> </w:t>
      </w:r>
      <w:r>
        <w:rPr/>
        <w:t>or</w:t>
      </w:r>
      <w:r>
        <w:rPr>
          <w:spacing w:val="-5"/>
        </w:rPr>
        <w:t> </w:t>
      </w:r>
      <w:r>
        <w:rPr/>
        <w:t>federal</w:t>
      </w:r>
      <w:r>
        <w:rPr>
          <w:spacing w:val="-4"/>
        </w:rPr>
        <w:t> </w:t>
      </w:r>
      <w:r>
        <w:rPr/>
        <w:t>law,</w:t>
      </w:r>
      <w:r>
        <w:rPr>
          <w:spacing w:val="-2"/>
        </w:rPr>
        <w:t> </w:t>
      </w:r>
      <w:r>
        <w:rPr/>
        <w:t>a</w:t>
      </w:r>
      <w:r>
        <w:rPr>
          <w:spacing w:val="-4"/>
        </w:rPr>
        <w:t> </w:t>
      </w:r>
      <w:r>
        <w:rPr/>
        <w:t>district</w:t>
      </w:r>
      <w:r>
        <w:rPr>
          <w:spacing w:val="-2"/>
        </w:rPr>
        <w:t> </w:t>
      </w:r>
      <w:r>
        <w:rPr/>
        <w:t>employee</w:t>
      </w:r>
      <w:r>
        <w:rPr>
          <w:spacing w:val="-4"/>
        </w:rPr>
        <w:t> </w:t>
      </w:r>
      <w:r>
        <w:rPr/>
        <w:t>will</w:t>
      </w:r>
      <w:r>
        <w:rPr>
          <w:spacing w:val="-4"/>
        </w:rPr>
        <w:t> </w:t>
      </w:r>
      <w:r>
        <w:rPr/>
        <w:t>not</w:t>
      </w:r>
      <w:r>
        <w:rPr>
          <w:spacing w:val="-2"/>
        </w:rPr>
        <w:t> </w:t>
      </w:r>
      <w:r>
        <w:rPr/>
        <w:t>conduct</w:t>
      </w:r>
      <w:r>
        <w:rPr>
          <w:spacing w:val="-2"/>
        </w:rPr>
        <w:t> </w:t>
      </w:r>
      <w:r>
        <w:rPr/>
        <w:t>a</w:t>
      </w:r>
      <w:r>
        <w:rPr>
          <w:spacing w:val="-6"/>
        </w:rPr>
        <w:t> </w:t>
      </w:r>
      <w:r>
        <w:rPr/>
        <w:t>psychological examination, test, or treatment without obtaining prior written parental consent.</w:t>
      </w:r>
    </w:p>
    <w:p>
      <w:pPr>
        <w:pStyle w:val="BodyText"/>
        <w:spacing w:line="244" w:lineRule="auto" w:before="157"/>
        <w:ind w:left="479" w:right="860"/>
      </w:pPr>
      <w:r>
        <w:rPr>
          <w:b/>
        </w:rPr>
        <w:t>Note:</w:t>
      </w:r>
      <w:r>
        <w:rPr>
          <w:b/>
          <w:spacing w:val="-14"/>
        </w:rPr>
        <w:t> </w:t>
      </w:r>
      <w:r>
        <w:rPr/>
        <w:t>An</w:t>
      </w:r>
      <w:r>
        <w:rPr>
          <w:spacing w:val="-6"/>
        </w:rPr>
        <w:t> </w:t>
      </w:r>
      <w:r>
        <w:rPr/>
        <w:t>evaluation</w:t>
      </w:r>
      <w:r>
        <w:rPr>
          <w:spacing w:val="-4"/>
        </w:rPr>
        <w:t> </w:t>
      </w:r>
      <w:r>
        <w:rPr/>
        <w:t>may</w:t>
      </w:r>
      <w:r>
        <w:rPr>
          <w:spacing w:val="-6"/>
        </w:rPr>
        <w:t> </w:t>
      </w:r>
      <w:r>
        <w:rPr/>
        <w:t>be</w:t>
      </w:r>
      <w:r>
        <w:rPr>
          <w:spacing w:val="-4"/>
        </w:rPr>
        <w:t> </w:t>
      </w:r>
      <w:r>
        <w:rPr/>
        <w:t>legally</w:t>
      </w:r>
      <w:r>
        <w:rPr>
          <w:spacing w:val="-6"/>
        </w:rPr>
        <w:t> </w:t>
      </w:r>
      <w:r>
        <w:rPr/>
        <w:t>required</w:t>
      </w:r>
      <w:r>
        <w:rPr>
          <w:spacing w:val="-6"/>
        </w:rPr>
        <w:t> </w:t>
      </w:r>
      <w:r>
        <w:rPr/>
        <w:t>under</w:t>
      </w:r>
      <w:r>
        <w:rPr>
          <w:spacing w:val="-2"/>
        </w:rPr>
        <w:t> </w:t>
      </w:r>
      <w:r>
        <w:rPr/>
        <w:t>special</w:t>
      </w:r>
      <w:r>
        <w:rPr>
          <w:spacing w:val="-4"/>
        </w:rPr>
        <w:t> </w:t>
      </w:r>
      <w:r>
        <w:rPr/>
        <w:t>education</w:t>
      </w:r>
      <w:r>
        <w:rPr>
          <w:spacing w:val="-6"/>
        </w:rPr>
        <w:t> </w:t>
      </w:r>
      <w:r>
        <w:rPr/>
        <w:t>rules</w:t>
      </w:r>
      <w:r>
        <w:rPr>
          <w:spacing w:val="-6"/>
        </w:rPr>
        <w:t> </w:t>
      </w:r>
      <w:r>
        <w:rPr/>
        <w:t>or</w:t>
      </w:r>
      <w:r>
        <w:rPr>
          <w:spacing w:val="-2"/>
        </w:rPr>
        <w:t> </w:t>
      </w:r>
      <w:r>
        <w:rPr/>
        <w:t>by</w:t>
      </w:r>
      <w:r>
        <w:rPr>
          <w:spacing w:val="-6"/>
        </w:rPr>
        <w:t> </w:t>
      </w:r>
      <w:r>
        <w:rPr/>
        <w:t>the</w:t>
      </w:r>
      <w:r>
        <w:rPr>
          <w:spacing w:val="-11"/>
        </w:rPr>
        <w:t> </w:t>
      </w:r>
      <w:r>
        <w:rPr/>
        <w:t>Texas Education Agency for child abuse investigations and reports.</w:t>
      </w:r>
    </w:p>
    <w:p>
      <w:pPr>
        <w:pStyle w:val="Heading7"/>
        <w:spacing w:before="153"/>
        <w:ind w:left="479"/>
      </w:pPr>
      <w:bookmarkStart w:name="Consent to Human Sexuality Instruction" w:id="43"/>
      <w:bookmarkEnd w:id="43"/>
      <w:r>
        <w:rPr>
          <w:b w:val="0"/>
        </w:rPr>
      </w:r>
      <w:bookmarkStart w:name="_bookmark14" w:id="44"/>
      <w:bookmarkEnd w:id="44"/>
      <w:r>
        <w:rPr>
          <w:b w:val="0"/>
        </w:rPr>
      </w:r>
      <w:r>
        <w:rPr/>
        <w:t>Consent</w:t>
      </w:r>
      <w:r>
        <w:rPr>
          <w:spacing w:val="-8"/>
        </w:rPr>
        <w:t> </w:t>
      </w:r>
      <w:r>
        <w:rPr/>
        <w:t>to</w:t>
      </w:r>
      <w:r>
        <w:rPr>
          <w:spacing w:val="-8"/>
        </w:rPr>
        <w:t> </w:t>
      </w:r>
      <w:r>
        <w:rPr/>
        <w:t>Human</w:t>
      </w:r>
      <w:r>
        <w:rPr>
          <w:spacing w:val="-8"/>
        </w:rPr>
        <w:t> </w:t>
      </w:r>
      <w:r>
        <w:rPr/>
        <w:t>Sexuality</w:t>
      </w:r>
      <w:r>
        <w:rPr>
          <w:spacing w:val="-7"/>
        </w:rPr>
        <w:t> </w:t>
      </w:r>
      <w:r>
        <w:rPr>
          <w:spacing w:val="-2"/>
        </w:rPr>
        <w:t>Instruction</w:t>
      </w:r>
    </w:p>
    <w:p>
      <w:pPr>
        <w:pStyle w:val="Heading8"/>
        <w:ind w:left="479"/>
        <w:rPr>
          <w:i/>
        </w:rPr>
      </w:pPr>
      <w:bookmarkStart w:name="Annual Notification" w:id="45"/>
      <w:bookmarkEnd w:id="45"/>
      <w:r>
        <w:rPr>
          <w:b w:val="0"/>
          <w:i w:val="0"/>
        </w:rPr>
      </w:r>
      <w:r>
        <w:rPr>
          <w:i/>
        </w:rPr>
        <w:t>Annual</w:t>
      </w:r>
      <w:r>
        <w:rPr>
          <w:i/>
          <w:spacing w:val="-4"/>
        </w:rPr>
        <w:t> </w:t>
      </w:r>
      <w:r>
        <w:rPr>
          <w:i/>
          <w:spacing w:val="-2"/>
        </w:rPr>
        <w:t>Notification</w:t>
      </w:r>
    </w:p>
    <w:p>
      <w:pPr>
        <w:pStyle w:val="BodyText"/>
        <w:spacing w:before="121"/>
        <w:ind w:left="479" w:right="860"/>
      </w:pPr>
      <w:r>
        <w:rPr/>
        <w:t>As</w:t>
      </w:r>
      <w:r>
        <w:rPr>
          <w:spacing w:val="-3"/>
        </w:rPr>
        <w:t> </w:t>
      </w:r>
      <w:r>
        <w:rPr/>
        <w:t>a</w:t>
      </w:r>
      <w:r>
        <w:rPr>
          <w:spacing w:val="-4"/>
        </w:rPr>
        <w:t> </w:t>
      </w:r>
      <w:r>
        <w:rPr/>
        <w:t>part</w:t>
      </w:r>
      <w:r>
        <w:rPr>
          <w:spacing w:val="-4"/>
        </w:rPr>
        <w:t> </w:t>
      </w:r>
      <w:r>
        <w:rPr/>
        <w:t>of</w:t>
      </w:r>
      <w:r>
        <w:rPr>
          <w:spacing w:val="-2"/>
        </w:rPr>
        <w:t> </w:t>
      </w:r>
      <w:r>
        <w:rPr/>
        <w:t>the</w:t>
      </w:r>
      <w:r>
        <w:rPr>
          <w:spacing w:val="-6"/>
        </w:rPr>
        <w:t> </w:t>
      </w:r>
      <w:r>
        <w:rPr/>
        <w:t>district’s</w:t>
      </w:r>
      <w:r>
        <w:rPr>
          <w:spacing w:val="-6"/>
        </w:rPr>
        <w:t> </w:t>
      </w:r>
      <w:r>
        <w:rPr/>
        <w:t>curriculum,</w:t>
      </w:r>
      <w:r>
        <w:rPr>
          <w:spacing w:val="-2"/>
        </w:rPr>
        <w:t> </w:t>
      </w:r>
      <w:r>
        <w:rPr/>
        <w:t>students</w:t>
      </w:r>
      <w:r>
        <w:rPr>
          <w:spacing w:val="-6"/>
        </w:rPr>
        <w:t> </w:t>
      </w:r>
      <w:r>
        <w:rPr/>
        <w:t>receive</w:t>
      </w:r>
      <w:r>
        <w:rPr>
          <w:spacing w:val="-4"/>
        </w:rPr>
        <w:t> </w:t>
      </w:r>
      <w:r>
        <w:rPr/>
        <w:t>instruction</w:t>
      </w:r>
      <w:r>
        <w:rPr>
          <w:spacing w:val="-6"/>
        </w:rPr>
        <w:t> </w:t>
      </w:r>
      <w:r>
        <w:rPr/>
        <w:t>related</w:t>
      </w:r>
      <w:r>
        <w:rPr>
          <w:spacing w:val="-6"/>
        </w:rPr>
        <w:t> </w:t>
      </w:r>
      <w:r>
        <w:rPr/>
        <w:t>to</w:t>
      </w:r>
      <w:r>
        <w:rPr>
          <w:spacing w:val="-6"/>
        </w:rPr>
        <w:t> </w:t>
      </w:r>
      <w:r>
        <w:rPr/>
        <w:t>human</w:t>
      </w:r>
      <w:r>
        <w:rPr>
          <w:spacing w:val="-6"/>
        </w:rPr>
        <w:t> </w:t>
      </w:r>
      <w:r>
        <w:rPr/>
        <w:t>sexuality.</w:t>
      </w:r>
      <w:r>
        <w:rPr>
          <w:spacing w:val="-7"/>
        </w:rPr>
        <w:t> </w:t>
      </w:r>
      <w:r>
        <w:rPr/>
        <w:t>The School Health</w:t>
      </w:r>
      <w:r>
        <w:rPr>
          <w:spacing w:val="-8"/>
        </w:rPr>
        <w:t> </w:t>
      </w:r>
      <w:r>
        <w:rPr/>
        <w:t>Advisory Council (SHAC) makes recommendations for curriculum materials, and the school board adopts the materials and determines the specific content of the instruction.</w:t>
      </w:r>
    </w:p>
    <w:p>
      <w:pPr>
        <w:pStyle w:val="BodyText"/>
        <w:spacing w:before="160"/>
        <w:ind w:left="479"/>
      </w:pPr>
      <w:r>
        <w:rPr/>
        <w:t>In</w:t>
      </w:r>
      <w:r>
        <w:rPr>
          <w:spacing w:val="-5"/>
        </w:rPr>
        <w:t> </w:t>
      </w:r>
      <w:r>
        <w:rPr/>
        <w:t>accordance</w:t>
      </w:r>
      <w:r>
        <w:rPr>
          <w:spacing w:val="-7"/>
        </w:rPr>
        <w:t> </w:t>
      </w:r>
      <w:r>
        <w:rPr/>
        <w:t>with</w:t>
      </w:r>
      <w:r>
        <w:rPr>
          <w:spacing w:val="-5"/>
        </w:rPr>
        <w:t> </w:t>
      </w:r>
      <w:r>
        <w:rPr/>
        <w:t>state</w:t>
      </w:r>
      <w:r>
        <w:rPr>
          <w:spacing w:val="-8"/>
        </w:rPr>
        <w:t> </w:t>
      </w:r>
      <w:r>
        <w:rPr/>
        <w:t>law,</w:t>
      </w:r>
      <w:r>
        <w:rPr>
          <w:spacing w:val="-3"/>
        </w:rPr>
        <w:t> </w:t>
      </w:r>
      <w:r>
        <w:rPr/>
        <w:t>a</w:t>
      </w:r>
      <w:r>
        <w:rPr>
          <w:spacing w:val="-5"/>
        </w:rPr>
        <w:t> </w:t>
      </w:r>
      <w:r>
        <w:rPr/>
        <w:t>parent</w:t>
      </w:r>
      <w:r>
        <w:rPr>
          <w:spacing w:val="-4"/>
        </w:rPr>
        <w:t> may:</w:t>
      </w:r>
    </w:p>
    <w:p>
      <w:pPr>
        <w:pStyle w:val="ListParagraph"/>
        <w:numPr>
          <w:ilvl w:val="0"/>
          <w:numId w:val="2"/>
        </w:numPr>
        <w:tabs>
          <w:tab w:pos="839" w:val="left" w:leader="none"/>
        </w:tabs>
        <w:spacing w:line="237" w:lineRule="auto" w:before="162" w:after="0"/>
        <w:ind w:left="839" w:right="1331" w:hanging="361"/>
        <w:jc w:val="left"/>
        <w:rPr>
          <w:sz w:val="22"/>
        </w:rPr>
      </w:pPr>
      <w:r>
        <w:rPr>
          <w:sz w:val="22"/>
        </w:rPr>
        <w:t>Review,</w:t>
      </w:r>
      <w:r>
        <w:rPr>
          <w:spacing w:val="-1"/>
          <w:sz w:val="22"/>
        </w:rPr>
        <w:t> </w:t>
      </w:r>
      <w:r>
        <w:rPr>
          <w:sz w:val="22"/>
        </w:rPr>
        <w:t>receive</w:t>
      </w:r>
      <w:r>
        <w:rPr>
          <w:spacing w:val="-3"/>
          <w:sz w:val="22"/>
        </w:rPr>
        <w:t> </w:t>
      </w:r>
      <w:r>
        <w:rPr>
          <w:sz w:val="22"/>
        </w:rPr>
        <w:t>a</w:t>
      </w:r>
      <w:r>
        <w:rPr>
          <w:spacing w:val="-3"/>
          <w:sz w:val="22"/>
        </w:rPr>
        <w:t> </w:t>
      </w:r>
      <w:r>
        <w:rPr>
          <w:sz w:val="22"/>
        </w:rPr>
        <w:t>copy</w:t>
      </w:r>
      <w:r>
        <w:rPr>
          <w:spacing w:val="-5"/>
          <w:sz w:val="22"/>
        </w:rPr>
        <w:t> </w:t>
      </w:r>
      <w:r>
        <w:rPr>
          <w:sz w:val="22"/>
        </w:rPr>
        <w:t>of,</w:t>
      </w:r>
      <w:r>
        <w:rPr>
          <w:spacing w:val="-4"/>
          <w:sz w:val="22"/>
        </w:rPr>
        <w:t> </w:t>
      </w:r>
      <w:r>
        <w:rPr>
          <w:sz w:val="22"/>
        </w:rPr>
        <w:t>or</w:t>
      </w:r>
      <w:r>
        <w:rPr>
          <w:spacing w:val="-4"/>
          <w:sz w:val="22"/>
        </w:rPr>
        <w:t> </w:t>
      </w:r>
      <w:r>
        <w:rPr>
          <w:sz w:val="22"/>
        </w:rPr>
        <w:t>purchase</w:t>
      </w:r>
      <w:r>
        <w:rPr>
          <w:spacing w:val="-5"/>
          <w:sz w:val="22"/>
        </w:rPr>
        <w:t> </w:t>
      </w:r>
      <w:r>
        <w:rPr>
          <w:sz w:val="22"/>
        </w:rPr>
        <w:t>a</w:t>
      </w:r>
      <w:r>
        <w:rPr>
          <w:spacing w:val="-5"/>
          <w:sz w:val="22"/>
        </w:rPr>
        <w:t> </w:t>
      </w:r>
      <w:r>
        <w:rPr>
          <w:sz w:val="22"/>
        </w:rPr>
        <w:t>copy</w:t>
      </w:r>
      <w:r>
        <w:rPr>
          <w:spacing w:val="-5"/>
          <w:sz w:val="22"/>
        </w:rPr>
        <w:t> </w:t>
      </w:r>
      <w:r>
        <w:rPr>
          <w:sz w:val="22"/>
        </w:rPr>
        <w:t>of</w:t>
      </w:r>
      <w:r>
        <w:rPr>
          <w:spacing w:val="-4"/>
          <w:sz w:val="22"/>
        </w:rPr>
        <w:t> </w:t>
      </w:r>
      <w:r>
        <w:rPr>
          <w:sz w:val="22"/>
        </w:rPr>
        <w:t>curriculum</w:t>
      </w:r>
      <w:r>
        <w:rPr>
          <w:spacing w:val="-4"/>
          <w:sz w:val="22"/>
        </w:rPr>
        <w:t> </w:t>
      </w:r>
      <w:r>
        <w:rPr>
          <w:sz w:val="22"/>
        </w:rPr>
        <w:t>materials</w:t>
      </w:r>
      <w:r>
        <w:rPr>
          <w:spacing w:val="-2"/>
          <w:sz w:val="22"/>
        </w:rPr>
        <w:t> </w:t>
      </w:r>
      <w:r>
        <w:rPr>
          <w:sz w:val="22"/>
        </w:rPr>
        <w:t>depending on</w:t>
      </w:r>
      <w:r>
        <w:rPr>
          <w:spacing w:val="-5"/>
          <w:sz w:val="22"/>
        </w:rPr>
        <w:t> </w:t>
      </w:r>
      <w:r>
        <w:rPr>
          <w:sz w:val="22"/>
        </w:rPr>
        <w:t>the copyright of the materials.</w:t>
      </w:r>
    </w:p>
    <w:p>
      <w:pPr>
        <w:pStyle w:val="ListParagraph"/>
        <w:numPr>
          <w:ilvl w:val="0"/>
          <w:numId w:val="2"/>
        </w:numPr>
        <w:tabs>
          <w:tab w:pos="839" w:val="left" w:leader="none"/>
        </w:tabs>
        <w:spacing w:line="237" w:lineRule="auto" w:before="123" w:after="0"/>
        <w:ind w:left="839" w:right="1039" w:hanging="361"/>
        <w:jc w:val="left"/>
        <w:rPr>
          <w:sz w:val="22"/>
        </w:rPr>
      </w:pPr>
      <w:r>
        <w:rPr>
          <w:sz w:val="22"/>
        </w:rPr>
        <w:t>Remove</w:t>
      </w:r>
      <w:r>
        <w:rPr>
          <w:spacing w:val="-2"/>
          <w:sz w:val="22"/>
        </w:rPr>
        <w:t> </w:t>
      </w:r>
      <w:r>
        <w:rPr>
          <w:sz w:val="22"/>
        </w:rPr>
        <w:t>his</w:t>
      </w:r>
      <w:r>
        <w:rPr>
          <w:spacing w:val="-2"/>
          <w:sz w:val="22"/>
        </w:rPr>
        <w:t> </w:t>
      </w:r>
      <w:r>
        <w:rPr>
          <w:sz w:val="22"/>
        </w:rPr>
        <w:t>or</w:t>
      </w:r>
      <w:r>
        <w:rPr>
          <w:spacing w:val="-3"/>
          <w:sz w:val="22"/>
        </w:rPr>
        <w:t> </w:t>
      </w:r>
      <w:r>
        <w:rPr>
          <w:sz w:val="22"/>
        </w:rPr>
        <w:t>her</w:t>
      </w:r>
      <w:r>
        <w:rPr>
          <w:spacing w:val="-3"/>
          <w:sz w:val="22"/>
        </w:rPr>
        <w:t> </w:t>
      </w:r>
      <w:r>
        <w:rPr>
          <w:sz w:val="22"/>
        </w:rPr>
        <w:t>child</w:t>
      </w:r>
      <w:r>
        <w:rPr>
          <w:spacing w:val="-4"/>
          <w:sz w:val="22"/>
        </w:rPr>
        <w:t> </w:t>
      </w:r>
      <w:r>
        <w:rPr>
          <w:sz w:val="22"/>
        </w:rPr>
        <w:t>from</w:t>
      </w:r>
      <w:r>
        <w:rPr>
          <w:spacing w:val="-3"/>
          <w:sz w:val="22"/>
        </w:rPr>
        <w:t> </w:t>
      </w:r>
      <w:r>
        <w:rPr>
          <w:sz w:val="22"/>
        </w:rPr>
        <w:t>any</w:t>
      </w:r>
      <w:r>
        <w:rPr>
          <w:spacing w:val="-4"/>
          <w:sz w:val="22"/>
        </w:rPr>
        <w:t> </w:t>
      </w:r>
      <w:r>
        <w:rPr>
          <w:sz w:val="22"/>
        </w:rPr>
        <w:t>part</w:t>
      </w:r>
      <w:r>
        <w:rPr>
          <w:spacing w:val="-2"/>
          <w:sz w:val="22"/>
        </w:rPr>
        <w:t> </w:t>
      </w:r>
      <w:r>
        <w:rPr>
          <w:sz w:val="22"/>
        </w:rPr>
        <w:t>of</w:t>
      </w:r>
      <w:r>
        <w:rPr>
          <w:spacing w:val="-3"/>
          <w:sz w:val="22"/>
        </w:rPr>
        <w:t> </w:t>
      </w:r>
      <w:r>
        <w:rPr>
          <w:sz w:val="22"/>
        </w:rPr>
        <w:t>the</w:t>
      </w:r>
      <w:r>
        <w:rPr>
          <w:spacing w:val="-2"/>
          <w:sz w:val="22"/>
        </w:rPr>
        <w:t> </w:t>
      </w:r>
      <w:r>
        <w:rPr>
          <w:sz w:val="22"/>
        </w:rPr>
        <w:t>human</w:t>
      </w:r>
      <w:r>
        <w:rPr>
          <w:spacing w:val="-2"/>
          <w:sz w:val="22"/>
        </w:rPr>
        <w:t> </w:t>
      </w:r>
      <w:r>
        <w:rPr>
          <w:sz w:val="22"/>
        </w:rPr>
        <w:t>sexuality</w:t>
      </w:r>
      <w:r>
        <w:rPr>
          <w:spacing w:val="-4"/>
          <w:sz w:val="22"/>
        </w:rPr>
        <w:t> </w:t>
      </w:r>
      <w:r>
        <w:rPr>
          <w:sz w:val="22"/>
        </w:rPr>
        <w:t>instruction</w:t>
      </w:r>
      <w:r>
        <w:rPr>
          <w:spacing w:val="-2"/>
          <w:sz w:val="22"/>
        </w:rPr>
        <w:t> </w:t>
      </w:r>
      <w:r>
        <w:rPr>
          <w:sz w:val="22"/>
        </w:rPr>
        <w:t>without</w:t>
      </w:r>
      <w:r>
        <w:rPr>
          <w:spacing w:val="-1"/>
          <w:sz w:val="22"/>
        </w:rPr>
        <w:t> </w:t>
      </w:r>
      <w:r>
        <w:rPr>
          <w:sz w:val="22"/>
        </w:rPr>
        <w:t>academic, disciplinary, or other penalties.</w:t>
      </w:r>
    </w:p>
    <w:p>
      <w:pPr>
        <w:pStyle w:val="ListParagraph"/>
        <w:numPr>
          <w:ilvl w:val="0"/>
          <w:numId w:val="2"/>
        </w:numPr>
        <w:tabs>
          <w:tab w:pos="840" w:val="left" w:leader="none"/>
        </w:tabs>
        <w:spacing w:line="237" w:lineRule="auto" w:before="123" w:after="0"/>
        <w:ind w:left="840" w:right="1564" w:hanging="361"/>
        <w:jc w:val="left"/>
        <w:rPr>
          <w:sz w:val="22"/>
        </w:rPr>
      </w:pPr>
      <w:r>
        <w:rPr>
          <w:sz w:val="22"/>
        </w:rPr>
        <w:t>Become</w:t>
      </w:r>
      <w:r>
        <w:rPr>
          <w:spacing w:val="-3"/>
          <w:sz w:val="22"/>
        </w:rPr>
        <w:t> </w:t>
      </w:r>
      <w:r>
        <w:rPr>
          <w:sz w:val="22"/>
        </w:rPr>
        <w:t>involved</w:t>
      </w:r>
      <w:r>
        <w:rPr>
          <w:spacing w:val="-3"/>
          <w:sz w:val="22"/>
        </w:rPr>
        <w:t> </w:t>
      </w:r>
      <w:r>
        <w:rPr>
          <w:sz w:val="22"/>
        </w:rPr>
        <w:t>in</w:t>
      </w:r>
      <w:r>
        <w:rPr>
          <w:spacing w:val="-3"/>
          <w:sz w:val="22"/>
        </w:rPr>
        <w:t> </w:t>
      </w:r>
      <w:r>
        <w:rPr>
          <w:sz w:val="22"/>
        </w:rPr>
        <w:t>the</w:t>
      </w:r>
      <w:r>
        <w:rPr>
          <w:spacing w:val="-5"/>
          <w:sz w:val="22"/>
        </w:rPr>
        <w:t> </w:t>
      </w:r>
      <w:r>
        <w:rPr>
          <w:sz w:val="22"/>
        </w:rPr>
        <w:t>development</w:t>
      </w:r>
      <w:r>
        <w:rPr>
          <w:spacing w:val="-1"/>
          <w:sz w:val="22"/>
        </w:rPr>
        <w:t> </w:t>
      </w:r>
      <w:r>
        <w:rPr>
          <w:sz w:val="22"/>
        </w:rPr>
        <w:t>of</w:t>
      </w:r>
      <w:r>
        <w:rPr>
          <w:spacing w:val="-1"/>
          <w:sz w:val="22"/>
        </w:rPr>
        <w:t> </w:t>
      </w:r>
      <w:r>
        <w:rPr>
          <w:sz w:val="22"/>
        </w:rPr>
        <w:t>this</w:t>
      </w:r>
      <w:r>
        <w:rPr>
          <w:spacing w:val="-5"/>
          <w:sz w:val="22"/>
        </w:rPr>
        <w:t> </w:t>
      </w:r>
      <w:r>
        <w:rPr>
          <w:sz w:val="22"/>
        </w:rPr>
        <w:t>curriculum</w:t>
      </w:r>
      <w:r>
        <w:rPr>
          <w:spacing w:val="-1"/>
          <w:sz w:val="22"/>
        </w:rPr>
        <w:t> </w:t>
      </w:r>
      <w:r>
        <w:rPr>
          <w:sz w:val="22"/>
        </w:rPr>
        <w:t>by</w:t>
      </w:r>
      <w:r>
        <w:rPr>
          <w:spacing w:val="-5"/>
          <w:sz w:val="22"/>
        </w:rPr>
        <w:t> </w:t>
      </w:r>
      <w:r>
        <w:rPr>
          <w:sz w:val="22"/>
        </w:rPr>
        <w:t>becoming</w:t>
      </w:r>
      <w:r>
        <w:rPr>
          <w:spacing w:val="-3"/>
          <w:sz w:val="22"/>
        </w:rPr>
        <w:t> </w:t>
      </w:r>
      <w:r>
        <w:rPr>
          <w:sz w:val="22"/>
        </w:rPr>
        <w:t>a</w:t>
      </w:r>
      <w:r>
        <w:rPr>
          <w:spacing w:val="-5"/>
          <w:sz w:val="22"/>
        </w:rPr>
        <w:t> </w:t>
      </w:r>
      <w:r>
        <w:rPr>
          <w:sz w:val="22"/>
        </w:rPr>
        <w:t>member</w:t>
      </w:r>
      <w:r>
        <w:rPr>
          <w:spacing w:val="-4"/>
          <w:sz w:val="22"/>
        </w:rPr>
        <w:t> </w:t>
      </w:r>
      <w:r>
        <w:rPr>
          <w:sz w:val="22"/>
        </w:rPr>
        <w:t>of</w:t>
      </w:r>
      <w:r>
        <w:rPr>
          <w:spacing w:val="-1"/>
          <w:sz w:val="22"/>
        </w:rPr>
        <w:t> </w:t>
      </w:r>
      <w:r>
        <w:rPr>
          <w:sz w:val="22"/>
        </w:rPr>
        <w:t>the district’s SHAC or attending SHAC meetings. (See the campus principal for details.)</w:t>
      </w:r>
    </w:p>
    <w:p>
      <w:pPr>
        <w:pStyle w:val="ListParagraph"/>
        <w:numPr>
          <w:ilvl w:val="0"/>
          <w:numId w:val="2"/>
        </w:numPr>
        <w:tabs>
          <w:tab w:pos="839" w:val="left" w:leader="none"/>
        </w:tabs>
        <w:spacing w:line="237" w:lineRule="auto" w:before="122" w:after="0"/>
        <w:ind w:left="839" w:right="1626" w:hanging="361"/>
        <w:jc w:val="left"/>
        <w:rPr>
          <w:sz w:val="22"/>
        </w:rPr>
      </w:pPr>
      <w:r>
        <w:rPr>
          <w:sz w:val="22"/>
        </w:rPr>
        <w:t>Use</w:t>
      </w:r>
      <w:r>
        <w:rPr>
          <w:spacing w:val="-3"/>
          <w:sz w:val="22"/>
        </w:rPr>
        <w:t> </w:t>
      </w:r>
      <w:r>
        <w:rPr>
          <w:sz w:val="22"/>
        </w:rPr>
        <w:t>the</w:t>
      </w:r>
      <w:r>
        <w:rPr>
          <w:spacing w:val="-5"/>
          <w:sz w:val="22"/>
        </w:rPr>
        <w:t> </w:t>
      </w:r>
      <w:r>
        <w:rPr>
          <w:sz w:val="22"/>
        </w:rPr>
        <w:t>district’s</w:t>
      </w:r>
      <w:r>
        <w:rPr>
          <w:spacing w:val="-5"/>
          <w:sz w:val="22"/>
        </w:rPr>
        <w:t> </w:t>
      </w:r>
      <w:r>
        <w:rPr>
          <w:sz w:val="22"/>
        </w:rPr>
        <w:t>grievance</w:t>
      </w:r>
      <w:r>
        <w:rPr>
          <w:spacing w:val="-3"/>
          <w:sz w:val="22"/>
        </w:rPr>
        <w:t> </w:t>
      </w:r>
      <w:r>
        <w:rPr>
          <w:sz w:val="22"/>
        </w:rPr>
        <w:t>procedure</w:t>
      </w:r>
      <w:r>
        <w:rPr>
          <w:spacing w:val="-5"/>
          <w:sz w:val="22"/>
        </w:rPr>
        <w:t> </w:t>
      </w:r>
      <w:r>
        <w:rPr>
          <w:sz w:val="22"/>
        </w:rPr>
        <w:t>concerning</w:t>
      </w:r>
      <w:r>
        <w:rPr>
          <w:spacing w:val="-3"/>
          <w:sz w:val="22"/>
        </w:rPr>
        <w:t> </w:t>
      </w:r>
      <w:r>
        <w:rPr>
          <w:sz w:val="22"/>
        </w:rPr>
        <w:t>a</w:t>
      </w:r>
      <w:r>
        <w:rPr>
          <w:spacing w:val="-3"/>
          <w:sz w:val="22"/>
        </w:rPr>
        <w:t> </w:t>
      </w:r>
      <w:r>
        <w:rPr>
          <w:sz w:val="22"/>
        </w:rPr>
        <w:t>complaint.</w:t>
      </w:r>
      <w:r>
        <w:rPr>
          <w:spacing w:val="-3"/>
          <w:sz w:val="22"/>
        </w:rPr>
        <w:t> </w:t>
      </w:r>
      <w:r>
        <w:rPr>
          <w:sz w:val="22"/>
        </w:rPr>
        <w:t>See</w:t>
      </w:r>
      <w:r>
        <w:rPr>
          <w:spacing w:val="-3"/>
          <w:sz w:val="22"/>
        </w:rPr>
        <w:t> </w:t>
      </w:r>
      <w:r>
        <w:rPr>
          <w:b/>
          <w:sz w:val="22"/>
        </w:rPr>
        <w:t>Complaints</w:t>
      </w:r>
      <w:r>
        <w:rPr>
          <w:b/>
          <w:spacing w:val="-5"/>
          <w:sz w:val="22"/>
        </w:rPr>
        <w:t> </w:t>
      </w:r>
      <w:r>
        <w:rPr>
          <w:b/>
          <w:sz w:val="22"/>
        </w:rPr>
        <w:t>and Concerns (All Grade Levels) </w:t>
      </w:r>
      <w:r>
        <w:rPr>
          <w:sz w:val="22"/>
        </w:rPr>
        <w:t>on page </w:t>
      </w:r>
      <w:hyperlink w:history="true" w:anchor="_bookmark33">
        <w:r>
          <w:rPr>
            <w:sz w:val="22"/>
          </w:rPr>
          <w:t>42</w:t>
        </w:r>
      </w:hyperlink>
      <w:r>
        <w:rPr>
          <w:sz w:val="22"/>
        </w:rPr>
        <w:t> and FNG(LOCAL).</w:t>
      </w:r>
    </w:p>
    <w:p>
      <w:pPr>
        <w:pStyle w:val="BodyText"/>
        <w:spacing w:before="124"/>
        <w:ind w:right="974"/>
      </w:pPr>
      <w:r>
        <w:rPr/>
        <w:t>State law also requires that instruction related to human sexuality, sexually transmitted diseases,</w:t>
      </w:r>
      <w:r>
        <w:rPr>
          <w:spacing w:val="-2"/>
        </w:rPr>
        <w:t> </w:t>
      </w:r>
      <w:r>
        <w:rPr/>
        <w:t>or</w:t>
      </w:r>
      <w:r>
        <w:rPr>
          <w:spacing w:val="-2"/>
        </w:rPr>
        <w:t> </w:t>
      </w:r>
      <w:r>
        <w:rPr/>
        <w:t>human</w:t>
      </w:r>
      <w:r>
        <w:rPr>
          <w:spacing w:val="-4"/>
        </w:rPr>
        <w:t> </w:t>
      </w:r>
      <w:r>
        <w:rPr/>
        <w:t>immunodeficiency</w:t>
      </w:r>
      <w:r>
        <w:rPr>
          <w:spacing w:val="-6"/>
        </w:rPr>
        <w:t> </w:t>
      </w:r>
      <w:r>
        <w:rPr/>
        <w:t>virus</w:t>
      </w:r>
      <w:r>
        <w:rPr>
          <w:spacing w:val="-3"/>
        </w:rPr>
        <w:t> </w:t>
      </w:r>
      <w:r>
        <w:rPr/>
        <w:t>(HIV)</w:t>
      </w:r>
      <w:r>
        <w:rPr>
          <w:spacing w:val="-5"/>
        </w:rPr>
        <w:t> </w:t>
      </w:r>
      <w:r>
        <w:rPr/>
        <w:t>or</w:t>
      </w:r>
      <w:r>
        <w:rPr>
          <w:spacing w:val="-5"/>
        </w:rPr>
        <w:t> </w:t>
      </w:r>
      <w:r>
        <w:rPr/>
        <w:t>acquired</w:t>
      </w:r>
      <w:r>
        <w:rPr>
          <w:spacing w:val="-4"/>
        </w:rPr>
        <w:t> </w:t>
      </w:r>
      <w:r>
        <w:rPr/>
        <w:t>immune</w:t>
      </w:r>
      <w:r>
        <w:rPr>
          <w:spacing w:val="-6"/>
        </w:rPr>
        <w:t> </w:t>
      </w:r>
      <w:r>
        <w:rPr/>
        <w:t>deficiency</w:t>
      </w:r>
      <w:r>
        <w:rPr>
          <w:spacing w:val="-6"/>
        </w:rPr>
        <w:t> </w:t>
      </w:r>
      <w:r>
        <w:rPr/>
        <w:t>syndrome </w:t>
      </w:r>
      <w:r>
        <w:rPr>
          <w:spacing w:val="-2"/>
        </w:rPr>
        <w:t>(AIDS):</w:t>
      </w:r>
    </w:p>
    <w:p>
      <w:pPr>
        <w:pStyle w:val="ListParagraph"/>
        <w:numPr>
          <w:ilvl w:val="0"/>
          <w:numId w:val="2"/>
        </w:numPr>
        <w:tabs>
          <w:tab w:pos="838" w:val="left" w:leader="none"/>
          <w:tab w:pos="840" w:val="left" w:leader="none"/>
        </w:tabs>
        <w:spacing w:line="240" w:lineRule="auto" w:before="157" w:after="0"/>
        <w:ind w:left="840" w:right="1088" w:hanging="361"/>
        <w:jc w:val="both"/>
        <w:rPr>
          <w:sz w:val="22"/>
        </w:rPr>
      </w:pPr>
      <w:r>
        <w:rPr>
          <w:sz w:val="22"/>
        </w:rPr>
        <w:t>Present</w:t>
      </w:r>
      <w:r>
        <w:rPr>
          <w:spacing w:val="-2"/>
          <w:sz w:val="22"/>
        </w:rPr>
        <w:t> </w:t>
      </w:r>
      <w:r>
        <w:rPr>
          <w:sz w:val="22"/>
        </w:rPr>
        <w:t>abstinence</w:t>
      </w:r>
      <w:r>
        <w:rPr>
          <w:spacing w:val="-6"/>
          <w:sz w:val="22"/>
        </w:rPr>
        <w:t> </w:t>
      </w:r>
      <w:r>
        <w:rPr>
          <w:sz w:val="22"/>
        </w:rPr>
        <w:t>from</w:t>
      </w:r>
      <w:r>
        <w:rPr>
          <w:spacing w:val="-5"/>
          <w:sz w:val="22"/>
        </w:rPr>
        <w:t> </w:t>
      </w:r>
      <w:r>
        <w:rPr>
          <w:sz w:val="22"/>
        </w:rPr>
        <w:t>sexual</w:t>
      </w:r>
      <w:r>
        <w:rPr>
          <w:spacing w:val="-2"/>
          <w:sz w:val="22"/>
        </w:rPr>
        <w:t> </w:t>
      </w:r>
      <w:r>
        <w:rPr>
          <w:sz w:val="22"/>
        </w:rPr>
        <w:t>activity</w:t>
      </w:r>
      <w:r>
        <w:rPr>
          <w:spacing w:val="-4"/>
          <w:sz w:val="22"/>
        </w:rPr>
        <w:t> </w:t>
      </w:r>
      <w:r>
        <w:rPr>
          <w:sz w:val="22"/>
        </w:rPr>
        <w:t>as</w:t>
      </w:r>
      <w:r>
        <w:rPr>
          <w:spacing w:val="-1"/>
          <w:sz w:val="22"/>
        </w:rPr>
        <w:t> </w:t>
      </w:r>
      <w:r>
        <w:rPr>
          <w:sz w:val="22"/>
        </w:rPr>
        <w:t>the</w:t>
      </w:r>
      <w:r>
        <w:rPr>
          <w:spacing w:val="-4"/>
          <w:sz w:val="22"/>
        </w:rPr>
        <w:t> </w:t>
      </w:r>
      <w:r>
        <w:rPr>
          <w:sz w:val="22"/>
        </w:rPr>
        <w:t>preferred</w:t>
      </w:r>
      <w:r>
        <w:rPr>
          <w:spacing w:val="-2"/>
          <w:sz w:val="22"/>
        </w:rPr>
        <w:t> </w:t>
      </w:r>
      <w:r>
        <w:rPr>
          <w:sz w:val="22"/>
        </w:rPr>
        <w:t>choice</w:t>
      </w:r>
      <w:r>
        <w:rPr>
          <w:spacing w:val="-4"/>
          <w:sz w:val="22"/>
        </w:rPr>
        <w:t> </w:t>
      </w:r>
      <w:r>
        <w:rPr>
          <w:sz w:val="22"/>
        </w:rPr>
        <w:t>in</w:t>
      </w:r>
      <w:r>
        <w:rPr>
          <w:spacing w:val="-2"/>
          <w:sz w:val="22"/>
        </w:rPr>
        <w:t> </w:t>
      </w:r>
      <w:r>
        <w:rPr>
          <w:sz w:val="22"/>
        </w:rPr>
        <w:t>relationship</w:t>
      </w:r>
      <w:r>
        <w:rPr>
          <w:spacing w:val="-2"/>
          <w:sz w:val="22"/>
        </w:rPr>
        <w:t> </w:t>
      </w:r>
      <w:r>
        <w:rPr>
          <w:sz w:val="22"/>
        </w:rPr>
        <w:t>to</w:t>
      </w:r>
      <w:r>
        <w:rPr>
          <w:spacing w:val="-2"/>
          <w:sz w:val="22"/>
        </w:rPr>
        <w:t> </w:t>
      </w:r>
      <w:r>
        <w:rPr>
          <w:sz w:val="22"/>
        </w:rPr>
        <w:t>all</w:t>
      </w:r>
      <w:r>
        <w:rPr>
          <w:spacing w:val="-2"/>
          <w:sz w:val="22"/>
        </w:rPr>
        <w:t> </w:t>
      </w:r>
      <w:r>
        <w:rPr>
          <w:sz w:val="22"/>
        </w:rPr>
        <w:t>sexual activity for unmarried persons of school age.</w:t>
      </w:r>
    </w:p>
    <w:p>
      <w:pPr>
        <w:pStyle w:val="ListParagraph"/>
        <w:numPr>
          <w:ilvl w:val="0"/>
          <w:numId w:val="2"/>
        </w:numPr>
        <w:tabs>
          <w:tab w:pos="839" w:val="left" w:leader="none"/>
        </w:tabs>
        <w:spacing w:line="240" w:lineRule="auto" w:before="118" w:after="0"/>
        <w:ind w:left="839" w:right="0" w:hanging="359"/>
        <w:jc w:val="both"/>
        <w:rPr>
          <w:sz w:val="22"/>
        </w:rPr>
      </w:pPr>
      <w:r>
        <w:rPr>
          <w:sz w:val="22"/>
        </w:rPr>
        <w:t>Devote</w:t>
      </w:r>
      <w:r>
        <w:rPr>
          <w:spacing w:val="-5"/>
          <w:sz w:val="22"/>
        </w:rPr>
        <w:t> </w:t>
      </w:r>
      <w:r>
        <w:rPr>
          <w:sz w:val="22"/>
        </w:rPr>
        <w:t>more</w:t>
      </w:r>
      <w:r>
        <w:rPr>
          <w:spacing w:val="-5"/>
          <w:sz w:val="22"/>
        </w:rPr>
        <w:t> </w:t>
      </w:r>
      <w:r>
        <w:rPr>
          <w:sz w:val="22"/>
        </w:rPr>
        <w:t>attention</w:t>
      </w:r>
      <w:r>
        <w:rPr>
          <w:spacing w:val="-5"/>
          <w:sz w:val="22"/>
        </w:rPr>
        <w:t> </w:t>
      </w:r>
      <w:r>
        <w:rPr>
          <w:sz w:val="22"/>
        </w:rPr>
        <w:t>to</w:t>
      </w:r>
      <w:r>
        <w:rPr>
          <w:spacing w:val="-5"/>
          <w:sz w:val="22"/>
        </w:rPr>
        <w:t> </w:t>
      </w:r>
      <w:r>
        <w:rPr>
          <w:sz w:val="22"/>
        </w:rPr>
        <w:t>abstinence</w:t>
      </w:r>
      <w:r>
        <w:rPr>
          <w:spacing w:val="-7"/>
          <w:sz w:val="22"/>
        </w:rPr>
        <w:t> </w:t>
      </w:r>
      <w:r>
        <w:rPr>
          <w:sz w:val="22"/>
        </w:rPr>
        <w:t>from</w:t>
      </w:r>
      <w:r>
        <w:rPr>
          <w:spacing w:val="-3"/>
          <w:sz w:val="22"/>
        </w:rPr>
        <w:t> </w:t>
      </w:r>
      <w:r>
        <w:rPr>
          <w:sz w:val="22"/>
        </w:rPr>
        <w:t>sexual</w:t>
      </w:r>
      <w:r>
        <w:rPr>
          <w:spacing w:val="-3"/>
          <w:sz w:val="22"/>
        </w:rPr>
        <w:t> </w:t>
      </w:r>
      <w:r>
        <w:rPr>
          <w:sz w:val="22"/>
        </w:rPr>
        <w:t>activity</w:t>
      </w:r>
      <w:r>
        <w:rPr>
          <w:spacing w:val="-5"/>
          <w:sz w:val="22"/>
        </w:rPr>
        <w:t> </w:t>
      </w:r>
      <w:r>
        <w:rPr>
          <w:sz w:val="22"/>
        </w:rPr>
        <w:t>than</w:t>
      </w:r>
      <w:r>
        <w:rPr>
          <w:spacing w:val="-3"/>
          <w:sz w:val="22"/>
        </w:rPr>
        <w:t> </w:t>
      </w:r>
      <w:r>
        <w:rPr>
          <w:sz w:val="22"/>
        </w:rPr>
        <w:t>to</w:t>
      </w:r>
      <w:r>
        <w:rPr>
          <w:spacing w:val="-5"/>
          <w:sz w:val="22"/>
        </w:rPr>
        <w:t> </w:t>
      </w:r>
      <w:r>
        <w:rPr>
          <w:sz w:val="22"/>
        </w:rPr>
        <w:t>any</w:t>
      </w:r>
      <w:r>
        <w:rPr>
          <w:spacing w:val="-5"/>
          <w:sz w:val="22"/>
        </w:rPr>
        <w:t> </w:t>
      </w:r>
      <w:r>
        <w:rPr>
          <w:sz w:val="22"/>
        </w:rPr>
        <w:t>other</w:t>
      </w:r>
      <w:r>
        <w:rPr>
          <w:spacing w:val="-5"/>
          <w:sz w:val="22"/>
        </w:rPr>
        <w:t> </w:t>
      </w:r>
      <w:r>
        <w:rPr>
          <w:spacing w:val="-2"/>
          <w:sz w:val="22"/>
        </w:rPr>
        <w:t>behavior.</w:t>
      </w:r>
    </w:p>
    <w:p>
      <w:pPr>
        <w:pStyle w:val="ListParagraph"/>
        <w:numPr>
          <w:ilvl w:val="0"/>
          <w:numId w:val="2"/>
        </w:numPr>
        <w:tabs>
          <w:tab w:pos="838" w:val="left" w:leader="none"/>
          <w:tab w:pos="840" w:val="left" w:leader="none"/>
        </w:tabs>
        <w:spacing w:line="240" w:lineRule="auto" w:before="120" w:after="0"/>
        <w:ind w:left="840" w:right="924" w:hanging="361"/>
        <w:jc w:val="both"/>
        <w:rPr>
          <w:sz w:val="22"/>
        </w:rPr>
      </w:pPr>
      <w:r>
        <w:rPr>
          <w:sz w:val="22"/>
        </w:rPr>
        <w:t>Emphasize</w:t>
      </w:r>
      <w:r>
        <w:rPr>
          <w:spacing w:val="-2"/>
          <w:sz w:val="22"/>
        </w:rPr>
        <w:t> </w:t>
      </w:r>
      <w:r>
        <w:rPr>
          <w:sz w:val="22"/>
        </w:rPr>
        <w:t>that</w:t>
      </w:r>
      <w:r>
        <w:rPr>
          <w:spacing w:val="-2"/>
          <w:sz w:val="22"/>
        </w:rPr>
        <w:t> </w:t>
      </w:r>
      <w:r>
        <w:rPr>
          <w:sz w:val="22"/>
        </w:rPr>
        <w:t>abstinence, if used</w:t>
      </w:r>
      <w:r>
        <w:rPr>
          <w:spacing w:val="-4"/>
          <w:sz w:val="22"/>
        </w:rPr>
        <w:t> </w:t>
      </w:r>
      <w:r>
        <w:rPr>
          <w:sz w:val="22"/>
        </w:rPr>
        <w:t>consistently</w:t>
      </w:r>
      <w:r>
        <w:rPr>
          <w:spacing w:val="-4"/>
          <w:sz w:val="22"/>
        </w:rPr>
        <w:t> </w:t>
      </w:r>
      <w:r>
        <w:rPr>
          <w:sz w:val="22"/>
        </w:rPr>
        <w:t>and</w:t>
      </w:r>
      <w:r>
        <w:rPr>
          <w:spacing w:val="-2"/>
          <w:sz w:val="22"/>
        </w:rPr>
        <w:t> </w:t>
      </w:r>
      <w:r>
        <w:rPr>
          <w:sz w:val="22"/>
        </w:rPr>
        <w:t>correctly, is</w:t>
      </w:r>
      <w:r>
        <w:rPr>
          <w:spacing w:val="-4"/>
          <w:sz w:val="22"/>
        </w:rPr>
        <w:t> </w:t>
      </w:r>
      <w:r>
        <w:rPr>
          <w:sz w:val="22"/>
        </w:rPr>
        <w:t>the</w:t>
      </w:r>
      <w:r>
        <w:rPr>
          <w:spacing w:val="-2"/>
          <w:sz w:val="22"/>
        </w:rPr>
        <w:t> </w:t>
      </w:r>
      <w:r>
        <w:rPr>
          <w:sz w:val="22"/>
        </w:rPr>
        <w:t>only</w:t>
      </w:r>
      <w:r>
        <w:rPr>
          <w:spacing w:val="-6"/>
          <w:sz w:val="22"/>
        </w:rPr>
        <w:t> </w:t>
      </w:r>
      <w:r>
        <w:rPr>
          <w:sz w:val="22"/>
        </w:rPr>
        <w:t>method</w:t>
      </w:r>
      <w:r>
        <w:rPr>
          <w:spacing w:val="-4"/>
          <w:sz w:val="22"/>
        </w:rPr>
        <w:t> </w:t>
      </w:r>
      <w:r>
        <w:rPr>
          <w:sz w:val="22"/>
        </w:rPr>
        <w:t>that is</w:t>
      </w:r>
      <w:r>
        <w:rPr>
          <w:spacing w:val="-4"/>
          <w:sz w:val="22"/>
        </w:rPr>
        <w:t> </w:t>
      </w:r>
      <w:r>
        <w:rPr>
          <w:sz w:val="22"/>
        </w:rPr>
        <w:t>100 percent</w:t>
      </w:r>
      <w:r>
        <w:rPr>
          <w:spacing w:val="-5"/>
          <w:sz w:val="22"/>
        </w:rPr>
        <w:t> </w:t>
      </w:r>
      <w:r>
        <w:rPr>
          <w:sz w:val="22"/>
        </w:rPr>
        <w:t>effective</w:t>
      </w:r>
      <w:r>
        <w:rPr>
          <w:spacing w:val="-5"/>
          <w:sz w:val="22"/>
        </w:rPr>
        <w:t> </w:t>
      </w:r>
      <w:r>
        <w:rPr>
          <w:sz w:val="22"/>
        </w:rPr>
        <w:t>in</w:t>
      </w:r>
      <w:r>
        <w:rPr>
          <w:spacing w:val="-5"/>
          <w:sz w:val="22"/>
        </w:rPr>
        <w:t> </w:t>
      </w:r>
      <w:r>
        <w:rPr>
          <w:sz w:val="22"/>
        </w:rPr>
        <w:t>preventing</w:t>
      </w:r>
      <w:r>
        <w:rPr>
          <w:spacing w:val="-5"/>
          <w:sz w:val="22"/>
        </w:rPr>
        <w:t> </w:t>
      </w:r>
      <w:r>
        <w:rPr>
          <w:sz w:val="22"/>
        </w:rPr>
        <w:t>pregnancy,</w:t>
      </w:r>
      <w:r>
        <w:rPr>
          <w:spacing w:val="-6"/>
          <w:sz w:val="22"/>
        </w:rPr>
        <w:t> </w:t>
      </w:r>
      <w:r>
        <w:rPr>
          <w:sz w:val="22"/>
        </w:rPr>
        <w:t>sexually</w:t>
      </w:r>
      <w:r>
        <w:rPr>
          <w:spacing w:val="-7"/>
          <w:sz w:val="22"/>
        </w:rPr>
        <w:t> </w:t>
      </w:r>
      <w:r>
        <w:rPr>
          <w:sz w:val="22"/>
        </w:rPr>
        <w:t>transmitted</w:t>
      </w:r>
      <w:r>
        <w:rPr>
          <w:spacing w:val="-7"/>
          <w:sz w:val="22"/>
        </w:rPr>
        <w:t> </w:t>
      </w:r>
      <w:r>
        <w:rPr>
          <w:sz w:val="22"/>
        </w:rPr>
        <w:t>infections,</w:t>
      </w:r>
      <w:r>
        <w:rPr>
          <w:spacing w:val="-7"/>
          <w:sz w:val="22"/>
        </w:rPr>
        <w:t> </w:t>
      </w:r>
      <w:r>
        <w:rPr>
          <w:sz w:val="22"/>
        </w:rPr>
        <w:t>and</w:t>
      </w:r>
      <w:r>
        <w:rPr>
          <w:spacing w:val="-5"/>
          <w:sz w:val="22"/>
        </w:rPr>
        <w:t> </w:t>
      </w:r>
      <w:r>
        <w:rPr>
          <w:sz w:val="22"/>
        </w:rPr>
        <w:t>the</w:t>
      </w:r>
      <w:r>
        <w:rPr>
          <w:spacing w:val="-7"/>
          <w:sz w:val="22"/>
        </w:rPr>
        <w:t> </w:t>
      </w:r>
      <w:r>
        <w:rPr>
          <w:sz w:val="22"/>
        </w:rPr>
        <w:t>emotional trauma associated with adolescent sexual activity.</w:t>
      </w:r>
    </w:p>
    <w:p>
      <w:pPr>
        <w:pStyle w:val="ListParagraph"/>
        <w:numPr>
          <w:ilvl w:val="0"/>
          <w:numId w:val="2"/>
        </w:numPr>
        <w:tabs>
          <w:tab w:pos="838" w:val="left" w:leader="none"/>
          <w:tab w:pos="840" w:val="left" w:leader="none"/>
        </w:tabs>
        <w:spacing w:line="240" w:lineRule="auto" w:before="117" w:after="0"/>
        <w:ind w:left="840" w:right="961" w:hanging="361"/>
        <w:jc w:val="both"/>
        <w:rPr>
          <w:sz w:val="22"/>
        </w:rPr>
      </w:pPr>
      <w:r>
        <w:rPr>
          <w:sz w:val="22"/>
        </w:rPr>
        <w:t>Direct</w:t>
      </w:r>
      <w:r>
        <w:rPr>
          <w:spacing w:val="-1"/>
          <w:sz w:val="22"/>
        </w:rPr>
        <w:t> </w:t>
      </w:r>
      <w:r>
        <w:rPr>
          <w:sz w:val="22"/>
        </w:rPr>
        <w:t>adolescents</w:t>
      </w:r>
      <w:r>
        <w:rPr>
          <w:spacing w:val="-5"/>
          <w:sz w:val="22"/>
        </w:rPr>
        <w:t> </w:t>
      </w:r>
      <w:r>
        <w:rPr>
          <w:sz w:val="22"/>
        </w:rPr>
        <w:t>to</w:t>
      </w:r>
      <w:r>
        <w:rPr>
          <w:spacing w:val="-5"/>
          <w:sz w:val="22"/>
        </w:rPr>
        <w:t> </w:t>
      </w:r>
      <w:r>
        <w:rPr>
          <w:sz w:val="22"/>
        </w:rPr>
        <w:t>abstain</w:t>
      </w:r>
      <w:r>
        <w:rPr>
          <w:spacing w:val="-5"/>
          <w:sz w:val="22"/>
        </w:rPr>
        <w:t> </w:t>
      </w:r>
      <w:r>
        <w:rPr>
          <w:sz w:val="22"/>
        </w:rPr>
        <w:t>from</w:t>
      </w:r>
      <w:r>
        <w:rPr>
          <w:spacing w:val="-1"/>
          <w:sz w:val="22"/>
        </w:rPr>
        <w:t> </w:t>
      </w:r>
      <w:r>
        <w:rPr>
          <w:sz w:val="22"/>
        </w:rPr>
        <w:t>sexual</w:t>
      </w:r>
      <w:r>
        <w:rPr>
          <w:spacing w:val="-3"/>
          <w:sz w:val="22"/>
        </w:rPr>
        <w:t> </w:t>
      </w:r>
      <w:r>
        <w:rPr>
          <w:sz w:val="22"/>
        </w:rPr>
        <w:t>activity</w:t>
      </w:r>
      <w:r>
        <w:rPr>
          <w:spacing w:val="-2"/>
          <w:sz w:val="22"/>
        </w:rPr>
        <w:t> </w:t>
      </w:r>
      <w:r>
        <w:rPr>
          <w:sz w:val="22"/>
        </w:rPr>
        <w:t>before</w:t>
      </w:r>
      <w:r>
        <w:rPr>
          <w:spacing w:val="-5"/>
          <w:sz w:val="22"/>
        </w:rPr>
        <w:t> </w:t>
      </w:r>
      <w:r>
        <w:rPr>
          <w:sz w:val="22"/>
        </w:rPr>
        <w:t>marriage</w:t>
      </w:r>
      <w:r>
        <w:rPr>
          <w:spacing w:val="-5"/>
          <w:sz w:val="22"/>
        </w:rPr>
        <w:t> </w:t>
      </w:r>
      <w:r>
        <w:rPr>
          <w:sz w:val="22"/>
        </w:rPr>
        <w:t>as</w:t>
      </w:r>
      <w:r>
        <w:rPr>
          <w:spacing w:val="-5"/>
          <w:sz w:val="22"/>
        </w:rPr>
        <w:t> </w:t>
      </w:r>
      <w:r>
        <w:rPr>
          <w:sz w:val="22"/>
        </w:rPr>
        <w:t>the</w:t>
      </w:r>
      <w:r>
        <w:rPr>
          <w:spacing w:val="-7"/>
          <w:sz w:val="22"/>
        </w:rPr>
        <w:t> </w:t>
      </w:r>
      <w:r>
        <w:rPr>
          <w:sz w:val="22"/>
        </w:rPr>
        <w:t>most</w:t>
      </w:r>
      <w:r>
        <w:rPr>
          <w:spacing w:val="-3"/>
          <w:sz w:val="22"/>
        </w:rPr>
        <w:t> </w:t>
      </w:r>
      <w:r>
        <w:rPr>
          <w:sz w:val="22"/>
        </w:rPr>
        <w:t>effective</w:t>
      </w:r>
      <w:r>
        <w:rPr>
          <w:spacing w:val="-3"/>
          <w:sz w:val="22"/>
        </w:rPr>
        <w:t> </w:t>
      </w:r>
      <w:r>
        <w:rPr>
          <w:sz w:val="22"/>
        </w:rPr>
        <w:t>way to prevent pregnancy and sexually transmitted diseases.</w:t>
      </w:r>
    </w:p>
    <w:p>
      <w:pPr>
        <w:pStyle w:val="ListParagraph"/>
        <w:numPr>
          <w:ilvl w:val="0"/>
          <w:numId w:val="2"/>
        </w:numPr>
        <w:tabs>
          <w:tab w:pos="838" w:val="left" w:leader="none"/>
          <w:tab w:pos="840" w:val="left" w:leader="none"/>
        </w:tabs>
        <w:spacing w:line="240" w:lineRule="auto" w:before="118" w:after="0"/>
        <w:ind w:left="840" w:right="967" w:hanging="361"/>
        <w:jc w:val="both"/>
        <w:rPr>
          <w:sz w:val="22"/>
        </w:rPr>
      </w:pPr>
      <w:r>
        <w:rPr>
          <w:sz w:val="22"/>
        </w:rPr>
        <w:t>If included</w:t>
      </w:r>
      <w:r>
        <w:rPr>
          <w:spacing w:val="-2"/>
          <w:sz w:val="22"/>
        </w:rPr>
        <w:t> </w:t>
      </w:r>
      <w:r>
        <w:rPr>
          <w:sz w:val="22"/>
        </w:rPr>
        <w:t>in</w:t>
      </w:r>
      <w:r>
        <w:rPr>
          <w:spacing w:val="-2"/>
          <w:sz w:val="22"/>
        </w:rPr>
        <w:t> </w:t>
      </w:r>
      <w:r>
        <w:rPr>
          <w:sz w:val="22"/>
        </w:rPr>
        <w:t>the</w:t>
      </w:r>
      <w:r>
        <w:rPr>
          <w:spacing w:val="-4"/>
          <w:sz w:val="22"/>
        </w:rPr>
        <w:t> </w:t>
      </w:r>
      <w:r>
        <w:rPr>
          <w:sz w:val="22"/>
        </w:rPr>
        <w:t>content</w:t>
      </w:r>
      <w:r>
        <w:rPr>
          <w:spacing w:val="-5"/>
          <w:sz w:val="22"/>
        </w:rPr>
        <w:t> </w:t>
      </w:r>
      <w:r>
        <w:rPr>
          <w:sz w:val="22"/>
        </w:rPr>
        <w:t>of the</w:t>
      </w:r>
      <w:r>
        <w:rPr>
          <w:spacing w:val="-2"/>
          <w:sz w:val="22"/>
        </w:rPr>
        <w:t> </w:t>
      </w:r>
      <w:r>
        <w:rPr>
          <w:sz w:val="22"/>
        </w:rPr>
        <w:t>curriculum,</w:t>
      </w:r>
      <w:r>
        <w:rPr>
          <w:spacing w:val="-3"/>
          <w:sz w:val="22"/>
        </w:rPr>
        <w:t> </w:t>
      </w:r>
      <w:r>
        <w:rPr>
          <w:sz w:val="22"/>
        </w:rPr>
        <w:t>teach</w:t>
      </w:r>
      <w:r>
        <w:rPr>
          <w:spacing w:val="-6"/>
          <w:sz w:val="22"/>
        </w:rPr>
        <w:t> </w:t>
      </w:r>
      <w:r>
        <w:rPr>
          <w:sz w:val="22"/>
        </w:rPr>
        <w:t>contraception</w:t>
      </w:r>
      <w:r>
        <w:rPr>
          <w:spacing w:val="-2"/>
          <w:sz w:val="22"/>
        </w:rPr>
        <w:t> </w:t>
      </w:r>
      <w:r>
        <w:rPr>
          <w:sz w:val="22"/>
        </w:rPr>
        <w:t>and</w:t>
      </w:r>
      <w:r>
        <w:rPr>
          <w:spacing w:val="-4"/>
          <w:sz w:val="22"/>
        </w:rPr>
        <w:t> </w:t>
      </w:r>
      <w:r>
        <w:rPr>
          <w:sz w:val="22"/>
        </w:rPr>
        <w:t>condom use</w:t>
      </w:r>
      <w:r>
        <w:rPr>
          <w:spacing w:val="-4"/>
          <w:sz w:val="22"/>
        </w:rPr>
        <w:t> </w:t>
      </w:r>
      <w:r>
        <w:rPr>
          <w:sz w:val="22"/>
        </w:rPr>
        <w:t>in</w:t>
      </w:r>
      <w:r>
        <w:rPr>
          <w:spacing w:val="-4"/>
          <w:sz w:val="22"/>
        </w:rPr>
        <w:t> </w:t>
      </w:r>
      <w:r>
        <w:rPr>
          <w:sz w:val="22"/>
        </w:rPr>
        <w:t>terms</w:t>
      </w:r>
      <w:r>
        <w:rPr>
          <w:spacing w:val="-1"/>
          <w:sz w:val="22"/>
        </w:rPr>
        <w:t> </w:t>
      </w:r>
      <w:r>
        <w:rPr>
          <w:sz w:val="22"/>
        </w:rPr>
        <w:t>of human use reality rates instead of theoretical laboratory rates.</w:t>
      </w:r>
    </w:p>
    <w:p>
      <w:pPr>
        <w:pStyle w:val="BodyText"/>
        <w:ind w:right="903"/>
        <w:jc w:val="both"/>
      </w:pPr>
      <w:r>
        <w:rPr/>
        <w:t>[See</w:t>
      </w:r>
      <w:r>
        <w:rPr>
          <w:spacing w:val="-4"/>
        </w:rPr>
        <w:t> </w:t>
      </w:r>
      <w:hyperlink w:history="true" w:anchor="_bookmark15">
        <w:r>
          <w:rPr/>
          <w:t>Consent</w:t>
        </w:r>
        <w:r>
          <w:rPr>
            <w:spacing w:val="-7"/>
          </w:rPr>
          <w:t> </w:t>
        </w:r>
        <w:r>
          <w:rPr/>
          <w:t>to</w:t>
        </w:r>
        <w:r>
          <w:rPr>
            <w:spacing w:val="-6"/>
          </w:rPr>
          <w:t> </w:t>
        </w:r>
        <w:r>
          <w:rPr/>
          <w:t>Instruction</w:t>
        </w:r>
        <w:r>
          <w:rPr>
            <w:spacing w:val="-4"/>
          </w:rPr>
          <w:t> </w:t>
        </w:r>
        <w:r>
          <w:rPr/>
          <w:t>of</w:t>
        </w:r>
        <w:r>
          <w:rPr>
            <w:spacing w:val="-2"/>
          </w:rPr>
          <w:t> </w:t>
        </w:r>
        <w:r>
          <w:rPr/>
          <w:t>Prevention</w:t>
        </w:r>
        <w:r>
          <w:rPr>
            <w:spacing w:val="-4"/>
          </w:rPr>
          <w:t> </w:t>
        </w:r>
        <w:r>
          <w:rPr/>
          <w:t>of</w:t>
        </w:r>
        <w:r>
          <w:rPr>
            <w:spacing w:val="-2"/>
          </w:rPr>
          <w:t> </w:t>
        </w:r>
        <w:r>
          <w:rPr/>
          <w:t>Child</w:t>
        </w:r>
        <w:r>
          <w:rPr>
            <w:spacing w:val="-15"/>
          </w:rPr>
          <w:t> </w:t>
        </w:r>
        <w:r>
          <w:rPr/>
          <w:t>Abuse,</w:t>
        </w:r>
        <w:r>
          <w:rPr>
            <w:spacing w:val="-4"/>
          </w:rPr>
          <w:t> </w:t>
        </w:r>
        <w:r>
          <w:rPr/>
          <w:t>Family</w:t>
        </w:r>
        <w:r>
          <w:rPr>
            <w:spacing w:val="-6"/>
          </w:rPr>
          <w:t> </w:t>
        </w:r>
        <w:r>
          <w:rPr/>
          <w:t>Violence,</w:t>
        </w:r>
        <w:r>
          <w:rPr>
            <w:spacing w:val="-2"/>
          </w:rPr>
          <w:t> </w:t>
        </w:r>
        <w:r>
          <w:rPr/>
          <w:t>Dating</w:t>
        </w:r>
        <w:r>
          <w:rPr>
            <w:spacing w:val="-1"/>
          </w:rPr>
          <w:t> </w:t>
        </w:r>
        <w:r>
          <w:rPr/>
          <w:t>Violence,</w:t>
        </w:r>
        <w:r>
          <w:rPr>
            <w:spacing w:val="-2"/>
          </w:rPr>
          <w:t> </w:t>
        </w:r>
        <w:r>
          <w:rPr/>
          <w:t>and</w:t>
        </w:r>
      </w:hyperlink>
      <w:r>
        <w:rPr/>
        <w:t> </w:t>
      </w:r>
      <w:hyperlink w:history="true" w:anchor="_bookmark15">
        <w:r>
          <w:rPr/>
          <w:t>Sex Trafficking</w:t>
        </w:r>
      </w:hyperlink>
      <w:r>
        <w:rPr/>
        <w:t> on page </w:t>
      </w:r>
      <w:hyperlink w:history="true" w:anchor="_bookmark15">
        <w:r>
          <w:rPr/>
          <w:t>9</w:t>
        </w:r>
      </w:hyperlink>
      <w:r>
        <w:rPr/>
        <w:t>.]</w:t>
      </w:r>
    </w:p>
    <w:p>
      <w:pPr>
        <w:spacing w:after="0"/>
        <w:jc w:val="both"/>
        <w:sectPr>
          <w:pgSz w:w="12240" w:h="15840"/>
          <w:pgMar w:header="0" w:footer="523" w:top="1820" w:bottom="720" w:left="960" w:right="580"/>
        </w:sectPr>
      </w:pPr>
    </w:p>
    <w:p>
      <w:pPr>
        <w:pStyle w:val="Heading8"/>
        <w:spacing w:before="37"/>
        <w:rPr>
          <w:i/>
        </w:rPr>
      </w:pPr>
      <w:bookmarkStart w:name="Consent Before Human Sexuality Instructi" w:id="46"/>
      <w:bookmarkEnd w:id="46"/>
      <w:r>
        <w:rPr>
          <w:b w:val="0"/>
          <w:i w:val="0"/>
        </w:rPr>
      </w:r>
      <w:r>
        <w:rPr>
          <w:i/>
        </w:rPr>
        <w:t>Consent</w:t>
      </w:r>
      <w:r>
        <w:rPr>
          <w:i/>
          <w:spacing w:val="-9"/>
        </w:rPr>
        <w:t> </w:t>
      </w:r>
      <w:r>
        <w:rPr>
          <w:i/>
        </w:rPr>
        <w:t>Before</w:t>
      </w:r>
      <w:r>
        <w:rPr>
          <w:i/>
          <w:spacing w:val="-8"/>
        </w:rPr>
        <w:t> </w:t>
      </w:r>
      <w:r>
        <w:rPr>
          <w:i/>
        </w:rPr>
        <w:t>Human</w:t>
      </w:r>
      <w:r>
        <w:rPr>
          <w:i/>
          <w:spacing w:val="-8"/>
        </w:rPr>
        <w:t> </w:t>
      </w:r>
      <w:r>
        <w:rPr>
          <w:i/>
        </w:rPr>
        <w:t>Sexuality</w:t>
      </w:r>
      <w:r>
        <w:rPr>
          <w:i/>
          <w:spacing w:val="-9"/>
        </w:rPr>
        <w:t> </w:t>
      </w:r>
      <w:r>
        <w:rPr>
          <w:i/>
          <w:spacing w:val="-2"/>
        </w:rPr>
        <w:t>Instruction</w:t>
      </w:r>
    </w:p>
    <w:p>
      <w:pPr>
        <w:pStyle w:val="BodyText"/>
        <w:spacing w:before="121"/>
        <w:ind w:right="860"/>
      </w:pPr>
      <w:r>
        <w:rPr/>
        <w:t>Before</w:t>
      </w:r>
      <w:r>
        <w:rPr>
          <w:spacing w:val="-3"/>
        </w:rPr>
        <w:t> </w:t>
      </w:r>
      <w:r>
        <w:rPr/>
        <w:t>a</w:t>
      </w:r>
      <w:r>
        <w:rPr>
          <w:spacing w:val="-5"/>
        </w:rPr>
        <w:t> </w:t>
      </w:r>
      <w:r>
        <w:rPr/>
        <w:t>student</w:t>
      </w:r>
      <w:r>
        <w:rPr>
          <w:spacing w:val="-3"/>
        </w:rPr>
        <w:t> </w:t>
      </w:r>
      <w:r>
        <w:rPr/>
        <w:t>receives</w:t>
      </w:r>
      <w:r>
        <w:rPr>
          <w:spacing w:val="-2"/>
        </w:rPr>
        <w:t> </w:t>
      </w:r>
      <w:r>
        <w:rPr/>
        <w:t>human</w:t>
      </w:r>
      <w:r>
        <w:rPr>
          <w:spacing w:val="-5"/>
        </w:rPr>
        <w:t> </w:t>
      </w:r>
      <w:r>
        <w:rPr/>
        <w:t>sexuality</w:t>
      </w:r>
      <w:r>
        <w:rPr>
          <w:spacing w:val="-5"/>
        </w:rPr>
        <w:t> </w:t>
      </w:r>
      <w:r>
        <w:rPr/>
        <w:t>instruction,</w:t>
      </w:r>
      <w:r>
        <w:rPr>
          <w:spacing w:val="-4"/>
        </w:rPr>
        <w:t> </w:t>
      </w:r>
      <w:r>
        <w:rPr/>
        <w:t>the</w:t>
      </w:r>
      <w:r>
        <w:rPr>
          <w:spacing w:val="-5"/>
        </w:rPr>
        <w:t> </w:t>
      </w:r>
      <w:r>
        <w:rPr/>
        <w:t>district</w:t>
      </w:r>
      <w:r>
        <w:rPr>
          <w:spacing w:val="-4"/>
        </w:rPr>
        <w:t> </w:t>
      </w:r>
      <w:r>
        <w:rPr/>
        <w:t>must</w:t>
      </w:r>
      <w:r>
        <w:rPr>
          <w:spacing w:val="-1"/>
        </w:rPr>
        <w:t> </w:t>
      </w:r>
      <w:r>
        <w:rPr/>
        <w:t>obtain</w:t>
      </w:r>
      <w:r>
        <w:rPr>
          <w:spacing w:val="-3"/>
        </w:rPr>
        <w:t> </w:t>
      </w:r>
      <w:r>
        <w:rPr/>
        <w:t>written</w:t>
      </w:r>
      <w:r>
        <w:rPr>
          <w:spacing w:val="-3"/>
        </w:rPr>
        <w:t> </w:t>
      </w:r>
      <w:r>
        <w:rPr/>
        <w:t>consent from the student’s parent. Parents will be sent a request for written consent at least 14 days before the instruction will begin.</w:t>
      </w:r>
    </w:p>
    <w:p>
      <w:pPr>
        <w:pStyle w:val="Heading7"/>
        <w:ind w:right="860"/>
      </w:pPr>
      <w:bookmarkStart w:name="Consent to Instruction on Prevention of " w:id="47"/>
      <w:bookmarkEnd w:id="47"/>
      <w:r>
        <w:rPr>
          <w:b w:val="0"/>
        </w:rPr>
      </w:r>
      <w:bookmarkStart w:name="_bookmark15" w:id="48"/>
      <w:bookmarkEnd w:id="48"/>
      <w:r>
        <w:rPr>
          <w:b w:val="0"/>
        </w:rPr>
      </w:r>
      <w:r>
        <w:rPr/>
        <w:t>Consent</w:t>
      </w:r>
      <w:r>
        <w:rPr>
          <w:spacing w:val="-5"/>
        </w:rPr>
        <w:t> </w:t>
      </w:r>
      <w:r>
        <w:rPr/>
        <w:t>to</w:t>
      </w:r>
      <w:r>
        <w:rPr>
          <w:spacing w:val="-5"/>
        </w:rPr>
        <w:t> </w:t>
      </w:r>
      <w:r>
        <w:rPr/>
        <w:t>Instruction</w:t>
      </w:r>
      <w:r>
        <w:rPr>
          <w:spacing w:val="-5"/>
        </w:rPr>
        <w:t> </w:t>
      </w:r>
      <w:r>
        <w:rPr/>
        <w:t>on</w:t>
      </w:r>
      <w:r>
        <w:rPr>
          <w:spacing w:val="-7"/>
        </w:rPr>
        <w:t> </w:t>
      </w:r>
      <w:r>
        <w:rPr/>
        <w:t>Prevention</w:t>
      </w:r>
      <w:r>
        <w:rPr>
          <w:spacing w:val="-5"/>
        </w:rPr>
        <w:t> </w:t>
      </w:r>
      <w:r>
        <w:rPr/>
        <w:t>of</w:t>
      </w:r>
      <w:r>
        <w:rPr>
          <w:spacing w:val="-5"/>
        </w:rPr>
        <w:t> </w:t>
      </w:r>
      <w:r>
        <w:rPr/>
        <w:t>Child</w:t>
      </w:r>
      <w:r>
        <w:rPr>
          <w:spacing w:val="-5"/>
        </w:rPr>
        <w:t> </w:t>
      </w:r>
      <w:r>
        <w:rPr/>
        <w:t>Abuse,</w:t>
      </w:r>
      <w:r>
        <w:rPr>
          <w:spacing w:val="-6"/>
        </w:rPr>
        <w:t> </w:t>
      </w:r>
      <w:r>
        <w:rPr/>
        <w:t>Family</w:t>
      </w:r>
      <w:r>
        <w:rPr>
          <w:spacing w:val="-5"/>
        </w:rPr>
        <w:t> </w:t>
      </w:r>
      <w:r>
        <w:rPr/>
        <w:t>Violence,</w:t>
      </w:r>
      <w:r>
        <w:rPr>
          <w:spacing w:val="-4"/>
        </w:rPr>
        <w:t> </w:t>
      </w:r>
      <w:r>
        <w:rPr/>
        <w:t>Dating</w:t>
      </w:r>
      <w:r>
        <w:rPr>
          <w:spacing w:val="-4"/>
        </w:rPr>
        <w:t> </w:t>
      </w:r>
      <w:r>
        <w:rPr/>
        <w:t>Violence,</w:t>
      </w:r>
      <w:r>
        <w:rPr>
          <w:spacing w:val="-4"/>
        </w:rPr>
        <w:t> </w:t>
      </w:r>
      <w:r>
        <w:rPr/>
        <w:t>and</w:t>
      </w:r>
      <w:r>
        <w:rPr>
          <w:spacing w:val="-5"/>
        </w:rPr>
        <w:t> </w:t>
      </w:r>
      <w:r>
        <w:rPr/>
        <w:t>Sex </w:t>
      </w:r>
      <w:r>
        <w:rPr>
          <w:spacing w:val="-2"/>
        </w:rPr>
        <w:t>Trafficking</w:t>
      </w:r>
    </w:p>
    <w:p>
      <w:pPr>
        <w:pStyle w:val="BodyText"/>
        <w:spacing w:before="121"/>
        <w:ind w:right="860"/>
      </w:pPr>
      <w:r>
        <w:rPr/>
        <w:t>Before</w:t>
      </w:r>
      <w:r>
        <w:rPr>
          <w:spacing w:val="-1"/>
        </w:rPr>
        <w:t> </w:t>
      </w:r>
      <w:r>
        <w:rPr/>
        <w:t>a</w:t>
      </w:r>
      <w:r>
        <w:rPr>
          <w:spacing w:val="-3"/>
        </w:rPr>
        <w:t> </w:t>
      </w:r>
      <w:r>
        <w:rPr/>
        <w:t>student</w:t>
      </w:r>
      <w:r>
        <w:rPr>
          <w:spacing w:val="-1"/>
        </w:rPr>
        <w:t> </w:t>
      </w:r>
      <w:r>
        <w:rPr/>
        <w:t>receives instruction</w:t>
      </w:r>
      <w:r>
        <w:rPr>
          <w:spacing w:val="-1"/>
        </w:rPr>
        <w:t> </w:t>
      </w:r>
      <w:r>
        <w:rPr/>
        <w:t>on</w:t>
      </w:r>
      <w:r>
        <w:rPr>
          <w:spacing w:val="-3"/>
        </w:rPr>
        <w:t> </w:t>
      </w:r>
      <w:r>
        <w:rPr/>
        <w:t>the</w:t>
      </w:r>
      <w:r>
        <w:rPr>
          <w:spacing w:val="-1"/>
        </w:rPr>
        <w:t> </w:t>
      </w:r>
      <w:r>
        <w:rPr/>
        <w:t>prevention</w:t>
      </w:r>
      <w:r>
        <w:rPr>
          <w:spacing w:val="-1"/>
        </w:rPr>
        <w:t> </w:t>
      </w:r>
      <w:r>
        <w:rPr/>
        <w:t>of child</w:t>
      </w:r>
      <w:r>
        <w:rPr>
          <w:spacing w:val="-1"/>
        </w:rPr>
        <w:t> </w:t>
      </w:r>
      <w:r>
        <w:rPr/>
        <w:t>abuse,</w:t>
      </w:r>
      <w:r>
        <w:rPr>
          <w:spacing w:val="-2"/>
        </w:rPr>
        <w:t> </w:t>
      </w:r>
      <w:r>
        <w:rPr/>
        <w:t>family</w:t>
      </w:r>
      <w:r>
        <w:rPr>
          <w:spacing w:val="-3"/>
        </w:rPr>
        <w:t> </w:t>
      </w:r>
      <w:r>
        <w:rPr/>
        <w:t>violence, dating violence</w:t>
      </w:r>
      <w:r>
        <w:rPr>
          <w:spacing w:val="-3"/>
        </w:rPr>
        <w:t> </w:t>
      </w:r>
      <w:r>
        <w:rPr/>
        <w:t>and</w:t>
      </w:r>
      <w:r>
        <w:rPr>
          <w:spacing w:val="-3"/>
        </w:rPr>
        <w:t> </w:t>
      </w:r>
      <w:r>
        <w:rPr/>
        <w:t>sex</w:t>
      </w:r>
      <w:r>
        <w:rPr>
          <w:spacing w:val="-5"/>
        </w:rPr>
        <w:t> </w:t>
      </w:r>
      <w:r>
        <w:rPr/>
        <w:t>trafficking,</w:t>
      </w:r>
      <w:r>
        <w:rPr>
          <w:spacing w:val="-4"/>
        </w:rPr>
        <w:t> </w:t>
      </w:r>
      <w:r>
        <w:rPr/>
        <w:t>the</w:t>
      </w:r>
      <w:r>
        <w:rPr>
          <w:spacing w:val="-3"/>
        </w:rPr>
        <w:t> </w:t>
      </w:r>
      <w:r>
        <w:rPr/>
        <w:t>district</w:t>
      </w:r>
      <w:r>
        <w:rPr>
          <w:spacing w:val="-3"/>
        </w:rPr>
        <w:t> </w:t>
      </w:r>
      <w:r>
        <w:rPr/>
        <w:t>must</w:t>
      </w:r>
      <w:r>
        <w:rPr>
          <w:spacing w:val="-3"/>
        </w:rPr>
        <w:t> </w:t>
      </w:r>
      <w:r>
        <w:rPr/>
        <w:t>obtain</w:t>
      </w:r>
      <w:r>
        <w:rPr>
          <w:spacing w:val="-3"/>
        </w:rPr>
        <w:t> </w:t>
      </w:r>
      <w:r>
        <w:rPr/>
        <w:t>written</w:t>
      </w:r>
      <w:r>
        <w:rPr>
          <w:spacing w:val="-3"/>
        </w:rPr>
        <w:t> </w:t>
      </w:r>
      <w:r>
        <w:rPr/>
        <w:t>consent</w:t>
      </w:r>
      <w:r>
        <w:rPr>
          <w:spacing w:val="-6"/>
        </w:rPr>
        <w:t> </w:t>
      </w:r>
      <w:r>
        <w:rPr/>
        <w:t>from</w:t>
      </w:r>
      <w:r>
        <w:rPr>
          <w:spacing w:val="-4"/>
        </w:rPr>
        <w:t> </w:t>
      </w:r>
      <w:r>
        <w:rPr/>
        <w:t>the</w:t>
      </w:r>
      <w:r>
        <w:rPr>
          <w:spacing w:val="-3"/>
        </w:rPr>
        <w:t> </w:t>
      </w:r>
      <w:r>
        <w:rPr/>
        <w:t>student’s</w:t>
      </w:r>
      <w:r>
        <w:rPr>
          <w:spacing w:val="-2"/>
        </w:rPr>
        <w:t> </w:t>
      </w:r>
      <w:r>
        <w:rPr/>
        <w:t>parent. Parents will be sent a request for written consent at least 14 days before the instruction will </w:t>
      </w:r>
      <w:r>
        <w:rPr>
          <w:spacing w:val="-2"/>
        </w:rPr>
        <w:t>begin.</w:t>
      </w:r>
    </w:p>
    <w:p>
      <w:pPr>
        <w:pStyle w:val="Heading8"/>
        <w:spacing w:before="158"/>
        <w:rPr>
          <w:i/>
        </w:rPr>
      </w:pPr>
      <w:bookmarkStart w:name="Annual Notification" w:id="49"/>
      <w:bookmarkEnd w:id="49"/>
      <w:r>
        <w:rPr>
          <w:b w:val="0"/>
          <w:i w:val="0"/>
        </w:rPr>
      </w:r>
      <w:r>
        <w:rPr>
          <w:i/>
        </w:rPr>
        <w:t>Annual</w:t>
      </w:r>
      <w:r>
        <w:rPr>
          <w:i/>
          <w:spacing w:val="-4"/>
        </w:rPr>
        <w:t> </w:t>
      </w:r>
      <w:r>
        <w:rPr>
          <w:i/>
          <w:spacing w:val="-2"/>
        </w:rPr>
        <w:t>Notification</w:t>
      </w:r>
    </w:p>
    <w:p>
      <w:pPr>
        <w:pStyle w:val="BodyText"/>
        <w:spacing w:before="121"/>
        <w:ind w:right="860"/>
      </w:pPr>
      <w:r>
        <w:rPr/>
        <w:t>Students</w:t>
      </w:r>
      <w:r>
        <w:rPr>
          <w:spacing w:val="-5"/>
        </w:rPr>
        <w:t> </w:t>
      </w:r>
      <w:r>
        <w:rPr/>
        <w:t>receive</w:t>
      </w:r>
      <w:r>
        <w:rPr>
          <w:spacing w:val="-3"/>
        </w:rPr>
        <w:t> </w:t>
      </w:r>
      <w:r>
        <w:rPr/>
        <w:t>instruction</w:t>
      </w:r>
      <w:r>
        <w:rPr>
          <w:spacing w:val="-3"/>
        </w:rPr>
        <w:t> </w:t>
      </w:r>
      <w:r>
        <w:rPr/>
        <w:t>related</w:t>
      </w:r>
      <w:r>
        <w:rPr>
          <w:spacing w:val="-5"/>
        </w:rPr>
        <w:t> </w:t>
      </w:r>
      <w:r>
        <w:rPr/>
        <w:t>to</w:t>
      </w:r>
      <w:r>
        <w:rPr>
          <w:spacing w:val="-5"/>
        </w:rPr>
        <w:t> </w:t>
      </w:r>
      <w:r>
        <w:rPr/>
        <w:t>the</w:t>
      </w:r>
      <w:r>
        <w:rPr>
          <w:spacing w:val="-5"/>
        </w:rPr>
        <w:t> </w:t>
      </w:r>
      <w:r>
        <w:rPr/>
        <w:t>prevention</w:t>
      </w:r>
      <w:r>
        <w:rPr>
          <w:spacing w:val="-3"/>
        </w:rPr>
        <w:t> </w:t>
      </w:r>
      <w:r>
        <w:rPr/>
        <w:t>of child</w:t>
      </w:r>
      <w:r>
        <w:rPr>
          <w:spacing w:val="-3"/>
        </w:rPr>
        <w:t> </w:t>
      </w:r>
      <w:r>
        <w:rPr/>
        <w:t>abuse,</w:t>
      </w:r>
      <w:r>
        <w:rPr>
          <w:spacing w:val="-6"/>
        </w:rPr>
        <w:t> </w:t>
      </w:r>
      <w:r>
        <w:rPr/>
        <w:t>family</w:t>
      </w:r>
      <w:r>
        <w:rPr>
          <w:spacing w:val="-2"/>
        </w:rPr>
        <w:t> </w:t>
      </w:r>
      <w:r>
        <w:rPr/>
        <w:t>violence,</w:t>
      </w:r>
      <w:r>
        <w:rPr>
          <w:spacing w:val="-1"/>
        </w:rPr>
        <w:t> </w:t>
      </w:r>
      <w:r>
        <w:rPr/>
        <w:t>dating violence, and sex trafficking. The School Health</w:t>
      </w:r>
      <w:r>
        <w:rPr>
          <w:spacing w:val="-2"/>
        </w:rPr>
        <w:t> </w:t>
      </w:r>
      <w:r>
        <w:rPr/>
        <w:t>Advisory Council (SHAC) makes recommendations for curriculum materials, and the school board adopts the materials and determines the specific content of the instruction.</w:t>
      </w:r>
    </w:p>
    <w:p>
      <w:pPr>
        <w:pStyle w:val="BodyText"/>
        <w:spacing w:before="160"/>
        <w:ind w:right="860"/>
      </w:pPr>
      <w:r>
        <w:rPr/>
        <w:t>As</w:t>
      </w:r>
      <w:r>
        <w:rPr>
          <w:spacing w:val="-3"/>
        </w:rPr>
        <w:t> </w:t>
      </w:r>
      <w:r>
        <w:rPr/>
        <w:t>part</w:t>
      </w:r>
      <w:r>
        <w:rPr>
          <w:spacing w:val="-2"/>
        </w:rPr>
        <w:t> </w:t>
      </w:r>
      <w:r>
        <w:rPr/>
        <w:t>of</w:t>
      </w:r>
      <w:r>
        <w:rPr>
          <w:spacing w:val="-5"/>
        </w:rPr>
        <w:t> </w:t>
      </w:r>
      <w:r>
        <w:rPr/>
        <w:t>the</w:t>
      </w:r>
      <w:r>
        <w:rPr>
          <w:spacing w:val="-4"/>
        </w:rPr>
        <w:t> </w:t>
      </w:r>
      <w:r>
        <w:rPr/>
        <w:t>district’s</w:t>
      </w:r>
      <w:r>
        <w:rPr>
          <w:spacing w:val="-6"/>
        </w:rPr>
        <w:t> </w:t>
      </w:r>
      <w:r>
        <w:rPr/>
        <w:t>curriculum,</w:t>
      </w:r>
      <w:r>
        <w:rPr>
          <w:spacing w:val="-2"/>
        </w:rPr>
        <w:t> </w:t>
      </w:r>
      <w:r>
        <w:rPr/>
        <w:t>students</w:t>
      </w:r>
      <w:r>
        <w:rPr>
          <w:spacing w:val="-6"/>
        </w:rPr>
        <w:t> </w:t>
      </w:r>
      <w:r>
        <w:rPr/>
        <w:t>receive</w:t>
      </w:r>
      <w:r>
        <w:rPr>
          <w:spacing w:val="-4"/>
        </w:rPr>
        <w:t> </w:t>
      </w:r>
      <w:r>
        <w:rPr/>
        <w:t>instruction</w:t>
      </w:r>
      <w:r>
        <w:rPr>
          <w:spacing w:val="-6"/>
        </w:rPr>
        <w:t> </w:t>
      </w:r>
      <w:r>
        <w:rPr/>
        <w:t>related</w:t>
      </w:r>
      <w:r>
        <w:rPr>
          <w:spacing w:val="-6"/>
        </w:rPr>
        <w:t> </w:t>
      </w:r>
      <w:r>
        <w:rPr/>
        <w:t>to</w:t>
      </w:r>
      <w:r>
        <w:rPr>
          <w:spacing w:val="-8"/>
        </w:rPr>
        <w:t> </w:t>
      </w:r>
      <w:r>
        <w:rPr/>
        <w:t>human</w:t>
      </w:r>
      <w:r>
        <w:rPr>
          <w:spacing w:val="-4"/>
        </w:rPr>
        <w:t> </w:t>
      </w:r>
      <w:r>
        <w:rPr/>
        <w:t>sexuality.</w:t>
      </w:r>
      <w:r>
        <w:rPr>
          <w:spacing w:val="-7"/>
        </w:rPr>
        <w:t> </w:t>
      </w:r>
      <w:r>
        <w:rPr/>
        <w:t>The School Health Advisory Council (SHAC) makes recommendations for course materials.</w:t>
      </w:r>
    </w:p>
    <w:p>
      <w:pPr>
        <w:pStyle w:val="BodyText"/>
        <w:spacing w:before="161"/>
      </w:pPr>
      <w:r>
        <w:rPr/>
        <w:t>In</w:t>
      </w:r>
      <w:r>
        <w:rPr>
          <w:spacing w:val="-5"/>
        </w:rPr>
        <w:t> </w:t>
      </w:r>
      <w:r>
        <w:rPr/>
        <w:t>accordance</w:t>
      </w:r>
      <w:r>
        <w:rPr>
          <w:spacing w:val="-7"/>
        </w:rPr>
        <w:t> </w:t>
      </w:r>
      <w:r>
        <w:rPr/>
        <w:t>with</w:t>
      </w:r>
      <w:r>
        <w:rPr>
          <w:spacing w:val="-5"/>
        </w:rPr>
        <w:t> </w:t>
      </w:r>
      <w:r>
        <w:rPr/>
        <w:t>state</w:t>
      </w:r>
      <w:r>
        <w:rPr>
          <w:spacing w:val="-8"/>
        </w:rPr>
        <w:t> </w:t>
      </w:r>
      <w:r>
        <w:rPr/>
        <w:t>law,</w:t>
      </w:r>
      <w:r>
        <w:rPr>
          <w:spacing w:val="-3"/>
        </w:rPr>
        <w:t> </w:t>
      </w:r>
      <w:r>
        <w:rPr/>
        <w:t>a</w:t>
      </w:r>
      <w:r>
        <w:rPr>
          <w:spacing w:val="-5"/>
        </w:rPr>
        <w:t> </w:t>
      </w:r>
      <w:r>
        <w:rPr/>
        <w:t>parent</w:t>
      </w:r>
      <w:r>
        <w:rPr>
          <w:spacing w:val="-4"/>
        </w:rPr>
        <w:t> may:</w:t>
      </w:r>
    </w:p>
    <w:p>
      <w:pPr>
        <w:pStyle w:val="ListParagraph"/>
        <w:numPr>
          <w:ilvl w:val="0"/>
          <w:numId w:val="2"/>
        </w:numPr>
        <w:tabs>
          <w:tab w:pos="840" w:val="left" w:leader="none"/>
        </w:tabs>
        <w:spacing w:line="240" w:lineRule="auto" w:before="159" w:after="0"/>
        <w:ind w:left="840" w:right="965" w:hanging="360"/>
        <w:jc w:val="left"/>
        <w:rPr>
          <w:sz w:val="22"/>
        </w:rPr>
      </w:pPr>
      <w:r>
        <w:rPr>
          <w:sz w:val="22"/>
        </w:rPr>
        <w:t>Review, receive a copy of, or purchase a copy of curriculum materials depending on the copyright</w:t>
      </w:r>
      <w:r>
        <w:rPr>
          <w:spacing w:val="-4"/>
          <w:sz w:val="22"/>
        </w:rPr>
        <w:t> </w:t>
      </w:r>
      <w:r>
        <w:rPr>
          <w:sz w:val="22"/>
        </w:rPr>
        <w:t>of</w:t>
      </w:r>
      <w:r>
        <w:rPr>
          <w:spacing w:val="-2"/>
          <w:sz w:val="22"/>
        </w:rPr>
        <w:t> </w:t>
      </w:r>
      <w:r>
        <w:rPr>
          <w:sz w:val="22"/>
        </w:rPr>
        <w:t>the</w:t>
      </w:r>
      <w:r>
        <w:rPr>
          <w:spacing w:val="-5"/>
          <w:sz w:val="22"/>
        </w:rPr>
        <w:t> </w:t>
      </w:r>
      <w:r>
        <w:rPr>
          <w:sz w:val="22"/>
        </w:rPr>
        <w:t>materials.</w:t>
      </w:r>
      <w:r>
        <w:rPr>
          <w:spacing w:val="-13"/>
          <w:sz w:val="22"/>
        </w:rPr>
        <w:t> </w:t>
      </w:r>
      <w:r>
        <w:rPr>
          <w:sz w:val="22"/>
        </w:rPr>
        <w:t>As</w:t>
      </w:r>
      <w:r>
        <w:rPr>
          <w:spacing w:val="-5"/>
          <w:sz w:val="22"/>
        </w:rPr>
        <w:t> </w:t>
      </w:r>
      <w:r>
        <w:rPr>
          <w:sz w:val="22"/>
        </w:rPr>
        <w:t>required</w:t>
      </w:r>
      <w:r>
        <w:rPr>
          <w:spacing w:val="-5"/>
          <w:sz w:val="22"/>
        </w:rPr>
        <w:t> </w:t>
      </w:r>
      <w:r>
        <w:rPr>
          <w:sz w:val="22"/>
        </w:rPr>
        <w:t>by</w:t>
      </w:r>
      <w:r>
        <w:rPr>
          <w:spacing w:val="-5"/>
          <w:sz w:val="22"/>
        </w:rPr>
        <w:t> </w:t>
      </w:r>
      <w:r>
        <w:rPr>
          <w:sz w:val="22"/>
        </w:rPr>
        <w:t>law,</w:t>
      </w:r>
      <w:r>
        <w:rPr>
          <w:spacing w:val="-2"/>
          <w:sz w:val="22"/>
        </w:rPr>
        <w:t> </w:t>
      </w:r>
      <w:r>
        <w:rPr>
          <w:sz w:val="22"/>
        </w:rPr>
        <w:t>any</w:t>
      </w:r>
      <w:r>
        <w:rPr>
          <w:spacing w:val="-5"/>
          <w:sz w:val="22"/>
        </w:rPr>
        <w:t> </w:t>
      </w:r>
      <w:r>
        <w:rPr>
          <w:sz w:val="22"/>
        </w:rPr>
        <w:t>curriculum</w:t>
      </w:r>
      <w:r>
        <w:rPr>
          <w:spacing w:val="-5"/>
          <w:sz w:val="22"/>
        </w:rPr>
        <w:t> </w:t>
      </w:r>
      <w:r>
        <w:rPr>
          <w:sz w:val="22"/>
        </w:rPr>
        <w:t>materials</w:t>
      </w:r>
      <w:r>
        <w:rPr>
          <w:spacing w:val="-3"/>
          <w:sz w:val="22"/>
        </w:rPr>
        <w:t> </w:t>
      </w:r>
      <w:r>
        <w:rPr>
          <w:sz w:val="22"/>
        </w:rPr>
        <w:t>in</w:t>
      </w:r>
      <w:r>
        <w:rPr>
          <w:spacing w:val="-5"/>
          <w:sz w:val="22"/>
        </w:rPr>
        <w:t> </w:t>
      </w:r>
      <w:r>
        <w:rPr>
          <w:sz w:val="22"/>
        </w:rPr>
        <w:t>the</w:t>
      </w:r>
      <w:r>
        <w:rPr>
          <w:spacing w:val="-4"/>
          <w:sz w:val="22"/>
        </w:rPr>
        <w:t> </w:t>
      </w:r>
      <w:r>
        <w:rPr>
          <w:sz w:val="22"/>
        </w:rPr>
        <w:t>public</w:t>
      </w:r>
      <w:r>
        <w:rPr>
          <w:spacing w:val="-3"/>
          <w:sz w:val="22"/>
        </w:rPr>
        <w:t> </w:t>
      </w:r>
      <w:r>
        <w:rPr>
          <w:sz w:val="22"/>
        </w:rPr>
        <w:t>domain used in this instruction will be posted on the district’s website at the location indicated </w:t>
      </w:r>
      <w:r>
        <w:rPr>
          <w:spacing w:val="-2"/>
          <w:sz w:val="22"/>
        </w:rPr>
        <w:t>above.</w:t>
      </w:r>
    </w:p>
    <w:p>
      <w:pPr>
        <w:pStyle w:val="ListParagraph"/>
        <w:numPr>
          <w:ilvl w:val="0"/>
          <w:numId w:val="2"/>
        </w:numPr>
        <w:tabs>
          <w:tab w:pos="840" w:val="left" w:leader="none"/>
        </w:tabs>
        <w:spacing w:line="240" w:lineRule="auto" w:before="116" w:after="0"/>
        <w:ind w:left="840" w:right="1205" w:hanging="361"/>
        <w:jc w:val="left"/>
        <w:rPr>
          <w:sz w:val="22"/>
        </w:rPr>
      </w:pPr>
      <w:r>
        <w:rPr>
          <w:sz w:val="22"/>
        </w:rPr>
        <w:t>Remove</w:t>
      </w:r>
      <w:r>
        <w:rPr>
          <w:spacing w:val="-4"/>
          <w:sz w:val="22"/>
        </w:rPr>
        <w:t> </w:t>
      </w:r>
      <w:r>
        <w:rPr>
          <w:sz w:val="22"/>
        </w:rPr>
        <w:t>his</w:t>
      </w:r>
      <w:r>
        <w:rPr>
          <w:spacing w:val="-3"/>
          <w:sz w:val="22"/>
        </w:rPr>
        <w:t> </w:t>
      </w:r>
      <w:r>
        <w:rPr>
          <w:sz w:val="22"/>
        </w:rPr>
        <w:t>or</w:t>
      </w:r>
      <w:r>
        <w:rPr>
          <w:spacing w:val="-5"/>
          <w:sz w:val="22"/>
        </w:rPr>
        <w:t> </w:t>
      </w:r>
      <w:r>
        <w:rPr>
          <w:sz w:val="22"/>
        </w:rPr>
        <w:t>her</w:t>
      </w:r>
      <w:r>
        <w:rPr>
          <w:spacing w:val="-5"/>
          <w:sz w:val="22"/>
        </w:rPr>
        <w:t> </w:t>
      </w:r>
      <w:r>
        <w:rPr>
          <w:sz w:val="22"/>
        </w:rPr>
        <w:t>child</w:t>
      </w:r>
      <w:r>
        <w:rPr>
          <w:spacing w:val="-6"/>
          <w:sz w:val="22"/>
        </w:rPr>
        <w:t> </w:t>
      </w:r>
      <w:r>
        <w:rPr>
          <w:sz w:val="22"/>
        </w:rPr>
        <w:t>from</w:t>
      </w:r>
      <w:r>
        <w:rPr>
          <w:spacing w:val="-5"/>
          <w:sz w:val="22"/>
        </w:rPr>
        <w:t> </w:t>
      </w:r>
      <w:r>
        <w:rPr>
          <w:sz w:val="22"/>
        </w:rPr>
        <w:t>any</w:t>
      </w:r>
      <w:r>
        <w:rPr>
          <w:spacing w:val="-6"/>
          <w:sz w:val="22"/>
        </w:rPr>
        <w:t> </w:t>
      </w:r>
      <w:r>
        <w:rPr>
          <w:sz w:val="22"/>
        </w:rPr>
        <w:t>part</w:t>
      </w:r>
      <w:r>
        <w:rPr>
          <w:spacing w:val="-4"/>
          <w:sz w:val="22"/>
        </w:rPr>
        <w:t> </w:t>
      </w:r>
      <w:r>
        <w:rPr>
          <w:sz w:val="22"/>
        </w:rPr>
        <w:t>of</w:t>
      </w:r>
      <w:r>
        <w:rPr>
          <w:spacing w:val="-5"/>
          <w:sz w:val="22"/>
        </w:rPr>
        <w:t> </w:t>
      </w:r>
      <w:r>
        <w:rPr>
          <w:sz w:val="22"/>
        </w:rPr>
        <w:t>this</w:t>
      </w:r>
      <w:r>
        <w:rPr>
          <w:spacing w:val="-3"/>
          <w:sz w:val="22"/>
        </w:rPr>
        <w:t> </w:t>
      </w:r>
      <w:r>
        <w:rPr>
          <w:sz w:val="22"/>
        </w:rPr>
        <w:t>instruction</w:t>
      </w:r>
      <w:r>
        <w:rPr>
          <w:spacing w:val="-4"/>
          <w:sz w:val="22"/>
        </w:rPr>
        <w:t> </w:t>
      </w:r>
      <w:r>
        <w:rPr>
          <w:sz w:val="22"/>
        </w:rPr>
        <w:t>without</w:t>
      </w:r>
      <w:r>
        <w:rPr>
          <w:spacing w:val="-2"/>
          <w:sz w:val="22"/>
        </w:rPr>
        <w:t> </w:t>
      </w:r>
      <w:r>
        <w:rPr>
          <w:sz w:val="22"/>
        </w:rPr>
        <w:t>academic,</w:t>
      </w:r>
      <w:r>
        <w:rPr>
          <w:spacing w:val="-4"/>
          <w:sz w:val="22"/>
        </w:rPr>
        <w:t> </w:t>
      </w:r>
      <w:r>
        <w:rPr>
          <w:sz w:val="22"/>
        </w:rPr>
        <w:t>disciplinary,</w:t>
      </w:r>
      <w:r>
        <w:rPr>
          <w:spacing w:val="-2"/>
          <w:sz w:val="22"/>
        </w:rPr>
        <w:t> </w:t>
      </w:r>
      <w:r>
        <w:rPr>
          <w:sz w:val="22"/>
        </w:rPr>
        <w:t>or other penalties.</w:t>
      </w:r>
    </w:p>
    <w:p>
      <w:pPr>
        <w:pStyle w:val="ListParagraph"/>
        <w:numPr>
          <w:ilvl w:val="0"/>
          <w:numId w:val="2"/>
        </w:numPr>
        <w:tabs>
          <w:tab w:pos="840" w:val="left" w:leader="none"/>
        </w:tabs>
        <w:spacing w:line="240" w:lineRule="auto" w:before="118" w:after="0"/>
        <w:ind w:left="840" w:right="1562" w:hanging="361"/>
        <w:jc w:val="left"/>
        <w:rPr>
          <w:sz w:val="22"/>
        </w:rPr>
      </w:pPr>
      <w:r>
        <w:rPr>
          <w:sz w:val="22"/>
        </w:rPr>
        <w:t>Become</w:t>
      </w:r>
      <w:r>
        <w:rPr>
          <w:spacing w:val="-3"/>
          <w:sz w:val="22"/>
        </w:rPr>
        <w:t> </w:t>
      </w:r>
      <w:r>
        <w:rPr>
          <w:sz w:val="22"/>
        </w:rPr>
        <w:t>involved</w:t>
      </w:r>
      <w:r>
        <w:rPr>
          <w:spacing w:val="-3"/>
          <w:sz w:val="22"/>
        </w:rPr>
        <w:t> </w:t>
      </w:r>
      <w:r>
        <w:rPr>
          <w:sz w:val="22"/>
        </w:rPr>
        <w:t>in</w:t>
      </w:r>
      <w:r>
        <w:rPr>
          <w:spacing w:val="-3"/>
          <w:sz w:val="22"/>
        </w:rPr>
        <w:t> </w:t>
      </w:r>
      <w:r>
        <w:rPr>
          <w:sz w:val="22"/>
        </w:rPr>
        <w:t>the</w:t>
      </w:r>
      <w:r>
        <w:rPr>
          <w:spacing w:val="-5"/>
          <w:sz w:val="22"/>
        </w:rPr>
        <w:t> </w:t>
      </w:r>
      <w:r>
        <w:rPr>
          <w:sz w:val="22"/>
        </w:rPr>
        <w:t>development</w:t>
      </w:r>
      <w:r>
        <w:rPr>
          <w:spacing w:val="-1"/>
          <w:sz w:val="22"/>
        </w:rPr>
        <w:t> </w:t>
      </w:r>
      <w:r>
        <w:rPr>
          <w:sz w:val="22"/>
        </w:rPr>
        <w:t>of</w:t>
      </w:r>
      <w:r>
        <w:rPr>
          <w:spacing w:val="-1"/>
          <w:sz w:val="22"/>
        </w:rPr>
        <w:t> </w:t>
      </w:r>
      <w:r>
        <w:rPr>
          <w:sz w:val="22"/>
        </w:rPr>
        <w:t>this</w:t>
      </w:r>
      <w:r>
        <w:rPr>
          <w:spacing w:val="-5"/>
          <w:sz w:val="22"/>
        </w:rPr>
        <w:t> </w:t>
      </w:r>
      <w:r>
        <w:rPr>
          <w:sz w:val="22"/>
        </w:rPr>
        <w:t>curriculum</w:t>
      </w:r>
      <w:r>
        <w:rPr>
          <w:spacing w:val="-1"/>
          <w:sz w:val="22"/>
        </w:rPr>
        <w:t> </w:t>
      </w:r>
      <w:r>
        <w:rPr>
          <w:sz w:val="22"/>
        </w:rPr>
        <w:t>by</w:t>
      </w:r>
      <w:r>
        <w:rPr>
          <w:spacing w:val="-5"/>
          <w:sz w:val="22"/>
        </w:rPr>
        <w:t> </w:t>
      </w:r>
      <w:r>
        <w:rPr>
          <w:sz w:val="22"/>
        </w:rPr>
        <w:t>becoming</w:t>
      </w:r>
      <w:r>
        <w:rPr>
          <w:spacing w:val="-3"/>
          <w:sz w:val="22"/>
        </w:rPr>
        <w:t> </w:t>
      </w:r>
      <w:r>
        <w:rPr>
          <w:sz w:val="22"/>
        </w:rPr>
        <w:t>a</w:t>
      </w:r>
      <w:r>
        <w:rPr>
          <w:spacing w:val="-5"/>
          <w:sz w:val="22"/>
        </w:rPr>
        <w:t> </w:t>
      </w:r>
      <w:r>
        <w:rPr>
          <w:sz w:val="22"/>
        </w:rPr>
        <w:t>member</w:t>
      </w:r>
      <w:r>
        <w:rPr>
          <w:spacing w:val="-3"/>
          <w:sz w:val="22"/>
        </w:rPr>
        <w:t> </w:t>
      </w:r>
      <w:r>
        <w:rPr>
          <w:sz w:val="22"/>
        </w:rPr>
        <w:t>of</w:t>
      </w:r>
      <w:r>
        <w:rPr>
          <w:spacing w:val="-1"/>
          <w:sz w:val="22"/>
        </w:rPr>
        <w:t> </w:t>
      </w:r>
      <w:r>
        <w:rPr>
          <w:sz w:val="22"/>
        </w:rPr>
        <w:t>the district’s SHAC or attending SHAC meetings. (See the campus principal for details.)</w:t>
      </w:r>
    </w:p>
    <w:p>
      <w:pPr>
        <w:pStyle w:val="ListParagraph"/>
        <w:numPr>
          <w:ilvl w:val="0"/>
          <w:numId w:val="2"/>
        </w:numPr>
        <w:tabs>
          <w:tab w:pos="840" w:val="left" w:leader="none"/>
        </w:tabs>
        <w:spacing w:line="240" w:lineRule="auto" w:before="116" w:after="0"/>
        <w:ind w:left="840" w:right="1015" w:hanging="361"/>
        <w:jc w:val="left"/>
        <w:rPr>
          <w:sz w:val="22"/>
        </w:rPr>
      </w:pPr>
      <w:r>
        <w:rPr>
          <w:sz w:val="22"/>
        </w:rPr>
        <w:t>Use the district’s grievance procedure concerning a complaint. See </w:t>
      </w:r>
      <w:r>
        <w:rPr>
          <w:b/>
          <w:sz w:val="22"/>
        </w:rPr>
        <w:t>Complaints and Concerns</w:t>
      </w:r>
      <w:r>
        <w:rPr>
          <w:b/>
          <w:spacing w:val="-3"/>
          <w:sz w:val="22"/>
        </w:rPr>
        <w:t> </w:t>
      </w:r>
      <w:r>
        <w:rPr>
          <w:b/>
          <w:sz w:val="22"/>
        </w:rPr>
        <w:t>(All</w:t>
      </w:r>
      <w:r>
        <w:rPr>
          <w:b/>
          <w:spacing w:val="-1"/>
          <w:sz w:val="22"/>
        </w:rPr>
        <w:t> </w:t>
      </w:r>
      <w:r>
        <w:rPr>
          <w:b/>
          <w:sz w:val="22"/>
        </w:rPr>
        <w:t>Grade</w:t>
      </w:r>
      <w:r>
        <w:rPr>
          <w:b/>
          <w:spacing w:val="-3"/>
          <w:sz w:val="22"/>
        </w:rPr>
        <w:t> </w:t>
      </w:r>
      <w:r>
        <w:rPr>
          <w:b/>
          <w:sz w:val="22"/>
        </w:rPr>
        <w:t>Levels)</w:t>
      </w:r>
      <w:r>
        <w:rPr>
          <w:b/>
          <w:spacing w:val="-1"/>
          <w:sz w:val="22"/>
        </w:rPr>
        <w:t> </w:t>
      </w:r>
      <w:r>
        <w:rPr>
          <w:sz w:val="22"/>
        </w:rPr>
        <w:t>on</w:t>
      </w:r>
      <w:r>
        <w:rPr>
          <w:spacing w:val="-3"/>
          <w:sz w:val="22"/>
        </w:rPr>
        <w:t> </w:t>
      </w:r>
      <w:r>
        <w:rPr>
          <w:sz w:val="22"/>
        </w:rPr>
        <w:t>page</w:t>
      </w:r>
      <w:r>
        <w:rPr>
          <w:spacing w:val="-5"/>
          <w:sz w:val="22"/>
        </w:rPr>
        <w:t> </w:t>
      </w:r>
      <w:hyperlink w:history="true" w:anchor="_bookmark33">
        <w:r>
          <w:rPr>
            <w:sz w:val="22"/>
          </w:rPr>
          <w:t>42</w:t>
        </w:r>
      </w:hyperlink>
      <w:r>
        <w:rPr>
          <w:spacing w:val="-2"/>
          <w:sz w:val="22"/>
        </w:rPr>
        <w:t> </w:t>
      </w:r>
      <w:r>
        <w:rPr>
          <w:sz w:val="22"/>
        </w:rPr>
        <w:t>and</w:t>
      </w:r>
      <w:r>
        <w:rPr>
          <w:spacing w:val="-5"/>
          <w:sz w:val="22"/>
        </w:rPr>
        <w:t> </w:t>
      </w:r>
      <w:r>
        <w:rPr>
          <w:sz w:val="22"/>
        </w:rPr>
        <w:t>policy</w:t>
      </w:r>
      <w:r>
        <w:rPr>
          <w:spacing w:val="-5"/>
          <w:sz w:val="22"/>
        </w:rPr>
        <w:t> </w:t>
      </w:r>
      <w:r>
        <w:rPr>
          <w:sz w:val="22"/>
        </w:rPr>
        <w:t>FNG</w:t>
      </w:r>
      <w:r>
        <w:rPr>
          <w:spacing w:val="-4"/>
          <w:sz w:val="22"/>
        </w:rPr>
        <w:t> </w:t>
      </w:r>
      <w:r>
        <w:rPr>
          <w:sz w:val="22"/>
        </w:rPr>
        <w:t>for</w:t>
      </w:r>
      <w:r>
        <w:rPr>
          <w:spacing w:val="-1"/>
          <w:sz w:val="22"/>
        </w:rPr>
        <w:t> </w:t>
      </w:r>
      <w:r>
        <w:rPr>
          <w:sz w:val="22"/>
        </w:rPr>
        <w:t>information</w:t>
      </w:r>
      <w:r>
        <w:rPr>
          <w:spacing w:val="-3"/>
          <w:sz w:val="22"/>
        </w:rPr>
        <w:t> </w:t>
      </w:r>
      <w:r>
        <w:rPr>
          <w:sz w:val="22"/>
        </w:rPr>
        <w:t>on</w:t>
      </w:r>
      <w:r>
        <w:rPr>
          <w:spacing w:val="-3"/>
          <w:sz w:val="22"/>
        </w:rPr>
        <w:t> </w:t>
      </w:r>
      <w:r>
        <w:rPr>
          <w:sz w:val="22"/>
        </w:rPr>
        <w:t>the</w:t>
      </w:r>
      <w:r>
        <w:rPr>
          <w:spacing w:val="-7"/>
          <w:sz w:val="22"/>
        </w:rPr>
        <w:t> </w:t>
      </w:r>
      <w:r>
        <w:rPr>
          <w:sz w:val="22"/>
        </w:rPr>
        <w:t>grievance and appeals process.</w:t>
      </w:r>
    </w:p>
    <w:p>
      <w:pPr>
        <w:spacing w:line="252" w:lineRule="exact" w:before="120"/>
        <w:ind w:left="480" w:right="0" w:firstLine="0"/>
        <w:jc w:val="left"/>
        <w:rPr>
          <w:sz w:val="22"/>
        </w:rPr>
      </w:pPr>
      <w:r>
        <w:rPr>
          <w:sz w:val="22"/>
        </w:rPr>
        <w:t>[See</w:t>
      </w:r>
      <w:r>
        <w:rPr>
          <w:spacing w:val="-4"/>
          <w:sz w:val="22"/>
        </w:rPr>
        <w:t> </w:t>
      </w:r>
      <w:hyperlink w:history="true" w:anchor="_bookmark14">
        <w:r>
          <w:rPr>
            <w:b/>
            <w:sz w:val="22"/>
          </w:rPr>
          <w:t>Consent</w:t>
        </w:r>
        <w:r>
          <w:rPr>
            <w:b/>
            <w:spacing w:val="-5"/>
            <w:sz w:val="22"/>
          </w:rPr>
          <w:t> </w:t>
        </w:r>
        <w:r>
          <w:rPr>
            <w:b/>
            <w:sz w:val="22"/>
          </w:rPr>
          <w:t>to</w:t>
        </w:r>
        <w:r>
          <w:rPr>
            <w:b/>
            <w:spacing w:val="-6"/>
            <w:sz w:val="22"/>
          </w:rPr>
          <w:t> </w:t>
        </w:r>
        <w:r>
          <w:rPr>
            <w:b/>
            <w:sz w:val="22"/>
          </w:rPr>
          <w:t>Human</w:t>
        </w:r>
        <w:r>
          <w:rPr>
            <w:b/>
            <w:spacing w:val="-3"/>
            <w:sz w:val="22"/>
          </w:rPr>
          <w:t> </w:t>
        </w:r>
        <w:r>
          <w:rPr>
            <w:b/>
            <w:sz w:val="22"/>
          </w:rPr>
          <w:t>Sexuality</w:t>
        </w:r>
        <w:r>
          <w:rPr>
            <w:b/>
            <w:spacing w:val="-8"/>
            <w:sz w:val="22"/>
          </w:rPr>
          <w:t> </w:t>
        </w:r>
        <w:r>
          <w:rPr>
            <w:b/>
            <w:sz w:val="22"/>
          </w:rPr>
          <w:t>Instruction</w:t>
        </w:r>
      </w:hyperlink>
      <w:r>
        <w:rPr>
          <w:b/>
          <w:spacing w:val="-6"/>
          <w:sz w:val="22"/>
        </w:rPr>
        <w:t> </w:t>
      </w:r>
      <w:r>
        <w:rPr>
          <w:sz w:val="22"/>
        </w:rPr>
        <w:t>on</w:t>
      </w:r>
      <w:r>
        <w:rPr>
          <w:spacing w:val="-3"/>
          <w:sz w:val="22"/>
        </w:rPr>
        <w:t> </w:t>
      </w:r>
      <w:r>
        <w:rPr>
          <w:sz w:val="22"/>
        </w:rPr>
        <w:t>page</w:t>
      </w:r>
      <w:r>
        <w:rPr>
          <w:spacing w:val="-4"/>
          <w:sz w:val="22"/>
        </w:rPr>
        <w:t> </w:t>
      </w:r>
      <w:hyperlink w:history="true" w:anchor="_bookmark14">
        <w:r>
          <w:rPr>
            <w:sz w:val="22"/>
          </w:rPr>
          <w:t>8</w:t>
        </w:r>
      </w:hyperlink>
      <w:r>
        <w:rPr>
          <w:sz w:val="22"/>
        </w:rPr>
        <w:t>;</w:t>
      </w:r>
      <w:r>
        <w:rPr>
          <w:spacing w:val="-2"/>
          <w:sz w:val="22"/>
        </w:rPr>
        <w:t> </w:t>
      </w:r>
      <w:hyperlink w:history="true" w:anchor="_bookmark38">
        <w:r>
          <w:rPr>
            <w:b/>
            <w:sz w:val="22"/>
          </w:rPr>
          <w:t>Dating</w:t>
        </w:r>
        <w:r>
          <w:rPr>
            <w:b/>
            <w:spacing w:val="-6"/>
            <w:sz w:val="22"/>
          </w:rPr>
          <w:t> </w:t>
        </w:r>
        <w:r>
          <w:rPr>
            <w:b/>
            <w:sz w:val="22"/>
          </w:rPr>
          <w:t>Violence</w:t>
        </w:r>
      </w:hyperlink>
      <w:r>
        <w:rPr>
          <w:b/>
          <w:spacing w:val="-3"/>
          <w:sz w:val="22"/>
        </w:rPr>
        <w:t> </w:t>
      </w:r>
      <w:r>
        <w:rPr>
          <w:b/>
          <w:sz w:val="22"/>
        </w:rPr>
        <w:t>on</w:t>
      </w:r>
      <w:r>
        <w:rPr>
          <w:b/>
          <w:spacing w:val="-4"/>
          <w:sz w:val="22"/>
        </w:rPr>
        <w:t> </w:t>
      </w:r>
      <w:r>
        <w:rPr>
          <w:b/>
          <w:sz w:val="22"/>
        </w:rPr>
        <w:t>page</w:t>
      </w:r>
      <w:r>
        <w:rPr>
          <w:b/>
          <w:spacing w:val="-6"/>
          <w:sz w:val="22"/>
        </w:rPr>
        <w:t> </w:t>
      </w:r>
      <w:hyperlink w:history="true" w:anchor="_bookmark38">
        <w:r>
          <w:rPr>
            <w:sz w:val="22"/>
          </w:rPr>
          <w:t>47</w:t>
        </w:r>
      </w:hyperlink>
      <w:r>
        <w:rPr>
          <w:sz w:val="22"/>
        </w:rPr>
        <w:t>;</w:t>
      </w:r>
      <w:r>
        <w:rPr>
          <w:spacing w:val="-3"/>
          <w:sz w:val="22"/>
        </w:rPr>
        <w:t> </w:t>
      </w:r>
      <w:r>
        <w:rPr>
          <w:spacing w:val="-5"/>
          <w:sz w:val="22"/>
        </w:rPr>
        <w:t>and</w:t>
      </w:r>
    </w:p>
    <w:p>
      <w:pPr>
        <w:pStyle w:val="Heading7"/>
        <w:spacing w:line="252" w:lineRule="exact" w:before="0"/>
        <w:rPr>
          <w:rFonts w:ascii="Arial"/>
          <w:b w:val="0"/>
        </w:rPr>
      </w:pPr>
      <w:hyperlink w:history="true" w:anchor="_bookmark30">
        <w:r>
          <w:rPr>
            <w:rFonts w:ascii="Arial"/>
          </w:rPr>
          <w:t>Child</w:t>
        </w:r>
        <w:r>
          <w:rPr>
            <w:rFonts w:ascii="Arial"/>
            <w:spacing w:val="-7"/>
          </w:rPr>
          <w:t> </w:t>
        </w:r>
        <w:r>
          <w:rPr>
            <w:rFonts w:ascii="Arial"/>
          </w:rPr>
          <w:t>Sexual</w:t>
        </w:r>
        <w:r>
          <w:rPr>
            <w:rFonts w:ascii="Arial"/>
            <w:spacing w:val="-11"/>
          </w:rPr>
          <w:t> </w:t>
        </w:r>
        <w:r>
          <w:rPr>
            <w:rFonts w:ascii="Arial"/>
          </w:rPr>
          <w:t>Abuse,</w:t>
        </w:r>
        <w:r>
          <w:rPr>
            <w:rFonts w:ascii="Arial"/>
            <w:spacing w:val="-5"/>
          </w:rPr>
          <w:t> </w:t>
        </w:r>
        <w:r>
          <w:rPr>
            <w:rFonts w:ascii="Arial"/>
          </w:rPr>
          <w:t>Trafficking,</w:t>
        </w:r>
        <w:r>
          <w:rPr>
            <w:rFonts w:ascii="Arial"/>
            <w:spacing w:val="-4"/>
          </w:rPr>
          <w:t> </w:t>
        </w:r>
        <w:r>
          <w:rPr>
            <w:rFonts w:ascii="Arial"/>
          </w:rPr>
          <w:t>and</w:t>
        </w:r>
        <w:r>
          <w:rPr>
            <w:rFonts w:ascii="Arial"/>
            <w:spacing w:val="-9"/>
          </w:rPr>
          <w:t> </w:t>
        </w:r>
        <w:r>
          <w:rPr>
            <w:rFonts w:ascii="Arial"/>
          </w:rPr>
          <w:t>Other</w:t>
        </w:r>
        <w:r>
          <w:rPr>
            <w:rFonts w:ascii="Arial"/>
            <w:spacing w:val="-7"/>
          </w:rPr>
          <w:t> </w:t>
        </w:r>
        <w:r>
          <w:rPr>
            <w:rFonts w:ascii="Arial"/>
          </w:rPr>
          <w:t>Maltreatment</w:t>
        </w:r>
        <w:r>
          <w:rPr>
            <w:rFonts w:ascii="Arial"/>
            <w:spacing w:val="-5"/>
          </w:rPr>
          <w:t> </w:t>
        </w:r>
        <w:r>
          <w:rPr>
            <w:rFonts w:ascii="Arial"/>
          </w:rPr>
          <w:t>of</w:t>
        </w:r>
        <w:r>
          <w:rPr>
            <w:rFonts w:ascii="Arial"/>
            <w:spacing w:val="-4"/>
          </w:rPr>
          <w:t> </w:t>
        </w:r>
        <w:r>
          <w:rPr>
            <w:rFonts w:ascii="Arial"/>
          </w:rPr>
          <w:t>Children</w:t>
        </w:r>
      </w:hyperlink>
      <w:r>
        <w:rPr>
          <w:rFonts w:ascii="Arial"/>
          <w:spacing w:val="-10"/>
        </w:rPr>
        <w:t> </w:t>
      </w:r>
      <w:r>
        <w:rPr>
          <w:rFonts w:ascii="Arial"/>
          <w:b w:val="0"/>
        </w:rPr>
        <w:t>on</w:t>
      </w:r>
      <w:r>
        <w:rPr>
          <w:rFonts w:ascii="Arial"/>
          <w:b w:val="0"/>
          <w:spacing w:val="-6"/>
        </w:rPr>
        <w:t> </w:t>
      </w:r>
      <w:r>
        <w:rPr>
          <w:rFonts w:ascii="Arial"/>
          <w:b w:val="0"/>
        </w:rPr>
        <w:t>page</w:t>
      </w:r>
      <w:r>
        <w:rPr>
          <w:rFonts w:ascii="Arial"/>
          <w:b w:val="0"/>
          <w:spacing w:val="-6"/>
        </w:rPr>
        <w:t> </w:t>
      </w:r>
      <w:hyperlink w:history="true" w:anchor="_bookmark30">
        <w:r>
          <w:rPr>
            <w:rFonts w:ascii="Arial"/>
            <w:b w:val="0"/>
            <w:spacing w:val="-5"/>
          </w:rPr>
          <w:t>36</w:t>
        </w:r>
      </w:hyperlink>
      <w:r>
        <w:rPr>
          <w:rFonts w:ascii="Arial"/>
          <w:b w:val="0"/>
          <w:spacing w:val="-5"/>
        </w:rPr>
        <w:t>]</w:t>
      </w:r>
    </w:p>
    <w:p>
      <w:pPr>
        <w:spacing w:before="162"/>
        <w:ind w:left="480" w:right="0" w:firstLine="0"/>
        <w:jc w:val="left"/>
        <w:rPr>
          <w:rFonts w:ascii="Calibri"/>
          <w:b/>
          <w:sz w:val="22"/>
        </w:rPr>
      </w:pPr>
      <w:bookmarkStart w:name="Consent to Provide a Mental Health Care " w:id="50"/>
      <w:bookmarkEnd w:id="50"/>
      <w:r>
        <w:rPr/>
      </w:r>
      <w:bookmarkStart w:name="_bookmark16" w:id="51"/>
      <w:bookmarkEnd w:id="51"/>
      <w:r>
        <w:rPr/>
      </w:r>
      <w:r>
        <w:rPr>
          <w:rFonts w:ascii="Calibri"/>
          <w:b/>
          <w:sz w:val="22"/>
        </w:rPr>
        <w:t>Consent</w:t>
      </w:r>
      <w:r>
        <w:rPr>
          <w:rFonts w:ascii="Calibri"/>
          <w:b/>
          <w:spacing w:val="-6"/>
          <w:sz w:val="22"/>
        </w:rPr>
        <w:t> </w:t>
      </w:r>
      <w:r>
        <w:rPr>
          <w:rFonts w:ascii="Calibri"/>
          <w:b/>
          <w:sz w:val="22"/>
        </w:rPr>
        <w:t>to</w:t>
      </w:r>
      <w:r>
        <w:rPr>
          <w:rFonts w:ascii="Calibri"/>
          <w:b/>
          <w:spacing w:val="-6"/>
          <w:sz w:val="22"/>
        </w:rPr>
        <w:t> </w:t>
      </w:r>
      <w:r>
        <w:rPr>
          <w:rFonts w:ascii="Calibri"/>
          <w:b/>
          <w:sz w:val="22"/>
        </w:rPr>
        <w:t>Provide</w:t>
      </w:r>
      <w:r>
        <w:rPr>
          <w:rFonts w:ascii="Calibri"/>
          <w:b/>
          <w:spacing w:val="-6"/>
          <w:sz w:val="22"/>
        </w:rPr>
        <w:t> </w:t>
      </w:r>
      <w:r>
        <w:rPr>
          <w:rFonts w:ascii="Calibri"/>
          <w:b/>
          <w:sz w:val="22"/>
        </w:rPr>
        <w:t>a</w:t>
      </w:r>
      <w:r>
        <w:rPr>
          <w:rFonts w:ascii="Calibri"/>
          <w:b/>
          <w:spacing w:val="-6"/>
          <w:sz w:val="22"/>
        </w:rPr>
        <w:t> </w:t>
      </w:r>
      <w:r>
        <w:rPr>
          <w:rFonts w:ascii="Calibri"/>
          <w:b/>
          <w:sz w:val="22"/>
        </w:rPr>
        <w:t>Mental</w:t>
      </w:r>
      <w:r>
        <w:rPr>
          <w:rFonts w:ascii="Calibri"/>
          <w:b/>
          <w:spacing w:val="-4"/>
          <w:sz w:val="22"/>
        </w:rPr>
        <w:t> </w:t>
      </w:r>
      <w:r>
        <w:rPr>
          <w:rFonts w:ascii="Calibri"/>
          <w:b/>
          <w:sz w:val="22"/>
        </w:rPr>
        <w:t>Health</w:t>
      </w:r>
      <w:r>
        <w:rPr>
          <w:rFonts w:ascii="Calibri"/>
          <w:b/>
          <w:spacing w:val="-8"/>
          <w:sz w:val="22"/>
        </w:rPr>
        <w:t> </w:t>
      </w:r>
      <w:r>
        <w:rPr>
          <w:rFonts w:ascii="Calibri"/>
          <w:b/>
          <w:sz w:val="22"/>
        </w:rPr>
        <w:t>Care</w:t>
      </w:r>
      <w:r>
        <w:rPr>
          <w:rFonts w:ascii="Calibri"/>
          <w:b/>
          <w:spacing w:val="-5"/>
          <w:sz w:val="22"/>
        </w:rPr>
        <w:t> </w:t>
      </w:r>
      <w:r>
        <w:rPr>
          <w:rFonts w:ascii="Calibri"/>
          <w:b/>
          <w:spacing w:val="-2"/>
          <w:sz w:val="22"/>
        </w:rPr>
        <w:t>Service</w:t>
      </w:r>
    </w:p>
    <w:p>
      <w:pPr>
        <w:pStyle w:val="BodyText"/>
        <w:spacing w:before="121"/>
        <w:ind w:right="974"/>
      </w:pPr>
      <w:r>
        <w:rPr/>
        <w:t>The district will not provide a mental health care service to a student or conduct a medical screening</w:t>
      </w:r>
      <w:r>
        <w:rPr>
          <w:spacing w:val="-1"/>
        </w:rPr>
        <w:t> </w:t>
      </w:r>
      <w:r>
        <w:rPr/>
        <w:t>of</w:t>
      </w:r>
      <w:r>
        <w:rPr>
          <w:spacing w:val="-2"/>
        </w:rPr>
        <w:t> </w:t>
      </w:r>
      <w:r>
        <w:rPr/>
        <w:t>a</w:t>
      </w:r>
      <w:r>
        <w:rPr>
          <w:spacing w:val="-5"/>
        </w:rPr>
        <w:t> </w:t>
      </w:r>
      <w:r>
        <w:rPr/>
        <w:t>student</w:t>
      </w:r>
      <w:r>
        <w:rPr>
          <w:spacing w:val="-2"/>
        </w:rPr>
        <w:t> </w:t>
      </w:r>
      <w:r>
        <w:rPr/>
        <w:t>as</w:t>
      </w:r>
      <w:r>
        <w:rPr>
          <w:spacing w:val="-3"/>
        </w:rPr>
        <w:t> </w:t>
      </w:r>
      <w:r>
        <w:rPr/>
        <w:t>part</w:t>
      </w:r>
      <w:r>
        <w:rPr>
          <w:spacing w:val="-2"/>
        </w:rPr>
        <w:t> </w:t>
      </w:r>
      <w:r>
        <w:rPr/>
        <w:t>of</w:t>
      </w:r>
      <w:r>
        <w:rPr>
          <w:spacing w:val="-4"/>
        </w:rPr>
        <w:t> </w:t>
      </w:r>
      <w:r>
        <w:rPr/>
        <w:t>the</w:t>
      </w:r>
      <w:r>
        <w:rPr>
          <w:spacing w:val="-3"/>
        </w:rPr>
        <w:t> </w:t>
      </w:r>
      <w:r>
        <w:rPr/>
        <w:t>district’s</w:t>
      </w:r>
      <w:r>
        <w:rPr>
          <w:spacing w:val="-3"/>
        </w:rPr>
        <w:t> </w:t>
      </w:r>
      <w:r>
        <w:rPr/>
        <w:t>intervention</w:t>
      </w:r>
      <w:r>
        <w:rPr>
          <w:spacing w:val="-3"/>
        </w:rPr>
        <w:t> </w:t>
      </w:r>
      <w:r>
        <w:rPr/>
        <w:t>procedures</w:t>
      </w:r>
      <w:r>
        <w:rPr>
          <w:spacing w:val="-3"/>
        </w:rPr>
        <w:t> </w:t>
      </w:r>
      <w:r>
        <w:rPr/>
        <w:t>except</w:t>
      </w:r>
      <w:r>
        <w:rPr>
          <w:spacing w:val="-2"/>
        </w:rPr>
        <w:t> </w:t>
      </w:r>
      <w:r>
        <w:rPr/>
        <w:t>as</w:t>
      </w:r>
      <w:r>
        <w:rPr>
          <w:spacing w:val="-5"/>
        </w:rPr>
        <w:t> </w:t>
      </w:r>
      <w:r>
        <w:rPr/>
        <w:t>permitted</w:t>
      </w:r>
      <w:r>
        <w:rPr>
          <w:spacing w:val="-3"/>
        </w:rPr>
        <w:t> </w:t>
      </w:r>
      <w:r>
        <w:rPr/>
        <w:t>by </w:t>
      </w:r>
      <w:r>
        <w:rPr>
          <w:spacing w:val="-4"/>
        </w:rPr>
        <w:t>law.</w:t>
      </w:r>
    </w:p>
    <w:p>
      <w:pPr>
        <w:pStyle w:val="BodyText"/>
        <w:spacing w:before="160"/>
        <w:ind w:right="860" w:hanging="1"/>
      </w:pPr>
      <w:r>
        <w:rPr/>
        <w:t>The district has established procedures for recommending to a parent an intervention for a student with early warning signs of mental health concerns, substance abuse, or suicide risk. The</w:t>
      </w:r>
      <w:r>
        <w:rPr>
          <w:spacing w:val="-5"/>
        </w:rPr>
        <w:t> </w:t>
      </w:r>
      <w:r>
        <w:rPr/>
        <w:t>district’s</w:t>
      </w:r>
      <w:r>
        <w:rPr>
          <w:spacing w:val="-5"/>
        </w:rPr>
        <w:t> </w:t>
      </w:r>
      <w:r>
        <w:rPr/>
        <w:t>mental</w:t>
      </w:r>
      <w:r>
        <w:rPr>
          <w:spacing w:val="-3"/>
        </w:rPr>
        <w:t> </w:t>
      </w:r>
      <w:r>
        <w:rPr/>
        <w:t>health</w:t>
      </w:r>
      <w:r>
        <w:rPr>
          <w:spacing w:val="-3"/>
        </w:rPr>
        <w:t> </w:t>
      </w:r>
      <w:r>
        <w:rPr/>
        <w:t>liaison</w:t>
      </w:r>
      <w:r>
        <w:rPr>
          <w:spacing w:val="-3"/>
        </w:rPr>
        <w:t> </w:t>
      </w:r>
      <w:r>
        <w:rPr/>
        <w:t>will</w:t>
      </w:r>
      <w:r>
        <w:rPr>
          <w:spacing w:val="-3"/>
        </w:rPr>
        <w:t> </w:t>
      </w:r>
      <w:r>
        <w:rPr/>
        <w:t>notify</w:t>
      </w:r>
      <w:r>
        <w:rPr>
          <w:spacing w:val="-5"/>
        </w:rPr>
        <w:t> </w:t>
      </w:r>
      <w:r>
        <w:rPr/>
        <w:t>the</w:t>
      </w:r>
      <w:r>
        <w:rPr>
          <w:spacing w:val="-5"/>
        </w:rPr>
        <w:t> </w:t>
      </w:r>
      <w:r>
        <w:rPr/>
        <w:t>student’s</w:t>
      </w:r>
      <w:r>
        <w:rPr>
          <w:spacing w:val="-2"/>
        </w:rPr>
        <w:t> </w:t>
      </w:r>
      <w:r>
        <w:rPr/>
        <w:t>parent</w:t>
      </w:r>
      <w:r>
        <w:rPr>
          <w:spacing w:val="-3"/>
        </w:rPr>
        <w:t> </w:t>
      </w:r>
      <w:r>
        <w:rPr/>
        <w:t>within</w:t>
      </w:r>
      <w:r>
        <w:rPr>
          <w:spacing w:val="-3"/>
        </w:rPr>
        <w:t> </w:t>
      </w:r>
      <w:r>
        <w:rPr/>
        <w:t>a</w:t>
      </w:r>
      <w:r>
        <w:rPr>
          <w:spacing w:val="-3"/>
        </w:rPr>
        <w:t> </w:t>
      </w:r>
      <w:r>
        <w:rPr/>
        <w:t>reasonable</w:t>
      </w:r>
      <w:r>
        <w:rPr>
          <w:spacing w:val="-3"/>
        </w:rPr>
        <w:t> </w:t>
      </w:r>
      <w:r>
        <w:rPr/>
        <w:t>amount</w:t>
      </w:r>
      <w:r>
        <w:rPr>
          <w:spacing w:val="-1"/>
        </w:rPr>
        <w:t> </w:t>
      </w:r>
      <w:r>
        <w:rPr/>
        <w:t>of time after the liaison learns that a student has displayed early warning signs and provide information about available counseling options.</w:t>
      </w:r>
    </w:p>
    <w:p>
      <w:pPr>
        <w:spacing w:after="0"/>
        <w:sectPr>
          <w:pgSz w:w="12240" w:h="15840"/>
          <w:pgMar w:header="0" w:footer="523" w:top="1400" w:bottom="720" w:left="960" w:right="580"/>
        </w:sectPr>
      </w:pPr>
    </w:p>
    <w:p>
      <w:pPr>
        <w:spacing w:before="78"/>
        <w:ind w:left="480" w:right="860" w:firstLine="0"/>
        <w:jc w:val="left"/>
        <w:rPr>
          <w:sz w:val="22"/>
        </w:rPr>
      </w:pPr>
      <w:r>
        <w:rPr>
          <w:sz w:val="23"/>
        </w:rPr>
        <w:t>The mental health liaison would determine a need for intervention after assessing a student’s needs. The liaison will contact the parent by phone and mail to set up a time to discuss</w:t>
      </w:r>
      <w:r>
        <w:rPr>
          <w:spacing w:val="-2"/>
          <w:sz w:val="23"/>
        </w:rPr>
        <w:t> </w:t>
      </w:r>
      <w:r>
        <w:rPr>
          <w:sz w:val="23"/>
        </w:rPr>
        <w:t>intervention</w:t>
      </w:r>
      <w:r>
        <w:rPr>
          <w:spacing w:val="-3"/>
          <w:sz w:val="23"/>
        </w:rPr>
        <w:t> </w:t>
      </w:r>
      <w:r>
        <w:rPr>
          <w:sz w:val="23"/>
        </w:rPr>
        <w:t>options</w:t>
      </w:r>
      <w:r>
        <w:rPr>
          <w:spacing w:val="-2"/>
          <w:sz w:val="23"/>
        </w:rPr>
        <w:t> </w:t>
      </w:r>
      <w:r>
        <w:rPr>
          <w:sz w:val="23"/>
        </w:rPr>
        <w:t>that</w:t>
      </w:r>
      <w:r>
        <w:rPr>
          <w:spacing w:val="-3"/>
          <w:sz w:val="23"/>
        </w:rPr>
        <w:t> </w:t>
      </w:r>
      <w:r>
        <w:rPr>
          <w:sz w:val="23"/>
        </w:rPr>
        <w:t>may</w:t>
      </w:r>
      <w:r>
        <w:rPr>
          <w:spacing w:val="-4"/>
          <w:sz w:val="23"/>
        </w:rPr>
        <w:t> </w:t>
      </w:r>
      <w:r>
        <w:rPr>
          <w:sz w:val="23"/>
        </w:rPr>
        <w:t>be</w:t>
      </w:r>
      <w:r>
        <w:rPr>
          <w:spacing w:val="-3"/>
          <w:sz w:val="23"/>
        </w:rPr>
        <w:t> </w:t>
      </w:r>
      <w:r>
        <w:rPr>
          <w:sz w:val="23"/>
        </w:rPr>
        <w:t>available</w:t>
      </w:r>
      <w:r>
        <w:rPr>
          <w:spacing w:val="-3"/>
          <w:sz w:val="23"/>
        </w:rPr>
        <w:t> </w:t>
      </w:r>
      <w:r>
        <w:rPr>
          <w:sz w:val="23"/>
        </w:rPr>
        <w:t>outside</w:t>
      </w:r>
      <w:r>
        <w:rPr>
          <w:spacing w:val="-3"/>
          <w:sz w:val="23"/>
        </w:rPr>
        <w:t> </w:t>
      </w:r>
      <w:r>
        <w:rPr>
          <w:sz w:val="23"/>
        </w:rPr>
        <w:t>the</w:t>
      </w:r>
      <w:r>
        <w:rPr>
          <w:spacing w:val="-3"/>
          <w:sz w:val="23"/>
        </w:rPr>
        <w:t> </w:t>
      </w:r>
      <w:r>
        <w:rPr>
          <w:sz w:val="23"/>
        </w:rPr>
        <w:t>school</w:t>
      </w:r>
      <w:r>
        <w:rPr>
          <w:spacing w:val="-2"/>
          <w:sz w:val="23"/>
        </w:rPr>
        <w:t> </w:t>
      </w:r>
      <w:r>
        <w:rPr>
          <w:sz w:val="23"/>
        </w:rPr>
        <w:t>district.</w:t>
      </w:r>
      <w:r>
        <w:rPr>
          <w:spacing w:val="-3"/>
          <w:sz w:val="23"/>
        </w:rPr>
        <w:t> </w:t>
      </w:r>
      <w:r>
        <w:rPr>
          <w:sz w:val="22"/>
        </w:rPr>
        <w:t>The</w:t>
      </w:r>
      <w:r>
        <w:rPr>
          <w:spacing w:val="-4"/>
          <w:sz w:val="22"/>
        </w:rPr>
        <w:t> </w:t>
      </w:r>
      <w:r>
        <w:rPr>
          <w:sz w:val="22"/>
        </w:rPr>
        <w:t>district</w:t>
      </w:r>
      <w:r>
        <w:rPr>
          <w:spacing w:val="-2"/>
          <w:sz w:val="22"/>
        </w:rPr>
        <w:t> </w:t>
      </w:r>
      <w:r>
        <w:rPr>
          <w:sz w:val="22"/>
        </w:rPr>
        <w:t>has also established procedures for staff to notify the mental health liaison regarding a student who may need intervention.</w:t>
      </w:r>
    </w:p>
    <w:p>
      <w:pPr>
        <w:pStyle w:val="BodyText"/>
        <w:spacing w:before="159"/>
      </w:pPr>
      <w:r>
        <w:rPr/>
        <w:t>The</w:t>
      </w:r>
      <w:r>
        <w:rPr>
          <w:spacing w:val="-8"/>
        </w:rPr>
        <w:t> </w:t>
      </w:r>
      <w:r>
        <w:rPr/>
        <w:t>mental</w:t>
      </w:r>
      <w:r>
        <w:rPr>
          <w:spacing w:val="-3"/>
        </w:rPr>
        <w:t> </w:t>
      </w:r>
      <w:r>
        <w:rPr/>
        <w:t>health</w:t>
      </w:r>
      <w:r>
        <w:rPr>
          <w:spacing w:val="-6"/>
        </w:rPr>
        <w:t> </w:t>
      </w:r>
      <w:r>
        <w:rPr/>
        <w:t>liaison</w:t>
      </w:r>
      <w:r>
        <w:rPr>
          <w:spacing w:val="-3"/>
        </w:rPr>
        <w:t> </w:t>
      </w:r>
      <w:r>
        <w:rPr/>
        <w:t>can</w:t>
      </w:r>
      <w:r>
        <w:rPr>
          <w:spacing w:val="-4"/>
        </w:rPr>
        <w:t> </w:t>
      </w:r>
      <w:r>
        <w:rPr/>
        <w:t>be</w:t>
      </w:r>
      <w:r>
        <w:rPr>
          <w:spacing w:val="-5"/>
        </w:rPr>
        <w:t> </w:t>
      </w:r>
      <w:r>
        <w:rPr/>
        <w:t>reached</w:t>
      </w:r>
      <w:r>
        <w:rPr>
          <w:spacing w:val="-3"/>
        </w:rPr>
        <w:t> </w:t>
      </w:r>
      <w:r>
        <w:rPr>
          <w:spacing w:val="-5"/>
        </w:rPr>
        <w:t>at:</w:t>
      </w:r>
    </w:p>
    <w:p>
      <w:pPr>
        <w:spacing w:line="398" w:lineRule="auto" w:before="165"/>
        <w:ind w:left="480" w:right="6349" w:firstLine="0"/>
        <w:jc w:val="left"/>
        <w:rPr>
          <w:i/>
          <w:sz w:val="22"/>
        </w:rPr>
      </w:pPr>
      <w:r>
        <w:rPr>
          <w:i/>
          <w:sz w:val="22"/>
        </w:rPr>
        <w:t>Modesta</w:t>
      </w:r>
      <w:r>
        <w:rPr>
          <w:i/>
          <w:spacing w:val="-15"/>
          <w:sz w:val="22"/>
        </w:rPr>
        <w:t> </w:t>
      </w:r>
      <w:r>
        <w:rPr>
          <w:i/>
          <w:sz w:val="22"/>
        </w:rPr>
        <w:t>Gonzalez,</w:t>
      </w:r>
      <w:r>
        <w:rPr>
          <w:i/>
          <w:spacing w:val="-12"/>
          <w:sz w:val="22"/>
        </w:rPr>
        <w:t> </w:t>
      </w:r>
      <w:r>
        <w:rPr>
          <w:i/>
          <w:sz w:val="22"/>
        </w:rPr>
        <w:t>School</w:t>
      </w:r>
      <w:r>
        <w:rPr>
          <w:i/>
          <w:spacing w:val="-14"/>
          <w:sz w:val="22"/>
        </w:rPr>
        <w:t> </w:t>
      </w:r>
      <w:r>
        <w:rPr>
          <w:i/>
          <w:sz w:val="22"/>
        </w:rPr>
        <w:t>Counselor</w:t>
      </w:r>
      <w:r>
        <w:rPr>
          <w:i/>
          <w:sz w:val="22"/>
        </w:rPr>
        <w:t> PO Box 109, Morse, TX 79062</w:t>
      </w:r>
    </w:p>
    <w:p>
      <w:pPr>
        <w:spacing w:line="398" w:lineRule="auto" w:before="0"/>
        <w:ind w:left="480" w:right="6984" w:firstLine="0"/>
        <w:jc w:val="left"/>
        <w:rPr>
          <w:i/>
          <w:sz w:val="22"/>
        </w:rPr>
      </w:pPr>
      <w:hyperlink r:id="rId13">
        <w:r>
          <w:rPr>
            <w:i/>
            <w:spacing w:val="-2"/>
            <w:sz w:val="22"/>
          </w:rPr>
          <w:t>Modesta.gonzalez@region16.net</w:t>
        </w:r>
      </w:hyperlink>
      <w:r>
        <w:rPr>
          <w:i/>
          <w:spacing w:val="-2"/>
          <w:sz w:val="22"/>
        </w:rPr>
        <w:t> 806-733-2507</w:t>
      </w:r>
    </w:p>
    <w:p>
      <w:pPr>
        <w:pStyle w:val="BodyText"/>
        <w:spacing w:before="0"/>
        <w:ind w:right="950"/>
        <w:jc w:val="both"/>
      </w:pPr>
      <w:r>
        <w:rPr/>
        <w:t>The</w:t>
      </w:r>
      <w:r>
        <w:rPr>
          <w:spacing w:val="-4"/>
        </w:rPr>
        <w:t> </w:t>
      </w:r>
      <w:r>
        <w:rPr/>
        <w:t>mental</w:t>
      </w:r>
      <w:r>
        <w:rPr>
          <w:spacing w:val="-2"/>
        </w:rPr>
        <w:t> </w:t>
      </w:r>
      <w:r>
        <w:rPr/>
        <w:t>health</w:t>
      </w:r>
      <w:r>
        <w:rPr>
          <w:spacing w:val="-4"/>
        </w:rPr>
        <w:t> </w:t>
      </w:r>
      <w:r>
        <w:rPr/>
        <w:t>liaison</w:t>
      </w:r>
      <w:r>
        <w:rPr>
          <w:spacing w:val="-2"/>
        </w:rPr>
        <w:t> </w:t>
      </w:r>
      <w:r>
        <w:rPr/>
        <w:t>can</w:t>
      </w:r>
      <w:r>
        <w:rPr>
          <w:spacing w:val="-2"/>
        </w:rPr>
        <w:t> </w:t>
      </w:r>
      <w:r>
        <w:rPr/>
        <w:t>provide</w:t>
      </w:r>
      <w:r>
        <w:rPr>
          <w:spacing w:val="-4"/>
        </w:rPr>
        <w:t> </w:t>
      </w:r>
      <w:r>
        <w:rPr/>
        <w:t>further</w:t>
      </w:r>
      <w:r>
        <w:rPr>
          <w:spacing w:val="-3"/>
        </w:rPr>
        <w:t> </w:t>
      </w:r>
      <w:r>
        <w:rPr/>
        <w:t>information</w:t>
      </w:r>
      <w:r>
        <w:rPr>
          <w:spacing w:val="-4"/>
        </w:rPr>
        <w:t> </w:t>
      </w:r>
      <w:r>
        <w:rPr/>
        <w:t>regarding</w:t>
      </w:r>
      <w:r>
        <w:rPr>
          <w:spacing w:val="-2"/>
        </w:rPr>
        <w:t> </w:t>
      </w:r>
      <w:r>
        <w:rPr/>
        <w:t>these</w:t>
      </w:r>
      <w:r>
        <w:rPr>
          <w:spacing w:val="-4"/>
        </w:rPr>
        <w:t> </w:t>
      </w:r>
      <w:r>
        <w:rPr/>
        <w:t>procedures</w:t>
      </w:r>
      <w:r>
        <w:rPr>
          <w:spacing w:val="-4"/>
        </w:rPr>
        <w:t> </w:t>
      </w:r>
      <w:r>
        <w:rPr/>
        <w:t>as</w:t>
      </w:r>
      <w:r>
        <w:rPr>
          <w:spacing w:val="-4"/>
        </w:rPr>
        <w:t> </w:t>
      </w:r>
      <w:r>
        <w:rPr/>
        <w:t>well</w:t>
      </w:r>
      <w:r>
        <w:rPr>
          <w:spacing w:val="-2"/>
        </w:rPr>
        <w:t> </w:t>
      </w:r>
      <w:r>
        <w:rPr/>
        <w:t>as curriculum</w:t>
      </w:r>
      <w:r>
        <w:rPr>
          <w:spacing w:val="-3"/>
        </w:rPr>
        <w:t> </w:t>
      </w:r>
      <w:r>
        <w:rPr/>
        <w:t>materials</w:t>
      </w:r>
      <w:r>
        <w:rPr>
          <w:spacing w:val="-1"/>
        </w:rPr>
        <w:t> </w:t>
      </w:r>
      <w:r>
        <w:rPr/>
        <w:t>on</w:t>
      </w:r>
      <w:r>
        <w:rPr>
          <w:spacing w:val="-4"/>
        </w:rPr>
        <w:t> </w:t>
      </w:r>
      <w:r>
        <w:rPr/>
        <w:t>identifying</w:t>
      </w:r>
      <w:r>
        <w:rPr>
          <w:spacing w:val="-2"/>
        </w:rPr>
        <w:t> </w:t>
      </w:r>
      <w:r>
        <w:rPr/>
        <w:t>risk</w:t>
      </w:r>
      <w:r>
        <w:rPr>
          <w:spacing w:val="-1"/>
        </w:rPr>
        <w:t> </w:t>
      </w:r>
      <w:r>
        <w:rPr/>
        <w:t>factors,</w:t>
      </w:r>
      <w:r>
        <w:rPr>
          <w:spacing w:val="-2"/>
        </w:rPr>
        <w:t> </w:t>
      </w:r>
      <w:r>
        <w:rPr/>
        <w:t>accessing</w:t>
      </w:r>
      <w:r>
        <w:rPr>
          <w:spacing w:val="-2"/>
        </w:rPr>
        <w:t> </w:t>
      </w:r>
      <w:r>
        <w:rPr/>
        <w:t>resources</w:t>
      </w:r>
      <w:r>
        <w:rPr>
          <w:spacing w:val="-6"/>
        </w:rPr>
        <w:t> </w:t>
      </w:r>
      <w:r>
        <w:rPr/>
        <w:t>for</w:t>
      </w:r>
      <w:r>
        <w:rPr>
          <w:spacing w:val="-3"/>
        </w:rPr>
        <w:t> </w:t>
      </w:r>
      <w:r>
        <w:rPr/>
        <w:t>treatment or support on and off campus, and accessing available student accommodations provided on campus.</w:t>
      </w:r>
    </w:p>
    <w:p>
      <w:pPr>
        <w:spacing w:before="153"/>
        <w:ind w:left="480" w:right="0" w:firstLine="0"/>
        <w:jc w:val="left"/>
        <w:rPr>
          <w:sz w:val="22"/>
        </w:rPr>
      </w:pPr>
      <w:r>
        <w:rPr>
          <w:sz w:val="22"/>
        </w:rPr>
        <w:t>[See</w:t>
      </w:r>
      <w:r>
        <w:rPr>
          <w:spacing w:val="-6"/>
          <w:sz w:val="22"/>
        </w:rPr>
        <w:t> </w:t>
      </w:r>
      <w:r>
        <w:rPr>
          <w:b/>
          <w:sz w:val="22"/>
        </w:rPr>
        <w:t>Mental</w:t>
      </w:r>
      <w:r>
        <w:rPr>
          <w:b/>
          <w:spacing w:val="-1"/>
          <w:sz w:val="22"/>
        </w:rPr>
        <w:t> </w:t>
      </w:r>
      <w:r>
        <w:rPr>
          <w:b/>
          <w:sz w:val="22"/>
        </w:rPr>
        <w:t>Health</w:t>
      </w:r>
      <w:r>
        <w:rPr>
          <w:b/>
          <w:spacing w:val="-5"/>
          <w:sz w:val="22"/>
        </w:rPr>
        <w:t> </w:t>
      </w:r>
      <w:r>
        <w:rPr>
          <w:b/>
          <w:sz w:val="22"/>
        </w:rPr>
        <w:t>Support</w:t>
      </w:r>
      <w:r>
        <w:rPr>
          <w:b/>
          <w:spacing w:val="-1"/>
          <w:sz w:val="22"/>
        </w:rPr>
        <w:t> </w:t>
      </w:r>
      <w:r>
        <w:rPr>
          <w:sz w:val="22"/>
        </w:rPr>
        <w:t>on</w:t>
      </w:r>
      <w:r>
        <w:rPr>
          <w:spacing w:val="-5"/>
          <w:sz w:val="22"/>
        </w:rPr>
        <w:t> </w:t>
      </w:r>
      <w:r>
        <w:rPr>
          <w:sz w:val="22"/>
        </w:rPr>
        <w:t>page</w:t>
      </w:r>
      <w:r>
        <w:rPr>
          <w:spacing w:val="-3"/>
          <w:sz w:val="22"/>
        </w:rPr>
        <w:t> </w:t>
      </w:r>
      <w:hyperlink w:history="true" w:anchor="_bookmark49">
        <w:r>
          <w:rPr>
            <w:spacing w:val="-4"/>
            <w:sz w:val="22"/>
          </w:rPr>
          <w:t>71</w:t>
        </w:r>
      </w:hyperlink>
      <w:r>
        <w:rPr>
          <w:spacing w:val="-4"/>
          <w:sz w:val="22"/>
        </w:rPr>
        <w:t>.]</w:t>
      </w:r>
    </w:p>
    <w:p>
      <w:pPr>
        <w:pStyle w:val="Heading7"/>
        <w:spacing w:before="161"/>
      </w:pPr>
      <w:bookmarkStart w:name="Consent to Display a Student’s Original " w:id="52"/>
      <w:bookmarkEnd w:id="52"/>
      <w:r>
        <w:rPr>
          <w:b w:val="0"/>
        </w:rPr>
      </w:r>
      <w:r>
        <w:rPr/>
        <w:t>Consent</w:t>
      </w:r>
      <w:r>
        <w:rPr>
          <w:spacing w:val="-10"/>
        </w:rPr>
        <w:t> </w:t>
      </w:r>
      <w:r>
        <w:rPr/>
        <w:t>to</w:t>
      </w:r>
      <w:r>
        <w:rPr>
          <w:spacing w:val="-8"/>
        </w:rPr>
        <w:t> </w:t>
      </w:r>
      <w:r>
        <w:rPr/>
        <w:t>Display</w:t>
      </w:r>
      <w:r>
        <w:rPr>
          <w:spacing w:val="-7"/>
        </w:rPr>
        <w:t> </w:t>
      </w:r>
      <w:r>
        <w:rPr/>
        <w:t>a</w:t>
      </w:r>
      <w:r>
        <w:rPr>
          <w:spacing w:val="-8"/>
        </w:rPr>
        <w:t> </w:t>
      </w:r>
      <w:r>
        <w:rPr/>
        <w:t>Student’s</w:t>
      </w:r>
      <w:r>
        <w:rPr>
          <w:spacing w:val="-7"/>
        </w:rPr>
        <w:t> </w:t>
      </w:r>
      <w:r>
        <w:rPr/>
        <w:t>Original</w:t>
      </w:r>
      <w:r>
        <w:rPr>
          <w:spacing w:val="-7"/>
        </w:rPr>
        <w:t> </w:t>
      </w:r>
      <w:r>
        <w:rPr/>
        <w:t>Works</w:t>
      </w:r>
      <w:r>
        <w:rPr>
          <w:spacing w:val="-6"/>
        </w:rPr>
        <w:t> </w:t>
      </w:r>
      <w:r>
        <w:rPr/>
        <w:t>and</w:t>
      </w:r>
      <w:r>
        <w:rPr>
          <w:spacing w:val="-10"/>
        </w:rPr>
        <w:t> </w:t>
      </w:r>
      <w:r>
        <w:rPr/>
        <w:t>Personal</w:t>
      </w:r>
      <w:r>
        <w:rPr>
          <w:spacing w:val="-8"/>
        </w:rPr>
        <w:t> </w:t>
      </w:r>
      <w:r>
        <w:rPr>
          <w:spacing w:val="-2"/>
        </w:rPr>
        <w:t>Information</w:t>
      </w:r>
    </w:p>
    <w:p>
      <w:pPr>
        <w:pStyle w:val="BodyText"/>
        <w:spacing w:before="121"/>
        <w:ind w:left="479" w:right="860"/>
      </w:pPr>
      <w:r>
        <w:rPr/>
        <w:t>Teachers</w:t>
      </w:r>
      <w:r>
        <w:rPr>
          <w:spacing w:val="-6"/>
        </w:rPr>
        <w:t> </w:t>
      </w:r>
      <w:r>
        <w:rPr/>
        <w:t>may</w:t>
      </w:r>
      <w:r>
        <w:rPr>
          <w:spacing w:val="-6"/>
        </w:rPr>
        <w:t> </w:t>
      </w:r>
      <w:r>
        <w:rPr/>
        <w:t>display</w:t>
      </w:r>
      <w:r>
        <w:rPr>
          <w:spacing w:val="-6"/>
        </w:rPr>
        <w:t> </w:t>
      </w:r>
      <w:r>
        <w:rPr/>
        <w:t>a</w:t>
      </w:r>
      <w:r>
        <w:rPr>
          <w:spacing w:val="-6"/>
        </w:rPr>
        <w:t> </w:t>
      </w:r>
      <w:r>
        <w:rPr/>
        <w:t>student’s</w:t>
      </w:r>
      <w:r>
        <w:rPr>
          <w:spacing w:val="-6"/>
        </w:rPr>
        <w:t> </w:t>
      </w:r>
      <w:r>
        <w:rPr/>
        <w:t>work</w:t>
      </w:r>
      <w:r>
        <w:rPr>
          <w:spacing w:val="-3"/>
        </w:rPr>
        <w:t> </w:t>
      </w:r>
      <w:r>
        <w:rPr/>
        <w:t>in</w:t>
      </w:r>
      <w:r>
        <w:rPr>
          <w:spacing w:val="-4"/>
        </w:rPr>
        <w:t> </w:t>
      </w:r>
      <w:r>
        <w:rPr/>
        <w:t>classrooms</w:t>
      </w:r>
      <w:r>
        <w:rPr>
          <w:spacing w:val="-3"/>
        </w:rPr>
        <w:t> </w:t>
      </w:r>
      <w:r>
        <w:rPr/>
        <w:t>or</w:t>
      </w:r>
      <w:r>
        <w:rPr>
          <w:spacing w:val="-2"/>
        </w:rPr>
        <w:t> </w:t>
      </w:r>
      <w:r>
        <w:rPr/>
        <w:t>elsewhere</w:t>
      </w:r>
      <w:r>
        <w:rPr>
          <w:spacing w:val="-4"/>
        </w:rPr>
        <w:t> </w:t>
      </w:r>
      <w:r>
        <w:rPr/>
        <w:t>on</w:t>
      </w:r>
      <w:r>
        <w:rPr>
          <w:spacing w:val="-6"/>
        </w:rPr>
        <w:t> </w:t>
      </w:r>
      <w:r>
        <w:rPr/>
        <w:t>campus</w:t>
      </w:r>
      <w:r>
        <w:rPr>
          <w:spacing w:val="-3"/>
        </w:rPr>
        <w:t> </w:t>
      </w:r>
      <w:r>
        <w:rPr/>
        <w:t>as</w:t>
      </w:r>
      <w:r>
        <w:rPr>
          <w:spacing w:val="-6"/>
        </w:rPr>
        <w:t> </w:t>
      </w:r>
      <w:r>
        <w:rPr/>
        <w:t>recognition</w:t>
      </w:r>
      <w:r>
        <w:rPr>
          <w:spacing w:val="-4"/>
        </w:rPr>
        <w:t> </w:t>
      </w:r>
      <w:r>
        <w:rPr/>
        <w:t>of student achievement without seeking prior parental consent. These displays may include personally identifiable student information. Student work includes:</w:t>
      </w:r>
    </w:p>
    <w:p>
      <w:pPr>
        <w:pStyle w:val="ListParagraph"/>
        <w:numPr>
          <w:ilvl w:val="0"/>
          <w:numId w:val="2"/>
        </w:numPr>
        <w:tabs>
          <w:tab w:pos="839" w:val="left" w:leader="none"/>
        </w:tabs>
        <w:spacing w:line="240" w:lineRule="auto" w:before="160" w:after="0"/>
        <w:ind w:left="839" w:right="0" w:hanging="360"/>
        <w:jc w:val="left"/>
        <w:rPr>
          <w:sz w:val="22"/>
        </w:rPr>
      </w:pPr>
      <w:r>
        <w:rPr>
          <w:spacing w:val="-2"/>
          <w:sz w:val="22"/>
        </w:rPr>
        <w:t>Artwork</w:t>
      </w:r>
    </w:p>
    <w:p>
      <w:pPr>
        <w:pStyle w:val="ListParagraph"/>
        <w:numPr>
          <w:ilvl w:val="0"/>
          <w:numId w:val="2"/>
        </w:numPr>
        <w:tabs>
          <w:tab w:pos="839" w:val="left" w:leader="none"/>
        </w:tabs>
        <w:spacing w:line="240" w:lineRule="auto" w:before="117" w:after="0"/>
        <w:ind w:left="839" w:right="0" w:hanging="360"/>
        <w:jc w:val="left"/>
        <w:rPr>
          <w:sz w:val="22"/>
        </w:rPr>
      </w:pPr>
      <w:r>
        <w:rPr>
          <w:sz w:val="22"/>
        </w:rPr>
        <w:t>Special</w:t>
      </w:r>
      <w:r>
        <w:rPr>
          <w:spacing w:val="-6"/>
          <w:sz w:val="22"/>
        </w:rPr>
        <w:t> </w:t>
      </w:r>
      <w:r>
        <w:rPr>
          <w:spacing w:val="-2"/>
          <w:sz w:val="22"/>
        </w:rPr>
        <w:t>projects</w:t>
      </w:r>
    </w:p>
    <w:p>
      <w:pPr>
        <w:pStyle w:val="ListParagraph"/>
        <w:numPr>
          <w:ilvl w:val="0"/>
          <w:numId w:val="2"/>
        </w:numPr>
        <w:tabs>
          <w:tab w:pos="839" w:val="left" w:leader="none"/>
        </w:tabs>
        <w:spacing w:line="240" w:lineRule="auto" w:before="119" w:after="0"/>
        <w:ind w:left="839" w:right="0" w:hanging="360"/>
        <w:jc w:val="left"/>
        <w:rPr>
          <w:sz w:val="22"/>
        </w:rPr>
      </w:pPr>
      <w:r>
        <w:rPr>
          <w:spacing w:val="-2"/>
          <w:sz w:val="22"/>
        </w:rPr>
        <w:t>Photographs</w:t>
      </w:r>
    </w:p>
    <w:p>
      <w:pPr>
        <w:pStyle w:val="ListParagraph"/>
        <w:numPr>
          <w:ilvl w:val="0"/>
          <w:numId w:val="2"/>
        </w:numPr>
        <w:tabs>
          <w:tab w:pos="839" w:val="left" w:leader="none"/>
        </w:tabs>
        <w:spacing w:line="240" w:lineRule="auto" w:before="119" w:after="0"/>
        <w:ind w:left="839" w:right="0" w:hanging="360"/>
        <w:jc w:val="left"/>
        <w:rPr>
          <w:sz w:val="22"/>
        </w:rPr>
      </w:pPr>
      <w:r>
        <w:rPr>
          <w:sz w:val="22"/>
        </w:rPr>
        <w:t>Original</w:t>
      </w:r>
      <w:r>
        <w:rPr>
          <w:spacing w:val="-5"/>
          <w:sz w:val="22"/>
        </w:rPr>
        <w:t> </w:t>
      </w:r>
      <w:r>
        <w:rPr>
          <w:sz w:val="22"/>
        </w:rPr>
        <w:t>videos</w:t>
      </w:r>
      <w:r>
        <w:rPr>
          <w:spacing w:val="-4"/>
          <w:sz w:val="22"/>
        </w:rPr>
        <w:t> </w:t>
      </w:r>
      <w:r>
        <w:rPr>
          <w:sz w:val="22"/>
        </w:rPr>
        <w:t>or</w:t>
      </w:r>
      <w:r>
        <w:rPr>
          <w:spacing w:val="-4"/>
          <w:sz w:val="22"/>
        </w:rPr>
        <w:t> </w:t>
      </w:r>
      <w:r>
        <w:rPr>
          <w:sz w:val="22"/>
        </w:rPr>
        <w:t>voice</w:t>
      </w:r>
      <w:r>
        <w:rPr>
          <w:spacing w:val="-4"/>
          <w:sz w:val="22"/>
        </w:rPr>
        <w:t> </w:t>
      </w:r>
      <w:r>
        <w:rPr>
          <w:spacing w:val="-2"/>
          <w:sz w:val="22"/>
        </w:rPr>
        <w:t>recordings</w:t>
      </w:r>
    </w:p>
    <w:p>
      <w:pPr>
        <w:pStyle w:val="ListParagraph"/>
        <w:numPr>
          <w:ilvl w:val="0"/>
          <w:numId w:val="2"/>
        </w:numPr>
        <w:tabs>
          <w:tab w:pos="840" w:val="left" w:leader="none"/>
        </w:tabs>
        <w:spacing w:line="240" w:lineRule="auto" w:before="117" w:after="0"/>
        <w:ind w:left="840" w:right="0" w:hanging="360"/>
        <w:jc w:val="left"/>
        <w:rPr>
          <w:sz w:val="22"/>
        </w:rPr>
      </w:pPr>
      <w:r>
        <w:rPr>
          <w:sz w:val="22"/>
        </w:rPr>
        <w:t>Other</w:t>
      </w:r>
      <w:r>
        <w:rPr>
          <w:spacing w:val="-3"/>
          <w:sz w:val="22"/>
        </w:rPr>
        <w:t> </w:t>
      </w:r>
      <w:r>
        <w:rPr>
          <w:sz w:val="22"/>
        </w:rPr>
        <w:t>original</w:t>
      </w:r>
      <w:r>
        <w:rPr>
          <w:spacing w:val="-4"/>
          <w:sz w:val="22"/>
        </w:rPr>
        <w:t> works</w:t>
      </w:r>
    </w:p>
    <w:p>
      <w:pPr>
        <w:pStyle w:val="BodyText"/>
        <w:spacing w:before="120"/>
        <w:ind w:right="860"/>
      </w:pPr>
      <w:r>
        <w:rPr/>
        <w:t>However, the district will seek parental consent before displaying a student’s work on the district’s website, a website affiliated or sponsored by the district (such as a campus or classroom</w:t>
      </w:r>
      <w:r>
        <w:rPr>
          <w:spacing w:val="-5"/>
        </w:rPr>
        <w:t> </w:t>
      </w:r>
      <w:r>
        <w:rPr/>
        <w:t>website),</w:t>
      </w:r>
      <w:r>
        <w:rPr>
          <w:spacing w:val="-4"/>
        </w:rPr>
        <w:t> </w:t>
      </w:r>
      <w:r>
        <w:rPr/>
        <w:t>or</w:t>
      </w:r>
      <w:r>
        <w:rPr>
          <w:spacing w:val="-5"/>
        </w:rPr>
        <w:t> </w:t>
      </w:r>
      <w:r>
        <w:rPr/>
        <w:t>in</w:t>
      </w:r>
      <w:r>
        <w:rPr>
          <w:spacing w:val="-4"/>
        </w:rPr>
        <w:t> </w:t>
      </w:r>
      <w:r>
        <w:rPr/>
        <w:t>district</w:t>
      </w:r>
      <w:r>
        <w:rPr>
          <w:spacing w:val="-2"/>
        </w:rPr>
        <w:t> </w:t>
      </w:r>
      <w:r>
        <w:rPr/>
        <w:t>publications,</w:t>
      </w:r>
      <w:r>
        <w:rPr>
          <w:spacing w:val="-2"/>
        </w:rPr>
        <w:t> </w:t>
      </w:r>
      <w:r>
        <w:rPr/>
        <w:t>which</w:t>
      </w:r>
      <w:r>
        <w:rPr>
          <w:spacing w:val="-4"/>
        </w:rPr>
        <w:t> </w:t>
      </w:r>
      <w:r>
        <w:rPr/>
        <w:t>may</w:t>
      </w:r>
      <w:r>
        <w:rPr>
          <w:spacing w:val="-5"/>
        </w:rPr>
        <w:t> </w:t>
      </w:r>
      <w:r>
        <w:rPr/>
        <w:t>include</w:t>
      </w:r>
      <w:r>
        <w:rPr>
          <w:spacing w:val="-4"/>
        </w:rPr>
        <w:t> </w:t>
      </w:r>
      <w:r>
        <w:rPr/>
        <w:t>printed</w:t>
      </w:r>
      <w:r>
        <w:rPr>
          <w:spacing w:val="-5"/>
        </w:rPr>
        <w:t> </w:t>
      </w:r>
      <w:r>
        <w:rPr/>
        <w:t>materials,</w:t>
      </w:r>
      <w:r>
        <w:rPr>
          <w:spacing w:val="-4"/>
        </w:rPr>
        <w:t> </w:t>
      </w:r>
      <w:r>
        <w:rPr/>
        <w:t>videos,</w:t>
      </w:r>
      <w:r>
        <w:rPr>
          <w:spacing w:val="-2"/>
        </w:rPr>
        <w:t> </w:t>
      </w:r>
      <w:r>
        <w:rPr/>
        <w:t>or other methods of mass communication.</w:t>
      </w:r>
    </w:p>
    <w:p>
      <w:pPr>
        <w:pStyle w:val="Heading7"/>
        <w:spacing w:before="158"/>
      </w:pPr>
      <w:bookmarkStart w:name="Consent to Receive Parenting and Paterni" w:id="53"/>
      <w:bookmarkEnd w:id="53"/>
      <w:r>
        <w:rPr>
          <w:b w:val="0"/>
        </w:rPr>
      </w:r>
      <w:r>
        <w:rPr/>
        <w:t>Consent</w:t>
      </w:r>
      <w:r>
        <w:rPr>
          <w:spacing w:val="-8"/>
        </w:rPr>
        <w:t> </w:t>
      </w:r>
      <w:r>
        <w:rPr/>
        <w:t>to</w:t>
      </w:r>
      <w:r>
        <w:rPr>
          <w:spacing w:val="-7"/>
        </w:rPr>
        <w:t> </w:t>
      </w:r>
      <w:r>
        <w:rPr/>
        <w:t>Receive</w:t>
      </w:r>
      <w:r>
        <w:rPr>
          <w:spacing w:val="-8"/>
        </w:rPr>
        <w:t> </w:t>
      </w:r>
      <w:r>
        <w:rPr/>
        <w:t>Parenting</w:t>
      </w:r>
      <w:r>
        <w:rPr>
          <w:spacing w:val="-7"/>
        </w:rPr>
        <w:t> </w:t>
      </w:r>
      <w:r>
        <w:rPr/>
        <w:t>and</w:t>
      </w:r>
      <w:r>
        <w:rPr>
          <w:spacing w:val="-8"/>
        </w:rPr>
        <w:t> </w:t>
      </w:r>
      <w:r>
        <w:rPr/>
        <w:t>Paternity</w:t>
      </w:r>
      <w:r>
        <w:rPr>
          <w:spacing w:val="-6"/>
        </w:rPr>
        <w:t> </w:t>
      </w:r>
      <w:r>
        <w:rPr/>
        <w:t>Awareness</w:t>
      </w:r>
      <w:r>
        <w:rPr>
          <w:spacing w:val="-8"/>
        </w:rPr>
        <w:t> </w:t>
      </w:r>
      <w:r>
        <w:rPr/>
        <w:t>Instruction</w:t>
      </w:r>
      <w:r>
        <w:rPr>
          <w:spacing w:val="-8"/>
        </w:rPr>
        <w:t> </w:t>
      </w:r>
      <w:r>
        <w:rPr/>
        <w:t>if</w:t>
      </w:r>
      <w:r>
        <w:rPr>
          <w:spacing w:val="-7"/>
        </w:rPr>
        <w:t> </w:t>
      </w:r>
      <w:r>
        <w:rPr/>
        <w:t>a</w:t>
      </w:r>
      <w:r>
        <w:rPr>
          <w:spacing w:val="-8"/>
        </w:rPr>
        <w:t> </w:t>
      </w:r>
      <w:r>
        <w:rPr/>
        <w:t>Student</w:t>
      </w:r>
      <w:r>
        <w:rPr>
          <w:spacing w:val="-7"/>
        </w:rPr>
        <w:t> </w:t>
      </w:r>
      <w:r>
        <w:rPr/>
        <w:t>is</w:t>
      </w:r>
      <w:r>
        <w:rPr>
          <w:spacing w:val="-7"/>
        </w:rPr>
        <w:t> </w:t>
      </w:r>
      <w:r>
        <w:rPr/>
        <w:t>Under</w:t>
      </w:r>
      <w:r>
        <w:rPr>
          <w:spacing w:val="-6"/>
        </w:rPr>
        <w:t> </w:t>
      </w:r>
      <w:r>
        <w:rPr/>
        <w:t>Age</w:t>
      </w:r>
      <w:r>
        <w:rPr>
          <w:spacing w:val="-9"/>
        </w:rPr>
        <w:t> </w:t>
      </w:r>
      <w:r>
        <w:rPr>
          <w:spacing w:val="-5"/>
        </w:rPr>
        <w:t>14</w:t>
      </w:r>
    </w:p>
    <w:p>
      <w:pPr>
        <w:pStyle w:val="BodyText"/>
        <w:spacing w:before="122"/>
        <w:ind w:right="1110"/>
      </w:pPr>
      <w:r>
        <w:rPr/>
        <w:t>A</w:t>
      </w:r>
      <w:r>
        <w:rPr>
          <w:spacing w:val="-15"/>
        </w:rPr>
        <w:t> </w:t>
      </w:r>
      <w:r>
        <w:rPr/>
        <w:t>student</w:t>
      </w:r>
      <w:r>
        <w:rPr>
          <w:spacing w:val="-1"/>
        </w:rPr>
        <w:t> </w:t>
      </w:r>
      <w:r>
        <w:rPr/>
        <w:t>under</w:t>
      </w:r>
      <w:r>
        <w:rPr>
          <w:spacing w:val="-1"/>
        </w:rPr>
        <w:t> </w:t>
      </w:r>
      <w:r>
        <w:rPr/>
        <w:t>age</w:t>
      </w:r>
      <w:r>
        <w:rPr>
          <w:spacing w:val="-5"/>
        </w:rPr>
        <w:t> </w:t>
      </w:r>
      <w:r>
        <w:rPr/>
        <w:t>14</w:t>
      </w:r>
      <w:r>
        <w:rPr>
          <w:spacing w:val="-5"/>
        </w:rPr>
        <w:t> </w:t>
      </w:r>
      <w:r>
        <w:rPr/>
        <w:t>must</w:t>
      </w:r>
      <w:r>
        <w:rPr>
          <w:spacing w:val="-3"/>
        </w:rPr>
        <w:t> </w:t>
      </w:r>
      <w:r>
        <w:rPr/>
        <w:t>have</w:t>
      </w:r>
      <w:r>
        <w:rPr>
          <w:spacing w:val="-3"/>
        </w:rPr>
        <w:t> </w:t>
      </w:r>
      <w:r>
        <w:rPr/>
        <w:t>parental</w:t>
      </w:r>
      <w:r>
        <w:rPr>
          <w:spacing w:val="-3"/>
        </w:rPr>
        <w:t> </w:t>
      </w:r>
      <w:r>
        <w:rPr/>
        <w:t>permission</w:t>
      </w:r>
      <w:r>
        <w:rPr>
          <w:spacing w:val="-3"/>
        </w:rPr>
        <w:t> </w:t>
      </w:r>
      <w:r>
        <w:rPr/>
        <w:t>to</w:t>
      </w:r>
      <w:r>
        <w:rPr>
          <w:spacing w:val="-3"/>
        </w:rPr>
        <w:t> </w:t>
      </w:r>
      <w:r>
        <w:rPr/>
        <w:t>participate</w:t>
      </w:r>
      <w:r>
        <w:rPr>
          <w:spacing w:val="-5"/>
        </w:rPr>
        <w:t> </w:t>
      </w:r>
      <w:r>
        <w:rPr/>
        <w:t>in</w:t>
      </w:r>
      <w:r>
        <w:rPr>
          <w:spacing w:val="-5"/>
        </w:rPr>
        <w:t> </w:t>
      </w:r>
      <w:r>
        <w:rPr/>
        <w:t>the</w:t>
      </w:r>
      <w:r>
        <w:rPr>
          <w:spacing w:val="-3"/>
        </w:rPr>
        <w:t> </w:t>
      </w:r>
      <w:r>
        <w:rPr/>
        <w:t>district’s</w:t>
      </w:r>
      <w:r>
        <w:rPr>
          <w:spacing w:val="-2"/>
        </w:rPr>
        <w:t> </w:t>
      </w:r>
      <w:hyperlink r:id="rId14">
        <w:r>
          <w:rPr>
            <w:color w:val="0000FF"/>
            <w:u w:val="single" w:color="0000FF"/>
          </w:rPr>
          <w:t>Parenting</w:t>
        </w:r>
      </w:hyperlink>
      <w:r>
        <w:rPr>
          <w:color w:val="0000FF"/>
        </w:rPr>
        <w:t> </w:t>
      </w:r>
      <w:hyperlink r:id="rId14">
        <w:r>
          <w:rPr>
            <w:color w:val="0000FF"/>
            <w:u w:val="single" w:color="0000FF"/>
          </w:rPr>
          <w:t>and Paternity Awareness Program</w:t>
        </w:r>
      </w:hyperlink>
      <w:r>
        <w:rPr>
          <w:color w:val="0000FF"/>
        </w:rPr>
        <w:t> </w:t>
      </w:r>
      <w:r>
        <w:rPr/>
        <w:t>(</w:t>
      </w:r>
      <w:hyperlink r:id="rId14">
        <w:r>
          <w:rPr>
            <w:color w:val="0000FF"/>
            <w:u w:val="single" w:color="0000FF"/>
          </w:rPr>
          <w:t>https://www.texasattorneygeneral.gov/child-</w:t>
        </w:r>
      </w:hyperlink>
      <w:r>
        <w:rPr>
          <w:color w:val="0000FF"/>
        </w:rPr>
        <w:t> </w:t>
      </w:r>
      <w:hyperlink r:id="rId14">
        <w:r>
          <w:rPr>
            <w:color w:val="0000FF"/>
            <w:spacing w:val="-2"/>
            <w:u w:val="single" w:color="0000FF"/>
          </w:rPr>
          <w:t>support/programs-and-initiatives/parenting-and-paternity-awareness-papa/papa-</w:t>
        </w:r>
      </w:hyperlink>
      <w:r>
        <w:rPr>
          <w:color w:val="0000FF"/>
          <w:spacing w:val="-2"/>
        </w:rPr>
        <w:t> </w:t>
      </w:r>
      <w:hyperlink r:id="rId14">
        <w:r>
          <w:rPr>
            <w:color w:val="0000FF"/>
            <w:u w:val="single" w:color="0000FF"/>
          </w:rPr>
          <w:t>educators/papa-curriculum</w:t>
        </w:r>
      </w:hyperlink>
      <w:r>
        <w:rPr/>
        <w:t>).</w:t>
      </w:r>
      <w:r>
        <w:rPr>
          <w:spacing w:val="-4"/>
        </w:rPr>
        <w:t> </w:t>
      </w:r>
      <w:r>
        <w:rPr/>
        <w:t>This program was developed by</w:t>
      </w:r>
      <w:r>
        <w:rPr>
          <w:spacing w:val="-1"/>
        </w:rPr>
        <w:t> </w:t>
      </w:r>
      <w:r>
        <w:rPr/>
        <w:t>the Office</w:t>
      </w:r>
      <w:r>
        <w:rPr>
          <w:spacing w:val="-1"/>
        </w:rPr>
        <w:t> </w:t>
      </w:r>
      <w:r>
        <w:rPr/>
        <w:t>of the</w:t>
      </w:r>
      <w:r>
        <w:rPr>
          <w:spacing w:val="-4"/>
        </w:rPr>
        <w:t> </w:t>
      </w:r>
      <w:r>
        <w:rPr/>
        <w:t>Texas</w:t>
      </w:r>
      <w:r>
        <w:rPr>
          <w:spacing w:val="-10"/>
        </w:rPr>
        <w:t> </w:t>
      </w:r>
      <w:r>
        <w:rPr/>
        <w:t>Attorney General and the State Board of Education (SBOE) to be incorporated into health education </w:t>
      </w:r>
      <w:r>
        <w:rPr>
          <w:spacing w:val="-2"/>
        </w:rPr>
        <w:t>classes.</w:t>
      </w:r>
    </w:p>
    <w:p>
      <w:pPr>
        <w:pStyle w:val="Heading7"/>
      </w:pPr>
      <w:bookmarkStart w:name="Consent to Video or Audio Record a Stude" w:id="54"/>
      <w:bookmarkEnd w:id="54"/>
      <w:r>
        <w:rPr>
          <w:b w:val="0"/>
        </w:rPr>
      </w:r>
      <w:r>
        <w:rPr/>
        <w:t>Consent</w:t>
      </w:r>
      <w:r>
        <w:rPr>
          <w:spacing w:val="-5"/>
        </w:rPr>
        <w:t> </w:t>
      </w:r>
      <w:r>
        <w:rPr/>
        <w:t>to</w:t>
      </w:r>
      <w:r>
        <w:rPr>
          <w:spacing w:val="-5"/>
        </w:rPr>
        <w:t> </w:t>
      </w:r>
      <w:r>
        <w:rPr/>
        <w:t>Video</w:t>
      </w:r>
      <w:r>
        <w:rPr>
          <w:spacing w:val="-6"/>
        </w:rPr>
        <w:t> </w:t>
      </w:r>
      <w:r>
        <w:rPr/>
        <w:t>or</w:t>
      </w:r>
      <w:r>
        <w:rPr>
          <w:spacing w:val="-4"/>
        </w:rPr>
        <w:t> </w:t>
      </w:r>
      <w:r>
        <w:rPr/>
        <w:t>Audio</w:t>
      </w:r>
      <w:r>
        <w:rPr>
          <w:spacing w:val="-8"/>
        </w:rPr>
        <w:t> </w:t>
      </w:r>
      <w:r>
        <w:rPr/>
        <w:t>Record</w:t>
      </w:r>
      <w:r>
        <w:rPr>
          <w:spacing w:val="-6"/>
        </w:rPr>
        <w:t> </w:t>
      </w:r>
      <w:r>
        <w:rPr/>
        <w:t>a</w:t>
      </w:r>
      <w:r>
        <w:rPr>
          <w:spacing w:val="-5"/>
        </w:rPr>
        <w:t> </w:t>
      </w:r>
      <w:r>
        <w:rPr/>
        <w:t>Student</w:t>
      </w:r>
      <w:r>
        <w:rPr>
          <w:spacing w:val="-4"/>
        </w:rPr>
        <w:t> </w:t>
      </w:r>
      <w:r>
        <w:rPr/>
        <w:t>when</w:t>
      </w:r>
      <w:r>
        <w:rPr>
          <w:spacing w:val="-8"/>
        </w:rPr>
        <w:t> </w:t>
      </w:r>
      <w:r>
        <w:rPr/>
        <w:t>Not</w:t>
      </w:r>
      <w:r>
        <w:rPr>
          <w:spacing w:val="-5"/>
        </w:rPr>
        <w:t> </w:t>
      </w:r>
      <w:r>
        <w:rPr/>
        <w:t>Already</w:t>
      </w:r>
      <w:r>
        <w:rPr>
          <w:spacing w:val="-6"/>
        </w:rPr>
        <w:t> </w:t>
      </w:r>
      <w:r>
        <w:rPr/>
        <w:t>Permitted</w:t>
      </w:r>
      <w:r>
        <w:rPr>
          <w:spacing w:val="-6"/>
        </w:rPr>
        <w:t> </w:t>
      </w:r>
      <w:r>
        <w:rPr/>
        <w:t>by</w:t>
      </w:r>
      <w:r>
        <w:rPr>
          <w:spacing w:val="-5"/>
        </w:rPr>
        <w:t> Law</w:t>
      </w:r>
    </w:p>
    <w:p>
      <w:pPr>
        <w:pStyle w:val="BodyText"/>
        <w:spacing w:before="121"/>
        <w:ind w:right="860"/>
      </w:pPr>
      <w:r>
        <w:rPr/>
        <w:t>State</w:t>
      </w:r>
      <w:r>
        <w:rPr>
          <w:spacing w:val="-2"/>
        </w:rPr>
        <w:t> </w:t>
      </w:r>
      <w:r>
        <w:rPr/>
        <w:t>law</w:t>
      </w:r>
      <w:r>
        <w:rPr>
          <w:spacing w:val="-5"/>
        </w:rPr>
        <w:t> </w:t>
      </w:r>
      <w:r>
        <w:rPr/>
        <w:t>permits</w:t>
      </w:r>
      <w:r>
        <w:rPr>
          <w:spacing w:val="-4"/>
        </w:rPr>
        <w:t> </w:t>
      </w:r>
      <w:r>
        <w:rPr/>
        <w:t>the</w:t>
      </w:r>
      <w:r>
        <w:rPr>
          <w:spacing w:val="-4"/>
        </w:rPr>
        <w:t> </w:t>
      </w:r>
      <w:r>
        <w:rPr/>
        <w:t>school</w:t>
      </w:r>
      <w:r>
        <w:rPr>
          <w:spacing w:val="-2"/>
        </w:rPr>
        <w:t> </w:t>
      </w:r>
      <w:r>
        <w:rPr/>
        <w:t>to</w:t>
      </w:r>
      <w:r>
        <w:rPr>
          <w:spacing w:val="-4"/>
        </w:rPr>
        <w:t> </w:t>
      </w:r>
      <w:r>
        <w:rPr/>
        <w:t>make</w:t>
      </w:r>
      <w:r>
        <w:rPr>
          <w:spacing w:val="-4"/>
        </w:rPr>
        <w:t> </w:t>
      </w:r>
      <w:r>
        <w:rPr/>
        <w:t>a</w:t>
      </w:r>
      <w:r>
        <w:rPr>
          <w:spacing w:val="-2"/>
        </w:rPr>
        <w:t> </w:t>
      </w:r>
      <w:r>
        <w:rPr/>
        <w:t>video</w:t>
      </w:r>
      <w:r>
        <w:rPr>
          <w:spacing w:val="-2"/>
        </w:rPr>
        <w:t> </w:t>
      </w:r>
      <w:r>
        <w:rPr/>
        <w:t>or</w:t>
      </w:r>
      <w:r>
        <w:rPr>
          <w:spacing w:val="-5"/>
        </w:rPr>
        <w:t> </w:t>
      </w:r>
      <w:r>
        <w:rPr/>
        <w:t>voice</w:t>
      </w:r>
      <w:r>
        <w:rPr>
          <w:spacing w:val="-2"/>
        </w:rPr>
        <w:t> </w:t>
      </w:r>
      <w:r>
        <w:rPr/>
        <w:t>recording</w:t>
      </w:r>
      <w:r>
        <w:rPr>
          <w:spacing w:val="-2"/>
        </w:rPr>
        <w:t> </w:t>
      </w:r>
      <w:r>
        <w:rPr/>
        <w:t>without parental</w:t>
      </w:r>
      <w:r>
        <w:rPr>
          <w:spacing w:val="-2"/>
        </w:rPr>
        <w:t> </w:t>
      </w:r>
      <w:r>
        <w:rPr/>
        <w:t>permission when it:</w:t>
      </w:r>
    </w:p>
    <w:p>
      <w:pPr>
        <w:pStyle w:val="ListParagraph"/>
        <w:numPr>
          <w:ilvl w:val="0"/>
          <w:numId w:val="2"/>
        </w:numPr>
        <w:tabs>
          <w:tab w:pos="840" w:val="left" w:leader="none"/>
        </w:tabs>
        <w:spacing w:line="240" w:lineRule="auto" w:before="161" w:after="0"/>
        <w:ind w:left="840" w:right="0" w:hanging="360"/>
        <w:jc w:val="left"/>
        <w:rPr>
          <w:sz w:val="22"/>
        </w:rPr>
      </w:pPr>
      <w:r>
        <w:rPr>
          <w:sz w:val="22"/>
        </w:rPr>
        <w:t>Is</w:t>
      </w:r>
      <w:r>
        <w:rPr>
          <w:spacing w:val="-3"/>
          <w:sz w:val="22"/>
        </w:rPr>
        <w:t> </w:t>
      </w:r>
      <w:r>
        <w:rPr>
          <w:sz w:val="22"/>
        </w:rPr>
        <w:t>to</w:t>
      </w:r>
      <w:r>
        <w:rPr>
          <w:spacing w:val="-1"/>
          <w:sz w:val="22"/>
        </w:rPr>
        <w:t> </w:t>
      </w:r>
      <w:r>
        <w:rPr>
          <w:sz w:val="22"/>
        </w:rPr>
        <w:t>be</w:t>
      </w:r>
      <w:r>
        <w:rPr>
          <w:spacing w:val="-3"/>
          <w:sz w:val="22"/>
        </w:rPr>
        <w:t> </w:t>
      </w:r>
      <w:r>
        <w:rPr>
          <w:sz w:val="22"/>
        </w:rPr>
        <w:t>used</w:t>
      </w:r>
      <w:r>
        <w:rPr>
          <w:spacing w:val="-5"/>
          <w:sz w:val="22"/>
        </w:rPr>
        <w:t> </w:t>
      </w:r>
      <w:r>
        <w:rPr>
          <w:sz w:val="22"/>
        </w:rPr>
        <w:t>for</w:t>
      </w:r>
      <w:r>
        <w:rPr>
          <w:spacing w:val="1"/>
          <w:sz w:val="22"/>
        </w:rPr>
        <w:t> </w:t>
      </w:r>
      <w:r>
        <w:rPr>
          <w:sz w:val="22"/>
        </w:rPr>
        <w:t>school</w:t>
      </w:r>
      <w:r>
        <w:rPr>
          <w:spacing w:val="-1"/>
          <w:sz w:val="22"/>
        </w:rPr>
        <w:t> </w:t>
      </w:r>
      <w:r>
        <w:rPr>
          <w:spacing w:val="-2"/>
          <w:sz w:val="22"/>
        </w:rPr>
        <w:t>safety,</w:t>
      </w:r>
    </w:p>
    <w:p>
      <w:pPr>
        <w:spacing w:after="0" w:line="240" w:lineRule="auto"/>
        <w:jc w:val="left"/>
        <w:rPr>
          <w:sz w:val="22"/>
        </w:rPr>
        <w:sectPr>
          <w:pgSz w:w="12240" w:h="15840"/>
          <w:pgMar w:header="0" w:footer="523" w:top="1360" w:bottom="720" w:left="960" w:right="580"/>
        </w:sectPr>
      </w:pPr>
    </w:p>
    <w:p>
      <w:pPr>
        <w:pStyle w:val="ListParagraph"/>
        <w:numPr>
          <w:ilvl w:val="0"/>
          <w:numId w:val="2"/>
        </w:numPr>
        <w:tabs>
          <w:tab w:pos="840" w:val="left" w:leader="none"/>
        </w:tabs>
        <w:spacing w:line="240" w:lineRule="auto" w:before="77" w:after="0"/>
        <w:ind w:left="840" w:right="0" w:hanging="360"/>
        <w:jc w:val="left"/>
        <w:rPr>
          <w:sz w:val="22"/>
        </w:rPr>
      </w:pPr>
      <w:r>
        <w:rPr>
          <w:sz w:val="22"/>
        </w:rPr>
        <w:t>Relates</w:t>
      </w:r>
      <w:r>
        <w:rPr>
          <w:spacing w:val="-7"/>
          <w:sz w:val="22"/>
        </w:rPr>
        <w:t> </w:t>
      </w:r>
      <w:r>
        <w:rPr>
          <w:sz w:val="22"/>
        </w:rPr>
        <w:t>to</w:t>
      </w:r>
      <w:r>
        <w:rPr>
          <w:spacing w:val="-7"/>
          <w:sz w:val="22"/>
        </w:rPr>
        <w:t> </w:t>
      </w:r>
      <w:r>
        <w:rPr>
          <w:sz w:val="22"/>
        </w:rPr>
        <w:t>classroom</w:t>
      </w:r>
      <w:r>
        <w:rPr>
          <w:spacing w:val="-6"/>
          <w:sz w:val="22"/>
        </w:rPr>
        <w:t> </w:t>
      </w:r>
      <w:r>
        <w:rPr>
          <w:sz w:val="22"/>
        </w:rPr>
        <w:t>instruction</w:t>
      </w:r>
      <w:r>
        <w:rPr>
          <w:spacing w:val="-5"/>
          <w:sz w:val="22"/>
        </w:rPr>
        <w:t> </w:t>
      </w:r>
      <w:r>
        <w:rPr>
          <w:sz w:val="22"/>
        </w:rPr>
        <w:t>or</w:t>
      </w:r>
      <w:r>
        <w:rPr>
          <w:spacing w:val="-6"/>
          <w:sz w:val="22"/>
        </w:rPr>
        <w:t> </w:t>
      </w:r>
      <w:r>
        <w:rPr>
          <w:sz w:val="22"/>
        </w:rPr>
        <w:t>a</w:t>
      </w:r>
      <w:r>
        <w:rPr>
          <w:spacing w:val="-7"/>
          <w:sz w:val="22"/>
        </w:rPr>
        <w:t> </w:t>
      </w:r>
      <w:r>
        <w:rPr>
          <w:sz w:val="22"/>
        </w:rPr>
        <w:t>cocurricular</w:t>
      </w:r>
      <w:r>
        <w:rPr>
          <w:spacing w:val="-6"/>
          <w:sz w:val="22"/>
        </w:rPr>
        <w:t> </w:t>
      </w:r>
      <w:r>
        <w:rPr>
          <w:sz w:val="22"/>
        </w:rPr>
        <w:t>or</w:t>
      </w:r>
      <w:r>
        <w:rPr>
          <w:spacing w:val="-3"/>
          <w:sz w:val="22"/>
        </w:rPr>
        <w:t> </w:t>
      </w:r>
      <w:r>
        <w:rPr>
          <w:sz w:val="22"/>
        </w:rPr>
        <w:t>extracurricular</w:t>
      </w:r>
      <w:r>
        <w:rPr>
          <w:spacing w:val="-6"/>
          <w:sz w:val="22"/>
        </w:rPr>
        <w:t> </w:t>
      </w:r>
      <w:r>
        <w:rPr>
          <w:spacing w:val="-2"/>
          <w:sz w:val="22"/>
        </w:rPr>
        <w:t>activity,</w:t>
      </w:r>
    </w:p>
    <w:p>
      <w:pPr>
        <w:pStyle w:val="ListParagraph"/>
        <w:numPr>
          <w:ilvl w:val="0"/>
          <w:numId w:val="2"/>
        </w:numPr>
        <w:tabs>
          <w:tab w:pos="840" w:val="left" w:leader="none"/>
        </w:tabs>
        <w:spacing w:line="240" w:lineRule="auto" w:before="119" w:after="0"/>
        <w:ind w:left="840" w:right="0" w:hanging="360"/>
        <w:jc w:val="left"/>
        <w:rPr>
          <w:sz w:val="22"/>
        </w:rPr>
      </w:pPr>
      <w:r>
        <w:rPr>
          <w:sz w:val="22"/>
        </w:rPr>
        <w:t>Relates</w:t>
      </w:r>
      <w:r>
        <w:rPr>
          <w:spacing w:val="-3"/>
          <w:sz w:val="22"/>
        </w:rPr>
        <w:t> </w:t>
      </w:r>
      <w:r>
        <w:rPr>
          <w:sz w:val="22"/>
        </w:rPr>
        <w:t>to</w:t>
      </w:r>
      <w:r>
        <w:rPr>
          <w:spacing w:val="-5"/>
          <w:sz w:val="22"/>
        </w:rPr>
        <w:t> </w:t>
      </w:r>
      <w:r>
        <w:rPr>
          <w:sz w:val="22"/>
        </w:rPr>
        <w:t>media</w:t>
      </w:r>
      <w:r>
        <w:rPr>
          <w:spacing w:val="-4"/>
          <w:sz w:val="22"/>
        </w:rPr>
        <w:t> </w:t>
      </w:r>
      <w:r>
        <w:rPr>
          <w:sz w:val="22"/>
        </w:rPr>
        <w:t>coverage</w:t>
      </w:r>
      <w:r>
        <w:rPr>
          <w:spacing w:val="-5"/>
          <w:sz w:val="22"/>
        </w:rPr>
        <w:t> </w:t>
      </w:r>
      <w:r>
        <w:rPr>
          <w:sz w:val="22"/>
        </w:rPr>
        <w:t>of</w:t>
      </w:r>
      <w:r>
        <w:rPr>
          <w:spacing w:val="-2"/>
          <w:sz w:val="22"/>
        </w:rPr>
        <w:t> </w:t>
      </w:r>
      <w:r>
        <w:rPr>
          <w:sz w:val="22"/>
        </w:rPr>
        <w:t>the</w:t>
      </w:r>
      <w:r>
        <w:rPr>
          <w:spacing w:val="-4"/>
          <w:sz w:val="22"/>
        </w:rPr>
        <w:t> </w:t>
      </w:r>
      <w:r>
        <w:rPr>
          <w:sz w:val="22"/>
        </w:rPr>
        <w:t>school,</w:t>
      </w:r>
      <w:r>
        <w:rPr>
          <w:spacing w:val="-3"/>
          <w:sz w:val="22"/>
        </w:rPr>
        <w:t> </w:t>
      </w:r>
      <w:r>
        <w:rPr>
          <w:spacing w:val="-5"/>
          <w:sz w:val="22"/>
        </w:rPr>
        <w:t>or</w:t>
      </w:r>
    </w:p>
    <w:p>
      <w:pPr>
        <w:pStyle w:val="ListParagraph"/>
        <w:numPr>
          <w:ilvl w:val="0"/>
          <w:numId w:val="2"/>
        </w:numPr>
        <w:tabs>
          <w:tab w:pos="840" w:val="left" w:leader="none"/>
        </w:tabs>
        <w:spacing w:line="240" w:lineRule="auto" w:before="117" w:after="0"/>
        <w:ind w:left="840" w:right="929" w:hanging="361"/>
        <w:jc w:val="left"/>
        <w:rPr>
          <w:sz w:val="22"/>
        </w:rPr>
      </w:pPr>
      <w:r>
        <w:rPr>
          <w:sz w:val="22"/>
        </w:rPr>
        <w:t>Relates</w:t>
      </w:r>
      <w:r>
        <w:rPr>
          <w:spacing w:val="-1"/>
          <w:sz w:val="22"/>
        </w:rPr>
        <w:t> </w:t>
      </w:r>
      <w:r>
        <w:rPr>
          <w:sz w:val="22"/>
        </w:rPr>
        <w:t>to</w:t>
      </w:r>
      <w:r>
        <w:rPr>
          <w:spacing w:val="-4"/>
          <w:sz w:val="22"/>
        </w:rPr>
        <w:t> </w:t>
      </w:r>
      <w:r>
        <w:rPr>
          <w:sz w:val="22"/>
        </w:rPr>
        <w:t>the</w:t>
      </w:r>
      <w:r>
        <w:rPr>
          <w:spacing w:val="-4"/>
          <w:sz w:val="22"/>
        </w:rPr>
        <w:t> </w:t>
      </w:r>
      <w:r>
        <w:rPr>
          <w:sz w:val="22"/>
        </w:rPr>
        <w:t>promotion</w:t>
      </w:r>
      <w:r>
        <w:rPr>
          <w:spacing w:val="-2"/>
          <w:sz w:val="22"/>
        </w:rPr>
        <w:t> </w:t>
      </w:r>
      <w:r>
        <w:rPr>
          <w:sz w:val="22"/>
        </w:rPr>
        <w:t>of</w:t>
      </w:r>
      <w:r>
        <w:rPr>
          <w:spacing w:val="-1"/>
          <w:sz w:val="22"/>
        </w:rPr>
        <w:t> </w:t>
      </w:r>
      <w:r>
        <w:rPr>
          <w:sz w:val="22"/>
        </w:rPr>
        <w:t>student</w:t>
      </w:r>
      <w:r>
        <w:rPr>
          <w:spacing w:val="-3"/>
          <w:sz w:val="22"/>
        </w:rPr>
        <w:t> </w:t>
      </w:r>
      <w:r>
        <w:rPr>
          <w:sz w:val="22"/>
        </w:rPr>
        <w:t>safety</w:t>
      </w:r>
      <w:r>
        <w:rPr>
          <w:spacing w:val="-4"/>
          <w:sz w:val="22"/>
        </w:rPr>
        <w:t> </w:t>
      </w:r>
      <w:r>
        <w:rPr>
          <w:sz w:val="22"/>
        </w:rPr>
        <w:t>as</w:t>
      </w:r>
      <w:r>
        <w:rPr>
          <w:spacing w:val="-1"/>
          <w:sz w:val="22"/>
        </w:rPr>
        <w:t> </w:t>
      </w:r>
      <w:r>
        <w:rPr>
          <w:sz w:val="22"/>
        </w:rPr>
        <w:t>provided</w:t>
      </w:r>
      <w:r>
        <w:rPr>
          <w:spacing w:val="-2"/>
          <w:sz w:val="22"/>
        </w:rPr>
        <w:t> </w:t>
      </w:r>
      <w:r>
        <w:rPr>
          <w:sz w:val="22"/>
        </w:rPr>
        <w:t>by</w:t>
      </w:r>
      <w:r>
        <w:rPr>
          <w:spacing w:val="-4"/>
          <w:sz w:val="22"/>
        </w:rPr>
        <w:t> </w:t>
      </w:r>
      <w:r>
        <w:rPr>
          <w:sz w:val="22"/>
        </w:rPr>
        <w:t>law</w:t>
      </w:r>
      <w:r>
        <w:rPr>
          <w:spacing w:val="-5"/>
          <w:sz w:val="22"/>
        </w:rPr>
        <w:t> </w:t>
      </w:r>
      <w:r>
        <w:rPr>
          <w:sz w:val="22"/>
        </w:rPr>
        <w:t>for</w:t>
      </w:r>
      <w:r>
        <w:rPr>
          <w:spacing w:val="-3"/>
          <w:sz w:val="22"/>
        </w:rPr>
        <w:t> </w:t>
      </w:r>
      <w:r>
        <w:rPr>
          <w:sz w:val="22"/>
        </w:rPr>
        <w:t>a</w:t>
      </w:r>
      <w:r>
        <w:rPr>
          <w:spacing w:val="-2"/>
          <w:sz w:val="22"/>
        </w:rPr>
        <w:t> </w:t>
      </w:r>
      <w:r>
        <w:rPr>
          <w:sz w:val="22"/>
        </w:rPr>
        <w:t>student</w:t>
      </w:r>
      <w:r>
        <w:rPr>
          <w:spacing w:val="-3"/>
          <w:sz w:val="22"/>
        </w:rPr>
        <w:t> </w:t>
      </w:r>
      <w:r>
        <w:rPr>
          <w:sz w:val="22"/>
        </w:rPr>
        <w:t>receiving special education services in certain settings.</w:t>
      </w:r>
    </w:p>
    <w:p>
      <w:pPr>
        <w:pStyle w:val="BodyText"/>
        <w:ind w:right="860"/>
      </w:pPr>
      <w:r>
        <w:rPr/>
        <w:t>In</w:t>
      </w:r>
      <w:r>
        <w:rPr>
          <w:spacing w:val="-3"/>
        </w:rPr>
        <w:t> </w:t>
      </w:r>
      <w:r>
        <w:rPr/>
        <w:t>other</w:t>
      </w:r>
      <w:r>
        <w:rPr>
          <w:spacing w:val="-4"/>
        </w:rPr>
        <w:t> </w:t>
      </w:r>
      <w:r>
        <w:rPr/>
        <w:t>circumstances,</w:t>
      </w:r>
      <w:r>
        <w:rPr>
          <w:spacing w:val="-3"/>
        </w:rPr>
        <w:t> </w:t>
      </w:r>
      <w:r>
        <w:rPr/>
        <w:t>the</w:t>
      </w:r>
      <w:r>
        <w:rPr>
          <w:spacing w:val="-3"/>
        </w:rPr>
        <w:t> </w:t>
      </w:r>
      <w:r>
        <w:rPr/>
        <w:t>district</w:t>
      </w:r>
      <w:r>
        <w:rPr>
          <w:spacing w:val="-1"/>
        </w:rPr>
        <w:t> </w:t>
      </w:r>
      <w:r>
        <w:rPr/>
        <w:t>will</w:t>
      </w:r>
      <w:r>
        <w:rPr>
          <w:spacing w:val="-3"/>
        </w:rPr>
        <w:t> </w:t>
      </w:r>
      <w:r>
        <w:rPr/>
        <w:t>seek written</w:t>
      </w:r>
      <w:r>
        <w:rPr>
          <w:spacing w:val="-3"/>
        </w:rPr>
        <w:t> </w:t>
      </w:r>
      <w:r>
        <w:rPr/>
        <w:t>parental</w:t>
      </w:r>
      <w:r>
        <w:rPr>
          <w:spacing w:val="-3"/>
        </w:rPr>
        <w:t> </w:t>
      </w:r>
      <w:r>
        <w:rPr/>
        <w:t>consent</w:t>
      </w:r>
      <w:r>
        <w:rPr>
          <w:spacing w:val="-1"/>
        </w:rPr>
        <w:t> </w:t>
      </w:r>
      <w:r>
        <w:rPr/>
        <w:t>before</w:t>
      </w:r>
      <w:r>
        <w:rPr>
          <w:spacing w:val="-3"/>
        </w:rPr>
        <w:t> </w:t>
      </w:r>
      <w:r>
        <w:rPr/>
        <w:t>making</w:t>
      </w:r>
      <w:r>
        <w:rPr>
          <w:spacing w:val="-3"/>
        </w:rPr>
        <w:t> </w:t>
      </w:r>
      <w:r>
        <w:rPr/>
        <w:t>a</w:t>
      </w:r>
      <w:r>
        <w:rPr>
          <w:spacing w:val="-3"/>
        </w:rPr>
        <w:t> </w:t>
      </w:r>
      <w:r>
        <w:rPr/>
        <w:t>video</w:t>
      </w:r>
      <w:r>
        <w:rPr>
          <w:spacing w:val="-3"/>
        </w:rPr>
        <w:t> </w:t>
      </w:r>
      <w:r>
        <w:rPr/>
        <w:t>or voice recording of a student.</w:t>
      </w:r>
    </w:p>
    <w:p>
      <w:pPr>
        <w:pStyle w:val="BodyText"/>
        <w:spacing w:before="161"/>
        <w:ind w:right="982"/>
        <w:jc w:val="both"/>
      </w:pPr>
      <w:r>
        <w:rPr/>
        <w:t>Please</w:t>
      </w:r>
      <w:r>
        <w:rPr>
          <w:spacing w:val="-2"/>
        </w:rPr>
        <w:t> </w:t>
      </w:r>
      <w:r>
        <w:rPr/>
        <w:t>note</w:t>
      </w:r>
      <w:r>
        <w:rPr>
          <w:spacing w:val="-4"/>
        </w:rPr>
        <w:t> </w:t>
      </w:r>
      <w:r>
        <w:rPr/>
        <w:t>that</w:t>
      </w:r>
      <w:r>
        <w:rPr>
          <w:spacing w:val="-2"/>
        </w:rPr>
        <w:t> </w:t>
      </w:r>
      <w:r>
        <w:rPr/>
        <w:t>parents</w:t>
      </w:r>
      <w:r>
        <w:rPr>
          <w:spacing w:val="-6"/>
        </w:rPr>
        <w:t> </w:t>
      </w:r>
      <w:r>
        <w:rPr/>
        <w:t>and</w:t>
      </w:r>
      <w:r>
        <w:rPr>
          <w:spacing w:val="-2"/>
        </w:rPr>
        <w:t> </w:t>
      </w:r>
      <w:r>
        <w:rPr/>
        <w:t>visitors</w:t>
      </w:r>
      <w:r>
        <w:rPr>
          <w:spacing w:val="-1"/>
        </w:rPr>
        <w:t> </w:t>
      </w:r>
      <w:r>
        <w:rPr/>
        <w:t>to</w:t>
      </w:r>
      <w:r>
        <w:rPr>
          <w:spacing w:val="-4"/>
        </w:rPr>
        <w:t> </w:t>
      </w:r>
      <w:r>
        <w:rPr/>
        <w:t>a</w:t>
      </w:r>
      <w:r>
        <w:rPr>
          <w:spacing w:val="-4"/>
        </w:rPr>
        <w:t> </w:t>
      </w:r>
      <w:r>
        <w:rPr/>
        <w:t>classroom,</w:t>
      </w:r>
      <w:r>
        <w:rPr>
          <w:spacing w:val="-2"/>
        </w:rPr>
        <w:t> </w:t>
      </w:r>
      <w:r>
        <w:rPr/>
        <w:t>both</w:t>
      </w:r>
      <w:r>
        <w:rPr>
          <w:spacing w:val="-4"/>
        </w:rPr>
        <w:t> </w:t>
      </w:r>
      <w:r>
        <w:rPr/>
        <w:t>virtual</w:t>
      </w:r>
      <w:r>
        <w:rPr>
          <w:spacing w:val="-2"/>
        </w:rPr>
        <w:t> </w:t>
      </w:r>
      <w:r>
        <w:rPr/>
        <w:t>and</w:t>
      </w:r>
      <w:r>
        <w:rPr>
          <w:spacing w:val="-2"/>
        </w:rPr>
        <w:t> </w:t>
      </w:r>
      <w:r>
        <w:rPr/>
        <w:t>in</w:t>
      </w:r>
      <w:r>
        <w:rPr>
          <w:spacing w:val="-4"/>
        </w:rPr>
        <w:t> </w:t>
      </w:r>
      <w:r>
        <w:rPr/>
        <w:t>person,</w:t>
      </w:r>
      <w:r>
        <w:rPr>
          <w:spacing w:val="-3"/>
        </w:rPr>
        <w:t> </w:t>
      </w:r>
      <w:r>
        <w:rPr/>
        <w:t>may</w:t>
      </w:r>
      <w:r>
        <w:rPr>
          <w:spacing w:val="-4"/>
        </w:rPr>
        <w:t> </w:t>
      </w:r>
      <w:r>
        <w:rPr/>
        <w:t>not</w:t>
      </w:r>
      <w:r>
        <w:rPr>
          <w:spacing w:val="-2"/>
        </w:rPr>
        <w:t> </w:t>
      </w:r>
      <w:r>
        <w:rPr/>
        <w:t>record video or audio or take photographs or other still images without permission from the teacher or other school official.</w:t>
      </w:r>
    </w:p>
    <w:p>
      <w:pPr>
        <w:pStyle w:val="Heading7"/>
        <w:jc w:val="both"/>
      </w:pPr>
      <w:bookmarkStart w:name="Prohibiting the Use of Corporal Punishme" w:id="55"/>
      <w:bookmarkEnd w:id="55"/>
      <w:r>
        <w:rPr>
          <w:b w:val="0"/>
        </w:rPr>
      </w:r>
      <w:r>
        <w:rPr/>
        <w:t>Prohibiting</w:t>
      </w:r>
      <w:r>
        <w:rPr>
          <w:spacing w:val="-7"/>
        </w:rPr>
        <w:t> </w:t>
      </w:r>
      <w:r>
        <w:rPr/>
        <w:t>the</w:t>
      </w:r>
      <w:r>
        <w:rPr>
          <w:spacing w:val="-6"/>
        </w:rPr>
        <w:t> </w:t>
      </w:r>
      <w:r>
        <w:rPr/>
        <w:t>Use</w:t>
      </w:r>
      <w:r>
        <w:rPr>
          <w:spacing w:val="-7"/>
        </w:rPr>
        <w:t> </w:t>
      </w:r>
      <w:r>
        <w:rPr/>
        <w:t>of</w:t>
      </w:r>
      <w:r>
        <w:rPr>
          <w:spacing w:val="-7"/>
        </w:rPr>
        <w:t> </w:t>
      </w:r>
      <w:r>
        <w:rPr/>
        <w:t>Corporal</w:t>
      </w:r>
      <w:r>
        <w:rPr>
          <w:spacing w:val="-4"/>
        </w:rPr>
        <w:t> </w:t>
      </w:r>
      <w:r>
        <w:rPr>
          <w:spacing w:val="-2"/>
        </w:rPr>
        <w:t>Punishment</w:t>
      </w:r>
    </w:p>
    <w:p>
      <w:pPr>
        <w:pStyle w:val="BodyText"/>
        <w:ind w:right="860"/>
      </w:pPr>
      <w:r>
        <w:rPr/>
        <w:t>Corporal punishment — spanking or paddling a student — may be used as a discipline management</w:t>
      </w:r>
      <w:r>
        <w:rPr>
          <w:spacing w:val="-5"/>
        </w:rPr>
        <w:t> </w:t>
      </w:r>
      <w:r>
        <w:rPr/>
        <w:t>technique</w:t>
      </w:r>
      <w:r>
        <w:rPr>
          <w:spacing w:val="-4"/>
        </w:rPr>
        <w:t> </w:t>
      </w:r>
      <w:r>
        <w:rPr/>
        <w:t>in</w:t>
      </w:r>
      <w:r>
        <w:rPr>
          <w:spacing w:val="-4"/>
        </w:rPr>
        <w:t> </w:t>
      </w:r>
      <w:r>
        <w:rPr/>
        <w:t>accordance</w:t>
      </w:r>
      <w:r>
        <w:rPr>
          <w:spacing w:val="-4"/>
        </w:rPr>
        <w:t> </w:t>
      </w:r>
      <w:r>
        <w:rPr/>
        <w:t>with</w:t>
      </w:r>
      <w:r>
        <w:rPr>
          <w:spacing w:val="-4"/>
        </w:rPr>
        <w:t> </w:t>
      </w:r>
      <w:r>
        <w:rPr/>
        <w:t>the</w:t>
      </w:r>
      <w:r>
        <w:rPr>
          <w:spacing w:val="-5"/>
        </w:rPr>
        <w:t> </w:t>
      </w:r>
      <w:r>
        <w:rPr/>
        <w:t>Student</w:t>
      </w:r>
      <w:r>
        <w:rPr>
          <w:spacing w:val="-2"/>
        </w:rPr>
        <w:t> </w:t>
      </w:r>
      <w:r>
        <w:rPr/>
        <w:t>Code</w:t>
      </w:r>
      <w:r>
        <w:rPr>
          <w:spacing w:val="-5"/>
        </w:rPr>
        <w:t> </w:t>
      </w:r>
      <w:r>
        <w:rPr/>
        <w:t>of</w:t>
      </w:r>
      <w:r>
        <w:rPr>
          <w:spacing w:val="-2"/>
        </w:rPr>
        <w:t> </w:t>
      </w:r>
      <w:r>
        <w:rPr/>
        <w:t>Conduct</w:t>
      </w:r>
      <w:r>
        <w:rPr>
          <w:spacing w:val="-4"/>
        </w:rPr>
        <w:t> </w:t>
      </w:r>
      <w:r>
        <w:rPr/>
        <w:t>and</w:t>
      </w:r>
      <w:r>
        <w:rPr>
          <w:spacing w:val="-4"/>
        </w:rPr>
        <w:t> </w:t>
      </w:r>
      <w:r>
        <w:rPr/>
        <w:t>district</w:t>
      </w:r>
      <w:r>
        <w:rPr>
          <w:spacing w:val="-2"/>
        </w:rPr>
        <w:t> </w:t>
      </w:r>
      <w:r>
        <w:rPr/>
        <w:t>policy </w:t>
      </w:r>
      <w:r>
        <w:rPr>
          <w:spacing w:val="-2"/>
        </w:rPr>
        <w:t>FO(LOCAL).</w:t>
      </w:r>
    </w:p>
    <w:p>
      <w:pPr>
        <w:pStyle w:val="BodyText"/>
        <w:spacing w:before="160"/>
        <w:ind w:right="860"/>
      </w:pPr>
      <w:r>
        <w:rPr/>
        <w:t>However,</w:t>
      </w:r>
      <w:r>
        <w:rPr>
          <w:spacing w:val="-3"/>
        </w:rPr>
        <w:t> </w:t>
      </w:r>
      <w:r>
        <w:rPr/>
        <w:t>in</w:t>
      </w:r>
      <w:r>
        <w:rPr>
          <w:spacing w:val="-5"/>
        </w:rPr>
        <w:t> </w:t>
      </w:r>
      <w:r>
        <w:rPr/>
        <w:t>accordance</w:t>
      </w:r>
      <w:r>
        <w:rPr>
          <w:spacing w:val="-7"/>
        </w:rPr>
        <w:t> </w:t>
      </w:r>
      <w:r>
        <w:rPr/>
        <w:t>with</w:t>
      </w:r>
      <w:r>
        <w:rPr>
          <w:spacing w:val="-5"/>
        </w:rPr>
        <w:t> </w:t>
      </w:r>
      <w:r>
        <w:rPr/>
        <w:t>law,</w:t>
      </w:r>
      <w:r>
        <w:rPr>
          <w:spacing w:val="-3"/>
        </w:rPr>
        <w:t> </w:t>
      </w:r>
      <w:r>
        <w:rPr/>
        <w:t>the</w:t>
      </w:r>
      <w:r>
        <w:rPr>
          <w:spacing w:val="-5"/>
        </w:rPr>
        <w:t> </w:t>
      </w:r>
      <w:r>
        <w:rPr/>
        <w:t>district</w:t>
      </w:r>
      <w:r>
        <w:rPr>
          <w:spacing w:val="-5"/>
        </w:rPr>
        <w:t> </w:t>
      </w:r>
      <w:r>
        <w:rPr/>
        <w:t>may</w:t>
      </w:r>
      <w:r>
        <w:rPr>
          <w:spacing w:val="-9"/>
        </w:rPr>
        <w:t> </w:t>
      </w:r>
      <w:r>
        <w:rPr/>
        <w:t>not</w:t>
      </w:r>
      <w:r>
        <w:rPr>
          <w:spacing w:val="-3"/>
        </w:rPr>
        <w:t> </w:t>
      </w:r>
      <w:r>
        <w:rPr/>
        <w:t>administer</w:t>
      </w:r>
      <w:r>
        <w:rPr>
          <w:spacing w:val="-6"/>
        </w:rPr>
        <w:t> </w:t>
      </w:r>
      <w:r>
        <w:rPr/>
        <w:t>corporal</w:t>
      </w:r>
      <w:r>
        <w:rPr>
          <w:spacing w:val="-5"/>
        </w:rPr>
        <w:t> </w:t>
      </w:r>
      <w:r>
        <w:rPr/>
        <w:t>punishment</w:t>
      </w:r>
      <w:r>
        <w:rPr>
          <w:spacing w:val="-5"/>
        </w:rPr>
        <w:t> </w:t>
      </w:r>
      <w:r>
        <w:rPr/>
        <w:t>if</w:t>
      </w:r>
      <w:r>
        <w:rPr>
          <w:spacing w:val="-1"/>
        </w:rPr>
        <w:t> </w:t>
      </w:r>
      <w:r>
        <w:rPr/>
        <w:t>a student’s parent submits a signed, written statement prohibiting its use.</w:t>
      </w:r>
    </w:p>
    <w:p>
      <w:pPr>
        <w:pStyle w:val="BodyText"/>
        <w:spacing w:before="162"/>
        <w:ind w:right="974"/>
      </w:pPr>
      <w:r>
        <w:rPr/>
        <w:t>A</w:t>
      </w:r>
      <w:r>
        <w:rPr>
          <w:spacing w:val="-14"/>
        </w:rPr>
        <w:t> </w:t>
      </w:r>
      <w:r>
        <w:rPr/>
        <w:t>parent</w:t>
      </w:r>
      <w:r>
        <w:rPr>
          <w:spacing w:val="-1"/>
        </w:rPr>
        <w:t> </w:t>
      </w:r>
      <w:r>
        <w:rPr/>
        <w:t>who</w:t>
      </w:r>
      <w:r>
        <w:rPr>
          <w:spacing w:val="-3"/>
        </w:rPr>
        <w:t> </w:t>
      </w:r>
      <w:r>
        <w:rPr/>
        <w:t>does</w:t>
      </w:r>
      <w:r>
        <w:rPr>
          <w:spacing w:val="-2"/>
        </w:rPr>
        <w:t> </w:t>
      </w:r>
      <w:r>
        <w:rPr/>
        <w:t>not</w:t>
      </w:r>
      <w:r>
        <w:rPr>
          <w:spacing w:val="-1"/>
        </w:rPr>
        <w:t> </w:t>
      </w:r>
      <w:r>
        <w:rPr/>
        <w:t>want</w:t>
      </w:r>
      <w:r>
        <w:rPr>
          <w:spacing w:val="-1"/>
        </w:rPr>
        <w:t> </w:t>
      </w:r>
      <w:r>
        <w:rPr/>
        <w:t>corporal</w:t>
      </w:r>
      <w:r>
        <w:rPr>
          <w:spacing w:val="-3"/>
        </w:rPr>
        <w:t> </w:t>
      </w:r>
      <w:r>
        <w:rPr/>
        <w:t>punishment</w:t>
      </w:r>
      <w:r>
        <w:rPr>
          <w:spacing w:val="-6"/>
        </w:rPr>
        <w:t> </w:t>
      </w:r>
      <w:r>
        <w:rPr/>
        <w:t>administered</w:t>
      </w:r>
      <w:r>
        <w:rPr>
          <w:spacing w:val="-5"/>
        </w:rPr>
        <w:t> </w:t>
      </w:r>
      <w:r>
        <w:rPr/>
        <w:t>to</w:t>
      </w:r>
      <w:r>
        <w:rPr>
          <w:spacing w:val="-5"/>
        </w:rPr>
        <w:t> </w:t>
      </w:r>
      <w:r>
        <w:rPr/>
        <w:t>his</w:t>
      </w:r>
      <w:r>
        <w:rPr>
          <w:spacing w:val="-2"/>
        </w:rPr>
        <w:t> </w:t>
      </w:r>
      <w:r>
        <w:rPr/>
        <w:t>or</w:t>
      </w:r>
      <w:r>
        <w:rPr>
          <w:spacing w:val="-1"/>
        </w:rPr>
        <w:t> </w:t>
      </w:r>
      <w:r>
        <w:rPr/>
        <w:t>her</w:t>
      </w:r>
      <w:r>
        <w:rPr>
          <w:spacing w:val="-1"/>
        </w:rPr>
        <w:t> </w:t>
      </w:r>
      <w:r>
        <w:rPr/>
        <w:t>child</w:t>
      </w:r>
      <w:r>
        <w:rPr>
          <w:spacing w:val="-4"/>
        </w:rPr>
        <w:t> </w:t>
      </w:r>
      <w:r>
        <w:rPr/>
        <w:t>must</w:t>
      </w:r>
      <w:r>
        <w:rPr>
          <w:spacing w:val="-3"/>
        </w:rPr>
        <w:t> </w:t>
      </w:r>
      <w:r>
        <w:rPr/>
        <w:t>return the</w:t>
      </w:r>
      <w:r>
        <w:rPr>
          <w:spacing w:val="-1"/>
        </w:rPr>
        <w:t> </w:t>
      </w:r>
      <w:r>
        <w:rPr/>
        <w:t>form included in</w:t>
      </w:r>
      <w:r>
        <w:rPr>
          <w:spacing w:val="-1"/>
        </w:rPr>
        <w:t> </w:t>
      </w:r>
      <w:r>
        <w:rPr/>
        <w:t>the</w:t>
      </w:r>
      <w:r>
        <w:rPr>
          <w:spacing w:val="-4"/>
        </w:rPr>
        <w:t> </w:t>
      </w:r>
      <w:r>
        <w:rPr/>
        <w:t>forms</w:t>
      </w:r>
      <w:r>
        <w:rPr>
          <w:spacing w:val="-1"/>
        </w:rPr>
        <w:t> </w:t>
      </w:r>
      <w:r>
        <w:rPr/>
        <w:t>packet.</w:t>
      </w:r>
      <w:r>
        <w:rPr>
          <w:spacing w:val="-5"/>
        </w:rPr>
        <w:t> </w:t>
      </w:r>
      <w:r>
        <w:rPr/>
        <w:t>This</w:t>
      </w:r>
      <w:r>
        <w:rPr>
          <w:spacing w:val="-1"/>
        </w:rPr>
        <w:t> </w:t>
      </w:r>
      <w:r>
        <w:rPr/>
        <w:t>signed</w:t>
      </w:r>
      <w:r>
        <w:rPr>
          <w:spacing w:val="-1"/>
        </w:rPr>
        <w:t> </w:t>
      </w:r>
      <w:r>
        <w:rPr/>
        <w:t>statement must be</w:t>
      </w:r>
      <w:r>
        <w:rPr>
          <w:spacing w:val="-1"/>
        </w:rPr>
        <w:t> </w:t>
      </w:r>
      <w:r>
        <w:rPr/>
        <w:t>submitted</w:t>
      </w:r>
      <w:r>
        <w:rPr>
          <w:spacing w:val="-1"/>
        </w:rPr>
        <w:t> </w:t>
      </w:r>
      <w:r>
        <w:rPr/>
        <w:t>each</w:t>
      </w:r>
      <w:r>
        <w:rPr>
          <w:spacing w:val="-1"/>
        </w:rPr>
        <w:t> </w:t>
      </w:r>
      <w:r>
        <w:rPr/>
        <w:t>school year.</w:t>
      </w:r>
      <w:r>
        <w:rPr>
          <w:spacing w:val="-4"/>
        </w:rPr>
        <w:t> </w:t>
      </w:r>
      <w:r>
        <w:rPr/>
        <w:t>A</w:t>
      </w:r>
      <w:r>
        <w:rPr>
          <w:spacing w:val="-7"/>
        </w:rPr>
        <w:t> </w:t>
      </w:r>
      <w:r>
        <w:rPr/>
        <w:t>parent may revoke this prohibition at any time during the school year by providing a signed statement to the campus principal.</w:t>
      </w:r>
    </w:p>
    <w:p>
      <w:pPr>
        <w:pStyle w:val="Heading7"/>
        <w:spacing w:before="156"/>
        <w:rPr>
          <w:rFonts w:ascii="Arial"/>
        </w:rPr>
      </w:pPr>
      <w:r>
        <w:rPr>
          <w:rFonts w:ascii="Arial"/>
          <w:spacing w:val="-2"/>
        </w:rPr>
        <w:t>Note:</w:t>
      </w:r>
    </w:p>
    <w:p>
      <w:pPr>
        <w:pStyle w:val="ListParagraph"/>
        <w:numPr>
          <w:ilvl w:val="0"/>
          <w:numId w:val="2"/>
        </w:numPr>
        <w:tabs>
          <w:tab w:pos="841" w:val="left" w:leader="none"/>
        </w:tabs>
        <w:spacing w:line="240" w:lineRule="auto" w:before="162" w:after="0"/>
        <w:ind w:left="841" w:right="1247" w:hanging="361"/>
        <w:jc w:val="left"/>
        <w:rPr>
          <w:sz w:val="22"/>
        </w:rPr>
      </w:pPr>
      <w:r>
        <w:rPr>
          <w:sz w:val="22"/>
        </w:rPr>
        <w:t>District</w:t>
      </w:r>
      <w:r>
        <w:rPr>
          <w:spacing w:val="-2"/>
          <w:sz w:val="22"/>
        </w:rPr>
        <w:t> </w:t>
      </w:r>
      <w:r>
        <w:rPr>
          <w:sz w:val="22"/>
        </w:rPr>
        <w:t>personnel</w:t>
      </w:r>
      <w:r>
        <w:rPr>
          <w:spacing w:val="-6"/>
          <w:sz w:val="22"/>
        </w:rPr>
        <w:t> </w:t>
      </w:r>
      <w:r>
        <w:rPr>
          <w:sz w:val="22"/>
        </w:rPr>
        <w:t>may</w:t>
      </w:r>
      <w:r>
        <w:rPr>
          <w:spacing w:val="-5"/>
          <w:sz w:val="22"/>
        </w:rPr>
        <w:t> </w:t>
      </w:r>
      <w:r>
        <w:rPr>
          <w:sz w:val="22"/>
        </w:rPr>
        <w:t>use</w:t>
      </w:r>
      <w:r>
        <w:rPr>
          <w:spacing w:val="-4"/>
          <w:sz w:val="22"/>
        </w:rPr>
        <w:t> </w:t>
      </w:r>
      <w:r>
        <w:rPr>
          <w:sz w:val="22"/>
        </w:rPr>
        <w:t>discipline</w:t>
      </w:r>
      <w:r>
        <w:rPr>
          <w:spacing w:val="-4"/>
          <w:sz w:val="22"/>
        </w:rPr>
        <w:t> </w:t>
      </w:r>
      <w:r>
        <w:rPr>
          <w:sz w:val="22"/>
        </w:rPr>
        <w:t>methods</w:t>
      </w:r>
      <w:r>
        <w:rPr>
          <w:spacing w:val="-3"/>
          <w:sz w:val="22"/>
        </w:rPr>
        <w:t> </w:t>
      </w:r>
      <w:r>
        <w:rPr>
          <w:sz w:val="22"/>
        </w:rPr>
        <w:t>other</w:t>
      </w:r>
      <w:r>
        <w:rPr>
          <w:spacing w:val="-4"/>
          <w:sz w:val="22"/>
        </w:rPr>
        <w:t> </w:t>
      </w:r>
      <w:r>
        <w:rPr>
          <w:sz w:val="22"/>
        </w:rPr>
        <w:t>than</w:t>
      </w:r>
      <w:r>
        <w:rPr>
          <w:spacing w:val="-4"/>
          <w:sz w:val="22"/>
        </w:rPr>
        <w:t> </w:t>
      </w:r>
      <w:r>
        <w:rPr>
          <w:sz w:val="22"/>
        </w:rPr>
        <w:t>corporal</w:t>
      </w:r>
      <w:r>
        <w:rPr>
          <w:spacing w:val="-4"/>
          <w:sz w:val="22"/>
        </w:rPr>
        <w:t> </w:t>
      </w:r>
      <w:r>
        <w:rPr>
          <w:sz w:val="22"/>
        </w:rPr>
        <w:t>punishment</w:t>
      </w:r>
      <w:r>
        <w:rPr>
          <w:spacing w:val="-4"/>
          <w:sz w:val="22"/>
        </w:rPr>
        <w:t> </w:t>
      </w:r>
      <w:r>
        <w:rPr>
          <w:sz w:val="22"/>
        </w:rPr>
        <w:t>if a</w:t>
      </w:r>
      <w:r>
        <w:rPr>
          <w:spacing w:val="-5"/>
          <w:sz w:val="22"/>
        </w:rPr>
        <w:t> </w:t>
      </w:r>
      <w:r>
        <w:rPr>
          <w:sz w:val="22"/>
        </w:rPr>
        <w:t>parent requests that corporal punishment not be used.</w:t>
      </w:r>
    </w:p>
    <w:p>
      <w:pPr>
        <w:pStyle w:val="ListParagraph"/>
        <w:numPr>
          <w:ilvl w:val="0"/>
          <w:numId w:val="2"/>
        </w:numPr>
        <w:tabs>
          <w:tab w:pos="841" w:val="left" w:leader="none"/>
        </w:tabs>
        <w:spacing w:line="240" w:lineRule="auto" w:before="118" w:after="0"/>
        <w:ind w:left="841" w:right="866" w:hanging="360"/>
        <w:jc w:val="left"/>
        <w:rPr>
          <w:sz w:val="22"/>
        </w:rPr>
      </w:pPr>
      <w:r>
        <w:rPr>
          <w:sz w:val="22"/>
        </w:rPr>
        <w:t>If the</w:t>
      </w:r>
      <w:r>
        <w:rPr>
          <w:spacing w:val="-4"/>
          <w:sz w:val="22"/>
        </w:rPr>
        <w:t> </w:t>
      </w:r>
      <w:r>
        <w:rPr>
          <w:sz w:val="22"/>
        </w:rPr>
        <w:t>district</w:t>
      </w:r>
      <w:r>
        <w:rPr>
          <w:spacing w:val="-3"/>
          <w:sz w:val="22"/>
        </w:rPr>
        <w:t> </w:t>
      </w:r>
      <w:r>
        <w:rPr>
          <w:sz w:val="22"/>
        </w:rPr>
        <w:t>knows</w:t>
      </w:r>
      <w:r>
        <w:rPr>
          <w:spacing w:val="-1"/>
          <w:sz w:val="22"/>
        </w:rPr>
        <w:t> </w:t>
      </w:r>
      <w:r>
        <w:rPr>
          <w:sz w:val="22"/>
        </w:rPr>
        <w:t>that</w:t>
      </w:r>
      <w:r>
        <w:rPr>
          <w:spacing w:val="-5"/>
          <w:sz w:val="22"/>
        </w:rPr>
        <w:t> </w:t>
      </w:r>
      <w:r>
        <w:rPr>
          <w:sz w:val="22"/>
        </w:rPr>
        <w:t>a</w:t>
      </w:r>
      <w:r>
        <w:rPr>
          <w:spacing w:val="-2"/>
          <w:sz w:val="22"/>
        </w:rPr>
        <w:t> </w:t>
      </w:r>
      <w:r>
        <w:rPr>
          <w:sz w:val="22"/>
        </w:rPr>
        <w:t>student is</w:t>
      </w:r>
      <w:r>
        <w:rPr>
          <w:spacing w:val="-4"/>
          <w:sz w:val="22"/>
        </w:rPr>
        <w:t> </w:t>
      </w:r>
      <w:r>
        <w:rPr>
          <w:sz w:val="22"/>
        </w:rPr>
        <w:t>in</w:t>
      </w:r>
      <w:r>
        <w:rPr>
          <w:spacing w:val="-2"/>
          <w:sz w:val="22"/>
        </w:rPr>
        <w:t> </w:t>
      </w:r>
      <w:r>
        <w:rPr>
          <w:sz w:val="22"/>
        </w:rPr>
        <w:t>temporary</w:t>
      </w:r>
      <w:r>
        <w:rPr>
          <w:spacing w:val="-4"/>
          <w:sz w:val="22"/>
        </w:rPr>
        <w:t> </w:t>
      </w:r>
      <w:r>
        <w:rPr>
          <w:sz w:val="22"/>
        </w:rPr>
        <w:t>or</w:t>
      </w:r>
      <w:r>
        <w:rPr>
          <w:spacing w:val="-3"/>
          <w:sz w:val="22"/>
        </w:rPr>
        <w:t> </w:t>
      </w:r>
      <w:r>
        <w:rPr>
          <w:sz w:val="22"/>
        </w:rPr>
        <w:t>permanent</w:t>
      </w:r>
      <w:r>
        <w:rPr>
          <w:spacing w:val="-2"/>
          <w:sz w:val="22"/>
        </w:rPr>
        <w:t> </w:t>
      </w:r>
      <w:r>
        <w:rPr>
          <w:sz w:val="22"/>
        </w:rPr>
        <w:t>custody</w:t>
      </w:r>
      <w:r>
        <w:rPr>
          <w:spacing w:val="-4"/>
          <w:sz w:val="22"/>
        </w:rPr>
        <w:t> </w:t>
      </w:r>
      <w:r>
        <w:rPr>
          <w:sz w:val="22"/>
        </w:rPr>
        <w:t>of the</w:t>
      </w:r>
      <w:r>
        <w:rPr>
          <w:spacing w:val="-4"/>
          <w:sz w:val="22"/>
        </w:rPr>
        <w:t> </w:t>
      </w:r>
      <w:r>
        <w:rPr>
          <w:sz w:val="22"/>
        </w:rPr>
        <w:t>state</w:t>
      </w:r>
      <w:r>
        <w:rPr>
          <w:spacing w:val="-4"/>
          <w:sz w:val="22"/>
        </w:rPr>
        <w:t> </w:t>
      </w:r>
      <w:r>
        <w:rPr>
          <w:sz w:val="22"/>
        </w:rPr>
        <w:t>(through foster care, kinship care, or other arrangements), corporal punishment will not be administered, even when the student’s caregiver or caseworker has not submitted a signed statement prohibiting its use.</w:t>
      </w:r>
    </w:p>
    <w:p>
      <w:pPr>
        <w:pStyle w:val="Heading7"/>
        <w:spacing w:before="119"/>
        <w:ind w:left="481"/>
        <w:jc w:val="both"/>
      </w:pPr>
      <w:bookmarkStart w:name="Limiting Electronic Communications betwe" w:id="56"/>
      <w:bookmarkEnd w:id="56"/>
      <w:r>
        <w:rPr>
          <w:b w:val="0"/>
        </w:rPr>
      </w:r>
      <w:r>
        <w:rPr/>
        <w:t>Limiting</w:t>
      </w:r>
      <w:r>
        <w:rPr>
          <w:spacing w:val="-11"/>
        </w:rPr>
        <w:t> </w:t>
      </w:r>
      <w:r>
        <w:rPr/>
        <w:t>Electronic</w:t>
      </w:r>
      <w:r>
        <w:rPr>
          <w:spacing w:val="-8"/>
        </w:rPr>
        <w:t> </w:t>
      </w:r>
      <w:r>
        <w:rPr/>
        <w:t>Communications</w:t>
      </w:r>
      <w:r>
        <w:rPr>
          <w:spacing w:val="-8"/>
        </w:rPr>
        <w:t> </w:t>
      </w:r>
      <w:r>
        <w:rPr/>
        <w:t>between</w:t>
      </w:r>
      <w:r>
        <w:rPr>
          <w:spacing w:val="-10"/>
        </w:rPr>
        <w:t> </w:t>
      </w:r>
      <w:r>
        <w:rPr/>
        <w:t>Students</w:t>
      </w:r>
      <w:r>
        <w:rPr>
          <w:spacing w:val="-9"/>
        </w:rPr>
        <w:t> </w:t>
      </w:r>
      <w:r>
        <w:rPr/>
        <w:t>and</w:t>
      </w:r>
      <w:r>
        <w:rPr>
          <w:spacing w:val="-10"/>
        </w:rPr>
        <w:t> </w:t>
      </w:r>
      <w:r>
        <w:rPr/>
        <w:t>District</w:t>
      </w:r>
      <w:r>
        <w:rPr>
          <w:spacing w:val="-10"/>
        </w:rPr>
        <w:t> </w:t>
      </w:r>
      <w:r>
        <w:rPr>
          <w:spacing w:val="-2"/>
        </w:rPr>
        <w:t>Employees</w:t>
      </w:r>
    </w:p>
    <w:p>
      <w:pPr>
        <w:pStyle w:val="BodyText"/>
        <w:spacing w:before="121"/>
        <w:ind w:right="974"/>
      </w:pPr>
      <w:r>
        <w:rPr/>
        <w:t>The</w:t>
      </w:r>
      <w:r>
        <w:rPr>
          <w:spacing w:val="-5"/>
        </w:rPr>
        <w:t> </w:t>
      </w:r>
      <w:r>
        <w:rPr/>
        <w:t>district</w:t>
      </w:r>
      <w:r>
        <w:rPr>
          <w:spacing w:val="-1"/>
        </w:rPr>
        <w:t> </w:t>
      </w:r>
      <w:r>
        <w:rPr/>
        <w:t>permits</w:t>
      </w:r>
      <w:r>
        <w:rPr>
          <w:spacing w:val="-5"/>
        </w:rPr>
        <w:t> </w:t>
      </w:r>
      <w:r>
        <w:rPr/>
        <w:t>teachers</w:t>
      </w:r>
      <w:r>
        <w:rPr>
          <w:spacing w:val="-2"/>
        </w:rPr>
        <w:t> </w:t>
      </w:r>
      <w:r>
        <w:rPr/>
        <w:t>and</w:t>
      </w:r>
      <w:r>
        <w:rPr>
          <w:spacing w:val="-5"/>
        </w:rPr>
        <w:t> </w:t>
      </w:r>
      <w:r>
        <w:rPr/>
        <w:t>other</w:t>
      </w:r>
      <w:r>
        <w:rPr>
          <w:spacing w:val="-1"/>
        </w:rPr>
        <w:t> </w:t>
      </w:r>
      <w:r>
        <w:rPr/>
        <w:t>approved</w:t>
      </w:r>
      <w:r>
        <w:rPr>
          <w:spacing w:val="-3"/>
        </w:rPr>
        <w:t> </w:t>
      </w:r>
      <w:r>
        <w:rPr/>
        <w:t>employees</w:t>
      </w:r>
      <w:r>
        <w:rPr>
          <w:spacing w:val="-2"/>
        </w:rPr>
        <w:t> </w:t>
      </w:r>
      <w:r>
        <w:rPr/>
        <w:t>to</w:t>
      </w:r>
      <w:r>
        <w:rPr>
          <w:spacing w:val="-5"/>
        </w:rPr>
        <w:t> </w:t>
      </w:r>
      <w:r>
        <w:rPr/>
        <w:t>use</w:t>
      </w:r>
      <w:r>
        <w:rPr>
          <w:spacing w:val="-5"/>
        </w:rPr>
        <w:t> </w:t>
      </w:r>
      <w:r>
        <w:rPr/>
        <w:t>electronic</w:t>
      </w:r>
      <w:r>
        <w:rPr>
          <w:spacing w:val="-2"/>
        </w:rPr>
        <w:t> </w:t>
      </w:r>
      <w:r>
        <w:rPr/>
        <w:t>communications with students within the scope of professional responsibilities, as described by district </w:t>
      </w:r>
      <w:r>
        <w:rPr>
          <w:spacing w:val="-2"/>
        </w:rPr>
        <w:t>guidelines.</w:t>
      </w:r>
    </w:p>
    <w:p>
      <w:pPr>
        <w:pStyle w:val="BodyText"/>
        <w:spacing w:before="160"/>
        <w:ind w:left="481" w:right="860"/>
      </w:pPr>
      <w:r>
        <w:rPr/>
        <w:t>For example, a teacher may create a social networking page for his or her class to relay information</w:t>
      </w:r>
      <w:r>
        <w:rPr>
          <w:spacing w:val="-5"/>
        </w:rPr>
        <w:t> </w:t>
      </w:r>
      <w:r>
        <w:rPr/>
        <w:t>regarding class</w:t>
      </w:r>
      <w:r>
        <w:rPr>
          <w:spacing w:val="-2"/>
        </w:rPr>
        <w:t> </w:t>
      </w:r>
      <w:r>
        <w:rPr/>
        <w:t>work,</w:t>
      </w:r>
      <w:r>
        <w:rPr>
          <w:spacing w:val="-1"/>
        </w:rPr>
        <w:t> </w:t>
      </w:r>
      <w:r>
        <w:rPr/>
        <w:t>homework,</w:t>
      </w:r>
      <w:r>
        <w:rPr>
          <w:spacing w:val="-3"/>
        </w:rPr>
        <w:t> </w:t>
      </w:r>
      <w:r>
        <w:rPr/>
        <w:t>and</w:t>
      </w:r>
      <w:r>
        <w:rPr>
          <w:spacing w:val="-5"/>
        </w:rPr>
        <w:t> </w:t>
      </w:r>
      <w:r>
        <w:rPr/>
        <w:t>tests.</w:t>
      </w:r>
      <w:r>
        <w:rPr>
          <w:spacing w:val="-15"/>
        </w:rPr>
        <w:t> </w:t>
      </w:r>
      <w:r>
        <w:rPr/>
        <w:t>A</w:t>
      </w:r>
      <w:r>
        <w:rPr>
          <w:spacing w:val="-14"/>
        </w:rPr>
        <w:t> </w:t>
      </w:r>
      <w:r>
        <w:rPr/>
        <w:t>parent</w:t>
      </w:r>
      <w:r>
        <w:rPr>
          <w:spacing w:val="-3"/>
        </w:rPr>
        <w:t> </w:t>
      </w:r>
      <w:r>
        <w:rPr/>
        <w:t>is</w:t>
      </w:r>
      <w:r>
        <w:rPr>
          <w:spacing w:val="-2"/>
        </w:rPr>
        <w:t> </w:t>
      </w:r>
      <w:r>
        <w:rPr/>
        <w:t>welcome</w:t>
      </w:r>
      <w:r>
        <w:rPr>
          <w:spacing w:val="-3"/>
        </w:rPr>
        <w:t> </w:t>
      </w:r>
      <w:r>
        <w:rPr/>
        <w:t>to</w:t>
      </w:r>
      <w:r>
        <w:rPr>
          <w:spacing w:val="-5"/>
        </w:rPr>
        <w:t> </w:t>
      </w:r>
      <w:r>
        <w:rPr/>
        <w:t>access</w:t>
      </w:r>
      <w:r>
        <w:rPr>
          <w:spacing w:val="-5"/>
        </w:rPr>
        <w:t> </w:t>
      </w:r>
      <w:r>
        <w:rPr/>
        <w:t>such</w:t>
      </w:r>
      <w:r>
        <w:rPr>
          <w:spacing w:val="-5"/>
        </w:rPr>
        <w:t> </w:t>
      </w:r>
      <w:r>
        <w:rPr/>
        <w:t>a </w:t>
      </w:r>
      <w:r>
        <w:rPr>
          <w:spacing w:val="-2"/>
        </w:rPr>
        <w:t>page.</w:t>
      </w:r>
    </w:p>
    <w:p>
      <w:pPr>
        <w:pStyle w:val="BodyText"/>
        <w:spacing w:before="160"/>
        <w:ind w:left="481" w:right="861"/>
        <w:jc w:val="both"/>
      </w:pPr>
      <w:r>
        <w:rPr/>
        <w:t>However,</w:t>
      </w:r>
      <w:r>
        <w:rPr>
          <w:spacing w:val="-2"/>
        </w:rPr>
        <w:t> </w:t>
      </w:r>
      <w:r>
        <w:rPr/>
        <w:t>text</w:t>
      </w:r>
      <w:r>
        <w:rPr>
          <w:spacing w:val="-5"/>
        </w:rPr>
        <w:t> </w:t>
      </w:r>
      <w:r>
        <w:rPr/>
        <w:t>messages</w:t>
      </w:r>
      <w:r>
        <w:rPr>
          <w:spacing w:val="-6"/>
        </w:rPr>
        <w:t> </w:t>
      </w:r>
      <w:r>
        <w:rPr/>
        <w:t>sent</w:t>
      </w:r>
      <w:r>
        <w:rPr>
          <w:spacing w:val="-4"/>
        </w:rPr>
        <w:t> </w:t>
      </w:r>
      <w:r>
        <w:rPr/>
        <w:t>to</w:t>
      </w:r>
      <w:r>
        <w:rPr>
          <w:spacing w:val="-6"/>
        </w:rPr>
        <w:t> </w:t>
      </w:r>
      <w:r>
        <w:rPr/>
        <w:t>an</w:t>
      </w:r>
      <w:r>
        <w:rPr>
          <w:spacing w:val="-4"/>
        </w:rPr>
        <w:t> </w:t>
      </w:r>
      <w:r>
        <w:rPr/>
        <w:t>individual</w:t>
      </w:r>
      <w:r>
        <w:rPr>
          <w:spacing w:val="-4"/>
        </w:rPr>
        <w:t> </w:t>
      </w:r>
      <w:r>
        <w:rPr/>
        <w:t>student</w:t>
      </w:r>
      <w:r>
        <w:rPr>
          <w:spacing w:val="-2"/>
        </w:rPr>
        <w:t> </w:t>
      </w:r>
      <w:r>
        <w:rPr/>
        <w:t>are</w:t>
      </w:r>
      <w:r>
        <w:rPr>
          <w:spacing w:val="-4"/>
        </w:rPr>
        <w:t> </w:t>
      </w:r>
      <w:r>
        <w:rPr/>
        <w:t>only</w:t>
      </w:r>
      <w:r>
        <w:rPr>
          <w:spacing w:val="-6"/>
        </w:rPr>
        <w:t> </w:t>
      </w:r>
      <w:r>
        <w:rPr/>
        <w:t>allowed</w:t>
      </w:r>
      <w:r>
        <w:rPr>
          <w:spacing w:val="-4"/>
        </w:rPr>
        <w:t> </w:t>
      </w:r>
      <w:r>
        <w:rPr/>
        <w:t>if a</w:t>
      </w:r>
      <w:r>
        <w:rPr>
          <w:spacing w:val="-6"/>
        </w:rPr>
        <w:t> </w:t>
      </w:r>
      <w:r>
        <w:rPr/>
        <w:t>district</w:t>
      </w:r>
      <w:r>
        <w:rPr>
          <w:spacing w:val="-2"/>
        </w:rPr>
        <w:t> </w:t>
      </w:r>
      <w:r>
        <w:rPr/>
        <w:t>employee</w:t>
      </w:r>
      <w:r>
        <w:rPr>
          <w:spacing w:val="-4"/>
        </w:rPr>
        <w:t> </w:t>
      </w:r>
      <w:r>
        <w:rPr/>
        <w:t>with responsibility</w:t>
      </w:r>
      <w:r>
        <w:rPr>
          <w:spacing w:val="-2"/>
        </w:rPr>
        <w:t> </w:t>
      </w:r>
      <w:r>
        <w:rPr/>
        <w:t>for an</w:t>
      </w:r>
      <w:r>
        <w:rPr>
          <w:spacing w:val="-2"/>
        </w:rPr>
        <w:t> </w:t>
      </w:r>
      <w:r>
        <w:rPr/>
        <w:t>extracurricular</w:t>
      </w:r>
      <w:r>
        <w:rPr>
          <w:spacing w:val="-1"/>
        </w:rPr>
        <w:t> </w:t>
      </w:r>
      <w:r>
        <w:rPr/>
        <w:t>activity</w:t>
      </w:r>
      <w:r>
        <w:rPr>
          <w:spacing w:val="-2"/>
        </w:rPr>
        <w:t> </w:t>
      </w:r>
      <w:r>
        <w:rPr/>
        <w:t>must communicate with a student participating in</w:t>
      </w:r>
      <w:r>
        <w:rPr>
          <w:spacing w:val="-2"/>
        </w:rPr>
        <w:t> </w:t>
      </w:r>
      <w:r>
        <w:rPr/>
        <w:t>that </w:t>
      </w:r>
      <w:r>
        <w:rPr>
          <w:spacing w:val="-2"/>
        </w:rPr>
        <w:t>activity.</w:t>
      </w:r>
    </w:p>
    <w:p>
      <w:pPr>
        <w:pStyle w:val="BodyText"/>
        <w:spacing w:before="160"/>
        <w:ind w:left="481" w:right="860"/>
      </w:pPr>
      <w:r>
        <w:rPr/>
        <w:t>The</w:t>
      </w:r>
      <w:r>
        <w:rPr>
          <w:spacing w:val="-4"/>
        </w:rPr>
        <w:t> </w:t>
      </w:r>
      <w:r>
        <w:rPr/>
        <w:t>employee</w:t>
      </w:r>
      <w:r>
        <w:rPr>
          <w:spacing w:val="-2"/>
        </w:rPr>
        <w:t> </w:t>
      </w:r>
      <w:r>
        <w:rPr/>
        <w:t>is</w:t>
      </w:r>
      <w:r>
        <w:rPr>
          <w:spacing w:val="-1"/>
        </w:rPr>
        <w:t> </w:t>
      </w:r>
      <w:r>
        <w:rPr/>
        <w:t>required</w:t>
      </w:r>
      <w:r>
        <w:rPr>
          <w:spacing w:val="-2"/>
        </w:rPr>
        <w:t> </w:t>
      </w:r>
      <w:r>
        <w:rPr/>
        <w:t>to</w:t>
      </w:r>
      <w:r>
        <w:rPr>
          <w:spacing w:val="-4"/>
        </w:rPr>
        <w:t> </w:t>
      </w:r>
      <w:r>
        <w:rPr/>
        <w:t>include</w:t>
      </w:r>
      <w:r>
        <w:rPr>
          <w:spacing w:val="-2"/>
        </w:rPr>
        <w:t> </w:t>
      </w:r>
      <w:r>
        <w:rPr/>
        <w:t>the</w:t>
      </w:r>
      <w:r>
        <w:rPr>
          <w:spacing w:val="-4"/>
        </w:rPr>
        <w:t> </w:t>
      </w:r>
      <w:r>
        <w:rPr/>
        <w:t>principal</w:t>
      </w:r>
      <w:r>
        <w:rPr>
          <w:spacing w:val="-5"/>
        </w:rPr>
        <w:t> </w:t>
      </w:r>
      <w:r>
        <w:rPr/>
        <w:t>and</w:t>
      </w:r>
      <w:r>
        <w:rPr>
          <w:spacing w:val="-2"/>
        </w:rPr>
        <w:t> </w:t>
      </w:r>
      <w:r>
        <w:rPr/>
        <w:t>the</w:t>
      </w:r>
      <w:r>
        <w:rPr>
          <w:spacing w:val="-3"/>
        </w:rPr>
        <w:t> </w:t>
      </w:r>
      <w:r>
        <w:rPr/>
        <w:t>student’s</w:t>
      </w:r>
      <w:r>
        <w:rPr>
          <w:spacing w:val="-1"/>
        </w:rPr>
        <w:t> </w:t>
      </w:r>
      <w:r>
        <w:rPr/>
        <w:t>parent</w:t>
      </w:r>
      <w:r>
        <w:rPr>
          <w:spacing w:val="-5"/>
        </w:rPr>
        <w:t> </w:t>
      </w:r>
      <w:r>
        <w:rPr/>
        <w:t>as</w:t>
      </w:r>
      <w:r>
        <w:rPr>
          <w:spacing w:val="-1"/>
        </w:rPr>
        <w:t> </w:t>
      </w:r>
      <w:r>
        <w:rPr/>
        <w:t>a</w:t>
      </w:r>
      <w:r>
        <w:rPr>
          <w:spacing w:val="-4"/>
        </w:rPr>
        <w:t> </w:t>
      </w:r>
      <w:r>
        <w:rPr/>
        <w:t>recipient on</w:t>
      </w:r>
      <w:r>
        <w:rPr>
          <w:spacing w:val="-4"/>
        </w:rPr>
        <w:t> </w:t>
      </w:r>
      <w:r>
        <w:rPr/>
        <w:t>all individual electronic communications.</w:t>
      </w:r>
    </w:p>
    <w:p>
      <w:pPr>
        <w:pStyle w:val="BodyText"/>
        <w:spacing w:before="159"/>
        <w:ind w:left="481" w:right="860" w:hanging="1"/>
      </w:pPr>
      <w:r>
        <w:rPr/>
        <w:t>A</w:t>
      </w:r>
      <w:r>
        <w:rPr>
          <w:spacing w:val="-15"/>
        </w:rPr>
        <w:t> </w:t>
      </w:r>
      <w:r>
        <w:rPr/>
        <w:t>parent</w:t>
      </w:r>
      <w:r>
        <w:rPr>
          <w:spacing w:val="-1"/>
        </w:rPr>
        <w:t> </w:t>
      </w:r>
      <w:r>
        <w:rPr/>
        <w:t>who</w:t>
      </w:r>
      <w:r>
        <w:rPr>
          <w:spacing w:val="-3"/>
        </w:rPr>
        <w:t> </w:t>
      </w:r>
      <w:r>
        <w:rPr/>
        <w:t>does</w:t>
      </w:r>
      <w:r>
        <w:rPr>
          <w:spacing w:val="-2"/>
        </w:rPr>
        <w:t> </w:t>
      </w:r>
      <w:r>
        <w:rPr/>
        <w:t>not</w:t>
      </w:r>
      <w:r>
        <w:rPr>
          <w:spacing w:val="-1"/>
        </w:rPr>
        <w:t> </w:t>
      </w:r>
      <w:r>
        <w:rPr/>
        <w:t>want</w:t>
      </w:r>
      <w:r>
        <w:rPr>
          <w:spacing w:val="-1"/>
        </w:rPr>
        <w:t> </w:t>
      </w:r>
      <w:r>
        <w:rPr/>
        <w:t>his</w:t>
      </w:r>
      <w:r>
        <w:rPr>
          <w:spacing w:val="-2"/>
        </w:rPr>
        <w:t> </w:t>
      </w:r>
      <w:r>
        <w:rPr/>
        <w:t>or</w:t>
      </w:r>
      <w:r>
        <w:rPr>
          <w:spacing w:val="-1"/>
        </w:rPr>
        <w:t> </w:t>
      </w:r>
      <w:r>
        <w:rPr/>
        <w:t>her</w:t>
      </w:r>
      <w:r>
        <w:rPr>
          <w:spacing w:val="-4"/>
        </w:rPr>
        <w:t> </w:t>
      </w:r>
      <w:r>
        <w:rPr/>
        <w:t>child</w:t>
      </w:r>
      <w:r>
        <w:rPr>
          <w:spacing w:val="-3"/>
        </w:rPr>
        <w:t> </w:t>
      </w:r>
      <w:r>
        <w:rPr/>
        <w:t>to</w:t>
      </w:r>
      <w:r>
        <w:rPr>
          <w:spacing w:val="-5"/>
        </w:rPr>
        <w:t> </w:t>
      </w:r>
      <w:r>
        <w:rPr/>
        <w:t>receive</w:t>
      </w:r>
      <w:r>
        <w:rPr>
          <w:spacing w:val="-3"/>
        </w:rPr>
        <w:t> </w:t>
      </w:r>
      <w:r>
        <w:rPr/>
        <w:t>direct</w:t>
      </w:r>
      <w:r>
        <w:rPr>
          <w:spacing w:val="-1"/>
        </w:rPr>
        <w:t> </w:t>
      </w:r>
      <w:r>
        <w:rPr/>
        <w:t>electronic</w:t>
      </w:r>
      <w:r>
        <w:rPr>
          <w:spacing w:val="-2"/>
        </w:rPr>
        <w:t> </w:t>
      </w:r>
      <w:r>
        <w:rPr/>
        <w:t>communications</w:t>
      </w:r>
      <w:r>
        <w:rPr>
          <w:spacing w:val="-5"/>
        </w:rPr>
        <w:t> </w:t>
      </w:r>
      <w:r>
        <w:rPr/>
        <w:t>from</w:t>
      </w:r>
      <w:r>
        <w:rPr>
          <w:spacing w:val="-1"/>
        </w:rPr>
        <w:t> </w:t>
      </w:r>
      <w:r>
        <w:rPr/>
        <w:t>a district employee should contact the campus principal.</w:t>
      </w:r>
    </w:p>
    <w:p>
      <w:pPr>
        <w:spacing w:after="0"/>
        <w:sectPr>
          <w:pgSz w:w="12240" w:h="15840"/>
          <w:pgMar w:header="0" w:footer="523" w:top="1360" w:bottom="720" w:left="960" w:right="580"/>
        </w:sectPr>
      </w:pPr>
    </w:p>
    <w:p>
      <w:pPr>
        <w:pStyle w:val="Heading7"/>
        <w:spacing w:before="37"/>
      </w:pPr>
      <w:bookmarkStart w:name="Objecting to the Release of Directory In" w:id="57"/>
      <w:bookmarkEnd w:id="57"/>
      <w:r>
        <w:rPr>
          <w:b w:val="0"/>
        </w:rPr>
      </w:r>
      <w:bookmarkStart w:name="_bookmark17" w:id="58"/>
      <w:bookmarkEnd w:id="58"/>
      <w:r>
        <w:rPr>
          <w:b w:val="0"/>
        </w:rPr>
      </w:r>
      <w:r>
        <w:rPr/>
        <w:t>Objecting</w:t>
      </w:r>
      <w:r>
        <w:rPr>
          <w:spacing w:val="-5"/>
        </w:rPr>
        <w:t> </w:t>
      </w:r>
      <w:r>
        <w:rPr/>
        <w:t>to</w:t>
      </w:r>
      <w:r>
        <w:rPr>
          <w:spacing w:val="-7"/>
        </w:rPr>
        <w:t> </w:t>
      </w:r>
      <w:r>
        <w:rPr/>
        <w:t>the</w:t>
      </w:r>
      <w:r>
        <w:rPr>
          <w:spacing w:val="-6"/>
        </w:rPr>
        <w:t> </w:t>
      </w:r>
      <w:r>
        <w:rPr/>
        <w:t>Release</w:t>
      </w:r>
      <w:r>
        <w:rPr>
          <w:spacing w:val="-6"/>
        </w:rPr>
        <w:t> </w:t>
      </w:r>
      <w:r>
        <w:rPr/>
        <w:t>of</w:t>
      </w:r>
      <w:r>
        <w:rPr>
          <w:spacing w:val="-5"/>
        </w:rPr>
        <w:t> </w:t>
      </w:r>
      <w:r>
        <w:rPr/>
        <w:t>Directory</w:t>
      </w:r>
      <w:r>
        <w:rPr>
          <w:spacing w:val="-5"/>
        </w:rPr>
        <w:t> </w:t>
      </w:r>
      <w:r>
        <w:rPr>
          <w:spacing w:val="-2"/>
        </w:rPr>
        <w:t>Information</w:t>
      </w:r>
    </w:p>
    <w:p>
      <w:pPr>
        <w:pStyle w:val="BodyText"/>
        <w:spacing w:before="121"/>
        <w:ind w:right="860"/>
      </w:pPr>
      <w:r>
        <w:rPr/>
        <w:t>The Family Educational Rights and Privacy</w:t>
      </w:r>
      <w:r>
        <w:rPr>
          <w:spacing w:val="-9"/>
        </w:rPr>
        <w:t> </w:t>
      </w:r>
      <w:r>
        <w:rPr/>
        <w:t>Act, or FERPA, permits the district to disclose appropriately</w:t>
      </w:r>
      <w:r>
        <w:rPr>
          <w:spacing w:val="-6"/>
        </w:rPr>
        <w:t> </w:t>
      </w:r>
      <w:r>
        <w:rPr/>
        <w:t>designated</w:t>
      </w:r>
      <w:r>
        <w:rPr>
          <w:spacing w:val="-6"/>
        </w:rPr>
        <w:t> </w:t>
      </w:r>
      <w:r>
        <w:rPr/>
        <w:t>“directory</w:t>
      </w:r>
      <w:r>
        <w:rPr>
          <w:spacing w:val="-6"/>
        </w:rPr>
        <w:t> </w:t>
      </w:r>
      <w:r>
        <w:rPr/>
        <w:t>information”</w:t>
      </w:r>
      <w:r>
        <w:rPr>
          <w:spacing w:val="-7"/>
        </w:rPr>
        <w:t> </w:t>
      </w:r>
      <w:r>
        <w:rPr/>
        <w:t>from</w:t>
      </w:r>
      <w:r>
        <w:rPr>
          <w:spacing w:val="-2"/>
        </w:rPr>
        <w:t> </w:t>
      </w:r>
      <w:r>
        <w:rPr/>
        <w:t>a</w:t>
      </w:r>
      <w:r>
        <w:rPr>
          <w:spacing w:val="-6"/>
        </w:rPr>
        <w:t> </w:t>
      </w:r>
      <w:r>
        <w:rPr/>
        <w:t>student’s</w:t>
      </w:r>
      <w:r>
        <w:rPr>
          <w:spacing w:val="-3"/>
        </w:rPr>
        <w:t> </w:t>
      </w:r>
      <w:r>
        <w:rPr/>
        <w:t>education</w:t>
      </w:r>
      <w:r>
        <w:rPr>
          <w:spacing w:val="-6"/>
        </w:rPr>
        <w:t> </w:t>
      </w:r>
      <w:r>
        <w:rPr/>
        <w:t>records</w:t>
      </w:r>
      <w:r>
        <w:rPr>
          <w:spacing w:val="-3"/>
        </w:rPr>
        <w:t> </w:t>
      </w:r>
      <w:r>
        <w:rPr/>
        <w:t>without written consent.</w:t>
      </w:r>
    </w:p>
    <w:p>
      <w:pPr>
        <w:pStyle w:val="BodyText"/>
        <w:spacing w:before="160"/>
        <w:ind w:right="860" w:hanging="1"/>
      </w:pPr>
      <w:r>
        <w:rPr/>
        <w:t>“Directory</w:t>
      </w:r>
      <w:r>
        <w:rPr>
          <w:spacing w:val="-5"/>
        </w:rPr>
        <w:t> </w:t>
      </w:r>
      <w:r>
        <w:rPr/>
        <w:t>information”</w:t>
      </w:r>
      <w:r>
        <w:rPr>
          <w:spacing w:val="-4"/>
        </w:rPr>
        <w:t> </w:t>
      </w:r>
      <w:r>
        <w:rPr/>
        <w:t>is</w:t>
      </w:r>
      <w:r>
        <w:rPr>
          <w:spacing w:val="-5"/>
        </w:rPr>
        <w:t> </w:t>
      </w:r>
      <w:r>
        <w:rPr/>
        <w:t>information</w:t>
      </w:r>
      <w:r>
        <w:rPr>
          <w:spacing w:val="-5"/>
        </w:rPr>
        <w:t> </w:t>
      </w:r>
      <w:r>
        <w:rPr/>
        <w:t>that,</w:t>
      </w:r>
      <w:r>
        <w:rPr>
          <w:spacing w:val="-3"/>
        </w:rPr>
        <w:t> </w:t>
      </w:r>
      <w:r>
        <w:rPr/>
        <w:t>if</w:t>
      </w:r>
      <w:r>
        <w:rPr>
          <w:spacing w:val="-1"/>
        </w:rPr>
        <w:t> </w:t>
      </w:r>
      <w:r>
        <w:rPr/>
        <w:t>released,</w:t>
      </w:r>
      <w:r>
        <w:rPr>
          <w:spacing w:val="-1"/>
        </w:rPr>
        <w:t> </w:t>
      </w:r>
      <w:r>
        <w:rPr/>
        <w:t>is</w:t>
      </w:r>
      <w:r>
        <w:rPr>
          <w:spacing w:val="-6"/>
        </w:rPr>
        <w:t> </w:t>
      </w:r>
      <w:r>
        <w:rPr/>
        <w:t>generally</w:t>
      </w:r>
      <w:r>
        <w:rPr>
          <w:spacing w:val="-5"/>
        </w:rPr>
        <w:t> </w:t>
      </w:r>
      <w:r>
        <w:rPr/>
        <w:t>not</w:t>
      </w:r>
      <w:r>
        <w:rPr>
          <w:spacing w:val="-1"/>
        </w:rPr>
        <w:t> </w:t>
      </w:r>
      <w:r>
        <w:rPr/>
        <w:t>considered</w:t>
      </w:r>
      <w:r>
        <w:rPr>
          <w:spacing w:val="-3"/>
        </w:rPr>
        <w:t> </w:t>
      </w:r>
      <w:r>
        <w:rPr/>
        <w:t>harmful</w:t>
      </w:r>
      <w:r>
        <w:rPr>
          <w:spacing w:val="-3"/>
        </w:rPr>
        <w:t> </w:t>
      </w:r>
      <w:r>
        <w:rPr/>
        <w:t>or</w:t>
      </w:r>
      <w:r>
        <w:rPr>
          <w:spacing w:val="-4"/>
        </w:rPr>
        <w:t> </w:t>
      </w:r>
      <w:r>
        <w:rPr/>
        <w:t>an invasion of privacy. Examples include:</w:t>
      </w:r>
    </w:p>
    <w:p>
      <w:pPr>
        <w:pStyle w:val="ListParagraph"/>
        <w:numPr>
          <w:ilvl w:val="0"/>
          <w:numId w:val="2"/>
        </w:numPr>
        <w:tabs>
          <w:tab w:pos="840" w:val="left" w:leader="none"/>
        </w:tabs>
        <w:spacing w:line="240" w:lineRule="auto" w:before="158" w:after="0"/>
        <w:ind w:left="840" w:right="0" w:hanging="360"/>
        <w:jc w:val="left"/>
        <w:rPr>
          <w:sz w:val="22"/>
        </w:rPr>
      </w:pPr>
      <w:r>
        <w:rPr>
          <w:sz w:val="22"/>
        </w:rPr>
        <w:t>A</w:t>
      </w:r>
      <w:r>
        <w:rPr>
          <w:spacing w:val="-18"/>
          <w:sz w:val="22"/>
        </w:rPr>
        <w:t> </w:t>
      </w:r>
      <w:r>
        <w:rPr>
          <w:sz w:val="22"/>
        </w:rPr>
        <w:t>student’s</w:t>
      </w:r>
      <w:r>
        <w:rPr>
          <w:spacing w:val="-4"/>
          <w:sz w:val="22"/>
        </w:rPr>
        <w:t> </w:t>
      </w:r>
      <w:r>
        <w:rPr>
          <w:sz w:val="22"/>
        </w:rPr>
        <w:t>photograph</w:t>
      </w:r>
      <w:r>
        <w:rPr>
          <w:spacing w:val="-6"/>
          <w:sz w:val="22"/>
        </w:rPr>
        <w:t> </w:t>
      </w:r>
      <w:r>
        <w:rPr>
          <w:sz w:val="22"/>
        </w:rPr>
        <w:t>(for</w:t>
      </w:r>
      <w:r>
        <w:rPr>
          <w:spacing w:val="-3"/>
          <w:sz w:val="22"/>
        </w:rPr>
        <w:t> </w:t>
      </w:r>
      <w:r>
        <w:rPr>
          <w:sz w:val="22"/>
        </w:rPr>
        <w:t>publication</w:t>
      </w:r>
      <w:r>
        <w:rPr>
          <w:spacing w:val="-4"/>
          <w:sz w:val="22"/>
        </w:rPr>
        <w:t> </w:t>
      </w:r>
      <w:r>
        <w:rPr>
          <w:sz w:val="22"/>
        </w:rPr>
        <w:t>in</w:t>
      </w:r>
      <w:r>
        <w:rPr>
          <w:spacing w:val="-7"/>
          <w:sz w:val="22"/>
        </w:rPr>
        <w:t> </w:t>
      </w:r>
      <w:r>
        <w:rPr>
          <w:sz w:val="22"/>
        </w:rPr>
        <w:t>the</w:t>
      </w:r>
      <w:r>
        <w:rPr>
          <w:spacing w:val="-6"/>
          <w:sz w:val="22"/>
        </w:rPr>
        <w:t> </w:t>
      </w:r>
      <w:r>
        <w:rPr>
          <w:sz w:val="22"/>
        </w:rPr>
        <w:t>school</w:t>
      </w:r>
      <w:r>
        <w:rPr>
          <w:spacing w:val="-4"/>
          <w:sz w:val="22"/>
        </w:rPr>
        <w:t> </w:t>
      </w:r>
      <w:r>
        <w:rPr>
          <w:spacing w:val="-2"/>
          <w:sz w:val="22"/>
        </w:rPr>
        <w:t>yearbook)</w:t>
      </w:r>
    </w:p>
    <w:p>
      <w:pPr>
        <w:pStyle w:val="ListParagraph"/>
        <w:numPr>
          <w:ilvl w:val="0"/>
          <w:numId w:val="2"/>
        </w:numPr>
        <w:tabs>
          <w:tab w:pos="840" w:val="left" w:leader="none"/>
        </w:tabs>
        <w:spacing w:line="240" w:lineRule="auto" w:before="120" w:after="0"/>
        <w:ind w:left="840" w:right="0" w:hanging="360"/>
        <w:jc w:val="left"/>
        <w:rPr>
          <w:sz w:val="22"/>
        </w:rPr>
      </w:pPr>
      <w:r>
        <w:rPr>
          <w:sz w:val="22"/>
        </w:rPr>
        <w:t>A</w:t>
      </w:r>
      <w:r>
        <w:rPr>
          <w:spacing w:val="-18"/>
          <w:sz w:val="22"/>
        </w:rPr>
        <w:t> </w:t>
      </w:r>
      <w:r>
        <w:rPr>
          <w:sz w:val="22"/>
        </w:rPr>
        <w:t>student’s</w:t>
      </w:r>
      <w:r>
        <w:rPr>
          <w:spacing w:val="-2"/>
          <w:sz w:val="22"/>
        </w:rPr>
        <w:t> </w:t>
      </w:r>
      <w:r>
        <w:rPr>
          <w:sz w:val="22"/>
        </w:rPr>
        <w:t>name</w:t>
      </w:r>
      <w:r>
        <w:rPr>
          <w:spacing w:val="-4"/>
          <w:sz w:val="22"/>
        </w:rPr>
        <w:t> </w:t>
      </w:r>
      <w:r>
        <w:rPr>
          <w:sz w:val="22"/>
        </w:rPr>
        <w:t>and</w:t>
      </w:r>
      <w:r>
        <w:rPr>
          <w:spacing w:val="-8"/>
          <w:sz w:val="22"/>
        </w:rPr>
        <w:t> </w:t>
      </w:r>
      <w:r>
        <w:rPr>
          <w:sz w:val="22"/>
        </w:rPr>
        <w:t>grade</w:t>
      </w:r>
      <w:r>
        <w:rPr>
          <w:spacing w:val="-4"/>
          <w:sz w:val="22"/>
        </w:rPr>
        <w:t> </w:t>
      </w:r>
      <w:r>
        <w:rPr>
          <w:sz w:val="22"/>
        </w:rPr>
        <w:t>level</w:t>
      </w:r>
      <w:r>
        <w:rPr>
          <w:spacing w:val="-4"/>
          <w:sz w:val="22"/>
        </w:rPr>
        <w:t> </w:t>
      </w:r>
      <w:r>
        <w:rPr>
          <w:sz w:val="22"/>
        </w:rPr>
        <w:t>(for</w:t>
      </w:r>
      <w:r>
        <w:rPr>
          <w:spacing w:val="-4"/>
          <w:sz w:val="22"/>
        </w:rPr>
        <w:t> </w:t>
      </w:r>
      <w:r>
        <w:rPr>
          <w:sz w:val="22"/>
        </w:rPr>
        <w:t>communicating</w:t>
      </w:r>
      <w:r>
        <w:rPr>
          <w:spacing w:val="-4"/>
          <w:sz w:val="22"/>
        </w:rPr>
        <w:t> </w:t>
      </w:r>
      <w:r>
        <w:rPr>
          <w:sz w:val="22"/>
        </w:rPr>
        <w:t>class</w:t>
      </w:r>
      <w:r>
        <w:rPr>
          <w:spacing w:val="-3"/>
          <w:sz w:val="22"/>
        </w:rPr>
        <w:t> </w:t>
      </w:r>
      <w:r>
        <w:rPr>
          <w:sz w:val="22"/>
        </w:rPr>
        <w:t>and</w:t>
      </w:r>
      <w:r>
        <w:rPr>
          <w:spacing w:val="-8"/>
          <w:sz w:val="22"/>
        </w:rPr>
        <w:t> </w:t>
      </w:r>
      <w:r>
        <w:rPr>
          <w:sz w:val="22"/>
        </w:rPr>
        <w:t>teacher</w:t>
      </w:r>
      <w:r>
        <w:rPr>
          <w:spacing w:val="-4"/>
          <w:sz w:val="22"/>
        </w:rPr>
        <w:t> </w:t>
      </w:r>
      <w:r>
        <w:rPr>
          <w:spacing w:val="-2"/>
          <w:sz w:val="22"/>
        </w:rPr>
        <w:t>assignments)</w:t>
      </w:r>
    </w:p>
    <w:p>
      <w:pPr>
        <w:pStyle w:val="ListParagraph"/>
        <w:numPr>
          <w:ilvl w:val="0"/>
          <w:numId w:val="2"/>
        </w:numPr>
        <w:tabs>
          <w:tab w:pos="840" w:val="left" w:leader="none"/>
        </w:tabs>
        <w:spacing w:line="240" w:lineRule="auto" w:before="116" w:after="0"/>
        <w:ind w:left="840" w:right="0" w:hanging="360"/>
        <w:jc w:val="left"/>
        <w:rPr>
          <w:sz w:val="22"/>
        </w:rPr>
      </w:pPr>
      <w:r>
        <w:rPr>
          <w:sz w:val="22"/>
        </w:rPr>
        <w:t>The</w:t>
      </w:r>
      <w:r>
        <w:rPr>
          <w:spacing w:val="-8"/>
          <w:sz w:val="22"/>
        </w:rPr>
        <w:t> </w:t>
      </w:r>
      <w:r>
        <w:rPr>
          <w:sz w:val="22"/>
        </w:rPr>
        <w:t>name,</w:t>
      </w:r>
      <w:r>
        <w:rPr>
          <w:spacing w:val="-3"/>
          <w:sz w:val="22"/>
        </w:rPr>
        <w:t> </w:t>
      </w:r>
      <w:r>
        <w:rPr>
          <w:sz w:val="22"/>
        </w:rPr>
        <w:t>weight,</w:t>
      </w:r>
      <w:r>
        <w:rPr>
          <w:spacing w:val="-2"/>
          <w:sz w:val="22"/>
        </w:rPr>
        <w:t> </w:t>
      </w:r>
      <w:r>
        <w:rPr>
          <w:sz w:val="22"/>
        </w:rPr>
        <w:t>and</w:t>
      </w:r>
      <w:r>
        <w:rPr>
          <w:spacing w:val="-6"/>
          <w:sz w:val="22"/>
        </w:rPr>
        <w:t> </w:t>
      </w:r>
      <w:r>
        <w:rPr>
          <w:sz w:val="22"/>
        </w:rPr>
        <w:t>height</w:t>
      </w:r>
      <w:r>
        <w:rPr>
          <w:spacing w:val="-4"/>
          <w:sz w:val="22"/>
        </w:rPr>
        <w:t> </w:t>
      </w:r>
      <w:r>
        <w:rPr>
          <w:sz w:val="22"/>
        </w:rPr>
        <w:t>of</w:t>
      </w:r>
      <w:r>
        <w:rPr>
          <w:spacing w:val="-2"/>
          <w:sz w:val="22"/>
        </w:rPr>
        <w:t> </w:t>
      </w:r>
      <w:r>
        <w:rPr>
          <w:sz w:val="22"/>
        </w:rPr>
        <w:t>an</w:t>
      </w:r>
      <w:r>
        <w:rPr>
          <w:spacing w:val="-4"/>
          <w:sz w:val="22"/>
        </w:rPr>
        <w:t> </w:t>
      </w:r>
      <w:r>
        <w:rPr>
          <w:sz w:val="22"/>
        </w:rPr>
        <w:t>athlete</w:t>
      </w:r>
      <w:r>
        <w:rPr>
          <w:spacing w:val="-6"/>
          <w:sz w:val="22"/>
        </w:rPr>
        <w:t> </w:t>
      </w:r>
      <w:r>
        <w:rPr>
          <w:sz w:val="22"/>
        </w:rPr>
        <w:t>(for</w:t>
      </w:r>
      <w:r>
        <w:rPr>
          <w:spacing w:val="-5"/>
          <w:sz w:val="22"/>
        </w:rPr>
        <w:t> </w:t>
      </w:r>
      <w:r>
        <w:rPr>
          <w:sz w:val="22"/>
        </w:rPr>
        <w:t>publication</w:t>
      </w:r>
      <w:r>
        <w:rPr>
          <w:spacing w:val="-4"/>
          <w:sz w:val="22"/>
        </w:rPr>
        <w:t> </w:t>
      </w:r>
      <w:r>
        <w:rPr>
          <w:sz w:val="22"/>
        </w:rPr>
        <w:t>in</w:t>
      </w:r>
      <w:r>
        <w:rPr>
          <w:spacing w:val="-4"/>
          <w:sz w:val="22"/>
        </w:rPr>
        <w:t> </w:t>
      </w:r>
      <w:r>
        <w:rPr>
          <w:sz w:val="22"/>
        </w:rPr>
        <w:t>a</w:t>
      </w:r>
      <w:r>
        <w:rPr>
          <w:spacing w:val="-4"/>
          <w:sz w:val="22"/>
        </w:rPr>
        <w:t> </w:t>
      </w:r>
      <w:r>
        <w:rPr>
          <w:sz w:val="22"/>
        </w:rPr>
        <w:t>school</w:t>
      </w:r>
      <w:r>
        <w:rPr>
          <w:spacing w:val="-4"/>
          <w:sz w:val="22"/>
        </w:rPr>
        <w:t> </w:t>
      </w:r>
      <w:r>
        <w:rPr>
          <w:sz w:val="22"/>
        </w:rPr>
        <w:t>athletic</w:t>
      </w:r>
      <w:r>
        <w:rPr>
          <w:spacing w:val="-3"/>
          <w:sz w:val="22"/>
        </w:rPr>
        <w:t> </w:t>
      </w:r>
      <w:r>
        <w:rPr>
          <w:spacing w:val="-2"/>
          <w:sz w:val="22"/>
        </w:rPr>
        <w:t>program)</w:t>
      </w:r>
    </w:p>
    <w:p>
      <w:pPr>
        <w:pStyle w:val="ListParagraph"/>
        <w:numPr>
          <w:ilvl w:val="0"/>
          <w:numId w:val="2"/>
        </w:numPr>
        <w:tabs>
          <w:tab w:pos="840" w:val="left" w:leader="none"/>
        </w:tabs>
        <w:spacing w:line="240" w:lineRule="auto" w:before="120" w:after="0"/>
        <w:ind w:left="840" w:right="0" w:hanging="360"/>
        <w:jc w:val="left"/>
        <w:rPr>
          <w:sz w:val="22"/>
        </w:rPr>
      </w:pPr>
      <w:r>
        <w:rPr>
          <w:sz w:val="22"/>
        </w:rPr>
        <w:t>A</w:t>
      </w:r>
      <w:r>
        <w:rPr>
          <w:spacing w:val="-18"/>
          <w:sz w:val="22"/>
        </w:rPr>
        <w:t> </w:t>
      </w:r>
      <w:r>
        <w:rPr>
          <w:sz w:val="22"/>
        </w:rPr>
        <w:t>list</w:t>
      </w:r>
      <w:r>
        <w:rPr>
          <w:spacing w:val="-3"/>
          <w:sz w:val="22"/>
        </w:rPr>
        <w:t> </w:t>
      </w:r>
      <w:r>
        <w:rPr>
          <w:sz w:val="22"/>
        </w:rPr>
        <w:t>of</w:t>
      </w:r>
      <w:r>
        <w:rPr>
          <w:spacing w:val="-4"/>
          <w:sz w:val="22"/>
        </w:rPr>
        <w:t> </w:t>
      </w:r>
      <w:r>
        <w:rPr>
          <w:sz w:val="22"/>
        </w:rPr>
        <w:t>student</w:t>
      </w:r>
      <w:r>
        <w:rPr>
          <w:spacing w:val="-4"/>
          <w:sz w:val="22"/>
        </w:rPr>
        <w:t> </w:t>
      </w:r>
      <w:r>
        <w:rPr>
          <w:sz w:val="22"/>
        </w:rPr>
        <w:t>birthdays</w:t>
      </w:r>
      <w:r>
        <w:rPr>
          <w:spacing w:val="-4"/>
          <w:sz w:val="22"/>
        </w:rPr>
        <w:t> </w:t>
      </w:r>
      <w:r>
        <w:rPr>
          <w:sz w:val="22"/>
        </w:rPr>
        <w:t>(for</w:t>
      </w:r>
      <w:r>
        <w:rPr>
          <w:spacing w:val="-8"/>
          <w:sz w:val="22"/>
        </w:rPr>
        <w:t> </w:t>
      </w:r>
      <w:r>
        <w:rPr>
          <w:sz w:val="22"/>
        </w:rPr>
        <w:t>generating</w:t>
      </w:r>
      <w:r>
        <w:rPr>
          <w:spacing w:val="-5"/>
          <w:sz w:val="22"/>
        </w:rPr>
        <w:t> </w:t>
      </w:r>
      <w:r>
        <w:rPr>
          <w:sz w:val="22"/>
        </w:rPr>
        <w:t>schoolwide</w:t>
      </w:r>
      <w:r>
        <w:rPr>
          <w:spacing w:val="-5"/>
          <w:sz w:val="22"/>
        </w:rPr>
        <w:t> </w:t>
      </w:r>
      <w:r>
        <w:rPr>
          <w:sz w:val="22"/>
        </w:rPr>
        <w:t>or</w:t>
      </w:r>
      <w:r>
        <w:rPr>
          <w:spacing w:val="-6"/>
          <w:sz w:val="22"/>
        </w:rPr>
        <w:t> </w:t>
      </w:r>
      <w:r>
        <w:rPr>
          <w:sz w:val="22"/>
        </w:rPr>
        <w:t>classroom</w:t>
      </w:r>
      <w:r>
        <w:rPr>
          <w:spacing w:val="-5"/>
          <w:sz w:val="22"/>
        </w:rPr>
        <w:t> </w:t>
      </w:r>
      <w:r>
        <w:rPr>
          <w:spacing w:val="-2"/>
          <w:sz w:val="22"/>
        </w:rPr>
        <w:t>recognition)</w:t>
      </w:r>
    </w:p>
    <w:p>
      <w:pPr>
        <w:pStyle w:val="ListParagraph"/>
        <w:numPr>
          <w:ilvl w:val="0"/>
          <w:numId w:val="2"/>
        </w:numPr>
        <w:tabs>
          <w:tab w:pos="840" w:val="left" w:leader="none"/>
        </w:tabs>
        <w:spacing w:line="268" w:lineRule="exact" w:before="119" w:after="0"/>
        <w:ind w:left="840" w:right="0" w:hanging="360"/>
        <w:jc w:val="left"/>
        <w:rPr>
          <w:sz w:val="22"/>
        </w:rPr>
      </w:pPr>
      <w:r>
        <w:rPr>
          <w:sz w:val="22"/>
        </w:rPr>
        <w:t>A</w:t>
      </w:r>
      <w:r>
        <w:rPr>
          <w:spacing w:val="-16"/>
          <w:sz w:val="22"/>
        </w:rPr>
        <w:t> </w:t>
      </w:r>
      <w:r>
        <w:rPr>
          <w:sz w:val="22"/>
        </w:rPr>
        <w:t>student’s</w:t>
      </w:r>
      <w:r>
        <w:rPr>
          <w:spacing w:val="-3"/>
          <w:sz w:val="22"/>
        </w:rPr>
        <w:t> </w:t>
      </w:r>
      <w:r>
        <w:rPr>
          <w:sz w:val="22"/>
        </w:rPr>
        <w:t>name</w:t>
      </w:r>
      <w:r>
        <w:rPr>
          <w:spacing w:val="-5"/>
          <w:sz w:val="22"/>
        </w:rPr>
        <w:t> </w:t>
      </w:r>
      <w:r>
        <w:rPr>
          <w:sz w:val="22"/>
        </w:rPr>
        <w:t>and</w:t>
      </w:r>
      <w:r>
        <w:rPr>
          <w:spacing w:val="-6"/>
          <w:sz w:val="22"/>
        </w:rPr>
        <w:t> </w:t>
      </w:r>
      <w:r>
        <w:rPr>
          <w:sz w:val="22"/>
        </w:rPr>
        <w:t>photograph</w:t>
      </w:r>
      <w:r>
        <w:rPr>
          <w:spacing w:val="-6"/>
          <w:sz w:val="22"/>
        </w:rPr>
        <w:t> </w:t>
      </w:r>
      <w:r>
        <w:rPr>
          <w:sz w:val="22"/>
        </w:rPr>
        <w:t>(posted</w:t>
      </w:r>
      <w:r>
        <w:rPr>
          <w:spacing w:val="-5"/>
          <w:sz w:val="22"/>
        </w:rPr>
        <w:t> </w:t>
      </w:r>
      <w:r>
        <w:rPr>
          <w:sz w:val="22"/>
        </w:rPr>
        <w:t>on</w:t>
      </w:r>
      <w:r>
        <w:rPr>
          <w:spacing w:val="-6"/>
          <w:sz w:val="22"/>
        </w:rPr>
        <w:t> </w:t>
      </w:r>
      <w:r>
        <w:rPr>
          <w:sz w:val="22"/>
        </w:rPr>
        <w:t>a</w:t>
      </w:r>
      <w:r>
        <w:rPr>
          <w:spacing w:val="-6"/>
          <w:sz w:val="22"/>
        </w:rPr>
        <w:t> </w:t>
      </w:r>
      <w:r>
        <w:rPr>
          <w:sz w:val="22"/>
        </w:rPr>
        <w:t>district-approved</w:t>
      </w:r>
      <w:r>
        <w:rPr>
          <w:spacing w:val="-4"/>
          <w:sz w:val="22"/>
        </w:rPr>
        <w:t> </w:t>
      </w:r>
      <w:r>
        <w:rPr>
          <w:spacing w:val="-5"/>
          <w:sz w:val="22"/>
        </w:rPr>
        <w:t>and</w:t>
      </w:r>
    </w:p>
    <w:p>
      <w:pPr>
        <w:pStyle w:val="BodyText"/>
        <w:spacing w:line="252" w:lineRule="exact" w:before="0"/>
        <w:ind w:left="840"/>
      </w:pPr>
      <w:r>
        <w:rPr/>
        <w:t>-managed</w:t>
      </w:r>
      <w:r>
        <w:rPr>
          <w:spacing w:val="-7"/>
        </w:rPr>
        <w:t> </w:t>
      </w:r>
      <w:r>
        <w:rPr/>
        <w:t>social</w:t>
      </w:r>
      <w:r>
        <w:rPr>
          <w:spacing w:val="-6"/>
        </w:rPr>
        <w:t> </w:t>
      </w:r>
      <w:r>
        <w:rPr/>
        <w:t>media</w:t>
      </w:r>
      <w:r>
        <w:rPr>
          <w:spacing w:val="-6"/>
        </w:rPr>
        <w:t> </w:t>
      </w:r>
      <w:r>
        <w:rPr>
          <w:spacing w:val="-2"/>
        </w:rPr>
        <w:t>platform)</w:t>
      </w:r>
    </w:p>
    <w:p>
      <w:pPr>
        <w:pStyle w:val="ListParagraph"/>
        <w:numPr>
          <w:ilvl w:val="0"/>
          <w:numId w:val="2"/>
        </w:numPr>
        <w:tabs>
          <w:tab w:pos="841" w:val="left" w:leader="none"/>
        </w:tabs>
        <w:spacing w:line="237" w:lineRule="auto" w:before="123" w:after="0"/>
        <w:ind w:left="841" w:right="1197" w:hanging="361"/>
        <w:jc w:val="left"/>
        <w:rPr>
          <w:sz w:val="22"/>
        </w:rPr>
      </w:pPr>
      <w:r>
        <w:rPr>
          <w:sz w:val="22"/>
        </w:rPr>
        <w:t>The</w:t>
      </w:r>
      <w:r>
        <w:rPr>
          <w:spacing w:val="-2"/>
          <w:sz w:val="22"/>
        </w:rPr>
        <w:t> </w:t>
      </w:r>
      <w:r>
        <w:rPr>
          <w:sz w:val="22"/>
        </w:rPr>
        <w:t>names</w:t>
      </w:r>
      <w:r>
        <w:rPr>
          <w:spacing w:val="-2"/>
          <w:sz w:val="22"/>
        </w:rPr>
        <w:t> </w:t>
      </w:r>
      <w:r>
        <w:rPr>
          <w:sz w:val="22"/>
        </w:rPr>
        <w:t>and</w:t>
      </w:r>
      <w:r>
        <w:rPr>
          <w:spacing w:val="-4"/>
          <w:sz w:val="22"/>
        </w:rPr>
        <w:t> </w:t>
      </w:r>
      <w:r>
        <w:rPr>
          <w:sz w:val="22"/>
        </w:rPr>
        <w:t>grade</w:t>
      </w:r>
      <w:r>
        <w:rPr>
          <w:spacing w:val="-2"/>
          <w:sz w:val="22"/>
        </w:rPr>
        <w:t> </w:t>
      </w:r>
      <w:r>
        <w:rPr>
          <w:sz w:val="22"/>
        </w:rPr>
        <w:t>levels of students</w:t>
      </w:r>
      <w:r>
        <w:rPr>
          <w:spacing w:val="-2"/>
          <w:sz w:val="22"/>
        </w:rPr>
        <w:t> </w:t>
      </w:r>
      <w:r>
        <w:rPr>
          <w:sz w:val="22"/>
        </w:rPr>
        <w:t>submitted by</w:t>
      </w:r>
      <w:r>
        <w:rPr>
          <w:spacing w:val="-2"/>
          <w:sz w:val="22"/>
        </w:rPr>
        <w:t> </w:t>
      </w:r>
      <w:r>
        <w:rPr>
          <w:sz w:val="22"/>
        </w:rPr>
        <w:t>the district</w:t>
      </w:r>
      <w:r>
        <w:rPr>
          <w:spacing w:val="-3"/>
          <w:sz w:val="22"/>
        </w:rPr>
        <w:t> </w:t>
      </w:r>
      <w:r>
        <w:rPr>
          <w:sz w:val="22"/>
        </w:rPr>
        <w:t>to a</w:t>
      </w:r>
      <w:r>
        <w:rPr>
          <w:spacing w:val="-2"/>
          <w:sz w:val="22"/>
        </w:rPr>
        <w:t> </w:t>
      </w:r>
      <w:r>
        <w:rPr>
          <w:sz w:val="22"/>
        </w:rPr>
        <w:t>local newspaper or other</w:t>
      </w:r>
      <w:r>
        <w:rPr>
          <w:spacing w:val="-3"/>
          <w:sz w:val="22"/>
        </w:rPr>
        <w:t> </w:t>
      </w:r>
      <w:r>
        <w:rPr>
          <w:sz w:val="22"/>
        </w:rPr>
        <w:t>community</w:t>
      </w:r>
      <w:r>
        <w:rPr>
          <w:spacing w:val="-4"/>
          <w:sz w:val="22"/>
        </w:rPr>
        <w:t> </w:t>
      </w:r>
      <w:r>
        <w:rPr>
          <w:sz w:val="22"/>
        </w:rPr>
        <w:t>publication</w:t>
      </w:r>
      <w:r>
        <w:rPr>
          <w:spacing w:val="-2"/>
          <w:sz w:val="22"/>
        </w:rPr>
        <w:t> </w:t>
      </w:r>
      <w:r>
        <w:rPr>
          <w:sz w:val="22"/>
        </w:rPr>
        <w:t>(to</w:t>
      </w:r>
      <w:r>
        <w:rPr>
          <w:spacing w:val="-4"/>
          <w:sz w:val="22"/>
        </w:rPr>
        <w:t> </w:t>
      </w:r>
      <w:r>
        <w:rPr>
          <w:sz w:val="22"/>
        </w:rPr>
        <w:t>recognize</w:t>
      </w:r>
      <w:r>
        <w:rPr>
          <w:spacing w:val="-2"/>
          <w:sz w:val="22"/>
        </w:rPr>
        <w:t> </w:t>
      </w:r>
      <w:r>
        <w:rPr>
          <w:sz w:val="22"/>
        </w:rPr>
        <w:t>the</w:t>
      </w:r>
      <w:r>
        <w:rPr>
          <w:spacing w:val="-16"/>
          <w:sz w:val="22"/>
        </w:rPr>
        <w:t> </w:t>
      </w:r>
      <w:r>
        <w:rPr>
          <w:sz w:val="22"/>
        </w:rPr>
        <w:t>A/B</w:t>
      </w:r>
      <w:r>
        <w:rPr>
          <w:spacing w:val="-3"/>
          <w:sz w:val="22"/>
        </w:rPr>
        <w:t> </w:t>
      </w:r>
      <w:r>
        <w:rPr>
          <w:sz w:val="22"/>
        </w:rPr>
        <w:t>honor</w:t>
      </w:r>
      <w:r>
        <w:rPr>
          <w:spacing w:val="-3"/>
          <w:sz w:val="22"/>
        </w:rPr>
        <w:t> </w:t>
      </w:r>
      <w:r>
        <w:rPr>
          <w:sz w:val="22"/>
        </w:rPr>
        <w:t>roll</w:t>
      </w:r>
      <w:r>
        <w:rPr>
          <w:spacing w:val="-5"/>
          <w:sz w:val="22"/>
        </w:rPr>
        <w:t> </w:t>
      </w:r>
      <w:r>
        <w:rPr>
          <w:sz w:val="22"/>
        </w:rPr>
        <w:t>for a</w:t>
      </w:r>
      <w:r>
        <w:rPr>
          <w:spacing w:val="-4"/>
          <w:sz w:val="22"/>
        </w:rPr>
        <w:t> </w:t>
      </w:r>
      <w:r>
        <w:rPr>
          <w:sz w:val="22"/>
        </w:rPr>
        <w:t>specific</w:t>
      </w:r>
      <w:r>
        <w:rPr>
          <w:spacing w:val="-6"/>
          <w:sz w:val="22"/>
        </w:rPr>
        <w:t> </w:t>
      </w:r>
      <w:r>
        <w:rPr>
          <w:sz w:val="22"/>
        </w:rPr>
        <w:t>grading</w:t>
      </w:r>
      <w:r>
        <w:rPr>
          <w:spacing w:val="-2"/>
          <w:sz w:val="22"/>
        </w:rPr>
        <w:t> </w:t>
      </w:r>
      <w:r>
        <w:rPr>
          <w:sz w:val="22"/>
        </w:rPr>
        <w:t>period)</w:t>
      </w:r>
    </w:p>
    <w:p>
      <w:pPr>
        <w:pStyle w:val="BodyText"/>
        <w:spacing w:before="122"/>
        <w:ind w:left="481"/>
      </w:pPr>
      <w:r>
        <w:rPr/>
        <w:t>Directory</w:t>
      </w:r>
      <w:r>
        <w:rPr>
          <w:spacing w:val="-8"/>
        </w:rPr>
        <w:t> </w:t>
      </w:r>
      <w:r>
        <w:rPr/>
        <w:t>information</w:t>
      </w:r>
      <w:r>
        <w:rPr>
          <w:spacing w:val="-5"/>
        </w:rPr>
        <w:t> </w:t>
      </w:r>
      <w:r>
        <w:rPr/>
        <w:t>will</w:t>
      </w:r>
      <w:r>
        <w:rPr>
          <w:spacing w:val="-4"/>
        </w:rPr>
        <w:t> </w:t>
      </w:r>
      <w:r>
        <w:rPr/>
        <w:t>be</w:t>
      </w:r>
      <w:r>
        <w:rPr>
          <w:spacing w:val="-7"/>
        </w:rPr>
        <w:t> </w:t>
      </w:r>
      <w:r>
        <w:rPr/>
        <w:t>released</w:t>
      </w:r>
      <w:r>
        <w:rPr>
          <w:spacing w:val="-6"/>
        </w:rPr>
        <w:t> </w:t>
      </w:r>
      <w:r>
        <w:rPr/>
        <w:t>to</w:t>
      </w:r>
      <w:r>
        <w:rPr>
          <w:spacing w:val="-5"/>
        </w:rPr>
        <w:t> </w:t>
      </w:r>
      <w:r>
        <w:rPr/>
        <w:t>anyone</w:t>
      </w:r>
      <w:r>
        <w:rPr>
          <w:spacing w:val="-8"/>
        </w:rPr>
        <w:t> </w:t>
      </w:r>
      <w:r>
        <w:rPr/>
        <w:t>who</w:t>
      </w:r>
      <w:r>
        <w:rPr>
          <w:spacing w:val="-5"/>
        </w:rPr>
        <w:t> </w:t>
      </w:r>
      <w:r>
        <w:rPr/>
        <w:t>follows</w:t>
      </w:r>
      <w:r>
        <w:rPr>
          <w:spacing w:val="-5"/>
        </w:rPr>
        <w:t> </w:t>
      </w:r>
      <w:r>
        <w:rPr/>
        <w:t>procedures</w:t>
      </w:r>
      <w:r>
        <w:rPr>
          <w:spacing w:val="-9"/>
        </w:rPr>
        <w:t> </w:t>
      </w:r>
      <w:r>
        <w:rPr/>
        <w:t>for</w:t>
      </w:r>
      <w:r>
        <w:rPr>
          <w:spacing w:val="-4"/>
        </w:rPr>
        <w:t> </w:t>
      </w:r>
      <w:r>
        <w:rPr/>
        <w:t>requesting</w:t>
      </w:r>
      <w:r>
        <w:rPr>
          <w:spacing w:val="-2"/>
        </w:rPr>
        <w:t> </w:t>
      </w:r>
      <w:r>
        <w:rPr>
          <w:spacing w:val="-5"/>
        </w:rPr>
        <w:t>it.</w:t>
      </w:r>
    </w:p>
    <w:p>
      <w:pPr>
        <w:spacing w:line="240" w:lineRule="auto" w:before="160"/>
        <w:ind w:left="481" w:right="860" w:firstLine="0"/>
        <w:jc w:val="left"/>
        <w:rPr>
          <w:sz w:val="22"/>
        </w:rPr>
      </w:pPr>
      <w:r>
        <w:rPr>
          <w:sz w:val="22"/>
        </w:rPr>
        <w:t>However,</w:t>
      </w:r>
      <w:r>
        <w:rPr>
          <w:spacing w:val="-2"/>
          <w:sz w:val="22"/>
        </w:rPr>
        <w:t> </w:t>
      </w:r>
      <w:r>
        <w:rPr>
          <w:sz w:val="22"/>
        </w:rPr>
        <w:t>a</w:t>
      </w:r>
      <w:r>
        <w:rPr>
          <w:spacing w:val="-3"/>
          <w:sz w:val="22"/>
        </w:rPr>
        <w:t> </w:t>
      </w:r>
      <w:r>
        <w:rPr>
          <w:sz w:val="22"/>
        </w:rPr>
        <w:t>parent</w:t>
      </w:r>
      <w:r>
        <w:rPr>
          <w:spacing w:val="-3"/>
          <w:sz w:val="22"/>
        </w:rPr>
        <w:t> </w:t>
      </w:r>
      <w:r>
        <w:rPr>
          <w:sz w:val="22"/>
        </w:rPr>
        <w:t>or</w:t>
      </w:r>
      <w:r>
        <w:rPr>
          <w:spacing w:val="-4"/>
          <w:sz w:val="22"/>
        </w:rPr>
        <w:t> </w:t>
      </w:r>
      <w:r>
        <w:rPr>
          <w:sz w:val="22"/>
        </w:rPr>
        <w:t>eligible</w:t>
      </w:r>
      <w:r>
        <w:rPr>
          <w:spacing w:val="-3"/>
          <w:sz w:val="22"/>
        </w:rPr>
        <w:t> </w:t>
      </w:r>
      <w:r>
        <w:rPr>
          <w:sz w:val="22"/>
        </w:rPr>
        <w:t>student</w:t>
      </w:r>
      <w:r>
        <w:rPr>
          <w:spacing w:val="-3"/>
          <w:sz w:val="22"/>
        </w:rPr>
        <w:t> </w:t>
      </w:r>
      <w:r>
        <w:rPr>
          <w:sz w:val="22"/>
        </w:rPr>
        <w:t>may</w:t>
      </w:r>
      <w:r>
        <w:rPr>
          <w:spacing w:val="-5"/>
          <w:sz w:val="22"/>
        </w:rPr>
        <w:t> </w:t>
      </w:r>
      <w:r>
        <w:rPr>
          <w:sz w:val="22"/>
        </w:rPr>
        <w:t>object</w:t>
      </w:r>
      <w:r>
        <w:rPr>
          <w:spacing w:val="-3"/>
          <w:sz w:val="22"/>
        </w:rPr>
        <w:t> </w:t>
      </w:r>
      <w:r>
        <w:rPr>
          <w:sz w:val="22"/>
        </w:rPr>
        <w:t>to</w:t>
      </w:r>
      <w:r>
        <w:rPr>
          <w:spacing w:val="-3"/>
          <w:sz w:val="22"/>
        </w:rPr>
        <w:t> </w:t>
      </w:r>
      <w:r>
        <w:rPr>
          <w:sz w:val="22"/>
        </w:rPr>
        <w:t>the</w:t>
      </w:r>
      <w:r>
        <w:rPr>
          <w:spacing w:val="-5"/>
          <w:sz w:val="22"/>
        </w:rPr>
        <w:t> </w:t>
      </w:r>
      <w:r>
        <w:rPr>
          <w:sz w:val="22"/>
        </w:rPr>
        <w:t>release</w:t>
      </w:r>
      <w:r>
        <w:rPr>
          <w:spacing w:val="-5"/>
          <w:sz w:val="22"/>
        </w:rPr>
        <w:t> </w:t>
      </w:r>
      <w:r>
        <w:rPr>
          <w:sz w:val="22"/>
        </w:rPr>
        <w:t>of</w:t>
      </w:r>
      <w:r>
        <w:rPr>
          <w:spacing w:val="-2"/>
          <w:sz w:val="22"/>
        </w:rPr>
        <w:t> </w:t>
      </w:r>
      <w:r>
        <w:rPr>
          <w:sz w:val="22"/>
        </w:rPr>
        <w:t>this</w:t>
      </w:r>
      <w:r>
        <w:rPr>
          <w:spacing w:val="-2"/>
          <w:sz w:val="22"/>
        </w:rPr>
        <w:t> </w:t>
      </w:r>
      <w:r>
        <w:rPr>
          <w:sz w:val="22"/>
        </w:rPr>
        <w:t>information.</w:t>
      </w:r>
      <w:r>
        <w:rPr>
          <w:spacing w:val="-16"/>
          <w:sz w:val="22"/>
        </w:rPr>
        <w:t> </w:t>
      </w:r>
      <w:r>
        <w:rPr>
          <w:sz w:val="22"/>
        </w:rPr>
        <w:t>Any</w:t>
      </w:r>
      <w:r>
        <w:rPr>
          <w:spacing w:val="-5"/>
          <w:sz w:val="22"/>
        </w:rPr>
        <w:t> </w:t>
      </w:r>
      <w:r>
        <w:rPr>
          <w:sz w:val="22"/>
        </w:rPr>
        <w:t>objection must be made in writing to the principal within ten school days of the student’s first day of instruction for this school year</w:t>
      </w:r>
      <w:r>
        <w:rPr>
          <w:i/>
          <w:sz w:val="22"/>
        </w:rPr>
        <w:t>. </w:t>
      </w:r>
      <w:r>
        <w:rPr>
          <w:sz w:val="22"/>
        </w:rPr>
        <w:t>[See </w:t>
      </w:r>
      <w:r>
        <w:rPr>
          <w:b/>
          <w:sz w:val="22"/>
        </w:rPr>
        <w:t>Notice Regarding Directory Information and Parent’s Response Regarding Release of Student Information</w:t>
      </w:r>
      <w:r>
        <w:rPr>
          <w:sz w:val="22"/>
        </w:rPr>
        <w:t>, included in the forms packet.]</w:t>
      </w:r>
    </w:p>
    <w:p>
      <w:pPr>
        <w:pStyle w:val="BodyText"/>
        <w:spacing w:before="159"/>
        <w:ind w:left="481" w:right="878"/>
      </w:pPr>
      <w:r>
        <w:rPr/>
        <w:t>The district requests that families living in a shelter for survivors of family violence or trafficking notify</w:t>
      </w:r>
      <w:r>
        <w:rPr>
          <w:spacing w:val="-5"/>
        </w:rPr>
        <w:t> </w:t>
      </w:r>
      <w:r>
        <w:rPr/>
        <w:t>district</w:t>
      </w:r>
      <w:r>
        <w:rPr>
          <w:spacing w:val="-1"/>
        </w:rPr>
        <w:t> </w:t>
      </w:r>
      <w:r>
        <w:rPr/>
        <w:t>personnel</w:t>
      </w:r>
      <w:r>
        <w:rPr>
          <w:spacing w:val="-6"/>
        </w:rPr>
        <w:t> </w:t>
      </w:r>
      <w:r>
        <w:rPr/>
        <w:t>that</w:t>
      </w:r>
      <w:r>
        <w:rPr>
          <w:spacing w:val="-4"/>
        </w:rPr>
        <w:t> </w:t>
      </w:r>
      <w:r>
        <w:rPr/>
        <w:t>the</w:t>
      </w:r>
      <w:r>
        <w:rPr>
          <w:spacing w:val="-3"/>
        </w:rPr>
        <w:t> </w:t>
      </w:r>
      <w:r>
        <w:rPr/>
        <w:t>student</w:t>
      </w:r>
      <w:r>
        <w:rPr>
          <w:spacing w:val="-3"/>
        </w:rPr>
        <w:t> </w:t>
      </w:r>
      <w:r>
        <w:rPr/>
        <w:t>currently</w:t>
      </w:r>
      <w:r>
        <w:rPr>
          <w:spacing w:val="-5"/>
        </w:rPr>
        <w:t> </w:t>
      </w:r>
      <w:r>
        <w:rPr/>
        <w:t>resides</w:t>
      </w:r>
      <w:r>
        <w:rPr>
          <w:spacing w:val="-2"/>
        </w:rPr>
        <w:t> </w:t>
      </w:r>
      <w:r>
        <w:rPr/>
        <w:t>in</w:t>
      </w:r>
      <w:r>
        <w:rPr>
          <w:spacing w:val="-3"/>
        </w:rPr>
        <w:t> </w:t>
      </w:r>
      <w:r>
        <w:rPr/>
        <w:t>such</w:t>
      </w:r>
      <w:r>
        <w:rPr>
          <w:spacing w:val="-3"/>
        </w:rPr>
        <w:t> </w:t>
      </w:r>
      <w:r>
        <w:rPr/>
        <w:t>a</w:t>
      </w:r>
      <w:r>
        <w:rPr>
          <w:spacing w:val="-5"/>
        </w:rPr>
        <w:t> </w:t>
      </w:r>
      <w:r>
        <w:rPr/>
        <w:t>shelter.</w:t>
      </w:r>
      <w:r>
        <w:rPr>
          <w:spacing w:val="-3"/>
        </w:rPr>
        <w:t> </w:t>
      </w:r>
      <w:r>
        <w:rPr/>
        <w:t>Families</w:t>
      </w:r>
      <w:r>
        <w:rPr>
          <w:spacing w:val="-2"/>
        </w:rPr>
        <w:t> </w:t>
      </w:r>
      <w:r>
        <w:rPr/>
        <w:t>may</w:t>
      </w:r>
      <w:r>
        <w:rPr>
          <w:spacing w:val="-5"/>
        </w:rPr>
        <w:t> </w:t>
      </w:r>
      <w:r>
        <w:rPr/>
        <w:t>want</w:t>
      </w:r>
      <w:r>
        <w:rPr>
          <w:spacing w:val="-4"/>
        </w:rPr>
        <w:t> </w:t>
      </w:r>
      <w:r>
        <w:rPr/>
        <w:t>to opt out of the release of directory information so that the district does not release any information that might reveal the location of such a shelter.</w:t>
      </w:r>
    </w:p>
    <w:p>
      <w:pPr>
        <w:spacing w:line="240" w:lineRule="auto" w:before="160"/>
        <w:ind w:left="480" w:right="860" w:firstLine="0"/>
        <w:jc w:val="left"/>
        <w:rPr>
          <w:sz w:val="23"/>
        </w:rPr>
      </w:pPr>
      <w:r>
        <w:rPr>
          <w:sz w:val="23"/>
        </w:rPr>
        <w:t>The district has identified the following as directory information: student name; address; telephone</w:t>
      </w:r>
      <w:r>
        <w:rPr>
          <w:spacing w:val="-1"/>
          <w:sz w:val="23"/>
        </w:rPr>
        <w:t> </w:t>
      </w:r>
      <w:r>
        <w:rPr>
          <w:sz w:val="23"/>
        </w:rPr>
        <w:t>listing; electronic</w:t>
      </w:r>
      <w:r>
        <w:rPr>
          <w:spacing w:val="-2"/>
          <w:sz w:val="23"/>
        </w:rPr>
        <w:t> </w:t>
      </w:r>
      <w:r>
        <w:rPr>
          <w:sz w:val="23"/>
        </w:rPr>
        <w:t>mail address; photograph; date</w:t>
      </w:r>
      <w:r>
        <w:rPr>
          <w:spacing w:val="-1"/>
          <w:sz w:val="23"/>
        </w:rPr>
        <w:t> </w:t>
      </w:r>
      <w:r>
        <w:rPr>
          <w:sz w:val="23"/>
        </w:rPr>
        <w:t>and</w:t>
      </w:r>
      <w:r>
        <w:rPr>
          <w:spacing w:val="-1"/>
          <w:sz w:val="23"/>
        </w:rPr>
        <w:t> </w:t>
      </w:r>
      <w:r>
        <w:rPr>
          <w:sz w:val="23"/>
        </w:rPr>
        <w:t>place of birth;</w:t>
      </w:r>
      <w:r>
        <w:rPr>
          <w:spacing w:val="-4"/>
          <w:sz w:val="23"/>
        </w:rPr>
        <w:t> </w:t>
      </w:r>
      <w:r>
        <w:rPr>
          <w:sz w:val="23"/>
        </w:rPr>
        <w:t>major</w:t>
      </w:r>
      <w:r>
        <w:rPr>
          <w:spacing w:val="-2"/>
          <w:sz w:val="23"/>
        </w:rPr>
        <w:t> </w:t>
      </w:r>
      <w:r>
        <w:rPr>
          <w:sz w:val="23"/>
        </w:rPr>
        <w:t>field</w:t>
      </w:r>
      <w:r>
        <w:rPr>
          <w:spacing w:val="-1"/>
          <w:sz w:val="23"/>
        </w:rPr>
        <w:t> </w:t>
      </w:r>
      <w:r>
        <w:rPr>
          <w:sz w:val="23"/>
        </w:rPr>
        <w:t>of study;</w:t>
      </w:r>
      <w:r>
        <w:rPr>
          <w:spacing w:val="-3"/>
          <w:sz w:val="23"/>
        </w:rPr>
        <w:t> </w:t>
      </w:r>
      <w:r>
        <w:rPr>
          <w:sz w:val="23"/>
        </w:rPr>
        <w:t>degrees,</w:t>
      </w:r>
      <w:r>
        <w:rPr>
          <w:spacing w:val="-3"/>
          <w:sz w:val="23"/>
        </w:rPr>
        <w:t> </w:t>
      </w:r>
      <w:r>
        <w:rPr>
          <w:sz w:val="23"/>
        </w:rPr>
        <w:t>honors, and</w:t>
      </w:r>
      <w:r>
        <w:rPr>
          <w:spacing w:val="-5"/>
          <w:sz w:val="23"/>
        </w:rPr>
        <w:t> </w:t>
      </w:r>
      <w:r>
        <w:rPr>
          <w:sz w:val="23"/>
        </w:rPr>
        <w:t>awards</w:t>
      </w:r>
      <w:r>
        <w:rPr>
          <w:spacing w:val="-4"/>
          <w:sz w:val="23"/>
        </w:rPr>
        <w:t> </w:t>
      </w:r>
      <w:r>
        <w:rPr>
          <w:sz w:val="23"/>
        </w:rPr>
        <w:t>received;</w:t>
      </w:r>
      <w:r>
        <w:rPr>
          <w:spacing w:val="-3"/>
          <w:sz w:val="23"/>
        </w:rPr>
        <w:t> </w:t>
      </w:r>
      <w:r>
        <w:rPr>
          <w:sz w:val="23"/>
        </w:rPr>
        <w:t>dates</w:t>
      </w:r>
      <w:r>
        <w:rPr>
          <w:spacing w:val="-4"/>
          <w:sz w:val="23"/>
        </w:rPr>
        <w:t> </w:t>
      </w:r>
      <w:r>
        <w:rPr>
          <w:sz w:val="23"/>
        </w:rPr>
        <w:t>of</w:t>
      </w:r>
      <w:r>
        <w:rPr>
          <w:spacing w:val="-3"/>
          <w:sz w:val="23"/>
        </w:rPr>
        <w:t> </w:t>
      </w:r>
      <w:r>
        <w:rPr>
          <w:sz w:val="23"/>
        </w:rPr>
        <w:t>attendance;</w:t>
      </w:r>
      <w:r>
        <w:rPr>
          <w:spacing w:val="-3"/>
          <w:sz w:val="23"/>
        </w:rPr>
        <w:t> </w:t>
      </w:r>
      <w:r>
        <w:rPr>
          <w:sz w:val="23"/>
        </w:rPr>
        <w:t>grade</w:t>
      </w:r>
      <w:r>
        <w:rPr>
          <w:spacing w:val="-5"/>
          <w:sz w:val="23"/>
        </w:rPr>
        <w:t> </w:t>
      </w:r>
      <w:r>
        <w:rPr>
          <w:sz w:val="23"/>
        </w:rPr>
        <w:t>level;</w:t>
      </w:r>
      <w:r>
        <w:rPr>
          <w:spacing w:val="-5"/>
          <w:sz w:val="23"/>
        </w:rPr>
        <w:t> </w:t>
      </w:r>
      <w:r>
        <w:rPr>
          <w:sz w:val="23"/>
        </w:rPr>
        <w:t>most</w:t>
      </w:r>
      <w:r>
        <w:rPr>
          <w:spacing w:val="-3"/>
          <w:sz w:val="23"/>
        </w:rPr>
        <w:t> </w:t>
      </w:r>
      <w:r>
        <w:rPr>
          <w:sz w:val="23"/>
        </w:rPr>
        <w:t>recent educational institution attended; participation in officially recognized activities and sports; and weight and height of members of athletic teams.</w:t>
      </w:r>
    </w:p>
    <w:p>
      <w:pPr>
        <w:pStyle w:val="BodyText"/>
        <w:spacing w:before="160"/>
        <w:ind w:left="479" w:right="860"/>
      </w:pPr>
      <w:r>
        <w:rPr/>
        <w:t>If a parent objects to the release of the student’s information included on the directory information</w:t>
      </w:r>
      <w:r>
        <w:rPr>
          <w:spacing w:val="-4"/>
        </w:rPr>
        <w:t> </w:t>
      </w:r>
      <w:r>
        <w:rPr/>
        <w:t>response</w:t>
      </w:r>
      <w:r>
        <w:rPr>
          <w:spacing w:val="-4"/>
        </w:rPr>
        <w:t> </w:t>
      </w:r>
      <w:r>
        <w:rPr/>
        <w:t>form,</w:t>
      </w:r>
      <w:r>
        <w:rPr>
          <w:spacing w:val="-3"/>
        </w:rPr>
        <w:t> </w:t>
      </w:r>
      <w:r>
        <w:rPr/>
        <w:t>this</w:t>
      </w:r>
      <w:r>
        <w:rPr>
          <w:spacing w:val="-4"/>
        </w:rPr>
        <w:t> </w:t>
      </w:r>
      <w:r>
        <w:rPr/>
        <w:t>objection</w:t>
      </w:r>
      <w:r>
        <w:rPr>
          <w:spacing w:val="-1"/>
        </w:rPr>
        <w:t> </w:t>
      </w:r>
      <w:r>
        <w:rPr/>
        <w:t>also</w:t>
      </w:r>
      <w:r>
        <w:rPr>
          <w:spacing w:val="-4"/>
        </w:rPr>
        <w:t> </w:t>
      </w:r>
      <w:r>
        <w:rPr/>
        <w:t>applies</w:t>
      </w:r>
      <w:r>
        <w:rPr>
          <w:spacing w:val="-1"/>
        </w:rPr>
        <w:t> </w:t>
      </w:r>
      <w:r>
        <w:rPr/>
        <w:t>to</w:t>
      </w:r>
      <w:r>
        <w:rPr>
          <w:spacing w:val="-4"/>
        </w:rPr>
        <w:t> </w:t>
      </w:r>
      <w:r>
        <w:rPr/>
        <w:t>the</w:t>
      </w:r>
      <w:r>
        <w:rPr>
          <w:spacing w:val="-2"/>
        </w:rPr>
        <w:t> </w:t>
      </w:r>
      <w:r>
        <w:rPr/>
        <w:t>use</w:t>
      </w:r>
      <w:r>
        <w:rPr>
          <w:spacing w:val="-4"/>
        </w:rPr>
        <w:t> </w:t>
      </w:r>
      <w:r>
        <w:rPr/>
        <w:t>of that</w:t>
      </w:r>
      <w:r>
        <w:rPr>
          <w:spacing w:val="-2"/>
        </w:rPr>
        <w:t> </w:t>
      </w:r>
      <w:r>
        <w:rPr/>
        <w:t>information</w:t>
      </w:r>
      <w:r>
        <w:rPr>
          <w:spacing w:val="-4"/>
        </w:rPr>
        <w:t> </w:t>
      </w:r>
      <w:r>
        <w:rPr/>
        <w:t>for</w:t>
      </w:r>
      <w:r>
        <w:rPr>
          <w:spacing w:val="-3"/>
        </w:rPr>
        <w:t> </w:t>
      </w:r>
      <w:r>
        <w:rPr/>
        <w:t>school- sponsored purposes, such as:</w:t>
      </w:r>
    </w:p>
    <w:p>
      <w:pPr>
        <w:pStyle w:val="ListParagraph"/>
        <w:numPr>
          <w:ilvl w:val="0"/>
          <w:numId w:val="2"/>
        </w:numPr>
        <w:tabs>
          <w:tab w:pos="839" w:val="left" w:leader="none"/>
        </w:tabs>
        <w:spacing w:line="240" w:lineRule="auto" w:before="160" w:after="0"/>
        <w:ind w:left="839" w:right="0" w:hanging="360"/>
        <w:jc w:val="left"/>
        <w:rPr>
          <w:sz w:val="22"/>
        </w:rPr>
      </w:pPr>
      <w:r>
        <w:rPr>
          <w:sz w:val="22"/>
        </w:rPr>
        <w:t>Honor</w:t>
      </w:r>
      <w:r>
        <w:rPr>
          <w:spacing w:val="-5"/>
          <w:sz w:val="22"/>
        </w:rPr>
        <w:t> </w:t>
      </w:r>
      <w:r>
        <w:rPr>
          <w:spacing w:val="-4"/>
          <w:sz w:val="22"/>
        </w:rPr>
        <w:t>roll</w:t>
      </w:r>
    </w:p>
    <w:p>
      <w:pPr>
        <w:pStyle w:val="ListParagraph"/>
        <w:numPr>
          <w:ilvl w:val="0"/>
          <w:numId w:val="2"/>
        </w:numPr>
        <w:tabs>
          <w:tab w:pos="839" w:val="left" w:leader="none"/>
        </w:tabs>
        <w:spacing w:line="240" w:lineRule="auto" w:before="117" w:after="0"/>
        <w:ind w:left="839" w:right="0" w:hanging="360"/>
        <w:jc w:val="left"/>
        <w:rPr>
          <w:sz w:val="22"/>
        </w:rPr>
      </w:pPr>
      <w:r>
        <w:rPr>
          <w:sz w:val="22"/>
        </w:rPr>
        <w:t>School</w:t>
      </w:r>
      <w:r>
        <w:rPr>
          <w:spacing w:val="-6"/>
          <w:sz w:val="22"/>
        </w:rPr>
        <w:t> </w:t>
      </w:r>
      <w:r>
        <w:rPr>
          <w:spacing w:val="-2"/>
          <w:sz w:val="22"/>
        </w:rPr>
        <w:t>newspaper</w:t>
      </w:r>
    </w:p>
    <w:p>
      <w:pPr>
        <w:pStyle w:val="ListParagraph"/>
        <w:numPr>
          <w:ilvl w:val="0"/>
          <w:numId w:val="2"/>
        </w:numPr>
        <w:tabs>
          <w:tab w:pos="840" w:val="left" w:leader="none"/>
        </w:tabs>
        <w:spacing w:line="240" w:lineRule="auto" w:before="119" w:after="0"/>
        <w:ind w:left="840" w:right="0" w:hanging="360"/>
        <w:jc w:val="left"/>
        <w:rPr>
          <w:sz w:val="22"/>
        </w:rPr>
      </w:pPr>
      <w:r>
        <w:rPr>
          <w:spacing w:val="-2"/>
          <w:sz w:val="22"/>
        </w:rPr>
        <w:t>Yearbook</w:t>
      </w:r>
    </w:p>
    <w:p>
      <w:pPr>
        <w:pStyle w:val="ListParagraph"/>
        <w:numPr>
          <w:ilvl w:val="0"/>
          <w:numId w:val="2"/>
        </w:numPr>
        <w:tabs>
          <w:tab w:pos="840" w:val="left" w:leader="none"/>
        </w:tabs>
        <w:spacing w:line="240" w:lineRule="auto" w:before="119" w:after="0"/>
        <w:ind w:left="840" w:right="0" w:hanging="360"/>
        <w:jc w:val="left"/>
        <w:rPr>
          <w:sz w:val="22"/>
        </w:rPr>
      </w:pPr>
      <w:r>
        <w:rPr>
          <w:sz w:val="22"/>
        </w:rPr>
        <w:t>Recognition</w:t>
      </w:r>
      <w:r>
        <w:rPr>
          <w:spacing w:val="-7"/>
          <w:sz w:val="22"/>
        </w:rPr>
        <w:t> </w:t>
      </w:r>
      <w:r>
        <w:rPr>
          <w:spacing w:val="-2"/>
          <w:sz w:val="22"/>
        </w:rPr>
        <w:t>activities</w:t>
      </w:r>
    </w:p>
    <w:p>
      <w:pPr>
        <w:pStyle w:val="ListParagraph"/>
        <w:numPr>
          <w:ilvl w:val="0"/>
          <w:numId w:val="2"/>
        </w:numPr>
        <w:tabs>
          <w:tab w:pos="840" w:val="left" w:leader="none"/>
        </w:tabs>
        <w:spacing w:line="240" w:lineRule="auto" w:before="117" w:after="0"/>
        <w:ind w:left="840" w:right="0" w:hanging="360"/>
        <w:jc w:val="left"/>
        <w:rPr>
          <w:sz w:val="22"/>
        </w:rPr>
      </w:pPr>
      <w:r>
        <w:rPr>
          <w:sz w:val="22"/>
        </w:rPr>
        <w:t>News</w:t>
      </w:r>
      <w:r>
        <w:rPr>
          <w:spacing w:val="-8"/>
          <w:sz w:val="22"/>
        </w:rPr>
        <w:t> </w:t>
      </w:r>
      <w:r>
        <w:rPr>
          <w:spacing w:val="-2"/>
          <w:sz w:val="22"/>
        </w:rPr>
        <w:t>releases</w:t>
      </w:r>
    </w:p>
    <w:p>
      <w:pPr>
        <w:pStyle w:val="ListParagraph"/>
        <w:numPr>
          <w:ilvl w:val="0"/>
          <w:numId w:val="2"/>
        </w:numPr>
        <w:tabs>
          <w:tab w:pos="840" w:val="left" w:leader="none"/>
        </w:tabs>
        <w:spacing w:line="240" w:lineRule="auto" w:before="120" w:after="0"/>
        <w:ind w:left="840" w:right="0" w:hanging="360"/>
        <w:jc w:val="left"/>
        <w:rPr>
          <w:sz w:val="22"/>
        </w:rPr>
      </w:pPr>
      <w:r>
        <w:rPr>
          <w:sz w:val="22"/>
        </w:rPr>
        <w:t>Athletic</w:t>
      </w:r>
      <w:r>
        <w:rPr>
          <w:spacing w:val="-6"/>
          <w:sz w:val="22"/>
        </w:rPr>
        <w:t> </w:t>
      </w:r>
      <w:r>
        <w:rPr>
          <w:spacing w:val="-2"/>
          <w:sz w:val="22"/>
        </w:rPr>
        <w:t>programs</w:t>
      </w:r>
    </w:p>
    <w:p>
      <w:pPr>
        <w:spacing w:before="115"/>
        <w:ind w:left="480" w:right="0" w:firstLine="0"/>
        <w:jc w:val="left"/>
        <w:rPr>
          <w:sz w:val="22"/>
        </w:rPr>
      </w:pPr>
      <w:r>
        <w:rPr>
          <w:b/>
          <w:sz w:val="22"/>
        </w:rPr>
        <w:t>Note:</w:t>
      </w:r>
      <w:r>
        <w:rPr>
          <w:b/>
          <w:spacing w:val="-14"/>
          <w:sz w:val="22"/>
        </w:rPr>
        <w:t> </w:t>
      </w:r>
      <w:r>
        <w:rPr>
          <w:sz w:val="22"/>
        </w:rPr>
        <w:t>Also</w:t>
      </w:r>
      <w:r>
        <w:rPr>
          <w:spacing w:val="-6"/>
          <w:sz w:val="22"/>
        </w:rPr>
        <w:t> </w:t>
      </w:r>
      <w:r>
        <w:rPr>
          <w:sz w:val="22"/>
        </w:rPr>
        <w:t>see</w:t>
      </w:r>
      <w:r>
        <w:rPr>
          <w:spacing w:val="-2"/>
          <w:sz w:val="22"/>
        </w:rPr>
        <w:t> </w:t>
      </w:r>
      <w:r>
        <w:rPr>
          <w:b/>
          <w:sz w:val="22"/>
        </w:rPr>
        <w:t>Authorized</w:t>
      </w:r>
      <w:r>
        <w:rPr>
          <w:b/>
          <w:spacing w:val="-4"/>
          <w:sz w:val="22"/>
        </w:rPr>
        <w:t> </w:t>
      </w:r>
      <w:r>
        <w:rPr>
          <w:b/>
          <w:sz w:val="22"/>
        </w:rPr>
        <w:t>Inspection</w:t>
      </w:r>
      <w:r>
        <w:rPr>
          <w:b/>
          <w:spacing w:val="-6"/>
          <w:sz w:val="22"/>
        </w:rPr>
        <w:t> </w:t>
      </w:r>
      <w:r>
        <w:rPr>
          <w:b/>
          <w:sz w:val="22"/>
        </w:rPr>
        <w:t>and</w:t>
      </w:r>
      <w:r>
        <w:rPr>
          <w:b/>
          <w:spacing w:val="-5"/>
          <w:sz w:val="22"/>
        </w:rPr>
        <w:t> </w:t>
      </w:r>
      <w:r>
        <w:rPr>
          <w:b/>
          <w:sz w:val="22"/>
        </w:rPr>
        <w:t>Use</w:t>
      </w:r>
      <w:r>
        <w:rPr>
          <w:b/>
          <w:spacing w:val="-8"/>
          <w:sz w:val="22"/>
        </w:rPr>
        <w:t> </w:t>
      </w:r>
      <w:r>
        <w:rPr>
          <w:b/>
          <w:sz w:val="22"/>
        </w:rPr>
        <w:t>of</w:t>
      </w:r>
      <w:r>
        <w:rPr>
          <w:b/>
          <w:spacing w:val="-2"/>
          <w:sz w:val="22"/>
        </w:rPr>
        <w:t> </w:t>
      </w:r>
      <w:r>
        <w:rPr>
          <w:b/>
          <w:sz w:val="22"/>
        </w:rPr>
        <w:t>Student</w:t>
      </w:r>
      <w:r>
        <w:rPr>
          <w:b/>
          <w:spacing w:val="-3"/>
          <w:sz w:val="22"/>
        </w:rPr>
        <w:t> </w:t>
      </w:r>
      <w:r>
        <w:rPr>
          <w:b/>
          <w:sz w:val="22"/>
        </w:rPr>
        <w:t>Records</w:t>
      </w:r>
      <w:r>
        <w:rPr>
          <w:b/>
          <w:spacing w:val="-4"/>
          <w:sz w:val="22"/>
        </w:rPr>
        <w:t> </w:t>
      </w:r>
      <w:r>
        <w:rPr>
          <w:sz w:val="22"/>
        </w:rPr>
        <w:t>on</w:t>
      </w:r>
      <w:r>
        <w:rPr>
          <w:spacing w:val="-8"/>
          <w:sz w:val="22"/>
        </w:rPr>
        <w:t> </w:t>
      </w:r>
      <w:r>
        <w:rPr>
          <w:sz w:val="22"/>
        </w:rPr>
        <w:t>page</w:t>
      </w:r>
      <w:r>
        <w:rPr>
          <w:spacing w:val="-6"/>
          <w:sz w:val="22"/>
        </w:rPr>
        <w:t> </w:t>
      </w:r>
      <w:hyperlink w:history="true" w:anchor="_bookmark19">
        <w:r>
          <w:rPr>
            <w:spacing w:val="-5"/>
            <w:sz w:val="22"/>
          </w:rPr>
          <w:t>17</w:t>
        </w:r>
      </w:hyperlink>
      <w:r>
        <w:rPr>
          <w:spacing w:val="-5"/>
          <w:sz w:val="22"/>
        </w:rPr>
        <w:t>.</w:t>
      </w:r>
    </w:p>
    <w:p>
      <w:pPr>
        <w:spacing w:after="0"/>
        <w:jc w:val="left"/>
        <w:rPr>
          <w:sz w:val="22"/>
        </w:rPr>
        <w:sectPr>
          <w:pgSz w:w="12240" w:h="15840"/>
          <w:pgMar w:header="0" w:footer="523" w:top="1400" w:bottom="720" w:left="960" w:right="580"/>
        </w:sectPr>
      </w:pPr>
    </w:p>
    <w:p>
      <w:pPr>
        <w:pStyle w:val="Heading7"/>
        <w:spacing w:before="37"/>
        <w:ind w:right="860"/>
      </w:pPr>
      <w:bookmarkStart w:name="Objecting to the Release of Student Info" w:id="59"/>
      <w:bookmarkEnd w:id="59"/>
      <w:r>
        <w:rPr>
          <w:b w:val="0"/>
        </w:rPr>
      </w:r>
      <w:r>
        <w:rPr/>
        <w:t>Objecting</w:t>
      </w:r>
      <w:r>
        <w:rPr>
          <w:spacing w:val="-4"/>
        </w:rPr>
        <w:t> </w:t>
      </w:r>
      <w:r>
        <w:rPr/>
        <w:t>to</w:t>
      </w:r>
      <w:r>
        <w:rPr>
          <w:spacing w:val="-7"/>
        </w:rPr>
        <w:t> </w:t>
      </w:r>
      <w:r>
        <w:rPr/>
        <w:t>the</w:t>
      </w:r>
      <w:r>
        <w:rPr>
          <w:spacing w:val="-5"/>
        </w:rPr>
        <w:t> </w:t>
      </w:r>
      <w:r>
        <w:rPr/>
        <w:t>Release</w:t>
      </w:r>
      <w:r>
        <w:rPr>
          <w:spacing w:val="-5"/>
        </w:rPr>
        <w:t> </w:t>
      </w:r>
      <w:r>
        <w:rPr/>
        <w:t>of</w:t>
      </w:r>
      <w:r>
        <w:rPr>
          <w:spacing w:val="-5"/>
        </w:rPr>
        <w:t> </w:t>
      </w:r>
      <w:r>
        <w:rPr/>
        <w:t>Student</w:t>
      </w:r>
      <w:r>
        <w:rPr>
          <w:spacing w:val="-5"/>
        </w:rPr>
        <w:t> </w:t>
      </w:r>
      <w:r>
        <w:rPr/>
        <w:t>Information</w:t>
      </w:r>
      <w:r>
        <w:rPr>
          <w:spacing w:val="-5"/>
        </w:rPr>
        <w:t> </w:t>
      </w:r>
      <w:r>
        <w:rPr/>
        <w:t>to</w:t>
      </w:r>
      <w:r>
        <w:rPr>
          <w:spacing w:val="-7"/>
        </w:rPr>
        <w:t> </w:t>
      </w:r>
      <w:r>
        <w:rPr/>
        <w:t>Military</w:t>
      </w:r>
      <w:r>
        <w:rPr>
          <w:spacing w:val="-5"/>
        </w:rPr>
        <w:t> </w:t>
      </w:r>
      <w:r>
        <w:rPr/>
        <w:t>Recruiters</w:t>
      </w:r>
      <w:r>
        <w:rPr>
          <w:spacing w:val="-4"/>
        </w:rPr>
        <w:t> </w:t>
      </w:r>
      <w:r>
        <w:rPr/>
        <w:t>and</w:t>
      </w:r>
      <w:r>
        <w:rPr>
          <w:spacing w:val="-7"/>
        </w:rPr>
        <w:t> </w:t>
      </w:r>
      <w:r>
        <w:rPr/>
        <w:t>Institutions</w:t>
      </w:r>
      <w:r>
        <w:rPr>
          <w:spacing w:val="-6"/>
        </w:rPr>
        <w:t> </w:t>
      </w:r>
      <w:r>
        <w:rPr/>
        <w:t>of</w:t>
      </w:r>
      <w:r>
        <w:rPr>
          <w:spacing w:val="-5"/>
        </w:rPr>
        <w:t> </w:t>
      </w:r>
      <w:r>
        <w:rPr/>
        <w:t>Higher Education (Secondary Grade Levels Only)</w:t>
      </w:r>
    </w:p>
    <w:p>
      <w:pPr>
        <w:pStyle w:val="BodyText"/>
        <w:spacing w:before="121"/>
        <w:ind w:right="860"/>
      </w:pPr>
      <w:r>
        <w:rPr/>
        <w:t>Unless</w:t>
      </w:r>
      <w:r>
        <w:rPr>
          <w:spacing w:val="-2"/>
        </w:rPr>
        <w:t> </w:t>
      </w:r>
      <w:r>
        <w:rPr/>
        <w:t>a</w:t>
      </w:r>
      <w:r>
        <w:rPr>
          <w:spacing w:val="-3"/>
        </w:rPr>
        <w:t> </w:t>
      </w:r>
      <w:r>
        <w:rPr/>
        <w:t>parent</w:t>
      </w:r>
      <w:r>
        <w:rPr>
          <w:spacing w:val="-1"/>
        </w:rPr>
        <w:t> </w:t>
      </w:r>
      <w:r>
        <w:rPr/>
        <w:t>has</w:t>
      </w:r>
      <w:r>
        <w:rPr>
          <w:spacing w:val="-2"/>
        </w:rPr>
        <w:t> </w:t>
      </w:r>
      <w:r>
        <w:rPr/>
        <w:t>advised</w:t>
      </w:r>
      <w:r>
        <w:rPr>
          <w:spacing w:val="-3"/>
        </w:rPr>
        <w:t> </w:t>
      </w:r>
      <w:r>
        <w:rPr/>
        <w:t>the</w:t>
      </w:r>
      <w:r>
        <w:rPr>
          <w:spacing w:val="-5"/>
        </w:rPr>
        <w:t> </w:t>
      </w:r>
      <w:r>
        <w:rPr/>
        <w:t>district</w:t>
      </w:r>
      <w:r>
        <w:rPr>
          <w:spacing w:val="-1"/>
        </w:rPr>
        <w:t> </w:t>
      </w:r>
      <w:r>
        <w:rPr/>
        <w:t>not</w:t>
      </w:r>
      <w:r>
        <w:rPr>
          <w:spacing w:val="-3"/>
        </w:rPr>
        <w:t> </w:t>
      </w:r>
      <w:r>
        <w:rPr/>
        <w:t>to</w:t>
      </w:r>
      <w:r>
        <w:rPr>
          <w:spacing w:val="-5"/>
        </w:rPr>
        <w:t> </w:t>
      </w:r>
      <w:r>
        <w:rPr/>
        <w:t>release</w:t>
      </w:r>
      <w:r>
        <w:rPr>
          <w:spacing w:val="-3"/>
        </w:rPr>
        <w:t> </w:t>
      </w:r>
      <w:r>
        <w:rPr/>
        <w:t>his</w:t>
      </w:r>
      <w:r>
        <w:rPr>
          <w:spacing w:val="-2"/>
        </w:rPr>
        <w:t> </w:t>
      </w:r>
      <w:r>
        <w:rPr/>
        <w:t>or</w:t>
      </w:r>
      <w:r>
        <w:rPr>
          <w:spacing w:val="-1"/>
        </w:rPr>
        <w:t> </w:t>
      </w:r>
      <w:r>
        <w:rPr/>
        <w:t>her</w:t>
      </w:r>
      <w:r>
        <w:rPr>
          <w:spacing w:val="-1"/>
        </w:rPr>
        <w:t> </w:t>
      </w:r>
      <w:r>
        <w:rPr/>
        <w:t>student’s</w:t>
      </w:r>
      <w:r>
        <w:rPr>
          <w:spacing w:val="-5"/>
        </w:rPr>
        <w:t> </w:t>
      </w:r>
      <w:r>
        <w:rPr/>
        <w:t>information,</w:t>
      </w:r>
      <w:r>
        <w:rPr>
          <w:spacing w:val="-4"/>
        </w:rPr>
        <w:t> </w:t>
      </w:r>
      <w:r>
        <w:rPr/>
        <w:t>the</w:t>
      </w:r>
      <w:r>
        <w:rPr>
          <w:spacing w:val="-2"/>
        </w:rPr>
        <w:t> </w:t>
      </w:r>
      <w:r>
        <w:rPr/>
        <w:t>Every Student Succeeds</w:t>
      </w:r>
      <w:r>
        <w:rPr>
          <w:spacing w:val="-2"/>
        </w:rPr>
        <w:t> </w:t>
      </w:r>
      <w:r>
        <w:rPr/>
        <w:t>Act (ESSA) requires the district to comply with requests from military recruiters or institutions of higher education to provide the following information about students:</w:t>
      </w:r>
    </w:p>
    <w:p>
      <w:pPr>
        <w:pStyle w:val="ListParagraph"/>
        <w:numPr>
          <w:ilvl w:val="0"/>
          <w:numId w:val="2"/>
        </w:numPr>
        <w:tabs>
          <w:tab w:pos="840" w:val="left" w:leader="none"/>
        </w:tabs>
        <w:spacing w:line="240" w:lineRule="auto" w:before="160" w:after="0"/>
        <w:ind w:left="840" w:right="0" w:hanging="360"/>
        <w:jc w:val="left"/>
        <w:rPr>
          <w:sz w:val="22"/>
        </w:rPr>
      </w:pPr>
      <w:r>
        <w:rPr>
          <w:spacing w:val="-4"/>
          <w:sz w:val="22"/>
        </w:rPr>
        <w:t>Name</w:t>
      </w:r>
    </w:p>
    <w:p>
      <w:pPr>
        <w:pStyle w:val="ListParagraph"/>
        <w:numPr>
          <w:ilvl w:val="0"/>
          <w:numId w:val="2"/>
        </w:numPr>
        <w:tabs>
          <w:tab w:pos="840" w:val="left" w:leader="none"/>
        </w:tabs>
        <w:spacing w:line="240" w:lineRule="auto" w:before="116" w:after="0"/>
        <w:ind w:left="840" w:right="0" w:hanging="360"/>
        <w:jc w:val="left"/>
        <w:rPr>
          <w:sz w:val="22"/>
        </w:rPr>
      </w:pPr>
      <w:r>
        <w:rPr>
          <w:spacing w:val="-2"/>
          <w:sz w:val="22"/>
        </w:rPr>
        <w:t>Address</w:t>
      </w:r>
    </w:p>
    <w:p>
      <w:pPr>
        <w:pStyle w:val="ListParagraph"/>
        <w:numPr>
          <w:ilvl w:val="0"/>
          <w:numId w:val="2"/>
        </w:numPr>
        <w:tabs>
          <w:tab w:pos="840" w:val="left" w:leader="none"/>
        </w:tabs>
        <w:spacing w:line="240" w:lineRule="auto" w:before="120" w:after="0"/>
        <w:ind w:left="840" w:right="0" w:hanging="360"/>
        <w:jc w:val="left"/>
        <w:rPr>
          <w:sz w:val="22"/>
        </w:rPr>
      </w:pPr>
      <w:r>
        <w:rPr>
          <w:spacing w:val="-2"/>
          <w:sz w:val="22"/>
        </w:rPr>
        <w:t>Telephone</w:t>
      </w:r>
      <w:r>
        <w:rPr>
          <w:spacing w:val="-13"/>
          <w:sz w:val="22"/>
        </w:rPr>
        <w:t> </w:t>
      </w:r>
      <w:r>
        <w:rPr>
          <w:spacing w:val="-2"/>
          <w:sz w:val="22"/>
        </w:rPr>
        <w:t>listing</w:t>
      </w:r>
    </w:p>
    <w:p>
      <w:pPr>
        <w:pStyle w:val="BodyText"/>
        <w:spacing w:before="117"/>
        <w:ind w:right="860"/>
      </w:pPr>
      <w:r>
        <w:rPr/>
        <w:t>Military</w:t>
      </w:r>
      <w:r>
        <w:rPr>
          <w:spacing w:val="-4"/>
        </w:rPr>
        <w:t> </w:t>
      </w:r>
      <w:r>
        <w:rPr/>
        <w:t>recruiters</w:t>
      </w:r>
      <w:r>
        <w:rPr>
          <w:spacing w:val="-4"/>
        </w:rPr>
        <w:t> </w:t>
      </w:r>
      <w:r>
        <w:rPr/>
        <w:t>may</w:t>
      </w:r>
      <w:r>
        <w:rPr>
          <w:spacing w:val="-4"/>
        </w:rPr>
        <w:t> </w:t>
      </w:r>
      <w:r>
        <w:rPr/>
        <w:t>also</w:t>
      </w:r>
      <w:r>
        <w:rPr>
          <w:spacing w:val="-3"/>
        </w:rPr>
        <w:t> </w:t>
      </w:r>
      <w:r>
        <w:rPr/>
        <w:t>have</w:t>
      </w:r>
      <w:r>
        <w:rPr>
          <w:spacing w:val="-3"/>
        </w:rPr>
        <w:t> </w:t>
      </w:r>
      <w:r>
        <w:rPr/>
        <w:t>access</w:t>
      </w:r>
      <w:r>
        <w:rPr>
          <w:spacing w:val="-4"/>
        </w:rPr>
        <w:t> </w:t>
      </w:r>
      <w:r>
        <w:rPr/>
        <w:t>to</w:t>
      </w:r>
      <w:r>
        <w:rPr>
          <w:spacing w:val="-4"/>
        </w:rPr>
        <w:t> </w:t>
      </w:r>
      <w:r>
        <w:rPr/>
        <w:t>a</w:t>
      </w:r>
      <w:r>
        <w:rPr>
          <w:spacing w:val="-3"/>
        </w:rPr>
        <w:t> </w:t>
      </w:r>
      <w:r>
        <w:rPr/>
        <w:t>student’s</w:t>
      </w:r>
      <w:r>
        <w:rPr>
          <w:spacing w:val="-2"/>
        </w:rPr>
        <w:t> </w:t>
      </w:r>
      <w:r>
        <w:rPr/>
        <w:t>district-provided</w:t>
      </w:r>
      <w:r>
        <w:rPr>
          <w:spacing w:val="-3"/>
        </w:rPr>
        <w:t> </w:t>
      </w:r>
      <w:r>
        <w:rPr/>
        <w:t>email</w:t>
      </w:r>
      <w:r>
        <w:rPr>
          <w:spacing w:val="-3"/>
        </w:rPr>
        <w:t> </w:t>
      </w:r>
      <w:r>
        <w:rPr/>
        <w:t>address,</w:t>
      </w:r>
      <w:r>
        <w:rPr>
          <w:spacing w:val="-3"/>
        </w:rPr>
        <w:t> </w:t>
      </w:r>
      <w:r>
        <w:rPr/>
        <w:t>unless</w:t>
      </w:r>
      <w:r>
        <w:rPr>
          <w:spacing w:val="-2"/>
        </w:rPr>
        <w:t> </w:t>
      </w:r>
      <w:r>
        <w:rPr/>
        <w:t>a parent has advised the district not to release this information.</w:t>
      </w:r>
    </w:p>
    <w:p>
      <w:pPr>
        <w:spacing w:before="159"/>
        <w:ind w:left="480" w:right="0" w:hanging="1"/>
        <w:jc w:val="left"/>
        <w:rPr>
          <w:sz w:val="22"/>
        </w:rPr>
      </w:pPr>
      <w:r>
        <w:rPr>
          <w:sz w:val="22"/>
        </w:rPr>
        <w:t>[See</w:t>
      </w:r>
      <w:r>
        <w:rPr>
          <w:spacing w:val="-2"/>
          <w:sz w:val="22"/>
        </w:rPr>
        <w:t> </w:t>
      </w:r>
      <w:r>
        <w:rPr>
          <w:b/>
          <w:sz w:val="22"/>
        </w:rPr>
        <w:t>Parent’s</w:t>
      </w:r>
      <w:r>
        <w:rPr>
          <w:b/>
          <w:spacing w:val="-4"/>
          <w:sz w:val="22"/>
        </w:rPr>
        <w:t> </w:t>
      </w:r>
      <w:r>
        <w:rPr>
          <w:b/>
          <w:sz w:val="22"/>
        </w:rPr>
        <w:t>Objection</w:t>
      </w:r>
      <w:r>
        <w:rPr>
          <w:b/>
          <w:spacing w:val="-2"/>
          <w:sz w:val="22"/>
        </w:rPr>
        <w:t> </w:t>
      </w:r>
      <w:r>
        <w:rPr>
          <w:b/>
          <w:sz w:val="22"/>
        </w:rPr>
        <w:t>to</w:t>
      </w:r>
      <w:r>
        <w:rPr>
          <w:b/>
          <w:spacing w:val="-4"/>
          <w:sz w:val="22"/>
        </w:rPr>
        <w:t> </w:t>
      </w:r>
      <w:r>
        <w:rPr>
          <w:b/>
          <w:sz w:val="22"/>
        </w:rPr>
        <w:t>the</w:t>
      </w:r>
      <w:r>
        <w:rPr>
          <w:b/>
          <w:spacing w:val="-4"/>
          <w:sz w:val="22"/>
        </w:rPr>
        <w:t> </w:t>
      </w:r>
      <w:r>
        <w:rPr>
          <w:b/>
          <w:sz w:val="22"/>
        </w:rPr>
        <w:t>Release</w:t>
      </w:r>
      <w:r>
        <w:rPr>
          <w:b/>
          <w:spacing w:val="-2"/>
          <w:sz w:val="22"/>
        </w:rPr>
        <w:t> </w:t>
      </w:r>
      <w:r>
        <w:rPr>
          <w:b/>
          <w:sz w:val="22"/>
        </w:rPr>
        <w:t>of Student</w:t>
      </w:r>
      <w:r>
        <w:rPr>
          <w:b/>
          <w:spacing w:val="-3"/>
          <w:sz w:val="22"/>
        </w:rPr>
        <w:t> </w:t>
      </w:r>
      <w:r>
        <w:rPr>
          <w:b/>
          <w:sz w:val="22"/>
        </w:rPr>
        <w:t>Information</w:t>
      </w:r>
      <w:r>
        <w:rPr>
          <w:b/>
          <w:spacing w:val="-4"/>
          <w:sz w:val="22"/>
        </w:rPr>
        <w:t> </w:t>
      </w:r>
      <w:r>
        <w:rPr>
          <w:b/>
          <w:sz w:val="22"/>
        </w:rPr>
        <w:t>to</w:t>
      </w:r>
      <w:r>
        <w:rPr>
          <w:b/>
          <w:spacing w:val="-4"/>
          <w:sz w:val="22"/>
        </w:rPr>
        <w:t> </w:t>
      </w:r>
      <w:r>
        <w:rPr>
          <w:b/>
          <w:sz w:val="22"/>
        </w:rPr>
        <w:t>Military</w:t>
      </w:r>
      <w:r>
        <w:rPr>
          <w:b/>
          <w:spacing w:val="-6"/>
          <w:sz w:val="22"/>
        </w:rPr>
        <w:t> </w:t>
      </w:r>
      <w:r>
        <w:rPr>
          <w:b/>
          <w:sz w:val="22"/>
        </w:rPr>
        <w:t>Recruiters</w:t>
      </w:r>
      <w:r>
        <w:rPr>
          <w:b/>
          <w:spacing w:val="-2"/>
          <w:sz w:val="22"/>
        </w:rPr>
        <w:t> </w:t>
      </w:r>
      <w:r>
        <w:rPr>
          <w:b/>
          <w:sz w:val="22"/>
        </w:rPr>
        <w:t>and Institutions of Higher Education, </w:t>
      </w:r>
      <w:r>
        <w:rPr>
          <w:sz w:val="22"/>
        </w:rPr>
        <w:t>included in the forms packet.]</w:t>
      </w:r>
    </w:p>
    <w:p>
      <w:pPr>
        <w:pStyle w:val="Heading7"/>
        <w:spacing w:before="160"/>
      </w:pPr>
      <w:bookmarkStart w:name="Participation in Third-Party Surveys" w:id="60"/>
      <w:bookmarkEnd w:id="60"/>
      <w:r>
        <w:rPr>
          <w:b w:val="0"/>
        </w:rPr>
      </w:r>
      <w:r>
        <w:rPr/>
        <w:t>Participation</w:t>
      </w:r>
      <w:r>
        <w:rPr>
          <w:spacing w:val="-12"/>
        </w:rPr>
        <w:t> </w:t>
      </w:r>
      <w:r>
        <w:rPr/>
        <w:t>in</w:t>
      </w:r>
      <w:r>
        <w:rPr>
          <w:spacing w:val="-12"/>
        </w:rPr>
        <w:t> </w:t>
      </w:r>
      <w:r>
        <w:rPr/>
        <w:t>Third-Party</w:t>
      </w:r>
      <w:r>
        <w:rPr>
          <w:spacing w:val="-9"/>
        </w:rPr>
        <w:t> </w:t>
      </w:r>
      <w:r>
        <w:rPr>
          <w:spacing w:val="-2"/>
        </w:rPr>
        <w:t>Surveys</w:t>
      </w:r>
    </w:p>
    <w:p>
      <w:pPr>
        <w:pStyle w:val="Heading8"/>
        <w:spacing w:before="121"/>
        <w:rPr>
          <w:i/>
        </w:rPr>
      </w:pPr>
      <w:bookmarkStart w:name="Consent Required Before Student Particip" w:id="61"/>
      <w:bookmarkEnd w:id="61"/>
      <w:r>
        <w:rPr>
          <w:b w:val="0"/>
          <w:i w:val="0"/>
        </w:rPr>
      </w:r>
      <w:bookmarkStart w:name="_bookmark18" w:id="62"/>
      <w:bookmarkEnd w:id="62"/>
      <w:r>
        <w:rPr>
          <w:b w:val="0"/>
          <w:i w:val="0"/>
        </w:rPr>
      </w:r>
      <w:r>
        <w:rPr>
          <w:i/>
        </w:rPr>
        <w:t>Consent</w:t>
      </w:r>
      <w:r>
        <w:rPr>
          <w:i/>
          <w:spacing w:val="-10"/>
        </w:rPr>
        <w:t> </w:t>
      </w:r>
      <w:r>
        <w:rPr>
          <w:i/>
        </w:rPr>
        <w:t>Required</w:t>
      </w:r>
      <w:r>
        <w:rPr>
          <w:i/>
          <w:spacing w:val="-7"/>
        </w:rPr>
        <w:t> </w:t>
      </w:r>
      <w:r>
        <w:rPr>
          <w:i/>
        </w:rPr>
        <w:t>Before</w:t>
      </w:r>
      <w:r>
        <w:rPr>
          <w:i/>
          <w:spacing w:val="-7"/>
        </w:rPr>
        <w:t> </w:t>
      </w:r>
      <w:r>
        <w:rPr>
          <w:i/>
        </w:rPr>
        <w:t>Student</w:t>
      </w:r>
      <w:r>
        <w:rPr>
          <w:i/>
          <w:spacing w:val="-7"/>
        </w:rPr>
        <w:t> </w:t>
      </w:r>
      <w:r>
        <w:rPr>
          <w:i/>
        </w:rPr>
        <w:t>Participation</w:t>
      </w:r>
      <w:r>
        <w:rPr>
          <w:i/>
          <w:spacing w:val="-7"/>
        </w:rPr>
        <w:t> </w:t>
      </w:r>
      <w:r>
        <w:rPr>
          <w:i/>
        </w:rPr>
        <w:t>in</w:t>
      </w:r>
      <w:r>
        <w:rPr>
          <w:i/>
          <w:spacing w:val="-7"/>
        </w:rPr>
        <w:t> </w:t>
      </w:r>
      <w:r>
        <w:rPr>
          <w:i/>
        </w:rPr>
        <w:t>a</w:t>
      </w:r>
      <w:r>
        <w:rPr>
          <w:i/>
          <w:spacing w:val="-7"/>
        </w:rPr>
        <w:t> </w:t>
      </w:r>
      <w:r>
        <w:rPr>
          <w:i/>
        </w:rPr>
        <w:t>Federally</w:t>
      </w:r>
      <w:r>
        <w:rPr>
          <w:i/>
          <w:spacing w:val="-7"/>
        </w:rPr>
        <w:t> </w:t>
      </w:r>
      <w:r>
        <w:rPr>
          <w:i/>
        </w:rPr>
        <w:t>Funded</w:t>
      </w:r>
      <w:r>
        <w:rPr>
          <w:i/>
          <w:spacing w:val="-7"/>
        </w:rPr>
        <w:t> </w:t>
      </w:r>
      <w:r>
        <w:rPr>
          <w:i/>
          <w:spacing w:val="-2"/>
        </w:rPr>
        <w:t>Survey</w:t>
      </w:r>
    </w:p>
    <w:p>
      <w:pPr>
        <w:pStyle w:val="BodyText"/>
        <w:spacing w:before="121"/>
        <w:ind w:right="974"/>
      </w:pPr>
      <w:r>
        <w:rPr/>
        <w:t>The</w:t>
      </w:r>
      <w:r>
        <w:rPr>
          <w:spacing w:val="-7"/>
        </w:rPr>
        <w:t> </w:t>
      </w:r>
      <w:r>
        <w:rPr/>
        <w:t>Protection</w:t>
      </w:r>
      <w:r>
        <w:rPr>
          <w:spacing w:val="-4"/>
        </w:rPr>
        <w:t> </w:t>
      </w:r>
      <w:r>
        <w:rPr/>
        <w:t>of</w:t>
      </w:r>
      <w:r>
        <w:rPr>
          <w:spacing w:val="-2"/>
        </w:rPr>
        <w:t> </w:t>
      </w:r>
      <w:r>
        <w:rPr/>
        <w:t>Pupil</w:t>
      </w:r>
      <w:r>
        <w:rPr>
          <w:spacing w:val="-4"/>
        </w:rPr>
        <w:t> </w:t>
      </w:r>
      <w:r>
        <w:rPr/>
        <w:t>Rights</w:t>
      </w:r>
      <w:r>
        <w:rPr>
          <w:spacing w:val="-16"/>
        </w:rPr>
        <w:t> </w:t>
      </w:r>
      <w:r>
        <w:rPr/>
        <w:t>Amendment</w:t>
      </w:r>
      <w:r>
        <w:rPr>
          <w:spacing w:val="-4"/>
        </w:rPr>
        <w:t> </w:t>
      </w:r>
      <w:r>
        <w:rPr/>
        <w:t>(PPRA)</w:t>
      </w:r>
      <w:r>
        <w:rPr>
          <w:spacing w:val="-2"/>
        </w:rPr>
        <w:t> </w:t>
      </w:r>
      <w:r>
        <w:rPr/>
        <w:t>provides</w:t>
      </w:r>
      <w:r>
        <w:rPr>
          <w:spacing w:val="-3"/>
        </w:rPr>
        <w:t> </w:t>
      </w:r>
      <w:r>
        <w:rPr/>
        <w:t>parents</w:t>
      </w:r>
      <w:r>
        <w:rPr>
          <w:spacing w:val="-6"/>
        </w:rPr>
        <w:t> </w:t>
      </w:r>
      <w:r>
        <w:rPr/>
        <w:t>certain</w:t>
      </w:r>
      <w:r>
        <w:rPr>
          <w:spacing w:val="-4"/>
        </w:rPr>
        <w:t> </w:t>
      </w:r>
      <w:r>
        <w:rPr/>
        <w:t>rights</w:t>
      </w:r>
      <w:r>
        <w:rPr>
          <w:spacing w:val="-6"/>
        </w:rPr>
        <w:t> </w:t>
      </w:r>
      <w:r>
        <w:rPr/>
        <w:t>regarding participation in surveys, the collection and use of information for marketing purposes, and certain physical exams.</w:t>
      </w:r>
    </w:p>
    <w:p>
      <w:pPr>
        <w:pStyle w:val="BodyText"/>
        <w:spacing w:before="160"/>
        <w:ind w:right="974"/>
      </w:pPr>
      <w:r>
        <w:rPr/>
        <w:t>A</w:t>
      </w:r>
      <w:r>
        <w:rPr>
          <w:spacing w:val="-13"/>
        </w:rPr>
        <w:t> </w:t>
      </w:r>
      <w:r>
        <w:rPr/>
        <w:t>parent has</w:t>
      </w:r>
      <w:r>
        <w:rPr>
          <w:spacing w:val="-4"/>
        </w:rPr>
        <w:t> </w:t>
      </w:r>
      <w:r>
        <w:rPr/>
        <w:t>the</w:t>
      </w:r>
      <w:r>
        <w:rPr>
          <w:spacing w:val="-4"/>
        </w:rPr>
        <w:t> </w:t>
      </w:r>
      <w:r>
        <w:rPr/>
        <w:t>right</w:t>
      </w:r>
      <w:r>
        <w:rPr>
          <w:spacing w:val="-3"/>
        </w:rPr>
        <w:t> </w:t>
      </w:r>
      <w:r>
        <w:rPr/>
        <w:t>to</w:t>
      </w:r>
      <w:r>
        <w:rPr>
          <w:spacing w:val="-4"/>
        </w:rPr>
        <w:t> </w:t>
      </w:r>
      <w:r>
        <w:rPr/>
        <w:t>consent before</w:t>
      </w:r>
      <w:r>
        <w:rPr>
          <w:spacing w:val="-2"/>
        </w:rPr>
        <w:t> </w:t>
      </w:r>
      <w:r>
        <w:rPr/>
        <w:t>a</w:t>
      </w:r>
      <w:r>
        <w:rPr>
          <w:spacing w:val="-4"/>
        </w:rPr>
        <w:t> </w:t>
      </w:r>
      <w:r>
        <w:rPr/>
        <w:t>student</w:t>
      </w:r>
      <w:r>
        <w:rPr>
          <w:spacing w:val="-2"/>
        </w:rPr>
        <w:t> </w:t>
      </w:r>
      <w:r>
        <w:rPr/>
        <w:t>is</w:t>
      </w:r>
      <w:r>
        <w:rPr>
          <w:spacing w:val="-1"/>
        </w:rPr>
        <w:t> </w:t>
      </w:r>
      <w:r>
        <w:rPr/>
        <w:t>required</w:t>
      </w:r>
      <w:r>
        <w:rPr>
          <w:spacing w:val="-4"/>
        </w:rPr>
        <w:t> </w:t>
      </w:r>
      <w:r>
        <w:rPr/>
        <w:t>to</w:t>
      </w:r>
      <w:r>
        <w:rPr>
          <w:spacing w:val="-2"/>
        </w:rPr>
        <w:t> </w:t>
      </w:r>
      <w:r>
        <w:rPr/>
        <w:t>submit</w:t>
      </w:r>
      <w:r>
        <w:rPr>
          <w:spacing w:val="-2"/>
        </w:rPr>
        <w:t> </w:t>
      </w:r>
      <w:r>
        <w:rPr/>
        <w:t>to</w:t>
      </w:r>
      <w:r>
        <w:rPr>
          <w:spacing w:val="-6"/>
        </w:rPr>
        <w:t> </w:t>
      </w:r>
      <w:r>
        <w:rPr/>
        <w:t>a</w:t>
      </w:r>
      <w:r>
        <w:rPr>
          <w:spacing w:val="-2"/>
        </w:rPr>
        <w:t> </w:t>
      </w:r>
      <w:r>
        <w:rPr/>
        <w:t>survey</w:t>
      </w:r>
      <w:r>
        <w:rPr>
          <w:spacing w:val="-6"/>
        </w:rPr>
        <w:t> </w:t>
      </w:r>
      <w:r>
        <w:rPr/>
        <w:t>funded</w:t>
      </w:r>
      <w:r>
        <w:rPr>
          <w:spacing w:val="-2"/>
        </w:rPr>
        <w:t> </w:t>
      </w:r>
      <w:r>
        <w:rPr/>
        <w:t>by the U.S. Department of Education that concerns any of the following protected areas:</w:t>
      </w:r>
    </w:p>
    <w:p>
      <w:pPr>
        <w:pStyle w:val="ListParagraph"/>
        <w:numPr>
          <w:ilvl w:val="0"/>
          <w:numId w:val="2"/>
        </w:numPr>
        <w:tabs>
          <w:tab w:pos="840" w:val="left" w:leader="none"/>
        </w:tabs>
        <w:spacing w:line="240" w:lineRule="auto" w:before="161" w:after="0"/>
        <w:ind w:left="840" w:right="0" w:hanging="360"/>
        <w:jc w:val="left"/>
        <w:rPr>
          <w:sz w:val="22"/>
        </w:rPr>
      </w:pPr>
      <w:r>
        <w:rPr>
          <w:sz w:val="22"/>
        </w:rPr>
        <w:t>Political</w:t>
      </w:r>
      <w:r>
        <w:rPr>
          <w:spacing w:val="-7"/>
          <w:sz w:val="22"/>
        </w:rPr>
        <w:t> </w:t>
      </w:r>
      <w:r>
        <w:rPr>
          <w:sz w:val="22"/>
        </w:rPr>
        <w:t>affiliations</w:t>
      </w:r>
      <w:r>
        <w:rPr>
          <w:spacing w:val="-3"/>
          <w:sz w:val="22"/>
        </w:rPr>
        <w:t> </w:t>
      </w:r>
      <w:r>
        <w:rPr>
          <w:sz w:val="22"/>
        </w:rPr>
        <w:t>or</w:t>
      </w:r>
      <w:r>
        <w:rPr>
          <w:spacing w:val="-3"/>
          <w:sz w:val="22"/>
        </w:rPr>
        <w:t> </w:t>
      </w:r>
      <w:r>
        <w:rPr>
          <w:sz w:val="22"/>
        </w:rPr>
        <w:t>beliefs</w:t>
      </w:r>
      <w:r>
        <w:rPr>
          <w:spacing w:val="-3"/>
          <w:sz w:val="22"/>
        </w:rPr>
        <w:t> </w:t>
      </w:r>
      <w:r>
        <w:rPr>
          <w:sz w:val="22"/>
        </w:rPr>
        <w:t>of</w:t>
      </w:r>
      <w:r>
        <w:rPr>
          <w:spacing w:val="-6"/>
          <w:sz w:val="22"/>
        </w:rPr>
        <w:t> </w:t>
      </w:r>
      <w:r>
        <w:rPr>
          <w:sz w:val="22"/>
        </w:rPr>
        <w:t>the</w:t>
      </w:r>
      <w:r>
        <w:rPr>
          <w:spacing w:val="-6"/>
          <w:sz w:val="22"/>
        </w:rPr>
        <w:t> </w:t>
      </w:r>
      <w:r>
        <w:rPr>
          <w:sz w:val="22"/>
        </w:rPr>
        <w:t>student</w:t>
      </w:r>
      <w:r>
        <w:rPr>
          <w:spacing w:val="-3"/>
          <w:sz w:val="22"/>
        </w:rPr>
        <w:t> </w:t>
      </w:r>
      <w:r>
        <w:rPr>
          <w:sz w:val="22"/>
        </w:rPr>
        <w:t>or</w:t>
      </w:r>
      <w:r>
        <w:rPr>
          <w:spacing w:val="-5"/>
          <w:sz w:val="22"/>
        </w:rPr>
        <w:t> </w:t>
      </w:r>
      <w:r>
        <w:rPr>
          <w:sz w:val="22"/>
        </w:rPr>
        <w:t>the</w:t>
      </w:r>
      <w:r>
        <w:rPr>
          <w:spacing w:val="-6"/>
          <w:sz w:val="22"/>
        </w:rPr>
        <w:t> </w:t>
      </w:r>
      <w:r>
        <w:rPr>
          <w:sz w:val="22"/>
        </w:rPr>
        <w:t>student’s</w:t>
      </w:r>
      <w:r>
        <w:rPr>
          <w:spacing w:val="-6"/>
          <w:sz w:val="22"/>
        </w:rPr>
        <w:t> </w:t>
      </w:r>
      <w:r>
        <w:rPr>
          <w:spacing w:val="-2"/>
          <w:sz w:val="22"/>
        </w:rPr>
        <w:t>parent</w:t>
      </w:r>
    </w:p>
    <w:p>
      <w:pPr>
        <w:pStyle w:val="ListParagraph"/>
        <w:numPr>
          <w:ilvl w:val="0"/>
          <w:numId w:val="2"/>
        </w:numPr>
        <w:tabs>
          <w:tab w:pos="840" w:val="left" w:leader="none"/>
        </w:tabs>
        <w:spacing w:line="240" w:lineRule="auto" w:before="117" w:after="0"/>
        <w:ind w:left="840" w:right="0" w:hanging="360"/>
        <w:jc w:val="left"/>
        <w:rPr>
          <w:sz w:val="22"/>
        </w:rPr>
      </w:pPr>
      <w:r>
        <w:rPr>
          <w:sz w:val="22"/>
        </w:rPr>
        <w:t>Mental</w:t>
      </w:r>
      <w:r>
        <w:rPr>
          <w:spacing w:val="-4"/>
          <w:sz w:val="22"/>
        </w:rPr>
        <w:t> </w:t>
      </w:r>
      <w:r>
        <w:rPr>
          <w:sz w:val="22"/>
        </w:rPr>
        <w:t>or</w:t>
      </w:r>
      <w:r>
        <w:rPr>
          <w:spacing w:val="-3"/>
          <w:sz w:val="22"/>
        </w:rPr>
        <w:t> </w:t>
      </w:r>
      <w:r>
        <w:rPr>
          <w:sz w:val="22"/>
        </w:rPr>
        <w:t>psychological</w:t>
      </w:r>
      <w:r>
        <w:rPr>
          <w:spacing w:val="-6"/>
          <w:sz w:val="22"/>
        </w:rPr>
        <w:t> </w:t>
      </w:r>
      <w:r>
        <w:rPr>
          <w:sz w:val="22"/>
        </w:rPr>
        <w:t>problems</w:t>
      </w:r>
      <w:r>
        <w:rPr>
          <w:spacing w:val="-6"/>
          <w:sz w:val="22"/>
        </w:rPr>
        <w:t> </w:t>
      </w:r>
      <w:r>
        <w:rPr>
          <w:sz w:val="22"/>
        </w:rPr>
        <w:t>of</w:t>
      </w:r>
      <w:r>
        <w:rPr>
          <w:spacing w:val="-2"/>
          <w:sz w:val="22"/>
        </w:rPr>
        <w:t> </w:t>
      </w:r>
      <w:r>
        <w:rPr>
          <w:sz w:val="22"/>
        </w:rPr>
        <w:t>the</w:t>
      </w:r>
      <w:r>
        <w:rPr>
          <w:spacing w:val="-6"/>
          <w:sz w:val="22"/>
        </w:rPr>
        <w:t> </w:t>
      </w:r>
      <w:r>
        <w:rPr>
          <w:sz w:val="22"/>
        </w:rPr>
        <w:t>student</w:t>
      </w:r>
      <w:r>
        <w:rPr>
          <w:spacing w:val="-5"/>
          <w:sz w:val="22"/>
        </w:rPr>
        <w:t> </w:t>
      </w:r>
      <w:r>
        <w:rPr>
          <w:sz w:val="22"/>
        </w:rPr>
        <w:t>or</w:t>
      </w:r>
      <w:r>
        <w:rPr>
          <w:spacing w:val="-5"/>
          <w:sz w:val="22"/>
        </w:rPr>
        <w:t> </w:t>
      </w:r>
      <w:r>
        <w:rPr>
          <w:sz w:val="22"/>
        </w:rPr>
        <w:t>the</w:t>
      </w:r>
      <w:r>
        <w:rPr>
          <w:spacing w:val="-4"/>
          <w:sz w:val="22"/>
        </w:rPr>
        <w:t> </w:t>
      </w:r>
      <w:r>
        <w:rPr>
          <w:sz w:val="22"/>
        </w:rPr>
        <w:t>student’s</w:t>
      </w:r>
      <w:r>
        <w:rPr>
          <w:spacing w:val="-7"/>
          <w:sz w:val="22"/>
        </w:rPr>
        <w:t> </w:t>
      </w:r>
      <w:r>
        <w:rPr>
          <w:spacing w:val="-2"/>
          <w:sz w:val="22"/>
        </w:rPr>
        <w:t>family</w:t>
      </w:r>
    </w:p>
    <w:p>
      <w:pPr>
        <w:pStyle w:val="ListParagraph"/>
        <w:numPr>
          <w:ilvl w:val="0"/>
          <w:numId w:val="2"/>
        </w:numPr>
        <w:tabs>
          <w:tab w:pos="840" w:val="left" w:leader="none"/>
        </w:tabs>
        <w:spacing w:line="240" w:lineRule="auto" w:before="119" w:after="0"/>
        <w:ind w:left="840" w:right="0" w:hanging="360"/>
        <w:jc w:val="left"/>
        <w:rPr>
          <w:sz w:val="22"/>
        </w:rPr>
      </w:pPr>
      <w:r>
        <w:rPr>
          <w:sz w:val="22"/>
        </w:rPr>
        <w:t>Sex</w:t>
      </w:r>
      <w:r>
        <w:rPr>
          <w:spacing w:val="-6"/>
          <w:sz w:val="22"/>
        </w:rPr>
        <w:t> </w:t>
      </w:r>
      <w:r>
        <w:rPr>
          <w:sz w:val="22"/>
        </w:rPr>
        <w:t>behavior</w:t>
      </w:r>
      <w:r>
        <w:rPr>
          <w:spacing w:val="-1"/>
          <w:sz w:val="22"/>
        </w:rPr>
        <w:t> </w:t>
      </w:r>
      <w:r>
        <w:rPr>
          <w:sz w:val="22"/>
        </w:rPr>
        <w:t>or</w:t>
      </w:r>
      <w:r>
        <w:rPr>
          <w:spacing w:val="-1"/>
          <w:sz w:val="22"/>
        </w:rPr>
        <w:t> </w:t>
      </w:r>
      <w:r>
        <w:rPr>
          <w:spacing w:val="-2"/>
          <w:sz w:val="22"/>
        </w:rPr>
        <w:t>attitudes</w:t>
      </w:r>
    </w:p>
    <w:p>
      <w:pPr>
        <w:pStyle w:val="ListParagraph"/>
        <w:numPr>
          <w:ilvl w:val="0"/>
          <w:numId w:val="2"/>
        </w:numPr>
        <w:tabs>
          <w:tab w:pos="840" w:val="left" w:leader="none"/>
        </w:tabs>
        <w:spacing w:line="240" w:lineRule="auto" w:before="117" w:after="0"/>
        <w:ind w:left="840" w:right="0" w:hanging="360"/>
        <w:jc w:val="left"/>
        <w:rPr>
          <w:sz w:val="22"/>
        </w:rPr>
      </w:pPr>
      <w:r>
        <w:rPr>
          <w:sz w:val="22"/>
        </w:rPr>
        <w:t>Illegal,</w:t>
      </w:r>
      <w:r>
        <w:rPr>
          <w:spacing w:val="-10"/>
          <w:sz w:val="22"/>
        </w:rPr>
        <w:t> </w:t>
      </w:r>
      <w:r>
        <w:rPr>
          <w:sz w:val="22"/>
        </w:rPr>
        <w:t>antisocial,</w:t>
      </w:r>
      <w:r>
        <w:rPr>
          <w:spacing w:val="-9"/>
          <w:sz w:val="22"/>
        </w:rPr>
        <w:t> </w:t>
      </w:r>
      <w:r>
        <w:rPr>
          <w:sz w:val="22"/>
        </w:rPr>
        <w:t>self-incriminating,</w:t>
      </w:r>
      <w:r>
        <w:rPr>
          <w:spacing w:val="-8"/>
          <w:sz w:val="22"/>
        </w:rPr>
        <w:t> </w:t>
      </w:r>
      <w:r>
        <w:rPr>
          <w:sz w:val="22"/>
        </w:rPr>
        <w:t>or</w:t>
      </w:r>
      <w:r>
        <w:rPr>
          <w:spacing w:val="-9"/>
          <w:sz w:val="22"/>
        </w:rPr>
        <w:t> </w:t>
      </w:r>
      <w:r>
        <w:rPr>
          <w:sz w:val="22"/>
        </w:rPr>
        <w:t>demeaning</w:t>
      </w:r>
      <w:r>
        <w:rPr>
          <w:spacing w:val="-8"/>
          <w:sz w:val="22"/>
        </w:rPr>
        <w:t> </w:t>
      </w:r>
      <w:r>
        <w:rPr>
          <w:spacing w:val="-2"/>
          <w:sz w:val="22"/>
        </w:rPr>
        <w:t>behavior</w:t>
      </w:r>
    </w:p>
    <w:p>
      <w:pPr>
        <w:pStyle w:val="ListParagraph"/>
        <w:numPr>
          <w:ilvl w:val="0"/>
          <w:numId w:val="2"/>
        </w:numPr>
        <w:tabs>
          <w:tab w:pos="841" w:val="left" w:leader="none"/>
        </w:tabs>
        <w:spacing w:line="240" w:lineRule="auto" w:before="119" w:after="0"/>
        <w:ind w:left="841" w:right="0" w:hanging="360"/>
        <w:jc w:val="left"/>
        <w:rPr>
          <w:sz w:val="22"/>
        </w:rPr>
      </w:pPr>
      <w:r>
        <w:rPr>
          <w:sz w:val="22"/>
        </w:rPr>
        <w:t>Critical</w:t>
      </w:r>
      <w:r>
        <w:rPr>
          <w:spacing w:val="-7"/>
          <w:sz w:val="22"/>
        </w:rPr>
        <w:t> </w:t>
      </w:r>
      <w:r>
        <w:rPr>
          <w:sz w:val="22"/>
        </w:rPr>
        <w:t>appraisals</w:t>
      </w:r>
      <w:r>
        <w:rPr>
          <w:spacing w:val="-4"/>
          <w:sz w:val="22"/>
        </w:rPr>
        <w:t> </w:t>
      </w:r>
      <w:r>
        <w:rPr>
          <w:sz w:val="22"/>
        </w:rPr>
        <w:t>of</w:t>
      </w:r>
      <w:r>
        <w:rPr>
          <w:spacing w:val="-3"/>
          <w:sz w:val="22"/>
        </w:rPr>
        <w:t> </w:t>
      </w:r>
      <w:r>
        <w:rPr>
          <w:sz w:val="22"/>
        </w:rPr>
        <w:t>individuals</w:t>
      </w:r>
      <w:r>
        <w:rPr>
          <w:spacing w:val="-4"/>
          <w:sz w:val="22"/>
        </w:rPr>
        <w:t> </w:t>
      </w:r>
      <w:r>
        <w:rPr>
          <w:sz w:val="22"/>
        </w:rPr>
        <w:t>with</w:t>
      </w:r>
      <w:r>
        <w:rPr>
          <w:spacing w:val="-2"/>
          <w:sz w:val="22"/>
        </w:rPr>
        <w:t> </w:t>
      </w:r>
      <w:r>
        <w:rPr>
          <w:sz w:val="22"/>
        </w:rPr>
        <w:t>whom</w:t>
      </w:r>
      <w:r>
        <w:rPr>
          <w:spacing w:val="-3"/>
          <w:sz w:val="22"/>
        </w:rPr>
        <w:t> </w:t>
      </w:r>
      <w:r>
        <w:rPr>
          <w:sz w:val="22"/>
        </w:rPr>
        <w:t>the</w:t>
      </w:r>
      <w:r>
        <w:rPr>
          <w:spacing w:val="-6"/>
          <w:sz w:val="22"/>
        </w:rPr>
        <w:t> </w:t>
      </w:r>
      <w:r>
        <w:rPr>
          <w:sz w:val="22"/>
        </w:rPr>
        <w:t>student</w:t>
      </w:r>
      <w:r>
        <w:rPr>
          <w:spacing w:val="-3"/>
          <w:sz w:val="22"/>
        </w:rPr>
        <w:t> </w:t>
      </w:r>
      <w:r>
        <w:rPr>
          <w:sz w:val="22"/>
        </w:rPr>
        <w:t>has</w:t>
      </w:r>
      <w:r>
        <w:rPr>
          <w:spacing w:val="-7"/>
          <w:sz w:val="22"/>
        </w:rPr>
        <w:t> </w:t>
      </w:r>
      <w:r>
        <w:rPr>
          <w:sz w:val="22"/>
        </w:rPr>
        <w:t>a</w:t>
      </w:r>
      <w:r>
        <w:rPr>
          <w:spacing w:val="-6"/>
          <w:sz w:val="22"/>
        </w:rPr>
        <w:t> </w:t>
      </w:r>
      <w:r>
        <w:rPr>
          <w:sz w:val="22"/>
        </w:rPr>
        <w:t>close</w:t>
      </w:r>
      <w:r>
        <w:rPr>
          <w:spacing w:val="-7"/>
          <w:sz w:val="22"/>
        </w:rPr>
        <w:t> </w:t>
      </w:r>
      <w:r>
        <w:rPr>
          <w:sz w:val="22"/>
        </w:rPr>
        <w:t>family</w:t>
      </w:r>
      <w:r>
        <w:rPr>
          <w:spacing w:val="-6"/>
          <w:sz w:val="22"/>
        </w:rPr>
        <w:t> </w:t>
      </w:r>
      <w:r>
        <w:rPr>
          <w:spacing w:val="-2"/>
          <w:sz w:val="22"/>
        </w:rPr>
        <w:t>relationship</w:t>
      </w:r>
    </w:p>
    <w:p>
      <w:pPr>
        <w:pStyle w:val="ListParagraph"/>
        <w:numPr>
          <w:ilvl w:val="0"/>
          <w:numId w:val="2"/>
        </w:numPr>
        <w:tabs>
          <w:tab w:pos="841" w:val="left" w:leader="none"/>
        </w:tabs>
        <w:spacing w:line="240" w:lineRule="auto" w:before="117" w:after="0"/>
        <w:ind w:left="841" w:right="0" w:hanging="360"/>
        <w:jc w:val="left"/>
        <w:rPr>
          <w:sz w:val="22"/>
        </w:rPr>
      </w:pPr>
      <w:r>
        <w:rPr>
          <w:sz w:val="22"/>
        </w:rPr>
        <w:t>Legally</w:t>
      </w:r>
      <w:r>
        <w:rPr>
          <w:spacing w:val="-10"/>
          <w:sz w:val="22"/>
        </w:rPr>
        <w:t> </w:t>
      </w:r>
      <w:r>
        <w:rPr>
          <w:sz w:val="22"/>
        </w:rPr>
        <w:t>recognized</w:t>
      </w:r>
      <w:r>
        <w:rPr>
          <w:spacing w:val="-4"/>
          <w:sz w:val="22"/>
        </w:rPr>
        <w:t> </w:t>
      </w:r>
      <w:r>
        <w:rPr>
          <w:sz w:val="22"/>
        </w:rPr>
        <w:t>privileged</w:t>
      </w:r>
      <w:r>
        <w:rPr>
          <w:spacing w:val="-8"/>
          <w:sz w:val="22"/>
        </w:rPr>
        <w:t> </w:t>
      </w:r>
      <w:r>
        <w:rPr>
          <w:sz w:val="22"/>
        </w:rPr>
        <w:t>relationships,</w:t>
      </w:r>
      <w:r>
        <w:rPr>
          <w:spacing w:val="-5"/>
          <w:sz w:val="22"/>
        </w:rPr>
        <w:t> </w:t>
      </w:r>
      <w:r>
        <w:rPr>
          <w:sz w:val="22"/>
        </w:rPr>
        <w:t>such</w:t>
      </w:r>
      <w:r>
        <w:rPr>
          <w:spacing w:val="-9"/>
          <w:sz w:val="22"/>
        </w:rPr>
        <w:t> </w:t>
      </w:r>
      <w:r>
        <w:rPr>
          <w:sz w:val="22"/>
        </w:rPr>
        <w:t>as</w:t>
      </w:r>
      <w:r>
        <w:rPr>
          <w:spacing w:val="-5"/>
          <w:sz w:val="22"/>
        </w:rPr>
        <w:t> </w:t>
      </w:r>
      <w:r>
        <w:rPr>
          <w:sz w:val="22"/>
        </w:rPr>
        <w:t>with</w:t>
      </w:r>
      <w:r>
        <w:rPr>
          <w:spacing w:val="-5"/>
          <w:sz w:val="22"/>
        </w:rPr>
        <w:t> </w:t>
      </w:r>
      <w:r>
        <w:rPr>
          <w:sz w:val="22"/>
        </w:rPr>
        <w:t>lawyers,</w:t>
      </w:r>
      <w:r>
        <w:rPr>
          <w:spacing w:val="-4"/>
          <w:sz w:val="22"/>
        </w:rPr>
        <w:t> </w:t>
      </w:r>
      <w:r>
        <w:rPr>
          <w:sz w:val="22"/>
        </w:rPr>
        <w:t>doctors,</w:t>
      </w:r>
      <w:r>
        <w:rPr>
          <w:spacing w:val="-5"/>
          <w:sz w:val="22"/>
        </w:rPr>
        <w:t> </w:t>
      </w:r>
      <w:r>
        <w:rPr>
          <w:sz w:val="22"/>
        </w:rPr>
        <w:t>and</w:t>
      </w:r>
      <w:r>
        <w:rPr>
          <w:spacing w:val="-7"/>
          <w:sz w:val="22"/>
        </w:rPr>
        <w:t> </w:t>
      </w:r>
      <w:r>
        <w:rPr>
          <w:spacing w:val="-2"/>
          <w:sz w:val="22"/>
        </w:rPr>
        <w:t>ministers</w:t>
      </w:r>
    </w:p>
    <w:p>
      <w:pPr>
        <w:pStyle w:val="ListParagraph"/>
        <w:numPr>
          <w:ilvl w:val="0"/>
          <w:numId w:val="2"/>
        </w:numPr>
        <w:tabs>
          <w:tab w:pos="841" w:val="left" w:leader="none"/>
        </w:tabs>
        <w:spacing w:line="240" w:lineRule="auto" w:before="119" w:after="0"/>
        <w:ind w:left="841" w:right="0" w:hanging="360"/>
        <w:jc w:val="left"/>
        <w:rPr>
          <w:sz w:val="22"/>
        </w:rPr>
      </w:pPr>
      <w:r>
        <w:rPr>
          <w:sz w:val="22"/>
        </w:rPr>
        <w:t>Religious</w:t>
      </w:r>
      <w:r>
        <w:rPr>
          <w:spacing w:val="-6"/>
          <w:sz w:val="22"/>
        </w:rPr>
        <w:t> </w:t>
      </w:r>
      <w:r>
        <w:rPr>
          <w:sz w:val="22"/>
        </w:rPr>
        <w:t>practices,</w:t>
      </w:r>
      <w:r>
        <w:rPr>
          <w:spacing w:val="-5"/>
          <w:sz w:val="22"/>
        </w:rPr>
        <w:t> </w:t>
      </w:r>
      <w:r>
        <w:rPr>
          <w:sz w:val="22"/>
        </w:rPr>
        <w:t>affiliations,</w:t>
      </w:r>
      <w:r>
        <w:rPr>
          <w:spacing w:val="-5"/>
          <w:sz w:val="22"/>
        </w:rPr>
        <w:t> </w:t>
      </w:r>
      <w:r>
        <w:rPr>
          <w:sz w:val="22"/>
        </w:rPr>
        <w:t>or</w:t>
      </w:r>
      <w:r>
        <w:rPr>
          <w:spacing w:val="-4"/>
          <w:sz w:val="22"/>
        </w:rPr>
        <w:t> </w:t>
      </w:r>
      <w:r>
        <w:rPr>
          <w:sz w:val="22"/>
        </w:rPr>
        <w:t>beliefs</w:t>
      </w:r>
      <w:r>
        <w:rPr>
          <w:spacing w:val="-7"/>
          <w:sz w:val="22"/>
        </w:rPr>
        <w:t> </w:t>
      </w:r>
      <w:r>
        <w:rPr>
          <w:sz w:val="22"/>
        </w:rPr>
        <w:t>of</w:t>
      </w:r>
      <w:r>
        <w:rPr>
          <w:spacing w:val="-7"/>
          <w:sz w:val="22"/>
        </w:rPr>
        <w:t> </w:t>
      </w:r>
      <w:r>
        <w:rPr>
          <w:sz w:val="22"/>
        </w:rPr>
        <w:t>the</w:t>
      </w:r>
      <w:r>
        <w:rPr>
          <w:spacing w:val="-6"/>
          <w:sz w:val="22"/>
        </w:rPr>
        <w:t> </w:t>
      </w:r>
      <w:r>
        <w:rPr>
          <w:sz w:val="22"/>
        </w:rPr>
        <w:t>student</w:t>
      </w:r>
      <w:r>
        <w:rPr>
          <w:spacing w:val="-4"/>
          <w:sz w:val="22"/>
        </w:rPr>
        <w:t> </w:t>
      </w:r>
      <w:r>
        <w:rPr>
          <w:sz w:val="22"/>
        </w:rPr>
        <w:t>or</w:t>
      </w:r>
      <w:r>
        <w:rPr>
          <w:spacing w:val="-4"/>
          <w:sz w:val="22"/>
        </w:rPr>
        <w:t> </w:t>
      </w:r>
      <w:r>
        <w:rPr>
          <w:spacing w:val="-2"/>
          <w:sz w:val="22"/>
        </w:rPr>
        <w:t>parent</w:t>
      </w:r>
    </w:p>
    <w:p>
      <w:pPr>
        <w:pStyle w:val="ListParagraph"/>
        <w:numPr>
          <w:ilvl w:val="0"/>
          <w:numId w:val="2"/>
        </w:numPr>
        <w:tabs>
          <w:tab w:pos="841" w:val="left" w:leader="none"/>
        </w:tabs>
        <w:spacing w:line="237" w:lineRule="auto" w:before="122" w:after="0"/>
        <w:ind w:left="841" w:right="1195" w:hanging="361"/>
        <w:jc w:val="left"/>
        <w:rPr>
          <w:sz w:val="22"/>
        </w:rPr>
      </w:pPr>
      <w:r>
        <w:rPr>
          <w:sz w:val="22"/>
        </w:rPr>
        <w:t>Income, except</w:t>
      </w:r>
      <w:r>
        <w:rPr>
          <w:spacing w:val="-2"/>
          <w:sz w:val="22"/>
        </w:rPr>
        <w:t> </w:t>
      </w:r>
      <w:r>
        <w:rPr>
          <w:sz w:val="22"/>
        </w:rPr>
        <w:t>when</w:t>
      </w:r>
      <w:r>
        <w:rPr>
          <w:spacing w:val="-2"/>
          <w:sz w:val="22"/>
        </w:rPr>
        <w:t> </w:t>
      </w:r>
      <w:r>
        <w:rPr>
          <w:sz w:val="22"/>
        </w:rPr>
        <w:t>the</w:t>
      </w:r>
      <w:r>
        <w:rPr>
          <w:spacing w:val="-4"/>
          <w:sz w:val="22"/>
        </w:rPr>
        <w:t> </w:t>
      </w:r>
      <w:r>
        <w:rPr>
          <w:sz w:val="22"/>
        </w:rPr>
        <w:t>information</w:t>
      </w:r>
      <w:r>
        <w:rPr>
          <w:spacing w:val="-4"/>
          <w:sz w:val="22"/>
        </w:rPr>
        <w:t> </w:t>
      </w:r>
      <w:r>
        <w:rPr>
          <w:sz w:val="22"/>
        </w:rPr>
        <w:t>is</w:t>
      </w:r>
      <w:r>
        <w:rPr>
          <w:spacing w:val="-1"/>
          <w:sz w:val="22"/>
        </w:rPr>
        <w:t> </w:t>
      </w:r>
      <w:r>
        <w:rPr>
          <w:sz w:val="22"/>
        </w:rPr>
        <w:t>required</w:t>
      </w:r>
      <w:r>
        <w:rPr>
          <w:spacing w:val="-2"/>
          <w:sz w:val="22"/>
        </w:rPr>
        <w:t> </w:t>
      </w:r>
      <w:r>
        <w:rPr>
          <w:sz w:val="22"/>
        </w:rPr>
        <w:t>by</w:t>
      </w:r>
      <w:r>
        <w:rPr>
          <w:spacing w:val="-4"/>
          <w:sz w:val="22"/>
        </w:rPr>
        <w:t> </w:t>
      </w:r>
      <w:r>
        <w:rPr>
          <w:sz w:val="22"/>
        </w:rPr>
        <w:t>law</w:t>
      </w:r>
      <w:r>
        <w:rPr>
          <w:spacing w:val="-5"/>
          <w:sz w:val="22"/>
        </w:rPr>
        <w:t> </w:t>
      </w:r>
      <w:r>
        <w:rPr>
          <w:sz w:val="22"/>
        </w:rPr>
        <w:t>and</w:t>
      </w:r>
      <w:r>
        <w:rPr>
          <w:spacing w:val="-2"/>
          <w:sz w:val="22"/>
        </w:rPr>
        <w:t> </w:t>
      </w:r>
      <w:r>
        <w:rPr>
          <w:sz w:val="22"/>
        </w:rPr>
        <w:t>will</w:t>
      </w:r>
      <w:r>
        <w:rPr>
          <w:spacing w:val="-2"/>
          <w:sz w:val="22"/>
        </w:rPr>
        <w:t> </w:t>
      </w:r>
      <w:r>
        <w:rPr>
          <w:sz w:val="22"/>
        </w:rPr>
        <w:t>be</w:t>
      </w:r>
      <w:r>
        <w:rPr>
          <w:spacing w:val="-2"/>
          <w:sz w:val="22"/>
        </w:rPr>
        <w:t> </w:t>
      </w:r>
      <w:r>
        <w:rPr>
          <w:sz w:val="22"/>
        </w:rPr>
        <w:t>used</w:t>
      </w:r>
      <w:r>
        <w:rPr>
          <w:spacing w:val="-2"/>
          <w:sz w:val="22"/>
        </w:rPr>
        <w:t> </w:t>
      </w:r>
      <w:r>
        <w:rPr>
          <w:sz w:val="22"/>
        </w:rPr>
        <w:t>to</w:t>
      </w:r>
      <w:r>
        <w:rPr>
          <w:spacing w:val="-6"/>
          <w:sz w:val="22"/>
        </w:rPr>
        <w:t> </w:t>
      </w:r>
      <w:r>
        <w:rPr>
          <w:sz w:val="22"/>
        </w:rPr>
        <w:t>determine</w:t>
      </w:r>
      <w:r>
        <w:rPr>
          <w:spacing w:val="-2"/>
          <w:sz w:val="22"/>
        </w:rPr>
        <w:t> </w:t>
      </w:r>
      <w:r>
        <w:rPr>
          <w:sz w:val="22"/>
        </w:rPr>
        <w:t>the student’s eligibility for a program</w:t>
      </w:r>
    </w:p>
    <w:p>
      <w:pPr>
        <w:pStyle w:val="BodyText"/>
        <w:spacing w:before="121"/>
        <w:ind w:left="481" w:right="860"/>
      </w:pPr>
      <w:r>
        <w:rPr/>
        <w:t>A</w:t>
      </w:r>
      <w:r>
        <w:rPr>
          <w:spacing w:val="-3"/>
        </w:rPr>
        <w:t> </w:t>
      </w:r>
      <w:r>
        <w:rPr/>
        <w:t>parent may inspect the survey or other instrument and any corresponding instructional materials</w:t>
      </w:r>
      <w:r>
        <w:rPr>
          <w:spacing w:val="-3"/>
        </w:rPr>
        <w:t> </w:t>
      </w:r>
      <w:r>
        <w:rPr/>
        <w:t>used</w:t>
      </w:r>
      <w:r>
        <w:rPr>
          <w:spacing w:val="-4"/>
        </w:rPr>
        <w:t> </w:t>
      </w:r>
      <w:r>
        <w:rPr/>
        <w:t>in</w:t>
      </w:r>
      <w:r>
        <w:rPr>
          <w:spacing w:val="-6"/>
        </w:rPr>
        <w:t> </w:t>
      </w:r>
      <w:r>
        <w:rPr/>
        <w:t>connection</w:t>
      </w:r>
      <w:r>
        <w:rPr>
          <w:spacing w:val="-4"/>
        </w:rPr>
        <w:t> </w:t>
      </w:r>
      <w:r>
        <w:rPr/>
        <w:t>with</w:t>
      </w:r>
      <w:r>
        <w:rPr>
          <w:spacing w:val="-4"/>
        </w:rPr>
        <w:t> </w:t>
      </w:r>
      <w:r>
        <w:rPr/>
        <w:t>such</w:t>
      </w:r>
      <w:r>
        <w:rPr>
          <w:spacing w:val="-4"/>
        </w:rPr>
        <w:t> </w:t>
      </w:r>
      <w:r>
        <w:rPr/>
        <w:t>a</w:t>
      </w:r>
      <w:r>
        <w:rPr>
          <w:spacing w:val="-6"/>
        </w:rPr>
        <w:t> </w:t>
      </w:r>
      <w:r>
        <w:rPr/>
        <w:t>survey.</w:t>
      </w:r>
      <w:r>
        <w:rPr>
          <w:spacing w:val="-2"/>
        </w:rPr>
        <w:t> </w:t>
      </w:r>
      <w:r>
        <w:rPr/>
        <w:t>[See</w:t>
      </w:r>
      <w:r>
        <w:rPr>
          <w:spacing w:val="-4"/>
        </w:rPr>
        <w:t> </w:t>
      </w:r>
      <w:r>
        <w:rPr/>
        <w:t>policy</w:t>
      </w:r>
      <w:r>
        <w:rPr>
          <w:spacing w:val="-6"/>
        </w:rPr>
        <w:t> </w:t>
      </w:r>
      <w:r>
        <w:rPr/>
        <w:t>EF(LEGAL)</w:t>
      </w:r>
      <w:r>
        <w:rPr>
          <w:spacing w:val="-5"/>
        </w:rPr>
        <w:t> </w:t>
      </w:r>
      <w:r>
        <w:rPr/>
        <w:t>for</w:t>
      </w:r>
      <w:r>
        <w:rPr>
          <w:spacing w:val="-5"/>
        </w:rPr>
        <w:t> </w:t>
      </w:r>
      <w:r>
        <w:rPr/>
        <w:t>more</w:t>
      </w:r>
      <w:r>
        <w:rPr>
          <w:spacing w:val="-6"/>
        </w:rPr>
        <w:t> </w:t>
      </w:r>
      <w:r>
        <w:rPr/>
        <w:t>information.]</w:t>
      </w:r>
    </w:p>
    <w:p>
      <w:pPr>
        <w:pStyle w:val="Heading8"/>
        <w:spacing w:before="158"/>
        <w:ind w:left="481" w:right="860"/>
      </w:pPr>
      <w:bookmarkStart w:name="“Opting Out” of Participation in Other T" w:id="63"/>
      <w:bookmarkEnd w:id="63"/>
      <w:r>
        <w:rPr>
          <w:b w:val="0"/>
          <w:i w:val="0"/>
        </w:rPr>
      </w:r>
      <w:r>
        <w:rPr>
          <w:i/>
        </w:rPr>
        <w:t>“Opting</w:t>
      </w:r>
      <w:r>
        <w:rPr>
          <w:i/>
          <w:spacing w:val="-3"/>
        </w:rPr>
        <w:t> </w:t>
      </w:r>
      <w:r>
        <w:rPr>
          <w:i/>
        </w:rPr>
        <w:t>Out”</w:t>
      </w:r>
      <w:r>
        <w:rPr>
          <w:i/>
          <w:spacing w:val="-4"/>
        </w:rPr>
        <w:t> </w:t>
      </w:r>
      <w:r>
        <w:rPr>
          <w:i/>
        </w:rPr>
        <w:t>of</w:t>
      </w:r>
      <w:r>
        <w:rPr>
          <w:i/>
          <w:spacing w:val="-2"/>
        </w:rPr>
        <w:t> </w:t>
      </w:r>
      <w:r>
        <w:rPr>
          <w:i/>
        </w:rPr>
        <w:t>Participation</w:t>
      </w:r>
      <w:r>
        <w:rPr>
          <w:i/>
          <w:spacing w:val="-3"/>
        </w:rPr>
        <w:t> </w:t>
      </w:r>
      <w:r>
        <w:rPr>
          <w:i/>
        </w:rPr>
        <w:t>in</w:t>
      </w:r>
      <w:r>
        <w:rPr>
          <w:i/>
          <w:spacing w:val="-3"/>
        </w:rPr>
        <w:t> </w:t>
      </w:r>
      <w:r>
        <w:rPr>
          <w:i/>
        </w:rPr>
        <w:t>Other</w:t>
      </w:r>
      <w:r>
        <w:rPr>
          <w:i/>
          <w:spacing w:val="-5"/>
        </w:rPr>
        <w:t> </w:t>
      </w:r>
      <w:r>
        <w:rPr>
          <w:i/>
        </w:rPr>
        <w:t>Types</w:t>
      </w:r>
      <w:r>
        <w:rPr>
          <w:i/>
          <w:spacing w:val="-5"/>
        </w:rPr>
        <w:t> </w:t>
      </w:r>
      <w:r>
        <w:rPr>
          <w:i/>
        </w:rPr>
        <w:t>of</w:t>
      </w:r>
      <w:r>
        <w:rPr>
          <w:i/>
          <w:spacing w:val="-5"/>
        </w:rPr>
        <w:t> </w:t>
      </w:r>
      <w:r>
        <w:rPr>
          <w:i/>
        </w:rPr>
        <w:t>Surveys</w:t>
      </w:r>
      <w:r>
        <w:rPr>
          <w:i/>
          <w:spacing w:val="-2"/>
        </w:rPr>
        <w:t> </w:t>
      </w:r>
      <w:r>
        <w:rPr>
          <w:i/>
        </w:rPr>
        <w:t>or</w:t>
      </w:r>
      <w:r>
        <w:rPr>
          <w:i/>
          <w:spacing w:val="-3"/>
        </w:rPr>
        <w:t> </w:t>
      </w:r>
      <w:r>
        <w:rPr>
          <w:i/>
        </w:rPr>
        <w:t>Screenings</w:t>
      </w:r>
      <w:r>
        <w:rPr>
          <w:i/>
          <w:spacing w:val="-5"/>
        </w:rPr>
        <w:t> </w:t>
      </w:r>
      <w:r>
        <w:rPr>
          <w:i/>
        </w:rPr>
        <w:t>and</w:t>
      </w:r>
      <w:r>
        <w:rPr>
          <w:i/>
          <w:spacing w:val="-3"/>
        </w:rPr>
        <w:t> </w:t>
      </w:r>
      <w:r>
        <w:rPr>
          <w:i/>
        </w:rPr>
        <w:t>the</w:t>
      </w:r>
      <w:r>
        <w:rPr>
          <w:i/>
          <w:spacing w:val="-2"/>
        </w:rPr>
        <w:t> </w:t>
      </w:r>
      <w:r>
        <w:rPr>
          <w:i/>
        </w:rPr>
        <w:t>Disclosure</w:t>
      </w:r>
      <w:r>
        <w:rPr>
          <w:i/>
          <w:spacing w:val="-2"/>
        </w:rPr>
        <w:t> </w:t>
      </w:r>
      <w:r>
        <w:rPr>
          <w:i/>
        </w:rPr>
        <w:t>of</w:t>
      </w:r>
      <w:r>
        <w:rPr>
          <w:i/>
          <w:spacing w:val="-5"/>
        </w:rPr>
        <w:t> </w:t>
      </w:r>
      <w:r>
        <w:rPr>
          <w:i/>
        </w:rPr>
        <w:t>Personal</w:t>
      </w:r>
      <w:r>
        <w:rPr/>
        <w:t> </w:t>
      </w:r>
      <w:r>
        <w:rPr>
          <w:spacing w:val="-2"/>
        </w:rPr>
        <w:t>Information</w:t>
      </w:r>
    </w:p>
    <w:p>
      <w:pPr>
        <w:pStyle w:val="BodyText"/>
        <w:spacing w:before="122"/>
        <w:ind w:left="481"/>
      </w:pPr>
      <w:r>
        <w:rPr/>
        <w:t>The</w:t>
      </w:r>
      <w:r>
        <w:rPr>
          <w:spacing w:val="-6"/>
        </w:rPr>
        <w:t> </w:t>
      </w:r>
      <w:r>
        <w:rPr/>
        <w:t>PPRA</w:t>
      </w:r>
      <w:r>
        <w:rPr>
          <w:spacing w:val="-16"/>
        </w:rPr>
        <w:t> </w:t>
      </w:r>
      <w:r>
        <w:rPr/>
        <w:t>gives</w:t>
      </w:r>
      <w:r>
        <w:rPr>
          <w:spacing w:val="-1"/>
        </w:rPr>
        <w:t> </w:t>
      </w:r>
      <w:r>
        <w:rPr/>
        <w:t>parents</w:t>
      </w:r>
      <w:r>
        <w:rPr>
          <w:spacing w:val="-5"/>
        </w:rPr>
        <w:t> </w:t>
      </w:r>
      <w:r>
        <w:rPr/>
        <w:t>the</w:t>
      </w:r>
      <w:r>
        <w:rPr>
          <w:spacing w:val="-5"/>
        </w:rPr>
        <w:t> </w:t>
      </w:r>
      <w:r>
        <w:rPr/>
        <w:t>right</w:t>
      </w:r>
      <w:r>
        <w:rPr>
          <w:spacing w:val="-3"/>
        </w:rPr>
        <w:t> </w:t>
      </w:r>
      <w:r>
        <w:rPr/>
        <w:t>to</w:t>
      </w:r>
      <w:r>
        <w:rPr>
          <w:spacing w:val="-5"/>
        </w:rPr>
        <w:t> </w:t>
      </w:r>
      <w:r>
        <w:rPr/>
        <w:t>receive</w:t>
      </w:r>
      <w:r>
        <w:rPr>
          <w:spacing w:val="-3"/>
        </w:rPr>
        <w:t> </w:t>
      </w:r>
      <w:r>
        <w:rPr/>
        <w:t>notice</w:t>
      </w:r>
      <w:r>
        <w:rPr>
          <w:spacing w:val="-3"/>
        </w:rPr>
        <w:t> </w:t>
      </w:r>
      <w:r>
        <w:rPr/>
        <w:t>and</w:t>
      </w:r>
      <w:r>
        <w:rPr>
          <w:spacing w:val="-2"/>
        </w:rPr>
        <w:t> </w:t>
      </w:r>
      <w:r>
        <w:rPr/>
        <w:t>an</w:t>
      </w:r>
      <w:r>
        <w:rPr>
          <w:spacing w:val="-5"/>
        </w:rPr>
        <w:t> </w:t>
      </w:r>
      <w:r>
        <w:rPr/>
        <w:t>opportunity</w:t>
      </w:r>
      <w:r>
        <w:rPr>
          <w:spacing w:val="-5"/>
        </w:rPr>
        <w:t> </w:t>
      </w:r>
      <w:r>
        <w:rPr/>
        <w:t>to</w:t>
      </w:r>
      <w:r>
        <w:rPr>
          <w:spacing w:val="-5"/>
        </w:rPr>
        <w:t> </w:t>
      </w:r>
      <w:r>
        <w:rPr/>
        <w:t>opt</w:t>
      </w:r>
      <w:r>
        <w:rPr>
          <w:spacing w:val="-1"/>
        </w:rPr>
        <w:t> </w:t>
      </w:r>
      <w:r>
        <w:rPr/>
        <w:t>a</w:t>
      </w:r>
      <w:r>
        <w:rPr>
          <w:spacing w:val="-5"/>
        </w:rPr>
        <w:t> </w:t>
      </w:r>
      <w:r>
        <w:rPr/>
        <w:t>student</w:t>
      </w:r>
      <w:r>
        <w:rPr>
          <w:spacing w:val="-1"/>
        </w:rPr>
        <w:t> </w:t>
      </w:r>
      <w:r>
        <w:rPr/>
        <w:t>out</w:t>
      </w:r>
      <w:r>
        <w:rPr>
          <w:spacing w:val="-2"/>
        </w:rPr>
        <w:t> </w:t>
      </w:r>
      <w:r>
        <w:rPr>
          <w:spacing w:val="-5"/>
        </w:rPr>
        <w:t>of:</w:t>
      </w:r>
    </w:p>
    <w:p>
      <w:pPr>
        <w:pStyle w:val="ListParagraph"/>
        <w:numPr>
          <w:ilvl w:val="0"/>
          <w:numId w:val="2"/>
        </w:numPr>
        <w:tabs>
          <w:tab w:pos="841" w:val="left" w:leader="none"/>
        </w:tabs>
        <w:spacing w:line="240" w:lineRule="auto" w:before="159" w:after="0"/>
        <w:ind w:left="841" w:right="1147" w:hanging="361"/>
        <w:jc w:val="left"/>
        <w:rPr>
          <w:sz w:val="22"/>
        </w:rPr>
      </w:pPr>
      <w:r>
        <w:rPr>
          <w:sz w:val="22"/>
        </w:rPr>
        <w:t>Activities</w:t>
      </w:r>
      <w:r>
        <w:rPr>
          <w:spacing w:val="-3"/>
          <w:sz w:val="22"/>
        </w:rPr>
        <w:t> </w:t>
      </w:r>
      <w:r>
        <w:rPr>
          <w:sz w:val="22"/>
        </w:rPr>
        <w:t>involving</w:t>
      </w:r>
      <w:r>
        <w:rPr>
          <w:spacing w:val="-1"/>
          <w:sz w:val="22"/>
        </w:rPr>
        <w:t> </w:t>
      </w:r>
      <w:r>
        <w:rPr>
          <w:sz w:val="22"/>
        </w:rPr>
        <w:t>the</w:t>
      </w:r>
      <w:r>
        <w:rPr>
          <w:spacing w:val="-6"/>
          <w:sz w:val="22"/>
        </w:rPr>
        <w:t> </w:t>
      </w:r>
      <w:r>
        <w:rPr>
          <w:sz w:val="22"/>
        </w:rPr>
        <w:t>collection,</w:t>
      </w:r>
      <w:r>
        <w:rPr>
          <w:spacing w:val="-2"/>
          <w:sz w:val="22"/>
        </w:rPr>
        <w:t> </w:t>
      </w:r>
      <w:r>
        <w:rPr>
          <w:sz w:val="22"/>
        </w:rPr>
        <w:t>disclosure,</w:t>
      </w:r>
      <w:r>
        <w:rPr>
          <w:spacing w:val="-2"/>
          <w:sz w:val="22"/>
        </w:rPr>
        <w:t> </w:t>
      </w:r>
      <w:r>
        <w:rPr>
          <w:sz w:val="22"/>
        </w:rPr>
        <w:t>or</w:t>
      </w:r>
      <w:r>
        <w:rPr>
          <w:spacing w:val="-2"/>
          <w:sz w:val="22"/>
        </w:rPr>
        <w:t> </w:t>
      </w:r>
      <w:r>
        <w:rPr>
          <w:sz w:val="22"/>
        </w:rPr>
        <w:t>use</w:t>
      </w:r>
      <w:r>
        <w:rPr>
          <w:spacing w:val="-4"/>
          <w:sz w:val="22"/>
        </w:rPr>
        <w:t> </w:t>
      </w:r>
      <w:r>
        <w:rPr>
          <w:sz w:val="22"/>
        </w:rPr>
        <w:t>of</w:t>
      </w:r>
      <w:r>
        <w:rPr>
          <w:spacing w:val="-2"/>
          <w:sz w:val="22"/>
        </w:rPr>
        <w:t> </w:t>
      </w:r>
      <w:r>
        <w:rPr>
          <w:sz w:val="22"/>
        </w:rPr>
        <w:t>personal</w:t>
      </w:r>
      <w:r>
        <w:rPr>
          <w:spacing w:val="-4"/>
          <w:sz w:val="22"/>
        </w:rPr>
        <w:t> </w:t>
      </w:r>
      <w:r>
        <w:rPr>
          <w:sz w:val="22"/>
        </w:rPr>
        <w:t>information</w:t>
      </w:r>
      <w:r>
        <w:rPr>
          <w:spacing w:val="-8"/>
          <w:sz w:val="22"/>
        </w:rPr>
        <w:t> </w:t>
      </w:r>
      <w:r>
        <w:rPr>
          <w:sz w:val="22"/>
        </w:rPr>
        <w:t>gathered</w:t>
      </w:r>
      <w:r>
        <w:rPr>
          <w:spacing w:val="-6"/>
          <w:sz w:val="22"/>
        </w:rPr>
        <w:t> </w:t>
      </w:r>
      <w:r>
        <w:rPr>
          <w:sz w:val="22"/>
        </w:rPr>
        <w:t>from the child for the purpose of marketing, selling, or otherwise disclosing that information to </w:t>
      </w:r>
      <w:r>
        <w:rPr>
          <w:spacing w:val="-2"/>
          <w:sz w:val="22"/>
        </w:rPr>
        <w:t>others.</w:t>
      </w:r>
    </w:p>
    <w:p>
      <w:pPr>
        <w:spacing w:after="0" w:line="240" w:lineRule="auto"/>
        <w:jc w:val="left"/>
        <w:rPr>
          <w:sz w:val="22"/>
        </w:rPr>
        <w:sectPr>
          <w:pgSz w:w="12240" w:h="15840"/>
          <w:pgMar w:header="0" w:footer="523" w:top="1400" w:bottom="720" w:left="960" w:right="580"/>
        </w:sectPr>
      </w:pPr>
    </w:p>
    <w:p>
      <w:pPr>
        <w:pStyle w:val="ListParagraph"/>
        <w:numPr>
          <w:ilvl w:val="0"/>
          <w:numId w:val="2"/>
        </w:numPr>
        <w:tabs>
          <w:tab w:pos="840" w:val="left" w:leader="none"/>
        </w:tabs>
        <w:spacing w:line="240" w:lineRule="auto" w:before="77" w:after="0"/>
        <w:ind w:left="840" w:right="1157" w:hanging="361"/>
        <w:jc w:val="left"/>
        <w:rPr>
          <w:sz w:val="22"/>
        </w:rPr>
      </w:pPr>
      <w:r>
        <w:rPr>
          <w:sz w:val="22"/>
        </w:rPr>
        <w:t>Any</w:t>
      </w:r>
      <w:r>
        <w:rPr>
          <w:spacing w:val="-7"/>
          <w:sz w:val="22"/>
        </w:rPr>
        <w:t> </w:t>
      </w:r>
      <w:r>
        <w:rPr>
          <w:sz w:val="22"/>
        </w:rPr>
        <w:t>nonemergency,</w:t>
      </w:r>
      <w:r>
        <w:rPr>
          <w:spacing w:val="-4"/>
          <w:sz w:val="22"/>
        </w:rPr>
        <w:t> </w:t>
      </w:r>
      <w:r>
        <w:rPr>
          <w:sz w:val="22"/>
        </w:rPr>
        <w:t>invasive</w:t>
      </w:r>
      <w:r>
        <w:rPr>
          <w:spacing w:val="-5"/>
          <w:sz w:val="22"/>
        </w:rPr>
        <w:t> </w:t>
      </w:r>
      <w:r>
        <w:rPr>
          <w:sz w:val="22"/>
        </w:rPr>
        <w:t>physical</w:t>
      </w:r>
      <w:r>
        <w:rPr>
          <w:spacing w:val="-5"/>
          <w:sz w:val="22"/>
        </w:rPr>
        <w:t> </w:t>
      </w:r>
      <w:r>
        <w:rPr>
          <w:sz w:val="22"/>
        </w:rPr>
        <w:t>examination</w:t>
      </w:r>
      <w:r>
        <w:rPr>
          <w:spacing w:val="-5"/>
          <w:sz w:val="22"/>
        </w:rPr>
        <w:t> </w:t>
      </w:r>
      <w:r>
        <w:rPr>
          <w:sz w:val="22"/>
        </w:rPr>
        <w:t>or</w:t>
      </w:r>
      <w:r>
        <w:rPr>
          <w:spacing w:val="-6"/>
          <w:sz w:val="22"/>
        </w:rPr>
        <w:t> </w:t>
      </w:r>
      <w:r>
        <w:rPr>
          <w:sz w:val="22"/>
        </w:rPr>
        <w:t>screening</w:t>
      </w:r>
      <w:r>
        <w:rPr>
          <w:spacing w:val="-5"/>
          <w:sz w:val="22"/>
        </w:rPr>
        <w:t> </w:t>
      </w:r>
      <w:r>
        <w:rPr>
          <w:sz w:val="22"/>
        </w:rPr>
        <w:t>required</w:t>
      </w:r>
      <w:r>
        <w:rPr>
          <w:spacing w:val="-7"/>
          <w:sz w:val="22"/>
        </w:rPr>
        <w:t> </w:t>
      </w:r>
      <w:r>
        <w:rPr>
          <w:sz w:val="22"/>
        </w:rPr>
        <w:t>as</w:t>
      </w:r>
      <w:r>
        <w:rPr>
          <w:spacing w:val="-5"/>
          <w:sz w:val="22"/>
        </w:rPr>
        <w:t> </w:t>
      </w:r>
      <w:r>
        <w:rPr>
          <w:sz w:val="22"/>
        </w:rPr>
        <w:t>a</w:t>
      </w:r>
      <w:r>
        <w:rPr>
          <w:spacing w:val="-5"/>
          <w:sz w:val="22"/>
        </w:rPr>
        <w:t> </w:t>
      </w:r>
      <w:r>
        <w:rPr>
          <w:sz w:val="22"/>
        </w:rPr>
        <w:t>condition</w:t>
      </w:r>
      <w:r>
        <w:rPr>
          <w:spacing w:val="-5"/>
          <w:sz w:val="22"/>
        </w:rPr>
        <w:t> </w:t>
      </w:r>
      <w:r>
        <w:rPr>
          <w:sz w:val="22"/>
        </w:rPr>
        <w:t>of attendance, administered by the school or its agent, and not necessary to protect the immediate health and safety of the student.</w:t>
      </w:r>
    </w:p>
    <w:p>
      <w:pPr>
        <w:pStyle w:val="BodyText"/>
        <w:spacing w:before="118"/>
        <w:ind w:right="860"/>
      </w:pPr>
      <w:r>
        <w:rPr/>
        <w:t>Exceptions</w:t>
      </w:r>
      <w:r>
        <w:rPr>
          <w:spacing w:val="-3"/>
        </w:rPr>
        <w:t> </w:t>
      </w:r>
      <w:r>
        <w:rPr/>
        <w:t>are</w:t>
      </w:r>
      <w:r>
        <w:rPr>
          <w:spacing w:val="-4"/>
        </w:rPr>
        <w:t> </w:t>
      </w:r>
      <w:r>
        <w:rPr/>
        <w:t>hearing,</w:t>
      </w:r>
      <w:r>
        <w:rPr>
          <w:spacing w:val="-5"/>
        </w:rPr>
        <w:t> </w:t>
      </w:r>
      <w:r>
        <w:rPr/>
        <w:t>vision,</w:t>
      </w:r>
      <w:r>
        <w:rPr>
          <w:spacing w:val="-2"/>
        </w:rPr>
        <w:t> </w:t>
      </w:r>
      <w:r>
        <w:rPr/>
        <w:t>or</w:t>
      </w:r>
      <w:r>
        <w:rPr>
          <w:spacing w:val="-2"/>
        </w:rPr>
        <w:t> </w:t>
      </w:r>
      <w:r>
        <w:rPr/>
        <w:t>spinal</w:t>
      </w:r>
      <w:r>
        <w:rPr>
          <w:spacing w:val="-4"/>
        </w:rPr>
        <w:t> </w:t>
      </w:r>
      <w:r>
        <w:rPr/>
        <w:t>screenings,</w:t>
      </w:r>
      <w:r>
        <w:rPr>
          <w:spacing w:val="-2"/>
        </w:rPr>
        <w:t> </w:t>
      </w:r>
      <w:r>
        <w:rPr/>
        <w:t>or</w:t>
      </w:r>
      <w:r>
        <w:rPr>
          <w:spacing w:val="-2"/>
        </w:rPr>
        <w:t> </w:t>
      </w:r>
      <w:r>
        <w:rPr/>
        <w:t>any</w:t>
      </w:r>
      <w:r>
        <w:rPr>
          <w:spacing w:val="-6"/>
        </w:rPr>
        <w:t> </w:t>
      </w:r>
      <w:r>
        <w:rPr/>
        <w:t>physical</w:t>
      </w:r>
      <w:r>
        <w:rPr>
          <w:spacing w:val="-4"/>
        </w:rPr>
        <w:t> </w:t>
      </w:r>
      <w:r>
        <w:rPr/>
        <w:t>examination</w:t>
      </w:r>
      <w:r>
        <w:rPr>
          <w:spacing w:val="-4"/>
        </w:rPr>
        <w:t> </w:t>
      </w:r>
      <w:r>
        <w:rPr/>
        <w:t>or</w:t>
      </w:r>
      <w:r>
        <w:rPr>
          <w:spacing w:val="-5"/>
        </w:rPr>
        <w:t> </w:t>
      </w:r>
      <w:r>
        <w:rPr/>
        <w:t>screening permitted or required under state law. [See policies EF and FFAA</w:t>
      </w:r>
      <w:r>
        <w:rPr>
          <w:spacing w:val="-8"/>
        </w:rPr>
        <w:t> </w:t>
      </w:r>
      <w:r>
        <w:rPr/>
        <w:t>for more information.]</w:t>
      </w:r>
    </w:p>
    <w:p>
      <w:pPr>
        <w:pStyle w:val="BodyText"/>
        <w:spacing w:before="161"/>
      </w:pPr>
      <w:r>
        <w:rPr/>
        <w:t>A</w:t>
      </w:r>
      <w:r>
        <w:rPr>
          <w:spacing w:val="-15"/>
        </w:rPr>
        <w:t> </w:t>
      </w:r>
      <w:r>
        <w:rPr/>
        <w:t>parent</w:t>
      </w:r>
      <w:r>
        <w:rPr>
          <w:spacing w:val="-3"/>
        </w:rPr>
        <w:t> </w:t>
      </w:r>
      <w:r>
        <w:rPr/>
        <w:t>may</w:t>
      </w:r>
      <w:r>
        <w:rPr>
          <w:spacing w:val="-4"/>
        </w:rPr>
        <w:t> </w:t>
      </w:r>
      <w:r>
        <w:rPr>
          <w:spacing w:val="-2"/>
        </w:rPr>
        <w:t>inspect:</w:t>
      </w:r>
    </w:p>
    <w:p>
      <w:pPr>
        <w:pStyle w:val="ListParagraph"/>
        <w:numPr>
          <w:ilvl w:val="0"/>
          <w:numId w:val="2"/>
        </w:numPr>
        <w:tabs>
          <w:tab w:pos="840" w:val="left" w:leader="none"/>
        </w:tabs>
        <w:spacing w:line="240" w:lineRule="auto" w:before="159" w:after="0"/>
        <w:ind w:left="840" w:right="0" w:hanging="360"/>
        <w:jc w:val="left"/>
        <w:rPr>
          <w:sz w:val="22"/>
        </w:rPr>
      </w:pPr>
      <w:r>
        <w:rPr>
          <w:sz w:val="22"/>
        </w:rPr>
        <w:t>Protected</w:t>
      </w:r>
      <w:r>
        <w:rPr>
          <w:spacing w:val="-7"/>
          <w:sz w:val="22"/>
        </w:rPr>
        <w:t> </w:t>
      </w:r>
      <w:r>
        <w:rPr>
          <w:sz w:val="22"/>
        </w:rPr>
        <w:t>information</w:t>
      </w:r>
      <w:r>
        <w:rPr>
          <w:spacing w:val="-4"/>
          <w:sz w:val="22"/>
        </w:rPr>
        <w:t> </w:t>
      </w:r>
      <w:r>
        <w:rPr>
          <w:sz w:val="22"/>
        </w:rPr>
        <w:t>surveys</w:t>
      </w:r>
      <w:r>
        <w:rPr>
          <w:spacing w:val="-3"/>
          <w:sz w:val="22"/>
        </w:rPr>
        <w:t> </w:t>
      </w:r>
      <w:r>
        <w:rPr>
          <w:sz w:val="22"/>
        </w:rPr>
        <w:t>of</w:t>
      </w:r>
      <w:r>
        <w:rPr>
          <w:spacing w:val="-3"/>
          <w:sz w:val="22"/>
        </w:rPr>
        <w:t> </w:t>
      </w:r>
      <w:r>
        <w:rPr>
          <w:sz w:val="22"/>
        </w:rPr>
        <w:t>students</w:t>
      </w:r>
      <w:r>
        <w:rPr>
          <w:spacing w:val="-6"/>
          <w:sz w:val="22"/>
        </w:rPr>
        <w:t> </w:t>
      </w:r>
      <w:r>
        <w:rPr>
          <w:sz w:val="22"/>
        </w:rPr>
        <w:t>and</w:t>
      </w:r>
      <w:r>
        <w:rPr>
          <w:spacing w:val="-4"/>
          <w:sz w:val="22"/>
        </w:rPr>
        <w:t> </w:t>
      </w:r>
      <w:r>
        <w:rPr>
          <w:sz w:val="22"/>
        </w:rPr>
        <w:t>surveys</w:t>
      </w:r>
      <w:r>
        <w:rPr>
          <w:spacing w:val="-4"/>
          <w:sz w:val="22"/>
        </w:rPr>
        <w:t> </w:t>
      </w:r>
      <w:r>
        <w:rPr>
          <w:sz w:val="22"/>
        </w:rPr>
        <w:t>created</w:t>
      </w:r>
      <w:r>
        <w:rPr>
          <w:spacing w:val="-4"/>
          <w:sz w:val="22"/>
        </w:rPr>
        <w:t> </w:t>
      </w:r>
      <w:r>
        <w:rPr>
          <w:sz w:val="22"/>
        </w:rPr>
        <w:t>by</w:t>
      </w:r>
      <w:r>
        <w:rPr>
          <w:spacing w:val="-6"/>
          <w:sz w:val="22"/>
        </w:rPr>
        <w:t> </w:t>
      </w:r>
      <w:r>
        <w:rPr>
          <w:sz w:val="22"/>
        </w:rPr>
        <w:t>a</w:t>
      </w:r>
      <w:r>
        <w:rPr>
          <w:spacing w:val="-6"/>
          <w:sz w:val="22"/>
        </w:rPr>
        <w:t> </w:t>
      </w:r>
      <w:r>
        <w:rPr>
          <w:sz w:val="22"/>
        </w:rPr>
        <w:t>third</w:t>
      </w:r>
      <w:r>
        <w:rPr>
          <w:spacing w:val="-8"/>
          <w:sz w:val="22"/>
        </w:rPr>
        <w:t> </w:t>
      </w:r>
      <w:r>
        <w:rPr>
          <w:spacing w:val="-2"/>
          <w:sz w:val="22"/>
        </w:rPr>
        <w:t>party</w:t>
      </w:r>
    </w:p>
    <w:p>
      <w:pPr>
        <w:pStyle w:val="ListParagraph"/>
        <w:numPr>
          <w:ilvl w:val="0"/>
          <w:numId w:val="2"/>
        </w:numPr>
        <w:tabs>
          <w:tab w:pos="840" w:val="left" w:leader="none"/>
        </w:tabs>
        <w:spacing w:line="237" w:lineRule="auto" w:before="122" w:after="0"/>
        <w:ind w:left="840" w:right="1786" w:hanging="361"/>
        <w:jc w:val="left"/>
        <w:rPr>
          <w:sz w:val="22"/>
        </w:rPr>
      </w:pPr>
      <w:r>
        <w:rPr>
          <w:sz w:val="22"/>
        </w:rPr>
        <w:t>Instruments</w:t>
      </w:r>
      <w:r>
        <w:rPr>
          <w:spacing w:val="-5"/>
          <w:sz w:val="22"/>
        </w:rPr>
        <w:t> </w:t>
      </w:r>
      <w:r>
        <w:rPr>
          <w:sz w:val="22"/>
        </w:rPr>
        <w:t>used</w:t>
      </w:r>
      <w:r>
        <w:rPr>
          <w:spacing w:val="-5"/>
          <w:sz w:val="22"/>
        </w:rPr>
        <w:t> </w:t>
      </w:r>
      <w:r>
        <w:rPr>
          <w:sz w:val="22"/>
        </w:rPr>
        <w:t>to</w:t>
      </w:r>
      <w:r>
        <w:rPr>
          <w:spacing w:val="-5"/>
          <w:sz w:val="22"/>
        </w:rPr>
        <w:t> </w:t>
      </w:r>
      <w:r>
        <w:rPr>
          <w:sz w:val="22"/>
        </w:rPr>
        <w:t>collect</w:t>
      </w:r>
      <w:r>
        <w:rPr>
          <w:spacing w:val="-1"/>
          <w:sz w:val="22"/>
        </w:rPr>
        <w:t> </w:t>
      </w:r>
      <w:r>
        <w:rPr>
          <w:sz w:val="22"/>
        </w:rPr>
        <w:t>personal</w:t>
      </w:r>
      <w:r>
        <w:rPr>
          <w:spacing w:val="-3"/>
          <w:sz w:val="22"/>
        </w:rPr>
        <w:t> </w:t>
      </w:r>
      <w:r>
        <w:rPr>
          <w:sz w:val="22"/>
        </w:rPr>
        <w:t>information</w:t>
      </w:r>
      <w:r>
        <w:rPr>
          <w:spacing w:val="-5"/>
          <w:sz w:val="22"/>
        </w:rPr>
        <w:t> </w:t>
      </w:r>
      <w:r>
        <w:rPr>
          <w:sz w:val="22"/>
        </w:rPr>
        <w:t>from</w:t>
      </w:r>
      <w:r>
        <w:rPr>
          <w:spacing w:val="-1"/>
          <w:sz w:val="22"/>
        </w:rPr>
        <w:t> </w:t>
      </w:r>
      <w:r>
        <w:rPr>
          <w:sz w:val="22"/>
        </w:rPr>
        <w:t>students</w:t>
      </w:r>
      <w:r>
        <w:rPr>
          <w:spacing w:val="-5"/>
          <w:sz w:val="22"/>
        </w:rPr>
        <w:t> </w:t>
      </w:r>
      <w:r>
        <w:rPr>
          <w:sz w:val="22"/>
        </w:rPr>
        <w:t>for</w:t>
      </w:r>
      <w:r>
        <w:rPr>
          <w:spacing w:val="-4"/>
          <w:sz w:val="22"/>
        </w:rPr>
        <w:t> </w:t>
      </w:r>
      <w:r>
        <w:rPr>
          <w:sz w:val="22"/>
        </w:rPr>
        <w:t>any</w:t>
      </w:r>
      <w:r>
        <w:rPr>
          <w:spacing w:val="-5"/>
          <w:sz w:val="22"/>
        </w:rPr>
        <w:t> </w:t>
      </w:r>
      <w:r>
        <w:rPr>
          <w:sz w:val="22"/>
        </w:rPr>
        <w:t>of</w:t>
      </w:r>
      <w:r>
        <w:rPr>
          <w:spacing w:val="-1"/>
          <w:sz w:val="22"/>
        </w:rPr>
        <w:t> </w:t>
      </w:r>
      <w:r>
        <w:rPr>
          <w:sz w:val="22"/>
        </w:rPr>
        <w:t>the</w:t>
      </w:r>
      <w:r>
        <w:rPr>
          <w:spacing w:val="-3"/>
          <w:sz w:val="22"/>
        </w:rPr>
        <w:t> </w:t>
      </w:r>
      <w:r>
        <w:rPr>
          <w:sz w:val="22"/>
        </w:rPr>
        <w:t>above marketing, sales, or other distribution purposes</w:t>
      </w:r>
    </w:p>
    <w:p>
      <w:pPr>
        <w:pStyle w:val="ListParagraph"/>
        <w:numPr>
          <w:ilvl w:val="0"/>
          <w:numId w:val="2"/>
        </w:numPr>
        <w:tabs>
          <w:tab w:pos="840" w:val="left" w:leader="none"/>
        </w:tabs>
        <w:spacing w:line="240" w:lineRule="auto" w:before="121" w:after="0"/>
        <w:ind w:left="840" w:right="0" w:hanging="360"/>
        <w:jc w:val="left"/>
        <w:rPr>
          <w:sz w:val="22"/>
        </w:rPr>
      </w:pPr>
      <w:r>
        <w:rPr>
          <w:sz w:val="22"/>
        </w:rPr>
        <w:t>Instructional</w:t>
      </w:r>
      <w:r>
        <w:rPr>
          <w:spacing w:val="-10"/>
          <w:sz w:val="22"/>
        </w:rPr>
        <w:t> </w:t>
      </w:r>
      <w:r>
        <w:rPr>
          <w:sz w:val="22"/>
        </w:rPr>
        <w:t>material</w:t>
      </w:r>
      <w:r>
        <w:rPr>
          <w:spacing w:val="-4"/>
          <w:sz w:val="22"/>
        </w:rPr>
        <w:t> </w:t>
      </w:r>
      <w:r>
        <w:rPr>
          <w:sz w:val="22"/>
        </w:rPr>
        <w:t>used</w:t>
      </w:r>
      <w:r>
        <w:rPr>
          <w:spacing w:val="-4"/>
          <w:sz w:val="22"/>
        </w:rPr>
        <w:t> </w:t>
      </w:r>
      <w:r>
        <w:rPr>
          <w:sz w:val="22"/>
        </w:rPr>
        <w:t>as</w:t>
      </w:r>
      <w:r>
        <w:rPr>
          <w:spacing w:val="-4"/>
          <w:sz w:val="22"/>
        </w:rPr>
        <w:t> </w:t>
      </w:r>
      <w:r>
        <w:rPr>
          <w:sz w:val="22"/>
        </w:rPr>
        <w:t>part</w:t>
      </w:r>
      <w:r>
        <w:rPr>
          <w:spacing w:val="-4"/>
          <w:sz w:val="22"/>
        </w:rPr>
        <w:t> </w:t>
      </w:r>
      <w:r>
        <w:rPr>
          <w:sz w:val="22"/>
        </w:rPr>
        <w:t>of</w:t>
      </w:r>
      <w:r>
        <w:rPr>
          <w:spacing w:val="-3"/>
          <w:sz w:val="22"/>
        </w:rPr>
        <w:t> </w:t>
      </w:r>
      <w:r>
        <w:rPr>
          <w:sz w:val="22"/>
        </w:rPr>
        <w:t>the</w:t>
      </w:r>
      <w:r>
        <w:rPr>
          <w:spacing w:val="-6"/>
          <w:sz w:val="22"/>
        </w:rPr>
        <w:t> </w:t>
      </w:r>
      <w:r>
        <w:rPr>
          <w:sz w:val="22"/>
        </w:rPr>
        <w:t>educational</w:t>
      </w:r>
      <w:r>
        <w:rPr>
          <w:spacing w:val="-4"/>
          <w:sz w:val="22"/>
        </w:rPr>
        <w:t> </w:t>
      </w:r>
      <w:r>
        <w:rPr>
          <w:spacing w:val="-2"/>
          <w:sz w:val="22"/>
        </w:rPr>
        <w:t>curriculum</w:t>
      </w:r>
    </w:p>
    <w:p>
      <w:pPr>
        <w:pStyle w:val="BodyText"/>
        <w:spacing w:before="117"/>
        <w:ind w:right="1194"/>
      </w:pPr>
      <w:r>
        <w:rPr/>
        <w:t>The ED provides extensive information about the </w:t>
      </w:r>
      <w:hyperlink r:id="rId15">
        <w:r>
          <w:rPr>
            <w:color w:val="0000FF"/>
            <w:u w:val="single" w:color="0000FF"/>
          </w:rPr>
          <w:t>Protection of Pupil Rights</w:t>
        </w:r>
        <w:r>
          <w:rPr>
            <w:color w:val="0000FF"/>
            <w:spacing w:val="-2"/>
            <w:u w:val="single" w:color="0000FF"/>
          </w:rPr>
          <w:t> </w:t>
        </w:r>
        <w:r>
          <w:rPr>
            <w:color w:val="0000FF"/>
            <w:u w:val="single" w:color="0000FF"/>
          </w:rPr>
          <w:t>Amendment</w:t>
        </w:r>
      </w:hyperlink>
      <w:r>
        <w:rPr>
          <w:color w:val="0000FF"/>
        </w:rPr>
        <w:t> </w:t>
      </w:r>
      <w:r>
        <w:rPr>
          <w:spacing w:val="-2"/>
        </w:rPr>
        <w:t>(</w:t>
      </w:r>
      <w:hyperlink r:id="rId15">
        <w:r>
          <w:rPr>
            <w:color w:val="0000FF"/>
            <w:spacing w:val="-2"/>
            <w:u w:val="single" w:color="0000FF"/>
          </w:rPr>
          <w:t>https://studentprivacy.ed.gov/resources/protection-pupil-rights-amendment-ppra-general-</w:t>
        </w:r>
      </w:hyperlink>
      <w:r>
        <w:rPr>
          <w:color w:val="0000FF"/>
          <w:spacing w:val="-2"/>
        </w:rPr>
        <w:t> </w:t>
      </w:r>
      <w:hyperlink r:id="rId15">
        <w:r>
          <w:rPr>
            <w:color w:val="0000FF"/>
            <w:u w:val="single" w:color="0000FF"/>
          </w:rPr>
          <w:t>guidance</w:t>
        </w:r>
      </w:hyperlink>
      <w:r>
        <w:rPr/>
        <w:t>),</w:t>
      </w:r>
      <w:r>
        <w:rPr>
          <w:spacing w:val="-18"/>
        </w:rPr>
        <w:t> </w:t>
      </w:r>
      <w:r>
        <w:rPr/>
        <w:t>including</w:t>
      </w:r>
      <w:r>
        <w:rPr>
          <w:spacing w:val="-15"/>
        </w:rPr>
        <w:t> </w:t>
      </w:r>
      <w:r>
        <w:rPr/>
        <w:t>a</w:t>
      </w:r>
      <w:r>
        <w:rPr>
          <w:spacing w:val="-15"/>
        </w:rPr>
        <w:t> </w:t>
      </w:r>
      <w:hyperlink r:id="rId16">
        <w:r>
          <w:rPr>
            <w:color w:val="0000FF"/>
            <w:u w:val="single" w:color="0000FF"/>
          </w:rPr>
          <w:t>PPRA</w:t>
        </w:r>
        <w:r>
          <w:rPr>
            <w:color w:val="0000FF"/>
            <w:spacing w:val="-16"/>
            <w:u w:val="single" w:color="0000FF"/>
          </w:rPr>
          <w:t> </w:t>
        </w:r>
        <w:r>
          <w:rPr>
            <w:color w:val="0000FF"/>
            <w:u w:val="single" w:color="0000FF"/>
          </w:rPr>
          <w:t>Complaint</w:t>
        </w:r>
        <w:r>
          <w:rPr>
            <w:color w:val="0000FF"/>
            <w:spacing w:val="-15"/>
            <w:u w:val="single" w:color="0000FF"/>
          </w:rPr>
          <w:t> </w:t>
        </w:r>
        <w:r>
          <w:rPr>
            <w:color w:val="0000FF"/>
            <w:u w:val="single" w:color="0000FF"/>
          </w:rPr>
          <w:t>Form</w:t>
        </w:r>
      </w:hyperlink>
      <w:r>
        <w:rPr>
          <w:color w:val="0000FF"/>
          <w:spacing w:val="-14"/>
        </w:rPr>
        <w:t> </w:t>
      </w:r>
      <w:r>
        <w:rPr/>
        <w:t>(</w:t>
      </w:r>
      <w:hyperlink r:id="rId16">
        <w:r>
          <w:rPr>
            <w:color w:val="0000FF"/>
            <w:u w:val="single" w:color="0000FF"/>
          </w:rPr>
          <w:t>https://studentprivacy.ed.gov/file-a-</w:t>
        </w:r>
        <w:r>
          <w:rPr>
            <w:color w:val="0000FF"/>
            <w:spacing w:val="-2"/>
            <w:u w:val="single" w:color="0000FF"/>
          </w:rPr>
          <w:t>complaint</w:t>
        </w:r>
      </w:hyperlink>
      <w:r>
        <w:rPr>
          <w:spacing w:val="-2"/>
        </w:rPr>
        <w:t>).</w:t>
      </w:r>
    </w:p>
    <w:p>
      <w:pPr>
        <w:pStyle w:val="Heading4"/>
        <w:spacing w:before="163"/>
        <w:ind w:right="860"/>
      </w:pPr>
      <w:bookmarkStart w:name="_TOC_250150" w:id="64"/>
      <w:bookmarkStart w:name="Removing a Student from Instruction or E" w:id="65"/>
      <w:r>
        <w:rPr>
          <w:b w:val="0"/>
        </w:rPr>
      </w:r>
      <w:r>
        <w:rPr/>
        <w:t>Removing</w:t>
      </w:r>
      <w:r>
        <w:rPr>
          <w:spacing w:val="-6"/>
        </w:rPr>
        <w:t> </w:t>
      </w:r>
      <w:r>
        <w:rPr/>
        <w:t>a</w:t>
      </w:r>
      <w:r>
        <w:rPr>
          <w:spacing w:val="-6"/>
        </w:rPr>
        <w:t> </w:t>
      </w:r>
      <w:r>
        <w:rPr/>
        <w:t>Student</w:t>
      </w:r>
      <w:r>
        <w:rPr>
          <w:spacing w:val="-6"/>
        </w:rPr>
        <w:t> </w:t>
      </w:r>
      <w:r>
        <w:rPr/>
        <w:t>from</w:t>
      </w:r>
      <w:r>
        <w:rPr>
          <w:spacing w:val="-6"/>
        </w:rPr>
        <w:t> </w:t>
      </w:r>
      <w:r>
        <w:rPr/>
        <w:t>Instruction</w:t>
      </w:r>
      <w:r>
        <w:rPr>
          <w:spacing w:val="-5"/>
        </w:rPr>
        <w:t> </w:t>
      </w:r>
      <w:r>
        <w:rPr/>
        <w:t>or</w:t>
      </w:r>
      <w:r>
        <w:rPr>
          <w:spacing w:val="-4"/>
        </w:rPr>
        <w:t> </w:t>
      </w:r>
      <w:r>
        <w:rPr/>
        <w:t>Excusing</w:t>
      </w:r>
      <w:r>
        <w:rPr>
          <w:spacing w:val="-6"/>
        </w:rPr>
        <w:t> </w:t>
      </w:r>
      <w:r>
        <w:rPr/>
        <w:t>a</w:t>
      </w:r>
      <w:r>
        <w:rPr>
          <w:spacing w:val="-6"/>
        </w:rPr>
        <w:t> </w:t>
      </w:r>
      <w:r>
        <w:rPr/>
        <w:t>Student</w:t>
      </w:r>
      <w:r>
        <w:rPr>
          <w:spacing w:val="-6"/>
        </w:rPr>
        <w:t> </w:t>
      </w:r>
      <w:r>
        <w:rPr/>
        <w:t>from</w:t>
      </w:r>
      <w:r>
        <w:rPr>
          <w:spacing w:val="-6"/>
        </w:rPr>
        <w:t> </w:t>
      </w:r>
      <w:r>
        <w:rPr/>
        <w:t>a</w:t>
      </w:r>
      <w:r>
        <w:rPr>
          <w:spacing w:val="-6"/>
        </w:rPr>
        <w:t> </w:t>
      </w:r>
      <w:r>
        <w:rPr/>
        <w:t>Required</w:t>
      </w:r>
      <w:r>
        <w:rPr>
          <w:spacing w:val="-5"/>
        </w:rPr>
        <w:t> </w:t>
      </w:r>
      <w:r>
        <w:rPr/>
        <w:t>Component</w:t>
      </w:r>
      <w:r>
        <w:rPr>
          <w:spacing w:val="-6"/>
        </w:rPr>
        <w:t> </w:t>
      </w:r>
      <w:r>
        <w:rPr/>
        <w:t>of </w:t>
      </w:r>
      <w:bookmarkEnd w:id="64"/>
      <w:r>
        <w:rPr>
          <w:spacing w:val="-2"/>
        </w:rPr>
        <w:t>Instruction</w:t>
      </w:r>
    </w:p>
    <w:p>
      <w:pPr>
        <w:spacing w:before="115"/>
        <w:ind w:left="479" w:right="878" w:firstLine="0"/>
        <w:jc w:val="left"/>
        <w:rPr>
          <w:sz w:val="22"/>
        </w:rPr>
      </w:pPr>
      <w:r>
        <w:rPr>
          <w:sz w:val="22"/>
        </w:rPr>
        <w:t>See </w:t>
      </w:r>
      <w:r>
        <w:rPr>
          <w:b/>
          <w:sz w:val="22"/>
        </w:rPr>
        <w:t>Consent to Human Sexuality Instruction </w:t>
      </w:r>
      <w:r>
        <w:rPr>
          <w:sz w:val="22"/>
        </w:rPr>
        <w:t>on page </w:t>
      </w:r>
      <w:hyperlink w:history="true" w:anchor="_bookmark14">
        <w:r>
          <w:rPr>
            <w:sz w:val="22"/>
          </w:rPr>
          <w:t>8</w:t>
        </w:r>
      </w:hyperlink>
      <w:r>
        <w:rPr>
          <w:sz w:val="22"/>
        </w:rPr>
        <w:t> and </w:t>
      </w:r>
      <w:hyperlink w:history="true" w:anchor="_bookmark15">
        <w:r>
          <w:rPr>
            <w:b/>
            <w:sz w:val="22"/>
          </w:rPr>
          <w:t>Consent to Instruction on</w:t>
        </w:r>
      </w:hyperlink>
      <w:r>
        <w:rPr>
          <w:b/>
          <w:sz w:val="22"/>
        </w:rPr>
        <w:t> </w:t>
      </w:r>
      <w:hyperlink w:history="true" w:anchor="_bookmark15">
        <w:r>
          <w:rPr>
            <w:b/>
            <w:sz w:val="22"/>
          </w:rPr>
          <w:t>Prevention</w:t>
        </w:r>
        <w:r>
          <w:rPr>
            <w:b/>
            <w:spacing w:val="-5"/>
            <w:sz w:val="22"/>
          </w:rPr>
          <w:t> </w:t>
        </w:r>
        <w:r>
          <w:rPr>
            <w:b/>
            <w:sz w:val="22"/>
          </w:rPr>
          <w:t>of</w:t>
        </w:r>
        <w:r>
          <w:rPr>
            <w:b/>
            <w:spacing w:val="-5"/>
            <w:sz w:val="22"/>
          </w:rPr>
          <w:t> </w:t>
        </w:r>
        <w:r>
          <w:rPr>
            <w:b/>
            <w:sz w:val="22"/>
          </w:rPr>
          <w:t>Child</w:t>
        </w:r>
        <w:r>
          <w:rPr>
            <w:b/>
            <w:spacing w:val="-11"/>
            <w:sz w:val="22"/>
          </w:rPr>
          <w:t> </w:t>
        </w:r>
        <w:r>
          <w:rPr>
            <w:b/>
            <w:sz w:val="22"/>
          </w:rPr>
          <w:t>Abuse,</w:t>
        </w:r>
        <w:r>
          <w:rPr>
            <w:b/>
            <w:spacing w:val="-3"/>
            <w:sz w:val="22"/>
          </w:rPr>
          <w:t> </w:t>
        </w:r>
        <w:r>
          <w:rPr>
            <w:b/>
            <w:sz w:val="22"/>
          </w:rPr>
          <w:t>Family</w:t>
        </w:r>
        <w:r>
          <w:rPr>
            <w:b/>
            <w:spacing w:val="-8"/>
            <w:sz w:val="22"/>
          </w:rPr>
          <w:t> </w:t>
        </w:r>
        <w:r>
          <w:rPr>
            <w:b/>
            <w:sz w:val="22"/>
          </w:rPr>
          <w:t>Violence,</w:t>
        </w:r>
        <w:r>
          <w:rPr>
            <w:b/>
            <w:spacing w:val="-3"/>
            <w:sz w:val="22"/>
          </w:rPr>
          <w:t> </w:t>
        </w:r>
        <w:r>
          <w:rPr>
            <w:b/>
            <w:sz w:val="22"/>
          </w:rPr>
          <w:t>Dating</w:t>
        </w:r>
        <w:r>
          <w:rPr>
            <w:b/>
            <w:spacing w:val="-6"/>
            <w:sz w:val="22"/>
          </w:rPr>
          <w:t> </w:t>
        </w:r>
        <w:r>
          <w:rPr>
            <w:b/>
            <w:sz w:val="22"/>
          </w:rPr>
          <w:t>Violence,</w:t>
        </w:r>
        <w:r>
          <w:rPr>
            <w:b/>
            <w:spacing w:val="-3"/>
            <w:sz w:val="22"/>
          </w:rPr>
          <w:t> </w:t>
        </w:r>
        <w:r>
          <w:rPr>
            <w:b/>
            <w:sz w:val="22"/>
          </w:rPr>
          <w:t>and</w:t>
        </w:r>
        <w:r>
          <w:rPr>
            <w:b/>
            <w:spacing w:val="-6"/>
            <w:sz w:val="22"/>
          </w:rPr>
          <w:t> </w:t>
        </w:r>
        <w:r>
          <w:rPr>
            <w:b/>
            <w:sz w:val="22"/>
          </w:rPr>
          <w:t>Sex</w:t>
        </w:r>
        <w:r>
          <w:rPr>
            <w:b/>
            <w:spacing w:val="-6"/>
            <w:sz w:val="22"/>
          </w:rPr>
          <w:t> </w:t>
        </w:r>
        <w:r>
          <w:rPr>
            <w:b/>
            <w:sz w:val="22"/>
          </w:rPr>
          <w:t>Trafficking</w:t>
        </w:r>
      </w:hyperlink>
      <w:r>
        <w:rPr>
          <w:b/>
          <w:spacing w:val="-7"/>
          <w:sz w:val="22"/>
        </w:rPr>
        <w:t> </w:t>
      </w:r>
      <w:r>
        <w:rPr>
          <w:sz w:val="22"/>
        </w:rPr>
        <w:t>on</w:t>
      </w:r>
      <w:r>
        <w:rPr>
          <w:spacing w:val="-5"/>
          <w:sz w:val="22"/>
        </w:rPr>
        <w:t> </w:t>
      </w:r>
      <w:r>
        <w:rPr>
          <w:sz w:val="22"/>
        </w:rPr>
        <w:t>page </w:t>
      </w:r>
      <w:hyperlink w:history="true" w:anchor="_bookmark15">
        <w:r>
          <w:rPr>
            <w:sz w:val="22"/>
          </w:rPr>
          <w:t>9</w:t>
        </w:r>
      </w:hyperlink>
      <w:r>
        <w:rPr>
          <w:sz w:val="22"/>
        </w:rPr>
        <w:t> for information on a parent’s right to remove a student from such instruction.</w:t>
      </w:r>
    </w:p>
    <w:p>
      <w:pPr>
        <w:pStyle w:val="Heading7"/>
        <w:spacing w:before="162"/>
      </w:pPr>
      <w:bookmarkStart w:name="Reciting a Portion of the Declaration of" w:id="66"/>
      <w:bookmarkEnd w:id="66"/>
      <w:r>
        <w:rPr>
          <w:b w:val="0"/>
        </w:rPr>
      </w:r>
      <w:r>
        <w:rPr/>
        <w:t>Reciting</w:t>
      </w:r>
      <w:r>
        <w:rPr>
          <w:spacing w:val="-6"/>
        </w:rPr>
        <w:t> </w:t>
      </w:r>
      <w:r>
        <w:rPr/>
        <w:t>a</w:t>
      </w:r>
      <w:r>
        <w:rPr>
          <w:spacing w:val="-8"/>
        </w:rPr>
        <w:t> </w:t>
      </w:r>
      <w:r>
        <w:rPr/>
        <w:t>Portion</w:t>
      </w:r>
      <w:r>
        <w:rPr>
          <w:spacing w:val="-7"/>
        </w:rPr>
        <w:t> </w:t>
      </w:r>
      <w:r>
        <w:rPr/>
        <w:t>of</w:t>
      </w:r>
      <w:r>
        <w:rPr>
          <w:spacing w:val="-6"/>
        </w:rPr>
        <w:t> </w:t>
      </w:r>
      <w:r>
        <w:rPr/>
        <w:t>the</w:t>
      </w:r>
      <w:r>
        <w:rPr>
          <w:spacing w:val="-7"/>
        </w:rPr>
        <w:t> </w:t>
      </w:r>
      <w:r>
        <w:rPr/>
        <w:t>Declaration</w:t>
      </w:r>
      <w:r>
        <w:rPr>
          <w:spacing w:val="-7"/>
        </w:rPr>
        <w:t> </w:t>
      </w:r>
      <w:r>
        <w:rPr/>
        <w:t>of</w:t>
      </w:r>
      <w:r>
        <w:rPr>
          <w:spacing w:val="-8"/>
        </w:rPr>
        <w:t> </w:t>
      </w:r>
      <w:r>
        <w:rPr/>
        <w:t>Independence</w:t>
      </w:r>
      <w:r>
        <w:rPr>
          <w:spacing w:val="-6"/>
        </w:rPr>
        <w:t> </w:t>
      </w:r>
      <w:r>
        <w:rPr/>
        <w:t>in</w:t>
      </w:r>
      <w:r>
        <w:rPr>
          <w:spacing w:val="-6"/>
        </w:rPr>
        <w:t> </w:t>
      </w:r>
      <w:r>
        <w:rPr/>
        <w:t>Grades</w:t>
      </w:r>
      <w:r>
        <w:rPr>
          <w:spacing w:val="-5"/>
        </w:rPr>
        <w:t> </w:t>
      </w:r>
      <w:r>
        <w:rPr/>
        <w:t>3-</w:t>
      </w:r>
      <w:r>
        <w:rPr>
          <w:spacing w:val="-5"/>
        </w:rPr>
        <w:t>12</w:t>
      </w:r>
    </w:p>
    <w:p>
      <w:pPr>
        <w:pStyle w:val="BodyText"/>
        <w:spacing w:before="121"/>
        <w:ind w:left="479" w:right="860"/>
      </w:pPr>
      <w:r>
        <w:rPr/>
        <w:t>State</w:t>
      </w:r>
      <w:r>
        <w:rPr>
          <w:spacing w:val="-3"/>
        </w:rPr>
        <w:t> </w:t>
      </w:r>
      <w:r>
        <w:rPr/>
        <w:t>law</w:t>
      </w:r>
      <w:r>
        <w:rPr>
          <w:spacing w:val="-6"/>
        </w:rPr>
        <w:t> </w:t>
      </w:r>
      <w:r>
        <w:rPr/>
        <w:t>designates</w:t>
      </w:r>
      <w:r>
        <w:rPr>
          <w:spacing w:val="-5"/>
        </w:rPr>
        <w:t> </w:t>
      </w:r>
      <w:r>
        <w:rPr/>
        <w:t>the</w:t>
      </w:r>
      <w:r>
        <w:rPr>
          <w:spacing w:val="-5"/>
        </w:rPr>
        <w:t> </w:t>
      </w:r>
      <w:r>
        <w:rPr/>
        <w:t>week of</w:t>
      </w:r>
      <w:r>
        <w:rPr>
          <w:spacing w:val="-1"/>
        </w:rPr>
        <w:t> </w:t>
      </w:r>
      <w:r>
        <w:rPr/>
        <w:t>September</w:t>
      </w:r>
      <w:r>
        <w:rPr>
          <w:spacing w:val="-1"/>
        </w:rPr>
        <w:t> </w:t>
      </w:r>
      <w:r>
        <w:rPr/>
        <w:t>17</w:t>
      </w:r>
      <w:r>
        <w:rPr>
          <w:spacing w:val="-5"/>
        </w:rPr>
        <w:t> </w:t>
      </w:r>
      <w:r>
        <w:rPr/>
        <w:t>as</w:t>
      </w:r>
      <w:r>
        <w:rPr>
          <w:spacing w:val="-2"/>
        </w:rPr>
        <w:t> </w:t>
      </w:r>
      <w:r>
        <w:rPr/>
        <w:t>Celebrate</w:t>
      </w:r>
      <w:r>
        <w:rPr>
          <w:spacing w:val="-5"/>
        </w:rPr>
        <w:t> </w:t>
      </w:r>
      <w:r>
        <w:rPr/>
        <w:t>Freedom</w:t>
      </w:r>
      <w:r>
        <w:rPr>
          <w:spacing w:val="-8"/>
        </w:rPr>
        <w:t> </w:t>
      </w:r>
      <w:r>
        <w:rPr/>
        <w:t>Week</w:t>
      </w:r>
      <w:r>
        <w:rPr>
          <w:spacing w:val="-2"/>
        </w:rPr>
        <w:t> </w:t>
      </w:r>
      <w:r>
        <w:rPr/>
        <w:t>and</w:t>
      </w:r>
      <w:r>
        <w:rPr>
          <w:spacing w:val="-5"/>
        </w:rPr>
        <w:t> </w:t>
      </w:r>
      <w:r>
        <w:rPr/>
        <w:t>requires</w:t>
      </w:r>
      <w:r>
        <w:rPr>
          <w:spacing w:val="-5"/>
        </w:rPr>
        <w:t> </w:t>
      </w:r>
      <w:r>
        <w:rPr/>
        <w:t>all social studies classes to provide the following:</w:t>
      </w:r>
    </w:p>
    <w:p>
      <w:pPr>
        <w:pStyle w:val="ListParagraph"/>
        <w:numPr>
          <w:ilvl w:val="0"/>
          <w:numId w:val="2"/>
        </w:numPr>
        <w:tabs>
          <w:tab w:pos="840" w:val="left" w:leader="none"/>
        </w:tabs>
        <w:spacing w:line="240" w:lineRule="auto" w:before="158" w:after="0"/>
        <w:ind w:left="840" w:right="2105" w:hanging="361"/>
        <w:jc w:val="left"/>
        <w:rPr>
          <w:sz w:val="22"/>
        </w:rPr>
      </w:pPr>
      <w:r>
        <w:rPr>
          <w:sz w:val="22"/>
        </w:rPr>
        <w:t>Instruction</w:t>
      </w:r>
      <w:r>
        <w:rPr>
          <w:spacing w:val="-6"/>
          <w:sz w:val="22"/>
        </w:rPr>
        <w:t> </w:t>
      </w:r>
      <w:r>
        <w:rPr>
          <w:sz w:val="22"/>
        </w:rPr>
        <w:t>concerning</w:t>
      </w:r>
      <w:r>
        <w:rPr>
          <w:spacing w:val="-4"/>
          <w:sz w:val="22"/>
        </w:rPr>
        <w:t> </w:t>
      </w:r>
      <w:r>
        <w:rPr>
          <w:sz w:val="22"/>
        </w:rPr>
        <w:t>the</w:t>
      </w:r>
      <w:r>
        <w:rPr>
          <w:spacing w:val="-4"/>
          <w:sz w:val="22"/>
        </w:rPr>
        <w:t> </w:t>
      </w:r>
      <w:r>
        <w:rPr>
          <w:sz w:val="22"/>
        </w:rPr>
        <w:t>intent,</w:t>
      </w:r>
      <w:r>
        <w:rPr>
          <w:spacing w:val="-5"/>
          <w:sz w:val="22"/>
        </w:rPr>
        <w:t> </w:t>
      </w:r>
      <w:r>
        <w:rPr>
          <w:sz w:val="22"/>
        </w:rPr>
        <w:t>meaning,</w:t>
      </w:r>
      <w:r>
        <w:rPr>
          <w:spacing w:val="-4"/>
          <w:sz w:val="22"/>
        </w:rPr>
        <w:t> </w:t>
      </w:r>
      <w:r>
        <w:rPr>
          <w:sz w:val="22"/>
        </w:rPr>
        <w:t>and</w:t>
      </w:r>
      <w:r>
        <w:rPr>
          <w:spacing w:val="-4"/>
          <w:sz w:val="22"/>
        </w:rPr>
        <w:t> </w:t>
      </w:r>
      <w:r>
        <w:rPr>
          <w:sz w:val="22"/>
        </w:rPr>
        <w:t>importance</w:t>
      </w:r>
      <w:r>
        <w:rPr>
          <w:spacing w:val="-4"/>
          <w:sz w:val="22"/>
        </w:rPr>
        <w:t> </w:t>
      </w:r>
      <w:r>
        <w:rPr>
          <w:sz w:val="22"/>
        </w:rPr>
        <w:t>of</w:t>
      </w:r>
      <w:r>
        <w:rPr>
          <w:spacing w:val="-5"/>
          <w:sz w:val="22"/>
        </w:rPr>
        <w:t> </w:t>
      </w:r>
      <w:r>
        <w:rPr>
          <w:sz w:val="22"/>
        </w:rPr>
        <w:t>the</w:t>
      </w:r>
      <w:r>
        <w:rPr>
          <w:spacing w:val="-6"/>
          <w:sz w:val="22"/>
        </w:rPr>
        <w:t> </w:t>
      </w:r>
      <w:r>
        <w:rPr>
          <w:sz w:val="22"/>
        </w:rPr>
        <w:t>Declaration</w:t>
      </w:r>
      <w:r>
        <w:rPr>
          <w:spacing w:val="-4"/>
          <w:sz w:val="22"/>
        </w:rPr>
        <w:t> </w:t>
      </w:r>
      <w:r>
        <w:rPr>
          <w:sz w:val="22"/>
        </w:rPr>
        <w:t>of Independence and the U.S. Constitution</w:t>
      </w:r>
    </w:p>
    <w:p>
      <w:pPr>
        <w:pStyle w:val="ListParagraph"/>
        <w:numPr>
          <w:ilvl w:val="0"/>
          <w:numId w:val="2"/>
        </w:numPr>
        <w:tabs>
          <w:tab w:pos="840" w:val="left" w:leader="none"/>
        </w:tabs>
        <w:spacing w:line="240" w:lineRule="auto" w:before="118" w:after="0"/>
        <w:ind w:left="840" w:right="0" w:hanging="360"/>
        <w:jc w:val="left"/>
        <w:rPr>
          <w:sz w:val="22"/>
        </w:rPr>
      </w:pPr>
      <w:r>
        <w:rPr>
          <w:sz w:val="22"/>
        </w:rPr>
        <w:t>A</w:t>
      </w:r>
      <w:r>
        <w:rPr>
          <w:spacing w:val="-18"/>
          <w:sz w:val="22"/>
        </w:rPr>
        <w:t> </w:t>
      </w:r>
      <w:r>
        <w:rPr>
          <w:sz w:val="22"/>
        </w:rPr>
        <w:t>specific</w:t>
      </w:r>
      <w:r>
        <w:rPr>
          <w:spacing w:val="-6"/>
          <w:sz w:val="22"/>
        </w:rPr>
        <w:t> </w:t>
      </w:r>
      <w:r>
        <w:rPr>
          <w:sz w:val="22"/>
        </w:rPr>
        <w:t>recitation</w:t>
      </w:r>
      <w:r>
        <w:rPr>
          <w:spacing w:val="-6"/>
          <w:sz w:val="22"/>
        </w:rPr>
        <w:t> </w:t>
      </w:r>
      <w:r>
        <w:rPr>
          <w:sz w:val="22"/>
        </w:rPr>
        <w:t>from</w:t>
      </w:r>
      <w:r>
        <w:rPr>
          <w:spacing w:val="-7"/>
          <w:sz w:val="22"/>
        </w:rPr>
        <w:t> </w:t>
      </w:r>
      <w:r>
        <w:rPr>
          <w:sz w:val="22"/>
        </w:rPr>
        <w:t>the</w:t>
      </w:r>
      <w:r>
        <w:rPr>
          <w:spacing w:val="-5"/>
          <w:sz w:val="22"/>
        </w:rPr>
        <w:t> </w:t>
      </w:r>
      <w:r>
        <w:rPr>
          <w:sz w:val="22"/>
        </w:rPr>
        <w:t>Declaration</w:t>
      </w:r>
      <w:r>
        <w:rPr>
          <w:spacing w:val="-4"/>
          <w:sz w:val="22"/>
        </w:rPr>
        <w:t> </w:t>
      </w:r>
      <w:r>
        <w:rPr>
          <w:sz w:val="22"/>
        </w:rPr>
        <w:t>of</w:t>
      </w:r>
      <w:r>
        <w:rPr>
          <w:spacing w:val="-5"/>
          <w:sz w:val="22"/>
        </w:rPr>
        <w:t> </w:t>
      </w:r>
      <w:r>
        <w:rPr>
          <w:sz w:val="22"/>
        </w:rPr>
        <w:t>Independence</w:t>
      </w:r>
      <w:r>
        <w:rPr>
          <w:spacing w:val="-6"/>
          <w:sz w:val="22"/>
        </w:rPr>
        <w:t> </w:t>
      </w:r>
      <w:r>
        <w:rPr>
          <w:sz w:val="22"/>
        </w:rPr>
        <w:t>for</w:t>
      </w:r>
      <w:r>
        <w:rPr>
          <w:spacing w:val="-3"/>
          <w:sz w:val="22"/>
        </w:rPr>
        <w:t> </w:t>
      </w:r>
      <w:r>
        <w:rPr>
          <w:sz w:val="22"/>
        </w:rPr>
        <w:t>students</w:t>
      </w:r>
      <w:r>
        <w:rPr>
          <w:spacing w:val="-3"/>
          <w:sz w:val="22"/>
        </w:rPr>
        <w:t> </w:t>
      </w:r>
      <w:r>
        <w:rPr>
          <w:sz w:val="22"/>
        </w:rPr>
        <w:t>in</w:t>
      </w:r>
      <w:r>
        <w:rPr>
          <w:spacing w:val="-6"/>
          <w:sz w:val="22"/>
        </w:rPr>
        <w:t> </w:t>
      </w:r>
      <w:r>
        <w:rPr>
          <w:sz w:val="22"/>
        </w:rPr>
        <w:t>grades</w:t>
      </w:r>
      <w:r>
        <w:rPr>
          <w:spacing w:val="-3"/>
          <w:sz w:val="22"/>
        </w:rPr>
        <w:t> </w:t>
      </w:r>
      <w:r>
        <w:rPr>
          <w:sz w:val="22"/>
        </w:rPr>
        <w:t>3-</w:t>
      </w:r>
      <w:r>
        <w:rPr>
          <w:spacing w:val="-5"/>
          <w:sz w:val="22"/>
        </w:rPr>
        <w:t>12.</w:t>
      </w:r>
    </w:p>
    <w:p>
      <w:pPr>
        <w:pStyle w:val="BodyText"/>
        <w:spacing w:before="120"/>
        <w:ind w:right="860"/>
      </w:pPr>
      <w:r>
        <w:rPr/>
        <w:t>Per</w:t>
      </w:r>
      <w:r>
        <w:rPr>
          <w:spacing w:val="-1"/>
        </w:rPr>
        <w:t> </w:t>
      </w:r>
      <w:r>
        <w:rPr/>
        <w:t>state</w:t>
      </w:r>
      <w:r>
        <w:rPr>
          <w:spacing w:val="-5"/>
        </w:rPr>
        <w:t> </w:t>
      </w:r>
      <w:r>
        <w:rPr/>
        <w:t>law,</w:t>
      </w:r>
      <w:r>
        <w:rPr>
          <w:spacing w:val="-1"/>
        </w:rPr>
        <w:t> </w:t>
      </w:r>
      <w:r>
        <w:rPr/>
        <w:t>a</w:t>
      </w:r>
      <w:r>
        <w:rPr>
          <w:spacing w:val="-3"/>
        </w:rPr>
        <w:t> </w:t>
      </w:r>
      <w:r>
        <w:rPr/>
        <w:t>student</w:t>
      </w:r>
      <w:r>
        <w:rPr>
          <w:spacing w:val="-6"/>
        </w:rPr>
        <w:t> </w:t>
      </w:r>
      <w:r>
        <w:rPr/>
        <w:t>may</w:t>
      </w:r>
      <w:r>
        <w:rPr>
          <w:spacing w:val="-5"/>
        </w:rPr>
        <w:t> </w:t>
      </w:r>
      <w:r>
        <w:rPr/>
        <w:t>be</w:t>
      </w:r>
      <w:r>
        <w:rPr>
          <w:spacing w:val="-3"/>
        </w:rPr>
        <w:t> </w:t>
      </w:r>
      <w:r>
        <w:rPr/>
        <w:t>excused</w:t>
      </w:r>
      <w:r>
        <w:rPr>
          <w:spacing w:val="-5"/>
        </w:rPr>
        <w:t> </w:t>
      </w:r>
      <w:r>
        <w:rPr/>
        <w:t>from</w:t>
      </w:r>
      <w:r>
        <w:rPr>
          <w:spacing w:val="-4"/>
        </w:rPr>
        <w:t> </w:t>
      </w:r>
      <w:r>
        <w:rPr/>
        <w:t>recitation</w:t>
      </w:r>
      <w:r>
        <w:rPr>
          <w:spacing w:val="-3"/>
        </w:rPr>
        <w:t> </w:t>
      </w:r>
      <w:r>
        <w:rPr/>
        <w:t>of</w:t>
      </w:r>
      <w:r>
        <w:rPr>
          <w:spacing w:val="-1"/>
        </w:rPr>
        <w:t> </w:t>
      </w:r>
      <w:r>
        <w:rPr/>
        <w:t>a</w:t>
      </w:r>
      <w:r>
        <w:rPr>
          <w:spacing w:val="-5"/>
        </w:rPr>
        <w:t> </w:t>
      </w:r>
      <w:r>
        <w:rPr/>
        <w:t>portion</w:t>
      </w:r>
      <w:r>
        <w:rPr>
          <w:spacing w:val="-3"/>
        </w:rPr>
        <w:t> </w:t>
      </w:r>
      <w:r>
        <w:rPr/>
        <w:t>of</w:t>
      </w:r>
      <w:r>
        <w:rPr>
          <w:spacing w:val="-4"/>
        </w:rPr>
        <w:t> </w:t>
      </w:r>
      <w:r>
        <w:rPr/>
        <w:t>the</w:t>
      </w:r>
      <w:r>
        <w:rPr>
          <w:spacing w:val="-3"/>
        </w:rPr>
        <w:t> </w:t>
      </w:r>
      <w:r>
        <w:rPr/>
        <w:t>Declaration</w:t>
      </w:r>
      <w:r>
        <w:rPr>
          <w:spacing w:val="-3"/>
        </w:rPr>
        <w:t> </w:t>
      </w:r>
      <w:r>
        <w:rPr/>
        <w:t>of Independence if any of the following apply:</w:t>
      </w:r>
    </w:p>
    <w:p>
      <w:pPr>
        <w:pStyle w:val="ListParagraph"/>
        <w:numPr>
          <w:ilvl w:val="0"/>
          <w:numId w:val="2"/>
        </w:numPr>
        <w:tabs>
          <w:tab w:pos="840" w:val="left" w:leader="none"/>
        </w:tabs>
        <w:spacing w:line="240" w:lineRule="auto" w:before="159" w:after="0"/>
        <w:ind w:left="840" w:right="0" w:hanging="360"/>
        <w:jc w:val="left"/>
        <w:rPr>
          <w:sz w:val="22"/>
        </w:rPr>
      </w:pPr>
      <w:r>
        <w:rPr>
          <w:sz w:val="22"/>
        </w:rPr>
        <w:t>A</w:t>
      </w:r>
      <w:r>
        <w:rPr>
          <w:spacing w:val="-18"/>
          <w:sz w:val="22"/>
        </w:rPr>
        <w:t> </w:t>
      </w:r>
      <w:r>
        <w:rPr>
          <w:sz w:val="22"/>
        </w:rPr>
        <w:t>parent</w:t>
      </w:r>
      <w:r>
        <w:rPr>
          <w:spacing w:val="-2"/>
          <w:sz w:val="22"/>
        </w:rPr>
        <w:t> </w:t>
      </w:r>
      <w:r>
        <w:rPr>
          <w:sz w:val="22"/>
        </w:rPr>
        <w:t>provides</w:t>
      </w:r>
      <w:r>
        <w:rPr>
          <w:spacing w:val="-3"/>
          <w:sz w:val="22"/>
        </w:rPr>
        <w:t> </w:t>
      </w:r>
      <w:r>
        <w:rPr>
          <w:sz w:val="22"/>
        </w:rPr>
        <w:t>a</w:t>
      </w:r>
      <w:r>
        <w:rPr>
          <w:spacing w:val="-4"/>
          <w:sz w:val="22"/>
        </w:rPr>
        <w:t> </w:t>
      </w:r>
      <w:r>
        <w:rPr>
          <w:sz w:val="22"/>
        </w:rPr>
        <w:t>written</w:t>
      </w:r>
      <w:r>
        <w:rPr>
          <w:spacing w:val="-5"/>
          <w:sz w:val="22"/>
        </w:rPr>
        <w:t> </w:t>
      </w:r>
      <w:r>
        <w:rPr>
          <w:sz w:val="22"/>
        </w:rPr>
        <w:t>statement</w:t>
      </w:r>
      <w:r>
        <w:rPr>
          <w:spacing w:val="-4"/>
          <w:sz w:val="22"/>
        </w:rPr>
        <w:t> </w:t>
      </w:r>
      <w:r>
        <w:rPr>
          <w:sz w:val="22"/>
        </w:rPr>
        <w:t>requesting</w:t>
      </w:r>
      <w:r>
        <w:rPr>
          <w:spacing w:val="-6"/>
          <w:sz w:val="22"/>
        </w:rPr>
        <w:t> </w:t>
      </w:r>
      <w:r>
        <w:rPr>
          <w:sz w:val="22"/>
        </w:rPr>
        <w:t>that</w:t>
      </w:r>
      <w:r>
        <w:rPr>
          <w:spacing w:val="-5"/>
          <w:sz w:val="22"/>
        </w:rPr>
        <w:t> </w:t>
      </w:r>
      <w:r>
        <w:rPr>
          <w:sz w:val="22"/>
        </w:rPr>
        <w:t>his</w:t>
      </w:r>
      <w:r>
        <w:rPr>
          <w:spacing w:val="-3"/>
          <w:sz w:val="22"/>
        </w:rPr>
        <w:t> </w:t>
      </w:r>
      <w:r>
        <w:rPr>
          <w:sz w:val="22"/>
        </w:rPr>
        <w:t>or</w:t>
      </w:r>
      <w:r>
        <w:rPr>
          <w:spacing w:val="-5"/>
          <w:sz w:val="22"/>
        </w:rPr>
        <w:t> </w:t>
      </w:r>
      <w:r>
        <w:rPr>
          <w:sz w:val="22"/>
        </w:rPr>
        <w:t>her</w:t>
      </w:r>
      <w:r>
        <w:rPr>
          <w:spacing w:val="-5"/>
          <w:sz w:val="22"/>
        </w:rPr>
        <w:t> </w:t>
      </w:r>
      <w:r>
        <w:rPr>
          <w:sz w:val="22"/>
        </w:rPr>
        <w:t>child</w:t>
      </w:r>
      <w:r>
        <w:rPr>
          <w:spacing w:val="-4"/>
          <w:sz w:val="22"/>
        </w:rPr>
        <w:t> </w:t>
      </w:r>
      <w:r>
        <w:rPr>
          <w:sz w:val="22"/>
        </w:rPr>
        <w:t>be</w:t>
      </w:r>
      <w:r>
        <w:rPr>
          <w:spacing w:val="-6"/>
          <w:sz w:val="22"/>
        </w:rPr>
        <w:t> </w:t>
      </w:r>
      <w:r>
        <w:rPr>
          <w:spacing w:val="-2"/>
          <w:sz w:val="22"/>
        </w:rPr>
        <w:t>excused.</w:t>
      </w:r>
    </w:p>
    <w:p>
      <w:pPr>
        <w:pStyle w:val="ListParagraph"/>
        <w:numPr>
          <w:ilvl w:val="0"/>
          <w:numId w:val="2"/>
        </w:numPr>
        <w:tabs>
          <w:tab w:pos="840" w:val="left" w:leader="none"/>
        </w:tabs>
        <w:spacing w:line="240" w:lineRule="auto" w:before="119" w:after="0"/>
        <w:ind w:left="840" w:right="0" w:hanging="360"/>
        <w:jc w:val="left"/>
        <w:rPr>
          <w:sz w:val="22"/>
        </w:rPr>
      </w:pPr>
      <w:r>
        <w:rPr>
          <w:sz w:val="22"/>
        </w:rPr>
        <w:t>The</w:t>
      </w:r>
      <w:r>
        <w:rPr>
          <w:spacing w:val="-8"/>
          <w:sz w:val="22"/>
        </w:rPr>
        <w:t> </w:t>
      </w:r>
      <w:r>
        <w:rPr>
          <w:sz w:val="22"/>
        </w:rPr>
        <w:t>district</w:t>
      </w:r>
      <w:r>
        <w:rPr>
          <w:spacing w:val="-3"/>
          <w:sz w:val="22"/>
        </w:rPr>
        <w:t> </w:t>
      </w:r>
      <w:r>
        <w:rPr>
          <w:sz w:val="22"/>
        </w:rPr>
        <w:t>determines</w:t>
      </w:r>
      <w:r>
        <w:rPr>
          <w:spacing w:val="-5"/>
          <w:sz w:val="22"/>
        </w:rPr>
        <w:t> </w:t>
      </w:r>
      <w:r>
        <w:rPr>
          <w:sz w:val="22"/>
        </w:rPr>
        <w:t>that</w:t>
      </w:r>
      <w:r>
        <w:rPr>
          <w:spacing w:val="-5"/>
          <w:sz w:val="22"/>
        </w:rPr>
        <w:t> </w:t>
      </w:r>
      <w:r>
        <w:rPr>
          <w:sz w:val="22"/>
        </w:rPr>
        <w:t>the</w:t>
      </w:r>
      <w:r>
        <w:rPr>
          <w:spacing w:val="-5"/>
          <w:sz w:val="22"/>
        </w:rPr>
        <w:t> </w:t>
      </w:r>
      <w:r>
        <w:rPr>
          <w:sz w:val="22"/>
        </w:rPr>
        <w:t>student</w:t>
      </w:r>
      <w:r>
        <w:rPr>
          <w:spacing w:val="-4"/>
          <w:sz w:val="22"/>
        </w:rPr>
        <w:t> </w:t>
      </w:r>
      <w:r>
        <w:rPr>
          <w:sz w:val="22"/>
        </w:rPr>
        <w:t>has</w:t>
      </w:r>
      <w:r>
        <w:rPr>
          <w:spacing w:val="-5"/>
          <w:sz w:val="22"/>
        </w:rPr>
        <w:t> </w:t>
      </w:r>
      <w:r>
        <w:rPr>
          <w:sz w:val="22"/>
        </w:rPr>
        <w:t>a</w:t>
      </w:r>
      <w:r>
        <w:rPr>
          <w:spacing w:val="-5"/>
          <w:sz w:val="22"/>
        </w:rPr>
        <w:t> </w:t>
      </w:r>
      <w:r>
        <w:rPr>
          <w:sz w:val="22"/>
        </w:rPr>
        <w:t>conscientious</w:t>
      </w:r>
      <w:r>
        <w:rPr>
          <w:spacing w:val="-3"/>
          <w:sz w:val="22"/>
        </w:rPr>
        <w:t> </w:t>
      </w:r>
      <w:r>
        <w:rPr>
          <w:sz w:val="22"/>
        </w:rPr>
        <w:t>objection</w:t>
      </w:r>
      <w:r>
        <w:rPr>
          <w:spacing w:val="-6"/>
          <w:sz w:val="22"/>
        </w:rPr>
        <w:t> </w:t>
      </w:r>
      <w:r>
        <w:rPr>
          <w:sz w:val="22"/>
        </w:rPr>
        <w:t>to</w:t>
      </w:r>
      <w:r>
        <w:rPr>
          <w:spacing w:val="-5"/>
          <w:sz w:val="22"/>
        </w:rPr>
        <w:t> </w:t>
      </w:r>
      <w:r>
        <w:rPr>
          <w:sz w:val="22"/>
        </w:rPr>
        <w:t>the</w:t>
      </w:r>
      <w:r>
        <w:rPr>
          <w:spacing w:val="-4"/>
          <w:sz w:val="22"/>
        </w:rPr>
        <w:t> </w:t>
      </w:r>
      <w:r>
        <w:rPr>
          <w:spacing w:val="-2"/>
          <w:sz w:val="22"/>
        </w:rPr>
        <w:t>recitation.</w:t>
      </w:r>
    </w:p>
    <w:p>
      <w:pPr>
        <w:pStyle w:val="ListParagraph"/>
        <w:numPr>
          <w:ilvl w:val="0"/>
          <w:numId w:val="2"/>
        </w:numPr>
        <w:tabs>
          <w:tab w:pos="840" w:val="left" w:leader="none"/>
        </w:tabs>
        <w:spacing w:line="237" w:lineRule="auto" w:before="121" w:after="0"/>
        <w:ind w:left="840" w:right="990" w:hanging="361"/>
        <w:jc w:val="left"/>
        <w:rPr>
          <w:sz w:val="22"/>
        </w:rPr>
      </w:pPr>
      <w:r>
        <w:rPr>
          <w:sz w:val="22"/>
        </w:rPr>
        <w:t>A</w:t>
      </w:r>
      <w:r>
        <w:rPr>
          <w:spacing w:val="-14"/>
          <w:sz w:val="22"/>
        </w:rPr>
        <w:t> </w:t>
      </w:r>
      <w:r>
        <w:rPr>
          <w:sz w:val="22"/>
        </w:rPr>
        <w:t>parent</w:t>
      </w:r>
      <w:r>
        <w:rPr>
          <w:spacing w:val="-1"/>
          <w:sz w:val="22"/>
        </w:rPr>
        <w:t> </w:t>
      </w:r>
      <w:r>
        <w:rPr>
          <w:sz w:val="22"/>
        </w:rPr>
        <w:t>is</w:t>
      </w:r>
      <w:r>
        <w:rPr>
          <w:spacing w:val="-2"/>
          <w:sz w:val="22"/>
        </w:rPr>
        <w:t> </w:t>
      </w:r>
      <w:r>
        <w:rPr>
          <w:sz w:val="22"/>
        </w:rPr>
        <w:t>a</w:t>
      </w:r>
      <w:r>
        <w:rPr>
          <w:spacing w:val="-5"/>
          <w:sz w:val="22"/>
        </w:rPr>
        <w:t> </w:t>
      </w:r>
      <w:r>
        <w:rPr>
          <w:sz w:val="22"/>
        </w:rPr>
        <w:t>representative</w:t>
      </w:r>
      <w:r>
        <w:rPr>
          <w:spacing w:val="-3"/>
          <w:sz w:val="22"/>
        </w:rPr>
        <w:t> </w:t>
      </w:r>
      <w:r>
        <w:rPr>
          <w:sz w:val="22"/>
        </w:rPr>
        <w:t>of</w:t>
      </w:r>
      <w:r>
        <w:rPr>
          <w:spacing w:val="-1"/>
          <w:sz w:val="22"/>
        </w:rPr>
        <w:t> </w:t>
      </w:r>
      <w:r>
        <w:rPr>
          <w:sz w:val="22"/>
        </w:rPr>
        <w:t>a</w:t>
      </w:r>
      <w:r>
        <w:rPr>
          <w:spacing w:val="-5"/>
          <w:sz w:val="22"/>
        </w:rPr>
        <w:t> </w:t>
      </w:r>
      <w:r>
        <w:rPr>
          <w:sz w:val="22"/>
        </w:rPr>
        <w:t>foreign</w:t>
      </w:r>
      <w:r>
        <w:rPr>
          <w:spacing w:val="-7"/>
          <w:sz w:val="22"/>
        </w:rPr>
        <w:t> </w:t>
      </w:r>
      <w:r>
        <w:rPr>
          <w:sz w:val="22"/>
        </w:rPr>
        <w:t>government</w:t>
      </w:r>
      <w:r>
        <w:rPr>
          <w:spacing w:val="-3"/>
          <w:sz w:val="22"/>
        </w:rPr>
        <w:t> </w:t>
      </w:r>
      <w:r>
        <w:rPr>
          <w:sz w:val="22"/>
        </w:rPr>
        <w:t>to</w:t>
      </w:r>
      <w:r>
        <w:rPr>
          <w:spacing w:val="-3"/>
          <w:sz w:val="22"/>
        </w:rPr>
        <w:t> </w:t>
      </w:r>
      <w:r>
        <w:rPr>
          <w:sz w:val="22"/>
        </w:rPr>
        <w:t>whom</w:t>
      </w:r>
      <w:r>
        <w:rPr>
          <w:spacing w:val="-4"/>
          <w:sz w:val="22"/>
        </w:rPr>
        <w:t> </w:t>
      </w:r>
      <w:r>
        <w:rPr>
          <w:sz w:val="22"/>
        </w:rPr>
        <w:t>the</w:t>
      </w:r>
      <w:r>
        <w:rPr>
          <w:spacing w:val="-3"/>
          <w:sz w:val="22"/>
        </w:rPr>
        <w:t> </w:t>
      </w:r>
      <w:r>
        <w:rPr>
          <w:sz w:val="22"/>
        </w:rPr>
        <w:t>U.S.</w:t>
      </w:r>
      <w:r>
        <w:rPr>
          <w:spacing w:val="-4"/>
          <w:sz w:val="22"/>
        </w:rPr>
        <w:t> </w:t>
      </w:r>
      <w:r>
        <w:rPr>
          <w:sz w:val="22"/>
        </w:rPr>
        <w:t>government</w:t>
      </w:r>
      <w:r>
        <w:rPr>
          <w:spacing w:val="-1"/>
          <w:sz w:val="22"/>
        </w:rPr>
        <w:t> </w:t>
      </w:r>
      <w:r>
        <w:rPr>
          <w:sz w:val="22"/>
        </w:rPr>
        <w:t>extends diplomatic immunity.</w:t>
      </w:r>
    </w:p>
    <w:p>
      <w:pPr>
        <w:pStyle w:val="BodyText"/>
        <w:spacing w:before="122"/>
      </w:pPr>
      <w:r>
        <w:rPr/>
        <w:t>[See</w:t>
      </w:r>
      <w:r>
        <w:rPr>
          <w:spacing w:val="-4"/>
        </w:rPr>
        <w:t> </w:t>
      </w:r>
      <w:r>
        <w:rPr/>
        <w:t>policy</w:t>
      </w:r>
      <w:r>
        <w:rPr>
          <w:spacing w:val="-6"/>
        </w:rPr>
        <w:t> </w:t>
      </w:r>
      <w:r>
        <w:rPr/>
        <w:t>EHBK(LEGAL)</w:t>
      </w:r>
      <w:r>
        <w:rPr>
          <w:spacing w:val="-4"/>
        </w:rPr>
        <w:t> </w:t>
      </w:r>
      <w:r>
        <w:rPr/>
        <w:t>for</w:t>
      </w:r>
      <w:r>
        <w:rPr>
          <w:spacing w:val="-5"/>
        </w:rPr>
        <w:t> </w:t>
      </w:r>
      <w:r>
        <w:rPr/>
        <w:t>more</w:t>
      </w:r>
      <w:r>
        <w:rPr>
          <w:spacing w:val="-3"/>
        </w:rPr>
        <w:t> </w:t>
      </w:r>
      <w:r>
        <w:rPr>
          <w:spacing w:val="-2"/>
        </w:rPr>
        <w:t>information.]</w:t>
      </w:r>
    </w:p>
    <w:p>
      <w:pPr>
        <w:pStyle w:val="Heading7"/>
      </w:pPr>
      <w:bookmarkStart w:name="Reciting the Pledges to the U.S. and Tex" w:id="67"/>
      <w:bookmarkEnd w:id="67"/>
      <w:r>
        <w:rPr>
          <w:b w:val="0"/>
        </w:rPr>
      </w:r>
      <w:r>
        <w:rPr/>
        <w:t>Reciting</w:t>
      </w:r>
      <w:r>
        <w:rPr>
          <w:spacing w:val="-7"/>
        </w:rPr>
        <w:t> </w:t>
      </w:r>
      <w:r>
        <w:rPr/>
        <w:t>the</w:t>
      </w:r>
      <w:r>
        <w:rPr>
          <w:spacing w:val="-8"/>
        </w:rPr>
        <w:t> </w:t>
      </w:r>
      <w:r>
        <w:rPr/>
        <w:t>Pledges</w:t>
      </w:r>
      <w:r>
        <w:rPr>
          <w:spacing w:val="-8"/>
        </w:rPr>
        <w:t> </w:t>
      </w:r>
      <w:r>
        <w:rPr/>
        <w:t>to</w:t>
      </w:r>
      <w:r>
        <w:rPr>
          <w:spacing w:val="-8"/>
        </w:rPr>
        <w:t> </w:t>
      </w:r>
      <w:r>
        <w:rPr/>
        <w:t>the</w:t>
      </w:r>
      <w:r>
        <w:rPr>
          <w:spacing w:val="-10"/>
        </w:rPr>
        <w:t> </w:t>
      </w:r>
      <w:r>
        <w:rPr/>
        <w:t>U.S.</w:t>
      </w:r>
      <w:r>
        <w:rPr>
          <w:spacing w:val="-8"/>
        </w:rPr>
        <w:t> </w:t>
      </w:r>
      <w:r>
        <w:rPr/>
        <w:t>and</w:t>
      </w:r>
      <w:r>
        <w:rPr>
          <w:spacing w:val="-8"/>
        </w:rPr>
        <w:t> </w:t>
      </w:r>
      <w:r>
        <w:rPr/>
        <w:t>Texas</w:t>
      </w:r>
      <w:r>
        <w:rPr>
          <w:spacing w:val="-8"/>
        </w:rPr>
        <w:t> </w:t>
      </w:r>
      <w:r>
        <w:rPr>
          <w:spacing w:val="-4"/>
        </w:rPr>
        <w:t>Flags</w:t>
      </w:r>
    </w:p>
    <w:p>
      <w:pPr>
        <w:pStyle w:val="BodyText"/>
        <w:spacing w:before="121"/>
        <w:ind w:right="860"/>
      </w:pPr>
      <w:r>
        <w:rPr/>
        <w:t>A</w:t>
      </w:r>
      <w:r>
        <w:rPr>
          <w:spacing w:val="-14"/>
        </w:rPr>
        <w:t> </w:t>
      </w:r>
      <w:r>
        <w:rPr/>
        <w:t>parent</w:t>
      </w:r>
      <w:r>
        <w:rPr>
          <w:spacing w:val="-3"/>
        </w:rPr>
        <w:t> </w:t>
      </w:r>
      <w:r>
        <w:rPr/>
        <w:t>may</w:t>
      </w:r>
      <w:r>
        <w:rPr>
          <w:spacing w:val="-4"/>
        </w:rPr>
        <w:t> </w:t>
      </w:r>
      <w:r>
        <w:rPr/>
        <w:t>request</w:t>
      </w:r>
      <w:r>
        <w:rPr>
          <w:spacing w:val="-3"/>
        </w:rPr>
        <w:t> </w:t>
      </w:r>
      <w:r>
        <w:rPr/>
        <w:t>that his</w:t>
      </w:r>
      <w:r>
        <w:rPr>
          <w:spacing w:val="-1"/>
        </w:rPr>
        <w:t> </w:t>
      </w:r>
      <w:r>
        <w:rPr/>
        <w:t>or her</w:t>
      </w:r>
      <w:r>
        <w:rPr>
          <w:spacing w:val="-3"/>
        </w:rPr>
        <w:t> </w:t>
      </w:r>
      <w:r>
        <w:rPr/>
        <w:t>child</w:t>
      </w:r>
      <w:r>
        <w:rPr>
          <w:spacing w:val="-2"/>
        </w:rPr>
        <w:t> </w:t>
      </w:r>
      <w:r>
        <w:rPr/>
        <w:t>be</w:t>
      </w:r>
      <w:r>
        <w:rPr>
          <w:spacing w:val="-2"/>
        </w:rPr>
        <w:t> </w:t>
      </w:r>
      <w:r>
        <w:rPr/>
        <w:t>excused</w:t>
      </w:r>
      <w:r>
        <w:rPr>
          <w:spacing w:val="-4"/>
        </w:rPr>
        <w:t> </w:t>
      </w:r>
      <w:r>
        <w:rPr/>
        <w:t>from</w:t>
      </w:r>
      <w:r>
        <w:rPr>
          <w:spacing w:val="-3"/>
        </w:rPr>
        <w:t> </w:t>
      </w:r>
      <w:r>
        <w:rPr/>
        <w:t>participation</w:t>
      </w:r>
      <w:r>
        <w:rPr>
          <w:spacing w:val="-2"/>
        </w:rPr>
        <w:t> </w:t>
      </w:r>
      <w:r>
        <w:rPr/>
        <w:t>in</w:t>
      </w:r>
      <w:r>
        <w:rPr>
          <w:spacing w:val="-2"/>
        </w:rPr>
        <w:t> </w:t>
      </w:r>
      <w:r>
        <w:rPr/>
        <w:t>the</w:t>
      </w:r>
      <w:r>
        <w:rPr>
          <w:spacing w:val="-4"/>
        </w:rPr>
        <w:t> </w:t>
      </w:r>
      <w:r>
        <w:rPr/>
        <w:t>daily</w:t>
      </w:r>
      <w:r>
        <w:rPr>
          <w:spacing w:val="-4"/>
        </w:rPr>
        <w:t> </w:t>
      </w:r>
      <w:r>
        <w:rPr/>
        <w:t>recitation</w:t>
      </w:r>
      <w:r>
        <w:rPr>
          <w:spacing w:val="-2"/>
        </w:rPr>
        <w:t> </w:t>
      </w:r>
      <w:r>
        <w:rPr/>
        <w:t>of the Pledge of</w:t>
      </w:r>
      <w:r>
        <w:rPr>
          <w:spacing w:val="-5"/>
        </w:rPr>
        <w:t> </w:t>
      </w:r>
      <w:r>
        <w:rPr/>
        <w:t>Allegiance to the U.S. flag and the Pledge of</w:t>
      </w:r>
      <w:r>
        <w:rPr>
          <w:spacing w:val="-5"/>
        </w:rPr>
        <w:t> </w:t>
      </w:r>
      <w:r>
        <w:rPr/>
        <w:t>Allegiance to the Texas flag. The request must be made in writing.</w:t>
      </w:r>
    </w:p>
    <w:p>
      <w:pPr>
        <w:pStyle w:val="BodyText"/>
        <w:spacing w:before="158"/>
        <w:ind w:right="860"/>
      </w:pPr>
      <w:r>
        <w:rPr/>
        <w:t>State</w:t>
      </w:r>
      <w:r>
        <w:rPr>
          <w:spacing w:val="-5"/>
        </w:rPr>
        <w:t> </w:t>
      </w:r>
      <w:r>
        <w:rPr/>
        <w:t>law,</w:t>
      </w:r>
      <w:r>
        <w:rPr>
          <w:spacing w:val="-4"/>
        </w:rPr>
        <w:t> </w:t>
      </w:r>
      <w:r>
        <w:rPr/>
        <w:t>however,</w:t>
      </w:r>
      <w:r>
        <w:rPr>
          <w:spacing w:val="-4"/>
        </w:rPr>
        <w:t> </w:t>
      </w:r>
      <w:r>
        <w:rPr/>
        <w:t>requires</w:t>
      </w:r>
      <w:r>
        <w:rPr>
          <w:spacing w:val="-7"/>
        </w:rPr>
        <w:t> </w:t>
      </w:r>
      <w:r>
        <w:rPr/>
        <w:t>that</w:t>
      </w:r>
      <w:r>
        <w:rPr>
          <w:spacing w:val="-5"/>
        </w:rPr>
        <w:t> </w:t>
      </w:r>
      <w:r>
        <w:rPr/>
        <w:t>all</w:t>
      </w:r>
      <w:r>
        <w:rPr>
          <w:spacing w:val="-5"/>
        </w:rPr>
        <w:t> </w:t>
      </w:r>
      <w:r>
        <w:rPr/>
        <w:t>students</w:t>
      </w:r>
      <w:r>
        <w:rPr>
          <w:spacing w:val="-7"/>
        </w:rPr>
        <w:t> </w:t>
      </w:r>
      <w:r>
        <w:rPr/>
        <w:t>participate</w:t>
      </w:r>
      <w:r>
        <w:rPr>
          <w:spacing w:val="-5"/>
        </w:rPr>
        <w:t> </w:t>
      </w:r>
      <w:r>
        <w:rPr/>
        <w:t>in</w:t>
      </w:r>
      <w:r>
        <w:rPr>
          <w:spacing w:val="-5"/>
        </w:rPr>
        <w:t> </w:t>
      </w:r>
      <w:r>
        <w:rPr/>
        <w:t>one</w:t>
      </w:r>
      <w:r>
        <w:rPr>
          <w:spacing w:val="-7"/>
        </w:rPr>
        <w:t> </w:t>
      </w:r>
      <w:r>
        <w:rPr/>
        <w:t>minute</w:t>
      </w:r>
      <w:r>
        <w:rPr>
          <w:spacing w:val="-5"/>
        </w:rPr>
        <w:t> </w:t>
      </w:r>
      <w:r>
        <w:rPr/>
        <w:t>of</w:t>
      </w:r>
      <w:r>
        <w:rPr>
          <w:spacing w:val="-4"/>
        </w:rPr>
        <w:t> </w:t>
      </w:r>
      <w:r>
        <w:rPr/>
        <w:t>silence</w:t>
      </w:r>
      <w:r>
        <w:rPr>
          <w:spacing w:val="-7"/>
        </w:rPr>
        <w:t> </w:t>
      </w:r>
      <w:r>
        <w:rPr/>
        <w:t>following recitation of the pledges.</w:t>
      </w:r>
    </w:p>
    <w:p>
      <w:pPr>
        <w:spacing w:after="0"/>
        <w:sectPr>
          <w:pgSz w:w="12240" w:h="15840"/>
          <w:pgMar w:header="0" w:footer="523" w:top="1360" w:bottom="720" w:left="960" w:right="580"/>
        </w:sectPr>
      </w:pPr>
    </w:p>
    <w:p>
      <w:pPr>
        <w:spacing w:before="75"/>
        <w:ind w:left="479" w:right="860" w:firstLine="0"/>
        <w:jc w:val="left"/>
        <w:rPr>
          <w:sz w:val="22"/>
        </w:rPr>
      </w:pPr>
      <w:r>
        <w:rPr>
          <w:sz w:val="22"/>
        </w:rPr>
        <w:t>[See</w:t>
      </w:r>
      <w:r>
        <w:rPr>
          <w:spacing w:val="-2"/>
          <w:sz w:val="22"/>
        </w:rPr>
        <w:t> </w:t>
      </w:r>
      <w:r>
        <w:rPr>
          <w:b/>
          <w:sz w:val="22"/>
        </w:rPr>
        <w:t>Pledges</w:t>
      </w:r>
      <w:r>
        <w:rPr>
          <w:b/>
          <w:spacing w:val="-4"/>
          <w:sz w:val="22"/>
        </w:rPr>
        <w:t> </w:t>
      </w:r>
      <w:r>
        <w:rPr>
          <w:b/>
          <w:sz w:val="22"/>
        </w:rPr>
        <w:t>of</w:t>
      </w:r>
      <w:r>
        <w:rPr>
          <w:b/>
          <w:spacing w:val="-8"/>
          <w:sz w:val="22"/>
        </w:rPr>
        <w:t> </w:t>
      </w:r>
      <w:r>
        <w:rPr>
          <w:b/>
          <w:sz w:val="22"/>
        </w:rPr>
        <w:t>Allegiance</w:t>
      </w:r>
      <w:r>
        <w:rPr>
          <w:b/>
          <w:spacing w:val="-2"/>
          <w:sz w:val="22"/>
        </w:rPr>
        <w:t> </w:t>
      </w:r>
      <w:r>
        <w:rPr>
          <w:b/>
          <w:sz w:val="22"/>
        </w:rPr>
        <w:t>and</w:t>
      </w:r>
      <w:r>
        <w:rPr>
          <w:b/>
          <w:spacing w:val="-2"/>
          <w:sz w:val="22"/>
        </w:rPr>
        <w:t> </w:t>
      </w:r>
      <w:r>
        <w:rPr>
          <w:b/>
          <w:sz w:val="22"/>
        </w:rPr>
        <w:t>a</w:t>
      </w:r>
      <w:r>
        <w:rPr>
          <w:b/>
          <w:spacing w:val="-4"/>
          <w:sz w:val="22"/>
        </w:rPr>
        <w:t> </w:t>
      </w:r>
      <w:r>
        <w:rPr>
          <w:b/>
          <w:sz w:val="22"/>
        </w:rPr>
        <w:t>Minute</w:t>
      </w:r>
      <w:r>
        <w:rPr>
          <w:b/>
          <w:spacing w:val="-4"/>
          <w:sz w:val="22"/>
        </w:rPr>
        <w:t> </w:t>
      </w:r>
      <w:r>
        <w:rPr>
          <w:b/>
          <w:sz w:val="22"/>
        </w:rPr>
        <w:t>of</w:t>
      </w:r>
      <w:r>
        <w:rPr>
          <w:b/>
          <w:spacing w:val="-3"/>
          <w:sz w:val="22"/>
        </w:rPr>
        <w:t> </w:t>
      </w:r>
      <w:r>
        <w:rPr>
          <w:b/>
          <w:sz w:val="22"/>
        </w:rPr>
        <w:t>Silence</w:t>
      </w:r>
      <w:r>
        <w:rPr>
          <w:b/>
          <w:spacing w:val="-2"/>
          <w:sz w:val="22"/>
        </w:rPr>
        <w:t> </w:t>
      </w:r>
      <w:r>
        <w:rPr>
          <w:sz w:val="22"/>
        </w:rPr>
        <w:t>on</w:t>
      </w:r>
      <w:r>
        <w:rPr>
          <w:spacing w:val="-2"/>
          <w:sz w:val="22"/>
        </w:rPr>
        <w:t> </w:t>
      </w:r>
      <w:r>
        <w:rPr>
          <w:sz w:val="22"/>
        </w:rPr>
        <w:t>page</w:t>
      </w:r>
      <w:r>
        <w:rPr>
          <w:spacing w:val="-4"/>
          <w:sz w:val="22"/>
        </w:rPr>
        <w:t> </w:t>
      </w:r>
      <w:r>
        <w:rPr>
          <w:sz w:val="22"/>
        </w:rPr>
        <w:t>82</w:t>
      </w:r>
      <w:r>
        <w:rPr>
          <w:spacing w:val="-2"/>
          <w:sz w:val="22"/>
        </w:rPr>
        <w:t> </w:t>
      </w:r>
      <w:r>
        <w:rPr>
          <w:sz w:val="22"/>
        </w:rPr>
        <w:t>and</w:t>
      </w:r>
      <w:r>
        <w:rPr>
          <w:spacing w:val="-4"/>
          <w:sz w:val="22"/>
        </w:rPr>
        <w:t> </w:t>
      </w:r>
      <w:r>
        <w:rPr>
          <w:sz w:val="22"/>
        </w:rPr>
        <w:t>policy</w:t>
      </w:r>
      <w:r>
        <w:rPr>
          <w:spacing w:val="-4"/>
          <w:sz w:val="22"/>
        </w:rPr>
        <w:t> </w:t>
      </w:r>
      <w:r>
        <w:rPr>
          <w:sz w:val="22"/>
        </w:rPr>
        <w:t>EC(LEGAL)</w:t>
      </w:r>
      <w:r>
        <w:rPr>
          <w:spacing w:val="-3"/>
          <w:sz w:val="22"/>
        </w:rPr>
        <w:t> </w:t>
      </w:r>
      <w:r>
        <w:rPr>
          <w:sz w:val="22"/>
        </w:rPr>
        <w:t>for more information.]</w:t>
      </w:r>
    </w:p>
    <w:p>
      <w:pPr>
        <w:pStyle w:val="Heading7"/>
        <w:spacing w:before="160"/>
        <w:ind w:left="479"/>
      </w:pPr>
      <w:bookmarkStart w:name="Religious or Moral Beliefs" w:id="68"/>
      <w:bookmarkEnd w:id="68"/>
      <w:r>
        <w:rPr>
          <w:b w:val="0"/>
        </w:rPr>
      </w:r>
      <w:r>
        <w:rPr/>
        <w:t>Religious</w:t>
      </w:r>
      <w:r>
        <w:rPr>
          <w:spacing w:val="-7"/>
        </w:rPr>
        <w:t> </w:t>
      </w:r>
      <w:r>
        <w:rPr/>
        <w:t>or</w:t>
      </w:r>
      <w:r>
        <w:rPr>
          <w:spacing w:val="-6"/>
        </w:rPr>
        <w:t> </w:t>
      </w:r>
      <w:r>
        <w:rPr/>
        <w:t>Moral</w:t>
      </w:r>
      <w:r>
        <w:rPr>
          <w:spacing w:val="-7"/>
        </w:rPr>
        <w:t> </w:t>
      </w:r>
      <w:r>
        <w:rPr>
          <w:spacing w:val="-2"/>
        </w:rPr>
        <w:t>Beliefs</w:t>
      </w:r>
    </w:p>
    <w:p>
      <w:pPr>
        <w:pStyle w:val="BodyText"/>
        <w:spacing w:before="121"/>
        <w:ind w:left="479" w:right="860"/>
      </w:pPr>
      <w:r>
        <w:rPr/>
        <w:t>A</w:t>
      </w:r>
      <w:r>
        <w:rPr>
          <w:spacing w:val="-14"/>
        </w:rPr>
        <w:t> </w:t>
      </w:r>
      <w:r>
        <w:rPr/>
        <w:t>parent</w:t>
      </w:r>
      <w:r>
        <w:rPr>
          <w:spacing w:val="-3"/>
        </w:rPr>
        <w:t> </w:t>
      </w:r>
      <w:r>
        <w:rPr/>
        <w:t>may</w:t>
      </w:r>
      <w:r>
        <w:rPr>
          <w:spacing w:val="-4"/>
        </w:rPr>
        <w:t> </w:t>
      </w:r>
      <w:r>
        <w:rPr/>
        <w:t>remove</w:t>
      </w:r>
      <w:r>
        <w:rPr>
          <w:spacing w:val="-2"/>
        </w:rPr>
        <w:t> </w:t>
      </w:r>
      <w:r>
        <w:rPr/>
        <w:t>his</w:t>
      </w:r>
      <w:r>
        <w:rPr>
          <w:spacing w:val="-1"/>
        </w:rPr>
        <w:t> </w:t>
      </w:r>
      <w:r>
        <w:rPr/>
        <w:t>or</w:t>
      </w:r>
      <w:r>
        <w:rPr>
          <w:spacing w:val="-3"/>
        </w:rPr>
        <w:t> </w:t>
      </w:r>
      <w:r>
        <w:rPr/>
        <w:t>her</w:t>
      </w:r>
      <w:r>
        <w:rPr>
          <w:spacing w:val="-3"/>
        </w:rPr>
        <w:t> </w:t>
      </w:r>
      <w:r>
        <w:rPr/>
        <w:t>child</w:t>
      </w:r>
      <w:r>
        <w:rPr>
          <w:spacing w:val="-2"/>
        </w:rPr>
        <w:t> </w:t>
      </w:r>
      <w:r>
        <w:rPr/>
        <w:t>temporarily</w:t>
      </w:r>
      <w:r>
        <w:rPr>
          <w:spacing w:val="-4"/>
        </w:rPr>
        <w:t> </w:t>
      </w:r>
      <w:r>
        <w:rPr/>
        <w:t>from</w:t>
      </w:r>
      <w:r>
        <w:rPr>
          <w:spacing w:val="-3"/>
        </w:rPr>
        <w:t> </w:t>
      </w:r>
      <w:r>
        <w:rPr/>
        <w:t>the</w:t>
      </w:r>
      <w:r>
        <w:rPr>
          <w:spacing w:val="-4"/>
        </w:rPr>
        <w:t> </w:t>
      </w:r>
      <w:r>
        <w:rPr/>
        <w:t>classroom</w:t>
      </w:r>
      <w:r>
        <w:rPr>
          <w:spacing w:val="-3"/>
        </w:rPr>
        <w:t> </w:t>
      </w:r>
      <w:r>
        <w:rPr/>
        <w:t>if a</w:t>
      </w:r>
      <w:r>
        <w:rPr>
          <w:spacing w:val="-4"/>
        </w:rPr>
        <w:t> </w:t>
      </w:r>
      <w:r>
        <w:rPr/>
        <w:t>scheduled</w:t>
      </w:r>
      <w:r>
        <w:rPr>
          <w:spacing w:val="-2"/>
        </w:rPr>
        <w:t> </w:t>
      </w:r>
      <w:r>
        <w:rPr/>
        <w:t>instructional activity conflicts with the parent’s religious or moral beliefs.</w:t>
      </w:r>
    </w:p>
    <w:p>
      <w:pPr>
        <w:pStyle w:val="BodyText"/>
        <w:spacing w:before="162"/>
        <w:ind w:left="479" w:right="860"/>
      </w:pPr>
      <w:r>
        <w:rPr/>
        <w:t>The removal may not be used to avoid a test and may not extend for an entire semester. The student</w:t>
      </w:r>
      <w:r>
        <w:rPr>
          <w:spacing w:val="-3"/>
        </w:rPr>
        <w:t> </w:t>
      </w:r>
      <w:r>
        <w:rPr/>
        <w:t>must</w:t>
      </w:r>
      <w:r>
        <w:rPr>
          <w:spacing w:val="-3"/>
        </w:rPr>
        <w:t> </w:t>
      </w:r>
      <w:r>
        <w:rPr/>
        <w:t>also</w:t>
      </w:r>
      <w:r>
        <w:rPr>
          <w:spacing w:val="-3"/>
        </w:rPr>
        <w:t> </w:t>
      </w:r>
      <w:r>
        <w:rPr/>
        <w:t>satisfy</w:t>
      </w:r>
      <w:r>
        <w:rPr>
          <w:spacing w:val="-6"/>
        </w:rPr>
        <w:t> </w:t>
      </w:r>
      <w:r>
        <w:rPr/>
        <w:t>grade-level</w:t>
      </w:r>
      <w:r>
        <w:rPr>
          <w:spacing w:val="-3"/>
        </w:rPr>
        <w:t> </w:t>
      </w:r>
      <w:r>
        <w:rPr/>
        <w:t>and</w:t>
      </w:r>
      <w:r>
        <w:rPr>
          <w:spacing w:val="-3"/>
        </w:rPr>
        <w:t> </w:t>
      </w:r>
      <w:r>
        <w:rPr/>
        <w:t>graduation</w:t>
      </w:r>
      <w:r>
        <w:rPr>
          <w:spacing w:val="-3"/>
        </w:rPr>
        <w:t> </w:t>
      </w:r>
      <w:r>
        <w:rPr/>
        <w:t>requirements</w:t>
      </w:r>
      <w:r>
        <w:rPr>
          <w:spacing w:val="-2"/>
        </w:rPr>
        <w:t> </w:t>
      </w:r>
      <w:r>
        <w:rPr/>
        <w:t>as</w:t>
      </w:r>
      <w:r>
        <w:rPr>
          <w:spacing w:val="-5"/>
        </w:rPr>
        <w:t> </w:t>
      </w:r>
      <w:r>
        <w:rPr/>
        <w:t>determined</w:t>
      </w:r>
      <w:r>
        <w:rPr>
          <w:spacing w:val="-3"/>
        </w:rPr>
        <w:t> </w:t>
      </w:r>
      <w:r>
        <w:rPr/>
        <w:t>by</w:t>
      </w:r>
      <w:r>
        <w:rPr>
          <w:spacing w:val="-5"/>
        </w:rPr>
        <w:t> </w:t>
      </w:r>
      <w:r>
        <w:rPr/>
        <w:t>the</w:t>
      </w:r>
      <w:r>
        <w:rPr>
          <w:spacing w:val="-5"/>
        </w:rPr>
        <w:t> </w:t>
      </w:r>
      <w:r>
        <w:rPr/>
        <w:t>school and by state law.</w:t>
      </w:r>
    </w:p>
    <w:p>
      <w:pPr>
        <w:pStyle w:val="Heading7"/>
        <w:ind w:left="479"/>
      </w:pPr>
      <w:bookmarkStart w:name="Tutoring or Test Preparation" w:id="69"/>
      <w:bookmarkEnd w:id="69"/>
      <w:r>
        <w:rPr>
          <w:b w:val="0"/>
        </w:rPr>
      </w:r>
      <w:r>
        <w:rPr>
          <w:spacing w:val="-2"/>
        </w:rPr>
        <w:t>Tutoring</w:t>
      </w:r>
      <w:r>
        <w:rPr>
          <w:spacing w:val="-6"/>
        </w:rPr>
        <w:t> </w:t>
      </w:r>
      <w:r>
        <w:rPr>
          <w:spacing w:val="-2"/>
        </w:rPr>
        <w:t>or</w:t>
      </w:r>
      <w:r>
        <w:rPr>
          <w:spacing w:val="-5"/>
        </w:rPr>
        <w:t> </w:t>
      </w:r>
      <w:r>
        <w:rPr>
          <w:spacing w:val="-2"/>
        </w:rPr>
        <w:t>Test</w:t>
      </w:r>
      <w:r>
        <w:rPr>
          <w:spacing w:val="-6"/>
        </w:rPr>
        <w:t> </w:t>
      </w:r>
      <w:r>
        <w:rPr>
          <w:spacing w:val="-2"/>
        </w:rPr>
        <w:t>Preparation</w:t>
      </w:r>
    </w:p>
    <w:p>
      <w:pPr>
        <w:pStyle w:val="BodyText"/>
        <w:spacing w:before="121"/>
        <w:ind w:left="479" w:right="860"/>
      </w:pPr>
      <w:r>
        <w:rPr/>
        <w:t>A</w:t>
      </w:r>
      <w:r>
        <w:rPr>
          <w:spacing w:val="-14"/>
        </w:rPr>
        <w:t> </w:t>
      </w:r>
      <w:r>
        <w:rPr/>
        <w:t>teacher</w:t>
      </w:r>
      <w:r>
        <w:rPr>
          <w:spacing w:val="-3"/>
        </w:rPr>
        <w:t> </w:t>
      </w:r>
      <w:r>
        <w:rPr/>
        <w:t>may</w:t>
      </w:r>
      <w:r>
        <w:rPr>
          <w:spacing w:val="-4"/>
        </w:rPr>
        <w:t> </w:t>
      </w:r>
      <w:r>
        <w:rPr/>
        <w:t>determine</w:t>
      </w:r>
      <w:r>
        <w:rPr>
          <w:spacing w:val="-4"/>
        </w:rPr>
        <w:t> </w:t>
      </w:r>
      <w:r>
        <w:rPr/>
        <w:t>that a</w:t>
      </w:r>
      <w:r>
        <w:rPr>
          <w:spacing w:val="-4"/>
        </w:rPr>
        <w:t> </w:t>
      </w:r>
      <w:r>
        <w:rPr/>
        <w:t>student</w:t>
      </w:r>
      <w:r>
        <w:rPr>
          <w:spacing w:val="-2"/>
        </w:rPr>
        <w:t> </w:t>
      </w:r>
      <w:r>
        <w:rPr/>
        <w:t>needs</w:t>
      </w:r>
      <w:r>
        <w:rPr>
          <w:spacing w:val="-1"/>
        </w:rPr>
        <w:t> </w:t>
      </w:r>
      <w:r>
        <w:rPr/>
        <w:t>additional</w:t>
      </w:r>
      <w:r>
        <w:rPr>
          <w:spacing w:val="-2"/>
        </w:rPr>
        <w:t> </w:t>
      </w:r>
      <w:r>
        <w:rPr/>
        <w:t>targeted</w:t>
      </w:r>
      <w:r>
        <w:rPr>
          <w:spacing w:val="-2"/>
        </w:rPr>
        <w:t> </w:t>
      </w:r>
      <w:r>
        <w:rPr/>
        <w:t>assistance</w:t>
      </w:r>
      <w:r>
        <w:rPr>
          <w:spacing w:val="-4"/>
        </w:rPr>
        <w:t> </w:t>
      </w:r>
      <w:r>
        <w:rPr/>
        <w:t>for</w:t>
      </w:r>
      <w:r>
        <w:rPr>
          <w:spacing w:val="-3"/>
        </w:rPr>
        <w:t> </w:t>
      </w:r>
      <w:r>
        <w:rPr/>
        <w:t>the</w:t>
      </w:r>
      <w:r>
        <w:rPr>
          <w:spacing w:val="-4"/>
        </w:rPr>
        <w:t> </w:t>
      </w:r>
      <w:r>
        <w:rPr/>
        <w:t>student</w:t>
      </w:r>
      <w:r>
        <w:rPr>
          <w:spacing w:val="-3"/>
        </w:rPr>
        <w:t> </w:t>
      </w:r>
      <w:r>
        <w:rPr/>
        <w:t>to achieve mastery in state-developed essential knowledge and skills based on:</w:t>
      </w:r>
    </w:p>
    <w:p>
      <w:pPr>
        <w:pStyle w:val="ListParagraph"/>
        <w:numPr>
          <w:ilvl w:val="0"/>
          <w:numId w:val="2"/>
        </w:numPr>
        <w:tabs>
          <w:tab w:pos="839" w:val="left" w:leader="none"/>
        </w:tabs>
        <w:spacing w:line="240" w:lineRule="auto" w:before="158" w:after="0"/>
        <w:ind w:left="839" w:right="0" w:hanging="360"/>
        <w:jc w:val="left"/>
        <w:rPr>
          <w:sz w:val="22"/>
        </w:rPr>
      </w:pPr>
      <w:r>
        <w:rPr>
          <w:sz w:val="22"/>
        </w:rPr>
        <w:t>Informal</w:t>
      </w:r>
      <w:r>
        <w:rPr>
          <w:spacing w:val="-3"/>
          <w:sz w:val="22"/>
        </w:rPr>
        <w:t> </w:t>
      </w:r>
      <w:r>
        <w:rPr>
          <w:spacing w:val="-2"/>
          <w:sz w:val="22"/>
        </w:rPr>
        <w:t>observations</w:t>
      </w:r>
    </w:p>
    <w:p>
      <w:pPr>
        <w:pStyle w:val="ListParagraph"/>
        <w:numPr>
          <w:ilvl w:val="0"/>
          <w:numId w:val="2"/>
        </w:numPr>
        <w:tabs>
          <w:tab w:pos="840" w:val="left" w:leader="none"/>
        </w:tabs>
        <w:spacing w:line="240" w:lineRule="auto" w:before="120" w:after="0"/>
        <w:ind w:left="840" w:right="0" w:hanging="361"/>
        <w:jc w:val="left"/>
        <w:rPr>
          <w:sz w:val="22"/>
        </w:rPr>
      </w:pPr>
      <w:r>
        <w:rPr>
          <w:sz w:val="22"/>
        </w:rPr>
        <w:t>Evaluative</w:t>
      </w:r>
      <w:r>
        <w:rPr>
          <w:spacing w:val="-6"/>
          <w:sz w:val="22"/>
        </w:rPr>
        <w:t> </w:t>
      </w:r>
      <w:r>
        <w:rPr>
          <w:sz w:val="22"/>
        </w:rPr>
        <w:t>data</w:t>
      </w:r>
      <w:r>
        <w:rPr>
          <w:spacing w:val="-3"/>
          <w:sz w:val="22"/>
        </w:rPr>
        <w:t> </w:t>
      </w:r>
      <w:r>
        <w:rPr>
          <w:sz w:val="22"/>
        </w:rPr>
        <w:t>such</w:t>
      </w:r>
      <w:r>
        <w:rPr>
          <w:spacing w:val="-6"/>
          <w:sz w:val="22"/>
        </w:rPr>
        <w:t> </w:t>
      </w:r>
      <w:r>
        <w:rPr>
          <w:sz w:val="22"/>
        </w:rPr>
        <w:t>as</w:t>
      </w:r>
      <w:r>
        <w:rPr>
          <w:spacing w:val="-5"/>
          <w:sz w:val="22"/>
        </w:rPr>
        <w:t> </w:t>
      </w:r>
      <w:r>
        <w:rPr>
          <w:sz w:val="22"/>
        </w:rPr>
        <w:t>grades</w:t>
      </w:r>
      <w:r>
        <w:rPr>
          <w:spacing w:val="-3"/>
          <w:sz w:val="22"/>
        </w:rPr>
        <w:t> </w:t>
      </w:r>
      <w:r>
        <w:rPr>
          <w:sz w:val="22"/>
        </w:rPr>
        <w:t>earned</w:t>
      </w:r>
      <w:r>
        <w:rPr>
          <w:spacing w:val="-3"/>
          <w:sz w:val="22"/>
        </w:rPr>
        <w:t> </w:t>
      </w:r>
      <w:r>
        <w:rPr>
          <w:sz w:val="22"/>
        </w:rPr>
        <w:t>on</w:t>
      </w:r>
      <w:r>
        <w:rPr>
          <w:spacing w:val="-6"/>
          <w:sz w:val="22"/>
        </w:rPr>
        <w:t> </w:t>
      </w:r>
      <w:r>
        <w:rPr>
          <w:sz w:val="22"/>
        </w:rPr>
        <w:t>assignments</w:t>
      </w:r>
      <w:r>
        <w:rPr>
          <w:spacing w:val="-5"/>
          <w:sz w:val="22"/>
        </w:rPr>
        <w:t> </w:t>
      </w:r>
      <w:r>
        <w:rPr>
          <w:sz w:val="22"/>
        </w:rPr>
        <w:t>or</w:t>
      </w:r>
      <w:r>
        <w:rPr>
          <w:spacing w:val="-4"/>
          <w:sz w:val="22"/>
        </w:rPr>
        <w:t> </w:t>
      </w:r>
      <w:r>
        <w:rPr>
          <w:spacing w:val="-2"/>
          <w:sz w:val="22"/>
        </w:rPr>
        <w:t>tests</w:t>
      </w:r>
    </w:p>
    <w:p>
      <w:pPr>
        <w:pStyle w:val="ListParagraph"/>
        <w:numPr>
          <w:ilvl w:val="0"/>
          <w:numId w:val="2"/>
        </w:numPr>
        <w:tabs>
          <w:tab w:pos="840" w:val="left" w:leader="none"/>
        </w:tabs>
        <w:spacing w:line="240" w:lineRule="auto" w:before="116" w:after="0"/>
        <w:ind w:left="840" w:right="0" w:hanging="360"/>
        <w:jc w:val="left"/>
        <w:rPr>
          <w:sz w:val="22"/>
        </w:rPr>
      </w:pPr>
      <w:r>
        <w:rPr>
          <w:sz w:val="22"/>
        </w:rPr>
        <w:t>Results</w:t>
      </w:r>
      <w:r>
        <w:rPr>
          <w:spacing w:val="-7"/>
          <w:sz w:val="22"/>
        </w:rPr>
        <w:t> </w:t>
      </w:r>
      <w:r>
        <w:rPr>
          <w:sz w:val="22"/>
        </w:rPr>
        <w:t>from</w:t>
      </w:r>
      <w:r>
        <w:rPr>
          <w:spacing w:val="-5"/>
          <w:sz w:val="22"/>
        </w:rPr>
        <w:t> </w:t>
      </w:r>
      <w:r>
        <w:rPr>
          <w:sz w:val="22"/>
        </w:rPr>
        <w:t>diagnostic</w:t>
      </w:r>
      <w:r>
        <w:rPr>
          <w:spacing w:val="-7"/>
          <w:sz w:val="22"/>
        </w:rPr>
        <w:t> </w:t>
      </w:r>
      <w:r>
        <w:rPr>
          <w:spacing w:val="-2"/>
          <w:sz w:val="22"/>
        </w:rPr>
        <w:t>assessments</w:t>
      </w:r>
    </w:p>
    <w:p>
      <w:pPr>
        <w:pStyle w:val="BodyText"/>
        <w:spacing w:before="120"/>
        <w:ind w:right="860"/>
      </w:pPr>
      <w:r>
        <w:rPr/>
        <w:t>The</w:t>
      </w:r>
      <w:r>
        <w:rPr>
          <w:spacing w:val="-4"/>
        </w:rPr>
        <w:t> </w:t>
      </w:r>
      <w:r>
        <w:rPr/>
        <w:t>school</w:t>
      </w:r>
      <w:r>
        <w:rPr>
          <w:spacing w:val="-3"/>
        </w:rPr>
        <w:t> </w:t>
      </w:r>
      <w:r>
        <w:rPr/>
        <w:t>will</w:t>
      </w:r>
      <w:r>
        <w:rPr>
          <w:spacing w:val="-3"/>
        </w:rPr>
        <w:t> </w:t>
      </w:r>
      <w:r>
        <w:rPr/>
        <w:t>always</w:t>
      </w:r>
      <w:r>
        <w:rPr>
          <w:spacing w:val="-2"/>
        </w:rPr>
        <w:t> </w:t>
      </w:r>
      <w:r>
        <w:rPr/>
        <w:t>attempt</w:t>
      </w:r>
      <w:r>
        <w:rPr>
          <w:spacing w:val="-3"/>
        </w:rPr>
        <w:t> </w:t>
      </w:r>
      <w:r>
        <w:rPr/>
        <w:t>to</w:t>
      </w:r>
      <w:r>
        <w:rPr>
          <w:spacing w:val="-3"/>
        </w:rPr>
        <w:t> </w:t>
      </w:r>
      <w:r>
        <w:rPr/>
        <w:t>provide</w:t>
      </w:r>
      <w:r>
        <w:rPr>
          <w:spacing w:val="-3"/>
        </w:rPr>
        <w:t> </w:t>
      </w:r>
      <w:r>
        <w:rPr/>
        <w:t>tutoring</w:t>
      </w:r>
      <w:r>
        <w:rPr>
          <w:spacing w:val="-4"/>
        </w:rPr>
        <w:t> </w:t>
      </w:r>
      <w:r>
        <w:rPr/>
        <w:t>and</w:t>
      </w:r>
      <w:r>
        <w:rPr>
          <w:spacing w:val="-3"/>
        </w:rPr>
        <w:t> </w:t>
      </w:r>
      <w:r>
        <w:rPr/>
        <w:t>strategies</w:t>
      </w:r>
      <w:r>
        <w:rPr>
          <w:spacing w:val="-6"/>
        </w:rPr>
        <w:t> </w:t>
      </w:r>
      <w:r>
        <w:rPr/>
        <w:t>for</w:t>
      </w:r>
      <w:r>
        <w:rPr>
          <w:spacing w:val="-3"/>
        </w:rPr>
        <w:t> </w:t>
      </w:r>
      <w:r>
        <w:rPr/>
        <w:t>test-taking in</w:t>
      </w:r>
      <w:r>
        <w:rPr>
          <w:spacing w:val="-4"/>
        </w:rPr>
        <w:t> </w:t>
      </w:r>
      <w:r>
        <w:rPr/>
        <w:t>ways</w:t>
      </w:r>
      <w:r>
        <w:rPr>
          <w:spacing w:val="-2"/>
        </w:rPr>
        <w:t> </w:t>
      </w:r>
      <w:r>
        <w:rPr/>
        <w:t>that prevent removal from other instruction as much as possible.</w:t>
      </w:r>
    </w:p>
    <w:p>
      <w:pPr>
        <w:pStyle w:val="BodyText"/>
        <w:spacing w:before="159"/>
        <w:ind w:right="860"/>
      </w:pPr>
      <w:r>
        <w:rPr/>
        <w:t>In accordance with state law and policy EC, districts must obtain parental permission before removing</w:t>
      </w:r>
      <w:r>
        <w:rPr>
          <w:spacing w:val="-2"/>
        </w:rPr>
        <w:t> </w:t>
      </w:r>
      <w:r>
        <w:rPr/>
        <w:t>a</w:t>
      </w:r>
      <w:r>
        <w:rPr>
          <w:spacing w:val="-2"/>
        </w:rPr>
        <w:t> </w:t>
      </w:r>
      <w:r>
        <w:rPr/>
        <w:t>student</w:t>
      </w:r>
      <w:r>
        <w:rPr>
          <w:spacing w:val="-5"/>
        </w:rPr>
        <w:t> </w:t>
      </w:r>
      <w:r>
        <w:rPr/>
        <w:t>from</w:t>
      </w:r>
      <w:r>
        <w:rPr>
          <w:spacing w:val="-3"/>
        </w:rPr>
        <w:t> </w:t>
      </w:r>
      <w:r>
        <w:rPr/>
        <w:t>a</w:t>
      </w:r>
      <w:r>
        <w:rPr>
          <w:spacing w:val="-2"/>
        </w:rPr>
        <w:t> </w:t>
      </w:r>
      <w:r>
        <w:rPr/>
        <w:t>regularly</w:t>
      </w:r>
      <w:r>
        <w:rPr>
          <w:spacing w:val="-4"/>
        </w:rPr>
        <w:t> </w:t>
      </w:r>
      <w:r>
        <w:rPr/>
        <w:t>scheduled</w:t>
      </w:r>
      <w:r>
        <w:rPr>
          <w:spacing w:val="-2"/>
        </w:rPr>
        <w:t> </w:t>
      </w:r>
      <w:r>
        <w:rPr/>
        <w:t>class</w:t>
      </w:r>
      <w:r>
        <w:rPr>
          <w:spacing w:val="-4"/>
        </w:rPr>
        <w:t> </w:t>
      </w:r>
      <w:r>
        <w:rPr/>
        <w:t>for</w:t>
      </w:r>
      <w:r>
        <w:rPr>
          <w:spacing w:val="-3"/>
        </w:rPr>
        <w:t> </w:t>
      </w:r>
      <w:r>
        <w:rPr/>
        <w:t>remedial</w:t>
      </w:r>
      <w:r>
        <w:rPr>
          <w:spacing w:val="-2"/>
        </w:rPr>
        <w:t> </w:t>
      </w:r>
      <w:r>
        <w:rPr/>
        <w:t>tutoring or</w:t>
      </w:r>
      <w:r>
        <w:rPr>
          <w:spacing w:val="-3"/>
        </w:rPr>
        <w:t> </w:t>
      </w:r>
      <w:r>
        <w:rPr/>
        <w:t>test</w:t>
      </w:r>
      <w:r>
        <w:rPr>
          <w:spacing w:val="-3"/>
        </w:rPr>
        <w:t> </w:t>
      </w:r>
      <w:r>
        <w:rPr/>
        <w:t>preparation</w:t>
      </w:r>
      <w:r>
        <w:rPr>
          <w:spacing w:val="-6"/>
        </w:rPr>
        <w:t> </w:t>
      </w:r>
      <w:r>
        <w:rPr/>
        <w:t>for more than ten percent of the days the class is offered.</w:t>
      </w:r>
    </w:p>
    <w:p>
      <w:pPr>
        <w:pStyle w:val="BodyText"/>
        <w:spacing w:before="160"/>
        <w:ind w:right="860"/>
      </w:pPr>
      <w:r>
        <w:rPr/>
        <w:t>If a</w:t>
      </w:r>
      <w:r>
        <w:rPr>
          <w:spacing w:val="-2"/>
        </w:rPr>
        <w:t> </w:t>
      </w:r>
      <w:r>
        <w:rPr/>
        <w:t>district</w:t>
      </w:r>
      <w:r>
        <w:rPr>
          <w:spacing w:val="-2"/>
        </w:rPr>
        <w:t> </w:t>
      </w:r>
      <w:r>
        <w:rPr/>
        <w:t>offers</w:t>
      </w:r>
      <w:r>
        <w:rPr>
          <w:spacing w:val="-4"/>
        </w:rPr>
        <w:t> </w:t>
      </w:r>
      <w:r>
        <w:rPr/>
        <w:t>tutorial</w:t>
      </w:r>
      <w:r>
        <w:rPr>
          <w:spacing w:val="-5"/>
        </w:rPr>
        <w:t> </w:t>
      </w:r>
      <w:r>
        <w:rPr/>
        <w:t>services</w:t>
      </w:r>
      <w:r>
        <w:rPr>
          <w:spacing w:val="-1"/>
        </w:rPr>
        <w:t> </w:t>
      </w:r>
      <w:r>
        <w:rPr/>
        <w:t>to</w:t>
      </w:r>
      <w:r>
        <w:rPr>
          <w:spacing w:val="-4"/>
        </w:rPr>
        <w:t> </w:t>
      </w:r>
      <w:r>
        <w:rPr/>
        <w:t>students,</w:t>
      </w:r>
      <w:r>
        <w:rPr>
          <w:spacing w:val="-2"/>
        </w:rPr>
        <w:t> </w:t>
      </w:r>
      <w:r>
        <w:rPr/>
        <w:t>state</w:t>
      </w:r>
      <w:r>
        <w:rPr>
          <w:spacing w:val="-2"/>
        </w:rPr>
        <w:t> </w:t>
      </w:r>
      <w:r>
        <w:rPr/>
        <w:t>law</w:t>
      </w:r>
      <w:r>
        <w:rPr>
          <w:spacing w:val="-5"/>
        </w:rPr>
        <w:t> </w:t>
      </w:r>
      <w:r>
        <w:rPr/>
        <w:t>requires</w:t>
      </w:r>
      <w:r>
        <w:rPr>
          <w:spacing w:val="-4"/>
        </w:rPr>
        <w:t> </w:t>
      </w:r>
      <w:r>
        <w:rPr/>
        <w:t>a</w:t>
      </w:r>
      <w:r>
        <w:rPr>
          <w:spacing w:val="-4"/>
        </w:rPr>
        <w:t> </w:t>
      </w:r>
      <w:r>
        <w:rPr/>
        <w:t>student</w:t>
      </w:r>
      <w:r>
        <w:rPr>
          <w:spacing w:val="-3"/>
        </w:rPr>
        <w:t> </w:t>
      </w:r>
      <w:r>
        <w:rPr/>
        <w:t>with</w:t>
      </w:r>
      <w:r>
        <w:rPr>
          <w:spacing w:val="-2"/>
        </w:rPr>
        <w:t> </w:t>
      </w:r>
      <w:r>
        <w:rPr/>
        <w:t>a</w:t>
      </w:r>
      <w:r>
        <w:rPr>
          <w:spacing w:val="-4"/>
        </w:rPr>
        <w:t> </w:t>
      </w:r>
      <w:r>
        <w:rPr/>
        <w:t>grade</w:t>
      </w:r>
      <w:r>
        <w:rPr>
          <w:spacing w:val="-2"/>
        </w:rPr>
        <w:t> </w:t>
      </w:r>
      <w:r>
        <w:rPr/>
        <w:t>below</w:t>
      </w:r>
      <w:r>
        <w:rPr>
          <w:spacing w:val="-5"/>
        </w:rPr>
        <w:t> </w:t>
      </w:r>
      <w:r>
        <w:rPr/>
        <w:t>70 for a reporting period to attend.</w:t>
      </w:r>
    </w:p>
    <w:p>
      <w:pPr>
        <w:pStyle w:val="BodyText"/>
        <w:spacing w:before="162"/>
        <w:ind w:left="479" w:right="860"/>
      </w:pPr>
      <w:r>
        <w:rPr/>
        <w:t>[For</w:t>
      </w:r>
      <w:r>
        <w:rPr>
          <w:spacing w:val="-5"/>
        </w:rPr>
        <w:t> </w:t>
      </w:r>
      <w:r>
        <w:rPr/>
        <w:t>questions</w:t>
      </w:r>
      <w:r>
        <w:rPr>
          <w:spacing w:val="-4"/>
        </w:rPr>
        <w:t> </w:t>
      </w:r>
      <w:r>
        <w:rPr/>
        <w:t>about</w:t>
      </w:r>
      <w:r>
        <w:rPr>
          <w:spacing w:val="-3"/>
        </w:rPr>
        <w:t> </w:t>
      </w:r>
      <w:r>
        <w:rPr/>
        <w:t>school-provided</w:t>
      </w:r>
      <w:r>
        <w:rPr>
          <w:spacing w:val="-3"/>
        </w:rPr>
        <w:t> </w:t>
      </w:r>
      <w:r>
        <w:rPr/>
        <w:t>tutoring</w:t>
      </w:r>
      <w:r>
        <w:rPr>
          <w:spacing w:val="-3"/>
        </w:rPr>
        <w:t> </w:t>
      </w:r>
      <w:r>
        <w:rPr/>
        <w:t>programs,</w:t>
      </w:r>
      <w:r>
        <w:rPr>
          <w:spacing w:val="-4"/>
        </w:rPr>
        <w:t> </w:t>
      </w:r>
      <w:r>
        <w:rPr/>
        <w:t>contact</w:t>
      </w:r>
      <w:r>
        <w:rPr>
          <w:spacing w:val="-4"/>
        </w:rPr>
        <w:t> </w:t>
      </w:r>
      <w:r>
        <w:rPr/>
        <w:t>the</w:t>
      </w:r>
      <w:r>
        <w:rPr>
          <w:spacing w:val="-4"/>
        </w:rPr>
        <w:t> </w:t>
      </w:r>
      <w:r>
        <w:rPr/>
        <w:t>student’s</w:t>
      </w:r>
      <w:r>
        <w:rPr>
          <w:spacing w:val="-2"/>
        </w:rPr>
        <w:t> </w:t>
      </w:r>
      <w:r>
        <w:rPr/>
        <w:t>teacher</w:t>
      </w:r>
      <w:r>
        <w:rPr>
          <w:spacing w:val="-4"/>
        </w:rPr>
        <w:t> </w:t>
      </w:r>
      <w:r>
        <w:rPr/>
        <w:t>and</w:t>
      </w:r>
      <w:r>
        <w:rPr>
          <w:spacing w:val="-3"/>
        </w:rPr>
        <w:t> </w:t>
      </w:r>
      <w:r>
        <w:rPr/>
        <w:t>see policies EC and EHBC. See </w:t>
      </w:r>
      <w:r>
        <w:rPr>
          <w:b/>
        </w:rPr>
        <w:t>Standardized Testing </w:t>
      </w:r>
      <w:r>
        <w:rPr/>
        <w:t>on page 93 for information regarding required accelerated instruction after a student fails to perform satisfactorily on certain state- mandated tests.]</w:t>
      </w:r>
    </w:p>
    <w:p>
      <w:pPr>
        <w:pStyle w:val="Heading4"/>
      </w:pPr>
      <w:bookmarkStart w:name="_TOC_250149" w:id="70"/>
      <w:bookmarkStart w:name="Right of Access to Student Records, Curr" w:id="71"/>
      <w:r>
        <w:rPr>
          <w:b w:val="0"/>
        </w:rPr>
      </w:r>
      <w:r>
        <w:rPr/>
        <w:t>Right</w:t>
      </w:r>
      <w:r>
        <w:rPr>
          <w:spacing w:val="-6"/>
        </w:rPr>
        <w:t> </w:t>
      </w:r>
      <w:r>
        <w:rPr/>
        <w:t>of</w:t>
      </w:r>
      <w:r>
        <w:rPr>
          <w:spacing w:val="-5"/>
        </w:rPr>
        <w:t> </w:t>
      </w:r>
      <w:r>
        <w:rPr/>
        <w:t>Access</w:t>
      </w:r>
      <w:r>
        <w:rPr>
          <w:spacing w:val="-6"/>
        </w:rPr>
        <w:t> </w:t>
      </w:r>
      <w:r>
        <w:rPr/>
        <w:t>to</w:t>
      </w:r>
      <w:r>
        <w:rPr>
          <w:spacing w:val="-6"/>
        </w:rPr>
        <w:t> </w:t>
      </w:r>
      <w:r>
        <w:rPr/>
        <w:t>Student</w:t>
      </w:r>
      <w:r>
        <w:rPr>
          <w:spacing w:val="-3"/>
        </w:rPr>
        <w:t> </w:t>
      </w:r>
      <w:r>
        <w:rPr/>
        <w:t>Records,</w:t>
      </w:r>
      <w:r>
        <w:rPr>
          <w:spacing w:val="-3"/>
        </w:rPr>
        <w:t> </w:t>
      </w:r>
      <w:r>
        <w:rPr/>
        <w:t>Curriculum</w:t>
      </w:r>
      <w:r>
        <w:rPr>
          <w:spacing w:val="-8"/>
        </w:rPr>
        <w:t> </w:t>
      </w:r>
      <w:r>
        <w:rPr/>
        <w:t>Materials,</w:t>
      </w:r>
      <w:r>
        <w:rPr>
          <w:spacing w:val="-3"/>
        </w:rPr>
        <w:t> </w:t>
      </w:r>
      <w:r>
        <w:rPr/>
        <w:t>and</w:t>
      </w:r>
      <w:r>
        <w:rPr>
          <w:spacing w:val="-5"/>
        </w:rPr>
        <w:t> </w:t>
      </w:r>
      <w:r>
        <w:rPr/>
        <w:t>District</w:t>
      </w:r>
      <w:r>
        <w:rPr>
          <w:spacing w:val="-5"/>
        </w:rPr>
        <w:t> </w:t>
      </w:r>
      <w:bookmarkEnd w:id="70"/>
      <w:r>
        <w:rPr>
          <w:spacing w:val="-2"/>
        </w:rPr>
        <w:t>Records/Policies</w:t>
      </w:r>
    </w:p>
    <w:p>
      <w:pPr>
        <w:pStyle w:val="Heading7"/>
        <w:spacing w:before="117"/>
      </w:pPr>
      <w:bookmarkStart w:name="Parent Review of Instructional Materials" w:id="72"/>
      <w:bookmarkEnd w:id="72"/>
      <w:r>
        <w:rPr>
          <w:b w:val="0"/>
        </w:rPr>
      </w:r>
      <w:r>
        <w:rPr/>
        <w:t>Parent</w:t>
      </w:r>
      <w:r>
        <w:rPr>
          <w:spacing w:val="-10"/>
        </w:rPr>
        <w:t> </w:t>
      </w:r>
      <w:r>
        <w:rPr/>
        <w:t>Review</w:t>
      </w:r>
      <w:r>
        <w:rPr>
          <w:spacing w:val="-10"/>
        </w:rPr>
        <w:t> </w:t>
      </w:r>
      <w:r>
        <w:rPr/>
        <w:t>of</w:t>
      </w:r>
      <w:r>
        <w:rPr>
          <w:spacing w:val="-9"/>
        </w:rPr>
        <w:t> </w:t>
      </w:r>
      <w:r>
        <w:rPr/>
        <w:t>Instructional</w:t>
      </w:r>
      <w:r>
        <w:rPr>
          <w:spacing w:val="-8"/>
        </w:rPr>
        <w:t> </w:t>
      </w:r>
      <w:r>
        <w:rPr>
          <w:spacing w:val="-2"/>
        </w:rPr>
        <w:t>Materials</w:t>
      </w:r>
    </w:p>
    <w:p>
      <w:pPr>
        <w:pStyle w:val="BodyText"/>
        <w:spacing w:before="121"/>
        <w:ind w:right="974"/>
      </w:pPr>
      <w:r>
        <w:rPr/>
        <w:t>A</w:t>
      </w:r>
      <w:r>
        <w:rPr>
          <w:spacing w:val="-14"/>
        </w:rPr>
        <w:t> </w:t>
      </w:r>
      <w:r>
        <w:rPr/>
        <w:t>parent</w:t>
      </w:r>
      <w:r>
        <w:rPr>
          <w:spacing w:val="-1"/>
        </w:rPr>
        <w:t> </w:t>
      </w:r>
      <w:r>
        <w:rPr/>
        <w:t>has</w:t>
      </w:r>
      <w:r>
        <w:rPr>
          <w:spacing w:val="-4"/>
        </w:rPr>
        <w:t> </w:t>
      </w:r>
      <w:r>
        <w:rPr/>
        <w:t>the</w:t>
      </w:r>
      <w:r>
        <w:rPr>
          <w:spacing w:val="-4"/>
        </w:rPr>
        <w:t> </w:t>
      </w:r>
      <w:r>
        <w:rPr/>
        <w:t>right</w:t>
      </w:r>
      <w:r>
        <w:rPr>
          <w:spacing w:val="-4"/>
        </w:rPr>
        <w:t> </w:t>
      </w:r>
      <w:r>
        <w:rPr/>
        <w:t>to</w:t>
      </w:r>
      <w:r>
        <w:rPr>
          <w:spacing w:val="-4"/>
        </w:rPr>
        <w:t> </w:t>
      </w:r>
      <w:r>
        <w:rPr/>
        <w:t>review</w:t>
      </w:r>
      <w:r>
        <w:rPr>
          <w:spacing w:val="-5"/>
        </w:rPr>
        <w:t> </w:t>
      </w:r>
      <w:r>
        <w:rPr/>
        <w:t>teaching</w:t>
      </w:r>
      <w:r>
        <w:rPr>
          <w:spacing w:val="-3"/>
        </w:rPr>
        <w:t> </w:t>
      </w:r>
      <w:r>
        <w:rPr/>
        <w:t>materials,</w:t>
      </w:r>
      <w:r>
        <w:rPr>
          <w:spacing w:val="-4"/>
        </w:rPr>
        <w:t> </w:t>
      </w:r>
      <w:r>
        <w:rPr/>
        <w:t>textbooks,</w:t>
      </w:r>
      <w:r>
        <w:rPr>
          <w:spacing w:val="-4"/>
        </w:rPr>
        <w:t> </w:t>
      </w:r>
      <w:r>
        <w:rPr/>
        <w:t>and</w:t>
      </w:r>
      <w:r>
        <w:rPr>
          <w:spacing w:val="-3"/>
        </w:rPr>
        <w:t> </w:t>
      </w:r>
      <w:r>
        <w:rPr/>
        <w:t>other</w:t>
      </w:r>
      <w:r>
        <w:rPr>
          <w:spacing w:val="-4"/>
        </w:rPr>
        <w:t> </w:t>
      </w:r>
      <w:r>
        <w:rPr/>
        <w:t>teaching aids</w:t>
      </w:r>
      <w:r>
        <w:rPr>
          <w:spacing w:val="-4"/>
        </w:rPr>
        <w:t> </w:t>
      </w:r>
      <w:r>
        <w:rPr/>
        <w:t>and instructional materials used in the curriculum, and to examine tests that have been administered, whether instruction is delivered in-person, virtually, or remotely.</w:t>
      </w:r>
    </w:p>
    <w:p>
      <w:pPr>
        <w:pStyle w:val="BodyText"/>
        <w:spacing w:before="160"/>
        <w:ind w:right="974"/>
      </w:pPr>
      <w:r>
        <w:rPr/>
        <w:t>The</w:t>
      </w:r>
      <w:r>
        <w:rPr>
          <w:spacing w:val="-4"/>
        </w:rPr>
        <w:t> </w:t>
      </w:r>
      <w:r>
        <w:rPr/>
        <w:t>district will</w:t>
      </w:r>
      <w:r>
        <w:rPr>
          <w:spacing w:val="-2"/>
        </w:rPr>
        <w:t> </w:t>
      </w:r>
      <w:r>
        <w:rPr/>
        <w:t>make</w:t>
      </w:r>
      <w:r>
        <w:rPr>
          <w:spacing w:val="-4"/>
        </w:rPr>
        <w:t> </w:t>
      </w:r>
      <w:r>
        <w:rPr/>
        <w:t>instructional</w:t>
      </w:r>
      <w:r>
        <w:rPr>
          <w:spacing w:val="-5"/>
        </w:rPr>
        <w:t> </w:t>
      </w:r>
      <w:r>
        <w:rPr/>
        <w:t>materials</w:t>
      </w:r>
      <w:r>
        <w:rPr>
          <w:spacing w:val="-1"/>
        </w:rPr>
        <w:t> </w:t>
      </w:r>
      <w:r>
        <w:rPr/>
        <w:t>available</w:t>
      </w:r>
      <w:r>
        <w:rPr>
          <w:spacing w:val="-4"/>
        </w:rPr>
        <w:t> </w:t>
      </w:r>
      <w:r>
        <w:rPr/>
        <w:t>for</w:t>
      </w:r>
      <w:r>
        <w:rPr>
          <w:spacing w:val="-3"/>
        </w:rPr>
        <w:t> </w:t>
      </w:r>
      <w:r>
        <w:rPr/>
        <w:t>parent</w:t>
      </w:r>
      <w:r>
        <w:rPr>
          <w:spacing w:val="-3"/>
        </w:rPr>
        <w:t> </w:t>
      </w:r>
      <w:r>
        <w:rPr/>
        <w:t>review</w:t>
      </w:r>
      <w:r>
        <w:rPr>
          <w:spacing w:val="-5"/>
        </w:rPr>
        <w:t> </w:t>
      </w:r>
      <w:r>
        <w:rPr/>
        <w:t>no</w:t>
      </w:r>
      <w:r>
        <w:rPr>
          <w:spacing w:val="-2"/>
        </w:rPr>
        <w:t> </w:t>
      </w:r>
      <w:r>
        <w:rPr/>
        <w:t>later</w:t>
      </w:r>
      <w:r>
        <w:rPr>
          <w:spacing w:val="-3"/>
        </w:rPr>
        <w:t> </w:t>
      </w:r>
      <w:r>
        <w:rPr/>
        <w:t>than</w:t>
      </w:r>
      <w:r>
        <w:rPr>
          <w:spacing w:val="-4"/>
        </w:rPr>
        <w:t> </w:t>
      </w:r>
      <w:r>
        <w:rPr/>
        <w:t>30</w:t>
      </w:r>
      <w:r>
        <w:rPr>
          <w:spacing w:val="-2"/>
        </w:rPr>
        <w:t> </w:t>
      </w:r>
      <w:r>
        <w:rPr/>
        <w:t>days before the school year begins and for at least 30 days after the school year ends. However, tests</w:t>
      </w:r>
      <w:r>
        <w:rPr>
          <w:spacing w:val="-1"/>
        </w:rPr>
        <w:t> </w:t>
      </w:r>
      <w:r>
        <w:rPr/>
        <w:t>that have not yet been administered will not be</w:t>
      </w:r>
      <w:r>
        <w:rPr>
          <w:spacing w:val="-1"/>
        </w:rPr>
        <w:t> </w:t>
      </w:r>
      <w:r>
        <w:rPr/>
        <w:t>made available</w:t>
      </w:r>
      <w:r>
        <w:rPr>
          <w:spacing w:val="-1"/>
        </w:rPr>
        <w:t> </w:t>
      </w:r>
      <w:r>
        <w:rPr/>
        <w:t>for parent examination.</w:t>
      </w:r>
    </w:p>
    <w:p>
      <w:pPr>
        <w:pStyle w:val="BodyText"/>
        <w:spacing w:before="161"/>
        <w:ind w:right="860"/>
      </w:pPr>
      <w:r>
        <w:rPr/>
        <w:t>The</w:t>
      </w:r>
      <w:r>
        <w:rPr>
          <w:spacing w:val="-4"/>
        </w:rPr>
        <w:t> </w:t>
      </w:r>
      <w:r>
        <w:rPr/>
        <w:t>district will</w:t>
      </w:r>
      <w:r>
        <w:rPr>
          <w:spacing w:val="-2"/>
        </w:rPr>
        <w:t> </w:t>
      </w:r>
      <w:r>
        <w:rPr/>
        <w:t>provide</w:t>
      </w:r>
      <w:r>
        <w:rPr>
          <w:spacing w:val="-2"/>
        </w:rPr>
        <w:t> </w:t>
      </w:r>
      <w:r>
        <w:rPr/>
        <w:t>login</w:t>
      </w:r>
      <w:r>
        <w:rPr>
          <w:spacing w:val="-2"/>
        </w:rPr>
        <w:t> </w:t>
      </w:r>
      <w:r>
        <w:rPr/>
        <w:t>credentials</w:t>
      </w:r>
      <w:r>
        <w:rPr>
          <w:spacing w:val="-4"/>
        </w:rPr>
        <w:t> </w:t>
      </w:r>
      <w:r>
        <w:rPr/>
        <w:t>to</w:t>
      </w:r>
      <w:r>
        <w:rPr>
          <w:spacing w:val="-4"/>
        </w:rPr>
        <w:t> </w:t>
      </w:r>
      <w:r>
        <w:rPr/>
        <w:t>each</w:t>
      </w:r>
      <w:r>
        <w:rPr>
          <w:spacing w:val="-4"/>
        </w:rPr>
        <w:t> </w:t>
      </w:r>
      <w:r>
        <w:rPr/>
        <w:t>student’s</w:t>
      </w:r>
      <w:r>
        <w:rPr>
          <w:spacing w:val="-4"/>
        </w:rPr>
        <w:t> </w:t>
      </w:r>
      <w:r>
        <w:rPr/>
        <w:t>parent</w:t>
      </w:r>
      <w:r>
        <w:rPr>
          <w:spacing w:val="-3"/>
        </w:rPr>
        <w:t> </w:t>
      </w:r>
      <w:r>
        <w:rPr/>
        <w:t>for</w:t>
      </w:r>
      <w:r>
        <w:rPr>
          <w:spacing w:val="-3"/>
        </w:rPr>
        <w:t> </w:t>
      </w:r>
      <w:r>
        <w:rPr/>
        <w:t>any</w:t>
      </w:r>
      <w:r>
        <w:rPr>
          <w:spacing w:val="-4"/>
        </w:rPr>
        <w:t> </w:t>
      </w:r>
      <w:r>
        <w:rPr/>
        <w:t>learning</w:t>
      </w:r>
      <w:r>
        <w:rPr>
          <w:spacing w:val="-2"/>
        </w:rPr>
        <w:t> </w:t>
      </w:r>
      <w:r>
        <w:rPr/>
        <w:t>management system or online learning portal used in instruction to facilitate parent access and review.</w:t>
      </w:r>
    </w:p>
    <w:p>
      <w:pPr>
        <w:pStyle w:val="BodyText"/>
        <w:spacing w:before="159"/>
        <w:ind w:right="860" w:hanging="1"/>
      </w:pPr>
      <w:r>
        <w:rPr/>
        <w:t>A</w:t>
      </w:r>
      <w:r>
        <w:rPr>
          <w:spacing w:val="-13"/>
        </w:rPr>
        <w:t> </w:t>
      </w:r>
      <w:r>
        <w:rPr/>
        <w:t>parent is</w:t>
      </w:r>
      <w:r>
        <w:rPr>
          <w:spacing w:val="-1"/>
        </w:rPr>
        <w:t> </w:t>
      </w:r>
      <w:r>
        <w:rPr/>
        <w:t>also</w:t>
      </w:r>
      <w:r>
        <w:rPr>
          <w:spacing w:val="-4"/>
        </w:rPr>
        <w:t> </w:t>
      </w:r>
      <w:r>
        <w:rPr/>
        <w:t>entitled</w:t>
      </w:r>
      <w:r>
        <w:rPr>
          <w:spacing w:val="-4"/>
        </w:rPr>
        <w:t> </w:t>
      </w:r>
      <w:r>
        <w:rPr/>
        <w:t>to</w:t>
      </w:r>
      <w:r>
        <w:rPr>
          <w:spacing w:val="-2"/>
        </w:rPr>
        <w:t> </w:t>
      </w:r>
      <w:r>
        <w:rPr/>
        <w:t>request</w:t>
      </w:r>
      <w:r>
        <w:rPr>
          <w:spacing w:val="-3"/>
        </w:rPr>
        <w:t> </w:t>
      </w:r>
      <w:r>
        <w:rPr/>
        <w:t>that</w:t>
      </w:r>
      <w:r>
        <w:rPr>
          <w:spacing w:val="-2"/>
        </w:rPr>
        <w:t> </w:t>
      </w:r>
      <w:r>
        <w:rPr/>
        <w:t>the</w:t>
      </w:r>
      <w:r>
        <w:rPr>
          <w:spacing w:val="-4"/>
        </w:rPr>
        <w:t> </w:t>
      </w:r>
      <w:r>
        <w:rPr/>
        <w:t>school</w:t>
      </w:r>
      <w:r>
        <w:rPr>
          <w:spacing w:val="-5"/>
        </w:rPr>
        <w:t> </w:t>
      </w:r>
      <w:r>
        <w:rPr/>
        <w:t>allow</w:t>
      </w:r>
      <w:r>
        <w:rPr>
          <w:spacing w:val="-5"/>
        </w:rPr>
        <w:t> </w:t>
      </w:r>
      <w:r>
        <w:rPr/>
        <w:t>the</w:t>
      </w:r>
      <w:r>
        <w:rPr>
          <w:spacing w:val="-1"/>
        </w:rPr>
        <w:t> </w:t>
      </w:r>
      <w:r>
        <w:rPr/>
        <w:t>student</w:t>
      </w:r>
      <w:r>
        <w:rPr>
          <w:spacing w:val="-2"/>
        </w:rPr>
        <w:t> </w:t>
      </w:r>
      <w:r>
        <w:rPr/>
        <w:t>to</w:t>
      </w:r>
      <w:r>
        <w:rPr>
          <w:spacing w:val="-4"/>
        </w:rPr>
        <w:t> </w:t>
      </w:r>
      <w:r>
        <w:rPr/>
        <w:t>take</w:t>
      </w:r>
      <w:r>
        <w:rPr>
          <w:spacing w:val="-4"/>
        </w:rPr>
        <w:t> </w:t>
      </w:r>
      <w:r>
        <w:rPr/>
        <w:t>home</w:t>
      </w:r>
      <w:r>
        <w:rPr>
          <w:spacing w:val="-4"/>
        </w:rPr>
        <w:t> </w:t>
      </w:r>
      <w:r>
        <w:rPr/>
        <w:t>instructional materials the student uses. The school may ask the student to return the materials at the beginning of the next school day.</w:t>
      </w:r>
    </w:p>
    <w:p>
      <w:pPr>
        <w:spacing w:after="0"/>
        <w:sectPr>
          <w:pgSz w:w="12240" w:h="15840"/>
          <w:pgMar w:header="0" w:footer="523" w:top="1360" w:bottom="720" w:left="960" w:right="580"/>
        </w:sectPr>
      </w:pPr>
    </w:p>
    <w:p>
      <w:pPr>
        <w:pStyle w:val="BodyText"/>
        <w:spacing w:before="77"/>
        <w:ind w:right="860"/>
      </w:pPr>
      <w:r>
        <w:rPr/>
        <w:t>A</w:t>
      </w:r>
      <w:r>
        <w:rPr>
          <w:spacing w:val="-14"/>
        </w:rPr>
        <w:t> </w:t>
      </w:r>
      <w:r>
        <w:rPr/>
        <w:t>school</w:t>
      </w:r>
      <w:r>
        <w:rPr>
          <w:spacing w:val="-6"/>
        </w:rPr>
        <w:t> </w:t>
      </w:r>
      <w:r>
        <w:rPr/>
        <w:t>must</w:t>
      </w:r>
      <w:r>
        <w:rPr>
          <w:spacing w:val="-3"/>
        </w:rPr>
        <w:t> </w:t>
      </w:r>
      <w:r>
        <w:rPr/>
        <w:t>provide</w:t>
      </w:r>
      <w:r>
        <w:rPr>
          <w:spacing w:val="-3"/>
        </w:rPr>
        <w:t> </w:t>
      </w:r>
      <w:r>
        <w:rPr/>
        <w:t>printed</w:t>
      </w:r>
      <w:r>
        <w:rPr>
          <w:spacing w:val="-3"/>
        </w:rPr>
        <w:t> </w:t>
      </w:r>
      <w:r>
        <w:rPr/>
        <w:t>versions</w:t>
      </w:r>
      <w:r>
        <w:rPr>
          <w:spacing w:val="-2"/>
        </w:rPr>
        <w:t> </w:t>
      </w:r>
      <w:r>
        <w:rPr/>
        <w:t>of</w:t>
      </w:r>
      <w:r>
        <w:rPr>
          <w:spacing w:val="-1"/>
        </w:rPr>
        <w:t> </w:t>
      </w:r>
      <w:r>
        <w:rPr/>
        <w:t>electronic</w:t>
      </w:r>
      <w:r>
        <w:rPr>
          <w:spacing w:val="-2"/>
        </w:rPr>
        <w:t> </w:t>
      </w:r>
      <w:r>
        <w:rPr/>
        <w:t>instructional</w:t>
      </w:r>
      <w:r>
        <w:rPr>
          <w:spacing w:val="-3"/>
        </w:rPr>
        <w:t> </w:t>
      </w:r>
      <w:r>
        <w:rPr/>
        <w:t>materials</w:t>
      </w:r>
      <w:r>
        <w:rPr>
          <w:spacing w:val="-5"/>
        </w:rPr>
        <w:t> </w:t>
      </w:r>
      <w:r>
        <w:rPr/>
        <w:t>to</w:t>
      </w:r>
      <w:r>
        <w:rPr>
          <w:spacing w:val="-3"/>
        </w:rPr>
        <w:t> </w:t>
      </w:r>
      <w:r>
        <w:rPr/>
        <w:t>a</w:t>
      </w:r>
      <w:r>
        <w:rPr>
          <w:spacing w:val="-5"/>
        </w:rPr>
        <w:t> </w:t>
      </w:r>
      <w:r>
        <w:rPr/>
        <w:t>student</w:t>
      </w:r>
      <w:r>
        <w:rPr>
          <w:spacing w:val="-1"/>
        </w:rPr>
        <w:t> </w:t>
      </w:r>
      <w:r>
        <w:rPr/>
        <w:t>if</w:t>
      </w:r>
      <w:r>
        <w:rPr>
          <w:spacing w:val="-4"/>
        </w:rPr>
        <w:t> </w:t>
      </w:r>
      <w:r>
        <w:rPr/>
        <w:t>the student does not have reliable access to technology at home.</w:t>
      </w:r>
    </w:p>
    <w:p>
      <w:pPr>
        <w:pStyle w:val="Heading7"/>
        <w:spacing w:before="158"/>
      </w:pPr>
      <w:bookmarkStart w:name="District Review of Instructional Materia" w:id="73"/>
      <w:bookmarkEnd w:id="73"/>
      <w:r>
        <w:rPr>
          <w:b w:val="0"/>
        </w:rPr>
      </w:r>
      <w:r>
        <w:rPr/>
        <w:t>District</w:t>
      </w:r>
      <w:r>
        <w:rPr>
          <w:spacing w:val="-11"/>
        </w:rPr>
        <w:t> </w:t>
      </w:r>
      <w:r>
        <w:rPr/>
        <w:t>Review</w:t>
      </w:r>
      <w:r>
        <w:rPr>
          <w:spacing w:val="-7"/>
        </w:rPr>
        <w:t> </w:t>
      </w:r>
      <w:r>
        <w:rPr/>
        <w:t>of</w:t>
      </w:r>
      <w:r>
        <w:rPr>
          <w:spacing w:val="-9"/>
        </w:rPr>
        <w:t> </w:t>
      </w:r>
      <w:r>
        <w:rPr/>
        <w:t>Instructional</w:t>
      </w:r>
      <w:r>
        <w:rPr>
          <w:spacing w:val="-7"/>
        </w:rPr>
        <w:t> </w:t>
      </w:r>
      <w:r>
        <w:rPr>
          <w:spacing w:val="-2"/>
        </w:rPr>
        <w:t>Materials</w:t>
      </w:r>
    </w:p>
    <w:p>
      <w:pPr>
        <w:pStyle w:val="BodyText"/>
        <w:spacing w:before="121"/>
        <w:ind w:right="860"/>
      </w:pPr>
      <w:r>
        <w:rPr/>
        <w:t>A</w:t>
      </w:r>
      <w:r>
        <w:rPr>
          <w:spacing w:val="-14"/>
        </w:rPr>
        <w:t> </w:t>
      </w:r>
      <w:r>
        <w:rPr/>
        <w:t>parent</w:t>
      </w:r>
      <w:r>
        <w:rPr>
          <w:spacing w:val="-3"/>
        </w:rPr>
        <w:t> </w:t>
      </w:r>
      <w:r>
        <w:rPr/>
        <w:t>may</w:t>
      </w:r>
      <w:r>
        <w:rPr>
          <w:spacing w:val="-4"/>
        </w:rPr>
        <w:t> </w:t>
      </w:r>
      <w:r>
        <w:rPr/>
        <w:t>request</w:t>
      </w:r>
      <w:r>
        <w:rPr>
          <w:spacing w:val="-3"/>
        </w:rPr>
        <w:t> </w:t>
      </w:r>
      <w:r>
        <w:rPr/>
        <w:t>that</w:t>
      </w:r>
      <w:r>
        <w:rPr>
          <w:spacing w:val="-3"/>
        </w:rPr>
        <w:t> </w:t>
      </w:r>
      <w:r>
        <w:rPr/>
        <w:t>the</w:t>
      </w:r>
      <w:r>
        <w:rPr>
          <w:spacing w:val="-2"/>
        </w:rPr>
        <w:t> </w:t>
      </w:r>
      <w:r>
        <w:rPr/>
        <w:t>district</w:t>
      </w:r>
      <w:r>
        <w:rPr>
          <w:spacing w:val="-2"/>
        </w:rPr>
        <w:t> </w:t>
      </w:r>
      <w:r>
        <w:rPr/>
        <w:t>conduct an</w:t>
      </w:r>
      <w:r>
        <w:rPr>
          <w:spacing w:val="-6"/>
        </w:rPr>
        <w:t> </w:t>
      </w:r>
      <w:r>
        <w:rPr/>
        <w:t>instructional</w:t>
      </w:r>
      <w:r>
        <w:rPr>
          <w:spacing w:val="-2"/>
        </w:rPr>
        <w:t> </w:t>
      </w:r>
      <w:r>
        <w:rPr/>
        <w:t>material</w:t>
      </w:r>
      <w:r>
        <w:rPr>
          <w:spacing w:val="-2"/>
        </w:rPr>
        <w:t> </w:t>
      </w:r>
      <w:r>
        <w:rPr/>
        <w:t>review</w:t>
      </w:r>
      <w:r>
        <w:rPr>
          <w:spacing w:val="-5"/>
        </w:rPr>
        <w:t> </w:t>
      </w:r>
      <w:r>
        <w:rPr/>
        <w:t>in</w:t>
      </w:r>
      <w:r>
        <w:rPr>
          <w:spacing w:val="-2"/>
        </w:rPr>
        <w:t> </w:t>
      </w:r>
      <w:r>
        <w:rPr/>
        <w:t>a</w:t>
      </w:r>
      <w:r>
        <w:rPr>
          <w:spacing w:val="-2"/>
        </w:rPr>
        <w:t> </w:t>
      </w:r>
      <w:r>
        <w:rPr/>
        <w:t>math, English Language</w:t>
      </w:r>
      <w:r>
        <w:rPr>
          <w:spacing w:val="-7"/>
        </w:rPr>
        <w:t> </w:t>
      </w:r>
      <w:r>
        <w:rPr/>
        <w:t>Arts, science, or social studies class in which the parent’s student is enrolled to determine alignment with state standards and the level of rigor for the grade level.</w:t>
      </w:r>
    </w:p>
    <w:p>
      <w:pPr>
        <w:pStyle w:val="BodyText"/>
        <w:spacing w:before="161"/>
        <w:ind w:right="860"/>
      </w:pPr>
      <w:r>
        <w:rPr/>
        <w:t>The</w:t>
      </w:r>
      <w:r>
        <w:rPr>
          <w:spacing w:val="-4"/>
        </w:rPr>
        <w:t> </w:t>
      </w:r>
      <w:r>
        <w:rPr/>
        <w:t>district is</w:t>
      </w:r>
      <w:r>
        <w:rPr>
          <w:spacing w:val="-4"/>
        </w:rPr>
        <w:t> </w:t>
      </w:r>
      <w:r>
        <w:rPr/>
        <w:t>not</w:t>
      </w:r>
      <w:r>
        <w:rPr>
          <w:spacing w:val="-2"/>
        </w:rPr>
        <w:t> </w:t>
      </w:r>
      <w:r>
        <w:rPr/>
        <w:t>required</w:t>
      </w:r>
      <w:r>
        <w:rPr>
          <w:spacing w:val="-2"/>
        </w:rPr>
        <w:t> </w:t>
      </w:r>
      <w:r>
        <w:rPr/>
        <w:t>to</w:t>
      </w:r>
      <w:r>
        <w:rPr>
          <w:spacing w:val="-4"/>
        </w:rPr>
        <w:t> </w:t>
      </w:r>
      <w:r>
        <w:rPr/>
        <w:t>conduct an</w:t>
      </w:r>
      <w:r>
        <w:rPr>
          <w:spacing w:val="-4"/>
        </w:rPr>
        <w:t> </w:t>
      </w:r>
      <w:r>
        <w:rPr/>
        <w:t>instructional</w:t>
      </w:r>
      <w:r>
        <w:rPr>
          <w:spacing w:val="-2"/>
        </w:rPr>
        <w:t> </w:t>
      </w:r>
      <w:r>
        <w:rPr/>
        <w:t>material</w:t>
      </w:r>
      <w:r>
        <w:rPr>
          <w:spacing w:val="-2"/>
        </w:rPr>
        <w:t> </w:t>
      </w:r>
      <w:r>
        <w:rPr/>
        <w:t>review</w:t>
      </w:r>
      <w:r>
        <w:rPr>
          <w:spacing w:val="-5"/>
        </w:rPr>
        <w:t> </w:t>
      </w:r>
      <w:r>
        <w:rPr/>
        <w:t>for</w:t>
      </w:r>
      <w:r>
        <w:rPr>
          <w:spacing w:val="-3"/>
        </w:rPr>
        <w:t> </w:t>
      </w:r>
      <w:r>
        <w:rPr/>
        <w:t>a</w:t>
      </w:r>
      <w:r>
        <w:rPr>
          <w:spacing w:val="-4"/>
        </w:rPr>
        <w:t> </w:t>
      </w:r>
      <w:r>
        <w:rPr/>
        <w:t>specific</w:t>
      </w:r>
      <w:r>
        <w:rPr>
          <w:spacing w:val="-1"/>
        </w:rPr>
        <w:t> </w:t>
      </w:r>
      <w:r>
        <w:rPr/>
        <w:t>subject</w:t>
      </w:r>
      <w:r>
        <w:rPr>
          <w:spacing w:val="-2"/>
        </w:rPr>
        <w:t> </w:t>
      </w:r>
      <w:r>
        <w:rPr/>
        <w:t>area or grade level at a specific campus more than once per school year.</w:t>
      </w:r>
    </w:p>
    <w:p>
      <w:pPr>
        <w:pStyle w:val="BodyText"/>
        <w:spacing w:before="161"/>
        <w:ind w:right="860"/>
      </w:pPr>
      <w:r>
        <w:rPr/>
        <w:t>For</w:t>
      </w:r>
      <w:r>
        <w:rPr>
          <w:spacing w:val="-5"/>
        </w:rPr>
        <w:t> </w:t>
      </w:r>
      <w:r>
        <w:rPr/>
        <w:t>more</w:t>
      </w:r>
      <w:r>
        <w:rPr>
          <w:spacing w:val="-6"/>
        </w:rPr>
        <w:t> </w:t>
      </w:r>
      <w:r>
        <w:rPr/>
        <w:t>information</w:t>
      </w:r>
      <w:r>
        <w:rPr>
          <w:spacing w:val="-4"/>
        </w:rPr>
        <w:t> </w:t>
      </w:r>
      <w:r>
        <w:rPr/>
        <w:t>about</w:t>
      </w:r>
      <w:r>
        <w:rPr>
          <w:spacing w:val="-5"/>
        </w:rPr>
        <w:t> </w:t>
      </w:r>
      <w:r>
        <w:rPr/>
        <w:t>requesting</w:t>
      </w:r>
      <w:r>
        <w:rPr>
          <w:spacing w:val="-4"/>
        </w:rPr>
        <w:t> </w:t>
      </w:r>
      <w:r>
        <w:rPr/>
        <w:t>an</w:t>
      </w:r>
      <w:r>
        <w:rPr>
          <w:spacing w:val="-4"/>
        </w:rPr>
        <w:t> </w:t>
      </w:r>
      <w:r>
        <w:rPr/>
        <w:t>instructional</w:t>
      </w:r>
      <w:r>
        <w:rPr>
          <w:spacing w:val="-4"/>
        </w:rPr>
        <w:t> </w:t>
      </w:r>
      <w:r>
        <w:rPr/>
        <w:t>material</w:t>
      </w:r>
      <w:r>
        <w:rPr>
          <w:spacing w:val="-4"/>
        </w:rPr>
        <w:t> </w:t>
      </w:r>
      <w:r>
        <w:rPr/>
        <w:t>review,</w:t>
      </w:r>
      <w:r>
        <w:rPr>
          <w:spacing w:val="-3"/>
        </w:rPr>
        <w:t> </w:t>
      </w:r>
      <w:r>
        <w:rPr/>
        <w:t>contact</w:t>
      </w:r>
      <w:r>
        <w:rPr>
          <w:spacing w:val="-4"/>
        </w:rPr>
        <w:t> </w:t>
      </w:r>
      <w:r>
        <w:rPr/>
        <w:t>the</w:t>
      </w:r>
      <w:r>
        <w:rPr>
          <w:spacing w:val="-6"/>
        </w:rPr>
        <w:t> </w:t>
      </w:r>
      <w:r>
        <w:rPr/>
        <w:t>campus </w:t>
      </w:r>
      <w:r>
        <w:rPr>
          <w:spacing w:val="-2"/>
        </w:rPr>
        <w:t>principal.</w:t>
      </w:r>
    </w:p>
    <w:p>
      <w:pPr>
        <w:pStyle w:val="Heading7"/>
        <w:spacing w:before="158"/>
      </w:pPr>
      <w:bookmarkStart w:name="Notices of Certain Student Misconduct to" w:id="74"/>
      <w:bookmarkEnd w:id="74"/>
      <w:r>
        <w:rPr>
          <w:b w:val="0"/>
        </w:rPr>
      </w:r>
      <w:r>
        <w:rPr/>
        <w:t>Notices</w:t>
      </w:r>
      <w:r>
        <w:rPr>
          <w:spacing w:val="-8"/>
        </w:rPr>
        <w:t> </w:t>
      </w:r>
      <w:r>
        <w:rPr/>
        <w:t>of</w:t>
      </w:r>
      <w:r>
        <w:rPr>
          <w:spacing w:val="-8"/>
        </w:rPr>
        <w:t> </w:t>
      </w:r>
      <w:r>
        <w:rPr/>
        <w:t>Certain</w:t>
      </w:r>
      <w:r>
        <w:rPr>
          <w:spacing w:val="-7"/>
        </w:rPr>
        <w:t> </w:t>
      </w:r>
      <w:r>
        <w:rPr/>
        <w:t>Student</w:t>
      </w:r>
      <w:r>
        <w:rPr>
          <w:spacing w:val="-8"/>
        </w:rPr>
        <w:t> </w:t>
      </w:r>
      <w:r>
        <w:rPr/>
        <w:t>Misconduct</w:t>
      </w:r>
      <w:r>
        <w:rPr>
          <w:spacing w:val="-6"/>
        </w:rPr>
        <w:t> </w:t>
      </w:r>
      <w:r>
        <w:rPr/>
        <w:t>to</w:t>
      </w:r>
      <w:r>
        <w:rPr>
          <w:spacing w:val="-9"/>
        </w:rPr>
        <w:t> </w:t>
      </w:r>
      <w:r>
        <w:rPr/>
        <w:t>Noncustodial</w:t>
      </w:r>
      <w:r>
        <w:rPr>
          <w:spacing w:val="-5"/>
        </w:rPr>
        <w:t> </w:t>
      </w:r>
      <w:r>
        <w:rPr>
          <w:spacing w:val="-2"/>
        </w:rPr>
        <w:t>Parent</w:t>
      </w:r>
    </w:p>
    <w:p>
      <w:pPr>
        <w:pStyle w:val="BodyText"/>
        <w:spacing w:before="121"/>
        <w:ind w:right="878"/>
      </w:pPr>
      <w:r>
        <w:rPr/>
        <w:t>A</w:t>
      </w:r>
      <w:r>
        <w:rPr>
          <w:spacing w:val="-14"/>
        </w:rPr>
        <w:t> </w:t>
      </w:r>
      <w:r>
        <w:rPr/>
        <w:t>noncustodial</w:t>
      </w:r>
      <w:r>
        <w:rPr>
          <w:spacing w:val="-2"/>
        </w:rPr>
        <w:t> </w:t>
      </w:r>
      <w:r>
        <w:rPr/>
        <w:t>parent</w:t>
      </w:r>
      <w:r>
        <w:rPr>
          <w:spacing w:val="-2"/>
        </w:rPr>
        <w:t> </w:t>
      </w:r>
      <w:r>
        <w:rPr/>
        <w:t>may</w:t>
      </w:r>
      <w:r>
        <w:rPr>
          <w:spacing w:val="-4"/>
        </w:rPr>
        <w:t> </w:t>
      </w:r>
      <w:r>
        <w:rPr/>
        <w:t>request in</w:t>
      </w:r>
      <w:r>
        <w:rPr>
          <w:spacing w:val="-4"/>
        </w:rPr>
        <w:t> </w:t>
      </w:r>
      <w:r>
        <w:rPr/>
        <w:t>writing</w:t>
      </w:r>
      <w:r>
        <w:rPr>
          <w:spacing w:val="-2"/>
        </w:rPr>
        <w:t> </w:t>
      </w:r>
      <w:r>
        <w:rPr/>
        <w:t>that</w:t>
      </w:r>
      <w:r>
        <w:rPr>
          <w:spacing w:val="-5"/>
        </w:rPr>
        <w:t> </w:t>
      </w:r>
      <w:r>
        <w:rPr/>
        <w:t>he</w:t>
      </w:r>
      <w:r>
        <w:rPr>
          <w:spacing w:val="-2"/>
        </w:rPr>
        <w:t> </w:t>
      </w:r>
      <w:r>
        <w:rPr/>
        <w:t>or</w:t>
      </w:r>
      <w:r>
        <w:rPr>
          <w:spacing w:val="-3"/>
        </w:rPr>
        <w:t> </w:t>
      </w:r>
      <w:r>
        <w:rPr/>
        <w:t>she</w:t>
      </w:r>
      <w:r>
        <w:rPr>
          <w:spacing w:val="-2"/>
        </w:rPr>
        <w:t> </w:t>
      </w:r>
      <w:r>
        <w:rPr/>
        <w:t>be</w:t>
      </w:r>
      <w:r>
        <w:rPr>
          <w:spacing w:val="-4"/>
        </w:rPr>
        <w:t> </w:t>
      </w:r>
      <w:r>
        <w:rPr/>
        <w:t>provided,</w:t>
      </w:r>
      <w:r>
        <w:rPr>
          <w:spacing w:val="-3"/>
        </w:rPr>
        <w:t> </w:t>
      </w:r>
      <w:r>
        <w:rPr/>
        <w:t>for</w:t>
      </w:r>
      <w:r>
        <w:rPr>
          <w:spacing w:val="-3"/>
        </w:rPr>
        <w:t> </w:t>
      </w:r>
      <w:r>
        <w:rPr/>
        <w:t>the</w:t>
      </w:r>
      <w:r>
        <w:rPr>
          <w:spacing w:val="-4"/>
        </w:rPr>
        <w:t> </w:t>
      </w:r>
      <w:r>
        <w:rPr/>
        <w:t>remainder</w:t>
      </w:r>
      <w:r>
        <w:rPr>
          <w:spacing w:val="-3"/>
        </w:rPr>
        <w:t> </w:t>
      </w:r>
      <w:r>
        <w:rPr/>
        <w:t>of</w:t>
      </w:r>
      <w:r>
        <w:rPr>
          <w:spacing w:val="-3"/>
        </w:rPr>
        <w:t> </w:t>
      </w:r>
      <w:r>
        <w:rPr/>
        <w:t>the school year, a</w:t>
      </w:r>
      <w:r>
        <w:rPr>
          <w:spacing w:val="-2"/>
        </w:rPr>
        <w:t> </w:t>
      </w:r>
      <w:r>
        <w:rPr/>
        <w:t>copy</w:t>
      </w:r>
      <w:r>
        <w:rPr>
          <w:spacing w:val="-2"/>
        </w:rPr>
        <w:t> </w:t>
      </w:r>
      <w:r>
        <w:rPr/>
        <w:t>of any written notice usually</w:t>
      </w:r>
      <w:r>
        <w:rPr>
          <w:spacing w:val="-2"/>
        </w:rPr>
        <w:t> </w:t>
      </w:r>
      <w:r>
        <w:rPr/>
        <w:t>provided to a parent</w:t>
      </w:r>
      <w:r>
        <w:rPr>
          <w:spacing w:val="-1"/>
        </w:rPr>
        <w:t> </w:t>
      </w:r>
      <w:r>
        <w:rPr/>
        <w:t>related to</w:t>
      </w:r>
      <w:r>
        <w:rPr>
          <w:spacing w:val="-2"/>
        </w:rPr>
        <w:t> </w:t>
      </w:r>
      <w:r>
        <w:rPr/>
        <w:t>his or</w:t>
      </w:r>
      <w:r>
        <w:rPr>
          <w:spacing w:val="-1"/>
        </w:rPr>
        <w:t> </w:t>
      </w:r>
      <w:r>
        <w:rPr/>
        <w:t>her</w:t>
      </w:r>
      <w:r>
        <w:rPr>
          <w:spacing w:val="-1"/>
        </w:rPr>
        <w:t> </w:t>
      </w:r>
      <w:r>
        <w:rPr/>
        <w:t>child’s misconduct that may involve placement in a disciplinary alternative education program (DAEP) or expulsion. [See the Student Code of Conduct and policy FO(LEGAL) for more information.]</w:t>
      </w:r>
    </w:p>
    <w:p>
      <w:pPr>
        <w:pStyle w:val="Heading7"/>
        <w:spacing w:before="158"/>
      </w:pPr>
      <w:bookmarkStart w:name="Participation in Federally Required, Sta" w:id="75"/>
      <w:bookmarkEnd w:id="75"/>
      <w:r>
        <w:rPr>
          <w:b w:val="0"/>
        </w:rPr>
      </w:r>
      <w:r>
        <w:rPr/>
        <w:t>Participation</w:t>
      </w:r>
      <w:r>
        <w:rPr>
          <w:spacing w:val="-15"/>
        </w:rPr>
        <w:t> </w:t>
      </w:r>
      <w:r>
        <w:rPr/>
        <w:t>in</w:t>
      </w:r>
      <w:r>
        <w:rPr>
          <w:spacing w:val="-12"/>
        </w:rPr>
        <w:t> </w:t>
      </w:r>
      <w:r>
        <w:rPr/>
        <w:t>Federally</w:t>
      </w:r>
      <w:r>
        <w:rPr>
          <w:spacing w:val="-12"/>
        </w:rPr>
        <w:t> </w:t>
      </w:r>
      <w:r>
        <w:rPr/>
        <w:t>Required,</w:t>
      </w:r>
      <w:r>
        <w:rPr>
          <w:spacing w:val="-10"/>
        </w:rPr>
        <w:t> </w:t>
      </w:r>
      <w:r>
        <w:rPr/>
        <w:t>State-Mandated,</w:t>
      </w:r>
      <w:r>
        <w:rPr>
          <w:spacing w:val="-10"/>
        </w:rPr>
        <w:t> </w:t>
      </w:r>
      <w:r>
        <w:rPr/>
        <w:t>and</w:t>
      </w:r>
      <w:r>
        <w:rPr>
          <w:spacing w:val="-12"/>
        </w:rPr>
        <w:t> </w:t>
      </w:r>
      <w:r>
        <w:rPr/>
        <w:t>District</w:t>
      </w:r>
      <w:r>
        <w:rPr>
          <w:spacing w:val="-10"/>
        </w:rPr>
        <w:t> </w:t>
      </w:r>
      <w:r>
        <w:rPr>
          <w:spacing w:val="-2"/>
        </w:rPr>
        <w:t>Assessments</w:t>
      </w:r>
    </w:p>
    <w:p>
      <w:pPr>
        <w:pStyle w:val="BodyText"/>
        <w:spacing w:before="121"/>
        <w:ind w:right="860"/>
      </w:pPr>
      <w:r>
        <w:rPr/>
        <w:t>In accordance with the Every Student Succeeds</w:t>
      </w:r>
      <w:r>
        <w:rPr>
          <w:spacing w:val="-12"/>
        </w:rPr>
        <w:t> </w:t>
      </w:r>
      <w:r>
        <w:rPr/>
        <w:t>Act (ESSA), a parent may request information regarding any</w:t>
      </w:r>
      <w:r>
        <w:rPr>
          <w:spacing w:val="-6"/>
        </w:rPr>
        <w:t> </w:t>
      </w:r>
      <w:r>
        <w:rPr/>
        <w:t>federal,</w:t>
      </w:r>
      <w:r>
        <w:rPr>
          <w:spacing w:val="-2"/>
        </w:rPr>
        <w:t> </w:t>
      </w:r>
      <w:r>
        <w:rPr/>
        <w:t>state,</w:t>
      </w:r>
      <w:r>
        <w:rPr>
          <w:spacing w:val="-2"/>
        </w:rPr>
        <w:t> </w:t>
      </w:r>
      <w:r>
        <w:rPr/>
        <w:t>or</w:t>
      </w:r>
      <w:r>
        <w:rPr>
          <w:spacing w:val="-3"/>
        </w:rPr>
        <w:t> </w:t>
      </w:r>
      <w:r>
        <w:rPr/>
        <w:t>district policy</w:t>
      </w:r>
      <w:r>
        <w:rPr>
          <w:spacing w:val="-4"/>
        </w:rPr>
        <w:t> </w:t>
      </w:r>
      <w:r>
        <w:rPr/>
        <w:t>related</w:t>
      </w:r>
      <w:r>
        <w:rPr>
          <w:spacing w:val="-2"/>
        </w:rPr>
        <w:t> </w:t>
      </w:r>
      <w:r>
        <w:rPr/>
        <w:t>to</w:t>
      </w:r>
      <w:r>
        <w:rPr>
          <w:spacing w:val="-4"/>
        </w:rPr>
        <w:t> </w:t>
      </w:r>
      <w:r>
        <w:rPr/>
        <w:t>his</w:t>
      </w:r>
      <w:r>
        <w:rPr>
          <w:spacing w:val="-1"/>
        </w:rPr>
        <w:t> </w:t>
      </w:r>
      <w:r>
        <w:rPr/>
        <w:t>or</w:t>
      </w:r>
      <w:r>
        <w:rPr>
          <w:spacing w:val="-3"/>
        </w:rPr>
        <w:t> </w:t>
      </w:r>
      <w:r>
        <w:rPr/>
        <w:t>her</w:t>
      </w:r>
      <w:r>
        <w:rPr>
          <w:spacing w:val="-3"/>
        </w:rPr>
        <w:t> </w:t>
      </w:r>
      <w:r>
        <w:rPr/>
        <w:t>child’s</w:t>
      </w:r>
      <w:r>
        <w:rPr>
          <w:spacing w:val="-1"/>
        </w:rPr>
        <w:t> </w:t>
      </w:r>
      <w:r>
        <w:rPr/>
        <w:t>participation</w:t>
      </w:r>
      <w:r>
        <w:rPr>
          <w:spacing w:val="-2"/>
        </w:rPr>
        <w:t> </w:t>
      </w:r>
      <w:r>
        <w:rPr/>
        <w:t>in</w:t>
      </w:r>
      <w:r>
        <w:rPr>
          <w:spacing w:val="-4"/>
        </w:rPr>
        <w:t> </w:t>
      </w:r>
      <w:r>
        <w:rPr/>
        <w:t>required </w:t>
      </w:r>
      <w:r>
        <w:rPr>
          <w:spacing w:val="-2"/>
        </w:rPr>
        <w:t>assessments.</w:t>
      </w:r>
    </w:p>
    <w:p>
      <w:pPr>
        <w:pStyle w:val="Heading7"/>
      </w:pPr>
      <w:bookmarkStart w:name="Student Records" w:id="76"/>
      <w:bookmarkEnd w:id="76"/>
      <w:r>
        <w:rPr>
          <w:b w:val="0"/>
        </w:rPr>
      </w:r>
      <w:r>
        <w:rPr/>
        <w:t>Student</w:t>
      </w:r>
      <w:r>
        <w:rPr>
          <w:spacing w:val="-9"/>
        </w:rPr>
        <w:t> </w:t>
      </w:r>
      <w:r>
        <w:rPr>
          <w:spacing w:val="-2"/>
        </w:rPr>
        <w:t>Records</w:t>
      </w:r>
    </w:p>
    <w:p>
      <w:pPr>
        <w:pStyle w:val="Heading8"/>
        <w:spacing w:before="121"/>
        <w:rPr>
          <w:i/>
        </w:rPr>
      </w:pPr>
      <w:bookmarkStart w:name="Accessing Student Records" w:id="77"/>
      <w:bookmarkEnd w:id="77"/>
      <w:r>
        <w:rPr>
          <w:b w:val="0"/>
          <w:i w:val="0"/>
        </w:rPr>
      </w:r>
      <w:r>
        <w:rPr>
          <w:i/>
        </w:rPr>
        <w:t>Accessing</w:t>
      </w:r>
      <w:r>
        <w:rPr>
          <w:i/>
          <w:spacing w:val="-10"/>
        </w:rPr>
        <w:t> </w:t>
      </w:r>
      <w:r>
        <w:rPr>
          <w:i/>
        </w:rPr>
        <w:t>Student</w:t>
      </w:r>
      <w:r>
        <w:rPr>
          <w:i/>
          <w:spacing w:val="-9"/>
        </w:rPr>
        <w:t> </w:t>
      </w:r>
      <w:r>
        <w:rPr>
          <w:i/>
          <w:spacing w:val="-2"/>
        </w:rPr>
        <w:t>Records</w:t>
      </w:r>
    </w:p>
    <w:p>
      <w:pPr>
        <w:pStyle w:val="BodyText"/>
        <w:spacing w:before="121"/>
      </w:pPr>
      <w:r>
        <w:rPr/>
        <w:t>A</w:t>
      </w:r>
      <w:r>
        <w:rPr>
          <w:spacing w:val="-18"/>
        </w:rPr>
        <w:t> </w:t>
      </w:r>
      <w:r>
        <w:rPr/>
        <w:t>parent</w:t>
      </w:r>
      <w:r>
        <w:rPr>
          <w:spacing w:val="-5"/>
        </w:rPr>
        <w:t> </w:t>
      </w:r>
      <w:r>
        <w:rPr/>
        <w:t>may</w:t>
      </w:r>
      <w:r>
        <w:rPr>
          <w:spacing w:val="-6"/>
        </w:rPr>
        <w:t> </w:t>
      </w:r>
      <w:r>
        <w:rPr/>
        <w:t>review</w:t>
      </w:r>
      <w:r>
        <w:rPr>
          <w:spacing w:val="-7"/>
        </w:rPr>
        <w:t> </w:t>
      </w:r>
      <w:r>
        <w:rPr/>
        <w:t>his</w:t>
      </w:r>
      <w:r>
        <w:rPr>
          <w:spacing w:val="-3"/>
        </w:rPr>
        <w:t> </w:t>
      </w:r>
      <w:r>
        <w:rPr/>
        <w:t>or</w:t>
      </w:r>
      <w:r>
        <w:rPr>
          <w:spacing w:val="-2"/>
        </w:rPr>
        <w:t> </w:t>
      </w:r>
      <w:r>
        <w:rPr/>
        <w:t>her</w:t>
      </w:r>
      <w:r>
        <w:rPr>
          <w:spacing w:val="-2"/>
        </w:rPr>
        <w:t> </w:t>
      </w:r>
      <w:r>
        <w:rPr/>
        <w:t>child’s</w:t>
      </w:r>
      <w:r>
        <w:rPr>
          <w:spacing w:val="-3"/>
        </w:rPr>
        <w:t> </w:t>
      </w:r>
      <w:r>
        <w:rPr/>
        <w:t>records.</w:t>
      </w:r>
      <w:r>
        <w:rPr>
          <w:spacing w:val="-5"/>
        </w:rPr>
        <w:t> </w:t>
      </w:r>
      <w:r>
        <w:rPr/>
        <w:t>These</w:t>
      </w:r>
      <w:r>
        <w:rPr>
          <w:spacing w:val="-5"/>
        </w:rPr>
        <w:t> </w:t>
      </w:r>
      <w:r>
        <w:rPr/>
        <w:t>records</w:t>
      </w:r>
      <w:r>
        <w:rPr>
          <w:spacing w:val="-5"/>
        </w:rPr>
        <w:t> </w:t>
      </w:r>
      <w:r>
        <w:rPr>
          <w:spacing w:val="-2"/>
        </w:rPr>
        <w:t>include:</w:t>
      </w:r>
    </w:p>
    <w:p>
      <w:pPr>
        <w:pStyle w:val="ListParagraph"/>
        <w:numPr>
          <w:ilvl w:val="0"/>
          <w:numId w:val="2"/>
        </w:numPr>
        <w:tabs>
          <w:tab w:pos="840" w:val="left" w:leader="none"/>
        </w:tabs>
        <w:spacing w:line="240" w:lineRule="auto" w:before="159" w:after="0"/>
        <w:ind w:left="840" w:right="0" w:hanging="360"/>
        <w:jc w:val="left"/>
        <w:rPr>
          <w:sz w:val="22"/>
        </w:rPr>
      </w:pPr>
      <w:r>
        <w:rPr>
          <w:sz w:val="22"/>
        </w:rPr>
        <w:t>Attendance</w:t>
      </w:r>
      <w:r>
        <w:rPr>
          <w:spacing w:val="-6"/>
          <w:sz w:val="22"/>
        </w:rPr>
        <w:t> </w:t>
      </w:r>
      <w:r>
        <w:rPr>
          <w:spacing w:val="-2"/>
          <w:sz w:val="22"/>
        </w:rPr>
        <w:t>records</w:t>
      </w:r>
    </w:p>
    <w:p>
      <w:pPr>
        <w:pStyle w:val="ListParagraph"/>
        <w:numPr>
          <w:ilvl w:val="0"/>
          <w:numId w:val="2"/>
        </w:numPr>
        <w:tabs>
          <w:tab w:pos="840" w:val="left" w:leader="none"/>
        </w:tabs>
        <w:spacing w:line="240" w:lineRule="auto" w:before="119" w:after="0"/>
        <w:ind w:left="840" w:right="0" w:hanging="360"/>
        <w:jc w:val="left"/>
        <w:rPr>
          <w:sz w:val="22"/>
        </w:rPr>
      </w:pPr>
      <w:r>
        <w:rPr>
          <w:spacing w:val="-4"/>
          <w:sz w:val="22"/>
        </w:rPr>
        <w:t>Test</w:t>
      </w:r>
      <w:r>
        <w:rPr>
          <w:spacing w:val="-11"/>
          <w:sz w:val="22"/>
        </w:rPr>
        <w:t> </w:t>
      </w:r>
      <w:r>
        <w:rPr>
          <w:spacing w:val="-2"/>
          <w:sz w:val="22"/>
        </w:rPr>
        <w:t>scores</w:t>
      </w:r>
    </w:p>
    <w:p>
      <w:pPr>
        <w:pStyle w:val="ListParagraph"/>
        <w:numPr>
          <w:ilvl w:val="0"/>
          <w:numId w:val="2"/>
        </w:numPr>
        <w:tabs>
          <w:tab w:pos="840" w:val="left" w:leader="none"/>
        </w:tabs>
        <w:spacing w:line="240" w:lineRule="auto" w:before="117" w:after="0"/>
        <w:ind w:left="840" w:right="0" w:hanging="360"/>
        <w:jc w:val="left"/>
        <w:rPr>
          <w:sz w:val="22"/>
        </w:rPr>
      </w:pPr>
      <w:r>
        <w:rPr>
          <w:spacing w:val="-2"/>
          <w:sz w:val="22"/>
        </w:rPr>
        <w:t>Grades</w:t>
      </w:r>
    </w:p>
    <w:p>
      <w:pPr>
        <w:pStyle w:val="ListParagraph"/>
        <w:numPr>
          <w:ilvl w:val="0"/>
          <w:numId w:val="2"/>
        </w:numPr>
        <w:tabs>
          <w:tab w:pos="840" w:val="left" w:leader="none"/>
        </w:tabs>
        <w:spacing w:line="240" w:lineRule="auto" w:before="120" w:after="0"/>
        <w:ind w:left="840" w:right="0" w:hanging="360"/>
        <w:jc w:val="left"/>
        <w:rPr>
          <w:sz w:val="22"/>
        </w:rPr>
      </w:pPr>
      <w:r>
        <w:rPr>
          <w:sz w:val="22"/>
        </w:rPr>
        <w:t>Disciplinary</w:t>
      </w:r>
      <w:r>
        <w:rPr>
          <w:spacing w:val="-12"/>
          <w:sz w:val="22"/>
        </w:rPr>
        <w:t> </w:t>
      </w:r>
      <w:r>
        <w:rPr>
          <w:spacing w:val="-2"/>
          <w:sz w:val="22"/>
        </w:rPr>
        <w:t>records</w:t>
      </w:r>
    </w:p>
    <w:p>
      <w:pPr>
        <w:pStyle w:val="ListParagraph"/>
        <w:numPr>
          <w:ilvl w:val="0"/>
          <w:numId w:val="2"/>
        </w:numPr>
        <w:tabs>
          <w:tab w:pos="840" w:val="left" w:leader="none"/>
        </w:tabs>
        <w:spacing w:line="240" w:lineRule="auto" w:before="116" w:after="0"/>
        <w:ind w:left="840" w:right="0" w:hanging="360"/>
        <w:jc w:val="left"/>
        <w:rPr>
          <w:sz w:val="22"/>
        </w:rPr>
      </w:pPr>
      <w:r>
        <w:rPr>
          <w:sz w:val="22"/>
        </w:rPr>
        <w:t>Counseling</w:t>
      </w:r>
      <w:r>
        <w:rPr>
          <w:spacing w:val="-8"/>
          <w:sz w:val="22"/>
        </w:rPr>
        <w:t> </w:t>
      </w:r>
      <w:r>
        <w:rPr>
          <w:spacing w:val="-2"/>
          <w:sz w:val="22"/>
        </w:rPr>
        <w:t>records</w:t>
      </w:r>
    </w:p>
    <w:p>
      <w:pPr>
        <w:pStyle w:val="ListParagraph"/>
        <w:numPr>
          <w:ilvl w:val="0"/>
          <w:numId w:val="2"/>
        </w:numPr>
        <w:tabs>
          <w:tab w:pos="840" w:val="left" w:leader="none"/>
        </w:tabs>
        <w:spacing w:line="240" w:lineRule="auto" w:before="120" w:after="0"/>
        <w:ind w:left="840" w:right="0" w:hanging="360"/>
        <w:jc w:val="left"/>
        <w:rPr>
          <w:sz w:val="22"/>
        </w:rPr>
      </w:pPr>
      <w:r>
        <w:rPr>
          <w:sz w:val="22"/>
        </w:rPr>
        <w:t>Psychological</w:t>
      </w:r>
      <w:r>
        <w:rPr>
          <w:spacing w:val="-10"/>
          <w:sz w:val="22"/>
        </w:rPr>
        <w:t> </w:t>
      </w:r>
      <w:r>
        <w:rPr>
          <w:spacing w:val="-2"/>
          <w:sz w:val="22"/>
        </w:rPr>
        <w:t>records</w:t>
      </w:r>
    </w:p>
    <w:p>
      <w:pPr>
        <w:pStyle w:val="ListParagraph"/>
        <w:numPr>
          <w:ilvl w:val="0"/>
          <w:numId w:val="2"/>
        </w:numPr>
        <w:tabs>
          <w:tab w:pos="841" w:val="left" w:leader="none"/>
        </w:tabs>
        <w:spacing w:line="240" w:lineRule="auto" w:before="119" w:after="0"/>
        <w:ind w:left="841" w:right="0" w:hanging="360"/>
        <w:jc w:val="left"/>
        <w:rPr>
          <w:sz w:val="22"/>
        </w:rPr>
      </w:pPr>
      <w:r>
        <w:rPr>
          <w:sz w:val="22"/>
        </w:rPr>
        <w:t>Applications</w:t>
      </w:r>
      <w:r>
        <w:rPr>
          <w:spacing w:val="-7"/>
          <w:sz w:val="22"/>
        </w:rPr>
        <w:t> </w:t>
      </w:r>
      <w:r>
        <w:rPr>
          <w:sz w:val="22"/>
        </w:rPr>
        <w:t>for</w:t>
      </w:r>
      <w:r>
        <w:rPr>
          <w:spacing w:val="-5"/>
          <w:sz w:val="22"/>
        </w:rPr>
        <w:t> </w:t>
      </w:r>
      <w:r>
        <w:rPr>
          <w:spacing w:val="-2"/>
          <w:sz w:val="22"/>
        </w:rPr>
        <w:t>admission</w:t>
      </w:r>
    </w:p>
    <w:p>
      <w:pPr>
        <w:pStyle w:val="ListParagraph"/>
        <w:numPr>
          <w:ilvl w:val="0"/>
          <w:numId w:val="2"/>
        </w:numPr>
        <w:tabs>
          <w:tab w:pos="841" w:val="left" w:leader="none"/>
        </w:tabs>
        <w:spacing w:line="240" w:lineRule="auto" w:before="117" w:after="0"/>
        <w:ind w:left="841" w:right="0" w:hanging="360"/>
        <w:jc w:val="left"/>
        <w:rPr>
          <w:sz w:val="22"/>
        </w:rPr>
      </w:pPr>
      <w:r>
        <w:rPr>
          <w:sz w:val="22"/>
        </w:rPr>
        <w:t>Health</w:t>
      </w:r>
      <w:r>
        <w:rPr>
          <w:spacing w:val="-7"/>
          <w:sz w:val="22"/>
        </w:rPr>
        <w:t> </w:t>
      </w:r>
      <w:r>
        <w:rPr>
          <w:sz w:val="22"/>
        </w:rPr>
        <w:t>and</w:t>
      </w:r>
      <w:r>
        <w:rPr>
          <w:spacing w:val="-7"/>
          <w:sz w:val="22"/>
        </w:rPr>
        <w:t> </w:t>
      </w:r>
      <w:r>
        <w:rPr>
          <w:sz w:val="22"/>
        </w:rPr>
        <w:t>immunization</w:t>
      </w:r>
      <w:r>
        <w:rPr>
          <w:spacing w:val="-7"/>
          <w:sz w:val="22"/>
        </w:rPr>
        <w:t> </w:t>
      </w:r>
      <w:r>
        <w:rPr>
          <w:spacing w:val="-2"/>
          <w:sz w:val="22"/>
        </w:rPr>
        <w:t>information</w:t>
      </w:r>
    </w:p>
    <w:p>
      <w:pPr>
        <w:pStyle w:val="ListParagraph"/>
        <w:numPr>
          <w:ilvl w:val="0"/>
          <w:numId w:val="2"/>
        </w:numPr>
        <w:tabs>
          <w:tab w:pos="841" w:val="left" w:leader="none"/>
        </w:tabs>
        <w:spacing w:line="240" w:lineRule="auto" w:before="119" w:after="0"/>
        <w:ind w:left="841" w:right="0" w:hanging="360"/>
        <w:jc w:val="left"/>
        <w:rPr>
          <w:sz w:val="22"/>
        </w:rPr>
      </w:pPr>
      <w:r>
        <w:rPr>
          <w:sz w:val="22"/>
        </w:rPr>
        <w:t>Other</w:t>
      </w:r>
      <w:r>
        <w:rPr>
          <w:spacing w:val="-5"/>
          <w:sz w:val="22"/>
        </w:rPr>
        <w:t> </w:t>
      </w:r>
      <w:r>
        <w:rPr>
          <w:sz w:val="22"/>
        </w:rPr>
        <w:t>medical</w:t>
      </w:r>
      <w:r>
        <w:rPr>
          <w:spacing w:val="-3"/>
          <w:sz w:val="22"/>
        </w:rPr>
        <w:t> </w:t>
      </w:r>
      <w:r>
        <w:rPr>
          <w:spacing w:val="-2"/>
          <w:sz w:val="22"/>
        </w:rPr>
        <w:t>records</w:t>
      </w:r>
    </w:p>
    <w:p>
      <w:pPr>
        <w:pStyle w:val="ListParagraph"/>
        <w:numPr>
          <w:ilvl w:val="0"/>
          <w:numId w:val="2"/>
        </w:numPr>
        <w:tabs>
          <w:tab w:pos="841" w:val="left" w:leader="none"/>
        </w:tabs>
        <w:spacing w:line="240" w:lineRule="auto" w:before="117" w:after="0"/>
        <w:ind w:left="841" w:right="0" w:hanging="360"/>
        <w:jc w:val="left"/>
        <w:rPr>
          <w:sz w:val="22"/>
        </w:rPr>
      </w:pPr>
      <w:r>
        <w:rPr>
          <w:sz w:val="22"/>
        </w:rPr>
        <w:t>Teacher</w:t>
      </w:r>
      <w:r>
        <w:rPr>
          <w:spacing w:val="-12"/>
          <w:sz w:val="22"/>
        </w:rPr>
        <w:t> </w:t>
      </w:r>
      <w:r>
        <w:rPr>
          <w:sz w:val="22"/>
        </w:rPr>
        <w:t>and</w:t>
      </w:r>
      <w:r>
        <w:rPr>
          <w:spacing w:val="-12"/>
          <w:sz w:val="22"/>
        </w:rPr>
        <w:t> </w:t>
      </w:r>
      <w:r>
        <w:rPr>
          <w:sz w:val="22"/>
        </w:rPr>
        <w:t>school</w:t>
      </w:r>
      <w:r>
        <w:rPr>
          <w:spacing w:val="-12"/>
          <w:sz w:val="22"/>
        </w:rPr>
        <w:t> </w:t>
      </w:r>
      <w:r>
        <w:rPr>
          <w:sz w:val="22"/>
        </w:rPr>
        <w:t>counselor</w:t>
      </w:r>
      <w:r>
        <w:rPr>
          <w:spacing w:val="-9"/>
          <w:sz w:val="22"/>
        </w:rPr>
        <w:t> </w:t>
      </w:r>
      <w:r>
        <w:rPr>
          <w:spacing w:val="-2"/>
          <w:sz w:val="22"/>
        </w:rPr>
        <w:t>evaluations</w:t>
      </w:r>
    </w:p>
    <w:p>
      <w:pPr>
        <w:pStyle w:val="ListParagraph"/>
        <w:numPr>
          <w:ilvl w:val="0"/>
          <w:numId w:val="2"/>
        </w:numPr>
        <w:tabs>
          <w:tab w:pos="841" w:val="left" w:leader="none"/>
        </w:tabs>
        <w:spacing w:line="240" w:lineRule="auto" w:before="119" w:after="0"/>
        <w:ind w:left="841" w:right="0" w:hanging="360"/>
        <w:jc w:val="left"/>
        <w:rPr>
          <w:sz w:val="22"/>
        </w:rPr>
      </w:pPr>
      <w:r>
        <w:rPr>
          <w:sz w:val="22"/>
        </w:rPr>
        <w:t>Reports</w:t>
      </w:r>
      <w:r>
        <w:rPr>
          <w:spacing w:val="-8"/>
          <w:sz w:val="22"/>
        </w:rPr>
        <w:t> </w:t>
      </w:r>
      <w:r>
        <w:rPr>
          <w:sz w:val="22"/>
        </w:rPr>
        <w:t>of</w:t>
      </w:r>
      <w:r>
        <w:rPr>
          <w:spacing w:val="-4"/>
          <w:sz w:val="22"/>
        </w:rPr>
        <w:t> </w:t>
      </w:r>
      <w:r>
        <w:rPr>
          <w:sz w:val="22"/>
        </w:rPr>
        <w:t>behavioral</w:t>
      </w:r>
      <w:r>
        <w:rPr>
          <w:spacing w:val="-6"/>
          <w:sz w:val="22"/>
        </w:rPr>
        <w:t> </w:t>
      </w:r>
      <w:r>
        <w:rPr>
          <w:spacing w:val="-2"/>
          <w:sz w:val="22"/>
        </w:rPr>
        <w:t>patterns</w:t>
      </w:r>
    </w:p>
    <w:p>
      <w:pPr>
        <w:pStyle w:val="ListParagraph"/>
        <w:numPr>
          <w:ilvl w:val="0"/>
          <w:numId w:val="2"/>
        </w:numPr>
        <w:tabs>
          <w:tab w:pos="841" w:val="left" w:leader="none"/>
        </w:tabs>
        <w:spacing w:line="240" w:lineRule="auto" w:before="120" w:after="0"/>
        <w:ind w:left="841" w:right="1000" w:hanging="361"/>
        <w:jc w:val="left"/>
        <w:rPr>
          <w:sz w:val="22"/>
        </w:rPr>
      </w:pPr>
      <w:r>
        <w:rPr>
          <w:sz w:val="22"/>
        </w:rPr>
        <w:t>Records relating to assistance provided for learning difficulties, including information collected</w:t>
      </w:r>
      <w:r>
        <w:rPr>
          <w:spacing w:val="-2"/>
          <w:sz w:val="22"/>
        </w:rPr>
        <w:t> </w:t>
      </w:r>
      <w:r>
        <w:rPr>
          <w:sz w:val="22"/>
        </w:rPr>
        <w:t>regarding</w:t>
      </w:r>
      <w:r>
        <w:rPr>
          <w:spacing w:val="-3"/>
          <w:sz w:val="22"/>
        </w:rPr>
        <w:t> </w:t>
      </w:r>
      <w:r>
        <w:rPr>
          <w:sz w:val="22"/>
        </w:rPr>
        <w:t>any</w:t>
      </w:r>
      <w:r>
        <w:rPr>
          <w:spacing w:val="-5"/>
          <w:sz w:val="22"/>
        </w:rPr>
        <w:t> </w:t>
      </w:r>
      <w:r>
        <w:rPr>
          <w:sz w:val="22"/>
        </w:rPr>
        <w:t>intervention</w:t>
      </w:r>
      <w:r>
        <w:rPr>
          <w:spacing w:val="-3"/>
          <w:sz w:val="22"/>
        </w:rPr>
        <w:t> </w:t>
      </w:r>
      <w:r>
        <w:rPr>
          <w:sz w:val="22"/>
        </w:rPr>
        <w:t>strategies</w:t>
      </w:r>
      <w:r>
        <w:rPr>
          <w:spacing w:val="-2"/>
          <w:sz w:val="22"/>
        </w:rPr>
        <w:t> </w:t>
      </w:r>
      <w:r>
        <w:rPr>
          <w:sz w:val="22"/>
        </w:rPr>
        <w:t>used</w:t>
      </w:r>
      <w:r>
        <w:rPr>
          <w:spacing w:val="-3"/>
          <w:sz w:val="22"/>
        </w:rPr>
        <w:t> </w:t>
      </w:r>
      <w:r>
        <w:rPr>
          <w:sz w:val="22"/>
        </w:rPr>
        <w:t>with</w:t>
      </w:r>
      <w:r>
        <w:rPr>
          <w:spacing w:val="-3"/>
          <w:sz w:val="22"/>
        </w:rPr>
        <w:t> </w:t>
      </w:r>
      <w:r>
        <w:rPr>
          <w:sz w:val="22"/>
        </w:rPr>
        <w:t>the</w:t>
      </w:r>
      <w:r>
        <w:rPr>
          <w:spacing w:val="-3"/>
          <w:sz w:val="22"/>
        </w:rPr>
        <w:t> </w:t>
      </w:r>
      <w:r>
        <w:rPr>
          <w:sz w:val="22"/>
        </w:rPr>
        <w:t>child,</w:t>
      </w:r>
      <w:r>
        <w:rPr>
          <w:spacing w:val="-3"/>
          <w:sz w:val="22"/>
        </w:rPr>
        <w:t> </w:t>
      </w:r>
      <w:r>
        <w:rPr>
          <w:sz w:val="22"/>
        </w:rPr>
        <w:t>as</w:t>
      </w:r>
      <w:r>
        <w:rPr>
          <w:spacing w:val="-5"/>
          <w:sz w:val="22"/>
        </w:rPr>
        <w:t> </w:t>
      </w:r>
      <w:r>
        <w:rPr>
          <w:sz w:val="22"/>
        </w:rPr>
        <w:t>the</w:t>
      </w:r>
      <w:r>
        <w:rPr>
          <w:spacing w:val="-5"/>
          <w:sz w:val="22"/>
        </w:rPr>
        <w:t> </w:t>
      </w:r>
      <w:r>
        <w:rPr>
          <w:sz w:val="22"/>
        </w:rPr>
        <w:t>term</w:t>
      </w:r>
      <w:r>
        <w:rPr>
          <w:spacing w:val="-4"/>
          <w:sz w:val="22"/>
        </w:rPr>
        <w:t> </w:t>
      </w:r>
      <w:r>
        <w:rPr>
          <w:sz w:val="22"/>
        </w:rPr>
        <w:t>“intervention strategy” is defined by law</w:t>
      </w:r>
    </w:p>
    <w:p>
      <w:pPr>
        <w:pStyle w:val="ListParagraph"/>
        <w:numPr>
          <w:ilvl w:val="0"/>
          <w:numId w:val="2"/>
        </w:numPr>
        <w:tabs>
          <w:tab w:pos="842" w:val="left" w:leader="none"/>
        </w:tabs>
        <w:spacing w:line="240" w:lineRule="auto" w:before="117" w:after="0"/>
        <w:ind w:left="842" w:right="0" w:hanging="361"/>
        <w:jc w:val="left"/>
        <w:rPr>
          <w:sz w:val="22"/>
        </w:rPr>
      </w:pPr>
      <w:r>
        <w:rPr>
          <w:sz w:val="22"/>
        </w:rPr>
        <w:t>State</w:t>
      </w:r>
      <w:r>
        <w:rPr>
          <w:spacing w:val="-7"/>
          <w:sz w:val="22"/>
        </w:rPr>
        <w:t> </w:t>
      </w:r>
      <w:r>
        <w:rPr>
          <w:sz w:val="22"/>
        </w:rPr>
        <w:t>assessment</w:t>
      </w:r>
      <w:r>
        <w:rPr>
          <w:spacing w:val="-4"/>
          <w:sz w:val="22"/>
        </w:rPr>
        <w:t> </w:t>
      </w:r>
      <w:r>
        <w:rPr>
          <w:sz w:val="22"/>
        </w:rPr>
        <w:t>instruments</w:t>
      </w:r>
      <w:r>
        <w:rPr>
          <w:spacing w:val="-6"/>
          <w:sz w:val="22"/>
        </w:rPr>
        <w:t> </w:t>
      </w:r>
      <w:r>
        <w:rPr>
          <w:sz w:val="22"/>
        </w:rPr>
        <w:t>that</w:t>
      </w:r>
      <w:r>
        <w:rPr>
          <w:spacing w:val="-4"/>
          <w:sz w:val="22"/>
        </w:rPr>
        <w:t> </w:t>
      </w:r>
      <w:r>
        <w:rPr>
          <w:sz w:val="22"/>
        </w:rPr>
        <w:t>have</w:t>
      </w:r>
      <w:r>
        <w:rPr>
          <w:spacing w:val="-5"/>
          <w:sz w:val="22"/>
        </w:rPr>
        <w:t> </w:t>
      </w:r>
      <w:r>
        <w:rPr>
          <w:sz w:val="22"/>
        </w:rPr>
        <w:t>been</w:t>
      </w:r>
      <w:r>
        <w:rPr>
          <w:spacing w:val="-4"/>
          <w:sz w:val="22"/>
        </w:rPr>
        <w:t> </w:t>
      </w:r>
      <w:r>
        <w:rPr>
          <w:sz w:val="22"/>
        </w:rPr>
        <w:t>administered</w:t>
      </w:r>
      <w:r>
        <w:rPr>
          <w:spacing w:val="-6"/>
          <w:sz w:val="22"/>
        </w:rPr>
        <w:t> </w:t>
      </w:r>
      <w:r>
        <w:rPr>
          <w:sz w:val="22"/>
        </w:rPr>
        <w:t>to</w:t>
      </w:r>
      <w:r>
        <w:rPr>
          <w:spacing w:val="-6"/>
          <w:sz w:val="22"/>
        </w:rPr>
        <w:t> </w:t>
      </w:r>
      <w:r>
        <w:rPr>
          <w:sz w:val="22"/>
        </w:rPr>
        <w:t>the</w:t>
      </w:r>
      <w:r>
        <w:rPr>
          <w:spacing w:val="-6"/>
          <w:sz w:val="22"/>
        </w:rPr>
        <w:t> </w:t>
      </w:r>
      <w:r>
        <w:rPr>
          <w:spacing w:val="-2"/>
          <w:sz w:val="22"/>
        </w:rPr>
        <w:t>child</w:t>
      </w:r>
    </w:p>
    <w:p>
      <w:pPr>
        <w:spacing w:after="0" w:line="240" w:lineRule="auto"/>
        <w:jc w:val="left"/>
        <w:rPr>
          <w:sz w:val="22"/>
        </w:rPr>
        <w:sectPr>
          <w:pgSz w:w="12240" w:h="15840"/>
          <w:pgMar w:header="0" w:footer="523" w:top="1360" w:bottom="720" w:left="960" w:right="580"/>
        </w:sectPr>
      </w:pPr>
    </w:p>
    <w:p>
      <w:pPr>
        <w:pStyle w:val="ListParagraph"/>
        <w:numPr>
          <w:ilvl w:val="0"/>
          <w:numId w:val="2"/>
        </w:numPr>
        <w:tabs>
          <w:tab w:pos="840" w:val="left" w:leader="none"/>
        </w:tabs>
        <w:spacing w:line="240" w:lineRule="auto" w:before="77" w:after="0"/>
        <w:ind w:left="840" w:right="0" w:hanging="360"/>
        <w:jc w:val="left"/>
        <w:rPr>
          <w:sz w:val="22"/>
        </w:rPr>
      </w:pPr>
      <w:r>
        <w:rPr>
          <w:sz w:val="22"/>
        </w:rPr>
        <w:t>Teaching</w:t>
      </w:r>
      <w:r>
        <w:rPr>
          <w:spacing w:val="-8"/>
          <w:sz w:val="22"/>
        </w:rPr>
        <w:t> </w:t>
      </w:r>
      <w:r>
        <w:rPr>
          <w:sz w:val="22"/>
        </w:rPr>
        <w:t>materials</w:t>
      </w:r>
      <w:r>
        <w:rPr>
          <w:spacing w:val="-6"/>
          <w:sz w:val="22"/>
        </w:rPr>
        <w:t> </w:t>
      </w:r>
      <w:r>
        <w:rPr>
          <w:sz w:val="22"/>
        </w:rPr>
        <w:t>and</w:t>
      </w:r>
      <w:r>
        <w:rPr>
          <w:spacing w:val="-9"/>
          <w:sz w:val="22"/>
        </w:rPr>
        <w:t> </w:t>
      </w:r>
      <w:r>
        <w:rPr>
          <w:sz w:val="22"/>
        </w:rPr>
        <w:t>tests</w:t>
      </w:r>
      <w:r>
        <w:rPr>
          <w:spacing w:val="-6"/>
          <w:sz w:val="22"/>
        </w:rPr>
        <w:t> </w:t>
      </w:r>
      <w:r>
        <w:rPr>
          <w:sz w:val="22"/>
        </w:rPr>
        <w:t>used</w:t>
      </w:r>
      <w:r>
        <w:rPr>
          <w:spacing w:val="-7"/>
          <w:sz w:val="22"/>
        </w:rPr>
        <w:t> </w:t>
      </w:r>
      <w:r>
        <w:rPr>
          <w:sz w:val="22"/>
        </w:rPr>
        <w:t>in</w:t>
      </w:r>
      <w:r>
        <w:rPr>
          <w:spacing w:val="-9"/>
          <w:sz w:val="22"/>
        </w:rPr>
        <w:t> </w:t>
      </w:r>
      <w:r>
        <w:rPr>
          <w:sz w:val="22"/>
        </w:rPr>
        <w:t>the</w:t>
      </w:r>
      <w:r>
        <w:rPr>
          <w:spacing w:val="-8"/>
          <w:sz w:val="22"/>
        </w:rPr>
        <w:t> </w:t>
      </w:r>
      <w:r>
        <w:rPr>
          <w:sz w:val="22"/>
        </w:rPr>
        <w:t>child’s</w:t>
      </w:r>
      <w:r>
        <w:rPr>
          <w:spacing w:val="-6"/>
          <w:sz w:val="22"/>
        </w:rPr>
        <w:t> </w:t>
      </w:r>
      <w:r>
        <w:rPr>
          <w:spacing w:val="-2"/>
          <w:sz w:val="22"/>
        </w:rPr>
        <w:t>classroom</w:t>
      </w:r>
    </w:p>
    <w:p>
      <w:pPr>
        <w:pStyle w:val="Heading8"/>
        <w:spacing w:before="119"/>
        <w:rPr>
          <w:i/>
        </w:rPr>
      </w:pPr>
      <w:bookmarkStart w:name="Authorized Inspection and Use of Student" w:id="78"/>
      <w:bookmarkEnd w:id="78"/>
      <w:r>
        <w:rPr>
          <w:b w:val="0"/>
          <w:i w:val="0"/>
        </w:rPr>
      </w:r>
      <w:bookmarkStart w:name="_bookmark19" w:id="79"/>
      <w:bookmarkEnd w:id="79"/>
      <w:r>
        <w:rPr>
          <w:b w:val="0"/>
          <w:i w:val="0"/>
        </w:rPr>
      </w:r>
      <w:r>
        <w:rPr>
          <w:i/>
        </w:rPr>
        <w:t>Authorized</w:t>
      </w:r>
      <w:r>
        <w:rPr>
          <w:i/>
          <w:spacing w:val="-5"/>
        </w:rPr>
        <w:t> </w:t>
      </w:r>
      <w:r>
        <w:rPr>
          <w:i/>
        </w:rPr>
        <w:t>Inspection</w:t>
      </w:r>
      <w:r>
        <w:rPr>
          <w:i/>
          <w:spacing w:val="-5"/>
        </w:rPr>
        <w:t> </w:t>
      </w:r>
      <w:r>
        <w:rPr>
          <w:i/>
        </w:rPr>
        <w:t>and</w:t>
      </w:r>
      <w:r>
        <w:rPr>
          <w:i/>
          <w:spacing w:val="-8"/>
        </w:rPr>
        <w:t> </w:t>
      </w:r>
      <w:r>
        <w:rPr>
          <w:i/>
        </w:rPr>
        <w:t>Use</w:t>
      </w:r>
      <w:r>
        <w:rPr>
          <w:i/>
          <w:spacing w:val="-4"/>
        </w:rPr>
        <w:t> </w:t>
      </w:r>
      <w:r>
        <w:rPr>
          <w:i/>
        </w:rPr>
        <w:t>of</w:t>
      </w:r>
      <w:r>
        <w:rPr>
          <w:i/>
          <w:spacing w:val="-7"/>
        </w:rPr>
        <w:t> </w:t>
      </w:r>
      <w:r>
        <w:rPr>
          <w:i/>
        </w:rPr>
        <w:t>Student</w:t>
      </w:r>
      <w:r>
        <w:rPr>
          <w:i/>
          <w:spacing w:val="-5"/>
        </w:rPr>
        <w:t> </w:t>
      </w:r>
      <w:r>
        <w:rPr>
          <w:i/>
          <w:spacing w:val="-2"/>
        </w:rPr>
        <w:t>Records</w:t>
      </w:r>
    </w:p>
    <w:p>
      <w:pPr>
        <w:pStyle w:val="BodyText"/>
        <w:spacing w:before="118"/>
        <w:ind w:right="860"/>
      </w:pPr>
      <w:r>
        <w:rPr/>
        <w:t>The</w:t>
      </w:r>
      <w:r>
        <w:rPr>
          <w:spacing w:val="-8"/>
        </w:rPr>
        <w:t> </w:t>
      </w:r>
      <w:r>
        <w:rPr/>
        <w:t>Family</w:t>
      </w:r>
      <w:r>
        <w:rPr>
          <w:spacing w:val="-6"/>
        </w:rPr>
        <w:t> </w:t>
      </w:r>
      <w:r>
        <w:rPr/>
        <w:t>Educational</w:t>
      </w:r>
      <w:r>
        <w:rPr>
          <w:spacing w:val="-7"/>
        </w:rPr>
        <w:t> </w:t>
      </w:r>
      <w:r>
        <w:rPr/>
        <w:t>Rights</w:t>
      </w:r>
      <w:r>
        <w:rPr>
          <w:spacing w:val="-6"/>
        </w:rPr>
        <w:t> </w:t>
      </w:r>
      <w:r>
        <w:rPr/>
        <w:t>and</w:t>
      </w:r>
      <w:r>
        <w:rPr>
          <w:spacing w:val="-5"/>
        </w:rPr>
        <w:t> </w:t>
      </w:r>
      <w:r>
        <w:rPr/>
        <w:t>Privacy</w:t>
      </w:r>
      <w:r>
        <w:rPr>
          <w:spacing w:val="-16"/>
        </w:rPr>
        <w:t> </w:t>
      </w:r>
      <w:r>
        <w:rPr/>
        <w:t>Act</w:t>
      </w:r>
      <w:r>
        <w:rPr>
          <w:spacing w:val="-2"/>
        </w:rPr>
        <w:t> </w:t>
      </w:r>
      <w:r>
        <w:rPr/>
        <w:t>(FERPA)</w:t>
      </w:r>
      <w:r>
        <w:rPr>
          <w:spacing w:val="-3"/>
        </w:rPr>
        <w:t> </w:t>
      </w:r>
      <w:r>
        <w:rPr/>
        <w:t>affords</w:t>
      </w:r>
      <w:r>
        <w:rPr>
          <w:spacing w:val="-4"/>
        </w:rPr>
        <w:t> </w:t>
      </w:r>
      <w:r>
        <w:rPr/>
        <w:t>parents</w:t>
      </w:r>
      <w:r>
        <w:rPr>
          <w:spacing w:val="-8"/>
        </w:rPr>
        <w:t> </w:t>
      </w:r>
      <w:r>
        <w:rPr/>
        <w:t>and</w:t>
      </w:r>
      <w:r>
        <w:rPr>
          <w:spacing w:val="-5"/>
        </w:rPr>
        <w:t> </w:t>
      </w:r>
      <w:r>
        <w:rPr/>
        <w:t>eligible</w:t>
      </w:r>
      <w:r>
        <w:rPr>
          <w:spacing w:val="-5"/>
        </w:rPr>
        <w:t> </w:t>
      </w:r>
      <w:r>
        <w:rPr/>
        <w:t>students certain rights regarding student education records.</w:t>
      </w:r>
    </w:p>
    <w:p>
      <w:pPr>
        <w:pStyle w:val="BodyText"/>
        <w:spacing w:before="162"/>
        <w:ind w:right="974"/>
      </w:pPr>
      <w:r>
        <w:rPr/>
        <w:t>For</w:t>
      </w:r>
      <w:r>
        <w:rPr>
          <w:spacing w:val="-1"/>
        </w:rPr>
        <w:t> </w:t>
      </w:r>
      <w:r>
        <w:rPr/>
        <w:t>purposes</w:t>
      </w:r>
      <w:r>
        <w:rPr>
          <w:spacing w:val="-2"/>
        </w:rPr>
        <w:t> </w:t>
      </w:r>
      <w:r>
        <w:rPr/>
        <w:t>of</w:t>
      </w:r>
      <w:r>
        <w:rPr>
          <w:spacing w:val="-4"/>
        </w:rPr>
        <w:t> </w:t>
      </w:r>
      <w:r>
        <w:rPr/>
        <w:t>student</w:t>
      </w:r>
      <w:r>
        <w:rPr>
          <w:spacing w:val="-4"/>
        </w:rPr>
        <w:t> </w:t>
      </w:r>
      <w:r>
        <w:rPr/>
        <w:t>records,</w:t>
      </w:r>
      <w:r>
        <w:rPr>
          <w:spacing w:val="-1"/>
        </w:rPr>
        <w:t> </w:t>
      </w:r>
      <w:r>
        <w:rPr/>
        <w:t>an</w:t>
      </w:r>
      <w:r>
        <w:rPr>
          <w:spacing w:val="-5"/>
        </w:rPr>
        <w:t> </w:t>
      </w:r>
      <w:r>
        <w:rPr/>
        <w:t>“eligible”</w:t>
      </w:r>
      <w:r>
        <w:rPr>
          <w:spacing w:val="-1"/>
        </w:rPr>
        <w:t> </w:t>
      </w:r>
      <w:r>
        <w:rPr/>
        <w:t>student</w:t>
      </w:r>
      <w:r>
        <w:rPr>
          <w:spacing w:val="-1"/>
        </w:rPr>
        <w:t> </w:t>
      </w:r>
      <w:r>
        <w:rPr/>
        <w:t>is</w:t>
      </w:r>
      <w:r>
        <w:rPr>
          <w:spacing w:val="-2"/>
        </w:rPr>
        <w:t> </w:t>
      </w:r>
      <w:r>
        <w:rPr/>
        <w:t>anyone</w:t>
      </w:r>
      <w:r>
        <w:rPr>
          <w:spacing w:val="-3"/>
        </w:rPr>
        <w:t> </w:t>
      </w:r>
      <w:r>
        <w:rPr/>
        <w:t>age</w:t>
      </w:r>
      <w:r>
        <w:rPr>
          <w:spacing w:val="-5"/>
        </w:rPr>
        <w:t> </w:t>
      </w:r>
      <w:r>
        <w:rPr/>
        <w:t>18</w:t>
      </w:r>
      <w:r>
        <w:rPr>
          <w:spacing w:val="-3"/>
        </w:rPr>
        <w:t> </w:t>
      </w:r>
      <w:r>
        <w:rPr/>
        <w:t>or</w:t>
      </w:r>
      <w:r>
        <w:rPr>
          <w:spacing w:val="-4"/>
        </w:rPr>
        <w:t> </w:t>
      </w:r>
      <w:r>
        <w:rPr/>
        <w:t>older</w:t>
      </w:r>
      <w:r>
        <w:rPr>
          <w:spacing w:val="-1"/>
        </w:rPr>
        <w:t> </w:t>
      </w:r>
      <w:r>
        <w:rPr/>
        <w:t>or</w:t>
      </w:r>
      <w:r>
        <w:rPr>
          <w:spacing w:val="-1"/>
        </w:rPr>
        <w:t> </w:t>
      </w:r>
      <w:r>
        <w:rPr/>
        <w:t>who</w:t>
      </w:r>
      <w:r>
        <w:rPr>
          <w:spacing w:val="-3"/>
        </w:rPr>
        <w:t> </w:t>
      </w:r>
      <w:r>
        <w:rPr/>
        <w:t>attends a postsecondary educational institution. These rights, as discussed here and at </w:t>
      </w:r>
      <w:r>
        <w:rPr>
          <w:b/>
        </w:rPr>
        <w:t>Objecting to the Release of Directory Information </w:t>
      </w:r>
      <w:r>
        <w:rPr/>
        <w:t>on page </w:t>
      </w:r>
      <w:hyperlink w:history="true" w:anchor="_bookmark17">
        <w:r>
          <w:rPr/>
          <w:t>12</w:t>
        </w:r>
      </w:hyperlink>
      <w:r>
        <w:rPr/>
        <w:t>, are the right to:</w:t>
      </w:r>
    </w:p>
    <w:p>
      <w:pPr>
        <w:pStyle w:val="ListParagraph"/>
        <w:numPr>
          <w:ilvl w:val="0"/>
          <w:numId w:val="2"/>
        </w:numPr>
        <w:tabs>
          <w:tab w:pos="840" w:val="left" w:leader="none"/>
        </w:tabs>
        <w:spacing w:line="237" w:lineRule="auto" w:before="162" w:after="0"/>
        <w:ind w:left="840" w:right="1577" w:hanging="361"/>
        <w:jc w:val="left"/>
        <w:rPr>
          <w:sz w:val="22"/>
        </w:rPr>
      </w:pPr>
      <w:r>
        <w:rPr>
          <w:sz w:val="22"/>
        </w:rPr>
        <w:t>Inspect</w:t>
      </w:r>
      <w:r>
        <w:rPr>
          <w:spacing w:val="-2"/>
          <w:sz w:val="22"/>
        </w:rPr>
        <w:t> </w:t>
      </w:r>
      <w:r>
        <w:rPr>
          <w:sz w:val="22"/>
        </w:rPr>
        <w:t>and</w:t>
      </w:r>
      <w:r>
        <w:rPr>
          <w:spacing w:val="-4"/>
          <w:sz w:val="22"/>
        </w:rPr>
        <w:t> </w:t>
      </w:r>
      <w:r>
        <w:rPr>
          <w:sz w:val="22"/>
        </w:rPr>
        <w:t>review</w:t>
      </w:r>
      <w:r>
        <w:rPr>
          <w:spacing w:val="-5"/>
          <w:sz w:val="22"/>
        </w:rPr>
        <w:t> </w:t>
      </w:r>
      <w:r>
        <w:rPr>
          <w:sz w:val="22"/>
        </w:rPr>
        <w:t>student</w:t>
      </w:r>
      <w:r>
        <w:rPr>
          <w:spacing w:val="-3"/>
          <w:sz w:val="22"/>
        </w:rPr>
        <w:t> </w:t>
      </w:r>
      <w:r>
        <w:rPr>
          <w:sz w:val="22"/>
        </w:rPr>
        <w:t>records</w:t>
      </w:r>
      <w:r>
        <w:rPr>
          <w:spacing w:val="-4"/>
          <w:sz w:val="22"/>
        </w:rPr>
        <w:t> </w:t>
      </w:r>
      <w:r>
        <w:rPr>
          <w:sz w:val="22"/>
        </w:rPr>
        <w:t>within</w:t>
      </w:r>
      <w:r>
        <w:rPr>
          <w:spacing w:val="-2"/>
          <w:sz w:val="22"/>
        </w:rPr>
        <w:t> </w:t>
      </w:r>
      <w:r>
        <w:rPr>
          <w:sz w:val="22"/>
        </w:rPr>
        <w:t>45</w:t>
      </w:r>
      <w:r>
        <w:rPr>
          <w:spacing w:val="-2"/>
          <w:sz w:val="22"/>
        </w:rPr>
        <w:t> </w:t>
      </w:r>
      <w:r>
        <w:rPr>
          <w:sz w:val="22"/>
        </w:rPr>
        <w:t>days</w:t>
      </w:r>
      <w:r>
        <w:rPr>
          <w:spacing w:val="-1"/>
          <w:sz w:val="22"/>
        </w:rPr>
        <w:t> </w:t>
      </w:r>
      <w:r>
        <w:rPr>
          <w:sz w:val="22"/>
        </w:rPr>
        <w:t>after</w:t>
      </w:r>
      <w:r>
        <w:rPr>
          <w:spacing w:val="-3"/>
          <w:sz w:val="22"/>
        </w:rPr>
        <w:t> </w:t>
      </w:r>
      <w:r>
        <w:rPr>
          <w:sz w:val="22"/>
        </w:rPr>
        <w:t>the</w:t>
      </w:r>
      <w:r>
        <w:rPr>
          <w:spacing w:val="-4"/>
          <w:sz w:val="22"/>
        </w:rPr>
        <w:t> </w:t>
      </w:r>
      <w:r>
        <w:rPr>
          <w:sz w:val="22"/>
        </w:rPr>
        <w:t>day</w:t>
      </w:r>
      <w:r>
        <w:rPr>
          <w:spacing w:val="-4"/>
          <w:sz w:val="22"/>
        </w:rPr>
        <w:t> </w:t>
      </w:r>
      <w:r>
        <w:rPr>
          <w:sz w:val="22"/>
        </w:rPr>
        <w:t>the</w:t>
      </w:r>
      <w:r>
        <w:rPr>
          <w:spacing w:val="-4"/>
          <w:sz w:val="22"/>
        </w:rPr>
        <w:t> </w:t>
      </w:r>
      <w:r>
        <w:rPr>
          <w:sz w:val="22"/>
        </w:rPr>
        <w:t>school</w:t>
      </w:r>
      <w:r>
        <w:rPr>
          <w:spacing w:val="-5"/>
          <w:sz w:val="22"/>
        </w:rPr>
        <w:t> </w:t>
      </w:r>
      <w:r>
        <w:rPr>
          <w:sz w:val="22"/>
        </w:rPr>
        <w:t>receives</w:t>
      </w:r>
      <w:r>
        <w:rPr>
          <w:spacing w:val="-1"/>
          <w:sz w:val="22"/>
        </w:rPr>
        <w:t> </w:t>
      </w:r>
      <w:r>
        <w:rPr>
          <w:sz w:val="22"/>
        </w:rPr>
        <w:t>a request for access.</w:t>
      </w:r>
    </w:p>
    <w:p>
      <w:pPr>
        <w:pStyle w:val="ListParagraph"/>
        <w:numPr>
          <w:ilvl w:val="0"/>
          <w:numId w:val="2"/>
        </w:numPr>
        <w:tabs>
          <w:tab w:pos="840" w:val="left" w:leader="none"/>
        </w:tabs>
        <w:spacing w:line="237" w:lineRule="auto" w:before="123" w:after="0"/>
        <w:ind w:left="840" w:right="1687" w:hanging="361"/>
        <w:jc w:val="left"/>
        <w:rPr>
          <w:sz w:val="22"/>
        </w:rPr>
      </w:pPr>
      <w:r>
        <w:rPr>
          <w:sz w:val="22"/>
        </w:rPr>
        <w:t>Request</w:t>
      </w:r>
      <w:r>
        <w:rPr>
          <w:spacing w:val="-1"/>
          <w:sz w:val="22"/>
        </w:rPr>
        <w:t> </w:t>
      </w:r>
      <w:r>
        <w:rPr>
          <w:sz w:val="22"/>
        </w:rPr>
        <w:t>an</w:t>
      </w:r>
      <w:r>
        <w:rPr>
          <w:spacing w:val="-5"/>
          <w:sz w:val="22"/>
        </w:rPr>
        <w:t> </w:t>
      </w:r>
      <w:r>
        <w:rPr>
          <w:sz w:val="22"/>
        </w:rPr>
        <w:t>amendment</w:t>
      </w:r>
      <w:r>
        <w:rPr>
          <w:spacing w:val="-4"/>
          <w:sz w:val="22"/>
        </w:rPr>
        <w:t> </w:t>
      </w:r>
      <w:r>
        <w:rPr>
          <w:sz w:val="22"/>
        </w:rPr>
        <w:t>to</w:t>
      </w:r>
      <w:r>
        <w:rPr>
          <w:spacing w:val="-3"/>
          <w:sz w:val="22"/>
        </w:rPr>
        <w:t> </w:t>
      </w:r>
      <w:r>
        <w:rPr>
          <w:sz w:val="22"/>
        </w:rPr>
        <w:t>a</w:t>
      </w:r>
      <w:r>
        <w:rPr>
          <w:spacing w:val="-5"/>
          <w:sz w:val="22"/>
        </w:rPr>
        <w:t> </w:t>
      </w:r>
      <w:r>
        <w:rPr>
          <w:sz w:val="22"/>
        </w:rPr>
        <w:t>student</w:t>
      </w:r>
      <w:r>
        <w:rPr>
          <w:spacing w:val="-4"/>
          <w:sz w:val="22"/>
        </w:rPr>
        <w:t> </w:t>
      </w:r>
      <w:r>
        <w:rPr>
          <w:sz w:val="22"/>
        </w:rPr>
        <w:t>record</w:t>
      </w:r>
      <w:r>
        <w:rPr>
          <w:spacing w:val="-5"/>
          <w:sz w:val="22"/>
        </w:rPr>
        <w:t> </w:t>
      </w:r>
      <w:r>
        <w:rPr>
          <w:sz w:val="22"/>
        </w:rPr>
        <w:t>the</w:t>
      </w:r>
      <w:r>
        <w:rPr>
          <w:spacing w:val="-3"/>
          <w:sz w:val="22"/>
        </w:rPr>
        <w:t> </w:t>
      </w:r>
      <w:r>
        <w:rPr>
          <w:sz w:val="22"/>
        </w:rPr>
        <w:t>parent</w:t>
      </w:r>
      <w:r>
        <w:rPr>
          <w:spacing w:val="-3"/>
          <w:sz w:val="22"/>
        </w:rPr>
        <w:t> </w:t>
      </w:r>
      <w:r>
        <w:rPr>
          <w:sz w:val="22"/>
        </w:rPr>
        <w:t>or</w:t>
      </w:r>
      <w:r>
        <w:rPr>
          <w:spacing w:val="-4"/>
          <w:sz w:val="22"/>
        </w:rPr>
        <w:t> </w:t>
      </w:r>
      <w:r>
        <w:rPr>
          <w:sz w:val="22"/>
        </w:rPr>
        <w:t>eligible</w:t>
      </w:r>
      <w:r>
        <w:rPr>
          <w:spacing w:val="-3"/>
          <w:sz w:val="22"/>
        </w:rPr>
        <w:t> </w:t>
      </w:r>
      <w:r>
        <w:rPr>
          <w:sz w:val="22"/>
        </w:rPr>
        <w:t>student</w:t>
      </w:r>
      <w:r>
        <w:rPr>
          <w:spacing w:val="-6"/>
          <w:sz w:val="22"/>
        </w:rPr>
        <w:t> </w:t>
      </w:r>
      <w:r>
        <w:rPr>
          <w:sz w:val="22"/>
        </w:rPr>
        <w:t>believes</w:t>
      </w:r>
      <w:r>
        <w:rPr>
          <w:spacing w:val="-2"/>
          <w:sz w:val="22"/>
        </w:rPr>
        <w:t> </w:t>
      </w:r>
      <w:r>
        <w:rPr>
          <w:sz w:val="22"/>
        </w:rPr>
        <w:t>is inaccurate, misleading, or otherwise in violation of FERPA.</w:t>
      </w:r>
    </w:p>
    <w:p>
      <w:pPr>
        <w:pStyle w:val="ListParagraph"/>
        <w:numPr>
          <w:ilvl w:val="0"/>
          <w:numId w:val="2"/>
        </w:numPr>
        <w:tabs>
          <w:tab w:pos="840" w:val="left" w:leader="none"/>
        </w:tabs>
        <w:spacing w:line="240" w:lineRule="auto" w:before="122" w:after="0"/>
        <w:ind w:left="840" w:right="1027" w:hanging="361"/>
        <w:jc w:val="left"/>
        <w:rPr>
          <w:sz w:val="22"/>
        </w:rPr>
      </w:pPr>
      <w:r>
        <w:rPr>
          <w:sz w:val="22"/>
        </w:rPr>
        <w:t>Provide written</w:t>
      </w:r>
      <w:r>
        <w:rPr>
          <w:spacing w:val="-3"/>
          <w:sz w:val="22"/>
        </w:rPr>
        <w:t> </w:t>
      </w:r>
      <w:r>
        <w:rPr>
          <w:sz w:val="22"/>
        </w:rPr>
        <w:t>consent</w:t>
      </w:r>
      <w:r>
        <w:rPr>
          <w:spacing w:val="-6"/>
          <w:sz w:val="22"/>
        </w:rPr>
        <w:t> </w:t>
      </w:r>
      <w:r>
        <w:rPr>
          <w:sz w:val="22"/>
        </w:rPr>
        <w:t>before</w:t>
      </w:r>
      <w:r>
        <w:rPr>
          <w:spacing w:val="-5"/>
          <w:sz w:val="22"/>
        </w:rPr>
        <w:t> </w:t>
      </w:r>
      <w:r>
        <w:rPr>
          <w:sz w:val="22"/>
        </w:rPr>
        <w:t>the</w:t>
      </w:r>
      <w:r>
        <w:rPr>
          <w:spacing w:val="-5"/>
          <w:sz w:val="22"/>
        </w:rPr>
        <w:t> </w:t>
      </w:r>
      <w:r>
        <w:rPr>
          <w:sz w:val="22"/>
        </w:rPr>
        <w:t>school</w:t>
      </w:r>
      <w:r>
        <w:rPr>
          <w:spacing w:val="-3"/>
          <w:sz w:val="22"/>
        </w:rPr>
        <w:t> </w:t>
      </w:r>
      <w:r>
        <w:rPr>
          <w:sz w:val="22"/>
        </w:rPr>
        <w:t>discloses</w:t>
      </w:r>
      <w:r>
        <w:rPr>
          <w:spacing w:val="-2"/>
          <w:sz w:val="22"/>
        </w:rPr>
        <w:t> </w:t>
      </w:r>
      <w:r>
        <w:rPr>
          <w:sz w:val="22"/>
        </w:rPr>
        <w:t>personally</w:t>
      </w:r>
      <w:r>
        <w:rPr>
          <w:spacing w:val="-5"/>
          <w:sz w:val="22"/>
        </w:rPr>
        <w:t> </w:t>
      </w:r>
      <w:r>
        <w:rPr>
          <w:sz w:val="22"/>
        </w:rPr>
        <w:t>identifiable</w:t>
      </w:r>
      <w:r>
        <w:rPr>
          <w:spacing w:val="-3"/>
          <w:sz w:val="22"/>
        </w:rPr>
        <w:t> </w:t>
      </w:r>
      <w:r>
        <w:rPr>
          <w:sz w:val="22"/>
        </w:rPr>
        <w:t>information</w:t>
      </w:r>
      <w:r>
        <w:rPr>
          <w:spacing w:val="-7"/>
          <w:sz w:val="22"/>
        </w:rPr>
        <w:t> </w:t>
      </w:r>
      <w:r>
        <w:rPr>
          <w:sz w:val="22"/>
        </w:rPr>
        <w:t>from the student’s records, except to the extent that FERPA</w:t>
      </w:r>
      <w:r>
        <w:rPr>
          <w:spacing w:val="-4"/>
          <w:sz w:val="22"/>
        </w:rPr>
        <w:t> </w:t>
      </w:r>
      <w:r>
        <w:rPr>
          <w:sz w:val="22"/>
        </w:rPr>
        <w:t>authorizes disclosure without </w:t>
      </w:r>
      <w:r>
        <w:rPr>
          <w:spacing w:val="-2"/>
          <w:sz w:val="22"/>
        </w:rPr>
        <w:t>consent.</w:t>
      </w:r>
    </w:p>
    <w:p>
      <w:pPr>
        <w:pStyle w:val="ListParagraph"/>
        <w:numPr>
          <w:ilvl w:val="0"/>
          <w:numId w:val="2"/>
        </w:numPr>
        <w:tabs>
          <w:tab w:pos="840" w:val="left" w:leader="none"/>
        </w:tabs>
        <w:spacing w:line="240" w:lineRule="auto" w:before="117" w:after="0"/>
        <w:ind w:left="840" w:right="1007" w:hanging="360"/>
        <w:jc w:val="left"/>
        <w:rPr>
          <w:sz w:val="22"/>
        </w:rPr>
      </w:pPr>
      <w:hyperlink r:id="rId16">
        <w:r>
          <w:rPr>
            <w:color w:val="0000FF"/>
            <w:sz w:val="22"/>
            <w:u w:val="single" w:color="0000FF"/>
          </w:rPr>
          <w:t>File</w:t>
        </w:r>
        <w:r>
          <w:rPr>
            <w:color w:val="0000FF"/>
            <w:spacing w:val="-7"/>
            <w:sz w:val="22"/>
            <w:u w:val="single" w:color="0000FF"/>
          </w:rPr>
          <w:t> </w:t>
        </w:r>
        <w:r>
          <w:rPr>
            <w:color w:val="0000FF"/>
            <w:sz w:val="22"/>
            <w:u w:val="single" w:color="0000FF"/>
          </w:rPr>
          <w:t>a</w:t>
        </w:r>
        <w:r>
          <w:rPr>
            <w:color w:val="0000FF"/>
            <w:spacing w:val="-7"/>
            <w:sz w:val="22"/>
            <w:u w:val="single" w:color="0000FF"/>
          </w:rPr>
          <w:t> </w:t>
        </w:r>
        <w:r>
          <w:rPr>
            <w:color w:val="0000FF"/>
            <w:sz w:val="22"/>
            <w:u w:val="single" w:color="0000FF"/>
          </w:rPr>
          <w:t>complaint</w:t>
        </w:r>
      </w:hyperlink>
      <w:r>
        <w:rPr>
          <w:color w:val="0000FF"/>
          <w:spacing w:val="-7"/>
          <w:sz w:val="22"/>
        </w:rPr>
        <w:t> </w:t>
      </w:r>
      <w:r>
        <w:rPr>
          <w:sz w:val="22"/>
        </w:rPr>
        <w:t>(</w:t>
      </w:r>
      <w:hyperlink r:id="rId16">
        <w:r>
          <w:rPr>
            <w:color w:val="0000FF"/>
            <w:sz w:val="22"/>
            <w:u w:val="single" w:color="0000FF"/>
          </w:rPr>
          <w:t>https://studentprivacy.ed.gov/file-a-complaint</w:t>
        </w:r>
      </w:hyperlink>
      <w:r>
        <w:rPr>
          <w:sz w:val="22"/>
        </w:rPr>
        <w:t>)</w:t>
      </w:r>
      <w:r>
        <w:rPr>
          <w:spacing w:val="-6"/>
          <w:sz w:val="22"/>
        </w:rPr>
        <w:t> </w:t>
      </w:r>
      <w:r>
        <w:rPr>
          <w:sz w:val="22"/>
        </w:rPr>
        <w:t>with</w:t>
      </w:r>
      <w:r>
        <w:rPr>
          <w:spacing w:val="-7"/>
          <w:sz w:val="22"/>
        </w:rPr>
        <w:t> </w:t>
      </w:r>
      <w:r>
        <w:rPr>
          <w:sz w:val="22"/>
        </w:rPr>
        <w:t>the</w:t>
      </w:r>
      <w:r>
        <w:rPr>
          <w:spacing w:val="-9"/>
          <w:sz w:val="22"/>
        </w:rPr>
        <w:t> </w:t>
      </w:r>
      <w:r>
        <w:rPr>
          <w:sz w:val="22"/>
        </w:rPr>
        <w:t>U.S.</w:t>
      </w:r>
      <w:r>
        <w:rPr>
          <w:spacing w:val="-6"/>
          <w:sz w:val="22"/>
        </w:rPr>
        <w:t> </w:t>
      </w:r>
      <w:r>
        <w:rPr>
          <w:sz w:val="22"/>
        </w:rPr>
        <w:t>Department</w:t>
      </w:r>
      <w:r>
        <w:rPr>
          <w:spacing w:val="-6"/>
          <w:sz w:val="22"/>
        </w:rPr>
        <w:t> </w:t>
      </w:r>
      <w:r>
        <w:rPr>
          <w:sz w:val="22"/>
        </w:rPr>
        <w:t>of Education concerning failures by the school to comply with FERPA</w:t>
      </w:r>
      <w:r>
        <w:rPr>
          <w:spacing w:val="-2"/>
          <w:sz w:val="22"/>
        </w:rPr>
        <w:t> </w:t>
      </w:r>
      <w:r>
        <w:rPr>
          <w:sz w:val="22"/>
        </w:rPr>
        <w:t>requirements.</w:t>
      </w:r>
    </w:p>
    <w:p>
      <w:pPr>
        <w:pStyle w:val="BodyText"/>
        <w:ind w:right="860"/>
      </w:pPr>
      <w:r>
        <w:rPr/>
        <w:t>Both</w:t>
      </w:r>
      <w:r>
        <w:rPr>
          <w:spacing w:val="-4"/>
        </w:rPr>
        <w:t> </w:t>
      </w:r>
      <w:r>
        <w:rPr/>
        <w:t>FERPA</w:t>
      </w:r>
      <w:r>
        <w:rPr>
          <w:spacing w:val="-16"/>
        </w:rPr>
        <w:t> </w:t>
      </w:r>
      <w:r>
        <w:rPr/>
        <w:t>and</w:t>
      </w:r>
      <w:r>
        <w:rPr>
          <w:spacing w:val="-4"/>
        </w:rPr>
        <w:t> </w:t>
      </w:r>
      <w:r>
        <w:rPr/>
        <w:t>state</w:t>
      </w:r>
      <w:r>
        <w:rPr>
          <w:spacing w:val="-4"/>
        </w:rPr>
        <w:t> </w:t>
      </w:r>
      <w:r>
        <w:rPr/>
        <w:t>laws</w:t>
      </w:r>
      <w:r>
        <w:rPr>
          <w:spacing w:val="-4"/>
        </w:rPr>
        <w:t> </w:t>
      </w:r>
      <w:r>
        <w:rPr/>
        <w:t>safeguard</w:t>
      </w:r>
      <w:r>
        <w:rPr>
          <w:spacing w:val="-4"/>
        </w:rPr>
        <w:t> </w:t>
      </w:r>
      <w:r>
        <w:rPr/>
        <w:t>student</w:t>
      </w:r>
      <w:r>
        <w:rPr>
          <w:spacing w:val="-5"/>
        </w:rPr>
        <w:t> </w:t>
      </w:r>
      <w:r>
        <w:rPr/>
        <w:t>records</w:t>
      </w:r>
      <w:r>
        <w:rPr>
          <w:spacing w:val="-6"/>
        </w:rPr>
        <w:t> </w:t>
      </w:r>
      <w:r>
        <w:rPr/>
        <w:t>from</w:t>
      </w:r>
      <w:r>
        <w:rPr>
          <w:spacing w:val="-5"/>
        </w:rPr>
        <w:t> </w:t>
      </w:r>
      <w:r>
        <w:rPr/>
        <w:t>unauthorized</w:t>
      </w:r>
      <w:r>
        <w:rPr>
          <w:spacing w:val="-4"/>
        </w:rPr>
        <w:t> </w:t>
      </w:r>
      <w:r>
        <w:rPr/>
        <w:t>inspection</w:t>
      </w:r>
      <w:r>
        <w:rPr>
          <w:spacing w:val="-4"/>
        </w:rPr>
        <w:t> </w:t>
      </w:r>
      <w:r>
        <w:rPr/>
        <w:t>or</w:t>
      </w:r>
      <w:r>
        <w:rPr>
          <w:spacing w:val="-5"/>
        </w:rPr>
        <w:t> </w:t>
      </w:r>
      <w:r>
        <w:rPr/>
        <w:t>use</w:t>
      </w:r>
      <w:r>
        <w:rPr>
          <w:spacing w:val="-4"/>
        </w:rPr>
        <w:t> </w:t>
      </w:r>
      <w:r>
        <w:rPr/>
        <w:t>and provide parents and eligible students certain rights of privacy.</w:t>
      </w:r>
    </w:p>
    <w:p>
      <w:pPr>
        <w:pStyle w:val="BodyText"/>
        <w:spacing w:before="161"/>
        <w:ind w:left="479" w:right="860"/>
      </w:pPr>
      <w:r>
        <w:rPr/>
        <w:t>Before</w:t>
      </w:r>
      <w:r>
        <w:rPr>
          <w:spacing w:val="-3"/>
        </w:rPr>
        <w:t> </w:t>
      </w:r>
      <w:r>
        <w:rPr/>
        <w:t>disclosing personally</w:t>
      </w:r>
      <w:r>
        <w:rPr>
          <w:spacing w:val="-5"/>
        </w:rPr>
        <w:t> </w:t>
      </w:r>
      <w:r>
        <w:rPr/>
        <w:t>identifiable</w:t>
      </w:r>
      <w:r>
        <w:rPr>
          <w:spacing w:val="-3"/>
        </w:rPr>
        <w:t> </w:t>
      </w:r>
      <w:r>
        <w:rPr/>
        <w:t>information</w:t>
      </w:r>
      <w:r>
        <w:rPr>
          <w:spacing w:val="-5"/>
        </w:rPr>
        <w:t> </w:t>
      </w:r>
      <w:r>
        <w:rPr/>
        <w:t>from</w:t>
      </w:r>
      <w:r>
        <w:rPr>
          <w:spacing w:val="-4"/>
        </w:rPr>
        <w:t> </w:t>
      </w:r>
      <w:r>
        <w:rPr/>
        <w:t>a</w:t>
      </w:r>
      <w:r>
        <w:rPr>
          <w:spacing w:val="-3"/>
        </w:rPr>
        <w:t> </w:t>
      </w:r>
      <w:r>
        <w:rPr/>
        <w:t>student’s</w:t>
      </w:r>
      <w:r>
        <w:rPr>
          <w:spacing w:val="-2"/>
        </w:rPr>
        <w:t> </w:t>
      </w:r>
      <w:r>
        <w:rPr/>
        <w:t>records,</w:t>
      </w:r>
      <w:r>
        <w:rPr>
          <w:spacing w:val="-4"/>
        </w:rPr>
        <w:t> </w:t>
      </w:r>
      <w:r>
        <w:rPr/>
        <w:t>the</w:t>
      </w:r>
      <w:r>
        <w:rPr>
          <w:spacing w:val="-3"/>
        </w:rPr>
        <w:t> </w:t>
      </w:r>
      <w:r>
        <w:rPr/>
        <w:t>district</w:t>
      </w:r>
      <w:r>
        <w:rPr>
          <w:spacing w:val="-6"/>
        </w:rPr>
        <w:t> </w:t>
      </w:r>
      <w:r>
        <w:rPr/>
        <w:t>must verify the identity of the person, including a parent or the student, requesting the information.</w:t>
      </w:r>
    </w:p>
    <w:p>
      <w:pPr>
        <w:pStyle w:val="BodyText"/>
        <w:spacing w:before="159"/>
        <w:ind w:right="860" w:hanging="1"/>
      </w:pPr>
      <w:r>
        <w:rPr/>
        <w:t>Virtually</w:t>
      </w:r>
      <w:r>
        <w:rPr>
          <w:spacing w:val="-5"/>
        </w:rPr>
        <w:t> </w:t>
      </w:r>
      <w:r>
        <w:rPr/>
        <w:t>all</w:t>
      </w:r>
      <w:r>
        <w:rPr>
          <w:spacing w:val="-3"/>
        </w:rPr>
        <w:t> </w:t>
      </w:r>
      <w:r>
        <w:rPr/>
        <w:t>information</w:t>
      </w:r>
      <w:r>
        <w:rPr>
          <w:spacing w:val="-3"/>
        </w:rPr>
        <w:t> </w:t>
      </w:r>
      <w:r>
        <w:rPr/>
        <w:t>pertaining</w:t>
      </w:r>
      <w:r>
        <w:rPr>
          <w:spacing w:val="-3"/>
        </w:rPr>
        <w:t> </w:t>
      </w:r>
      <w:r>
        <w:rPr/>
        <w:t>to</w:t>
      </w:r>
      <w:r>
        <w:rPr>
          <w:spacing w:val="-5"/>
        </w:rPr>
        <w:t> </w:t>
      </w:r>
      <w:r>
        <w:rPr/>
        <w:t>student</w:t>
      </w:r>
      <w:r>
        <w:rPr>
          <w:spacing w:val="-4"/>
        </w:rPr>
        <w:t> </w:t>
      </w:r>
      <w:r>
        <w:rPr/>
        <w:t>performance</w:t>
      </w:r>
      <w:r>
        <w:rPr>
          <w:spacing w:val="-5"/>
        </w:rPr>
        <w:t> </w:t>
      </w:r>
      <w:r>
        <w:rPr/>
        <w:t>—</w:t>
      </w:r>
      <w:r>
        <w:rPr>
          <w:spacing w:val="-4"/>
        </w:rPr>
        <w:t> </w:t>
      </w:r>
      <w:r>
        <w:rPr/>
        <w:t>including</w:t>
      </w:r>
      <w:r>
        <w:rPr>
          <w:spacing w:val="-3"/>
        </w:rPr>
        <w:t> </w:t>
      </w:r>
      <w:r>
        <w:rPr/>
        <w:t>grades,</w:t>
      </w:r>
      <w:r>
        <w:rPr>
          <w:spacing w:val="-4"/>
        </w:rPr>
        <w:t> </w:t>
      </w:r>
      <w:r>
        <w:rPr/>
        <w:t>test</w:t>
      </w:r>
      <w:r>
        <w:rPr>
          <w:spacing w:val="-4"/>
        </w:rPr>
        <w:t> </w:t>
      </w:r>
      <w:r>
        <w:rPr/>
        <w:t>results,</w:t>
      </w:r>
      <w:r>
        <w:rPr>
          <w:spacing w:val="-1"/>
        </w:rPr>
        <w:t> </w:t>
      </w:r>
      <w:r>
        <w:rPr/>
        <w:t>and disciplinary records — is considered confidential educational records.</w:t>
      </w:r>
    </w:p>
    <w:p>
      <w:pPr>
        <w:pStyle w:val="BodyText"/>
        <w:spacing w:before="161"/>
        <w:ind w:left="479" w:right="974"/>
      </w:pPr>
      <w:r>
        <w:rPr/>
        <w:t>Inspection and release of student records is restricted to an eligible student or a student’s parent</w:t>
      </w:r>
      <w:r>
        <w:rPr>
          <w:spacing w:val="-2"/>
        </w:rPr>
        <w:t> </w:t>
      </w:r>
      <w:r>
        <w:rPr/>
        <w:t>unless</w:t>
      </w:r>
      <w:r>
        <w:rPr>
          <w:spacing w:val="-4"/>
        </w:rPr>
        <w:t> </w:t>
      </w:r>
      <w:r>
        <w:rPr/>
        <w:t>the</w:t>
      </w:r>
      <w:r>
        <w:rPr>
          <w:spacing w:val="-2"/>
        </w:rPr>
        <w:t> </w:t>
      </w:r>
      <w:r>
        <w:rPr/>
        <w:t>school</w:t>
      </w:r>
      <w:r>
        <w:rPr>
          <w:spacing w:val="-5"/>
        </w:rPr>
        <w:t> </w:t>
      </w:r>
      <w:r>
        <w:rPr/>
        <w:t>receives</w:t>
      </w:r>
      <w:r>
        <w:rPr>
          <w:spacing w:val="-1"/>
        </w:rPr>
        <w:t> </w:t>
      </w:r>
      <w:r>
        <w:rPr/>
        <w:t>a</w:t>
      </w:r>
      <w:r>
        <w:rPr>
          <w:spacing w:val="-2"/>
        </w:rPr>
        <w:t> </w:t>
      </w:r>
      <w:r>
        <w:rPr/>
        <w:t>copy</w:t>
      </w:r>
      <w:r>
        <w:rPr>
          <w:spacing w:val="-4"/>
        </w:rPr>
        <w:t> </w:t>
      </w:r>
      <w:r>
        <w:rPr/>
        <w:t>of</w:t>
      </w:r>
      <w:r>
        <w:rPr>
          <w:spacing w:val="-1"/>
        </w:rPr>
        <w:t> </w:t>
      </w:r>
      <w:r>
        <w:rPr/>
        <w:t>a</w:t>
      </w:r>
      <w:r>
        <w:rPr>
          <w:spacing w:val="-2"/>
        </w:rPr>
        <w:t> </w:t>
      </w:r>
      <w:r>
        <w:rPr/>
        <w:t>court</w:t>
      </w:r>
      <w:r>
        <w:rPr>
          <w:spacing w:val="-1"/>
        </w:rPr>
        <w:t> </w:t>
      </w:r>
      <w:r>
        <w:rPr/>
        <w:t>order</w:t>
      </w:r>
      <w:r>
        <w:rPr>
          <w:spacing w:val="-3"/>
        </w:rPr>
        <w:t> </w:t>
      </w:r>
      <w:r>
        <w:rPr/>
        <w:t>terminating</w:t>
      </w:r>
      <w:r>
        <w:rPr>
          <w:spacing w:val="-2"/>
        </w:rPr>
        <w:t> </w:t>
      </w:r>
      <w:r>
        <w:rPr/>
        <w:t>parental</w:t>
      </w:r>
      <w:r>
        <w:rPr>
          <w:spacing w:val="-2"/>
        </w:rPr>
        <w:t> </w:t>
      </w:r>
      <w:r>
        <w:rPr/>
        <w:t>rights</w:t>
      </w:r>
      <w:r>
        <w:rPr>
          <w:spacing w:val="-1"/>
        </w:rPr>
        <w:t> </w:t>
      </w:r>
      <w:r>
        <w:rPr/>
        <w:t>or</w:t>
      </w:r>
      <w:r>
        <w:rPr>
          <w:spacing w:val="-3"/>
        </w:rPr>
        <w:t> </w:t>
      </w:r>
      <w:r>
        <w:rPr/>
        <w:t>the</w:t>
      </w:r>
      <w:r>
        <w:rPr>
          <w:spacing w:val="-4"/>
        </w:rPr>
        <w:t> </w:t>
      </w:r>
      <w:r>
        <w:rPr/>
        <w:t>right to access a student’s education records.</w:t>
      </w:r>
      <w:r>
        <w:rPr>
          <w:spacing w:val="-4"/>
        </w:rPr>
        <w:t> </w:t>
      </w:r>
      <w:r>
        <w:rPr/>
        <w:t>A</w:t>
      </w:r>
      <w:r>
        <w:rPr>
          <w:spacing w:val="-8"/>
        </w:rPr>
        <w:t> </w:t>
      </w:r>
      <w:r>
        <w:rPr/>
        <w:t>parent’s rights regarding access to student records are not affected by the parent’s marital status.</w:t>
      </w:r>
    </w:p>
    <w:p>
      <w:pPr>
        <w:pStyle w:val="BodyText"/>
        <w:spacing w:before="159"/>
        <w:ind w:left="479"/>
      </w:pPr>
      <w:r>
        <w:rPr/>
        <w:t>Federal</w:t>
      </w:r>
      <w:r>
        <w:rPr>
          <w:spacing w:val="-5"/>
        </w:rPr>
        <w:t> </w:t>
      </w:r>
      <w:r>
        <w:rPr/>
        <w:t>law</w:t>
      </w:r>
      <w:r>
        <w:rPr>
          <w:spacing w:val="-5"/>
        </w:rPr>
        <w:t> </w:t>
      </w:r>
      <w:r>
        <w:rPr/>
        <w:t>requires</w:t>
      </w:r>
      <w:r>
        <w:rPr>
          <w:spacing w:val="-6"/>
        </w:rPr>
        <w:t> </w:t>
      </w:r>
      <w:r>
        <w:rPr/>
        <w:t>that</w:t>
      </w:r>
      <w:r>
        <w:rPr>
          <w:spacing w:val="-2"/>
        </w:rPr>
        <w:t> </w:t>
      </w:r>
      <w:r>
        <w:rPr/>
        <w:t>control</w:t>
      </w:r>
      <w:r>
        <w:rPr>
          <w:spacing w:val="-3"/>
        </w:rPr>
        <w:t> </w:t>
      </w:r>
      <w:r>
        <w:rPr/>
        <w:t>of</w:t>
      </w:r>
      <w:r>
        <w:rPr>
          <w:spacing w:val="-3"/>
        </w:rPr>
        <w:t> </w:t>
      </w:r>
      <w:r>
        <w:rPr/>
        <w:t>the</w:t>
      </w:r>
      <w:r>
        <w:rPr>
          <w:spacing w:val="-4"/>
        </w:rPr>
        <w:t> </w:t>
      </w:r>
      <w:r>
        <w:rPr/>
        <w:t>records</w:t>
      </w:r>
      <w:r>
        <w:rPr>
          <w:spacing w:val="-6"/>
        </w:rPr>
        <w:t> </w:t>
      </w:r>
      <w:r>
        <w:rPr/>
        <w:t>goes</w:t>
      </w:r>
      <w:r>
        <w:rPr>
          <w:spacing w:val="-2"/>
        </w:rPr>
        <w:t> </w:t>
      </w:r>
      <w:r>
        <w:rPr/>
        <w:t>to</w:t>
      </w:r>
      <w:r>
        <w:rPr>
          <w:spacing w:val="-4"/>
        </w:rPr>
        <w:t> </w:t>
      </w:r>
      <w:r>
        <w:rPr/>
        <w:t>the</w:t>
      </w:r>
      <w:r>
        <w:rPr>
          <w:spacing w:val="-4"/>
        </w:rPr>
        <w:t> </w:t>
      </w:r>
      <w:r>
        <w:rPr/>
        <w:t>student</w:t>
      </w:r>
      <w:r>
        <w:rPr>
          <w:spacing w:val="-2"/>
        </w:rPr>
        <w:t> </w:t>
      </w:r>
      <w:r>
        <w:rPr/>
        <w:t>as</w:t>
      </w:r>
      <w:r>
        <w:rPr>
          <w:spacing w:val="-5"/>
        </w:rPr>
        <w:t> </w:t>
      </w:r>
      <w:r>
        <w:rPr/>
        <w:t>soon</w:t>
      </w:r>
      <w:r>
        <w:rPr>
          <w:spacing w:val="-2"/>
        </w:rPr>
        <w:t> </w:t>
      </w:r>
      <w:r>
        <w:rPr/>
        <w:t>as</w:t>
      </w:r>
      <w:r>
        <w:rPr>
          <w:spacing w:val="-4"/>
        </w:rPr>
        <w:t> </w:t>
      </w:r>
      <w:r>
        <w:rPr/>
        <w:t>the</w:t>
      </w:r>
      <w:r>
        <w:rPr>
          <w:spacing w:val="-4"/>
        </w:rPr>
        <w:t> </w:t>
      </w:r>
      <w:r>
        <w:rPr>
          <w:spacing w:val="-2"/>
        </w:rPr>
        <w:t>student:</w:t>
      </w:r>
    </w:p>
    <w:p>
      <w:pPr>
        <w:pStyle w:val="ListParagraph"/>
        <w:numPr>
          <w:ilvl w:val="0"/>
          <w:numId w:val="2"/>
        </w:numPr>
        <w:tabs>
          <w:tab w:pos="839" w:val="left" w:leader="none"/>
        </w:tabs>
        <w:spacing w:line="240" w:lineRule="auto" w:before="160" w:after="0"/>
        <w:ind w:left="839" w:right="0" w:hanging="360"/>
        <w:jc w:val="left"/>
        <w:rPr>
          <w:sz w:val="22"/>
        </w:rPr>
      </w:pPr>
      <w:r>
        <w:rPr>
          <w:sz w:val="22"/>
        </w:rPr>
        <w:t>Reaches</w:t>
      </w:r>
      <w:r>
        <w:rPr>
          <w:spacing w:val="-4"/>
          <w:sz w:val="22"/>
        </w:rPr>
        <w:t> </w:t>
      </w:r>
      <w:r>
        <w:rPr>
          <w:sz w:val="22"/>
        </w:rPr>
        <w:t>the</w:t>
      </w:r>
      <w:r>
        <w:rPr>
          <w:spacing w:val="-4"/>
          <w:sz w:val="22"/>
        </w:rPr>
        <w:t> </w:t>
      </w:r>
      <w:r>
        <w:rPr>
          <w:sz w:val="22"/>
        </w:rPr>
        <w:t>age</w:t>
      </w:r>
      <w:r>
        <w:rPr>
          <w:spacing w:val="-3"/>
          <w:sz w:val="22"/>
        </w:rPr>
        <w:t> </w:t>
      </w:r>
      <w:r>
        <w:rPr>
          <w:sz w:val="22"/>
        </w:rPr>
        <w:t>of </w:t>
      </w:r>
      <w:r>
        <w:rPr>
          <w:spacing w:val="-5"/>
          <w:sz w:val="22"/>
        </w:rPr>
        <w:t>18;</w:t>
      </w:r>
    </w:p>
    <w:p>
      <w:pPr>
        <w:pStyle w:val="ListParagraph"/>
        <w:numPr>
          <w:ilvl w:val="0"/>
          <w:numId w:val="2"/>
        </w:numPr>
        <w:tabs>
          <w:tab w:pos="839" w:val="left" w:leader="none"/>
        </w:tabs>
        <w:spacing w:line="240" w:lineRule="auto" w:before="119" w:after="0"/>
        <w:ind w:left="839" w:right="0" w:hanging="360"/>
        <w:jc w:val="left"/>
        <w:rPr>
          <w:sz w:val="22"/>
        </w:rPr>
      </w:pPr>
      <w:r>
        <w:rPr>
          <w:sz w:val="22"/>
        </w:rPr>
        <w:t>Is</w:t>
      </w:r>
      <w:r>
        <w:rPr>
          <w:spacing w:val="-3"/>
          <w:sz w:val="22"/>
        </w:rPr>
        <w:t> </w:t>
      </w:r>
      <w:r>
        <w:rPr>
          <w:sz w:val="22"/>
        </w:rPr>
        <w:t>emancipated</w:t>
      </w:r>
      <w:r>
        <w:rPr>
          <w:spacing w:val="-4"/>
          <w:sz w:val="22"/>
        </w:rPr>
        <w:t> </w:t>
      </w:r>
      <w:r>
        <w:rPr>
          <w:sz w:val="22"/>
        </w:rPr>
        <w:t>by</w:t>
      </w:r>
      <w:r>
        <w:rPr>
          <w:spacing w:val="-5"/>
          <w:sz w:val="22"/>
        </w:rPr>
        <w:t> </w:t>
      </w:r>
      <w:r>
        <w:rPr>
          <w:sz w:val="22"/>
        </w:rPr>
        <w:t>a</w:t>
      </w:r>
      <w:r>
        <w:rPr>
          <w:spacing w:val="-3"/>
          <w:sz w:val="22"/>
        </w:rPr>
        <w:t> </w:t>
      </w:r>
      <w:r>
        <w:rPr>
          <w:sz w:val="22"/>
        </w:rPr>
        <w:t>court;</w:t>
      </w:r>
      <w:r>
        <w:rPr>
          <w:spacing w:val="-1"/>
          <w:sz w:val="22"/>
        </w:rPr>
        <w:t> </w:t>
      </w:r>
      <w:r>
        <w:rPr>
          <w:spacing w:val="-5"/>
          <w:sz w:val="22"/>
        </w:rPr>
        <w:t>or</w:t>
      </w:r>
    </w:p>
    <w:p>
      <w:pPr>
        <w:pStyle w:val="ListParagraph"/>
        <w:numPr>
          <w:ilvl w:val="0"/>
          <w:numId w:val="2"/>
        </w:numPr>
        <w:tabs>
          <w:tab w:pos="839" w:val="left" w:leader="none"/>
        </w:tabs>
        <w:spacing w:line="240" w:lineRule="auto" w:before="117" w:after="0"/>
        <w:ind w:left="839" w:right="0" w:hanging="360"/>
        <w:jc w:val="left"/>
        <w:rPr>
          <w:sz w:val="22"/>
        </w:rPr>
      </w:pPr>
      <w:r>
        <w:rPr>
          <w:sz w:val="22"/>
        </w:rPr>
        <w:t>Enrolls</w:t>
      </w:r>
      <w:r>
        <w:rPr>
          <w:spacing w:val="-5"/>
          <w:sz w:val="22"/>
        </w:rPr>
        <w:t> </w:t>
      </w:r>
      <w:r>
        <w:rPr>
          <w:sz w:val="22"/>
        </w:rPr>
        <w:t>in</w:t>
      </w:r>
      <w:r>
        <w:rPr>
          <w:spacing w:val="-6"/>
          <w:sz w:val="22"/>
        </w:rPr>
        <w:t> </w:t>
      </w:r>
      <w:r>
        <w:rPr>
          <w:sz w:val="22"/>
        </w:rPr>
        <w:t>a</w:t>
      </w:r>
      <w:r>
        <w:rPr>
          <w:spacing w:val="-5"/>
          <w:sz w:val="22"/>
        </w:rPr>
        <w:t> </w:t>
      </w:r>
      <w:r>
        <w:rPr>
          <w:sz w:val="22"/>
        </w:rPr>
        <w:t>postsecondary</w:t>
      </w:r>
      <w:r>
        <w:rPr>
          <w:spacing w:val="-8"/>
          <w:sz w:val="22"/>
        </w:rPr>
        <w:t> </w:t>
      </w:r>
      <w:r>
        <w:rPr>
          <w:sz w:val="22"/>
        </w:rPr>
        <w:t>educational</w:t>
      </w:r>
      <w:r>
        <w:rPr>
          <w:spacing w:val="-5"/>
          <w:sz w:val="22"/>
        </w:rPr>
        <w:t> </w:t>
      </w:r>
      <w:r>
        <w:rPr>
          <w:spacing w:val="-2"/>
          <w:sz w:val="22"/>
        </w:rPr>
        <w:t>institution.</w:t>
      </w:r>
    </w:p>
    <w:p>
      <w:pPr>
        <w:pStyle w:val="BodyText"/>
        <w:spacing w:before="120"/>
        <w:ind w:left="479" w:right="974"/>
      </w:pPr>
      <w:r>
        <w:rPr/>
        <w:t>However,</w:t>
      </w:r>
      <w:r>
        <w:rPr>
          <w:spacing w:val="-1"/>
        </w:rPr>
        <w:t> </w:t>
      </w:r>
      <w:r>
        <w:rPr/>
        <w:t>the</w:t>
      </w:r>
      <w:r>
        <w:rPr>
          <w:spacing w:val="-3"/>
        </w:rPr>
        <w:t> </w:t>
      </w:r>
      <w:r>
        <w:rPr/>
        <w:t>parent</w:t>
      </w:r>
      <w:r>
        <w:rPr>
          <w:spacing w:val="-4"/>
        </w:rPr>
        <w:t> </w:t>
      </w:r>
      <w:r>
        <w:rPr/>
        <w:t>may</w:t>
      </w:r>
      <w:r>
        <w:rPr>
          <w:spacing w:val="-5"/>
        </w:rPr>
        <w:t> </w:t>
      </w:r>
      <w:r>
        <w:rPr/>
        <w:t>continue</w:t>
      </w:r>
      <w:r>
        <w:rPr>
          <w:spacing w:val="-5"/>
        </w:rPr>
        <w:t> </w:t>
      </w:r>
      <w:r>
        <w:rPr/>
        <w:t>to</w:t>
      </w:r>
      <w:r>
        <w:rPr>
          <w:spacing w:val="-5"/>
        </w:rPr>
        <w:t> </w:t>
      </w:r>
      <w:r>
        <w:rPr/>
        <w:t>have</w:t>
      </w:r>
      <w:r>
        <w:rPr>
          <w:spacing w:val="-3"/>
        </w:rPr>
        <w:t> </w:t>
      </w:r>
      <w:r>
        <w:rPr/>
        <w:t>access</w:t>
      </w:r>
      <w:r>
        <w:rPr>
          <w:spacing w:val="-5"/>
        </w:rPr>
        <w:t> </w:t>
      </w:r>
      <w:r>
        <w:rPr/>
        <w:t>to</w:t>
      </w:r>
      <w:r>
        <w:rPr>
          <w:spacing w:val="-5"/>
        </w:rPr>
        <w:t> </w:t>
      </w:r>
      <w:r>
        <w:rPr/>
        <w:t>the</w:t>
      </w:r>
      <w:r>
        <w:rPr>
          <w:spacing w:val="-5"/>
        </w:rPr>
        <w:t> </w:t>
      </w:r>
      <w:r>
        <w:rPr/>
        <w:t>records</w:t>
      </w:r>
      <w:r>
        <w:rPr>
          <w:spacing w:val="-5"/>
        </w:rPr>
        <w:t> </w:t>
      </w:r>
      <w:r>
        <w:rPr/>
        <w:t>if</w:t>
      </w:r>
      <w:r>
        <w:rPr>
          <w:spacing w:val="-1"/>
        </w:rPr>
        <w:t> </w:t>
      </w:r>
      <w:r>
        <w:rPr/>
        <w:t>the</w:t>
      </w:r>
      <w:r>
        <w:rPr>
          <w:spacing w:val="-3"/>
        </w:rPr>
        <w:t> </w:t>
      </w:r>
      <w:r>
        <w:rPr/>
        <w:t>student</w:t>
      </w:r>
      <w:r>
        <w:rPr>
          <w:spacing w:val="-1"/>
        </w:rPr>
        <w:t> </w:t>
      </w:r>
      <w:r>
        <w:rPr/>
        <w:t>is</w:t>
      </w:r>
      <w:r>
        <w:rPr>
          <w:spacing w:val="-2"/>
        </w:rPr>
        <w:t> </w:t>
      </w:r>
      <w:r>
        <w:rPr/>
        <w:t>a</w:t>
      </w:r>
      <w:r>
        <w:rPr>
          <w:spacing w:val="-5"/>
        </w:rPr>
        <w:t> </w:t>
      </w:r>
      <w:r>
        <w:rPr/>
        <w:t>dependent for tax purposes and, under limited circumstances, when there is a threat to the health and safety of the student or other individuals.</w:t>
      </w:r>
    </w:p>
    <w:p>
      <w:pPr>
        <w:pStyle w:val="BodyText"/>
        <w:spacing w:before="160"/>
        <w:ind w:left="479" w:right="860"/>
      </w:pPr>
      <w:r>
        <w:rPr/>
        <w:t>FERPA</w:t>
      </w:r>
      <w:r>
        <w:rPr>
          <w:spacing w:val="-6"/>
        </w:rPr>
        <w:t> </w:t>
      </w:r>
      <w:r>
        <w:rPr/>
        <w:t>permits the disclosure of personally identifiable information from a student’s education records</w:t>
      </w:r>
      <w:r>
        <w:rPr>
          <w:spacing w:val="-6"/>
        </w:rPr>
        <w:t> </w:t>
      </w:r>
      <w:r>
        <w:rPr/>
        <w:t>without</w:t>
      </w:r>
      <w:r>
        <w:rPr>
          <w:spacing w:val="-2"/>
        </w:rPr>
        <w:t> </w:t>
      </w:r>
      <w:r>
        <w:rPr/>
        <w:t>written</w:t>
      </w:r>
      <w:r>
        <w:rPr>
          <w:spacing w:val="-6"/>
        </w:rPr>
        <w:t> </w:t>
      </w:r>
      <w:r>
        <w:rPr/>
        <w:t>consent</w:t>
      </w:r>
      <w:r>
        <w:rPr>
          <w:spacing w:val="-2"/>
        </w:rPr>
        <w:t> </w:t>
      </w:r>
      <w:r>
        <w:rPr/>
        <w:t>of</w:t>
      </w:r>
      <w:r>
        <w:rPr>
          <w:spacing w:val="-5"/>
        </w:rPr>
        <w:t> </w:t>
      </w:r>
      <w:r>
        <w:rPr/>
        <w:t>the</w:t>
      </w:r>
      <w:r>
        <w:rPr>
          <w:spacing w:val="-4"/>
        </w:rPr>
        <w:t> </w:t>
      </w:r>
      <w:r>
        <w:rPr/>
        <w:t>parent</w:t>
      </w:r>
      <w:r>
        <w:rPr>
          <w:spacing w:val="-2"/>
        </w:rPr>
        <w:t> </w:t>
      </w:r>
      <w:r>
        <w:rPr/>
        <w:t>or</w:t>
      </w:r>
      <w:r>
        <w:rPr>
          <w:spacing w:val="-2"/>
        </w:rPr>
        <w:t> </w:t>
      </w:r>
      <w:r>
        <w:rPr/>
        <w:t>eligible</w:t>
      </w:r>
      <w:r>
        <w:rPr>
          <w:spacing w:val="-4"/>
        </w:rPr>
        <w:t> </w:t>
      </w:r>
      <w:r>
        <w:rPr/>
        <w:t>student</w:t>
      </w:r>
      <w:r>
        <w:rPr>
          <w:spacing w:val="-2"/>
        </w:rPr>
        <w:t> </w:t>
      </w:r>
      <w:r>
        <w:rPr/>
        <w:t>when</w:t>
      </w:r>
      <w:r>
        <w:rPr>
          <w:spacing w:val="-3"/>
        </w:rPr>
        <w:t> </w:t>
      </w:r>
      <w:r>
        <w:rPr/>
        <w:t>school</w:t>
      </w:r>
      <w:r>
        <w:rPr>
          <w:spacing w:val="-4"/>
        </w:rPr>
        <w:t> </w:t>
      </w:r>
      <w:r>
        <w:rPr/>
        <w:t>officials</w:t>
      </w:r>
      <w:r>
        <w:rPr>
          <w:spacing w:val="-3"/>
        </w:rPr>
        <w:t> </w:t>
      </w:r>
      <w:r>
        <w:rPr/>
        <w:t>have</w:t>
      </w:r>
      <w:r>
        <w:rPr>
          <w:spacing w:val="-4"/>
        </w:rPr>
        <w:t> </w:t>
      </w:r>
      <w:r>
        <w:rPr/>
        <w:t>what federal law refers to as a “legitimate educational interest” in a student’s records.</w:t>
      </w:r>
    </w:p>
    <w:p>
      <w:pPr>
        <w:pStyle w:val="BodyText"/>
        <w:spacing w:before="160"/>
      </w:pPr>
      <w:r>
        <w:rPr/>
        <w:t>Legitimate</w:t>
      </w:r>
      <w:r>
        <w:rPr>
          <w:spacing w:val="-10"/>
        </w:rPr>
        <w:t> </w:t>
      </w:r>
      <w:r>
        <w:rPr/>
        <w:t>educational</w:t>
      </w:r>
      <w:r>
        <w:rPr>
          <w:spacing w:val="-7"/>
        </w:rPr>
        <w:t> </w:t>
      </w:r>
      <w:r>
        <w:rPr/>
        <w:t>interest</w:t>
      </w:r>
      <w:r>
        <w:rPr>
          <w:spacing w:val="-7"/>
        </w:rPr>
        <w:t> </w:t>
      </w:r>
      <w:r>
        <w:rPr/>
        <w:t>may</w:t>
      </w:r>
      <w:r>
        <w:rPr>
          <w:spacing w:val="-7"/>
        </w:rPr>
        <w:t> </w:t>
      </w:r>
      <w:r>
        <w:rPr>
          <w:spacing w:val="-2"/>
        </w:rPr>
        <w:t>include:</w:t>
      </w:r>
    </w:p>
    <w:p>
      <w:pPr>
        <w:pStyle w:val="ListParagraph"/>
        <w:numPr>
          <w:ilvl w:val="0"/>
          <w:numId w:val="2"/>
        </w:numPr>
        <w:tabs>
          <w:tab w:pos="840" w:val="left" w:leader="none"/>
        </w:tabs>
        <w:spacing w:line="240" w:lineRule="auto" w:before="160" w:after="0"/>
        <w:ind w:left="840" w:right="0" w:hanging="360"/>
        <w:jc w:val="left"/>
        <w:rPr>
          <w:sz w:val="22"/>
        </w:rPr>
      </w:pPr>
      <w:r>
        <w:rPr>
          <w:sz w:val="22"/>
        </w:rPr>
        <w:t>Working</w:t>
      </w:r>
      <w:r>
        <w:rPr>
          <w:spacing w:val="-5"/>
          <w:sz w:val="22"/>
        </w:rPr>
        <w:t> </w:t>
      </w:r>
      <w:r>
        <w:rPr>
          <w:sz w:val="22"/>
        </w:rPr>
        <w:t>with</w:t>
      </w:r>
      <w:r>
        <w:rPr>
          <w:spacing w:val="-4"/>
          <w:sz w:val="22"/>
        </w:rPr>
        <w:t> </w:t>
      </w:r>
      <w:r>
        <w:rPr>
          <w:sz w:val="22"/>
        </w:rPr>
        <w:t>the</w:t>
      </w:r>
      <w:r>
        <w:rPr>
          <w:spacing w:val="-6"/>
          <w:sz w:val="22"/>
        </w:rPr>
        <w:t> </w:t>
      </w:r>
      <w:r>
        <w:rPr>
          <w:spacing w:val="-2"/>
          <w:sz w:val="22"/>
        </w:rPr>
        <w:t>student</w:t>
      </w:r>
    </w:p>
    <w:p>
      <w:pPr>
        <w:spacing w:after="0" w:line="240" w:lineRule="auto"/>
        <w:jc w:val="left"/>
        <w:rPr>
          <w:sz w:val="22"/>
        </w:rPr>
        <w:sectPr>
          <w:pgSz w:w="12240" w:h="15840"/>
          <w:pgMar w:header="0" w:footer="523" w:top="1360" w:bottom="720" w:left="960" w:right="580"/>
        </w:sectPr>
      </w:pPr>
    </w:p>
    <w:p>
      <w:pPr>
        <w:pStyle w:val="ListParagraph"/>
        <w:numPr>
          <w:ilvl w:val="0"/>
          <w:numId w:val="2"/>
        </w:numPr>
        <w:tabs>
          <w:tab w:pos="840" w:val="left" w:leader="none"/>
        </w:tabs>
        <w:spacing w:line="240" w:lineRule="auto" w:before="77" w:after="0"/>
        <w:ind w:left="840" w:right="1616" w:hanging="361"/>
        <w:jc w:val="left"/>
        <w:rPr>
          <w:sz w:val="22"/>
        </w:rPr>
      </w:pPr>
      <w:r>
        <w:rPr>
          <w:sz w:val="22"/>
        </w:rPr>
        <w:t>Considering</w:t>
      </w:r>
      <w:r>
        <w:rPr>
          <w:spacing w:val="-1"/>
          <w:sz w:val="22"/>
        </w:rPr>
        <w:t> </w:t>
      </w:r>
      <w:r>
        <w:rPr>
          <w:sz w:val="22"/>
        </w:rPr>
        <w:t>disciplinary</w:t>
      </w:r>
      <w:r>
        <w:rPr>
          <w:spacing w:val="-6"/>
          <w:sz w:val="22"/>
        </w:rPr>
        <w:t> </w:t>
      </w:r>
      <w:r>
        <w:rPr>
          <w:sz w:val="22"/>
        </w:rPr>
        <w:t>or</w:t>
      </w:r>
      <w:r>
        <w:rPr>
          <w:spacing w:val="-2"/>
          <w:sz w:val="22"/>
        </w:rPr>
        <w:t> </w:t>
      </w:r>
      <w:r>
        <w:rPr>
          <w:sz w:val="22"/>
        </w:rPr>
        <w:t>academic</w:t>
      </w:r>
      <w:r>
        <w:rPr>
          <w:spacing w:val="-3"/>
          <w:sz w:val="22"/>
        </w:rPr>
        <w:t> </w:t>
      </w:r>
      <w:r>
        <w:rPr>
          <w:sz w:val="22"/>
        </w:rPr>
        <w:t>actions,</w:t>
      </w:r>
      <w:r>
        <w:rPr>
          <w:spacing w:val="-4"/>
          <w:sz w:val="22"/>
        </w:rPr>
        <w:t> </w:t>
      </w:r>
      <w:r>
        <w:rPr>
          <w:sz w:val="22"/>
        </w:rPr>
        <w:t>the</w:t>
      </w:r>
      <w:r>
        <w:rPr>
          <w:spacing w:val="-8"/>
          <w:sz w:val="22"/>
        </w:rPr>
        <w:t> </w:t>
      </w:r>
      <w:r>
        <w:rPr>
          <w:sz w:val="22"/>
        </w:rPr>
        <w:t>student’s</w:t>
      </w:r>
      <w:r>
        <w:rPr>
          <w:spacing w:val="-6"/>
          <w:sz w:val="22"/>
        </w:rPr>
        <w:t> </w:t>
      </w:r>
      <w:r>
        <w:rPr>
          <w:sz w:val="22"/>
        </w:rPr>
        <w:t>case,</w:t>
      </w:r>
      <w:r>
        <w:rPr>
          <w:spacing w:val="-4"/>
          <w:sz w:val="22"/>
        </w:rPr>
        <w:t> </w:t>
      </w:r>
      <w:r>
        <w:rPr>
          <w:sz w:val="22"/>
        </w:rPr>
        <w:t>or</w:t>
      </w:r>
      <w:r>
        <w:rPr>
          <w:spacing w:val="-2"/>
          <w:sz w:val="22"/>
        </w:rPr>
        <w:t> </w:t>
      </w:r>
      <w:r>
        <w:rPr>
          <w:sz w:val="22"/>
        </w:rPr>
        <w:t>an</w:t>
      </w:r>
      <w:r>
        <w:rPr>
          <w:spacing w:val="-6"/>
          <w:sz w:val="22"/>
        </w:rPr>
        <w:t> </w:t>
      </w:r>
      <w:r>
        <w:rPr>
          <w:sz w:val="22"/>
        </w:rPr>
        <w:t>individualized education program for a student with disabilities</w:t>
      </w:r>
    </w:p>
    <w:p>
      <w:pPr>
        <w:pStyle w:val="ListParagraph"/>
        <w:numPr>
          <w:ilvl w:val="0"/>
          <w:numId w:val="2"/>
        </w:numPr>
        <w:tabs>
          <w:tab w:pos="840" w:val="left" w:leader="none"/>
        </w:tabs>
        <w:spacing w:line="240" w:lineRule="auto" w:before="118" w:after="0"/>
        <w:ind w:left="840" w:right="0" w:hanging="360"/>
        <w:jc w:val="left"/>
        <w:rPr>
          <w:sz w:val="22"/>
        </w:rPr>
      </w:pPr>
      <w:r>
        <w:rPr>
          <w:sz w:val="22"/>
        </w:rPr>
        <w:t>Compiling</w:t>
      </w:r>
      <w:r>
        <w:rPr>
          <w:spacing w:val="-6"/>
          <w:sz w:val="22"/>
        </w:rPr>
        <w:t> </w:t>
      </w:r>
      <w:r>
        <w:rPr>
          <w:sz w:val="22"/>
        </w:rPr>
        <w:t>statistical</w:t>
      </w:r>
      <w:r>
        <w:rPr>
          <w:spacing w:val="-8"/>
          <w:sz w:val="22"/>
        </w:rPr>
        <w:t> </w:t>
      </w:r>
      <w:r>
        <w:rPr>
          <w:spacing w:val="-4"/>
          <w:sz w:val="22"/>
        </w:rPr>
        <w:t>data</w:t>
      </w:r>
    </w:p>
    <w:p>
      <w:pPr>
        <w:pStyle w:val="ListParagraph"/>
        <w:numPr>
          <w:ilvl w:val="0"/>
          <w:numId w:val="2"/>
        </w:numPr>
        <w:tabs>
          <w:tab w:pos="840" w:val="left" w:leader="none"/>
        </w:tabs>
        <w:spacing w:line="240" w:lineRule="auto" w:before="119" w:after="0"/>
        <w:ind w:left="840" w:right="0" w:hanging="360"/>
        <w:jc w:val="left"/>
        <w:rPr>
          <w:sz w:val="22"/>
        </w:rPr>
      </w:pPr>
      <w:r>
        <w:rPr>
          <w:sz w:val="22"/>
        </w:rPr>
        <w:t>Reviewing</w:t>
      </w:r>
      <w:r>
        <w:rPr>
          <w:spacing w:val="-6"/>
          <w:sz w:val="22"/>
        </w:rPr>
        <w:t> </w:t>
      </w:r>
      <w:r>
        <w:rPr>
          <w:sz w:val="22"/>
        </w:rPr>
        <w:t>an</w:t>
      </w:r>
      <w:r>
        <w:rPr>
          <w:spacing w:val="-5"/>
          <w:sz w:val="22"/>
        </w:rPr>
        <w:t> </w:t>
      </w:r>
      <w:r>
        <w:rPr>
          <w:sz w:val="22"/>
        </w:rPr>
        <w:t>educational</w:t>
      </w:r>
      <w:r>
        <w:rPr>
          <w:spacing w:val="-6"/>
          <w:sz w:val="22"/>
        </w:rPr>
        <w:t> </w:t>
      </w:r>
      <w:r>
        <w:rPr>
          <w:sz w:val="22"/>
        </w:rPr>
        <w:t>record</w:t>
      </w:r>
      <w:r>
        <w:rPr>
          <w:spacing w:val="-8"/>
          <w:sz w:val="22"/>
        </w:rPr>
        <w:t> </w:t>
      </w:r>
      <w:r>
        <w:rPr>
          <w:sz w:val="22"/>
        </w:rPr>
        <w:t>to</w:t>
      </w:r>
      <w:r>
        <w:rPr>
          <w:spacing w:val="-9"/>
          <w:sz w:val="22"/>
        </w:rPr>
        <w:t> </w:t>
      </w:r>
      <w:r>
        <w:rPr>
          <w:sz w:val="22"/>
        </w:rPr>
        <w:t>fulfill</w:t>
      </w:r>
      <w:r>
        <w:rPr>
          <w:spacing w:val="-9"/>
          <w:sz w:val="22"/>
        </w:rPr>
        <w:t> </w:t>
      </w:r>
      <w:r>
        <w:rPr>
          <w:sz w:val="22"/>
        </w:rPr>
        <w:t>the</w:t>
      </w:r>
      <w:r>
        <w:rPr>
          <w:spacing w:val="-6"/>
          <w:sz w:val="22"/>
        </w:rPr>
        <w:t> </w:t>
      </w:r>
      <w:r>
        <w:rPr>
          <w:sz w:val="22"/>
        </w:rPr>
        <w:t>official’s</w:t>
      </w:r>
      <w:r>
        <w:rPr>
          <w:spacing w:val="-5"/>
          <w:sz w:val="22"/>
        </w:rPr>
        <w:t> </w:t>
      </w:r>
      <w:r>
        <w:rPr>
          <w:sz w:val="22"/>
        </w:rPr>
        <w:t>professional</w:t>
      </w:r>
      <w:r>
        <w:rPr>
          <w:spacing w:val="-5"/>
          <w:sz w:val="22"/>
        </w:rPr>
        <w:t> </w:t>
      </w:r>
      <w:r>
        <w:rPr>
          <w:spacing w:val="-2"/>
          <w:sz w:val="22"/>
        </w:rPr>
        <w:t>responsibility</w:t>
      </w:r>
    </w:p>
    <w:p>
      <w:pPr>
        <w:pStyle w:val="ListParagraph"/>
        <w:numPr>
          <w:ilvl w:val="0"/>
          <w:numId w:val="2"/>
        </w:numPr>
        <w:tabs>
          <w:tab w:pos="480" w:val="left" w:leader="none"/>
          <w:tab w:pos="840" w:val="left" w:leader="none"/>
        </w:tabs>
        <w:spacing w:line="345" w:lineRule="auto" w:before="117" w:after="0"/>
        <w:ind w:left="480" w:right="6308" w:hanging="1"/>
        <w:jc w:val="left"/>
        <w:rPr>
          <w:sz w:val="22"/>
        </w:rPr>
      </w:pPr>
      <w:r>
        <w:rPr>
          <w:sz w:val="22"/>
        </w:rPr>
        <w:t>Investigating</w:t>
      </w:r>
      <w:r>
        <w:rPr>
          <w:spacing w:val="-12"/>
          <w:sz w:val="22"/>
        </w:rPr>
        <w:t> </w:t>
      </w:r>
      <w:r>
        <w:rPr>
          <w:sz w:val="22"/>
        </w:rPr>
        <w:t>or</w:t>
      </w:r>
      <w:r>
        <w:rPr>
          <w:spacing w:val="-13"/>
          <w:sz w:val="22"/>
        </w:rPr>
        <w:t> </w:t>
      </w:r>
      <w:r>
        <w:rPr>
          <w:sz w:val="22"/>
        </w:rPr>
        <w:t>evaluating</w:t>
      </w:r>
      <w:r>
        <w:rPr>
          <w:spacing w:val="-12"/>
          <w:sz w:val="22"/>
        </w:rPr>
        <w:t> </w:t>
      </w:r>
      <w:r>
        <w:rPr>
          <w:sz w:val="22"/>
        </w:rPr>
        <w:t>programs School officials may include:</w:t>
      </w:r>
    </w:p>
    <w:p>
      <w:pPr>
        <w:pStyle w:val="ListParagraph"/>
        <w:numPr>
          <w:ilvl w:val="0"/>
          <w:numId w:val="2"/>
        </w:numPr>
        <w:tabs>
          <w:tab w:pos="840" w:val="left" w:leader="none"/>
        </w:tabs>
        <w:spacing w:line="240" w:lineRule="auto" w:before="50" w:after="0"/>
        <w:ind w:left="840" w:right="0" w:hanging="360"/>
        <w:jc w:val="left"/>
        <w:rPr>
          <w:sz w:val="22"/>
        </w:rPr>
      </w:pPr>
      <w:r>
        <w:rPr>
          <w:sz w:val="22"/>
        </w:rPr>
        <w:t>Board</w:t>
      </w:r>
      <w:r>
        <w:rPr>
          <w:spacing w:val="-10"/>
          <w:sz w:val="22"/>
        </w:rPr>
        <w:t> </w:t>
      </w:r>
      <w:r>
        <w:rPr>
          <w:sz w:val="22"/>
        </w:rPr>
        <w:t>members</w:t>
      </w:r>
      <w:r>
        <w:rPr>
          <w:spacing w:val="-4"/>
          <w:sz w:val="22"/>
        </w:rPr>
        <w:t> </w:t>
      </w:r>
      <w:r>
        <w:rPr>
          <w:sz w:val="22"/>
        </w:rPr>
        <w:t>and</w:t>
      </w:r>
      <w:r>
        <w:rPr>
          <w:spacing w:val="-8"/>
          <w:sz w:val="22"/>
        </w:rPr>
        <w:t> </w:t>
      </w:r>
      <w:r>
        <w:rPr>
          <w:sz w:val="22"/>
        </w:rPr>
        <w:t>employees,</w:t>
      </w:r>
      <w:r>
        <w:rPr>
          <w:spacing w:val="-4"/>
          <w:sz w:val="22"/>
        </w:rPr>
        <w:t> </w:t>
      </w:r>
      <w:r>
        <w:rPr>
          <w:sz w:val="22"/>
        </w:rPr>
        <w:t>such</w:t>
      </w:r>
      <w:r>
        <w:rPr>
          <w:spacing w:val="-5"/>
          <w:sz w:val="22"/>
        </w:rPr>
        <w:t> </w:t>
      </w:r>
      <w:r>
        <w:rPr>
          <w:sz w:val="22"/>
        </w:rPr>
        <w:t>as</w:t>
      </w:r>
      <w:r>
        <w:rPr>
          <w:spacing w:val="-7"/>
          <w:sz w:val="22"/>
        </w:rPr>
        <w:t> </w:t>
      </w:r>
      <w:r>
        <w:rPr>
          <w:sz w:val="22"/>
        </w:rPr>
        <w:t>the</w:t>
      </w:r>
      <w:r>
        <w:rPr>
          <w:spacing w:val="-8"/>
          <w:sz w:val="22"/>
        </w:rPr>
        <w:t> </w:t>
      </w:r>
      <w:r>
        <w:rPr>
          <w:sz w:val="22"/>
        </w:rPr>
        <w:t>superintendent,</w:t>
      </w:r>
      <w:r>
        <w:rPr>
          <w:spacing w:val="-3"/>
          <w:sz w:val="22"/>
        </w:rPr>
        <w:t> </w:t>
      </w:r>
      <w:r>
        <w:rPr>
          <w:sz w:val="22"/>
        </w:rPr>
        <w:t>administrators,</w:t>
      </w:r>
      <w:r>
        <w:rPr>
          <w:spacing w:val="-6"/>
          <w:sz w:val="22"/>
        </w:rPr>
        <w:t> </w:t>
      </w:r>
      <w:r>
        <w:rPr>
          <w:sz w:val="22"/>
        </w:rPr>
        <w:t>and</w:t>
      </w:r>
      <w:r>
        <w:rPr>
          <w:spacing w:val="-5"/>
          <w:sz w:val="22"/>
        </w:rPr>
        <w:t> </w:t>
      </w:r>
      <w:r>
        <w:rPr>
          <w:spacing w:val="-2"/>
          <w:sz w:val="22"/>
        </w:rPr>
        <w:t>principals</w:t>
      </w:r>
    </w:p>
    <w:p>
      <w:pPr>
        <w:pStyle w:val="ListParagraph"/>
        <w:numPr>
          <w:ilvl w:val="0"/>
          <w:numId w:val="2"/>
        </w:numPr>
        <w:tabs>
          <w:tab w:pos="840" w:val="left" w:leader="none"/>
        </w:tabs>
        <w:spacing w:line="240" w:lineRule="auto" w:before="117" w:after="0"/>
        <w:ind w:left="840" w:right="1191" w:hanging="361"/>
        <w:jc w:val="left"/>
        <w:rPr>
          <w:sz w:val="22"/>
        </w:rPr>
      </w:pPr>
      <w:r>
        <w:rPr>
          <w:sz w:val="22"/>
        </w:rPr>
        <w:t>Teachers,</w:t>
      </w:r>
      <w:r>
        <w:rPr>
          <w:spacing w:val="-5"/>
          <w:sz w:val="22"/>
        </w:rPr>
        <w:t> </w:t>
      </w:r>
      <w:r>
        <w:rPr>
          <w:sz w:val="22"/>
        </w:rPr>
        <w:t>school</w:t>
      </w:r>
      <w:r>
        <w:rPr>
          <w:spacing w:val="-9"/>
          <w:sz w:val="22"/>
        </w:rPr>
        <w:t> </w:t>
      </w:r>
      <w:r>
        <w:rPr>
          <w:sz w:val="22"/>
        </w:rPr>
        <w:t>counselors,</w:t>
      </w:r>
      <w:r>
        <w:rPr>
          <w:spacing w:val="-5"/>
          <w:sz w:val="22"/>
        </w:rPr>
        <w:t> </w:t>
      </w:r>
      <w:r>
        <w:rPr>
          <w:sz w:val="22"/>
        </w:rPr>
        <w:t>diagnosticians,</w:t>
      </w:r>
      <w:r>
        <w:rPr>
          <w:spacing w:val="-5"/>
          <w:sz w:val="22"/>
        </w:rPr>
        <w:t> </w:t>
      </w:r>
      <w:r>
        <w:rPr>
          <w:sz w:val="22"/>
        </w:rPr>
        <w:t>and</w:t>
      </w:r>
      <w:r>
        <w:rPr>
          <w:spacing w:val="-10"/>
          <w:sz w:val="22"/>
        </w:rPr>
        <w:t> </w:t>
      </w:r>
      <w:r>
        <w:rPr>
          <w:sz w:val="22"/>
        </w:rPr>
        <w:t>support</w:t>
      </w:r>
      <w:r>
        <w:rPr>
          <w:spacing w:val="-7"/>
          <w:sz w:val="22"/>
        </w:rPr>
        <w:t> </w:t>
      </w:r>
      <w:r>
        <w:rPr>
          <w:sz w:val="22"/>
        </w:rPr>
        <w:t>staff</w:t>
      </w:r>
      <w:r>
        <w:rPr>
          <w:spacing w:val="-8"/>
          <w:sz w:val="22"/>
        </w:rPr>
        <w:t> </w:t>
      </w:r>
      <w:r>
        <w:rPr>
          <w:sz w:val="22"/>
        </w:rPr>
        <w:t>(including</w:t>
      </w:r>
      <w:r>
        <w:rPr>
          <w:spacing w:val="-7"/>
          <w:sz w:val="22"/>
        </w:rPr>
        <w:t> </w:t>
      </w:r>
      <w:r>
        <w:rPr>
          <w:sz w:val="22"/>
        </w:rPr>
        <w:t>district</w:t>
      </w:r>
      <w:r>
        <w:rPr>
          <w:spacing w:val="-7"/>
          <w:sz w:val="22"/>
        </w:rPr>
        <w:t> </w:t>
      </w:r>
      <w:r>
        <w:rPr>
          <w:sz w:val="22"/>
        </w:rPr>
        <w:t>health</w:t>
      </w:r>
      <w:r>
        <w:rPr>
          <w:spacing w:val="-9"/>
          <w:sz w:val="22"/>
        </w:rPr>
        <w:t> </w:t>
      </w:r>
      <w:r>
        <w:rPr>
          <w:sz w:val="22"/>
        </w:rPr>
        <w:t>or medical staff)</w:t>
      </w:r>
    </w:p>
    <w:p>
      <w:pPr>
        <w:pStyle w:val="ListParagraph"/>
        <w:numPr>
          <w:ilvl w:val="0"/>
          <w:numId w:val="2"/>
        </w:numPr>
        <w:tabs>
          <w:tab w:pos="840" w:val="left" w:leader="none"/>
        </w:tabs>
        <w:spacing w:line="240" w:lineRule="auto" w:before="118" w:after="0"/>
        <w:ind w:left="840" w:right="864" w:hanging="361"/>
        <w:jc w:val="left"/>
        <w:rPr>
          <w:sz w:val="22"/>
        </w:rPr>
      </w:pPr>
      <w:r>
        <w:rPr>
          <w:sz w:val="22"/>
        </w:rPr>
        <w:t>A</w:t>
      </w:r>
      <w:r>
        <w:rPr>
          <w:spacing w:val="-6"/>
          <w:sz w:val="22"/>
        </w:rPr>
        <w:t> </w:t>
      </w:r>
      <w:r>
        <w:rPr>
          <w:sz w:val="22"/>
        </w:rPr>
        <w:t>person or company with whom the district has contracted or allowed to provide a specific institutional</w:t>
      </w:r>
      <w:r>
        <w:rPr>
          <w:spacing w:val="-5"/>
          <w:sz w:val="22"/>
        </w:rPr>
        <w:t> </w:t>
      </w:r>
      <w:r>
        <w:rPr>
          <w:sz w:val="22"/>
        </w:rPr>
        <w:t>service</w:t>
      </w:r>
      <w:r>
        <w:rPr>
          <w:spacing w:val="-5"/>
          <w:sz w:val="22"/>
        </w:rPr>
        <w:t> </w:t>
      </w:r>
      <w:r>
        <w:rPr>
          <w:sz w:val="22"/>
        </w:rPr>
        <w:t>or</w:t>
      </w:r>
      <w:r>
        <w:rPr>
          <w:spacing w:val="-6"/>
          <w:sz w:val="22"/>
        </w:rPr>
        <w:t> </w:t>
      </w:r>
      <w:r>
        <w:rPr>
          <w:sz w:val="22"/>
        </w:rPr>
        <w:t>function</w:t>
      </w:r>
      <w:r>
        <w:rPr>
          <w:spacing w:val="-5"/>
          <w:sz w:val="22"/>
        </w:rPr>
        <w:t> </w:t>
      </w:r>
      <w:r>
        <w:rPr>
          <w:sz w:val="22"/>
        </w:rPr>
        <w:t>(such</w:t>
      </w:r>
      <w:r>
        <w:rPr>
          <w:spacing w:val="-5"/>
          <w:sz w:val="22"/>
        </w:rPr>
        <w:t> </w:t>
      </w:r>
      <w:r>
        <w:rPr>
          <w:sz w:val="22"/>
        </w:rPr>
        <w:t>as</w:t>
      </w:r>
      <w:r>
        <w:rPr>
          <w:spacing w:val="-7"/>
          <w:sz w:val="22"/>
        </w:rPr>
        <w:t> </w:t>
      </w:r>
      <w:r>
        <w:rPr>
          <w:sz w:val="22"/>
        </w:rPr>
        <w:t>an</w:t>
      </w:r>
      <w:r>
        <w:rPr>
          <w:spacing w:val="-7"/>
          <w:sz w:val="22"/>
        </w:rPr>
        <w:t> </w:t>
      </w:r>
      <w:r>
        <w:rPr>
          <w:sz w:val="22"/>
        </w:rPr>
        <w:t>attorney,</w:t>
      </w:r>
      <w:r>
        <w:rPr>
          <w:spacing w:val="-3"/>
          <w:sz w:val="22"/>
        </w:rPr>
        <w:t> </w:t>
      </w:r>
      <w:r>
        <w:rPr>
          <w:sz w:val="22"/>
        </w:rPr>
        <w:t>consultant,</w:t>
      </w:r>
      <w:r>
        <w:rPr>
          <w:spacing w:val="-6"/>
          <w:sz w:val="22"/>
        </w:rPr>
        <w:t> </w:t>
      </w:r>
      <w:r>
        <w:rPr>
          <w:sz w:val="22"/>
        </w:rPr>
        <w:t>third-party</w:t>
      </w:r>
      <w:r>
        <w:rPr>
          <w:spacing w:val="-9"/>
          <w:sz w:val="22"/>
        </w:rPr>
        <w:t> </w:t>
      </w:r>
      <w:r>
        <w:rPr>
          <w:sz w:val="22"/>
        </w:rPr>
        <w:t>vendor</w:t>
      </w:r>
      <w:r>
        <w:rPr>
          <w:spacing w:val="-3"/>
          <w:sz w:val="22"/>
        </w:rPr>
        <w:t> </w:t>
      </w:r>
      <w:r>
        <w:rPr>
          <w:sz w:val="22"/>
        </w:rPr>
        <w:t>that</w:t>
      </w:r>
      <w:r>
        <w:rPr>
          <w:spacing w:val="-3"/>
          <w:sz w:val="22"/>
        </w:rPr>
        <w:t> </w:t>
      </w:r>
      <w:r>
        <w:rPr>
          <w:sz w:val="22"/>
        </w:rPr>
        <w:t>offers online programs or software, auditor, medical consultant, therapist, school resource officer, or volunteer)</w:t>
      </w:r>
    </w:p>
    <w:p>
      <w:pPr>
        <w:pStyle w:val="ListParagraph"/>
        <w:numPr>
          <w:ilvl w:val="0"/>
          <w:numId w:val="2"/>
        </w:numPr>
        <w:tabs>
          <w:tab w:pos="840" w:val="left" w:leader="none"/>
        </w:tabs>
        <w:spacing w:line="240" w:lineRule="auto" w:before="118" w:after="0"/>
        <w:ind w:left="840" w:right="1137" w:hanging="360"/>
        <w:jc w:val="left"/>
        <w:rPr>
          <w:sz w:val="22"/>
        </w:rPr>
      </w:pPr>
      <w:r>
        <w:rPr>
          <w:sz w:val="22"/>
        </w:rPr>
        <w:t>A</w:t>
      </w:r>
      <w:r>
        <w:rPr>
          <w:spacing w:val="-13"/>
          <w:sz w:val="22"/>
        </w:rPr>
        <w:t> </w:t>
      </w:r>
      <w:r>
        <w:rPr>
          <w:sz w:val="22"/>
        </w:rPr>
        <w:t>person</w:t>
      </w:r>
      <w:r>
        <w:rPr>
          <w:spacing w:val="-4"/>
          <w:sz w:val="22"/>
        </w:rPr>
        <w:t> </w:t>
      </w:r>
      <w:r>
        <w:rPr>
          <w:sz w:val="22"/>
        </w:rPr>
        <w:t>appointed</w:t>
      </w:r>
      <w:r>
        <w:rPr>
          <w:spacing w:val="-4"/>
          <w:sz w:val="22"/>
        </w:rPr>
        <w:t> </w:t>
      </w:r>
      <w:r>
        <w:rPr>
          <w:sz w:val="22"/>
        </w:rPr>
        <w:t>to</w:t>
      </w:r>
      <w:r>
        <w:rPr>
          <w:spacing w:val="-4"/>
          <w:sz w:val="22"/>
        </w:rPr>
        <w:t> </w:t>
      </w:r>
      <w:r>
        <w:rPr>
          <w:sz w:val="22"/>
        </w:rPr>
        <w:t>serve</w:t>
      </w:r>
      <w:r>
        <w:rPr>
          <w:spacing w:val="-2"/>
          <w:sz w:val="22"/>
        </w:rPr>
        <w:t> </w:t>
      </w:r>
      <w:r>
        <w:rPr>
          <w:sz w:val="22"/>
        </w:rPr>
        <w:t>on</w:t>
      </w:r>
      <w:r>
        <w:rPr>
          <w:spacing w:val="-2"/>
          <w:sz w:val="22"/>
        </w:rPr>
        <w:t> </w:t>
      </w:r>
      <w:r>
        <w:rPr>
          <w:sz w:val="22"/>
        </w:rPr>
        <w:t>a</w:t>
      </w:r>
      <w:r>
        <w:rPr>
          <w:spacing w:val="-4"/>
          <w:sz w:val="22"/>
        </w:rPr>
        <w:t> </w:t>
      </w:r>
      <w:r>
        <w:rPr>
          <w:sz w:val="22"/>
        </w:rPr>
        <w:t>team</w:t>
      </w:r>
      <w:r>
        <w:rPr>
          <w:spacing w:val="-5"/>
          <w:sz w:val="22"/>
        </w:rPr>
        <w:t> </w:t>
      </w:r>
      <w:r>
        <w:rPr>
          <w:sz w:val="22"/>
        </w:rPr>
        <w:t>to</w:t>
      </w:r>
      <w:r>
        <w:rPr>
          <w:spacing w:val="-2"/>
          <w:sz w:val="22"/>
        </w:rPr>
        <w:t> </w:t>
      </w:r>
      <w:r>
        <w:rPr>
          <w:sz w:val="22"/>
        </w:rPr>
        <w:t>support</w:t>
      </w:r>
      <w:r>
        <w:rPr>
          <w:spacing w:val="-5"/>
          <w:sz w:val="22"/>
        </w:rPr>
        <w:t> </w:t>
      </w:r>
      <w:r>
        <w:rPr>
          <w:sz w:val="22"/>
        </w:rPr>
        <w:t>the</w:t>
      </w:r>
      <w:r>
        <w:rPr>
          <w:spacing w:val="-2"/>
          <w:sz w:val="22"/>
        </w:rPr>
        <w:t> </w:t>
      </w:r>
      <w:r>
        <w:rPr>
          <w:sz w:val="22"/>
        </w:rPr>
        <w:t>district’s</w:t>
      </w:r>
      <w:r>
        <w:rPr>
          <w:spacing w:val="-4"/>
          <w:sz w:val="22"/>
        </w:rPr>
        <w:t> </w:t>
      </w:r>
      <w:r>
        <w:rPr>
          <w:sz w:val="22"/>
        </w:rPr>
        <w:t>safe</w:t>
      </w:r>
      <w:r>
        <w:rPr>
          <w:spacing w:val="-4"/>
          <w:sz w:val="22"/>
        </w:rPr>
        <w:t> </w:t>
      </w:r>
      <w:r>
        <w:rPr>
          <w:sz w:val="22"/>
        </w:rPr>
        <w:t>and</w:t>
      </w:r>
      <w:r>
        <w:rPr>
          <w:spacing w:val="-4"/>
          <w:sz w:val="22"/>
        </w:rPr>
        <w:t> </w:t>
      </w:r>
      <w:r>
        <w:rPr>
          <w:sz w:val="22"/>
        </w:rPr>
        <w:t>supportive</w:t>
      </w:r>
      <w:r>
        <w:rPr>
          <w:spacing w:val="-2"/>
          <w:sz w:val="22"/>
        </w:rPr>
        <w:t> </w:t>
      </w:r>
      <w:r>
        <w:rPr>
          <w:sz w:val="22"/>
        </w:rPr>
        <w:t>school </w:t>
      </w:r>
      <w:r>
        <w:rPr>
          <w:spacing w:val="-2"/>
          <w:sz w:val="22"/>
        </w:rPr>
        <w:t>program</w:t>
      </w:r>
    </w:p>
    <w:p>
      <w:pPr>
        <w:pStyle w:val="ListParagraph"/>
        <w:numPr>
          <w:ilvl w:val="0"/>
          <w:numId w:val="2"/>
        </w:numPr>
        <w:tabs>
          <w:tab w:pos="840" w:val="left" w:leader="none"/>
        </w:tabs>
        <w:spacing w:line="240" w:lineRule="auto" w:before="119" w:after="0"/>
        <w:ind w:left="840" w:right="0" w:hanging="360"/>
        <w:jc w:val="left"/>
        <w:rPr>
          <w:sz w:val="22"/>
        </w:rPr>
      </w:pPr>
      <w:r>
        <w:rPr>
          <w:sz w:val="22"/>
        </w:rPr>
        <w:t>A</w:t>
      </w:r>
      <w:r>
        <w:rPr>
          <w:spacing w:val="-15"/>
          <w:sz w:val="22"/>
        </w:rPr>
        <w:t> </w:t>
      </w:r>
      <w:r>
        <w:rPr>
          <w:sz w:val="22"/>
        </w:rPr>
        <w:t>parent</w:t>
      </w:r>
      <w:r>
        <w:rPr>
          <w:spacing w:val="-1"/>
          <w:sz w:val="22"/>
        </w:rPr>
        <w:t> </w:t>
      </w:r>
      <w:r>
        <w:rPr>
          <w:sz w:val="22"/>
        </w:rPr>
        <w:t>or</w:t>
      </w:r>
      <w:r>
        <w:rPr>
          <w:spacing w:val="-2"/>
          <w:sz w:val="22"/>
        </w:rPr>
        <w:t> </w:t>
      </w:r>
      <w:r>
        <w:rPr>
          <w:sz w:val="22"/>
        </w:rPr>
        <w:t>student</w:t>
      </w:r>
      <w:r>
        <w:rPr>
          <w:spacing w:val="-3"/>
          <w:sz w:val="22"/>
        </w:rPr>
        <w:t> </w:t>
      </w:r>
      <w:r>
        <w:rPr>
          <w:sz w:val="22"/>
        </w:rPr>
        <w:t>serving</w:t>
      </w:r>
      <w:r>
        <w:rPr>
          <w:spacing w:val="-3"/>
          <w:sz w:val="22"/>
        </w:rPr>
        <w:t> </w:t>
      </w:r>
      <w:r>
        <w:rPr>
          <w:sz w:val="22"/>
        </w:rPr>
        <w:t>on</w:t>
      </w:r>
      <w:r>
        <w:rPr>
          <w:spacing w:val="-3"/>
          <w:sz w:val="22"/>
        </w:rPr>
        <w:t> </w:t>
      </w:r>
      <w:r>
        <w:rPr>
          <w:sz w:val="22"/>
        </w:rPr>
        <w:t>a</w:t>
      </w:r>
      <w:r>
        <w:rPr>
          <w:spacing w:val="-5"/>
          <w:sz w:val="22"/>
        </w:rPr>
        <w:t> </w:t>
      </w:r>
      <w:r>
        <w:rPr>
          <w:sz w:val="22"/>
        </w:rPr>
        <w:t>school</w:t>
      </w:r>
      <w:r>
        <w:rPr>
          <w:spacing w:val="-3"/>
          <w:sz w:val="22"/>
        </w:rPr>
        <w:t> </w:t>
      </w:r>
      <w:r>
        <w:rPr>
          <w:spacing w:val="-2"/>
          <w:sz w:val="22"/>
        </w:rPr>
        <w:t>committee</w:t>
      </w:r>
    </w:p>
    <w:p>
      <w:pPr>
        <w:pStyle w:val="ListParagraph"/>
        <w:numPr>
          <w:ilvl w:val="0"/>
          <w:numId w:val="2"/>
        </w:numPr>
        <w:tabs>
          <w:tab w:pos="841" w:val="left" w:leader="none"/>
        </w:tabs>
        <w:spacing w:line="240" w:lineRule="auto" w:before="119" w:after="0"/>
        <w:ind w:left="841" w:right="0" w:hanging="360"/>
        <w:jc w:val="left"/>
        <w:rPr>
          <w:sz w:val="22"/>
        </w:rPr>
      </w:pPr>
      <w:r>
        <w:rPr>
          <w:sz w:val="22"/>
        </w:rPr>
        <w:t>A</w:t>
      </w:r>
      <w:r>
        <w:rPr>
          <w:spacing w:val="-18"/>
          <w:sz w:val="22"/>
        </w:rPr>
        <w:t> </w:t>
      </w:r>
      <w:r>
        <w:rPr>
          <w:sz w:val="22"/>
        </w:rPr>
        <w:t>parent</w:t>
      </w:r>
      <w:r>
        <w:rPr>
          <w:spacing w:val="-2"/>
          <w:sz w:val="22"/>
        </w:rPr>
        <w:t> </w:t>
      </w:r>
      <w:r>
        <w:rPr>
          <w:sz w:val="22"/>
        </w:rPr>
        <w:t>or</w:t>
      </w:r>
      <w:r>
        <w:rPr>
          <w:spacing w:val="-2"/>
          <w:sz w:val="22"/>
        </w:rPr>
        <w:t> </w:t>
      </w:r>
      <w:r>
        <w:rPr>
          <w:sz w:val="22"/>
        </w:rPr>
        <w:t>student</w:t>
      </w:r>
      <w:r>
        <w:rPr>
          <w:spacing w:val="-4"/>
          <w:sz w:val="22"/>
        </w:rPr>
        <w:t> </w:t>
      </w:r>
      <w:r>
        <w:rPr>
          <w:sz w:val="22"/>
        </w:rPr>
        <w:t>assisting</w:t>
      </w:r>
      <w:r>
        <w:rPr>
          <w:spacing w:val="-4"/>
          <w:sz w:val="22"/>
        </w:rPr>
        <w:t> </w:t>
      </w:r>
      <w:r>
        <w:rPr>
          <w:sz w:val="22"/>
        </w:rPr>
        <w:t>a</w:t>
      </w:r>
      <w:r>
        <w:rPr>
          <w:spacing w:val="-5"/>
          <w:sz w:val="22"/>
        </w:rPr>
        <w:t> </w:t>
      </w:r>
      <w:r>
        <w:rPr>
          <w:sz w:val="22"/>
        </w:rPr>
        <w:t>school</w:t>
      </w:r>
      <w:r>
        <w:rPr>
          <w:spacing w:val="-4"/>
          <w:sz w:val="22"/>
        </w:rPr>
        <w:t> </w:t>
      </w:r>
      <w:r>
        <w:rPr>
          <w:sz w:val="22"/>
        </w:rPr>
        <w:t>official</w:t>
      </w:r>
      <w:r>
        <w:rPr>
          <w:spacing w:val="-4"/>
          <w:sz w:val="22"/>
        </w:rPr>
        <w:t> </w:t>
      </w:r>
      <w:r>
        <w:rPr>
          <w:sz w:val="22"/>
        </w:rPr>
        <w:t>in</w:t>
      </w:r>
      <w:r>
        <w:rPr>
          <w:spacing w:val="-6"/>
          <w:sz w:val="22"/>
        </w:rPr>
        <w:t> </w:t>
      </w:r>
      <w:r>
        <w:rPr>
          <w:sz w:val="22"/>
        </w:rPr>
        <w:t>the</w:t>
      </w:r>
      <w:r>
        <w:rPr>
          <w:spacing w:val="-4"/>
          <w:sz w:val="22"/>
        </w:rPr>
        <w:t> </w:t>
      </w:r>
      <w:r>
        <w:rPr>
          <w:sz w:val="22"/>
        </w:rPr>
        <w:t>performance</w:t>
      </w:r>
      <w:r>
        <w:rPr>
          <w:spacing w:val="-4"/>
          <w:sz w:val="22"/>
        </w:rPr>
        <w:t> </w:t>
      </w:r>
      <w:r>
        <w:rPr>
          <w:sz w:val="22"/>
        </w:rPr>
        <w:t>of</w:t>
      </w:r>
      <w:r>
        <w:rPr>
          <w:spacing w:val="-5"/>
          <w:sz w:val="22"/>
        </w:rPr>
        <w:t> </w:t>
      </w:r>
      <w:r>
        <w:rPr>
          <w:sz w:val="22"/>
        </w:rPr>
        <w:t>his</w:t>
      </w:r>
      <w:r>
        <w:rPr>
          <w:spacing w:val="-3"/>
          <w:sz w:val="22"/>
        </w:rPr>
        <w:t> </w:t>
      </w:r>
      <w:r>
        <w:rPr>
          <w:sz w:val="22"/>
        </w:rPr>
        <w:t>or</w:t>
      </w:r>
      <w:r>
        <w:rPr>
          <w:spacing w:val="-5"/>
          <w:sz w:val="22"/>
        </w:rPr>
        <w:t> </w:t>
      </w:r>
      <w:r>
        <w:rPr>
          <w:sz w:val="22"/>
        </w:rPr>
        <w:t>her</w:t>
      </w:r>
      <w:r>
        <w:rPr>
          <w:spacing w:val="-2"/>
          <w:sz w:val="22"/>
        </w:rPr>
        <w:t> duties</w:t>
      </w:r>
    </w:p>
    <w:p>
      <w:pPr>
        <w:pStyle w:val="BodyText"/>
        <w:spacing w:before="117"/>
        <w:ind w:left="481"/>
      </w:pPr>
      <w:r>
        <w:rPr/>
        <w:t>FERPA</w:t>
      </w:r>
      <w:r>
        <w:rPr>
          <w:spacing w:val="-18"/>
        </w:rPr>
        <w:t> </w:t>
      </w:r>
      <w:r>
        <w:rPr/>
        <w:t>also</w:t>
      </w:r>
      <w:r>
        <w:rPr>
          <w:spacing w:val="-10"/>
        </w:rPr>
        <w:t> </w:t>
      </w:r>
      <w:r>
        <w:rPr/>
        <w:t>permits</w:t>
      </w:r>
      <w:r>
        <w:rPr>
          <w:spacing w:val="-9"/>
        </w:rPr>
        <w:t> </w:t>
      </w:r>
      <w:r>
        <w:rPr/>
        <w:t>the</w:t>
      </w:r>
      <w:r>
        <w:rPr>
          <w:spacing w:val="-9"/>
        </w:rPr>
        <w:t> </w:t>
      </w:r>
      <w:r>
        <w:rPr/>
        <w:t>disclosure</w:t>
      </w:r>
      <w:r>
        <w:rPr>
          <w:spacing w:val="-7"/>
        </w:rPr>
        <w:t> </w:t>
      </w:r>
      <w:r>
        <w:rPr/>
        <w:t>of</w:t>
      </w:r>
      <w:r>
        <w:rPr>
          <w:spacing w:val="-6"/>
        </w:rPr>
        <w:t> </w:t>
      </w:r>
      <w:r>
        <w:rPr/>
        <w:t>personally</w:t>
      </w:r>
      <w:r>
        <w:rPr>
          <w:spacing w:val="-9"/>
        </w:rPr>
        <w:t> </w:t>
      </w:r>
      <w:r>
        <w:rPr/>
        <w:t>identifiable</w:t>
      </w:r>
      <w:r>
        <w:rPr>
          <w:spacing w:val="-7"/>
        </w:rPr>
        <w:t> </w:t>
      </w:r>
      <w:r>
        <w:rPr/>
        <w:t>information</w:t>
      </w:r>
      <w:r>
        <w:rPr>
          <w:spacing w:val="-9"/>
        </w:rPr>
        <w:t> </w:t>
      </w:r>
      <w:r>
        <w:rPr/>
        <w:t>without</w:t>
      </w:r>
      <w:r>
        <w:rPr>
          <w:spacing w:val="-7"/>
        </w:rPr>
        <w:t> </w:t>
      </w:r>
      <w:r>
        <w:rPr/>
        <w:t>written</w:t>
      </w:r>
      <w:r>
        <w:rPr>
          <w:spacing w:val="-7"/>
        </w:rPr>
        <w:t> </w:t>
      </w:r>
      <w:r>
        <w:rPr>
          <w:spacing w:val="-2"/>
        </w:rPr>
        <w:t>consent:</w:t>
      </w:r>
    </w:p>
    <w:p>
      <w:pPr>
        <w:pStyle w:val="ListParagraph"/>
        <w:numPr>
          <w:ilvl w:val="0"/>
          <w:numId w:val="2"/>
        </w:numPr>
        <w:tabs>
          <w:tab w:pos="841" w:val="left" w:leader="none"/>
        </w:tabs>
        <w:spacing w:line="240" w:lineRule="auto" w:before="160" w:after="0"/>
        <w:ind w:left="841" w:right="963" w:hanging="360"/>
        <w:jc w:val="left"/>
        <w:rPr>
          <w:sz w:val="22"/>
        </w:rPr>
      </w:pPr>
      <w:r>
        <w:rPr>
          <w:sz w:val="22"/>
        </w:rPr>
        <w:t>To authorized representatives of various governmental agencies, including juvenile service providers,</w:t>
      </w:r>
      <w:r>
        <w:rPr>
          <w:spacing w:val="-5"/>
          <w:sz w:val="22"/>
        </w:rPr>
        <w:t> </w:t>
      </w:r>
      <w:r>
        <w:rPr>
          <w:sz w:val="22"/>
        </w:rPr>
        <w:t>the</w:t>
      </w:r>
      <w:r>
        <w:rPr>
          <w:spacing w:val="-4"/>
          <w:sz w:val="22"/>
        </w:rPr>
        <w:t> </w:t>
      </w:r>
      <w:r>
        <w:rPr>
          <w:sz w:val="22"/>
        </w:rPr>
        <w:t>U.S.</w:t>
      </w:r>
      <w:r>
        <w:rPr>
          <w:spacing w:val="-2"/>
          <w:sz w:val="22"/>
        </w:rPr>
        <w:t> </w:t>
      </w:r>
      <w:r>
        <w:rPr>
          <w:sz w:val="22"/>
        </w:rPr>
        <w:t>Comptroller</w:t>
      </w:r>
      <w:r>
        <w:rPr>
          <w:spacing w:val="-5"/>
          <w:sz w:val="22"/>
        </w:rPr>
        <w:t> </w:t>
      </w:r>
      <w:r>
        <w:rPr>
          <w:sz w:val="22"/>
        </w:rPr>
        <w:t>General’s</w:t>
      </w:r>
      <w:r>
        <w:rPr>
          <w:spacing w:val="-3"/>
          <w:sz w:val="22"/>
        </w:rPr>
        <w:t> </w:t>
      </w:r>
      <w:r>
        <w:rPr>
          <w:sz w:val="22"/>
        </w:rPr>
        <w:t>office,</w:t>
      </w:r>
      <w:r>
        <w:rPr>
          <w:spacing w:val="-5"/>
          <w:sz w:val="22"/>
        </w:rPr>
        <w:t> </w:t>
      </w:r>
      <w:r>
        <w:rPr>
          <w:sz w:val="22"/>
        </w:rPr>
        <w:t>the</w:t>
      </w:r>
      <w:r>
        <w:rPr>
          <w:spacing w:val="-4"/>
          <w:sz w:val="22"/>
        </w:rPr>
        <w:t> </w:t>
      </w:r>
      <w:r>
        <w:rPr>
          <w:sz w:val="22"/>
        </w:rPr>
        <w:t>U.S.</w:t>
      </w:r>
      <w:r>
        <w:rPr>
          <w:spacing w:val="-16"/>
          <w:sz w:val="22"/>
        </w:rPr>
        <w:t> </w:t>
      </w:r>
      <w:r>
        <w:rPr>
          <w:sz w:val="22"/>
        </w:rPr>
        <w:t>Attorney</w:t>
      </w:r>
      <w:r>
        <w:rPr>
          <w:spacing w:val="-7"/>
          <w:sz w:val="22"/>
        </w:rPr>
        <w:t> </w:t>
      </w:r>
      <w:r>
        <w:rPr>
          <w:sz w:val="22"/>
        </w:rPr>
        <w:t>General’s</w:t>
      </w:r>
      <w:r>
        <w:rPr>
          <w:spacing w:val="-3"/>
          <w:sz w:val="22"/>
        </w:rPr>
        <w:t> </w:t>
      </w:r>
      <w:r>
        <w:rPr>
          <w:sz w:val="22"/>
        </w:rPr>
        <w:t>office,</w:t>
      </w:r>
      <w:r>
        <w:rPr>
          <w:spacing w:val="-4"/>
          <w:sz w:val="22"/>
        </w:rPr>
        <w:t> </w:t>
      </w:r>
      <w:r>
        <w:rPr>
          <w:sz w:val="22"/>
        </w:rPr>
        <w:t>the</w:t>
      </w:r>
      <w:r>
        <w:rPr>
          <w:spacing w:val="-6"/>
          <w:sz w:val="22"/>
        </w:rPr>
        <w:t> </w:t>
      </w:r>
      <w:r>
        <w:rPr>
          <w:sz w:val="22"/>
        </w:rPr>
        <w:t>U.S. Secretary of Education, the Texas Education</w:t>
      </w:r>
      <w:r>
        <w:rPr>
          <w:spacing w:val="-6"/>
          <w:sz w:val="22"/>
        </w:rPr>
        <w:t> </w:t>
      </w:r>
      <w:r>
        <w:rPr>
          <w:sz w:val="22"/>
        </w:rPr>
        <w:t>Agency, the U.S. Secretary of</w:t>
      </w:r>
      <w:r>
        <w:rPr>
          <w:spacing w:val="-4"/>
          <w:sz w:val="22"/>
        </w:rPr>
        <w:t> </w:t>
      </w:r>
      <w:r>
        <w:rPr>
          <w:sz w:val="22"/>
        </w:rPr>
        <w:t>Agriculture’s office, and Child Protective Services (CPS) caseworkers or, in certain cases, other child welfare representatives.</w:t>
      </w:r>
    </w:p>
    <w:p>
      <w:pPr>
        <w:pStyle w:val="ListParagraph"/>
        <w:numPr>
          <w:ilvl w:val="0"/>
          <w:numId w:val="2"/>
        </w:numPr>
        <w:tabs>
          <w:tab w:pos="841" w:val="left" w:leader="none"/>
        </w:tabs>
        <w:spacing w:line="240" w:lineRule="auto" w:before="120" w:after="0"/>
        <w:ind w:left="841" w:right="0" w:hanging="360"/>
        <w:jc w:val="left"/>
        <w:rPr>
          <w:sz w:val="22"/>
        </w:rPr>
      </w:pPr>
      <w:r>
        <w:rPr>
          <w:sz w:val="22"/>
        </w:rPr>
        <w:t>To</w:t>
      </w:r>
      <w:r>
        <w:rPr>
          <w:spacing w:val="-10"/>
          <w:sz w:val="22"/>
        </w:rPr>
        <w:t> </w:t>
      </w:r>
      <w:r>
        <w:rPr>
          <w:sz w:val="22"/>
        </w:rPr>
        <w:t>individuals</w:t>
      </w:r>
      <w:r>
        <w:rPr>
          <w:spacing w:val="-4"/>
          <w:sz w:val="22"/>
        </w:rPr>
        <w:t> </w:t>
      </w:r>
      <w:r>
        <w:rPr>
          <w:sz w:val="22"/>
        </w:rPr>
        <w:t>or</w:t>
      </w:r>
      <w:r>
        <w:rPr>
          <w:spacing w:val="-4"/>
          <w:sz w:val="22"/>
        </w:rPr>
        <w:t> </w:t>
      </w:r>
      <w:r>
        <w:rPr>
          <w:sz w:val="22"/>
        </w:rPr>
        <w:t>entities</w:t>
      </w:r>
      <w:r>
        <w:rPr>
          <w:spacing w:val="-7"/>
          <w:sz w:val="22"/>
        </w:rPr>
        <w:t> </w:t>
      </w:r>
      <w:r>
        <w:rPr>
          <w:sz w:val="22"/>
        </w:rPr>
        <w:t>granted</w:t>
      </w:r>
      <w:r>
        <w:rPr>
          <w:spacing w:val="-7"/>
          <w:sz w:val="22"/>
        </w:rPr>
        <w:t> </w:t>
      </w:r>
      <w:r>
        <w:rPr>
          <w:sz w:val="22"/>
        </w:rPr>
        <w:t>access</w:t>
      </w:r>
      <w:r>
        <w:rPr>
          <w:spacing w:val="-8"/>
          <w:sz w:val="22"/>
        </w:rPr>
        <w:t> </w:t>
      </w:r>
      <w:r>
        <w:rPr>
          <w:sz w:val="22"/>
        </w:rPr>
        <w:t>in</w:t>
      </w:r>
      <w:r>
        <w:rPr>
          <w:spacing w:val="-5"/>
          <w:sz w:val="22"/>
        </w:rPr>
        <w:t> </w:t>
      </w:r>
      <w:r>
        <w:rPr>
          <w:sz w:val="22"/>
        </w:rPr>
        <w:t>response</w:t>
      </w:r>
      <w:r>
        <w:rPr>
          <w:spacing w:val="-6"/>
          <w:sz w:val="22"/>
        </w:rPr>
        <w:t> </w:t>
      </w:r>
      <w:r>
        <w:rPr>
          <w:sz w:val="22"/>
        </w:rPr>
        <w:t>to</w:t>
      </w:r>
      <w:r>
        <w:rPr>
          <w:spacing w:val="-7"/>
          <w:sz w:val="22"/>
        </w:rPr>
        <w:t> </w:t>
      </w:r>
      <w:r>
        <w:rPr>
          <w:sz w:val="22"/>
        </w:rPr>
        <w:t>a</w:t>
      </w:r>
      <w:r>
        <w:rPr>
          <w:spacing w:val="-7"/>
          <w:sz w:val="22"/>
        </w:rPr>
        <w:t> </w:t>
      </w:r>
      <w:r>
        <w:rPr>
          <w:sz w:val="22"/>
        </w:rPr>
        <w:t>subpoena</w:t>
      </w:r>
      <w:r>
        <w:rPr>
          <w:spacing w:val="-6"/>
          <w:sz w:val="22"/>
        </w:rPr>
        <w:t> </w:t>
      </w:r>
      <w:r>
        <w:rPr>
          <w:sz w:val="22"/>
        </w:rPr>
        <w:t>or</w:t>
      </w:r>
      <w:r>
        <w:rPr>
          <w:spacing w:val="-3"/>
          <w:sz w:val="22"/>
        </w:rPr>
        <w:t> </w:t>
      </w:r>
      <w:r>
        <w:rPr>
          <w:sz w:val="22"/>
        </w:rPr>
        <w:t>court</w:t>
      </w:r>
      <w:r>
        <w:rPr>
          <w:spacing w:val="-6"/>
          <w:sz w:val="22"/>
        </w:rPr>
        <w:t> </w:t>
      </w:r>
      <w:r>
        <w:rPr>
          <w:spacing w:val="-2"/>
          <w:sz w:val="22"/>
        </w:rPr>
        <w:t>order.</w:t>
      </w:r>
    </w:p>
    <w:p>
      <w:pPr>
        <w:pStyle w:val="ListParagraph"/>
        <w:numPr>
          <w:ilvl w:val="0"/>
          <w:numId w:val="2"/>
        </w:numPr>
        <w:tabs>
          <w:tab w:pos="841" w:val="left" w:leader="none"/>
        </w:tabs>
        <w:spacing w:line="240" w:lineRule="auto" w:before="117" w:after="0"/>
        <w:ind w:left="841" w:right="1564" w:hanging="361"/>
        <w:jc w:val="left"/>
        <w:rPr>
          <w:sz w:val="22"/>
        </w:rPr>
      </w:pPr>
      <w:r>
        <w:rPr>
          <w:sz w:val="22"/>
        </w:rPr>
        <w:t>To</w:t>
      </w:r>
      <w:r>
        <w:rPr>
          <w:spacing w:val="-8"/>
          <w:sz w:val="22"/>
        </w:rPr>
        <w:t> </w:t>
      </w:r>
      <w:r>
        <w:rPr>
          <w:sz w:val="22"/>
        </w:rPr>
        <w:t>another</w:t>
      </w:r>
      <w:r>
        <w:rPr>
          <w:spacing w:val="-4"/>
          <w:sz w:val="22"/>
        </w:rPr>
        <w:t> </w:t>
      </w:r>
      <w:r>
        <w:rPr>
          <w:sz w:val="22"/>
        </w:rPr>
        <w:t>school,</w:t>
      </w:r>
      <w:r>
        <w:rPr>
          <w:spacing w:val="-4"/>
          <w:sz w:val="22"/>
        </w:rPr>
        <w:t> </w:t>
      </w:r>
      <w:r>
        <w:rPr>
          <w:sz w:val="22"/>
        </w:rPr>
        <w:t>district/system,</w:t>
      </w:r>
      <w:r>
        <w:rPr>
          <w:spacing w:val="-6"/>
          <w:sz w:val="22"/>
        </w:rPr>
        <w:t> </w:t>
      </w:r>
      <w:r>
        <w:rPr>
          <w:sz w:val="22"/>
        </w:rPr>
        <w:t>or</w:t>
      </w:r>
      <w:r>
        <w:rPr>
          <w:spacing w:val="-7"/>
          <w:sz w:val="22"/>
        </w:rPr>
        <w:t> </w:t>
      </w:r>
      <w:r>
        <w:rPr>
          <w:sz w:val="22"/>
        </w:rPr>
        <w:t>postsecondary</w:t>
      </w:r>
      <w:r>
        <w:rPr>
          <w:spacing w:val="-8"/>
          <w:sz w:val="22"/>
        </w:rPr>
        <w:t> </w:t>
      </w:r>
      <w:r>
        <w:rPr>
          <w:sz w:val="22"/>
        </w:rPr>
        <w:t>educational</w:t>
      </w:r>
      <w:r>
        <w:rPr>
          <w:spacing w:val="-6"/>
          <w:sz w:val="22"/>
        </w:rPr>
        <w:t> </w:t>
      </w:r>
      <w:r>
        <w:rPr>
          <w:sz w:val="22"/>
        </w:rPr>
        <w:t>institution</w:t>
      </w:r>
      <w:r>
        <w:rPr>
          <w:spacing w:val="-8"/>
          <w:sz w:val="22"/>
        </w:rPr>
        <w:t> </w:t>
      </w:r>
      <w:r>
        <w:rPr>
          <w:sz w:val="22"/>
        </w:rPr>
        <w:t>to</w:t>
      </w:r>
      <w:r>
        <w:rPr>
          <w:spacing w:val="-6"/>
          <w:sz w:val="22"/>
        </w:rPr>
        <w:t> </w:t>
      </w:r>
      <w:r>
        <w:rPr>
          <w:sz w:val="22"/>
        </w:rPr>
        <w:t>which</w:t>
      </w:r>
      <w:r>
        <w:rPr>
          <w:spacing w:val="-6"/>
          <w:sz w:val="22"/>
        </w:rPr>
        <w:t> </w:t>
      </w:r>
      <w:r>
        <w:rPr>
          <w:sz w:val="22"/>
        </w:rPr>
        <w:t>a student seeks or intends to enroll or in which the student already is enrolled.</w:t>
      </w:r>
    </w:p>
    <w:p>
      <w:pPr>
        <w:pStyle w:val="ListParagraph"/>
        <w:numPr>
          <w:ilvl w:val="0"/>
          <w:numId w:val="2"/>
        </w:numPr>
        <w:tabs>
          <w:tab w:pos="841" w:val="left" w:leader="none"/>
        </w:tabs>
        <w:spacing w:line="240" w:lineRule="auto" w:before="118" w:after="0"/>
        <w:ind w:left="841" w:right="0" w:hanging="360"/>
        <w:jc w:val="left"/>
        <w:rPr>
          <w:sz w:val="22"/>
        </w:rPr>
      </w:pPr>
      <w:r>
        <w:rPr>
          <w:sz w:val="22"/>
        </w:rPr>
        <w:t>In</w:t>
      </w:r>
      <w:r>
        <w:rPr>
          <w:spacing w:val="-6"/>
          <w:sz w:val="22"/>
        </w:rPr>
        <w:t> </w:t>
      </w:r>
      <w:r>
        <w:rPr>
          <w:sz w:val="22"/>
        </w:rPr>
        <w:t>connection</w:t>
      </w:r>
      <w:r>
        <w:rPr>
          <w:spacing w:val="-4"/>
          <w:sz w:val="22"/>
        </w:rPr>
        <w:t> </w:t>
      </w:r>
      <w:r>
        <w:rPr>
          <w:sz w:val="22"/>
        </w:rPr>
        <w:t>with</w:t>
      </w:r>
      <w:r>
        <w:rPr>
          <w:spacing w:val="-5"/>
          <w:sz w:val="22"/>
        </w:rPr>
        <w:t> </w:t>
      </w:r>
      <w:r>
        <w:rPr>
          <w:sz w:val="22"/>
        </w:rPr>
        <w:t>financial</w:t>
      </w:r>
      <w:r>
        <w:rPr>
          <w:spacing w:val="-4"/>
          <w:sz w:val="22"/>
        </w:rPr>
        <w:t> </w:t>
      </w:r>
      <w:r>
        <w:rPr>
          <w:sz w:val="22"/>
        </w:rPr>
        <w:t>aid</w:t>
      </w:r>
      <w:r>
        <w:rPr>
          <w:spacing w:val="-6"/>
          <w:sz w:val="22"/>
        </w:rPr>
        <w:t> </w:t>
      </w:r>
      <w:r>
        <w:rPr>
          <w:sz w:val="22"/>
        </w:rPr>
        <w:t>for</w:t>
      </w:r>
      <w:r>
        <w:rPr>
          <w:spacing w:val="-4"/>
          <w:sz w:val="22"/>
        </w:rPr>
        <w:t> </w:t>
      </w:r>
      <w:r>
        <w:rPr>
          <w:sz w:val="22"/>
        </w:rPr>
        <w:t>which</w:t>
      </w:r>
      <w:r>
        <w:rPr>
          <w:spacing w:val="-4"/>
          <w:sz w:val="22"/>
        </w:rPr>
        <w:t> </w:t>
      </w:r>
      <w:r>
        <w:rPr>
          <w:sz w:val="22"/>
        </w:rPr>
        <w:t>a</w:t>
      </w:r>
      <w:r>
        <w:rPr>
          <w:spacing w:val="-3"/>
          <w:sz w:val="22"/>
        </w:rPr>
        <w:t> </w:t>
      </w:r>
      <w:r>
        <w:rPr>
          <w:sz w:val="22"/>
        </w:rPr>
        <w:t>student</w:t>
      </w:r>
      <w:r>
        <w:rPr>
          <w:spacing w:val="-2"/>
          <w:sz w:val="22"/>
        </w:rPr>
        <w:t> </w:t>
      </w:r>
      <w:r>
        <w:rPr>
          <w:sz w:val="22"/>
        </w:rPr>
        <w:t>has</w:t>
      </w:r>
      <w:r>
        <w:rPr>
          <w:spacing w:val="-6"/>
          <w:sz w:val="22"/>
        </w:rPr>
        <w:t> </w:t>
      </w:r>
      <w:r>
        <w:rPr>
          <w:sz w:val="22"/>
        </w:rPr>
        <w:t>applied</w:t>
      </w:r>
      <w:r>
        <w:rPr>
          <w:spacing w:val="-3"/>
          <w:sz w:val="22"/>
        </w:rPr>
        <w:t> </w:t>
      </w:r>
      <w:r>
        <w:rPr>
          <w:sz w:val="22"/>
        </w:rPr>
        <w:t>or</w:t>
      </w:r>
      <w:r>
        <w:rPr>
          <w:spacing w:val="-5"/>
          <w:sz w:val="22"/>
        </w:rPr>
        <w:t> </w:t>
      </w:r>
      <w:r>
        <w:rPr>
          <w:sz w:val="22"/>
        </w:rPr>
        <w:t>has</w:t>
      </w:r>
      <w:r>
        <w:rPr>
          <w:spacing w:val="-5"/>
          <w:sz w:val="22"/>
        </w:rPr>
        <w:t> </w:t>
      </w:r>
      <w:r>
        <w:rPr>
          <w:spacing w:val="-2"/>
          <w:sz w:val="22"/>
        </w:rPr>
        <w:t>received.</w:t>
      </w:r>
    </w:p>
    <w:p>
      <w:pPr>
        <w:pStyle w:val="ListParagraph"/>
        <w:numPr>
          <w:ilvl w:val="0"/>
          <w:numId w:val="2"/>
        </w:numPr>
        <w:tabs>
          <w:tab w:pos="841" w:val="left" w:leader="none"/>
        </w:tabs>
        <w:spacing w:line="240" w:lineRule="auto" w:before="119" w:after="0"/>
        <w:ind w:left="841" w:right="0" w:hanging="360"/>
        <w:jc w:val="left"/>
        <w:rPr>
          <w:sz w:val="22"/>
        </w:rPr>
      </w:pPr>
      <w:r>
        <w:rPr>
          <w:sz w:val="22"/>
        </w:rPr>
        <w:t>To</w:t>
      </w:r>
      <w:r>
        <w:rPr>
          <w:spacing w:val="-11"/>
          <w:sz w:val="22"/>
        </w:rPr>
        <w:t> </w:t>
      </w:r>
      <w:r>
        <w:rPr>
          <w:sz w:val="22"/>
        </w:rPr>
        <w:t>accrediting</w:t>
      </w:r>
      <w:r>
        <w:rPr>
          <w:spacing w:val="-8"/>
          <w:sz w:val="22"/>
        </w:rPr>
        <w:t> </w:t>
      </w:r>
      <w:r>
        <w:rPr>
          <w:sz w:val="22"/>
        </w:rPr>
        <w:t>organizations</w:t>
      </w:r>
      <w:r>
        <w:rPr>
          <w:spacing w:val="-8"/>
          <w:sz w:val="22"/>
        </w:rPr>
        <w:t> </w:t>
      </w:r>
      <w:r>
        <w:rPr>
          <w:sz w:val="22"/>
        </w:rPr>
        <w:t>to</w:t>
      </w:r>
      <w:r>
        <w:rPr>
          <w:spacing w:val="-10"/>
          <w:sz w:val="22"/>
        </w:rPr>
        <w:t> </w:t>
      </w:r>
      <w:r>
        <w:rPr>
          <w:sz w:val="22"/>
        </w:rPr>
        <w:t>carry</w:t>
      </w:r>
      <w:r>
        <w:rPr>
          <w:spacing w:val="-11"/>
          <w:sz w:val="22"/>
        </w:rPr>
        <w:t> </w:t>
      </w:r>
      <w:r>
        <w:rPr>
          <w:sz w:val="22"/>
        </w:rPr>
        <w:t>out</w:t>
      </w:r>
      <w:r>
        <w:rPr>
          <w:spacing w:val="-8"/>
          <w:sz w:val="22"/>
        </w:rPr>
        <w:t> </w:t>
      </w:r>
      <w:r>
        <w:rPr>
          <w:sz w:val="22"/>
        </w:rPr>
        <w:t>accrediting</w:t>
      </w:r>
      <w:r>
        <w:rPr>
          <w:spacing w:val="-10"/>
          <w:sz w:val="22"/>
        </w:rPr>
        <w:t> </w:t>
      </w:r>
      <w:r>
        <w:rPr>
          <w:spacing w:val="-2"/>
          <w:sz w:val="22"/>
        </w:rPr>
        <w:t>functions.</w:t>
      </w:r>
    </w:p>
    <w:p>
      <w:pPr>
        <w:pStyle w:val="ListParagraph"/>
        <w:numPr>
          <w:ilvl w:val="0"/>
          <w:numId w:val="2"/>
        </w:numPr>
        <w:tabs>
          <w:tab w:pos="841" w:val="left" w:leader="none"/>
        </w:tabs>
        <w:spacing w:line="240" w:lineRule="auto" w:before="117" w:after="0"/>
        <w:ind w:left="841" w:right="1136" w:hanging="361"/>
        <w:jc w:val="left"/>
        <w:rPr>
          <w:sz w:val="22"/>
        </w:rPr>
      </w:pPr>
      <w:r>
        <w:rPr>
          <w:sz w:val="22"/>
        </w:rPr>
        <w:t>To</w:t>
      </w:r>
      <w:r>
        <w:rPr>
          <w:spacing w:val="-8"/>
          <w:sz w:val="22"/>
        </w:rPr>
        <w:t> </w:t>
      </w:r>
      <w:r>
        <w:rPr>
          <w:sz w:val="22"/>
        </w:rPr>
        <w:t>organizations</w:t>
      </w:r>
      <w:r>
        <w:rPr>
          <w:spacing w:val="-5"/>
          <w:sz w:val="22"/>
        </w:rPr>
        <w:t> </w:t>
      </w:r>
      <w:r>
        <w:rPr>
          <w:sz w:val="22"/>
        </w:rPr>
        <w:t>conducting</w:t>
      </w:r>
      <w:r>
        <w:rPr>
          <w:spacing w:val="-3"/>
          <w:sz w:val="22"/>
        </w:rPr>
        <w:t> </w:t>
      </w:r>
      <w:r>
        <w:rPr>
          <w:sz w:val="22"/>
        </w:rPr>
        <w:t>studies</w:t>
      </w:r>
      <w:r>
        <w:rPr>
          <w:spacing w:val="-8"/>
          <w:sz w:val="22"/>
        </w:rPr>
        <w:t> </w:t>
      </w:r>
      <w:r>
        <w:rPr>
          <w:sz w:val="22"/>
        </w:rPr>
        <w:t>for,</w:t>
      </w:r>
      <w:r>
        <w:rPr>
          <w:spacing w:val="-4"/>
          <w:sz w:val="22"/>
        </w:rPr>
        <w:t> </w:t>
      </w:r>
      <w:r>
        <w:rPr>
          <w:sz w:val="22"/>
        </w:rPr>
        <w:t>or</w:t>
      </w:r>
      <w:r>
        <w:rPr>
          <w:spacing w:val="-4"/>
          <w:sz w:val="22"/>
        </w:rPr>
        <w:t> </w:t>
      </w:r>
      <w:r>
        <w:rPr>
          <w:sz w:val="22"/>
        </w:rPr>
        <w:t>on</w:t>
      </w:r>
      <w:r>
        <w:rPr>
          <w:spacing w:val="-8"/>
          <w:sz w:val="22"/>
        </w:rPr>
        <w:t> </w:t>
      </w:r>
      <w:r>
        <w:rPr>
          <w:sz w:val="22"/>
        </w:rPr>
        <w:t>behalf</w:t>
      </w:r>
      <w:r>
        <w:rPr>
          <w:spacing w:val="-4"/>
          <w:sz w:val="22"/>
        </w:rPr>
        <w:t> </w:t>
      </w:r>
      <w:r>
        <w:rPr>
          <w:sz w:val="22"/>
        </w:rPr>
        <w:t>of,</w:t>
      </w:r>
      <w:r>
        <w:rPr>
          <w:spacing w:val="-7"/>
          <w:sz w:val="22"/>
        </w:rPr>
        <w:t> </w:t>
      </w:r>
      <w:r>
        <w:rPr>
          <w:sz w:val="22"/>
        </w:rPr>
        <w:t>the</w:t>
      </w:r>
      <w:r>
        <w:rPr>
          <w:spacing w:val="-8"/>
          <w:sz w:val="22"/>
        </w:rPr>
        <w:t> </w:t>
      </w:r>
      <w:r>
        <w:rPr>
          <w:sz w:val="22"/>
        </w:rPr>
        <w:t>school</w:t>
      </w:r>
      <w:r>
        <w:rPr>
          <w:spacing w:val="-6"/>
          <w:sz w:val="22"/>
        </w:rPr>
        <w:t> </w:t>
      </w:r>
      <w:r>
        <w:rPr>
          <w:sz w:val="22"/>
        </w:rPr>
        <w:t>to</w:t>
      </w:r>
      <w:r>
        <w:rPr>
          <w:spacing w:val="-8"/>
          <w:sz w:val="22"/>
        </w:rPr>
        <w:t> </w:t>
      </w:r>
      <w:r>
        <w:rPr>
          <w:sz w:val="22"/>
        </w:rPr>
        <w:t>develop,</w:t>
      </w:r>
      <w:r>
        <w:rPr>
          <w:spacing w:val="-4"/>
          <w:sz w:val="22"/>
        </w:rPr>
        <w:t> </w:t>
      </w:r>
      <w:r>
        <w:rPr>
          <w:sz w:val="22"/>
        </w:rPr>
        <w:t>validate,</w:t>
      </w:r>
      <w:r>
        <w:rPr>
          <w:spacing w:val="-4"/>
          <w:sz w:val="22"/>
        </w:rPr>
        <w:t> </w:t>
      </w:r>
      <w:r>
        <w:rPr>
          <w:sz w:val="22"/>
        </w:rPr>
        <w:t>or administer predictive tests; administer student aid programs; or improve instruction.</w:t>
      </w:r>
    </w:p>
    <w:p>
      <w:pPr>
        <w:pStyle w:val="ListParagraph"/>
        <w:numPr>
          <w:ilvl w:val="0"/>
          <w:numId w:val="2"/>
        </w:numPr>
        <w:tabs>
          <w:tab w:pos="842" w:val="left" w:leader="none"/>
        </w:tabs>
        <w:spacing w:line="240" w:lineRule="auto" w:before="118" w:after="0"/>
        <w:ind w:left="842" w:right="0" w:hanging="361"/>
        <w:jc w:val="left"/>
        <w:rPr>
          <w:sz w:val="22"/>
        </w:rPr>
      </w:pPr>
      <w:r>
        <w:rPr>
          <w:sz w:val="22"/>
        </w:rPr>
        <w:t>To</w:t>
      </w:r>
      <w:r>
        <w:rPr>
          <w:spacing w:val="-11"/>
          <w:sz w:val="22"/>
        </w:rPr>
        <w:t> </w:t>
      </w:r>
      <w:r>
        <w:rPr>
          <w:sz w:val="22"/>
        </w:rPr>
        <w:t>appropriate</w:t>
      </w:r>
      <w:r>
        <w:rPr>
          <w:spacing w:val="-6"/>
          <w:sz w:val="22"/>
        </w:rPr>
        <w:t> </w:t>
      </w:r>
      <w:r>
        <w:rPr>
          <w:sz w:val="22"/>
        </w:rPr>
        <w:t>officials</w:t>
      </w:r>
      <w:r>
        <w:rPr>
          <w:spacing w:val="-6"/>
          <w:sz w:val="22"/>
        </w:rPr>
        <w:t> </w:t>
      </w:r>
      <w:r>
        <w:rPr>
          <w:sz w:val="22"/>
        </w:rPr>
        <w:t>in</w:t>
      </w:r>
      <w:r>
        <w:rPr>
          <w:spacing w:val="-9"/>
          <w:sz w:val="22"/>
        </w:rPr>
        <w:t> </w:t>
      </w:r>
      <w:r>
        <w:rPr>
          <w:sz w:val="22"/>
        </w:rPr>
        <w:t>connection</w:t>
      </w:r>
      <w:r>
        <w:rPr>
          <w:spacing w:val="-8"/>
          <w:sz w:val="22"/>
        </w:rPr>
        <w:t> </w:t>
      </w:r>
      <w:r>
        <w:rPr>
          <w:sz w:val="22"/>
        </w:rPr>
        <w:t>with</w:t>
      </w:r>
      <w:r>
        <w:rPr>
          <w:spacing w:val="-7"/>
          <w:sz w:val="22"/>
        </w:rPr>
        <w:t> </w:t>
      </w:r>
      <w:r>
        <w:rPr>
          <w:sz w:val="22"/>
        </w:rPr>
        <w:t>a</w:t>
      </w:r>
      <w:r>
        <w:rPr>
          <w:spacing w:val="-6"/>
          <w:sz w:val="22"/>
        </w:rPr>
        <w:t> </w:t>
      </w:r>
      <w:r>
        <w:rPr>
          <w:sz w:val="22"/>
        </w:rPr>
        <w:t>health</w:t>
      </w:r>
      <w:r>
        <w:rPr>
          <w:spacing w:val="-9"/>
          <w:sz w:val="22"/>
        </w:rPr>
        <w:t> </w:t>
      </w:r>
      <w:r>
        <w:rPr>
          <w:sz w:val="22"/>
        </w:rPr>
        <w:t>or</w:t>
      </w:r>
      <w:r>
        <w:rPr>
          <w:spacing w:val="-7"/>
          <w:sz w:val="22"/>
        </w:rPr>
        <w:t> </w:t>
      </w:r>
      <w:r>
        <w:rPr>
          <w:sz w:val="22"/>
        </w:rPr>
        <w:t>safety</w:t>
      </w:r>
      <w:r>
        <w:rPr>
          <w:spacing w:val="-8"/>
          <w:sz w:val="22"/>
        </w:rPr>
        <w:t> </w:t>
      </w:r>
      <w:r>
        <w:rPr>
          <w:spacing w:val="-2"/>
          <w:sz w:val="22"/>
        </w:rPr>
        <w:t>emergency.</w:t>
      </w:r>
    </w:p>
    <w:p>
      <w:pPr>
        <w:pStyle w:val="ListParagraph"/>
        <w:numPr>
          <w:ilvl w:val="0"/>
          <w:numId w:val="2"/>
        </w:numPr>
        <w:tabs>
          <w:tab w:pos="842" w:val="left" w:leader="none"/>
        </w:tabs>
        <w:spacing w:line="240" w:lineRule="auto" w:before="117" w:after="0"/>
        <w:ind w:left="842" w:right="1038" w:hanging="361"/>
        <w:jc w:val="left"/>
        <w:rPr>
          <w:sz w:val="22"/>
        </w:rPr>
      </w:pPr>
      <w:r>
        <w:rPr>
          <w:sz w:val="22"/>
        </w:rPr>
        <w:t>When</w:t>
      </w:r>
      <w:r>
        <w:rPr>
          <w:spacing w:val="-5"/>
          <w:sz w:val="22"/>
        </w:rPr>
        <w:t> </w:t>
      </w:r>
      <w:r>
        <w:rPr>
          <w:sz w:val="22"/>
        </w:rPr>
        <w:t>the</w:t>
      </w:r>
      <w:r>
        <w:rPr>
          <w:spacing w:val="-3"/>
          <w:sz w:val="22"/>
        </w:rPr>
        <w:t> </w:t>
      </w:r>
      <w:r>
        <w:rPr>
          <w:sz w:val="22"/>
        </w:rPr>
        <w:t>district</w:t>
      </w:r>
      <w:r>
        <w:rPr>
          <w:spacing w:val="-3"/>
          <w:sz w:val="22"/>
        </w:rPr>
        <w:t> </w:t>
      </w:r>
      <w:r>
        <w:rPr>
          <w:sz w:val="22"/>
        </w:rPr>
        <w:t>discloses</w:t>
      </w:r>
      <w:r>
        <w:rPr>
          <w:spacing w:val="-2"/>
          <w:sz w:val="22"/>
        </w:rPr>
        <w:t> </w:t>
      </w:r>
      <w:r>
        <w:rPr>
          <w:sz w:val="22"/>
        </w:rPr>
        <w:t>directory</w:t>
      </w:r>
      <w:r>
        <w:rPr>
          <w:spacing w:val="-5"/>
          <w:sz w:val="22"/>
        </w:rPr>
        <w:t> </w:t>
      </w:r>
      <w:r>
        <w:rPr>
          <w:sz w:val="22"/>
        </w:rPr>
        <w:t>information-designated</w:t>
      </w:r>
      <w:r>
        <w:rPr>
          <w:spacing w:val="-5"/>
          <w:sz w:val="22"/>
        </w:rPr>
        <w:t> </w:t>
      </w:r>
      <w:r>
        <w:rPr>
          <w:sz w:val="22"/>
        </w:rPr>
        <w:t>details.</w:t>
      </w:r>
      <w:r>
        <w:rPr>
          <w:spacing w:val="-4"/>
          <w:sz w:val="22"/>
        </w:rPr>
        <w:t> </w:t>
      </w:r>
      <w:r>
        <w:rPr>
          <w:sz w:val="22"/>
        </w:rPr>
        <w:t>[See</w:t>
      </w:r>
      <w:r>
        <w:rPr>
          <w:spacing w:val="-5"/>
          <w:sz w:val="22"/>
        </w:rPr>
        <w:t> </w:t>
      </w:r>
      <w:r>
        <w:rPr>
          <w:b/>
          <w:sz w:val="22"/>
        </w:rPr>
        <w:t>Objecting</w:t>
      </w:r>
      <w:r>
        <w:rPr>
          <w:b/>
          <w:spacing w:val="-5"/>
          <w:sz w:val="22"/>
        </w:rPr>
        <w:t> </w:t>
      </w:r>
      <w:r>
        <w:rPr>
          <w:b/>
          <w:sz w:val="22"/>
        </w:rPr>
        <w:t>to</w:t>
      </w:r>
      <w:r>
        <w:rPr>
          <w:b/>
          <w:spacing w:val="-5"/>
          <w:sz w:val="22"/>
        </w:rPr>
        <w:t> </w:t>
      </w:r>
      <w:r>
        <w:rPr>
          <w:b/>
          <w:sz w:val="22"/>
        </w:rPr>
        <w:t>the Release of Directory Information </w:t>
      </w:r>
      <w:r>
        <w:rPr>
          <w:sz w:val="22"/>
        </w:rPr>
        <w:t>on page </w:t>
      </w:r>
      <w:hyperlink w:history="true" w:anchor="_bookmark17">
        <w:r>
          <w:rPr>
            <w:sz w:val="22"/>
          </w:rPr>
          <w:t>12</w:t>
        </w:r>
      </w:hyperlink>
      <w:r>
        <w:rPr>
          <w:sz w:val="22"/>
        </w:rPr>
        <w:t> to prohibit this disclosure.]</w:t>
      </w:r>
    </w:p>
    <w:p>
      <w:pPr>
        <w:pStyle w:val="BodyText"/>
        <w:spacing w:before="121"/>
        <w:ind w:left="482" w:right="860"/>
      </w:pPr>
      <w:r>
        <w:rPr/>
        <w:t>Release of personally identifiable information to any other person or agency — such as a prospective</w:t>
      </w:r>
      <w:r>
        <w:rPr>
          <w:spacing w:val="-3"/>
        </w:rPr>
        <w:t> </w:t>
      </w:r>
      <w:r>
        <w:rPr/>
        <w:t>employer</w:t>
      </w:r>
      <w:r>
        <w:rPr>
          <w:spacing w:val="-1"/>
        </w:rPr>
        <w:t> </w:t>
      </w:r>
      <w:r>
        <w:rPr/>
        <w:t>or</w:t>
      </w:r>
      <w:r>
        <w:rPr>
          <w:spacing w:val="-4"/>
        </w:rPr>
        <w:t> </w:t>
      </w:r>
      <w:r>
        <w:rPr/>
        <w:t>for</w:t>
      </w:r>
      <w:r>
        <w:rPr>
          <w:spacing w:val="-4"/>
        </w:rPr>
        <w:t> </w:t>
      </w:r>
      <w:r>
        <w:rPr/>
        <w:t>a</w:t>
      </w:r>
      <w:r>
        <w:rPr>
          <w:spacing w:val="-3"/>
        </w:rPr>
        <w:t> </w:t>
      </w:r>
      <w:r>
        <w:rPr/>
        <w:t>scholarship</w:t>
      </w:r>
      <w:r>
        <w:rPr>
          <w:spacing w:val="-3"/>
        </w:rPr>
        <w:t> </w:t>
      </w:r>
      <w:r>
        <w:rPr/>
        <w:t>application</w:t>
      </w:r>
      <w:r>
        <w:rPr>
          <w:spacing w:val="-3"/>
        </w:rPr>
        <w:t> </w:t>
      </w:r>
      <w:r>
        <w:rPr/>
        <w:t>—</w:t>
      </w:r>
      <w:r>
        <w:rPr>
          <w:spacing w:val="-1"/>
        </w:rPr>
        <w:t> </w:t>
      </w:r>
      <w:r>
        <w:rPr/>
        <w:t>will</w:t>
      </w:r>
      <w:r>
        <w:rPr>
          <w:spacing w:val="-3"/>
        </w:rPr>
        <w:t> </w:t>
      </w:r>
      <w:r>
        <w:rPr/>
        <w:t>occur</w:t>
      </w:r>
      <w:r>
        <w:rPr>
          <w:spacing w:val="-1"/>
        </w:rPr>
        <w:t> </w:t>
      </w:r>
      <w:r>
        <w:rPr/>
        <w:t>only</w:t>
      </w:r>
      <w:r>
        <w:rPr>
          <w:spacing w:val="-5"/>
        </w:rPr>
        <w:t> </w:t>
      </w:r>
      <w:r>
        <w:rPr/>
        <w:t>with</w:t>
      </w:r>
      <w:r>
        <w:rPr>
          <w:spacing w:val="-3"/>
        </w:rPr>
        <w:t> </w:t>
      </w:r>
      <w:r>
        <w:rPr/>
        <w:t>parental</w:t>
      </w:r>
      <w:r>
        <w:rPr>
          <w:spacing w:val="-3"/>
        </w:rPr>
        <w:t> </w:t>
      </w:r>
      <w:r>
        <w:rPr/>
        <w:t>or</w:t>
      </w:r>
      <w:r>
        <w:rPr>
          <w:spacing w:val="-4"/>
        </w:rPr>
        <w:t> </w:t>
      </w:r>
      <w:r>
        <w:rPr/>
        <w:t>student permission as appropriate.</w:t>
      </w:r>
    </w:p>
    <w:p>
      <w:pPr>
        <w:pStyle w:val="BodyText"/>
        <w:spacing w:before="161"/>
        <w:ind w:left="482" w:right="860"/>
      </w:pPr>
      <w:r>
        <w:rPr/>
        <w:t>The</w:t>
      </w:r>
      <w:r>
        <w:rPr>
          <w:spacing w:val="-5"/>
        </w:rPr>
        <w:t> </w:t>
      </w:r>
      <w:r>
        <w:rPr>
          <w:i/>
        </w:rPr>
        <w:t>Principal</w:t>
      </w:r>
      <w:r>
        <w:rPr>
          <w:i/>
          <w:spacing w:val="-3"/>
        </w:rPr>
        <w:t> </w:t>
      </w:r>
      <w:r>
        <w:rPr/>
        <w:t>is</w:t>
      </w:r>
      <w:r>
        <w:rPr>
          <w:spacing w:val="-2"/>
        </w:rPr>
        <w:t> </w:t>
      </w:r>
      <w:r>
        <w:rPr/>
        <w:t>custodian</w:t>
      </w:r>
      <w:r>
        <w:rPr>
          <w:spacing w:val="-3"/>
        </w:rPr>
        <w:t> </w:t>
      </w:r>
      <w:r>
        <w:rPr/>
        <w:t>of</w:t>
      </w:r>
      <w:r>
        <w:rPr>
          <w:spacing w:val="-1"/>
        </w:rPr>
        <w:t> </w:t>
      </w:r>
      <w:r>
        <w:rPr/>
        <w:t>all</w:t>
      </w:r>
      <w:r>
        <w:rPr>
          <w:spacing w:val="-3"/>
        </w:rPr>
        <w:t> </w:t>
      </w:r>
      <w:r>
        <w:rPr/>
        <w:t>records</w:t>
      </w:r>
      <w:r>
        <w:rPr>
          <w:spacing w:val="-5"/>
        </w:rPr>
        <w:t> </w:t>
      </w:r>
      <w:r>
        <w:rPr/>
        <w:t>for</w:t>
      </w:r>
      <w:r>
        <w:rPr>
          <w:spacing w:val="-4"/>
        </w:rPr>
        <w:t> </w:t>
      </w:r>
      <w:r>
        <w:rPr/>
        <w:t>currently</w:t>
      </w:r>
      <w:r>
        <w:rPr>
          <w:spacing w:val="-5"/>
        </w:rPr>
        <w:t> </w:t>
      </w:r>
      <w:r>
        <w:rPr/>
        <w:t>enrolled</w:t>
      </w:r>
      <w:r>
        <w:rPr>
          <w:spacing w:val="-3"/>
        </w:rPr>
        <w:t> </w:t>
      </w:r>
      <w:r>
        <w:rPr/>
        <w:t>students</w:t>
      </w:r>
      <w:r>
        <w:rPr>
          <w:spacing w:val="-2"/>
        </w:rPr>
        <w:t> </w:t>
      </w:r>
      <w:r>
        <w:rPr/>
        <w:t>at</w:t>
      </w:r>
      <w:r>
        <w:rPr>
          <w:spacing w:val="-4"/>
        </w:rPr>
        <w:t> </w:t>
      </w:r>
      <w:r>
        <w:rPr/>
        <w:t>the</w:t>
      </w:r>
      <w:r>
        <w:rPr>
          <w:spacing w:val="-3"/>
        </w:rPr>
        <w:t> </w:t>
      </w:r>
      <w:r>
        <w:rPr/>
        <w:t>assigned</w:t>
      </w:r>
      <w:r>
        <w:rPr>
          <w:spacing w:val="-3"/>
        </w:rPr>
        <w:t> </w:t>
      </w:r>
      <w:r>
        <w:rPr/>
        <w:t>school. The </w:t>
      </w:r>
      <w:r>
        <w:rPr>
          <w:i/>
        </w:rPr>
        <w:t>Superintendent </w:t>
      </w:r>
      <w:r>
        <w:rPr/>
        <w:t>is the custodian of all records for students who have withdrawn or </w:t>
      </w:r>
      <w:r>
        <w:rPr>
          <w:spacing w:val="-2"/>
        </w:rPr>
        <w:t>graduated.</w:t>
      </w:r>
    </w:p>
    <w:p>
      <w:pPr>
        <w:spacing w:after="0"/>
        <w:sectPr>
          <w:pgSz w:w="12240" w:h="15840"/>
          <w:pgMar w:header="0" w:footer="523" w:top="1360" w:bottom="720" w:left="960" w:right="580"/>
        </w:sectPr>
      </w:pPr>
    </w:p>
    <w:p>
      <w:pPr>
        <w:pStyle w:val="BodyText"/>
        <w:spacing w:before="77"/>
        <w:ind w:left="479" w:right="860"/>
      </w:pPr>
      <w:r>
        <w:rPr/>
        <w:t>A</w:t>
      </w:r>
      <w:r>
        <w:rPr>
          <w:spacing w:val="-14"/>
        </w:rPr>
        <w:t> </w:t>
      </w:r>
      <w:r>
        <w:rPr/>
        <w:t>parent</w:t>
      </w:r>
      <w:r>
        <w:rPr>
          <w:spacing w:val="-1"/>
        </w:rPr>
        <w:t> </w:t>
      </w:r>
      <w:r>
        <w:rPr/>
        <w:t>or</w:t>
      </w:r>
      <w:r>
        <w:rPr>
          <w:spacing w:val="-1"/>
        </w:rPr>
        <w:t> </w:t>
      </w:r>
      <w:r>
        <w:rPr/>
        <w:t>eligible</w:t>
      </w:r>
      <w:r>
        <w:rPr>
          <w:spacing w:val="-3"/>
        </w:rPr>
        <w:t> </w:t>
      </w:r>
      <w:r>
        <w:rPr/>
        <w:t>student</w:t>
      </w:r>
      <w:r>
        <w:rPr>
          <w:spacing w:val="-1"/>
        </w:rPr>
        <w:t> </w:t>
      </w:r>
      <w:r>
        <w:rPr/>
        <w:t>who</w:t>
      </w:r>
      <w:r>
        <w:rPr>
          <w:spacing w:val="-3"/>
        </w:rPr>
        <w:t> </w:t>
      </w:r>
      <w:r>
        <w:rPr/>
        <w:t>wants</w:t>
      </w:r>
      <w:r>
        <w:rPr>
          <w:spacing w:val="-2"/>
        </w:rPr>
        <w:t> </w:t>
      </w:r>
      <w:r>
        <w:rPr/>
        <w:t>to</w:t>
      </w:r>
      <w:r>
        <w:rPr>
          <w:spacing w:val="-5"/>
        </w:rPr>
        <w:t> </w:t>
      </w:r>
      <w:r>
        <w:rPr/>
        <w:t>inspect</w:t>
      </w:r>
      <w:r>
        <w:rPr>
          <w:spacing w:val="-3"/>
        </w:rPr>
        <w:t> </w:t>
      </w:r>
      <w:r>
        <w:rPr/>
        <w:t>the</w:t>
      </w:r>
      <w:r>
        <w:rPr>
          <w:spacing w:val="-3"/>
        </w:rPr>
        <w:t> </w:t>
      </w:r>
      <w:r>
        <w:rPr/>
        <w:t>student’s</w:t>
      </w:r>
      <w:r>
        <w:rPr>
          <w:spacing w:val="-5"/>
        </w:rPr>
        <w:t> </w:t>
      </w:r>
      <w:r>
        <w:rPr/>
        <w:t>records</w:t>
      </w:r>
      <w:r>
        <w:rPr>
          <w:spacing w:val="-5"/>
        </w:rPr>
        <w:t> </w:t>
      </w:r>
      <w:r>
        <w:rPr/>
        <w:t>should</w:t>
      </w:r>
      <w:r>
        <w:rPr>
          <w:spacing w:val="-3"/>
        </w:rPr>
        <w:t> </w:t>
      </w:r>
      <w:r>
        <w:rPr/>
        <w:t>submit</w:t>
      </w:r>
      <w:r>
        <w:rPr>
          <w:spacing w:val="-3"/>
        </w:rPr>
        <w:t> </w:t>
      </w:r>
      <w:r>
        <w:rPr/>
        <w:t>a</w:t>
      </w:r>
      <w:r>
        <w:rPr>
          <w:spacing w:val="-3"/>
        </w:rPr>
        <w:t> </w:t>
      </w:r>
      <w:r>
        <w:rPr/>
        <w:t>written request to the custodian of records identifying the records he or she wants to inspect.</w:t>
      </w:r>
    </w:p>
    <w:p>
      <w:pPr>
        <w:pStyle w:val="BodyText"/>
        <w:spacing w:before="159"/>
        <w:ind w:left="479" w:right="860"/>
      </w:pPr>
      <w:r>
        <w:rPr/>
        <w:t>Records</w:t>
      </w:r>
      <w:r>
        <w:rPr>
          <w:spacing w:val="-4"/>
        </w:rPr>
        <w:t> </w:t>
      </w:r>
      <w:r>
        <w:rPr/>
        <w:t>may</w:t>
      </w:r>
      <w:r>
        <w:rPr>
          <w:spacing w:val="-4"/>
        </w:rPr>
        <w:t> </w:t>
      </w:r>
      <w:r>
        <w:rPr/>
        <w:t>be</w:t>
      </w:r>
      <w:r>
        <w:rPr>
          <w:spacing w:val="-4"/>
        </w:rPr>
        <w:t> </w:t>
      </w:r>
      <w:r>
        <w:rPr/>
        <w:t>reviewed</w:t>
      </w:r>
      <w:r>
        <w:rPr>
          <w:spacing w:val="-2"/>
        </w:rPr>
        <w:t> </w:t>
      </w:r>
      <w:r>
        <w:rPr/>
        <w:t>in</w:t>
      </w:r>
      <w:r>
        <w:rPr>
          <w:spacing w:val="-2"/>
        </w:rPr>
        <w:t> </w:t>
      </w:r>
      <w:r>
        <w:rPr/>
        <w:t>person</w:t>
      </w:r>
      <w:r>
        <w:rPr>
          <w:spacing w:val="-4"/>
        </w:rPr>
        <w:t> </w:t>
      </w:r>
      <w:r>
        <w:rPr/>
        <w:t>during</w:t>
      </w:r>
      <w:r>
        <w:rPr>
          <w:spacing w:val="-2"/>
        </w:rPr>
        <w:t> </w:t>
      </w:r>
      <w:r>
        <w:rPr/>
        <w:t>regular school</w:t>
      </w:r>
      <w:r>
        <w:rPr>
          <w:spacing w:val="-5"/>
        </w:rPr>
        <w:t> </w:t>
      </w:r>
      <w:r>
        <w:rPr/>
        <w:t>hours.</w:t>
      </w:r>
      <w:r>
        <w:rPr>
          <w:spacing w:val="-7"/>
        </w:rPr>
        <w:t> </w:t>
      </w:r>
      <w:r>
        <w:rPr/>
        <w:t>The</w:t>
      </w:r>
      <w:r>
        <w:rPr>
          <w:spacing w:val="-4"/>
        </w:rPr>
        <w:t> </w:t>
      </w:r>
      <w:r>
        <w:rPr/>
        <w:t>records</w:t>
      </w:r>
      <w:r>
        <w:rPr>
          <w:spacing w:val="-1"/>
        </w:rPr>
        <w:t> </w:t>
      </w:r>
      <w:r>
        <w:rPr/>
        <w:t>custodian</w:t>
      </w:r>
      <w:r>
        <w:rPr>
          <w:spacing w:val="-2"/>
        </w:rPr>
        <w:t> </w:t>
      </w:r>
      <w:r>
        <w:rPr/>
        <w:t>or designee will be available to explain the record and to answer questions.</w:t>
      </w:r>
    </w:p>
    <w:p>
      <w:pPr>
        <w:pStyle w:val="BodyText"/>
        <w:spacing w:before="161"/>
        <w:ind w:left="479" w:right="909"/>
      </w:pPr>
      <w:r>
        <w:rPr/>
        <w:t>A</w:t>
      </w:r>
      <w:r>
        <w:rPr>
          <w:spacing w:val="-6"/>
        </w:rPr>
        <w:t> </w:t>
      </w:r>
      <w:r>
        <w:rPr/>
        <w:t>parent or eligible student who submits a written request and pays copying costs of ten cents per page may obtain copies. If circumstances prevent inspection during regular school hours and</w:t>
      </w:r>
      <w:r>
        <w:rPr>
          <w:spacing w:val="-2"/>
        </w:rPr>
        <w:t> </w:t>
      </w:r>
      <w:r>
        <w:rPr/>
        <w:t>the</w:t>
      </w:r>
      <w:r>
        <w:rPr>
          <w:spacing w:val="-4"/>
        </w:rPr>
        <w:t> </w:t>
      </w:r>
      <w:r>
        <w:rPr/>
        <w:t>student</w:t>
      </w:r>
      <w:r>
        <w:rPr>
          <w:spacing w:val="-3"/>
        </w:rPr>
        <w:t> </w:t>
      </w:r>
      <w:r>
        <w:rPr/>
        <w:t>qualifies</w:t>
      </w:r>
      <w:r>
        <w:rPr>
          <w:spacing w:val="-6"/>
        </w:rPr>
        <w:t> </w:t>
      </w:r>
      <w:r>
        <w:rPr/>
        <w:t>for</w:t>
      </w:r>
      <w:r>
        <w:rPr>
          <w:spacing w:val="-5"/>
        </w:rPr>
        <w:t> </w:t>
      </w:r>
      <w:r>
        <w:rPr/>
        <w:t>free</w:t>
      </w:r>
      <w:r>
        <w:rPr>
          <w:spacing w:val="-2"/>
        </w:rPr>
        <w:t> </w:t>
      </w:r>
      <w:r>
        <w:rPr/>
        <w:t>or</w:t>
      </w:r>
      <w:r>
        <w:rPr>
          <w:spacing w:val="-3"/>
        </w:rPr>
        <w:t> </w:t>
      </w:r>
      <w:r>
        <w:rPr/>
        <w:t>reduced-price</w:t>
      </w:r>
      <w:r>
        <w:rPr>
          <w:spacing w:val="-4"/>
        </w:rPr>
        <w:t> </w:t>
      </w:r>
      <w:r>
        <w:rPr/>
        <w:t>meals,</w:t>
      </w:r>
      <w:r>
        <w:rPr>
          <w:spacing w:val="-2"/>
        </w:rPr>
        <w:t> </w:t>
      </w:r>
      <w:r>
        <w:rPr/>
        <w:t>the</w:t>
      </w:r>
      <w:r>
        <w:rPr>
          <w:spacing w:val="-4"/>
        </w:rPr>
        <w:t> </w:t>
      </w:r>
      <w:r>
        <w:rPr/>
        <w:t>district will</w:t>
      </w:r>
      <w:r>
        <w:rPr>
          <w:spacing w:val="-2"/>
        </w:rPr>
        <w:t> </w:t>
      </w:r>
      <w:r>
        <w:rPr/>
        <w:t>either provide</w:t>
      </w:r>
      <w:r>
        <w:rPr>
          <w:spacing w:val="-2"/>
        </w:rPr>
        <w:t> </w:t>
      </w:r>
      <w:r>
        <w:rPr/>
        <w:t>a</w:t>
      </w:r>
      <w:r>
        <w:rPr>
          <w:spacing w:val="-2"/>
        </w:rPr>
        <w:t> </w:t>
      </w:r>
      <w:r>
        <w:rPr/>
        <w:t>copy</w:t>
      </w:r>
      <w:r>
        <w:rPr>
          <w:spacing w:val="-4"/>
        </w:rPr>
        <w:t> </w:t>
      </w:r>
      <w:r>
        <w:rPr/>
        <w:t>of the records requested or make other arrangements for the parent or student to review the </w:t>
      </w:r>
      <w:r>
        <w:rPr>
          <w:spacing w:val="-2"/>
        </w:rPr>
        <w:t>records.</w:t>
      </w:r>
    </w:p>
    <w:p>
      <w:pPr>
        <w:pStyle w:val="BodyText"/>
        <w:spacing w:before="161"/>
        <w:ind w:left="479"/>
      </w:pPr>
      <w:r>
        <w:rPr/>
        <w:t>You</w:t>
      </w:r>
      <w:r>
        <w:rPr>
          <w:spacing w:val="-9"/>
        </w:rPr>
        <w:t> </w:t>
      </w:r>
      <w:r>
        <w:rPr/>
        <w:t>may</w:t>
      </w:r>
      <w:r>
        <w:rPr>
          <w:spacing w:val="-8"/>
        </w:rPr>
        <w:t> </w:t>
      </w:r>
      <w:r>
        <w:rPr/>
        <w:t>contact</w:t>
      </w:r>
      <w:r>
        <w:rPr>
          <w:spacing w:val="-7"/>
        </w:rPr>
        <w:t> </w:t>
      </w:r>
      <w:r>
        <w:rPr/>
        <w:t>the</w:t>
      </w:r>
      <w:r>
        <w:rPr>
          <w:spacing w:val="-6"/>
        </w:rPr>
        <w:t> </w:t>
      </w:r>
      <w:r>
        <w:rPr/>
        <w:t>custodian</w:t>
      </w:r>
      <w:r>
        <w:rPr>
          <w:spacing w:val="-6"/>
        </w:rPr>
        <w:t> </w:t>
      </w:r>
      <w:r>
        <w:rPr/>
        <w:t>of</w:t>
      </w:r>
      <w:r>
        <w:rPr>
          <w:spacing w:val="-5"/>
        </w:rPr>
        <w:t> </w:t>
      </w:r>
      <w:r>
        <w:rPr/>
        <w:t>records</w:t>
      </w:r>
      <w:r>
        <w:rPr>
          <w:spacing w:val="-8"/>
        </w:rPr>
        <w:t> </w:t>
      </w:r>
      <w:r>
        <w:rPr/>
        <w:t>for</w:t>
      </w:r>
      <w:r>
        <w:rPr>
          <w:spacing w:val="-6"/>
        </w:rPr>
        <w:t> </w:t>
      </w:r>
      <w:r>
        <w:rPr/>
        <w:t>currently</w:t>
      </w:r>
      <w:r>
        <w:rPr>
          <w:spacing w:val="-8"/>
        </w:rPr>
        <w:t> </w:t>
      </w:r>
      <w:r>
        <w:rPr/>
        <w:t>enrolled</w:t>
      </w:r>
      <w:r>
        <w:rPr>
          <w:spacing w:val="-6"/>
        </w:rPr>
        <w:t> </w:t>
      </w:r>
      <w:r>
        <w:rPr/>
        <w:t>students</w:t>
      </w:r>
      <w:r>
        <w:rPr>
          <w:spacing w:val="-5"/>
        </w:rPr>
        <w:t> at:</w:t>
      </w:r>
    </w:p>
    <w:p>
      <w:pPr>
        <w:spacing w:line="252" w:lineRule="exact" w:before="160"/>
        <w:ind w:left="480" w:right="0" w:firstLine="0"/>
        <w:jc w:val="left"/>
        <w:rPr>
          <w:i/>
          <w:sz w:val="22"/>
        </w:rPr>
      </w:pPr>
      <w:r>
        <w:rPr>
          <w:i/>
          <w:sz w:val="22"/>
        </w:rPr>
        <w:t>Jordan</w:t>
      </w:r>
      <w:r>
        <w:rPr>
          <w:i/>
          <w:spacing w:val="-5"/>
          <w:sz w:val="22"/>
        </w:rPr>
        <w:t> </w:t>
      </w:r>
      <w:r>
        <w:rPr>
          <w:i/>
          <w:sz w:val="22"/>
        </w:rPr>
        <w:t>Hicks,</w:t>
      </w:r>
      <w:r>
        <w:rPr>
          <w:i/>
          <w:spacing w:val="-3"/>
          <w:sz w:val="22"/>
        </w:rPr>
        <w:t> </w:t>
      </w:r>
      <w:r>
        <w:rPr>
          <w:i/>
          <w:spacing w:val="-2"/>
          <w:sz w:val="22"/>
        </w:rPr>
        <w:t>Principal</w:t>
      </w:r>
    </w:p>
    <w:p>
      <w:pPr>
        <w:spacing w:line="252" w:lineRule="exact" w:before="0"/>
        <w:ind w:left="480" w:right="0" w:firstLine="0"/>
        <w:jc w:val="left"/>
        <w:rPr>
          <w:i/>
          <w:sz w:val="22"/>
        </w:rPr>
      </w:pPr>
      <w:r>
        <w:rPr>
          <w:i/>
          <w:sz w:val="22"/>
        </w:rPr>
        <w:t>PO</w:t>
      </w:r>
      <w:r>
        <w:rPr>
          <w:i/>
          <w:spacing w:val="-1"/>
          <w:sz w:val="22"/>
        </w:rPr>
        <w:t> </w:t>
      </w:r>
      <w:r>
        <w:rPr>
          <w:i/>
          <w:sz w:val="22"/>
        </w:rPr>
        <w:t>Box</w:t>
      </w:r>
      <w:r>
        <w:rPr>
          <w:i/>
          <w:spacing w:val="-5"/>
          <w:sz w:val="22"/>
        </w:rPr>
        <w:t> </w:t>
      </w:r>
      <w:r>
        <w:rPr>
          <w:i/>
          <w:sz w:val="22"/>
        </w:rPr>
        <w:t>109,</w:t>
      </w:r>
      <w:r>
        <w:rPr>
          <w:i/>
          <w:spacing w:val="-2"/>
          <w:sz w:val="22"/>
        </w:rPr>
        <w:t> </w:t>
      </w:r>
      <w:r>
        <w:rPr>
          <w:i/>
          <w:sz w:val="22"/>
        </w:rPr>
        <w:t>Morse,</w:t>
      </w:r>
      <w:r>
        <w:rPr>
          <w:i/>
          <w:spacing w:val="-1"/>
          <w:sz w:val="22"/>
        </w:rPr>
        <w:t> </w:t>
      </w:r>
      <w:r>
        <w:rPr>
          <w:i/>
          <w:sz w:val="22"/>
        </w:rPr>
        <w:t>TX</w:t>
      </w:r>
      <w:r>
        <w:rPr>
          <w:i/>
          <w:spacing w:val="-4"/>
          <w:sz w:val="22"/>
        </w:rPr>
        <w:t> </w:t>
      </w:r>
      <w:r>
        <w:rPr>
          <w:i/>
          <w:spacing w:val="-2"/>
          <w:sz w:val="22"/>
        </w:rPr>
        <w:t>79062</w:t>
      </w:r>
    </w:p>
    <w:p>
      <w:pPr>
        <w:spacing w:before="1"/>
        <w:ind w:left="480" w:right="7535" w:firstLine="0"/>
        <w:jc w:val="left"/>
        <w:rPr>
          <w:i/>
          <w:sz w:val="22"/>
        </w:rPr>
      </w:pPr>
      <w:hyperlink r:id="rId11">
        <w:r>
          <w:rPr>
            <w:i/>
            <w:spacing w:val="-2"/>
            <w:sz w:val="22"/>
          </w:rPr>
          <w:t>Jordan.hicks@region16.net</w:t>
        </w:r>
      </w:hyperlink>
      <w:r>
        <w:rPr>
          <w:i/>
          <w:spacing w:val="-2"/>
          <w:sz w:val="22"/>
        </w:rPr>
        <w:t> 806-733-2507</w:t>
      </w:r>
    </w:p>
    <w:p>
      <w:pPr>
        <w:pStyle w:val="BodyText"/>
        <w:spacing w:before="159"/>
      </w:pPr>
      <w:r>
        <w:rPr/>
        <w:t>You</w:t>
      </w:r>
      <w:r>
        <w:rPr>
          <w:spacing w:val="-8"/>
        </w:rPr>
        <w:t> </w:t>
      </w:r>
      <w:r>
        <w:rPr/>
        <w:t>may</w:t>
      </w:r>
      <w:r>
        <w:rPr>
          <w:spacing w:val="-7"/>
        </w:rPr>
        <w:t> </w:t>
      </w:r>
      <w:r>
        <w:rPr/>
        <w:t>contact</w:t>
      </w:r>
      <w:r>
        <w:rPr>
          <w:spacing w:val="-7"/>
        </w:rPr>
        <w:t> </w:t>
      </w:r>
      <w:r>
        <w:rPr/>
        <w:t>the</w:t>
      </w:r>
      <w:r>
        <w:rPr>
          <w:spacing w:val="-5"/>
        </w:rPr>
        <w:t> </w:t>
      </w:r>
      <w:r>
        <w:rPr/>
        <w:t>custodian</w:t>
      </w:r>
      <w:r>
        <w:rPr>
          <w:spacing w:val="-6"/>
        </w:rPr>
        <w:t> </w:t>
      </w:r>
      <w:r>
        <w:rPr/>
        <w:t>of</w:t>
      </w:r>
      <w:r>
        <w:rPr>
          <w:spacing w:val="-4"/>
        </w:rPr>
        <w:t> </w:t>
      </w:r>
      <w:r>
        <w:rPr/>
        <w:t>records</w:t>
      </w:r>
      <w:r>
        <w:rPr>
          <w:spacing w:val="-7"/>
        </w:rPr>
        <w:t> </w:t>
      </w:r>
      <w:r>
        <w:rPr/>
        <w:t>for</w:t>
      </w:r>
      <w:r>
        <w:rPr>
          <w:spacing w:val="-6"/>
        </w:rPr>
        <w:t> </w:t>
      </w:r>
      <w:r>
        <w:rPr/>
        <w:t>students</w:t>
      </w:r>
      <w:r>
        <w:rPr>
          <w:spacing w:val="-5"/>
        </w:rPr>
        <w:t> </w:t>
      </w:r>
      <w:r>
        <w:rPr/>
        <w:t>who</w:t>
      </w:r>
      <w:r>
        <w:rPr>
          <w:spacing w:val="-6"/>
        </w:rPr>
        <w:t> </w:t>
      </w:r>
      <w:r>
        <w:rPr/>
        <w:t>have</w:t>
      </w:r>
      <w:r>
        <w:rPr>
          <w:spacing w:val="-5"/>
        </w:rPr>
        <w:t> </w:t>
      </w:r>
      <w:r>
        <w:rPr/>
        <w:t>withdrawn</w:t>
      </w:r>
      <w:r>
        <w:rPr>
          <w:spacing w:val="-6"/>
        </w:rPr>
        <w:t> </w:t>
      </w:r>
      <w:r>
        <w:rPr/>
        <w:t>or</w:t>
      </w:r>
      <w:r>
        <w:rPr>
          <w:spacing w:val="-8"/>
        </w:rPr>
        <w:t> </w:t>
      </w:r>
      <w:r>
        <w:rPr/>
        <w:t>graduated</w:t>
      </w:r>
      <w:r>
        <w:rPr>
          <w:spacing w:val="-5"/>
        </w:rPr>
        <w:t> at:</w:t>
      </w:r>
    </w:p>
    <w:p>
      <w:pPr>
        <w:spacing w:before="160"/>
        <w:ind w:left="480" w:right="7182" w:firstLine="0"/>
        <w:jc w:val="left"/>
        <w:rPr>
          <w:i/>
          <w:sz w:val="22"/>
        </w:rPr>
      </w:pPr>
      <w:r>
        <w:rPr>
          <w:i/>
          <w:sz w:val="22"/>
        </w:rPr>
        <w:t>Scott Burrow, Superintendent</w:t>
      </w:r>
      <w:r>
        <w:rPr>
          <w:i/>
          <w:sz w:val="22"/>
        </w:rPr>
        <w:t> PO</w:t>
      </w:r>
      <w:r>
        <w:rPr>
          <w:i/>
          <w:spacing w:val="-6"/>
          <w:sz w:val="22"/>
        </w:rPr>
        <w:t> </w:t>
      </w:r>
      <w:r>
        <w:rPr>
          <w:i/>
          <w:sz w:val="22"/>
        </w:rPr>
        <w:t>Box</w:t>
      </w:r>
      <w:r>
        <w:rPr>
          <w:i/>
          <w:spacing w:val="-9"/>
          <w:sz w:val="22"/>
        </w:rPr>
        <w:t> </w:t>
      </w:r>
      <w:r>
        <w:rPr>
          <w:i/>
          <w:sz w:val="22"/>
        </w:rPr>
        <w:t>109,</w:t>
      </w:r>
      <w:r>
        <w:rPr>
          <w:i/>
          <w:spacing w:val="-8"/>
          <w:sz w:val="22"/>
        </w:rPr>
        <w:t> </w:t>
      </w:r>
      <w:r>
        <w:rPr>
          <w:i/>
          <w:sz w:val="22"/>
        </w:rPr>
        <w:t>Morse,</w:t>
      </w:r>
      <w:r>
        <w:rPr>
          <w:i/>
          <w:spacing w:val="-6"/>
          <w:sz w:val="22"/>
        </w:rPr>
        <w:t> </w:t>
      </w:r>
      <w:r>
        <w:rPr>
          <w:i/>
          <w:sz w:val="22"/>
        </w:rPr>
        <w:t>TX</w:t>
      </w:r>
      <w:r>
        <w:rPr>
          <w:i/>
          <w:spacing w:val="-9"/>
          <w:sz w:val="22"/>
        </w:rPr>
        <w:t> </w:t>
      </w:r>
      <w:r>
        <w:rPr>
          <w:i/>
          <w:sz w:val="22"/>
        </w:rPr>
        <w:t>79062</w:t>
      </w:r>
    </w:p>
    <w:p>
      <w:pPr>
        <w:spacing w:before="1"/>
        <w:ind w:left="480" w:right="7987" w:firstLine="0"/>
        <w:jc w:val="left"/>
        <w:rPr>
          <w:i/>
          <w:sz w:val="22"/>
        </w:rPr>
      </w:pPr>
      <w:hyperlink r:id="rId12">
        <w:r>
          <w:rPr>
            <w:i/>
            <w:spacing w:val="-2"/>
            <w:sz w:val="22"/>
          </w:rPr>
          <w:t>sburrow@region16.net</w:t>
        </w:r>
      </w:hyperlink>
      <w:r>
        <w:rPr>
          <w:i/>
          <w:spacing w:val="-2"/>
          <w:sz w:val="22"/>
        </w:rPr>
        <w:t> 806-733-2507</w:t>
      </w:r>
    </w:p>
    <w:p>
      <w:pPr>
        <w:pStyle w:val="BodyText"/>
        <w:spacing w:before="158"/>
        <w:ind w:right="860"/>
      </w:pPr>
      <w:r>
        <w:rPr/>
        <w:t>A</w:t>
      </w:r>
      <w:r>
        <w:rPr>
          <w:spacing w:val="-5"/>
        </w:rPr>
        <w:t> </w:t>
      </w:r>
      <w:r>
        <w:rPr/>
        <w:t>parent or eligible student may inspect the student’s records and request a correction or amendment</w:t>
      </w:r>
      <w:r>
        <w:rPr>
          <w:spacing w:val="-1"/>
        </w:rPr>
        <w:t> </w:t>
      </w:r>
      <w:r>
        <w:rPr/>
        <w:t>if</w:t>
      </w:r>
      <w:r>
        <w:rPr>
          <w:spacing w:val="-4"/>
        </w:rPr>
        <w:t> </w:t>
      </w:r>
      <w:r>
        <w:rPr/>
        <w:t>the</w:t>
      </w:r>
      <w:r>
        <w:rPr>
          <w:spacing w:val="-5"/>
        </w:rPr>
        <w:t> </w:t>
      </w:r>
      <w:r>
        <w:rPr/>
        <w:t>records</w:t>
      </w:r>
      <w:r>
        <w:rPr>
          <w:spacing w:val="-2"/>
        </w:rPr>
        <w:t> </w:t>
      </w:r>
      <w:r>
        <w:rPr/>
        <w:t>are</w:t>
      </w:r>
      <w:r>
        <w:rPr>
          <w:spacing w:val="-5"/>
        </w:rPr>
        <w:t> </w:t>
      </w:r>
      <w:r>
        <w:rPr/>
        <w:t>considered</w:t>
      </w:r>
      <w:r>
        <w:rPr>
          <w:spacing w:val="-5"/>
        </w:rPr>
        <w:t> </w:t>
      </w:r>
      <w:r>
        <w:rPr/>
        <w:t>inaccurate,</w:t>
      </w:r>
      <w:r>
        <w:rPr>
          <w:spacing w:val="-3"/>
        </w:rPr>
        <w:t> </w:t>
      </w:r>
      <w:r>
        <w:rPr/>
        <w:t>misleading,</w:t>
      </w:r>
      <w:r>
        <w:rPr>
          <w:spacing w:val="-1"/>
        </w:rPr>
        <w:t> </w:t>
      </w:r>
      <w:r>
        <w:rPr/>
        <w:t>or</w:t>
      </w:r>
      <w:r>
        <w:rPr>
          <w:spacing w:val="-1"/>
        </w:rPr>
        <w:t> </w:t>
      </w:r>
      <w:r>
        <w:rPr/>
        <w:t>otherwise</w:t>
      </w:r>
      <w:r>
        <w:rPr>
          <w:spacing w:val="-3"/>
        </w:rPr>
        <w:t> </w:t>
      </w:r>
      <w:r>
        <w:rPr/>
        <w:t>in</w:t>
      </w:r>
      <w:r>
        <w:rPr>
          <w:spacing w:val="-3"/>
        </w:rPr>
        <w:t> </w:t>
      </w:r>
      <w:r>
        <w:rPr/>
        <w:t>violation</w:t>
      </w:r>
      <w:r>
        <w:rPr>
          <w:spacing w:val="-3"/>
        </w:rPr>
        <w:t> </w:t>
      </w:r>
      <w:r>
        <w:rPr/>
        <w:t>of</w:t>
      </w:r>
      <w:r>
        <w:rPr>
          <w:spacing w:val="-1"/>
        </w:rPr>
        <w:t> </w:t>
      </w:r>
      <w:r>
        <w:rPr/>
        <w:t>the student’s privacy rights.</w:t>
      </w:r>
    </w:p>
    <w:p>
      <w:pPr>
        <w:pStyle w:val="BodyText"/>
        <w:spacing w:before="161"/>
        <w:ind w:right="878"/>
      </w:pPr>
      <w:r>
        <w:rPr/>
        <w:t>A</w:t>
      </w:r>
      <w:r>
        <w:rPr>
          <w:spacing w:val="-5"/>
        </w:rPr>
        <w:t> </w:t>
      </w:r>
      <w:r>
        <w:rPr/>
        <w:t>request to correct a student’s record should be submitted to the appropriate custodian of records. The request must clearly identify the part of the record that should be corrected and include an explanation of how the information is inaccurate. If the district denies the request to amend the records, the parent or eligible student has the right to request a hearing. If after the hearing</w:t>
      </w:r>
      <w:r>
        <w:rPr>
          <w:spacing w:val="-2"/>
        </w:rPr>
        <w:t> </w:t>
      </w:r>
      <w:r>
        <w:rPr/>
        <w:t>the</w:t>
      </w:r>
      <w:r>
        <w:rPr>
          <w:spacing w:val="-4"/>
        </w:rPr>
        <w:t> </w:t>
      </w:r>
      <w:r>
        <w:rPr/>
        <w:t>records</w:t>
      </w:r>
      <w:r>
        <w:rPr>
          <w:spacing w:val="-4"/>
        </w:rPr>
        <w:t> </w:t>
      </w:r>
      <w:r>
        <w:rPr/>
        <w:t>are</w:t>
      </w:r>
      <w:r>
        <w:rPr>
          <w:spacing w:val="-6"/>
        </w:rPr>
        <w:t> </w:t>
      </w:r>
      <w:r>
        <w:rPr/>
        <w:t>not amended,</w:t>
      </w:r>
      <w:r>
        <w:rPr>
          <w:spacing w:val="-2"/>
        </w:rPr>
        <w:t> </w:t>
      </w:r>
      <w:r>
        <w:rPr/>
        <w:t>the</w:t>
      </w:r>
      <w:r>
        <w:rPr>
          <w:spacing w:val="-4"/>
        </w:rPr>
        <w:t> </w:t>
      </w:r>
      <w:r>
        <w:rPr/>
        <w:t>parent</w:t>
      </w:r>
      <w:r>
        <w:rPr>
          <w:spacing w:val="-2"/>
        </w:rPr>
        <w:t> </w:t>
      </w:r>
      <w:r>
        <w:rPr/>
        <w:t>or</w:t>
      </w:r>
      <w:r>
        <w:rPr>
          <w:spacing w:val="-3"/>
        </w:rPr>
        <w:t> </w:t>
      </w:r>
      <w:r>
        <w:rPr/>
        <w:t>eligible</w:t>
      </w:r>
      <w:r>
        <w:rPr>
          <w:spacing w:val="-2"/>
        </w:rPr>
        <w:t> </w:t>
      </w:r>
      <w:r>
        <w:rPr/>
        <w:t>student</w:t>
      </w:r>
      <w:r>
        <w:rPr>
          <w:spacing w:val="-3"/>
        </w:rPr>
        <w:t> </w:t>
      </w:r>
      <w:r>
        <w:rPr/>
        <w:t>has</w:t>
      </w:r>
      <w:r>
        <w:rPr>
          <w:spacing w:val="-1"/>
        </w:rPr>
        <w:t> </w:t>
      </w:r>
      <w:r>
        <w:rPr/>
        <w:t>30</w:t>
      </w:r>
      <w:r>
        <w:rPr>
          <w:spacing w:val="-2"/>
        </w:rPr>
        <w:t> </w:t>
      </w:r>
      <w:r>
        <w:rPr/>
        <w:t>school</w:t>
      </w:r>
      <w:r>
        <w:rPr>
          <w:spacing w:val="-2"/>
        </w:rPr>
        <w:t> </w:t>
      </w:r>
      <w:r>
        <w:rPr/>
        <w:t>days</w:t>
      </w:r>
      <w:r>
        <w:rPr>
          <w:spacing w:val="-1"/>
        </w:rPr>
        <w:t> </w:t>
      </w:r>
      <w:r>
        <w:rPr/>
        <w:t>to</w:t>
      </w:r>
      <w:r>
        <w:rPr>
          <w:spacing w:val="-2"/>
        </w:rPr>
        <w:t> </w:t>
      </w:r>
      <w:r>
        <w:rPr/>
        <w:t>place a statement in the student’s record.</w:t>
      </w:r>
    </w:p>
    <w:p>
      <w:pPr>
        <w:pStyle w:val="BodyText"/>
        <w:spacing w:before="159"/>
        <w:ind w:right="860"/>
      </w:pPr>
      <w:r>
        <w:rPr/>
        <w:t>Although</w:t>
      </w:r>
      <w:r>
        <w:rPr>
          <w:spacing w:val="-4"/>
        </w:rPr>
        <w:t> </w:t>
      </w:r>
      <w:r>
        <w:rPr/>
        <w:t>improperly</w:t>
      </w:r>
      <w:r>
        <w:rPr>
          <w:spacing w:val="-4"/>
        </w:rPr>
        <w:t> </w:t>
      </w:r>
      <w:r>
        <w:rPr/>
        <w:t>recorded</w:t>
      </w:r>
      <w:r>
        <w:rPr>
          <w:spacing w:val="-4"/>
        </w:rPr>
        <w:t> </w:t>
      </w:r>
      <w:r>
        <w:rPr/>
        <w:t>grades</w:t>
      </w:r>
      <w:r>
        <w:rPr>
          <w:spacing w:val="-4"/>
        </w:rPr>
        <w:t> </w:t>
      </w:r>
      <w:r>
        <w:rPr/>
        <w:t>may</w:t>
      </w:r>
      <w:r>
        <w:rPr>
          <w:spacing w:val="-4"/>
        </w:rPr>
        <w:t> </w:t>
      </w:r>
      <w:r>
        <w:rPr/>
        <w:t>be</w:t>
      </w:r>
      <w:r>
        <w:rPr>
          <w:spacing w:val="-2"/>
        </w:rPr>
        <w:t> </w:t>
      </w:r>
      <w:r>
        <w:rPr/>
        <w:t>challenged,</w:t>
      </w:r>
      <w:r>
        <w:rPr>
          <w:spacing w:val="-2"/>
        </w:rPr>
        <w:t> </w:t>
      </w:r>
      <w:r>
        <w:rPr/>
        <w:t>contesting a</w:t>
      </w:r>
      <w:r>
        <w:rPr>
          <w:spacing w:val="-4"/>
        </w:rPr>
        <w:t> </w:t>
      </w:r>
      <w:r>
        <w:rPr/>
        <w:t>student’s</w:t>
      </w:r>
      <w:r>
        <w:rPr>
          <w:spacing w:val="-4"/>
        </w:rPr>
        <w:t> </w:t>
      </w:r>
      <w:r>
        <w:rPr/>
        <w:t>grade</w:t>
      </w:r>
      <w:r>
        <w:rPr>
          <w:spacing w:val="-4"/>
        </w:rPr>
        <w:t> </w:t>
      </w:r>
      <w:r>
        <w:rPr/>
        <w:t>in</w:t>
      </w:r>
      <w:r>
        <w:rPr>
          <w:spacing w:val="-2"/>
        </w:rPr>
        <w:t> </w:t>
      </w:r>
      <w:r>
        <w:rPr/>
        <w:t>a course or on an examination is handled through the complaint process found in policy FNG(LOCAL).</w:t>
      </w:r>
      <w:r>
        <w:rPr>
          <w:spacing w:val="-6"/>
        </w:rPr>
        <w:t> </w:t>
      </w:r>
      <w:r>
        <w:rPr/>
        <w:t>A</w:t>
      </w:r>
      <w:r>
        <w:rPr>
          <w:spacing w:val="-7"/>
        </w:rPr>
        <w:t> </w:t>
      </w:r>
      <w:r>
        <w:rPr/>
        <w:t>grade issued by a teacher can be changed only if the board of trustees determines that the grade is arbitrary, erroneous, or inconsistent with the district’s grading </w:t>
      </w:r>
      <w:r>
        <w:rPr>
          <w:spacing w:val="-2"/>
        </w:rPr>
        <w:t>guidelines.</w:t>
      </w:r>
    </w:p>
    <w:p>
      <w:pPr>
        <w:spacing w:before="158"/>
        <w:ind w:left="480" w:right="860" w:firstLine="0"/>
        <w:jc w:val="left"/>
        <w:rPr>
          <w:sz w:val="22"/>
        </w:rPr>
      </w:pPr>
      <w:r>
        <w:rPr>
          <w:sz w:val="22"/>
        </w:rPr>
        <w:t>[See</w:t>
      </w:r>
      <w:r>
        <w:rPr>
          <w:spacing w:val="-3"/>
          <w:sz w:val="22"/>
        </w:rPr>
        <w:t> </w:t>
      </w:r>
      <w:r>
        <w:rPr>
          <w:b/>
          <w:sz w:val="22"/>
        </w:rPr>
        <w:t>Report</w:t>
      </w:r>
      <w:r>
        <w:rPr>
          <w:b/>
          <w:spacing w:val="-1"/>
          <w:sz w:val="22"/>
        </w:rPr>
        <w:t> </w:t>
      </w:r>
      <w:r>
        <w:rPr>
          <w:b/>
          <w:sz w:val="22"/>
        </w:rPr>
        <w:t>Cards/Progress</w:t>
      </w:r>
      <w:r>
        <w:rPr>
          <w:b/>
          <w:spacing w:val="-3"/>
          <w:sz w:val="22"/>
        </w:rPr>
        <w:t> </w:t>
      </w:r>
      <w:r>
        <w:rPr>
          <w:b/>
          <w:sz w:val="22"/>
        </w:rPr>
        <w:t>Reports</w:t>
      </w:r>
      <w:r>
        <w:rPr>
          <w:b/>
          <w:spacing w:val="-3"/>
          <w:sz w:val="22"/>
        </w:rPr>
        <w:t> </w:t>
      </w:r>
      <w:r>
        <w:rPr>
          <w:b/>
          <w:sz w:val="22"/>
        </w:rPr>
        <w:t>and</w:t>
      </w:r>
      <w:r>
        <w:rPr>
          <w:b/>
          <w:spacing w:val="-5"/>
          <w:sz w:val="22"/>
        </w:rPr>
        <w:t> </w:t>
      </w:r>
      <w:r>
        <w:rPr>
          <w:b/>
          <w:sz w:val="22"/>
        </w:rPr>
        <w:t>Conferences</w:t>
      </w:r>
      <w:r>
        <w:rPr>
          <w:b/>
          <w:spacing w:val="-2"/>
          <w:sz w:val="22"/>
        </w:rPr>
        <w:t> </w:t>
      </w:r>
      <w:r>
        <w:rPr>
          <w:sz w:val="22"/>
        </w:rPr>
        <w:t>on</w:t>
      </w:r>
      <w:r>
        <w:rPr>
          <w:spacing w:val="-5"/>
          <w:sz w:val="22"/>
        </w:rPr>
        <w:t> </w:t>
      </w:r>
      <w:r>
        <w:rPr>
          <w:sz w:val="22"/>
        </w:rPr>
        <w:t>page</w:t>
      </w:r>
      <w:r>
        <w:rPr>
          <w:spacing w:val="-5"/>
          <w:sz w:val="22"/>
        </w:rPr>
        <w:t> </w:t>
      </w:r>
      <w:r>
        <w:rPr>
          <w:sz w:val="22"/>
        </w:rPr>
        <w:t>84,</w:t>
      </w:r>
      <w:r>
        <w:rPr>
          <w:spacing w:val="-3"/>
          <w:sz w:val="22"/>
        </w:rPr>
        <w:t> </w:t>
      </w:r>
      <w:r>
        <w:rPr>
          <w:b/>
          <w:sz w:val="22"/>
        </w:rPr>
        <w:t>Complaints</w:t>
      </w:r>
      <w:r>
        <w:rPr>
          <w:b/>
          <w:spacing w:val="-5"/>
          <w:sz w:val="22"/>
        </w:rPr>
        <w:t> </w:t>
      </w:r>
      <w:r>
        <w:rPr>
          <w:b/>
          <w:sz w:val="22"/>
        </w:rPr>
        <w:t>and Concerns </w:t>
      </w:r>
      <w:r>
        <w:rPr>
          <w:sz w:val="22"/>
        </w:rPr>
        <w:t>on page </w:t>
      </w:r>
      <w:hyperlink w:history="true" w:anchor="_bookmark33">
        <w:r>
          <w:rPr>
            <w:sz w:val="22"/>
          </w:rPr>
          <w:t>42</w:t>
        </w:r>
      </w:hyperlink>
      <w:r>
        <w:rPr>
          <w:sz w:val="22"/>
        </w:rPr>
        <w:t>, and Finality of Grades at policy FNG(LEGAL).]</w:t>
      </w:r>
    </w:p>
    <w:p>
      <w:pPr>
        <w:pStyle w:val="BodyText"/>
        <w:spacing w:before="164"/>
        <w:ind w:right="974"/>
      </w:pPr>
      <w:r>
        <w:rPr/>
        <w:t>The</w:t>
      </w:r>
      <w:r>
        <w:rPr>
          <w:spacing w:val="-5"/>
        </w:rPr>
        <w:t> </w:t>
      </w:r>
      <w:r>
        <w:rPr/>
        <w:t>district’s</w:t>
      </w:r>
      <w:r>
        <w:rPr>
          <w:spacing w:val="-2"/>
        </w:rPr>
        <w:t> </w:t>
      </w:r>
      <w:r>
        <w:rPr/>
        <w:t>student</w:t>
      </w:r>
      <w:r>
        <w:rPr>
          <w:spacing w:val="-3"/>
        </w:rPr>
        <w:t> </w:t>
      </w:r>
      <w:r>
        <w:rPr/>
        <w:t>records</w:t>
      </w:r>
      <w:r>
        <w:rPr>
          <w:spacing w:val="-2"/>
        </w:rPr>
        <w:t> </w:t>
      </w:r>
      <w:r>
        <w:rPr/>
        <w:t>policy</w:t>
      </w:r>
      <w:r>
        <w:rPr>
          <w:spacing w:val="-5"/>
        </w:rPr>
        <w:t> </w:t>
      </w:r>
      <w:r>
        <w:rPr/>
        <w:t>is</w:t>
      </w:r>
      <w:r>
        <w:rPr>
          <w:spacing w:val="-5"/>
        </w:rPr>
        <w:t> </w:t>
      </w:r>
      <w:r>
        <w:rPr/>
        <w:t>found</w:t>
      </w:r>
      <w:r>
        <w:rPr>
          <w:spacing w:val="-5"/>
        </w:rPr>
        <w:t> </w:t>
      </w:r>
      <w:r>
        <w:rPr/>
        <w:t>at</w:t>
      </w:r>
      <w:r>
        <w:rPr>
          <w:spacing w:val="-3"/>
        </w:rPr>
        <w:t> </w:t>
      </w:r>
      <w:r>
        <w:rPr/>
        <w:t>policy</w:t>
      </w:r>
      <w:r>
        <w:rPr>
          <w:spacing w:val="-5"/>
        </w:rPr>
        <w:t> </w:t>
      </w:r>
      <w:r>
        <w:rPr/>
        <w:t>FL(LEGAL)</w:t>
      </w:r>
      <w:r>
        <w:rPr>
          <w:spacing w:val="-1"/>
        </w:rPr>
        <w:t> </w:t>
      </w:r>
      <w:r>
        <w:rPr/>
        <w:t>and</w:t>
      </w:r>
      <w:r>
        <w:rPr>
          <w:spacing w:val="-5"/>
        </w:rPr>
        <w:t> </w:t>
      </w:r>
      <w:r>
        <w:rPr/>
        <w:t>(LOCAL)</w:t>
      </w:r>
      <w:r>
        <w:rPr>
          <w:spacing w:val="-1"/>
        </w:rPr>
        <w:t> </w:t>
      </w:r>
      <w:r>
        <w:rPr/>
        <w:t>and</w:t>
      </w:r>
      <w:r>
        <w:rPr>
          <w:spacing w:val="-3"/>
        </w:rPr>
        <w:t> </w:t>
      </w:r>
      <w:r>
        <w:rPr/>
        <w:t>is</w:t>
      </w:r>
      <w:r>
        <w:rPr>
          <w:spacing w:val="-5"/>
        </w:rPr>
        <w:t> </w:t>
      </w:r>
      <w:r>
        <w:rPr/>
        <w:t>available at the principal’s or superintendent’s office </w:t>
      </w:r>
      <w:hyperlink r:id="rId10">
        <w:r>
          <w:rPr>
            <w:color w:val="006FC0"/>
            <w:u w:val="single" w:color="006FC0"/>
          </w:rPr>
          <w:t>www.pringlemorsecisd.net.</w:t>
        </w:r>
      </w:hyperlink>
    </w:p>
    <w:p>
      <w:pPr>
        <w:pStyle w:val="BodyText"/>
        <w:spacing w:before="157"/>
        <w:ind w:left="479" w:right="894"/>
      </w:pPr>
      <w:r>
        <w:rPr>
          <w:b/>
        </w:rPr>
        <w:t>Note: </w:t>
      </w:r>
      <w:r>
        <w:rPr/>
        <w:t>The parent’s or eligible student’s right of access to and copies of student records does</w:t>
      </w:r>
      <w:r>
        <w:rPr>
          <w:spacing w:val="40"/>
        </w:rPr>
        <w:t> </w:t>
      </w:r>
      <w:r>
        <w:rPr/>
        <w:t>not extend to all records. Materials that are not considered educational records — such as a teacher’s</w:t>
      </w:r>
      <w:r>
        <w:rPr>
          <w:spacing w:val="-4"/>
        </w:rPr>
        <w:t> </w:t>
      </w:r>
      <w:r>
        <w:rPr/>
        <w:t>personal</w:t>
      </w:r>
      <w:r>
        <w:rPr>
          <w:spacing w:val="-2"/>
        </w:rPr>
        <w:t> </w:t>
      </w:r>
      <w:r>
        <w:rPr/>
        <w:t>notes</w:t>
      </w:r>
      <w:r>
        <w:rPr>
          <w:spacing w:val="-4"/>
        </w:rPr>
        <w:t> </w:t>
      </w:r>
      <w:r>
        <w:rPr/>
        <w:t>about</w:t>
      </w:r>
      <w:r>
        <w:rPr>
          <w:spacing w:val="-3"/>
        </w:rPr>
        <w:t> </w:t>
      </w:r>
      <w:r>
        <w:rPr/>
        <w:t>a</w:t>
      </w:r>
      <w:r>
        <w:rPr>
          <w:spacing w:val="-2"/>
        </w:rPr>
        <w:t> </w:t>
      </w:r>
      <w:r>
        <w:rPr/>
        <w:t>student</w:t>
      </w:r>
      <w:r>
        <w:rPr>
          <w:spacing w:val="-2"/>
        </w:rPr>
        <w:t> </w:t>
      </w:r>
      <w:r>
        <w:rPr/>
        <w:t>shared</w:t>
      </w:r>
      <w:r>
        <w:rPr>
          <w:spacing w:val="-4"/>
        </w:rPr>
        <w:t> </w:t>
      </w:r>
      <w:r>
        <w:rPr/>
        <w:t>only</w:t>
      </w:r>
      <w:r>
        <w:rPr>
          <w:spacing w:val="-1"/>
        </w:rPr>
        <w:t> </w:t>
      </w:r>
      <w:r>
        <w:rPr/>
        <w:t>with</w:t>
      </w:r>
      <w:r>
        <w:rPr>
          <w:spacing w:val="-2"/>
        </w:rPr>
        <w:t> </w:t>
      </w:r>
      <w:r>
        <w:rPr/>
        <w:t>a</w:t>
      </w:r>
      <w:r>
        <w:rPr>
          <w:spacing w:val="-2"/>
        </w:rPr>
        <w:t> </w:t>
      </w:r>
      <w:r>
        <w:rPr/>
        <w:t>substitute</w:t>
      </w:r>
      <w:r>
        <w:rPr>
          <w:spacing w:val="-4"/>
        </w:rPr>
        <w:t> </w:t>
      </w:r>
      <w:r>
        <w:rPr/>
        <w:t>teacher</w:t>
      </w:r>
      <w:r>
        <w:rPr>
          <w:spacing w:val="-2"/>
        </w:rPr>
        <w:t> </w:t>
      </w:r>
      <w:r>
        <w:rPr/>
        <w:t>—</w:t>
      </w:r>
      <w:r>
        <w:rPr>
          <w:spacing w:val="-1"/>
        </w:rPr>
        <w:t> </w:t>
      </w:r>
      <w:r>
        <w:rPr/>
        <w:t>do</w:t>
      </w:r>
      <w:r>
        <w:rPr>
          <w:spacing w:val="-4"/>
        </w:rPr>
        <w:t> </w:t>
      </w:r>
      <w:r>
        <w:rPr/>
        <w:t>not</w:t>
      </w:r>
      <w:r>
        <w:rPr>
          <w:spacing w:val="-2"/>
        </w:rPr>
        <w:t> </w:t>
      </w:r>
      <w:r>
        <w:rPr/>
        <w:t>have</w:t>
      </w:r>
      <w:r>
        <w:rPr>
          <w:spacing w:val="-2"/>
        </w:rPr>
        <w:t> </w:t>
      </w:r>
      <w:r>
        <w:rPr/>
        <w:t>to be made available.</w:t>
      </w:r>
    </w:p>
    <w:p>
      <w:pPr>
        <w:spacing w:after="0"/>
        <w:sectPr>
          <w:pgSz w:w="12240" w:h="15840"/>
          <w:pgMar w:header="0" w:footer="523" w:top="1360" w:bottom="720" w:left="960" w:right="580"/>
        </w:sectPr>
      </w:pPr>
    </w:p>
    <w:p>
      <w:pPr>
        <w:pStyle w:val="Heading7"/>
        <w:spacing w:before="37"/>
      </w:pPr>
      <w:bookmarkStart w:name="Teacher and Staff Professional Qualifica" w:id="80"/>
      <w:bookmarkEnd w:id="80"/>
      <w:r>
        <w:rPr>
          <w:b w:val="0"/>
        </w:rPr>
      </w:r>
      <w:r>
        <w:rPr>
          <w:spacing w:val="-2"/>
        </w:rPr>
        <w:t>Teacher</w:t>
      </w:r>
      <w:r>
        <w:rPr>
          <w:spacing w:val="1"/>
        </w:rPr>
        <w:t> </w:t>
      </w:r>
      <w:r>
        <w:rPr>
          <w:spacing w:val="-2"/>
        </w:rPr>
        <w:t>and</w:t>
      </w:r>
      <w:r>
        <w:rPr/>
        <w:t> </w:t>
      </w:r>
      <w:r>
        <w:rPr>
          <w:spacing w:val="-2"/>
        </w:rPr>
        <w:t>Staff</w:t>
      </w:r>
      <w:r>
        <w:rPr>
          <w:spacing w:val="1"/>
        </w:rPr>
        <w:t> </w:t>
      </w:r>
      <w:r>
        <w:rPr>
          <w:spacing w:val="-2"/>
        </w:rPr>
        <w:t>Professional</w:t>
      </w:r>
      <w:r>
        <w:rPr>
          <w:spacing w:val="2"/>
        </w:rPr>
        <w:t> </w:t>
      </w:r>
      <w:r>
        <w:rPr>
          <w:spacing w:val="-2"/>
        </w:rPr>
        <w:t>Qualifications</w:t>
      </w:r>
    </w:p>
    <w:p>
      <w:pPr>
        <w:pStyle w:val="BodyText"/>
        <w:spacing w:before="121"/>
        <w:ind w:left="479" w:right="860"/>
      </w:pPr>
      <w:r>
        <w:rPr/>
        <w:t>A</w:t>
      </w:r>
      <w:r>
        <w:rPr>
          <w:spacing w:val="-14"/>
        </w:rPr>
        <w:t> </w:t>
      </w:r>
      <w:r>
        <w:rPr/>
        <w:t>parent</w:t>
      </w:r>
      <w:r>
        <w:rPr>
          <w:spacing w:val="-3"/>
        </w:rPr>
        <w:t> </w:t>
      </w:r>
      <w:r>
        <w:rPr/>
        <w:t>may</w:t>
      </w:r>
      <w:r>
        <w:rPr>
          <w:spacing w:val="-5"/>
        </w:rPr>
        <w:t> </w:t>
      </w:r>
      <w:r>
        <w:rPr/>
        <w:t>request</w:t>
      </w:r>
      <w:r>
        <w:rPr>
          <w:spacing w:val="-1"/>
        </w:rPr>
        <w:t> </w:t>
      </w:r>
      <w:r>
        <w:rPr/>
        <w:t>information</w:t>
      </w:r>
      <w:r>
        <w:rPr>
          <w:spacing w:val="-3"/>
        </w:rPr>
        <w:t> </w:t>
      </w:r>
      <w:r>
        <w:rPr/>
        <w:t>regarding</w:t>
      </w:r>
      <w:r>
        <w:rPr>
          <w:spacing w:val="-3"/>
        </w:rPr>
        <w:t> </w:t>
      </w:r>
      <w:r>
        <w:rPr/>
        <w:t>the</w:t>
      </w:r>
      <w:r>
        <w:rPr>
          <w:spacing w:val="-3"/>
        </w:rPr>
        <w:t> </w:t>
      </w:r>
      <w:r>
        <w:rPr/>
        <w:t>professional</w:t>
      </w:r>
      <w:r>
        <w:rPr>
          <w:spacing w:val="-6"/>
        </w:rPr>
        <w:t> </w:t>
      </w:r>
      <w:r>
        <w:rPr/>
        <w:t>qualifications</w:t>
      </w:r>
      <w:r>
        <w:rPr>
          <w:spacing w:val="-5"/>
        </w:rPr>
        <w:t> </w:t>
      </w:r>
      <w:r>
        <w:rPr/>
        <w:t>of</w:t>
      </w:r>
      <w:r>
        <w:rPr>
          <w:spacing w:val="-1"/>
        </w:rPr>
        <w:t> </w:t>
      </w:r>
      <w:r>
        <w:rPr/>
        <w:t>his</w:t>
      </w:r>
      <w:r>
        <w:rPr>
          <w:spacing w:val="-2"/>
        </w:rPr>
        <w:t> </w:t>
      </w:r>
      <w:r>
        <w:rPr/>
        <w:t>or</w:t>
      </w:r>
      <w:r>
        <w:rPr>
          <w:spacing w:val="-4"/>
        </w:rPr>
        <w:t> </w:t>
      </w:r>
      <w:r>
        <w:rPr/>
        <w:t>her</w:t>
      </w:r>
      <w:r>
        <w:rPr>
          <w:spacing w:val="-4"/>
        </w:rPr>
        <w:t> </w:t>
      </w:r>
      <w:r>
        <w:rPr/>
        <w:t>child’s teachers, including whether the teacher:</w:t>
      </w:r>
    </w:p>
    <w:p>
      <w:pPr>
        <w:pStyle w:val="ListParagraph"/>
        <w:numPr>
          <w:ilvl w:val="0"/>
          <w:numId w:val="2"/>
        </w:numPr>
        <w:tabs>
          <w:tab w:pos="840" w:val="left" w:leader="none"/>
        </w:tabs>
        <w:spacing w:line="240" w:lineRule="auto" w:before="158" w:after="0"/>
        <w:ind w:left="840" w:right="1247" w:hanging="361"/>
        <w:jc w:val="left"/>
        <w:rPr>
          <w:sz w:val="22"/>
        </w:rPr>
      </w:pPr>
      <w:r>
        <w:rPr>
          <w:sz w:val="22"/>
        </w:rPr>
        <w:t>Has</w:t>
      </w:r>
      <w:r>
        <w:rPr>
          <w:spacing w:val="-2"/>
          <w:sz w:val="22"/>
        </w:rPr>
        <w:t> </w:t>
      </w:r>
      <w:r>
        <w:rPr>
          <w:sz w:val="22"/>
        </w:rPr>
        <w:t>met</w:t>
      </w:r>
      <w:r>
        <w:rPr>
          <w:spacing w:val="-1"/>
          <w:sz w:val="22"/>
        </w:rPr>
        <w:t> </w:t>
      </w:r>
      <w:r>
        <w:rPr>
          <w:sz w:val="22"/>
        </w:rPr>
        <w:t>state</w:t>
      </w:r>
      <w:r>
        <w:rPr>
          <w:spacing w:val="-7"/>
          <w:sz w:val="22"/>
        </w:rPr>
        <w:t> </w:t>
      </w:r>
      <w:r>
        <w:rPr>
          <w:sz w:val="22"/>
        </w:rPr>
        <w:t>qualification</w:t>
      </w:r>
      <w:r>
        <w:rPr>
          <w:spacing w:val="-3"/>
          <w:sz w:val="22"/>
        </w:rPr>
        <w:t> </w:t>
      </w:r>
      <w:r>
        <w:rPr>
          <w:sz w:val="22"/>
        </w:rPr>
        <w:t>and</w:t>
      </w:r>
      <w:r>
        <w:rPr>
          <w:spacing w:val="-3"/>
          <w:sz w:val="22"/>
        </w:rPr>
        <w:t> </w:t>
      </w:r>
      <w:r>
        <w:rPr>
          <w:sz w:val="22"/>
        </w:rPr>
        <w:t>licensing</w:t>
      </w:r>
      <w:r>
        <w:rPr>
          <w:spacing w:val="-3"/>
          <w:sz w:val="22"/>
        </w:rPr>
        <w:t> </w:t>
      </w:r>
      <w:r>
        <w:rPr>
          <w:sz w:val="22"/>
        </w:rPr>
        <w:t>criteria</w:t>
      </w:r>
      <w:r>
        <w:rPr>
          <w:spacing w:val="-5"/>
          <w:sz w:val="22"/>
        </w:rPr>
        <w:t> </w:t>
      </w:r>
      <w:r>
        <w:rPr>
          <w:sz w:val="22"/>
        </w:rPr>
        <w:t>for</w:t>
      </w:r>
      <w:r>
        <w:rPr>
          <w:spacing w:val="-4"/>
          <w:sz w:val="22"/>
        </w:rPr>
        <w:t> </w:t>
      </w:r>
      <w:r>
        <w:rPr>
          <w:sz w:val="22"/>
        </w:rPr>
        <w:t>the</w:t>
      </w:r>
      <w:r>
        <w:rPr>
          <w:spacing w:val="-5"/>
          <w:sz w:val="22"/>
        </w:rPr>
        <w:t> </w:t>
      </w:r>
      <w:r>
        <w:rPr>
          <w:sz w:val="22"/>
        </w:rPr>
        <w:t>grade</w:t>
      </w:r>
      <w:r>
        <w:rPr>
          <w:spacing w:val="-3"/>
          <w:sz w:val="22"/>
        </w:rPr>
        <w:t> </w:t>
      </w:r>
      <w:r>
        <w:rPr>
          <w:sz w:val="22"/>
        </w:rPr>
        <w:t>levels</w:t>
      </w:r>
      <w:r>
        <w:rPr>
          <w:spacing w:val="-2"/>
          <w:sz w:val="22"/>
        </w:rPr>
        <w:t> </w:t>
      </w:r>
      <w:r>
        <w:rPr>
          <w:sz w:val="22"/>
        </w:rPr>
        <w:t>and</w:t>
      </w:r>
      <w:r>
        <w:rPr>
          <w:spacing w:val="-3"/>
          <w:sz w:val="22"/>
        </w:rPr>
        <w:t> </w:t>
      </w:r>
      <w:r>
        <w:rPr>
          <w:sz w:val="22"/>
        </w:rPr>
        <w:t>subject</w:t>
      </w:r>
      <w:r>
        <w:rPr>
          <w:spacing w:val="-3"/>
          <w:sz w:val="22"/>
        </w:rPr>
        <w:t> </w:t>
      </w:r>
      <w:r>
        <w:rPr>
          <w:sz w:val="22"/>
        </w:rPr>
        <w:t>areas</w:t>
      </w:r>
      <w:r>
        <w:rPr>
          <w:spacing w:val="-2"/>
          <w:sz w:val="22"/>
        </w:rPr>
        <w:t> </w:t>
      </w:r>
      <w:r>
        <w:rPr>
          <w:sz w:val="22"/>
        </w:rPr>
        <w:t>in which the teacher provides instruction;</w:t>
      </w:r>
    </w:p>
    <w:p>
      <w:pPr>
        <w:pStyle w:val="ListParagraph"/>
        <w:numPr>
          <w:ilvl w:val="0"/>
          <w:numId w:val="2"/>
        </w:numPr>
        <w:tabs>
          <w:tab w:pos="840" w:val="left" w:leader="none"/>
        </w:tabs>
        <w:spacing w:line="240" w:lineRule="auto" w:before="118" w:after="0"/>
        <w:ind w:left="840" w:right="1394" w:hanging="361"/>
        <w:jc w:val="left"/>
        <w:rPr>
          <w:sz w:val="22"/>
        </w:rPr>
      </w:pPr>
      <w:r>
        <w:rPr>
          <w:sz w:val="22"/>
        </w:rPr>
        <w:t>Has</w:t>
      </w:r>
      <w:r>
        <w:rPr>
          <w:spacing w:val="-2"/>
          <w:sz w:val="22"/>
        </w:rPr>
        <w:t> </w:t>
      </w:r>
      <w:r>
        <w:rPr>
          <w:sz w:val="22"/>
        </w:rPr>
        <w:t>an</w:t>
      </w:r>
      <w:r>
        <w:rPr>
          <w:spacing w:val="-3"/>
          <w:sz w:val="22"/>
        </w:rPr>
        <w:t> </w:t>
      </w:r>
      <w:r>
        <w:rPr>
          <w:sz w:val="22"/>
        </w:rPr>
        <w:t>emergency</w:t>
      </w:r>
      <w:r>
        <w:rPr>
          <w:spacing w:val="-5"/>
          <w:sz w:val="22"/>
        </w:rPr>
        <w:t> </w:t>
      </w:r>
      <w:r>
        <w:rPr>
          <w:sz w:val="22"/>
        </w:rPr>
        <w:t>permit</w:t>
      </w:r>
      <w:r>
        <w:rPr>
          <w:spacing w:val="-1"/>
          <w:sz w:val="22"/>
        </w:rPr>
        <w:t> </w:t>
      </w:r>
      <w:r>
        <w:rPr>
          <w:sz w:val="22"/>
        </w:rPr>
        <w:t>or</w:t>
      </w:r>
      <w:r>
        <w:rPr>
          <w:spacing w:val="-4"/>
          <w:sz w:val="22"/>
        </w:rPr>
        <w:t> </w:t>
      </w:r>
      <w:r>
        <w:rPr>
          <w:sz w:val="22"/>
        </w:rPr>
        <w:t>other</w:t>
      </w:r>
      <w:r>
        <w:rPr>
          <w:spacing w:val="-1"/>
          <w:sz w:val="22"/>
        </w:rPr>
        <w:t> </w:t>
      </w:r>
      <w:r>
        <w:rPr>
          <w:sz w:val="22"/>
        </w:rPr>
        <w:t>provisional</w:t>
      </w:r>
      <w:r>
        <w:rPr>
          <w:spacing w:val="-3"/>
          <w:sz w:val="22"/>
        </w:rPr>
        <w:t> </w:t>
      </w:r>
      <w:r>
        <w:rPr>
          <w:sz w:val="22"/>
        </w:rPr>
        <w:t>status</w:t>
      </w:r>
      <w:r>
        <w:rPr>
          <w:spacing w:val="-5"/>
          <w:sz w:val="22"/>
        </w:rPr>
        <w:t> </w:t>
      </w:r>
      <w:r>
        <w:rPr>
          <w:sz w:val="22"/>
        </w:rPr>
        <w:t>for</w:t>
      </w:r>
      <w:r>
        <w:rPr>
          <w:spacing w:val="-4"/>
          <w:sz w:val="22"/>
        </w:rPr>
        <w:t> </w:t>
      </w:r>
      <w:r>
        <w:rPr>
          <w:sz w:val="22"/>
        </w:rPr>
        <w:t>which</w:t>
      </w:r>
      <w:r>
        <w:rPr>
          <w:spacing w:val="-3"/>
          <w:sz w:val="22"/>
        </w:rPr>
        <w:t> </w:t>
      </w:r>
      <w:r>
        <w:rPr>
          <w:sz w:val="22"/>
        </w:rPr>
        <w:t>state</w:t>
      </w:r>
      <w:r>
        <w:rPr>
          <w:spacing w:val="-5"/>
          <w:sz w:val="22"/>
        </w:rPr>
        <w:t> </w:t>
      </w:r>
      <w:r>
        <w:rPr>
          <w:sz w:val="22"/>
        </w:rPr>
        <w:t>requirements</w:t>
      </w:r>
      <w:r>
        <w:rPr>
          <w:spacing w:val="-5"/>
          <w:sz w:val="22"/>
        </w:rPr>
        <w:t> </w:t>
      </w:r>
      <w:r>
        <w:rPr>
          <w:sz w:val="22"/>
        </w:rPr>
        <w:t>have been waived; and</w:t>
      </w:r>
    </w:p>
    <w:p>
      <w:pPr>
        <w:pStyle w:val="ListParagraph"/>
        <w:numPr>
          <w:ilvl w:val="0"/>
          <w:numId w:val="2"/>
        </w:numPr>
        <w:tabs>
          <w:tab w:pos="840" w:val="left" w:leader="none"/>
        </w:tabs>
        <w:spacing w:line="240" w:lineRule="auto" w:before="119" w:after="0"/>
        <w:ind w:left="840" w:right="0" w:hanging="360"/>
        <w:jc w:val="left"/>
        <w:rPr>
          <w:sz w:val="22"/>
        </w:rPr>
      </w:pPr>
      <w:r>
        <w:rPr>
          <w:sz w:val="22"/>
        </w:rPr>
        <w:t>Is</w:t>
      </w:r>
      <w:r>
        <w:rPr>
          <w:spacing w:val="-5"/>
          <w:sz w:val="22"/>
        </w:rPr>
        <w:t> </w:t>
      </w:r>
      <w:r>
        <w:rPr>
          <w:sz w:val="22"/>
        </w:rPr>
        <w:t>currently</w:t>
      </w:r>
      <w:r>
        <w:rPr>
          <w:spacing w:val="-5"/>
          <w:sz w:val="22"/>
        </w:rPr>
        <w:t> </w:t>
      </w:r>
      <w:r>
        <w:rPr>
          <w:sz w:val="22"/>
        </w:rPr>
        <w:t>teaching</w:t>
      </w:r>
      <w:r>
        <w:rPr>
          <w:spacing w:val="-1"/>
          <w:sz w:val="22"/>
        </w:rPr>
        <w:t> </w:t>
      </w:r>
      <w:r>
        <w:rPr>
          <w:sz w:val="22"/>
        </w:rPr>
        <w:t>in</w:t>
      </w:r>
      <w:r>
        <w:rPr>
          <w:spacing w:val="-6"/>
          <w:sz w:val="22"/>
        </w:rPr>
        <w:t> </w:t>
      </w:r>
      <w:r>
        <w:rPr>
          <w:sz w:val="22"/>
        </w:rPr>
        <w:t>the</w:t>
      </w:r>
      <w:r>
        <w:rPr>
          <w:spacing w:val="-5"/>
          <w:sz w:val="22"/>
        </w:rPr>
        <w:t> </w:t>
      </w:r>
      <w:r>
        <w:rPr>
          <w:sz w:val="22"/>
        </w:rPr>
        <w:t>field</w:t>
      </w:r>
      <w:r>
        <w:rPr>
          <w:spacing w:val="-3"/>
          <w:sz w:val="22"/>
        </w:rPr>
        <w:t> </w:t>
      </w:r>
      <w:r>
        <w:rPr>
          <w:sz w:val="22"/>
        </w:rPr>
        <w:t>or</w:t>
      </w:r>
      <w:r>
        <w:rPr>
          <w:spacing w:val="-5"/>
          <w:sz w:val="22"/>
        </w:rPr>
        <w:t> </w:t>
      </w:r>
      <w:r>
        <w:rPr>
          <w:sz w:val="22"/>
        </w:rPr>
        <w:t>discipline</w:t>
      </w:r>
      <w:r>
        <w:rPr>
          <w:spacing w:val="-3"/>
          <w:sz w:val="22"/>
        </w:rPr>
        <w:t> </w:t>
      </w:r>
      <w:r>
        <w:rPr>
          <w:sz w:val="22"/>
        </w:rPr>
        <w:t>of his</w:t>
      </w:r>
      <w:r>
        <w:rPr>
          <w:spacing w:val="-6"/>
          <w:sz w:val="22"/>
        </w:rPr>
        <w:t> </w:t>
      </w:r>
      <w:r>
        <w:rPr>
          <w:sz w:val="22"/>
        </w:rPr>
        <w:t>or</w:t>
      </w:r>
      <w:r>
        <w:rPr>
          <w:spacing w:val="-4"/>
          <w:sz w:val="22"/>
        </w:rPr>
        <w:t> </w:t>
      </w:r>
      <w:r>
        <w:rPr>
          <w:sz w:val="22"/>
        </w:rPr>
        <w:t>her</w:t>
      </w:r>
      <w:r>
        <w:rPr>
          <w:spacing w:val="-4"/>
          <w:sz w:val="22"/>
        </w:rPr>
        <w:t> </w:t>
      </w:r>
      <w:r>
        <w:rPr>
          <w:spacing w:val="-2"/>
          <w:sz w:val="22"/>
        </w:rPr>
        <w:t>certification.</w:t>
      </w:r>
    </w:p>
    <w:p>
      <w:pPr>
        <w:pStyle w:val="BodyText"/>
        <w:ind w:right="860"/>
      </w:pPr>
      <w:r>
        <w:rPr/>
        <w:t>The</w:t>
      </w:r>
      <w:r>
        <w:rPr>
          <w:spacing w:val="-4"/>
        </w:rPr>
        <w:t> </w:t>
      </w:r>
      <w:r>
        <w:rPr/>
        <w:t>parent also</w:t>
      </w:r>
      <w:r>
        <w:rPr>
          <w:spacing w:val="-4"/>
        </w:rPr>
        <w:t> </w:t>
      </w:r>
      <w:r>
        <w:rPr/>
        <w:t>has</w:t>
      </w:r>
      <w:r>
        <w:rPr>
          <w:spacing w:val="-4"/>
        </w:rPr>
        <w:t> </w:t>
      </w:r>
      <w:r>
        <w:rPr/>
        <w:t>the</w:t>
      </w:r>
      <w:r>
        <w:rPr>
          <w:spacing w:val="-4"/>
        </w:rPr>
        <w:t> </w:t>
      </w:r>
      <w:r>
        <w:rPr/>
        <w:t>right</w:t>
      </w:r>
      <w:r>
        <w:rPr>
          <w:spacing w:val="-2"/>
        </w:rPr>
        <w:t> </w:t>
      </w:r>
      <w:r>
        <w:rPr/>
        <w:t>to</w:t>
      </w:r>
      <w:r>
        <w:rPr>
          <w:spacing w:val="-4"/>
        </w:rPr>
        <w:t> </w:t>
      </w:r>
      <w:r>
        <w:rPr/>
        <w:t>request</w:t>
      </w:r>
      <w:r>
        <w:rPr>
          <w:spacing w:val="-2"/>
        </w:rPr>
        <w:t> </w:t>
      </w:r>
      <w:r>
        <w:rPr/>
        <w:t>information</w:t>
      </w:r>
      <w:r>
        <w:rPr>
          <w:spacing w:val="-2"/>
        </w:rPr>
        <w:t> </w:t>
      </w:r>
      <w:r>
        <w:rPr/>
        <w:t>about</w:t>
      </w:r>
      <w:r>
        <w:rPr>
          <w:spacing w:val="-2"/>
        </w:rPr>
        <w:t> </w:t>
      </w:r>
      <w:r>
        <w:rPr/>
        <w:t>the</w:t>
      </w:r>
      <w:r>
        <w:rPr>
          <w:spacing w:val="-6"/>
        </w:rPr>
        <w:t> </w:t>
      </w:r>
      <w:r>
        <w:rPr/>
        <w:t>qualifications</w:t>
      </w:r>
      <w:r>
        <w:rPr>
          <w:spacing w:val="-4"/>
        </w:rPr>
        <w:t> </w:t>
      </w:r>
      <w:r>
        <w:rPr/>
        <w:t>of any paraprofessional who may provide services to the child.</w:t>
      </w:r>
    </w:p>
    <w:p>
      <w:pPr>
        <w:pStyle w:val="Heading4"/>
      </w:pPr>
      <w:bookmarkStart w:name="_TOC_250148" w:id="81"/>
      <w:bookmarkStart w:name="A Student with Exceptionalities or Speci" w:id="82"/>
      <w:r>
        <w:rPr>
          <w:b w:val="0"/>
        </w:rPr>
      </w:r>
      <w:r>
        <w:rPr/>
        <w:t>A</w:t>
      </w:r>
      <w:r>
        <w:rPr>
          <w:spacing w:val="-3"/>
        </w:rPr>
        <w:t> </w:t>
      </w:r>
      <w:r>
        <w:rPr/>
        <w:t>Student</w:t>
      </w:r>
      <w:r>
        <w:rPr>
          <w:spacing w:val="-4"/>
        </w:rPr>
        <w:t> </w:t>
      </w:r>
      <w:r>
        <w:rPr/>
        <w:t>with</w:t>
      </w:r>
      <w:r>
        <w:rPr>
          <w:spacing w:val="-3"/>
        </w:rPr>
        <w:t> </w:t>
      </w:r>
      <w:r>
        <w:rPr/>
        <w:t>Exceptionalities</w:t>
      </w:r>
      <w:r>
        <w:rPr>
          <w:spacing w:val="-2"/>
        </w:rPr>
        <w:t> </w:t>
      </w:r>
      <w:r>
        <w:rPr/>
        <w:t>or</w:t>
      </w:r>
      <w:r>
        <w:rPr>
          <w:spacing w:val="-4"/>
        </w:rPr>
        <w:t> </w:t>
      </w:r>
      <w:r>
        <w:rPr/>
        <w:t>Special</w:t>
      </w:r>
      <w:r>
        <w:rPr>
          <w:spacing w:val="-4"/>
        </w:rPr>
        <w:t> </w:t>
      </w:r>
      <w:bookmarkEnd w:id="81"/>
      <w:r>
        <w:rPr>
          <w:spacing w:val="-2"/>
        </w:rPr>
        <w:t>Circumstances</w:t>
      </w:r>
    </w:p>
    <w:p>
      <w:pPr>
        <w:pStyle w:val="Heading7"/>
        <w:spacing w:before="120"/>
      </w:pPr>
      <w:bookmarkStart w:name="Children of Military Families" w:id="83"/>
      <w:bookmarkEnd w:id="83"/>
      <w:r>
        <w:rPr>
          <w:b w:val="0"/>
        </w:rPr>
      </w:r>
      <w:bookmarkStart w:name="_bookmark20" w:id="84"/>
      <w:bookmarkEnd w:id="84"/>
      <w:r>
        <w:rPr>
          <w:b w:val="0"/>
        </w:rPr>
      </w:r>
      <w:r>
        <w:rPr/>
        <w:t>Children</w:t>
      </w:r>
      <w:r>
        <w:rPr>
          <w:spacing w:val="-7"/>
        </w:rPr>
        <w:t> </w:t>
      </w:r>
      <w:r>
        <w:rPr/>
        <w:t>of</w:t>
      </w:r>
      <w:r>
        <w:rPr>
          <w:spacing w:val="-6"/>
        </w:rPr>
        <w:t> </w:t>
      </w:r>
      <w:r>
        <w:rPr/>
        <w:t>Military</w:t>
      </w:r>
      <w:r>
        <w:rPr>
          <w:spacing w:val="-4"/>
        </w:rPr>
        <w:t> </w:t>
      </w:r>
      <w:r>
        <w:rPr>
          <w:spacing w:val="-2"/>
        </w:rPr>
        <w:t>Families</w:t>
      </w:r>
    </w:p>
    <w:p>
      <w:pPr>
        <w:pStyle w:val="BodyText"/>
        <w:spacing w:before="118"/>
        <w:ind w:right="974"/>
      </w:pPr>
      <w:hyperlink r:id="rId17">
        <w:r>
          <w:rPr>
            <w:color w:val="0000FF"/>
            <w:u w:val="single" w:color="0000FF"/>
          </w:rPr>
          <w:t>The Interstate Compact on Educational Opportunities for Military Children</w:t>
        </w:r>
      </w:hyperlink>
      <w:r>
        <w:rPr>
          <w:color w:val="0000FF"/>
        </w:rPr>
        <w:t> </w:t>
      </w:r>
      <w:r>
        <w:rPr/>
        <w:t>(</w:t>
      </w:r>
      <w:hyperlink r:id="rId17">
        <w:r>
          <w:rPr>
            <w:color w:val="0000FF"/>
            <w:u w:val="single" w:color="0000FF"/>
          </w:rPr>
          <w:t>https://www.dodea.edu/partnership/interstatecompact.cfm</w:t>
        </w:r>
      </w:hyperlink>
      <w:r>
        <w:rPr/>
        <w:t>)</w:t>
      </w:r>
      <w:r>
        <w:rPr>
          <w:spacing w:val="-8"/>
        </w:rPr>
        <w:t> </w:t>
      </w:r>
      <w:r>
        <w:rPr/>
        <w:t>entitles</w:t>
      </w:r>
      <w:r>
        <w:rPr>
          <w:spacing w:val="-9"/>
        </w:rPr>
        <w:t> </w:t>
      </w:r>
      <w:r>
        <w:rPr/>
        <w:t>children</w:t>
      </w:r>
      <w:r>
        <w:rPr>
          <w:spacing w:val="-10"/>
        </w:rPr>
        <w:t> </w:t>
      </w:r>
      <w:r>
        <w:rPr/>
        <w:t>of</w:t>
      </w:r>
      <w:r>
        <w:rPr>
          <w:spacing w:val="-8"/>
        </w:rPr>
        <w:t> </w:t>
      </w:r>
      <w:r>
        <w:rPr/>
        <w:t>military</w:t>
      </w:r>
      <w:r>
        <w:rPr>
          <w:spacing w:val="-14"/>
        </w:rPr>
        <w:t> </w:t>
      </w:r>
      <w:r>
        <w:rPr/>
        <w:t>families to flexibility regarding certain district and state requirements, including:</w:t>
      </w:r>
    </w:p>
    <w:p>
      <w:pPr>
        <w:pStyle w:val="ListParagraph"/>
        <w:numPr>
          <w:ilvl w:val="0"/>
          <w:numId w:val="2"/>
        </w:numPr>
        <w:tabs>
          <w:tab w:pos="840" w:val="left" w:leader="none"/>
        </w:tabs>
        <w:spacing w:line="240" w:lineRule="auto" w:before="160" w:after="0"/>
        <w:ind w:left="840" w:right="0" w:hanging="360"/>
        <w:jc w:val="left"/>
        <w:rPr>
          <w:sz w:val="22"/>
        </w:rPr>
      </w:pPr>
      <w:r>
        <w:rPr>
          <w:sz w:val="22"/>
        </w:rPr>
        <w:t>Immunization</w:t>
      </w:r>
      <w:r>
        <w:rPr>
          <w:spacing w:val="-11"/>
          <w:sz w:val="22"/>
        </w:rPr>
        <w:t> </w:t>
      </w:r>
      <w:r>
        <w:rPr>
          <w:spacing w:val="-2"/>
          <w:sz w:val="22"/>
        </w:rPr>
        <w:t>requirements</w:t>
      </w:r>
    </w:p>
    <w:p>
      <w:pPr>
        <w:pStyle w:val="ListParagraph"/>
        <w:numPr>
          <w:ilvl w:val="0"/>
          <w:numId w:val="2"/>
        </w:numPr>
        <w:tabs>
          <w:tab w:pos="840" w:val="left" w:leader="none"/>
        </w:tabs>
        <w:spacing w:line="240" w:lineRule="auto" w:before="119" w:after="0"/>
        <w:ind w:left="840" w:right="0" w:hanging="360"/>
        <w:jc w:val="left"/>
        <w:rPr>
          <w:sz w:val="22"/>
        </w:rPr>
      </w:pPr>
      <w:r>
        <w:rPr>
          <w:sz w:val="22"/>
        </w:rPr>
        <w:t>Grade</w:t>
      </w:r>
      <w:r>
        <w:rPr>
          <w:spacing w:val="-10"/>
          <w:sz w:val="22"/>
        </w:rPr>
        <w:t> </w:t>
      </w:r>
      <w:r>
        <w:rPr>
          <w:sz w:val="22"/>
        </w:rPr>
        <w:t>level,</w:t>
      </w:r>
      <w:r>
        <w:rPr>
          <w:spacing w:val="-4"/>
          <w:sz w:val="22"/>
        </w:rPr>
        <w:t> </w:t>
      </w:r>
      <w:r>
        <w:rPr>
          <w:sz w:val="22"/>
        </w:rPr>
        <w:t>course,</w:t>
      </w:r>
      <w:r>
        <w:rPr>
          <w:spacing w:val="-4"/>
          <w:sz w:val="22"/>
        </w:rPr>
        <w:t> </w:t>
      </w:r>
      <w:r>
        <w:rPr>
          <w:sz w:val="22"/>
        </w:rPr>
        <w:t>or</w:t>
      </w:r>
      <w:r>
        <w:rPr>
          <w:spacing w:val="-3"/>
          <w:sz w:val="22"/>
        </w:rPr>
        <w:t> </w:t>
      </w:r>
      <w:r>
        <w:rPr>
          <w:sz w:val="22"/>
        </w:rPr>
        <w:t>educational</w:t>
      </w:r>
      <w:r>
        <w:rPr>
          <w:spacing w:val="-6"/>
          <w:sz w:val="22"/>
        </w:rPr>
        <w:t> </w:t>
      </w:r>
      <w:r>
        <w:rPr>
          <w:sz w:val="22"/>
        </w:rPr>
        <w:t>program</w:t>
      </w:r>
      <w:r>
        <w:rPr>
          <w:spacing w:val="-6"/>
          <w:sz w:val="22"/>
        </w:rPr>
        <w:t> </w:t>
      </w:r>
      <w:r>
        <w:rPr>
          <w:spacing w:val="-2"/>
          <w:sz w:val="22"/>
        </w:rPr>
        <w:t>placement</w:t>
      </w:r>
    </w:p>
    <w:p>
      <w:pPr>
        <w:pStyle w:val="ListParagraph"/>
        <w:numPr>
          <w:ilvl w:val="0"/>
          <w:numId w:val="2"/>
        </w:numPr>
        <w:tabs>
          <w:tab w:pos="840" w:val="left" w:leader="none"/>
        </w:tabs>
        <w:spacing w:line="240" w:lineRule="auto" w:before="117" w:after="0"/>
        <w:ind w:left="840" w:right="0" w:hanging="360"/>
        <w:jc w:val="left"/>
        <w:rPr>
          <w:sz w:val="22"/>
        </w:rPr>
      </w:pPr>
      <w:r>
        <w:rPr>
          <w:sz w:val="22"/>
        </w:rPr>
        <w:t>Eligibility</w:t>
      </w:r>
      <w:r>
        <w:rPr>
          <w:spacing w:val="-12"/>
          <w:sz w:val="22"/>
        </w:rPr>
        <w:t> </w:t>
      </w:r>
      <w:r>
        <w:rPr>
          <w:sz w:val="22"/>
        </w:rPr>
        <w:t>requirements</w:t>
      </w:r>
      <w:r>
        <w:rPr>
          <w:spacing w:val="-10"/>
          <w:sz w:val="22"/>
        </w:rPr>
        <w:t> </w:t>
      </w:r>
      <w:r>
        <w:rPr>
          <w:sz w:val="22"/>
        </w:rPr>
        <w:t>for</w:t>
      </w:r>
      <w:r>
        <w:rPr>
          <w:spacing w:val="-6"/>
          <w:sz w:val="22"/>
        </w:rPr>
        <w:t> </w:t>
      </w:r>
      <w:r>
        <w:rPr>
          <w:sz w:val="22"/>
        </w:rPr>
        <w:t>participation</w:t>
      </w:r>
      <w:r>
        <w:rPr>
          <w:spacing w:val="-8"/>
          <w:sz w:val="22"/>
        </w:rPr>
        <w:t> </w:t>
      </w:r>
      <w:r>
        <w:rPr>
          <w:sz w:val="22"/>
        </w:rPr>
        <w:t>in</w:t>
      </w:r>
      <w:r>
        <w:rPr>
          <w:spacing w:val="-8"/>
          <w:sz w:val="22"/>
        </w:rPr>
        <w:t> </w:t>
      </w:r>
      <w:r>
        <w:rPr>
          <w:sz w:val="22"/>
        </w:rPr>
        <w:t>extracurricular</w:t>
      </w:r>
      <w:r>
        <w:rPr>
          <w:spacing w:val="-6"/>
          <w:sz w:val="22"/>
        </w:rPr>
        <w:t> </w:t>
      </w:r>
      <w:r>
        <w:rPr>
          <w:spacing w:val="-2"/>
          <w:sz w:val="22"/>
        </w:rPr>
        <w:t>activities</w:t>
      </w:r>
    </w:p>
    <w:p>
      <w:pPr>
        <w:pStyle w:val="ListParagraph"/>
        <w:numPr>
          <w:ilvl w:val="0"/>
          <w:numId w:val="2"/>
        </w:numPr>
        <w:tabs>
          <w:tab w:pos="840" w:val="left" w:leader="none"/>
        </w:tabs>
        <w:spacing w:line="240" w:lineRule="auto" w:before="120" w:after="0"/>
        <w:ind w:left="840" w:right="0" w:hanging="360"/>
        <w:jc w:val="left"/>
        <w:rPr>
          <w:sz w:val="22"/>
        </w:rPr>
      </w:pPr>
      <w:r>
        <w:rPr>
          <w:sz w:val="22"/>
        </w:rPr>
        <w:t>Enrollment</w:t>
      </w:r>
      <w:r>
        <w:rPr>
          <w:spacing w:val="-7"/>
          <w:sz w:val="22"/>
        </w:rPr>
        <w:t> </w:t>
      </w:r>
      <w:r>
        <w:rPr>
          <w:sz w:val="22"/>
        </w:rPr>
        <w:t>in</w:t>
      </w:r>
      <w:r>
        <w:rPr>
          <w:spacing w:val="-11"/>
          <w:sz w:val="22"/>
        </w:rPr>
        <w:t> </w:t>
      </w:r>
      <w:r>
        <w:rPr>
          <w:sz w:val="22"/>
        </w:rPr>
        <w:t>the</w:t>
      </w:r>
      <w:r>
        <w:rPr>
          <w:spacing w:val="-14"/>
          <w:sz w:val="22"/>
        </w:rPr>
        <w:t> </w:t>
      </w:r>
      <w:r>
        <w:rPr>
          <w:sz w:val="22"/>
        </w:rPr>
        <w:t>Texas</w:t>
      </w:r>
      <w:r>
        <w:rPr>
          <w:spacing w:val="-11"/>
          <w:sz w:val="22"/>
        </w:rPr>
        <w:t> </w:t>
      </w:r>
      <w:r>
        <w:rPr>
          <w:sz w:val="22"/>
        </w:rPr>
        <w:t>Virtual</w:t>
      </w:r>
      <w:r>
        <w:rPr>
          <w:spacing w:val="-8"/>
          <w:sz w:val="22"/>
        </w:rPr>
        <w:t> </w:t>
      </w:r>
      <w:r>
        <w:rPr>
          <w:sz w:val="22"/>
        </w:rPr>
        <w:t>School</w:t>
      </w:r>
      <w:r>
        <w:rPr>
          <w:spacing w:val="-9"/>
          <w:sz w:val="22"/>
        </w:rPr>
        <w:t> </w:t>
      </w:r>
      <w:r>
        <w:rPr>
          <w:sz w:val="22"/>
        </w:rPr>
        <w:t>Network</w:t>
      </w:r>
      <w:r>
        <w:rPr>
          <w:spacing w:val="-7"/>
          <w:sz w:val="22"/>
        </w:rPr>
        <w:t> </w:t>
      </w:r>
      <w:r>
        <w:rPr>
          <w:spacing w:val="-2"/>
          <w:sz w:val="22"/>
        </w:rPr>
        <w:t>(TXVSN)</w:t>
      </w:r>
    </w:p>
    <w:p>
      <w:pPr>
        <w:pStyle w:val="ListParagraph"/>
        <w:numPr>
          <w:ilvl w:val="0"/>
          <w:numId w:val="2"/>
        </w:numPr>
        <w:tabs>
          <w:tab w:pos="840" w:val="left" w:leader="none"/>
        </w:tabs>
        <w:spacing w:line="240" w:lineRule="auto" w:before="119" w:after="0"/>
        <w:ind w:left="840" w:right="0" w:hanging="360"/>
        <w:jc w:val="left"/>
        <w:rPr>
          <w:sz w:val="22"/>
        </w:rPr>
      </w:pPr>
      <w:r>
        <w:rPr>
          <w:sz w:val="22"/>
        </w:rPr>
        <w:t>Graduation</w:t>
      </w:r>
      <w:r>
        <w:rPr>
          <w:spacing w:val="-7"/>
          <w:sz w:val="22"/>
        </w:rPr>
        <w:t> </w:t>
      </w:r>
      <w:r>
        <w:rPr>
          <w:spacing w:val="-2"/>
          <w:sz w:val="22"/>
        </w:rPr>
        <w:t>requirements</w:t>
      </w:r>
    </w:p>
    <w:p>
      <w:pPr>
        <w:pStyle w:val="BodyText"/>
        <w:spacing w:before="117"/>
        <w:ind w:right="860"/>
      </w:pPr>
      <w:r>
        <w:rPr/>
        <w:t>The</w:t>
      </w:r>
      <w:r>
        <w:rPr>
          <w:spacing w:val="-5"/>
        </w:rPr>
        <w:t> </w:t>
      </w:r>
      <w:r>
        <w:rPr/>
        <w:t>district</w:t>
      </w:r>
      <w:r>
        <w:rPr>
          <w:spacing w:val="-1"/>
        </w:rPr>
        <w:t> </w:t>
      </w:r>
      <w:r>
        <w:rPr/>
        <w:t>will</w:t>
      </w:r>
      <w:r>
        <w:rPr>
          <w:spacing w:val="-3"/>
        </w:rPr>
        <w:t> </w:t>
      </w:r>
      <w:r>
        <w:rPr/>
        <w:t>excuse</w:t>
      </w:r>
      <w:r>
        <w:rPr>
          <w:spacing w:val="-3"/>
        </w:rPr>
        <w:t> </w:t>
      </w:r>
      <w:r>
        <w:rPr/>
        <w:t>absences</w:t>
      </w:r>
      <w:r>
        <w:rPr>
          <w:spacing w:val="-5"/>
        </w:rPr>
        <w:t> </w:t>
      </w:r>
      <w:r>
        <w:rPr/>
        <w:t>related</w:t>
      </w:r>
      <w:r>
        <w:rPr>
          <w:spacing w:val="-5"/>
        </w:rPr>
        <w:t> </w:t>
      </w:r>
      <w:r>
        <w:rPr/>
        <w:t>to</w:t>
      </w:r>
      <w:r>
        <w:rPr>
          <w:spacing w:val="-3"/>
        </w:rPr>
        <w:t> </w:t>
      </w:r>
      <w:r>
        <w:rPr/>
        <w:t>a</w:t>
      </w:r>
      <w:r>
        <w:rPr>
          <w:spacing w:val="-5"/>
        </w:rPr>
        <w:t> </w:t>
      </w:r>
      <w:r>
        <w:rPr/>
        <w:t>student</w:t>
      </w:r>
      <w:r>
        <w:rPr>
          <w:spacing w:val="-1"/>
        </w:rPr>
        <w:t> </w:t>
      </w:r>
      <w:r>
        <w:rPr/>
        <w:t>visiting a</w:t>
      </w:r>
      <w:r>
        <w:rPr>
          <w:spacing w:val="-5"/>
        </w:rPr>
        <w:t> </w:t>
      </w:r>
      <w:r>
        <w:rPr/>
        <w:t>parent,</w:t>
      </w:r>
      <w:r>
        <w:rPr>
          <w:spacing w:val="-1"/>
        </w:rPr>
        <w:t> </w:t>
      </w:r>
      <w:r>
        <w:rPr/>
        <w:t>including a</w:t>
      </w:r>
      <w:r>
        <w:rPr>
          <w:spacing w:val="-5"/>
        </w:rPr>
        <w:t> </w:t>
      </w:r>
      <w:r>
        <w:rPr/>
        <w:t>stepparent</w:t>
      </w:r>
      <w:r>
        <w:rPr>
          <w:spacing w:val="-3"/>
        </w:rPr>
        <w:t> </w:t>
      </w:r>
      <w:r>
        <w:rPr/>
        <w:t>or legal guardian, who is:</w:t>
      </w:r>
    </w:p>
    <w:p>
      <w:pPr>
        <w:pStyle w:val="ListParagraph"/>
        <w:numPr>
          <w:ilvl w:val="0"/>
          <w:numId w:val="2"/>
        </w:numPr>
        <w:tabs>
          <w:tab w:pos="840" w:val="left" w:leader="none"/>
        </w:tabs>
        <w:spacing w:line="240" w:lineRule="auto" w:before="161" w:after="0"/>
        <w:ind w:left="840" w:right="0" w:hanging="360"/>
        <w:jc w:val="left"/>
        <w:rPr>
          <w:sz w:val="22"/>
        </w:rPr>
      </w:pPr>
      <w:r>
        <w:rPr>
          <w:sz w:val="22"/>
        </w:rPr>
        <w:t>Called</w:t>
      </w:r>
      <w:r>
        <w:rPr>
          <w:spacing w:val="-6"/>
          <w:sz w:val="22"/>
        </w:rPr>
        <w:t> </w:t>
      </w:r>
      <w:r>
        <w:rPr>
          <w:sz w:val="22"/>
        </w:rPr>
        <w:t>to</w:t>
      </w:r>
      <w:r>
        <w:rPr>
          <w:spacing w:val="-4"/>
          <w:sz w:val="22"/>
        </w:rPr>
        <w:t> </w:t>
      </w:r>
      <w:r>
        <w:rPr>
          <w:sz w:val="22"/>
        </w:rPr>
        <w:t>active</w:t>
      </w:r>
      <w:r>
        <w:rPr>
          <w:spacing w:val="-4"/>
          <w:sz w:val="22"/>
        </w:rPr>
        <w:t> duty</w:t>
      </w:r>
    </w:p>
    <w:p>
      <w:pPr>
        <w:pStyle w:val="ListParagraph"/>
        <w:numPr>
          <w:ilvl w:val="0"/>
          <w:numId w:val="2"/>
        </w:numPr>
        <w:tabs>
          <w:tab w:pos="840" w:val="left" w:leader="none"/>
        </w:tabs>
        <w:spacing w:line="240" w:lineRule="auto" w:before="117" w:after="0"/>
        <w:ind w:left="840" w:right="0" w:hanging="360"/>
        <w:jc w:val="left"/>
        <w:rPr>
          <w:sz w:val="22"/>
        </w:rPr>
      </w:pPr>
      <w:r>
        <w:rPr>
          <w:sz w:val="22"/>
        </w:rPr>
        <w:t>On</w:t>
      </w:r>
      <w:r>
        <w:rPr>
          <w:spacing w:val="1"/>
          <w:sz w:val="22"/>
        </w:rPr>
        <w:t> </w:t>
      </w:r>
      <w:r>
        <w:rPr>
          <w:spacing w:val="-2"/>
          <w:sz w:val="22"/>
        </w:rPr>
        <w:t>leave</w:t>
      </w:r>
    </w:p>
    <w:p>
      <w:pPr>
        <w:pStyle w:val="ListParagraph"/>
        <w:numPr>
          <w:ilvl w:val="0"/>
          <w:numId w:val="2"/>
        </w:numPr>
        <w:tabs>
          <w:tab w:pos="840" w:val="left" w:leader="none"/>
        </w:tabs>
        <w:spacing w:line="240" w:lineRule="auto" w:before="119" w:after="0"/>
        <w:ind w:left="840" w:right="0" w:hanging="360"/>
        <w:jc w:val="left"/>
        <w:rPr>
          <w:sz w:val="22"/>
        </w:rPr>
      </w:pPr>
      <w:r>
        <w:rPr>
          <w:sz w:val="22"/>
        </w:rPr>
        <w:t>Returning</w:t>
      </w:r>
      <w:r>
        <w:rPr>
          <w:spacing w:val="-6"/>
          <w:sz w:val="22"/>
        </w:rPr>
        <w:t> </w:t>
      </w:r>
      <w:r>
        <w:rPr>
          <w:sz w:val="22"/>
        </w:rPr>
        <w:t>from</w:t>
      </w:r>
      <w:r>
        <w:rPr>
          <w:spacing w:val="-2"/>
          <w:sz w:val="22"/>
        </w:rPr>
        <w:t> </w:t>
      </w:r>
      <w:r>
        <w:rPr>
          <w:sz w:val="22"/>
        </w:rPr>
        <w:t>a</w:t>
      </w:r>
      <w:r>
        <w:rPr>
          <w:spacing w:val="-6"/>
          <w:sz w:val="22"/>
        </w:rPr>
        <w:t> </w:t>
      </w:r>
      <w:r>
        <w:rPr>
          <w:sz w:val="22"/>
        </w:rPr>
        <w:t>deployment</w:t>
      </w:r>
      <w:r>
        <w:rPr>
          <w:spacing w:val="-4"/>
          <w:sz w:val="22"/>
        </w:rPr>
        <w:t> </w:t>
      </w:r>
      <w:r>
        <w:rPr>
          <w:sz w:val="22"/>
        </w:rPr>
        <w:t>of</w:t>
      </w:r>
      <w:r>
        <w:rPr>
          <w:spacing w:val="-2"/>
          <w:sz w:val="22"/>
        </w:rPr>
        <w:t> </w:t>
      </w:r>
      <w:r>
        <w:rPr>
          <w:sz w:val="22"/>
        </w:rPr>
        <w:t>at</w:t>
      </w:r>
      <w:r>
        <w:rPr>
          <w:spacing w:val="-4"/>
          <w:sz w:val="22"/>
        </w:rPr>
        <w:t> </w:t>
      </w:r>
      <w:r>
        <w:rPr>
          <w:sz w:val="22"/>
        </w:rPr>
        <w:t>least</w:t>
      </w:r>
      <w:r>
        <w:rPr>
          <w:spacing w:val="-7"/>
          <w:sz w:val="22"/>
        </w:rPr>
        <w:t> </w:t>
      </w:r>
      <w:r>
        <w:rPr>
          <w:sz w:val="22"/>
        </w:rPr>
        <w:t>four</w:t>
      </w:r>
      <w:r>
        <w:rPr>
          <w:spacing w:val="-4"/>
          <w:sz w:val="22"/>
        </w:rPr>
        <w:t> </w:t>
      </w:r>
      <w:r>
        <w:rPr>
          <w:spacing w:val="-2"/>
          <w:sz w:val="22"/>
        </w:rPr>
        <w:t>months</w:t>
      </w:r>
    </w:p>
    <w:p>
      <w:pPr>
        <w:pStyle w:val="BodyText"/>
        <w:spacing w:line="242" w:lineRule="auto" w:before="115"/>
        <w:ind w:right="860"/>
      </w:pPr>
      <w:r>
        <w:rPr/>
        <w:t>The district will permit </w:t>
      </w:r>
      <w:r>
        <w:rPr>
          <w:b/>
        </w:rPr>
        <w:t>no more than five </w:t>
      </w:r>
      <w:r>
        <w:rPr/>
        <w:t>excused absences per year for this purpose. For the absence</w:t>
      </w:r>
      <w:r>
        <w:rPr>
          <w:spacing w:val="-2"/>
        </w:rPr>
        <w:t> </w:t>
      </w:r>
      <w:r>
        <w:rPr/>
        <w:t>to</w:t>
      </w:r>
      <w:r>
        <w:rPr>
          <w:spacing w:val="-4"/>
        </w:rPr>
        <w:t> </w:t>
      </w:r>
      <w:r>
        <w:rPr/>
        <w:t>be</w:t>
      </w:r>
      <w:r>
        <w:rPr>
          <w:spacing w:val="-4"/>
        </w:rPr>
        <w:t> </w:t>
      </w:r>
      <w:r>
        <w:rPr/>
        <w:t>excused,</w:t>
      </w:r>
      <w:r>
        <w:rPr>
          <w:spacing w:val="-3"/>
        </w:rPr>
        <w:t> </w:t>
      </w:r>
      <w:r>
        <w:rPr/>
        <w:t>the</w:t>
      </w:r>
      <w:r>
        <w:rPr>
          <w:spacing w:val="-2"/>
        </w:rPr>
        <w:t> </w:t>
      </w:r>
      <w:r>
        <w:rPr/>
        <w:t>absence</w:t>
      </w:r>
      <w:r>
        <w:rPr>
          <w:spacing w:val="-4"/>
        </w:rPr>
        <w:t> </w:t>
      </w:r>
      <w:r>
        <w:rPr/>
        <w:t>must occur</w:t>
      </w:r>
      <w:r>
        <w:rPr>
          <w:spacing w:val="-5"/>
        </w:rPr>
        <w:t> </w:t>
      </w:r>
      <w:r>
        <w:rPr/>
        <w:t>no</w:t>
      </w:r>
      <w:r>
        <w:rPr>
          <w:spacing w:val="-2"/>
        </w:rPr>
        <w:t> </w:t>
      </w:r>
      <w:r>
        <w:rPr/>
        <w:t>earlier</w:t>
      </w:r>
      <w:r>
        <w:rPr>
          <w:spacing w:val="-3"/>
        </w:rPr>
        <w:t> </w:t>
      </w:r>
      <w:r>
        <w:rPr/>
        <w:t>than</w:t>
      </w:r>
      <w:r>
        <w:rPr>
          <w:spacing w:val="-4"/>
        </w:rPr>
        <w:t> </w:t>
      </w:r>
      <w:r>
        <w:rPr/>
        <w:t>the</w:t>
      </w:r>
      <w:r>
        <w:rPr>
          <w:spacing w:val="-4"/>
        </w:rPr>
        <w:t> </w:t>
      </w:r>
      <w:r>
        <w:rPr/>
        <w:t>60th</w:t>
      </w:r>
      <w:r>
        <w:rPr>
          <w:spacing w:val="-4"/>
        </w:rPr>
        <w:t> </w:t>
      </w:r>
      <w:r>
        <w:rPr/>
        <w:t>day</w:t>
      </w:r>
      <w:r>
        <w:rPr>
          <w:spacing w:val="-4"/>
        </w:rPr>
        <w:t> </w:t>
      </w:r>
      <w:r>
        <w:rPr/>
        <w:t>before</w:t>
      </w:r>
      <w:r>
        <w:rPr>
          <w:spacing w:val="-2"/>
        </w:rPr>
        <w:t> </w:t>
      </w:r>
      <w:r>
        <w:rPr/>
        <w:t>deployment or no later than the 30th day after the parent’s return from deployment.</w:t>
      </w:r>
    </w:p>
    <w:p>
      <w:pPr>
        <w:pStyle w:val="BodyText"/>
        <w:spacing w:before="155"/>
        <w:ind w:right="974"/>
      </w:pPr>
      <w:r>
        <w:rPr/>
        <w:t>Additional</w:t>
      </w:r>
      <w:r>
        <w:rPr>
          <w:spacing w:val="-5"/>
        </w:rPr>
        <w:t> </w:t>
      </w:r>
      <w:r>
        <w:rPr/>
        <w:t>information</w:t>
      </w:r>
      <w:r>
        <w:rPr>
          <w:spacing w:val="-7"/>
        </w:rPr>
        <w:t> </w:t>
      </w:r>
      <w:r>
        <w:rPr/>
        <w:t>may</w:t>
      </w:r>
      <w:r>
        <w:rPr>
          <w:spacing w:val="-7"/>
        </w:rPr>
        <w:t> </w:t>
      </w:r>
      <w:r>
        <w:rPr/>
        <w:t>be</w:t>
      </w:r>
      <w:r>
        <w:rPr>
          <w:spacing w:val="-7"/>
        </w:rPr>
        <w:t> </w:t>
      </w:r>
      <w:r>
        <w:rPr/>
        <w:t>found</w:t>
      </w:r>
      <w:r>
        <w:rPr>
          <w:spacing w:val="-5"/>
        </w:rPr>
        <w:t> </w:t>
      </w:r>
      <w:r>
        <w:rPr/>
        <w:t>at</w:t>
      </w:r>
      <w:r>
        <w:rPr>
          <w:spacing w:val="-4"/>
        </w:rPr>
        <w:t> </w:t>
      </w:r>
      <w:hyperlink r:id="rId18">
        <w:r>
          <w:rPr>
            <w:color w:val="0000FF"/>
            <w:u w:val="single" w:color="0000FF"/>
          </w:rPr>
          <w:t>Military</w:t>
        </w:r>
        <w:r>
          <w:rPr>
            <w:color w:val="0000FF"/>
            <w:spacing w:val="-7"/>
            <w:u w:val="single" w:color="0000FF"/>
          </w:rPr>
          <w:t> </w:t>
        </w:r>
        <w:r>
          <w:rPr>
            <w:color w:val="0000FF"/>
            <w:u w:val="single" w:color="0000FF"/>
          </w:rPr>
          <w:t>Family</w:t>
        </w:r>
        <w:r>
          <w:rPr>
            <w:color w:val="0000FF"/>
            <w:spacing w:val="-7"/>
            <w:u w:val="single" w:color="0000FF"/>
          </w:rPr>
          <w:t> </w:t>
        </w:r>
        <w:r>
          <w:rPr>
            <w:color w:val="0000FF"/>
            <w:u w:val="single" w:color="0000FF"/>
          </w:rPr>
          <w:t>Resources</w:t>
        </w:r>
        <w:r>
          <w:rPr>
            <w:color w:val="0000FF"/>
            <w:spacing w:val="-4"/>
            <w:u w:val="single" w:color="0000FF"/>
          </w:rPr>
          <w:t> </w:t>
        </w:r>
        <w:r>
          <w:rPr>
            <w:color w:val="0000FF"/>
            <w:u w:val="single" w:color="0000FF"/>
          </w:rPr>
          <w:t>at</w:t>
        </w:r>
        <w:r>
          <w:rPr>
            <w:color w:val="0000FF"/>
            <w:spacing w:val="-6"/>
            <w:u w:val="single" w:color="0000FF"/>
          </w:rPr>
          <w:t> </w:t>
        </w:r>
        <w:r>
          <w:rPr>
            <w:color w:val="0000FF"/>
            <w:u w:val="single" w:color="0000FF"/>
          </w:rPr>
          <w:t>the</w:t>
        </w:r>
        <w:r>
          <w:rPr>
            <w:color w:val="0000FF"/>
            <w:spacing w:val="-11"/>
            <w:u w:val="single" w:color="0000FF"/>
          </w:rPr>
          <w:t> </w:t>
        </w:r>
        <w:r>
          <w:rPr>
            <w:color w:val="0000FF"/>
            <w:u w:val="single" w:color="0000FF"/>
          </w:rPr>
          <w:t>Texas</w:t>
        </w:r>
        <w:r>
          <w:rPr>
            <w:color w:val="0000FF"/>
            <w:spacing w:val="-4"/>
            <w:u w:val="single" w:color="0000FF"/>
          </w:rPr>
          <w:t> </w:t>
        </w:r>
        <w:r>
          <w:rPr>
            <w:color w:val="0000FF"/>
            <w:u w:val="single" w:color="0000FF"/>
          </w:rPr>
          <w:t>Education</w:t>
        </w:r>
      </w:hyperlink>
      <w:r>
        <w:rPr>
          <w:color w:val="0000FF"/>
        </w:rPr>
        <w:t> </w:t>
      </w:r>
      <w:hyperlink r:id="rId18">
        <w:r>
          <w:rPr>
            <w:color w:val="0000FF"/>
            <w:u w:val="single" w:color="0000FF"/>
          </w:rPr>
          <w:t>Agency</w:t>
        </w:r>
      </w:hyperlink>
      <w:r>
        <w:rPr>
          <w:color w:val="0000FF"/>
        </w:rPr>
        <w:t> </w:t>
      </w:r>
      <w:r>
        <w:rPr/>
        <w:t>(</w:t>
      </w:r>
      <w:hyperlink r:id="rId19">
        <w:r>
          <w:rPr>
            <w:color w:val="0000FF"/>
            <w:u w:val="single" w:color="0000FF"/>
          </w:rPr>
          <w:t>https://tea.texas.gov/about-tea/other-services/military-family-resources</w:t>
        </w:r>
      </w:hyperlink>
      <w:r>
        <w:rPr/>
        <w:t>).</w:t>
      </w:r>
    </w:p>
    <w:p>
      <w:pPr>
        <w:pStyle w:val="Heading7"/>
        <w:spacing w:before="161"/>
      </w:pPr>
      <w:bookmarkStart w:name="Parental Role in Certain Classroom and S" w:id="85"/>
      <w:bookmarkEnd w:id="85"/>
      <w:r>
        <w:rPr>
          <w:b w:val="0"/>
        </w:rPr>
      </w:r>
      <w:r>
        <w:rPr/>
        <w:t>Parental</w:t>
      </w:r>
      <w:r>
        <w:rPr>
          <w:spacing w:val="-6"/>
        </w:rPr>
        <w:t> </w:t>
      </w:r>
      <w:r>
        <w:rPr/>
        <w:t>Role</w:t>
      </w:r>
      <w:r>
        <w:rPr>
          <w:spacing w:val="-8"/>
        </w:rPr>
        <w:t> </w:t>
      </w:r>
      <w:r>
        <w:rPr/>
        <w:t>in</w:t>
      </w:r>
      <w:r>
        <w:rPr>
          <w:spacing w:val="-9"/>
        </w:rPr>
        <w:t> </w:t>
      </w:r>
      <w:r>
        <w:rPr/>
        <w:t>Certain</w:t>
      </w:r>
      <w:r>
        <w:rPr>
          <w:spacing w:val="-10"/>
        </w:rPr>
        <w:t> </w:t>
      </w:r>
      <w:r>
        <w:rPr/>
        <w:t>Classroom</w:t>
      </w:r>
      <w:r>
        <w:rPr>
          <w:spacing w:val="-5"/>
        </w:rPr>
        <w:t> </w:t>
      </w:r>
      <w:r>
        <w:rPr/>
        <w:t>and</w:t>
      </w:r>
      <w:r>
        <w:rPr>
          <w:spacing w:val="-8"/>
        </w:rPr>
        <w:t> </w:t>
      </w:r>
      <w:r>
        <w:rPr/>
        <w:t>School</w:t>
      </w:r>
      <w:r>
        <w:rPr>
          <w:spacing w:val="-7"/>
        </w:rPr>
        <w:t> </w:t>
      </w:r>
      <w:r>
        <w:rPr>
          <w:spacing w:val="-2"/>
        </w:rPr>
        <w:t>Assignments</w:t>
      </w:r>
    </w:p>
    <w:p>
      <w:pPr>
        <w:pStyle w:val="Heading8"/>
        <w:rPr>
          <w:i/>
        </w:rPr>
      </w:pPr>
      <w:bookmarkStart w:name="Multiple-Birth Siblings" w:id="86"/>
      <w:bookmarkEnd w:id="86"/>
      <w:r>
        <w:rPr>
          <w:b w:val="0"/>
          <w:i w:val="0"/>
        </w:rPr>
      </w:r>
      <w:r>
        <w:rPr>
          <w:i/>
        </w:rPr>
        <w:t>Multiple-Birth</w:t>
      </w:r>
      <w:r>
        <w:rPr>
          <w:i/>
          <w:spacing w:val="-11"/>
        </w:rPr>
        <w:t> </w:t>
      </w:r>
      <w:r>
        <w:rPr>
          <w:i/>
          <w:spacing w:val="-2"/>
        </w:rPr>
        <w:t>Siblings</w:t>
      </w:r>
    </w:p>
    <w:p>
      <w:pPr>
        <w:pStyle w:val="BodyText"/>
        <w:spacing w:before="121"/>
        <w:ind w:right="860"/>
      </w:pPr>
      <w:r>
        <w:rPr/>
        <w:t>State</w:t>
      </w:r>
      <w:r>
        <w:rPr>
          <w:spacing w:val="-3"/>
        </w:rPr>
        <w:t> </w:t>
      </w:r>
      <w:r>
        <w:rPr/>
        <w:t>law</w:t>
      </w:r>
      <w:r>
        <w:rPr>
          <w:spacing w:val="-5"/>
        </w:rPr>
        <w:t> </w:t>
      </w:r>
      <w:r>
        <w:rPr/>
        <w:t>permits</w:t>
      </w:r>
      <w:r>
        <w:rPr>
          <w:spacing w:val="-2"/>
        </w:rPr>
        <w:t> </w:t>
      </w:r>
      <w:r>
        <w:rPr/>
        <w:t>a</w:t>
      </w:r>
      <w:r>
        <w:rPr>
          <w:spacing w:val="-4"/>
        </w:rPr>
        <w:t> </w:t>
      </w:r>
      <w:r>
        <w:rPr/>
        <w:t>parent</w:t>
      </w:r>
      <w:r>
        <w:rPr>
          <w:spacing w:val="-1"/>
        </w:rPr>
        <w:t> </w:t>
      </w:r>
      <w:r>
        <w:rPr/>
        <w:t>of</w:t>
      </w:r>
      <w:r>
        <w:rPr>
          <w:spacing w:val="-4"/>
        </w:rPr>
        <w:t> </w:t>
      </w:r>
      <w:r>
        <w:rPr/>
        <w:t>multiple-birth</w:t>
      </w:r>
      <w:r>
        <w:rPr>
          <w:spacing w:val="-4"/>
        </w:rPr>
        <w:t> </w:t>
      </w:r>
      <w:r>
        <w:rPr/>
        <w:t>siblings</w:t>
      </w:r>
      <w:r>
        <w:rPr>
          <w:spacing w:val="-2"/>
        </w:rPr>
        <w:t> </w:t>
      </w:r>
      <w:r>
        <w:rPr/>
        <w:t>(for</w:t>
      </w:r>
      <w:r>
        <w:rPr>
          <w:spacing w:val="-4"/>
        </w:rPr>
        <w:t> </w:t>
      </w:r>
      <w:r>
        <w:rPr/>
        <w:t>example,</w:t>
      </w:r>
      <w:r>
        <w:rPr>
          <w:spacing w:val="-4"/>
        </w:rPr>
        <w:t> </w:t>
      </w:r>
      <w:r>
        <w:rPr/>
        <w:t>twins,</w:t>
      </w:r>
      <w:r>
        <w:rPr>
          <w:spacing w:val="-1"/>
        </w:rPr>
        <w:t> </w:t>
      </w:r>
      <w:r>
        <w:rPr/>
        <w:t>triplets)</w:t>
      </w:r>
      <w:r>
        <w:rPr>
          <w:spacing w:val="-1"/>
        </w:rPr>
        <w:t> </w:t>
      </w:r>
      <w:r>
        <w:rPr/>
        <w:t>assigned</w:t>
      </w:r>
      <w:r>
        <w:rPr>
          <w:spacing w:val="-4"/>
        </w:rPr>
        <w:t> </w:t>
      </w:r>
      <w:r>
        <w:rPr/>
        <w:t>to</w:t>
      </w:r>
      <w:r>
        <w:rPr>
          <w:spacing w:val="-6"/>
        </w:rPr>
        <w:t> </w:t>
      </w:r>
      <w:r>
        <w:rPr/>
        <w:t>the same grade and campus to request in writing that the children be placed in either the same classroom or separate classrooms.</w:t>
      </w:r>
    </w:p>
    <w:p>
      <w:pPr>
        <w:pStyle w:val="BodyText"/>
        <w:spacing w:before="160"/>
      </w:pPr>
      <w:r>
        <w:rPr/>
        <w:t>Written</w:t>
      </w:r>
      <w:r>
        <w:rPr>
          <w:spacing w:val="-4"/>
        </w:rPr>
        <w:t> </w:t>
      </w:r>
      <w:r>
        <w:rPr/>
        <w:t>requests</w:t>
      </w:r>
      <w:r>
        <w:rPr>
          <w:spacing w:val="-4"/>
        </w:rPr>
        <w:t> </w:t>
      </w:r>
      <w:r>
        <w:rPr/>
        <w:t>must</w:t>
      </w:r>
      <w:r>
        <w:rPr>
          <w:spacing w:val="-2"/>
        </w:rPr>
        <w:t> </w:t>
      </w:r>
      <w:r>
        <w:rPr/>
        <w:t>be</w:t>
      </w:r>
      <w:r>
        <w:rPr>
          <w:spacing w:val="-4"/>
        </w:rPr>
        <w:t> </w:t>
      </w:r>
      <w:r>
        <w:rPr/>
        <w:t>submitted</w:t>
      </w:r>
      <w:r>
        <w:rPr>
          <w:spacing w:val="-4"/>
        </w:rPr>
        <w:t> </w:t>
      </w:r>
      <w:r>
        <w:rPr/>
        <w:t>by</w:t>
      </w:r>
      <w:r>
        <w:rPr>
          <w:spacing w:val="-4"/>
        </w:rPr>
        <w:t> </w:t>
      </w:r>
      <w:r>
        <w:rPr/>
        <w:t>the</w:t>
      </w:r>
      <w:r>
        <w:rPr>
          <w:spacing w:val="-2"/>
        </w:rPr>
        <w:t> </w:t>
      </w:r>
      <w:r>
        <w:rPr/>
        <w:t>14th</w:t>
      </w:r>
      <w:r>
        <w:rPr>
          <w:spacing w:val="-4"/>
        </w:rPr>
        <w:t> </w:t>
      </w:r>
      <w:r>
        <w:rPr/>
        <w:t>day</w:t>
      </w:r>
      <w:r>
        <w:rPr>
          <w:spacing w:val="-4"/>
        </w:rPr>
        <w:t> </w:t>
      </w:r>
      <w:r>
        <w:rPr/>
        <w:t>after</w:t>
      </w:r>
      <w:r>
        <w:rPr>
          <w:spacing w:val="-3"/>
        </w:rPr>
        <w:t> </w:t>
      </w:r>
      <w:r>
        <w:rPr/>
        <w:t>the</w:t>
      </w:r>
      <w:r>
        <w:rPr>
          <w:spacing w:val="-4"/>
        </w:rPr>
        <w:t> </w:t>
      </w:r>
      <w:r>
        <w:rPr/>
        <w:t>students’</w:t>
      </w:r>
      <w:r>
        <w:rPr>
          <w:spacing w:val="-12"/>
        </w:rPr>
        <w:t> </w:t>
      </w:r>
      <w:r>
        <w:rPr/>
        <w:t>enrollment.</w:t>
      </w:r>
      <w:r>
        <w:rPr>
          <w:spacing w:val="-2"/>
        </w:rPr>
        <w:t> </w:t>
      </w:r>
      <w:r>
        <w:rPr/>
        <w:t>[See</w:t>
      </w:r>
      <w:r>
        <w:rPr>
          <w:spacing w:val="-2"/>
        </w:rPr>
        <w:t> </w:t>
      </w:r>
      <w:r>
        <w:rPr/>
        <w:t>policy FDB(LEGAL) for more information.]</w:t>
      </w:r>
    </w:p>
    <w:p>
      <w:pPr>
        <w:spacing w:after="0"/>
        <w:sectPr>
          <w:pgSz w:w="12240" w:h="15840"/>
          <w:pgMar w:header="0" w:footer="523" w:top="1400" w:bottom="720" w:left="960" w:right="580"/>
        </w:sectPr>
      </w:pPr>
    </w:p>
    <w:p>
      <w:pPr>
        <w:pStyle w:val="Heading8"/>
        <w:spacing w:before="37"/>
        <w:rPr>
          <w:i/>
        </w:rPr>
      </w:pPr>
      <w:bookmarkStart w:name="Safety Transfers/Assignments" w:id="87"/>
      <w:bookmarkEnd w:id="87"/>
      <w:r>
        <w:rPr>
          <w:b w:val="0"/>
          <w:i w:val="0"/>
        </w:rPr>
      </w:r>
      <w:bookmarkStart w:name="_bookmark21" w:id="88"/>
      <w:bookmarkEnd w:id="88"/>
      <w:r>
        <w:rPr>
          <w:b w:val="0"/>
          <w:i w:val="0"/>
        </w:rPr>
      </w:r>
      <w:r>
        <w:rPr>
          <w:i/>
        </w:rPr>
        <w:t>Safety</w:t>
      </w:r>
      <w:r>
        <w:rPr>
          <w:i/>
          <w:spacing w:val="-8"/>
        </w:rPr>
        <w:t> </w:t>
      </w:r>
      <w:r>
        <w:rPr>
          <w:i/>
          <w:spacing w:val="-2"/>
        </w:rPr>
        <w:t>Transfers/Assignments</w:t>
      </w:r>
    </w:p>
    <w:p>
      <w:pPr>
        <w:pStyle w:val="BodyText"/>
        <w:spacing w:before="121"/>
        <w:ind w:right="860"/>
      </w:pPr>
      <w:r>
        <w:rPr/>
        <w:t>The board or its designee will honor a parent’s request to transfer his or her child to another classroom</w:t>
      </w:r>
      <w:r>
        <w:rPr>
          <w:spacing w:val="-4"/>
        </w:rPr>
        <w:t> </w:t>
      </w:r>
      <w:r>
        <w:rPr/>
        <w:t>or</w:t>
      </w:r>
      <w:r>
        <w:rPr>
          <w:spacing w:val="-4"/>
        </w:rPr>
        <w:t> </w:t>
      </w:r>
      <w:r>
        <w:rPr/>
        <w:t>campus</w:t>
      </w:r>
      <w:r>
        <w:rPr>
          <w:spacing w:val="-2"/>
        </w:rPr>
        <w:t> </w:t>
      </w:r>
      <w:r>
        <w:rPr/>
        <w:t>if</w:t>
      </w:r>
      <w:r>
        <w:rPr>
          <w:spacing w:val="-4"/>
        </w:rPr>
        <w:t> </w:t>
      </w:r>
      <w:r>
        <w:rPr/>
        <w:t>the</w:t>
      </w:r>
      <w:r>
        <w:rPr>
          <w:spacing w:val="-3"/>
        </w:rPr>
        <w:t> </w:t>
      </w:r>
      <w:r>
        <w:rPr/>
        <w:t>district</w:t>
      </w:r>
      <w:r>
        <w:rPr>
          <w:spacing w:val="-1"/>
        </w:rPr>
        <w:t> </w:t>
      </w:r>
      <w:r>
        <w:rPr/>
        <w:t>has</w:t>
      </w:r>
      <w:r>
        <w:rPr>
          <w:spacing w:val="-4"/>
        </w:rPr>
        <w:t> </w:t>
      </w:r>
      <w:r>
        <w:rPr/>
        <w:t>determined</w:t>
      </w:r>
      <w:r>
        <w:rPr>
          <w:spacing w:val="-3"/>
        </w:rPr>
        <w:t> </w:t>
      </w:r>
      <w:r>
        <w:rPr/>
        <w:t>that</w:t>
      </w:r>
      <w:r>
        <w:rPr>
          <w:spacing w:val="-4"/>
        </w:rPr>
        <w:t> </w:t>
      </w:r>
      <w:r>
        <w:rPr/>
        <w:t>the</w:t>
      </w:r>
      <w:r>
        <w:rPr>
          <w:spacing w:val="-3"/>
        </w:rPr>
        <w:t> </w:t>
      </w:r>
      <w:r>
        <w:rPr/>
        <w:t>child</w:t>
      </w:r>
      <w:r>
        <w:rPr>
          <w:spacing w:val="-3"/>
        </w:rPr>
        <w:t> </w:t>
      </w:r>
      <w:r>
        <w:rPr/>
        <w:t>has</w:t>
      </w:r>
      <w:r>
        <w:rPr>
          <w:spacing w:val="-4"/>
        </w:rPr>
        <w:t> </w:t>
      </w:r>
      <w:r>
        <w:rPr/>
        <w:t>been</w:t>
      </w:r>
      <w:r>
        <w:rPr>
          <w:spacing w:val="-4"/>
        </w:rPr>
        <w:t> </w:t>
      </w:r>
      <w:r>
        <w:rPr/>
        <w:t>a</w:t>
      </w:r>
      <w:r>
        <w:rPr>
          <w:spacing w:val="-3"/>
        </w:rPr>
        <w:t> </w:t>
      </w:r>
      <w:r>
        <w:rPr/>
        <w:t>victim</w:t>
      </w:r>
      <w:r>
        <w:rPr>
          <w:spacing w:val="-1"/>
        </w:rPr>
        <w:t> </w:t>
      </w:r>
      <w:r>
        <w:rPr/>
        <w:t>of</w:t>
      </w:r>
      <w:r>
        <w:rPr>
          <w:spacing w:val="-1"/>
        </w:rPr>
        <w:t> </w:t>
      </w:r>
      <w:r>
        <w:rPr/>
        <w:t>bullying, including cyberbullying, as defined by Education Code 37.0832.</w:t>
      </w:r>
    </w:p>
    <w:p>
      <w:pPr>
        <w:pStyle w:val="BodyText"/>
        <w:spacing w:before="160"/>
      </w:pPr>
      <w:r>
        <w:rPr/>
        <w:t>The</w:t>
      </w:r>
      <w:r>
        <w:rPr>
          <w:spacing w:val="-8"/>
        </w:rPr>
        <w:t> </w:t>
      </w:r>
      <w:r>
        <w:rPr/>
        <w:t>board</w:t>
      </w:r>
      <w:r>
        <w:rPr>
          <w:spacing w:val="-6"/>
        </w:rPr>
        <w:t> </w:t>
      </w:r>
      <w:r>
        <w:rPr/>
        <w:t>may</w:t>
      </w:r>
      <w:r>
        <w:rPr>
          <w:spacing w:val="-6"/>
        </w:rPr>
        <w:t> </w:t>
      </w:r>
      <w:r>
        <w:rPr/>
        <w:t>transfer</w:t>
      </w:r>
      <w:r>
        <w:rPr>
          <w:spacing w:val="-7"/>
        </w:rPr>
        <w:t> </w:t>
      </w:r>
      <w:r>
        <w:rPr/>
        <w:t>a</w:t>
      </w:r>
      <w:r>
        <w:rPr>
          <w:spacing w:val="-4"/>
        </w:rPr>
        <w:t> </w:t>
      </w:r>
      <w:r>
        <w:rPr/>
        <w:t>student</w:t>
      </w:r>
      <w:r>
        <w:rPr>
          <w:spacing w:val="-2"/>
        </w:rPr>
        <w:t> </w:t>
      </w:r>
      <w:r>
        <w:rPr/>
        <w:t>who</w:t>
      </w:r>
      <w:r>
        <w:rPr>
          <w:spacing w:val="-4"/>
        </w:rPr>
        <w:t> </w:t>
      </w:r>
      <w:r>
        <w:rPr/>
        <w:t>has</w:t>
      </w:r>
      <w:r>
        <w:rPr>
          <w:spacing w:val="-3"/>
        </w:rPr>
        <w:t> </w:t>
      </w:r>
      <w:r>
        <w:rPr/>
        <w:t>engaged</w:t>
      </w:r>
      <w:r>
        <w:rPr>
          <w:spacing w:val="-5"/>
        </w:rPr>
        <w:t> </w:t>
      </w:r>
      <w:r>
        <w:rPr/>
        <w:t>in</w:t>
      </w:r>
      <w:r>
        <w:rPr>
          <w:spacing w:val="-4"/>
        </w:rPr>
        <w:t> </w:t>
      </w:r>
      <w:r>
        <w:rPr/>
        <w:t>bullying</w:t>
      </w:r>
      <w:r>
        <w:rPr>
          <w:spacing w:val="-1"/>
        </w:rPr>
        <w:t> </w:t>
      </w:r>
      <w:r>
        <w:rPr/>
        <w:t>to</w:t>
      </w:r>
      <w:r>
        <w:rPr>
          <w:spacing w:val="-4"/>
        </w:rPr>
        <w:t> </w:t>
      </w:r>
      <w:r>
        <w:rPr/>
        <w:t>another</w:t>
      </w:r>
      <w:r>
        <w:rPr>
          <w:spacing w:val="-2"/>
        </w:rPr>
        <w:t> classroom.</w:t>
      </w:r>
    </w:p>
    <w:p>
      <w:pPr>
        <w:pStyle w:val="BodyText"/>
        <w:spacing w:before="160"/>
        <w:ind w:right="860"/>
      </w:pPr>
      <w:r>
        <w:rPr/>
        <w:t>Transportation</w:t>
      </w:r>
      <w:r>
        <w:rPr>
          <w:spacing w:val="-3"/>
        </w:rPr>
        <w:t> </w:t>
      </w:r>
      <w:r>
        <w:rPr/>
        <w:t>is</w:t>
      </w:r>
      <w:r>
        <w:rPr>
          <w:spacing w:val="-2"/>
        </w:rPr>
        <w:t> </w:t>
      </w:r>
      <w:r>
        <w:rPr/>
        <w:t>not</w:t>
      </w:r>
      <w:r>
        <w:rPr>
          <w:spacing w:val="-1"/>
        </w:rPr>
        <w:t> </w:t>
      </w:r>
      <w:r>
        <w:rPr/>
        <w:t>provided</w:t>
      </w:r>
      <w:r>
        <w:rPr>
          <w:spacing w:val="-3"/>
        </w:rPr>
        <w:t> </w:t>
      </w:r>
      <w:r>
        <w:rPr/>
        <w:t>for</w:t>
      </w:r>
      <w:r>
        <w:rPr>
          <w:spacing w:val="-4"/>
        </w:rPr>
        <w:t> </w:t>
      </w:r>
      <w:r>
        <w:rPr/>
        <w:t>a</w:t>
      </w:r>
      <w:r>
        <w:rPr>
          <w:spacing w:val="-5"/>
        </w:rPr>
        <w:t> </w:t>
      </w:r>
      <w:r>
        <w:rPr/>
        <w:t>transfer</w:t>
      </w:r>
      <w:r>
        <w:rPr>
          <w:spacing w:val="-4"/>
        </w:rPr>
        <w:t> </w:t>
      </w:r>
      <w:r>
        <w:rPr/>
        <w:t>to</w:t>
      </w:r>
      <w:r>
        <w:rPr>
          <w:spacing w:val="-3"/>
        </w:rPr>
        <w:t> </w:t>
      </w:r>
      <w:r>
        <w:rPr/>
        <w:t>another</w:t>
      </w:r>
      <w:r>
        <w:rPr>
          <w:spacing w:val="-4"/>
        </w:rPr>
        <w:t> </w:t>
      </w:r>
      <w:r>
        <w:rPr/>
        <w:t>campus.</w:t>
      </w:r>
      <w:r>
        <w:rPr>
          <w:spacing w:val="-3"/>
        </w:rPr>
        <w:t> </w:t>
      </w:r>
      <w:r>
        <w:rPr/>
        <w:t>See</w:t>
      </w:r>
      <w:r>
        <w:rPr>
          <w:spacing w:val="-5"/>
        </w:rPr>
        <w:t> </w:t>
      </w:r>
      <w:r>
        <w:rPr/>
        <w:t>the</w:t>
      </w:r>
      <w:r>
        <w:rPr>
          <w:spacing w:val="-3"/>
        </w:rPr>
        <w:t> </w:t>
      </w:r>
      <w:r>
        <w:rPr/>
        <w:t>principal</w:t>
      </w:r>
      <w:r>
        <w:rPr>
          <w:spacing w:val="-5"/>
        </w:rPr>
        <w:t> </w:t>
      </w:r>
      <w:r>
        <w:rPr/>
        <w:t>for</w:t>
      </w:r>
      <w:r>
        <w:rPr>
          <w:spacing w:val="-4"/>
        </w:rPr>
        <w:t> </w:t>
      </w:r>
      <w:r>
        <w:rPr/>
        <w:t>more </w:t>
      </w:r>
      <w:r>
        <w:rPr>
          <w:spacing w:val="-2"/>
        </w:rPr>
        <w:t>information.</w:t>
      </w:r>
    </w:p>
    <w:p>
      <w:pPr>
        <w:pStyle w:val="BodyText"/>
        <w:spacing w:before="156"/>
      </w:pPr>
      <w:r>
        <w:rPr/>
        <w:t>[See</w:t>
      </w:r>
      <w:r>
        <w:rPr>
          <w:spacing w:val="-6"/>
        </w:rPr>
        <w:t> </w:t>
      </w:r>
      <w:r>
        <w:rPr>
          <w:b/>
        </w:rPr>
        <w:t>Bullying</w:t>
      </w:r>
      <w:r>
        <w:rPr>
          <w:b/>
          <w:spacing w:val="-3"/>
        </w:rPr>
        <w:t> </w:t>
      </w:r>
      <w:r>
        <w:rPr/>
        <w:t>on</w:t>
      </w:r>
      <w:r>
        <w:rPr>
          <w:spacing w:val="-4"/>
        </w:rPr>
        <w:t> </w:t>
      </w:r>
      <w:r>
        <w:rPr/>
        <w:t>page</w:t>
      </w:r>
      <w:r>
        <w:rPr>
          <w:spacing w:val="-3"/>
        </w:rPr>
        <w:t> </w:t>
      </w:r>
      <w:hyperlink w:history="true" w:anchor="_bookmark27">
        <w:r>
          <w:rPr/>
          <w:t>33</w:t>
        </w:r>
      </w:hyperlink>
      <w:r>
        <w:rPr/>
        <w:t>,</w:t>
      </w:r>
      <w:r>
        <w:rPr>
          <w:spacing w:val="-1"/>
        </w:rPr>
        <w:t> </w:t>
      </w:r>
      <w:r>
        <w:rPr/>
        <w:t>and</w:t>
      </w:r>
      <w:r>
        <w:rPr>
          <w:spacing w:val="-6"/>
        </w:rPr>
        <w:t> </w:t>
      </w:r>
      <w:r>
        <w:rPr/>
        <w:t>policies</w:t>
      </w:r>
      <w:r>
        <w:rPr>
          <w:spacing w:val="-2"/>
        </w:rPr>
        <w:t> </w:t>
      </w:r>
      <w:r>
        <w:rPr/>
        <w:t>FDB</w:t>
      </w:r>
      <w:r>
        <w:rPr>
          <w:spacing w:val="-3"/>
        </w:rPr>
        <w:t> </w:t>
      </w:r>
      <w:r>
        <w:rPr/>
        <w:t>and</w:t>
      </w:r>
      <w:r>
        <w:rPr>
          <w:spacing w:val="-6"/>
        </w:rPr>
        <w:t> </w:t>
      </w:r>
      <w:r>
        <w:rPr/>
        <w:t>FFI</w:t>
      </w:r>
      <w:r>
        <w:rPr>
          <w:spacing w:val="-4"/>
        </w:rPr>
        <w:t> </w:t>
      </w:r>
      <w:r>
        <w:rPr/>
        <w:t>for</w:t>
      </w:r>
      <w:r>
        <w:rPr>
          <w:spacing w:val="-4"/>
        </w:rPr>
        <w:t> </w:t>
      </w:r>
      <w:r>
        <w:rPr/>
        <w:t>more</w:t>
      </w:r>
      <w:r>
        <w:rPr>
          <w:spacing w:val="-3"/>
        </w:rPr>
        <w:t> </w:t>
      </w:r>
      <w:r>
        <w:rPr>
          <w:spacing w:val="-2"/>
        </w:rPr>
        <w:t>information.]</w:t>
      </w:r>
    </w:p>
    <w:p>
      <w:pPr>
        <w:pStyle w:val="BodyText"/>
        <w:spacing w:before="162"/>
        <w:ind w:right="860"/>
      </w:pPr>
      <w:r>
        <w:rPr/>
        <w:t>The</w:t>
      </w:r>
      <w:r>
        <w:rPr>
          <w:spacing w:val="-4"/>
        </w:rPr>
        <w:t> </w:t>
      </w:r>
      <w:r>
        <w:rPr/>
        <w:t>district will</w:t>
      </w:r>
      <w:r>
        <w:rPr>
          <w:spacing w:val="-2"/>
        </w:rPr>
        <w:t> </w:t>
      </w:r>
      <w:r>
        <w:rPr/>
        <w:t>honor a</w:t>
      </w:r>
      <w:r>
        <w:rPr>
          <w:spacing w:val="-2"/>
        </w:rPr>
        <w:t> </w:t>
      </w:r>
      <w:r>
        <w:rPr/>
        <w:t>parent’s</w:t>
      </w:r>
      <w:r>
        <w:rPr>
          <w:spacing w:val="-4"/>
        </w:rPr>
        <w:t> </w:t>
      </w:r>
      <w:r>
        <w:rPr/>
        <w:t>request</w:t>
      </w:r>
      <w:r>
        <w:rPr>
          <w:spacing w:val="-3"/>
        </w:rPr>
        <w:t> </w:t>
      </w:r>
      <w:r>
        <w:rPr/>
        <w:t>for</w:t>
      </w:r>
      <w:r>
        <w:rPr>
          <w:spacing w:val="-3"/>
        </w:rPr>
        <w:t> </w:t>
      </w:r>
      <w:r>
        <w:rPr/>
        <w:t>the</w:t>
      </w:r>
      <w:r>
        <w:rPr>
          <w:spacing w:val="-4"/>
        </w:rPr>
        <w:t> </w:t>
      </w:r>
      <w:r>
        <w:rPr/>
        <w:t>transfer</w:t>
      </w:r>
      <w:r>
        <w:rPr>
          <w:spacing w:val="-3"/>
        </w:rPr>
        <w:t> </w:t>
      </w:r>
      <w:r>
        <w:rPr/>
        <w:t>of his</w:t>
      </w:r>
      <w:r>
        <w:rPr>
          <w:spacing w:val="-1"/>
        </w:rPr>
        <w:t> </w:t>
      </w:r>
      <w:r>
        <w:rPr/>
        <w:t>or her child</w:t>
      </w:r>
      <w:r>
        <w:rPr>
          <w:spacing w:val="-4"/>
        </w:rPr>
        <w:t> </w:t>
      </w:r>
      <w:r>
        <w:rPr/>
        <w:t>to</w:t>
      </w:r>
      <w:r>
        <w:rPr>
          <w:spacing w:val="-2"/>
        </w:rPr>
        <w:t> </w:t>
      </w:r>
      <w:r>
        <w:rPr/>
        <w:t>a</w:t>
      </w:r>
      <w:r>
        <w:rPr>
          <w:spacing w:val="-4"/>
        </w:rPr>
        <w:t> </w:t>
      </w:r>
      <w:r>
        <w:rPr/>
        <w:t>safe</w:t>
      </w:r>
      <w:r>
        <w:rPr>
          <w:spacing w:val="-4"/>
        </w:rPr>
        <w:t> </w:t>
      </w:r>
      <w:r>
        <w:rPr/>
        <w:t>public</w:t>
      </w:r>
      <w:r>
        <w:rPr>
          <w:spacing w:val="-1"/>
        </w:rPr>
        <w:t> </w:t>
      </w:r>
      <w:r>
        <w:rPr/>
        <w:t>school in the district if the child attends a school identified by the</w:t>
      </w:r>
      <w:r>
        <w:rPr>
          <w:spacing w:val="-1"/>
        </w:rPr>
        <w:t> </w:t>
      </w:r>
      <w:r>
        <w:rPr/>
        <w:t>Texas Education</w:t>
      </w:r>
      <w:r>
        <w:rPr>
          <w:spacing w:val="-6"/>
        </w:rPr>
        <w:t> </w:t>
      </w:r>
      <w:r>
        <w:rPr/>
        <w:t>Agency as persistently dangerous or if the child has been a victim of a violent criminal offense while at school or on school grounds.</w:t>
      </w:r>
    </w:p>
    <w:p>
      <w:pPr>
        <w:pStyle w:val="BodyText"/>
        <w:spacing w:before="162"/>
      </w:pPr>
      <w:r>
        <w:rPr/>
        <w:t>[See</w:t>
      </w:r>
      <w:r>
        <w:rPr>
          <w:spacing w:val="-3"/>
        </w:rPr>
        <w:t> </w:t>
      </w:r>
      <w:r>
        <w:rPr/>
        <w:t>policy</w:t>
      </w:r>
      <w:r>
        <w:rPr>
          <w:spacing w:val="-5"/>
        </w:rPr>
        <w:t> </w:t>
      </w:r>
      <w:r>
        <w:rPr/>
        <w:t>FDE</w:t>
      </w:r>
      <w:r>
        <w:rPr>
          <w:spacing w:val="-4"/>
        </w:rPr>
        <w:t> </w:t>
      </w:r>
      <w:r>
        <w:rPr/>
        <w:t>for</w:t>
      </w:r>
      <w:r>
        <w:rPr>
          <w:spacing w:val="-4"/>
        </w:rPr>
        <w:t> </w:t>
      </w:r>
      <w:r>
        <w:rPr/>
        <w:t>more</w:t>
      </w:r>
      <w:r>
        <w:rPr>
          <w:spacing w:val="-2"/>
        </w:rPr>
        <w:t> information.]</w:t>
      </w:r>
    </w:p>
    <w:p>
      <w:pPr>
        <w:pStyle w:val="BodyText"/>
        <w:spacing w:before="160"/>
        <w:ind w:right="909"/>
      </w:pPr>
      <w:r>
        <w:rPr/>
        <w:t>The board will honor a parent’s request for the transfer of his or her child to a neighboring district if the child has been the victim of sexual assault by another student assigned to the same campus, whether the assault occurred on or off campus, and that student has been convicted</w:t>
      </w:r>
      <w:r>
        <w:rPr>
          <w:spacing w:val="-3"/>
        </w:rPr>
        <w:t> </w:t>
      </w:r>
      <w:r>
        <w:rPr/>
        <w:t>of or</w:t>
      </w:r>
      <w:r>
        <w:rPr>
          <w:spacing w:val="-1"/>
        </w:rPr>
        <w:t> </w:t>
      </w:r>
      <w:r>
        <w:rPr/>
        <w:t>placed</w:t>
      </w:r>
      <w:r>
        <w:rPr>
          <w:spacing w:val="-5"/>
        </w:rPr>
        <w:t> </w:t>
      </w:r>
      <w:r>
        <w:rPr/>
        <w:t>on</w:t>
      </w:r>
      <w:r>
        <w:rPr>
          <w:spacing w:val="-5"/>
        </w:rPr>
        <w:t> </w:t>
      </w:r>
      <w:r>
        <w:rPr/>
        <w:t>deferred</w:t>
      </w:r>
      <w:r>
        <w:rPr>
          <w:spacing w:val="-5"/>
        </w:rPr>
        <w:t> </w:t>
      </w:r>
      <w:r>
        <w:rPr/>
        <w:t>adjudication</w:t>
      </w:r>
      <w:r>
        <w:rPr>
          <w:spacing w:val="-5"/>
        </w:rPr>
        <w:t> </w:t>
      </w:r>
      <w:r>
        <w:rPr/>
        <w:t>for</w:t>
      </w:r>
      <w:r>
        <w:rPr>
          <w:spacing w:val="-4"/>
        </w:rPr>
        <w:t> </w:t>
      </w:r>
      <w:r>
        <w:rPr/>
        <w:t>the</w:t>
      </w:r>
      <w:r>
        <w:rPr>
          <w:spacing w:val="-5"/>
        </w:rPr>
        <w:t> </w:t>
      </w:r>
      <w:r>
        <w:rPr/>
        <w:t>assault.</w:t>
      </w:r>
      <w:r>
        <w:rPr>
          <w:spacing w:val="-4"/>
        </w:rPr>
        <w:t> </w:t>
      </w:r>
      <w:r>
        <w:rPr/>
        <w:t>In</w:t>
      </w:r>
      <w:r>
        <w:rPr>
          <w:spacing w:val="-3"/>
        </w:rPr>
        <w:t> </w:t>
      </w:r>
      <w:r>
        <w:rPr/>
        <w:t>accordance</w:t>
      </w:r>
      <w:r>
        <w:rPr>
          <w:spacing w:val="-3"/>
        </w:rPr>
        <w:t> </w:t>
      </w:r>
      <w:r>
        <w:rPr/>
        <w:t>with</w:t>
      </w:r>
      <w:r>
        <w:rPr>
          <w:spacing w:val="-3"/>
        </w:rPr>
        <w:t> </w:t>
      </w:r>
      <w:r>
        <w:rPr/>
        <w:t>policy</w:t>
      </w:r>
      <w:r>
        <w:rPr>
          <w:spacing w:val="-5"/>
        </w:rPr>
        <w:t> </w:t>
      </w:r>
      <w:r>
        <w:rPr/>
        <w:t>FDE,</w:t>
      </w:r>
      <w:r>
        <w:rPr>
          <w:spacing w:val="-1"/>
        </w:rPr>
        <w:t> </w:t>
      </w:r>
      <w:r>
        <w:rPr/>
        <w:t>if the victim does not wish to transfer, the board will transfer the assailant.</w:t>
      </w:r>
    </w:p>
    <w:p>
      <w:pPr>
        <w:pStyle w:val="Heading7"/>
        <w:spacing w:before="157"/>
      </w:pPr>
      <w:bookmarkStart w:name="Student Use of a Service/Assistance Anim" w:id="89"/>
      <w:bookmarkEnd w:id="89"/>
      <w:r>
        <w:rPr>
          <w:b w:val="0"/>
        </w:rPr>
      </w:r>
      <w:r>
        <w:rPr/>
        <w:t>Student</w:t>
      </w:r>
      <w:r>
        <w:rPr>
          <w:spacing w:val="-7"/>
        </w:rPr>
        <w:t> </w:t>
      </w:r>
      <w:r>
        <w:rPr/>
        <w:t>Use</w:t>
      </w:r>
      <w:r>
        <w:rPr>
          <w:spacing w:val="-8"/>
        </w:rPr>
        <w:t> </w:t>
      </w:r>
      <w:r>
        <w:rPr/>
        <w:t>of</w:t>
      </w:r>
      <w:r>
        <w:rPr>
          <w:spacing w:val="-7"/>
        </w:rPr>
        <w:t> </w:t>
      </w:r>
      <w:r>
        <w:rPr/>
        <w:t>a</w:t>
      </w:r>
      <w:r>
        <w:rPr>
          <w:spacing w:val="-8"/>
        </w:rPr>
        <w:t> </w:t>
      </w:r>
      <w:r>
        <w:rPr/>
        <w:t>Service/Assistance</w:t>
      </w:r>
      <w:r>
        <w:rPr>
          <w:spacing w:val="-9"/>
        </w:rPr>
        <w:t> </w:t>
      </w:r>
      <w:r>
        <w:rPr>
          <w:spacing w:val="-2"/>
        </w:rPr>
        <w:t>Animal</w:t>
      </w:r>
    </w:p>
    <w:p>
      <w:pPr>
        <w:pStyle w:val="BodyText"/>
        <w:spacing w:before="121"/>
        <w:ind w:right="860"/>
      </w:pPr>
      <w:r>
        <w:rPr/>
        <w:t>A</w:t>
      </w:r>
      <w:r>
        <w:rPr>
          <w:spacing w:val="-7"/>
        </w:rPr>
        <w:t> </w:t>
      </w:r>
      <w:r>
        <w:rPr/>
        <w:t>parent of a student who uses a service/assistance animal because of the student’s disability must submit a written request to the principal before bringing the service/assistance animal on campus.</w:t>
      </w:r>
      <w:r>
        <w:rPr>
          <w:spacing w:val="-7"/>
        </w:rPr>
        <w:t> </w:t>
      </w:r>
      <w:r>
        <w:rPr/>
        <w:t>The</w:t>
      </w:r>
      <w:r>
        <w:rPr>
          <w:spacing w:val="-2"/>
        </w:rPr>
        <w:t> </w:t>
      </w:r>
      <w:r>
        <w:rPr/>
        <w:t>district</w:t>
      </w:r>
      <w:r>
        <w:rPr>
          <w:spacing w:val="-2"/>
        </w:rPr>
        <w:t> </w:t>
      </w:r>
      <w:r>
        <w:rPr/>
        <w:t>will</w:t>
      </w:r>
      <w:r>
        <w:rPr>
          <w:spacing w:val="-2"/>
        </w:rPr>
        <w:t> </w:t>
      </w:r>
      <w:r>
        <w:rPr/>
        <w:t>try</w:t>
      </w:r>
      <w:r>
        <w:rPr>
          <w:spacing w:val="-4"/>
        </w:rPr>
        <w:t> </w:t>
      </w:r>
      <w:r>
        <w:rPr/>
        <w:t>to</w:t>
      </w:r>
      <w:r>
        <w:rPr>
          <w:spacing w:val="-2"/>
        </w:rPr>
        <w:t> </w:t>
      </w:r>
      <w:r>
        <w:rPr/>
        <w:t>accommodate</w:t>
      </w:r>
      <w:r>
        <w:rPr>
          <w:spacing w:val="-4"/>
        </w:rPr>
        <w:t> </w:t>
      </w:r>
      <w:r>
        <w:rPr/>
        <w:t>a</w:t>
      </w:r>
      <w:r>
        <w:rPr>
          <w:spacing w:val="-4"/>
        </w:rPr>
        <w:t> </w:t>
      </w:r>
      <w:r>
        <w:rPr/>
        <w:t>request as</w:t>
      </w:r>
      <w:r>
        <w:rPr>
          <w:spacing w:val="-4"/>
        </w:rPr>
        <w:t> </w:t>
      </w:r>
      <w:r>
        <w:rPr/>
        <w:t>soon</w:t>
      </w:r>
      <w:r>
        <w:rPr>
          <w:spacing w:val="-4"/>
        </w:rPr>
        <w:t> </w:t>
      </w:r>
      <w:r>
        <w:rPr/>
        <w:t>as</w:t>
      </w:r>
      <w:r>
        <w:rPr>
          <w:spacing w:val="-1"/>
        </w:rPr>
        <w:t> </w:t>
      </w:r>
      <w:r>
        <w:rPr/>
        <w:t>possible</w:t>
      </w:r>
      <w:r>
        <w:rPr>
          <w:spacing w:val="-2"/>
        </w:rPr>
        <w:t> </w:t>
      </w:r>
      <w:r>
        <w:rPr/>
        <w:t>but</w:t>
      </w:r>
      <w:r>
        <w:rPr>
          <w:spacing w:val="-2"/>
        </w:rPr>
        <w:t> </w:t>
      </w:r>
      <w:r>
        <w:rPr/>
        <w:t>will</w:t>
      </w:r>
      <w:r>
        <w:rPr>
          <w:spacing w:val="-2"/>
        </w:rPr>
        <w:t> </w:t>
      </w:r>
      <w:r>
        <w:rPr/>
        <w:t>do</w:t>
      </w:r>
      <w:r>
        <w:rPr>
          <w:spacing w:val="-2"/>
        </w:rPr>
        <w:t> </w:t>
      </w:r>
      <w:r>
        <w:rPr/>
        <w:t>so</w:t>
      </w:r>
      <w:r>
        <w:rPr>
          <w:spacing w:val="-2"/>
        </w:rPr>
        <w:t> </w:t>
      </w:r>
      <w:r>
        <w:rPr/>
        <w:t>within ten district business days.</w:t>
      </w:r>
    </w:p>
    <w:p>
      <w:pPr>
        <w:pStyle w:val="Heading7"/>
        <w:spacing w:before="161"/>
      </w:pPr>
      <w:bookmarkStart w:name="A Student in the Conservatorship of the " w:id="90"/>
      <w:bookmarkEnd w:id="90"/>
      <w:r>
        <w:rPr>
          <w:b w:val="0"/>
        </w:rPr>
      </w:r>
      <w:bookmarkStart w:name="_bookmark22" w:id="91"/>
      <w:bookmarkEnd w:id="91"/>
      <w:r>
        <w:rPr>
          <w:b w:val="0"/>
        </w:rPr>
      </w:r>
      <w:r>
        <w:rPr/>
        <w:t>A</w:t>
      </w:r>
      <w:r>
        <w:rPr>
          <w:spacing w:val="-9"/>
        </w:rPr>
        <w:t> </w:t>
      </w:r>
      <w:r>
        <w:rPr/>
        <w:t>Student</w:t>
      </w:r>
      <w:r>
        <w:rPr>
          <w:spacing w:val="-6"/>
        </w:rPr>
        <w:t> </w:t>
      </w:r>
      <w:r>
        <w:rPr/>
        <w:t>in</w:t>
      </w:r>
      <w:r>
        <w:rPr>
          <w:spacing w:val="-8"/>
        </w:rPr>
        <w:t> </w:t>
      </w:r>
      <w:r>
        <w:rPr/>
        <w:t>the</w:t>
      </w:r>
      <w:r>
        <w:rPr>
          <w:spacing w:val="-8"/>
        </w:rPr>
        <w:t> </w:t>
      </w:r>
      <w:r>
        <w:rPr/>
        <w:t>Conservatorship</w:t>
      </w:r>
      <w:r>
        <w:rPr>
          <w:spacing w:val="-8"/>
        </w:rPr>
        <w:t> </w:t>
      </w:r>
      <w:r>
        <w:rPr/>
        <w:t>of</w:t>
      </w:r>
      <w:r>
        <w:rPr>
          <w:spacing w:val="-7"/>
        </w:rPr>
        <w:t> </w:t>
      </w:r>
      <w:r>
        <w:rPr/>
        <w:t>the</w:t>
      </w:r>
      <w:r>
        <w:rPr>
          <w:spacing w:val="-7"/>
        </w:rPr>
        <w:t> </w:t>
      </w:r>
      <w:r>
        <w:rPr/>
        <w:t>State</w:t>
      </w:r>
      <w:r>
        <w:rPr>
          <w:spacing w:val="-8"/>
        </w:rPr>
        <w:t> </w:t>
      </w:r>
      <w:r>
        <w:rPr/>
        <w:t>(Foster</w:t>
      </w:r>
      <w:r>
        <w:rPr>
          <w:spacing w:val="-10"/>
        </w:rPr>
        <w:t> </w:t>
      </w:r>
      <w:r>
        <w:rPr>
          <w:spacing w:val="-2"/>
        </w:rPr>
        <w:t>Care)</w:t>
      </w:r>
    </w:p>
    <w:p>
      <w:pPr>
        <w:pStyle w:val="BodyText"/>
        <w:spacing w:before="121"/>
        <w:ind w:right="860"/>
      </w:pPr>
      <w:r>
        <w:rPr/>
        <w:t>In an effort to provide educational stability, the district will provide enrollment and registration assistance, as well as other educational services throughout the student’s enrollment, to any student</w:t>
      </w:r>
      <w:r>
        <w:rPr>
          <w:spacing w:val="-3"/>
        </w:rPr>
        <w:t> </w:t>
      </w:r>
      <w:r>
        <w:rPr/>
        <w:t>who</w:t>
      </w:r>
      <w:r>
        <w:rPr>
          <w:spacing w:val="-3"/>
        </w:rPr>
        <w:t> </w:t>
      </w:r>
      <w:r>
        <w:rPr/>
        <w:t>is</w:t>
      </w:r>
      <w:r>
        <w:rPr>
          <w:spacing w:val="-2"/>
        </w:rPr>
        <w:t> </w:t>
      </w:r>
      <w:r>
        <w:rPr/>
        <w:t>currently</w:t>
      </w:r>
      <w:r>
        <w:rPr>
          <w:spacing w:val="-6"/>
        </w:rPr>
        <w:t> </w:t>
      </w:r>
      <w:r>
        <w:rPr/>
        <w:t>placed</w:t>
      </w:r>
      <w:r>
        <w:rPr>
          <w:spacing w:val="-3"/>
        </w:rPr>
        <w:t> </w:t>
      </w:r>
      <w:r>
        <w:rPr/>
        <w:t>or</w:t>
      </w:r>
      <w:r>
        <w:rPr>
          <w:spacing w:val="-1"/>
        </w:rPr>
        <w:t> </w:t>
      </w:r>
      <w:r>
        <w:rPr/>
        <w:t>newly</w:t>
      </w:r>
      <w:r>
        <w:rPr>
          <w:spacing w:val="-5"/>
        </w:rPr>
        <w:t> </w:t>
      </w:r>
      <w:r>
        <w:rPr/>
        <w:t>placed</w:t>
      </w:r>
      <w:r>
        <w:rPr>
          <w:spacing w:val="-3"/>
        </w:rPr>
        <w:t> </w:t>
      </w:r>
      <w:r>
        <w:rPr/>
        <w:t>in</w:t>
      </w:r>
      <w:r>
        <w:rPr>
          <w:spacing w:val="-5"/>
        </w:rPr>
        <w:t> </w:t>
      </w:r>
      <w:r>
        <w:rPr/>
        <w:t>foster</w:t>
      </w:r>
      <w:r>
        <w:rPr>
          <w:spacing w:val="-4"/>
        </w:rPr>
        <w:t> </w:t>
      </w:r>
      <w:r>
        <w:rPr/>
        <w:t>care</w:t>
      </w:r>
      <w:r>
        <w:rPr>
          <w:spacing w:val="-5"/>
        </w:rPr>
        <w:t> </w:t>
      </w:r>
      <w:r>
        <w:rPr/>
        <w:t>(temporary</w:t>
      </w:r>
      <w:r>
        <w:rPr>
          <w:spacing w:val="-5"/>
        </w:rPr>
        <w:t> </w:t>
      </w:r>
      <w:r>
        <w:rPr/>
        <w:t>or</w:t>
      </w:r>
      <w:r>
        <w:rPr>
          <w:spacing w:val="-1"/>
        </w:rPr>
        <w:t> </w:t>
      </w:r>
      <w:r>
        <w:rPr/>
        <w:t>permanent</w:t>
      </w:r>
      <w:r>
        <w:rPr>
          <w:spacing w:val="-1"/>
        </w:rPr>
        <w:t> </w:t>
      </w:r>
      <w:r>
        <w:rPr/>
        <w:t>custody of the state, sometimes referred to as substitute care).</w:t>
      </w:r>
    </w:p>
    <w:p>
      <w:pPr>
        <w:pStyle w:val="BodyText"/>
        <w:spacing w:before="159"/>
        <w:ind w:right="860"/>
      </w:pPr>
      <w:r>
        <w:rPr/>
        <w:t>A</w:t>
      </w:r>
      <w:r>
        <w:rPr>
          <w:spacing w:val="-5"/>
        </w:rPr>
        <w:t> </w:t>
      </w:r>
      <w:r>
        <w:rPr/>
        <w:t>student in the conservatorship (custody) of the state who enrolls in the district after the beginning</w:t>
      </w:r>
      <w:r>
        <w:rPr>
          <w:spacing w:val="-3"/>
        </w:rPr>
        <w:t> </w:t>
      </w:r>
      <w:r>
        <w:rPr/>
        <w:t>of</w:t>
      </w:r>
      <w:r>
        <w:rPr>
          <w:spacing w:val="-4"/>
        </w:rPr>
        <w:t> </w:t>
      </w:r>
      <w:r>
        <w:rPr/>
        <w:t>the</w:t>
      </w:r>
      <w:r>
        <w:rPr>
          <w:spacing w:val="-3"/>
        </w:rPr>
        <w:t> </w:t>
      </w:r>
      <w:r>
        <w:rPr/>
        <w:t>school</w:t>
      </w:r>
      <w:r>
        <w:rPr>
          <w:spacing w:val="-6"/>
        </w:rPr>
        <w:t> </w:t>
      </w:r>
      <w:r>
        <w:rPr/>
        <w:t>year</w:t>
      </w:r>
      <w:r>
        <w:rPr>
          <w:spacing w:val="-1"/>
        </w:rPr>
        <w:t> </w:t>
      </w:r>
      <w:r>
        <w:rPr/>
        <w:t>will</w:t>
      </w:r>
      <w:r>
        <w:rPr>
          <w:spacing w:val="-3"/>
        </w:rPr>
        <w:t> </w:t>
      </w:r>
      <w:r>
        <w:rPr/>
        <w:t>be</w:t>
      </w:r>
      <w:r>
        <w:rPr>
          <w:spacing w:val="-3"/>
        </w:rPr>
        <w:t> </w:t>
      </w:r>
      <w:r>
        <w:rPr/>
        <w:t>allowed</w:t>
      </w:r>
      <w:r>
        <w:rPr>
          <w:spacing w:val="-3"/>
        </w:rPr>
        <w:t> </w:t>
      </w:r>
      <w:r>
        <w:rPr/>
        <w:t>credit-by-examination</w:t>
      </w:r>
      <w:r>
        <w:rPr>
          <w:spacing w:val="-3"/>
        </w:rPr>
        <w:t> </w:t>
      </w:r>
      <w:r>
        <w:rPr/>
        <w:t>opportunities</w:t>
      </w:r>
      <w:r>
        <w:rPr>
          <w:spacing w:val="-2"/>
        </w:rPr>
        <w:t> </w:t>
      </w:r>
      <w:r>
        <w:rPr/>
        <w:t>at</w:t>
      </w:r>
      <w:r>
        <w:rPr>
          <w:spacing w:val="-3"/>
        </w:rPr>
        <w:t> </w:t>
      </w:r>
      <w:r>
        <w:rPr/>
        <w:t>any</w:t>
      </w:r>
      <w:r>
        <w:rPr>
          <w:spacing w:val="-5"/>
        </w:rPr>
        <w:t> </w:t>
      </w:r>
      <w:r>
        <w:rPr/>
        <w:t>point during the year.</w:t>
      </w:r>
    </w:p>
    <w:p>
      <w:pPr>
        <w:pStyle w:val="BodyText"/>
        <w:spacing w:before="160"/>
        <w:ind w:left="479" w:right="860"/>
      </w:pPr>
      <w:r>
        <w:rPr/>
        <w:t>The</w:t>
      </w:r>
      <w:r>
        <w:rPr>
          <w:spacing w:val="-5"/>
        </w:rPr>
        <w:t> </w:t>
      </w:r>
      <w:r>
        <w:rPr/>
        <w:t>district</w:t>
      </w:r>
      <w:r>
        <w:rPr>
          <w:spacing w:val="-1"/>
        </w:rPr>
        <w:t> </w:t>
      </w:r>
      <w:r>
        <w:rPr/>
        <w:t>will</w:t>
      </w:r>
      <w:r>
        <w:rPr>
          <w:spacing w:val="-3"/>
        </w:rPr>
        <w:t> </w:t>
      </w:r>
      <w:r>
        <w:rPr/>
        <w:t>assess</w:t>
      </w:r>
      <w:r>
        <w:rPr>
          <w:spacing w:val="-2"/>
        </w:rPr>
        <w:t> </w:t>
      </w:r>
      <w:r>
        <w:rPr/>
        <w:t>the</w:t>
      </w:r>
      <w:r>
        <w:rPr>
          <w:spacing w:val="-3"/>
        </w:rPr>
        <w:t> </w:t>
      </w:r>
      <w:r>
        <w:rPr/>
        <w:t>student’s</w:t>
      </w:r>
      <w:r>
        <w:rPr>
          <w:spacing w:val="-2"/>
        </w:rPr>
        <w:t> </w:t>
      </w:r>
      <w:r>
        <w:rPr/>
        <w:t>available</w:t>
      </w:r>
      <w:r>
        <w:rPr>
          <w:spacing w:val="-3"/>
        </w:rPr>
        <w:t> </w:t>
      </w:r>
      <w:r>
        <w:rPr/>
        <w:t>records</w:t>
      </w:r>
      <w:r>
        <w:rPr>
          <w:spacing w:val="-5"/>
        </w:rPr>
        <w:t> </w:t>
      </w:r>
      <w:r>
        <w:rPr/>
        <w:t>to</w:t>
      </w:r>
      <w:r>
        <w:rPr>
          <w:spacing w:val="-3"/>
        </w:rPr>
        <w:t> </w:t>
      </w:r>
      <w:r>
        <w:rPr/>
        <w:t>determine</w:t>
      </w:r>
      <w:r>
        <w:rPr>
          <w:spacing w:val="-5"/>
        </w:rPr>
        <w:t> </w:t>
      </w:r>
      <w:r>
        <w:rPr/>
        <w:t>transfer</w:t>
      </w:r>
      <w:r>
        <w:rPr>
          <w:spacing w:val="-1"/>
        </w:rPr>
        <w:t> </w:t>
      </w:r>
      <w:r>
        <w:rPr/>
        <w:t>of</w:t>
      </w:r>
      <w:r>
        <w:rPr>
          <w:spacing w:val="-1"/>
        </w:rPr>
        <w:t> </w:t>
      </w:r>
      <w:r>
        <w:rPr/>
        <w:t>credit</w:t>
      </w:r>
      <w:r>
        <w:rPr>
          <w:spacing w:val="-4"/>
        </w:rPr>
        <w:t> </w:t>
      </w:r>
      <w:r>
        <w:rPr/>
        <w:t>for</w:t>
      </w:r>
      <w:r>
        <w:rPr>
          <w:spacing w:val="-4"/>
        </w:rPr>
        <w:t> </w:t>
      </w:r>
      <w:r>
        <w:rPr/>
        <w:t>subjects and courses taken before the student’s enrollment in the district.</w:t>
      </w:r>
    </w:p>
    <w:p>
      <w:pPr>
        <w:pStyle w:val="BodyText"/>
        <w:spacing w:before="159"/>
        <w:ind w:left="479" w:right="1067"/>
        <w:jc w:val="both"/>
      </w:pPr>
      <w:r>
        <w:rPr/>
        <w:t>The</w:t>
      </w:r>
      <w:r>
        <w:rPr>
          <w:spacing w:val="-5"/>
        </w:rPr>
        <w:t> </w:t>
      </w:r>
      <w:r>
        <w:rPr/>
        <w:t>district</w:t>
      </w:r>
      <w:r>
        <w:rPr>
          <w:spacing w:val="-1"/>
        </w:rPr>
        <w:t> </w:t>
      </w:r>
      <w:r>
        <w:rPr/>
        <w:t>will</w:t>
      </w:r>
      <w:r>
        <w:rPr>
          <w:spacing w:val="-3"/>
        </w:rPr>
        <w:t> </w:t>
      </w:r>
      <w:r>
        <w:rPr/>
        <w:t>award</w:t>
      </w:r>
      <w:r>
        <w:rPr>
          <w:spacing w:val="-3"/>
        </w:rPr>
        <w:t> </w:t>
      </w:r>
      <w:r>
        <w:rPr/>
        <w:t>partial</w:t>
      </w:r>
      <w:r>
        <w:rPr>
          <w:spacing w:val="-3"/>
        </w:rPr>
        <w:t> </w:t>
      </w:r>
      <w:r>
        <w:rPr/>
        <w:t>course</w:t>
      </w:r>
      <w:r>
        <w:rPr>
          <w:spacing w:val="-3"/>
        </w:rPr>
        <w:t> </w:t>
      </w:r>
      <w:r>
        <w:rPr/>
        <w:t>credit</w:t>
      </w:r>
      <w:r>
        <w:rPr>
          <w:spacing w:val="-3"/>
        </w:rPr>
        <w:t> </w:t>
      </w:r>
      <w:r>
        <w:rPr/>
        <w:t>when</w:t>
      </w:r>
      <w:r>
        <w:rPr>
          <w:spacing w:val="-3"/>
        </w:rPr>
        <w:t> </w:t>
      </w:r>
      <w:r>
        <w:rPr/>
        <w:t>the</w:t>
      </w:r>
      <w:r>
        <w:rPr>
          <w:spacing w:val="-3"/>
        </w:rPr>
        <w:t> </w:t>
      </w:r>
      <w:r>
        <w:rPr/>
        <w:t>student</w:t>
      </w:r>
      <w:r>
        <w:rPr>
          <w:spacing w:val="-1"/>
        </w:rPr>
        <w:t> </w:t>
      </w:r>
      <w:r>
        <w:rPr/>
        <w:t>only</w:t>
      </w:r>
      <w:r>
        <w:rPr>
          <w:spacing w:val="-5"/>
        </w:rPr>
        <w:t> </w:t>
      </w:r>
      <w:r>
        <w:rPr/>
        <w:t>passes</w:t>
      </w:r>
      <w:r>
        <w:rPr>
          <w:spacing w:val="-5"/>
        </w:rPr>
        <w:t> </w:t>
      </w:r>
      <w:r>
        <w:rPr/>
        <w:t>one</w:t>
      </w:r>
      <w:r>
        <w:rPr>
          <w:spacing w:val="-3"/>
        </w:rPr>
        <w:t> </w:t>
      </w:r>
      <w:r>
        <w:rPr/>
        <w:t>half of</w:t>
      </w:r>
      <w:r>
        <w:rPr>
          <w:spacing w:val="-1"/>
        </w:rPr>
        <w:t> </w:t>
      </w:r>
      <w:r>
        <w:rPr/>
        <w:t>a</w:t>
      </w:r>
      <w:r>
        <w:rPr>
          <w:spacing w:val="-5"/>
        </w:rPr>
        <w:t> </w:t>
      </w:r>
      <w:r>
        <w:rPr/>
        <w:t>two-half course.</w:t>
      </w:r>
      <w:r>
        <w:rPr>
          <w:spacing w:val="-2"/>
        </w:rPr>
        <w:t> </w:t>
      </w:r>
      <w:r>
        <w:rPr/>
        <w:t>[For</w:t>
      </w:r>
      <w:r>
        <w:rPr>
          <w:spacing w:val="-1"/>
        </w:rPr>
        <w:t> </w:t>
      </w:r>
      <w:r>
        <w:rPr/>
        <w:t>provisions</w:t>
      </w:r>
      <w:r>
        <w:rPr>
          <w:spacing w:val="-2"/>
        </w:rPr>
        <w:t> </w:t>
      </w:r>
      <w:r>
        <w:rPr/>
        <w:t>on</w:t>
      </w:r>
      <w:r>
        <w:rPr>
          <w:spacing w:val="-2"/>
        </w:rPr>
        <w:t> </w:t>
      </w:r>
      <w:r>
        <w:rPr/>
        <w:t>partial</w:t>
      </w:r>
      <w:r>
        <w:rPr>
          <w:spacing w:val="-3"/>
        </w:rPr>
        <w:t> </w:t>
      </w:r>
      <w:r>
        <w:rPr/>
        <w:t>course</w:t>
      </w:r>
      <w:r>
        <w:rPr>
          <w:spacing w:val="-4"/>
        </w:rPr>
        <w:t> </w:t>
      </w:r>
      <w:r>
        <w:rPr/>
        <w:t>credit</w:t>
      </w:r>
      <w:r>
        <w:rPr>
          <w:spacing w:val="-3"/>
        </w:rPr>
        <w:t> </w:t>
      </w:r>
      <w:r>
        <w:rPr/>
        <w:t>for</w:t>
      </w:r>
      <w:r>
        <w:rPr>
          <w:spacing w:val="-3"/>
        </w:rPr>
        <w:t> </w:t>
      </w:r>
      <w:r>
        <w:rPr/>
        <w:t>students</w:t>
      </w:r>
      <w:r>
        <w:rPr>
          <w:spacing w:val="-4"/>
        </w:rPr>
        <w:t> </w:t>
      </w:r>
      <w:r>
        <w:rPr/>
        <w:t>who</w:t>
      </w:r>
      <w:r>
        <w:rPr>
          <w:spacing w:val="-2"/>
        </w:rPr>
        <w:t> </w:t>
      </w:r>
      <w:r>
        <w:rPr/>
        <w:t>are</w:t>
      </w:r>
      <w:r>
        <w:rPr>
          <w:spacing w:val="-3"/>
        </w:rPr>
        <w:t> </w:t>
      </w:r>
      <w:r>
        <w:rPr/>
        <w:t>not</w:t>
      </w:r>
      <w:r>
        <w:rPr>
          <w:spacing w:val="-2"/>
        </w:rPr>
        <w:t> </w:t>
      </w:r>
      <w:r>
        <w:rPr/>
        <w:t>in</w:t>
      </w:r>
      <w:r>
        <w:rPr>
          <w:spacing w:val="-4"/>
        </w:rPr>
        <w:t> </w:t>
      </w:r>
      <w:r>
        <w:rPr/>
        <w:t>the</w:t>
      </w:r>
      <w:r>
        <w:rPr>
          <w:spacing w:val="-2"/>
        </w:rPr>
        <w:t> </w:t>
      </w:r>
      <w:r>
        <w:rPr/>
        <w:t>conservatorship of the state, see EI(LOCAL).]</w:t>
      </w:r>
    </w:p>
    <w:p>
      <w:pPr>
        <w:pStyle w:val="BodyText"/>
        <w:spacing w:before="160"/>
        <w:ind w:left="479" w:right="974"/>
      </w:pPr>
      <w:r>
        <w:rPr/>
        <w:t>A</w:t>
      </w:r>
      <w:r>
        <w:rPr>
          <w:spacing w:val="-11"/>
        </w:rPr>
        <w:t> </w:t>
      </w:r>
      <w:r>
        <w:rPr/>
        <w:t>student in</w:t>
      </w:r>
      <w:r>
        <w:rPr>
          <w:spacing w:val="-1"/>
        </w:rPr>
        <w:t> </w:t>
      </w:r>
      <w:r>
        <w:rPr/>
        <w:t>the</w:t>
      </w:r>
      <w:r>
        <w:rPr>
          <w:spacing w:val="-1"/>
        </w:rPr>
        <w:t> </w:t>
      </w:r>
      <w:r>
        <w:rPr/>
        <w:t>conservatorship of the</w:t>
      </w:r>
      <w:r>
        <w:rPr>
          <w:spacing w:val="-1"/>
        </w:rPr>
        <w:t> </w:t>
      </w:r>
      <w:r>
        <w:rPr/>
        <w:t>state who is moved outside</w:t>
      </w:r>
      <w:r>
        <w:rPr>
          <w:spacing w:val="-1"/>
        </w:rPr>
        <w:t> </w:t>
      </w:r>
      <w:r>
        <w:rPr/>
        <w:t>the district’s</w:t>
      </w:r>
      <w:r>
        <w:rPr>
          <w:spacing w:val="-1"/>
        </w:rPr>
        <w:t> </w:t>
      </w:r>
      <w:r>
        <w:rPr/>
        <w:t>or school’s attendance boundaries — or who is initially placed in the conservatorship of the state and moved</w:t>
      </w:r>
      <w:r>
        <w:rPr>
          <w:spacing w:val="-2"/>
        </w:rPr>
        <w:t> </w:t>
      </w:r>
      <w:r>
        <w:rPr/>
        <w:t>outside</w:t>
      </w:r>
      <w:r>
        <w:rPr>
          <w:spacing w:val="-4"/>
        </w:rPr>
        <w:t> </w:t>
      </w:r>
      <w:r>
        <w:rPr/>
        <w:t>the</w:t>
      </w:r>
      <w:r>
        <w:rPr>
          <w:spacing w:val="-2"/>
        </w:rPr>
        <w:t> </w:t>
      </w:r>
      <w:r>
        <w:rPr/>
        <w:t>district’s</w:t>
      </w:r>
      <w:r>
        <w:rPr>
          <w:spacing w:val="-1"/>
        </w:rPr>
        <w:t> </w:t>
      </w:r>
      <w:r>
        <w:rPr/>
        <w:t>or</w:t>
      </w:r>
      <w:r>
        <w:rPr>
          <w:spacing w:val="-3"/>
        </w:rPr>
        <w:t> </w:t>
      </w:r>
      <w:r>
        <w:rPr/>
        <w:t>school’s</w:t>
      </w:r>
      <w:r>
        <w:rPr>
          <w:spacing w:val="-1"/>
        </w:rPr>
        <w:t> </w:t>
      </w:r>
      <w:r>
        <w:rPr/>
        <w:t>boundaries</w:t>
      </w:r>
      <w:r>
        <w:rPr>
          <w:spacing w:val="-1"/>
        </w:rPr>
        <w:t> </w:t>
      </w:r>
      <w:r>
        <w:rPr/>
        <w:t>—</w:t>
      </w:r>
      <w:r>
        <w:rPr>
          <w:spacing w:val="-3"/>
        </w:rPr>
        <w:t> </w:t>
      </w:r>
      <w:r>
        <w:rPr/>
        <w:t>is</w:t>
      </w:r>
      <w:r>
        <w:rPr>
          <w:spacing w:val="-1"/>
        </w:rPr>
        <w:t> </w:t>
      </w:r>
      <w:r>
        <w:rPr/>
        <w:t>entitled</w:t>
      </w:r>
      <w:r>
        <w:rPr>
          <w:spacing w:val="-2"/>
        </w:rPr>
        <w:t> </w:t>
      </w:r>
      <w:r>
        <w:rPr/>
        <w:t>to</w:t>
      </w:r>
      <w:r>
        <w:rPr>
          <w:spacing w:val="-4"/>
        </w:rPr>
        <w:t> </w:t>
      </w:r>
      <w:r>
        <w:rPr/>
        <w:t>remain</w:t>
      </w:r>
      <w:r>
        <w:rPr>
          <w:spacing w:val="-4"/>
        </w:rPr>
        <w:t> </w:t>
      </w:r>
      <w:r>
        <w:rPr/>
        <w:t>at</w:t>
      </w:r>
      <w:r>
        <w:rPr>
          <w:spacing w:val="-3"/>
        </w:rPr>
        <w:t> </w:t>
      </w:r>
      <w:r>
        <w:rPr/>
        <w:t>the</w:t>
      </w:r>
      <w:r>
        <w:rPr>
          <w:spacing w:val="-2"/>
        </w:rPr>
        <w:t> </w:t>
      </w:r>
      <w:r>
        <w:rPr/>
        <w:t>school</w:t>
      </w:r>
      <w:r>
        <w:rPr>
          <w:spacing w:val="-2"/>
        </w:rPr>
        <w:t> </w:t>
      </w:r>
      <w:r>
        <w:rPr/>
        <w:t>the student was attending prior to the placement or move until the student reaches the highest grade level at that particular school.</w:t>
      </w:r>
    </w:p>
    <w:p>
      <w:pPr>
        <w:spacing w:after="0"/>
        <w:sectPr>
          <w:pgSz w:w="12240" w:h="15840"/>
          <w:pgMar w:header="0" w:footer="523" w:top="1400" w:bottom="720" w:left="960" w:right="580"/>
        </w:sectPr>
      </w:pPr>
    </w:p>
    <w:p>
      <w:pPr>
        <w:pStyle w:val="BodyText"/>
        <w:spacing w:before="77"/>
        <w:ind w:right="1463" w:hanging="1"/>
        <w:jc w:val="both"/>
      </w:pPr>
      <w:r>
        <w:rPr/>
        <w:t>If</w:t>
      </w:r>
      <w:r>
        <w:rPr>
          <w:spacing w:val="-1"/>
        </w:rPr>
        <w:t> </w:t>
      </w:r>
      <w:r>
        <w:rPr/>
        <w:t>a</w:t>
      </w:r>
      <w:r>
        <w:rPr>
          <w:spacing w:val="-3"/>
        </w:rPr>
        <w:t> </w:t>
      </w:r>
      <w:r>
        <w:rPr/>
        <w:t>student</w:t>
      </w:r>
      <w:r>
        <w:rPr>
          <w:spacing w:val="-3"/>
        </w:rPr>
        <w:t> </w:t>
      </w:r>
      <w:r>
        <w:rPr/>
        <w:t>in</w:t>
      </w:r>
      <w:r>
        <w:rPr>
          <w:spacing w:val="-5"/>
        </w:rPr>
        <w:t> </w:t>
      </w:r>
      <w:r>
        <w:rPr/>
        <w:t>grade</w:t>
      </w:r>
      <w:r>
        <w:rPr>
          <w:spacing w:val="-3"/>
        </w:rPr>
        <w:t> </w:t>
      </w:r>
      <w:r>
        <w:rPr/>
        <w:t>11</w:t>
      </w:r>
      <w:r>
        <w:rPr>
          <w:spacing w:val="-5"/>
        </w:rPr>
        <w:t> </w:t>
      </w:r>
      <w:r>
        <w:rPr/>
        <w:t>or</w:t>
      </w:r>
      <w:r>
        <w:rPr>
          <w:spacing w:val="-1"/>
        </w:rPr>
        <w:t> </w:t>
      </w:r>
      <w:r>
        <w:rPr/>
        <w:t>12</w:t>
      </w:r>
      <w:r>
        <w:rPr>
          <w:spacing w:val="-5"/>
        </w:rPr>
        <w:t> </w:t>
      </w:r>
      <w:r>
        <w:rPr/>
        <w:t>transfers</w:t>
      </w:r>
      <w:r>
        <w:rPr>
          <w:spacing w:val="-5"/>
        </w:rPr>
        <w:t> </w:t>
      </w:r>
      <w:r>
        <w:rPr/>
        <w:t>to</w:t>
      </w:r>
      <w:r>
        <w:rPr>
          <w:spacing w:val="-5"/>
        </w:rPr>
        <w:t> </w:t>
      </w:r>
      <w:r>
        <w:rPr/>
        <w:t>another</w:t>
      </w:r>
      <w:r>
        <w:rPr>
          <w:spacing w:val="-4"/>
        </w:rPr>
        <w:t> </w:t>
      </w:r>
      <w:r>
        <w:rPr/>
        <w:t>district</w:t>
      </w:r>
      <w:r>
        <w:rPr>
          <w:spacing w:val="-4"/>
        </w:rPr>
        <w:t> </w:t>
      </w:r>
      <w:r>
        <w:rPr/>
        <w:t>but</w:t>
      </w:r>
      <w:r>
        <w:rPr>
          <w:spacing w:val="-4"/>
        </w:rPr>
        <w:t> </w:t>
      </w:r>
      <w:r>
        <w:rPr/>
        <w:t>does</w:t>
      </w:r>
      <w:r>
        <w:rPr>
          <w:spacing w:val="-5"/>
        </w:rPr>
        <w:t> </w:t>
      </w:r>
      <w:r>
        <w:rPr/>
        <w:t>not</w:t>
      </w:r>
      <w:r>
        <w:rPr>
          <w:spacing w:val="-4"/>
        </w:rPr>
        <w:t> </w:t>
      </w:r>
      <w:r>
        <w:rPr/>
        <w:t>meet</w:t>
      </w:r>
      <w:r>
        <w:rPr>
          <w:spacing w:val="-4"/>
        </w:rPr>
        <w:t> </w:t>
      </w:r>
      <w:r>
        <w:rPr/>
        <w:t>the</w:t>
      </w:r>
      <w:r>
        <w:rPr>
          <w:spacing w:val="-5"/>
        </w:rPr>
        <w:t> </w:t>
      </w:r>
      <w:r>
        <w:rPr/>
        <w:t>graduation requirements</w:t>
      </w:r>
      <w:r>
        <w:rPr>
          <w:spacing w:val="-3"/>
        </w:rPr>
        <w:t> </w:t>
      </w:r>
      <w:r>
        <w:rPr/>
        <w:t>of the</w:t>
      </w:r>
      <w:r>
        <w:rPr>
          <w:spacing w:val="-3"/>
        </w:rPr>
        <w:t> </w:t>
      </w:r>
      <w:r>
        <w:rPr/>
        <w:t>receiving district,</w:t>
      </w:r>
      <w:r>
        <w:rPr>
          <w:spacing w:val="-1"/>
        </w:rPr>
        <w:t> </w:t>
      </w:r>
      <w:r>
        <w:rPr/>
        <w:t>the</w:t>
      </w:r>
      <w:r>
        <w:rPr>
          <w:spacing w:val="-3"/>
        </w:rPr>
        <w:t> </w:t>
      </w:r>
      <w:r>
        <w:rPr/>
        <w:t>student</w:t>
      </w:r>
      <w:r>
        <w:rPr>
          <w:spacing w:val="-2"/>
        </w:rPr>
        <w:t> </w:t>
      </w:r>
      <w:r>
        <w:rPr/>
        <w:t>can</w:t>
      </w:r>
      <w:r>
        <w:rPr>
          <w:spacing w:val="-1"/>
        </w:rPr>
        <w:t> </w:t>
      </w:r>
      <w:r>
        <w:rPr/>
        <w:t>request a</w:t>
      </w:r>
      <w:r>
        <w:rPr>
          <w:spacing w:val="-3"/>
        </w:rPr>
        <w:t> </w:t>
      </w:r>
      <w:r>
        <w:rPr/>
        <w:t>diploma</w:t>
      </w:r>
      <w:r>
        <w:rPr>
          <w:spacing w:val="-5"/>
        </w:rPr>
        <w:t> </w:t>
      </w:r>
      <w:r>
        <w:rPr/>
        <w:t>from</w:t>
      </w:r>
      <w:r>
        <w:rPr>
          <w:spacing w:val="-2"/>
        </w:rPr>
        <w:t> </w:t>
      </w:r>
      <w:r>
        <w:rPr/>
        <w:t>the</w:t>
      </w:r>
      <w:r>
        <w:rPr>
          <w:spacing w:val="-1"/>
        </w:rPr>
        <w:t> </w:t>
      </w:r>
      <w:r>
        <w:rPr/>
        <w:t>previous district if the student meets its graduation criteria.</w:t>
      </w:r>
    </w:p>
    <w:p>
      <w:pPr>
        <w:pStyle w:val="BodyText"/>
        <w:spacing w:before="161"/>
        <w:ind w:right="860"/>
      </w:pPr>
      <w:r>
        <w:rPr/>
        <w:t>For a</w:t>
      </w:r>
      <w:r>
        <w:rPr>
          <w:spacing w:val="-4"/>
        </w:rPr>
        <w:t> </w:t>
      </w:r>
      <w:r>
        <w:rPr/>
        <w:t>student in</w:t>
      </w:r>
      <w:r>
        <w:rPr>
          <w:spacing w:val="-4"/>
        </w:rPr>
        <w:t> </w:t>
      </w:r>
      <w:r>
        <w:rPr/>
        <w:t>the</w:t>
      </w:r>
      <w:r>
        <w:rPr>
          <w:spacing w:val="-4"/>
        </w:rPr>
        <w:t> </w:t>
      </w:r>
      <w:r>
        <w:rPr/>
        <w:t>conservatorship</w:t>
      </w:r>
      <w:r>
        <w:rPr>
          <w:spacing w:val="-2"/>
        </w:rPr>
        <w:t> </w:t>
      </w:r>
      <w:r>
        <w:rPr/>
        <w:t>of</w:t>
      </w:r>
      <w:r>
        <w:rPr>
          <w:spacing w:val="-3"/>
        </w:rPr>
        <w:t> </w:t>
      </w:r>
      <w:r>
        <w:rPr/>
        <w:t>the</w:t>
      </w:r>
      <w:r>
        <w:rPr>
          <w:spacing w:val="-2"/>
        </w:rPr>
        <w:t> </w:t>
      </w:r>
      <w:r>
        <w:rPr/>
        <w:t>state</w:t>
      </w:r>
      <w:r>
        <w:rPr>
          <w:spacing w:val="-6"/>
        </w:rPr>
        <w:t> </w:t>
      </w:r>
      <w:r>
        <w:rPr/>
        <w:t>who</w:t>
      </w:r>
      <w:r>
        <w:rPr>
          <w:spacing w:val="-2"/>
        </w:rPr>
        <w:t> </w:t>
      </w:r>
      <w:r>
        <w:rPr/>
        <w:t>is</w:t>
      </w:r>
      <w:r>
        <w:rPr>
          <w:spacing w:val="-1"/>
        </w:rPr>
        <w:t> </w:t>
      </w:r>
      <w:r>
        <w:rPr/>
        <w:t>eligible</w:t>
      </w:r>
      <w:r>
        <w:rPr>
          <w:spacing w:val="-2"/>
        </w:rPr>
        <w:t> </w:t>
      </w:r>
      <w:r>
        <w:rPr/>
        <w:t>for a</w:t>
      </w:r>
      <w:r>
        <w:rPr>
          <w:spacing w:val="-4"/>
        </w:rPr>
        <w:t> </w:t>
      </w:r>
      <w:r>
        <w:rPr/>
        <w:t>tuition</w:t>
      </w:r>
      <w:r>
        <w:rPr>
          <w:spacing w:val="-2"/>
        </w:rPr>
        <w:t> </w:t>
      </w:r>
      <w:r>
        <w:rPr/>
        <w:t>and</w:t>
      </w:r>
      <w:r>
        <w:rPr>
          <w:spacing w:val="-4"/>
        </w:rPr>
        <w:t> </w:t>
      </w:r>
      <w:r>
        <w:rPr/>
        <w:t>fee</w:t>
      </w:r>
      <w:r>
        <w:rPr>
          <w:spacing w:val="-2"/>
        </w:rPr>
        <w:t> </w:t>
      </w:r>
      <w:r>
        <w:rPr/>
        <w:t>exemption under state law and likely to be in care on the day preceding the student’s 18th birthday, the district will:</w:t>
      </w:r>
    </w:p>
    <w:p>
      <w:pPr>
        <w:pStyle w:val="ListParagraph"/>
        <w:numPr>
          <w:ilvl w:val="0"/>
          <w:numId w:val="2"/>
        </w:numPr>
        <w:tabs>
          <w:tab w:pos="840" w:val="left" w:leader="none"/>
        </w:tabs>
        <w:spacing w:line="240" w:lineRule="auto" w:before="159" w:after="0"/>
        <w:ind w:left="840" w:right="0" w:hanging="360"/>
        <w:jc w:val="left"/>
        <w:rPr>
          <w:sz w:val="22"/>
        </w:rPr>
      </w:pPr>
      <w:r>
        <w:rPr>
          <w:sz w:val="22"/>
        </w:rPr>
        <w:t>Assist</w:t>
      </w:r>
      <w:r>
        <w:rPr>
          <w:spacing w:val="-8"/>
          <w:sz w:val="22"/>
        </w:rPr>
        <w:t> </w:t>
      </w:r>
      <w:r>
        <w:rPr>
          <w:sz w:val="22"/>
        </w:rPr>
        <w:t>the</w:t>
      </w:r>
      <w:r>
        <w:rPr>
          <w:spacing w:val="-5"/>
          <w:sz w:val="22"/>
        </w:rPr>
        <w:t> </w:t>
      </w:r>
      <w:r>
        <w:rPr>
          <w:sz w:val="22"/>
        </w:rPr>
        <w:t>student</w:t>
      </w:r>
      <w:r>
        <w:rPr>
          <w:spacing w:val="-5"/>
          <w:sz w:val="22"/>
        </w:rPr>
        <w:t> </w:t>
      </w:r>
      <w:r>
        <w:rPr>
          <w:sz w:val="22"/>
        </w:rPr>
        <w:t>with</w:t>
      </w:r>
      <w:r>
        <w:rPr>
          <w:spacing w:val="-5"/>
          <w:sz w:val="22"/>
        </w:rPr>
        <w:t> </w:t>
      </w:r>
      <w:r>
        <w:rPr>
          <w:sz w:val="22"/>
        </w:rPr>
        <w:t>the</w:t>
      </w:r>
      <w:r>
        <w:rPr>
          <w:spacing w:val="-5"/>
          <w:sz w:val="22"/>
        </w:rPr>
        <w:t> </w:t>
      </w:r>
      <w:r>
        <w:rPr>
          <w:sz w:val="22"/>
        </w:rPr>
        <w:t>completion</w:t>
      </w:r>
      <w:r>
        <w:rPr>
          <w:spacing w:val="-4"/>
          <w:sz w:val="22"/>
        </w:rPr>
        <w:t> </w:t>
      </w:r>
      <w:r>
        <w:rPr>
          <w:sz w:val="22"/>
        </w:rPr>
        <w:t>of</w:t>
      </w:r>
      <w:r>
        <w:rPr>
          <w:spacing w:val="-3"/>
          <w:sz w:val="22"/>
        </w:rPr>
        <w:t> </w:t>
      </w:r>
      <w:r>
        <w:rPr>
          <w:sz w:val="22"/>
        </w:rPr>
        <w:t>applications</w:t>
      </w:r>
      <w:r>
        <w:rPr>
          <w:spacing w:val="-7"/>
          <w:sz w:val="22"/>
        </w:rPr>
        <w:t> </w:t>
      </w:r>
      <w:r>
        <w:rPr>
          <w:sz w:val="22"/>
        </w:rPr>
        <w:t>for</w:t>
      </w:r>
      <w:r>
        <w:rPr>
          <w:spacing w:val="-3"/>
          <w:sz w:val="22"/>
        </w:rPr>
        <w:t> </w:t>
      </w:r>
      <w:r>
        <w:rPr>
          <w:sz w:val="22"/>
        </w:rPr>
        <w:t>admission</w:t>
      </w:r>
      <w:r>
        <w:rPr>
          <w:spacing w:val="-5"/>
          <w:sz w:val="22"/>
        </w:rPr>
        <w:t> </w:t>
      </w:r>
      <w:r>
        <w:rPr>
          <w:sz w:val="22"/>
        </w:rPr>
        <w:t>or</w:t>
      </w:r>
      <w:r>
        <w:rPr>
          <w:spacing w:val="-6"/>
          <w:sz w:val="22"/>
        </w:rPr>
        <w:t> </w:t>
      </w:r>
      <w:r>
        <w:rPr>
          <w:sz w:val="22"/>
        </w:rPr>
        <w:t>financial</w:t>
      </w:r>
      <w:r>
        <w:rPr>
          <w:spacing w:val="-4"/>
          <w:sz w:val="22"/>
        </w:rPr>
        <w:t> aid.</w:t>
      </w:r>
    </w:p>
    <w:p>
      <w:pPr>
        <w:pStyle w:val="ListParagraph"/>
        <w:numPr>
          <w:ilvl w:val="0"/>
          <w:numId w:val="2"/>
        </w:numPr>
        <w:tabs>
          <w:tab w:pos="840" w:val="left" w:leader="none"/>
        </w:tabs>
        <w:spacing w:line="240" w:lineRule="auto" w:before="117" w:after="0"/>
        <w:ind w:left="840" w:right="0" w:hanging="360"/>
        <w:jc w:val="left"/>
        <w:rPr>
          <w:sz w:val="22"/>
        </w:rPr>
      </w:pPr>
      <w:r>
        <w:rPr>
          <w:sz w:val="22"/>
        </w:rPr>
        <w:t>Arrange</w:t>
      </w:r>
      <w:r>
        <w:rPr>
          <w:spacing w:val="-4"/>
          <w:sz w:val="22"/>
        </w:rPr>
        <w:t> </w:t>
      </w:r>
      <w:r>
        <w:rPr>
          <w:sz w:val="22"/>
        </w:rPr>
        <w:t>and</w:t>
      </w:r>
      <w:r>
        <w:rPr>
          <w:spacing w:val="-5"/>
          <w:sz w:val="22"/>
        </w:rPr>
        <w:t> </w:t>
      </w:r>
      <w:r>
        <w:rPr>
          <w:sz w:val="22"/>
        </w:rPr>
        <w:t>accompany</w:t>
      </w:r>
      <w:r>
        <w:rPr>
          <w:spacing w:val="-5"/>
          <w:sz w:val="22"/>
        </w:rPr>
        <w:t> </w:t>
      </w:r>
      <w:r>
        <w:rPr>
          <w:sz w:val="22"/>
        </w:rPr>
        <w:t>the</w:t>
      </w:r>
      <w:r>
        <w:rPr>
          <w:spacing w:val="-6"/>
          <w:sz w:val="22"/>
        </w:rPr>
        <w:t> </w:t>
      </w:r>
      <w:r>
        <w:rPr>
          <w:sz w:val="22"/>
        </w:rPr>
        <w:t>student</w:t>
      </w:r>
      <w:r>
        <w:rPr>
          <w:spacing w:val="-1"/>
          <w:sz w:val="22"/>
        </w:rPr>
        <w:t> </w:t>
      </w:r>
      <w:r>
        <w:rPr>
          <w:sz w:val="22"/>
        </w:rPr>
        <w:t>on</w:t>
      </w:r>
      <w:r>
        <w:rPr>
          <w:spacing w:val="-5"/>
          <w:sz w:val="22"/>
        </w:rPr>
        <w:t> </w:t>
      </w:r>
      <w:r>
        <w:rPr>
          <w:sz w:val="22"/>
        </w:rPr>
        <w:t>campus</w:t>
      </w:r>
      <w:r>
        <w:rPr>
          <w:spacing w:val="-7"/>
          <w:sz w:val="22"/>
        </w:rPr>
        <w:t> </w:t>
      </w:r>
      <w:r>
        <w:rPr>
          <w:spacing w:val="-2"/>
          <w:sz w:val="22"/>
        </w:rPr>
        <w:t>visits.</w:t>
      </w:r>
    </w:p>
    <w:p>
      <w:pPr>
        <w:pStyle w:val="ListParagraph"/>
        <w:numPr>
          <w:ilvl w:val="0"/>
          <w:numId w:val="2"/>
        </w:numPr>
        <w:tabs>
          <w:tab w:pos="840" w:val="left" w:leader="none"/>
        </w:tabs>
        <w:spacing w:line="240" w:lineRule="auto" w:before="120" w:after="0"/>
        <w:ind w:left="840" w:right="0" w:hanging="360"/>
        <w:jc w:val="left"/>
        <w:rPr>
          <w:sz w:val="22"/>
        </w:rPr>
      </w:pPr>
      <w:r>
        <w:rPr>
          <w:sz w:val="22"/>
        </w:rPr>
        <w:t>Assist</w:t>
      </w:r>
      <w:r>
        <w:rPr>
          <w:spacing w:val="-6"/>
          <w:sz w:val="22"/>
        </w:rPr>
        <w:t> </w:t>
      </w:r>
      <w:r>
        <w:rPr>
          <w:sz w:val="22"/>
        </w:rPr>
        <w:t>in</w:t>
      </w:r>
      <w:r>
        <w:rPr>
          <w:spacing w:val="-8"/>
          <w:sz w:val="22"/>
        </w:rPr>
        <w:t> </w:t>
      </w:r>
      <w:r>
        <w:rPr>
          <w:sz w:val="22"/>
        </w:rPr>
        <w:t>researching</w:t>
      </w:r>
      <w:r>
        <w:rPr>
          <w:spacing w:val="-6"/>
          <w:sz w:val="22"/>
        </w:rPr>
        <w:t> </w:t>
      </w:r>
      <w:r>
        <w:rPr>
          <w:sz w:val="22"/>
        </w:rPr>
        <w:t>and</w:t>
      </w:r>
      <w:r>
        <w:rPr>
          <w:spacing w:val="-6"/>
          <w:sz w:val="22"/>
        </w:rPr>
        <w:t> </w:t>
      </w:r>
      <w:r>
        <w:rPr>
          <w:sz w:val="22"/>
        </w:rPr>
        <w:t>applying</w:t>
      </w:r>
      <w:r>
        <w:rPr>
          <w:spacing w:val="-5"/>
          <w:sz w:val="22"/>
        </w:rPr>
        <w:t> </w:t>
      </w:r>
      <w:r>
        <w:rPr>
          <w:sz w:val="22"/>
        </w:rPr>
        <w:t>for</w:t>
      </w:r>
      <w:r>
        <w:rPr>
          <w:spacing w:val="-4"/>
          <w:sz w:val="22"/>
        </w:rPr>
        <w:t> </w:t>
      </w:r>
      <w:r>
        <w:rPr>
          <w:sz w:val="22"/>
        </w:rPr>
        <w:t>private</w:t>
      </w:r>
      <w:r>
        <w:rPr>
          <w:spacing w:val="-6"/>
          <w:sz w:val="22"/>
        </w:rPr>
        <w:t> </w:t>
      </w:r>
      <w:r>
        <w:rPr>
          <w:sz w:val="22"/>
        </w:rPr>
        <w:t>or</w:t>
      </w:r>
      <w:r>
        <w:rPr>
          <w:spacing w:val="-7"/>
          <w:sz w:val="22"/>
        </w:rPr>
        <w:t> </w:t>
      </w:r>
      <w:r>
        <w:rPr>
          <w:sz w:val="22"/>
        </w:rPr>
        <w:t>institution-sponsored</w:t>
      </w:r>
      <w:r>
        <w:rPr>
          <w:spacing w:val="-7"/>
          <w:sz w:val="22"/>
        </w:rPr>
        <w:t> </w:t>
      </w:r>
      <w:r>
        <w:rPr>
          <w:spacing w:val="-2"/>
          <w:sz w:val="22"/>
        </w:rPr>
        <w:t>scholarships.</w:t>
      </w:r>
    </w:p>
    <w:p>
      <w:pPr>
        <w:pStyle w:val="ListParagraph"/>
        <w:numPr>
          <w:ilvl w:val="0"/>
          <w:numId w:val="2"/>
        </w:numPr>
        <w:tabs>
          <w:tab w:pos="840" w:val="left" w:leader="none"/>
        </w:tabs>
        <w:spacing w:line="240" w:lineRule="auto" w:before="119" w:after="0"/>
        <w:ind w:left="840" w:right="0" w:hanging="360"/>
        <w:jc w:val="left"/>
        <w:rPr>
          <w:sz w:val="22"/>
        </w:rPr>
      </w:pPr>
      <w:r>
        <w:rPr>
          <w:sz w:val="22"/>
        </w:rPr>
        <w:t>Identify</w:t>
      </w:r>
      <w:r>
        <w:rPr>
          <w:spacing w:val="-8"/>
          <w:sz w:val="22"/>
        </w:rPr>
        <w:t> </w:t>
      </w:r>
      <w:r>
        <w:rPr>
          <w:sz w:val="22"/>
        </w:rPr>
        <w:t>whether</w:t>
      </w:r>
      <w:r>
        <w:rPr>
          <w:spacing w:val="-4"/>
          <w:sz w:val="22"/>
        </w:rPr>
        <w:t> </w:t>
      </w:r>
      <w:r>
        <w:rPr>
          <w:sz w:val="22"/>
        </w:rPr>
        <w:t>the</w:t>
      </w:r>
      <w:r>
        <w:rPr>
          <w:spacing w:val="-5"/>
          <w:sz w:val="22"/>
        </w:rPr>
        <w:t> </w:t>
      </w:r>
      <w:r>
        <w:rPr>
          <w:sz w:val="22"/>
        </w:rPr>
        <w:t>student</w:t>
      </w:r>
      <w:r>
        <w:rPr>
          <w:spacing w:val="-1"/>
          <w:sz w:val="22"/>
        </w:rPr>
        <w:t> </w:t>
      </w:r>
      <w:r>
        <w:rPr>
          <w:sz w:val="22"/>
        </w:rPr>
        <w:t>is</w:t>
      </w:r>
      <w:r>
        <w:rPr>
          <w:spacing w:val="-2"/>
          <w:sz w:val="22"/>
        </w:rPr>
        <w:t> </w:t>
      </w:r>
      <w:r>
        <w:rPr>
          <w:sz w:val="22"/>
        </w:rPr>
        <w:t>a</w:t>
      </w:r>
      <w:r>
        <w:rPr>
          <w:spacing w:val="-5"/>
          <w:sz w:val="22"/>
        </w:rPr>
        <w:t> </w:t>
      </w:r>
      <w:r>
        <w:rPr>
          <w:sz w:val="22"/>
        </w:rPr>
        <w:t>candidate</w:t>
      </w:r>
      <w:r>
        <w:rPr>
          <w:spacing w:val="-7"/>
          <w:sz w:val="22"/>
        </w:rPr>
        <w:t> </w:t>
      </w:r>
      <w:r>
        <w:rPr>
          <w:sz w:val="22"/>
        </w:rPr>
        <w:t>for</w:t>
      </w:r>
      <w:r>
        <w:rPr>
          <w:spacing w:val="-1"/>
          <w:sz w:val="22"/>
        </w:rPr>
        <w:t> </w:t>
      </w:r>
      <w:r>
        <w:rPr>
          <w:sz w:val="22"/>
        </w:rPr>
        <w:t>appointment</w:t>
      </w:r>
      <w:r>
        <w:rPr>
          <w:spacing w:val="-3"/>
          <w:sz w:val="22"/>
        </w:rPr>
        <w:t> </w:t>
      </w:r>
      <w:r>
        <w:rPr>
          <w:sz w:val="22"/>
        </w:rPr>
        <w:t>to</w:t>
      </w:r>
      <w:r>
        <w:rPr>
          <w:spacing w:val="-5"/>
          <w:sz w:val="22"/>
        </w:rPr>
        <w:t> </w:t>
      </w:r>
      <w:r>
        <w:rPr>
          <w:sz w:val="22"/>
        </w:rPr>
        <w:t>a</w:t>
      </w:r>
      <w:r>
        <w:rPr>
          <w:spacing w:val="-5"/>
          <w:sz w:val="22"/>
        </w:rPr>
        <w:t> </w:t>
      </w:r>
      <w:r>
        <w:rPr>
          <w:sz w:val="22"/>
        </w:rPr>
        <w:t>military</w:t>
      </w:r>
      <w:r>
        <w:rPr>
          <w:spacing w:val="-5"/>
          <w:sz w:val="22"/>
        </w:rPr>
        <w:t> </w:t>
      </w:r>
      <w:r>
        <w:rPr>
          <w:spacing w:val="-2"/>
          <w:sz w:val="22"/>
        </w:rPr>
        <w:t>academy.</w:t>
      </w:r>
    </w:p>
    <w:p>
      <w:pPr>
        <w:pStyle w:val="ListParagraph"/>
        <w:numPr>
          <w:ilvl w:val="0"/>
          <w:numId w:val="2"/>
        </w:numPr>
        <w:tabs>
          <w:tab w:pos="841" w:val="left" w:leader="none"/>
        </w:tabs>
        <w:spacing w:line="240" w:lineRule="auto" w:before="117" w:after="0"/>
        <w:ind w:left="841" w:right="1039" w:hanging="361"/>
        <w:jc w:val="left"/>
        <w:rPr>
          <w:sz w:val="22"/>
        </w:rPr>
      </w:pPr>
      <w:r>
        <w:rPr>
          <w:sz w:val="22"/>
        </w:rPr>
        <w:t>Assist</w:t>
      </w:r>
      <w:r>
        <w:rPr>
          <w:spacing w:val="-5"/>
          <w:sz w:val="22"/>
        </w:rPr>
        <w:t> </w:t>
      </w:r>
      <w:r>
        <w:rPr>
          <w:sz w:val="22"/>
        </w:rPr>
        <w:t>the</w:t>
      </w:r>
      <w:r>
        <w:rPr>
          <w:spacing w:val="-4"/>
          <w:sz w:val="22"/>
        </w:rPr>
        <w:t> </w:t>
      </w:r>
      <w:r>
        <w:rPr>
          <w:sz w:val="22"/>
        </w:rPr>
        <w:t>student</w:t>
      </w:r>
      <w:r>
        <w:rPr>
          <w:spacing w:val="-4"/>
          <w:sz w:val="22"/>
        </w:rPr>
        <w:t> </w:t>
      </w:r>
      <w:r>
        <w:rPr>
          <w:sz w:val="22"/>
        </w:rPr>
        <w:t>in</w:t>
      </w:r>
      <w:r>
        <w:rPr>
          <w:spacing w:val="-6"/>
          <w:sz w:val="22"/>
        </w:rPr>
        <w:t> </w:t>
      </w:r>
      <w:r>
        <w:rPr>
          <w:sz w:val="22"/>
        </w:rPr>
        <w:t>registering</w:t>
      </w:r>
      <w:r>
        <w:rPr>
          <w:spacing w:val="-1"/>
          <w:sz w:val="22"/>
        </w:rPr>
        <w:t> </w:t>
      </w:r>
      <w:r>
        <w:rPr>
          <w:sz w:val="22"/>
        </w:rPr>
        <w:t>and</w:t>
      </w:r>
      <w:r>
        <w:rPr>
          <w:spacing w:val="-6"/>
          <w:sz w:val="22"/>
        </w:rPr>
        <w:t> </w:t>
      </w:r>
      <w:r>
        <w:rPr>
          <w:sz w:val="22"/>
        </w:rPr>
        <w:t>preparing</w:t>
      </w:r>
      <w:r>
        <w:rPr>
          <w:spacing w:val="-4"/>
          <w:sz w:val="22"/>
        </w:rPr>
        <w:t> </w:t>
      </w:r>
      <w:r>
        <w:rPr>
          <w:sz w:val="22"/>
        </w:rPr>
        <w:t>for</w:t>
      </w:r>
      <w:r>
        <w:rPr>
          <w:spacing w:val="-5"/>
          <w:sz w:val="22"/>
        </w:rPr>
        <w:t> </w:t>
      </w:r>
      <w:r>
        <w:rPr>
          <w:sz w:val="22"/>
        </w:rPr>
        <w:t>college</w:t>
      </w:r>
      <w:r>
        <w:rPr>
          <w:spacing w:val="-6"/>
          <w:sz w:val="22"/>
        </w:rPr>
        <w:t> </w:t>
      </w:r>
      <w:r>
        <w:rPr>
          <w:sz w:val="22"/>
        </w:rPr>
        <w:t>entrance</w:t>
      </w:r>
      <w:r>
        <w:rPr>
          <w:spacing w:val="-4"/>
          <w:sz w:val="22"/>
        </w:rPr>
        <w:t> </w:t>
      </w:r>
      <w:r>
        <w:rPr>
          <w:sz w:val="22"/>
        </w:rPr>
        <w:t>examinations,</w:t>
      </w:r>
      <w:r>
        <w:rPr>
          <w:spacing w:val="-2"/>
          <w:sz w:val="22"/>
        </w:rPr>
        <w:t> </w:t>
      </w:r>
      <w:r>
        <w:rPr>
          <w:sz w:val="22"/>
        </w:rPr>
        <w:t>including (subject to the availability of funds) arranging for the payment of examination fees by the Texas Department of Family and Protective Services (DFPS).</w:t>
      </w:r>
    </w:p>
    <w:p>
      <w:pPr>
        <w:pStyle w:val="ListParagraph"/>
        <w:numPr>
          <w:ilvl w:val="0"/>
          <w:numId w:val="2"/>
        </w:numPr>
        <w:tabs>
          <w:tab w:pos="841" w:val="left" w:leader="none"/>
        </w:tabs>
        <w:spacing w:line="237" w:lineRule="auto" w:before="122" w:after="0"/>
        <w:ind w:left="841" w:right="1346" w:hanging="361"/>
        <w:jc w:val="left"/>
        <w:rPr>
          <w:sz w:val="22"/>
        </w:rPr>
      </w:pPr>
      <w:r>
        <w:rPr>
          <w:sz w:val="22"/>
        </w:rPr>
        <w:t>Coordinate</w:t>
      </w:r>
      <w:r>
        <w:rPr>
          <w:spacing w:val="-3"/>
          <w:sz w:val="22"/>
        </w:rPr>
        <w:t> </w:t>
      </w:r>
      <w:r>
        <w:rPr>
          <w:sz w:val="22"/>
        </w:rPr>
        <w:t>contact</w:t>
      </w:r>
      <w:r>
        <w:rPr>
          <w:spacing w:val="-3"/>
          <w:sz w:val="22"/>
        </w:rPr>
        <w:t> </w:t>
      </w:r>
      <w:r>
        <w:rPr>
          <w:sz w:val="22"/>
        </w:rPr>
        <w:t>between</w:t>
      </w:r>
      <w:r>
        <w:rPr>
          <w:spacing w:val="-3"/>
          <w:sz w:val="22"/>
        </w:rPr>
        <w:t> </w:t>
      </w:r>
      <w:r>
        <w:rPr>
          <w:sz w:val="22"/>
        </w:rPr>
        <w:t>the</w:t>
      </w:r>
      <w:r>
        <w:rPr>
          <w:spacing w:val="-5"/>
          <w:sz w:val="22"/>
        </w:rPr>
        <w:t> </w:t>
      </w:r>
      <w:r>
        <w:rPr>
          <w:sz w:val="22"/>
        </w:rPr>
        <w:t>student</w:t>
      </w:r>
      <w:r>
        <w:rPr>
          <w:spacing w:val="-1"/>
          <w:sz w:val="22"/>
        </w:rPr>
        <w:t> </w:t>
      </w:r>
      <w:r>
        <w:rPr>
          <w:sz w:val="22"/>
        </w:rPr>
        <w:t>and</w:t>
      </w:r>
      <w:r>
        <w:rPr>
          <w:spacing w:val="-3"/>
          <w:sz w:val="22"/>
        </w:rPr>
        <w:t> </w:t>
      </w:r>
      <w:r>
        <w:rPr>
          <w:sz w:val="22"/>
        </w:rPr>
        <w:t>a</w:t>
      </w:r>
      <w:r>
        <w:rPr>
          <w:spacing w:val="-5"/>
          <w:sz w:val="22"/>
        </w:rPr>
        <w:t> </w:t>
      </w:r>
      <w:r>
        <w:rPr>
          <w:sz w:val="22"/>
        </w:rPr>
        <w:t>liaison</w:t>
      </w:r>
      <w:r>
        <w:rPr>
          <w:spacing w:val="-3"/>
          <w:sz w:val="22"/>
        </w:rPr>
        <w:t> </w:t>
      </w:r>
      <w:r>
        <w:rPr>
          <w:sz w:val="22"/>
        </w:rPr>
        <w:t>officer</w:t>
      </w:r>
      <w:r>
        <w:rPr>
          <w:spacing w:val="-6"/>
          <w:sz w:val="22"/>
        </w:rPr>
        <w:t> </w:t>
      </w:r>
      <w:r>
        <w:rPr>
          <w:sz w:val="22"/>
        </w:rPr>
        <w:t>for</w:t>
      </w:r>
      <w:r>
        <w:rPr>
          <w:spacing w:val="-4"/>
          <w:sz w:val="22"/>
        </w:rPr>
        <w:t> </w:t>
      </w:r>
      <w:r>
        <w:rPr>
          <w:sz w:val="22"/>
        </w:rPr>
        <w:t>students</w:t>
      </w:r>
      <w:r>
        <w:rPr>
          <w:spacing w:val="-5"/>
          <w:sz w:val="22"/>
        </w:rPr>
        <w:t> </w:t>
      </w:r>
      <w:r>
        <w:rPr>
          <w:sz w:val="22"/>
        </w:rPr>
        <w:t>formerly</w:t>
      </w:r>
      <w:r>
        <w:rPr>
          <w:spacing w:val="-5"/>
          <w:sz w:val="22"/>
        </w:rPr>
        <w:t> </w:t>
      </w:r>
      <w:r>
        <w:rPr>
          <w:sz w:val="22"/>
        </w:rPr>
        <w:t>in</w:t>
      </w:r>
      <w:r>
        <w:rPr>
          <w:spacing w:val="-3"/>
          <w:sz w:val="22"/>
        </w:rPr>
        <w:t> </w:t>
      </w:r>
      <w:r>
        <w:rPr>
          <w:sz w:val="22"/>
        </w:rPr>
        <w:t>the conservatorship of the state.</w:t>
      </w:r>
    </w:p>
    <w:p>
      <w:pPr>
        <w:pStyle w:val="BodyText"/>
        <w:spacing w:before="121"/>
        <w:ind w:left="481"/>
      </w:pPr>
      <w:r>
        <w:rPr/>
        <w:t>If</w:t>
      </w:r>
      <w:r>
        <w:rPr>
          <w:spacing w:val="-3"/>
        </w:rPr>
        <w:t> </w:t>
      </w:r>
      <w:r>
        <w:rPr/>
        <w:t>you</w:t>
      </w:r>
      <w:r>
        <w:rPr>
          <w:spacing w:val="-4"/>
        </w:rPr>
        <w:t> </w:t>
      </w:r>
      <w:r>
        <w:rPr/>
        <w:t>have</w:t>
      </w:r>
      <w:r>
        <w:rPr>
          <w:spacing w:val="-4"/>
        </w:rPr>
        <w:t> </w:t>
      </w:r>
      <w:r>
        <w:rPr/>
        <w:t>questions,</w:t>
      </w:r>
      <w:r>
        <w:rPr>
          <w:spacing w:val="-4"/>
        </w:rPr>
        <w:t> </w:t>
      </w:r>
      <w:r>
        <w:rPr/>
        <w:t>please</w:t>
      </w:r>
      <w:r>
        <w:rPr>
          <w:spacing w:val="-4"/>
        </w:rPr>
        <w:t> </w:t>
      </w:r>
      <w:r>
        <w:rPr/>
        <w:t>contact</w:t>
      </w:r>
      <w:r>
        <w:rPr>
          <w:spacing w:val="-4"/>
        </w:rPr>
        <w:t> </w:t>
      </w:r>
      <w:r>
        <w:rPr/>
        <w:t>the</w:t>
      </w:r>
      <w:r>
        <w:rPr>
          <w:spacing w:val="-6"/>
        </w:rPr>
        <w:t> </w:t>
      </w:r>
      <w:r>
        <w:rPr/>
        <w:t>district’s</w:t>
      </w:r>
      <w:r>
        <w:rPr>
          <w:spacing w:val="-6"/>
        </w:rPr>
        <w:t> </w:t>
      </w:r>
      <w:r>
        <w:rPr/>
        <w:t>foster</w:t>
      </w:r>
      <w:r>
        <w:rPr>
          <w:spacing w:val="-4"/>
        </w:rPr>
        <w:t> </w:t>
      </w:r>
      <w:r>
        <w:rPr/>
        <w:t>care</w:t>
      </w:r>
      <w:r>
        <w:rPr>
          <w:spacing w:val="-4"/>
        </w:rPr>
        <w:t> </w:t>
      </w:r>
      <w:r>
        <w:rPr>
          <w:spacing w:val="-2"/>
        </w:rPr>
        <w:t>liaison:</w:t>
      </w:r>
    </w:p>
    <w:p>
      <w:pPr>
        <w:spacing w:before="160"/>
        <w:ind w:left="481" w:right="7182" w:firstLine="0"/>
        <w:jc w:val="left"/>
        <w:rPr>
          <w:i/>
          <w:sz w:val="22"/>
        </w:rPr>
      </w:pPr>
      <w:r>
        <w:rPr>
          <w:i/>
          <w:sz w:val="22"/>
        </w:rPr>
        <w:t>VeAnn Clark, Foster Liaison</w:t>
      </w:r>
      <w:r>
        <w:rPr>
          <w:i/>
          <w:sz w:val="22"/>
        </w:rPr>
        <w:t> PO</w:t>
      </w:r>
      <w:r>
        <w:rPr>
          <w:i/>
          <w:spacing w:val="-6"/>
          <w:sz w:val="22"/>
        </w:rPr>
        <w:t> </w:t>
      </w:r>
      <w:r>
        <w:rPr>
          <w:i/>
          <w:sz w:val="22"/>
        </w:rPr>
        <w:t>Box</w:t>
      </w:r>
      <w:r>
        <w:rPr>
          <w:i/>
          <w:spacing w:val="-9"/>
          <w:sz w:val="22"/>
        </w:rPr>
        <w:t> </w:t>
      </w:r>
      <w:r>
        <w:rPr>
          <w:i/>
          <w:sz w:val="22"/>
        </w:rPr>
        <w:t>109,</w:t>
      </w:r>
      <w:r>
        <w:rPr>
          <w:i/>
          <w:spacing w:val="-8"/>
          <w:sz w:val="22"/>
        </w:rPr>
        <w:t> </w:t>
      </w:r>
      <w:r>
        <w:rPr>
          <w:i/>
          <w:sz w:val="22"/>
        </w:rPr>
        <w:t>Morse,</w:t>
      </w:r>
      <w:r>
        <w:rPr>
          <w:i/>
          <w:spacing w:val="-6"/>
          <w:sz w:val="22"/>
        </w:rPr>
        <w:t> </w:t>
      </w:r>
      <w:r>
        <w:rPr>
          <w:i/>
          <w:sz w:val="22"/>
        </w:rPr>
        <w:t>TX</w:t>
      </w:r>
      <w:r>
        <w:rPr>
          <w:i/>
          <w:spacing w:val="-9"/>
          <w:sz w:val="22"/>
        </w:rPr>
        <w:t> </w:t>
      </w:r>
      <w:r>
        <w:rPr>
          <w:i/>
          <w:sz w:val="22"/>
        </w:rPr>
        <w:t>79062</w:t>
      </w:r>
    </w:p>
    <w:p>
      <w:pPr>
        <w:spacing w:line="242" w:lineRule="auto" w:before="0"/>
        <w:ind w:left="481" w:right="7609" w:firstLine="0"/>
        <w:jc w:val="left"/>
        <w:rPr>
          <w:i/>
          <w:sz w:val="22"/>
        </w:rPr>
      </w:pPr>
      <w:hyperlink r:id="rId20">
        <w:r>
          <w:rPr>
            <w:i/>
            <w:spacing w:val="-2"/>
            <w:sz w:val="22"/>
          </w:rPr>
          <w:t>Veann.clark@region16.net</w:t>
        </w:r>
      </w:hyperlink>
      <w:r>
        <w:rPr>
          <w:i/>
          <w:spacing w:val="-2"/>
          <w:sz w:val="22"/>
        </w:rPr>
        <w:t> 806-733-2507</w:t>
      </w:r>
    </w:p>
    <w:p>
      <w:pPr>
        <w:spacing w:before="152"/>
        <w:ind w:left="544" w:right="0" w:firstLine="0"/>
        <w:jc w:val="left"/>
        <w:rPr>
          <w:b/>
          <w:sz w:val="22"/>
        </w:rPr>
      </w:pPr>
      <w:r>
        <w:rPr>
          <w:sz w:val="22"/>
        </w:rPr>
        <w:t>[See</w:t>
      </w:r>
      <w:r>
        <w:rPr>
          <w:spacing w:val="-8"/>
          <w:sz w:val="22"/>
        </w:rPr>
        <w:t> </w:t>
      </w:r>
      <w:r>
        <w:rPr>
          <w:b/>
          <w:sz w:val="22"/>
        </w:rPr>
        <w:t>Credit</w:t>
      </w:r>
      <w:r>
        <w:rPr>
          <w:b/>
          <w:spacing w:val="-3"/>
          <w:sz w:val="22"/>
        </w:rPr>
        <w:t> </w:t>
      </w:r>
      <w:r>
        <w:rPr>
          <w:b/>
          <w:sz w:val="22"/>
        </w:rPr>
        <w:t>by</w:t>
      </w:r>
      <w:r>
        <w:rPr>
          <w:b/>
          <w:spacing w:val="-9"/>
          <w:sz w:val="22"/>
        </w:rPr>
        <w:t> </w:t>
      </w:r>
      <w:r>
        <w:rPr>
          <w:b/>
          <w:sz w:val="22"/>
        </w:rPr>
        <w:t>Examination</w:t>
      </w:r>
      <w:r>
        <w:rPr>
          <w:b/>
          <w:spacing w:val="-7"/>
          <w:sz w:val="22"/>
        </w:rPr>
        <w:t> </w:t>
      </w:r>
      <w:r>
        <w:rPr>
          <w:b/>
          <w:sz w:val="22"/>
        </w:rPr>
        <w:t>for</w:t>
      </w:r>
      <w:r>
        <w:rPr>
          <w:b/>
          <w:spacing w:val="-11"/>
          <w:sz w:val="22"/>
        </w:rPr>
        <w:t> </w:t>
      </w:r>
      <w:r>
        <w:rPr>
          <w:b/>
          <w:sz w:val="22"/>
        </w:rPr>
        <w:t>Advancement/Acceleration</w:t>
      </w:r>
      <w:r>
        <w:rPr>
          <w:b/>
          <w:spacing w:val="-4"/>
          <w:sz w:val="22"/>
        </w:rPr>
        <w:t> </w:t>
      </w:r>
      <w:r>
        <w:rPr>
          <w:sz w:val="22"/>
        </w:rPr>
        <w:t>on</w:t>
      </w:r>
      <w:r>
        <w:rPr>
          <w:spacing w:val="-7"/>
          <w:sz w:val="22"/>
        </w:rPr>
        <w:t> </w:t>
      </w:r>
      <w:r>
        <w:rPr>
          <w:sz w:val="22"/>
        </w:rPr>
        <w:t>page</w:t>
      </w:r>
      <w:r>
        <w:rPr>
          <w:spacing w:val="-5"/>
          <w:sz w:val="22"/>
        </w:rPr>
        <w:t> </w:t>
      </w:r>
      <w:hyperlink w:history="true" w:anchor="_bookmark36">
        <w:r>
          <w:rPr>
            <w:sz w:val="22"/>
          </w:rPr>
          <w:t>46</w:t>
        </w:r>
      </w:hyperlink>
      <w:r>
        <w:rPr>
          <w:spacing w:val="-4"/>
          <w:sz w:val="22"/>
        </w:rPr>
        <w:t> </w:t>
      </w:r>
      <w:r>
        <w:rPr>
          <w:sz w:val="22"/>
        </w:rPr>
        <w:t>and</w:t>
      </w:r>
      <w:r>
        <w:rPr>
          <w:spacing w:val="-4"/>
          <w:sz w:val="22"/>
        </w:rPr>
        <w:t> </w:t>
      </w:r>
      <w:r>
        <w:rPr>
          <w:b/>
          <w:sz w:val="22"/>
        </w:rPr>
        <w:t>Course</w:t>
      </w:r>
      <w:r>
        <w:rPr>
          <w:b/>
          <w:spacing w:val="-7"/>
          <w:sz w:val="22"/>
        </w:rPr>
        <w:t> </w:t>
      </w:r>
      <w:r>
        <w:rPr>
          <w:b/>
          <w:spacing w:val="-2"/>
          <w:sz w:val="22"/>
        </w:rPr>
        <w:t>Credit</w:t>
      </w:r>
    </w:p>
    <w:p>
      <w:pPr>
        <w:pStyle w:val="BodyText"/>
        <w:spacing w:before="1"/>
        <w:ind w:left="481"/>
      </w:pPr>
      <w:r>
        <w:rPr/>
        <w:t>on</w:t>
      </w:r>
      <w:r>
        <w:rPr>
          <w:spacing w:val="-2"/>
        </w:rPr>
        <w:t> </w:t>
      </w:r>
      <w:r>
        <w:rPr/>
        <w:t>page</w:t>
      </w:r>
      <w:r>
        <w:rPr>
          <w:spacing w:val="-1"/>
        </w:rPr>
        <w:t> </w:t>
      </w:r>
      <w:hyperlink w:history="true" w:anchor="_bookmark35">
        <w:r>
          <w:rPr>
            <w:spacing w:val="-4"/>
          </w:rPr>
          <w:t>45</w:t>
        </w:r>
      </w:hyperlink>
      <w:r>
        <w:rPr>
          <w:spacing w:val="-4"/>
        </w:rPr>
        <w:t>.]</w:t>
      </w:r>
    </w:p>
    <w:p>
      <w:pPr>
        <w:pStyle w:val="Heading7"/>
        <w:ind w:left="481"/>
      </w:pPr>
      <w:bookmarkStart w:name="A Student Who Is Homeless" w:id="92"/>
      <w:bookmarkEnd w:id="92"/>
      <w:r>
        <w:rPr>
          <w:b w:val="0"/>
        </w:rPr>
      </w:r>
      <w:r>
        <w:rPr/>
        <w:t>A</w:t>
      </w:r>
      <w:r>
        <w:rPr>
          <w:spacing w:val="-2"/>
        </w:rPr>
        <w:t> </w:t>
      </w:r>
      <w:r>
        <w:rPr/>
        <w:t>Student</w:t>
      </w:r>
      <w:r>
        <w:rPr>
          <w:spacing w:val="-3"/>
        </w:rPr>
        <w:t> </w:t>
      </w:r>
      <w:r>
        <w:rPr/>
        <w:t>Who</w:t>
      </w:r>
      <w:r>
        <w:rPr>
          <w:spacing w:val="-3"/>
        </w:rPr>
        <w:t> </w:t>
      </w:r>
      <w:r>
        <w:rPr/>
        <w:t>Is</w:t>
      </w:r>
      <w:r>
        <w:rPr>
          <w:spacing w:val="-1"/>
        </w:rPr>
        <w:t> </w:t>
      </w:r>
      <w:r>
        <w:rPr>
          <w:spacing w:val="-2"/>
        </w:rPr>
        <w:t>Homeless</w:t>
      </w:r>
    </w:p>
    <w:p>
      <w:pPr>
        <w:pStyle w:val="BodyText"/>
        <w:spacing w:before="121"/>
        <w:ind w:left="481" w:right="860"/>
      </w:pPr>
      <w:r>
        <w:rPr/>
        <w:t>A</w:t>
      </w:r>
      <w:r>
        <w:rPr>
          <w:spacing w:val="-15"/>
        </w:rPr>
        <w:t> </w:t>
      </w:r>
      <w:r>
        <w:rPr/>
        <w:t>parent</w:t>
      </w:r>
      <w:r>
        <w:rPr>
          <w:spacing w:val="-1"/>
        </w:rPr>
        <w:t> </w:t>
      </w:r>
      <w:r>
        <w:rPr/>
        <w:t>is</w:t>
      </w:r>
      <w:r>
        <w:rPr>
          <w:spacing w:val="-2"/>
        </w:rPr>
        <w:t> </w:t>
      </w:r>
      <w:r>
        <w:rPr/>
        <w:t>encouraged</w:t>
      </w:r>
      <w:r>
        <w:rPr>
          <w:spacing w:val="-5"/>
        </w:rPr>
        <w:t> </w:t>
      </w:r>
      <w:r>
        <w:rPr/>
        <w:t>to</w:t>
      </w:r>
      <w:r>
        <w:rPr>
          <w:spacing w:val="-3"/>
        </w:rPr>
        <w:t> </w:t>
      </w:r>
      <w:r>
        <w:rPr/>
        <w:t>inform</w:t>
      </w:r>
      <w:r>
        <w:rPr>
          <w:spacing w:val="-4"/>
        </w:rPr>
        <w:t> </w:t>
      </w:r>
      <w:r>
        <w:rPr/>
        <w:t>the</w:t>
      </w:r>
      <w:r>
        <w:rPr>
          <w:spacing w:val="-3"/>
        </w:rPr>
        <w:t> </w:t>
      </w:r>
      <w:r>
        <w:rPr/>
        <w:t>district</w:t>
      </w:r>
      <w:r>
        <w:rPr>
          <w:spacing w:val="-1"/>
        </w:rPr>
        <w:t> </w:t>
      </w:r>
      <w:r>
        <w:rPr/>
        <w:t>if</w:t>
      </w:r>
      <w:r>
        <w:rPr>
          <w:spacing w:val="-1"/>
        </w:rPr>
        <w:t> </w:t>
      </w:r>
      <w:r>
        <w:rPr/>
        <w:t>his</w:t>
      </w:r>
      <w:r>
        <w:rPr>
          <w:spacing w:val="-5"/>
        </w:rPr>
        <w:t> </w:t>
      </w:r>
      <w:r>
        <w:rPr/>
        <w:t>or</w:t>
      </w:r>
      <w:r>
        <w:rPr>
          <w:spacing w:val="-1"/>
        </w:rPr>
        <w:t> </w:t>
      </w:r>
      <w:r>
        <w:rPr/>
        <w:t>her</w:t>
      </w:r>
      <w:r>
        <w:rPr>
          <w:spacing w:val="-1"/>
        </w:rPr>
        <w:t> </w:t>
      </w:r>
      <w:r>
        <w:rPr/>
        <w:t>child</w:t>
      </w:r>
      <w:r>
        <w:rPr>
          <w:spacing w:val="-3"/>
        </w:rPr>
        <w:t> </w:t>
      </w:r>
      <w:r>
        <w:rPr/>
        <w:t>is</w:t>
      </w:r>
      <w:r>
        <w:rPr>
          <w:spacing w:val="-2"/>
        </w:rPr>
        <w:t> </w:t>
      </w:r>
      <w:r>
        <w:rPr/>
        <w:t>experiencing</w:t>
      </w:r>
      <w:r>
        <w:rPr>
          <w:spacing w:val="-3"/>
        </w:rPr>
        <w:t> </w:t>
      </w:r>
      <w:r>
        <w:rPr/>
        <w:t>homelessness. District staff can share resources that may be able to assist families.</w:t>
      </w:r>
    </w:p>
    <w:p>
      <w:pPr>
        <w:pStyle w:val="BodyText"/>
        <w:spacing w:before="162"/>
        <w:ind w:left="481" w:right="860"/>
      </w:pPr>
      <w:r>
        <w:rPr/>
        <w:t>A</w:t>
      </w:r>
      <w:r>
        <w:rPr>
          <w:spacing w:val="-15"/>
        </w:rPr>
        <w:t> </w:t>
      </w:r>
      <w:r>
        <w:rPr/>
        <w:t>student</w:t>
      </w:r>
      <w:r>
        <w:rPr>
          <w:spacing w:val="-2"/>
        </w:rPr>
        <w:t> </w:t>
      </w:r>
      <w:r>
        <w:rPr/>
        <w:t>who</w:t>
      </w:r>
      <w:r>
        <w:rPr>
          <w:spacing w:val="-4"/>
        </w:rPr>
        <w:t> </w:t>
      </w:r>
      <w:r>
        <w:rPr/>
        <w:t>is</w:t>
      </w:r>
      <w:r>
        <w:rPr>
          <w:spacing w:val="-3"/>
        </w:rPr>
        <w:t> </w:t>
      </w:r>
      <w:r>
        <w:rPr/>
        <w:t>homeless</w:t>
      </w:r>
      <w:r>
        <w:rPr>
          <w:spacing w:val="-3"/>
        </w:rPr>
        <w:t> </w:t>
      </w:r>
      <w:r>
        <w:rPr/>
        <w:t>will</w:t>
      </w:r>
      <w:r>
        <w:rPr>
          <w:spacing w:val="-4"/>
        </w:rPr>
        <w:t> </w:t>
      </w:r>
      <w:r>
        <w:rPr/>
        <w:t>be</w:t>
      </w:r>
      <w:r>
        <w:rPr>
          <w:spacing w:val="-4"/>
        </w:rPr>
        <w:t> </w:t>
      </w:r>
      <w:r>
        <w:rPr/>
        <w:t>provided</w:t>
      </w:r>
      <w:r>
        <w:rPr>
          <w:spacing w:val="-4"/>
        </w:rPr>
        <w:t> </w:t>
      </w:r>
      <w:r>
        <w:rPr/>
        <w:t>flexibility</w:t>
      </w:r>
      <w:r>
        <w:rPr>
          <w:spacing w:val="-6"/>
        </w:rPr>
        <w:t> </w:t>
      </w:r>
      <w:r>
        <w:rPr/>
        <w:t>regarding</w:t>
      </w:r>
      <w:r>
        <w:rPr>
          <w:spacing w:val="-4"/>
        </w:rPr>
        <w:t> </w:t>
      </w:r>
      <w:r>
        <w:rPr/>
        <w:t>certain</w:t>
      </w:r>
      <w:r>
        <w:rPr>
          <w:spacing w:val="-4"/>
        </w:rPr>
        <w:t> </w:t>
      </w:r>
      <w:r>
        <w:rPr/>
        <w:t>district</w:t>
      </w:r>
      <w:r>
        <w:rPr>
          <w:spacing w:val="-2"/>
        </w:rPr>
        <w:t> </w:t>
      </w:r>
      <w:r>
        <w:rPr/>
        <w:t>provisions, </w:t>
      </w:r>
      <w:r>
        <w:rPr>
          <w:spacing w:val="-2"/>
        </w:rPr>
        <w:t>including:</w:t>
      </w:r>
    </w:p>
    <w:p>
      <w:pPr>
        <w:pStyle w:val="ListParagraph"/>
        <w:numPr>
          <w:ilvl w:val="0"/>
          <w:numId w:val="2"/>
        </w:numPr>
        <w:tabs>
          <w:tab w:pos="842" w:val="left" w:leader="none"/>
        </w:tabs>
        <w:spacing w:line="240" w:lineRule="auto" w:before="158" w:after="0"/>
        <w:ind w:left="842" w:right="0" w:hanging="361"/>
        <w:jc w:val="left"/>
        <w:rPr>
          <w:sz w:val="22"/>
        </w:rPr>
      </w:pPr>
      <w:r>
        <w:rPr>
          <w:sz w:val="22"/>
        </w:rPr>
        <w:t>Proof</w:t>
      </w:r>
      <w:r>
        <w:rPr>
          <w:spacing w:val="-2"/>
          <w:sz w:val="22"/>
        </w:rPr>
        <w:t> </w:t>
      </w:r>
      <w:r>
        <w:rPr>
          <w:sz w:val="22"/>
        </w:rPr>
        <w:t>of</w:t>
      </w:r>
      <w:r>
        <w:rPr>
          <w:spacing w:val="-6"/>
          <w:sz w:val="22"/>
        </w:rPr>
        <w:t> </w:t>
      </w:r>
      <w:r>
        <w:rPr>
          <w:sz w:val="22"/>
        </w:rPr>
        <w:t>residency</w:t>
      </w:r>
      <w:r>
        <w:rPr>
          <w:spacing w:val="-6"/>
          <w:sz w:val="22"/>
        </w:rPr>
        <w:t> </w:t>
      </w:r>
      <w:r>
        <w:rPr>
          <w:spacing w:val="-2"/>
          <w:sz w:val="22"/>
        </w:rPr>
        <w:t>requirements</w:t>
      </w:r>
    </w:p>
    <w:p>
      <w:pPr>
        <w:pStyle w:val="ListParagraph"/>
        <w:numPr>
          <w:ilvl w:val="0"/>
          <w:numId w:val="2"/>
        </w:numPr>
        <w:tabs>
          <w:tab w:pos="842" w:val="left" w:leader="none"/>
        </w:tabs>
        <w:spacing w:line="240" w:lineRule="auto" w:before="119" w:after="0"/>
        <w:ind w:left="842" w:right="0" w:hanging="361"/>
        <w:jc w:val="left"/>
        <w:rPr>
          <w:sz w:val="22"/>
        </w:rPr>
      </w:pPr>
      <w:r>
        <w:rPr>
          <w:sz w:val="22"/>
        </w:rPr>
        <w:t>Immunization</w:t>
      </w:r>
      <w:r>
        <w:rPr>
          <w:spacing w:val="-11"/>
          <w:sz w:val="22"/>
        </w:rPr>
        <w:t> </w:t>
      </w:r>
      <w:r>
        <w:rPr>
          <w:spacing w:val="-2"/>
          <w:sz w:val="22"/>
        </w:rPr>
        <w:t>requirements</w:t>
      </w:r>
    </w:p>
    <w:p>
      <w:pPr>
        <w:pStyle w:val="ListParagraph"/>
        <w:numPr>
          <w:ilvl w:val="0"/>
          <w:numId w:val="2"/>
        </w:numPr>
        <w:tabs>
          <w:tab w:pos="842" w:val="left" w:leader="none"/>
        </w:tabs>
        <w:spacing w:line="240" w:lineRule="auto" w:before="117" w:after="0"/>
        <w:ind w:left="842" w:right="1488" w:hanging="361"/>
        <w:jc w:val="left"/>
        <w:rPr>
          <w:sz w:val="22"/>
        </w:rPr>
      </w:pPr>
      <w:r>
        <w:rPr>
          <w:sz w:val="22"/>
        </w:rPr>
        <w:t>Educational</w:t>
      </w:r>
      <w:r>
        <w:rPr>
          <w:spacing w:val="-3"/>
          <w:sz w:val="22"/>
        </w:rPr>
        <w:t> </w:t>
      </w:r>
      <w:r>
        <w:rPr>
          <w:sz w:val="22"/>
        </w:rPr>
        <w:t>program</w:t>
      </w:r>
      <w:r>
        <w:rPr>
          <w:spacing w:val="-4"/>
          <w:sz w:val="22"/>
        </w:rPr>
        <w:t> </w:t>
      </w:r>
      <w:r>
        <w:rPr>
          <w:sz w:val="22"/>
        </w:rPr>
        <w:t>placement</w:t>
      </w:r>
      <w:r>
        <w:rPr>
          <w:spacing w:val="-4"/>
          <w:sz w:val="22"/>
        </w:rPr>
        <w:t> </w:t>
      </w:r>
      <w:r>
        <w:rPr>
          <w:sz w:val="22"/>
        </w:rPr>
        <w:t>(if</w:t>
      </w:r>
      <w:r>
        <w:rPr>
          <w:spacing w:val="-4"/>
          <w:sz w:val="22"/>
        </w:rPr>
        <w:t> </w:t>
      </w:r>
      <w:r>
        <w:rPr>
          <w:sz w:val="22"/>
        </w:rPr>
        <w:t>the</w:t>
      </w:r>
      <w:r>
        <w:rPr>
          <w:spacing w:val="-3"/>
          <w:sz w:val="22"/>
        </w:rPr>
        <w:t> </w:t>
      </w:r>
      <w:r>
        <w:rPr>
          <w:sz w:val="22"/>
        </w:rPr>
        <w:t>student</w:t>
      </w:r>
      <w:r>
        <w:rPr>
          <w:spacing w:val="-3"/>
          <w:sz w:val="22"/>
        </w:rPr>
        <w:t> </w:t>
      </w:r>
      <w:r>
        <w:rPr>
          <w:sz w:val="22"/>
        </w:rPr>
        <w:t>is</w:t>
      </w:r>
      <w:r>
        <w:rPr>
          <w:spacing w:val="-5"/>
          <w:sz w:val="22"/>
        </w:rPr>
        <w:t> </w:t>
      </w:r>
      <w:r>
        <w:rPr>
          <w:sz w:val="22"/>
        </w:rPr>
        <w:t>unable</w:t>
      </w:r>
      <w:r>
        <w:rPr>
          <w:spacing w:val="-3"/>
          <w:sz w:val="22"/>
        </w:rPr>
        <w:t> </w:t>
      </w:r>
      <w:r>
        <w:rPr>
          <w:sz w:val="22"/>
        </w:rPr>
        <w:t>to</w:t>
      </w:r>
      <w:r>
        <w:rPr>
          <w:spacing w:val="-3"/>
          <w:sz w:val="22"/>
        </w:rPr>
        <w:t> </w:t>
      </w:r>
      <w:r>
        <w:rPr>
          <w:sz w:val="22"/>
        </w:rPr>
        <w:t>provide</w:t>
      </w:r>
      <w:r>
        <w:rPr>
          <w:spacing w:val="-3"/>
          <w:sz w:val="22"/>
        </w:rPr>
        <w:t> </w:t>
      </w:r>
      <w:r>
        <w:rPr>
          <w:sz w:val="22"/>
        </w:rPr>
        <w:t>previous</w:t>
      </w:r>
      <w:r>
        <w:rPr>
          <w:spacing w:val="-2"/>
          <w:sz w:val="22"/>
        </w:rPr>
        <w:t> </w:t>
      </w:r>
      <w:r>
        <w:rPr>
          <w:sz w:val="22"/>
        </w:rPr>
        <w:t>academic records or misses an application deadline during a period of homelessness)</w:t>
      </w:r>
    </w:p>
    <w:p>
      <w:pPr>
        <w:pStyle w:val="ListParagraph"/>
        <w:numPr>
          <w:ilvl w:val="0"/>
          <w:numId w:val="2"/>
        </w:numPr>
        <w:tabs>
          <w:tab w:pos="842" w:val="left" w:leader="none"/>
        </w:tabs>
        <w:spacing w:line="240" w:lineRule="auto" w:before="118" w:after="0"/>
        <w:ind w:left="842" w:right="1185" w:hanging="361"/>
        <w:jc w:val="left"/>
        <w:rPr>
          <w:sz w:val="22"/>
        </w:rPr>
      </w:pPr>
      <w:r>
        <w:rPr>
          <w:sz w:val="22"/>
        </w:rPr>
        <w:t>Credit-by-examination</w:t>
      </w:r>
      <w:r>
        <w:rPr>
          <w:spacing w:val="-3"/>
          <w:sz w:val="22"/>
        </w:rPr>
        <w:t> </w:t>
      </w:r>
      <w:r>
        <w:rPr>
          <w:sz w:val="22"/>
        </w:rPr>
        <w:t>opportunities</w:t>
      </w:r>
      <w:r>
        <w:rPr>
          <w:spacing w:val="-5"/>
          <w:sz w:val="22"/>
        </w:rPr>
        <w:t> </w:t>
      </w:r>
      <w:r>
        <w:rPr>
          <w:sz w:val="22"/>
        </w:rPr>
        <w:t>at</w:t>
      </w:r>
      <w:r>
        <w:rPr>
          <w:spacing w:val="-3"/>
          <w:sz w:val="22"/>
        </w:rPr>
        <w:t> </w:t>
      </w:r>
      <w:r>
        <w:rPr>
          <w:sz w:val="22"/>
        </w:rPr>
        <w:t>any</w:t>
      </w:r>
      <w:r>
        <w:rPr>
          <w:spacing w:val="-5"/>
          <w:sz w:val="22"/>
        </w:rPr>
        <w:t> </w:t>
      </w:r>
      <w:r>
        <w:rPr>
          <w:sz w:val="22"/>
        </w:rPr>
        <w:t>point</w:t>
      </w:r>
      <w:r>
        <w:rPr>
          <w:spacing w:val="-4"/>
          <w:sz w:val="22"/>
        </w:rPr>
        <w:t> </w:t>
      </w:r>
      <w:r>
        <w:rPr>
          <w:sz w:val="22"/>
        </w:rPr>
        <w:t>during</w:t>
      </w:r>
      <w:r>
        <w:rPr>
          <w:spacing w:val="-3"/>
          <w:sz w:val="22"/>
        </w:rPr>
        <w:t> </w:t>
      </w:r>
      <w:r>
        <w:rPr>
          <w:sz w:val="22"/>
        </w:rPr>
        <w:t>the</w:t>
      </w:r>
      <w:r>
        <w:rPr>
          <w:spacing w:val="-5"/>
          <w:sz w:val="22"/>
        </w:rPr>
        <w:t> </w:t>
      </w:r>
      <w:r>
        <w:rPr>
          <w:sz w:val="22"/>
        </w:rPr>
        <w:t>year</w:t>
      </w:r>
      <w:r>
        <w:rPr>
          <w:spacing w:val="-1"/>
          <w:sz w:val="22"/>
        </w:rPr>
        <w:t> </w:t>
      </w:r>
      <w:r>
        <w:rPr>
          <w:sz w:val="22"/>
        </w:rPr>
        <w:t>(if</w:t>
      </w:r>
      <w:r>
        <w:rPr>
          <w:spacing w:val="-4"/>
          <w:sz w:val="22"/>
        </w:rPr>
        <w:t> </w:t>
      </w:r>
      <w:r>
        <w:rPr>
          <w:sz w:val="22"/>
        </w:rPr>
        <w:t>the</w:t>
      </w:r>
      <w:r>
        <w:rPr>
          <w:spacing w:val="-3"/>
          <w:sz w:val="22"/>
        </w:rPr>
        <w:t> </w:t>
      </w:r>
      <w:r>
        <w:rPr>
          <w:sz w:val="22"/>
        </w:rPr>
        <w:t>student</w:t>
      </w:r>
      <w:r>
        <w:rPr>
          <w:spacing w:val="-1"/>
          <w:sz w:val="22"/>
        </w:rPr>
        <w:t> </w:t>
      </w:r>
      <w:r>
        <w:rPr>
          <w:sz w:val="22"/>
        </w:rPr>
        <w:t>enrolled</w:t>
      </w:r>
      <w:r>
        <w:rPr>
          <w:spacing w:val="-3"/>
          <w:sz w:val="22"/>
        </w:rPr>
        <w:t> </w:t>
      </w:r>
      <w:r>
        <w:rPr>
          <w:sz w:val="22"/>
        </w:rPr>
        <w:t>in the district after the beginning of the school year), per State Board of Education (SBOE) </w:t>
      </w:r>
      <w:r>
        <w:rPr>
          <w:spacing w:val="-2"/>
          <w:sz w:val="22"/>
        </w:rPr>
        <w:t>rules</w:t>
      </w:r>
    </w:p>
    <w:p>
      <w:pPr>
        <w:pStyle w:val="ListParagraph"/>
        <w:numPr>
          <w:ilvl w:val="0"/>
          <w:numId w:val="2"/>
        </w:numPr>
        <w:tabs>
          <w:tab w:pos="842" w:val="left" w:leader="none"/>
        </w:tabs>
        <w:spacing w:line="237" w:lineRule="auto" w:before="122" w:after="0"/>
        <w:ind w:left="842" w:right="1254" w:hanging="361"/>
        <w:jc w:val="left"/>
        <w:rPr>
          <w:sz w:val="22"/>
        </w:rPr>
      </w:pPr>
      <w:r>
        <w:rPr>
          <w:sz w:val="22"/>
        </w:rPr>
        <w:t>Assessment</w:t>
      </w:r>
      <w:r>
        <w:rPr>
          <w:spacing w:val="-1"/>
          <w:sz w:val="22"/>
        </w:rPr>
        <w:t> </w:t>
      </w:r>
      <w:r>
        <w:rPr>
          <w:sz w:val="22"/>
        </w:rPr>
        <w:t>of</w:t>
      </w:r>
      <w:r>
        <w:rPr>
          <w:spacing w:val="-3"/>
          <w:sz w:val="22"/>
        </w:rPr>
        <w:t> </w:t>
      </w:r>
      <w:r>
        <w:rPr>
          <w:sz w:val="22"/>
        </w:rPr>
        <w:t>the</w:t>
      </w:r>
      <w:r>
        <w:rPr>
          <w:spacing w:val="-5"/>
          <w:sz w:val="22"/>
        </w:rPr>
        <w:t> </w:t>
      </w:r>
      <w:r>
        <w:rPr>
          <w:sz w:val="22"/>
        </w:rPr>
        <w:t>student’s</w:t>
      </w:r>
      <w:r>
        <w:rPr>
          <w:spacing w:val="-2"/>
          <w:sz w:val="22"/>
        </w:rPr>
        <w:t> </w:t>
      </w:r>
      <w:r>
        <w:rPr>
          <w:sz w:val="22"/>
        </w:rPr>
        <w:t>available</w:t>
      </w:r>
      <w:r>
        <w:rPr>
          <w:spacing w:val="-3"/>
          <w:sz w:val="22"/>
        </w:rPr>
        <w:t> </w:t>
      </w:r>
      <w:r>
        <w:rPr>
          <w:sz w:val="22"/>
        </w:rPr>
        <w:t>records</w:t>
      </w:r>
      <w:r>
        <w:rPr>
          <w:spacing w:val="-5"/>
          <w:sz w:val="22"/>
        </w:rPr>
        <w:t> </w:t>
      </w:r>
      <w:r>
        <w:rPr>
          <w:sz w:val="22"/>
        </w:rPr>
        <w:t>to</w:t>
      </w:r>
      <w:r>
        <w:rPr>
          <w:spacing w:val="-5"/>
          <w:sz w:val="22"/>
        </w:rPr>
        <w:t> </w:t>
      </w:r>
      <w:r>
        <w:rPr>
          <w:sz w:val="22"/>
        </w:rPr>
        <w:t>determine</w:t>
      </w:r>
      <w:r>
        <w:rPr>
          <w:spacing w:val="-3"/>
          <w:sz w:val="22"/>
        </w:rPr>
        <w:t> </w:t>
      </w:r>
      <w:r>
        <w:rPr>
          <w:sz w:val="22"/>
        </w:rPr>
        <w:t>transfer</w:t>
      </w:r>
      <w:r>
        <w:rPr>
          <w:spacing w:val="-4"/>
          <w:sz w:val="22"/>
        </w:rPr>
        <w:t> </w:t>
      </w:r>
      <w:r>
        <w:rPr>
          <w:sz w:val="22"/>
        </w:rPr>
        <w:t>of</w:t>
      </w:r>
      <w:r>
        <w:rPr>
          <w:spacing w:val="-1"/>
          <w:sz w:val="22"/>
        </w:rPr>
        <w:t> </w:t>
      </w:r>
      <w:r>
        <w:rPr>
          <w:sz w:val="22"/>
        </w:rPr>
        <w:t>credit</w:t>
      </w:r>
      <w:r>
        <w:rPr>
          <w:spacing w:val="-4"/>
          <w:sz w:val="22"/>
        </w:rPr>
        <w:t> </w:t>
      </w:r>
      <w:r>
        <w:rPr>
          <w:sz w:val="22"/>
        </w:rPr>
        <w:t>for</w:t>
      </w:r>
      <w:r>
        <w:rPr>
          <w:spacing w:val="-1"/>
          <w:sz w:val="22"/>
        </w:rPr>
        <w:t> </w:t>
      </w:r>
      <w:r>
        <w:rPr>
          <w:sz w:val="22"/>
        </w:rPr>
        <w:t>subjects and courses taken before the student’s enrollment in the district</w:t>
      </w:r>
    </w:p>
    <w:p>
      <w:pPr>
        <w:pStyle w:val="ListParagraph"/>
        <w:numPr>
          <w:ilvl w:val="0"/>
          <w:numId w:val="2"/>
        </w:numPr>
        <w:tabs>
          <w:tab w:pos="842" w:val="left" w:leader="none"/>
        </w:tabs>
        <w:spacing w:line="240" w:lineRule="auto" w:before="122" w:after="0"/>
        <w:ind w:left="842" w:right="0" w:hanging="360"/>
        <w:jc w:val="left"/>
        <w:rPr>
          <w:sz w:val="22"/>
        </w:rPr>
      </w:pPr>
      <w:r>
        <w:rPr>
          <w:sz w:val="22"/>
        </w:rPr>
        <w:t>Awarding</w:t>
      </w:r>
      <w:r>
        <w:rPr>
          <w:spacing w:val="-3"/>
          <w:sz w:val="22"/>
        </w:rPr>
        <w:t> </w:t>
      </w:r>
      <w:r>
        <w:rPr>
          <w:sz w:val="22"/>
        </w:rPr>
        <w:t>partial</w:t>
      </w:r>
      <w:r>
        <w:rPr>
          <w:spacing w:val="-5"/>
          <w:sz w:val="22"/>
        </w:rPr>
        <w:t> </w:t>
      </w:r>
      <w:r>
        <w:rPr>
          <w:sz w:val="22"/>
        </w:rPr>
        <w:t>credit</w:t>
      </w:r>
      <w:r>
        <w:rPr>
          <w:spacing w:val="-3"/>
          <w:sz w:val="22"/>
        </w:rPr>
        <w:t> </w:t>
      </w:r>
      <w:r>
        <w:rPr>
          <w:sz w:val="22"/>
        </w:rPr>
        <w:t>when</w:t>
      </w:r>
      <w:r>
        <w:rPr>
          <w:spacing w:val="-5"/>
          <w:sz w:val="22"/>
        </w:rPr>
        <w:t> </w:t>
      </w:r>
      <w:r>
        <w:rPr>
          <w:sz w:val="22"/>
        </w:rPr>
        <w:t>a</w:t>
      </w:r>
      <w:r>
        <w:rPr>
          <w:spacing w:val="-5"/>
          <w:sz w:val="22"/>
        </w:rPr>
        <w:t> </w:t>
      </w:r>
      <w:r>
        <w:rPr>
          <w:sz w:val="22"/>
        </w:rPr>
        <w:t>student</w:t>
      </w:r>
      <w:r>
        <w:rPr>
          <w:spacing w:val="-5"/>
          <w:sz w:val="22"/>
        </w:rPr>
        <w:t> </w:t>
      </w:r>
      <w:r>
        <w:rPr>
          <w:sz w:val="22"/>
        </w:rPr>
        <w:t>passes</w:t>
      </w:r>
      <w:r>
        <w:rPr>
          <w:spacing w:val="-6"/>
          <w:sz w:val="22"/>
        </w:rPr>
        <w:t> </w:t>
      </w:r>
      <w:r>
        <w:rPr>
          <w:sz w:val="22"/>
        </w:rPr>
        <w:t>only</w:t>
      </w:r>
      <w:r>
        <w:rPr>
          <w:spacing w:val="-7"/>
          <w:sz w:val="22"/>
        </w:rPr>
        <w:t> </w:t>
      </w:r>
      <w:r>
        <w:rPr>
          <w:sz w:val="22"/>
        </w:rPr>
        <w:t>one</w:t>
      </w:r>
      <w:r>
        <w:rPr>
          <w:spacing w:val="-5"/>
          <w:sz w:val="22"/>
        </w:rPr>
        <w:t> </w:t>
      </w:r>
      <w:r>
        <w:rPr>
          <w:sz w:val="22"/>
        </w:rPr>
        <w:t>half</w:t>
      </w:r>
      <w:r>
        <w:rPr>
          <w:spacing w:val="-2"/>
          <w:sz w:val="22"/>
        </w:rPr>
        <w:t> </w:t>
      </w:r>
      <w:r>
        <w:rPr>
          <w:sz w:val="22"/>
        </w:rPr>
        <w:t>of</w:t>
      </w:r>
      <w:r>
        <w:rPr>
          <w:spacing w:val="-3"/>
          <w:sz w:val="22"/>
        </w:rPr>
        <w:t> </w:t>
      </w:r>
      <w:r>
        <w:rPr>
          <w:sz w:val="22"/>
        </w:rPr>
        <w:t>a</w:t>
      </w:r>
      <w:r>
        <w:rPr>
          <w:spacing w:val="-7"/>
          <w:sz w:val="22"/>
        </w:rPr>
        <w:t> </w:t>
      </w:r>
      <w:r>
        <w:rPr>
          <w:sz w:val="22"/>
        </w:rPr>
        <w:t>two-half </w:t>
      </w:r>
      <w:r>
        <w:rPr>
          <w:spacing w:val="-2"/>
          <w:sz w:val="22"/>
        </w:rPr>
        <w:t>course</w:t>
      </w:r>
    </w:p>
    <w:p>
      <w:pPr>
        <w:pStyle w:val="ListParagraph"/>
        <w:numPr>
          <w:ilvl w:val="0"/>
          <w:numId w:val="2"/>
        </w:numPr>
        <w:tabs>
          <w:tab w:pos="842" w:val="left" w:leader="none"/>
        </w:tabs>
        <w:spacing w:line="240" w:lineRule="auto" w:before="116" w:after="0"/>
        <w:ind w:left="842" w:right="0" w:hanging="360"/>
        <w:jc w:val="left"/>
        <w:rPr>
          <w:sz w:val="22"/>
        </w:rPr>
      </w:pPr>
      <w:r>
        <w:rPr>
          <w:sz w:val="22"/>
        </w:rPr>
        <w:t>Eligibility</w:t>
      </w:r>
      <w:r>
        <w:rPr>
          <w:spacing w:val="-12"/>
          <w:sz w:val="22"/>
        </w:rPr>
        <w:t> </w:t>
      </w:r>
      <w:r>
        <w:rPr>
          <w:sz w:val="22"/>
        </w:rPr>
        <w:t>requirements</w:t>
      </w:r>
      <w:r>
        <w:rPr>
          <w:spacing w:val="-10"/>
          <w:sz w:val="22"/>
        </w:rPr>
        <w:t> </w:t>
      </w:r>
      <w:r>
        <w:rPr>
          <w:sz w:val="22"/>
        </w:rPr>
        <w:t>for</w:t>
      </w:r>
      <w:r>
        <w:rPr>
          <w:spacing w:val="-6"/>
          <w:sz w:val="22"/>
        </w:rPr>
        <w:t> </w:t>
      </w:r>
      <w:r>
        <w:rPr>
          <w:sz w:val="22"/>
        </w:rPr>
        <w:t>participation</w:t>
      </w:r>
      <w:r>
        <w:rPr>
          <w:spacing w:val="-8"/>
          <w:sz w:val="22"/>
        </w:rPr>
        <w:t> </w:t>
      </w:r>
      <w:r>
        <w:rPr>
          <w:sz w:val="22"/>
        </w:rPr>
        <w:t>in</w:t>
      </w:r>
      <w:r>
        <w:rPr>
          <w:spacing w:val="-8"/>
          <w:sz w:val="22"/>
        </w:rPr>
        <w:t> </w:t>
      </w:r>
      <w:r>
        <w:rPr>
          <w:sz w:val="22"/>
        </w:rPr>
        <w:t>extracurricular</w:t>
      </w:r>
      <w:r>
        <w:rPr>
          <w:spacing w:val="-6"/>
          <w:sz w:val="22"/>
        </w:rPr>
        <w:t> </w:t>
      </w:r>
      <w:r>
        <w:rPr>
          <w:spacing w:val="-2"/>
          <w:sz w:val="22"/>
        </w:rPr>
        <w:t>activities</w:t>
      </w:r>
    </w:p>
    <w:p>
      <w:pPr>
        <w:pStyle w:val="ListParagraph"/>
        <w:numPr>
          <w:ilvl w:val="0"/>
          <w:numId w:val="2"/>
        </w:numPr>
        <w:tabs>
          <w:tab w:pos="842" w:val="left" w:leader="none"/>
        </w:tabs>
        <w:spacing w:line="240" w:lineRule="auto" w:before="120" w:after="0"/>
        <w:ind w:left="842" w:right="0" w:hanging="360"/>
        <w:jc w:val="left"/>
        <w:rPr>
          <w:sz w:val="22"/>
        </w:rPr>
      </w:pPr>
      <w:r>
        <w:rPr>
          <w:sz w:val="22"/>
        </w:rPr>
        <w:t>Graduation</w:t>
      </w:r>
      <w:r>
        <w:rPr>
          <w:spacing w:val="-7"/>
          <w:sz w:val="22"/>
        </w:rPr>
        <w:t> </w:t>
      </w:r>
      <w:r>
        <w:rPr>
          <w:spacing w:val="-2"/>
          <w:sz w:val="22"/>
        </w:rPr>
        <w:t>requirements</w:t>
      </w:r>
    </w:p>
    <w:p>
      <w:pPr>
        <w:spacing w:after="0" w:line="240" w:lineRule="auto"/>
        <w:jc w:val="left"/>
        <w:rPr>
          <w:sz w:val="22"/>
        </w:rPr>
        <w:sectPr>
          <w:pgSz w:w="12240" w:h="15840"/>
          <w:pgMar w:header="0" w:footer="523" w:top="1360" w:bottom="720" w:left="960" w:right="580"/>
        </w:sectPr>
      </w:pPr>
    </w:p>
    <w:p>
      <w:pPr>
        <w:pStyle w:val="BodyText"/>
        <w:spacing w:before="77"/>
        <w:ind w:left="479" w:right="860"/>
      </w:pPr>
      <w:r>
        <w:rPr/>
        <w:t>Federal</w:t>
      </w:r>
      <w:r>
        <w:rPr>
          <w:spacing w:val="-2"/>
        </w:rPr>
        <w:t> </w:t>
      </w:r>
      <w:r>
        <w:rPr/>
        <w:t>law</w:t>
      </w:r>
      <w:r>
        <w:rPr>
          <w:spacing w:val="-5"/>
        </w:rPr>
        <w:t> </w:t>
      </w:r>
      <w:r>
        <w:rPr/>
        <w:t>allows</w:t>
      </w:r>
      <w:r>
        <w:rPr>
          <w:spacing w:val="-2"/>
        </w:rPr>
        <w:t> </w:t>
      </w:r>
      <w:r>
        <w:rPr/>
        <w:t>a</w:t>
      </w:r>
      <w:r>
        <w:rPr>
          <w:spacing w:val="-2"/>
        </w:rPr>
        <w:t> </w:t>
      </w:r>
      <w:r>
        <w:rPr/>
        <w:t>student</w:t>
      </w:r>
      <w:r>
        <w:rPr>
          <w:spacing w:val="-1"/>
        </w:rPr>
        <w:t> </w:t>
      </w:r>
      <w:r>
        <w:rPr/>
        <w:t>who</w:t>
      </w:r>
      <w:r>
        <w:rPr>
          <w:spacing w:val="-2"/>
        </w:rPr>
        <w:t> </w:t>
      </w:r>
      <w:r>
        <w:rPr/>
        <w:t>is</w:t>
      </w:r>
      <w:r>
        <w:rPr>
          <w:spacing w:val="-2"/>
        </w:rPr>
        <w:t> </w:t>
      </w:r>
      <w:r>
        <w:rPr/>
        <w:t>homeless</w:t>
      </w:r>
      <w:r>
        <w:rPr>
          <w:spacing w:val="-6"/>
        </w:rPr>
        <w:t> </w:t>
      </w:r>
      <w:r>
        <w:rPr/>
        <w:t>to</w:t>
      </w:r>
      <w:r>
        <w:rPr>
          <w:spacing w:val="-4"/>
        </w:rPr>
        <w:t> </w:t>
      </w:r>
      <w:r>
        <w:rPr/>
        <w:t>remain</w:t>
      </w:r>
      <w:r>
        <w:rPr>
          <w:spacing w:val="-2"/>
        </w:rPr>
        <w:t> </w:t>
      </w:r>
      <w:r>
        <w:rPr/>
        <w:t>enrolled</w:t>
      </w:r>
      <w:r>
        <w:rPr>
          <w:spacing w:val="-2"/>
        </w:rPr>
        <w:t> </w:t>
      </w:r>
      <w:r>
        <w:rPr/>
        <w:t>in</w:t>
      </w:r>
      <w:r>
        <w:rPr>
          <w:spacing w:val="-2"/>
        </w:rPr>
        <w:t> </w:t>
      </w:r>
      <w:r>
        <w:rPr/>
        <w:t>the</w:t>
      </w:r>
      <w:r>
        <w:rPr>
          <w:spacing w:val="-4"/>
        </w:rPr>
        <w:t> </w:t>
      </w:r>
      <w:r>
        <w:rPr/>
        <w:t>“school</w:t>
      </w:r>
      <w:r>
        <w:rPr>
          <w:spacing w:val="-2"/>
        </w:rPr>
        <w:t> </w:t>
      </w:r>
      <w:r>
        <w:rPr/>
        <w:t>of origin”</w:t>
      </w:r>
      <w:r>
        <w:rPr>
          <w:spacing w:val="-1"/>
        </w:rPr>
        <w:t> </w:t>
      </w:r>
      <w:r>
        <w:rPr/>
        <w:t>or</w:t>
      </w:r>
      <w:r>
        <w:rPr>
          <w:spacing w:val="-3"/>
        </w:rPr>
        <w:t> </w:t>
      </w:r>
      <w:r>
        <w:rPr/>
        <w:t>to enroll in a new school in the attendance area where the student is currently residing.</w:t>
      </w:r>
    </w:p>
    <w:p>
      <w:pPr>
        <w:pStyle w:val="BodyText"/>
        <w:spacing w:before="159"/>
        <w:ind w:left="479" w:right="860"/>
      </w:pPr>
      <w:r>
        <w:rPr/>
        <w:t>If</w:t>
      </w:r>
      <w:r>
        <w:rPr>
          <w:spacing w:val="-1"/>
        </w:rPr>
        <w:t> </w:t>
      </w:r>
      <w:r>
        <w:rPr/>
        <w:t>a</w:t>
      </w:r>
      <w:r>
        <w:rPr>
          <w:spacing w:val="-3"/>
        </w:rPr>
        <w:t> </w:t>
      </w:r>
      <w:r>
        <w:rPr/>
        <w:t>student</w:t>
      </w:r>
      <w:r>
        <w:rPr>
          <w:spacing w:val="-3"/>
        </w:rPr>
        <w:t> </w:t>
      </w:r>
      <w:r>
        <w:rPr/>
        <w:t>who</w:t>
      </w:r>
      <w:r>
        <w:rPr>
          <w:spacing w:val="-3"/>
        </w:rPr>
        <w:t> </w:t>
      </w:r>
      <w:r>
        <w:rPr/>
        <w:t>is</w:t>
      </w:r>
      <w:r>
        <w:rPr>
          <w:spacing w:val="-2"/>
        </w:rPr>
        <w:t> </w:t>
      </w:r>
      <w:r>
        <w:rPr/>
        <w:t>homeless</w:t>
      </w:r>
      <w:r>
        <w:rPr>
          <w:spacing w:val="-2"/>
        </w:rPr>
        <w:t> </w:t>
      </w:r>
      <w:r>
        <w:rPr/>
        <w:t>in</w:t>
      </w:r>
      <w:r>
        <w:rPr>
          <w:spacing w:val="-5"/>
        </w:rPr>
        <w:t> </w:t>
      </w:r>
      <w:r>
        <w:rPr/>
        <w:t>grade</w:t>
      </w:r>
      <w:r>
        <w:rPr>
          <w:spacing w:val="-3"/>
        </w:rPr>
        <w:t> </w:t>
      </w:r>
      <w:r>
        <w:rPr/>
        <w:t>11</w:t>
      </w:r>
      <w:r>
        <w:rPr>
          <w:spacing w:val="-3"/>
        </w:rPr>
        <w:t> </w:t>
      </w:r>
      <w:r>
        <w:rPr/>
        <w:t>or</w:t>
      </w:r>
      <w:r>
        <w:rPr>
          <w:spacing w:val="-3"/>
        </w:rPr>
        <w:t> </w:t>
      </w:r>
      <w:r>
        <w:rPr/>
        <w:t>12</w:t>
      </w:r>
      <w:r>
        <w:rPr>
          <w:spacing w:val="-5"/>
        </w:rPr>
        <w:t> </w:t>
      </w:r>
      <w:r>
        <w:rPr/>
        <w:t>transfers</w:t>
      </w:r>
      <w:r>
        <w:rPr>
          <w:spacing w:val="-5"/>
        </w:rPr>
        <w:t> </w:t>
      </w:r>
      <w:r>
        <w:rPr/>
        <w:t>to</w:t>
      </w:r>
      <w:r>
        <w:rPr>
          <w:spacing w:val="-5"/>
        </w:rPr>
        <w:t> </w:t>
      </w:r>
      <w:r>
        <w:rPr/>
        <w:t>another</w:t>
      </w:r>
      <w:r>
        <w:rPr>
          <w:spacing w:val="-4"/>
        </w:rPr>
        <w:t> </w:t>
      </w:r>
      <w:r>
        <w:rPr/>
        <w:t>district</w:t>
      </w:r>
      <w:r>
        <w:rPr>
          <w:spacing w:val="-4"/>
        </w:rPr>
        <w:t> </w:t>
      </w:r>
      <w:r>
        <w:rPr/>
        <w:t>but</w:t>
      </w:r>
      <w:r>
        <w:rPr>
          <w:spacing w:val="-1"/>
        </w:rPr>
        <w:t> </w:t>
      </w:r>
      <w:r>
        <w:rPr/>
        <w:t>does</w:t>
      </w:r>
      <w:r>
        <w:rPr>
          <w:spacing w:val="-5"/>
        </w:rPr>
        <w:t> </w:t>
      </w:r>
      <w:r>
        <w:rPr/>
        <w:t>not</w:t>
      </w:r>
      <w:r>
        <w:rPr>
          <w:spacing w:val="-6"/>
        </w:rPr>
        <w:t> </w:t>
      </w:r>
      <w:r>
        <w:rPr/>
        <w:t>meet</w:t>
      </w:r>
      <w:r>
        <w:rPr>
          <w:spacing w:val="-3"/>
        </w:rPr>
        <w:t> </w:t>
      </w:r>
      <w:r>
        <w:rPr/>
        <w:t>the graduation requirements of the receiving district, state law allows the student to request a diploma from the previous district if the student meets the criteria to graduate from the previous </w:t>
      </w:r>
      <w:r>
        <w:rPr>
          <w:spacing w:val="-2"/>
        </w:rPr>
        <w:t>district.</w:t>
      </w:r>
    </w:p>
    <w:p>
      <w:pPr>
        <w:pStyle w:val="BodyText"/>
        <w:spacing w:before="162"/>
        <w:ind w:left="479" w:right="974"/>
      </w:pPr>
      <w:r>
        <w:rPr/>
        <w:t>A</w:t>
      </w:r>
      <w:r>
        <w:rPr>
          <w:spacing w:val="-16"/>
        </w:rPr>
        <w:t> </w:t>
      </w:r>
      <w:r>
        <w:rPr/>
        <w:t>student</w:t>
      </w:r>
      <w:r>
        <w:rPr>
          <w:spacing w:val="-2"/>
        </w:rPr>
        <w:t> </w:t>
      </w:r>
      <w:r>
        <w:rPr/>
        <w:t>or</w:t>
      </w:r>
      <w:r>
        <w:rPr>
          <w:spacing w:val="-3"/>
        </w:rPr>
        <w:t> </w:t>
      </w:r>
      <w:r>
        <w:rPr/>
        <w:t>parent</w:t>
      </w:r>
      <w:r>
        <w:rPr>
          <w:spacing w:val="-5"/>
        </w:rPr>
        <w:t> </w:t>
      </w:r>
      <w:r>
        <w:rPr/>
        <w:t>who</w:t>
      </w:r>
      <w:r>
        <w:rPr>
          <w:spacing w:val="-5"/>
        </w:rPr>
        <w:t> </w:t>
      </w:r>
      <w:r>
        <w:rPr/>
        <w:t>is</w:t>
      </w:r>
      <w:r>
        <w:rPr>
          <w:spacing w:val="-4"/>
        </w:rPr>
        <w:t> </w:t>
      </w:r>
      <w:r>
        <w:rPr/>
        <w:t>dissatisfied</w:t>
      </w:r>
      <w:r>
        <w:rPr>
          <w:spacing w:val="-7"/>
        </w:rPr>
        <w:t> </w:t>
      </w:r>
      <w:r>
        <w:rPr/>
        <w:t>by</w:t>
      </w:r>
      <w:r>
        <w:rPr>
          <w:spacing w:val="-7"/>
        </w:rPr>
        <w:t> </w:t>
      </w:r>
      <w:r>
        <w:rPr/>
        <w:t>the</w:t>
      </w:r>
      <w:r>
        <w:rPr>
          <w:spacing w:val="-7"/>
        </w:rPr>
        <w:t> </w:t>
      </w:r>
      <w:r>
        <w:rPr/>
        <w:t>district’s</w:t>
      </w:r>
      <w:r>
        <w:rPr>
          <w:spacing w:val="-4"/>
        </w:rPr>
        <w:t> </w:t>
      </w:r>
      <w:r>
        <w:rPr/>
        <w:t>eligibility,</w:t>
      </w:r>
      <w:r>
        <w:rPr>
          <w:spacing w:val="-3"/>
        </w:rPr>
        <w:t> </w:t>
      </w:r>
      <w:r>
        <w:rPr/>
        <w:t>school</w:t>
      </w:r>
      <w:r>
        <w:rPr>
          <w:spacing w:val="-5"/>
        </w:rPr>
        <w:t> </w:t>
      </w:r>
      <w:r>
        <w:rPr/>
        <w:t>selection,</w:t>
      </w:r>
      <w:r>
        <w:rPr>
          <w:spacing w:val="-3"/>
        </w:rPr>
        <w:t> </w:t>
      </w:r>
      <w:r>
        <w:rPr/>
        <w:t>or</w:t>
      </w:r>
      <w:r>
        <w:rPr>
          <w:spacing w:val="-3"/>
        </w:rPr>
        <w:t> </w:t>
      </w:r>
      <w:r>
        <w:rPr/>
        <w:t>enrollment decision may appeal through policy FNG(LOCAL). The district will expedite local timelines, when possible, for prompt dispute resolution.</w:t>
      </w:r>
    </w:p>
    <w:p>
      <w:pPr>
        <w:pStyle w:val="BodyText"/>
        <w:spacing w:before="160"/>
        <w:ind w:left="479"/>
      </w:pPr>
      <w:r>
        <w:rPr/>
        <w:t>For</w:t>
      </w:r>
      <w:r>
        <w:rPr>
          <w:spacing w:val="-3"/>
        </w:rPr>
        <w:t> </w:t>
      </w:r>
      <w:r>
        <w:rPr/>
        <w:t>more</w:t>
      </w:r>
      <w:r>
        <w:rPr>
          <w:spacing w:val="-4"/>
        </w:rPr>
        <w:t> </w:t>
      </w:r>
      <w:r>
        <w:rPr/>
        <w:t>information</w:t>
      </w:r>
      <w:r>
        <w:rPr>
          <w:spacing w:val="-2"/>
        </w:rPr>
        <w:t> </w:t>
      </w:r>
      <w:r>
        <w:rPr/>
        <w:t>on</w:t>
      </w:r>
      <w:r>
        <w:rPr>
          <w:spacing w:val="-4"/>
        </w:rPr>
        <w:t> </w:t>
      </w:r>
      <w:r>
        <w:rPr/>
        <w:t>services</w:t>
      </w:r>
      <w:r>
        <w:rPr>
          <w:spacing w:val="-4"/>
        </w:rPr>
        <w:t> </w:t>
      </w:r>
      <w:r>
        <w:rPr/>
        <w:t>for</w:t>
      </w:r>
      <w:r>
        <w:rPr>
          <w:spacing w:val="-3"/>
        </w:rPr>
        <w:t> </w:t>
      </w:r>
      <w:r>
        <w:rPr/>
        <w:t>students</w:t>
      </w:r>
      <w:r>
        <w:rPr>
          <w:spacing w:val="-4"/>
        </w:rPr>
        <w:t> </w:t>
      </w:r>
      <w:r>
        <w:rPr/>
        <w:t>who</w:t>
      </w:r>
      <w:r>
        <w:rPr>
          <w:spacing w:val="-2"/>
        </w:rPr>
        <w:t> </w:t>
      </w:r>
      <w:r>
        <w:rPr/>
        <w:t>are</w:t>
      </w:r>
      <w:r>
        <w:rPr>
          <w:spacing w:val="-4"/>
        </w:rPr>
        <w:t> </w:t>
      </w:r>
      <w:r>
        <w:rPr/>
        <w:t>homeless, contact</w:t>
      </w:r>
      <w:r>
        <w:rPr>
          <w:spacing w:val="-3"/>
        </w:rPr>
        <w:t> </w:t>
      </w:r>
      <w:r>
        <w:rPr/>
        <w:t>the</w:t>
      </w:r>
      <w:r>
        <w:rPr>
          <w:spacing w:val="-2"/>
        </w:rPr>
        <w:t> </w:t>
      </w:r>
      <w:r>
        <w:rPr/>
        <w:t>district’s</w:t>
      </w:r>
      <w:r>
        <w:rPr>
          <w:spacing w:val="-4"/>
        </w:rPr>
        <w:t> </w:t>
      </w:r>
      <w:r>
        <w:rPr/>
        <w:t>homeless education liaison:</w:t>
      </w:r>
    </w:p>
    <w:p>
      <w:pPr>
        <w:spacing w:before="159"/>
        <w:ind w:left="480" w:right="5852" w:firstLine="0"/>
        <w:jc w:val="left"/>
        <w:rPr>
          <w:i/>
          <w:sz w:val="22"/>
        </w:rPr>
      </w:pPr>
      <w:r>
        <w:rPr>
          <w:i/>
          <w:sz w:val="22"/>
        </w:rPr>
        <w:t>VeAnn</w:t>
      </w:r>
      <w:r>
        <w:rPr>
          <w:i/>
          <w:spacing w:val="-10"/>
          <w:sz w:val="22"/>
        </w:rPr>
        <w:t> </w:t>
      </w:r>
      <w:r>
        <w:rPr>
          <w:i/>
          <w:sz w:val="22"/>
        </w:rPr>
        <w:t>Clark,</w:t>
      </w:r>
      <w:r>
        <w:rPr>
          <w:i/>
          <w:spacing w:val="-8"/>
          <w:sz w:val="22"/>
        </w:rPr>
        <w:t> </w:t>
      </w:r>
      <w:r>
        <w:rPr>
          <w:i/>
          <w:sz w:val="22"/>
        </w:rPr>
        <w:t>Homeless</w:t>
      </w:r>
      <w:r>
        <w:rPr>
          <w:i/>
          <w:spacing w:val="-11"/>
          <w:sz w:val="22"/>
        </w:rPr>
        <w:t> </w:t>
      </w:r>
      <w:r>
        <w:rPr>
          <w:i/>
          <w:sz w:val="22"/>
        </w:rPr>
        <w:t>education</w:t>
      </w:r>
      <w:r>
        <w:rPr>
          <w:i/>
          <w:spacing w:val="-10"/>
          <w:sz w:val="22"/>
        </w:rPr>
        <w:t> </w:t>
      </w:r>
      <w:r>
        <w:rPr>
          <w:i/>
          <w:sz w:val="22"/>
        </w:rPr>
        <w:t>Liaison</w:t>
      </w:r>
      <w:r>
        <w:rPr>
          <w:i/>
          <w:sz w:val="22"/>
        </w:rPr>
        <w:t> PO Box 109, Morse, TX 79062</w:t>
      </w:r>
    </w:p>
    <w:p>
      <w:pPr>
        <w:spacing w:before="0"/>
        <w:ind w:left="480" w:right="7610" w:firstLine="0"/>
        <w:jc w:val="left"/>
        <w:rPr>
          <w:i/>
          <w:sz w:val="22"/>
        </w:rPr>
      </w:pPr>
      <w:hyperlink r:id="rId20">
        <w:r>
          <w:rPr>
            <w:i/>
            <w:spacing w:val="-2"/>
            <w:sz w:val="22"/>
          </w:rPr>
          <w:t>Veann.clark@region16.net</w:t>
        </w:r>
      </w:hyperlink>
      <w:r>
        <w:rPr>
          <w:i/>
          <w:spacing w:val="-2"/>
          <w:sz w:val="22"/>
        </w:rPr>
        <w:t> 806-733-2507</w:t>
      </w:r>
    </w:p>
    <w:p>
      <w:pPr>
        <w:spacing w:before="157"/>
        <w:ind w:left="542" w:right="0" w:firstLine="0"/>
        <w:jc w:val="left"/>
        <w:rPr>
          <w:b/>
          <w:sz w:val="22"/>
        </w:rPr>
      </w:pPr>
      <w:r>
        <w:rPr>
          <w:sz w:val="22"/>
        </w:rPr>
        <w:t>[See</w:t>
      </w:r>
      <w:r>
        <w:rPr>
          <w:spacing w:val="-8"/>
          <w:sz w:val="22"/>
        </w:rPr>
        <w:t> </w:t>
      </w:r>
      <w:r>
        <w:rPr>
          <w:b/>
          <w:sz w:val="22"/>
        </w:rPr>
        <w:t>Credit</w:t>
      </w:r>
      <w:r>
        <w:rPr>
          <w:b/>
          <w:spacing w:val="-3"/>
          <w:sz w:val="22"/>
        </w:rPr>
        <w:t> </w:t>
      </w:r>
      <w:r>
        <w:rPr>
          <w:b/>
          <w:sz w:val="22"/>
        </w:rPr>
        <w:t>by</w:t>
      </w:r>
      <w:r>
        <w:rPr>
          <w:b/>
          <w:spacing w:val="-9"/>
          <w:sz w:val="22"/>
        </w:rPr>
        <w:t> </w:t>
      </w:r>
      <w:r>
        <w:rPr>
          <w:b/>
          <w:sz w:val="22"/>
        </w:rPr>
        <w:t>Examination</w:t>
      </w:r>
      <w:r>
        <w:rPr>
          <w:b/>
          <w:spacing w:val="-7"/>
          <w:sz w:val="22"/>
        </w:rPr>
        <w:t> </w:t>
      </w:r>
      <w:r>
        <w:rPr>
          <w:b/>
          <w:sz w:val="22"/>
        </w:rPr>
        <w:t>for</w:t>
      </w:r>
      <w:r>
        <w:rPr>
          <w:b/>
          <w:spacing w:val="-11"/>
          <w:sz w:val="22"/>
        </w:rPr>
        <w:t> </w:t>
      </w:r>
      <w:r>
        <w:rPr>
          <w:b/>
          <w:sz w:val="22"/>
        </w:rPr>
        <w:t>Advancement/Acceleration</w:t>
      </w:r>
      <w:r>
        <w:rPr>
          <w:b/>
          <w:spacing w:val="-4"/>
          <w:sz w:val="22"/>
        </w:rPr>
        <w:t> </w:t>
      </w:r>
      <w:r>
        <w:rPr>
          <w:sz w:val="22"/>
        </w:rPr>
        <w:t>on</w:t>
      </w:r>
      <w:r>
        <w:rPr>
          <w:spacing w:val="-7"/>
          <w:sz w:val="22"/>
        </w:rPr>
        <w:t> </w:t>
      </w:r>
      <w:r>
        <w:rPr>
          <w:sz w:val="22"/>
        </w:rPr>
        <w:t>page</w:t>
      </w:r>
      <w:r>
        <w:rPr>
          <w:spacing w:val="-5"/>
          <w:sz w:val="22"/>
        </w:rPr>
        <w:t> </w:t>
      </w:r>
      <w:hyperlink w:history="true" w:anchor="_bookmark36">
        <w:r>
          <w:rPr>
            <w:sz w:val="22"/>
          </w:rPr>
          <w:t>46</w:t>
        </w:r>
      </w:hyperlink>
      <w:r>
        <w:rPr>
          <w:spacing w:val="-4"/>
          <w:sz w:val="22"/>
        </w:rPr>
        <w:t> </w:t>
      </w:r>
      <w:r>
        <w:rPr>
          <w:sz w:val="22"/>
        </w:rPr>
        <w:t>and</w:t>
      </w:r>
      <w:r>
        <w:rPr>
          <w:spacing w:val="-4"/>
          <w:sz w:val="22"/>
        </w:rPr>
        <w:t> </w:t>
      </w:r>
      <w:r>
        <w:rPr>
          <w:b/>
          <w:sz w:val="22"/>
        </w:rPr>
        <w:t>Course</w:t>
      </w:r>
      <w:r>
        <w:rPr>
          <w:b/>
          <w:spacing w:val="-7"/>
          <w:sz w:val="22"/>
        </w:rPr>
        <w:t> </w:t>
      </w:r>
      <w:r>
        <w:rPr>
          <w:b/>
          <w:spacing w:val="-2"/>
          <w:sz w:val="22"/>
        </w:rPr>
        <w:t>Credit</w:t>
      </w:r>
    </w:p>
    <w:p>
      <w:pPr>
        <w:pStyle w:val="BodyText"/>
        <w:spacing w:before="4"/>
      </w:pPr>
      <w:r>
        <w:rPr/>
        <w:t>on</w:t>
      </w:r>
      <w:r>
        <w:rPr>
          <w:spacing w:val="-2"/>
        </w:rPr>
        <w:t> </w:t>
      </w:r>
      <w:r>
        <w:rPr/>
        <w:t>page</w:t>
      </w:r>
      <w:r>
        <w:rPr>
          <w:spacing w:val="-1"/>
        </w:rPr>
        <w:t> </w:t>
      </w:r>
      <w:hyperlink w:history="true" w:anchor="_bookmark35">
        <w:r>
          <w:rPr>
            <w:spacing w:val="-4"/>
          </w:rPr>
          <w:t>45</w:t>
        </w:r>
      </w:hyperlink>
      <w:r>
        <w:rPr>
          <w:spacing w:val="-4"/>
        </w:rPr>
        <w:t>.]</w:t>
      </w:r>
    </w:p>
    <w:p>
      <w:pPr>
        <w:pStyle w:val="Heading7"/>
      </w:pPr>
      <w:bookmarkStart w:name="A Student Who Has Learning Difficulties " w:id="93"/>
      <w:bookmarkEnd w:id="93"/>
      <w:r>
        <w:rPr>
          <w:b w:val="0"/>
        </w:rPr>
      </w:r>
      <w:bookmarkStart w:name="_bookmark23" w:id="94"/>
      <w:bookmarkEnd w:id="94"/>
      <w:r>
        <w:rPr>
          <w:b w:val="0"/>
        </w:rPr>
      </w:r>
      <w:r>
        <w:rPr/>
        <w:t>A</w:t>
      </w:r>
      <w:r>
        <w:rPr>
          <w:spacing w:val="-6"/>
        </w:rPr>
        <w:t> </w:t>
      </w:r>
      <w:r>
        <w:rPr/>
        <w:t>Student</w:t>
      </w:r>
      <w:r>
        <w:rPr>
          <w:spacing w:val="-5"/>
        </w:rPr>
        <w:t> </w:t>
      </w:r>
      <w:r>
        <w:rPr/>
        <w:t>Who</w:t>
      </w:r>
      <w:r>
        <w:rPr>
          <w:spacing w:val="-6"/>
        </w:rPr>
        <w:t> </w:t>
      </w:r>
      <w:r>
        <w:rPr/>
        <w:t>Has</w:t>
      </w:r>
      <w:r>
        <w:rPr>
          <w:spacing w:val="-4"/>
        </w:rPr>
        <w:t> </w:t>
      </w:r>
      <w:r>
        <w:rPr/>
        <w:t>Learning</w:t>
      </w:r>
      <w:r>
        <w:rPr>
          <w:spacing w:val="-4"/>
        </w:rPr>
        <w:t> </w:t>
      </w:r>
      <w:r>
        <w:rPr/>
        <w:t>Difficulties</w:t>
      </w:r>
      <w:r>
        <w:rPr>
          <w:spacing w:val="-3"/>
        </w:rPr>
        <w:t> </w:t>
      </w:r>
      <w:r>
        <w:rPr/>
        <w:t>or</w:t>
      </w:r>
      <w:r>
        <w:rPr>
          <w:spacing w:val="-4"/>
        </w:rPr>
        <w:t> </w:t>
      </w:r>
      <w:r>
        <w:rPr/>
        <w:t>Who</w:t>
      </w:r>
      <w:r>
        <w:rPr>
          <w:spacing w:val="-8"/>
        </w:rPr>
        <w:t> </w:t>
      </w:r>
      <w:r>
        <w:rPr/>
        <w:t>Needs</w:t>
      </w:r>
      <w:r>
        <w:rPr>
          <w:spacing w:val="-4"/>
        </w:rPr>
        <w:t> </w:t>
      </w:r>
      <w:r>
        <w:rPr/>
        <w:t>Special</w:t>
      </w:r>
      <w:r>
        <w:rPr>
          <w:spacing w:val="-5"/>
        </w:rPr>
        <w:t> </w:t>
      </w:r>
      <w:r>
        <w:rPr/>
        <w:t>Education</w:t>
      </w:r>
      <w:r>
        <w:rPr>
          <w:spacing w:val="-6"/>
        </w:rPr>
        <w:t> </w:t>
      </w:r>
      <w:r>
        <w:rPr/>
        <w:t>or</w:t>
      </w:r>
      <w:r>
        <w:rPr>
          <w:spacing w:val="-4"/>
        </w:rPr>
        <w:t> </w:t>
      </w:r>
      <w:r>
        <w:rPr/>
        <w:t>Section</w:t>
      </w:r>
      <w:r>
        <w:rPr>
          <w:spacing w:val="-6"/>
        </w:rPr>
        <w:t> </w:t>
      </w:r>
      <w:r>
        <w:rPr/>
        <w:t>504</w:t>
      </w:r>
      <w:r>
        <w:rPr>
          <w:spacing w:val="-3"/>
        </w:rPr>
        <w:t> </w:t>
      </w:r>
      <w:r>
        <w:rPr>
          <w:spacing w:val="-2"/>
        </w:rPr>
        <w:t>Services</w:t>
      </w:r>
    </w:p>
    <w:p>
      <w:pPr>
        <w:pStyle w:val="BodyText"/>
        <w:spacing w:before="121"/>
        <w:ind w:right="974"/>
      </w:pPr>
      <w:r>
        <w:rPr/>
        <w:t>For</w:t>
      </w:r>
      <w:r>
        <w:rPr>
          <w:spacing w:val="-4"/>
        </w:rPr>
        <w:t> </w:t>
      </w:r>
      <w:r>
        <w:rPr/>
        <w:t>those</w:t>
      </w:r>
      <w:r>
        <w:rPr>
          <w:spacing w:val="-3"/>
        </w:rPr>
        <w:t> </w:t>
      </w:r>
      <w:r>
        <w:rPr/>
        <w:t>students</w:t>
      </w:r>
      <w:r>
        <w:rPr>
          <w:spacing w:val="-2"/>
        </w:rPr>
        <w:t> </w:t>
      </w:r>
      <w:r>
        <w:rPr/>
        <w:t>who</w:t>
      </w:r>
      <w:r>
        <w:rPr>
          <w:spacing w:val="-5"/>
        </w:rPr>
        <w:t> </w:t>
      </w:r>
      <w:r>
        <w:rPr/>
        <w:t>are</w:t>
      </w:r>
      <w:r>
        <w:rPr>
          <w:spacing w:val="-3"/>
        </w:rPr>
        <w:t> </w:t>
      </w:r>
      <w:r>
        <w:rPr/>
        <w:t>having</w:t>
      </w:r>
      <w:r>
        <w:rPr>
          <w:spacing w:val="-1"/>
        </w:rPr>
        <w:t> </w:t>
      </w:r>
      <w:r>
        <w:rPr/>
        <w:t>difficulty</w:t>
      </w:r>
      <w:r>
        <w:rPr>
          <w:spacing w:val="-5"/>
        </w:rPr>
        <w:t> </w:t>
      </w:r>
      <w:r>
        <w:rPr/>
        <w:t>in</w:t>
      </w:r>
      <w:r>
        <w:rPr>
          <w:spacing w:val="-3"/>
        </w:rPr>
        <w:t> </w:t>
      </w:r>
      <w:r>
        <w:rPr/>
        <w:t>the</w:t>
      </w:r>
      <w:r>
        <w:rPr>
          <w:spacing w:val="-3"/>
        </w:rPr>
        <w:t> </w:t>
      </w:r>
      <w:r>
        <w:rPr/>
        <w:t>regular</w:t>
      </w:r>
      <w:r>
        <w:rPr>
          <w:spacing w:val="-4"/>
        </w:rPr>
        <w:t> </w:t>
      </w:r>
      <w:r>
        <w:rPr/>
        <w:t>classroom,</w:t>
      </w:r>
      <w:r>
        <w:rPr>
          <w:spacing w:val="-1"/>
        </w:rPr>
        <w:t> </w:t>
      </w:r>
      <w:r>
        <w:rPr/>
        <w:t>all</w:t>
      </w:r>
      <w:r>
        <w:rPr>
          <w:spacing w:val="-3"/>
        </w:rPr>
        <w:t> </w:t>
      </w:r>
      <w:r>
        <w:rPr/>
        <w:t>school</w:t>
      </w:r>
      <w:r>
        <w:rPr>
          <w:spacing w:val="-3"/>
        </w:rPr>
        <w:t> </w:t>
      </w:r>
      <w:r>
        <w:rPr/>
        <w:t>districts</w:t>
      </w:r>
      <w:r>
        <w:rPr>
          <w:spacing w:val="-5"/>
        </w:rPr>
        <w:t> </w:t>
      </w:r>
      <w:r>
        <w:rPr/>
        <w:t>must consider tutorial, compensatory, and other academic or behavior support services that are available to all students, including a process based on Response to Intervention (RtI). The implementation of RtI has the potential to have a positive impact on the ability of districts to meet the needs of all struggling students.</w:t>
      </w:r>
    </w:p>
    <w:p>
      <w:pPr>
        <w:pStyle w:val="BodyText"/>
        <w:spacing w:before="160"/>
        <w:ind w:left="479" w:right="974"/>
      </w:pPr>
      <w:r>
        <w:rPr/>
        <w:t>If a student is experiencing learning difficulties, his or her parent may contact the individuals listed</w:t>
      </w:r>
      <w:r>
        <w:rPr>
          <w:spacing w:val="-3"/>
        </w:rPr>
        <w:t> </w:t>
      </w:r>
      <w:r>
        <w:rPr/>
        <w:t>below</w:t>
      </w:r>
      <w:r>
        <w:rPr>
          <w:spacing w:val="-6"/>
        </w:rPr>
        <w:t> </w:t>
      </w:r>
      <w:r>
        <w:rPr/>
        <w:t>to</w:t>
      </w:r>
      <w:r>
        <w:rPr>
          <w:spacing w:val="-3"/>
        </w:rPr>
        <w:t> </w:t>
      </w:r>
      <w:r>
        <w:rPr/>
        <w:t>learn</w:t>
      </w:r>
      <w:r>
        <w:rPr>
          <w:spacing w:val="-3"/>
        </w:rPr>
        <w:t> </w:t>
      </w:r>
      <w:r>
        <w:rPr/>
        <w:t>about</w:t>
      </w:r>
      <w:r>
        <w:rPr>
          <w:spacing w:val="-4"/>
        </w:rPr>
        <w:t> </w:t>
      </w:r>
      <w:r>
        <w:rPr/>
        <w:t>the</w:t>
      </w:r>
      <w:r>
        <w:rPr>
          <w:spacing w:val="-3"/>
        </w:rPr>
        <w:t> </w:t>
      </w:r>
      <w:r>
        <w:rPr/>
        <w:t>school’s</w:t>
      </w:r>
      <w:r>
        <w:rPr>
          <w:spacing w:val="-2"/>
        </w:rPr>
        <w:t> </w:t>
      </w:r>
      <w:r>
        <w:rPr/>
        <w:t>overall</w:t>
      </w:r>
      <w:r>
        <w:rPr>
          <w:spacing w:val="-3"/>
        </w:rPr>
        <w:t> </w:t>
      </w:r>
      <w:r>
        <w:rPr/>
        <w:t>general</w:t>
      </w:r>
      <w:r>
        <w:rPr>
          <w:spacing w:val="-3"/>
        </w:rPr>
        <w:t> </w:t>
      </w:r>
      <w:r>
        <w:rPr/>
        <w:t>education</w:t>
      </w:r>
      <w:r>
        <w:rPr>
          <w:spacing w:val="-5"/>
        </w:rPr>
        <w:t> </w:t>
      </w:r>
      <w:r>
        <w:rPr/>
        <w:t>referral</w:t>
      </w:r>
      <w:r>
        <w:rPr>
          <w:spacing w:val="-3"/>
        </w:rPr>
        <w:t> </w:t>
      </w:r>
      <w:r>
        <w:rPr/>
        <w:t>or</w:t>
      </w:r>
      <w:r>
        <w:rPr>
          <w:spacing w:val="-1"/>
        </w:rPr>
        <w:t> </w:t>
      </w:r>
      <w:r>
        <w:rPr/>
        <w:t>screening system for support services.</w:t>
      </w:r>
    </w:p>
    <w:p>
      <w:pPr>
        <w:pStyle w:val="BodyText"/>
        <w:spacing w:before="158"/>
        <w:ind w:left="479" w:right="860"/>
      </w:pPr>
      <w:r>
        <w:rPr/>
        <w:t>This system links students to a variety of support options, including making a referral for a special</w:t>
      </w:r>
      <w:r>
        <w:rPr>
          <w:spacing w:val="-3"/>
        </w:rPr>
        <w:t> </w:t>
      </w:r>
      <w:r>
        <w:rPr/>
        <w:t>education</w:t>
      </w:r>
      <w:r>
        <w:rPr>
          <w:spacing w:val="-3"/>
        </w:rPr>
        <w:t> </w:t>
      </w:r>
      <w:r>
        <w:rPr/>
        <w:t>evaluation</w:t>
      </w:r>
      <w:r>
        <w:rPr>
          <w:spacing w:val="-3"/>
        </w:rPr>
        <w:t> </w:t>
      </w:r>
      <w:r>
        <w:rPr/>
        <w:t>or</w:t>
      </w:r>
      <w:r>
        <w:rPr>
          <w:spacing w:val="-5"/>
        </w:rPr>
        <w:t> </w:t>
      </w:r>
      <w:r>
        <w:rPr/>
        <w:t>for</w:t>
      </w:r>
      <w:r>
        <w:rPr>
          <w:spacing w:val="-1"/>
        </w:rPr>
        <w:t> </w:t>
      </w:r>
      <w:r>
        <w:rPr/>
        <w:t>a</w:t>
      </w:r>
      <w:r>
        <w:rPr>
          <w:spacing w:val="-4"/>
        </w:rPr>
        <w:t> </w:t>
      </w:r>
      <w:r>
        <w:rPr/>
        <w:t>Section</w:t>
      </w:r>
      <w:r>
        <w:rPr>
          <w:spacing w:val="-4"/>
        </w:rPr>
        <w:t> </w:t>
      </w:r>
      <w:r>
        <w:rPr/>
        <w:t>504</w:t>
      </w:r>
      <w:r>
        <w:rPr>
          <w:spacing w:val="-4"/>
        </w:rPr>
        <w:t> </w:t>
      </w:r>
      <w:r>
        <w:rPr/>
        <w:t>evaluation</w:t>
      </w:r>
      <w:r>
        <w:rPr>
          <w:spacing w:val="-3"/>
        </w:rPr>
        <w:t> </w:t>
      </w:r>
      <w:r>
        <w:rPr/>
        <w:t>to</w:t>
      </w:r>
      <w:r>
        <w:rPr>
          <w:spacing w:val="-3"/>
        </w:rPr>
        <w:t> </w:t>
      </w:r>
      <w:r>
        <w:rPr/>
        <w:t>determine</w:t>
      </w:r>
      <w:r>
        <w:rPr>
          <w:spacing w:val="-6"/>
        </w:rPr>
        <w:t> </w:t>
      </w:r>
      <w:r>
        <w:rPr/>
        <w:t>whether</w:t>
      </w:r>
      <w:r>
        <w:rPr>
          <w:spacing w:val="-1"/>
        </w:rPr>
        <w:t> </w:t>
      </w:r>
      <w:r>
        <w:rPr/>
        <w:t>the</w:t>
      </w:r>
      <w:r>
        <w:rPr>
          <w:spacing w:val="-4"/>
        </w:rPr>
        <w:t> </w:t>
      </w:r>
      <w:r>
        <w:rPr/>
        <w:t>student needs specific aids, accommodations, or services.</w:t>
      </w:r>
      <w:r>
        <w:rPr>
          <w:spacing w:val="-4"/>
        </w:rPr>
        <w:t> </w:t>
      </w:r>
      <w:r>
        <w:rPr/>
        <w:t>A</w:t>
      </w:r>
      <w:r>
        <w:rPr>
          <w:spacing w:val="-3"/>
        </w:rPr>
        <w:t> </w:t>
      </w:r>
      <w:r>
        <w:rPr/>
        <w:t>parent may request an evaluation for special education or Section 504 services at any time.</w:t>
      </w:r>
    </w:p>
    <w:p>
      <w:pPr>
        <w:pStyle w:val="Heading8"/>
        <w:spacing w:before="160"/>
        <w:rPr>
          <w:i/>
        </w:rPr>
      </w:pPr>
      <w:bookmarkStart w:name="Special Education Referrals" w:id="95"/>
      <w:bookmarkEnd w:id="95"/>
      <w:r>
        <w:rPr>
          <w:b w:val="0"/>
          <w:i w:val="0"/>
        </w:rPr>
      </w:r>
      <w:r>
        <w:rPr>
          <w:i/>
        </w:rPr>
        <w:t>Special</w:t>
      </w:r>
      <w:r>
        <w:rPr>
          <w:i/>
          <w:spacing w:val="-9"/>
        </w:rPr>
        <w:t> </w:t>
      </w:r>
      <w:r>
        <w:rPr>
          <w:i/>
        </w:rPr>
        <w:t>Education</w:t>
      </w:r>
      <w:r>
        <w:rPr>
          <w:i/>
          <w:spacing w:val="-9"/>
        </w:rPr>
        <w:t> </w:t>
      </w:r>
      <w:r>
        <w:rPr>
          <w:i/>
          <w:spacing w:val="-2"/>
        </w:rPr>
        <w:t>Referrals</w:t>
      </w:r>
    </w:p>
    <w:p>
      <w:pPr>
        <w:pStyle w:val="BodyText"/>
        <w:spacing w:before="121"/>
        <w:ind w:right="860"/>
      </w:pPr>
      <w:r>
        <w:rPr/>
        <w:t>If a parent makes a written request for an initial evaluation for special education services to the director of special education services or to a district administrative employee of the school district,</w:t>
      </w:r>
      <w:r>
        <w:rPr>
          <w:spacing w:val="-1"/>
        </w:rPr>
        <w:t> </w:t>
      </w:r>
      <w:r>
        <w:rPr/>
        <w:t>the district</w:t>
      </w:r>
      <w:r>
        <w:rPr>
          <w:spacing w:val="-3"/>
        </w:rPr>
        <w:t> </w:t>
      </w:r>
      <w:r>
        <w:rPr/>
        <w:t>must respond no later</w:t>
      </w:r>
      <w:r>
        <w:rPr>
          <w:spacing w:val="-1"/>
        </w:rPr>
        <w:t> </w:t>
      </w:r>
      <w:r>
        <w:rPr/>
        <w:t>than</w:t>
      </w:r>
      <w:r>
        <w:rPr>
          <w:spacing w:val="-2"/>
        </w:rPr>
        <w:t> </w:t>
      </w:r>
      <w:r>
        <w:rPr/>
        <w:t>15</w:t>
      </w:r>
      <w:r>
        <w:rPr>
          <w:spacing w:val="-2"/>
        </w:rPr>
        <w:t> </w:t>
      </w:r>
      <w:r>
        <w:rPr/>
        <w:t>school days after</w:t>
      </w:r>
      <w:r>
        <w:rPr>
          <w:spacing w:val="-1"/>
        </w:rPr>
        <w:t> </w:t>
      </w:r>
      <w:r>
        <w:rPr/>
        <w:t>receiving the</w:t>
      </w:r>
      <w:r>
        <w:rPr>
          <w:spacing w:val="-2"/>
        </w:rPr>
        <w:t> </w:t>
      </w:r>
      <w:r>
        <w:rPr/>
        <w:t>request.</w:t>
      </w:r>
      <w:r>
        <w:rPr>
          <w:spacing w:val="-13"/>
        </w:rPr>
        <w:t> </w:t>
      </w:r>
      <w:r>
        <w:rPr/>
        <w:t>At that time, the district must give the parent prior written notice of whether it agrees or refuses to evaluate the student, along with a copy of the </w:t>
      </w:r>
      <w:hyperlink r:id="rId21">
        <w:r>
          <w:rPr>
            <w:i/>
            <w:color w:val="0000FF"/>
            <w:u w:val="single" w:color="0000FF"/>
          </w:rPr>
          <w:t>Notice of Procedural Safeguards</w:t>
        </w:r>
      </w:hyperlink>
      <w:r>
        <w:rPr>
          <w:i/>
          <w:color w:val="0000FF"/>
        </w:rPr>
        <w:t> </w:t>
      </w:r>
      <w:r>
        <w:rPr/>
        <w:t>(</w:t>
      </w:r>
      <w:hyperlink r:id="rId21">
        <w:r>
          <w:rPr>
            <w:color w:val="0000FF"/>
            <w:u w:val="single" w:color="0000FF"/>
          </w:rPr>
          <w:t>https://fw.escapps.net/Display_Portal/publications</w:t>
        </w:r>
      </w:hyperlink>
      <w:r>
        <w:rPr/>
        <w:t>).</w:t>
      </w:r>
      <w:r>
        <w:rPr>
          <w:spacing w:val="-6"/>
        </w:rPr>
        <w:t> </w:t>
      </w:r>
      <w:r>
        <w:rPr/>
        <w:t>If</w:t>
      </w:r>
      <w:r>
        <w:rPr>
          <w:spacing w:val="-7"/>
        </w:rPr>
        <w:t> </w:t>
      </w:r>
      <w:r>
        <w:rPr/>
        <w:t>the</w:t>
      </w:r>
      <w:r>
        <w:rPr>
          <w:spacing w:val="-6"/>
        </w:rPr>
        <w:t> </w:t>
      </w:r>
      <w:r>
        <w:rPr/>
        <w:t>district</w:t>
      </w:r>
      <w:r>
        <w:rPr>
          <w:spacing w:val="-4"/>
        </w:rPr>
        <w:t> </w:t>
      </w:r>
      <w:r>
        <w:rPr/>
        <w:t>agrees</w:t>
      </w:r>
      <w:r>
        <w:rPr>
          <w:spacing w:val="-8"/>
        </w:rPr>
        <w:t> </w:t>
      </w:r>
      <w:r>
        <w:rPr/>
        <w:t>to</w:t>
      </w:r>
      <w:r>
        <w:rPr>
          <w:spacing w:val="-6"/>
        </w:rPr>
        <w:t> </w:t>
      </w:r>
      <w:r>
        <w:rPr/>
        <w:t>evaluate</w:t>
      </w:r>
      <w:r>
        <w:rPr>
          <w:spacing w:val="-6"/>
        </w:rPr>
        <w:t> </w:t>
      </w:r>
      <w:r>
        <w:rPr/>
        <w:t>the</w:t>
      </w:r>
      <w:r>
        <w:rPr>
          <w:spacing w:val="-8"/>
        </w:rPr>
        <w:t> </w:t>
      </w:r>
      <w:r>
        <w:rPr/>
        <w:t>student, it must also give the parent the opportunity to give written consent for the evaluation.</w:t>
      </w:r>
    </w:p>
    <w:p>
      <w:pPr>
        <w:pStyle w:val="BodyText"/>
        <w:spacing w:before="158"/>
        <w:ind w:left="479" w:right="860"/>
      </w:pPr>
      <w:r>
        <w:rPr>
          <w:b/>
        </w:rPr>
        <w:t>Note:</w:t>
      </w:r>
      <w:r>
        <w:rPr>
          <w:b/>
          <w:spacing w:val="-12"/>
        </w:rPr>
        <w:t> </w:t>
      </w:r>
      <w:r>
        <w:rPr/>
        <w:t>A</w:t>
      </w:r>
      <w:r>
        <w:rPr>
          <w:spacing w:val="-16"/>
        </w:rPr>
        <w:t> </w:t>
      </w:r>
      <w:r>
        <w:rPr/>
        <w:t>request</w:t>
      </w:r>
      <w:r>
        <w:rPr>
          <w:spacing w:val="-4"/>
        </w:rPr>
        <w:t> </w:t>
      </w:r>
      <w:r>
        <w:rPr/>
        <w:t>for a</w:t>
      </w:r>
      <w:r>
        <w:rPr>
          <w:spacing w:val="-4"/>
        </w:rPr>
        <w:t> </w:t>
      </w:r>
      <w:r>
        <w:rPr/>
        <w:t>special</w:t>
      </w:r>
      <w:r>
        <w:rPr>
          <w:spacing w:val="-2"/>
        </w:rPr>
        <w:t> </w:t>
      </w:r>
      <w:r>
        <w:rPr/>
        <w:t>education</w:t>
      </w:r>
      <w:r>
        <w:rPr>
          <w:spacing w:val="-2"/>
        </w:rPr>
        <w:t> </w:t>
      </w:r>
      <w:r>
        <w:rPr/>
        <w:t>evaluation</w:t>
      </w:r>
      <w:r>
        <w:rPr>
          <w:spacing w:val="-2"/>
        </w:rPr>
        <w:t> </w:t>
      </w:r>
      <w:r>
        <w:rPr/>
        <w:t>may</w:t>
      </w:r>
      <w:r>
        <w:rPr>
          <w:spacing w:val="-4"/>
        </w:rPr>
        <w:t> </w:t>
      </w:r>
      <w:r>
        <w:rPr/>
        <w:t>be</w:t>
      </w:r>
      <w:r>
        <w:rPr>
          <w:spacing w:val="-4"/>
        </w:rPr>
        <w:t> </w:t>
      </w:r>
      <w:r>
        <w:rPr/>
        <w:t>made</w:t>
      </w:r>
      <w:r>
        <w:rPr>
          <w:spacing w:val="-4"/>
        </w:rPr>
        <w:t> </w:t>
      </w:r>
      <w:r>
        <w:rPr/>
        <w:t>verbally; it does</w:t>
      </w:r>
      <w:r>
        <w:rPr>
          <w:spacing w:val="-4"/>
        </w:rPr>
        <w:t> </w:t>
      </w:r>
      <w:r>
        <w:rPr/>
        <w:t>not need</w:t>
      </w:r>
      <w:r>
        <w:rPr>
          <w:spacing w:val="-4"/>
        </w:rPr>
        <w:t> </w:t>
      </w:r>
      <w:r>
        <w:rPr/>
        <w:t>to</w:t>
      </w:r>
      <w:r>
        <w:rPr>
          <w:spacing w:val="-4"/>
        </w:rPr>
        <w:t> </w:t>
      </w:r>
      <w:r>
        <w:rPr/>
        <w:t>be made in writing. Districts must still comply with all federal prior-written notices and procedural safeguard requirements as well as the requirements for identifying, locating, and evaluating children who are suspected of having a disability and in need of special education. However, a verbal request does not require the district to respond within the 15 school-day timeline.</w:t>
      </w:r>
    </w:p>
    <w:p>
      <w:pPr>
        <w:spacing w:after="0"/>
        <w:sectPr>
          <w:pgSz w:w="12240" w:h="15840"/>
          <w:pgMar w:header="0" w:footer="523" w:top="1360" w:bottom="720" w:left="960" w:right="580"/>
        </w:sectPr>
      </w:pPr>
    </w:p>
    <w:p>
      <w:pPr>
        <w:pStyle w:val="BodyText"/>
        <w:spacing w:before="77"/>
        <w:ind w:right="909"/>
      </w:pPr>
      <w:r>
        <w:rPr/>
        <w:t>If the district decides to evaluate the student, it must complete the student’s initial evaluation and evaluation report no later than 45 school days from the day it receives a parent’s written consent. However, if the student is absent from school during the evaluation period for three or more</w:t>
      </w:r>
      <w:r>
        <w:rPr>
          <w:spacing w:val="-4"/>
        </w:rPr>
        <w:t> </w:t>
      </w:r>
      <w:r>
        <w:rPr/>
        <w:t>school</w:t>
      </w:r>
      <w:r>
        <w:rPr>
          <w:spacing w:val="-2"/>
        </w:rPr>
        <w:t> </w:t>
      </w:r>
      <w:r>
        <w:rPr/>
        <w:t>days,</w:t>
      </w:r>
      <w:r>
        <w:rPr>
          <w:spacing w:val="-2"/>
        </w:rPr>
        <w:t> </w:t>
      </w:r>
      <w:r>
        <w:rPr/>
        <w:t>the</w:t>
      </w:r>
      <w:r>
        <w:rPr>
          <w:spacing w:val="-4"/>
        </w:rPr>
        <w:t> </w:t>
      </w:r>
      <w:r>
        <w:rPr/>
        <w:t>evaluation</w:t>
      </w:r>
      <w:r>
        <w:rPr>
          <w:spacing w:val="-2"/>
        </w:rPr>
        <w:t> </w:t>
      </w:r>
      <w:r>
        <w:rPr/>
        <w:t>period</w:t>
      </w:r>
      <w:r>
        <w:rPr>
          <w:spacing w:val="-2"/>
        </w:rPr>
        <w:t> </w:t>
      </w:r>
      <w:r>
        <w:rPr/>
        <w:t>will</w:t>
      </w:r>
      <w:r>
        <w:rPr>
          <w:spacing w:val="-2"/>
        </w:rPr>
        <w:t> </w:t>
      </w:r>
      <w:r>
        <w:rPr/>
        <w:t>be</w:t>
      </w:r>
      <w:r>
        <w:rPr>
          <w:spacing w:val="-2"/>
        </w:rPr>
        <w:t> </w:t>
      </w:r>
      <w:r>
        <w:rPr/>
        <w:t>extended</w:t>
      </w:r>
      <w:r>
        <w:rPr>
          <w:spacing w:val="-2"/>
        </w:rPr>
        <w:t> </w:t>
      </w:r>
      <w:r>
        <w:rPr/>
        <w:t>by</w:t>
      </w:r>
      <w:r>
        <w:rPr>
          <w:spacing w:val="-4"/>
        </w:rPr>
        <w:t> </w:t>
      </w:r>
      <w:r>
        <w:rPr/>
        <w:t>the</w:t>
      </w:r>
      <w:r>
        <w:rPr>
          <w:spacing w:val="-4"/>
        </w:rPr>
        <w:t> </w:t>
      </w:r>
      <w:r>
        <w:rPr/>
        <w:t>number</w:t>
      </w:r>
      <w:r>
        <w:rPr>
          <w:spacing w:val="-3"/>
        </w:rPr>
        <w:t> </w:t>
      </w:r>
      <w:r>
        <w:rPr/>
        <w:t>of</w:t>
      </w:r>
      <w:r>
        <w:rPr>
          <w:spacing w:val="-3"/>
        </w:rPr>
        <w:t> </w:t>
      </w:r>
      <w:r>
        <w:rPr/>
        <w:t>school</w:t>
      </w:r>
      <w:r>
        <w:rPr>
          <w:spacing w:val="-2"/>
        </w:rPr>
        <w:t> </w:t>
      </w:r>
      <w:r>
        <w:rPr/>
        <w:t>days</w:t>
      </w:r>
      <w:r>
        <w:rPr>
          <w:spacing w:val="-1"/>
        </w:rPr>
        <w:t> </w:t>
      </w:r>
      <w:r>
        <w:rPr/>
        <w:t>equal</w:t>
      </w:r>
      <w:r>
        <w:rPr>
          <w:spacing w:val="-5"/>
        </w:rPr>
        <w:t> </w:t>
      </w:r>
      <w:r>
        <w:rPr/>
        <w:t>to the number of school days that the student is absent.</w:t>
      </w:r>
    </w:p>
    <w:p>
      <w:pPr>
        <w:pStyle w:val="BodyText"/>
        <w:spacing w:before="161"/>
        <w:ind w:left="479" w:right="879"/>
      </w:pPr>
      <w:r>
        <w:rPr/>
        <w:t>There</w:t>
      </w:r>
      <w:r>
        <w:rPr>
          <w:spacing w:val="-2"/>
        </w:rPr>
        <w:t> </w:t>
      </w:r>
      <w:r>
        <w:rPr/>
        <w:t>is</w:t>
      </w:r>
      <w:r>
        <w:rPr>
          <w:spacing w:val="-1"/>
        </w:rPr>
        <w:t> </w:t>
      </w:r>
      <w:r>
        <w:rPr/>
        <w:t>an</w:t>
      </w:r>
      <w:r>
        <w:rPr>
          <w:spacing w:val="-4"/>
        </w:rPr>
        <w:t> </w:t>
      </w:r>
      <w:r>
        <w:rPr/>
        <w:t>exception</w:t>
      </w:r>
      <w:r>
        <w:rPr>
          <w:spacing w:val="-4"/>
        </w:rPr>
        <w:t> </w:t>
      </w:r>
      <w:r>
        <w:rPr/>
        <w:t>to</w:t>
      </w:r>
      <w:r>
        <w:rPr>
          <w:spacing w:val="-4"/>
        </w:rPr>
        <w:t> </w:t>
      </w:r>
      <w:r>
        <w:rPr/>
        <w:t>the</w:t>
      </w:r>
      <w:r>
        <w:rPr>
          <w:spacing w:val="-2"/>
        </w:rPr>
        <w:t> </w:t>
      </w:r>
      <w:r>
        <w:rPr/>
        <w:t>45-school-day</w:t>
      </w:r>
      <w:r>
        <w:rPr>
          <w:spacing w:val="-4"/>
        </w:rPr>
        <w:t> </w:t>
      </w:r>
      <w:r>
        <w:rPr/>
        <w:t>timeline.</w:t>
      </w:r>
      <w:r>
        <w:rPr>
          <w:spacing w:val="-3"/>
        </w:rPr>
        <w:t> </w:t>
      </w:r>
      <w:r>
        <w:rPr/>
        <w:t>If the</w:t>
      </w:r>
      <w:r>
        <w:rPr>
          <w:spacing w:val="-4"/>
        </w:rPr>
        <w:t> </w:t>
      </w:r>
      <w:r>
        <w:rPr/>
        <w:t>district</w:t>
      </w:r>
      <w:r>
        <w:rPr>
          <w:spacing w:val="-3"/>
        </w:rPr>
        <w:t> </w:t>
      </w:r>
      <w:r>
        <w:rPr/>
        <w:t>receives</w:t>
      </w:r>
      <w:r>
        <w:rPr>
          <w:spacing w:val="-4"/>
        </w:rPr>
        <w:t> </w:t>
      </w:r>
      <w:r>
        <w:rPr/>
        <w:t>a</w:t>
      </w:r>
      <w:r>
        <w:rPr>
          <w:spacing w:val="-2"/>
        </w:rPr>
        <w:t> </w:t>
      </w:r>
      <w:r>
        <w:rPr/>
        <w:t>parent’s</w:t>
      </w:r>
      <w:r>
        <w:rPr>
          <w:spacing w:val="-1"/>
        </w:rPr>
        <w:t> </w:t>
      </w:r>
      <w:r>
        <w:rPr/>
        <w:t>consent</w:t>
      </w:r>
      <w:r>
        <w:rPr>
          <w:spacing w:val="-3"/>
        </w:rPr>
        <w:t> </w:t>
      </w:r>
      <w:r>
        <w:rPr/>
        <w:t>for the initial evaluation at least 35 but less than 45 school days before the last instructional day of the school year, it must complete the written report and provide a copy of the report to the</w:t>
      </w:r>
      <w:r>
        <w:rPr/>
        <w:t> parent by June 30 of that year. However, if the student is absent from school for three or more days during the evaluation period, the June 30 due date no longer applies. Instead, the general timeline of 45 school days plus extensions for absences of three or more days will apply.</w:t>
      </w:r>
    </w:p>
    <w:p>
      <w:pPr>
        <w:pStyle w:val="BodyText"/>
        <w:spacing w:before="159"/>
        <w:ind w:left="479" w:right="860"/>
      </w:pPr>
      <w:r>
        <w:rPr/>
        <w:t>Upon</w:t>
      </w:r>
      <w:r>
        <w:rPr>
          <w:spacing w:val="-3"/>
        </w:rPr>
        <w:t> </w:t>
      </w:r>
      <w:r>
        <w:rPr/>
        <w:t>completing</w:t>
      </w:r>
      <w:r>
        <w:rPr>
          <w:spacing w:val="-3"/>
        </w:rPr>
        <w:t> </w:t>
      </w:r>
      <w:r>
        <w:rPr/>
        <w:t>the</w:t>
      </w:r>
      <w:r>
        <w:rPr>
          <w:spacing w:val="-4"/>
        </w:rPr>
        <w:t> </w:t>
      </w:r>
      <w:r>
        <w:rPr/>
        <w:t>evaluation,</w:t>
      </w:r>
      <w:r>
        <w:rPr>
          <w:spacing w:val="-1"/>
        </w:rPr>
        <w:t> </w:t>
      </w:r>
      <w:r>
        <w:rPr/>
        <w:t>the</w:t>
      </w:r>
      <w:r>
        <w:rPr>
          <w:spacing w:val="-4"/>
        </w:rPr>
        <w:t> </w:t>
      </w:r>
      <w:r>
        <w:rPr/>
        <w:t>district</w:t>
      </w:r>
      <w:r>
        <w:rPr>
          <w:spacing w:val="-3"/>
        </w:rPr>
        <w:t> </w:t>
      </w:r>
      <w:r>
        <w:rPr/>
        <w:t>must</w:t>
      </w:r>
      <w:r>
        <w:rPr>
          <w:spacing w:val="-5"/>
        </w:rPr>
        <w:t> </w:t>
      </w:r>
      <w:r>
        <w:rPr/>
        <w:t>give</w:t>
      </w:r>
      <w:r>
        <w:rPr>
          <w:spacing w:val="-3"/>
        </w:rPr>
        <w:t> </w:t>
      </w:r>
      <w:r>
        <w:rPr/>
        <w:t>the</w:t>
      </w:r>
      <w:r>
        <w:rPr>
          <w:spacing w:val="-3"/>
        </w:rPr>
        <w:t> </w:t>
      </w:r>
      <w:r>
        <w:rPr/>
        <w:t>parent</w:t>
      </w:r>
      <w:r>
        <w:rPr>
          <w:spacing w:val="-1"/>
        </w:rPr>
        <w:t> </w:t>
      </w:r>
      <w:r>
        <w:rPr/>
        <w:t>a</w:t>
      </w:r>
      <w:r>
        <w:rPr>
          <w:spacing w:val="-4"/>
        </w:rPr>
        <w:t> </w:t>
      </w:r>
      <w:r>
        <w:rPr/>
        <w:t>copy</w:t>
      </w:r>
      <w:r>
        <w:rPr>
          <w:spacing w:val="-4"/>
        </w:rPr>
        <w:t> </w:t>
      </w:r>
      <w:r>
        <w:rPr/>
        <w:t>of</w:t>
      </w:r>
      <w:r>
        <w:rPr>
          <w:spacing w:val="-1"/>
        </w:rPr>
        <w:t> </w:t>
      </w:r>
      <w:r>
        <w:rPr/>
        <w:t>the</w:t>
      </w:r>
      <w:r>
        <w:rPr>
          <w:spacing w:val="-4"/>
        </w:rPr>
        <w:t> </w:t>
      </w:r>
      <w:r>
        <w:rPr/>
        <w:t>evaluation</w:t>
      </w:r>
      <w:r>
        <w:rPr>
          <w:spacing w:val="-3"/>
        </w:rPr>
        <w:t> </w:t>
      </w:r>
      <w:r>
        <w:rPr/>
        <w:t>report at no cost.</w:t>
      </w:r>
    </w:p>
    <w:p>
      <w:pPr>
        <w:spacing w:before="159"/>
        <w:ind w:left="479" w:right="860" w:firstLine="0"/>
        <w:jc w:val="left"/>
        <w:rPr>
          <w:sz w:val="22"/>
        </w:rPr>
      </w:pPr>
      <w:r>
        <w:rPr>
          <w:sz w:val="22"/>
        </w:rPr>
        <w:t>Additional information regarding special education is available from the school district in a companion</w:t>
      </w:r>
      <w:r>
        <w:rPr>
          <w:spacing w:val="-4"/>
          <w:sz w:val="22"/>
        </w:rPr>
        <w:t> </w:t>
      </w:r>
      <w:r>
        <w:rPr>
          <w:sz w:val="22"/>
        </w:rPr>
        <w:t>document</w:t>
      </w:r>
      <w:r>
        <w:rPr>
          <w:spacing w:val="-7"/>
          <w:sz w:val="22"/>
        </w:rPr>
        <w:t> </w:t>
      </w:r>
      <w:r>
        <w:rPr>
          <w:sz w:val="22"/>
        </w:rPr>
        <w:t>titled</w:t>
      </w:r>
      <w:r>
        <w:rPr>
          <w:spacing w:val="-3"/>
          <w:sz w:val="22"/>
        </w:rPr>
        <w:t> </w:t>
      </w:r>
      <w:hyperlink r:id="rId21">
        <w:r>
          <w:rPr>
            <w:i/>
            <w:color w:val="0000FF"/>
            <w:sz w:val="22"/>
            <w:u w:val="single" w:color="0000FF"/>
          </w:rPr>
          <w:t>Parent’s</w:t>
        </w:r>
        <w:r>
          <w:rPr>
            <w:i/>
            <w:color w:val="0000FF"/>
            <w:spacing w:val="-3"/>
            <w:sz w:val="22"/>
            <w:u w:val="single" w:color="0000FF"/>
          </w:rPr>
          <w:t> </w:t>
        </w:r>
        <w:r>
          <w:rPr>
            <w:i/>
            <w:color w:val="0000FF"/>
            <w:sz w:val="22"/>
            <w:u w:val="single" w:color="0000FF"/>
          </w:rPr>
          <w:t>Guide</w:t>
        </w:r>
        <w:r>
          <w:rPr>
            <w:i/>
            <w:color w:val="0000FF"/>
            <w:spacing w:val="-4"/>
            <w:sz w:val="22"/>
            <w:u w:val="single" w:color="0000FF"/>
          </w:rPr>
          <w:t> </w:t>
        </w:r>
        <w:r>
          <w:rPr>
            <w:i/>
            <w:color w:val="0000FF"/>
            <w:sz w:val="22"/>
            <w:u w:val="single" w:color="0000FF"/>
          </w:rPr>
          <w:t>to</w:t>
        </w:r>
        <w:r>
          <w:rPr>
            <w:i/>
            <w:color w:val="0000FF"/>
            <w:spacing w:val="-6"/>
            <w:sz w:val="22"/>
            <w:u w:val="single" w:color="0000FF"/>
          </w:rPr>
          <w:t> </w:t>
        </w:r>
        <w:r>
          <w:rPr>
            <w:i/>
            <w:color w:val="0000FF"/>
            <w:sz w:val="22"/>
            <w:u w:val="single" w:color="0000FF"/>
          </w:rPr>
          <w:t>the</w:t>
        </w:r>
        <w:r>
          <w:rPr>
            <w:i/>
            <w:color w:val="0000FF"/>
            <w:spacing w:val="-15"/>
            <w:sz w:val="22"/>
            <w:u w:val="single" w:color="0000FF"/>
          </w:rPr>
          <w:t> </w:t>
        </w:r>
        <w:r>
          <w:rPr>
            <w:i/>
            <w:color w:val="0000FF"/>
            <w:sz w:val="22"/>
            <w:u w:val="single" w:color="0000FF"/>
          </w:rPr>
          <w:t>Admission,</w:t>
        </w:r>
        <w:r>
          <w:rPr>
            <w:i/>
            <w:color w:val="0000FF"/>
            <w:spacing w:val="-2"/>
            <w:sz w:val="22"/>
            <w:u w:val="single" w:color="0000FF"/>
          </w:rPr>
          <w:t> </w:t>
        </w:r>
        <w:r>
          <w:rPr>
            <w:i/>
            <w:color w:val="0000FF"/>
            <w:sz w:val="22"/>
            <w:u w:val="single" w:color="0000FF"/>
          </w:rPr>
          <w:t>Review,</w:t>
        </w:r>
        <w:r>
          <w:rPr>
            <w:i/>
            <w:color w:val="0000FF"/>
            <w:spacing w:val="-4"/>
            <w:sz w:val="22"/>
            <w:u w:val="single" w:color="0000FF"/>
          </w:rPr>
          <w:t> </w:t>
        </w:r>
        <w:r>
          <w:rPr>
            <w:i/>
            <w:color w:val="0000FF"/>
            <w:sz w:val="22"/>
            <w:u w:val="single" w:color="0000FF"/>
          </w:rPr>
          <w:t>and</w:t>
        </w:r>
        <w:r>
          <w:rPr>
            <w:i/>
            <w:color w:val="0000FF"/>
            <w:spacing w:val="-6"/>
            <w:sz w:val="22"/>
            <w:u w:val="single" w:color="0000FF"/>
          </w:rPr>
          <w:t> </w:t>
        </w:r>
        <w:r>
          <w:rPr>
            <w:i/>
            <w:color w:val="0000FF"/>
            <w:sz w:val="22"/>
            <w:u w:val="single" w:color="0000FF"/>
          </w:rPr>
          <w:t>Dismissal</w:t>
        </w:r>
        <w:r>
          <w:rPr>
            <w:i/>
            <w:color w:val="0000FF"/>
            <w:spacing w:val="-4"/>
            <w:sz w:val="22"/>
            <w:u w:val="single" w:color="0000FF"/>
          </w:rPr>
          <w:t> </w:t>
        </w:r>
        <w:r>
          <w:rPr>
            <w:i/>
            <w:color w:val="0000FF"/>
            <w:sz w:val="22"/>
            <w:u w:val="single" w:color="0000FF"/>
          </w:rPr>
          <w:t>Process</w:t>
        </w:r>
      </w:hyperlink>
      <w:r>
        <w:rPr>
          <w:i/>
          <w:color w:val="0000FF"/>
          <w:sz w:val="22"/>
        </w:rPr>
        <w:t> </w:t>
      </w:r>
      <w:r>
        <w:rPr>
          <w:spacing w:val="-2"/>
          <w:sz w:val="22"/>
        </w:rPr>
        <w:t>(</w:t>
      </w:r>
      <w:hyperlink r:id="rId21">
        <w:r>
          <w:rPr>
            <w:color w:val="0000FF"/>
            <w:spacing w:val="-2"/>
            <w:sz w:val="22"/>
            <w:u w:val="single" w:color="0000FF"/>
          </w:rPr>
          <w:t>https://fw.escapps.net/Display_Portal/publications</w:t>
        </w:r>
      </w:hyperlink>
      <w:r>
        <w:rPr>
          <w:spacing w:val="-2"/>
          <w:sz w:val="22"/>
        </w:rPr>
        <w:t>).</w:t>
      </w:r>
    </w:p>
    <w:p>
      <w:pPr>
        <w:pStyle w:val="Heading8"/>
        <w:spacing w:before="160"/>
        <w:rPr>
          <w:i/>
        </w:rPr>
      </w:pPr>
      <w:bookmarkStart w:name="Contact Person for Special Education Ref" w:id="96"/>
      <w:bookmarkEnd w:id="96"/>
      <w:r>
        <w:rPr>
          <w:b w:val="0"/>
          <w:i w:val="0"/>
        </w:rPr>
      </w:r>
      <w:r>
        <w:rPr>
          <w:i/>
        </w:rPr>
        <w:t>Contact</w:t>
      </w:r>
      <w:r>
        <w:rPr>
          <w:i/>
          <w:spacing w:val="-9"/>
        </w:rPr>
        <w:t> </w:t>
      </w:r>
      <w:r>
        <w:rPr>
          <w:i/>
        </w:rPr>
        <w:t>Person</w:t>
      </w:r>
      <w:r>
        <w:rPr>
          <w:i/>
          <w:spacing w:val="-5"/>
        </w:rPr>
        <w:t> </w:t>
      </w:r>
      <w:r>
        <w:rPr>
          <w:i/>
        </w:rPr>
        <w:t>for</w:t>
      </w:r>
      <w:r>
        <w:rPr>
          <w:i/>
          <w:spacing w:val="-10"/>
        </w:rPr>
        <w:t> </w:t>
      </w:r>
      <w:r>
        <w:rPr>
          <w:i/>
        </w:rPr>
        <w:t>Special</w:t>
      </w:r>
      <w:r>
        <w:rPr>
          <w:i/>
          <w:spacing w:val="-7"/>
        </w:rPr>
        <w:t> </w:t>
      </w:r>
      <w:r>
        <w:rPr>
          <w:i/>
        </w:rPr>
        <w:t>Education</w:t>
      </w:r>
      <w:r>
        <w:rPr>
          <w:i/>
          <w:spacing w:val="-7"/>
        </w:rPr>
        <w:t> </w:t>
      </w:r>
      <w:r>
        <w:rPr>
          <w:i/>
          <w:spacing w:val="-2"/>
        </w:rPr>
        <w:t>Referrals</w:t>
      </w:r>
    </w:p>
    <w:p>
      <w:pPr>
        <w:pStyle w:val="BodyText"/>
        <w:spacing w:before="121"/>
        <w:ind w:left="479" w:right="860"/>
      </w:pPr>
      <w:r>
        <w:rPr/>
        <w:t>The</w:t>
      </w:r>
      <w:r>
        <w:rPr>
          <w:spacing w:val="-5"/>
        </w:rPr>
        <w:t> </w:t>
      </w:r>
      <w:r>
        <w:rPr/>
        <w:t>designated</w:t>
      </w:r>
      <w:r>
        <w:rPr>
          <w:spacing w:val="-5"/>
        </w:rPr>
        <w:t> </w:t>
      </w:r>
      <w:r>
        <w:rPr/>
        <w:t>contact</w:t>
      </w:r>
      <w:r>
        <w:rPr>
          <w:spacing w:val="-4"/>
        </w:rPr>
        <w:t> </w:t>
      </w:r>
      <w:r>
        <w:rPr/>
        <w:t>person</w:t>
      </w:r>
      <w:r>
        <w:rPr>
          <w:spacing w:val="-5"/>
        </w:rPr>
        <w:t> </w:t>
      </w:r>
      <w:r>
        <w:rPr/>
        <w:t>regarding</w:t>
      </w:r>
      <w:r>
        <w:rPr>
          <w:spacing w:val="-1"/>
        </w:rPr>
        <w:t> </w:t>
      </w:r>
      <w:r>
        <w:rPr/>
        <w:t>options</w:t>
      </w:r>
      <w:r>
        <w:rPr>
          <w:spacing w:val="-7"/>
        </w:rPr>
        <w:t> </w:t>
      </w:r>
      <w:r>
        <w:rPr/>
        <w:t>for</w:t>
      </w:r>
      <w:r>
        <w:rPr>
          <w:spacing w:val="-2"/>
        </w:rPr>
        <w:t> </w:t>
      </w:r>
      <w:r>
        <w:rPr/>
        <w:t>a</w:t>
      </w:r>
      <w:r>
        <w:rPr>
          <w:spacing w:val="-5"/>
        </w:rPr>
        <w:t> </w:t>
      </w:r>
      <w:r>
        <w:rPr/>
        <w:t>student</w:t>
      </w:r>
      <w:r>
        <w:rPr>
          <w:spacing w:val="-2"/>
        </w:rPr>
        <w:t> </w:t>
      </w:r>
      <w:r>
        <w:rPr/>
        <w:t>experiencing</w:t>
      </w:r>
      <w:r>
        <w:rPr>
          <w:spacing w:val="-4"/>
        </w:rPr>
        <w:t> </w:t>
      </w:r>
      <w:r>
        <w:rPr/>
        <w:t>learning</w:t>
      </w:r>
      <w:r>
        <w:rPr>
          <w:spacing w:val="-4"/>
        </w:rPr>
        <w:t> </w:t>
      </w:r>
      <w:r>
        <w:rPr/>
        <w:t>difficulties or regarding a referral for evaluation for special education services is:</w:t>
      </w:r>
    </w:p>
    <w:p>
      <w:pPr>
        <w:spacing w:before="158"/>
        <w:ind w:left="479" w:right="7380" w:firstLine="0"/>
        <w:jc w:val="left"/>
        <w:rPr>
          <w:rFonts w:ascii="Times New Roman"/>
          <w:i/>
          <w:sz w:val="23"/>
        </w:rPr>
      </w:pPr>
      <w:r>
        <w:rPr>
          <w:rFonts w:ascii="Times New Roman"/>
          <w:i/>
          <w:sz w:val="22"/>
        </w:rPr>
        <w:t>Jordan Hicks, Principal</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 </w:t>
      </w:r>
      <w:hyperlink r:id="rId12">
        <w:r>
          <w:rPr>
            <w:rFonts w:ascii="Times New Roman"/>
            <w:i/>
            <w:color w:val="0000FF"/>
            <w:spacing w:val="-2"/>
            <w:sz w:val="23"/>
            <w:u w:val="single" w:color="0000FF"/>
          </w:rPr>
          <w:t>sburrow@region16.net</w:t>
        </w:r>
      </w:hyperlink>
    </w:p>
    <w:p>
      <w:pPr>
        <w:spacing w:line="264" w:lineRule="exact" w:before="0"/>
        <w:ind w:left="480" w:right="0" w:firstLine="0"/>
        <w:jc w:val="left"/>
        <w:rPr>
          <w:rFonts w:ascii="Times New Roman"/>
          <w:i/>
          <w:sz w:val="23"/>
        </w:rPr>
      </w:pPr>
      <w:r>
        <w:rPr>
          <w:rFonts w:ascii="Times New Roman"/>
          <w:i/>
          <w:sz w:val="23"/>
        </w:rPr>
        <w:t>PO</w:t>
      </w:r>
      <w:r>
        <w:rPr>
          <w:rFonts w:ascii="Times New Roman"/>
          <w:i/>
          <w:spacing w:val="-3"/>
          <w:sz w:val="23"/>
        </w:rPr>
        <w:t> </w:t>
      </w:r>
      <w:r>
        <w:rPr>
          <w:rFonts w:ascii="Times New Roman"/>
          <w:i/>
          <w:sz w:val="23"/>
        </w:rPr>
        <w:t>Box</w:t>
      </w:r>
      <w:r>
        <w:rPr>
          <w:rFonts w:ascii="Times New Roman"/>
          <w:i/>
          <w:spacing w:val="-1"/>
          <w:sz w:val="23"/>
        </w:rPr>
        <w:t> </w:t>
      </w:r>
      <w:r>
        <w:rPr>
          <w:rFonts w:ascii="Times New Roman"/>
          <w:i/>
          <w:sz w:val="23"/>
        </w:rPr>
        <w:t>109,</w:t>
      </w:r>
      <w:r>
        <w:rPr>
          <w:rFonts w:ascii="Times New Roman"/>
          <w:i/>
          <w:spacing w:val="-1"/>
          <w:sz w:val="23"/>
        </w:rPr>
        <w:t> </w:t>
      </w:r>
      <w:r>
        <w:rPr>
          <w:rFonts w:ascii="Times New Roman"/>
          <w:i/>
          <w:sz w:val="23"/>
        </w:rPr>
        <w:t>Morse,</w:t>
      </w:r>
      <w:r>
        <w:rPr>
          <w:rFonts w:ascii="Times New Roman"/>
          <w:i/>
          <w:spacing w:val="-2"/>
          <w:sz w:val="23"/>
        </w:rPr>
        <w:t> </w:t>
      </w:r>
      <w:r>
        <w:rPr>
          <w:rFonts w:ascii="Times New Roman"/>
          <w:i/>
          <w:sz w:val="23"/>
        </w:rPr>
        <w:t>TX</w:t>
      </w:r>
      <w:r>
        <w:rPr>
          <w:rFonts w:ascii="Times New Roman"/>
          <w:i/>
          <w:spacing w:val="-1"/>
          <w:sz w:val="23"/>
        </w:rPr>
        <w:t> </w:t>
      </w:r>
      <w:r>
        <w:rPr>
          <w:rFonts w:ascii="Times New Roman"/>
          <w:i/>
          <w:spacing w:val="-2"/>
          <w:sz w:val="23"/>
        </w:rPr>
        <w:t>79062</w:t>
      </w:r>
    </w:p>
    <w:p>
      <w:pPr>
        <w:spacing w:line="264" w:lineRule="exact" w:before="0"/>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BodyText"/>
        <w:spacing w:before="2"/>
        <w:ind w:left="0"/>
        <w:rPr>
          <w:rFonts w:ascii="Times New Roman"/>
          <w:i/>
          <w:sz w:val="23"/>
        </w:rPr>
      </w:pPr>
    </w:p>
    <w:p>
      <w:pPr>
        <w:pStyle w:val="BodyText"/>
        <w:spacing w:before="0"/>
        <w:ind w:right="1167"/>
        <w:jc w:val="both"/>
      </w:pPr>
      <w:r>
        <w:rPr/>
        <w:t>For</w:t>
      </w:r>
      <w:r>
        <w:rPr>
          <w:spacing w:val="-2"/>
        </w:rPr>
        <w:t> </w:t>
      </w:r>
      <w:r>
        <w:rPr/>
        <w:t>questions</w:t>
      </w:r>
      <w:r>
        <w:rPr>
          <w:spacing w:val="-3"/>
        </w:rPr>
        <w:t> </w:t>
      </w:r>
      <w:r>
        <w:rPr/>
        <w:t>regarding</w:t>
      </w:r>
      <w:r>
        <w:rPr>
          <w:spacing w:val="-1"/>
        </w:rPr>
        <w:t> </w:t>
      </w:r>
      <w:r>
        <w:rPr/>
        <w:t>post-secondary</w:t>
      </w:r>
      <w:r>
        <w:rPr>
          <w:spacing w:val="-3"/>
        </w:rPr>
        <w:t> </w:t>
      </w:r>
      <w:r>
        <w:rPr/>
        <w:t>transitions, including</w:t>
      </w:r>
      <w:r>
        <w:rPr>
          <w:spacing w:val="-1"/>
        </w:rPr>
        <w:t> </w:t>
      </w:r>
      <w:r>
        <w:rPr/>
        <w:t>the</w:t>
      </w:r>
      <w:r>
        <w:rPr>
          <w:spacing w:val="-5"/>
        </w:rPr>
        <w:t> </w:t>
      </w:r>
      <w:r>
        <w:rPr/>
        <w:t>transition</w:t>
      </w:r>
      <w:r>
        <w:rPr>
          <w:spacing w:val="-3"/>
        </w:rPr>
        <w:t> </w:t>
      </w:r>
      <w:r>
        <w:rPr/>
        <w:t>from</w:t>
      </w:r>
      <w:r>
        <w:rPr>
          <w:spacing w:val="-2"/>
        </w:rPr>
        <w:t> </w:t>
      </w:r>
      <w:r>
        <w:rPr/>
        <w:t>education</w:t>
      </w:r>
      <w:r>
        <w:rPr>
          <w:spacing w:val="-3"/>
        </w:rPr>
        <w:t> </w:t>
      </w:r>
      <w:r>
        <w:rPr/>
        <w:t>to employment,</w:t>
      </w:r>
      <w:r>
        <w:rPr>
          <w:spacing w:val="-7"/>
        </w:rPr>
        <w:t> </w:t>
      </w:r>
      <w:r>
        <w:rPr/>
        <w:t>for</w:t>
      </w:r>
      <w:r>
        <w:rPr>
          <w:spacing w:val="-2"/>
        </w:rPr>
        <w:t> </w:t>
      </w:r>
      <w:r>
        <w:rPr/>
        <w:t>students</w:t>
      </w:r>
      <w:r>
        <w:rPr>
          <w:spacing w:val="-3"/>
        </w:rPr>
        <w:t> </w:t>
      </w:r>
      <w:r>
        <w:rPr/>
        <w:t>receiving</w:t>
      </w:r>
      <w:r>
        <w:rPr>
          <w:spacing w:val="-4"/>
        </w:rPr>
        <w:t> </w:t>
      </w:r>
      <w:r>
        <w:rPr/>
        <w:t>special</w:t>
      </w:r>
      <w:r>
        <w:rPr>
          <w:spacing w:val="-4"/>
        </w:rPr>
        <w:t> </w:t>
      </w:r>
      <w:r>
        <w:rPr/>
        <w:t>education</w:t>
      </w:r>
      <w:r>
        <w:rPr>
          <w:spacing w:val="-4"/>
        </w:rPr>
        <w:t> </w:t>
      </w:r>
      <w:r>
        <w:rPr/>
        <w:t>services,</w:t>
      </w:r>
      <w:r>
        <w:rPr>
          <w:spacing w:val="-4"/>
        </w:rPr>
        <w:t> </w:t>
      </w:r>
      <w:r>
        <w:rPr/>
        <w:t>contact</w:t>
      </w:r>
      <w:r>
        <w:rPr>
          <w:spacing w:val="-4"/>
        </w:rPr>
        <w:t> </w:t>
      </w:r>
      <w:r>
        <w:rPr/>
        <w:t>the</w:t>
      </w:r>
      <w:r>
        <w:rPr>
          <w:spacing w:val="-4"/>
        </w:rPr>
        <w:t> </w:t>
      </w:r>
      <w:r>
        <w:rPr/>
        <w:t>district’s</w:t>
      </w:r>
      <w:r>
        <w:rPr>
          <w:spacing w:val="-6"/>
        </w:rPr>
        <w:t> </w:t>
      </w:r>
      <w:r>
        <w:rPr/>
        <w:t>transition and employment designee:</w:t>
      </w:r>
    </w:p>
    <w:p>
      <w:pPr>
        <w:spacing w:before="156"/>
        <w:ind w:left="480" w:right="7380" w:firstLine="0"/>
        <w:jc w:val="left"/>
        <w:rPr>
          <w:rFonts w:ascii="Times New Roman"/>
          <w:i/>
          <w:sz w:val="23"/>
        </w:rPr>
      </w:pPr>
      <w:r>
        <w:rPr>
          <w:rFonts w:ascii="Times New Roman"/>
          <w:i/>
          <w:sz w:val="22"/>
        </w:rPr>
        <w:t>Jordan Hicks, Principal</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 </w:t>
      </w:r>
      <w:hyperlink r:id="rId12">
        <w:r>
          <w:rPr>
            <w:rFonts w:ascii="Times New Roman"/>
            <w:i/>
            <w:color w:val="0000FF"/>
            <w:spacing w:val="-2"/>
            <w:sz w:val="23"/>
            <w:u w:val="single" w:color="0000FF"/>
          </w:rPr>
          <w:t>sburrow@region16.net</w:t>
        </w:r>
      </w:hyperlink>
    </w:p>
    <w:p>
      <w:pPr>
        <w:spacing w:before="0"/>
        <w:ind w:left="480" w:right="0" w:firstLine="0"/>
        <w:jc w:val="left"/>
        <w:rPr>
          <w:rFonts w:ascii="Times New Roman"/>
          <w:i/>
          <w:sz w:val="23"/>
        </w:rPr>
      </w:pPr>
      <w:r>
        <w:rPr>
          <w:rFonts w:ascii="Times New Roman"/>
          <w:i/>
          <w:sz w:val="23"/>
        </w:rPr>
        <w:t>PO</w:t>
      </w:r>
      <w:r>
        <w:rPr>
          <w:rFonts w:ascii="Times New Roman"/>
          <w:i/>
          <w:spacing w:val="-3"/>
          <w:sz w:val="23"/>
        </w:rPr>
        <w:t> </w:t>
      </w:r>
      <w:r>
        <w:rPr>
          <w:rFonts w:ascii="Times New Roman"/>
          <w:i/>
          <w:sz w:val="23"/>
        </w:rPr>
        <w:t>Box</w:t>
      </w:r>
      <w:r>
        <w:rPr>
          <w:rFonts w:ascii="Times New Roman"/>
          <w:i/>
          <w:spacing w:val="-1"/>
          <w:sz w:val="23"/>
        </w:rPr>
        <w:t> </w:t>
      </w:r>
      <w:r>
        <w:rPr>
          <w:rFonts w:ascii="Times New Roman"/>
          <w:i/>
          <w:sz w:val="23"/>
        </w:rPr>
        <w:t>109,</w:t>
      </w:r>
      <w:r>
        <w:rPr>
          <w:rFonts w:ascii="Times New Roman"/>
          <w:i/>
          <w:spacing w:val="-1"/>
          <w:sz w:val="23"/>
        </w:rPr>
        <w:t> </w:t>
      </w:r>
      <w:r>
        <w:rPr>
          <w:rFonts w:ascii="Times New Roman"/>
          <w:i/>
          <w:sz w:val="23"/>
        </w:rPr>
        <w:t>Morse,</w:t>
      </w:r>
      <w:r>
        <w:rPr>
          <w:rFonts w:ascii="Times New Roman"/>
          <w:i/>
          <w:spacing w:val="-2"/>
          <w:sz w:val="23"/>
        </w:rPr>
        <w:t> </w:t>
      </w:r>
      <w:r>
        <w:rPr>
          <w:rFonts w:ascii="Times New Roman"/>
          <w:i/>
          <w:sz w:val="23"/>
        </w:rPr>
        <w:t>TX</w:t>
      </w:r>
      <w:r>
        <w:rPr>
          <w:rFonts w:ascii="Times New Roman"/>
          <w:i/>
          <w:spacing w:val="-1"/>
          <w:sz w:val="23"/>
        </w:rPr>
        <w:t> </w:t>
      </w:r>
      <w:r>
        <w:rPr>
          <w:rFonts w:ascii="Times New Roman"/>
          <w:i/>
          <w:spacing w:val="-2"/>
          <w:sz w:val="23"/>
        </w:rPr>
        <w:t>79062</w:t>
      </w:r>
    </w:p>
    <w:p>
      <w:pPr>
        <w:spacing w:before="2"/>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Heading8"/>
        <w:spacing w:before="123"/>
        <w:jc w:val="both"/>
        <w:rPr>
          <w:i/>
        </w:rPr>
      </w:pPr>
      <w:bookmarkStart w:name="Section 504 Referrals" w:id="97"/>
      <w:bookmarkEnd w:id="97"/>
      <w:r>
        <w:rPr>
          <w:b w:val="0"/>
          <w:i w:val="0"/>
        </w:rPr>
      </w:r>
      <w:r>
        <w:rPr>
          <w:i/>
        </w:rPr>
        <w:t>Section</w:t>
      </w:r>
      <w:r>
        <w:rPr>
          <w:i/>
          <w:spacing w:val="-3"/>
        </w:rPr>
        <w:t> </w:t>
      </w:r>
      <w:r>
        <w:rPr>
          <w:i/>
        </w:rPr>
        <w:t>504</w:t>
      </w:r>
      <w:r>
        <w:rPr>
          <w:i/>
          <w:spacing w:val="-4"/>
        </w:rPr>
        <w:t> </w:t>
      </w:r>
      <w:r>
        <w:rPr>
          <w:i/>
          <w:spacing w:val="-2"/>
        </w:rPr>
        <w:t>Referrals</w:t>
      </w:r>
    </w:p>
    <w:p>
      <w:pPr>
        <w:pStyle w:val="BodyText"/>
        <w:spacing w:before="121"/>
        <w:ind w:left="479" w:right="860"/>
      </w:pPr>
      <w:r>
        <w:rPr/>
        <w:t>Each school district must have standards and procedures in place for the evaluation and placement</w:t>
      </w:r>
      <w:r>
        <w:rPr>
          <w:spacing w:val="-2"/>
        </w:rPr>
        <w:t> </w:t>
      </w:r>
      <w:r>
        <w:rPr/>
        <w:t>of</w:t>
      </w:r>
      <w:r>
        <w:rPr>
          <w:spacing w:val="-1"/>
        </w:rPr>
        <w:t> </w:t>
      </w:r>
      <w:r>
        <w:rPr/>
        <w:t>students</w:t>
      </w:r>
      <w:r>
        <w:rPr>
          <w:spacing w:val="-4"/>
        </w:rPr>
        <w:t> </w:t>
      </w:r>
      <w:r>
        <w:rPr/>
        <w:t>in</w:t>
      </w:r>
      <w:r>
        <w:rPr>
          <w:spacing w:val="-4"/>
        </w:rPr>
        <w:t> </w:t>
      </w:r>
      <w:r>
        <w:rPr/>
        <w:t>the</w:t>
      </w:r>
      <w:r>
        <w:rPr>
          <w:spacing w:val="-2"/>
        </w:rPr>
        <w:t> </w:t>
      </w:r>
      <w:r>
        <w:rPr/>
        <w:t>district’s</w:t>
      </w:r>
      <w:r>
        <w:rPr>
          <w:spacing w:val="-4"/>
        </w:rPr>
        <w:t> </w:t>
      </w:r>
      <w:r>
        <w:rPr/>
        <w:t>Section</w:t>
      </w:r>
      <w:r>
        <w:rPr>
          <w:spacing w:val="-2"/>
        </w:rPr>
        <w:t> </w:t>
      </w:r>
      <w:r>
        <w:rPr/>
        <w:t>504</w:t>
      </w:r>
      <w:r>
        <w:rPr>
          <w:spacing w:val="-6"/>
        </w:rPr>
        <w:t> </w:t>
      </w:r>
      <w:r>
        <w:rPr/>
        <w:t>program.</w:t>
      </w:r>
      <w:r>
        <w:rPr>
          <w:spacing w:val="-2"/>
        </w:rPr>
        <w:t> </w:t>
      </w:r>
      <w:r>
        <w:rPr/>
        <w:t>Districts</w:t>
      </w:r>
      <w:r>
        <w:rPr>
          <w:spacing w:val="-4"/>
        </w:rPr>
        <w:t> </w:t>
      </w:r>
      <w:r>
        <w:rPr/>
        <w:t>must</w:t>
      </w:r>
      <w:r>
        <w:rPr>
          <w:spacing w:val="-1"/>
        </w:rPr>
        <w:t> </w:t>
      </w:r>
      <w:r>
        <w:rPr/>
        <w:t>also</w:t>
      </w:r>
      <w:r>
        <w:rPr>
          <w:spacing w:val="-2"/>
        </w:rPr>
        <w:t> </w:t>
      </w:r>
      <w:r>
        <w:rPr/>
        <w:t>implement</w:t>
      </w:r>
      <w:r>
        <w:rPr>
          <w:spacing w:val="-2"/>
        </w:rPr>
        <w:t> </w:t>
      </w:r>
      <w:r>
        <w:rPr/>
        <w:t>a system of procedural safeguards that includes:</w:t>
      </w:r>
    </w:p>
    <w:p>
      <w:pPr>
        <w:pStyle w:val="ListParagraph"/>
        <w:numPr>
          <w:ilvl w:val="0"/>
          <w:numId w:val="2"/>
        </w:numPr>
        <w:tabs>
          <w:tab w:pos="839" w:val="left" w:leader="none"/>
        </w:tabs>
        <w:spacing w:line="240" w:lineRule="auto" w:before="159" w:after="0"/>
        <w:ind w:left="839" w:right="0" w:hanging="360"/>
        <w:jc w:val="left"/>
        <w:rPr>
          <w:sz w:val="22"/>
        </w:rPr>
      </w:pPr>
      <w:r>
        <w:rPr>
          <w:spacing w:val="-2"/>
          <w:sz w:val="22"/>
        </w:rPr>
        <w:t>Notice</w:t>
      </w:r>
    </w:p>
    <w:p>
      <w:pPr>
        <w:pStyle w:val="ListParagraph"/>
        <w:numPr>
          <w:ilvl w:val="0"/>
          <w:numId w:val="2"/>
        </w:numPr>
        <w:tabs>
          <w:tab w:pos="839" w:val="left" w:leader="none"/>
        </w:tabs>
        <w:spacing w:line="240" w:lineRule="auto" w:before="117" w:after="0"/>
        <w:ind w:left="839" w:right="0" w:hanging="360"/>
        <w:jc w:val="left"/>
        <w:rPr>
          <w:sz w:val="22"/>
        </w:rPr>
      </w:pPr>
      <w:r>
        <w:rPr>
          <w:sz w:val="22"/>
        </w:rPr>
        <w:t>An</w:t>
      </w:r>
      <w:r>
        <w:rPr>
          <w:spacing w:val="-7"/>
          <w:sz w:val="22"/>
        </w:rPr>
        <w:t> </w:t>
      </w:r>
      <w:r>
        <w:rPr>
          <w:sz w:val="22"/>
        </w:rPr>
        <w:t>opportunity</w:t>
      </w:r>
      <w:r>
        <w:rPr>
          <w:spacing w:val="-7"/>
          <w:sz w:val="22"/>
        </w:rPr>
        <w:t> </w:t>
      </w:r>
      <w:r>
        <w:rPr>
          <w:sz w:val="22"/>
        </w:rPr>
        <w:t>for</w:t>
      </w:r>
      <w:r>
        <w:rPr>
          <w:spacing w:val="-5"/>
          <w:sz w:val="22"/>
        </w:rPr>
        <w:t> </w:t>
      </w:r>
      <w:r>
        <w:rPr>
          <w:sz w:val="22"/>
        </w:rPr>
        <w:t>a</w:t>
      </w:r>
      <w:r>
        <w:rPr>
          <w:spacing w:val="-4"/>
          <w:sz w:val="22"/>
        </w:rPr>
        <w:t> </w:t>
      </w:r>
      <w:r>
        <w:rPr>
          <w:sz w:val="22"/>
        </w:rPr>
        <w:t>parent</w:t>
      </w:r>
      <w:r>
        <w:rPr>
          <w:spacing w:val="-2"/>
          <w:sz w:val="22"/>
        </w:rPr>
        <w:t> </w:t>
      </w:r>
      <w:r>
        <w:rPr>
          <w:sz w:val="22"/>
        </w:rPr>
        <w:t>or</w:t>
      </w:r>
      <w:r>
        <w:rPr>
          <w:spacing w:val="-4"/>
          <w:sz w:val="22"/>
        </w:rPr>
        <w:t> </w:t>
      </w:r>
      <w:r>
        <w:rPr>
          <w:sz w:val="22"/>
        </w:rPr>
        <w:t>guardian</w:t>
      </w:r>
      <w:r>
        <w:rPr>
          <w:spacing w:val="-4"/>
          <w:sz w:val="22"/>
        </w:rPr>
        <w:t> </w:t>
      </w:r>
      <w:r>
        <w:rPr>
          <w:sz w:val="22"/>
        </w:rPr>
        <w:t>to</w:t>
      </w:r>
      <w:r>
        <w:rPr>
          <w:spacing w:val="-6"/>
          <w:sz w:val="22"/>
        </w:rPr>
        <w:t> </w:t>
      </w:r>
      <w:r>
        <w:rPr>
          <w:sz w:val="22"/>
        </w:rPr>
        <w:t>examine</w:t>
      </w:r>
      <w:r>
        <w:rPr>
          <w:spacing w:val="-4"/>
          <w:sz w:val="22"/>
        </w:rPr>
        <w:t> </w:t>
      </w:r>
      <w:r>
        <w:rPr>
          <w:sz w:val="22"/>
        </w:rPr>
        <w:t>relevant</w:t>
      </w:r>
      <w:r>
        <w:rPr>
          <w:spacing w:val="-2"/>
          <w:sz w:val="22"/>
        </w:rPr>
        <w:t> records</w:t>
      </w:r>
    </w:p>
    <w:p>
      <w:pPr>
        <w:pStyle w:val="ListParagraph"/>
        <w:numPr>
          <w:ilvl w:val="0"/>
          <w:numId w:val="2"/>
        </w:numPr>
        <w:tabs>
          <w:tab w:pos="840" w:val="left" w:leader="none"/>
        </w:tabs>
        <w:spacing w:line="237" w:lineRule="auto" w:before="122" w:after="0"/>
        <w:ind w:left="840" w:right="1478" w:hanging="361"/>
        <w:jc w:val="left"/>
        <w:rPr>
          <w:sz w:val="22"/>
        </w:rPr>
      </w:pPr>
      <w:r>
        <w:rPr>
          <w:sz w:val="22"/>
        </w:rPr>
        <w:t>An</w:t>
      </w:r>
      <w:r>
        <w:rPr>
          <w:spacing w:val="-3"/>
          <w:sz w:val="22"/>
        </w:rPr>
        <w:t> </w:t>
      </w:r>
      <w:r>
        <w:rPr>
          <w:sz w:val="22"/>
        </w:rPr>
        <w:t>impartial</w:t>
      </w:r>
      <w:r>
        <w:rPr>
          <w:spacing w:val="-3"/>
          <w:sz w:val="22"/>
        </w:rPr>
        <w:t> </w:t>
      </w:r>
      <w:r>
        <w:rPr>
          <w:sz w:val="22"/>
        </w:rPr>
        <w:t>hearing with</w:t>
      </w:r>
      <w:r>
        <w:rPr>
          <w:spacing w:val="-3"/>
          <w:sz w:val="22"/>
        </w:rPr>
        <w:t> </w:t>
      </w:r>
      <w:r>
        <w:rPr>
          <w:sz w:val="22"/>
        </w:rPr>
        <w:t>an</w:t>
      </w:r>
      <w:r>
        <w:rPr>
          <w:spacing w:val="-2"/>
          <w:sz w:val="22"/>
        </w:rPr>
        <w:t> </w:t>
      </w:r>
      <w:r>
        <w:rPr>
          <w:sz w:val="22"/>
        </w:rPr>
        <w:t>opportunity</w:t>
      </w:r>
      <w:r>
        <w:rPr>
          <w:spacing w:val="-7"/>
          <w:sz w:val="22"/>
        </w:rPr>
        <w:t> </w:t>
      </w:r>
      <w:r>
        <w:rPr>
          <w:sz w:val="22"/>
        </w:rPr>
        <w:t>for</w:t>
      </w:r>
      <w:r>
        <w:rPr>
          <w:spacing w:val="-4"/>
          <w:sz w:val="22"/>
        </w:rPr>
        <w:t> </w:t>
      </w:r>
      <w:r>
        <w:rPr>
          <w:sz w:val="22"/>
        </w:rPr>
        <w:t>participation</w:t>
      </w:r>
      <w:r>
        <w:rPr>
          <w:spacing w:val="-3"/>
          <w:sz w:val="22"/>
        </w:rPr>
        <w:t> </w:t>
      </w:r>
      <w:r>
        <w:rPr>
          <w:sz w:val="22"/>
        </w:rPr>
        <w:t>by</w:t>
      </w:r>
      <w:r>
        <w:rPr>
          <w:spacing w:val="-5"/>
          <w:sz w:val="22"/>
        </w:rPr>
        <w:t> </w:t>
      </w:r>
      <w:r>
        <w:rPr>
          <w:sz w:val="22"/>
        </w:rPr>
        <w:t>the</w:t>
      </w:r>
      <w:r>
        <w:rPr>
          <w:spacing w:val="-5"/>
          <w:sz w:val="22"/>
        </w:rPr>
        <w:t> </w:t>
      </w:r>
      <w:r>
        <w:rPr>
          <w:sz w:val="22"/>
        </w:rPr>
        <w:t>parent</w:t>
      </w:r>
      <w:r>
        <w:rPr>
          <w:spacing w:val="-1"/>
          <w:sz w:val="22"/>
        </w:rPr>
        <w:t> </w:t>
      </w:r>
      <w:r>
        <w:rPr>
          <w:sz w:val="22"/>
        </w:rPr>
        <w:t>or</w:t>
      </w:r>
      <w:r>
        <w:rPr>
          <w:spacing w:val="-4"/>
          <w:sz w:val="22"/>
        </w:rPr>
        <w:t> </w:t>
      </w:r>
      <w:r>
        <w:rPr>
          <w:sz w:val="22"/>
        </w:rPr>
        <w:t>guardian</w:t>
      </w:r>
      <w:r>
        <w:rPr>
          <w:spacing w:val="-3"/>
          <w:sz w:val="22"/>
        </w:rPr>
        <w:t> </w:t>
      </w:r>
      <w:r>
        <w:rPr>
          <w:sz w:val="22"/>
        </w:rPr>
        <w:t>and representation by counsel</w:t>
      </w:r>
    </w:p>
    <w:p>
      <w:pPr>
        <w:spacing w:after="0" w:line="237" w:lineRule="auto"/>
        <w:jc w:val="left"/>
        <w:rPr>
          <w:sz w:val="22"/>
        </w:rPr>
        <w:sectPr>
          <w:pgSz w:w="12240" w:h="15840"/>
          <w:pgMar w:header="0" w:footer="523" w:top="1360" w:bottom="720" w:left="960" w:right="580"/>
        </w:sectPr>
      </w:pPr>
    </w:p>
    <w:p>
      <w:pPr>
        <w:pStyle w:val="ListParagraph"/>
        <w:numPr>
          <w:ilvl w:val="0"/>
          <w:numId w:val="2"/>
        </w:numPr>
        <w:tabs>
          <w:tab w:pos="840" w:val="left" w:leader="none"/>
        </w:tabs>
        <w:spacing w:line="240" w:lineRule="auto" w:before="77" w:after="0"/>
        <w:ind w:left="840" w:right="0" w:hanging="360"/>
        <w:jc w:val="left"/>
        <w:rPr>
          <w:sz w:val="22"/>
        </w:rPr>
      </w:pPr>
      <w:r>
        <w:rPr>
          <w:sz w:val="22"/>
        </w:rPr>
        <w:t>A</w:t>
      </w:r>
      <w:r>
        <w:rPr>
          <w:spacing w:val="-16"/>
          <w:sz w:val="22"/>
        </w:rPr>
        <w:t> </w:t>
      </w:r>
      <w:r>
        <w:rPr>
          <w:sz w:val="22"/>
        </w:rPr>
        <w:t>review</w:t>
      </w:r>
      <w:r>
        <w:rPr>
          <w:spacing w:val="-6"/>
          <w:sz w:val="22"/>
        </w:rPr>
        <w:t> </w:t>
      </w:r>
      <w:r>
        <w:rPr>
          <w:spacing w:val="-2"/>
          <w:sz w:val="22"/>
        </w:rPr>
        <w:t>procedure</w:t>
      </w:r>
    </w:p>
    <w:p>
      <w:pPr>
        <w:pStyle w:val="Heading8"/>
        <w:spacing w:before="119"/>
        <w:rPr>
          <w:i/>
        </w:rPr>
      </w:pPr>
      <w:bookmarkStart w:name="Contact Person for Section 504 Referrals" w:id="98"/>
      <w:bookmarkEnd w:id="98"/>
      <w:r>
        <w:rPr>
          <w:b w:val="0"/>
          <w:i w:val="0"/>
        </w:rPr>
      </w:r>
      <w:r>
        <w:rPr>
          <w:i/>
        </w:rPr>
        <w:t>Contact</w:t>
      </w:r>
      <w:r>
        <w:rPr>
          <w:i/>
          <w:spacing w:val="-8"/>
        </w:rPr>
        <w:t> </w:t>
      </w:r>
      <w:r>
        <w:rPr>
          <w:i/>
        </w:rPr>
        <w:t>Person</w:t>
      </w:r>
      <w:r>
        <w:rPr>
          <w:i/>
          <w:spacing w:val="-4"/>
        </w:rPr>
        <w:t> </w:t>
      </w:r>
      <w:r>
        <w:rPr>
          <w:i/>
        </w:rPr>
        <w:t>for</w:t>
      </w:r>
      <w:r>
        <w:rPr>
          <w:i/>
          <w:spacing w:val="-8"/>
        </w:rPr>
        <w:t> </w:t>
      </w:r>
      <w:r>
        <w:rPr>
          <w:i/>
        </w:rPr>
        <w:t>Section</w:t>
      </w:r>
      <w:r>
        <w:rPr>
          <w:i/>
          <w:spacing w:val="-6"/>
        </w:rPr>
        <w:t> </w:t>
      </w:r>
      <w:r>
        <w:rPr>
          <w:i/>
        </w:rPr>
        <w:t>504</w:t>
      </w:r>
      <w:r>
        <w:rPr>
          <w:i/>
          <w:spacing w:val="-6"/>
        </w:rPr>
        <w:t> </w:t>
      </w:r>
      <w:r>
        <w:rPr>
          <w:i/>
          <w:spacing w:val="-2"/>
        </w:rPr>
        <w:t>Referrals</w:t>
      </w:r>
    </w:p>
    <w:p>
      <w:pPr>
        <w:pStyle w:val="BodyText"/>
        <w:spacing w:before="118"/>
        <w:ind w:right="860"/>
      </w:pPr>
      <w:r>
        <w:rPr/>
        <w:t>The</w:t>
      </w:r>
      <w:r>
        <w:rPr>
          <w:spacing w:val="-5"/>
        </w:rPr>
        <w:t> </w:t>
      </w:r>
      <w:r>
        <w:rPr/>
        <w:t>designated</w:t>
      </w:r>
      <w:r>
        <w:rPr>
          <w:spacing w:val="-5"/>
        </w:rPr>
        <w:t> </w:t>
      </w:r>
      <w:r>
        <w:rPr/>
        <w:t>person</w:t>
      </w:r>
      <w:r>
        <w:rPr>
          <w:spacing w:val="-5"/>
        </w:rPr>
        <w:t> </w:t>
      </w:r>
      <w:r>
        <w:rPr/>
        <w:t>to</w:t>
      </w:r>
      <w:r>
        <w:rPr>
          <w:spacing w:val="-3"/>
        </w:rPr>
        <w:t> </w:t>
      </w:r>
      <w:r>
        <w:rPr/>
        <w:t>contact</w:t>
      </w:r>
      <w:r>
        <w:rPr>
          <w:spacing w:val="-3"/>
        </w:rPr>
        <w:t> </w:t>
      </w:r>
      <w:r>
        <w:rPr/>
        <w:t>regarding</w:t>
      </w:r>
      <w:r>
        <w:rPr>
          <w:spacing w:val="-3"/>
        </w:rPr>
        <w:t> </w:t>
      </w:r>
      <w:r>
        <w:rPr/>
        <w:t>options</w:t>
      </w:r>
      <w:r>
        <w:rPr>
          <w:spacing w:val="-5"/>
        </w:rPr>
        <w:t> </w:t>
      </w:r>
      <w:r>
        <w:rPr/>
        <w:t>for</w:t>
      </w:r>
      <w:r>
        <w:rPr>
          <w:spacing w:val="-1"/>
        </w:rPr>
        <w:t> </w:t>
      </w:r>
      <w:r>
        <w:rPr/>
        <w:t>a</w:t>
      </w:r>
      <w:r>
        <w:rPr>
          <w:spacing w:val="-5"/>
        </w:rPr>
        <w:t> </w:t>
      </w:r>
      <w:r>
        <w:rPr/>
        <w:t>student</w:t>
      </w:r>
      <w:r>
        <w:rPr>
          <w:spacing w:val="-4"/>
        </w:rPr>
        <w:t> </w:t>
      </w:r>
      <w:r>
        <w:rPr/>
        <w:t>experiencing learning difficulties or regarding a referral for evaluation for Section 504 services is:</w:t>
      </w:r>
    </w:p>
    <w:p>
      <w:pPr>
        <w:spacing w:before="158"/>
        <w:ind w:left="480" w:right="7380" w:firstLine="0"/>
        <w:jc w:val="left"/>
        <w:rPr>
          <w:rFonts w:ascii="Times New Roman"/>
          <w:i/>
          <w:sz w:val="23"/>
        </w:rPr>
      </w:pPr>
      <w:r>
        <w:rPr>
          <w:rFonts w:ascii="Times New Roman"/>
          <w:i/>
          <w:sz w:val="22"/>
        </w:rPr>
        <w:t>Jordan Hicks, Principal</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 </w:t>
      </w:r>
      <w:hyperlink r:id="rId12">
        <w:r>
          <w:rPr>
            <w:rFonts w:ascii="Times New Roman"/>
            <w:i/>
            <w:color w:val="0000FF"/>
            <w:spacing w:val="-2"/>
            <w:sz w:val="23"/>
            <w:u w:val="single" w:color="0000FF"/>
          </w:rPr>
          <w:t>sburrow@region16.net</w:t>
        </w:r>
      </w:hyperlink>
    </w:p>
    <w:p>
      <w:pPr>
        <w:spacing w:line="264" w:lineRule="exact" w:before="0"/>
        <w:ind w:left="480" w:right="0" w:firstLine="0"/>
        <w:jc w:val="left"/>
        <w:rPr>
          <w:rFonts w:ascii="Times New Roman"/>
          <w:i/>
          <w:sz w:val="23"/>
        </w:rPr>
      </w:pPr>
      <w:r>
        <w:rPr>
          <w:rFonts w:ascii="Times New Roman"/>
          <w:i/>
          <w:sz w:val="23"/>
        </w:rPr>
        <w:t>PO</w:t>
      </w:r>
      <w:r>
        <w:rPr>
          <w:rFonts w:ascii="Times New Roman"/>
          <w:i/>
          <w:spacing w:val="-3"/>
          <w:sz w:val="23"/>
        </w:rPr>
        <w:t> </w:t>
      </w:r>
      <w:r>
        <w:rPr>
          <w:rFonts w:ascii="Times New Roman"/>
          <w:i/>
          <w:sz w:val="23"/>
        </w:rPr>
        <w:t>Box</w:t>
      </w:r>
      <w:r>
        <w:rPr>
          <w:rFonts w:ascii="Times New Roman"/>
          <w:i/>
          <w:spacing w:val="-1"/>
          <w:sz w:val="23"/>
        </w:rPr>
        <w:t> </w:t>
      </w:r>
      <w:r>
        <w:rPr>
          <w:rFonts w:ascii="Times New Roman"/>
          <w:i/>
          <w:sz w:val="23"/>
        </w:rPr>
        <w:t>109,</w:t>
      </w:r>
      <w:r>
        <w:rPr>
          <w:rFonts w:ascii="Times New Roman"/>
          <w:i/>
          <w:spacing w:val="-1"/>
          <w:sz w:val="23"/>
        </w:rPr>
        <w:t> </w:t>
      </w:r>
      <w:r>
        <w:rPr>
          <w:rFonts w:ascii="Times New Roman"/>
          <w:i/>
          <w:sz w:val="23"/>
        </w:rPr>
        <w:t>Morse,</w:t>
      </w:r>
      <w:r>
        <w:rPr>
          <w:rFonts w:ascii="Times New Roman"/>
          <w:i/>
          <w:spacing w:val="-2"/>
          <w:sz w:val="23"/>
        </w:rPr>
        <w:t> </w:t>
      </w:r>
      <w:r>
        <w:rPr>
          <w:rFonts w:ascii="Times New Roman"/>
          <w:i/>
          <w:sz w:val="23"/>
        </w:rPr>
        <w:t>TX</w:t>
      </w:r>
      <w:r>
        <w:rPr>
          <w:rFonts w:ascii="Times New Roman"/>
          <w:i/>
          <w:spacing w:val="-1"/>
          <w:sz w:val="23"/>
        </w:rPr>
        <w:t> </w:t>
      </w:r>
      <w:r>
        <w:rPr>
          <w:rFonts w:ascii="Times New Roman"/>
          <w:i/>
          <w:spacing w:val="-2"/>
          <w:sz w:val="23"/>
        </w:rPr>
        <w:t>79062</w:t>
      </w:r>
    </w:p>
    <w:p>
      <w:pPr>
        <w:spacing w:line="264" w:lineRule="exact" w:before="0"/>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BodyText"/>
        <w:spacing w:before="2"/>
        <w:ind w:left="0"/>
        <w:rPr>
          <w:rFonts w:ascii="Times New Roman"/>
          <w:i/>
          <w:sz w:val="23"/>
        </w:rPr>
      </w:pPr>
    </w:p>
    <w:p>
      <w:pPr>
        <w:pStyle w:val="Heading7"/>
        <w:spacing w:before="0"/>
        <w:ind w:right="860" w:firstLine="62"/>
        <w:rPr>
          <w:rFonts w:ascii="Arial"/>
          <w:b w:val="0"/>
        </w:rPr>
      </w:pPr>
      <w:r>
        <w:rPr>
          <w:rFonts w:ascii="Arial"/>
          <w:b w:val="0"/>
        </w:rPr>
        <w:t>[See</w:t>
      </w:r>
      <w:r>
        <w:rPr>
          <w:rFonts w:ascii="Arial"/>
          <w:b w:val="0"/>
          <w:spacing w:val="-3"/>
        </w:rPr>
        <w:t> </w:t>
      </w:r>
      <w:r>
        <w:rPr>
          <w:rFonts w:ascii="Arial"/>
        </w:rPr>
        <w:t>A</w:t>
      </w:r>
      <w:r>
        <w:rPr>
          <w:rFonts w:ascii="Arial"/>
          <w:spacing w:val="-16"/>
        </w:rPr>
        <w:t> </w:t>
      </w:r>
      <w:r>
        <w:rPr>
          <w:rFonts w:ascii="Arial"/>
        </w:rPr>
        <w:t>Student</w:t>
      </w:r>
      <w:r>
        <w:rPr>
          <w:rFonts w:ascii="Arial"/>
          <w:spacing w:val="-2"/>
        </w:rPr>
        <w:t> </w:t>
      </w:r>
      <w:r>
        <w:rPr>
          <w:rFonts w:ascii="Arial"/>
        </w:rPr>
        <w:t>with</w:t>
      </w:r>
      <w:r>
        <w:rPr>
          <w:rFonts w:ascii="Arial"/>
          <w:spacing w:val="-4"/>
        </w:rPr>
        <w:t> </w:t>
      </w:r>
      <w:r>
        <w:rPr>
          <w:rFonts w:ascii="Arial"/>
        </w:rPr>
        <w:t>Physical or</w:t>
      </w:r>
      <w:r>
        <w:rPr>
          <w:rFonts w:ascii="Arial"/>
          <w:spacing w:val="-3"/>
        </w:rPr>
        <w:t> </w:t>
      </w:r>
      <w:r>
        <w:rPr>
          <w:rFonts w:ascii="Arial"/>
        </w:rPr>
        <w:t>Mental</w:t>
      </w:r>
      <w:r>
        <w:rPr>
          <w:rFonts w:ascii="Arial"/>
          <w:spacing w:val="-2"/>
        </w:rPr>
        <w:t> </w:t>
      </w:r>
      <w:r>
        <w:rPr>
          <w:rFonts w:ascii="Arial"/>
        </w:rPr>
        <w:t>Impairments</w:t>
      </w:r>
      <w:r>
        <w:rPr>
          <w:rFonts w:ascii="Arial"/>
          <w:spacing w:val="-4"/>
        </w:rPr>
        <w:t> </w:t>
      </w:r>
      <w:r>
        <w:rPr>
          <w:rFonts w:ascii="Arial"/>
        </w:rPr>
        <w:t>Protected</w:t>
      </w:r>
      <w:r>
        <w:rPr>
          <w:rFonts w:ascii="Arial"/>
          <w:spacing w:val="-2"/>
        </w:rPr>
        <w:t> </w:t>
      </w:r>
      <w:r>
        <w:rPr>
          <w:rFonts w:ascii="Arial"/>
        </w:rPr>
        <w:t>under</w:t>
      </w:r>
      <w:r>
        <w:rPr>
          <w:rFonts w:ascii="Arial"/>
          <w:spacing w:val="-3"/>
        </w:rPr>
        <w:t> </w:t>
      </w:r>
      <w:r>
        <w:rPr>
          <w:rFonts w:ascii="Arial"/>
        </w:rPr>
        <w:t>Section</w:t>
      </w:r>
      <w:r>
        <w:rPr>
          <w:rFonts w:ascii="Arial"/>
          <w:spacing w:val="-4"/>
        </w:rPr>
        <w:t> </w:t>
      </w:r>
      <w:r>
        <w:rPr>
          <w:rFonts w:ascii="Arial"/>
        </w:rPr>
        <w:t>504</w:t>
      </w:r>
      <w:r>
        <w:rPr>
          <w:rFonts w:ascii="Arial"/>
          <w:spacing w:val="-4"/>
        </w:rPr>
        <w:t> </w:t>
      </w:r>
      <w:r>
        <w:rPr>
          <w:rFonts w:ascii="Arial"/>
          <w:b w:val="0"/>
        </w:rPr>
        <w:t>on</w:t>
      </w:r>
      <w:r>
        <w:rPr>
          <w:rFonts w:ascii="Arial"/>
          <w:b w:val="0"/>
          <w:spacing w:val="-2"/>
        </w:rPr>
        <w:t> </w:t>
      </w:r>
      <w:r>
        <w:rPr>
          <w:rFonts w:ascii="Arial"/>
          <w:b w:val="0"/>
        </w:rPr>
        <w:t>page </w:t>
      </w:r>
      <w:hyperlink w:history="true" w:anchor="_bookmark24">
        <w:r>
          <w:rPr>
            <w:rFonts w:ascii="Arial"/>
            <w:b w:val="0"/>
            <w:spacing w:val="-4"/>
          </w:rPr>
          <w:t>26</w:t>
        </w:r>
      </w:hyperlink>
      <w:r>
        <w:rPr>
          <w:rFonts w:ascii="Arial"/>
          <w:b w:val="0"/>
          <w:spacing w:val="-4"/>
        </w:rPr>
        <w:t>.]</w:t>
      </w:r>
    </w:p>
    <w:p>
      <w:pPr>
        <w:pStyle w:val="BodyText"/>
        <w:spacing w:before="162"/>
      </w:pPr>
      <w:r>
        <w:rPr/>
        <w:t>Visit</w:t>
      </w:r>
      <w:r>
        <w:rPr>
          <w:spacing w:val="-6"/>
        </w:rPr>
        <w:t> </w:t>
      </w:r>
      <w:r>
        <w:rPr/>
        <w:t>these</w:t>
      </w:r>
      <w:r>
        <w:rPr>
          <w:spacing w:val="-6"/>
        </w:rPr>
        <w:t> </w:t>
      </w:r>
      <w:r>
        <w:rPr/>
        <w:t>websites</w:t>
      </w:r>
      <w:r>
        <w:rPr>
          <w:spacing w:val="-7"/>
        </w:rPr>
        <w:t> </w:t>
      </w:r>
      <w:r>
        <w:rPr/>
        <w:t>for</w:t>
      </w:r>
      <w:r>
        <w:rPr>
          <w:spacing w:val="-6"/>
        </w:rPr>
        <w:t> </w:t>
      </w:r>
      <w:r>
        <w:rPr/>
        <w:t>information</w:t>
      </w:r>
      <w:r>
        <w:rPr>
          <w:spacing w:val="-8"/>
        </w:rPr>
        <w:t> </w:t>
      </w:r>
      <w:r>
        <w:rPr/>
        <w:t>regarding</w:t>
      </w:r>
      <w:r>
        <w:rPr>
          <w:spacing w:val="-5"/>
        </w:rPr>
        <w:t> </w:t>
      </w:r>
      <w:r>
        <w:rPr/>
        <w:t>students</w:t>
      </w:r>
      <w:r>
        <w:rPr>
          <w:spacing w:val="-5"/>
        </w:rPr>
        <w:t> </w:t>
      </w:r>
      <w:r>
        <w:rPr/>
        <w:t>with</w:t>
      </w:r>
      <w:r>
        <w:rPr>
          <w:spacing w:val="-5"/>
        </w:rPr>
        <w:t> </w:t>
      </w:r>
      <w:r>
        <w:rPr/>
        <w:t>disabilities</w:t>
      </w:r>
      <w:r>
        <w:rPr>
          <w:spacing w:val="-5"/>
        </w:rPr>
        <w:t> </w:t>
      </w:r>
      <w:r>
        <w:rPr/>
        <w:t>and</w:t>
      </w:r>
      <w:r>
        <w:rPr>
          <w:spacing w:val="-5"/>
        </w:rPr>
        <w:t> </w:t>
      </w:r>
      <w:r>
        <w:rPr/>
        <w:t>the</w:t>
      </w:r>
      <w:r>
        <w:rPr>
          <w:spacing w:val="-9"/>
        </w:rPr>
        <w:t> </w:t>
      </w:r>
      <w:r>
        <w:rPr>
          <w:spacing w:val="-2"/>
        </w:rPr>
        <w:t>family:</w:t>
      </w:r>
    </w:p>
    <w:p>
      <w:pPr>
        <w:pStyle w:val="ListParagraph"/>
        <w:numPr>
          <w:ilvl w:val="0"/>
          <w:numId w:val="2"/>
        </w:numPr>
        <w:tabs>
          <w:tab w:pos="840" w:val="left" w:leader="none"/>
        </w:tabs>
        <w:spacing w:line="240" w:lineRule="auto" w:before="159" w:after="0"/>
        <w:ind w:left="840" w:right="3253" w:hanging="360"/>
        <w:jc w:val="left"/>
        <w:rPr>
          <w:sz w:val="22"/>
        </w:rPr>
      </w:pPr>
      <w:hyperlink r:id="rId22">
        <w:r>
          <w:rPr>
            <w:color w:val="0000FF"/>
            <w:sz w:val="22"/>
            <w:u w:val="single" w:color="0000FF"/>
          </w:rPr>
          <w:t>Legal</w:t>
        </w:r>
        <w:r>
          <w:rPr>
            <w:color w:val="0000FF"/>
            <w:spacing w:val="-5"/>
            <w:sz w:val="22"/>
            <w:u w:val="single" w:color="0000FF"/>
          </w:rPr>
          <w:t> </w:t>
        </w:r>
        <w:r>
          <w:rPr>
            <w:color w:val="0000FF"/>
            <w:sz w:val="22"/>
            <w:u w:val="single" w:color="0000FF"/>
          </w:rPr>
          <w:t>Framework</w:t>
        </w:r>
        <w:r>
          <w:rPr>
            <w:color w:val="0000FF"/>
            <w:spacing w:val="-4"/>
            <w:sz w:val="22"/>
            <w:u w:val="single" w:color="0000FF"/>
          </w:rPr>
          <w:t> </w:t>
        </w:r>
        <w:r>
          <w:rPr>
            <w:color w:val="0000FF"/>
            <w:sz w:val="22"/>
            <w:u w:val="single" w:color="0000FF"/>
          </w:rPr>
          <w:t>for</w:t>
        </w:r>
        <w:r>
          <w:rPr>
            <w:color w:val="0000FF"/>
            <w:spacing w:val="-6"/>
            <w:sz w:val="22"/>
            <w:u w:val="single" w:color="0000FF"/>
          </w:rPr>
          <w:t> </w:t>
        </w:r>
        <w:r>
          <w:rPr>
            <w:color w:val="0000FF"/>
            <w:sz w:val="22"/>
            <w:u w:val="single" w:color="0000FF"/>
          </w:rPr>
          <w:t>the</w:t>
        </w:r>
        <w:r>
          <w:rPr>
            <w:color w:val="0000FF"/>
            <w:spacing w:val="-8"/>
            <w:sz w:val="22"/>
            <w:u w:val="single" w:color="0000FF"/>
          </w:rPr>
          <w:t> </w:t>
        </w:r>
        <w:r>
          <w:rPr>
            <w:color w:val="0000FF"/>
            <w:sz w:val="22"/>
            <w:u w:val="single" w:color="0000FF"/>
          </w:rPr>
          <w:t>Child-Centered</w:t>
        </w:r>
        <w:r>
          <w:rPr>
            <w:color w:val="0000FF"/>
            <w:spacing w:val="-5"/>
            <w:sz w:val="22"/>
            <w:u w:val="single" w:color="0000FF"/>
          </w:rPr>
          <w:t> </w:t>
        </w:r>
        <w:r>
          <w:rPr>
            <w:color w:val="0000FF"/>
            <w:sz w:val="22"/>
            <w:u w:val="single" w:color="0000FF"/>
          </w:rPr>
          <w:t>Special</w:t>
        </w:r>
        <w:r>
          <w:rPr>
            <w:color w:val="0000FF"/>
            <w:spacing w:val="-8"/>
            <w:sz w:val="22"/>
            <w:u w:val="single" w:color="0000FF"/>
          </w:rPr>
          <w:t> </w:t>
        </w:r>
        <w:r>
          <w:rPr>
            <w:color w:val="0000FF"/>
            <w:sz w:val="22"/>
            <w:u w:val="single" w:color="0000FF"/>
          </w:rPr>
          <w:t>Education</w:t>
        </w:r>
        <w:r>
          <w:rPr>
            <w:color w:val="0000FF"/>
            <w:spacing w:val="-5"/>
            <w:sz w:val="22"/>
            <w:u w:val="single" w:color="0000FF"/>
          </w:rPr>
          <w:t> </w:t>
        </w:r>
        <w:r>
          <w:rPr>
            <w:color w:val="0000FF"/>
            <w:sz w:val="22"/>
            <w:u w:val="single" w:color="0000FF"/>
          </w:rPr>
          <w:t>Process</w:t>
        </w:r>
      </w:hyperlink>
      <w:r>
        <w:rPr>
          <w:color w:val="0000FF"/>
          <w:sz w:val="22"/>
        </w:rPr>
        <w:t> </w:t>
      </w:r>
      <w:r>
        <w:rPr>
          <w:spacing w:val="-2"/>
          <w:sz w:val="22"/>
        </w:rPr>
        <w:t>(</w:t>
      </w:r>
      <w:hyperlink r:id="rId22">
        <w:r>
          <w:rPr>
            <w:color w:val="0000FF"/>
            <w:spacing w:val="-2"/>
            <w:sz w:val="22"/>
            <w:u w:val="single" w:color="0000FF"/>
          </w:rPr>
          <w:t>https://fw.escapps.net/Display_Portal?destination=/</w:t>
        </w:r>
      </w:hyperlink>
      <w:r>
        <w:rPr>
          <w:spacing w:val="-2"/>
          <w:sz w:val="22"/>
        </w:rPr>
        <w:t>)</w:t>
      </w:r>
    </w:p>
    <w:p>
      <w:pPr>
        <w:pStyle w:val="ListParagraph"/>
        <w:numPr>
          <w:ilvl w:val="0"/>
          <w:numId w:val="2"/>
        </w:numPr>
        <w:tabs>
          <w:tab w:pos="840" w:val="left" w:leader="none"/>
        </w:tabs>
        <w:spacing w:line="240" w:lineRule="auto" w:before="118" w:after="0"/>
        <w:ind w:left="840" w:right="0" w:hanging="360"/>
        <w:jc w:val="left"/>
        <w:rPr>
          <w:sz w:val="22"/>
        </w:rPr>
      </w:pPr>
      <w:hyperlink r:id="rId23">
        <w:r>
          <w:rPr>
            <w:color w:val="0000FF"/>
            <w:sz w:val="22"/>
            <w:u w:val="single" w:color="0000FF"/>
          </w:rPr>
          <w:t>Partner</w:t>
        </w:r>
        <w:r>
          <w:rPr>
            <w:color w:val="0000FF"/>
            <w:spacing w:val="-8"/>
            <w:sz w:val="22"/>
            <w:u w:val="single" w:color="0000FF"/>
          </w:rPr>
          <w:t> </w:t>
        </w:r>
        <w:r>
          <w:rPr>
            <w:color w:val="0000FF"/>
            <w:sz w:val="22"/>
            <w:u w:val="single" w:color="0000FF"/>
          </w:rPr>
          <w:t>Resource</w:t>
        </w:r>
        <w:r>
          <w:rPr>
            <w:color w:val="0000FF"/>
            <w:spacing w:val="-6"/>
            <w:sz w:val="22"/>
            <w:u w:val="single" w:color="0000FF"/>
          </w:rPr>
          <w:t> </w:t>
        </w:r>
        <w:r>
          <w:rPr>
            <w:color w:val="0000FF"/>
            <w:sz w:val="22"/>
            <w:u w:val="single" w:color="0000FF"/>
          </w:rPr>
          <w:t>Network</w:t>
        </w:r>
      </w:hyperlink>
      <w:r>
        <w:rPr>
          <w:color w:val="0000FF"/>
          <w:spacing w:val="-5"/>
          <w:sz w:val="22"/>
        </w:rPr>
        <w:t> </w:t>
      </w:r>
      <w:r>
        <w:rPr>
          <w:spacing w:val="-2"/>
          <w:sz w:val="22"/>
        </w:rPr>
        <w:t>(</w:t>
      </w:r>
      <w:hyperlink r:id="rId23">
        <w:r>
          <w:rPr>
            <w:color w:val="0000FF"/>
            <w:spacing w:val="-2"/>
            <w:sz w:val="22"/>
            <w:u w:val="single" w:color="0000FF"/>
          </w:rPr>
          <w:t>http://prntexas.org/</w:t>
        </w:r>
      </w:hyperlink>
      <w:r>
        <w:rPr>
          <w:spacing w:val="-2"/>
          <w:sz w:val="22"/>
        </w:rPr>
        <w:t>)</w:t>
      </w:r>
    </w:p>
    <w:p>
      <w:pPr>
        <w:pStyle w:val="ListParagraph"/>
        <w:numPr>
          <w:ilvl w:val="0"/>
          <w:numId w:val="2"/>
        </w:numPr>
        <w:tabs>
          <w:tab w:pos="840" w:val="left" w:leader="none"/>
        </w:tabs>
        <w:spacing w:line="240" w:lineRule="auto" w:before="120" w:after="0"/>
        <w:ind w:left="840" w:right="0" w:hanging="360"/>
        <w:jc w:val="left"/>
        <w:rPr>
          <w:sz w:val="22"/>
        </w:rPr>
      </w:pPr>
      <w:hyperlink r:id="rId24">
        <w:r>
          <w:rPr>
            <w:color w:val="0000FF"/>
            <w:sz w:val="22"/>
            <w:u w:val="single" w:color="0000FF"/>
          </w:rPr>
          <w:t>SPEDTEX:</w:t>
        </w:r>
        <w:r>
          <w:rPr>
            <w:color w:val="0000FF"/>
            <w:spacing w:val="-8"/>
            <w:sz w:val="22"/>
            <w:u w:val="single" w:color="0000FF"/>
          </w:rPr>
          <w:t> </w:t>
        </w:r>
        <w:r>
          <w:rPr>
            <w:color w:val="0000FF"/>
            <w:sz w:val="22"/>
            <w:u w:val="single" w:color="0000FF"/>
          </w:rPr>
          <w:t>Special</w:t>
        </w:r>
        <w:r>
          <w:rPr>
            <w:color w:val="0000FF"/>
            <w:spacing w:val="-6"/>
            <w:sz w:val="22"/>
            <w:u w:val="single" w:color="0000FF"/>
          </w:rPr>
          <w:t> </w:t>
        </w:r>
        <w:r>
          <w:rPr>
            <w:color w:val="0000FF"/>
            <w:sz w:val="22"/>
            <w:u w:val="single" w:color="0000FF"/>
          </w:rPr>
          <w:t>Education</w:t>
        </w:r>
        <w:r>
          <w:rPr>
            <w:color w:val="0000FF"/>
            <w:spacing w:val="-7"/>
            <w:sz w:val="22"/>
            <w:u w:val="single" w:color="0000FF"/>
          </w:rPr>
          <w:t> </w:t>
        </w:r>
        <w:r>
          <w:rPr>
            <w:color w:val="0000FF"/>
            <w:sz w:val="22"/>
            <w:u w:val="single" w:color="0000FF"/>
          </w:rPr>
          <w:t>Information</w:t>
        </w:r>
        <w:r>
          <w:rPr>
            <w:color w:val="0000FF"/>
            <w:spacing w:val="-9"/>
            <w:sz w:val="22"/>
            <w:u w:val="single" w:color="0000FF"/>
          </w:rPr>
          <w:t> </w:t>
        </w:r>
        <w:r>
          <w:rPr>
            <w:color w:val="0000FF"/>
            <w:sz w:val="22"/>
            <w:u w:val="single" w:color="0000FF"/>
          </w:rPr>
          <w:t>Center</w:t>
        </w:r>
      </w:hyperlink>
      <w:r>
        <w:rPr>
          <w:color w:val="0000FF"/>
          <w:spacing w:val="-6"/>
          <w:sz w:val="22"/>
        </w:rPr>
        <w:t> </w:t>
      </w:r>
      <w:r>
        <w:rPr>
          <w:spacing w:val="-2"/>
          <w:sz w:val="22"/>
        </w:rPr>
        <w:t>(</w:t>
      </w:r>
      <w:hyperlink r:id="rId24">
        <w:r>
          <w:rPr>
            <w:color w:val="0000FF"/>
            <w:spacing w:val="-2"/>
            <w:sz w:val="22"/>
            <w:u w:val="single" w:color="0000FF"/>
          </w:rPr>
          <w:t>https://www.spedtex.org/</w:t>
        </w:r>
      </w:hyperlink>
      <w:r>
        <w:rPr>
          <w:spacing w:val="-2"/>
          <w:sz w:val="22"/>
        </w:rPr>
        <w:t>)</w:t>
      </w:r>
    </w:p>
    <w:p>
      <w:pPr>
        <w:pStyle w:val="ListParagraph"/>
        <w:numPr>
          <w:ilvl w:val="0"/>
          <w:numId w:val="2"/>
        </w:numPr>
        <w:tabs>
          <w:tab w:pos="840" w:val="left" w:leader="none"/>
        </w:tabs>
        <w:spacing w:line="240" w:lineRule="auto" w:before="117" w:after="0"/>
        <w:ind w:left="840" w:right="0" w:hanging="360"/>
        <w:jc w:val="left"/>
        <w:rPr>
          <w:sz w:val="22"/>
        </w:rPr>
      </w:pPr>
      <w:hyperlink r:id="rId25">
        <w:r>
          <w:rPr>
            <w:color w:val="0000FF"/>
            <w:sz w:val="22"/>
            <w:u w:val="single" w:color="0000FF"/>
          </w:rPr>
          <w:t>Texas</w:t>
        </w:r>
        <w:r>
          <w:rPr>
            <w:color w:val="0000FF"/>
            <w:spacing w:val="-13"/>
            <w:sz w:val="22"/>
            <w:u w:val="single" w:color="0000FF"/>
          </w:rPr>
          <w:t> </w:t>
        </w:r>
        <w:r>
          <w:rPr>
            <w:color w:val="0000FF"/>
            <w:sz w:val="22"/>
            <w:u w:val="single" w:color="0000FF"/>
          </w:rPr>
          <w:t>First</w:t>
        </w:r>
        <w:r>
          <w:rPr>
            <w:color w:val="0000FF"/>
            <w:spacing w:val="-12"/>
            <w:sz w:val="22"/>
            <w:u w:val="single" w:color="0000FF"/>
          </w:rPr>
          <w:t> </w:t>
        </w:r>
        <w:r>
          <w:rPr>
            <w:color w:val="0000FF"/>
            <w:sz w:val="22"/>
            <w:u w:val="single" w:color="0000FF"/>
          </w:rPr>
          <w:t>Project</w:t>
        </w:r>
      </w:hyperlink>
      <w:r>
        <w:rPr>
          <w:color w:val="0000FF"/>
          <w:spacing w:val="-13"/>
          <w:sz w:val="22"/>
        </w:rPr>
        <w:t> </w:t>
      </w:r>
      <w:r>
        <w:rPr>
          <w:spacing w:val="-2"/>
          <w:sz w:val="22"/>
        </w:rPr>
        <w:t>(</w:t>
      </w:r>
      <w:hyperlink r:id="rId25">
        <w:r>
          <w:rPr>
            <w:color w:val="0000FF"/>
            <w:spacing w:val="-2"/>
            <w:sz w:val="22"/>
            <w:u w:val="single" w:color="0000FF"/>
          </w:rPr>
          <w:t>http://www.texasprojectfirst.org/</w:t>
        </w:r>
      </w:hyperlink>
      <w:r>
        <w:rPr>
          <w:spacing w:val="-2"/>
          <w:sz w:val="22"/>
        </w:rPr>
        <w:t>)</w:t>
      </w:r>
    </w:p>
    <w:p>
      <w:pPr>
        <w:pStyle w:val="Heading8"/>
        <w:spacing w:before="119"/>
        <w:ind w:right="860"/>
      </w:pPr>
      <w:bookmarkStart w:name="Notification to Parents of Intervention " w:id="99"/>
      <w:bookmarkEnd w:id="99"/>
      <w:r>
        <w:rPr>
          <w:b w:val="0"/>
          <w:i w:val="0"/>
        </w:rPr>
      </w:r>
      <w:r>
        <w:rPr>
          <w:i/>
        </w:rPr>
        <w:t>Notification</w:t>
      </w:r>
      <w:r>
        <w:rPr>
          <w:i/>
          <w:spacing w:val="-6"/>
        </w:rPr>
        <w:t> </w:t>
      </w:r>
      <w:r>
        <w:rPr>
          <w:i/>
        </w:rPr>
        <w:t>to</w:t>
      </w:r>
      <w:r>
        <w:rPr>
          <w:i/>
          <w:spacing w:val="-6"/>
        </w:rPr>
        <w:t> </w:t>
      </w:r>
      <w:r>
        <w:rPr>
          <w:i/>
        </w:rPr>
        <w:t>Parents</w:t>
      </w:r>
      <w:r>
        <w:rPr>
          <w:i/>
          <w:spacing w:val="-7"/>
        </w:rPr>
        <w:t> </w:t>
      </w:r>
      <w:r>
        <w:rPr>
          <w:i/>
        </w:rPr>
        <w:t>of</w:t>
      </w:r>
      <w:r>
        <w:rPr>
          <w:i/>
          <w:spacing w:val="-7"/>
        </w:rPr>
        <w:t> </w:t>
      </w:r>
      <w:r>
        <w:rPr>
          <w:i/>
        </w:rPr>
        <w:t>Intervention</w:t>
      </w:r>
      <w:r>
        <w:rPr>
          <w:i/>
          <w:spacing w:val="-6"/>
        </w:rPr>
        <w:t> </w:t>
      </w:r>
      <w:r>
        <w:rPr>
          <w:i/>
        </w:rPr>
        <w:t>Strategies</w:t>
      </w:r>
      <w:r>
        <w:rPr>
          <w:i/>
          <w:spacing w:val="-5"/>
        </w:rPr>
        <w:t> </w:t>
      </w:r>
      <w:r>
        <w:rPr>
          <w:i/>
        </w:rPr>
        <w:t>for</w:t>
      </w:r>
      <w:r>
        <w:rPr>
          <w:i/>
          <w:spacing w:val="-7"/>
        </w:rPr>
        <w:t> </w:t>
      </w:r>
      <w:r>
        <w:rPr>
          <w:i/>
        </w:rPr>
        <w:t>Learning</w:t>
      </w:r>
      <w:r>
        <w:rPr>
          <w:i/>
          <w:spacing w:val="-4"/>
        </w:rPr>
        <w:t> </w:t>
      </w:r>
      <w:r>
        <w:rPr>
          <w:i/>
        </w:rPr>
        <w:t>Difficulties</w:t>
      </w:r>
      <w:r>
        <w:rPr>
          <w:i/>
          <w:spacing w:val="-5"/>
        </w:rPr>
        <w:t> </w:t>
      </w:r>
      <w:r>
        <w:rPr>
          <w:i/>
        </w:rPr>
        <w:t>Provided</w:t>
      </w:r>
      <w:r>
        <w:rPr>
          <w:i/>
          <w:spacing w:val="-4"/>
        </w:rPr>
        <w:t> </w:t>
      </w:r>
      <w:r>
        <w:rPr>
          <w:i/>
        </w:rPr>
        <w:t>to</w:t>
      </w:r>
      <w:r>
        <w:rPr>
          <w:i/>
          <w:spacing w:val="-4"/>
        </w:rPr>
        <w:t> </w:t>
      </w:r>
      <w:r>
        <w:rPr>
          <w:i/>
        </w:rPr>
        <w:t>Students</w:t>
      </w:r>
      <w:r>
        <w:rPr>
          <w:i/>
          <w:spacing w:val="-5"/>
        </w:rPr>
        <w:t> </w:t>
      </w:r>
      <w:r>
        <w:rPr>
          <w:i/>
        </w:rPr>
        <w:t>in</w:t>
      </w:r>
      <w:r>
        <w:rPr/>
        <w:t> General Education</w:t>
      </w:r>
    </w:p>
    <w:p>
      <w:pPr>
        <w:pStyle w:val="BodyText"/>
        <w:spacing w:before="121"/>
        <w:ind w:right="860"/>
      </w:pPr>
      <w:r>
        <w:rPr/>
        <w:t>In accordance with state law, the district will annually notify parents if their child receives assistance</w:t>
      </w:r>
      <w:r>
        <w:rPr>
          <w:spacing w:val="-6"/>
        </w:rPr>
        <w:t> </w:t>
      </w:r>
      <w:r>
        <w:rPr/>
        <w:t>for</w:t>
      </w:r>
      <w:r>
        <w:rPr>
          <w:spacing w:val="-5"/>
        </w:rPr>
        <w:t> </w:t>
      </w:r>
      <w:r>
        <w:rPr/>
        <w:t>learning</w:t>
      </w:r>
      <w:r>
        <w:rPr>
          <w:spacing w:val="-1"/>
        </w:rPr>
        <w:t> </w:t>
      </w:r>
      <w:r>
        <w:rPr/>
        <w:t>difficulties.</w:t>
      </w:r>
      <w:r>
        <w:rPr>
          <w:spacing w:val="-4"/>
        </w:rPr>
        <w:t> </w:t>
      </w:r>
      <w:r>
        <w:rPr/>
        <w:t>Details</w:t>
      </w:r>
      <w:r>
        <w:rPr>
          <w:spacing w:val="-3"/>
        </w:rPr>
        <w:t> </w:t>
      </w:r>
      <w:r>
        <w:rPr/>
        <w:t>of</w:t>
      </w:r>
      <w:r>
        <w:rPr>
          <w:spacing w:val="-2"/>
        </w:rPr>
        <w:t> </w:t>
      </w:r>
      <w:r>
        <w:rPr/>
        <w:t>such</w:t>
      </w:r>
      <w:r>
        <w:rPr>
          <w:spacing w:val="-8"/>
        </w:rPr>
        <w:t> </w:t>
      </w:r>
      <w:r>
        <w:rPr/>
        <w:t>assistance</w:t>
      </w:r>
      <w:r>
        <w:rPr>
          <w:spacing w:val="-6"/>
        </w:rPr>
        <w:t> </w:t>
      </w:r>
      <w:r>
        <w:rPr/>
        <w:t>can</w:t>
      </w:r>
      <w:r>
        <w:rPr>
          <w:spacing w:val="-4"/>
        </w:rPr>
        <w:t> </w:t>
      </w:r>
      <w:r>
        <w:rPr/>
        <w:t>include</w:t>
      </w:r>
      <w:r>
        <w:rPr>
          <w:spacing w:val="-4"/>
        </w:rPr>
        <w:t> </w:t>
      </w:r>
      <w:r>
        <w:rPr/>
        <w:t>intervention</w:t>
      </w:r>
      <w:r>
        <w:rPr>
          <w:spacing w:val="-4"/>
        </w:rPr>
        <w:t> </w:t>
      </w:r>
      <w:r>
        <w:rPr/>
        <w:t>strategies. This notice is not intended for those students already enrolled in a special education program.</w:t>
      </w:r>
    </w:p>
    <w:p>
      <w:pPr>
        <w:pStyle w:val="Heading7"/>
        <w:ind w:left="479"/>
      </w:pPr>
      <w:bookmarkStart w:name="A Student Who Receives Special Education" w:id="100"/>
      <w:bookmarkEnd w:id="100"/>
      <w:r>
        <w:rPr>
          <w:b w:val="0"/>
        </w:rPr>
      </w:r>
      <w:r>
        <w:rPr/>
        <w:t>A</w:t>
      </w:r>
      <w:r>
        <w:rPr>
          <w:spacing w:val="-5"/>
        </w:rPr>
        <w:t> </w:t>
      </w:r>
      <w:r>
        <w:rPr/>
        <w:t>Student</w:t>
      </w:r>
      <w:r>
        <w:rPr>
          <w:spacing w:val="-4"/>
        </w:rPr>
        <w:t> </w:t>
      </w:r>
      <w:r>
        <w:rPr/>
        <w:t>Who</w:t>
      </w:r>
      <w:r>
        <w:rPr>
          <w:spacing w:val="-6"/>
        </w:rPr>
        <w:t> </w:t>
      </w:r>
      <w:r>
        <w:rPr/>
        <w:t>Receives</w:t>
      </w:r>
      <w:r>
        <w:rPr>
          <w:spacing w:val="-7"/>
        </w:rPr>
        <w:t> </w:t>
      </w:r>
      <w:r>
        <w:rPr/>
        <w:t>Special</w:t>
      </w:r>
      <w:r>
        <w:rPr>
          <w:spacing w:val="-6"/>
        </w:rPr>
        <w:t> </w:t>
      </w:r>
      <w:r>
        <w:rPr/>
        <w:t>Education</w:t>
      </w:r>
      <w:r>
        <w:rPr>
          <w:spacing w:val="-6"/>
        </w:rPr>
        <w:t> </w:t>
      </w:r>
      <w:r>
        <w:rPr/>
        <w:t>Services</w:t>
      </w:r>
      <w:r>
        <w:rPr>
          <w:spacing w:val="-6"/>
        </w:rPr>
        <w:t> </w:t>
      </w:r>
      <w:r>
        <w:rPr/>
        <w:t>with</w:t>
      </w:r>
      <w:r>
        <w:rPr>
          <w:spacing w:val="-6"/>
        </w:rPr>
        <w:t> </w:t>
      </w:r>
      <w:r>
        <w:rPr/>
        <w:t>Other</w:t>
      </w:r>
      <w:r>
        <w:rPr>
          <w:spacing w:val="-4"/>
        </w:rPr>
        <w:t> </w:t>
      </w:r>
      <w:r>
        <w:rPr/>
        <w:t>School-Aged</w:t>
      </w:r>
      <w:r>
        <w:rPr>
          <w:spacing w:val="-6"/>
        </w:rPr>
        <w:t> </w:t>
      </w:r>
      <w:r>
        <w:rPr/>
        <w:t>Children</w:t>
      </w:r>
      <w:r>
        <w:rPr>
          <w:spacing w:val="-6"/>
        </w:rPr>
        <w:t> </w:t>
      </w:r>
      <w:r>
        <w:rPr/>
        <w:t>in</w:t>
      </w:r>
      <w:r>
        <w:rPr>
          <w:spacing w:val="-8"/>
        </w:rPr>
        <w:t> </w:t>
      </w:r>
      <w:r>
        <w:rPr/>
        <w:t>the</w:t>
      </w:r>
      <w:r>
        <w:rPr>
          <w:spacing w:val="-5"/>
        </w:rPr>
        <w:t> </w:t>
      </w:r>
      <w:r>
        <w:rPr>
          <w:spacing w:val="-4"/>
        </w:rPr>
        <w:t>Home</w:t>
      </w:r>
    </w:p>
    <w:p>
      <w:pPr>
        <w:pStyle w:val="BodyText"/>
        <w:spacing w:before="121"/>
        <w:ind w:left="479" w:right="860"/>
      </w:pPr>
      <w:r>
        <w:rPr/>
        <w:t>If a student is receiving special education services at a campus outside his or her attendance zone, state law permits the parent or guardian to request that other students residing in the household</w:t>
      </w:r>
      <w:r>
        <w:rPr>
          <w:spacing w:val="-2"/>
        </w:rPr>
        <w:t> </w:t>
      </w:r>
      <w:r>
        <w:rPr/>
        <w:t>be</w:t>
      </w:r>
      <w:r>
        <w:rPr>
          <w:spacing w:val="-4"/>
        </w:rPr>
        <w:t> </w:t>
      </w:r>
      <w:r>
        <w:rPr/>
        <w:t>transferred</w:t>
      </w:r>
      <w:r>
        <w:rPr>
          <w:spacing w:val="-4"/>
        </w:rPr>
        <w:t> </w:t>
      </w:r>
      <w:r>
        <w:rPr/>
        <w:t>to</w:t>
      </w:r>
      <w:r>
        <w:rPr>
          <w:spacing w:val="-4"/>
        </w:rPr>
        <w:t> </w:t>
      </w:r>
      <w:r>
        <w:rPr/>
        <w:t>the</w:t>
      </w:r>
      <w:r>
        <w:rPr>
          <w:spacing w:val="-4"/>
        </w:rPr>
        <w:t> </w:t>
      </w:r>
      <w:r>
        <w:rPr/>
        <w:t>same</w:t>
      </w:r>
      <w:r>
        <w:rPr>
          <w:spacing w:val="-2"/>
        </w:rPr>
        <w:t> </w:t>
      </w:r>
      <w:r>
        <w:rPr/>
        <w:t>campus</w:t>
      </w:r>
      <w:r>
        <w:rPr>
          <w:spacing w:val="-4"/>
        </w:rPr>
        <w:t> </w:t>
      </w:r>
      <w:r>
        <w:rPr/>
        <w:t>—</w:t>
      </w:r>
      <w:r>
        <w:rPr>
          <w:spacing w:val="-1"/>
        </w:rPr>
        <w:t> </w:t>
      </w:r>
      <w:r>
        <w:rPr/>
        <w:t>if</w:t>
      </w:r>
      <w:r>
        <w:rPr>
          <w:spacing w:val="-3"/>
        </w:rPr>
        <w:t> </w:t>
      </w:r>
      <w:r>
        <w:rPr/>
        <w:t>the</w:t>
      </w:r>
      <w:r>
        <w:rPr>
          <w:spacing w:val="-4"/>
        </w:rPr>
        <w:t> </w:t>
      </w:r>
      <w:r>
        <w:rPr/>
        <w:t>grade</w:t>
      </w:r>
      <w:r>
        <w:rPr>
          <w:spacing w:val="-2"/>
        </w:rPr>
        <w:t> </w:t>
      </w:r>
      <w:r>
        <w:rPr/>
        <w:t>level</w:t>
      </w:r>
      <w:r>
        <w:rPr>
          <w:spacing w:val="-5"/>
        </w:rPr>
        <w:t> </w:t>
      </w:r>
      <w:r>
        <w:rPr/>
        <w:t>for</w:t>
      </w:r>
      <w:r>
        <w:rPr>
          <w:spacing w:val="-3"/>
        </w:rPr>
        <w:t> </w:t>
      </w:r>
      <w:r>
        <w:rPr/>
        <w:t>the</w:t>
      </w:r>
      <w:r>
        <w:rPr>
          <w:spacing w:val="-4"/>
        </w:rPr>
        <w:t> </w:t>
      </w:r>
      <w:r>
        <w:rPr/>
        <w:t>transferring</w:t>
      </w:r>
      <w:r>
        <w:rPr>
          <w:spacing w:val="-2"/>
        </w:rPr>
        <w:t> </w:t>
      </w:r>
      <w:r>
        <w:rPr/>
        <w:t>student</w:t>
      </w:r>
      <w:r>
        <w:rPr>
          <w:spacing w:val="-2"/>
        </w:rPr>
        <w:t> </w:t>
      </w:r>
      <w:r>
        <w:rPr/>
        <w:t>is offered on that campus.</w:t>
      </w:r>
    </w:p>
    <w:p>
      <w:pPr>
        <w:pStyle w:val="BodyText"/>
        <w:spacing w:before="159"/>
        <w:ind w:left="479" w:right="974"/>
      </w:pPr>
      <w:r>
        <w:rPr/>
        <w:t>The</w:t>
      </w:r>
      <w:r>
        <w:rPr>
          <w:spacing w:val="-7"/>
        </w:rPr>
        <w:t> </w:t>
      </w:r>
      <w:r>
        <w:rPr/>
        <w:t>student</w:t>
      </w:r>
      <w:r>
        <w:rPr>
          <w:spacing w:val="-6"/>
        </w:rPr>
        <w:t> </w:t>
      </w:r>
      <w:r>
        <w:rPr/>
        <w:t>receiving</w:t>
      </w:r>
      <w:r>
        <w:rPr>
          <w:spacing w:val="-2"/>
        </w:rPr>
        <w:t> </w:t>
      </w:r>
      <w:r>
        <w:rPr/>
        <w:t>special</w:t>
      </w:r>
      <w:r>
        <w:rPr>
          <w:spacing w:val="-5"/>
        </w:rPr>
        <w:t> </w:t>
      </w:r>
      <w:r>
        <w:rPr/>
        <w:t>education</w:t>
      </w:r>
      <w:r>
        <w:rPr>
          <w:spacing w:val="-5"/>
        </w:rPr>
        <w:t> </w:t>
      </w:r>
      <w:r>
        <w:rPr/>
        <w:t>services</w:t>
      </w:r>
      <w:r>
        <w:rPr>
          <w:spacing w:val="-4"/>
        </w:rPr>
        <w:t> </w:t>
      </w:r>
      <w:r>
        <w:rPr/>
        <w:t>would</w:t>
      </w:r>
      <w:r>
        <w:rPr>
          <w:spacing w:val="-5"/>
        </w:rPr>
        <w:t> </w:t>
      </w:r>
      <w:r>
        <w:rPr/>
        <w:t>be</w:t>
      </w:r>
      <w:r>
        <w:rPr>
          <w:spacing w:val="-5"/>
        </w:rPr>
        <w:t> </w:t>
      </w:r>
      <w:r>
        <w:rPr/>
        <w:t>entitled</w:t>
      </w:r>
      <w:r>
        <w:rPr>
          <w:spacing w:val="-7"/>
        </w:rPr>
        <w:t> </w:t>
      </w:r>
      <w:r>
        <w:rPr/>
        <w:t>to</w:t>
      </w:r>
      <w:r>
        <w:rPr>
          <w:spacing w:val="-7"/>
        </w:rPr>
        <w:t> </w:t>
      </w:r>
      <w:r>
        <w:rPr/>
        <w:t>transportation;</w:t>
      </w:r>
      <w:r>
        <w:rPr>
          <w:spacing w:val="-3"/>
        </w:rPr>
        <w:t> </w:t>
      </w:r>
      <w:r>
        <w:rPr/>
        <w:t>however, the district is not required to provide transportation to other children in the household.</w:t>
      </w:r>
    </w:p>
    <w:p>
      <w:pPr>
        <w:pStyle w:val="BodyText"/>
        <w:spacing w:before="159"/>
        <w:ind w:left="479" w:right="974"/>
      </w:pPr>
      <w:r>
        <w:rPr/>
        <w:t>The</w:t>
      </w:r>
      <w:r>
        <w:rPr>
          <w:spacing w:val="-5"/>
        </w:rPr>
        <w:t> </w:t>
      </w:r>
      <w:r>
        <w:rPr/>
        <w:t>parent</w:t>
      </w:r>
      <w:r>
        <w:rPr>
          <w:spacing w:val="-1"/>
        </w:rPr>
        <w:t> </w:t>
      </w:r>
      <w:r>
        <w:rPr/>
        <w:t>or</w:t>
      </w:r>
      <w:r>
        <w:rPr>
          <w:spacing w:val="-4"/>
        </w:rPr>
        <w:t> </w:t>
      </w:r>
      <w:r>
        <w:rPr/>
        <w:t>guardian</w:t>
      </w:r>
      <w:r>
        <w:rPr>
          <w:spacing w:val="-3"/>
        </w:rPr>
        <w:t> </w:t>
      </w:r>
      <w:r>
        <w:rPr/>
        <w:t>should</w:t>
      </w:r>
      <w:r>
        <w:rPr>
          <w:spacing w:val="-3"/>
        </w:rPr>
        <w:t> </w:t>
      </w:r>
      <w:r>
        <w:rPr/>
        <w:t>contact</w:t>
      </w:r>
      <w:r>
        <w:rPr>
          <w:spacing w:val="-4"/>
        </w:rPr>
        <w:t> </w:t>
      </w:r>
      <w:r>
        <w:rPr/>
        <w:t>the</w:t>
      </w:r>
      <w:r>
        <w:rPr>
          <w:spacing w:val="-3"/>
        </w:rPr>
        <w:t> </w:t>
      </w:r>
      <w:r>
        <w:rPr/>
        <w:t>school</w:t>
      </w:r>
      <w:r>
        <w:rPr>
          <w:spacing w:val="-6"/>
        </w:rPr>
        <w:t> </w:t>
      </w:r>
      <w:r>
        <w:rPr/>
        <w:t>principal</w:t>
      </w:r>
      <w:r>
        <w:rPr>
          <w:spacing w:val="-3"/>
        </w:rPr>
        <w:t> </w:t>
      </w:r>
      <w:r>
        <w:rPr/>
        <w:t>regarding</w:t>
      </w:r>
      <w:r>
        <w:rPr>
          <w:spacing w:val="-3"/>
        </w:rPr>
        <w:t> </w:t>
      </w:r>
      <w:r>
        <w:rPr/>
        <w:t>transportation</w:t>
      </w:r>
      <w:r>
        <w:rPr>
          <w:spacing w:val="-3"/>
        </w:rPr>
        <w:t> </w:t>
      </w:r>
      <w:r>
        <w:rPr/>
        <w:t>needs</w:t>
      </w:r>
      <w:r>
        <w:rPr>
          <w:spacing w:val="-5"/>
        </w:rPr>
        <w:t> </w:t>
      </w:r>
      <w:r>
        <w:rPr/>
        <w:t>prior to requesting a transfer for other children in the home. [See policy FDB(LOCAL) for more </w:t>
      </w:r>
      <w:r>
        <w:rPr>
          <w:spacing w:val="-2"/>
        </w:rPr>
        <w:t>information.]</w:t>
      </w:r>
    </w:p>
    <w:p>
      <w:pPr>
        <w:pStyle w:val="Heading7"/>
        <w:ind w:left="479"/>
      </w:pPr>
      <w:bookmarkStart w:name="A Student Who Speaks a Primary Language " w:id="101"/>
      <w:bookmarkEnd w:id="101"/>
      <w:r>
        <w:rPr>
          <w:b w:val="0"/>
        </w:rPr>
      </w:r>
      <w:r>
        <w:rPr/>
        <w:t>A</w:t>
      </w:r>
      <w:r>
        <w:rPr>
          <w:spacing w:val="-4"/>
        </w:rPr>
        <w:t> </w:t>
      </w:r>
      <w:r>
        <w:rPr/>
        <w:t>Student</w:t>
      </w:r>
      <w:r>
        <w:rPr>
          <w:spacing w:val="-4"/>
        </w:rPr>
        <w:t> </w:t>
      </w:r>
      <w:r>
        <w:rPr/>
        <w:t>Who</w:t>
      </w:r>
      <w:r>
        <w:rPr>
          <w:spacing w:val="-5"/>
        </w:rPr>
        <w:t> </w:t>
      </w:r>
      <w:r>
        <w:rPr/>
        <w:t>Speaks</w:t>
      </w:r>
      <w:r>
        <w:rPr>
          <w:spacing w:val="-3"/>
        </w:rPr>
        <w:t> </w:t>
      </w:r>
      <w:r>
        <w:rPr/>
        <w:t>a</w:t>
      </w:r>
      <w:r>
        <w:rPr>
          <w:spacing w:val="-6"/>
        </w:rPr>
        <w:t> </w:t>
      </w:r>
      <w:r>
        <w:rPr/>
        <w:t>Primary</w:t>
      </w:r>
      <w:r>
        <w:rPr>
          <w:spacing w:val="-3"/>
        </w:rPr>
        <w:t> </w:t>
      </w:r>
      <w:r>
        <w:rPr/>
        <w:t>Language</w:t>
      </w:r>
      <w:r>
        <w:rPr>
          <w:spacing w:val="-5"/>
        </w:rPr>
        <w:t> </w:t>
      </w:r>
      <w:r>
        <w:rPr/>
        <w:t>Other</w:t>
      </w:r>
      <w:r>
        <w:rPr>
          <w:spacing w:val="-3"/>
        </w:rPr>
        <w:t> </w:t>
      </w:r>
      <w:r>
        <w:rPr/>
        <w:t>than</w:t>
      </w:r>
      <w:r>
        <w:rPr>
          <w:spacing w:val="-5"/>
        </w:rPr>
        <w:t> </w:t>
      </w:r>
      <w:r>
        <w:rPr>
          <w:spacing w:val="-2"/>
        </w:rPr>
        <w:t>English</w:t>
      </w:r>
    </w:p>
    <w:p>
      <w:pPr>
        <w:pStyle w:val="BodyText"/>
        <w:spacing w:before="121"/>
        <w:ind w:left="479" w:right="860"/>
      </w:pPr>
      <w:r>
        <w:rPr/>
        <w:t>A</w:t>
      </w:r>
      <w:r>
        <w:rPr>
          <w:spacing w:val="-14"/>
        </w:rPr>
        <w:t> </w:t>
      </w:r>
      <w:r>
        <w:rPr/>
        <w:t>student</w:t>
      </w:r>
      <w:r>
        <w:rPr>
          <w:spacing w:val="-3"/>
        </w:rPr>
        <w:t> </w:t>
      </w:r>
      <w:r>
        <w:rPr/>
        <w:t>may</w:t>
      </w:r>
      <w:r>
        <w:rPr>
          <w:spacing w:val="-4"/>
        </w:rPr>
        <w:t> </w:t>
      </w:r>
      <w:r>
        <w:rPr/>
        <w:t>be</w:t>
      </w:r>
      <w:r>
        <w:rPr>
          <w:spacing w:val="-2"/>
        </w:rPr>
        <w:t> </w:t>
      </w:r>
      <w:r>
        <w:rPr/>
        <w:t>eligible</w:t>
      </w:r>
      <w:r>
        <w:rPr>
          <w:spacing w:val="-4"/>
        </w:rPr>
        <w:t> </w:t>
      </w:r>
      <w:r>
        <w:rPr/>
        <w:t>to</w:t>
      </w:r>
      <w:r>
        <w:rPr>
          <w:spacing w:val="-4"/>
        </w:rPr>
        <w:t> </w:t>
      </w:r>
      <w:r>
        <w:rPr/>
        <w:t>receive</w:t>
      </w:r>
      <w:r>
        <w:rPr>
          <w:spacing w:val="-2"/>
        </w:rPr>
        <w:t> </w:t>
      </w:r>
      <w:r>
        <w:rPr/>
        <w:t>specialized</w:t>
      </w:r>
      <w:r>
        <w:rPr>
          <w:spacing w:val="-2"/>
        </w:rPr>
        <w:t> </w:t>
      </w:r>
      <w:r>
        <w:rPr/>
        <w:t>support</w:t>
      </w:r>
      <w:r>
        <w:rPr>
          <w:spacing w:val="-2"/>
        </w:rPr>
        <w:t> </w:t>
      </w:r>
      <w:r>
        <w:rPr/>
        <w:t>if his</w:t>
      </w:r>
      <w:r>
        <w:rPr>
          <w:spacing w:val="-4"/>
        </w:rPr>
        <w:t> </w:t>
      </w:r>
      <w:r>
        <w:rPr/>
        <w:t>or</w:t>
      </w:r>
      <w:r>
        <w:rPr>
          <w:spacing w:val="-3"/>
        </w:rPr>
        <w:t> </w:t>
      </w:r>
      <w:r>
        <w:rPr/>
        <w:t>her</w:t>
      </w:r>
      <w:r>
        <w:rPr>
          <w:spacing w:val="-3"/>
        </w:rPr>
        <w:t> </w:t>
      </w:r>
      <w:r>
        <w:rPr/>
        <w:t>primary</w:t>
      </w:r>
      <w:r>
        <w:rPr>
          <w:spacing w:val="-4"/>
        </w:rPr>
        <w:t> </w:t>
      </w:r>
      <w:r>
        <w:rPr/>
        <w:t>language</w:t>
      </w:r>
      <w:r>
        <w:rPr>
          <w:spacing w:val="-2"/>
        </w:rPr>
        <w:t> </w:t>
      </w:r>
      <w:r>
        <w:rPr/>
        <w:t>is</w:t>
      </w:r>
      <w:r>
        <w:rPr>
          <w:spacing w:val="-4"/>
        </w:rPr>
        <w:t> </w:t>
      </w:r>
      <w:r>
        <w:rPr/>
        <w:t>not English, and the student has difficulty performing ordinary class work in English.</w:t>
      </w:r>
    </w:p>
    <w:p>
      <w:pPr>
        <w:pStyle w:val="BodyText"/>
        <w:spacing w:before="162"/>
        <w:ind w:right="860" w:hanging="1"/>
      </w:pPr>
      <w:r>
        <w:rPr/>
        <w:t>If the student qualifies</w:t>
      </w:r>
      <w:r>
        <w:rPr>
          <w:spacing w:val="-2"/>
        </w:rPr>
        <w:t> </w:t>
      </w:r>
      <w:r>
        <w:rPr/>
        <w:t>for these services, the Language Proficiency</w:t>
      </w:r>
      <w:r>
        <w:rPr>
          <w:spacing w:val="-12"/>
        </w:rPr>
        <w:t> </w:t>
      </w:r>
      <w:r>
        <w:rPr/>
        <w:t>Assessment Committee (LPAC)</w:t>
      </w:r>
      <w:r>
        <w:rPr>
          <w:spacing w:val="-4"/>
        </w:rPr>
        <w:t> </w:t>
      </w:r>
      <w:r>
        <w:rPr/>
        <w:t>will</w:t>
      </w:r>
      <w:r>
        <w:rPr>
          <w:spacing w:val="-5"/>
        </w:rPr>
        <w:t> </w:t>
      </w:r>
      <w:r>
        <w:rPr/>
        <w:t>determine</w:t>
      </w:r>
      <w:r>
        <w:rPr>
          <w:spacing w:val="-5"/>
        </w:rPr>
        <w:t> </w:t>
      </w:r>
      <w:r>
        <w:rPr/>
        <w:t>the</w:t>
      </w:r>
      <w:r>
        <w:rPr>
          <w:spacing w:val="-5"/>
        </w:rPr>
        <w:t> </w:t>
      </w:r>
      <w:r>
        <w:rPr/>
        <w:t>types</w:t>
      </w:r>
      <w:r>
        <w:rPr>
          <w:spacing w:val="-4"/>
        </w:rPr>
        <w:t> </w:t>
      </w:r>
      <w:r>
        <w:rPr/>
        <w:t>of</w:t>
      </w:r>
      <w:r>
        <w:rPr>
          <w:spacing w:val="-4"/>
        </w:rPr>
        <w:t> </w:t>
      </w:r>
      <w:r>
        <w:rPr/>
        <w:t>services</w:t>
      </w:r>
      <w:r>
        <w:rPr>
          <w:spacing w:val="-4"/>
        </w:rPr>
        <w:t> </w:t>
      </w:r>
      <w:r>
        <w:rPr/>
        <w:t>the</w:t>
      </w:r>
      <w:r>
        <w:rPr>
          <w:spacing w:val="-7"/>
        </w:rPr>
        <w:t> </w:t>
      </w:r>
      <w:r>
        <w:rPr/>
        <w:t>student</w:t>
      </w:r>
      <w:r>
        <w:rPr>
          <w:spacing w:val="-4"/>
        </w:rPr>
        <w:t> </w:t>
      </w:r>
      <w:r>
        <w:rPr/>
        <w:t>needs,</w:t>
      </w:r>
      <w:r>
        <w:rPr>
          <w:spacing w:val="-4"/>
        </w:rPr>
        <w:t> </w:t>
      </w:r>
      <w:r>
        <w:rPr/>
        <w:t>including</w:t>
      </w:r>
      <w:r>
        <w:rPr>
          <w:spacing w:val="-3"/>
        </w:rPr>
        <w:t> </w:t>
      </w:r>
      <w:r>
        <w:rPr/>
        <w:t>accommodations</w:t>
      </w:r>
      <w:r>
        <w:rPr>
          <w:spacing w:val="-7"/>
        </w:rPr>
        <w:t> </w:t>
      </w:r>
      <w:r>
        <w:rPr/>
        <w:t>or modifications related to classroom instruction, local assessments, and state-mandated </w:t>
      </w:r>
      <w:r>
        <w:rPr>
          <w:spacing w:val="-2"/>
        </w:rPr>
        <w:t>assessments.</w:t>
      </w:r>
    </w:p>
    <w:p>
      <w:pPr>
        <w:spacing w:after="0"/>
        <w:sectPr>
          <w:pgSz w:w="12240" w:h="15840"/>
          <w:pgMar w:header="0" w:footer="523" w:top="1360" w:bottom="720" w:left="960" w:right="580"/>
        </w:sectPr>
      </w:pPr>
    </w:p>
    <w:p>
      <w:pPr>
        <w:spacing w:before="75"/>
        <w:ind w:left="480" w:right="0" w:firstLine="0"/>
        <w:jc w:val="left"/>
        <w:rPr>
          <w:sz w:val="22"/>
        </w:rPr>
      </w:pPr>
      <w:r>
        <w:rPr>
          <w:sz w:val="22"/>
        </w:rPr>
        <w:t>[See</w:t>
      </w:r>
      <w:r>
        <w:rPr>
          <w:spacing w:val="-4"/>
          <w:sz w:val="22"/>
        </w:rPr>
        <w:t> </w:t>
      </w:r>
      <w:r>
        <w:rPr>
          <w:b/>
          <w:sz w:val="22"/>
        </w:rPr>
        <w:t>Emergent</w:t>
      </w:r>
      <w:r>
        <w:rPr>
          <w:b/>
          <w:spacing w:val="-5"/>
          <w:sz w:val="22"/>
        </w:rPr>
        <w:t> </w:t>
      </w:r>
      <w:r>
        <w:rPr>
          <w:b/>
          <w:sz w:val="22"/>
        </w:rPr>
        <w:t>Bilingual</w:t>
      </w:r>
      <w:r>
        <w:rPr>
          <w:b/>
          <w:spacing w:val="-2"/>
          <w:sz w:val="22"/>
        </w:rPr>
        <w:t> </w:t>
      </w:r>
      <w:r>
        <w:rPr>
          <w:b/>
          <w:sz w:val="22"/>
        </w:rPr>
        <w:t>Students</w:t>
      </w:r>
      <w:r>
        <w:rPr>
          <w:b/>
          <w:spacing w:val="-3"/>
          <w:sz w:val="22"/>
        </w:rPr>
        <w:t> </w:t>
      </w:r>
      <w:r>
        <w:rPr>
          <w:sz w:val="22"/>
        </w:rPr>
        <w:t>on</w:t>
      </w:r>
      <w:r>
        <w:rPr>
          <w:spacing w:val="-6"/>
          <w:sz w:val="22"/>
        </w:rPr>
        <w:t> </w:t>
      </w:r>
      <w:r>
        <w:rPr>
          <w:sz w:val="22"/>
        </w:rPr>
        <w:t>page</w:t>
      </w:r>
      <w:r>
        <w:rPr>
          <w:spacing w:val="-6"/>
          <w:sz w:val="22"/>
        </w:rPr>
        <w:t> </w:t>
      </w:r>
      <w:hyperlink w:history="true" w:anchor="_bookmark40">
        <w:r>
          <w:rPr>
            <w:sz w:val="22"/>
          </w:rPr>
          <w:t>56</w:t>
        </w:r>
      </w:hyperlink>
      <w:r>
        <w:rPr>
          <w:spacing w:val="-5"/>
          <w:sz w:val="22"/>
        </w:rPr>
        <w:t> </w:t>
      </w:r>
      <w:r>
        <w:rPr>
          <w:sz w:val="22"/>
        </w:rPr>
        <w:t>and</w:t>
      </w:r>
      <w:r>
        <w:rPr>
          <w:spacing w:val="-3"/>
          <w:sz w:val="22"/>
        </w:rPr>
        <w:t> </w:t>
      </w:r>
      <w:r>
        <w:rPr>
          <w:b/>
          <w:sz w:val="22"/>
        </w:rPr>
        <w:t>Special</w:t>
      </w:r>
      <w:r>
        <w:rPr>
          <w:b/>
          <w:spacing w:val="-2"/>
          <w:sz w:val="22"/>
        </w:rPr>
        <w:t> </w:t>
      </w:r>
      <w:r>
        <w:rPr>
          <w:b/>
          <w:sz w:val="22"/>
        </w:rPr>
        <w:t>Programs</w:t>
      </w:r>
      <w:r>
        <w:rPr>
          <w:b/>
          <w:spacing w:val="-8"/>
          <w:sz w:val="22"/>
        </w:rPr>
        <w:t> </w:t>
      </w:r>
      <w:r>
        <w:rPr>
          <w:sz w:val="22"/>
        </w:rPr>
        <w:t>on</w:t>
      </w:r>
      <w:r>
        <w:rPr>
          <w:spacing w:val="-4"/>
          <w:sz w:val="22"/>
        </w:rPr>
        <w:t> </w:t>
      </w:r>
      <w:r>
        <w:rPr>
          <w:sz w:val="22"/>
        </w:rPr>
        <w:t>page</w:t>
      </w:r>
      <w:r>
        <w:rPr>
          <w:spacing w:val="-3"/>
          <w:sz w:val="22"/>
        </w:rPr>
        <w:t> </w:t>
      </w:r>
      <w:r>
        <w:rPr>
          <w:spacing w:val="-4"/>
          <w:sz w:val="22"/>
        </w:rPr>
        <w:t>93.]</w:t>
      </w:r>
    </w:p>
    <w:p>
      <w:pPr>
        <w:pStyle w:val="Heading7"/>
        <w:spacing w:before="161"/>
      </w:pPr>
      <w:bookmarkStart w:name="A Student with Physical or Mental Impair" w:id="102"/>
      <w:bookmarkEnd w:id="102"/>
      <w:r>
        <w:rPr>
          <w:b w:val="0"/>
        </w:rPr>
      </w:r>
      <w:bookmarkStart w:name="_bookmark24" w:id="103"/>
      <w:bookmarkEnd w:id="103"/>
      <w:r>
        <w:rPr>
          <w:b w:val="0"/>
        </w:rPr>
      </w:r>
      <w:r>
        <w:rPr/>
        <w:t>A</w:t>
      </w:r>
      <w:r>
        <w:rPr>
          <w:spacing w:val="-7"/>
        </w:rPr>
        <w:t> </w:t>
      </w:r>
      <w:r>
        <w:rPr/>
        <w:t>Student</w:t>
      </w:r>
      <w:r>
        <w:rPr>
          <w:spacing w:val="-7"/>
        </w:rPr>
        <w:t> </w:t>
      </w:r>
      <w:r>
        <w:rPr/>
        <w:t>with</w:t>
      </w:r>
      <w:r>
        <w:rPr>
          <w:spacing w:val="-8"/>
        </w:rPr>
        <w:t> </w:t>
      </w:r>
      <w:r>
        <w:rPr/>
        <w:t>Physical</w:t>
      </w:r>
      <w:r>
        <w:rPr>
          <w:spacing w:val="-6"/>
        </w:rPr>
        <w:t> </w:t>
      </w:r>
      <w:r>
        <w:rPr/>
        <w:t>or</w:t>
      </w:r>
      <w:r>
        <w:rPr>
          <w:spacing w:val="-11"/>
        </w:rPr>
        <w:t> </w:t>
      </w:r>
      <w:r>
        <w:rPr/>
        <w:t>Mental</w:t>
      </w:r>
      <w:r>
        <w:rPr>
          <w:spacing w:val="-6"/>
        </w:rPr>
        <w:t> </w:t>
      </w:r>
      <w:r>
        <w:rPr/>
        <w:t>Impairments</w:t>
      </w:r>
      <w:r>
        <w:rPr>
          <w:spacing w:val="-6"/>
        </w:rPr>
        <w:t> </w:t>
      </w:r>
      <w:r>
        <w:rPr/>
        <w:t>Protected</w:t>
      </w:r>
      <w:r>
        <w:rPr>
          <w:spacing w:val="-8"/>
        </w:rPr>
        <w:t> </w:t>
      </w:r>
      <w:r>
        <w:rPr/>
        <w:t>under</w:t>
      </w:r>
      <w:r>
        <w:rPr>
          <w:spacing w:val="-7"/>
        </w:rPr>
        <w:t> </w:t>
      </w:r>
      <w:r>
        <w:rPr/>
        <w:t>Section</w:t>
      </w:r>
      <w:r>
        <w:rPr>
          <w:spacing w:val="-7"/>
        </w:rPr>
        <w:t> </w:t>
      </w:r>
      <w:r>
        <w:rPr>
          <w:spacing w:val="-5"/>
        </w:rPr>
        <w:t>504</w:t>
      </w:r>
    </w:p>
    <w:p>
      <w:pPr>
        <w:pStyle w:val="BodyText"/>
        <w:spacing w:before="121"/>
        <w:ind w:right="860" w:hanging="1"/>
      </w:pPr>
      <w:r>
        <w:rPr/>
        <w:t>A</w:t>
      </w:r>
      <w:r>
        <w:rPr>
          <w:spacing w:val="-15"/>
        </w:rPr>
        <w:t> </w:t>
      </w:r>
      <w:r>
        <w:rPr/>
        <w:t>student</w:t>
      </w:r>
      <w:r>
        <w:rPr>
          <w:spacing w:val="-2"/>
        </w:rPr>
        <w:t> </w:t>
      </w:r>
      <w:r>
        <w:rPr/>
        <w:t>with</w:t>
      </w:r>
      <w:r>
        <w:rPr>
          <w:spacing w:val="-4"/>
        </w:rPr>
        <w:t> </w:t>
      </w:r>
      <w:r>
        <w:rPr/>
        <w:t>a</w:t>
      </w:r>
      <w:r>
        <w:rPr>
          <w:spacing w:val="-4"/>
        </w:rPr>
        <w:t> </w:t>
      </w:r>
      <w:r>
        <w:rPr/>
        <w:t>physical</w:t>
      </w:r>
      <w:r>
        <w:rPr>
          <w:spacing w:val="-4"/>
        </w:rPr>
        <w:t> </w:t>
      </w:r>
      <w:r>
        <w:rPr/>
        <w:t>or</w:t>
      </w:r>
      <w:r>
        <w:rPr>
          <w:spacing w:val="-5"/>
        </w:rPr>
        <w:t> </w:t>
      </w:r>
      <w:r>
        <w:rPr/>
        <w:t>mental</w:t>
      </w:r>
      <w:r>
        <w:rPr>
          <w:spacing w:val="-4"/>
        </w:rPr>
        <w:t> </w:t>
      </w:r>
      <w:r>
        <w:rPr/>
        <w:t>impairment</w:t>
      </w:r>
      <w:r>
        <w:rPr>
          <w:spacing w:val="-5"/>
        </w:rPr>
        <w:t> </w:t>
      </w:r>
      <w:r>
        <w:rPr/>
        <w:t>that</w:t>
      </w:r>
      <w:r>
        <w:rPr>
          <w:spacing w:val="-2"/>
        </w:rPr>
        <w:t> </w:t>
      </w:r>
      <w:r>
        <w:rPr/>
        <w:t>substantially</w:t>
      </w:r>
      <w:r>
        <w:rPr>
          <w:spacing w:val="-6"/>
        </w:rPr>
        <w:t> </w:t>
      </w:r>
      <w:r>
        <w:rPr/>
        <w:t>limits</w:t>
      </w:r>
      <w:r>
        <w:rPr>
          <w:spacing w:val="-3"/>
        </w:rPr>
        <w:t> </w:t>
      </w:r>
      <w:r>
        <w:rPr/>
        <w:t>a</w:t>
      </w:r>
      <w:r>
        <w:rPr>
          <w:spacing w:val="-6"/>
        </w:rPr>
        <w:t> </w:t>
      </w:r>
      <w:r>
        <w:rPr/>
        <w:t>major</w:t>
      </w:r>
      <w:r>
        <w:rPr>
          <w:spacing w:val="-5"/>
        </w:rPr>
        <w:t> </w:t>
      </w:r>
      <w:r>
        <w:rPr/>
        <w:t>life</w:t>
      </w:r>
      <w:r>
        <w:rPr>
          <w:spacing w:val="-6"/>
        </w:rPr>
        <w:t> </w:t>
      </w:r>
      <w:r>
        <w:rPr/>
        <w:t>activity,</w:t>
      </w:r>
      <w:r>
        <w:rPr>
          <w:spacing w:val="-2"/>
        </w:rPr>
        <w:t> </w:t>
      </w:r>
      <w:r>
        <w:rPr/>
        <w:t>as defined by law — and who does not otherwise qualify for special education services — may qualify for protections under Section 504 of the Rehabilitation Act.</w:t>
      </w:r>
    </w:p>
    <w:p>
      <w:pPr>
        <w:pStyle w:val="BodyText"/>
        <w:spacing w:before="161"/>
        <w:ind w:right="860"/>
      </w:pPr>
      <w:r>
        <w:rPr/>
        <w:t>Section</w:t>
      </w:r>
      <w:r>
        <w:rPr>
          <w:spacing w:val="-3"/>
        </w:rPr>
        <w:t> </w:t>
      </w:r>
      <w:r>
        <w:rPr/>
        <w:t>504</w:t>
      </w:r>
      <w:r>
        <w:rPr>
          <w:spacing w:val="-3"/>
        </w:rPr>
        <w:t> </w:t>
      </w:r>
      <w:r>
        <w:rPr/>
        <w:t>is</w:t>
      </w:r>
      <w:r>
        <w:rPr>
          <w:spacing w:val="-5"/>
        </w:rPr>
        <w:t> </w:t>
      </w:r>
      <w:r>
        <w:rPr/>
        <w:t>a</w:t>
      </w:r>
      <w:r>
        <w:rPr>
          <w:spacing w:val="-5"/>
        </w:rPr>
        <w:t> </w:t>
      </w:r>
      <w:r>
        <w:rPr/>
        <w:t>federal</w:t>
      </w:r>
      <w:r>
        <w:rPr>
          <w:spacing w:val="-3"/>
        </w:rPr>
        <w:t> </w:t>
      </w:r>
      <w:r>
        <w:rPr/>
        <w:t>law</w:t>
      </w:r>
      <w:r>
        <w:rPr>
          <w:spacing w:val="-6"/>
        </w:rPr>
        <w:t> </w:t>
      </w:r>
      <w:r>
        <w:rPr/>
        <w:t>designed</w:t>
      </w:r>
      <w:r>
        <w:rPr>
          <w:spacing w:val="-3"/>
        </w:rPr>
        <w:t> </w:t>
      </w:r>
      <w:r>
        <w:rPr/>
        <w:t>to</w:t>
      </w:r>
      <w:r>
        <w:rPr>
          <w:spacing w:val="-5"/>
        </w:rPr>
        <w:t> </w:t>
      </w:r>
      <w:r>
        <w:rPr/>
        <w:t>prohibit</w:t>
      </w:r>
      <w:r>
        <w:rPr>
          <w:spacing w:val="-3"/>
        </w:rPr>
        <w:t> </w:t>
      </w:r>
      <w:r>
        <w:rPr/>
        <w:t>discrimination</w:t>
      </w:r>
      <w:r>
        <w:rPr>
          <w:spacing w:val="-3"/>
        </w:rPr>
        <w:t> </w:t>
      </w:r>
      <w:r>
        <w:rPr/>
        <w:t>against</w:t>
      </w:r>
      <w:r>
        <w:rPr>
          <w:spacing w:val="-3"/>
        </w:rPr>
        <w:t> </w:t>
      </w:r>
      <w:r>
        <w:rPr/>
        <w:t>individuals</w:t>
      </w:r>
      <w:r>
        <w:rPr>
          <w:spacing w:val="-2"/>
        </w:rPr>
        <w:t> </w:t>
      </w:r>
      <w:r>
        <w:rPr/>
        <w:t>with </w:t>
      </w:r>
      <w:r>
        <w:rPr>
          <w:spacing w:val="-2"/>
        </w:rPr>
        <w:t>disabilities.</w:t>
      </w:r>
    </w:p>
    <w:p>
      <w:pPr>
        <w:pStyle w:val="BodyText"/>
        <w:spacing w:before="158"/>
        <w:ind w:right="860"/>
      </w:pPr>
      <w:r>
        <w:rPr/>
        <w:t>When</w:t>
      </w:r>
      <w:r>
        <w:rPr>
          <w:spacing w:val="-2"/>
        </w:rPr>
        <w:t> </w:t>
      </w:r>
      <w:r>
        <w:rPr/>
        <w:t>an</w:t>
      </w:r>
      <w:r>
        <w:rPr>
          <w:spacing w:val="-4"/>
        </w:rPr>
        <w:t> </w:t>
      </w:r>
      <w:r>
        <w:rPr/>
        <w:t>evaluation</w:t>
      </w:r>
      <w:r>
        <w:rPr>
          <w:spacing w:val="-2"/>
        </w:rPr>
        <w:t> </w:t>
      </w:r>
      <w:r>
        <w:rPr/>
        <w:t>is</w:t>
      </w:r>
      <w:r>
        <w:rPr>
          <w:spacing w:val="-1"/>
        </w:rPr>
        <w:t> </w:t>
      </w:r>
      <w:r>
        <w:rPr/>
        <w:t>requested,</w:t>
      </w:r>
      <w:r>
        <w:rPr>
          <w:spacing w:val="-2"/>
        </w:rPr>
        <w:t> </w:t>
      </w:r>
      <w:r>
        <w:rPr/>
        <w:t>a</w:t>
      </w:r>
      <w:r>
        <w:rPr>
          <w:spacing w:val="-4"/>
        </w:rPr>
        <w:t> </w:t>
      </w:r>
      <w:r>
        <w:rPr/>
        <w:t>committee</w:t>
      </w:r>
      <w:r>
        <w:rPr>
          <w:spacing w:val="-2"/>
        </w:rPr>
        <w:t> </w:t>
      </w:r>
      <w:r>
        <w:rPr/>
        <w:t>will</w:t>
      </w:r>
      <w:r>
        <w:rPr>
          <w:spacing w:val="-2"/>
        </w:rPr>
        <w:t> </w:t>
      </w:r>
      <w:r>
        <w:rPr/>
        <w:t>be</w:t>
      </w:r>
      <w:r>
        <w:rPr>
          <w:spacing w:val="-4"/>
        </w:rPr>
        <w:t> </w:t>
      </w:r>
      <w:r>
        <w:rPr/>
        <w:t>formed</w:t>
      </w:r>
      <w:r>
        <w:rPr>
          <w:spacing w:val="-4"/>
        </w:rPr>
        <w:t> </w:t>
      </w:r>
      <w:r>
        <w:rPr/>
        <w:t>to</w:t>
      </w:r>
      <w:r>
        <w:rPr>
          <w:spacing w:val="-4"/>
        </w:rPr>
        <w:t> </w:t>
      </w:r>
      <w:r>
        <w:rPr/>
        <w:t>determine</w:t>
      </w:r>
      <w:r>
        <w:rPr>
          <w:spacing w:val="-4"/>
        </w:rPr>
        <w:t> </w:t>
      </w:r>
      <w:r>
        <w:rPr/>
        <w:t>whether the</w:t>
      </w:r>
      <w:r>
        <w:rPr>
          <w:spacing w:val="-4"/>
        </w:rPr>
        <w:t> </w:t>
      </w:r>
      <w:r>
        <w:rPr/>
        <w:t>student needs services and supports under Section 504 in order to receive a free appropriate public education (FAPE), as defined in federal law.</w:t>
      </w:r>
    </w:p>
    <w:p>
      <w:pPr>
        <w:spacing w:before="158"/>
        <w:ind w:left="480" w:right="860" w:firstLine="0"/>
        <w:jc w:val="left"/>
        <w:rPr>
          <w:sz w:val="22"/>
        </w:rPr>
      </w:pPr>
      <w:r>
        <w:rPr>
          <w:sz w:val="22"/>
        </w:rPr>
        <w:t>[See </w:t>
      </w:r>
      <w:r>
        <w:rPr>
          <w:b/>
          <w:sz w:val="22"/>
        </w:rPr>
        <w:t>A</w:t>
      </w:r>
      <w:r>
        <w:rPr>
          <w:b/>
          <w:spacing w:val="-16"/>
          <w:sz w:val="22"/>
        </w:rPr>
        <w:t> </w:t>
      </w:r>
      <w:r>
        <w:rPr>
          <w:b/>
          <w:sz w:val="22"/>
        </w:rPr>
        <w:t>Student Who</w:t>
      </w:r>
      <w:r>
        <w:rPr>
          <w:b/>
          <w:spacing w:val="-2"/>
          <w:sz w:val="22"/>
        </w:rPr>
        <w:t> </w:t>
      </w:r>
      <w:r>
        <w:rPr>
          <w:b/>
          <w:sz w:val="22"/>
        </w:rPr>
        <w:t>Has</w:t>
      </w:r>
      <w:r>
        <w:rPr>
          <w:b/>
          <w:spacing w:val="-2"/>
          <w:sz w:val="22"/>
        </w:rPr>
        <w:t> </w:t>
      </w:r>
      <w:r>
        <w:rPr>
          <w:b/>
          <w:sz w:val="22"/>
        </w:rPr>
        <w:t>Learning</w:t>
      </w:r>
      <w:r>
        <w:rPr>
          <w:b/>
          <w:spacing w:val="-4"/>
          <w:sz w:val="22"/>
        </w:rPr>
        <w:t> </w:t>
      </w:r>
      <w:r>
        <w:rPr>
          <w:b/>
          <w:sz w:val="22"/>
        </w:rPr>
        <w:t>Difficulties</w:t>
      </w:r>
      <w:r>
        <w:rPr>
          <w:b/>
          <w:spacing w:val="-6"/>
          <w:sz w:val="22"/>
        </w:rPr>
        <w:t> </w:t>
      </w:r>
      <w:r>
        <w:rPr>
          <w:b/>
          <w:sz w:val="22"/>
        </w:rPr>
        <w:t>or</w:t>
      </w:r>
      <w:r>
        <w:rPr>
          <w:b/>
          <w:spacing w:val="-1"/>
          <w:sz w:val="22"/>
        </w:rPr>
        <w:t> </w:t>
      </w:r>
      <w:r>
        <w:rPr>
          <w:b/>
          <w:sz w:val="22"/>
        </w:rPr>
        <w:t>Who</w:t>
      </w:r>
      <w:r>
        <w:rPr>
          <w:b/>
          <w:spacing w:val="-4"/>
          <w:sz w:val="22"/>
        </w:rPr>
        <w:t> </w:t>
      </w:r>
      <w:r>
        <w:rPr>
          <w:b/>
          <w:sz w:val="22"/>
        </w:rPr>
        <w:t>Needs</w:t>
      </w:r>
      <w:r>
        <w:rPr>
          <w:b/>
          <w:spacing w:val="-2"/>
          <w:sz w:val="22"/>
        </w:rPr>
        <w:t> </w:t>
      </w:r>
      <w:r>
        <w:rPr>
          <w:b/>
          <w:sz w:val="22"/>
        </w:rPr>
        <w:t>Special</w:t>
      </w:r>
      <w:r>
        <w:rPr>
          <w:b/>
          <w:spacing w:val="-5"/>
          <w:sz w:val="22"/>
        </w:rPr>
        <w:t> </w:t>
      </w:r>
      <w:r>
        <w:rPr>
          <w:b/>
          <w:sz w:val="22"/>
        </w:rPr>
        <w:t>Education</w:t>
      </w:r>
      <w:r>
        <w:rPr>
          <w:b/>
          <w:spacing w:val="-2"/>
          <w:sz w:val="22"/>
        </w:rPr>
        <w:t> </w:t>
      </w:r>
      <w:r>
        <w:rPr>
          <w:b/>
          <w:sz w:val="22"/>
        </w:rPr>
        <w:t>or</w:t>
      </w:r>
      <w:r>
        <w:rPr>
          <w:b/>
          <w:spacing w:val="-1"/>
          <w:sz w:val="22"/>
        </w:rPr>
        <w:t> </w:t>
      </w:r>
      <w:r>
        <w:rPr>
          <w:b/>
          <w:sz w:val="22"/>
        </w:rPr>
        <w:t>Section 504 Services </w:t>
      </w:r>
      <w:r>
        <w:rPr>
          <w:sz w:val="22"/>
        </w:rPr>
        <w:t>on page </w:t>
      </w:r>
      <w:hyperlink w:history="true" w:anchor="_bookmark23">
        <w:r>
          <w:rPr>
            <w:sz w:val="22"/>
          </w:rPr>
          <w:t>23</w:t>
        </w:r>
      </w:hyperlink>
      <w:r>
        <w:rPr>
          <w:sz w:val="22"/>
        </w:rPr>
        <w:t> and policy FB for more information.]</w:t>
      </w:r>
    </w:p>
    <w:p>
      <w:pPr>
        <w:spacing w:after="0"/>
        <w:jc w:val="left"/>
        <w:rPr>
          <w:sz w:val="22"/>
        </w:rPr>
        <w:sectPr>
          <w:pgSz w:w="12240" w:h="15840"/>
          <w:pgMar w:header="0" w:footer="523" w:top="1360" w:bottom="720" w:left="960" w:right="580"/>
        </w:sectPr>
      </w:pPr>
    </w:p>
    <w:p>
      <w:pPr>
        <w:pStyle w:val="Heading3"/>
      </w:pPr>
      <w:bookmarkStart w:name="_TOC_250147" w:id="104"/>
      <w:bookmarkStart w:name="Section Two: Other Important Information" w:id="105"/>
      <w:r>
        <w:rPr>
          <w:b w:val="0"/>
        </w:rPr>
      </w:r>
      <w:r>
        <w:rPr/>
        <w:t>Section</w:t>
      </w:r>
      <w:r>
        <w:rPr>
          <w:spacing w:val="-12"/>
        </w:rPr>
        <w:t> </w:t>
      </w:r>
      <w:r>
        <w:rPr/>
        <w:t>Two:</w:t>
      </w:r>
      <w:r>
        <w:rPr>
          <w:spacing w:val="-11"/>
        </w:rPr>
        <w:t> </w:t>
      </w:r>
      <w:r>
        <w:rPr/>
        <w:t>Other</w:t>
      </w:r>
      <w:r>
        <w:rPr>
          <w:spacing w:val="-8"/>
        </w:rPr>
        <w:t> </w:t>
      </w:r>
      <w:r>
        <w:rPr/>
        <w:t>Important</w:t>
      </w:r>
      <w:r>
        <w:rPr>
          <w:spacing w:val="-9"/>
        </w:rPr>
        <w:t> </w:t>
      </w:r>
      <w:r>
        <w:rPr/>
        <w:t>Information</w:t>
      </w:r>
      <w:r>
        <w:rPr>
          <w:spacing w:val="-10"/>
        </w:rPr>
        <w:t> </w:t>
      </w:r>
      <w:r>
        <w:rPr/>
        <w:t>for</w:t>
      </w:r>
      <w:r>
        <w:rPr>
          <w:spacing w:val="-8"/>
        </w:rPr>
        <w:t> </w:t>
      </w:r>
      <w:r>
        <w:rPr/>
        <w:t>Parents</w:t>
      </w:r>
      <w:r>
        <w:rPr>
          <w:spacing w:val="-10"/>
        </w:rPr>
        <w:t> </w:t>
      </w:r>
      <w:r>
        <w:rPr/>
        <w:t>and</w:t>
      </w:r>
      <w:r>
        <w:rPr>
          <w:spacing w:val="-9"/>
        </w:rPr>
        <w:t> </w:t>
      </w:r>
      <w:bookmarkEnd w:id="104"/>
      <w:r>
        <w:rPr>
          <w:spacing w:val="-2"/>
        </w:rPr>
        <w:t>Students</w:t>
      </w:r>
    </w:p>
    <w:p>
      <w:pPr>
        <w:pStyle w:val="BodyText"/>
        <w:spacing w:before="117"/>
        <w:ind w:right="860"/>
      </w:pPr>
      <w:r>
        <w:rPr/>
        <w:t>This</w:t>
      </w:r>
      <w:r>
        <w:rPr>
          <w:spacing w:val="-6"/>
        </w:rPr>
        <w:t> </w:t>
      </w:r>
      <w:r>
        <w:rPr/>
        <w:t>section</w:t>
      </w:r>
      <w:r>
        <w:rPr>
          <w:spacing w:val="-6"/>
        </w:rPr>
        <w:t> </w:t>
      </w:r>
      <w:r>
        <w:rPr/>
        <w:t>contains</w:t>
      </w:r>
      <w:r>
        <w:rPr>
          <w:spacing w:val="-3"/>
        </w:rPr>
        <w:t> </w:t>
      </w:r>
      <w:r>
        <w:rPr/>
        <w:t>important</w:t>
      </w:r>
      <w:r>
        <w:rPr>
          <w:spacing w:val="-2"/>
        </w:rPr>
        <w:t> </w:t>
      </w:r>
      <w:r>
        <w:rPr/>
        <w:t>information</w:t>
      </w:r>
      <w:r>
        <w:rPr>
          <w:spacing w:val="-4"/>
        </w:rPr>
        <w:t> </w:t>
      </w:r>
      <w:r>
        <w:rPr/>
        <w:t>on</w:t>
      </w:r>
      <w:r>
        <w:rPr>
          <w:spacing w:val="-6"/>
        </w:rPr>
        <w:t> </w:t>
      </w:r>
      <w:r>
        <w:rPr/>
        <w:t>academics,</w:t>
      </w:r>
      <w:r>
        <w:rPr>
          <w:spacing w:val="-4"/>
        </w:rPr>
        <w:t> </w:t>
      </w:r>
      <w:r>
        <w:rPr/>
        <w:t>school</w:t>
      </w:r>
      <w:r>
        <w:rPr>
          <w:spacing w:val="-4"/>
        </w:rPr>
        <w:t> </w:t>
      </w:r>
      <w:r>
        <w:rPr/>
        <w:t>activities,</w:t>
      </w:r>
      <w:r>
        <w:rPr>
          <w:spacing w:val="-2"/>
        </w:rPr>
        <w:t> </w:t>
      </w:r>
      <w:r>
        <w:rPr/>
        <w:t>and</w:t>
      </w:r>
      <w:r>
        <w:rPr>
          <w:spacing w:val="-6"/>
        </w:rPr>
        <w:t> </w:t>
      </w:r>
      <w:r>
        <w:rPr/>
        <w:t>school operations and requirements.</w:t>
      </w:r>
    </w:p>
    <w:p>
      <w:pPr>
        <w:pStyle w:val="BodyText"/>
        <w:spacing w:before="162"/>
        <w:ind w:right="860" w:hanging="1"/>
      </w:pPr>
      <w:r>
        <w:rPr/>
        <w:t>It</w:t>
      </w:r>
      <w:r>
        <w:rPr>
          <w:spacing w:val="-2"/>
        </w:rPr>
        <w:t> </w:t>
      </w:r>
      <w:r>
        <w:rPr/>
        <w:t>is</w:t>
      </w:r>
      <w:r>
        <w:rPr>
          <w:spacing w:val="-1"/>
        </w:rPr>
        <w:t> </w:t>
      </w:r>
      <w:r>
        <w:rPr/>
        <w:t>organized</w:t>
      </w:r>
      <w:r>
        <w:rPr>
          <w:spacing w:val="-2"/>
        </w:rPr>
        <w:t> </w:t>
      </w:r>
      <w:r>
        <w:rPr/>
        <w:t>alphabetically</w:t>
      </w:r>
      <w:r>
        <w:rPr>
          <w:spacing w:val="-4"/>
        </w:rPr>
        <w:t> </w:t>
      </w:r>
      <w:r>
        <w:rPr/>
        <w:t>to</w:t>
      </w:r>
      <w:r>
        <w:rPr>
          <w:spacing w:val="-2"/>
        </w:rPr>
        <w:t> </w:t>
      </w:r>
      <w:r>
        <w:rPr/>
        <w:t>serve</w:t>
      </w:r>
      <w:r>
        <w:rPr>
          <w:spacing w:val="-2"/>
        </w:rPr>
        <w:t> </w:t>
      </w:r>
      <w:r>
        <w:rPr/>
        <w:t>as</w:t>
      </w:r>
      <w:r>
        <w:rPr>
          <w:spacing w:val="-1"/>
        </w:rPr>
        <w:t> </w:t>
      </w:r>
      <w:r>
        <w:rPr/>
        <w:t>a</w:t>
      </w:r>
      <w:r>
        <w:rPr>
          <w:spacing w:val="-6"/>
        </w:rPr>
        <w:t> </w:t>
      </w:r>
      <w:r>
        <w:rPr/>
        <w:t>quick-reference</w:t>
      </w:r>
      <w:r>
        <w:rPr>
          <w:spacing w:val="-6"/>
        </w:rPr>
        <w:t> </w:t>
      </w:r>
      <w:r>
        <w:rPr/>
        <w:t>guide.</w:t>
      </w:r>
      <w:r>
        <w:rPr>
          <w:spacing w:val="-7"/>
        </w:rPr>
        <w:t> </w:t>
      </w:r>
      <w:r>
        <w:rPr/>
        <w:t>Where</w:t>
      </w:r>
      <w:r>
        <w:rPr>
          <w:spacing w:val="-1"/>
        </w:rPr>
        <w:t> </w:t>
      </w:r>
      <w:r>
        <w:rPr/>
        <w:t>applicable, the</w:t>
      </w:r>
      <w:r>
        <w:rPr>
          <w:spacing w:val="-4"/>
        </w:rPr>
        <w:t> </w:t>
      </w:r>
      <w:r>
        <w:rPr/>
        <w:t>topics are further organized by grade level.</w:t>
      </w:r>
    </w:p>
    <w:p>
      <w:pPr>
        <w:pStyle w:val="BodyText"/>
        <w:spacing w:before="159"/>
        <w:ind w:right="860"/>
        <w:rPr>
          <w:i/>
        </w:rPr>
      </w:pPr>
      <w:r>
        <w:rPr/>
        <w:t>Parents and children should take a moment together to become familiar with the issues addressed</w:t>
      </w:r>
      <w:r>
        <w:rPr>
          <w:spacing w:val="-3"/>
        </w:rPr>
        <w:t> </w:t>
      </w:r>
      <w:r>
        <w:rPr/>
        <w:t>in</w:t>
      </w:r>
      <w:r>
        <w:rPr>
          <w:spacing w:val="-5"/>
        </w:rPr>
        <w:t> </w:t>
      </w:r>
      <w:r>
        <w:rPr/>
        <w:t>this</w:t>
      </w:r>
      <w:r>
        <w:rPr>
          <w:spacing w:val="-5"/>
        </w:rPr>
        <w:t> </w:t>
      </w:r>
      <w:r>
        <w:rPr/>
        <w:t>section.</w:t>
      </w:r>
      <w:r>
        <w:rPr>
          <w:spacing w:val="-1"/>
        </w:rPr>
        <w:t> </w:t>
      </w:r>
      <w:r>
        <w:rPr/>
        <w:t>For</w:t>
      </w:r>
      <w:r>
        <w:rPr>
          <w:spacing w:val="-4"/>
        </w:rPr>
        <w:t> </w:t>
      </w:r>
      <w:r>
        <w:rPr/>
        <w:t>guidance</w:t>
      </w:r>
      <w:r>
        <w:rPr>
          <w:spacing w:val="-5"/>
        </w:rPr>
        <w:t> </w:t>
      </w:r>
      <w:r>
        <w:rPr/>
        <w:t>on</w:t>
      </w:r>
      <w:r>
        <w:rPr>
          <w:spacing w:val="-3"/>
        </w:rPr>
        <w:t> </w:t>
      </w:r>
      <w:r>
        <w:rPr/>
        <w:t>a</w:t>
      </w:r>
      <w:r>
        <w:rPr>
          <w:spacing w:val="-5"/>
        </w:rPr>
        <w:t> </w:t>
      </w:r>
      <w:r>
        <w:rPr/>
        <w:t>particular</w:t>
      </w:r>
      <w:r>
        <w:rPr>
          <w:spacing w:val="-1"/>
        </w:rPr>
        <w:t> </w:t>
      </w:r>
      <w:r>
        <w:rPr/>
        <w:t>topic,</w:t>
      </w:r>
      <w:r>
        <w:rPr>
          <w:spacing w:val="-1"/>
        </w:rPr>
        <w:t> </w:t>
      </w:r>
      <w:r>
        <w:rPr/>
        <w:t>please</w:t>
      </w:r>
      <w:r>
        <w:rPr>
          <w:spacing w:val="-5"/>
        </w:rPr>
        <w:t> </w:t>
      </w:r>
      <w:r>
        <w:rPr/>
        <w:t>contact</w:t>
      </w:r>
      <w:r>
        <w:rPr>
          <w:spacing w:val="-3"/>
        </w:rPr>
        <w:t> </w:t>
      </w:r>
      <w:r>
        <w:rPr>
          <w:i/>
        </w:rPr>
        <w:t>the</w:t>
      </w:r>
      <w:r>
        <w:rPr>
          <w:i/>
          <w:spacing w:val="-3"/>
        </w:rPr>
        <w:t> </w:t>
      </w:r>
      <w:r>
        <w:rPr>
          <w:i/>
        </w:rPr>
        <w:t>principal.</w:t>
      </w:r>
    </w:p>
    <w:p>
      <w:pPr>
        <w:pStyle w:val="Heading4"/>
        <w:spacing w:before="163"/>
      </w:pPr>
      <w:bookmarkStart w:name="_TOC_250146" w:id="106"/>
      <w:bookmarkStart w:name="Absences/Attendance" w:id="107"/>
      <w:r>
        <w:rPr>
          <w:b w:val="0"/>
        </w:rPr>
      </w:r>
      <w:bookmarkEnd w:id="106"/>
      <w:r>
        <w:rPr>
          <w:spacing w:val="-2"/>
        </w:rPr>
        <w:t>Absences/Attendance</w:t>
      </w:r>
    </w:p>
    <w:p>
      <w:pPr>
        <w:pStyle w:val="BodyText"/>
        <w:spacing w:before="118"/>
        <w:ind w:right="974"/>
      </w:pPr>
      <w:r>
        <w:rPr/>
        <w:t>Regular</w:t>
      </w:r>
      <w:r>
        <w:rPr>
          <w:spacing w:val="-4"/>
        </w:rPr>
        <w:t> </w:t>
      </w:r>
      <w:r>
        <w:rPr/>
        <w:t>school</w:t>
      </w:r>
      <w:r>
        <w:rPr>
          <w:spacing w:val="-3"/>
        </w:rPr>
        <w:t> </w:t>
      </w:r>
      <w:r>
        <w:rPr/>
        <w:t>attendance</w:t>
      </w:r>
      <w:r>
        <w:rPr>
          <w:spacing w:val="-3"/>
        </w:rPr>
        <w:t> </w:t>
      </w:r>
      <w:r>
        <w:rPr/>
        <w:t>is</w:t>
      </w:r>
      <w:r>
        <w:rPr>
          <w:spacing w:val="-2"/>
        </w:rPr>
        <w:t> </w:t>
      </w:r>
      <w:r>
        <w:rPr/>
        <w:t>essential.</w:t>
      </w:r>
      <w:r>
        <w:rPr>
          <w:spacing w:val="-13"/>
        </w:rPr>
        <w:t> </w:t>
      </w:r>
      <w:r>
        <w:rPr/>
        <w:t>Absences</w:t>
      </w:r>
      <w:r>
        <w:rPr>
          <w:spacing w:val="-5"/>
        </w:rPr>
        <w:t> </w:t>
      </w:r>
      <w:r>
        <w:rPr/>
        <w:t>from</w:t>
      </w:r>
      <w:r>
        <w:rPr>
          <w:spacing w:val="-4"/>
        </w:rPr>
        <w:t> </w:t>
      </w:r>
      <w:r>
        <w:rPr/>
        <w:t>class</w:t>
      </w:r>
      <w:r>
        <w:rPr>
          <w:spacing w:val="-4"/>
        </w:rPr>
        <w:t> </w:t>
      </w:r>
      <w:r>
        <w:rPr/>
        <w:t>may</w:t>
      </w:r>
      <w:r>
        <w:rPr>
          <w:spacing w:val="-5"/>
        </w:rPr>
        <w:t> </w:t>
      </w:r>
      <w:r>
        <w:rPr/>
        <w:t>result</w:t>
      </w:r>
      <w:r>
        <w:rPr>
          <w:spacing w:val="-1"/>
        </w:rPr>
        <w:t> </w:t>
      </w:r>
      <w:r>
        <w:rPr/>
        <w:t>in</w:t>
      </w:r>
      <w:r>
        <w:rPr>
          <w:spacing w:val="-3"/>
        </w:rPr>
        <w:t> </w:t>
      </w:r>
      <w:r>
        <w:rPr/>
        <w:t>serious</w:t>
      </w:r>
      <w:r>
        <w:rPr>
          <w:spacing w:val="-5"/>
        </w:rPr>
        <w:t> </w:t>
      </w:r>
      <w:r>
        <w:rPr/>
        <w:t>disruption</w:t>
      </w:r>
      <w:r>
        <w:rPr>
          <w:spacing w:val="-5"/>
        </w:rPr>
        <w:t> </w:t>
      </w:r>
      <w:r>
        <w:rPr/>
        <w:t>of a student’s education. The student and parent should avoid unnecessary absences.</w:t>
      </w:r>
    </w:p>
    <w:p>
      <w:pPr>
        <w:pStyle w:val="BodyText"/>
        <w:spacing w:before="158"/>
        <w:ind w:left="479" w:right="860"/>
      </w:pPr>
      <w:r>
        <w:rPr/>
        <w:t>Two</w:t>
      </w:r>
      <w:r>
        <w:rPr>
          <w:spacing w:val="-4"/>
        </w:rPr>
        <w:t> </w:t>
      </w:r>
      <w:r>
        <w:rPr/>
        <w:t>important</w:t>
      </w:r>
      <w:r>
        <w:rPr>
          <w:spacing w:val="-4"/>
        </w:rPr>
        <w:t> </w:t>
      </w:r>
      <w:r>
        <w:rPr/>
        <w:t>state</w:t>
      </w:r>
      <w:r>
        <w:rPr>
          <w:spacing w:val="-5"/>
        </w:rPr>
        <w:t> </w:t>
      </w:r>
      <w:r>
        <w:rPr/>
        <w:t>laws</w:t>
      </w:r>
      <w:r>
        <w:rPr>
          <w:spacing w:val="-1"/>
        </w:rPr>
        <w:t> </w:t>
      </w:r>
      <w:r>
        <w:rPr/>
        <w:t>are</w:t>
      </w:r>
      <w:r>
        <w:rPr>
          <w:spacing w:val="-5"/>
        </w:rPr>
        <w:t> </w:t>
      </w:r>
      <w:r>
        <w:rPr/>
        <w:t>discussed</w:t>
      </w:r>
      <w:r>
        <w:rPr>
          <w:spacing w:val="-4"/>
        </w:rPr>
        <w:t> </w:t>
      </w:r>
      <w:r>
        <w:rPr/>
        <w:t>below</w:t>
      </w:r>
      <w:r>
        <w:rPr>
          <w:spacing w:val="-6"/>
        </w:rPr>
        <w:t> </w:t>
      </w:r>
      <w:r>
        <w:rPr/>
        <w:t>—</w:t>
      </w:r>
      <w:r>
        <w:rPr>
          <w:spacing w:val="-5"/>
        </w:rPr>
        <w:t> </w:t>
      </w:r>
      <w:r>
        <w:rPr/>
        <w:t>one</w:t>
      </w:r>
      <w:r>
        <w:rPr>
          <w:spacing w:val="-4"/>
        </w:rPr>
        <w:t> </w:t>
      </w:r>
      <w:r>
        <w:rPr/>
        <w:t>dealing</w:t>
      </w:r>
      <w:r>
        <w:rPr>
          <w:spacing w:val="-1"/>
        </w:rPr>
        <w:t> </w:t>
      </w:r>
      <w:r>
        <w:rPr/>
        <w:t>with</w:t>
      </w:r>
      <w:r>
        <w:rPr>
          <w:spacing w:val="-4"/>
        </w:rPr>
        <w:t> </w:t>
      </w:r>
      <w:r>
        <w:rPr/>
        <w:t>compulsory</w:t>
      </w:r>
      <w:r>
        <w:rPr>
          <w:spacing w:val="-5"/>
        </w:rPr>
        <w:t> </w:t>
      </w:r>
      <w:r>
        <w:rPr/>
        <w:t>attendance</w:t>
      </w:r>
      <w:r>
        <w:rPr>
          <w:spacing w:val="-4"/>
        </w:rPr>
        <w:t> </w:t>
      </w:r>
      <w:r>
        <w:rPr/>
        <w:t>and the other with how attendance affects the award of a student’s final grade or course credit.</w:t>
      </w:r>
    </w:p>
    <w:p>
      <w:pPr>
        <w:pStyle w:val="Heading7"/>
        <w:spacing w:before="161"/>
        <w:ind w:left="479"/>
      </w:pPr>
      <w:bookmarkStart w:name="Compulsory Attendance" w:id="108"/>
      <w:bookmarkEnd w:id="108"/>
      <w:r>
        <w:rPr>
          <w:b w:val="0"/>
        </w:rPr>
      </w:r>
      <w:r>
        <w:rPr/>
        <w:t>Compulsory</w:t>
      </w:r>
      <w:r>
        <w:rPr>
          <w:spacing w:val="-7"/>
        </w:rPr>
        <w:t> </w:t>
      </w:r>
      <w:r>
        <w:rPr>
          <w:spacing w:val="-2"/>
        </w:rPr>
        <w:t>Attendance</w:t>
      </w:r>
    </w:p>
    <w:p>
      <w:pPr>
        <w:pStyle w:val="Heading8"/>
        <w:ind w:left="479"/>
        <w:rPr>
          <w:i/>
        </w:rPr>
      </w:pPr>
      <w:bookmarkStart w:name="Prekindergarten and Kindergarten" w:id="109"/>
      <w:bookmarkEnd w:id="109"/>
      <w:r>
        <w:rPr>
          <w:b w:val="0"/>
          <w:i w:val="0"/>
        </w:rPr>
      </w:r>
      <w:r>
        <w:rPr>
          <w:i/>
        </w:rPr>
        <w:t>Prekindergarten</w:t>
      </w:r>
      <w:r>
        <w:rPr>
          <w:i/>
          <w:spacing w:val="-8"/>
        </w:rPr>
        <w:t> </w:t>
      </w:r>
      <w:r>
        <w:rPr>
          <w:i/>
        </w:rPr>
        <w:t>and</w:t>
      </w:r>
      <w:r>
        <w:rPr>
          <w:i/>
          <w:spacing w:val="-5"/>
        </w:rPr>
        <w:t> </w:t>
      </w:r>
      <w:r>
        <w:rPr>
          <w:i/>
          <w:spacing w:val="-2"/>
        </w:rPr>
        <w:t>Kindergarten</w:t>
      </w:r>
    </w:p>
    <w:p>
      <w:pPr>
        <w:pStyle w:val="BodyText"/>
        <w:spacing w:before="121"/>
        <w:ind w:left="479" w:right="860"/>
      </w:pPr>
      <w:r>
        <w:rPr/>
        <w:t>Students</w:t>
      </w:r>
      <w:r>
        <w:rPr>
          <w:spacing w:val="-4"/>
        </w:rPr>
        <w:t> </w:t>
      </w:r>
      <w:r>
        <w:rPr/>
        <w:t>enrolled</w:t>
      </w:r>
      <w:r>
        <w:rPr>
          <w:spacing w:val="-2"/>
        </w:rPr>
        <w:t> </w:t>
      </w:r>
      <w:r>
        <w:rPr/>
        <w:t>in</w:t>
      </w:r>
      <w:r>
        <w:rPr>
          <w:spacing w:val="-2"/>
        </w:rPr>
        <w:t> </w:t>
      </w:r>
      <w:r>
        <w:rPr/>
        <w:t>prekindergarten</w:t>
      </w:r>
      <w:r>
        <w:rPr>
          <w:spacing w:val="-4"/>
        </w:rPr>
        <w:t> </w:t>
      </w:r>
      <w:r>
        <w:rPr/>
        <w:t>or</w:t>
      </w:r>
      <w:r>
        <w:rPr>
          <w:spacing w:val="-5"/>
        </w:rPr>
        <w:t> </w:t>
      </w:r>
      <w:r>
        <w:rPr/>
        <w:t>kindergarten</w:t>
      </w:r>
      <w:r>
        <w:rPr>
          <w:spacing w:val="-2"/>
        </w:rPr>
        <w:t> </w:t>
      </w:r>
      <w:r>
        <w:rPr/>
        <w:t>are</w:t>
      </w:r>
      <w:r>
        <w:rPr>
          <w:spacing w:val="-4"/>
        </w:rPr>
        <w:t> </w:t>
      </w:r>
      <w:r>
        <w:rPr/>
        <w:t>required</w:t>
      </w:r>
      <w:r>
        <w:rPr>
          <w:spacing w:val="-4"/>
        </w:rPr>
        <w:t> </w:t>
      </w:r>
      <w:r>
        <w:rPr/>
        <w:t>to</w:t>
      </w:r>
      <w:r>
        <w:rPr>
          <w:spacing w:val="-4"/>
        </w:rPr>
        <w:t> </w:t>
      </w:r>
      <w:r>
        <w:rPr/>
        <w:t>attend</w:t>
      </w:r>
      <w:r>
        <w:rPr>
          <w:spacing w:val="-4"/>
        </w:rPr>
        <w:t> </w:t>
      </w:r>
      <w:r>
        <w:rPr/>
        <w:t>school</w:t>
      </w:r>
      <w:r>
        <w:rPr>
          <w:spacing w:val="-2"/>
        </w:rPr>
        <w:t> </w:t>
      </w:r>
      <w:r>
        <w:rPr/>
        <w:t>and</w:t>
      </w:r>
      <w:r>
        <w:rPr>
          <w:spacing w:val="-4"/>
        </w:rPr>
        <w:t> </w:t>
      </w:r>
      <w:r>
        <w:rPr/>
        <w:t>are subject to the compulsory attendance requirements as long as they remain enrolled.</w:t>
      </w:r>
    </w:p>
    <w:p>
      <w:pPr>
        <w:pStyle w:val="Heading8"/>
        <w:spacing w:before="158"/>
        <w:ind w:left="479"/>
        <w:rPr>
          <w:i/>
        </w:rPr>
      </w:pPr>
      <w:bookmarkStart w:name="Ages 6-18" w:id="110"/>
      <w:bookmarkEnd w:id="110"/>
      <w:r>
        <w:rPr>
          <w:b w:val="0"/>
          <w:i w:val="0"/>
        </w:rPr>
      </w:r>
      <w:r>
        <w:rPr>
          <w:i/>
        </w:rPr>
        <w:t>Ages</w:t>
      </w:r>
      <w:r>
        <w:rPr>
          <w:i/>
          <w:spacing w:val="-3"/>
        </w:rPr>
        <w:t> </w:t>
      </w:r>
      <w:r>
        <w:rPr>
          <w:i/>
        </w:rPr>
        <w:t>6-</w:t>
      </w:r>
      <w:r>
        <w:rPr>
          <w:i/>
          <w:spacing w:val="-5"/>
        </w:rPr>
        <w:t>18</w:t>
      </w:r>
    </w:p>
    <w:p>
      <w:pPr>
        <w:pStyle w:val="BodyText"/>
        <w:spacing w:before="121"/>
        <w:ind w:left="479" w:right="1010"/>
      </w:pPr>
      <w:r>
        <w:rPr/>
        <w:t>State law requires that a student who is at least six years of age, or who is younger than six years</w:t>
      </w:r>
      <w:r>
        <w:rPr>
          <w:spacing w:val="-1"/>
        </w:rPr>
        <w:t> </w:t>
      </w:r>
      <w:r>
        <w:rPr/>
        <w:t>of age</w:t>
      </w:r>
      <w:r>
        <w:rPr>
          <w:spacing w:val="-4"/>
        </w:rPr>
        <w:t> </w:t>
      </w:r>
      <w:r>
        <w:rPr/>
        <w:t>and</w:t>
      </w:r>
      <w:r>
        <w:rPr>
          <w:spacing w:val="-4"/>
        </w:rPr>
        <w:t> </w:t>
      </w:r>
      <w:r>
        <w:rPr/>
        <w:t>has</w:t>
      </w:r>
      <w:r>
        <w:rPr>
          <w:spacing w:val="-1"/>
        </w:rPr>
        <w:t> </w:t>
      </w:r>
      <w:r>
        <w:rPr/>
        <w:t>previously</w:t>
      </w:r>
      <w:r>
        <w:rPr>
          <w:spacing w:val="-4"/>
        </w:rPr>
        <w:t> </w:t>
      </w:r>
      <w:r>
        <w:rPr/>
        <w:t>been</w:t>
      </w:r>
      <w:r>
        <w:rPr>
          <w:spacing w:val="-2"/>
        </w:rPr>
        <w:t> </w:t>
      </w:r>
      <w:r>
        <w:rPr/>
        <w:t>enrolled</w:t>
      </w:r>
      <w:r>
        <w:rPr>
          <w:spacing w:val="-2"/>
        </w:rPr>
        <w:t> </w:t>
      </w:r>
      <w:r>
        <w:rPr/>
        <w:t>in</w:t>
      </w:r>
      <w:r>
        <w:rPr>
          <w:spacing w:val="-4"/>
        </w:rPr>
        <w:t> </w:t>
      </w:r>
      <w:r>
        <w:rPr/>
        <w:t>first</w:t>
      </w:r>
      <w:r>
        <w:rPr>
          <w:spacing w:val="-3"/>
        </w:rPr>
        <w:t> </w:t>
      </w:r>
      <w:r>
        <w:rPr/>
        <w:t>grade,</w:t>
      </w:r>
      <w:r>
        <w:rPr>
          <w:spacing w:val="-2"/>
        </w:rPr>
        <w:t> </w:t>
      </w:r>
      <w:r>
        <w:rPr/>
        <w:t>and</w:t>
      </w:r>
      <w:r>
        <w:rPr>
          <w:spacing w:val="-2"/>
        </w:rPr>
        <w:t> </w:t>
      </w:r>
      <w:r>
        <w:rPr/>
        <w:t>who</w:t>
      </w:r>
      <w:r>
        <w:rPr>
          <w:spacing w:val="-2"/>
        </w:rPr>
        <w:t> </w:t>
      </w:r>
      <w:r>
        <w:rPr/>
        <w:t>has</w:t>
      </w:r>
      <w:r>
        <w:rPr>
          <w:spacing w:val="-6"/>
        </w:rPr>
        <w:t> </w:t>
      </w:r>
      <w:r>
        <w:rPr/>
        <w:t>not yet</w:t>
      </w:r>
      <w:r>
        <w:rPr>
          <w:spacing w:val="-3"/>
        </w:rPr>
        <w:t> </w:t>
      </w:r>
      <w:r>
        <w:rPr/>
        <w:t>reached</w:t>
      </w:r>
      <w:r>
        <w:rPr>
          <w:spacing w:val="-4"/>
        </w:rPr>
        <w:t> </w:t>
      </w:r>
      <w:r>
        <w:rPr/>
        <w:t>their 19th birthday, shall attend school, as well as any applicable accelerated instruction program, extended-year program, or tutorial session, unless the student is otherwise excused from attendance or legally exempt.</w:t>
      </w:r>
    </w:p>
    <w:p>
      <w:pPr>
        <w:pStyle w:val="BodyText"/>
        <w:spacing w:before="161"/>
        <w:ind w:right="860"/>
      </w:pPr>
      <w:r>
        <w:rPr/>
        <w:t>State</w:t>
      </w:r>
      <w:r>
        <w:rPr>
          <w:spacing w:val="-3"/>
        </w:rPr>
        <w:t> </w:t>
      </w:r>
      <w:r>
        <w:rPr/>
        <w:t>law</w:t>
      </w:r>
      <w:r>
        <w:rPr>
          <w:spacing w:val="-5"/>
        </w:rPr>
        <w:t> </w:t>
      </w:r>
      <w:r>
        <w:rPr/>
        <w:t>requires</w:t>
      </w:r>
      <w:r>
        <w:rPr>
          <w:spacing w:val="-4"/>
        </w:rPr>
        <w:t> </w:t>
      </w:r>
      <w:r>
        <w:rPr/>
        <w:t>a</w:t>
      </w:r>
      <w:r>
        <w:rPr>
          <w:spacing w:val="-3"/>
        </w:rPr>
        <w:t> </w:t>
      </w:r>
      <w:r>
        <w:rPr/>
        <w:t>student</w:t>
      </w:r>
      <w:r>
        <w:rPr>
          <w:spacing w:val="-1"/>
        </w:rPr>
        <w:t> </w:t>
      </w:r>
      <w:r>
        <w:rPr/>
        <w:t>in</w:t>
      </w:r>
      <w:r>
        <w:rPr>
          <w:spacing w:val="-4"/>
        </w:rPr>
        <w:t> </w:t>
      </w:r>
      <w:r>
        <w:rPr/>
        <w:t>kindergarten-grade</w:t>
      </w:r>
      <w:r>
        <w:rPr>
          <w:spacing w:val="-3"/>
        </w:rPr>
        <w:t> </w:t>
      </w:r>
      <w:r>
        <w:rPr/>
        <w:t>2</w:t>
      </w:r>
      <w:r>
        <w:rPr>
          <w:spacing w:val="-4"/>
        </w:rPr>
        <w:t> </w:t>
      </w:r>
      <w:r>
        <w:rPr/>
        <w:t>to</w:t>
      </w:r>
      <w:r>
        <w:rPr>
          <w:spacing w:val="-3"/>
        </w:rPr>
        <w:t> </w:t>
      </w:r>
      <w:r>
        <w:rPr/>
        <w:t>attend</w:t>
      </w:r>
      <w:r>
        <w:rPr>
          <w:spacing w:val="-4"/>
        </w:rPr>
        <w:t> </w:t>
      </w:r>
      <w:r>
        <w:rPr/>
        <w:t>any</w:t>
      </w:r>
      <w:r>
        <w:rPr>
          <w:spacing w:val="-4"/>
        </w:rPr>
        <w:t> </w:t>
      </w:r>
      <w:r>
        <w:rPr/>
        <w:t>assigned</w:t>
      </w:r>
      <w:r>
        <w:rPr>
          <w:spacing w:val="-3"/>
        </w:rPr>
        <w:t> </w:t>
      </w:r>
      <w:r>
        <w:rPr/>
        <w:t>accelerated</w:t>
      </w:r>
      <w:r>
        <w:rPr>
          <w:spacing w:val="-4"/>
        </w:rPr>
        <w:t> </w:t>
      </w:r>
      <w:r>
        <w:rPr/>
        <w:t>reading instruction program. Parents will be notified in writing if their child is assigned to an accelerated reading instruction program based on a diagnostic reading instrument.</w:t>
      </w:r>
    </w:p>
    <w:p>
      <w:pPr>
        <w:pStyle w:val="BodyText"/>
        <w:spacing w:before="160"/>
        <w:ind w:right="860"/>
      </w:pPr>
      <w:r>
        <w:rPr/>
        <w:t>A</w:t>
      </w:r>
      <w:r>
        <w:rPr>
          <w:spacing w:val="-14"/>
        </w:rPr>
        <w:t> </w:t>
      </w:r>
      <w:r>
        <w:rPr/>
        <w:t>student</w:t>
      </w:r>
      <w:r>
        <w:rPr>
          <w:spacing w:val="-1"/>
        </w:rPr>
        <w:t> </w:t>
      </w:r>
      <w:r>
        <w:rPr/>
        <w:t>will</w:t>
      </w:r>
      <w:r>
        <w:rPr>
          <w:spacing w:val="-3"/>
        </w:rPr>
        <w:t> </w:t>
      </w:r>
      <w:r>
        <w:rPr/>
        <w:t>be</w:t>
      </w:r>
      <w:r>
        <w:rPr>
          <w:spacing w:val="-3"/>
        </w:rPr>
        <w:t> </w:t>
      </w:r>
      <w:r>
        <w:rPr/>
        <w:t>required</w:t>
      </w:r>
      <w:r>
        <w:rPr>
          <w:spacing w:val="-3"/>
        </w:rPr>
        <w:t> </w:t>
      </w:r>
      <w:r>
        <w:rPr/>
        <w:t>to</w:t>
      </w:r>
      <w:r>
        <w:rPr>
          <w:spacing w:val="-5"/>
        </w:rPr>
        <w:t> </w:t>
      </w:r>
      <w:r>
        <w:rPr/>
        <w:t>attend</w:t>
      </w:r>
      <w:r>
        <w:rPr>
          <w:spacing w:val="-3"/>
        </w:rPr>
        <w:t> </w:t>
      </w:r>
      <w:r>
        <w:rPr/>
        <w:t>any</w:t>
      </w:r>
      <w:r>
        <w:rPr>
          <w:spacing w:val="-5"/>
        </w:rPr>
        <w:t> </w:t>
      </w:r>
      <w:r>
        <w:rPr/>
        <w:t>assigned</w:t>
      </w:r>
      <w:r>
        <w:rPr>
          <w:spacing w:val="-5"/>
        </w:rPr>
        <w:t> </w:t>
      </w:r>
      <w:r>
        <w:rPr/>
        <w:t>accelerated</w:t>
      </w:r>
      <w:r>
        <w:rPr>
          <w:spacing w:val="-3"/>
        </w:rPr>
        <w:t> </w:t>
      </w:r>
      <w:r>
        <w:rPr/>
        <w:t>instruction</w:t>
      </w:r>
      <w:r>
        <w:rPr>
          <w:spacing w:val="-3"/>
        </w:rPr>
        <w:t> </w:t>
      </w:r>
      <w:r>
        <w:rPr/>
        <w:t>program</w:t>
      </w:r>
      <w:r>
        <w:rPr>
          <w:spacing w:val="-1"/>
        </w:rPr>
        <w:t> </w:t>
      </w:r>
      <w:r>
        <w:rPr/>
        <w:t>before</w:t>
      </w:r>
      <w:r>
        <w:rPr>
          <w:spacing w:val="-5"/>
        </w:rPr>
        <w:t> </w:t>
      </w:r>
      <w:r>
        <w:rPr/>
        <w:t>or</w:t>
      </w:r>
      <w:r>
        <w:rPr>
          <w:spacing w:val="-4"/>
        </w:rPr>
        <w:t> </w:t>
      </w:r>
      <w:r>
        <w:rPr/>
        <w:t>after school or during the summer if the student does not meet the passing standards on an applicable subject area state assessment.</w:t>
      </w:r>
    </w:p>
    <w:p>
      <w:pPr>
        <w:pStyle w:val="Heading8"/>
        <w:spacing w:before="159"/>
        <w:rPr>
          <w:i/>
        </w:rPr>
      </w:pPr>
      <w:bookmarkStart w:name="Age 19 and Older" w:id="111"/>
      <w:bookmarkEnd w:id="111"/>
      <w:r>
        <w:rPr>
          <w:b w:val="0"/>
          <w:i w:val="0"/>
        </w:rPr>
      </w:r>
      <w:r>
        <w:rPr>
          <w:i/>
        </w:rPr>
        <w:t>Age</w:t>
      </w:r>
      <w:r>
        <w:rPr>
          <w:i/>
          <w:spacing w:val="-4"/>
        </w:rPr>
        <w:t> </w:t>
      </w:r>
      <w:r>
        <w:rPr>
          <w:i/>
        </w:rPr>
        <w:t>19</w:t>
      </w:r>
      <w:r>
        <w:rPr>
          <w:i/>
          <w:spacing w:val="-2"/>
        </w:rPr>
        <w:t> </w:t>
      </w:r>
      <w:r>
        <w:rPr>
          <w:i/>
        </w:rPr>
        <w:t>and</w:t>
      </w:r>
      <w:r>
        <w:rPr>
          <w:i/>
          <w:spacing w:val="-2"/>
        </w:rPr>
        <w:t> </w:t>
      </w:r>
      <w:r>
        <w:rPr>
          <w:i/>
          <w:spacing w:val="-4"/>
        </w:rPr>
        <w:t>Older</w:t>
      </w:r>
    </w:p>
    <w:p>
      <w:pPr>
        <w:pStyle w:val="BodyText"/>
        <w:ind w:left="479" w:right="860"/>
      </w:pPr>
      <w:r>
        <w:rPr/>
        <w:t>A</w:t>
      </w:r>
      <w:r>
        <w:rPr>
          <w:spacing w:val="-7"/>
        </w:rPr>
        <w:t> </w:t>
      </w:r>
      <w:r>
        <w:rPr/>
        <w:t>student who voluntarily attends or enrolls after his or her 19th birthday is required to attend each</w:t>
      </w:r>
      <w:r>
        <w:rPr>
          <w:spacing w:val="-2"/>
        </w:rPr>
        <w:t> </w:t>
      </w:r>
      <w:r>
        <w:rPr/>
        <w:t>school</w:t>
      </w:r>
      <w:r>
        <w:rPr>
          <w:spacing w:val="-2"/>
        </w:rPr>
        <w:t> </w:t>
      </w:r>
      <w:r>
        <w:rPr/>
        <w:t>day</w:t>
      </w:r>
      <w:r>
        <w:rPr>
          <w:spacing w:val="-4"/>
        </w:rPr>
        <w:t> </w:t>
      </w:r>
      <w:r>
        <w:rPr/>
        <w:t>until</w:t>
      </w:r>
      <w:r>
        <w:rPr>
          <w:spacing w:val="-2"/>
        </w:rPr>
        <w:t> </w:t>
      </w:r>
      <w:r>
        <w:rPr/>
        <w:t>the</w:t>
      </w:r>
      <w:r>
        <w:rPr>
          <w:spacing w:val="-4"/>
        </w:rPr>
        <w:t> </w:t>
      </w:r>
      <w:r>
        <w:rPr/>
        <w:t>end</w:t>
      </w:r>
      <w:r>
        <w:rPr>
          <w:spacing w:val="-2"/>
        </w:rPr>
        <w:t> </w:t>
      </w:r>
      <w:r>
        <w:rPr/>
        <w:t>of</w:t>
      </w:r>
      <w:r>
        <w:rPr>
          <w:spacing w:val="-3"/>
        </w:rPr>
        <w:t> </w:t>
      </w:r>
      <w:r>
        <w:rPr/>
        <w:t>the</w:t>
      </w:r>
      <w:r>
        <w:rPr>
          <w:spacing w:val="-2"/>
        </w:rPr>
        <w:t> </w:t>
      </w:r>
      <w:r>
        <w:rPr/>
        <w:t>school</w:t>
      </w:r>
      <w:r>
        <w:rPr>
          <w:spacing w:val="-2"/>
        </w:rPr>
        <w:t> </w:t>
      </w:r>
      <w:r>
        <w:rPr/>
        <w:t>year.</w:t>
      </w:r>
      <w:r>
        <w:rPr>
          <w:spacing w:val="-2"/>
        </w:rPr>
        <w:t> </w:t>
      </w:r>
      <w:r>
        <w:rPr/>
        <w:t>If</w:t>
      </w:r>
      <w:r>
        <w:rPr>
          <w:spacing w:val="-3"/>
        </w:rPr>
        <w:t> </w:t>
      </w:r>
      <w:r>
        <w:rPr/>
        <w:t>the</w:t>
      </w:r>
      <w:r>
        <w:rPr>
          <w:spacing w:val="-2"/>
        </w:rPr>
        <w:t> </w:t>
      </w:r>
      <w:r>
        <w:rPr/>
        <w:t>student</w:t>
      </w:r>
      <w:r>
        <w:rPr>
          <w:spacing w:val="-2"/>
        </w:rPr>
        <w:t> </w:t>
      </w:r>
      <w:r>
        <w:rPr/>
        <w:t>incurs</w:t>
      </w:r>
      <w:r>
        <w:rPr>
          <w:spacing w:val="-6"/>
        </w:rPr>
        <w:t> </w:t>
      </w:r>
      <w:r>
        <w:rPr/>
        <w:t>more</w:t>
      </w:r>
      <w:r>
        <w:rPr>
          <w:spacing w:val="-4"/>
        </w:rPr>
        <w:t> </w:t>
      </w:r>
      <w:r>
        <w:rPr/>
        <w:t>than</w:t>
      </w:r>
      <w:r>
        <w:rPr>
          <w:spacing w:val="-6"/>
        </w:rPr>
        <w:t> </w:t>
      </w:r>
      <w:r>
        <w:rPr/>
        <w:t>five</w:t>
      </w:r>
      <w:r>
        <w:rPr>
          <w:spacing w:val="-2"/>
        </w:rPr>
        <w:t> </w:t>
      </w:r>
      <w:r>
        <w:rPr/>
        <w:t>unexcused absences in a semester, the district may revoke the student’s enrollment. The student’s presence on school property thereafter would be unauthorized and may be considered trespassing. [See policy FEA for more information.]</w:t>
      </w:r>
    </w:p>
    <w:p>
      <w:pPr>
        <w:pStyle w:val="Heading7"/>
        <w:ind w:left="479"/>
      </w:pPr>
      <w:bookmarkStart w:name="Compulsory Attendance — Exemptions" w:id="112"/>
      <w:bookmarkEnd w:id="112"/>
      <w:r>
        <w:rPr>
          <w:b w:val="0"/>
        </w:rPr>
      </w:r>
      <w:bookmarkStart w:name="_bookmark25" w:id="113"/>
      <w:bookmarkEnd w:id="113"/>
      <w:r>
        <w:rPr>
          <w:b w:val="0"/>
        </w:rPr>
      </w:r>
      <w:r>
        <w:rPr/>
        <w:t>Compulsory</w:t>
      </w:r>
      <w:r>
        <w:rPr>
          <w:spacing w:val="-10"/>
        </w:rPr>
        <w:t> </w:t>
      </w:r>
      <w:r>
        <w:rPr/>
        <w:t>Attendance</w:t>
      </w:r>
      <w:r>
        <w:rPr>
          <w:spacing w:val="-9"/>
        </w:rPr>
        <w:t> </w:t>
      </w:r>
      <w:r>
        <w:rPr/>
        <w:t>—</w:t>
      </w:r>
      <w:r>
        <w:rPr>
          <w:spacing w:val="-9"/>
        </w:rPr>
        <w:t> </w:t>
      </w:r>
      <w:r>
        <w:rPr>
          <w:spacing w:val="-2"/>
        </w:rPr>
        <w:t>Exemptions</w:t>
      </w:r>
    </w:p>
    <w:p>
      <w:pPr>
        <w:pStyle w:val="Heading8"/>
        <w:spacing w:before="121"/>
        <w:ind w:left="479"/>
        <w:rPr>
          <w:i/>
        </w:rPr>
      </w:pPr>
      <w:bookmarkStart w:name="All Grade Levels" w:id="114"/>
      <w:bookmarkEnd w:id="114"/>
      <w:r>
        <w:rPr>
          <w:b w:val="0"/>
          <w:i w:val="0"/>
        </w:rPr>
      </w:r>
      <w:r>
        <w:rPr>
          <w:i/>
        </w:rPr>
        <w:t>All</w:t>
      </w:r>
      <w:r>
        <w:rPr>
          <w:i/>
          <w:spacing w:val="-5"/>
        </w:rPr>
        <w:t> </w:t>
      </w:r>
      <w:r>
        <w:rPr>
          <w:i/>
        </w:rPr>
        <w:t>Grade</w:t>
      </w:r>
      <w:r>
        <w:rPr>
          <w:i/>
          <w:spacing w:val="-3"/>
        </w:rPr>
        <w:t> </w:t>
      </w:r>
      <w:r>
        <w:rPr>
          <w:i/>
          <w:spacing w:val="-2"/>
        </w:rPr>
        <w:t>Levels</w:t>
      </w:r>
    </w:p>
    <w:p>
      <w:pPr>
        <w:pStyle w:val="BodyText"/>
        <w:spacing w:before="121"/>
        <w:ind w:left="479" w:right="860" w:hanging="1"/>
      </w:pPr>
      <w:r>
        <w:rPr/>
        <w:t>State</w:t>
      </w:r>
      <w:r>
        <w:rPr>
          <w:spacing w:val="-2"/>
        </w:rPr>
        <w:t> </w:t>
      </w:r>
      <w:r>
        <w:rPr/>
        <w:t>law</w:t>
      </w:r>
      <w:r>
        <w:rPr>
          <w:spacing w:val="-5"/>
        </w:rPr>
        <w:t> </w:t>
      </w:r>
      <w:r>
        <w:rPr/>
        <w:t>allows</w:t>
      </w:r>
      <w:r>
        <w:rPr>
          <w:spacing w:val="-1"/>
        </w:rPr>
        <w:t> </w:t>
      </w:r>
      <w:r>
        <w:rPr/>
        <w:t>exemptions</w:t>
      </w:r>
      <w:r>
        <w:rPr>
          <w:spacing w:val="-1"/>
        </w:rPr>
        <w:t> </w:t>
      </w:r>
      <w:r>
        <w:rPr/>
        <w:t>to</w:t>
      </w:r>
      <w:r>
        <w:rPr>
          <w:spacing w:val="-4"/>
        </w:rPr>
        <w:t> </w:t>
      </w:r>
      <w:r>
        <w:rPr/>
        <w:t>the</w:t>
      </w:r>
      <w:r>
        <w:rPr>
          <w:spacing w:val="-4"/>
        </w:rPr>
        <w:t> </w:t>
      </w:r>
      <w:r>
        <w:rPr/>
        <w:t>compulsory</w:t>
      </w:r>
      <w:r>
        <w:rPr>
          <w:spacing w:val="-4"/>
        </w:rPr>
        <w:t> </w:t>
      </w:r>
      <w:r>
        <w:rPr/>
        <w:t>attendance</w:t>
      </w:r>
      <w:r>
        <w:rPr>
          <w:spacing w:val="-4"/>
        </w:rPr>
        <w:t> </w:t>
      </w:r>
      <w:r>
        <w:rPr/>
        <w:t>requirements</w:t>
      </w:r>
      <w:r>
        <w:rPr>
          <w:spacing w:val="-6"/>
        </w:rPr>
        <w:t> </w:t>
      </w:r>
      <w:r>
        <w:rPr/>
        <w:t>for</w:t>
      </w:r>
      <w:r>
        <w:rPr>
          <w:spacing w:val="-2"/>
        </w:rPr>
        <w:t> </w:t>
      </w:r>
      <w:r>
        <w:rPr/>
        <w:t>the</w:t>
      </w:r>
      <w:r>
        <w:rPr>
          <w:spacing w:val="-4"/>
        </w:rPr>
        <w:t> </w:t>
      </w:r>
      <w:r>
        <w:rPr/>
        <w:t>following activities and events, as long as the student makes up all work:</w:t>
      </w:r>
    </w:p>
    <w:p>
      <w:pPr>
        <w:pStyle w:val="ListParagraph"/>
        <w:numPr>
          <w:ilvl w:val="0"/>
          <w:numId w:val="2"/>
        </w:numPr>
        <w:tabs>
          <w:tab w:pos="839" w:val="left" w:leader="none"/>
        </w:tabs>
        <w:spacing w:line="240" w:lineRule="auto" w:before="158" w:after="0"/>
        <w:ind w:left="839" w:right="0" w:hanging="360"/>
        <w:jc w:val="left"/>
        <w:rPr>
          <w:sz w:val="22"/>
        </w:rPr>
      </w:pPr>
      <w:r>
        <w:rPr>
          <w:sz w:val="22"/>
        </w:rPr>
        <w:t>Religious</w:t>
      </w:r>
      <w:r>
        <w:rPr>
          <w:spacing w:val="-8"/>
          <w:sz w:val="22"/>
        </w:rPr>
        <w:t> </w:t>
      </w:r>
      <w:r>
        <w:rPr>
          <w:sz w:val="22"/>
        </w:rPr>
        <w:t>holy</w:t>
      </w:r>
      <w:r>
        <w:rPr>
          <w:spacing w:val="-8"/>
          <w:sz w:val="22"/>
        </w:rPr>
        <w:t> </w:t>
      </w:r>
      <w:r>
        <w:rPr>
          <w:spacing w:val="-4"/>
          <w:sz w:val="22"/>
        </w:rPr>
        <w:t>days</w:t>
      </w:r>
    </w:p>
    <w:p>
      <w:pPr>
        <w:spacing w:after="0" w:line="240" w:lineRule="auto"/>
        <w:jc w:val="left"/>
        <w:rPr>
          <w:sz w:val="22"/>
        </w:rPr>
        <w:sectPr>
          <w:pgSz w:w="12240" w:h="15840"/>
          <w:pgMar w:header="0" w:footer="523" w:top="1420" w:bottom="720" w:left="960" w:right="580"/>
        </w:sectPr>
      </w:pPr>
    </w:p>
    <w:p>
      <w:pPr>
        <w:pStyle w:val="ListParagraph"/>
        <w:numPr>
          <w:ilvl w:val="0"/>
          <w:numId w:val="2"/>
        </w:numPr>
        <w:tabs>
          <w:tab w:pos="840" w:val="left" w:leader="none"/>
        </w:tabs>
        <w:spacing w:line="240" w:lineRule="auto" w:before="77" w:after="0"/>
        <w:ind w:left="840" w:right="0" w:hanging="360"/>
        <w:jc w:val="left"/>
        <w:rPr>
          <w:sz w:val="22"/>
        </w:rPr>
      </w:pPr>
      <w:r>
        <w:rPr>
          <w:sz w:val="22"/>
        </w:rPr>
        <w:t>Required</w:t>
      </w:r>
      <w:r>
        <w:rPr>
          <w:spacing w:val="-7"/>
          <w:sz w:val="22"/>
        </w:rPr>
        <w:t> </w:t>
      </w:r>
      <w:r>
        <w:rPr>
          <w:sz w:val="22"/>
        </w:rPr>
        <w:t>court</w:t>
      </w:r>
      <w:r>
        <w:rPr>
          <w:spacing w:val="-2"/>
          <w:sz w:val="22"/>
        </w:rPr>
        <w:t> appearances</w:t>
      </w:r>
    </w:p>
    <w:p>
      <w:pPr>
        <w:pStyle w:val="ListParagraph"/>
        <w:numPr>
          <w:ilvl w:val="0"/>
          <w:numId w:val="2"/>
        </w:numPr>
        <w:tabs>
          <w:tab w:pos="840" w:val="left" w:leader="none"/>
        </w:tabs>
        <w:spacing w:line="240" w:lineRule="auto" w:before="119" w:after="0"/>
        <w:ind w:left="840" w:right="0" w:hanging="360"/>
        <w:jc w:val="left"/>
        <w:rPr>
          <w:sz w:val="22"/>
        </w:rPr>
      </w:pPr>
      <w:r>
        <w:rPr>
          <w:sz w:val="22"/>
        </w:rPr>
        <w:t>Appearing</w:t>
      </w:r>
      <w:r>
        <w:rPr>
          <w:spacing w:val="-4"/>
          <w:sz w:val="22"/>
        </w:rPr>
        <w:t> </w:t>
      </w:r>
      <w:r>
        <w:rPr>
          <w:sz w:val="22"/>
        </w:rPr>
        <w:t>at</w:t>
      </w:r>
      <w:r>
        <w:rPr>
          <w:spacing w:val="-4"/>
          <w:sz w:val="22"/>
        </w:rPr>
        <w:t> </w:t>
      </w:r>
      <w:r>
        <w:rPr>
          <w:sz w:val="22"/>
        </w:rPr>
        <w:t>a</w:t>
      </w:r>
      <w:r>
        <w:rPr>
          <w:spacing w:val="-6"/>
          <w:sz w:val="22"/>
        </w:rPr>
        <w:t> </w:t>
      </w:r>
      <w:r>
        <w:rPr>
          <w:sz w:val="22"/>
        </w:rPr>
        <w:t>governmental</w:t>
      </w:r>
      <w:r>
        <w:rPr>
          <w:spacing w:val="-4"/>
          <w:sz w:val="22"/>
        </w:rPr>
        <w:t> </w:t>
      </w:r>
      <w:r>
        <w:rPr>
          <w:sz w:val="22"/>
        </w:rPr>
        <w:t>office</w:t>
      </w:r>
      <w:r>
        <w:rPr>
          <w:spacing w:val="-5"/>
          <w:sz w:val="22"/>
        </w:rPr>
        <w:t> </w:t>
      </w:r>
      <w:r>
        <w:rPr>
          <w:sz w:val="22"/>
        </w:rPr>
        <w:t>to</w:t>
      </w:r>
      <w:r>
        <w:rPr>
          <w:spacing w:val="-6"/>
          <w:sz w:val="22"/>
        </w:rPr>
        <w:t> </w:t>
      </w:r>
      <w:r>
        <w:rPr>
          <w:sz w:val="22"/>
        </w:rPr>
        <w:t>obtain</w:t>
      </w:r>
      <w:r>
        <w:rPr>
          <w:spacing w:val="-6"/>
          <w:sz w:val="22"/>
        </w:rPr>
        <w:t> </w:t>
      </w:r>
      <w:r>
        <w:rPr>
          <w:sz w:val="22"/>
        </w:rPr>
        <w:t>U.S.</w:t>
      </w:r>
      <w:r>
        <w:rPr>
          <w:spacing w:val="-3"/>
          <w:sz w:val="22"/>
        </w:rPr>
        <w:t> </w:t>
      </w:r>
      <w:r>
        <w:rPr>
          <w:spacing w:val="-2"/>
          <w:sz w:val="22"/>
        </w:rPr>
        <w:t>citizenship</w:t>
      </w:r>
    </w:p>
    <w:p>
      <w:pPr>
        <w:pStyle w:val="ListParagraph"/>
        <w:numPr>
          <w:ilvl w:val="0"/>
          <w:numId w:val="2"/>
        </w:numPr>
        <w:tabs>
          <w:tab w:pos="840" w:val="left" w:leader="none"/>
        </w:tabs>
        <w:spacing w:line="240" w:lineRule="auto" w:before="117" w:after="0"/>
        <w:ind w:left="840" w:right="0" w:hanging="360"/>
        <w:jc w:val="left"/>
        <w:rPr>
          <w:sz w:val="22"/>
        </w:rPr>
      </w:pPr>
      <w:r>
        <w:rPr>
          <w:sz w:val="22"/>
        </w:rPr>
        <w:t>Taking</w:t>
      </w:r>
      <w:r>
        <w:rPr>
          <w:spacing w:val="-8"/>
          <w:sz w:val="22"/>
        </w:rPr>
        <w:t> </w:t>
      </w:r>
      <w:r>
        <w:rPr>
          <w:sz w:val="22"/>
        </w:rPr>
        <w:t>part</w:t>
      </w:r>
      <w:r>
        <w:rPr>
          <w:spacing w:val="-6"/>
          <w:sz w:val="22"/>
        </w:rPr>
        <w:t> </w:t>
      </w:r>
      <w:r>
        <w:rPr>
          <w:sz w:val="22"/>
        </w:rPr>
        <w:t>in</w:t>
      </w:r>
      <w:r>
        <w:rPr>
          <w:spacing w:val="-7"/>
          <w:sz w:val="22"/>
        </w:rPr>
        <w:t> </w:t>
      </w:r>
      <w:r>
        <w:rPr>
          <w:sz w:val="22"/>
        </w:rPr>
        <w:t>a</w:t>
      </w:r>
      <w:r>
        <w:rPr>
          <w:spacing w:val="-9"/>
          <w:sz w:val="22"/>
        </w:rPr>
        <w:t> </w:t>
      </w:r>
      <w:r>
        <w:rPr>
          <w:sz w:val="22"/>
        </w:rPr>
        <w:t>US</w:t>
      </w:r>
      <w:r>
        <w:rPr>
          <w:spacing w:val="-8"/>
          <w:sz w:val="22"/>
        </w:rPr>
        <w:t> </w:t>
      </w:r>
      <w:r>
        <w:rPr>
          <w:sz w:val="22"/>
        </w:rPr>
        <w:t>naturalization</w:t>
      </w:r>
      <w:r>
        <w:rPr>
          <w:spacing w:val="-7"/>
          <w:sz w:val="22"/>
        </w:rPr>
        <w:t> </w:t>
      </w:r>
      <w:r>
        <w:rPr>
          <w:sz w:val="22"/>
        </w:rPr>
        <w:t>oath</w:t>
      </w:r>
      <w:r>
        <w:rPr>
          <w:spacing w:val="-7"/>
          <w:sz w:val="22"/>
        </w:rPr>
        <w:t> </w:t>
      </w:r>
      <w:r>
        <w:rPr>
          <w:spacing w:val="-2"/>
          <w:sz w:val="22"/>
        </w:rPr>
        <w:t>ceremony</w:t>
      </w:r>
    </w:p>
    <w:p>
      <w:pPr>
        <w:pStyle w:val="ListParagraph"/>
        <w:numPr>
          <w:ilvl w:val="0"/>
          <w:numId w:val="2"/>
        </w:numPr>
        <w:tabs>
          <w:tab w:pos="840" w:val="left" w:leader="none"/>
        </w:tabs>
        <w:spacing w:line="240" w:lineRule="auto" w:before="119" w:after="0"/>
        <w:ind w:left="840" w:right="0" w:hanging="360"/>
        <w:jc w:val="left"/>
        <w:rPr>
          <w:sz w:val="22"/>
        </w:rPr>
      </w:pPr>
      <w:r>
        <w:rPr>
          <w:sz w:val="22"/>
        </w:rPr>
        <w:t>Serving</w:t>
      </w:r>
      <w:r>
        <w:rPr>
          <w:spacing w:val="-2"/>
          <w:sz w:val="22"/>
        </w:rPr>
        <w:t> </w:t>
      </w:r>
      <w:r>
        <w:rPr>
          <w:sz w:val="22"/>
        </w:rPr>
        <w:t>as</w:t>
      </w:r>
      <w:r>
        <w:rPr>
          <w:spacing w:val="-3"/>
          <w:sz w:val="22"/>
        </w:rPr>
        <w:t> </w:t>
      </w:r>
      <w:r>
        <w:rPr>
          <w:sz w:val="22"/>
        </w:rPr>
        <w:t>an</w:t>
      </w:r>
      <w:r>
        <w:rPr>
          <w:spacing w:val="-6"/>
          <w:sz w:val="22"/>
        </w:rPr>
        <w:t> </w:t>
      </w:r>
      <w:r>
        <w:rPr>
          <w:sz w:val="22"/>
        </w:rPr>
        <w:t>election</w:t>
      </w:r>
      <w:r>
        <w:rPr>
          <w:spacing w:val="-5"/>
          <w:sz w:val="22"/>
        </w:rPr>
        <w:t> </w:t>
      </w:r>
      <w:r>
        <w:rPr>
          <w:spacing w:val="-4"/>
          <w:sz w:val="22"/>
        </w:rPr>
        <w:t>clerk</w:t>
      </w:r>
    </w:p>
    <w:p>
      <w:pPr>
        <w:pStyle w:val="ListParagraph"/>
        <w:numPr>
          <w:ilvl w:val="0"/>
          <w:numId w:val="2"/>
        </w:numPr>
        <w:tabs>
          <w:tab w:pos="840" w:val="left" w:leader="none"/>
        </w:tabs>
        <w:spacing w:line="240" w:lineRule="auto" w:before="117" w:after="0"/>
        <w:ind w:left="840" w:right="1525" w:hanging="361"/>
        <w:jc w:val="left"/>
        <w:rPr>
          <w:sz w:val="22"/>
        </w:rPr>
      </w:pPr>
      <w:r>
        <w:rPr>
          <w:sz w:val="22"/>
        </w:rPr>
        <w:t>Health-care</w:t>
      </w:r>
      <w:r>
        <w:rPr>
          <w:spacing w:val="-5"/>
          <w:sz w:val="22"/>
        </w:rPr>
        <w:t> </w:t>
      </w:r>
      <w:r>
        <w:rPr>
          <w:sz w:val="22"/>
        </w:rPr>
        <w:t>appointments</w:t>
      </w:r>
      <w:r>
        <w:rPr>
          <w:spacing w:val="-5"/>
          <w:sz w:val="22"/>
        </w:rPr>
        <w:t> </w:t>
      </w:r>
      <w:r>
        <w:rPr>
          <w:sz w:val="22"/>
        </w:rPr>
        <w:t>for</w:t>
      </w:r>
      <w:r>
        <w:rPr>
          <w:spacing w:val="-4"/>
          <w:sz w:val="22"/>
        </w:rPr>
        <w:t> </w:t>
      </w:r>
      <w:r>
        <w:rPr>
          <w:sz w:val="22"/>
        </w:rPr>
        <w:t>the</w:t>
      </w:r>
      <w:r>
        <w:rPr>
          <w:spacing w:val="-3"/>
          <w:sz w:val="22"/>
        </w:rPr>
        <w:t> </w:t>
      </w:r>
      <w:r>
        <w:rPr>
          <w:sz w:val="22"/>
        </w:rPr>
        <w:t>student</w:t>
      </w:r>
      <w:r>
        <w:rPr>
          <w:spacing w:val="-1"/>
          <w:sz w:val="22"/>
        </w:rPr>
        <w:t> </w:t>
      </w:r>
      <w:r>
        <w:rPr>
          <w:sz w:val="22"/>
        </w:rPr>
        <w:t>or</w:t>
      </w:r>
      <w:r>
        <w:rPr>
          <w:spacing w:val="-1"/>
          <w:sz w:val="22"/>
        </w:rPr>
        <w:t> </w:t>
      </w:r>
      <w:r>
        <w:rPr>
          <w:sz w:val="22"/>
        </w:rPr>
        <w:t>a</w:t>
      </w:r>
      <w:r>
        <w:rPr>
          <w:spacing w:val="-5"/>
          <w:sz w:val="22"/>
        </w:rPr>
        <w:t> </w:t>
      </w:r>
      <w:r>
        <w:rPr>
          <w:sz w:val="22"/>
        </w:rPr>
        <w:t>child</w:t>
      </w:r>
      <w:r>
        <w:rPr>
          <w:spacing w:val="-3"/>
          <w:sz w:val="22"/>
        </w:rPr>
        <w:t> </w:t>
      </w:r>
      <w:r>
        <w:rPr>
          <w:sz w:val="22"/>
        </w:rPr>
        <w:t>of</w:t>
      </w:r>
      <w:r>
        <w:rPr>
          <w:spacing w:val="-1"/>
          <w:sz w:val="22"/>
        </w:rPr>
        <w:t> </w:t>
      </w:r>
      <w:r>
        <w:rPr>
          <w:sz w:val="22"/>
        </w:rPr>
        <w:t>the</w:t>
      </w:r>
      <w:r>
        <w:rPr>
          <w:spacing w:val="-5"/>
          <w:sz w:val="22"/>
        </w:rPr>
        <w:t> </w:t>
      </w:r>
      <w:r>
        <w:rPr>
          <w:sz w:val="22"/>
        </w:rPr>
        <w:t>student,</w:t>
      </w:r>
      <w:r>
        <w:rPr>
          <w:spacing w:val="-1"/>
          <w:sz w:val="22"/>
        </w:rPr>
        <w:t> </w:t>
      </w:r>
      <w:r>
        <w:rPr>
          <w:sz w:val="22"/>
        </w:rPr>
        <w:t>including</w:t>
      </w:r>
      <w:r>
        <w:rPr>
          <w:spacing w:val="-3"/>
          <w:sz w:val="22"/>
        </w:rPr>
        <w:t> </w:t>
      </w:r>
      <w:r>
        <w:rPr>
          <w:sz w:val="22"/>
        </w:rPr>
        <w:t>absences related to autism services</w:t>
      </w:r>
    </w:p>
    <w:p>
      <w:pPr>
        <w:pStyle w:val="ListParagraph"/>
        <w:numPr>
          <w:ilvl w:val="0"/>
          <w:numId w:val="2"/>
        </w:numPr>
        <w:tabs>
          <w:tab w:pos="840" w:val="left" w:leader="none"/>
        </w:tabs>
        <w:spacing w:line="240" w:lineRule="auto" w:before="118" w:after="0"/>
        <w:ind w:left="840" w:right="975" w:hanging="361"/>
        <w:jc w:val="left"/>
        <w:rPr>
          <w:sz w:val="22"/>
        </w:rPr>
      </w:pPr>
      <w:r>
        <w:rPr>
          <w:sz w:val="22"/>
        </w:rPr>
        <w:t>Absences</w:t>
      </w:r>
      <w:r>
        <w:rPr>
          <w:spacing w:val="-2"/>
          <w:sz w:val="22"/>
        </w:rPr>
        <w:t> </w:t>
      </w:r>
      <w:r>
        <w:rPr>
          <w:sz w:val="22"/>
        </w:rPr>
        <w:t>resulting</w:t>
      </w:r>
      <w:r>
        <w:rPr>
          <w:spacing w:val="-5"/>
          <w:sz w:val="22"/>
        </w:rPr>
        <w:t> </w:t>
      </w:r>
      <w:r>
        <w:rPr>
          <w:sz w:val="22"/>
        </w:rPr>
        <w:t>from</w:t>
      </w:r>
      <w:r>
        <w:rPr>
          <w:spacing w:val="-4"/>
          <w:sz w:val="22"/>
        </w:rPr>
        <w:t> </w:t>
      </w:r>
      <w:r>
        <w:rPr>
          <w:sz w:val="22"/>
        </w:rPr>
        <w:t>a</w:t>
      </w:r>
      <w:r>
        <w:rPr>
          <w:spacing w:val="-3"/>
          <w:sz w:val="22"/>
        </w:rPr>
        <w:t> </w:t>
      </w:r>
      <w:r>
        <w:rPr>
          <w:sz w:val="22"/>
        </w:rPr>
        <w:t>serious</w:t>
      </w:r>
      <w:r>
        <w:rPr>
          <w:spacing w:val="-5"/>
          <w:sz w:val="22"/>
        </w:rPr>
        <w:t> </w:t>
      </w:r>
      <w:r>
        <w:rPr>
          <w:sz w:val="22"/>
        </w:rPr>
        <w:t>or</w:t>
      </w:r>
      <w:r>
        <w:rPr>
          <w:spacing w:val="-4"/>
          <w:sz w:val="22"/>
        </w:rPr>
        <w:t> </w:t>
      </w:r>
      <w:r>
        <w:rPr>
          <w:sz w:val="22"/>
        </w:rPr>
        <w:t>life-threatening</w:t>
      </w:r>
      <w:r>
        <w:rPr>
          <w:spacing w:val="-3"/>
          <w:sz w:val="22"/>
        </w:rPr>
        <w:t> </w:t>
      </w:r>
      <w:r>
        <w:rPr>
          <w:sz w:val="22"/>
        </w:rPr>
        <w:t>illness</w:t>
      </w:r>
      <w:r>
        <w:rPr>
          <w:spacing w:val="-2"/>
          <w:sz w:val="22"/>
        </w:rPr>
        <w:t> </w:t>
      </w:r>
      <w:r>
        <w:rPr>
          <w:sz w:val="22"/>
        </w:rPr>
        <w:t>or</w:t>
      </w:r>
      <w:r>
        <w:rPr>
          <w:spacing w:val="-4"/>
          <w:sz w:val="22"/>
        </w:rPr>
        <w:t> </w:t>
      </w:r>
      <w:r>
        <w:rPr>
          <w:sz w:val="22"/>
        </w:rPr>
        <w:t>related</w:t>
      </w:r>
      <w:r>
        <w:rPr>
          <w:spacing w:val="-5"/>
          <w:sz w:val="22"/>
        </w:rPr>
        <w:t> </w:t>
      </w:r>
      <w:r>
        <w:rPr>
          <w:sz w:val="22"/>
        </w:rPr>
        <w:t>treatment</w:t>
      </w:r>
      <w:r>
        <w:rPr>
          <w:spacing w:val="-3"/>
          <w:sz w:val="22"/>
        </w:rPr>
        <w:t> </w:t>
      </w:r>
      <w:r>
        <w:rPr>
          <w:sz w:val="22"/>
        </w:rPr>
        <w:t>that</w:t>
      </w:r>
      <w:r>
        <w:rPr>
          <w:spacing w:val="-4"/>
          <w:sz w:val="22"/>
        </w:rPr>
        <w:t> </w:t>
      </w:r>
      <w:r>
        <w:rPr>
          <w:sz w:val="22"/>
        </w:rPr>
        <w:t>makes a student’s attendance infeasible, with certification by a physician</w:t>
      </w:r>
    </w:p>
    <w:p>
      <w:pPr>
        <w:pStyle w:val="ListParagraph"/>
        <w:numPr>
          <w:ilvl w:val="0"/>
          <w:numId w:val="2"/>
        </w:numPr>
        <w:tabs>
          <w:tab w:pos="840" w:val="left" w:leader="none"/>
        </w:tabs>
        <w:spacing w:line="240" w:lineRule="auto" w:before="119" w:after="0"/>
        <w:ind w:left="840" w:right="0" w:hanging="360"/>
        <w:jc w:val="left"/>
        <w:rPr>
          <w:sz w:val="22"/>
        </w:rPr>
      </w:pPr>
      <w:r>
        <w:rPr>
          <w:sz w:val="22"/>
        </w:rPr>
        <w:t>For</w:t>
      </w:r>
      <w:r>
        <w:rPr>
          <w:spacing w:val="-3"/>
          <w:sz w:val="22"/>
        </w:rPr>
        <w:t> </w:t>
      </w:r>
      <w:r>
        <w:rPr>
          <w:sz w:val="22"/>
        </w:rPr>
        <w:t>students</w:t>
      </w:r>
      <w:r>
        <w:rPr>
          <w:spacing w:val="-5"/>
          <w:sz w:val="22"/>
        </w:rPr>
        <w:t> </w:t>
      </w:r>
      <w:r>
        <w:rPr>
          <w:sz w:val="22"/>
        </w:rPr>
        <w:t>in</w:t>
      </w:r>
      <w:r>
        <w:rPr>
          <w:spacing w:val="-6"/>
          <w:sz w:val="22"/>
        </w:rPr>
        <w:t> </w:t>
      </w:r>
      <w:r>
        <w:rPr>
          <w:sz w:val="22"/>
        </w:rPr>
        <w:t>the</w:t>
      </w:r>
      <w:r>
        <w:rPr>
          <w:spacing w:val="-4"/>
          <w:sz w:val="22"/>
        </w:rPr>
        <w:t> </w:t>
      </w:r>
      <w:r>
        <w:rPr>
          <w:sz w:val="22"/>
        </w:rPr>
        <w:t>conservatorship</w:t>
      </w:r>
      <w:r>
        <w:rPr>
          <w:spacing w:val="-4"/>
          <w:sz w:val="22"/>
        </w:rPr>
        <w:t> </w:t>
      </w:r>
      <w:r>
        <w:rPr>
          <w:sz w:val="22"/>
        </w:rPr>
        <w:t>of</w:t>
      </w:r>
      <w:r>
        <w:rPr>
          <w:spacing w:val="-5"/>
          <w:sz w:val="22"/>
        </w:rPr>
        <w:t> </w:t>
      </w:r>
      <w:r>
        <w:rPr>
          <w:sz w:val="22"/>
        </w:rPr>
        <w:t>the</w:t>
      </w:r>
      <w:r>
        <w:rPr>
          <w:spacing w:val="-3"/>
          <w:sz w:val="22"/>
        </w:rPr>
        <w:t> </w:t>
      </w:r>
      <w:r>
        <w:rPr>
          <w:spacing w:val="-2"/>
          <w:sz w:val="22"/>
        </w:rPr>
        <w:t>state:</w:t>
      </w:r>
    </w:p>
    <w:p>
      <w:pPr>
        <w:pStyle w:val="ListParagraph"/>
        <w:numPr>
          <w:ilvl w:val="1"/>
          <w:numId w:val="2"/>
        </w:numPr>
        <w:tabs>
          <w:tab w:pos="1201" w:val="left" w:leader="none"/>
        </w:tabs>
        <w:spacing w:line="240" w:lineRule="auto" w:before="119" w:after="0"/>
        <w:ind w:left="1201" w:right="0" w:hanging="361"/>
        <w:jc w:val="left"/>
        <w:rPr>
          <w:sz w:val="22"/>
        </w:rPr>
      </w:pPr>
      <w:r>
        <w:rPr>
          <w:sz w:val="22"/>
        </w:rPr>
        <w:t>An</w:t>
      </w:r>
      <w:r>
        <w:rPr>
          <w:spacing w:val="-5"/>
          <w:sz w:val="22"/>
        </w:rPr>
        <w:t> </w:t>
      </w:r>
      <w:r>
        <w:rPr>
          <w:sz w:val="22"/>
        </w:rPr>
        <w:t>activity</w:t>
      </w:r>
      <w:r>
        <w:rPr>
          <w:spacing w:val="-6"/>
          <w:sz w:val="22"/>
        </w:rPr>
        <w:t> </w:t>
      </w:r>
      <w:r>
        <w:rPr>
          <w:sz w:val="22"/>
        </w:rPr>
        <w:t>required</w:t>
      </w:r>
      <w:r>
        <w:rPr>
          <w:spacing w:val="-7"/>
          <w:sz w:val="22"/>
        </w:rPr>
        <w:t> </w:t>
      </w:r>
      <w:r>
        <w:rPr>
          <w:sz w:val="22"/>
        </w:rPr>
        <w:t>under</w:t>
      </w:r>
      <w:r>
        <w:rPr>
          <w:spacing w:val="-2"/>
          <w:sz w:val="22"/>
        </w:rPr>
        <w:t> </w:t>
      </w:r>
      <w:r>
        <w:rPr>
          <w:sz w:val="22"/>
        </w:rPr>
        <w:t>a</w:t>
      </w:r>
      <w:r>
        <w:rPr>
          <w:spacing w:val="-7"/>
          <w:sz w:val="22"/>
        </w:rPr>
        <w:t> </w:t>
      </w:r>
      <w:r>
        <w:rPr>
          <w:sz w:val="22"/>
        </w:rPr>
        <w:t>court-ordered</w:t>
      </w:r>
      <w:r>
        <w:rPr>
          <w:spacing w:val="-6"/>
          <w:sz w:val="22"/>
        </w:rPr>
        <w:t> </w:t>
      </w:r>
      <w:r>
        <w:rPr>
          <w:sz w:val="22"/>
        </w:rPr>
        <w:t>service</w:t>
      </w:r>
      <w:r>
        <w:rPr>
          <w:spacing w:val="-5"/>
          <w:sz w:val="22"/>
        </w:rPr>
        <w:t> </w:t>
      </w:r>
      <w:r>
        <w:rPr>
          <w:sz w:val="22"/>
        </w:rPr>
        <w:t>plan;</w:t>
      </w:r>
      <w:r>
        <w:rPr>
          <w:spacing w:val="-2"/>
          <w:sz w:val="22"/>
        </w:rPr>
        <w:t> </w:t>
      </w:r>
      <w:r>
        <w:rPr>
          <w:spacing w:val="-5"/>
          <w:sz w:val="22"/>
        </w:rPr>
        <w:t>or</w:t>
      </w:r>
    </w:p>
    <w:p>
      <w:pPr>
        <w:pStyle w:val="ListParagraph"/>
        <w:numPr>
          <w:ilvl w:val="1"/>
          <w:numId w:val="2"/>
        </w:numPr>
        <w:tabs>
          <w:tab w:pos="1201" w:val="left" w:leader="none"/>
        </w:tabs>
        <w:spacing w:line="240" w:lineRule="auto" w:before="117" w:after="0"/>
        <w:ind w:left="1201" w:right="1108" w:hanging="361"/>
        <w:jc w:val="left"/>
        <w:rPr>
          <w:sz w:val="22"/>
        </w:rPr>
      </w:pPr>
      <w:r>
        <w:rPr>
          <w:sz w:val="22"/>
        </w:rPr>
        <w:t>Any</w:t>
      </w:r>
      <w:r>
        <w:rPr>
          <w:spacing w:val="-6"/>
          <w:sz w:val="22"/>
        </w:rPr>
        <w:t> </w:t>
      </w:r>
      <w:r>
        <w:rPr>
          <w:sz w:val="22"/>
        </w:rPr>
        <w:t>other</w:t>
      </w:r>
      <w:r>
        <w:rPr>
          <w:spacing w:val="-3"/>
          <w:sz w:val="22"/>
        </w:rPr>
        <w:t> </w:t>
      </w:r>
      <w:r>
        <w:rPr>
          <w:sz w:val="22"/>
        </w:rPr>
        <w:t>court-ordered</w:t>
      </w:r>
      <w:r>
        <w:rPr>
          <w:spacing w:val="-6"/>
          <w:sz w:val="22"/>
        </w:rPr>
        <w:t> </w:t>
      </w:r>
      <w:r>
        <w:rPr>
          <w:sz w:val="22"/>
        </w:rPr>
        <w:t>activity,</w:t>
      </w:r>
      <w:r>
        <w:rPr>
          <w:spacing w:val="-3"/>
          <w:sz w:val="22"/>
        </w:rPr>
        <w:t> </w:t>
      </w:r>
      <w:r>
        <w:rPr>
          <w:sz w:val="22"/>
        </w:rPr>
        <w:t>provided</w:t>
      </w:r>
      <w:r>
        <w:rPr>
          <w:spacing w:val="-5"/>
          <w:sz w:val="22"/>
        </w:rPr>
        <w:t> </w:t>
      </w:r>
      <w:r>
        <w:rPr>
          <w:sz w:val="22"/>
        </w:rPr>
        <w:t>it</w:t>
      </w:r>
      <w:r>
        <w:rPr>
          <w:spacing w:val="-3"/>
          <w:sz w:val="22"/>
        </w:rPr>
        <w:t> </w:t>
      </w:r>
      <w:r>
        <w:rPr>
          <w:sz w:val="22"/>
        </w:rPr>
        <w:t>is</w:t>
      </w:r>
      <w:r>
        <w:rPr>
          <w:spacing w:val="-4"/>
          <w:sz w:val="22"/>
        </w:rPr>
        <w:t> </w:t>
      </w:r>
      <w:r>
        <w:rPr>
          <w:sz w:val="22"/>
        </w:rPr>
        <w:t>not</w:t>
      </w:r>
      <w:r>
        <w:rPr>
          <w:spacing w:val="-7"/>
          <w:sz w:val="22"/>
        </w:rPr>
        <w:t> </w:t>
      </w:r>
      <w:r>
        <w:rPr>
          <w:sz w:val="22"/>
        </w:rPr>
        <w:t>practicable</w:t>
      </w:r>
      <w:r>
        <w:rPr>
          <w:spacing w:val="-6"/>
          <w:sz w:val="22"/>
        </w:rPr>
        <w:t> </w:t>
      </w:r>
      <w:r>
        <w:rPr>
          <w:sz w:val="22"/>
        </w:rPr>
        <w:t>to</w:t>
      </w:r>
      <w:r>
        <w:rPr>
          <w:spacing w:val="-5"/>
          <w:sz w:val="22"/>
        </w:rPr>
        <w:t> </w:t>
      </w:r>
      <w:r>
        <w:rPr>
          <w:sz w:val="22"/>
        </w:rPr>
        <w:t>schedule</w:t>
      </w:r>
      <w:r>
        <w:rPr>
          <w:spacing w:val="-5"/>
          <w:sz w:val="22"/>
        </w:rPr>
        <w:t> </w:t>
      </w:r>
      <w:r>
        <w:rPr>
          <w:sz w:val="22"/>
        </w:rPr>
        <w:t>the</w:t>
      </w:r>
      <w:r>
        <w:rPr>
          <w:spacing w:val="-5"/>
          <w:sz w:val="22"/>
        </w:rPr>
        <w:t> </w:t>
      </w:r>
      <w:r>
        <w:rPr>
          <w:sz w:val="22"/>
        </w:rPr>
        <w:t>student’s participation in the activity outside of school hours.</w:t>
      </w:r>
    </w:p>
    <w:p>
      <w:pPr>
        <w:pStyle w:val="BodyText"/>
        <w:ind w:left="481" w:right="909" w:hanging="1"/>
      </w:pPr>
      <w:r>
        <w:rPr/>
        <w:t>For children</w:t>
      </w:r>
      <w:r>
        <w:rPr>
          <w:spacing w:val="-4"/>
        </w:rPr>
        <w:t> </w:t>
      </w:r>
      <w:r>
        <w:rPr/>
        <w:t>of military</w:t>
      </w:r>
      <w:r>
        <w:rPr>
          <w:spacing w:val="-6"/>
        </w:rPr>
        <w:t> </w:t>
      </w:r>
      <w:r>
        <w:rPr/>
        <w:t>families, absences</w:t>
      </w:r>
      <w:r>
        <w:rPr>
          <w:spacing w:val="-4"/>
        </w:rPr>
        <w:t> </w:t>
      </w:r>
      <w:r>
        <w:rPr/>
        <w:t>of up</w:t>
      </w:r>
      <w:r>
        <w:rPr>
          <w:spacing w:val="-4"/>
        </w:rPr>
        <w:t> </w:t>
      </w:r>
      <w:r>
        <w:rPr/>
        <w:t>to</w:t>
      </w:r>
      <w:r>
        <w:rPr>
          <w:spacing w:val="-6"/>
        </w:rPr>
        <w:t> </w:t>
      </w:r>
      <w:r>
        <w:rPr/>
        <w:t>five</w:t>
      </w:r>
      <w:r>
        <w:rPr>
          <w:spacing w:val="-2"/>
        </w:rPr>
        <w:t> </w:t>
      </w:r>
      <w:r>
        <w:rPr/>
        <w:t>days</w:t>
      </w:r>
      <w:r>
        <w:rPr>
          <w:spacing w:val="-1"/>
        </w:rPr>
        <w:t> </w:t>
      </w:r>
      <w:r>
        <w:rPr/>
        <w:t>will</w:t>
      </w:r>
      <w:r>
        <w:rPr>
          <w:spacing w:val="-2"/>
        </w:rPr>
        <w:t> </w:t>
      </w:r>
      <w:r>
        <w:rPr/>
        <w:t>be</w:t>
      </w:r>
      <w:r>
        <w:rPr>
          <w:spacing w:val="-2"/>
        </w:rPr>
        <w:t> </w:t>
      </w:r>
      <w:r>
        <w:rPr/>
        <w:t>excused</w:t>
      </w:r>
      <w:r>
        <w:rPr>
          <w:spacing w:val="-4"/>
        </w:rPr>
        <w:t> </w:t>
      </w:r>
      <w:r>
        <w:rPr/>
        <w:t>for a</w:t>
      </w:r>
      <w:r>
        <w:rPr>
          <w:spacing w:val="-4"/>
        </w:rPr>
        <w:t> </w:t>
      </w:r>
      <w:r>
        <w:rPr/>
        <w:t>student</w:t>
      </w:r>
      <w:r>
        <w:rPr>
          <w:spacing w:val="-2"/>
        </w:rPr>
        <w:t> </w:t>
      </w:r>
      <w:r>
        <w:rPr/>
        <w:t>to</w:t>
      </w:r>
      <w:r>
        <w:rPr>
          <w:spacing w:val="-4"/>
        </w:rPr>
        <w:t> </w:t>
      </w:r>
      <w:r>
        <w:rPr/>
        <w:t>visit a parent, stepparent, or legal guardian going to, on leave from, or returning from certain deployments. [See </w:t>
      </w:r>
      <w:r>
        <w:rPr>
          <w:b/>
        </w:rPr>
        <w:t>Children of Military Families </w:t>
      </w:r>
      <w:r>
        <w:rPr/>
        <w:t>on page </w:t>
      </w:r>
      <w:hyperlink w:history="true" w:anchor="_bookmark20">
        <w:r>
          <w:rPr/>
          <w:t>20</w:t>
        </w:r>
      </w:hyperlink>
      <w:r>
        <w:rPr/>
        <w:t>.]</w:t>
      </w:r>
    </w:p>
    <w:p>
      <w:pPr>
        <w:pStyle w:val="BodyText"/>
        <w:spacing w:before="160"/>
        <w:ind w:left="481" w:right="893"/>
      </w:pPr>
      <w:r>
        <w:rPr/>
        <w:t>Note</w:t>
      </w:r>
      <w:r>
        <w:rPr>
          <w:spacing w:val="-3"/>
        </w:rPr>
        <w:t> </w:t>
      </w:r>
      <w:r>
        <w:rPr/>
        <w:t>that</w:t>
      </w:r>
      <w:r>
        <w:rPr>
          <w:spacing w:val="-3"/>
        </w:rPr>
        <w:t> </w:t>
      </w:r>
      <w:r>
        <w:rPr/>
        <w:t>documented</w:t>
      </w:r>
      <w:r>
        <w:rPr>
          <w:spacing w:val="-3"/>
        </w:rPr>
        <w:t> </w:t>
      </w:r>
      <w:r>
        <w:rPr/>
        <w:t>health-care</w:t>
      </w:r>
      <w:r>
        <w:rPr>
          <w:spacing w:val="-5"/>
        </w:rPr>
        <w:t> </w:t>
      </w:r>
      <w:r>
        <w:rPr/>
        <w:t>appointments</w:t>
      </w:r>
      <w:r>
        <w:rPr>
          <w:spacing w:val="-7"/>
        </w:rPr>
        <w:t> </w:t>
      </w:r>
      <w:r>
        <w:rPr/>
        <w:t>may</w:t>
      </w:r>
      <w:r>
        <w:rPr>
          <w:spacing w:val="-5"/>
        </w:rPr>
        <w:t> </w:t>
      </w:r>
      <w:r>
        <w:rPr/>
        <w:t>include</w:t>
      </w:r>
      <w:r>
        <w:rPr>
          <w:spacing w:val="-3"/>
        </w:rPr>
        <w:t> </w:t>
      </w:r>
      <w:r>
        <w:rPr/>
        <w:t>telehealth</w:t>
      </w:r>
      <w:r>
        <w:rPr>
          <w:spacing w:val="-3"/>
        </w:rPr>
        <w:t> </w:t>
      </w:r>
      <w:r>
        <w:rPr/>
        <w:t>appointments.</w:t>
      </w:r>
      <w:r>
        <w:rPr>
          <w:spacing w:val="-3"/>
        </w:rPr>
        <w:t> </w:t>
      </w:r>
      <w:r>
        <w:rPr/>
        <w:t>Students who are physically on campus will not be allowed to participate in telehealth or other online appointments without specific authorization from an appropriate administrator. Students should not</w:t>
      </w:r>
      <w:r>
        <w:rPr>
          <w:spacing w:val="-3"/>
        </w:rPr>
        <w:t> </w:t>
      </w:r>
      <w:r>
        <w:rPr/>
        <w:t>use</w:t>
      </w:r>
      <w:r>
        <w:rPr>
          <w:spacing w:val="-6"/>
        </w:rPr>
        <w:t> </w:t>
      </w:r>
      <w:r>
        <w:rPr/>
        <w:t>district-issued</w:t>
      </w:r>
      <w:r>
        <w:rPr>
          <w:spacing w:val="-6"/>
        </w:rPr>
        <w:t> </w:t>
      </w:r>
      <w:r>
        <w:rPr/>
        <w:t>technology,</w:t>
      </w:r>
      <w:r>
        <w:rPr>
          <w:spacing w:val="-3"/>
        </w:rPr>
        <w:t> </w:t>
      </w:r>
      <w:r>
        <w:rPr/>
        <w:t>including</w:t>
      </w:r>
      <w:r>
        <w:rPr>
          <w:spacing w:val="-5"/>
        </w:rPr>
        <w:t> </w:t>
      </w:r>
      <w:r>
        <w:rPr/>
        <w:t>wifi</w:t>
      </w:r>
      <w:r>
        <w:rPr>
          <w:spacing w:val="-5"/>
        </w:rPr>
        <w:t> </w:t>
      </w:r>
      <w:r>
        <w:rPr/>
        <w:t>or</w:t>
      </w:r>
      <w:r>
        <w:rPr>
          <w:spacing w:val="-3"/>
        </w:rPr>
        <w:t> </w:t>
      </w:r>
      <w:r>
        <w:rPr/>
        <w:t>internet,</w:t>
      </w:r>
      <w:r>
        <w:rPr>
          <w:spacing w:val="-5"/>
        </w:rPr>
        <w:t> </w:t>
      </w:r>
      <w:r>
        <w:rPr/>
        <w:t>for</w:t>
      </w:r>
      <w:r>
        <w:rPr>
          <w:spacing w:val="-5"/>
        </w:rPr>
        <w:t> </w:t>
      </w:r>
      <w:r>
        <w:rPr/>
        <w:t>telehealth</w:t>
      </w:r>
      <w:r>
        <w:rPr>
          <w:spacing w:val="-6"/>
        </w:rPr>
        <w:t> </w:t>
      </w:r>
      <w:r>
        <w:rPr/>
        <w:t>appointments</w:t>
      </w:r>
      <w:r>
        <w:rPr>
          <w:spacing w:val="-4"/>
        </w:rPr>
        <w:t> </w:t>
      </w:r>
      <w:r>
        <w:rPr/>
        <w:t>because use of district-owned equipment and its network systems is not private and may be monitored</w:t>
      </w:r>
      <w:r>
        <w:rPr>
          <w:spacing w:val="40"/>
        </w:rPr>
        <w:t> </w:t>
      </w:r>
      <w:r>
        <w:rPr/>
        <w:t>by the district. For more information, see </w:t>
      </w:r>
      <w:r>
        <w:rPr>
          <w:b/>
        </w:rPr>
        <w:t>Telecommunication and Other Electronic Devices </w:t>
      </w:r>
      <w:r>
        <w:rPr/>
        <w:t>on page 92 .</w:t>
      </w:r>
    </w:p>
    <w:p>
      <w:pPr>
        <w:pStyle w:val="Heading8"/>
        <w:spacing w:before="160"/>
        <w:ind w:left="481"/>
        <w:rPr>
          <w:i/>
        </w:rPr>
      </w:pPr>
      <w:bookmarkStart w:name="Secondary Grade Levels" w:id="115"/>
      <w:bookmarkEnd w:id="115"/>
      <w:r>
        <w:rPr>
          <w:b w:val="0"/>
          <w:i w:val="0"/>
        </w:rPr>
      </w:r>
      <w:r>
        <w:rPr>
          <w:i/>
        </w:rPr>
        <w:t>Secondary</w:t>
      </w:r>
      <w:r>
        <w:rPr>
          <w:i/>
          <w:spacing w:val="-7"/>
        </w:rPr>
        <w:t> </w:t>
      </w:r>
      <w:r>
        <w:rPr>
          <w:i/>
        </w:rPr>
        <w:t>Grade</w:t>
      </w:r>
      <w:r>
        <w:rPr>
          <w:i/>
          <w:spacing w:val="-3"/>
        </w:rPr>
        <w:t> </w:t>
      </w:r>
      <w:r>
        <w:rPr>
          <w:i/>
          <w:spacing w:val="-2"/>
        </w:rPr>
        <w:t>Levels</w:t>
      </w:r>
    </w:p>
    <w:p>
      <w:pPr>
        <w:pStyle w:val="BodyText"/>
        <w:spacing w:before="121"/>
        <w:ind w:left="481" w:right="909"/>
      </w:pPr>
      <w:r>
        <w:rPr/>
        <w:t>The district will allow a student who is 15 years of age or older to be absent for one day to obtain a learner license and one day to obtain a driver’s license, provided that the board has authorized such excused absences under policy FEA(LOCAL). The student will be required to provide</w:t>
      </w:r>
      <w:r>
        <w:rPr>
          <w:spacing w:val="-3"/>
        </w:rPr>
        <w:t> </w:t>
      </w:r>
      <w:r>
        <w:rPr/>
        <w:t>documentation</w:t>
      </w:r>
      <w:r>
        <w:rPr>
          <w:spacing w:val="-3"/>
        </w:rPr>
        <w:t> </w:t>
      </w:r>
      <w:r>
        <w:rPr/>
        <w:t>of</w:t>
      </w:r>
      <w:r>
        <w:rPr>
          <w:spacing w:val="-1"/>
        </w:rPr>
        <w:t> </w:t>
      </w:r>
      <w:r>
        <w:rPr/>
        <w:t>his</w:t>
      </w:r>
      <w:r>
        <w:rPr>
          <w:spacing w:val="-2"/>
        </w:rPr>
        <w:t> </w:t>
      </w:r>
      <w:r>
        <w:rPr/>
        <w:t>or</w:t>
      </w:r>
      <w:r>
        <w:rPr>
          <w:spacing w:val="-1"/>
        </w:rPr>
        <w:t> </w:t>
      </w:r>
      <w:r>
        <w:rPr/>
        <w:t>her</w:t>
      </w:r>
      <w:r>
        <w:rPr>
          <w:spacing w:val="-1"/>
        </w:rPr>
        <w:t> </w:t>
      </w:r>
      <w:r>
        <w:rPr/>
        <w:t>visit</w:t>
      </w:r>
      <w:r>
        <w:rPr>
          <w:spacing w:val="-4"/>
        </w:rPr>
        <w:t> </w:t>
      </w:r>
      <w:r>
        <w:rPr/>
        <w:t>to</w:t>
      </w:r>
      <w:r>
        <w:rPr>
          <w:spacing w:val="-5"/>
        </w:rPr>
        <w:t> </w:t>
      </w:r>
      <w:r>
        <w:rPr/>
        <w:t>the</w:t>
      </w:r>
      <w:r>
        <w:rPr>
          <w:spacing w:val="-3"/>
        </w:rPr>
        <w:t> </w:t>
      </w:r>
      <w:r>
        <w:rPr/>
        <w:t>driver’s</w:t>
      </w:r>
      <w:r>
        <w:rPr>
          <w:spacing w:val="-2"/>
        </w:rPr>
        <w:t> </w:t>
      </w:r>
      <w:r>
        <w:rPr/>
        <w:t>license</w:t>
      </w:r>
      <w:r>
        <w:rPr>
          <w:spacing w:val="-3"/>
        </w:rPr>
        <w:t> </w:t>
      </w:r>
      <w:r>
        <w:rPr/>
        <w:t>office</w:t>
      </w:r>
      <w:r>
        <w:rPr>
          <w:spacing w:val="-5"/>
        </w:rPr>
        <w:t> </w:t>
      </w:r>
      <w:r>
        <w:rPr/>
        <w:t>for</w:t>
      </w:r>
      <w:r>
        <w:rPr>
          <w:spacing w:val="-4"/>
        </w:rPr>
        <w:t> </w:t>
      </w:r>
      <w:r>
        <w:rPr/>
        <w:t>each</w:t>
      </w:r>
      <w:r>
        <w:rPr>
          <w:spacing w:val="-3"/>
        </w:rPr>
        <w:t> </w:t>
      </w:r>
      <w:r>
        <w:rPr/>
        <w:t>absence</w:t>
      </w:r>
      <w:r>
        <w:rPr>
          <w:spacing w:val="-5"/>
        </w:rPr>
        <w:t> </w:t>
      </w:r>
      <w:r>
        <w:rPr/>
        <w:t>and</w:t>
      </w:r>
      <w:r>
        <w:rPr>
          <w:spacing w:val="-5"/>
        </w:rPr>
        <w:t> </w:t>
      </w:r>
      <w:r>
        <w:rPr/>
        <w:t>must make up any work missed.</w:t>
      </w:r>
    </w:p>
    <w:p>
      <w:pPr>
        <w:spacing w:before="155"/>
        <w:ind w:left="481" w:right="0" w:firstLine="0"/>
        <w:jc w:val="left"/>
        <w:rPr>
          <w:sz w:val="22"/>
        </w:rPr>
      </w:pPr>
      <w:r>
        <w:rPr>
          <w:sz w:val="22"/>
        </w:rPr>
        <w:t>[See</w:t>
      </w:r>
      <w:r>
        <w:rPr>
          <w:spacing w:val="-8"/>
          <w:sz w:val="22"/>
        </w:rPr>
        <w:t> </w:t>
      </w:r>
      <w:r>
        <w:rPr>
          <w:b/>
          <w:sz w:val="22"/>
        </w:rPr>
        <w:t>Driver</w:t>
      </w:r>
      <w:r>
        <w:rPr>
          <w:b/>
          <w:spacing w:val="-6"/>
          <w:sz w:val="22"/>
        </w:rPr>
        <w:t> </w:t>
      </w:r>
      <w:r>
        <w:rPr>
          <w:b/>
          <w:sz w:val="22"/>
        </w:rPr>
        <w:t>License</w:t>
      </w:r>
      <w:r>
        <w:rPr>
          <w:b/>
          <w:spacing w:val="-13"/>
          <w:sz w:val="22"/>
        </w:rPr>
        <w:t> </w:t>
      </w:r>
      <w:r>
        <w:rPr>
          <w:b/>
          <w:sz w:val="22"/>
        </w:rPr>
        <w:t>Attendance</w:t>
      </w:r>
      <w:r>
        <w:rPr>
          <w:b/>
          <w:spacing w:val="-7"/>
          <w:sz w:val="22"/>
        </w:rPr>
        <w:t> </w:t>
      </w:r>
      <w:r>
        <w:rPr>
          <w:b/>
          <w:sz w:val="22"/>
        </w:rPr>
        <w:t>Verification</w:t>
      </w:r>
      <w:r>
        <w:rPr>
          <w:b/>
          <w:spacing w:val="-8"/>
          <w:sz w:val="22"/>
        </w:rPr>
        <w:t> </w:t>
      </w:r>
      <w:r>
        <w:rPr>
          <w:sz w:val="22"/>
        </w:rPr>
        <w:t>on</w:t>
      </w:r>
      <w:r>
        <w:rPr>
          <w:spacing w:val="-9"/>
          <w:sz w:val="22"/>
        </w:rPr>
        <w:t> </w:t>
      </w:r>
      <w:r>
        <w:rPr>
          <w:sz w:val="22"/>
        </w:rPr>
        <w:t>page</w:t>
      </w:r>
      <w:r>
        <w:rPr>
          <w:spacing w:val="-6"/>
          <w:sz w:val="22"/>
        </w:rPr>
        <w:t> </w:t>
      </w:r>
      <w:hyperlink w:history="true" w:anchor="_bookmark26">
        <w:r>
          <w:rPr>
            <w:spacing w:val="-4"/>
            <w:sz w:val="22"/>
          </w:rPr>
          <w:t>31</w:t>
        </w:r>
      </w:hyperlink>
      <w:r>
        <w:rPr>
          <w:spacing w:val="-4"/>
          <w:sz w:val="22"/>
        </w:rPr>
        <w:t>.]</w:t>
      </w:r>
    </w:p>
    <w:p>
      <w:pPr>
        <w:pStyle w:val="BodyText"/>
        <w:spacing w:before="165"/>
        <w:ind w:left="481" w:right="974"/>
      </w:pPr>
      <w:r>
        <w:rPr/>
        <w:t>The</w:t>
      </w:r>
      <w:r>
        <w:rPr>
          <w:spacing w:val="-4"/>
        </w:rPr>
        <w:t> </w:t>
      </w:r>
      <w:r>
        <w:rPr/>
        <w:t>district will</w:t>
      </w:r>
      <w:r>
        <w:rPr>
          <w:spacing w:val="-2"/>
        </w:rPr>
        <w:t> </w:t>
      </w:r>
      <w:r>
        <w:rPr/>
        <w:t>allow</w:t>
      </w:r>
      <w:r>
        <w:rPr>
          <w:spacing w:val="-5"/>
        </w:rPr>
        <w:t> </w:t>
      </w:r>
      <w:r>
        <w:rPr/>
        <w:t>junior and</w:t>
      </w:r>
      <w:r>
        <w:rPr>
          <w:spacing w:val="-4"/>
        </w:rPr>
        <w:t> </w:t>
      </w:r>
      <w:r>
        <w:rPr/>
        <w:t>senior</w:t>
      </w:r>
      <w:r>
        <w:rPr>
          <w:spacing w:val="-3"/>
        </w:rPr>
        <w:t> </w:t>
      </w:r>
      <w:r>
        <w:rPr/>
        <w:t>students</w:t>
      </w:r>
      <w:r>
        <w:rPr>
          <w:spacing w:val="-4"/>
        </w:rPr>
        <w:t> </w:t>
      </w:r>
      <w:r>
        <w:rPr/>
        <w:t>to</w:t>
      </w:r>
      <w:r>
        <w:rPr>
          <w:spacing w:val="-4"/>
        </w:rPr>
        <w:t> </w:t>
      </w:r>
      <w:r>
        <w:rPr/>
        <w:t>be</w:t>
      </w:r>
      <w:r>
        <w:rPr>
          <w:spacing w:val="-2"/>
        </w:rPr>
        <w:t> </w:t>
      </w:r>
      <w:r>
        <w:rPr/>
        <w:t>absent</w:t>
      </w:r>
      <w:r>
        <w:rPr>
          <w:spacing w:val="-3"/>
        </w:rPr>
        <w:t> </w:t>
      </w:r>
      <w:r>
        <w:rPr/>
        <w:t>for</w:t>
      </w:r>
      <w:r>
        <w:rPr>
          <w:spacing w:val="-3"/>
        </w:rPr>
        <w:t> </w:t>
      </w:r>
      <w:r>
        <w:rPr/>
        <w:t>up</w:t>
      </w:r>
      <w:r>
        <w:rPr>
          <w:spacing w:val="-4"/>
        </w:rPr>
        <w:t> </w:t>
      </w:r>
      <w:r>
        <w:rPr/>
        <w:t>to</w:t>
      </w:r>
      <w:r>
        <w:rPr>
          <w:spacing w:val="-4"/>
        </w:rPr>
        <w:t> </w:t>
      </w:r>
      <w:r>
        <w:rPr/>
        <w:t>two</w:t>
      </w:r>
      <w:r>
        <w:rPr>
          <w:spacing w:val="-2"/>
        </w:rPr>
        <w:t> </w:t>
      </w:r>
      <w:r>
        <w:rPr/>
        <w:t>days</w:t>
      </w:r>
      <w:r>
        <w:rPr>
          <w:spacing w:val="-1"/>
        </w:rPr>
        <w:t> </w:t>
      </w:r>
      <w:r>
        <w:rPr/>
        <w:t>per year</w:t>
      </w:r>
      <w:r>
        <w:rPr>
          <w:spacing w:val="-3"/>
        </w:rPr>
        <w:t> </w:t>
      </w:r>
      <w:r>
        <w:rPr/>
        <w:t>to</w:t>
      </w:r>
      <w:r>
        <w:rPr>
          <w:spacing w:val="-2"/>
        </w:rPr>
        <w:t> </w:t>
      </w:r>
      <w:r>
        <w:rPr/>
        <w:t>visit a college or university if the following conditions are met:</w:t>
      </w:r>
    </w:p>
    <w:p>
      <w:pPr>
        <w:pStyle w:val="ListParagraph"/>
        <w:numPr>
          <w:ilvl w:val="0"/>
          <w:numId w:val="2"/>
        </w:numPr>
        <w:tabs>
          <w:tab w:pos="841" w:val="left" w:leader="none"/>
        </w:tabs>
        <w:spacing w:line="240" w:lineRule="auto" w:before="158" w:after="0"/>
        <w:ind w:left="841" w:right="0" w:hanging="360"/>
        <w:jc w:val="left"/>
        <w:rPr>
          <w:sz w:val="22"/>
        </w:rPr>
      </w:pPr>
      <w:r>
        <w:rPr>
          <w:sz w:val="22"/>
        </w:rPr>
        <w:t>The</w:t>
      </w:r>
      <w:r>
        <w:rPr>
          <w:spacing w:val="-9"/>
          <w:sz w:val="22"/>
        </w:rPr>
        <w:t> </w:t>
      </w:r>
      <w:r>
        <w:rPr>
          <w:sz w:val="22"/>
        </w:rPr>
        <w:t>board</w:t>
      </w:r>
      <w:r>
        <w:rPr>
          <w:spacing w:val="-6"/>
          <w:sz w:val="22"/>
        </w:rPr>
        <w:t> </w:t>
      </w:r>
      <w:r>
        <w:rPr>
          <w:sz w:val="22"/>
        </w:rPr>
        <w:t>has</w:t>
      </w:r>
      <w:r>
        <w:rPr>
          <w:spacing w:val="-4"/>
          <w:sz w:val="22"/>
        </w:rPr>
        <w:t> </w:t>
      </w:r>
      <w:r>
        <w:rPr>
          <w:sz w:val="22"/>
        </w:rPr>
        <w:t>authorized</w:t>
      </w:r>
      <w:r>
        <w:rPr>
          <w:spacing w:val="-4"/>
          <w:sz w:val="22"/>
        </w:rPr>
        <w:t> </w:t>
      </w:r>
      <w:r>
        <w:rPr>
          <w:sz w:val="22"/>
        </w:rPr>
        <w:t>such</w:t>
      </w:r>
      <w:r>
        <w:rPr>
          <w:spacing w:val="-5"/>
          <w:sz w:val="22"/>
        </w:rPr>
        <w:t> </w:t>
      </w:r>
      <w:r>
        <w:rPr>
          <w:sz w:val="22"/>
        </w:rPr>
        <w:t>excused</w:t>
      </w:r>
      <w:r>
        <w:rPr>
          <w:spacing w:val="-6"/>
          <w:sz w:val="22"/>
        </w:rPr>
        <w:t> </w:t>
      </w:r>
      <w:r>
        <w:rPr>
          <w:sz w:val="22"/>
        </w:rPr>
        <w:t>absences</w:t>
      </w:r>
      <w:r>
        <w:rPr>
          <w:spacing w:val="-4"/>
          <w:sz w:val="22"/>
        </w:rPr>
        <w:t> </w:t>
      </w:r>
      <w:r>
        <w:rPr>
          <w:sz w:val="22"/>
        </w:rPr>
        <w:t>under</w:t>
      </w:r>
      <w:r>
        <w:rPr>
          <w:spacing w:val="-5"/>
          <w:sz w:val="22"/>
        </w:rPr>
        <w:t> </w:t>
      </w:r>
      <w:r>
        <w:rPr>
          <w:sz w:val="22"/>
        </w:rPr>
        <w:t>policy</w:t>
      </w:r>
      <w:r>
        <w:rPr>
          <w:spacing w:val="-6"/>
          <w:sz w:val="22"/>
        </w:rPr>
        <w:t> </w:t>
      </w:r>
      <w:r>
        <w:rPr>
          <w:spacing w:val="-2"/>
          <w:sz w:val="22"/>
        </w:rPr>
        <w:t>FEA(LOCAL).</w:t>
      </w:r>
    </w:p>
    <w:p>
      <w:pPr>
        <w:pStyle w:val="ListParagraph"/>
        <w:numPr>
          <w:ilvl w:val="0"/>
          <w:numId w:val="2"/>
        </w:numPr>
        <w:tabs>
          <w:tab w:pos="841" w:val="left" w:leader="none"/>
        </w:tabs>
        <w:spacing w:line="240" w:lineRule="auto" w:before="120" w:after="0"/>
        <w:ind w:left="841" w:right="0" w:hanging="360"/>
        <w:jc w:val="left"/>
        <w:rPr>
          <w:sz w:val="22"/>
        </w:rPr>
      </w:pPr>
      <w:r>
        <w:rPr>
          <w:sz w:val="22"/>
        </w:rPr>
        <w:t>The</w:t>
      </w:r>
      <w:r>
        <w:rPr>
          <w:spacing w:val="-7"/>
          <w:sz w:val="22"/>
        </w:rPr>
        <w:t> </w:t>
      </w:r>
      <w:r>
        <w:rPr>
          <w:sz w:val="22"/>
        </w:rPr>
        <w:t>principal</w:t>
      </w:r>
      <w:r>
        <w:rPr>
          <w:spacing w:val="-4"/>
          <w:sz w:val="22"/>
        </w:rPr>
        <w:t> </w:t>
      </w:r>
      <w:r>
        <w:rPr>
          <w:sz w:val="22"/>
        </w:rPr>
        <w:t>has</w:t>
      </w:r>
      <w:r>
        <w:rPr>
          <w:spacing w:val="-3"/>
          <w:sz w:val="22"/>
        </w:rPr>
        <w:t> </w:t>
      </w:r>
      <w:r>
        <w:rPr>
          <w:sz w:val="22"/>
        </w:rPr>
        <w:t>approved</w:t>
      </w:r>
      <w:r>
        <w:rPr>
          <w:spacing w:val="-5"/>
          <w:sz w:val="22"/>
        </w:rPr>
        <w:t> </w:t>
      </w:r>
      <w:r>
        <w:rPr>
          <w:sz w:val="22"/>
        </w:rPr>
        <w:t>the</w:t>
      </w:r>
      <w:r>
        <w:rPr>
          <w:spacing w:val="-6"/>
          <w:sz w:val="22"/>
        </w:rPr>
        <w:t> </w:t>
      </w:r>
      <w:r>
        <w:rPr>
          <w:sz w:val="22"/>
        </w:rPr>
        <w:t>student’s</w:t>
      </w:r>
      <w:r>
        <w:rPr>
          <w:spacing w:val="-3"/>
          <w:sz w:val="22"/>
        </w:rPr>
        <w:t> </w:t>
      </w:r>
      <w:r>
        <w:rPr>
          <w:spacing w:val="-2"/>
          <w:sz w:val="22"/>
        </w:rPr>
        <w:t>absence.</w:t>
      </w:r>
    </w:p>
    <w:p>
      <w:pPr>
        <w:pStyle w:val="ListParagraph"/>
        <w:numPr>
          <w:ilvl w:val="0"/>
          <w:numId w:val="2"/>
        </w:numPr>
        <w:tabs>
          <w:tab w:pos="841" w:val="left" w:leader="none"/>
        </w:tabs>
        <w:spacing w:line="240" w:lineRule="auto" w:before="117" w:after="0"/>
        <w:ind w:left="841" w:right="0" w:hanging="360"/>
        <w:jc w:val="left"/>
        <w:rPr>
          <w:sz w:val="22"/>
        </w:rPr>
      </w:pPr>
      <w:r>
        <w:rPr>
          <w:sz w:val="22"/>
        </w:rPr>
        <w:t>The</w:t>
      </w:r>
      <w:r>
        <w:rPr>
          <w:spacing w:val="-8"/>
          <w:sz w:val="22"/>
        </w:rPr>
        <w:t> </w:t>
      </w:r>
      <w:r>
        <w:rPr>
          <w:sz w:val="22"/>
        </w:rPr>
        <w:t>student</w:t>
      </w:r>
      <w:r>
        <w:rPr>
          <w:spacing w:val="-5"/>
          <w:sz w:val="22"/>
        </w:rPr>
        <w:t> </w:t>
      </w:r>
      <w:r>
        <w:rPr>
          <w:sz w:val="22"/>
        </w:rPr>
        <w:t>follows</w:t>
      </w:r>
      <w:r>
        <w:rPr>
          <w:spacing w:val="-3"/>
          <w:sz w:val="22"/>
        </w:rPr>
        <w:t> </w:t>
      </w:r>
      <w:r>
        <w:rPr>
          <w:sz w:val="22"/>
        </w:rPr>
        <w:t>campus</w:t>
      </w:r>
      <w:r>
        <w:rPr>
          <w:spacing w:val="-2"/>
          <w:sz w:val="22"/>
        </w:rPr>
        <w:t> </w:t>
      </w:r>
      <w:r>
        <w:rPr>
          <w:sz w:val="22"/>
        </w:rPr>
        <w:t>procedures</w:t>
      </w:r>
      <w:r>
        <w:rPr>
          <w:spacing w:val="-6"/>
          <w:sz w:val="22"/>
        </w:rPr>
        <w:t> </w:t>
      </w:r>
      <w:r>
        <w:rPr>
          <w:sz w:val="22"/>
        </w:rPr>
        <w:t>to</w:t>
      </w:r>
      <w:r>
        <w:rPr>
          <w:spacing w:val="-6"/>
          <w:sz w:val="22"/>
        </w:rPr>
        <w:t> </w:t>
      </w:r>
      <w:r>
        <w:rPr>
          <w:sz w:val="22"/>
        </w:rPr>
        <w:t>verify</w:t>
      </w:r>
      <w:r>
        <w:rPr>
          <w:spacing w:val="-5"/>
          <w:sz w:val="22"/>
        </w:rPr>
        <w:t> </w:t>
      </w:r>
      <w:r>
        <w:rPr>
          <w:sz w:val="22"/>
        </w:rPr>
        <w:t>the</w:t>
      </w:r>
      <w:r>
        <w:rPr>
          <w:spacing w:val="-4"/>
          <w:sz w:val="22"/>
        </w:rPr>
        <w:t> </w:t>
      </w:r>
      <w:r>
        <w:rPr>
          <w:sz w:val="22"/>
        </w:rPr>
        <w:t>visit</w:t>
      </w:r>
      <w:r>
        <w:rPr>
          <w:spacing w:val="-2"/>
          <w:sz w:val="22"/>
        </w:rPr>
        <w:t> </w:t>
      </w:r>
      <w:r>
        <w:rPr>
          <w:sz w:val="22"/>
        </w:rPr>
        <w:t>and</w:t>
      </w:r>
      <w:r>
        <w:rPr>
          <w:spacing w:val="-6"/>
          <w:sz w:val="22"/>
        </w:rPr>
        <w:t> </w:t>
      </w:r>
      <w:r>
        <w:rPr>
          <w:sz w:val="22"/>
        </w:rPr>
        <w:t>makes</w:t>
      </w:r>
      <w:r>
        <w:rPr>
          <w:spacing w:val="-5"/>
          <w:sz w:val="22"/>
        </w:rPr>
        <w:t> </w:t>
      </w:r>
      <w:r>
        <w:rPr>
          <w:sz w:val="22"/>
        </w:rPr>
        <w:t>up</w:t>
      </w:r>
      <w:r>
        <w:rPr>
          <w:spacing w:val="-4"/>
          <w:sz w:val="22"/>
        </w:rPr>
        <w:t> </w:t>
      </w:r>
      <w:r>
        <w:rPr>
          <w:sz w:val="22"/>
        </w:rPr>
        <w:t>any</w:t>
      </w:r>
      <w:r>
        <w:rPr>
          <w:spacing w:val="-6"/>
          <w:sz w:val="22"/>
        </w:rPr>
        <w:t> </w:t>
      </w:r>
      <w:r>
        <w:rPr>
          <w:sz w:val="22"/>
        </w:rPr>
        <w:t>work </w:t>
      </w:r>
      <w:r>
        <w:rPr>
          <w:spacing w:val="-2"/>
          <w:sz w:val="22"/>
        </w:rPr>
        <w:t>missed.</w:t>
      </w:r>
    </w:p>
    <w:p>
      <w:pPr>
        <w:pStyle w:val="BodyText"/>
        <w:ind w:left="481" w:right="1029"/>
        <w:jc w:val="both"/>
      </w:pPr>
      <w:r>
        <w:rPr/>
        <w:t>The</w:t>
      </w:r>
      <w:r>
        <w:rPr>
          <w:spacing w:val="-4"/>
        </w:rPr>
        <w:t> </w:t>
      </w:r>
      <w:r>
        <w:rPr/>
        <w:t>district will</w:t>
      </w:r>
      <w:r>
        <w:rPr>
          <w:spacing w:val="-2"/>
        </w:rPr>
        <w:t> </w:t>
      </w:r>
      <w:r>
        <w:rPr/>
        <w:t>allow</w:t>
      </w:r>
      <w:r>
        <w:rPr>
          <w:spacing w:val="-5"/>
        </w:rPr>
        <w:t> </w:t>
      </w:r>
      <w:r>
        <w:rPr/>
        <w:t>a</w:t>
      </w:r>
      <w:r>
        <w:rPr>
          <w:spacing w:val="-2"/>
        </w:rPr>
        <w:t> </w:t>
      </w:r>
      <w:r>
        <w:rPr/>
        <w:t>student 17</w:t>
      </w:r>
      <w:r>
        <w:rPr>
          <w:spacing w:val="-4"/>
        </w:rPr>
        <w:t> </w:t>
      </w:r>
      <w:r>
        <w:rPr/>
        <w:t>years</w:t>
      </w:r>
      <w:r>
        <w:rPr>
          <w:spacing w:val="-1"/>
        </w:rPr>
        <w:t> </w:t>
      </w:r>
      <w:r>
        <w:rPr/>
        <w:t>old</w:t>
      </w:r>
      <w:r>
        <w:rPr>
          <w:spacing w:val="-2"/>
        </w:rPr>
        <w:t> </w:t>
      </w:r>
      <w:r>
        <w:rPr/>
        <w:t>or older</w:t>
      </w:r>
      <w:r>
        <w:rPr>
          <w:spacing w:val="-3"/>
        </w:rPr>
        <w:t> </w:t>
      </w:r>
      <w:r>
        <w:rPr/>
        <w:t>to</w:t>
      </w:r>
      <w:r>
        <w:rPr>
          <w:spacing w:val="-2"/>
        </w:rPr>
        <w:t> </w:t>
      </w:r>
      <w:r>
        <w:rPr/>
        <w:t>be</w:t>
      </w:r>
      <w:r>
        <w:rPr>
          <w:spacing w:val="-4"/>
        </w:rPr>
        <w:t> </w:t>
      </w:r>
      <w:r>
        <w:rPr/>
        <w:t>absent</w:t>
      </w:r>
      <w:r>
        <w:rPr>
          <w:spacing w:val="-5"/>
        </w:rPr>
        <w:t> </w:t>
      </w:r>
      <w:r>
        <w:rPr/>
        <w:t>for</w:t>
      </w:r>
      <w:r>
        <w:rPr>
          <w:spacing w:val="-3"/>
        </w:rPr>
        <w:t> </w:t>
      </w:r>
      <w:r>
        <w:rPr/>
        <w:t>up</w:t>
      </w:r>
      <w:r>
        <w:rPr>
          <w:spacing w:val="-4"/>
        </w:rPr>
        <w:t> </w:t>
      </w:r>
      <w:r>
        <w:rPr/>
        <w:t>to</w:t>
      </w:r>
      <w:r>
        <w:rPr>
          <w:spacing w:val="-4"/>
        </w:rPr>
        <w:t> </w:t>
      </w:r>
      <w:r>
        <w:rPr/>
        <w:t>four</w:t>
      </w:r>
      <w:r>
        <w:rPr>
          <w:spacing w:val="-3"/>
        </w:rPr>
        <w:t> </w:t>
      </w:r>
      <w:r>
        <w:rPr/>
        <w:t>days</w:t>
      </w:r>
      <w:r>
        <w:rPr>
          <w:spacing w:val="-1"/>
        </w:rPr>
        <w:t> </w:t>
      </w:r>
      <w:r>
        <w:rPr/>
        <w:t>during</w:t>
      </w:r>
      <w:r>
        <w:rPr>
          <w:spacing w:val="-2"/>
        </w:rPr>
        <w:t> </w:t>
      </w:r>
      <w:r>
        <w:rPr/>
        <w:t>the period</w:t>
      </w:r>
      <w:r>
        <w:rPr>
          <w:spacing w:val="-2"/>
        </w:rPr>
        <w:t> </w:t>
      </w:r>
      <w:r>
        <w:rPr/>
        <w:t>the</w:t>
      </w:r>
      <w:r>
        <w:rPr>
          <w:spacing w:val="-4"/>
        </w:rPr>
        <w:t> </w:t>
      </w:r>
      <w:r>
        <w:rPr/>
        <w:t>student</w:t>
      </w:r>
      <w:r>
        <w:rPr>
          <w:spacing w:val="-2"/>
        </w:rPr>
        <w:t> </w:t>
      </w:r>
      <w:r>
        <w:rPr/>
        <w:t>is</w:t>
      </w:r>
      <w:r>
        <w:rPr>
          <w:spacing w:val="-1"/>
        </w:rPr>
        <w:t> </w:t>
      </w:r>
      <w:r>
        <w:rPr/>
        <w:t>enrolled</w:t>
      </w:r>
      <w:r>
        <w:rPr>
          <w:spacing w:val="-2"/>
        </w:rPr>
        <w:t> </w:t>
      </w:r>
      <w:r>
        <w:rPr/>
        <w:t>in</w:t>
      </w:r>
      <w:r>
        <w:rPr>
          <w:spacing w:val="-2"/>
        </w:rPr>
        <w:t> </w:t>
      </w:r>
      <w:r>
        <w:rPr/>
        <w:t>high</w:t>
      </w:r>
      <w:r>
        <w:rPr>
          <w:spacing w:val="-2"/>
        </w:rPr>
        <w:t> </w:t>
      </w:r>
      <w:r>
        <w:rPr/>
        <w:t>school</w:t>
      </w:r>
      <w:r>
        <w:rPr>
          <w:spacing w:val="-2"/>
        </w:rPr>
        <w:t> </w:t>
      </w:r>
      <w:r>
        <w:rPr/>
        <w:t>to</w:t>
      </w:r>
      <w:r>
        <w:rPr>
          <w:spacing w:val="-4"/>
        </w:rPr>
        <w:t> </w:t>
      </w:r>
      <w:r>
        <w:rPr/>
        <w:t>pursue</w:t>
      </w:r>
      <w:r>
        <w:rPr>
          <w:spacing w:val="-2"/>
        </w:rPr>
        <w:t> </w:t>
      </w:r>
      <w:r>
        <w:rPr/>
        <w:t>enlistment</w:t>
      </w:r>
      <w:r>
        <w:rPr>
          <w:spacing w:val="-2"/>
        </w:rPr>
        <w:t> </w:t>
      </w:r>
      <w:r>
        <w:rPr/>
        <w:t>in</w:t>
      </w:r>
      <w:r>
        <w:rPr>
          <w:spacing w:val="-4"/>
        </w:rPr>
        <w:t> </w:t>
      </w:r>
      <w:r>
        <w:rPr/>
        <w:t>the</w:t>
      </w:r>
      <w:r>
        <w:rPr>
          <w:spacing w:val="-2"/>
        </w:rPr>
        <w:t> </w:t>
      </w:r>
      <w:r>
        <w:rPr/>
        <w:t>U.S. armed</w:t>
      </w:r>
      <w:r>
        <w:rPr>
          <w:spacing w:val="-4"/>
        </w:rPr>
        <w:t> </w:t>
      </w:r>
      <w:r>
        <w:rPr/>
        <w:t>services</w:t>
      </w:r>
      <w:r>
        <w:rPr>
          <w:spacing w:val="-1"/>
        </w:rPr>
        <w:t> </w:t>
      </w:r>
      <w:r>
        <w:rPr/>
        <w:t>or Texas National Guard, provided the student verifies these activities to the district.</w:t>
      </w:r>
    </w:p>
    <w:p>
      <w:pPr>
        <w:pStyle w:val="BodyText"/>
        <w:spacing w:before="161"/>
        <w:ind w:left="481" w:right="1105"/>
        <w:jc w:val="both"/>
      </w:pPr>
      <w:r>
        <w:rPr/>
        <w:t>The</w:t>
      </w:r>
      <w:r>
        <w:rPr>
          <w:spacing w:val="-4"/>
        </w:rPr>
        <w:t> </w:t>
      </w:r>
      <w:r>
        <w:rPr/>
        <w:t>district will</w:t>
      </w:r>
      <w:r>
        <w:rPr>
          <w:spacing w:val="-2"/>
        </w:rPr>
        <w:t> </w:t>
      </w:r>
      <w:r>
        <w:rPr/>
        <w:t>allow</w:t>
      </w:r>
      <w:r>
        <w:rPr>
          <w:spacing w:val="-5"/>
        </w:rPr>
        <w:t> </w:t>
      </w:r>
      <w:r>
        <w:rPr/>
        <w:t>a</w:t>
      </w:r>
      <w:r>
        <w:rPr>
          <w:spacing w:val="-2"/>
        </w:rPr>
        <w:t> </w:t>
      </w:r>
      <w:r>
        <w:rPr/>
        <w:t>student</w:t>
      </w:r>
      <w:r>
        <w:rPr>
          <w:spacing w:val="-3"/>
        </w:rPr>
        <w:t> </w:t>
      </w:r>
      <w:r>
        <w:rPr/>
        <w:t>to</w:t>
      </w:r>
      <w:r>
        <w:rPr>
          <w:spacing w:val="-2"/>
        </w:rPr>
        <w:t> </w:t>
      </w:r>
      <w:r>
        <w:rPr/>
        <w:t>be</w:t>
      </w:r>
      <w:r>
        <w:rPr>
          <w:spacing w:val="-4"/>
        </w:rPr>
        <w:t> </w:t>
      </w:r>
      <w:r>
        <w:rPr/>
        <w:t>absent</w:t>
      </w:r>
      <w:r>
        <w:rPr>
          <w:spacing w:val="-3"/>
        </w:rPr>
        <w:t> </w:t>
      </w:r>
      <w:r>
        <w:rPr/>
        <w:t>for</w:t>
      </w:r>
      <w:r>
        <w:rPr>
          <w:spacing w:val="-3"/>
        </w:rPr>
        <w:t> </w:t>
      </w:r>
      <w:r>
        <w:rPr/>
        <w:t>up</w:t>
      </w:r>
      <w:r>
        <w:rPr>
          <w:spacing w:val="-4"/>
        </w:rPr>
        <w:t> </w:t>
      </w:r>
      <w:r>
        <w:rPr/>
        <w:t>to</w:t>
      </w:r>
      <w:r>
        <w:rPr>
          <w:spacing w:val="-4"/>
        </w:rPr>
        <w:t> </w:t>
      </w:r>
      <w:r>
        <w:rPr/>
        <w:t>two</w:t>
      </w:r>
      <w:r>
        <w:rPr>
          <w:spacing w:val="-2"/>
        </w:rPr>
        <w:t> </w:t>
      </w:r>
      <w:r>
        <w:rPr/>
        <w:t>days</w:t>
      </w:r>
      <w:r>
        <w:rPr>
          <w:spacing w:val="-1"/>
        </w:rPr>
        <w:t> </w:t>
      </w:r>
      <w:r>
        <w:rPr/>
        <w:t>during</w:t>
      </w:r>
      <w:r>
        <w:rPr>
          <w:spacing w:val="-2"/>
        </w:rPr>
        <w:t> </w:t>
      </w:r>
      <w:r>
        <w:rPr/>
        <w:t>the</w:t>
      </w:r>
      <w:r>
        <w:rPr>
          <w:spacing w:val="-2"/>
        </w:rPr>
        <w:t> </w:t>
      </w:r>
      <w:r>
        <w:rPr/>
        <w:t>student’s</w:t>
      </w:r>
      <w:r>
        <w:rPr>
          <w:spacing w:val="-4"/>
        </w:rPr>
        <w:t> </w:t>
      </w:r>
      <w:r>
        <w:rPr/>
        <w:t>junior year and two days during the student’s senior year for a career investigation day to visit a</w:t>
      </w:r>
    </w:p>
    <w:p>
      <w:pPr>
        <w:spacing w:after="0"/>
        <w:jc w:val="both"/>
        <w:sectPr>
          <w:pgSz w:w="12240" w:h="15840"/>
          <w:pgMar w:header="0" w:footer="523" w:top="1360" w:bottom="720" w:left="960" w:right="580"/>
        </w:sectPr>
      </w:pPr>
    </w:p>
    <w:p>
      <w:pPr>
        <w:pStyle w:val="BodyText"/>
        <w:spacing w:before="77"/>
        <w:ind w:left="479" w:right="974"/>
      </w:pPr>
      <w:r>
        <w:rPr/>
        <w:t>professional at that individual’s workplace to determine the student’s interest in pursuing a career</w:t>
      </w:r>
      <w:r>
        <w:rPr>
          <w:spacing w:val="-8"/>
        </w:rPr>
        <w:t> </w:t>
      </w:r>
      <w:r>
        <w:rPr/>
        <w:t>in</w:t>
      </w:r>
      <w:r>
        <w:rPr>
          <w:spacing w:val="-4"/>
        </w:rPr>
        <w:t> </w:t>
      </w:r>
      <w:r>
        <w:rPr/>
        <w:t>the</w:t>
      </w:r>
      <w:r>
        <w:rPr>
          <w:spacing w:val="-6"/>
        </w:rPr>
        <w:t> </w:t>
      </w:r>
      <w:r>
        <w:rPr/>
        <w:t>professional’s</w:t>
      </w:r>
      <w:r>
        <w:rPr>
          <w:spacing w:val="-4"/>
        </w:rPr>
        <w:t> </w:t>
      </w:r>
      <w:r>
        <w:rPr/>
        <w:t>field,</w:t>
      </w:r>
      <w:r>
        <w:rPr>
          <w:spacing w:val="-4"/>
        </w:rPr>
        <w:t> </w:t>
      </w:r>
      <w:r>
        <w:rPr/>
        <w:t>provided</w:t>
      </w:r>
      <w:r>
        <w:rPr>
          <w:spacing w:val="-4"/>
        </w:rPr>
        <w:t> </w:t>
      </w:r>
      <w:r>
        <w:rPr/>
        <w:t>the</w:t>
      </w:r>
      <w:r>
        <w:rPr>
          <w:spacing w:val="-7"/>
        </w:rPr>
        <w:t> </w:t>
      </w:r>
      <w:r>
        <w:rPr/>
        <w:t>student</w:t>
      </w:r>
      <w:r>
        <w:rPr>
          <w:spacing w:val="-2"/>
        </w:rPr>
        <w:t> </w:t>
      </w:r>
      <w:r>
        <w:rPr/>
        <w:t>verifies</w:t>
      </w:r>
      <w:r>
        <w:rPr>
          <w:spacing w:val="-6"/>
        </w:rPr>
        <w:t> </w:t>
      </w:r>
      <w:r>
        <w:rPr/>
        <w:t>these</w:t>
      </w:r>
      <w:r>
        <w:rPr>
          <w:spacing w:val="-7"/>
        </w:rPr>
        <w:t> </w:t>
      </w:r>
      <w:r>
        <w:rPr/>
        <w:t>activities</w:t>
      </w:r>
      <w:r>
        <w:rPr>
          <w:spacing w:val="-3"/>
        </w:rPr>
        <w:t> </w:t>
      </w:r>
      <w:r>
        <w:rPr/>
        <w:t>to</w:t>
      </w:r>
      <w:r>
        <w:rPr>
          <w:spacing w:val="-6"/>
        </w:rPr>
        <w:t> </w:t>
      </w:r>
      <w:r>
        <w:rPr/>
        <w:t>the</w:t>
      </w:r>
      <w:r>
        <w:rPr>
          <w:spacing w:val="-6"/>
        </w:rPr>
        <w:t> </w:t>
      </w:r>
      <w:r>
        <w:rPr>
          <w:spacing w:val="-2"/>
        </w:rPr>
        <w:t>district.</w:t>
      </w:r>
    </w:p>
    <w:p>
      <w:pPr>
        <w:pStyle w:val="BodyText"/>
        <w:spacing w:before="159"/>
        <w:ind w:left="479"/>
      </w:pPr>
      <w:r>
        <w:rPr/>
        <w:t>The</w:t>
      </w:r>
      <w:r>
        <w:rPr>
          <w:spacing w:val="-7"/>
        </w:rPr>
        <w:t> </w:t>
      </w:r>
      <w:r>
        <w:rPr/>
        <w:t>district</w:t>
      </w:r>
      <w:r>
        <w:rPr>
          <w:spacing w:val="-1"/>
        </w:rPr>
        <w:t> </w:t>
      </w:r>
      <w:r>
        <w:rPr/>
        <w:t>will</w:t>
      </w:r>
      <w:r>
        <w:rPr>
          <w:spacing w:val="-2"/>
        </w:rPr>
        <w:t> </w:t>
      </w:r>
      <w:r>
        <w:rPr/>
        <w:t>allow</w:t>
      </w:r>
      <w:r>
        <w:rPr>
          <w:spacing w:val="-6"/>
        </w:rPr>
        <w:t> </w:t>
      </w:r>
      <w:r>
        <w:rPr/>
        <w:t>a</w:t>
      </w:r>
      <w:r>
        <w:rPr>
          <w:spacing w:val="-3"/>
        </w:rPr>
        <w:t> </w:t>
      </w:r>
      <w:r>
        <w:rPr/>
        <w:t>student</w:t>
      </w:r>
      <w:r>
        <w:rPr>
          <w:spacing w:val="-3"/>
        </w:rPr>
        <w:t> </w:t>
      </w:r>
      <w:r>
        <w:rPr/>
        <w:t>to</w:t>
      </w:r>
      <w:r>
        <w:rPr>
          <w:spacing w:val="-3"/>
        </w:rPr>
        <w:t> </w:t>
      </w:r>
      <w:r>
        <w:rPr/>
        <w:t>be</w:t>
      </w:r>
      <w:r>
        <w:rPr>
          <w:spacing w:val="-5"/>
        </w:rPr>
        <w:t> </w:t>
      </w:r>
      <w:r>
        <w:rPr/>
        <w:t>absent</w:t>
      </w:r>
      <w:r>
        <w:rPr>
          <w:spacing w:val="-3"/>
        </w:rPr>
        <w:t> </w:t>
      </w:r>
      <w:r>
        <w:rPr/>
        <w:t>for</w:t>
      </w:r>
      <w:r>
        <w:rPr>
          <w:spacing w:val="-4"/>
        </w:rPr>
        <w:t> </w:t>
      </w:r>
      <w:r>
        <w:rPr/>
        <w:t>up</w:t>
      </w:r>
      <w:r>
        <w:rPr>
          <w:spacing w:val="-4"/>
        </w:rPr>
        <w:t> </w:t>
      </w:r>
      <w:r>
        <w:rPr/>
        <w:t>to</w:t>
      </w:r>
      <w:r>
        <w:rPr>
          <w:spacing w:val="-5"/>
        </w:rPr>
        <w:t> </w:t>
      </w:r>
      <w:r>
        <w:rPr/>
        <w:t>two</w:t>
      </w:r>
      <w:r>
        <w:rPr>
          <w:spacing w:val="-3"/>
        </w:rPr>
        <w:t> </w:t>
      </w:r>
      <w:r>
        <w:rPr/>
        <w:t>days</w:t>
      </w:r>
      <w:r>
        <w:rPr>
          <w:spacing w:val="-1"/>
        </w:rPr>
        <w:t> </w:t>
      </w:r>
      <w:r>
        <w:rPr/>
        <w:t>per</w:t>
      </w:r>
      <w:r>
        <w:rPr>
          <w:spacing w:val="-4"/>
        </w:rPr>
        <w:t> </w:t>
      </w:r>
      <w:r>
        <w:rPr/>
        <w:t>school</w:t>
      </w:r>
      <w:r>
        <w:rPr>
          <w:spacing w:val="-3"/>
        </w:rPr>
        <w:t> </w:t>
      </w:r>
      <w:r>
        <w:rPr/>
        <w:t>year</w:t>
      </w:r>
      <w:r>
        <w:rPr>
          <w:spacing w:val="-3"/>
        </w:rPr>
        <w:t> </w:t>
      </w:r>
      <w:r>
        <w:rPr/>
        <w:t>to</w:t>
      </w:r>
      <w:r>
        <w:rPr>
          <w:spacing w:val="-3"/>
        </w:rPr>
        <w:t> </w:t>
      </w:r>
      <w:r>
        <w:rPr/>
        <w:t>serve</w:t>
      </w:r>
      <w:r>
        <w:rPr>
          <w:spacing w:val="-2"/>
        </w:rPr>
        <w:t> </w:t>
      </w:r>
      <w:r>
        <w:rPr>
          <w:spacing w:val="-5"/>
        </w:rPr>
        <w:t>as:</w:t>
      </w:r>
    </w:p>
    <w:p>
      <w:pPr>
        <w:pStyle w:val="ListParagraph"/>
        <w:numPr>
          <w:ilvl w:val="0"/>
          <w:numId w:val="2"/>
        </w:numPr>
        <w:tabs>
          <w:tab w:pos="840" w:val="left" w:leader="none"/>
        </w:tabs>
        <w:spacing w:line="240" w:lineRule="auto" w:before="162" w:after="0"/>
        <w:ind w:left="840" w:right="880" w:hanging="361"/>
        <w:jc w:val="left"/>
        <w:rPr>
          <w:sz w:val="22"/>
        </w:rPr>
      </w:pPr>
      <w:r>
        <w:rPr>
          <w:sz w:val="22"/>
        </w:rPr>
        <w:t>An</w:t>
      </w:r>
      <w:r>
        <w:rPr>
          <w:spacing w:val="-3"/>
          <w:sz w:val="22"/>
        </w:rPr>
        <w:t> </w:t>
      </w:r>
      <w:r>
        <w:rPr>
          <w:sz w:val="22"/>
        </w:rPr>
        <w:t>early</w:t>
      </w:r>
      <w:r>
        <w:rPr>
          <w:spacing w:val="-5"/>
          <w:sz w:val="22"/>
        </w:rPr>
        <w:t> </w:t>
      </w:r>
      <w:r>
        <w:rPr>
          <w:sz w:val="22"/>
        </w:rPr>
        <w:t>voting clerk,</w:t>
      </w:r>
      <w:r>
        <w:rPr>
          <w:spacing w:val="-3"/>
          <w:sz w:val="22"/>
        </w:rPr>
        <w:t> </w:t>
      </w:r>
      <w:r>
        <w:rPr>
          <w:sz w:val="22"/>
        </w:rPr>
        <w:t>provided</w:t>
      </w:r>
      <w:r>
        <w:rPr>
          <w:spacing w:val="-3"/>
          <w:sz w:val="22"/>
        </w:rPr>
        <w:t> </w:t>
      </w:r>
      <w:r>
        <w:rPr>
          <w:sz w:val="22"/>
        </w:rPr>
        <w:t>the</w:t>
      </w:r>
      <w:r>
        <w:rPr>
          <w:spacing w:val="-3"/>
          <w:sz w:val="22"/>
        </w:rPr>
        <w:t> </w:t>
      </w:r>
      <w:r>
        <w:rPr>
          <w:sz w:val="22"/>
        </w:rPr>
        <w:t>district’s</w:t>
      </w:r>
      <w:r>
        <w:rPr>
          <w:spacing w:val="-2"/>
          <w:sz w:val="22"/>
        </w:rPr>
        <w:t> </w:t>
      </w:r>
      <w:r>
        <w:rPr>
          <w:sz w:val="22"/>
        </w:rPr>
        <w:t>board</w:t>
      </w:r>
      <w:r>
        <w:rPr>
          <w:spacing w:val="-7"/>
          <w:sz w:val="22"/>
        </w:rPr>
        <w:t> </w:t>
      </w:r>
      <w:r>
        <w:rPr>
          <w:sz w:val="22"/>
        </w:rPr>
        <w:t>has</w:t>
      </w:r>
      <w:r>
        <w:rPr>
          <w:spacing w:val="-2"/>
          <w:sz w:val="22"/>
        </w:rPr>
        <w:t> </w:t>
      </w:r>
      <w:r>
        <w:rPr>
          <w:sz w:val="22"/>
        </w:rPr>
        <w:t>authorized</w:t>
      </w:r>
      <w:r>
        <w:rPr>
          <w:spacing w:val="-3"/>
          <w:sz w:val="22"/>
        </w:rPr>
        <w:t> </w:t>
      </w:r>
      <w:r>
        <w:rPr>
          <w:sz w:val="22"/>
        </w:rPr>
        <w:t>this</w:t>
      </w:r>
      <w:r>
        <w:rPr>
          <w:spacing w:val="-2"/>
          <w:sz w:val="22"/>
        </w:rPr>
        <w:t> </w:t>
      </w:r>
      <w:r>
        <w:rPr>
          <w:sz w:val="22"/>
        </w:rPr>
        <w:t>in</w:t>
      </w:r>
      <w:r>
        <w:rPr>
          <w:spacing w:val="-3"/>
          <w:sz w:val="22"/>
        </w:rPr>
        <w:t> </w:t>
      </w:r>
      <w:r>
        <w:rPr>
          <w:sz w:val="22"/>
        </w:rPr>
        <w:t>policy</w:t>
      </w:r>
      <w:r>
        <w:rPr>
          <w:spacing w:val="-4"/>
          <w:sz w:val="22"/>
        </w:rPr>
        <w:t> </w:t>
      </w:r>
      <w:r>
        <w:rPr>
          <w:sz w:val="22"/>
        </w:rPr>
        <w:t>FEA(LOCAL), the student notifies his or her teachers, and the student receives approval from the principal prior to the absences; or</w:t>
      </w:r>
    </w:p>
    <w:p>
      <w:pPr>
        <w:pStyle w:val="ListParagraph"/>
        <w:numPr>
          <w:ilvl w:val="0"/>
          <w:numId w:val="2"/>
        </w:numPr>
        <w:tabs>
          <w:tab w:pos="840" w:val="left" w:leader="none"/>
        </w:tabs>
        <w:spacing w:line="240" w:lineRule="auto" w:before="117" w:after="0"/>
        <w:ind w:left="840" w:right="0" w:hanging="360"/>
        <w:jc w:val="left"/>
        <w:rPr>
          <w:sz w:val="22"/>
        </w:rPr>
      </w:pPr>
      <w:r>
        <w:rPr>
          <w:sz w:val="22"/>
        </w:rPr>
        <w:t>An</w:t>
      </w:r>
      <w:r>
        <w:rPr>
          <w:spacing w:val="-4"/>
          <w:sz w:val="22"/>
        </w:rPr>
        <w:t> </w:t>
      </w:r>
      <w:r>
        <w:rPr>
          <w:sz w:val="22"/>
        </w:rPr>
        <w:t>election</w:t>
      </w:r>
      <w:r>
        <w:rPr>
          <w:spacing w:val="-4"/>
          <w:sz w:val="22"/>
        </w:rPr>
        <w:t> </w:t>
      </w:r>
      <w:r>
        <w:rPr>
          <w:sz w:val="22"/>
        </w:rPr>
        <w:t>clerk,</w:t>
      </w:r>
      <w:r>
        <w:rPr>
          <w:spacing w:val="-1"/>
          <w:sz w:val="22"/>
        </w:rPr>
        <w:t> </w:t>
      </w:r>
      <w:r>
        <w:rPr>
          <w:sz w:val="22"/>
        </w:rPr>
        <w:t>if</w:t>
      </w:r>
      <w:r>
        <w:rPr>
          <w:spacing w:val="-5"/>
          <w:sz w:val="22"/>
        </w:rPr>
        <w:t> </w:t>
      </w:r>
      <w:r>
        <w:rPr>
          <w:sz w:val="22"/>
        </w:rPr>
        <w:t>the</w:t>
      </w:r>
      <w:r>
        <w:rPr>
          <w:spacing w:val="-3"/>
          <w:sz w:val="22"/>
        </w:rPr>
        <w:t> </w:t>
      </w:r>
      <w:r>
        <w:rPr>
          <w:sz w:val="22"/>
        </w:rPr>
        <w:t>student</w:t>
      </w:r>
      <w:r>
        <w:rPr>
          <w:spacing w:val="-5"/>
          <w:sz w:val="22"/>
        </w:rPr>
        <w:t> </w:t>
      </w:r>
      <w:r>
        <w:rPr>
          <w:sz w:val="22"/>
        </w:rPr>
        <w:t>makes</w:t>
      </w:r>
      <w:r>
        <w:rPr>
          <w:spacing w:val="-5"/>
          <w:sz w:val="22"/>
        </w:rPr>
        <w:t> </w:t>
      </w:r>
      <w:r>
        <w:rPr>
          <w:sz w:val="22"/>
        </w:rPr>
        <w:t>up</w:t>
      </w:r>
      <w:r>
        <w:rPr>
          <w:spacing w:val="-4"/>
          <w:sz w:val="22"/>
        </w:rPr>
        <w:t> </w:t>
      </w:r>
      <w:r>
        <w:rPr>
          <w:sz w:val="22"/>
        </w:rPr>
        <w:t>any</w:t>
      </w:r>
      <w:r>
        <w:rPr>
          <w:spacing w:val="-5"/>
          <w:sz w:val="22"/>
        </w:rPr>
        <w:t> </w:t>
      </w:r>
      <w:r>
        <w:rPr>
          <w:sz w:val="22"/>
        </w:rPr>
        <w:t>work</w:t>
      </w:r>
      <w:r>
        <w:rPr>
          <w:spacing w:val="-2"/>
          <w:sz w:val="22"/>
        </w:rPr>
        <w:t> missed.</w:t>
      </w:r>
    </w:p>
    <w:p>
      <w:pPr>
        <w:pStyle w:val="BodyText"/>
        <w:spacing w:before="120"/>
        <w:ind w:right="974"/>
      </w:pPr>
      <w:r>
        <w:rPr/>
        <w:t>The</w:t>
      </w:r>
      <w:r>
        <w:rPr>
          <w:spacing w:val="-5"/>
        </w:rPr>
        <w:t> </w:t>
      </w:r>
      <w:r>
        <w:rPr/>
        <w:t>district</w:t>
      </w:r>
      <w:r>
        <w:rPr>
          <w:spacing w:val="-1"/>
        </w:rPr>
        <w:t> </w:t>
      </w:r>
      <w:r>
        <w:rPr/>
        <w:t>will</w:t>
      </w:r>
      <w:r>
        <w:rPr>
          <w:spacing w:val="-3"/>
        </w:rPr>
        <w:t> </w:t>
      </w:r>
      <w:r>
        <w:rPr/>
        <w:t>allow</w:t>
      </w:r>
      <w:r>
        <w:rPr>
          <w:spacing w:val="-6"/>
        </w:rPr>
        <w:t> </w:t>
      </w:r>
      <w:r>
        <w:rPr/>
        <w:t>a</w:t>
      </w:r>
      <w:r>
        <w:rPr>
          <w:spacing w:val="-3"/>
        </w:rPr>
        <w:t> </w:t>
      </w:r>
      <w:r>
        <w:rPr/>
        <w:t>student</w:t>
      </w:r>
      <w:r>
        <w:rPr>
          <w:spacing w:val="-1"/>
        </w:rPr>
        <w:t> </w:t>
      </w:r>
      <w:r>
        <w:rPr/>
        <w:t>in</w:t>
      </w:r>
      <w:r>
        <w:rPr>
          <w:spacing w:val="-5"/>
        </w:rPr>
        <w:t> </w:t>
      </w:r>
      <w:r>
        <w:rPr/>
        <w:t>grades</w:t>
      </w:r>
      <w:r>
        <w:rPr>
          <w:spacing w:val="-5"/>
        </w:rPr>
        <w:t> </w:t>
      </w:r>
      <w:r>
        <w:rPr/>
        <w:t>6-12</w:t>
      </w:r>
      <w:r>
        <w:rPr>
          <w:spacing w:val="-5"/>
        </w:rPr>
        <w:t> </w:t>
      </w:r>
      <w:r>
        <w:rPr/>
        <w:t>to</w:t>
      </w:r>
      <w:r>
        <w:rPr>
          <w:spacing w:val="-5"/>
        </w:rPr>
        <w:t> </w:t>
      </w:r>
      <w:r>
        <w:rPr/>
        <w:t>be</w:t>
      </w:r>
      <w:r>
        <w:rPr>
          <w:spacing w:val="-3"/>
        </w:rPr>
        <w:t> </w:t>
      </w:r>
      <w:r>
        <w:rPr/>
        <w:t>absent</w:t>
      </w:r>
      <w:r>
        <w:rPr>
          <w:spacing w:val="-6"/>
        </w:rPr>
        <w:t> </w:t>
      </w:r>
      <w:r>
        <w:rPr/>
        <w:t>for</w:t>
      </w:r>
      <w:r>
        <w:rPr>
          <w:spacing w:val="-4"/>
        </w:rPr>
        <w:t> </w:t>
      </w:r>
      <w:r>
        <w:rPr/>
        <w:t>the</w:t>
      </w:r>
      <w:r>
        <w:rPr>
          <w:spacing w:val="-3"/>
        </w:rPr>
        <w:t> </w:t>
      </w:r>
      <w:r>
        <w:rPr/>
        <w:t>purpose</w:t>
      </w:r>
      <w:r>
        <w:rPr>
          <w:spacing w:val="-7"/>
        </w:rPr>
        <w:t> </w:t>
      </w:r>
      <w:r>
        <w:rPr/>
        <w:t>of sounding</w:t>
      </w:r>
      <w:r>
        <w:rPr>
          <w:spacing w:val="-3"/>
        </w:rPr>
        <w:t> </w:t>
      </w:r>
      <w:r>
        <w:rPr/>
        <w:t>“Taps” at a military honors funeral for a deceased veteran.</w:t>
      </w:r>
    </w:p>
    <w:p>
      <w:pPr>
        <w:pStyle w:val="Heading7"/>
        <w:spacing w:before="158"/>
      </w:pPr>
      <w:bookmarkStart w:name="Compulsory Attendance — Failure to Compl" w:id="116"/>
      <w:bookmarkEnd w:id="116"/>
      <w:r>
        <w:rPr>
          <w:b w:val="0"/>
        </w:rPr>
      </w:r>
      <w:r>
        <w:rPr/>
        <w:t>Compulsory</w:t>
      </w:r>
      <w:r>
        <w:rPr>
          <w:spacing w:val="-11"/>
        </w:rPr>
        <w:t> </w:t>
      </w:r>
      <w:r>
        <w:rPr/>
        <w:t>Attendance</w:t>
      </w:r>
      <w:r>
        <w:rPr>
          <w:spacing w:val="-9"/>
        </w:rPr>
        <w:t> </w:t>
      </w:r>
      <w:r>
        <w:rPr/>
        <w:t>—</w:t>
      </w:r>
      <w:r>
        <w:rPr>
          <w:spacing w:val="-9"/>
        </w:rPr>
        <w:t> </w:t>
      </w:r>
      <w:r>
        <w:rPr/>
        <w:t>Failure</w:t>
      </w:r>
      <w:r>
        <w:rPr>
          <w:spacing w:val="-9"/>
        </w:rPr>
        <w:t> </w:t>
      </w:r>
      <w:r>
        <w:rPr/>
        <w:t>to</w:t>
      </w:r>
      <w:r>
        <w:rPr>
          <w:spacing w:val="-9"/>
        </w:rPr>
        <w:t> </w:t>
      </w:r>
      <w:r>
        <w:rPr>
          <w:spacing w:val="-2"/>
        </w:rPr>
        <w:t>Comply</w:t>
      </w:r>
    </w:p>
    <w:p>
      <w:pPr>
        <w:pStyle w:val="Heading8"/>
        <w:rPr>
          <w:i/>
        </w:rPr>
      </w:pPr>
      <w:bookmarkStart w:name="All Grade Levels" w:id="117"/>
      <w:bookmarkEnd w:id="117"/>
      <w:r>
        <w:rPr>
          <w:b w:val="0"/>
          <w:i w:val="0"/>
        </w:rPr>
      </w:r>
      <w:r>
        <w:rPr>
          <w:i/>
        </w:rPr>
        <w:t>All</w:t>
      </w:r>
      <w:r>
        <w:rPr>
          <w:i/>
          <w:spacing w:val="-5"/>
        </w:rPr>
        <w:t> </w:t>
      </w:r>
      <w:r>
        <w:rPr>
          <w:i/>
        </w:rPr>
        <w:t>Grade</w:t>
      </w:r>
      <w:r>
        <w:rPr>
          <w:i/>
          <w:spacing w:val="-3"/>
        </w:rPr>
        <w:t> </w:t>
      </w:r>
      <w:r>
        <w:rPr>
          <w:i/>
          <w:spacing w:val="-2"/>
        </w:rPr>
        <w:t>Levels</w:t>
      </w:r>
    </w:p>
    <w:p>
      <w:pPr>
        <w:pStyle w:val="BodyText"/>
        <w:spacing w:before="121"/>
      </w:pPr>
      <w:r>
        <w:rPr/>
        <w:t>School</w:t>
      </w:r>
      <w:r>
        <w:rPr>
          <w:spacing w:val="-6"/>
        </w:rPr>
        <w:t> </w:t>
      </w:r>
      <w:r>
        <w:rPr/>
        <w:t>employees</w:t>
      </w:r>
      <w:r>
        <w:rPr>
          <w:spacing w:val="-5"/>
        </w:rPr>
        <w:t> </w:t>
      </w:r>
      <w:r>
        <w:rPr/>
        <w:t>must</w:t>
      </w:r>
      <w:r>
        <w:rPr>
          <w:spacing w:val="-4"/>
        </w:rPr>
        <w:t> </w:t>
      </w:r>
      <w:r>
        <w:rPr/>
        <w:t>investigate</w:t>
      </w:r>
      <w:r>
        <w:rPr>
          <w:spacing w:val="-7"/>
        </w:rPr>
        <w:t> </w:t>
      </w:r>
      <w:r>
        <w:rPr/>
        <w:t>and</w:t>
      </w:r>
      <w:r>
        <w:rPr>
          <w:spacing w:val="-8"/>
        </w:rPr>
        <w:t> </w:t>
      </w:r>
      <w:r>
        <w:rPr/>
        <w:t>report</w:t>
      </w:r>
      <w:r>
        <w:rPr>
          <w:spacing w:val="-4"/>
        </w:rPr>
        <w:t> </w:t>
      </w:r>
      <w:r>
        <w:rPr/>
        <w:t>violations</w:t>
      </w:r>
      <w:r>
        <w:rPr>
          <w:spacing w:val="-5"/>
        </w:rPr>
        <w:t> </w:t>
      </w:r>
      <w:r>
        <w:rPr/>
        <w:t>of</w:t>
      </w:r>
      <w:r>
        <w:rPr>
          <w:spacing w:val="-4"/>
        </w:rPr>
        <w:t> </w:t>
      </w:r>
      <w:r>
        <w:rPr/>
        <w:t>the</w:t>
      </w:r>
      <w:r>
        <w:rPr>
          <w:spacing w:val="-7"/>
        </w:rPr>
        <w:t> </w:t>
      </w:r>
      <w:r>
        <w:rPr/>
        <w:t>compulsory</w:t>
      </w:r>
      <w:r>
        <w:rPr>
          <w:spacing w:val="-8"/>
        </w:rPr>
        <w:t> </w:t>
      </w:r>
      <w:r>
        <w:rPr/>
        <w:t>attendance</w:t>
      </w:r>
      <w:r>
        <w:rPr>
          <w:spacing w:val="-5"/>
        </w:rPr>
        <w:t> </w:t>
      </w:r>
      <w:r>
        <w:rPr>
          <w:spacing w:val="-4"/>
        </w:rPr>
        <w:t>law.</w:t>
      </w:r>
    </w:p>
    <w:p>
      <w:pPr>
        <w:pStyle w:val="BodyText"/>
        <w:spacing w:before="160"/>
        <w:ind w:right="974"/>
      </w:pPr>
      <w:r>
        <w:rPr/>
        <w:t>A</w:t>
      </w:r>
      <w:r>
        <w:rPr>
          <w:spacing w:val="-4"/>
        </w:rPr>
        <w:t> </w:t>
      </w:r>
      <w:r>
        <w:rPr/>
        <w:t>student who is absent without permission from school, any class, any required special program,</w:t>
      </w:r>
      <w:r>
        <w:rPr>
          <w:spacing w:val="-2"/>
        </w:rPr>
        <w:t> </w:t>
      </w:r>
      <w:r>
        <w:rPr/>
        <w:t>or</w:t>
      </w:r>
      <w:r>
        <w:rPr>
          <w:spacing w:val="-3"/>
        </w:rPr>
        <w:t> </w:t>
      </w:r>
      <w:r>
        <w:rPr/>
        <w:t>any</w:t>
      </w:r>
      <w:r>
        <w:rPr>
          <w:spacing w:val="-4"/>
        </w:rPr>
        <w:t> </w:t>
      </w:r>
      <w:r>
        <w:rPr/>
        <w:t>required</w:t>
      </w:r>
      <w:r>
        <w:rPr>
          <w:spacing w:val="-4"/>
        </w:rPr>
        <w:t> </w:t>
      </w:r>
      <w:r>
        <w:rPr/>
        <w:t>tutorial</w:t>
      </w:r>
      <w:r>
        <w:rPr>
          <w:spacing w:val="-2"/>
        </w:rPr>
        <w:t> </w:t>
      </w:r>
      <w:r>
        <w:rPr/>
        <w:t>will</w:t>
      </w:r>
      <w:r>
        <w:rPr>
          <w:spacing w:val="-2"/>
        </w:rPr>
        <w:t> </w:t>
      </w:r>
      <w:r>
        <w:rPr/>
        <w:t>be</w:t>
      </w:r>
      <w:r>
        <w:rPr>
          <w:spacing w:val="-2"/>
        </w:rPr>
        <w:t> </w:t>
      </w:r>
      <w:r>
        <w:rPr/>
        <w:t>considered</w:t>
      </w:r>
      <w:r>
        <w:rPr>
          <w:spacing w:val="-2"/>
        </w:rPr>
        <w:t> </w:t>
      </w:r>
      <w:r>
        <w:rPr/>
        <w:t>in</w:t>
      </w:r>
      <w:r>
        <w:rPr>
          <w:spacing w:val="-2"/>
        </w:rPr>
        <w:t> </w:t>
      </w:r>
      <w:r>
        <w:rPr/>
        <w:t>violation</w:t>
      </w:r>
      <w:r>
        <w:rPr>
          <w:spacing w:val="-2"/>
        </w:rPr>
        <w:t> </w:t>
      </w:r>
      <w:r>
        <w:rPr/>
        <w:t>of</w:t>
      </w:r>
      <w:r>
        <w:rPr>
          <w:spacing w:val="-3"/>
        </w:rPr>
        <w:t> </w:t>
      </w:r>
      <w:r>
        <w:rPr/>
        <w:t>the</w:t>
      </w:r>
      <w:r>
        <w:rPr>
          <w:spacing w:val="-2"/>
        </w:rPr>
        <w:t> </w:t>
      </w:r>
      <w:r>
        <w:rPr/>
        <w:t>compulsory</w:t>
      </w:r>
      <w:r>
        <w:rPr>
          <w:spacing w:val="-4"/>
        </w:rPr>
        <w:t> </w:t>
      </w:r>
      <w:r>
        <w:rPr/>
        <w:t>attendance law and subject to disciplinary action.</w:t>
      </w:r>
    </w:p>
    <w:p>
      <w:pPr>
        <w:pStyle w:val="Heading8"/>
        <w:spacing w:before="160"/>
        <w:rPr>
          <w:i/>
        </w:rPr>
      </w:pPr>
      <w:bookmarkStart w:name="Students with Disabilities" w:id="118"/>
      <w:bookmarkEnd w:id="118"/>
      <w:r>
        <w:rPr>
          <w:b w:val="0"/>
          <w:i w:val="0"/>
        </w:rPr>
      </w:r>
      <w:r>
        <w:rPr>
          <w:i/>
        </w:rPr>
        <w:t>Students</w:t>
      </w:r>
      <w:r>
        <w:rPr>
          <w:i/>
          <w:spacing w:val="-6"/>
        </w:rPr>
        <w:t> </w:t>
      </w:r>
      <w:r>
        <w:rPr>
          <w:i/>
        </w:rPr>
        <w:t>with</w:t>
      </w:r>
      <w:r>
        <w:rPr>
          <w:i/>
          <w:spacing w:val="-4"/>
        </w:rPr>
        <w:t> </w:t>
      </w:r>
      <w:r>
        <w:rPr>
          <w:i/>
          <w:spacing w:val="-2"/>
        </w:rPr>
        <w:t>Disabilities</w:t>
      </w:r>
    </w:p>
    <w:p>
      <w:pPr>
        <w:pStyle w:val="BodyText"/>
        <w:spacing w:before="120"/>
        <w:ind w:right="860" w:hanging="1"/>
      </w:pPr>
      <w:r>
        <w:rPr/>
        <w:t>If</w:t>
      </w:r>
      <w:r>
        <w:rPr>
          <w:spacing w:val="-1"/>
        </w:rPr>
        <w:t> </w:t>
      </w:r>
      <w:r>
        <w:rPr/>
        <w:t>a</w:t>
      </w:r>
      <w:r>
        <w:rPr>
          <w:spacing w:val="-3"/>
        </w:rPr>
        <w:t> </w:t>
      </w:r>
      <w:r>
        <w:rPr/>
        <w:t>student</w:t>
      </w:r>
      <w:r>
        <w:rPr>
          <w:spacing w:val="-3"/>
        </w:rPr>
        <w:t> </w:t>
      </w:r>
      <w:r>
        <w:rPr/>
        <w:t>with</w:t>
      </w:r>
      <w:r>
        <w:rPr>
          <w:spacing w:val="-3"/>
        </w:rPr>
        <w:t> </w:t>
      </w:r>
      <w:r>
        <w:rPr/>
        <w:t>a</w:t>
      </w:r>
      <w:r>
        <w:rPr>
          <w:spacing w:val="-3"/>
        </w:rPr>
        <w:t> </w:t>
      </w:r>
      <w:r>
        <w:rPr/>
        <w:t>disability</w:t>
      </w:r>
      <w:r>
        <w:rPr>
          <w:spacing w:val="-5"/>
        </w:rPr>
        <w:t> </w:t>
      </w:r>
      <w:r>
        <w:rPr/>
        <w:t>is</w:t>
      </w:r>
      <w:r>
        <w:rPr>
          <w:spacing w:val="-2"/>
        </w:rPr>
        <w:t> </w:t>
      </w:r>
      <w:r>
        <w:rPr/>
        <w:t>experiencing attendance</w:t>
      </w:r>
      <w:r>
        <w:rPr>
          <w:spacing w:val="-3"/>
        </w:rPr>
        <w:t> </w:t>
      </w:r>
      <w:r>
        <w:rPr/>
        <w:t>issues,</w:t>
      </w:r>
      <w:r>
        <w:rPr>
          <w:spacing w:val="-3"/>
        </w:rPr>
        <w:t> </w:t>
      </w:r>
      <w:r>
        <w:rPr/>
        <w:t>the</w:t>
      </w:r>
      <w:r>
        <w:rPr>
          <w:spacing w:val="-3"/>
        </w:rPr>
        <w:t> </w:t>
      </w:r>
      <w:r>
        <w:rPr/>
        <w:t>student’s</w:t>
      </w:r>
      <w:r>
        <w:rPr>
          <w:spacing w:val="-14"/>
        </w:rPr>
        <w:t> </w:t>
      </w:r>
      <w:r>
        <w:rPr/>
        <w:t>ARD</w:t>
      </w:r>
      <w:r>
        <w:rPr>
          <w:spacing w:val="-3"/>
        </w:rPr>
        <w:t> </w:t>
      </w:r>
      <w:r>
        <w:rPr/>
        <w:t>or</w:t>
      </w:r>
      <w:r>
        <w:rPr>
          <w:spacing w:val="-4"/>
        </w:rPr>
        <w:t> </w:t>
      </w:r>
      <w:r>
        <w:rPr/>
        <w:t>Section</w:t>
      </w:r>
      <w:r>
        <w:rPr>
          <w:spacing w:val="-5"/>
        </w:rPr>
        <w:t> </w:t>
      </w:r>
      <w:r>
        <w:rPr/>
        <w:t>504 committee will determine whether the attendance issues warrant an evaluation, a reevaluation, and/or modifications to the student's individualized education program or Section 504 plan, as </w:t>
      </w:r>
      <w:r>
        <w:rPr>
          <w:spacing w:val="-2"/>
        </w:rPr>
        <w:t>appropriate.</w:t>
      </w:r>
    </w:p>
    <w:p>
      <w:pPr>
        <w:pStyle w:val="Heading8"/>
        <w:spacing w:before="159"/>
        <w:rPr>
          <w:i/>
        </w:rPr>
      </w:pPr>
      <w:bookmarkStart w:name="Ages 6-18" w:id="119"/>
      <w:bookmarkEnd w:id="119"/>
      <w:r>
        <w:rPr>
          <w:b w:val="0"/>
          <w:i w:val="0"/>
        </w:rPr>
      </w:r>
      <w:r>
        <w:rPr>
          <w:i/>
        </w:rPr>
        <w:t>Ages</w:t>
      </w:r>
      <w:r>
        <w:rPr>
          <w:i/>
          <w:spacing w:val="-3"/>
        </w:rPr>
        <w:t> </w:t>
      </w:r>
      <w:r>
        <w:rPr>
          <w:i/>
        </w:rPr>
        <w:t>6-</w:t>
      </w:r>
      <w:r>
        <w:rPr>
          <w:i/>
          <w:spacing w:val="-5"/>
        </w:rPr>
        <w:t>18</w:t>
      </w:r>
    </w:p>
    <w:p>
      <w:pPr>
        <w:pStyle w:val="BodyText"/>
        <w:spacing w:before="121"/>
        <w:ind w:right="860"/>
      </w:pPr>
      <w:r>
        <w:rPr/>
        <w:t>When</w:t>
      </w:r>
      <w:r>
        <w:rPr>
          <w:spacing w:val="-3"/>
        </w:rPr>
        <w:t> </w:t>
      </w:r>
      <w:r>
        <w:rPr/>
        <w:t>a</w:t>
      </w:r>
      <w:r>
        <w:rPr>
          <w:spacing w:val="-5"/>
        </w:rPr>
        <w:t> </w:t>
      </w:r>
      <w:r>
        <w:rPr/>
        <w:t>student</w:t>
      </w:r>
      <w:r>
        <w:rPr>
          <w:spacing w:val="-1"/>
        </w:rPr>
        <w:t> </w:t>
      </w:r>
      <w:r>
        <w:rPr/>
        <w:t>age</w:t>
      </w:r>
      <w:r>
        <w:rPr>
          <w:spacing w:val="-5"/>
        </w:rPr>
        <w:t> </w:t>
      </w:r>
      <w:r>
        <w:rPr/>
        <w:t>6-18</w:t>
      </w:r>
      <w:r>
        <w:rPr>
          <w:spacing w:val="-3"/>
        </w:rPr>
        <w:t> </w:t>
      </w:r>
      <w:r>
        <w:rPr/>
        <w:t>incurs</w:t>
      </w:r>
      <w:r>
        <w:rPr>
          <w:spacing w:val="-5"/>
        </w:rPr>
        <w:t> </w:t>
      </w:r>
      <w:r>
        <w:rPr/>
        <w:t>three</w:t>
      </w:r>
      <w:r>
        <w:rPr>
          <w:spacing w:val="-3"/>
        </w:rPr>
        <w:t> </w:t>
      </w:r>
      <w:r>
        <w:rPr/>
        <w:t>or</w:t>
      </w:r>
      <w:r>
        <w:rPr>
          <w:spacing w:val="-4"/>
        </w:rPr>
        <w:t> </w:t>
      </w:r>
      <w:r>
        <w:rPr/>
        <w:t>more</w:t>
      </w:r>
      <w:r>
        <w:rPr>
          <w:spacing w:val="-5"/>
        </w:rPr>
        <w:t> </w:t>
      </w:r>
      <w:r>
        <w:rPr/>
        <w:t>unexcused</w:t>
      </w:r>
      <w:r>
        <w:rPr>
          <w:spacing w:val="-3"/>
        </w:rPr>
        <w:t> </w:t>
      </w:r>
      <w:r>
        <w:rPr/>
        <w:t>absences</w:t>
      </w:r>
      <w:r>
        <w:rPr>
          <w:spacing w:val="-2"/>
        </w:rPr>
        <w:t> </w:t>
      </w:r>
      <w:r>
        <w:rPr/>
        <w:t>within</w:t>
      </w:r>
      <w:r>
        <w:rPr>
          <w:spacing w:val="-3"/>
        </w:rPr>
        <w:t> </w:t>
      </w:r>
      <w:r>
        <w:rPr/>
        <w:t>a</w:t>
      </w:r>
      <w:r>
        <w:rPr>
          <w:spacing w:val="-5"/>
        </w:rPr>
        <w:t> </w:t>
      </w:r>
      <w:r>
        <w:rPr/>
        <w:t>four-week period, the law requires the school to send notice to the parent.</w:t>
      </w:r>
    </w:p>
    <w:p>
      <w:pPr>
        <w:pStyle w:val="BodyText"/>
        <w:spacing w:before="159"/>
      </w:pPr>
      <w:r>
        <w:rPr/>
        <w:t>The</w:t>
      </w:r>
      <w:r>
        <w:rPr>
          <w:spacing w:val="-4"/>
        </w:rPr>
        <w:t> </w:t>
      </w:r>
      <w:r>
        <w:rPr/>
        <w:t>notice</w:t>
      </w:r>
      <w:r>
        <w:rPr>
          <w:spacing w:val="-1"/>
        </w:rPr>
        <w:t> </w:t>
      </w:r>
      <w:r>
        <w:rPr>
          <w:spacing w:val="-2"/>
        </w:rPr>
        <w:t>will:</w:t>
      </w:r>
    </w:p>
    <w:p>
      <w:pPr>
        <w:pStyle w:val="ListParagraph"/>
        <w:numPr>
          <w:ilvl w:val="0"/>
          <w:numId w:val="2"/>
        </w:numPr>
        <w:tabs>
          <w:tab w:pos="840" w:val="left" w:leader="none"/>
        </w:tabs>
        <w:spacing w:line="240" w:lineRule="auto" w:before="159" w:after="0"/>
        <w:ind w:left="840" w:right="1304" w:hanging="361"/>
        <w:jc w:val="left"/>
        <w:rPr>
          <w:sz w:val="22"/>
        </w:rPr>
      </w:pPr>
      <w:r>
        <w:rPr>
          <w:sz w:val="22"/>
        </w:rPr>
        <w:t>Remind</w:t>
      </w:r>
      <w:r>
        <w:rPr>
          <w:spacing w:val="-2"/>
          <w:sz w:val="22"/>
        </w:rPr>
        <w:t> </w:t>
      </w:r>
      <w:r>
        <w:rPr>
          <w:sz w:val="22"/>
        </w:rPr>
        <w:t>the</w:t>
      </w:r>
      <w:r>
        <w:rPr>
          <w:spacing w:val="-4"/>
          <w:sz w:val="22"/>
        </w:rPr>
        <w:t> </w:t>
      </w:r>
      <w:r>
        <w:rPr>
          <w:sz w:val="22"/>
        </w:rPr>
        <w:t>parent of his</w:t>
      </w:r>
      <w:r>
        <w:rPr>
          <w:spacing w:val="-4"/>
          <w:sz w:val="22"/>
        </w:rPr>
        <w:t> </w:t>
      </w:r>
      <w:r>
        <w:rPr>
          <w:sz w:val="22"/>
        </w:rPr>
        <w:t>or</w:t>
      </w:r>
      <w:r>
        <w:rPr>
          <w:spacing w:val="-3"/>
          <w:sz w:val="22"/>
        </w:rPr>
        <w:t> </w:t>
      </w:r>
      <w:r>
        <w:rPr>
          <w:sz w:val="22"/>
        </w:rPr>
        <w:t>her</w:t>
      </w:r>
      <w:r>
        <w:rPr>
          <w:spacing w:val="-3"/>
          <w:sz w:val="22"/>
        </w:rPr>
        <w:t> </w:t>
      </w:r>
      <w:r>
        <w:rPr>
          <w:sz w:val="22"/>
        </w:rPr>
        <w:t>duty</w:t>
      </w:r>
      <w:r>
        <w:rPr>
          <w:spacing w:val="-4"/>
          <w:sz w:val="22"/>
        </w:rPr>
        <w:t> </w:t>
      </w:r>
      <w:r>
        <w:rPr>
          <w:sz w:val="22"/>
        </w:rPr>
        <w:t>to</w:t>
      </w:r>
      <w:r>
        <w:rPr>
          <w:spacing w:val="-6"/>
          <w:sz w:val="22"/>
        </w:rPr>
        <w:t> </w:t>
      </w:r>
      <w:r>
        <w:rPr>
          <w:sz w:val="22"/>
        </w:rPr>
        <w:t>monitor</w:t>
      </w:r>
      <w:r>
        <w:rPr>
          <w:spacing w:val="-3"/>
          <w:sz w:val="22"/>
        </w:rPr>
        <w:t> </w:t>
      </w:r>
      <w:r>
        <w:rPr>
          <w:sz w:val="22"/>
        </w:rPr>
        <w:t>the</w:t>
      </w:r>
      <w:r>
        <w:rPr>
          <w:spacing w:val="-2"/>
          <w:sz w:val="22"/>
        </w:rPr>
        <w:t> </w:t>
      </w:r>
      <w:r>
        <w:rPr>
          <w:sz w:val="22"/>
        </w:rPr>
        <w:t>student’s</w:t>
      </w:r>
      <w:r>
        <w:rPr>
          <w:spacing w:val="-1"/>
          <w:sz w:val="22"/>
        </w:rPr>
        <w:t> </w:t>
      </w:r>
      <w:r>
        <w:rPr>
          <w:sz w:val="22"/>
        </w:rPr>
        <w:t>attendance</w:t>
      </w:r>
      <w:r>
        <w:rPr>
          <w:spacing w:val="-4"/>
          <w:sz w:val="22"/>
        </w:rPr>
        <w:t> </w:t>
      </w:r>
      <w:r>
        <w:rPr>
          <w:sz w:val="22"/>
        </w:rPr>
        <w:t>and</w:t>
      </w:r>
      <w:r>
        <w:rPr>
          <w:spacing w:val="-2"/>
          <w:sz w:val="22"/>
        </w:rPr>
        <w:t> </w:t>
      </w:r>
      <w:r>
        <w:rPr>
          <w:sz w:val="22"/>
        </w:rPr>
        <w:t>require</w:t>
      </w:r>
      <w:r>
        <w:rPr>
          <w:spacing w:val="-4"/>
          <w:sz w:val="22"/>
        </w:rPr>
        <w:t> </w:t>
      </w:r>
      <w:r>
        <w:rPr>
          <w:sz w:val="22"/>
        </w:rPr>
        <w:t>the student to attend school.</w:t>
      </w:r>
    </w:p>
    <w:p>
      <w:pPr>
        <w:pStyle w:val="ListParagraph"/>
        <w:numPr>
          <w:ilvl w:val="0"/>
          <w:numId w:val="2"/>
        </w:numPr>
        <w:tabs>
          <w:tab w:pos="840" w:val="left" w:leader="none"/>
        </w:tabs>
        <w:spacing w:line="240" w:lineRule="auto" w:before="118" w:after="0"/>
        <w:ind w:left="840" w:right="0" w:hanging="360"/>
        <w:jc w:val="left"/>
        <w:rPr>
          <w:sz w:val="22"/>
        </w:rPr>
      </w:pPr>
      <w:r>
        <w:rPr>
          <w:sz w:val="22"/>
        </w:rPr>
        <w:t>Request</w:t>
      </w:r>
      <w:r>
        <w:rPr>
          <w:spacing w:val="-5"/>
          <w:sz w:val="22"/>
        </w:rPr>
        <w:t> </w:t>
      </w:r>
      <w:r>
        <w:rPr>
          <w:sz w:val="22"/>
        </w:rPr>
        <w:t>a</w:t>
      </w:r>
      <w:r>
        <w:rPr>
          <w:spacing w:val="-7"/>
          <w:sz w:val="22"/>
        </w:rPr>
        <w:t> </w:t>
      </w:r>
      <w:r>
        <w:rPr>
          <w:sz w:val="22"/>
        </w:rPr>
        <w:t>conference</w:t>
      </w:r>
      <w:r>
        <w:rPr>
          <w:spacing w:val="-7"/>
          <w:sz w:val="22"/>
        </w:rPr>
        <w:t> </w:t>
      </w:r>
      <w:r>
        <w:rPr>
          <w:sz w:val="22"/>
        </w:rPr>
        <w:t>between</w:t>
      </w:r>
      <w:r>
        <w:rPr>
          <w:spacing w:val="-5"/>
          <w:sz w:val="22"/>
        </w:rPr>
        <w:t> </w:t>
      </w:r>
      <w:r>
        <w:rPr>
          <w:sz w:val="22"/>
        </w:rPr>
        <w:t>school</w:t>
      </w:r>
      <w:r>
        <w:rPr>
          <w:spacing w:val="-4"/>
          <w:sz w:val="22"/>
        </w:rPr>
        <w:t> </w:t>
      </w:r>
      <w:r>
        <w:rPr>
          <w:sz w:val="22"/>
        </w:rPr>
        <w:t>administrators</w:t>
      </w:r>
      <w:r>
        <w:rPr>
          <w:spacing w:val="-7"/>
          <w:sz w:val="22"/>
        </w:rPr>
        <w:t> </w:t>
      </w:r>
      <w:r>
        <w:rPr>
          <w:sz w:val="22"/>
        </w:rPr>
        <w:t>and</w:t>
      </w:r>
      <w:r>
        <w:rPr>
          <w:spacing w:val="-7"/>
          <w:sz w:val="22"/>
        </w:rPr>
        <w:t> </w:t>
      </w:r>
      <w:r>
        <w:rPr>
          <w:sz w:val="22"/>
        </w:rPr>
        <w:t>the</w:t>
      </w:r>
      <w:r>
        <w:rPr>
          <w:spacing w:val="-4"/>
          <w:sz w:val="22"/>
        </w:rPr>
        <w:t> </w:t>
      </w:r>
      <w:r>
        <w:rPr>
          <w:spacing w:val="-2"/>
          <w:sz w:val="22"/>
        </w:rPr>
        <w:t>parent.</w:t>
      </w:r>
    </w:p>
    <w:p>
      <w:pPr>
        <w:pStyle w:val="ListParagraph"/>
        <w:numPr>
          <w:ilvl w:val="0"/>
          <w:numId w:val="2"/>
        </w:numPr>
        <w:tabs>
          <w:tab w:pos="840" w:val="left" w:leader="none"/>
        </w:tabs>
        <w:spacing w:line="240" w:lineRule="auto" w:before="120" w:after="0"/>
        <w:ind w:left="840" w:right="1343" w:hanging="361"/>
        <w:jc w:val="left"/>
        <w:rPr>
          <w:sz w:val="22"/>
        </w:rPr>
      </w:pPr>
      <w:r>
        <w:rPr>
          <w:sz w:val="22"/>
        </w:rPr>
        <w:t>Inform the parent that the district will initiate truancy prevention measures, including a behavior</w:t>
      </w:r>
      <w:r>
        <w:rPr>
          <w:spacing w:val="-3"/>
          <w:sz w:val="22"/>
        </w:rPr>
        <w:t> </w:t>
      </w:r>
      <w:r>
        <w:rPr>
          <w:sz w:val="22"/>
        </w:rPr>
        <w:t>improvement</w:t>
      </w:r>
      <w:r>
        <w:rPr>
          <w:spacing w:val="-5"/>
          <w:sz w:val="22"/>
        </w:rPr>
        <w:t> </w:t>
      </w:r>
      <w:r>
        <w:rPr>
          <w:sz w:val="22"/>
        </w:rPr>
        <w:t>plan,</w:t>
      </w:r>
      <w:r>
        <w:rPr>
          <w:spacing w:val="-3"/>
          <w:sz w:val="22"/>
        </w:rPr>
        <w:t> </w:t>
      </w:r>
      <w:r>
        <w:rPr>
          <w:sz w:val="22"/>
        </w:rPr>
        <w:t>school-based</w:t>
      </w:r>
      <w:r>
        <w:rPr>
          <w:spacing w:val="-4"/>
          <w:sz w:val="22"/>
        </w:rPr>
        <w:t> </w:t>
      </w:r>
      <w:r>
        <w:rPr>
          <w:sz w:val="22"/>
        </w:rPr>
        <w:t>community</w:t>
      </w:r>
      <w:r>
        <w:rPr>
          <w:spacing w:val="-7"/>
          <w:sz w:val="22"/>
        </w:rPr>
        <w:t> </w:t>
      </w:r>
      <w:r>
        <w:rPr>
          <w:sz w:val="22"/>
        </w:rPr>
        <w:t>service,</w:t>
      </w:r>
      <w:r>
        <w:rPr>
          <w:spacing w:val="-3"/>
          <w:sz w:val="22"/>
        </w:rPr>
        <w:t> </w:t>
      </w:r>
      <w:r>
        <w:rPr>
          <w:sz w:val="22"/>
        </w:rPr>
        <w:t>referrals</w:t>
      </w:r>
      <w:r>
        <w:rPr>
          <w:spacing w:val="-4"/>
          <w:sz w:val="22"/>
        </w:rPr>
        <w:t> </w:t>
      </w:r>
      <w:r>
        <w:rPr>
          <w:sz w:val="22"/>
        </w:rPr>
        <w:t>to</w:t>
      </w:r>
      <w:r>
        <w:rPr>
          <w:spacing w:val="-7"/>
          <w:sz w:val="22"/>
        </w:rPr>
        <w:t> </w:t>
      </w:r>
      <w:r>
        <w:rPr>
          <w:sz w:val="22"/>
        </w:rPr>
        <w:t>counseling</w:t>
      </w:r>
      <w:r>
        <w:rPr>
          <w:spacing w:val="-5"/>
          <w:sz w:val="22"/>
        </w:rPr>
        <w:t> </w:t>
      </w:r>
      <w:r>
        <w:rPr>
          <w:sz w:val="22"/>
        </w:rPr>
        <w:t>or other social services, or other appropriate measures.</w:t>
      </w:r>
    </w:p>
    <w:p>
      <w:pPr>
        <w:pStyle w:val="BodyText"/>
        <w:spacing w:before="117"/>
        <w:ind w:left="481"/>
      </w:pPr>
      <w:r>
        <w:rPr/>
        <w:t>The</w:t>
      </w:r>
      <w:r>
        <w:rPr>
          <w:spacing w:val="-8"/>
        </w:rPr>
        <w:t> </w:t>
      </w:r>
      <w:r>
        <w:rPr/>
        <w:t>truancy</w:t>
      </w:r>
      <w:r>
        <w:rPr>
          <w:spacing w:val="-6"/>
        </w:rPr>
        <w:t> </w:t>
      </w:r>
      <w:r>
        <w:rPr/>
        <w:t>prevention</w:t>
      </w:r>
      <w:r>
        <w:rPr>
          <w:spacing w:val="-6"/>
        </w:rPr>
        <w:t> </w:t>
      </w:r>
      <w:r>
        <w:rPr/>
        <w:t>facilitator</w:t>
      </w:r>
      <w:r>
        <w:rPr>
          <w:spacing w:val="-5"/>
        </w:rPr>
        <w:t> </w:t>
      </w:r>
      <w:r>
        <w:rPr/>
        <w:t>for</w:t>
      </w:r>
      <w:r>
        <w:rPr>
          <w:spacing w:val="-5"/>
        </w:rPr>
        <w:t> </w:t>
      </w:r>
      <w:r>
        <w:rPr/>
        <w:t>the</w:t>
      </w:r>
      <w:r>
        <w:rPr>
          <w:spacing w:val="-5"/>
        </w:rPr>
        <w:t> </w:t>
      </w:r>
      <w:r>
        <w:rPr/>
        <w:t>district</w:t>
      </w:r>
      <w:r>
        <w:rPr>
          <w:spacing w:val="-2"/>
        </w:rPr>
        <w:t> </w:t>
      </w:r>
      <w:r>
        <w:rPr>
          <w:spacing w:val="-5"/>
        </w:rPr>
        <w:t>is:</w:t>
      </w:r>
    </w:p>
    <w:p>
      <w:pPr>
        <w:spacing w:before="156"/>
        <w:ind w:left="480" w:right="7380" w:firstLine="1"/>
        <w:jc w:val="left"/>
        <w:rPr>
          <w:rFonts w:ascii="Times New Roman"/>
          <w:i/>
          <w:sz w:val="23"/>
        </w:rPr>
      </w:pPr>
      <w:r>
        <w:rPr>
          <w:rFonts w:ascii="Times New Roman"/>
          <w:i/>
          <w:sz w:val="22"/>
        </w:rPr>
        <w:t>Jordan Hicks, Principal</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 </w:t>
      </w:r>
      <w:hyperlink r:id="rId12">
        <w:r>
          <w:rPr>
            <w:rFonts w:ascii="Times New Roman"/>
            <w:i/>
            <w:color w:val="0000FF"/>
            <w:spacing w:val="-2"/>
            <w:sz w:val="23"/>
            <w:u w:val="single" w:color="0000FF"/>
          </w:rPr>
          <w:t>sburrow@region16.net</w:t>
        </w:r>
      </w:hyperlink>
    </w:p>
    <w:p>
      <w:pPr>
        <w:spacing w:line="264" w:lineRule="exact" w:before="3"/>
        <w:ind w:left="480" w:right="0" w:firstLine="0"/>
        <w:jc w:val="left"/>
        <w:rPr>
          <w:rFonts w:ascii="Times New Roman"/>
          <w:i/>
          <w:sz w:val="23"/>
        </w:rPr>
      </w:pPr>
      <w:r>
        <w:rPr>
          <w:rFonts w:ascii="Times New Roman"/>
          <w:i/>
          <w:sz w:val="23"/>
        </w:rPr>
        <w:t>PO</w:t>
      </w:r>
      <w:r>
        <w:rPr>
          <w:rFonts w:ascii="Times New Roman"/>
          <w:i/>
          <w:spacing w:val="-3"/>
          <w:sz w:val="23"/>
        </w:rPr>
        <w:t> </w:t>
      </w:r>
      <w:r>
        <w:rPr>
          <w:rFonts w:ascii="Times New Roman"/>
          <w:i/>
          <w:sz w:val="23"/>
        </w:rPr>
        <w:t>Box</w:t>
      </w:r>
      <w:r>
        <w:rPr>
          <w:rFonts w:ascii="Times New Roman"/>
          <w:i/>
          <w:spacing w:val="-1"/>
          <w:sz w:val="23"/>
        </w:rPr>
        <w:t> </w:t>
      </w:r>
      <w:r>
        <w:rPr>
          <w:rFonts w:ascii="Times New Roman"/>
          <w:i/>
          <w:sz w:val="23"/>
        </w:rPr>
        <w:t>109,</w:t>
      </w:r>
      <w:r>
        <w:rPr>
          <w:rFonts w:ascii="Times New Roman"/>
          <w:i/>
          <w:spacing w:val="-1"/>
          <w:sz w:val="23"/>
        </w:rPr>
        <w:t> </w:t>
      </w:r>
      <w:r>
        <w:rPr>
          <w:rFonts w:ascii="Times New Roman"/>
          <w:i/>
          <w:sz w:val="23"/>
        </w:rPr>
        <w:t>Morse,</w:t>
      </w:r>
      <w:r>
        <w:rPr>
          <w:rFonts w:ascii="Times New Roman"/>
          <w:i/>
          <w:spacing w:val="-2"/>
          <w:sz w:val="23"/>
        </w:rPr>
        <w:t> </w:t>
      </w:r>
      <w:r>
        <w:rPr>
          <w:rFonts w:ascii="Times New Roman"/>
          <w:i/>
          <w:sz w:val="23"/>
        </w:rPr>
        <w:t>TX</w:t>
      </w:r>
      <w:r>
        <w:rPr>
          <w:rFonts w:ascii="Times New Roman"/>
          <w:i/>
          <w:spacing w:val="-1"/>
          <w:sz w:val="23"/>
        </w:rPr>
        <w:t> </w:t>
      </w:r>
      <w:r>
        <w:rPr>
          <w:rFonts w:ascii="Times New Roman"/>
          <w:i/>
          <w:spacing w:val="-2"/>
          <w:sz w:val="23"/>
        </w:rPr>
        <w:t>79062</w:t>
      </w:r>
    </w:p>
    <w:p>
      <w:pPr>
        <w:spacing w:line="264" w:lineRule="exact" w:before="0"/>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BodyText"/>
        <w:spacing w:before="2"/>
        <w:ind w:left="0"/>
        <w:rPr>
          <w:rFonts w:ascii="Times New Roman"/>
          <w:i/>
          <w:sz w:val="23"/>
        </w:rPr>
      </w:pPr>
    </w:p>
    <w:p>
      <w:pPr>
        <w:pStyle w:val="BodyText"/>
        <w:spacing w:before="0"/>
        <w:ind w:right="860"/>
      </w:pPr>
      <w:r>
        <w:rPr/>
        <w:t>For</w:t>
      </w:r>
      <w:r>
        <w:rPr>
          <w:spacing w:val="-1"/>
        </w:rPr>
        <w:t> </w:t>
      </w:r>
      <w:r>
        <w:rPr/>
        <w:t>any</w:t>
      </w:r>
      <w:r>
        <w:rPr>
          <w:spacing w:val="-7"/>
        </w:rPr>
        <w:t> </w:t>
      </w:r>
      <w:r>
        <w:rPr/>
        <w:t>questions</w:t>
      </w:r>
      <w:r>
        <w:rPr>
          <w:spacing w:val="-5"/>
        </w:rPr>
        <w:t> </w:t>
      </w:r>
      <w:r>
        <w:rPr/>
        <w:t>about</w:t>
      </w:r>
      <w:r>
        <w:rPr>
          <w:spacing w:val="-6"/>
        </w:rPr>
        <w:t> </w:t>
      </w:r>
      <w:r>
        <w:rPr/>
        <w:t>student</w:t>
      </w:r>
      <w:r>
        <w:rPr>
          <w:spacing w:val="-3"/>
        </w:rPr>
        <w:t> </w:t>
      </w:r>
      <w:r>
        <w:rPr/>
        <w:t>absences,</w:t>
      </w:r>
      <w:r>
        <w:rPr>
          <w:spacing w:val="-1"/>
        </w:rPr>
        <w:t> </w:t>
      </w:r>
      <w:r>
        <w:rPr/>
        <w:t>parents</w:t>
      </w:r>
      <w:r>
        <w:rPr>
          <w:spacing w:val="-2"/>
        </w:rPr>
        <w:t> </w:t>
      </w:r>
      <w:r>
        <w:rPr/>
        <w:t>should</w:t>
      </w:r>
      <w:r>
        <w:rPr>
          <w:spacing w:val="-4"/>
        </w:rPr>
        <w:t> </w:t>
      </w:r>
      <w:r>
        <w:rPr/>
        <w:t>contact</w:t>
      </w:r>
      <w:r>
        <w:rPr>
          <w:spacing w:val="-3"/>
        </w:rPr>
        <w:t> </w:t>
      </w:r>
      <w:r>
        <w:rPr/>
        <w:t>the</w:t>
      </w:r>
      <w:r>
        <w:rPr>
          <w:spacing w:val="-7"/>
        </w:rPr>
        <w:t> </w:t>
      </w:r>
      <w:r>
        <w:rPr/>
        <w:t>facilitator</w:t>
      </w:r>
      <w:r>
        <w:rPr>
          <w:spacing w:val="-1"/>
        </w:rPr>
        <w:t> </w:t>
      </w:r>
      <w:r>
        <w:rPr/>
        <w:t>or</w:t>
      </w:r>
      <w:r>
        <w:rPr>
          <w:spacing w:val="-1"/>
        </w:rPr>
        <w:t> </w:t>
      </w:r>
      <w:r>
        <w:rPr/>
        <w:t>any</w:t>
      </w:r>
      <w:r>
        <w:rPr>
          <w:spacing w:val="-5"/>
        </w:rPr>
        <w:t> </w:t>
      </w:r>
      <w:r>
        <w:rPr/>
        <w:t>other campus administrator.</w:t>
      </w:r>
    </w:p>
    <w:p>
      <w:pPr>
        <w:spacing w:after="0"/>
        <w:sectPr>
          <w:pgSz w:w="12240" w:h="15840"/>
          <w:pgMar w:header="0" w:footer="523" w:top="1360" w:bottom="720" w:left="960" w:right="580"/>
        </w:sectPr>
      </w:pPr>
    </w:p>
    <w:p>
      <w:pPr>
        <w:pStyle w:val="BodyText"/>
        <w:spacing w:before="77"/>
        <w:ind w:right="860"/>
      </w:pPr>
      <w:r>
        <w:rPr/>
        <w:t>A</w:t>
      </w:r>
      <w:r>
        <w:rPr>
          <w:spacing w:val="-6"/>
        </w:rPr>
        <w:t> </w:t>
      </w:r>
      <w:r>
        <w:rPr/>
        <w:t>court of law may impose penalties against the parent if a school-aged student is deliberately not attending</w:t>
      </w:r>
      <w:r>
        <w:rPr>
          <w:spacing w:val="-2"/>
        </w:rPr>
        <w:t> </w:t>
      </w:r>
      <w:r>
        <w:rPr/>
        <w:t>school.</w:t>
      </w:r>
      <w:r>
        <w:rPr>
          <w:spacing w:val="-7"/>
        </w:rPr>
        <w:t> </w:t>
      </w:r>
      <w:r>
        <w:rPr/>
        <w:t>The</w:t>
      </w:r>
      <w:r>
        <w:rPr>
          <w:spacing w:val="-2"/>
        </w:rPr>
        <w:t> </w:t>
      </w:r>
      <w:r>
        <w:rPr/>
        <w:t>district</w:t>
      </w:r>
      <w:r>
        <w:rPr>
          <w:spacing w:val="-3"/>
        </w:rPr>
        <w:t> </w:t>
      </w:r>
      <w:r>
        <w:rPr/>
        <w:t>may</w:t>
      </w:r>
      <w:r>
        <w:rPr>
          <w:spacing w:val="-6"/>
        </w:rPr>
        <w:t> </w:t>
      </w:r>
      <w:r>
        <w:rPr/>
        <w:t>file</w:t>
      </w:r>
      <w:r>
        <w:rPr>
          <w:spacing w:val="-2"/>
        </w:rPr>
        <w:t> </w:t>
      </w:r>
      <w:r>
        <w:rPr/>
        <w:t>a</w:t>
      </w:r>
      <w:r>
        <w:rPr>
          <w:spacing w:val="-4"/>
        </w:rPr>
        <w:t> </w:t>
      </w:r>
      <w:r>
        <w:rPr/>
        <w:t>complaint against</w:t>
      </w:r>
      <w:r>
        <w:rPr>
          <w:spacing w:val="-3"/>
        </w:rPr>
        <w:t> </w:t>
      </w:r>
      <w:r>
        <w:rPr/>
        <w:t>the</w:t>
      </w:r>
      <w:r>
        <w:rPr>
          <w:spacing w:val="-2"/>
        </w:rPr>
        <w:t> </w:t>
      </w:r>
      <w:r>
        <w:rPr/>
        <w:t>parent</w:t>
      </w:r>
      <w:r>
        <w:rPr>
          <w:spacing w:val="-2"/>
        </w:rPr>
        <w:t> </w:t>
      </w:r>
      <w:r>
        <w:rPr/>
        <w:t>if the</w:t>
      </w:r>
      <w:r>
        <w:rPr>
          <w:spacing w:val="-4"/>
        </w:rPr>
        <w:t> </w:t>
      </w:r>
      <w:r>
        <w:rPr/>
        <w:t>student incurs</w:t>
      </w:r>
      <w:r>
        <w:rPr>
          <w:spacing w:val="-4"/>
        </w:rPr>
        <w:t> </w:t>
      </w:r>
      <w:r>
        <w:rPr/>
        <w:t>ten or more unexcused absences within a six-month period in the same school year.</w:t>
      </w:r>
    </w:p>
    <w:p>
      <w:pPr>
        <w:pStyle w:val="BodyText"/>
        <w:spacing w:before="161"/>
        <w:ind w:right="860"/>
      </w:pPr>
      <w:r>
        <w:rPr/>
        <w:t>If a</w:t>
      </w:r>
      <w:r>
        <w:rPr>
          <w:spacing w:val="-2"/>
        </w:rPr>
        <w:t> </w:t>
      </w:r>
      <w:r>
        <w:rPr/>
        <w:t>student</w:t>
      </w:r>
      <w:r>
        <w:rPr>
          <w:spacing w:val="-2"/>
        </w:rPr>
        <w:t> </w:t>
      </w:r>
      <w:r>
        <w:rPr/>
        <w:t>age</w:t>
      </w:r>
      <w:r>
        <w:rPr>
          <w:spacing w:val="-4"/>
        </w:rPr>
        <w:t> </w:t>
      </w:r>
      <w:r>
        <w:rPr/>
        <w:t>12-18</w:t>
      </w:r>
      <w:r>
        <w:rPr>
          <w:spacing w:val="-4"/>
        </w:rPr>
        <w:t> </w:t>
      </w:r>
      <w:r>
        <w:rPr/>
        <w:t>incurs</w:t>
      </w:r>
      <w:r>
        <w:rPr>
          <w:spacing w:val="-4"/>
        </w:rPr>
        <w:t> </w:t>
      </w:r>
      <w:r>
        <w:rPr/>
        <w:t>ten</w:t>
      </w:r>
      <w:r>
        <w:rPr>
          <w:spacing w:val="-2"/>
        </w:rPr>
        <w:t> </w:t>
      </w:r>
      <w:r>
        <w:rPr/>
        <w:t>or</w:t>
      </w:r>
      <w:r>
        <w:rPr>
          <w:spacing w:val="-3"/>
        </w:rPr>
        <w:t> </w:t>
      </w:r>
      <w:r>
        <w:rPr/>
        <w:t>more</w:t>
      </w:r>
      <w:r>
        <w:rPr>
          <w:spacing w:val="-2"/>
        </w:rPr>
        <w:t> </w:t>
      </w:r>
      <w:r>
        <w:rPr/>
        <w:t>unexcused</w:t>
      </w:r>
      <w:r>
        <w:rPr>
          <w:spacing w:val="-2"/>
        </w:rPr>
        <w:t> </w:t>
      </w:r>
      <w:r>
        <w:rPr/>
        <w:t>absences</w:t>
      </w:r>
      <w:r>
        <w:rPr>
          <w:spacing w:val="-4"/>
        </w:rPr>
        <w:t> </w:t>
      </w:r>
      <w:r>
        <w:rPr/>
        <w:t>within</w:t>
      </w:r>
      <w:r>
        <w:rPr>
          <w:spacing w:val="-2"/>
        </w:rPr>
        <w:t> </w:t>
      </w:r>
      <w:r>
        <w:rPr/>
        <w:t>a</w:t>
      </w:r>
      <w:r>
        <w:rPr>
          <w:spacing w:val="-2"/>
        </w:rPr>
        <w:t> </w:t>
      </w:r>
      <w:r>
        <w:rPr/>
        <w:t>six-month</w:t>
      </w:r>
      <w:r>
        <w:rPr>
          <w:spacing w:val="-2"/>
        </w:rPr>
        <w:t> </w:t>
      </w:r>
      <w:r>
        <w:rPr/>
        <w:t>period</w:t>
      </w:r>
      <w:r>
        <w:rPr>
          <w:spacing w:val="-2"/>
        </w:rPr>
        <w:t> </w:t>
      </w:r>
      <w:r>
        <w:rPr/>
        <w:t>in</w:t>
      </w:r>
      <w:r>
        <w:rPr>
          <w:spacing w:val="-4"/>
        </w:rPr>
        <w:t> </w:t>
      </w:r>
      <w:r>
        <w:rPr/>
        <w:t>the same school year, the district, in most circumstances, will refer the student to truancy court.</w:t>
      </w:r>
    </w:p>
    <w:p>
      <w:pPr>
        <w:pStyle w:val="BodyText"/>
        <w:spacing w:before="158"/>
      </w:pPr>
      <w:r>
        <w:rPr/>
        <w:t>[See</w:t>
      </w:r>
      <w:r>
        <w:rPr>
          <w:spacing w:val="-7"/>
        </w:rPr>
        <w:t> </w:t>
      </w:r>
      <w:r>
        <w:rPr/>
        <w:t>policies</w:t>
      </w:r>
      <w:r>
        <w:rPr>
          <w:spacing w:val="-4"/>
        </w:rPr>
        <w:t> </w:t>
      </w:r>
      <w:r>
        <w:rPr/>
        <w:t>FEA(LEGAL)</w:t>
      </w:r>
      <w:r>
        <w:rPr>
          <w:spacing w:val="-2"/>
        </w:rPr>
        <w:t> </w:t>
      </w:r>
      <w:r>
        <w:rPr/>
        <w:t>and</w:t>
      </w:r>
      <w:r>
        <w:rPr>
          <w:spacing w:val="-6"/>
        </w:rPr>
        <w:t> </w:t>
      </w:r>
      <w:r>
        <w:rPr/>
        <w:t>FED(LEGAL)</w:t>
      </w:r>
      <w:r>
        <w:rPr>
          <w:spacing w:val="-6"/>
        </w:rPr>
        <w:t> </w:t>
      </w:r>
      <w:r>
        <w:rPr/>
        <w:t>for</w:t>
      </w:r>
      <w:r>
        <w:rPr>
          <w:spacing w:val="-7"/>
        </w:rPr>
        <w:t> </w:t>
      </w:r>
      <w:r>
        <w:rPr/>
        <w:t>more</w:t>
      </w:r>
      <w:r>
        <w:rPr>
          <w:spacing w:val="-6"/>
        </w:rPr>
        <w:t> </w:t>
      </w:r>
      <w:r>
        <w:rPr>
          <w:spacing w:val="-2"/>
        </w:rPr>
        <w:t>information.]</w:t>
      </w:r>
    </w:p>
    <w:p>
      <w:pPr>
        <w:pStyle w:val="Heading8"/>
        <w:spacing w:before="159"/>
        <w:rPr>
          <w:i/>
        </w:rPr>
      </w:pPr>
      <w:bookmarkStart w:name="Age 19 and Older" w:id="120"/>
      <w:bookmarkEnd w:id="120"/>
      <w:r>
        <w:rPr>
          <w:b w:val="0"/>
          <w:i w:val="0"/>
        </w:rPr>
      </w:r>
      <w:r>
        <w:rPr>
          <w:i/>
        </w:rPr>
        <w:t>Age</w:t>
      </w:r>
      <w:r>
        <w:rPr>
          <w:i/>
          <w:spacing w:val="-4"/>
        </w:rPr>
        <w:t> </w:t>
      </w:r>
      <w:r>
        <w:rPr>
          <w:i/>
        </w:rPr>
        <w:t>19</w:t>
      </w:r>
      <w:r>
        <w:rPr>
          <w:i/>
          <w:spacing w:val="-2"/>
        </w:rPr>
        <w:t> </w:t>
      </w:r>
      <w:r>
        <w:rPr>
          <w:i/>
        </w:rPr>
        <w:t>and</w:t>
      </w:r>
      <w:r>
        <w:rPr>
          <w:i/>
          <w:spacing w:val="-2"/>
        </w:rPr>
        <w:t> </w:t>
      </w:r>
      <w:r>
        <w:rPr>
          <w:i/>
          <w:spacing w:val="-4"/>
        </w:rPr>
        <w:t>Older</w:t>
      </w:r>
    </w:p>
    <w:p>
      <w:pPr>
        <w:pStyle w:val="BodyText"/>
        <w:spacing w:before="121"/>
        <w:ind w:right="974"/>
      </w:pPr>
      <w:r>
        <w:rPr/>
        <w:t>After</w:t>
      </w:r>
      <w:r>
        <w:rPr>
          <w:spacing w:val="-3"/>
        </w:rPr>
        <w:t> </w:t>
      </w:r>
      <w:r>
        <w:rPr/>
        <w:t>a</w:t>
      </w:r>
      <w:r>
        <w:rPr>
          <w:spacing w:val="-4"/>
        </w:rPr>
        <w:t> </w:t>
      </w:r>
      <w:r>
        <w:rPr/>
        <w:t>student age</w:t>
      </w:r>
      <w:r>
        <w:rPr>
          <w:spacing w:val="-4"/>
        </w:rPr>
        <w:t> </w:t>
      </w:r>
      <w:r>
        <w:rPr/>
        <w:t>19</w:t>
      </w:r>
      <w:r>
        <w:rPr>
          <w:spacing w:val="-2"/>
        </w:rPr>
        <w:t> </w:t>
      </w:r>
      <w:r>
        <w:rPr/>
        <w:t>or</w:t>
      </w:r>
      <w:r>
        <w:rPr>
          <w:spacing w:val="-3"/>
        </w:rPr>
        <w:t> </w:t>
      </w:r>
      <w:r>
        <w:rPr/>
        <w:t>older incurs</w:t>
      </w:r>
      <w:r>
        <w:rPr>
          <w:spacing w:val="-1"/>
        </w:rPr>
        <w:t> </w:t>
      </w:r>
      <w:r>
        <w:rPr/>
        <w:t>a</w:t>
      </w:r>
      <w:r>
        <w:rPr>
          <w:spacing w:val="-4"/>
        </w:rPr>
        <w:t> </w:t>
      </w:r>
      <w:r>
        <w:rPr/>
        <w:t>third</w:t>
      </w:r>
      <w:r>
        <w:rPr>
          <w:spacing w:val="-4"/>
        </w:rPr>
        <w:t> </w:t>
      </w:r>
      <w:r>
        <w:rPr/>
        <w:t>unexcused</w:t>
      </w:r>
      <w:r>
        <w:rPr>
          <w:spacing w:val="-2"/>
        </w:rPr>
        <w:t> </w:t>
      </w:r>
      <w:r>
        <w:rPr/>
        <w:t>absence,</w:t>
      </w:r>
      <w:r>
        <w:rPr>
          <w:spacing w:val="-3"/>
        </w:rPr>
        <w:t> </w:t>
      </w:r>
      <w:r>
        <w:rPr/>
        <w:t>the</w:t>
      </w:r>
      <w:r>
        <w:rPr>
          <w:spacing w:val="-2"/>
        </w:rPr>
        <w:t> </w:t>
      </w:r>
      <w:r>
        <w:rPr/>
        <w:t>district is</w:t>
      </w:r>
      <w:r>
        <w:rPr>
          <w:spacing w:val="-4"/>
        </w:rPr>
        <w:t> </w:t>
      </w:r>
      <w:r>
        <w:rPr/>
        <w:t>required</w:t>
      </w:r>
      <w:r>
        <w:rPr>
          <w:spacing w:val="-4"/>
        </w:rPr>
        <w:t> </w:t>
      </w:r>
      <w:r>
        <w:rPr/>
        <w:t>by</w:t>
      </w:r>
      <w:r>
        <w:rPr>
          <w:spacing w:val="-4"/>
        </w:rPr>
        <w:t> </w:t>
      </w:r>
      <w:r>
        <w:rPr/>
        <w:t>law to send the student a letter explaining that the district may revoke the student’s enrollment for the remainder of the school year if the student has more than five unexcused absences in a semester.</w:t>
      </w:r>
      <w:r>
        <w:rPr>
          <w:spacing w:val="-3"/>
        </w:rPr>
        <w:t> </w:t>
      </w:r>
      <w:r>
        <w:rPr/>
        <w:t>As an alternative to revoking a student’s enrollment, the district may implement a behavior improvement plan.</w:t>
      </w:r>
    </w:p>
    <w:p>
      <w:pPr>
        <w:pStyle w:val="Heading7"/>
        <w:spacing w:before="160"/>
      </w:pPr>
      <w:bookmarkStart w:name="Attendance for Credit or Final Grade (Al" w:id="121"/>
      <w:bookmarkEnd w:id="121"/>
      <w:r>
        <w:rPr>
          <w:b w:val="0"/>
        </w:rPr>
      </w:r>
      <w:r>
        <w:rPr/>
        <w:t>Attendance</w:t>
      </w:r>
      <w:r>
        <w:rPr>
          <w:spacing w:val="-8"/>
        </w:rPr>
        <w:t> </w:t>
      </w:r>
      <w:r>
        <w:rPr/>
        <w:t>for</w:t>
      </w:r>
      <w:r>
        <w:rPr>
          <w:spacing w:val="-9"/>
        </w:rPr>
        <w:t> </w:t>
      </w:r>
      <w:r>
        <w:rPr/>
        <w:t>Credit</w:t>
      </w:r>
      <w:r>
        <w:rPr>
          <w:spacing w:val="-7"/>
        </w:rPr>
        <w:t> </w:t>
      </w:r>
      <w:r>
        <w:rPr/>
        <w:t>or</w:t>
      </w:r>
      <w:r>
        <w:rPr>
          <w:spacing w:val="-6"/>
        </w:rPr>
        <w:t> </w:t>
      </w:r>
      <w:r>
        <w:rPr/>
        <w:t>Final</w:t>
      </w:r>
      <w:r>
        <w:rPr>
          <w:spacing w:val="-7"/>
        </w:rPr>
        <w:t> </w:t>
      </w:r>
      <w:r>
        <w:rPr/>
        <w:t>Grade</w:t>
      </w:r>
      <w:r>
        <w:rPr>
          <w:spacing w:val="-8"/>
        </w:rPr>
        <w:t> </w:t>
      </w:r>
      <w:r>
        <w:rPr/>
        <w:t>(All</w:t>
      </w:r>
      <w:r>
        <w:rPr>
          <w:spacing w:val="-8"/>
        </w:rPr>
        <w:t> </w:t>
      </w:r>
      <w:r>
        <w:rPr/>
        <w:t>Grade</w:t>
      </w:r>
      <w:r>
        <w:rPr>
          <w:spacing w:val="-7"/>
        </w:rPr>
        <w:t> </w:t>
      </w:r>
      <w:r>
        <w:rPr>
          <w:spacing w:val="-2"/>
        </w:rPr>
        <w:t>Levels)</w:t>
      </w:r>
    </w:p>
    <w:p>
      <w:pPr>
        <w:pStyle w:val="BodyText"/>
        <w:spacing w:before="121"/>
        <w:ind w:right="974"/>
      </w:pPr>
      <w:r>
        <w:rPr/>
        <w:t>To</w:t>
      </w:r>
      <w:r>
        <w:rPr>
          <w:spacing w:val="-4"/>
        </w:rPr>
        <w:t> </w:t>
      </w:r>
      <w:r>
        <w:rPr/>
        <w:t>receive</w:t>
      </w:r>
      <w:r>
        <w:rPr>
          <w:spacing w:val="-2"/>
        </w:rPr>
        <w:t> </w:t>
      </w:r>
      <w:r>
        <w:rPr/>
        <w:t>credit or a</w:t>
      </w:r>
      <w:r>
        <w:rPr>
          <w:spacing w:val="-6"/>
        </w:rPr>
        <w:t> </w:t>
      </w:r>
      <w:r>
        <w:rPr/>
        <w:t>final</w:t>
      </w:r>
      <w:r>
        <w:rPr>
          <w:spacing w:val="-2"/>
        </w:rPr>
        <w:t> </w:t>
      </w:r>
      <w:r>
        <w:rPr/>
        <w:t>grade</w:t>
      </w:r>
      <w:r>
        <w:rPr>
          <w:spacing w:val="-2"/>
        </w:rPr>
        <w:t> </w:t>
      </w:r>
      <w:r>
        <w:rPr/>
        <w:t>in</w:t>
      </w:r>
      <w:r>
        <w:rPr>
          <w:spacing w:val="-2"/>
        </w:rPr>
        <w:t> </w:t>
      </w:r>
      <w:r>
        <w:rPr/>
        <w:t>a</w:t>
      </w:r>
      <w:r>
        <w:rPr>
          <w:spacing w:val="-4"/>
        </w:rPr>
        <w:t> </w:t>
      </w:r>
      <w:r>
        <w:rPr/>
        <w:t>class, a</w:t>
      </w:r>
      <w:r>
        <w:rPr>
          <w:spacing w:val="-4"/>
        </w:rPr>
        <w:t> </w:t>
      </w:r>
      <w:r>
        <w:rPr/>
        <w:t>student</w:t>
      </w:r>
      <w:r>
        <w:rPr>
          <w:spacing w:val="-3"/>
        </w:rPr>
        <w:t> </w:t>
      </w:r>
      <w:r>
        <w:rPr/>
        <w:t>must</w:t>
      </w:r>
      <w:r>
        <w:rPr>
          <w:spacing w:val="-2"/>
        </w:rPr>
        <w:t> </w:t>
      </w:r>
      <w:r>
        <w:rPr/>
        <w:t>attend</w:t>
      </w:r>
      <w:r>
        <w:rPr>
          <w:spacing w:val="-4"/>
        </w:rPr>
        <w:t> </w:t>
      </w:r>
      <w:r>
        <w:rPr/>
        <w:t>the</w:t>
      </w:r>
      <w:r>
        <w:rPr>
          <w:spacing w:val="-4"/>
        </w:rPr>
        <w:t> </w:t>
      </w:r>
      <w:r>
        <w:rPr/>
        <w:t>class</w:t>
      </w:r>
      <w:r>
        <w:rPr>
          <w:spacing w:val="-1"/>
        </w:rPr>
        <w:t> </w:t>
      </w:r>
      <w:r>
        <w:rPr/>
        <w:t>at</w:t>
      </w:r>
      <w:r>
        <w:rPr>
          <w:spacing w:val="-2"/>
        </w:rPr>
        <w:t> </w:t>
      </w:r>
      <w:r>
        <w:rPr/>
        <w:t>least</w:t>
      </w:r>
      <w:r>
        <w:rPr>
          <w:spacing w:val="-2"/>
        </w:rPr>
        <w:t> </w:t>
      </w:r>
      <w:r>
        <w:rPr/>
        <w:t>90</w:t>
      </w:r>
      <w:r>
        <w:rPr>
          <w:spacing w:val="-2"/>
        </w:rPr>
        <w:t> </w:t>
      </w:r>
      <w:r>
        <w:rPr/>
        <w:t>percent of the</w:t>
      </w:r>
      <w:r>
        <w:rPr>
          <w:spacing w:val="-2"/>
        </w:rPr>
        <w:t> </w:t>
      </w:r>
      <w:r>
        <w:rPr/>
        <w:t>days</w:t>
      </w:r>
      <w:r>
        <w:rPr>
          <w:spacing w:val="-1"/>
        </w:rPr>
        <w:t> </w:t>
      </w:r>
      <w:r>
        <w:rPr/>
        <w:t>it</w:t>
      </w:r>
      <w:r>
        <w:rPr>
          <w:spacing w:val="-2"/>
        </w:rPr>
        <w:t> </w:t>
      </w:r>
      <w:r>
        <w:rPr/>
        <w:t>is</w:t>
      </w:r>
      <w:r>
        <w:rPr>
          <w:spacing w:val="-1"/>
        </w:rPr>
        <w:t> </w:t>
      </w:r>
      <w:r>
        <w:rPr/>
        <w:t>offered.</w:t>
      </w:r>
      <w:r>
        <w:rPr>
          <w:spacing w:val="-12"/>
        </w:rPr>
        <w:t> </w:t>
      </w:r>
      <w:r>
        <w:rPr/>
        <w:t>A</w:t>
      </w:r>
      <w:r>
        <w:rPr>
          <w:spacing w:val="-15"/>
        </w:rPr>
        <w:t> </w:t>
      </w:r>
      <w:r>
        <w:rPr/>
        <w:t>student who</w:t>
      </w:r>
      <w:r>
        <w:rPr>
          <w:spacing w:val="-2"/>
        </w:rPr>
        <w:t> </w:t>
      </w:r>
      <w:r>
        <w:rPr/>
        <w:t>attends</w:t>
      </w:r>
      <w:r>
        <w:rPr>
          <w:spacing w:val="-4"/>
        </w:rPr>
        <w:t> </w:t>
      </w:r>
      <w:r>
        <w:rPr/>
        <w:t>at</w:t>
      </w:r>
      <w:r>
        <w:rPr>
          <w:spacing w:val="-2"/>
        </w:rPr>
        <w:t> </w:t>
      </w:r>
      <w:r>
        <w:rPr/>
        <w:t>least 75</w:t>
      </w:r>
      <w:r>
        <w:rPr>
          <w:spacing w:val="-4"/>
        </w:rPr>
        <w:t> </w:t>
      </w:r>
      <w:r>
        <w:rPr/>
        <w:t>percent</w:t>
      </w:r>
      <w:r>
        <w:rPr>
          <w:spacing w:val="-2"/>
        </w:rPr>
        <w:t> </w:t>
      </w:r>
      <w:r>
        <w:rPr/>
        <w:t>but</w:t>
      </w:r>
      <w:r>
        <w:rPr>
          <w:spacing w:val="-5"/>
        </w:rPr>
        <w:t> </w:t>
      </w:r>
      <w:r>
        <w:rPr/>
        <w:t>fewer</w:t>
      </w:r>
      <w:r>
        <w:rPr>
          <w:spacing w:val="-3"/>
        </w:rPr>
        <w:t> </w:t>
      </w:r>
      <w:r>
        <w:rPr/>
        <w:t>than</w:t>
      </w:r>
      <w:r>
        <w:rPr>
          <w:spacing w:val="-2"/>
        </w:rPr>
        <w:t> </w:t>
      </w:r>
      <w:r>
        <w:rPr/>
        <w:t>90</w:t>
      </w:r>
      <w:r>
        <w:rPr>
          <w:spacing w:val="-4"/>
        </w:rPr>
        <w:t> </w:t>
      </w:r>
      <w:r>
        <w:rPr/>
        <w:t>percent of the days may receive credit or a final grade if he or she completes a plan, approved by the principal, that allows the student to fulfill the class’s instructional requirements. If a student is involved</w:t>
      </w:r>
      <w:r>
        <w:rPr>
          <w:spacing w:val="-2"/>
        </w:rPr>
        <w:t> </w:t>
      </w:r>
      <w:r>
        <w:rPr/>
        <w:t>in</w:t>
      </w:r>
      <w:r>
        <w:rPr>
          <w:spacing w:val="-2"/>
        </w:rPr>
        <w:t> </w:t>
      </w:r>
      <w:r>
        <w:rPr/>
        <w:t>a</w:t>
      </w:r>
      <w:r>
        <w:rPr>
          <w:spacing w:val="-2"/>
        </w:rPr>
        <w:t> </w:t>
      </w:r>
      <w:r>
        <w:rPr/>
        <w:t>criminal</w:t>
      </w:r>
      <w:r>
        <w:rPr>
          <w:spacing w:val="-2"/>
        </w:rPr>
        <w:t> </w:t>
      </w:r>
      <w:r>
        <w:rPr/>
        <w:t>or</w:t>
      </w:r>
      <w:r>
        <w:rPr>
          <w:spacing w:val="-3"/>
        </w:rPr>
        <w:t> </w:t>
      </w:r>
      <w:r>
        <w:rPr/>
        <w:t>juvenile</w:t>
      </w:r>
      <w:r>
        <w:rPr>
          <w:spacing w:val="-2"/>
        </w:rPr>
        <w:t> </w:t>
      </w:r>
      <w:r>
        <w:rPr/>
        <w:t>court</w:t>
      </w:r>
      <w:r>
        <w:rPr>
          <w:spacing w:val="-2"/>
        </w:rPr>
        <w:t> </w:t>
      </w:r>
      <w:r>
        <w:rPr/>
        <w:t>proceeding,</w:t>
      </w:r>
      <w:r>
        <w:rPr>
          <w:spacing w:val="-3"/>
        </w:rPr>
        <w:t> </w:t>
      </w:r>
      <w:r>
        <w:rPr/>
        <w:t>the</w:t>
      </w:r>
      <w:r>
        <w:rPr>
          <w:spacing w:val="-4"/>
        </w:rPr>
        <w:t> </w:t>
      </w:r>
      <w:r>
        <w:rPr/>
        <w:t>judge</w:t>
      </w:r>
      <w:r>
        <w:rPr>
          <w:spacing w:val="-2"/>
        </w:rPr>
        <w:t> </w:t>
      </w:r>
      <w:r>
        <w:rPr/>
        <w:t>presiding</w:t>
      </w:r>
      <w:r>
        <w:rPr>
          <w:spacing w:val="-2"/>
        </w:rPr>
        <w:t> </w:t>
      </w:r>
      <w:r>
        <w:rPr/>
        <w:t>over</w:t>
      </w:r>
      <w:r>
        <w:rPr>
          <w:spacing w:val="-3"/>
        </w:rPr>
        <w:t> </w:t>
      </w:r>
      <w:r>
        <w:rPr/>
        <w:t>the</w:t>
      </w:r>
      <w:r>
        <w:rPr>
          <w:spacing w:val="-2"/>
        </w:rPr>
        <w:t> </w:t>
      </w:r>
      <w:r>
        <w:rPr/>
        <w:t>case</w:t>
      </w:r>
      <w:r>
        <w:rPr>
          <w:spacing w:val="-6"/>
        </w:rPr>
        <w:t> </w:t>
      </w:r>
      <w:r>
        <w:rPr/>
        <w:t>must</w:t>
      </w:r>
      <w:r>
        <w:rPr>
          <w:spacing w:val="-2"/>
        </w:rPr>
        <w:t> </w:t>
      </w:r>
      <w:r>
        <w:rPr/>
        <w:t>also approve the plan before the student receives credit or a final grade.</w:t>
      </w:r>
    </w:p>
    <w:p>
      <w:pPr>
        <w:pStyle w:val="BodyText"/>
        <w:spacing w:before="160"/>
        <w:ind w:right="860"/>
      </w:pPr>
      <w:r>
        <w:rPr/>
        <w:t>If</w:t>
      </w:r>
      <w:r>
        <w:rPr>
          <w:spacing w:val="-1"/>
        </w:rPr>
        <w:t> </w:t>
      </w:r>
      <w:r>
        <w:rPr/>
        <w:t>a</w:t>
      </w:r>
      <w:r>
        <w:rPr>
          <w:spacing w:val="-3"/>
        </w:rPr>
        <w:t> </w:t>
      </w:r>
      <w:r>
        <w:rPr/>
        <w:t>student</w:t>
      </w:r>
      <w:r>
        <w:rPr>
          <w:spacing w:val="-3"/>
        </w:rPr>
        <w:t> </w:t>
      </w:r>
      <w:r>
        <w:rPr/>
        <w:t>attends</w:t>
      </w:r>
      <w:r>
        <w:rPr>
          <w:spacing w:val="-6"/>
        </w:rPr>
        <w:t> </w:t>
      </w:r>
      <w:r>
        <w:rPr/>
        <w:t>fewer</w:t>
      </w:r>
      <w:r>
        <w:rPr>
          <w:spacing w:val="-3"/>
        </w:rPr>
        <w:t> </w:t>
      </w:r>
      <w:r>
        <w:rPr/>
        <w:t>than</w:t>
      </w:r>
      <w:r>
        <w:rPr>
          <w:spacing w:val="-3"/>
        </w:rPr>
        <w:t> </w:t>
      </w:r>
      <w:r>
        <w:rPr/>
        <w:t>75</w:t>
      </w:r>
      <w:r>
        <w:rPr>
          <w:spacing w:val="-4"/>
        </w:rPr>
        <w:t> </w:t>
      </w:r>
      <w:r>
        <w:rPr/>
        <w:t>percent</w:t>
      </w:r>
      <w:r>
        <w:rPr>
          <w:spacing w:val="-1"/>
        </w:rPr>
        <w:t> </w:t>
      </w:r>
      <w:r>
        <w:rPr/>
        <w:t>of</w:t>
      </w:r>
      <w:r>
        <w:rPr>
          <w:spacing w:val="-3"/>
        </w:rPr>
        <w:t> </w:t>
      </w:r>
      <w:r>
        <w:rPr/>
        <w:t>the</w:t>
      </w:r>
      <w:r>
        <w:rPr>
          <w:spacing w:val="-4"/>
        </w:rPr>
        <w:t> </w:t>
      </w:r>
      <w:r>
        <w:rPr/>
        <w:t>class</w:t>
      </w:r>
      <w:r>
        <w:rPr>
          <w:spacing w:val="-2"/>
        </w:rPr>
        <w:t> </w:t>
      </w:r>
      <w:r>
        <w:rPr/>
        <w:t>days</w:t>
      </w:r>
      <w:r>
        <w:rPr>
          <w:spacing w:val="-2"/>
        </w:rPr>
        <w:t> </w:t>
      </w:r>
      <w:r>
        <w:rPr/>
        <w:t>or</w:t>
      </w:r>
      <w:r>
        <w:rPr>
          <w:spacing w:val="-1"/>
        </w:rPr>
        <w:t> </w:t>
      </w:r>
      <w:r>
        <w:rPr/>
        <w:t>does</w:t>
      </w:r>
      <w:r>
        <w:rPr>
          <w:spacing w:val="-2"/>
        </w:rPr>
        <w:t> </w:t>
      </w:r>
      <w:r>
        <w:rPr/>
        <w:t>not</w:t>
      </w:r>
      <w:r>
        <w:rPr>
          <w:spacing w:val="-1"/>
        </w:rPr>
        <w:t> </w:t>
      </w:r>
      <w:r>
        <w:rPr/>
        <w:t>complete</w:t>
      </w:r>
      <w:r>
        <w:rPr>
          <w:spacing w:val="-4"/>
        </w:rPr>
        <w:t> </w:t>
      </w:r>
      <w:r>
        <w:rPr/>
        <w:t>the</w:t>
      </w:r>
      <w:r>
        <w:rPr>
          <w:spacing w:val="-3"/>
        </w:rPr>
        <w:t> </w:t>
      </w:r>
      <w:r>
        <w:rPr/>
        <w:t>principal- approved plan, then the attendance review committee will determine whether there are extenuating circumstances for the absences and how the student can regain credit or a final grade. [See policy FEC for more information.]</w:t>
      </w:r>
    </w:p>
    <w:p>
      <w:pPr>
        <w:pStyle w:val="BodyText"/>
        <w:spacing w:before="159"/>
        <w:ind w:right="860"/>
      </w:pPr>
      <w:r>
        <w:rPr/>
        <w:t>With</w:t>
      </w:r>
      <w:r>
        <w:rPr>
          <w:spacing w:val="-4"/>
        </w:rPr>
        <w:t> </w:t>
      </w:r>
      <w:r>
        <w:rPr/>
        <w:t>the</w:t>
      </w:r>
      <w:r>
        <w:rPr>
          <w:spacing w:val="-2"/>
        </w:rPr>
        <w:t> </w:t>
      </w:r>
      <w:r>
        <w:rPr/>
        <w:t>exception</w:t>
      </w:r>
      <w:r>
        <w:rPr>
          <w:spacing w:val="-2"/>
        </w:rPr>
        <w:t> </w:t>
      </w:r>
      <w:r>
        <w:rPr/>
        <w:t>of</w:t>
      </w:r>
      <w:r>
        <w:rPr>
          <w:spacing w:val="-1"/>
        </w:rPr>
        <w:t> </w:t>
      </w:r>
      <w:r>
        <w:rPr/>
        <w:t>absences</w:t>
      </w:r>
      <w:r>
        <w:rPr>
          <w:spacing w:val="-2"/>
        </w:rPr>
        <w:t> </w:t>
      </w:r>
      <w:r>
        <w:rPr/>
        <w:t>due</w:t>
      </w:r>
      <w:r>
        <w:rPr>
          <w:spacing w:val="-4"/>
        </w:rPr>
        <w:t> </w:t>
      </w:r>
      <w:r>
        <w:rPr/>
        <w:t>to</w:t>
      </w:r>
      <w:r>
        <w:rPr>
          <w:spacing w:val="-4"/>
        </w:rPr>
        <w:t> </w:t>
      </w:r>
      <w:r>
        <w:rPr/>
        <w:t>serious</w:t>
      </w:r>
      <w:r>
        <w:rPr>
          <w:spacing w:val="-4"/>
        </w:rPr>
        <w:t> </w:t>
      </w:r>
      <w:r>
        <w:rPr/>
        <w:t>or</w:t>
      </w:r>
      <w:r>
        <w:rPr>
          <w:spacing w:val="-3"/>
        </w:rPr>
        <w:t> </w:t>
      </w:r>
      <w:r>
        <w:rPr/>
        <w:t>life-threatening</w:t>
      </w:r>
      <w:r>
        <w:rPr>
          <w:spacing w:val="-2"/>
        </w:rPr>
        <w:t> </w:t>
      </w:r>
      <w:r>
        <w:rPr/>
        <w:t>illness</w:t>
      </w:r>
      <w:r>
        <w:rPr>
          <w:spacing w:val="-2"/>
        </w:rPr>
        <w:t> </w:t>
      </w:r>
      <w:r>
        <w:rPr/>
        <w:t>or</w:t>
      </w:r>
      <w:r>
        <w:rPr>
          <w:spacing w:val="-3"/>
        </w:rPr>
        <w:t> </w:t>
      </w:r>
      <w:r>
        <w:rPr/>
        <w:t>related</w:t>
      </w:r>
      <w:r>
        <w:rPr>
          <w:spacing w:val="-4"/>
        </w:rPr>
        <w:t> </w:t>
      </w:r>
      <w:r>
        <w:rPr/>
        <w:t>treatment,</w:t>
      </w:r>
      <w:r>
        <w:rPr>
          <w:spacing w:val="-2"/>
        </w:rPr>
        <w:t> </w:t>
      </w:r>
      <w:r>
        <w:rPr/>
        <w:t>all absences,</w:t>
      </w:r>
      <w:r>
        <w:rPr>
          <w:spacing w:val="-1"/>
        </w:rPr>
        <w:t> </w:t>
      </w:r>
      <w:r>
        <w:rPr/>
        <w:t>excused</w:t>
      </w:r>
      <w:r>
        <w:rPr>
          <w:spacing w:val="-1"/>
        </w:rPr>
        <w:t> </w:t>
      </w:r>
      <w:r>
        <w:rPr/>
        <w:t>or</w:t>
      </w:r>
      <w:r>
        <w:rPr>
          <w:spacing w:val="-2"/>
        </w:rPr>
        <w:t> </w:t>
      </w:r>
      <w:r>
        <w:rPr/>
        <w:t>unexcused, may</w:t>
      </w:r>
      <w:r>
        <w:rPr>
          <w:spacing w:val="-3"/>
        </w:rPr>
        <w:t> </w:t>
      </w:r>
      <w:r>
        <w:rPr/>
        <w:t>be</w:t>
      </w:r>
      <w:r>
        <w:rPr>
          <w:spacing w:val="-3"/>
        </w:rPr>
        <w:t> </w:t>
      </w:r>
      <w:r>
        <w:rPr/>
        <w:t>held</w:t>
      </w:r>
      <w:r>
        <w:rPr>
          <w:spacing w:val="-1"/>
        </w:rPr>
        <w:t> </w:t>
      </w:r>
      <w:r>
        <w:rPr/>
        <w:t>against a</w:t>
      </w:r>
      <w:r>
        <w:rPr>
          <w:spacing w:val="-3"/>
        </w:rPr>
        <w:t> </w:t>
      </w:r>
      <w:r>
        <w:rPr/>
        <w:t>student’s attendance</w:t>
      </w:r>
      <w:r>
        <w:rPr>
          <w:spacing w:val="-1"/>
        </w:rPr>
        <w:t> </w:t>
      </w:r>
      <w:r>
        <w:rPr/>
        <w:t>requirement.</w:t>
      </w:r>
      <w:r>
        <w:rPr>
          <w:spacing w:val="-6"/>
        </w:rPr>
        <w:t> </w:t>
      </w:r>
      <w:r>
        <w:rPr/>
        <w:t>To determine whether there were extenuating circumstances for any absences, the attendance committee will consider:</w:t>
      </w:r>
    </w:p>
    <w:p>
      <w:pPr>
        <w:pStyle w:val="ListParagraph"/>
        <w:numPr>
          <w:ilvl w:val="0"/>
          <w:numId w:val="2"/>
        </w:numPr>
        <w:tabs>
          <w:tab w:pos="840" w:val="left" w:leader="none"/>
        </w:tabs>
        <w:spacing w:line="237" w:lineRule="auto" w:before="163" w:after="0"/>
        <w:ind w:left="840" w:right="1540" w:hanging="361"/>
        <w:jc w:val="left"/>
        <w:rPr>
          <w:sz w:val="22"/>
        </w:rPr>
      </w:pPr>
      <w:r>
        <w:rPr>
          <w:sz w:val="22"/>
        </w:rPr>
        <w:t>Whether</w:t>
      </w:r>
      <w:r>
        <w:rPr>
          <w:spacing w:val="-4"/>
          <w:sz w:val="22"/>
        </w:rPr>
        <w:t> </w:t>
      </w:r>
      <w:r>
        <w:rPr>
          <w:sz w:val="22"/>
        </w:rPr>
        <w:t>the</w:t>
      </w:r>
      <w:r>
        <w:rPr>
          <w:spacing w:val="-3"/>
          <w:sz w:val="22"/>
        </w:rPr>
        <w:t> </w:t>
      </w:r>
      <w:r>
        <w:rPr>
          <w:sz w:val="22"/>
        </w:rPr>
        <w:t>student</w:t>
      </w:r>
      <w:r>
        <w:rPr>
          <w:spacing w:val="-3"/>
          <w:sz w:val="22"/>
        </w:rPr>
        <w:t> </w:t>
      </w:r>
      <w:r>
        <w:rPr>
          <w:sz w:val="22"/>
        </w:rPr>
        <w:t>has</w:t>
      </w:r>
      <w:r>
        <w:rPr>
          <w:spacing w:val="-5"/>
          <w:sz w:val="22"/>
        </w:rPr>
        <w:t> </w:t>
      </w:r>
      <w:r>
        <w:rPr>
          <w:sz w:val="22"/>
        </w:rPr>
        <w:t>mastered</w:t>
      </w:r>
      <w:r>
        <w:rPr>
          <w:spacing w:val="-5"/>
          <w:sz w:val="22"/>
        </w:rPr>
        <w:t> </w:t>
      </w:r>
      <w:r>
        <w:rPr>
          <w:sz w:val="22"/>
        </w:rPr>
        <w:t>the</w:t>
      </w:r>
      <w:r>
        <w:rPr>
          <w:spacing w:val="-5"/>
          <w:sz w:val="22"/>
        </w:rPr>
        <w:t> </w:t>
      </w:r>
      <w:r>
        <w:rPr>
          <w:sz w:val="22"/>
        </w:rPr>
        <w:t>essential</w:t>
      </w:r>
      <w:r>
        <w:rPr>
          <w:spacing w:val="-6"/>
          <w:sz w:val="22"/>
        </w:rPr>
        <w:t> </w:t>
      </w:r>
      <w:r>
        <w:rPr>
          <w:sz w:val="22"/>
        </w:rPr>
        <w:t>knowledge</w:t>
      </w:r>
      <w:r>
        <w:rPr>
          <w:spacing w:val="-3"/>
          <w:sz w:val="22"/>
        </w:rPr>
        <w:t> </w:t>
      </w:r>
      <w:r>
        <w:rPr>
          <w:sz w:val="22"/>
        </w:rPr>
        <w:t>and</w:t>
      </w:r>
      <w:r>
        <w:rPr>
          <w:spacing w:val="-5"/>
          <w:sz w:val="22"/>
        </w:rPr>
        <w:t> </w:t>
      </w:r>
      <w:r>
        <w:rPr>
          <w:sz w:val="22"/>
        </w:rPr>
        <w:t>skills</w:t>
      </w:r>
      <w:r>
        <w:rPr>
          <w:spacing w:val="-2"/>
          <w:sz w:val="22"/>
        </w:rPr>
        <w:t> </w:t>
      </w:r>
      <w:r>
        <w:rPr>
          <w:sz w:val="22"/>
        </w:rPr>
        <w:t>and</w:t>
      </w:r>
      <w:r>
        <w:rPr>
          <w:spacing w:val="-5"/>
          <w:sz w:val="22"/>
        </w:rPr>
        <w:t> </w:t>
      </w:r>
      <w:r>
        <w:rPr>
          <w:sz w:val="22"/>
        </w:rPr>
        <w:t>maintained passing grades in the course or subject.</w:t>
      </w:r>
    </w:p>
    <w:p>
      <w:pPr>
        <w:pStyle w:val="ListParagraph"/>
        <w:numPr>
          <w:ilvl w:val="0"/>
          <w:numId w:val="2"/>
        </w:numPr>
        <w:tabs>
          <w:tab w:pos="840" w:val="left" w:leader="none"/>
        </w:tabs>
        <w:spacing w:line="240" w:lineRule="auto" w:before="121" w:after="0"/>
        <w:ind w:left="840" w:right="938" w:hanging="361"/>
        <w:jc w:val="left"/>
        <w:rPr>
          <w:sz w:val="22"/>
        </w:rPr>
      </w:pPr>
      <w:r>
        <w:rPr>
          <w:sz w:val="22"/>
        </w:rPr>
        <w:t>Whether the student has completed makeup work satisfactorily. If the student completes makeup</w:t>
      </w:r>
      <w:r>
        <w:rPr>
          <w:spacing w:val="-3"/>
          <w:sz w:val="22"/>
        </w:rPr>
        <w:t> </w:t>
      </w:r>
      <w:r>
        <w:rPr>
          <w:sz w:val="22"/>
        </w:rPr>
        <w:t>work,</w:t>
      </w:r>
      <w:r>
        <w:rPr>
          <w:spacing w:val="-3"/>
          <w:sz w:val="22"/>
        </w:rPr>
        <w:t> </w:t>
      </w:r>
      <w:r>
        <w:rPr>
          <w:sz w:val="22"/>
        </w:rPr>
        <w:t>absences</w:t>
      </w:r>
      <w:r>
        <w:rPr>
          <w:spacing w:val="-7"/>
          <w:sz w:val="22"/>
        </w:rPr>
        <w:t> </w:t>
      </w:r>
      <w:r>
        <w:rPr>
          <w:sz w:val="22"/>
        </w:rPr>
        <w:t>listed</w:t>
      </w:r>
      <w:r>
        <w:rPr>
          <w:spacing w:val="-3"/>
          <w:sz w:val="22"/>
        </w:rPr>
        <w:t> </w:t>
      </w:r>
      <w:r>
        <w:rPr>
          <w:sz w:val="22"/>
        </w:rPr>
        <w:t>under</w:t>
      </w:r>
      <w:r>
        <w:rPr>
          <w:spacing w:val="-4"/>
          <w:sz w:val="22"/>
        </w:rPr>
        <w:t> </w:t>
      </w:r>
      <w:r>
        <w:rPr>
          <w:b/>
          <w:sz w:val="22"/>
        </w:rPr>
        <w:t>Compulsory</w:t>
      </w:r>
      <w:r>
        <w:rPr>
          <w:b/>
          <w:spacing w:val="-10"/>
          <w:sz w:val="22"/>
        </w:rPr>
        <w:t> </w:t>
      </w:r>
      <w:r>
        <w:rPr>
          <w:b/>
          <w:sz w:val="22"/>
        </w:rPr>
        <w:t>Attendance</w:t>
      </w:r>
      <w:r>
        <w:rPr>
          <w:b/>
          <w:spacing w:val="-2"/>
          <w:sz w:val="22"/>
        </w:rPr>
        <w:t> </w:t>
      </w:r>
      <w:r>
        <w:rPr>
          <w:b/>
          <w:sz w:val="22"/>
        </w:rPr>
        <w:t>—</w:t>
      </w:r>
      <w:r>
        <w:rPr>
          <w:b/>
          <w:spacing w:val="-2"/>
          <w:sz w:val="22"/>
        </w:rPr>
        <w:t> </w:t>
      </w:r>
      <w:r>
        <w:rPr>
          <w:b/>
          <w:sz w:val="22"/>
        </w:rPr>
        <w:t>Exemptions</w:t>
      </w:r>
      <w:r>
        <w:rPr>
          <w:b/>
          <w:spacing w:val="-5"/>
          <w:sz w:val="22"/>
        </w:rPr>
        <w:t> </w:t>
      </w:r>
      <w:r>
        <w:rPr>
          <w:sz w:val="22"/>
        </w:rPr>
        <w:t>on</w:t>
      </w:r>
      <w:r>
        <w:rPr>
          <w:spacing w:val="-3"/>
          <w:sz w:val="22"/>
        </w:rPr>
        <w:t> </w:t>
      </w:r>
      <w:r>
        <w:rPr>
          <w:sz w:val="22"/>
        </w:rPr>
        <w:t>page</w:t>
      </w:r>
      <w:r>
        <w:rPr>
          <w:spacing w:val="-5"/>
          <w:sz w:val="22"/>
        </w:rPr>
        <w:t> </w:t>
      </w:r>
      <w:hyperlink w:history="true" w:anchor="_bookmark25">
        <w:r>
          <w:rPr>
            <w:sz w:val="22"/>
          </w:rPr>
          <w:t>27</w:t>
        </w:r>
      </w:hyperlink>
      <w:r>
        <w:rPr>
          <w:sz w:val="22"/>
        </w:rPr>
        <w:t> and absences for extracurricular activities will be considered extenuating circumstances.</w:t>
      </w:r>
    </w:p>
    <w:p>
      <w:pPr>
        <w:pStyle w:val="ListParagraph"/>
        <w:numPr>
          <w:ilvl w:val="0"/>
          <w:numId w:val="2"/>
        </w:numPr>
        <w:tabs>
          <w:tab w:pos="841" w:val="left" w:leader="none"/>
        </w:tabs>
        <w:spacing w:line="240" w:lineRule="auto" w:before="118" w:after="0"/>
        <w:ind w:left="841" w:right="0" w:hanging="360"/>
        <w:jc w:val="left"/>
        <w:rPr>
          <w:sz w:val="22"/>
        </w:rPr>
      </w:pPr>
      <w:r>
        <w:rPr>
          <w:sz w:val="22"/>
        </w:rPr>
        <w:t>Whether</w:t>
      </w:r>
      <w:r>
        <w:rPr>
          <w:spacing w:val="-7"/>
          <w:sz w:val="22"/>
        </w:rPr>
        <w:t> </w:t>
      </w:r>
      <w:r>
        <w:rPr>
          <w:sz w:val="22"/>
        </w:rPr>
        <w:t>the</w:t>
      </w:r>
      <w:r>
        <w:rPr>
          <w:spacing w:val="-3"/>
          <w:sz w:val="22"/>
        </w:rPr>
        <w:t> </w:t>
      </w:r>
      <w:r>
        <w:rPr>
          <w:sz w:val="22"/>
        </w:rPr>
        <w:t>student</w:t>
      </w:r>
      <w:r>
        <w:rPr>
          <w:spacing w:val="-3"/>
          <w:sz w:val="22"/>
        </w:rPr>
        <w:t> </w:t>
      </w:r>
      <w:r>
        <w:rPr>
          <w:sz w:val="22"/>
        </w:rPr>
        <w:t>or</w:t>
      </w:r>
      <w:r>
        <w:rPr>
          <w:spacing w:val="-6"/>
          <w:sz w:val="22"/>
        </w:rPr>
        <w:t> </w:t>
      </w:r>
      <w:r>
        <w:rPr>
          <w:sz w:val="22"/>
        </w:rPr>
        <w:t>the</w:t>
      </w:r>
      <w:r>
        <w:rPr>
          <w:spacing w:val="-3"/>
          <w:sz w:val="22"/>
        </w:rPr>
        <w:t> </w:t>
      </w:r>
      <w:r>
        <w:rPr>
          <w:sz w:val="22"/>
        </w:rPr>
        <w:t>student’s</w:t>
      </w:r>
      <w:r>
        <w:rPr>
          <w:spacing w:val="-2"/>
          <w:sz w:val="22"/>
        </w:rPr>
        <w:t> </w:t>
      </w:r>
      <w:r>
        <w:rPr>
          <w:sz w:val="22"/>
        </w:rPr>
        <w:t>parent</w:t>
      </w:r>
      <w:r>
        <w:rPr>
          <w:spacing w:val="-3"/>
          <w:sz w:val="22"/>
        </w:rPr>
        <w:t> </w:t>
      </w:r>
      <w:r>
        <w:rPr>
          <w:sz w:val="22"/>
        </w:rPr>
        <w:t>had</w:t>
      </w:r>
      <w:r>
        <w:rPr>
          <w:spacing w:val="-5"/>
          <w:sz w:val="22"/>
        </w:rPr>
        <w:t> </w:t>
      </w:r>
      <w:r>
        <w:rPr>
          <w:sz w:val="22"/>
        </w:rPr>
        <w:t>any</w:t>
      </w:r>
      <w:r>
        <w:rPr>
          <w:spacing w:val="-5"/>
          <w:sz w:val="22"/>
        </w:rPr>
        <w:t> </w:t>
      </w:r>
      <w:r>
        <w:rPr>
          <w:sz w:val="22"/>
        </w:rPr>
        <w:t>control</w:t>
      </w:r>
      <w:r>
        <w:rPr>
          <w:spacing w:val="-3"/>
          <w:sz w:val="22"/>
        </w:rPr>
        <w:t> </w:t>
      </w:r>
      <w:r>
        <w:rPr>
          <w:sz w:val="22"/>
        </w:rPr>
        <w:t>over</w:t>
      </w:r>
      <w:r>
        <w:rPr>
          <w:spacing w:val="-4"/>
          <w:sz w:val="22"/>
        </w:rPr>
        <w:t> </w:t>
      </w:r>
      <w:r>
        <w:rPr>
          <w:sz w:val="22"/>
        </w:rPr>
        <w:t>the</w:t>
      </w:r>
      <w:r>
        <w:rPr>
          <w:spacing w:val="-3"/>
          <w:sz w:val="22"/>
        </w:rPr>
        <w:t> </w:t>
      </w:r>
      <w:r>
        <w:rPr>
          <w:spacing w:val="-2"/>
          <w:sz w:val="22"/>
        </w:rPr>
        <w:t>absences.</w:t>
      </w:r>
    </w:p>
    <w:p>
      <w:pPr>
        <w:pStyle w:val="ListParagraph"/>
        <w:numPr>
          <w:ilvl w:val="0"/>
          <w:numId w:val="2"/>
        </w:numPr>
        <w:tabs>
          <w:tab w:pos="841" w:val="left" w:leader="none"/>
        </w:tabs>
        <w:spacing w:line="240" w:lineRule="auto" w:before="119" w:after="0"/>
        <w:ind w:left="841" w:right="0" w:hanging="360"/>
        <w:jc w:val="left"/>
        <w:rPr>
          <w:sz w:val="22"/>
        </w:rPr>
      </w:pPr>
      <w:r>
        <w:rPr>
          <w:sz w:val="22"/>
        </w:rPr>
        <w:t>Any</w:t>
      </w:r>
      <w:r>
        <w:rPr>
          <w:spacing w:val="-7"/>
          <w:sz w:val="22"/>
        </w:rPr>
        <w:t> </w:t>
      </w:r>
      <w:r>
        <w:rPr>
          <w:sz w:val="22"/>
        </w:rPr>
        <w:t>information</w:t>
      </w:r>
      <w:r>
        <w:rPr>
          <w:spacing w:val="-5"/>
          <w:sz w:val="22"/>
        </w:rPr>
        <w:t> </w:t>
      </w:r>
      <w:r>
        <w:rPr>
          <w:sz w:val="22"/>
        </w:rPr>
        <w:t>presented</w:t>
      </w:r>
      <w:r>
        <w:rPr>
          <w:spacing w:val="-4"/>
          <w:sz w:val="22"/>
        </w:rPr>
        <w:t> </w:t>
      </w:r>
      <w:r>
        <w:rPr>
          <w:sz w:val="22"/>
        </w:rPr>
        <w:t>by</w:t>
      </w:r>
      <w:r>
        <w:rPr>
          <w:spacing w:val="-5"/>
          <w:sz w:val="22"/>
        </w:rPr>
        <w:t> </w:t>
      </w:r>
      <w:r>
        <w:rPr>
          <w:sz w:val="22"/>
        </w:rPr>
        <w:t>the</w:t>
      </w:r>
      <w:r>
        <w:rPr>
          <w:spacing w:val="-5"/>
          <w:sz w:val="22"/>
        </w:rPr>
        <w:t> </w:t>
      </w:r>
      <w:r>
        <w:rPr>
          <w:sz w:val="22"/>
        </w:rPr>
        <w:t>student</w:t>
      </w:r>
      <w:r>
        <w:rPr>
          <w:spacing w:val="-2"/>
          <w:sz w:val="22"/>
        </w:rPr>
        <w:t> </w:t>
      </w:r>
      <w:r>
        <w:rPr>
          <w:sz w:val="22"/>
        </w:rPr>
        <w:t>or</w:t>
      </w:r>
      <w:r>
        <w:rPr>
          <w:spacing w:val="-1"/>
          <w:sz w:val="22"/>
        </w:rPr>
        <w:t> </w:t>
      </w:r>
      <w:r>
        <w:rPr>
          <w:sz w:val="22"/>
        </w:rPr>
        <w:t>parent</w:t>
      </w:r>
      <w:r>
        <w:rPr>
          <w:spacing w:val="-4"/>
          <w:sz w:val="22"/>
        </w:rPr>
        <w:t> </w:t>
      </w:r>
      <w:r>
        <w:rPr>
          <w:sz w:val="22"/>
        </w:rPr>
        <w:t>to</w:t>
      </w:r>
      <w:r>
        <w:rPr>
          <w:spacing w:val="-5"/>
          <w:sz w:val="22"/>
        </w:rPr>
        <w:t> </w:t>
      </w:r>
      <w:r>
        <w:rPr>
          <w:sz w:val="22"/>
        </w:rPr>
        <w:t>the</w:t>
      </w:r>
      <w:r>
        <w:rPr>
          <w:spacing w:val="-3"/>
          <w:sz w:val="22"/>
        </w:rPr>
        <w:t> </w:t>
      </w:r>
      <w:r>
        <w:rPr>
          <w:sz w:val="22"/>
        </w:rPr>
        <w:t>committee</w:t>
      </w:r>
      <w:r>
        <w:rPr>
          <w:spacing w:val="-6"/>
          <w:sz w:val="22"/>
        </w:rPr>
        <w:t> </w:t>
      </w:r>
      <w:r>
        <w:rPr>
          <w:sz w:val="22"/>
        </w:rPr>
        <w:t>about</w:t>
      </w:r>
      <w:r>
        <w:rPr>
          <w:spacing w:val="-4"/>
          <w:sz w:val="22"/>
        </w:rPr>
        <w:t> </w:t>
      </w:r>
      <w:r>
        <w:rPr>
          <w:sz w:val="22"/>
        </w:rPr>
        <w:t>the</w:t>
      </w:r>
      <w:r>
        <w:rPr>
          <w:spacing w:val="-3"/>
          <w:sz w:val="22"/>
        </w:rPr>
        <w:t> </w:t>
      </w:r>
      <w:r>
        <w:rPr>
          <w:spacing w:val="-2"/>
          <w:sz w:val="22"/>
        </w:rPr>
        <w:t>absences.</w:t>
      </w:r>
    </w:p>
    <w:p>
      <w:pPr>
        <w:pStyle w:val="BodyText"/>
        <w:spacing w:before="117"/>
        <w:ind w:left="481" w:right="860"/>
      </w:pPr>
      <w:r>
        <w:rPr/>
        <w:t>The</w:t>
      </w:r>
      <w:r>
        <w:rPr>
          <w:spacing w:val="-5"/>
        </w:rPr>
        <w:t> </w:t>
      </w:r>
      <w:r>
        <w:rPr/>
        <w:t>student</w:t>
      </w:r>
      <w:r>
        <w:rPr>
          <w:spacing w:val="-1"/>
        </w:rPr>
        <w:t> </w:t>
      </w:r>
      <w:r>
        <w:rPr/>
        <w:t>or</w:t>
      </w:r>
      <w:r>
        <w:rPr>
          <w:spacing w:val="-1"/>
        </w:rPr>
        <w:t> </w:t>
      </w:r>
      <w:r>
        <w:rPr/>
        <w:t>parent</w:t>
      </w:r>
      <w:r>
        <w:rPr>
          <w:spacing w:val="-6"/>
        </w:rPr>
        <w:t> </w:t>
      </w:r>
      <w:r>
        <w:rPr/>
        <w:t>may</w:t>
      </w:r>
      <w:r>
        <w:rPr>
          <w:spacing w:val="-5"/>
        </w:rPr>
        <w:t> </w:t>
      </w:r>
      <w:r>
        <w:rPr/>
        <w:t>appeal</w:t>
      </w:r>
      <w:r>
        <w:rPr>
          <w:spacing w:val="-3"/>
        </w:rPr>
        <w:t> </w:t>
      </w:r>
      <w:r>
        <w:rPr/>
        <w:t>the</w:t>
      </w:r>
      <w:r>
        <w:rPr>
          <w:spacing w:val="-3"/>
        </w:rPr>
        <w:t> </w:t>
      </w:r>
      <w:r>
        <w:rPr/>
        <w:t>committee’s</w:t>
      </w:r>
      <w:r>
        <w:rPr>
          <w:spacing w:val="-2"/>
        </w:rPr>
        <w:t> </w:t>
      </w:r>
      <w:r>
        <w:rPr/>
        <w:t>decision</w:t>
      </w:r>
      <w:r>
        <w:rPr>
          <w:spacing w:val="-3"/>
        </w:rPr>
        <w:t> </w:t>
      </w:r>
      <w:r>
        <w:rPr/>
        <w:t>to</w:t>
      </w:r>
      <w:r>
        <w:rPr>
          <w:spacing w:val="-5"/>
        </w:rPr>
        <w:t> </w:t>
      </w:r>
      <w:r>
        <w:rPr/>
        <w:t>the</w:t>
      </w:r>
      <w:r>
        <w:rPr>
          <w:spacing w:val="-3"/>
        </w:rPr>
        <w:t> </w:t>
      </w:r>
      <w:r>
        <w:rPr/>
        <w:t>board</w:t>
      </w:r>
      <w:r>
        <w:rPr>
          <w:spacing w:val="-3"/>
        </w:rPr>
        <w:t> </w:t>
      </w:r>
      <w:r>
        <w:rPr/>
        <w:t>by</w:t>
      </w:r>
      <w:r>
        <w:rPr>
          <w:spacing w:val="-5"/>
        </w:rPr>
        <w:t> </w:t>
      </w:r>
      <w:r>
        <w:rPr/>
        <w:t>following policy </w:t>
      </w:r>
      <w:r>
        <w:rPr>
          <w:spacing w:val="-2"/>
        </w:rPr>
        <w:t>FNG(LOCAL).</w:t>
      </w:r>
    </w:p>
    <w:p>
      <w:pPr>
        <w:pStyle w:val="Heading7"/>
        <w:spacing w:before="161"/>
        <w:ind w:left="481"/>
      </w:pPr>
      <w:bookmarkStart w:name="Official Attendance-Taking Time (All Gra" w:id="122"/>
      <w:bookmarkEnd w:id="122"/>
      <w:r>
        <w:rPr>
          <w:b w:val="0"/>
        </w:rPr>
      </w:r>
      <w:r>
        <w:rPr>
          <w:spacing w:val="-2"/>
        </w:rPr>
        <w:t>Official</w:t>
      </w:r>
      <w:r>
        <w:rPr>
          <w:spacing w:val="3"/>
        </w:rPr>
        <w:t> </w:t>
      </w:r>
      <w:r>
        <w:rPr>
          <w:spacing w:val="-2"/>
        </w:rPr>
        <w:t>Attendance-Taking</w:t>
      </w:r>
      <w:r>
        <w:rPr>
          <w:spacing w:val="2"/>
        </w:rPr>
        <w:t> </w:t>
      </w:r>
      <w:r>
        <w:rPr>
          <w:spacing w:val="-2"/>
        </w:rPr>
        <w:t>Time</w:t>
      </w:r>
      <w:r>
        <w:rPr>
          <w:spacing w:val="1"/>
        </w:rPr>
        <w:t> </w:t>
      </w:r>
      <w:r>
        <w:rPr>
          <w:spacing w:val="-2"/>
        </w:rPr>
        <w:t>(All</w:t>
      </w:r>
      <w:r>
        <w:rPr>
          <w:spacing w:val="4"/>
        </w:rPr>
        <w:t> </w:t>
      </w:r>
      <w:r>
        <w:rPr>
          <w:spacing w:val="-2"/>
        </w:rPr>
        <w:t>Grade</w:t>
      </w:r>
      <w:r>
        <w:rPr>
          <w:spacing w:val="2"/>
        </w:rPr>
        <w:t> </w:t>
      </w:r>
      <w:r>
        <w:rPr>
          <w:spacing w:val="-2"/>
        </w:rPr>
        <w:t>Levels)</w:t>
      </w:r>
    </w:p>
    <w:p>
      <w:pPr>
        <w:spacing w:before="119"/>
        <w:ind w:left="480" w:right="0" w:firstLine="0"/>
        <w:jc w:val="left"/>
        <w:rPr>
          <w:b/>
          <w:i/>
          <w:sz w:val="22"/>
        </w:rPr>
      </w:pPr>
      <w:r>
        <w:rPr>
          <w:b/>
          <w:color w:val="FF0000"/>
          <w:sz w:val="22"/>
          <w:u w:val="single" w:color="FF0000"/>
        </w:rPr>
        <w:t>The</w:t>
      </w:r>
      <w:r>
        <w:rPr>
          <w:b/>
          <w:color w:val="FF0000"/>
          <w:spacing w:val="-4"/>
          <w:sz w:val="22"/>
          <w:u w:val="single" w:color="FF0000"/>
        </w:rPr>
        <w:t> </w:t>
      </w:r>
      <w:r>
        <w:rPr>
          <w:b/>
          <w:color w:val="FF0000"/>
          <w:sz w:val="22"/>
          <w:u w:val="single" w:color="FF0000"/>
        </w:rPr>
        <w:t>district</w:t>
      </w:r>
      <w:r>
        <w:rPr>
          <w:b/>
          <w:color w:val="FF0000"/>
          <w:spacing w:val="-6"/>
          <w:sz w:val="22"/>
          <w:u w:val="single" w:color="FF0000"/>
        </w:rPr>
        <w:t> </w:t>
      </w:r>
      <w:r>
        <w:rPr>
          <w:b/>
          <w:color w:val="FF0000"/>
          <w:sz w:val="22"/>
          <w:u w:val="single" w:color="FF0000"/>
        </w:rPr>
        <w:t>will</w:t>
      </w:r>
      <w:r>
        <w:rPr>
          <w:b/>
          <w:color w:val="FF0000"/>
          <w:spacing w:val="-4"/>
          <w:sz w:val="22"/>
          <w:u w:val="single" w:color="FF0000"/>
        </w:rPr>
        <w:t> </w:t>
      </w:r>
      <w:r>
        <w:rPr>
          <w:b/>
          <w:color w:val="FF0000"/>
          <w:sz w:val="22"/>
          <w:u w:val="single" w:color="FF0000"/>
        </w:rPr>
        <w:t>take</w:t>
      </w:r>
      <w:r>
        <w:rPr>
          <w:b/>
          <w:color w:val="FF0000"/>
          <w:spacing w:val="-3"/>
          <w:sz w:val="22"/>
          <w:u w:val="single" w:color="FF0000"/>
        </w:rPr>
        <w:t> </w:t>
      </w:r>
      <w:r>
        <w:rPr>
          <w:b/>
          <w:color w:val="FF0000"/>
          <w:sz w:val="22"/>
          <w:u w:val="single" w:color="FF0000"/>
        </w:rPr>
        <w:t>official</w:t>
      </w:r>
      <w:r>
        <w:rPr>
          <w:b/>
          <w:color w:val="FF0000"/>
          <w:spacing w:val="-1"/>
          <w:sz w:val="22"/>
          <w:u w:val="single" w:color="FF0000"/>
        </w:rPr>
        <w:t> </w:t>
      </w:r>
      <w:r>
        <w:rPr>
          <w:b/>
          <w:color w:val="FF0000"/>
          <w:sz w:val="22"/>
          <w:u w:val="single" w:color="FF0000"/>
        </w:rPr>
        <w:t>attendance</w:t>
      </w:r>
      <w:r>
        <w:rPr>
          <w:b/>
          <w:color w:val="FF0000"/>
          <w:spacing w:val="-5"/>
          <w:sz w:val="22"/>
          <w:u w:val="single" w:color="FF0000"/>
        </w:rPr>
        <w:t> </w:t>
      </w:r>
      <w:r>
        <w:rPr>
          <w:b/>
          <w:color w:val="FF0000"/>
          <w:sz w:val="22"/>
          <w:u w:val="single" w:color="FF0000"/>
        </w:rPr>
        <w:t>every</w:t>
      </w:r>
      <w:r>
        <w:rPr>
          <w:b/>
          <w:color w:val="FF0000"/>
          <w:spacing w:val="-7"/>
          <w:sz w:val="22"/>
          <w:u w:val="single" w:color="FF0000"/>
        </w:rPr>
        <w:t> </w:t>
      </w:r>
      <w:r>
        <w:rPr>
          <w:b/>
          <w:color w:val="FF0000"/>
          <w:sz w:val="22"/>
          <w:u w:val="single" w:color="FF0000"/>
        </w:rPr>
        <w:t>day</w:t>
      </w:r>
      <w:r>
        <w:rPr>
          <w:b/>
          <w:color w:val="FF0000"/>
          <w:spacing w:val="-7"/>
          <w:sz w:val="22"/>
          <w:u w:val="single" w:color="FF0000"/>
        </w:rPr>
        <w:t> </w:t>
      </w:r>
      <w:r>
        <w:rPr>
          <w:b/>
          <w:color w:val="FF0000"/>
          <w:sz w:val="22"/>
          <w:u w:val="single" w:color="FF0000"/>
        </w:rPr>
        <w:t>at</w:t>
      </w:r>
      <w:r>
        <w:rPr>
          <w:b/>
          <w:color w:val="FF0000"/>
          <w:spacing w:val="-1"/>
          <w:sz w:val="22"/>
          <w:u w:val="single" w:color="FF0000"/>
        </w:rPr>
        <w:t> </w:t>
      </w:r>
      <w:r>
        <w:rPr>
          <w:b/>
          <w:i/>
          <w:color w:val="FF0000"/>
          <w:sz w:val="22"/>
          <w:u w:val="single" w:color="FF0000"/>
        </w:rPr>
        <w:t>9:45</w:t>
      </w:r>
      <w:r>
        <w:rPr>
          <w:b/>
          <w:i/>
          <w:color w:val="FF0000"/>
          <w:spacing w:val="-5"/>
          <w:sz w:val="22"/>
          <w:u w:val="single" w:color="FF0000"/>
        </w:rPr>
        <w:t> </w:t>
      </w:r>
      <w:r>
        <w:rPr>
          <w:b/>
          <w:i/>
          <w:color w:val="FF0000"/>
          <w:spacing w:val="-4"/>
          <w:sz w:val="22"/>
          <w:u w:val="single" w:color="FF0000"/>
        </w:rPr>
        <w:t>a.m.</w:t>
      </w:r>
    </w:p>
    <w:p>
      <w:pPr>
        <w:pStyle w:val="BodyText"/>
        <w:spacing w:before="162"/>
        <w:ind w:right="860"/>
      </w:pPr>
      <w:r>
        <w:rPr/>
        <w:t>A</w:t>
      </w:r>
      <w:r>
        <w:rPr>
          <w:spacing w:val="-15"/>
        </w:rPr>
        <w:t> </w:t>
      </w:r>
      <w:r>
        <w:rPr/>
        <w:t>student</w:t>
      </w:r>
      <w:r>
        <w:rPr>
          <w:spacing w:val="-1"/>
        </w:rPr>
        <w:t> </w:t>
      </w:r>
      <w:r>
        <w:rPr/>
        <w:t>absent</w:t>
      </w:r>
      <w:r>
        <w:rPr>
          <w:spacing w:val="-6"/>
        </w:rPr>
        <w:t> </w:t>
      </w:r>
      <w:r>
        <w:rPr/>
        <w:t>for</w:t>
      </w:r>
      <w:r>
        <w:rPr>
          <w:spacing w:val="-1"/>
        </w:rPr>
        <w:t> </w:t>
      </w:r>
      <w:r>
        <w:rPr/>
        <w:t>any</w:t>
      </w:r>
      <w:r>
        <w:rPr>
          <w:spacing w:val="-7"/>
        </w:rPr>
        <w:t> </w:t>
      </w:r>
      <w:r>
        <w:rPr/>
        <w:t>portion</w:t>
      </w:r>
      <w:r>
        <w:rPr>
          <w:spacing w:val="-3"/>
        </w:rPr>
        <w:t> </w:t>
      </w:r>
      <w:r>
        <w:rPr/>
        <w:t>of</w:t>
      </w:r>
      <w:r>
        <w:rPr>
          <w:spacing w:val="-4"/>
        </w:rPr>
        <w:t> </w:t>
      </w:r>
      <w:r>
        <w:rPr/>
        <w:t>the</w:t>
      </w:r>
      <w:r>
        <w:rPr>
          <w:spacing w:val="-3"/>
        </w:rPr>
        <w:t> </w:t>
      </w:r>
      <w:r>
        <w:rPr/>
        <w:t>day,</w:t>
      </w:r>
      <w:r>
        <w:rPr>
          <w:spacing w:val="-4"/>
        </w:rPr>
        <w:t> </w:t>
      </w:r>
      <w:r>
        <w:rPr/>
        <w:t>should</w:t>
      </w:r>
      <w:r>
        <w:rPr>
          <w:spacing w:val="-5"/>
        </w:rPr>
        <w:t> </w:t>
      </w:r>
      <w:r>
        <w:rPr/>
        <w:t>follow</w:t>
      </w:r>
      <w:r>
        <w:rPr>
          <w:spacing w:val="-6"/>
        </w:rPr>
        <w:t> </w:t>
      </w:r>
      <w:r>
        <w:rPr/>
        <w:t>the</w:t>
      </w:r>
      <w:r>
        <w:rPr>
          <w:spacing w:val="-3"/>
        </w:rPr>
        <w:t> </w:t>
      </w:r>
      <w:r>
        <w:rPr/>
        <w:t>procedures</w:t>
      </w:r>
      <w:r>
        <w:rPr>
          <w:spacing w:val="-5"/>
        </w:rPr>
        <w:t> </w:t>
      </w:r>
      <w:r>
        <w:rPr/>
        <w:t>below</w:t>
      </w:r>
      <w:r>
        <w:rPr>
          <w:spacing w:val="-6"/>
        </w:rPr>
        <w:t> </w:t>
      </w:r>
      <w:r>
        <w:rPr/>
        <w:t>to</w:t>
      </w:r>
      <w:r>
        <w:rPr>
          <w:spacing w:val="-3"/>
        </w:rPr>
        <w:t> </w:t>
      </w:r>
      <w:r>
        <w:rPr/>
        <w:t>provide documentation of the absence.</w:t>
      </w:r>
    </w:p>
    <w:p>
      <w:pPr>
        <w:spacing w:after="0"/>
        <w:sectPr>
          <w:pgSz w:w="12240" w:h="15840"/>
          <w:pgMar w:header="0" w:footer="523" w:top="1360" w:bottom="720" w:left="960" w:right="580"/>
        </w:sectPr>
      </w:pPr>
    </w:p>
    <w:p>
      <w:pPr>
        <w:pStyle w:val="Heading7"/>
        <w:spacing w:before="37"/>
      </w:pPr>
      <w:bookmarkStart w:name="Documentation after an Absence (All Grad" w:id="123"/>
      <w:bookmarkEnd w:id="123"/>
      <w:r>
        <w:rPr>
          <w:b w:val="0"/>
        </w:rPr>
      </w:r>
      <w:r>
        <w:rPr/>
        <w:t>Documentation</w:t>
      </w:r>
      <w:r>
        <w:rPr>
          <w:spacing w:val="-8"/>
        </w:rPr>
        <w:t> </w:t>
      </w:r>
      <w:r>
        <w:rPr/>
        <w:t>after</w:t>
      </w:r>
      <w:r>
        <w:rPr>
          <w:spacing w:val="-7"/>
        </w:rPr>
        <w:t> </w:t>
      </w:r>
      <w:r>
        <w:rPr/>
        <w:t>an</w:t>
      </w:r>
      <w:r>
        <w:rPr>
          <w:spacing w:val="-8"/>
        </w:rPr>
        <w:t> </w:t>
      </w:r>
      <w:r>
        <w:rPr/>
        <w:t>Absence</w:t>
      </w:r>
      <w:r>
        <w:rPr>
          <w:spacing w:val="-8"/>
        </w:rPr>
        <w:t> </w:t>
      </w:r>
      <w:r>
        <w:rPr/>
        <w:t>(All</w:t>
      </w:r>
      <w:r>
        <w:rPr>
          <w:spacing w:val="-7"/>
        </w:rPr>
        <w:t> </w:t>
      </w:r>
      <w:r>
        <w:rPr/>
        <w:t>Grade</w:t>
      </w:r>
      <w:r>
        <w:rPr>
          <w:spacing w:val="-7"/>
        </w:rPr>
        <w:t> </w:t>
      </w:r>
      <w:r>
        <w:rPr>
          <w:spacing w:val="-2"/>
        </w:rPr>
        <w:t>Levels)</w:t>
      </w:r>
    </w:p>
    <w:p>
      <w:pPr>
        <w:pStyle w:val="BodyText"/>
        <w:spacing w:before="121"/>
        <w:ind w:left="479" w:right="860"/>
      </w:pPr>
      <w:r>
        <w:rPr/>
        <w:t>A</w:t>
      </w:r>
      <w:r>
        <w:rPr>
          <w:spacing w:val="-5"/>
        </w:rPr>
        <w:t> </w:t>
      </w:r>
      <w:r>
        <w:rPr/>
        <w:t>parent must provide an explanation for any absence upon the student’s arrival or return to school.</w:t>
      </w:r>
      <w:r>
        <w:rPr>
          <w:spacing w:val="-6"/>
        </w:rPr>
        <w:t> </w:t>
      </w:r>
      <w:r>
        <w:rPr/>
        <w:t>The student</w:t>
      </w:r>
      <w:r>
        <w:rPr>
          <w:spacing w:val="-2"/>
        </w:rPr>
        <w:t> </w:t>
      </w:r>
      <w:r>
        <w:rPr/>
        <w:t>must</w:t>
      </w:r>
      <w:r>
        <w:rPr>
          <w:spacing w:val="-2"/>
        </w:rPr>
        <w:t> </w:t>
      </w:r>
      <w:r>
        <w:rPr/>
        <w:t>submit a</w:t>
      </w:r>
      <w:r>
        <w:rPr>
          <w:spacing w:val="-3"/>
        </w:rPr>
        <w:t> </w:t>
      </w:r>
      <w:r>
        <w:rPr/>
        <w:t>note</w:t>
      </w:r>
      <w:r>
        <w:rPr>
          <w:spacing w:val="-3"/>
        </w:rPr>
        <w:t> </w:t>
      </w:r>
      <w:r>
        <w:rPr/>
        <w:t>signed</w:t>
      </w:r>
      <w:r>
        <w:rPr>
          <w:spacing w:val="-1"/>
        </w:rPr>
        <w:t> </w:t>
      </w:r>
      <w:r>
        <w:rPr/>
        <w:t>by</w:t>
      </w:r>
      <w:r>
        <w:rPr>
          <w:spacing w:val="-5"/>
        </w:rPr>
        <w:t> </w:t>
      </w:r>
      <w:r>
        <w:rPr/>
        <w:t>the</w:t>
      </w:r>
      <w:r>
        <w:rPr>
          <w:spacing w:val="-1"/>
        </w:rPr>
        <w:t> </w:t>
      </w:r>
      <w:r>
        <w:rPr/>
        <w:t>parent.</w:t>
      </w:r>
      <w:r>
        <w:rPr>
          <w:spacing w:val="-6"/>
        </w:rPr>
        <w:t> </w:t>
      </w:r>
      <w:r>
        <w:rPr/>
        <w:t>The</w:t>
      </w:r>
      <w:r>
        <w:rPr>
          <w:spacing w:val="-3"/>
        </w:rPr>
        <w:t> </w:t>
      </w:r>
      <w:r>
        <w:rPr/>
        <w:t>campus</w:t>
      </w:r>
      <w:r>
        <w:rPr>
          <w:spacing w:val="-5"/>
        </w:rPr>
        <w:t> </w:t>
      </w:r>
      <w:r>
        <w:rPr/>
        <w:t>may</w:t>
      </w:r>
      <w:r>
        <w:rPr>
          <w:spacing w:val="-3"/>
        </w:rPr>
        <w:t> </w:t>
      </w:r>
      <w:r>
        <w:rPr/>
        <w:t>accept</w:t>
      </w:r>
      <w:r>
        <w:rPr>
          <w:spacing w:val="-1"/>
        </w:rPr>
        <w:t> </w:t>
      </w:r>
      <w:r>
        <w:rPr/>
        <w:t>a</w:t>
      </w:r>
      <w:r>
        <w:rPr>
          <w:spacing w:val="-1"/>
        </w:rPr>
        <w:t> </w:t>
      </w:r>
      <w:r>
        <w:rPr/>
        <w:t>phone call from the parent but reserves the right to require a written note.</w:t>
      </w:r>
    </w:p>
    <w:p>
      <w:pPr>
        <w:pStyle w:val="BodyText"/>
        <w:spacing w:before="160"/>
      </w:pPr>
      <w:r>
        <w:rPr/>
        <w:t>A</w:t>
      </w:r>
      <w:r>
        <w:rPr>
          <w:spacing w:val="-14"/>
        </w:rPr>
        <w:t> </w:t>
      </w:r>
      <w:r>
        <w:rPr/>
        <w:t>note</w:t>
      </w:r>
      <w:r>
        <w:rPr>
          <w:spacing w:val="-4"/>
        </w:rPr>
        <w:t> </w:t>
      </w:r>
      <w:r>
        <w:rPr/>
        <w:t>signed</w:t>
      </w:r>
      <w:r>
        <w:rPr>
          <w:spacing w:val="-4"/>
        </w:rPr>
        <w:t> </w:t>
      </w:r>
      <w:r>
        <w:rPr/>
        <w:t>by</w:t>
      </w:r>
      <w:r>
        <w:rPr>
          <w:spacing w:val="-4"/>
        </w:rPr>
        <w:t> </w:t>
      </w:r>
      <w:r>
        <w:rPr/>
        <w:t>the</w:t>
      </w:r>
      <w:r>
        <w:rPr>
          <w:spacing w:val="-4"/>
        </w:rPr>
        <w:t> </w:t>
      </w:r>
      <w:r>
        <w:rPr/>
        <w:t>student will</w:t>
      </w:r>
      <w:r>
        <w:rPr>
          <w:spacing w:val="-2"/>
        </w:rPr>
        <w:t> </w:t>
      </w:r>
      <w:r>
        <w:rPr/>
        <w:t>not be</w:t>
      </w:r>
      <w:r>
        <w:rPr>
          <w:spacing w:val="-2"/>
        </w:rPr>
        <w:t> </w:t>
      </w:r>
      <w:r>
        <w:rPr/>
        <w:t>accepted</w:t>
      </w:r>
      <w:r>
        <w:rPr>
          <w:spacing w:val="-4"/>
        </w:rPr>
        <w:t> </w:t>
      </w:r>
      <w:r>
        <w:rPr/>
        <w:t>unless</w:t>
      </w:r>
      <w:r>
        <w:rPr>
          <w:spacing w:val="-4"/>
        </w:rPr>
        <w:t> </w:t>
      </w:r>
      <w:r>
        <w:rPr/>
        <w:t>the</w:t>
      </w:r>
      <w:r>
        <w:rPr>
          <w:spacing w:val="-2"/>
        </w:rPr>
        <w:t> </w:t>
      </w:r>
      <w:r>
        <w:rPr/>
        <w:t>student</w:t>
      </w:r>
      <w:r>
        <w:rPr>
          <w:spacing w:val="-2"/>
        </w:rPr>
        <w:t> </w:t>
      </w:r>
      <w:r>
        <w:rPr/>
        <w:t>is</w:t>
      </w:r>
      <w:r>
        <w:rPr>
          <w:spacing w:val="-1"/>
        </w:rPr>
        <w:t> </w:t>
      </w:r>
      <w:r>
        <w:rPr/>
        <w:t>age</w:t>
      </w:r>
      <w:r>
        <w:rPr>
          <w:spacing w:val="-2"/>
        </w:rPr>
        <w:t> </w:t>
      </w:r>
      <w:r>
        <w:rPr/>
        <w:t>18</w:t>
      </w:r>
      <w:r>
        <w:rPr>
          <w:spacing w:val="-2"/>
        </w:rPr>
        <w:t> </w:t>
      </w:r>
      <w:r>
        <w:rPr/>
        <w:t>or older</w:t>
      </w:r>
      <w:r>
        <w:rPr>
          <w:spacing w:val="-3"/>
        </w:rPr>
        <w:t> </w:t>
      </w:r>
      <w:r>
        <w:rPr/>
        <w:t>or</w:t>
      </w:r>
      <w:r>
        <w:rPr>
          <w:spacing w:val="-3"/>
        </w:rPr>
        <w:t> </w:t>
      </w:r>
      <w:r>
        <w:rPr/>
        <w:t>is</w:t>
      </w:r>
      <w:r>
        <w:rPr>
          <w:spacing w:val="-1"/>
        </w:rPr>
        <w:t> </w:t>
      </w:r>
      <w:r>
        <w:rPr/>
        <w:t>an emancipated minor under state law.</w:t>
      </w:r>
    </w:p>
    <w:p>
      <w:pPr>
        <w:pStyle w:val="BodyText"/>
        <w:spacing w:before="159"/>
        <w:ind w:right="860"/>
      </w:pPr>
      <w:r>
        <w:rPr/>
        <w:t>The</w:t>
      </w:r>
      <w:r>
        <w:rPr>
          <w:spacing w:val="-5"/>
        </w:rPr>
        <w:t> </w:t>
      </w:r>
      <w:r>
        <w:rPr/>
        <w:t>campus</w:t>
      </w:r>
      <w:r>
        <w:rPr>
          <w:spacing w:val="-2"/>
        </w:rPr>
        <w:t> </w:t>
      </w:r>
      <w:r>
        <w:rPr/>
        <w:t>will</w:t>
      </w:r>
      <w:r>
        <w:rPr>
          <w:spacing w:val="-3"/>
        </w:rPr>
        <w:t> </w:t>
      </w:r>
      <w:r>
        <w:rPr/>
        <w:t>document</w:t>
      </w:r>
      <w:r>
        <w:rPr>
          <w:spacing w:val="-1"/>
        </w:rPr>
        <w:t> </w:t>
      </w:r>
      <w:r>
        <w:rPr/>
        <w:t>in</w:t>
      </w:r>
      <w:r>
        <w:rPr>
          <w:spacing w:val="-3"/>
        </w:rPr>
        <w:t> </w:t>
      </w:r>
      <w:r>
        <w:rPr/>
        <w:t>its</w:t>
      </w:r>
      <w:r>
        <w:rPr>
          <w:spacing w:val="-2"/>
        </w:rPr>
        <w:t> </w:t>
      </w:r>
      <w:r>
        <w:rPr/>
        <w:t>attendance</w:t>
      </w:r>
      <w:r>
        <w:rPr>
          <w:spacing w:val="-5"/>
        </w:rPr>
        <w:t> </w:t>
      </w:r>
      <w:r>
        <w:rPr/>
        <w:t>records</w:t>
      </w:r>
      <w:r>
        <w:rPr>
          <w:spacing w:val="-2"/>
        </w:rPr>
        <w:t> </w:t>
      </w:r>
      <w:r>
        <w:rPr/>
        <w:t>whether</w:t>
      </w:r>
      <w:r>
        <w:rPr>
          <w:spacing w:val="-4"/>
        </w:rPr>
        <w:t> </w:t>
      </w:r>
      <w:r>
        <w:rPr/>
        <w:t>the</w:t>
      </w:r>
      <w:r>
        <w:rPr>
          <w:spacing w:val="-3"/>
        </w:rPr>
        <w:t> </w:t>
      </w:r>
      <w:r>
        <w:rPr/>
        <w:t>absence</w:t>
      </w:r>
      <w:r>
        <w:rPr>
          <w:spacing w:val="-3"/>
        </w:rPr>
        <w:t> </w:t>
      </w:r>
      <w:r>
        <w:rPr/>
        <w:t>is</w:t>
      </w:r>
      <w:r>
        <w:rPr>
          <w:spacing w:val="-2"/>
        </w:rPr>
        <w:t> </w:t>
      </w:r>
      <w:r>
        <w:rPr/>
        <w:t>excused</w:t>
      </w:r>
      <w:r>
        <w:rPr>
          <w:spacing w:val="-3"/>
        </w:rPr>
        <w:t> </w:t>
      </w:r>
      <w:r>
        <w:rPr/>
        <w:t>or </w:t>
      </w:r>
      <w:r>
        <w:rPr>
          <w:spacing w:val="-2"/>
        </w:rPr>
        <w:t>unexcused.</w:t>
      </w:r>
    </w:p>
    <w:p>
      <w:pPr>
        <w:pStyle w:val="BodyText"/>
        <w:spacing w:before="159"/>
        <w:ind w:right="1360"/>
        <w:jc w:val="both"/>
      </w:pPr>
      <w:r>
        <w:rPr>
          <w:b/>
        </w:rPr>
        <w:t>Note:</w:t>
      </w:r>
      <w:r>
        <w:rPr>
          <w:b/>
          <w:spacing w:val="-3"/>
        </w:rPr>
        <w:t> </w:t>
      </w:r>
      <w:r>
        <w:rPr/>
        <w:t>The</w:t>
      </w:r>
      <w:r>
        <w:rPr>
          <w:spacing w:val="-4"/>
        </w:rPr>
        <w:t> </w:t>
      </w:r>
      <w:r>
        <w:rPr/>
        <w:t>district</w:t>
      </w:r>
      <w:r>
        <w:rPr>
          <w:spacing w:val="-2"/>
        </w:rPr>
        <w:t> </w:t>
      </w:r>
      <w:r>
        <w:rPr/>
        <w:t>is</w:t>
      </w:r>
      <w:r>
        <w:rPr>
          <w:spacing w:val="-1"/>
        </w:rPr>
        <w:t> </w:t>
      </w:r>
      <w:r>
        <w:rPr/>
        <w:t>not</w:t>
      </w:r>
      <w:r>
        <w:rPr>
          <w:spacing w:val="-2"/>
        </w:rPr>
        <w:t> </w:t>
      </w:r>
      <w:r>
        <w:rPr/>
        <w:t>required</w:t>
      </w:r>
      <w:r>
        <w:rPr>
          <w:spacing w:val="-4"/>
        </w:rPr>
        <w:t> </w:t>
      </w:r>
      <w:r>
        <w:rPr/>
        <w:t>to</w:t>
      </w:r>
      <w:r>
        <w:rPr>
          <w:spacing w:val="-4"/>
        </w:rPr>
        <w:t> </w:t>
      </w:r>
      <w:r>
        <w:rPr/>
        <w:t>excuse</w:t>
      </w:r>
      <w:r>
        <w:rPr>
          <w:spacing w:val="-2"/>
        </w:rPr>
        <w:t> </w:t>
      </w:r>
      <w:r>
        <w:rPr/>
        <w:t>any</w:t>
      </w:r>
      <w:r>
        <w:rPr>
          <w:spacing w:val="-4"/>
        </w:rPr>
        <w:t> </w:t>
      </w:r>
      <w:r>
        <w:rPr/>
        <w:t>absence, even</w:t>
      </w:r>
      <w:r>
        <w:rPr>
          <w:spacing w:val="-2"/>
        </w:rPr>
        <w:t> </w:t>
      </w:r>
      <w:r>
        <w:rPr/>
        <w:t>if the</w:t>
      </w:r>
      <w:r>
        <w:rPr>
          <w:spacing w:val="-4"/>
        </w:rPr>
        <w:t> </w:t>
      </w:r>
      <w:r>
        <w:rPr/>
        <w:t>parent provides</w:t>
      </w:r>
      <w:r>
        <w:rPr>
          <w:spacing w:val="-1"/>
        </w:rPr>
        <w:t> </w:t>
      </w:r>
      <w:r>
        <w:rPr/>
        <w:t>a</w:t>
      </w:r>
      <w:r>
        <w:rPr>
          <w:spacing w:val="-2"/>
        </w:rPr>
        <w:t> </w:t>
      </w:r>
      <w:r>
        <w:rPr/>
        <w:t>note explaining the</w:t>
      </w:r>
      <w:r>
        <w:rPr>
          <w:spacing w:val="-3"/>
        </w:rPr>
        <w:t> </w:t>
      </w:r>
      <w:r>
        <w:rPr/>
        <w:t>absence,</w:t>
      </w:r>
      <w:r>
        <w:rPr>
          <w:spacing w:val="-2"/>
        </w:rPr>
        <w:t> </w:t>
      </w:r>
      <w:r>
        <w:rPr/>
        <w:t>unless the</w:t>
      </w:r>
      <w:r>
        <w:rPr>
          <w:spacing w:val="-3"/>
        </w:rPr>
        <w:t> </w:t>
      </w:r>
      <w:r>
        <w:rPr/>
        <w:t>absence</w:t>
      </w:r>
      <w:r>
        <w:rPr>
          <w:spacing w:val="-3"/>
        </w:rPr>
        <w:t> </w:t>
      </w:r>
      <w:r>
        <w:rPr/>
        <w:t>is an</w:t>
      </w:r>
      <w:r>
        <w:rPr>
          <w:spacing w:val="-3"/>
        </w:rPr>
        <w:t> </w:t>
      </w:r>
      <w:r>
        <w:rPr/>
        <w:t>exemption</w:t>
      </w:r>
      <w:r>
        <w:rPr>
          <w:spacing w:val="-1"/>
        </w:rPr>
        <w:t> </w:t>
      </w:r>
      <w:r>
        <w:rPr/>
        <w:t>under compulsory</w:t>
      </w:r>
      <w:r>
        <w:rPr>
          <w:spacing w:val="-3"/>
        </w:rPr>
        <w:t> </w:t>
      </w:r>
      <w:r>
        <w:rPr/>
        <w:t>attendance </w:t>
      </w:r>
      <w:r>
        <w:rPr>
          <w:spacing w:val="-4"/>
        </w:rPr>
        <w:t>laws.</w:t>
      </w:r>
    </w:p>
    <w:p>
      <w:pPr>
        <w:pStyle w:val="Heading7"/>
        <w:spacing w:before="161"/>
      </w:pPr>
      <w:bookmarkStart w:name="Doctor’s Note after an Absence for Illne" w:id="124"/>
      <w:bookmarkEnd w:id="124"/>
      <w:r>
        <w:rPr>
          <w:b w:val="0"/>
        </w:rPr>
      </w:r>
      <w:r>
        <w:rPr/>
        <w:t>Doctor’s</w:t>
      </w:r>
      <w:r>
        <w:rPr>
          <w:spacing w:val="-5"/>
        </w:rPr>
        <w:t> </w:t>
      </w:r>
      <w:r>
        <w:rPr/>
        <w:t>Note</w:t>
      </w:r>
      <w:r>
        <w:rPr>
          <w:spacing w:val="-7"/>
        </w:rPr>
        <w:t> </w:t>
      </w:r>
      <w:r>
        <w:rPr/>
        <w:t>after</w:t>
      </w:r>
      <w:r>
        <w:rPr>
          <w:spacing w:val="-5"/>
        </w:rPr>
        <w:t> </w:t>
      </w:r>
      <w:r>
        <w:rPr/>
        <w:t>an</w:t>
      </w:r>
      <w:r>
        <w:rPr>
          <w:spacing w:val="-6"/>
        </w:rPr>
        <w:t> </w:t>
      </w:r>
      <w:r>
        <w:rPr/>
        <w:t>Absence</w:t>
      </w:r>
      <w:r>
        <w:rPr>
          <w:spacing w:val="-7"/>
        </w:rPr>
        <w:t> </w:t>
      </w:r>
      <w:r>
        <w:rPr/>
        <w:t>for</w:t>
      </w:r>
      <w:r>
        <w:rPr>
          <w:spacing w:val="-8"/>
        </w:rPr>
        <w:t> </w:t>
      </w:r>
      <w:r>
        <w:rPr/>
        <w:t>Illness</w:t>
      </w:r>
      <w:r>
        <w:rPr>
          <w:spacing w:val="-6"/>
        </w:rPr>
        <w:t> </w:t>
      </w:r>
      <w:r>
        <w:rPr/>
        <w:t>(All</w:t>
      </w:r>
      <w:r>
        <w:rPr>
          <w:spacing w:val="-7"/>
        </w:rPr>
        <w:t> </w:t>
      </w:r>
      <w:r>
        <w:rPr/>
        <w:t>Grade</w:t>
      </w:r>
      <w:r>
        <w:rPr>
          <w:spacing w:val="-6"/>
        </w:rPr>
        <w:t> </w:t>
      </w:r>
      <w:r>
        <w:rPr>
          <w:spacing w:val="-2"/>
        </w:rPr>
        <w:t>Levels)</w:t>
      </w:r>
    </w:p>
    <w:p>
      <w:pPr>
        <w:pStyle w:val="BodyText"/>
        <w:spacing w:before="121"/>
        <w:ind w:right="860"/>
      </w:pPr>
      <w:r>
        <w:rPr/>
        <w:t>Within </w:t>
      </w:r>
      <w:r>
        <w:rPr>
          <w:i/>
        </w:rPr>
        <w:t>one (1) </w:t>
      </w:r>
      <w:r>
        <w:rPr/>
        <w:t>day of returning to school, a student who is absent for more than </w:t>
      </w:r>
      <w:r>
        <w:rPr>
          <w:i/>
        </w:rPr>
        <w:t>three (3)</w:t>
      </w:r>
      <w:r>
        <w:rPr>
          <w:i/>
        </w:rPr>
        <w:t> </w:t>
      </w:r>
      <w:r>
        <w:rPr/>
        <w:t>consecutive days because of a personal illness must bring a statement from a doctor or health clinic</w:t>
      </w:r>
      <w:r>
        <w:rPr>
          <w:spacing w:val="-1"/>
        </w:rPr>
        <w:t> </w:t>
      </w:r>
      <w:r>
        <w:rPr/>
        <w:t>verifying the</w:t>
      </w:r>
      <w:r>
        <w:rPr>
          <w:spacing w:val="-2"/>
        </w:rPr>
        <w:t> </w:t>
      </w:r>
      <w:r>
        <w:rPr/>
        <w:t>illness</w:t>
      </w:r>
      <w:r>
        <w:rPr>
          <w:spacing w:val="-1"/>
        </w:rPr>
        <w:t> </w:t>
      </w:r>
      <w:r>
        <w:rPr/>
        <w:t>or</w:t>
      </w:r>
      <w:r>
        <w:rPr>
          <w:spacing w:val="-3"/>
        </w:rPr>
        <w:t> </w:t>
      </w:r>
      <w:r>
        <w:rPr/>
        <w:t>condition</w:t>
      </w:r>
      <w:r>
        <w:rPr>
          <w:spacing w:val="-4"/>
        </w:rPr>
        <w:t> </w:t>
      </w:r>
      <w:r>
        <w:rPr/>
        <w:t>that</w:t>
      </w:r>
      <w:r>
        <w:rPr>
          <w:spacing w:val="-2"/>
        </w:rPr>
        <w:t> </w:t>
      </w:r>
      <w:r>
        <w:rPr/>
        <w:t>caused</w:t>
      </w:r>
      <w:r>
        <w:rPr>
          <w:spacing w:val="-4"/>
        </w:rPr>
        <w:t> </w:t>
      </w:r>
      <w:r>
        <w:rPr/>
        <w:t>the</w:t>
      </w:r>
      <w:r>
        <w:rPr>
          <w:spacing w:val="-4"/>
        </w:rPr>
        <w:t> </w:t>
      </w:r>
      <w:r>
        <w:rPr/>
        <w:t>absence.</w:t>
      </w:r>
      <w:r>
        <w:rPr>
          <w:spacing w:val="-3"/>
        </w:rPr>
        <w:t> </w:t>
      </w:r>
      <w:r>
        <w:rPr/>
        <w:t>Otherwise, the</w:t>
      </w:r>
      <w:r>
        <w:rPr>
          <w:spacing w:val="-4"/>
        </w:rPr>
        <w:t> </w:t>
      </w:r>
      <w:r>
        <w:rPr/>
        <w:t>absence</w:t>
      </w:r>
      <w:r>
        <w:rPr>
          <w:spacing w:val="-4"/>
        </w:rPr>
        <w:t> </w:t>
      </w:r>
      <w:r>
        <w:rPr/>
        <w:t>may</w:t>
      </w:r>
      <w:r>
        <w:rPr>
          <w:spacing w:val="-4"/>
        </w:rPr>
        <w:t> </w:t>
      </w:r>
      <w:r>
        <w:rPr/>
        <w:t>be considered unexcused and in violation of compulsory attendance laws.</w:t>
      </w:r>
    </w:p>
    <w:p>
      <w:pPr>
        <w:pStyle w:val="BodyText"/>
        <w:spacing w:before="160"/>
        <w:ind w:right="974"/>
      </w:pPr>
      <w:r>
        <w:rPr/>
        <w:t>Should</w:t>
      </w:r>
      <w:r>
        <w:rPr>
          <w:spacing w:val="-4"/>
        </w:rPr>
        <w:t> </w:t>
      </w:r>
      <w:r>
        <w:rPr/>
        <w:t>the</w:t>
      </w:r>
      <w:r>
        <w:rPr>
          <w:spacing w:val="-4"/>
        </w:rPr>
        <w:t> </w:t>
      </w:r>
      <w:r>
        <w:rPr/>
        <w:t>student</w:t>
      </w:r>
      <w:r>
        <w:rPr>
          <w:spacing w:val="-4"/>
        </w:rPr>
        <w:t> </w:t>
      </w:r>
      <w:r>
        <w:rPr/>
        <w:t>develop</w:t>
      </w:r>
      <w:r>
        <w:rPr>
          <w:spacing w:val="-4"/>
        </w:rPr>
        <w:t> </w:t>
      </w:r>
      <w:r>
        <w:rPr/>
        <w:t>a</w:t>
      </w:r>
      <w:r>
        <w:rPr>
          <w:spacing w:val="-5"/>
        </w:rPr>
        <w:t> </w:t>
      </w:r>
      <w:r>
        <w:rPr/>
        <w:t>questionable</w:t>
      </w:r>
      <w:r>
        <w:rPr>
          <w:spacing w:val="-4"/>
        </w:rPr>
        <w:t> </w:t>
      </w:r>
      <w:r>
        <w:rPr/>
        <w:t>pattern</w:t>
      </w:r>
      <w:r>
        <w:rPr>
          <w:spacing w:val="-4"/>
        </w:rPr>
        <w:t> </w:t>
      </w:r>
      <w:r>
        <w:rPr/>
        <w:t>of</w:t>
      </w:r>
      <w:r>
        <w:rPr>
          <w:spacing w:val="-2"/>
        </w:rPr>
        <w:t> </w:t>
      </w:r>
      <w:r>
        <w:rPr/>
        <w:t>absences,</w:t>
      </w:r>
      <w:r>
        <w:rPr>
          <w:spacing w:val="-4"/>
        </w:rPr>
        <w:t> </w:t>
      </w:r>
      <w:r>
        <w:rPr/>
        <w:t>the</w:t>
      </w:r>
      <w:r>
        <w:rPr>
          <w:spacing w:val="-4"/>
        </w:rPr>
        <w:t> </w:t>
      </w:r>
      <w:r>
        <w:rPr/>
        <w:t>principal</w:t>
      </w:r>
      <w:r>
        <w:rPr>
          <w:spacing w:val="-4"/>
        </w:rPr>
        <w:t> </w:t>
      </w:r>
      <w:r>
        <w:rPr/>
        <w:t>or</w:t>
      </w:r>
      <w:r>
        <w:rPr>
          <w:spacing w:val="-2"/>
        </w:rPr>
        <w:t> </w:t>
      </w:r>
      <w:r>
        <w:rPr/>
        <w:t>attendance committee may require a statement from a doctor or health clinic verifying the illness or condition that caused the absence to determine whether an absence will be excused or </w:t>
      </w:r>
      <w:r>
        <w:rPr>
          <w:spacing w:val="-2"/>
        </w:rPr>
        <w:t>unexcused.</w:t>
      </w:r>
    </w:p>
    <w:p>
      <w:pPr>
        <w:pStyle w:val="Heading8"/>
        <w:spacing w:before="158"/>
        <w:rPr>
          <w:i/>
        </w:rPr>
      </w:pPr>
      <w:bookmarkStart w:name="Certification of Absence Due to Severe I" w:id="125"/>
      <w:bookmarkEnd w:id="125"/>
      <w:r>
        <w:rPr>
          <w:b w:val="0"/>
          <w:i w:val="0"/>
        </w:rPr>
      </w:r>
      <w:r>
        <w:rPr>
          <w:i/>
        </w:rPr>
        <w:t>Certification</w:t>
      </w:r>
      <w:r>
        <w:rPr>
          <w:i/>
          <w:spacing w:val="-5"/>
        </w:rPr>
        <w:t> </w:t>
      </w:r>
      <w:r>
        <w:rPr>
          <w:i/>
        </w:rPr>
        <w:t>of</w:t>
      </w:r>
      <w:r>
        <w:rPr>
          <w:i/>
          <w:spacing w:val="-7"/>
        </w:rPr>
        <w:t> </w:t>
      </w:r>
      <w:r>
        <w:rPr>
          <w:i/>
        </w:rPr>
        <w:t>Absence</w:t>
      </w:r>
      <w:r>
        <w:rPr>
          <w:i/>
          <w:spacing w:val="-7"/>
        </w:rPr>
        <w:t> </w:t>
      </w:r>
      <w:r>
        <w:rPr>
          <w:i/>
        </w:rPr>
        <w:t>Due</w:t>
      </w:r>
      <w:r>
        <w:rPr>
          <w:i/>
          <w:spacing w:val="-4"/>
        </w:rPr>
        <w:t> </w:t>
      </w:r>
      <w:r>
        <w:rPr>
          <w:i/>
        </w:rPr>
        <w:t>to</w:t>
      </w:r>
      <w:r>
        <w:rPr>
          <w:i/>
          <w:spacing w:val="-3"/>
        </w:rPr>
        <w:t> </w:t>
      </w:r>
      <w:r>
        <w:rPr>
          <w:i/>
        </w:rPr>
        <w:t>Severe</w:t>
      </w:r>
      <w:r>
        <w:rPr>
          <w:i/>
          <w:spacing w:val="-6"/>
        </w:rPr>
        <w:t> </w:t>
      </w:r>
      <w:r>
        <w:rPr>
          <w:i/>
        </w:rPr>
        <w:t>Illness</w:t>
      </w:r>
      <w:r>
        <w:rPr>
          <w:i/>
          <w:spacing w:val="-7"/>
        </w:rPr>
        <w:t> </w:t>
      </w:r>
      <w:r>
        <w:rPr>
          <w:i/>
        </w:rPr>
        <w:t>or</w:t>
      </w:r>
      <w:r>
        <w:rPr>
          <w:i/>
          <w:spacing w:val="-6"/>
        </w:rPr>
        <w:t> </w:t>
      </w:r>
      <w:r>
        <w:rPr>
          <w:i/>
          <w:spacing w:val="-2"/>
        </w:rPr>
        <w:t>Treatment</w:t>
      </w:r>
    </w:p>
    <w:p>
      <w:pPr>
        <w:pStyle w:val="BodyText"/>
        <w:spacing w:before="121"/>
        <w:ind w:right="860"/>
      </w:pPr>
      <w:r>
        <w:rPr/>
        <w:t>If a</w:t>
      </w:r>
      <w:r>
        <w:rPr>
          <w:spacing w:val="-2"/>
        </w:rPr>
        <w:t> </w:t>
      </w:r>
      <w:r>
        <w:rPr/>
        <w:t>student</w:t>
      </w:r>
      <w:r>
        <w:rPr>
          <w:spacing w:val="-2"/>
        </w:rPr>
        <w:t> </w:t>
      </w:r>
      <w:r>
        <w:rPr/>
        <w:t>is</w:t>
      </w:r>
      <w:r>
        <w:rPr>
          <w:spacing w:val="-1"/>
        </w:rPr>
        <w:t> </w:t>
      </w:r>
      <w:r>
        <w:rPr/>
        <w:t>absent</w:t>
      </w:r>
      <w:r>
        <w:rPr>
          <w:spacing w:val="-2"/>
        </w:rPr>
        <w:t> </w:t>
      </w:r>
      <w:r>
        <w:rPr/>
        <w:t>because</w:t>
      </w:r>
      <w:r>
        <w:rPr>
          <w:spacing w:val="-2"/>
        </w:rPr>
        <w:t> </w:t>
      </w:r>
      <w:r>
        <w:rPr/>
        <w:t>of a</w:t>
      </w:r>
      <w:r>
        <w:rPr>
          <w:spacing w:val="-4"/>
        </w:rPr>
        <w:t> </w:t>
      </w:r>
      <w:r>
        <w:rPr/>
        <w:t>serious</w:t>
      </w:r>
      <w:r>
        <w:rPr>
          <w:spacing w:val="-1"/>
        </w:rPr>
        <w:t> </w:t>
      </w:r>
      <w:r>
        <w:rPr/>
        <w:t>or life-threatening illness</w:t>
      </w:r>
      <w:r>
        <w:rPr>
          <w:spacing w:val="-1"/>
        </w:rPr>
        <w:t> </w:t>
      </w:r>
      <w:r>
        <w:rPr/>
        <w:t>or</w:t>
      </w:r>
      <w:r>
        <w:rPr>
          <w:spacing w:val="-3"/>
        </w:rPr>
        <w:t> </w:t>
      </w:r>
      <w:r>
        <w:rPr/>
        <w:t>related</w:t>
      </w:r>
      <w:r>
        <w:rPr>
          <w:spacing w:val="-4"/>
        </w:rPr>
        <w:t> </w:t>
      </w:r>
      <w:r>
        <w:rPr/>
        <w:t>treatment</w:t>
      </w:r>
      <w:r>
        <w:rPr>
          <w:spacing w:val="-3"/>
        </w:rPr>
        <w:t> </w:t>
      </w:r>
      <w:r>
        <w:rPr/>
        <w:t>that makes</w:t>
      </w:r>
      <w:r>
        <w:rPr>
          <w:spacing w:val="-5"/>
        </w:rPr>
        <w:t> </w:t>
      </w:r>
      <w:r>
        <w:rPr/>
        <w:t>a</w:t>
      </w:r>
      <w:r>
        <w:rPr>
          <w:spacing w:val="-3"/>
        </w:rPr>
        <w:t> </w:t>
      </w:r>
      <w:r>
        <w:rPr/>
        <w:t>student’s</w:t>
      </w:r>
      <w:r>
        <w:rPr>
          <w:spacing w:val="-5"/>
        </w:rPr>
        <w:t> </w:t>
      </w:r>
      <w:r>
        <w:rPr/>
        <w:t>attendance</w:t>
      </w:r>
      <w:r>
        <w:rPr>
          <w:spacing w:val="-3"/>
        </w:rPr>
        <w:t> </w:t>
      </w:r>
      <w:r>
        <w:rPr/>
        <w:t>infeasible,</w:t>
      </w:r>
      <w:r>
        <w:rPr>
          <w:spacing w:val="-1"/>
        </w:rPr>
        <w:t> </w:t>
      </w:r>
      <w:r>
        <w:rPr/>
        <w:t>a</w:t>
      </w:r>
      <w:r>
        <w:rPr>
          <w:spacing w:val="-5"/>
        </w:rPr>
        <w:t> </w:t>
      </w:r>
      <w:r>
        <w:rPr/>
        <w:t>parent</w:t>
      </w:r>
      <w:r>
        <w:rPr>
          <w:spacing w:val="-3"/>
        </w:rPr>
        <w:t> </w:t>
      </w:r>
      <w:r>
        <w:rPr/>
        <w:t>must</w:t>
      </w:r>
      <w:r>
        <w:rPr>
          <w:spacing w:val="-1"/>
        </w:rPr>
        <w:t> </w:t>
      </w:r>
      <w:r>
        <w:rPr/>
        <w:t>provide</w:t>
      </w:r>
      <w:r>
        <w:rPr>
          <w:spacing w:val="-3"/>
        </w:rPr>
        <w:t> </w:t>
      </w:r>
      <w:r>
        <w:rPr/>
        <w:t>certification</w:t>
      </w:r>
      <w:r>
        <w:rPr>
          <w:spacing w:val="-5"/>
        </w:rPr>
        <w:t> </w:t>
      </w:r>
      <w:r>
        <w:rPr/>
        <w:t>from</w:t>
      </w:r>
      <w:r>
        <w:rPr>
          <w:spacing w:val="-4"/>
        </w:rPr>
        <w:t> </w:t>
      </w:r>
      <w:r>
        <w:rPr/>
        <w:t>a</w:t>
      </w:r>
      <w:r>
        <w:rPr>
          <w:spacing w:val="-3"/>
        </w:rPr>
        <w:t> </w:t>
      </w:r>
      <w:r>
        <w:rPr/>
        <w:t>physician licensed to practice in</w:t>
      </w:r>
      <w:r>
        <w:rPr>
          <w:spacing w:val="-1"/>
        </w:rPr>
        <w:t> </w:t>
      </w:r>
      <w:r>
        <w:rPr/>
        <w:t>Texas specifying the student’s illness and the anticipated period of absence related to the illness or treatment.</w:t>
      </w:r>
    </w:p>
    <w:p>
      <w:pPr>
        <w:pStyle w:val="Heading7"/>
        <w:spacing w:before="158"/>
      </w:pPr>
      <w:bookmarkStart w:name="Driver License Attendance Verification (" w:id="126"/>
      <w:bookmarkEnd w:id="126"/>
      <w:r>
        <w:rPr>
          <w:b w:val="0"/>
        </w:rPr>
      </w:r>
      <w:bookmarkStart w:name="_bookmark26" w:id="127"/>
      <w:bookmarkEnd w:id="127"/>
      <w:r>
        <w:rPr>
          <w:b w:val="0"/>
        </w:rPr>
      </w:r>
      <w:r>
        <w:rPr/>
        <w:t>Driver</w:t>
      </w:r>
      <w:r>
        <w:rPr>
          <w:spacing w:val="-11"/>
        </w:rPr>
        <w:t> </w:t>
      </w:r>
      <w:r>
        <w:rPr/>
        <w:t>License</w:t>
      </w:r>
      <w:r>
        <w:rPr>
          <w:spacing w:val="-12"/>
        </w:rPr>
        <w:t> </w:t>
      </w:r>
      <w:r>
        <w:rPr/>
        <w:t>Attendance</w:t>
      </w:r>
      <w:r>
        <w:rPr>
          <w:spacing w:val="-12"/>
        </w:rPr>
        <w:t> </w:t>
      </w:r>
      <w:r>
        <w:rPr/>
        <w:t>Verification</w:t>
      </w:r>
      <w:r>
        <w:rPr>
          <w:spacing w:val="-11"/>
        </w:rPr>
        <w:t> </w:t>
      </w:r>
      <w:r>
        <w:rPr/>
        <w:t>(Secondary</w:t>
      </w:r>
      <w:r>
        <w:rPr>
          <w:spacing w:val="-12"/>
        </w:rPr>
        <w:t> </w:t>
      </w:r>
      <w:r>
        <w:rPr/>
        <w:t>Grade</w:t>
      </w:r>
      <w:r>
        <w:rPr>
          <w:spacing w:val="-12"/>
        </w:rPr>
        <w:t> </w:t>
      </w:r>
      <w:r>
        <w:rPr/>
        <w:t>Levels</w:t>
      </w:r>
      <w:r>
        <w:rPr>
          <w:spacing w:val="-12"/>
        </w:rPr>
        <w:t> </w:t>
      </w:r>
      <w:r>
        <w:rPr>
          <w:spacing w:val="-2"/>
        </w:rPr>
        <w:t>Only)</w:t>
      </w:r>
    </w:p>
    <w:p>
      <w:pPr>
        <w:pStyle w:val="BodyText"/>
        <w:spacing w:before="121"/>
        <w:ind w:left="479" w:right="974"/>
      </w:pPr>
      <w:r>
        <w:rPr/>
        <w:t>A</w:t>
      </w:r>
      <w:r>
        <w:rPr>
          <w:spacing w:val="-7"/>
        </w:rPr>
        <w:t> </w:t>
      </w:r>
      <w:r>
        <w:rPr/>
        <w:t>currently enrolled student seeking a driver’s license shall submit the</w:t>
      </w:r>
      <w:r>
        <w:rPr>
          <w:spacing w:val="-1"/>
        </w:rPr>
        <w:t> </w:t>
      </w:r>
      <w:r>
        <w:rPr/>
        <w:t>Texas Department of Public Safety Verification of Enrollment and</w:t>
      </w:r>
      <w:r>
        <w:rPr>
          <w:spacing w:val="-7"/>
        </w:rPr>
        <w:t> </w:t>
      </w:r>
      <w:r>
        <w:rPr/>
        <w:t>Attendance Form (VOE), signed by the parent, to the</w:t>
      </w:r>
      <w:r>
        <w:rPr>
          <w:spacing w:val="-2"/>
        </w:rPr>
        <w:t> </w:t>
      </w:r>
      <w:r>
        <w:rPr/>
        <w:t>campus</w:t>
      </w:r>
      <w:r>
        <w:rPr>
          <w:spacing w:val="-4"/>
        </w:rPr>
        <w:t> </w:t>
      </w:r>
      <w:r>
        <w:rPr/>
        <w:t>central</w:t>
      </w:r>
      <w:r>
        <w:rPr>
          <w:spacing w:val="-2"/>
        </w:rPr>
        <w:t> </w:t>
      </w:r>
      <w:r>
        <w:rPr/>
        <w:t>office</w:t>
      </w:r>
      <w:r>
        <w:rPr>
          <w:spacing w:val="-4"/>
        </w:rPr>
        <w:t> </w:t>
      </w:r>
      <w:r>
        <w:rPr/>
        <w:t>at</w:t>
      </w:r>
      <w:r>
        <w:rPr>
          <w:spacing w:val="-2"/>
        </w:rPr>
        <w:t> </w:t>
      </w:r>
      <w:r>
        <w:rPr/>
        <w:t>least</w:t>
      </w:r>
      <w:r>
        <w:rPr>
          <w:spacing w:val="-3"/>
        </w:rPr>
        <w:t> </w:t>
      </w:r>
      <w:r>
        <w:rPr/>
        <w:t>10</w:t>
      </w:r>
      <w:r>
        <w:rPr>
          <w:spacing w:val="-2"/>
        </w:rPr>
        <w:t> </w:t>
      </w:r>
      <w:r>
        <w:rPr/>
        <w:t>days</w:t>
      </w:r>
      <w:r>
        <w:rPr>
          <w:spacing w:val="-1"/>
        </w:rPr>
        <w:t> </w:t>
      </w:r>
      <w:r>
        <w:rPr/>
        <w:t>before</w:t>
      </w:r>
      <w:r>
        <w:rPr>
          <w:spacing w:val="-4"/>
        </w:rPr>
        <w:t> </w:t>
      </w:r>
      <w:r>
        <w:rPr/>
        <w:t>it is</w:t>
      </w:r>
      <w:r>
        <w:rPr>
          <w:spacing w:val="-1"/>
        </w:rPr>
        <w:t> </w:t>
      </w:r>
      <w:r>
        <w:rPr/>
        <w:t>needed.</w:t>
      </w:r>
      <w:r>
        <w:rPr>
          <w:spacing w:val="-7"/>
        </w:rPr>
        <w:t> </w:t>
      </w:r>
      <w:r>
        <w:rPr/>
        <w:t>The</w:t>
      </w:r>
      <w:r>
        <w:rPr>
          <w:spacing w:val="-4"/>
        </w:rPr>
        <w:t> </w:t>
      </w:r>
      <w:r>
        <w:rPr/>
        <w:t>district</w:t>
      </w:r>
      <w:r>
        <w:rPr>
          <w:spacing w:val="-3"/>
        </w:rPr>
        <w:t> </w:t>
      </w:r>
      <w:r>
        <w:rPr/>
        <w:t>will</w:t>
      </w:r>
      <w:r>
        <w:rPr>
          <w:spacing w:val="-2"/>
        </w:rPr>
        <w:t> </w:t>
      </w:r>
      <w:r>
        <w:rPr/>
        <w:t>issue</w:t>
      </w:r>
      <w:r>
        <w:rPr>
          <w:spacing w:val="-2"/>
        </w:rPr>
        <w:t> </w:t>
      </w:r>
      <w:r>
        <w:rPr/>
        <w:t>a</w:t>
      </w:r>
      <w:r>
        <w:rPr>
          <w:spacing w:val="-2"/>
        </w:rPr>
        <w:t> </w:t>
      </w:r>
      <w:r>
        <w:rPr/>
        <w:t>VOE</w:t>
      </w:r>
      <w:r>
        <w:rPr>
          <w:spacing w:val="-2"/>
        </w:rPr>
        <w:t> </w:t>
      </w:r>
      <w:r>
        <w:rPr/>
        <w:t>only if the student meets class credit or attendance requirements. The </w:t>
      </w:r>
      <w:hyperlink r:id="rId26">
        <w:r>
          <w:rPr>
            <w:color w:val="0000FF"/>
            <w:u w:val="single" w:color="0000FF"/>
          </w:rPr>
          <w:t>VOE form</w:t>
        </w:r>
      </w:hyperlink>
      <w:r>
        <w:rPr>
          <w:color w:val="0000FF"/>
        </w:rPr>
        <w:t> </w:t>
      </w:r>
      <w:r>
        <w:rPr/>
        <w:t>(</w:t>
      </w:r>
      <w:hyperlink r:id="rId26">
        <w:r>
          <w:rPr>
            <w:color w:val="0000FF"/>
            <w:u w:val="single" w:color="0000FF"/>
          </w:rPr>
          <w:t>https://www.tdlr.texas.gov/driver/forms/VOE.pdf</w:t>
        </w:r>
      </w:hyperlink>
      <w:r>
        <w:rPr/>
        <w:t>) is available online.</w:t>
      </w:r>
    </w:p>
    <w:p>
      <w:pPr>
        <w:pStyle w:val="BodyText"/>
        <w:spacing w:before="162"/>
        <w:ind w:right="1786"/>
      </w:pPr>
      <w:r>
        <w:rPr/>
        <w:t>Further information may be found on the </w:t>
      </w:r>
      <w:hyperlink r:id="rId27">
        <w:r>
          <w:rPr>
            <w:color w:val="0000FF"/>
            <w:u w:val="single" w:color="0000FF"/>
          </w:rPr>
          <w:t>Texas Department of Public Safety website</w:t>
        </w:r>
      </w:hyperlink>
      <w:r>
        <w:rPr>
          <w:color w:val="0000FF"/>
        </w:rPr>
        <w:t> </w:t>
      </w:r>
      <w:r>
        <w:rPr>
          <w:spacing w:val="-2"/>
        </w:rPr>
        <w:t>(</w:t>
      </w:r>
      <w:hyperlink r:id="rId27">
        <w:r>
          <w:rPr>
            <w:color w:val="0000FF"/>
            <w:spacing w:val="-2"/>
            <w:u w:val="single" w:color="0000FF"/>
          </w:rPr>
          <w:t>https://www.dps.texas.gov/section/driver-license/how-apply-texas-driver-license-teen</w:t>
        </w:r>
      </w:hyperlink>
      <w:r>
        <w:rPr>
          <w:spacing w:val="-2"/>
        </w:rPr>
        <w:t>).</w:t>
      </w:r>
    </w:p>
    <w:p>
      <w:pPr>
        <w:spacing w:line="244" w:lineRule="auto" w:before="156"/>
        <w:ind w:left="479" w:right="860" w:firstLine="0"/>
        <w:jc w:val="left"/>
        <w:rPr>
          <w:sz w:val="22"/>
        </w:rPr>
      </w:pPr>
      <w:r>
        <w:rPr>
          <w:sz w:val="22"/>
        </w:rPr>
        <w:t>See</w:t>
      </w:r>
      <w:r>
        <w:rPr>
          <w:spacing w:val="-3"/>
          <w:sz w:val="22"/>
        </w:rPr>
        <w:t> </w:t>
      </w:r>
      <w:r>
        <w:rPr>
          <w:b/>
          <w:sz w:val="22"/>
        </w:rPr>
        <w:t>Compulsory</w:t>
      </w:r>
      <w:r>
        <w:rPr>
          <w:b/>
          <w:spacing w:val="-10"/>
          <w:sz w:val="22"/>
        </w:rPr>
        <w:t> </w:t>
      </w:r>
      <w:r>
        <w:rPr>
          <w:b/>
          <w:sz w:val="22"/>
        </w:rPr>
        <w:t>Attendance</w:t>
      </w:r>
      <w:r>
        <w:rPr>
          <w:b/>
          <w:spacing w:val="-3"/>
          <w:sz w:val="22"/>
        </w:rPr>
        <w:t> </w:t>
      </w:r>
      <w:r>
        <w:rPr>
          <w:b/>
          <w:sz w:val="22"/>
        </w:rPr>
        <w:t>—</w:t>
      </w:r>
      <w:r>
        <w:rPr>
          <w:b/>
          <w:spacing w:val="-2"/>
          <w:sz w:val="22"/>
        </w:rPr>
        <w:t> </w:t>
      </w:r>
      <w:r>
        <w:rPr>
          <w:b/>
          <w:sz w:val="22"/>
        </w:rPr>
        <w:t>Exemptions</w:t>
      </w:r>
      <w:r>
        <w:rPr>
          <w:b/>
          <w:spacing w:val="-5"/>
          <w:sz w:val="22"/>
        </w:rPr>
        <w:t> </w:t>
      </w:r>
      <w:r>
        <w:rPr>
          <w:b/>
          <w:sz w:val="22"/>
        </w:rPr>
        <w:t>for</w:t>
      </w:r>
      <w:r>
        <w:rPr>
          <w:b/>
          <w:spacing w:val="-2"/>
          <w:sz w:val="22"/>
        </w:rPr>
        <w:t> </w:t>
      </w:r>
      <w:r>
        <w:rPr>
          <w:b/>
          <w:sz w:val="22"/>
        </w:rPr>
        <w:t>Secondary</w:t>
      </w:r>
      <w:r>
        <w:rPr>
          <w:b/>
          <w:spacing w:val="-7"/>
          <w:sz w:val="22"/>
        </w:rPr>
        <w:t> </w:t>
      </w:r>
      <w:r>
        <w:rPr>
          <w:b/>
          <w:sz w:val="22"/>
        </w:rPr>
        <w:t>Grade</w:t>
      </w:r>
      <w:r>
        <w:rPr>
          <w:b/>
          <w:spacing w:val="-3"/>
          <w:sz w:val="22"/>
        </w:rPr>
        <w:t> </w:t>
      </w:r>
      <w:r>
        <w:rPr>
          <w:b/>
          <w:sz w:val="22"/>
        </w:rPr>
        <w:t>Levels</w:t>
      </w:r>
      <w:r>
        <w:rPr>
          <w:b/>
          <w:spacing w:val="-2"/>
          <w:sz w:val="22"/>
        </w:rPr>
        <w:t> </w:t>
      </w:r>
      <w:r>
        <w:rPr>
          <w:sz w:val="22"/>
        </w:rPr>
        <w:t>on</w:t>
      </w:r>
      <w:r>
        <w:rPr>
          <w:spacing w:val="-3"/>
          <w:sz w:val="22"/>
        </w:rPr>
        <w:t> </w:t>
      </w:r>
      <w:r>
        <w:rPr>
          <w:sz w:val="22"/>
        </w:rPr>
        <w:t>page</w:t>
      </w:r>
      <w:r>
        <w:rPr>
          <w:spacing w:val="-3"/>
          <w:sz w:val="22"/>
        </w:rPr>
        <w:t> </w:t>
      </w:r>
      <w:hyperlink w:history="true" w:anchor="_bookmark25">
        <w:r>
          <w:rPr>
            <w:sz w:val="22"/>
          </w:rPr>
          <w:t>27</w:t>
        </w:r>
      </w:hyperlink>
      <w:r>
        <w:rPr>
          <w:spacing w:val="-7"/>
          <w:sz w:val="22"/>
        </w:rPr>
        <w:t> </w:t>
      </w:r>
      <w:r>
        <w:rPr>
          <w:sz w:val="22"/>
        </w:rPr>
        <w:t>for information on excused absences for obtaining a learner license or driver’s license.</w:t>
      </w:r>
    </w:p>
    <w:p>
      <w:pPr>
        <w:pStyle w:val="Heading4"/>
        <w:spacing w:before="155"/>
      </w:pPr>
      <w:bookmarkStart w:name="_TOC_250145" w:id="128"/>
      <w:bookmarkStart w:name="Accountability under State and Federal L" w:id="129"/>
      <w:r>
        <w:rPr>
          <w:b w:val="0"/>
        </w:rPr>
      </w:r>
      <w:r>
        <w:rPr/>
        <w:t>Accountability</w:t>
      </w:r>
      <w:r>
        <w:rPr>
          <w:spacing w:val="-8"/>
        </w:rPr>
        <w:t> </w:t>
      </w:r>
      <w:r>
        <w:rPr/>
        <w:t>under</w:t>
      </w:r>
      <w:r>
        <w:rPr>
          <w:spacing w:val="-4"/>
        </w:rPr>
        <w:t> </w:t>
      </w:r>
      <w:r>
        <w:rPr/>
        <w:t>State</w:t>
      </w:r>
      <w:r>
        <w:rPr>
          <w:spacing w:val="-6"/>
        </w:rPr>
        <w:t> </w:t>
      </w:r>
      <w:r>
        <w:rPr/>
        <w:t>and</w:t>
      </w:r>
      <w:r>
        <w:rPr>
          <w:spacing w:val="-7"/>
        </w:rPr>
        <w:t> </w:t>
      </w:r>
      <w:r>
        <w:rPr/>
        <w:t>Federal</w:t>
      </w:r>
      <w:r>
        <w:rPr>
          <w:spacing w:val="-7"/>
        </w:rPr>
        <w:t> </w:t>
      </w:r>
      <w:r>
        <w:rPr/>
        <w:t>Law</w:t>
      </w:r>
      <w:r>
        <w:rPr>
          <w:spacing w:val="-4"/>
        </w:rPr>
        <w:t> </w:t>
      </w:r>
      <w:r>
        <w:rPr/>
        <w:t>(All</w:t>
      </w:r>
      <w:r>
        <w:rPr>
          <w:spacing w:val="-7"/>
        </w:rPr>
        <w:t> </w:t>
      </w:r>
      <w:r>
        <w:rPr/>
        <w:t>Grade</w:t>
      </w:r>
      <w:r>
        <w:rPr>
          <w:spacing w:val="-5"/>
        </w:rPr>
        <w:t> </w:t>
      </w:r>
      <w:bookmarkEnd w:id="128"/>
      <w:r>
        <w:rPr>
          <w:spacing w:val="-2"/>
        </w:rPr>
        <w:t>Levels)</w:t>
      </w:r>
    </w:p>
    <w:p>
      <w:pPr>
        <w:pStyle w:val="BodyText"/>
        <w:spacing w:before="118"/>
        <w:ind w:right="860"/>
      </w:pPr>
      <w:r>
        <w:rPr>
          <w:i/>
        </w:rPr>
        <w:t>Pringle-Morse</w:t>
      </w:r>
      <w:r>
        <w:rPr>
          <w:i/>
          <w:spacing w:val="-3"/>
        </w:rPr>
        <w:t> </w:t>
      </w:r>
      <w:r>
        <w:rPr>
          <w:i/>
        </w:rPr>
        <w:t>CISD</w:t>
      </w:r>
      <w:r>
        <w:rPr>
          <w:i/>
          <w:spacing w:val="-3"/>
        </w:rPr>
        <w:t> </w:t>
      </w:r>
      <w:r>
        <w:rPr/>
        <w:t>and</w:t>
      </w:r>
      <w:r>
        <w:rPr>
          <w:spacing w:val="-7"/>
        </w:rPr>
        <w:t> </w:t>
      </w:r>
      <w:r>
        <w:rPr/>
        <w:t>each</w:t>
      </w:r>
      <w:r>
        <w:rPr>
          <w:spacing w:val="-3"/>
        </w:rPr>
        <w:t> </w:t>
      </w:r>
      <w:r>
        <w:rPr/>
        <w:t>of</w:t>
      </w:r>
      <w:r>
        <w:rPr>
          <w:spacing w:val="-1"/>
        </w:rPr>
        <w:t> </w:t>
      </w:r>
      <w:r>
        <w:rPr/>
        <w:t>its</w:t>
      </w:r>
      <w:r>
        <w:rPr>
          <w:spacing w:val="-5"/>
        </w:rPr>
        <w:t> </w:t>
      </w:r>
      <w:r>
        <w:rPr/>
        <w:t>campuses</w:t>
      </w:r>
      <w:r>
        <w:rPr>
          <w:spacing w:val="-2"/>
        </w:rPr>
        <w:t> </w:t>
      </w:r>
      <w:r>
        <w:rPr/>
        <w:t>are</w:t>
      </w:r>
      <w:r>
        <w:rPr>
          <w:spacing w:val="-5"/>
        </w:rPr>
        <w:t> </w:t>
      </w:r>
      <w:r>
        <w:rPr/>
        <w:t>held</w:t>
      </w:r>
      <w:r>
        <w:rPr>
          <w:spacing w:val="-3"/>
        </w:rPr>
        <w:t> </w:t>
      </w:r>
      <w:r>
        <w:rPr/>
        <w:t>to</w:t>
      </w:r>
      <w:r>
        <w:rPr>
          <w:spacing w:val="-5"/>
        </w:rPr>
        <w:t> </w:t>
      </w:r>
      <w:r>
        <w:rPr/>
        <w:t>certain</w:t>
      </w:r>
      <w:r>
        <w:rPr>
          <w:spacing w:val="-3"/>
        </w:rPr>
        <w:t> </w:t>
      </w:r>
      <w:r>
        <w:rPr/>
        <w:t>standards</w:t>
      </w:r>
      <w:r>
        <w:rPr>
          <w:spacing w:val="-2"/>
        </w:rPr>
        <w:t> </w:t>
      </w:r>
      <w:r>
        <w:rPr/>
        <w:t>of</w:t>
      </w:r>
      <w:r>
        <w:rPr>
          <w:spacing w:val="-1"/>
        </w:rPr>
        <w:t> </w:t>
      </w:r>
      <w:r>
        <w:rPr/>
        <w:t>accountability under state and federal law.</w:t>
      </w:r>
      <w:r>
        <w:rPr>
          <w:spacing w:val="-2"/>
        </w:rPr>
        <w:t> </w:t>
      </w:r>
      <w:r>
        <w:rPr/>
        <w:t>A</w:t>
      </w:r>
      <w:r>
        <w:rPr>
          <w:spacing w:val="-7"/>
        </w:rPr>
        <w:t> </w:t>
      </w:r>
      <w:r>
        <w:rPr/>
        <w:t>key component of accountability is the dissemination and publication of certain reports and information, including:</w:t>
      </w:r>
    </w:p>
    <w:p>
      <w:pPr>
        <w:pStyle w:val="ListParagraph"/>
        <w:numPr>
          <w:ilvl w:val="0"/>
          <w:numId w:val="2"/>
        </w:numPr>
        <w:tabs>
          <w:tab w:pos="840" w:val="left" w:leader="none"/>
        </w:tabs>
        <w:spacing w:line="237" w:lineRule="auto" w:before="162" w:after="0"/>
        <w:ind w:left="840" w:right="1336" w:hanging="361"/>
        <w:jc w:val="left"/>
        <w:rPr>
          <w:sz w:val="22"/>
        </w:rPr>
      </w:pPr>
      <w:r>
        <w:rPr>
          <w:sz w:val="22"/>
        </w:rPr>
        <w:t>The</w:t>
      </w:r>
      <w:r>
        <w:rPr>
          <w:spacing w:val="-16"/>
          <w:sz w:val="22"/>
        </w:rPr>
        <w:t> </w:t>
      </w:r>
      <w:r>
        <w:rPr>
          <w:sz w:val="22"/>
        </w:rPr>
        <w:t>Texas</w:t>
      </w:r>
      <w:r>
        <w:rPr>
          <w:spacing w:val="-15"/>
          <w:sz w:val="22"/>
        </w:rPr>
        <w:t> </w:t>
      </w:r>
      <w:r>
        <w:rPr>
          <w:sz w:val="22"/>
        </w:rPr>
        <w:t>Academic</w:t>
      </w:r>
      <w:r>
        <w:rPr>
          <w:spacing w:val="-8"/>
          <w:sz w:val="22"/>
        </w:rPr>
        <w:t> </w:t>
      </w:r>
      <w:r>
        <w:rPr>
          <w:sz w:val="22"/>
        </w:rPr>
        <w:t>Performance</w:t>
      </w:r>
      <w:r>
        <w:rPr>
          <w:spacing w:val="-8"/>
          <w:sz w:val="22"/>
        </w:rPr>
        <w:t> </w:t>
      </w:r>
      <w:r>
        <w:rPr>
          <w:sz w:val="22"/>
        </w:rPr>
        <w:t>Report</w:t>
      </w:r>
      <w:r>
        <w:rPr>
          <w:spacing w:val="-9"/>
          <w:sz w:val="22"/>
        </w:rPr>
        <w:t> </w:t>
      </w:r>
      <w:r>
        <w:rPr>
          <w:sz w:val="22"/>
        </w:rPr>
        <w:t>(TAPR)</w:t>
      </w:r>
      <w:r>
        <w:rPr>
          <w:spacing w:val="-11"/>
          <w:sz w:val="22"/>
        </w:rPr>
        <w:t> </w:t>
      </w:r>
      <w:r>
        <w:rPr>
          <w:sz w:val="22"/>
        </w:rPr>
        <w:t>for</w:t>
      </w:r>
      <w:r>
        <w:rPr>
          <w:spacing w:val="-9"/>
          <w:sz w:val="22"/>
        </w:rPr>
        <w:t> </w:t>
      </w:r>
      <w:r>
        <w:rPr>
          <w:sz w:val="22"/>
        </w:rPr>
        <w:t>the</w:t>
      </w:r>
      <w:r>
        <w:rPr>
          <w:spacing w:val="-8"/>
          <w:sz w:val="22"/>
        </w:rPr>
        <w:t> </w:t>
      </w:r>
      <w:r>
        <w:rPr>
          <w:sz w:val="22"/>
        </w:rPr>
        <w:t>district,</w:t>
      </w:r>
      <w:r>
        <w:rPr>
          <w:spacing w:val="-9"/>
          <w:sz w:val="22"/>
        </w:rPr>
        <w:t> </w:t>
      </w:r>
      <w:r>
        <w:rPr>
          <w:sz w:val="22"/>
        </w:rPr>
        <w:t>compiled</w:t>
      </w:r>
      <w:r>
        <w:rPr>
          <w:spacing w:val="-10"/>
          <w:sz w:val="22"/>
        </w:rPr>
        <w:t> </w:t>
      </w:r>
      <w:r>
        <w:rPr>
          <w:sz w:val="22"/>
        </w:rPr>
        <w:t>by</w:t>
      </w:r>
      <w:r>
        <w:rPr>
          <w:spacing w:val="-10"/>
          <w:sz w:val="22"/>
        </w:rPr>
        <w:t> </w:t>
      </w:r>
      <w:r>
        <w:rPr>
          <w:sz w:val="22"/>
        </w:rPr>
        <w:t>the</w:t>
      </w:r>
      <w:r>
        <w:rPr>
          <w:spacing w:val="-14"/>
          <w:sz w:val="22"/>
        </w:rPr>
        <w:t> </w:t>
      </w:r>
      <w:r>
        <w:rPr>
          <w:sz w:val="22"/>
        </w:rPr>
        <w:t>Texas Education Agency (TEA), based on academic factors and ratings</w:t>
      </w:r>
    </w:p>
    <w:p>
      <w:pPr>
        <w:spacing w:after="0" w:line="237" w:lineRule="auto"/>
        <w:jc w:val="left"/>
        <w:rPr>
          <w:sz w:val="22"/>
        </w:rPr>
        <w:sectPr>
          <w:pgSz w:w="12240" w:h="15840"/>
          <w:pgMar w:header="0" w:footer="523" w:top="1400" w:bottom="720" w:left="960" w:right="580"/>
        </w:sectPr>
      </w:pPr>
    </w:p>
    <w:p>
      <w:pPr>
        <w:pStyle w:val="ListParagraph"/>
        <w:numPr>
          <w:ilvl w:val="0"/>
          <w:numId w:val="2"/>
        </w:numPr>
        <w:tabs>
          <w:tab w:pos="840" w:val="left" w:leader="none"/>
        </w:tabs>
        <w:spacing w:line="240" w:lineRule="auto" w:before="77" w:after="0"/>
        <w:ind w:left="840" w:right="0" w:hanging="360"/>
        <w:jc w:val="left"/>
        <w:rPr>
          <w:sz w:val="22"/>
        </w:rPr>
      </w:pPr>
      <w:r>
        <w:rPr>
          <w:sz w:val="22"/>
        </w:rPr>
        <w:t>A</w:t>
      </w:r>
      <w:r>
        <w:rPr>
          <w:spacing w:val="-18"/>
          <w:sz w:val="22"/>
        </w:rPr>
        <w:t> </w:t>
      </w:r>
      <w:r>
        <w:rPr>
          <w:sz w:val="22"/>
        </w:rPr>
        <w:t>School</w:t>
      </w:r>
      <w:r>
        <w:rPr>
          <w:spacing w:val="-4"/>
          <w:sz w:val="22"/>
        </w:rPr>
        <w:t> </w:t>
      </w:r>
      <w:r>
        <w:rPr>
          <w:sz w:val="22"/>
        </w:rPr>
        <w:t>Report</w:t>
      </w:r>
      <w:r>
        <w:rPr>
          <w:spacing w:val="-2"/>
          <w:sz w:val="22"/>
        </w:rPr>
        <w:t> </w:t>
      </w:r>
      <w:r>
        <w:rPr>
          <w:sz w:val="22"/>
        </w:rPr>
        <w:t>Card</w:t>
      </w:r>
      <w:r>
        <w:rPr>
          <w:spacing w:val="-5"/>
          <w:sz w:val="22"/>
        </w:rPr>
        <w:t> </w:t>
      </w:r>
      <w:r>
        <w:rPr>
          <w:sz w:val="22"/>
        </w:rPr>
        <w:t>(SRC)</w:t>
      </w:r>
      <w:r>
        <w:rPr>
          <w:spacing w:val="-5"/>
          <w:sz w:val="22"/>
        </w:rPr>
        <w:t> </w:t>
      </w:r>
      <w:r>
        <w:rPr>
          <w:sz w:val="22"/>
        </w:rPr>
        <w:t>for</w:t>
      </w:r>
      <w:r>
        <w:rPr>
          <w:spacing w:val="-2"/>
          <w:sz w:val="22"/>
        </w:rPr>
        <w:t> </w:t>
      </w:r>
      <w:r>
        <w:rPr>
          <w:sz w:val="22"/>
        </w:rPr>
        <w:t>each</w:t>
      </w:r>
      <w:r>
        <w:rPr>
          <w:spacing w:val="-6"/>
          <w:sz w:val="22"/>
        </w:rPr>
        <w:t> </w:t>
      </w:r>
      <w:r>
        <w:rPr>
          <w:sz w:val="22"/>
        </w:rPr>
        <w:t>campus</w:t>
      </w:r>
      <w:r>
        <w:rPr>
          <w:spacing w:val="-3"/>
          <w:sz w:val="22"/>
        </w:rPr>
        <w:t> </w:t>
      </w:r>
      <w:r>
        <w:rPr>
          <w:sz w:val="22"/>
        </w:rPr>
        <w:t>in</w:t>
      </w:r>
      <w:r>
        <w:rPr>
          <w:spacing w:val="-6"/>
          <w:sz w:val="22"/>
        </w:rPr>
        <w:t> </w:t>
      </w:r>
      <w:r>
        <w:rPr>
          <w:sz w:val="22"/>
        </w:rPr>
        <w:t>the</w:t>
      </w:r>
      <w:r>
        <w:rPr>
          <w:spacing w:val="-4"/>
          <w:sz w:val="22"/>
        </w:rPr>
        <w:t> </w:t>
      </w:r>
      <w:r>
        <w:rPr>
          <w:sz w:val="22"/>
        </w:rPr>
        <w:t>district,</w:t>
      </w:r>
      <w:r>
        <w:rPr>
          <w:spacing w:val="-4"/>
          <w:sz w:val="22"/>
        </w:rPr>
        <w:t> </w:t>
      </w:r>
      <w:r>
        <w:rPr>
          <w:sz w:val="22"/>
        </w:rPr>
        <w:t>compiled</w:t>
      </w:r>
      <w:r>
        <w:rPr>
          <w:spacing w:val="-4"/>
          <w:sz w:val="22"/>
        </w:rPr>
        <w:t> </w:t>
      </w:r>
      <w:r>
        <w:rPr>
          <w:sz w:val="22"/>
        </w:rPr>
        <w:t>by</w:t>
      </w:r>
      <w:r>
        <w:rPr>
          <w:spacing w:val="-9"/>
          <w:sz w:val="22"/>
        </w:rPr>
        <w:t> </w:t>
      </w:r>
      <w:r>
        <w:rPr>
          <w:spacing w:val="-5"/>
          <w:sz w:val="22"/>
        </w:rPr>
        <w:t>TEA</w:t>
      </w:r>
    </w:p>
    <w:p>
      <w:pPr>
        <w:pStyle w:val="ListParagraph"/>
        <w:numPr>
          <w:ilvl w:val="0"/>
          <w:numId w:val="2"/>
        </w:numPr>
        <w:tabs>
          <w:tab w:pos="840" w:val="left" w:leader="none"/>
        </w:tabs>
        <w:spacing w:line="237" w:lineRule="auto" w:before="121" w:after="0"/>
        <w:ind w:left="840" w:right="979" w:hanging="360"/>
        <w:jc w:val="left"/>
        <w:rPr>
          <w:sz w:val="22"/>
        </w:rPr>
      </w:pPr>
      <w:r>
        <w:rPr>
          <w:sz w:val="22"/>
        </w:rPr>
        <w:t>The</w:t>
      </w:r>
      <w:r>
        <w:rPr>
          <w:spacing w:val="-5"/>
          <w:sz w:val="22"/>
        </w:rPr>
        <w:t> </w:t>
      </w:r>
      <w:r>
        <w:rPr>
          <w:sz w:val="22"/>
        </w:rPr>
        <w:t>district’s</w:t>
      </w:r>
      <w:r>
        <w:rPr>
          <w:spacing w:val="-5"/>
          <w:sz w:val="22"/>
        </w:rPr>
        <w:t> </w:t>
      </w:r>
      <w:r>
        <w:rPr>
          <w:sz w:val="22"/>
        </w:rPr>
        <w:t>financial</w:t>
      </w:r>
      <w:r>
        <w:rPr>
          <w:spacing w:val="-6"/>
          <w:sz w:val="22"/>
        </w:rPr>
        <w:t> </w:t>
      </w:r>
      <w:r>
        <w:rPr>
          <w:sz w:val="22"/>
        </w:rPr>
        <w:t>management</w:t>
      </w:r>
      <w:r>
        <w:rPr>
          <w:spacing w:val="-3"/>
          <w:sz w:val="22"/>
        </w:rPr>
        <w:t> </w:t>
      </w:r>
      <w:r>
        <w:rPr>
          <w:sz w:val="22"/>
        </w:rPr>
        <w:t>report,</w:t>
      </w:r>
      <w:r>
        <w:rPr>
          <w:spacing w:val="-1"/>
          <w:sz w:val="22"/>
        </w:rPr>
        <w:t> </w:t>
      </w:r>
      <w:r>
        <w:rPr>
          <w:sz w:val="22"/>
        </w:rPr>
        <w:t>which</w:t>
      </w:r>
      <w:r>
        <w:rPr>
          <w:spacing w:val="-3"/>
          <w:sz w:val="22"/>
        </w:rPr>
        <w:t> </w:t>
      </w:r>
      <w:r>
        <w:rPr>
          <w:sz w:val="22"/>
        </w:rPr>
        <w:t>includes</w:t>
      </w:r>
      <w:r>
        <w:rPr>
          <w:spacing w:val="-2"/>
          <w:sz w:val="22"/>
        </w:rPr>
        <w:t> </w:t>
      </w:r>
      <w:r>
        <w:rPr>
          <w:sz w:val="22"/>
        </w:rPr>
        <w:t>the</w:t>
      </w:r>
      <w:r>
        <w:rPr>
          <w:spacing w:val="-7"/>
          <w:sz w:val="22"/>
        </w:rPr>
        <w:t> </w:t>
      </w:r>
      <w:r>
        <w:rPr>
          <w:sz w:val="22"/>
        </w:rPr>
        <w:t>financial</w:t>
      </w:r>
      <w:r>
        <w:rPr>
          <w:spacing w:val="-3"/>
          <w:sz w:val="22"/>
        </w:rPr>
        <w:t> </w:t>
      </w:r>
      <w:r>
        <w:rPr>
          <w:sz w:val="22"/>
        </w:rPr>
        <w:t>accountability</w:t>
      </w:r>
      <w:r>
        <w:rPr>
          <w:spacing w:val="-5"/>
          <w:sz w:val="22"/>
        </w:rPr>
        <w:t> </w:t>
      </w:r>
      <w:r>
        <w:rPr>
          <w:sz w:val="22"/>
        </w:rPr>
        <w:t>rating assigned to the district by TEA</w:t>
      </w:r>
    </w:p>
    <w:p>
      <w:pPr>
        <w:pStyle w:val="ListParagraph"/>
        <w:numPr>
          <w:ilvl w:val="0"/>
          <w:numId w:val="2"/>
        </w:numPr>
        <w:tabs>
          <w:tab w:pos="840" w:val="left" w:leader="none"/>
        </w:tabs>
        <w:spacing w:line="237" w:lineRule="auto" w:before="124" w:after="0"/>
        <w:ind w:left="840" w:right="1105" w:hanging="361"/>
        <w:jc w:val="left"/>
        <w:rPr>
          <w:sz w:val="22"/>
        </w:rPr>
      </w:pPr>
      <w:r>
        <w:rPr>
          <w:sz w:val="22"/>
        </w:rPr>
        <w:t>Information</w:t>
      </w:r>
      <w:r>
        <w:rPr>
          <w:spacing w:val="-2"/>
          <w:sz w:val="22"/>
        </w:rPr>
        <w:t> </w:t>
      </w:r>
      <w:r>
        <w:rPr>
          <w:sz w:val="22"/>
        </w:rPr>
        <w:t>compiled</w:t>
      </w:r>
      <w:r>
        <w:rPr>
          <w:spacing w:val="-2"/>
          <w:sz w:val="22"/>
        </w:rPr>
        <w:t> </w:t>
      </w:r>
      <w:r>
        <w:rPr>
          <w:sz w:val="22"/>
        </w:rPr>
        <w:t>by</w:t>
      </w:r>
      <w:r>
        <w:rPr>
          <w:spacing w:val="-8"/>
          <w:sz w:val="22"/>
        </w:rPr>
        <w:t> </w:t>
      </w:r>
      <w:r>
        <w:rPr>
          <w:sz w:val="22"/>
        </w:rPr>
        <w:t>TEA</w:t>
      </w:r>
      <w:r>
        <w:rPr>
          <w:spacing w:val="-16"/>
          <w:sz w:val="22"/>
        </w:rPr>
        <w:t> </w:t>
      </w:r>
      <w:r>
        <w:rPr>
          <w:sz w:val="22"/>
        </w:rPr>
        <w:t>for</w:t>
      </w:r>
      <w:r>
        <w:rPr>
          <w:spacing w:val="-2"/>
          <w:sz w:val="22"/>
        </w:rPr>
        <w:t> </w:t>
      </w:r>
      <w:r>
        <w:rPr>
          <w:sz w:val="22"/>
        </w:rPr>
        <w:t>the</w:t>
      </w:r>
      <w:r>
        <w:rPr>
          <w:spacing w:val="-4"/>
          <w:sz w:val="22"/>
        </w:rPr>
        <w:t> </w:t>
      </w:r>
      <w:r>
        <w:rPr>
          <w:sz w:val="22"/>
        </w:rPr>
        <w:t>submission</w:t>
      </w:r>
      <w:r>
        <w:rPr>
          <w:spacing w:val="-2"/>
          <w:sz w:val="22"/>
        </w:rPr>
        <w:t> </w:t>
      </w:r>
      <w:r>
        <w:rPr>
          <w:sz w:val="22"/>
        </w:rPr>
        <w:t>of a</w:t>
      </w:r>
      <w:r>
        <w:rPr>
          <w:spacing w:val="-6"/>
          <w:sz w:val="22"/>
        </w:rPr>
        <w:t> </w:t>
      </w:r>
      <w:r>
        <w:rPr>
          <w:sz w:val="22"/>
        </w:rPr>
        <w:t>federal</w:t>
      </w:r>
      <w:r>
        <w:rPr>
          <w:spacing w:val="-2"/>
          <w:sz w:val="22"/>
        </w:rPr>
        <w:t> </w:t>
      </w:r>
      <w:r>
        <w:rPr>
          <w:sz w:val="22"/>
        </w:rPr>
        <w:t>report</w:t>
      </w:r>
      <w:r>
        <w:rPr>
          <w:spacing w:val="-2"/>
          <w:sz w:val="22"/>
        </w:rPr>
        <w:t> </w:t>
      </w:r>
      <w:r>
        <w:rPr>
          <w:sz w:val="22"/>
        </w:rPr>
        <w:t>card</w:t>
      </w:r>
      <w:r>
        <w:rPr>
          <w:spacing w:val="-4"/>
          <w:sz w:val="22"/>
        </w:rPr>
        <w:t> </w:t>
      </w:r>
      <w:r>
        <w:rPr>
          <w:sz w:val="22"/>
        </w:rPr>
        <w:t>that is</w:t>
      </w:r>
      <w:r>
        <w:rPr>
          <w:spacing w:val="-4"/>
          <w:sz w:val="22"/>
        </w:rPr>
        <w:t> </w:t>
      </w:r>
      <w:r>
        <w:rPr>
          <w:sz w:val="22"/>
        </w:rPr>
        <w:t>required</w:t>
      </w:r>
      <w:r>
        <w:rPr>
          <w:spacing w:val="-4"/>
          <w:sz w:val="22"/>
        </w:rPr>
        <w:t> </w:t>
      </w:r>
      <w:r>
        <w:rPr>
          <w:sz w:val="22"/>
        </w:rPr>
        <w:t>by federal law</w:t>
      </w:r>
    </w:p>
    <w:p>
      <w:pPr>
        <w:spacing w:line="253" w:lineRule="exact" w:before="122"/>
        <w:ind w:left="480" w:right="0" w:firstLine="0"/>
        <w:jc w:val="left"/>
        <w:rPr>
          <w:i/>
          <w:sz w:val="22"/>
        </w:rPr>
      </w:pPr>
      <w:r>
        <w:rPr>
          <w:sz w:val="22"/>
        </w:rPr>
        <w:t>Accountability</w:t>
      </w:r>
      <w:r>
        <w:rPr>
          <w:spacing w:val="-8"/>
          <w:sz w:val="22"/>
        </w:rPr>
        <w:t> </w:t>
      </w:r>
      <w:r>
        <w:rPr>
          <w:sz w:val="22"/>
        </w:rPr>
        <w:t>information</w:t>
      </w:r>
      <w:r>
        <w:rPr>
          <w:spacing w:val="-4"/>
          <w:sz w:val="22"/>
        </w:rPr>
        <w:t> </w:t>
      </w:r>
      <w:r>
        <w:rPr>
          <w:sz w:val="22"/>
        </w:rPr>
        <w:t>can</w:t>
      </w:r>
      <w:r>
        <w:rPr>
          <w:spacing w:val="-3"/>
          <w:sz w:val="22"/>
        </w:rPr>
        <w:t> </w:t>
      </w:r>
      <w:r>
        <w:rPr>
          <w:sz w:val="22"/>
        </w:rPr>
        <w:t>be</w:t>
      </w:r>
      <w:r>
        <w:rPr>
          <w:spacing w:val="-7"/>
          <w:sz w:val="22"/>
        </w:rPr>
        <w:t> </w:t>
      </w:r>
      <w:r>
        <w:rPr>
          <w:sz w:val="22"/>
        </w:rPr>
        <w:t>found</w:t>
      </w:r>
      <w:r>
        <w:rPr>
          <w:spacing w:val="-6"/>
          <w:sz w:val="22"/>
        </w:rPr>
        <w:t> </w:t>
      </w:r>
      <w:r>
        <w:rPr>
          <w:sz w:val="22"/>
        </w:rPr>
        <w:t>on</w:t>
      </w:r>
      <w:r>
        <w:rPr>
          <w:spacing w:val="-5"/>
          <w:sz w:val="22"/>
        </w:rPr>
        <w:t> </w:t>
      </w:r>
      <w:r>
        <w:rPr>
          <w:sz w:val="22"/>
        </w:rPr>
        <w:t>the</w:t>
      </w:r>
      <w:r>
        <w:rPr>
          <w:spacing w:val="-6"/>
          <w:sz w:val="22"/>
        </w:rPr>
        <w:t> </w:t>
      </w:r>
      <w:r>
        <w:rPr>
          <w:sz w:val="22"/>
        </w:rPr>
        <w:t>district’s</w:t>
      </w:r>
      <w:r>
        <w:rPr>
          <w:spacing w:val="-5"/>
          <w:sz w:val="22"/>
        </w:rPr>
        <w:t> </w:t>
      </w:r>
      <w:r>
        <w:rPr>
          <w:sz w:val="22"/>
        </w:rPr>
        <w:t>website</w:t>
      </w:r>
      <w:r>
        <w:rPr>
          <w:spacing w:val="-4"/>
          <w:sz w:val="22"/>
        </w:rPr>
        <w:t> </w:t>
      </w:r>
      <w:r>
        <w:rPr>
          <w:sz w:val="22"/>
        </w:rPr>
        <w:t>at</w:t>
      </w:r>
      <w:r>
        <w:rPr>
          <w:spacing w:val="-3"/>
          <w:sz w:val="22"/>
        </w:rPr>
        <w:t> </w:t>
      </w:r>
      <w:hyperlink r:id="rId10">
        <w:r>
          <w:rPr>
            <w:i/>
            <w:color w:val="0000FF"/>
            <w:spacing w:val="-2"/>
            <w:sz w:val="22"/>
            <w:u w:val="single" w:color="0000FF"/>
          </w:rPr>
          <w:t>www.pringlemorsecisd.net</w:t>
        </w:r>
      </w:hyperlink>
    </w:p>
    <w:p>
      <w:pPr>
        <w:pStyle w:val="BodyText"/>
        <w:spacing w:line="253" w:lineRule="exact" w:before="0"/>
      </w:pPr>
      <w:r>
        <w:rPr/>
        <w:t>Hard</w:t>
      </w:r>
      <w:r>
        <w:rPr>
          <w:spacing w:val="-7"/>
        </w:rPr>
        <w:t> </w:t>
      </w:r>
      <w:r>
        <w:rPr/>
        <w:t>copies</w:t>
      </w:r>
      <w:r>
        <w:rPr>
          <w:spacing w:val="-4"/>
        </w:rPr>
        <w:t> </w:t>
      </w:r>
      <w:r>
        <w:rPr/>
        <w:t>of</w:t>
      </w:r>
      <w:r>
        <w:rPr>
          <w:spacing w:val="-3"/>
        </w:rPr>
        <w:t> </w:t>
      </w:r>
      <w:r>
        <w:rPr/>
        <w:t>any</w:t>
      </w:r>
      <w:r>
        <w:rPr>
          <w:spacing w:val="-9"/>
        </w:rPr>
        <w:t> </w:t>
      </w:r>
      <w:r>
        <w:rPr/>
        <w:t>reports</w:t>
      </w:r>
      <w:r>
        <w:rPr>
          <w:spacing w:val="-4"/>
        </w:rPr>
        <w:t> </w:t>
      </w:r>
      <w:r>
        <w:rPr/>
        <w:t>are</w:t>
      </w:r>
      <w:r>
        <w:rPr>
          <w:spacing w:val="-5"/>
        </w:rPr>
        <w:t> </w:t>
      </w:r>
      <w:r>
        <w:rPr/>
        <w:t>available</w:t>
      </w:r>
      <w:r>
        <w:rPr>
          <w:spacing w:val="-5"/>
        </w:rPr>
        <w:t> </w:t>
      </w:r>
      <w:r>
        <w:rPr/>
        <w:t>upon</w:t>
      </w:r>
      <w:r>
        <w:rPr>
          <w:spacing w:val="-4"/>
        </w:rPr>
        <w:t> </w:t>
      </w:r>
      <w:r>
        <w:rPr/>
        <w:t>request</w:t>
      </w:r>
      <w:r>
        <w:rPr>
          <w:spacing w:val="-6"/>
        </w:rPr>
        <w:t> </w:t>
      </w:r>
      <w:r>
        <w:rPr/>
        <w:t>to</w:t>
      </w:r>
      <w:r>
        <w:rPr>
          <w:spacing w:val="-7"/>
        </w:rPr>
        <w:t> </w:t>
      </w:r>
      <w:r>
        <w:rPr/>
        <w:t>the</w:t>
      </w:r>
      <w:r>
        <w:rPr>
          <w:spacing w:val="-5"/>
        </w:rPr>
        <w:t> </w:t>
      </w:r>
      <w:r>
        <w:rPr/>
        <w:t>district’s</w:t>
      </w:r>
      <w:r>
        <w:rPr>
          <w:spacing w:val="-4"/>
        </w:rPr>
        <w:t> </w:t>
      </w:r>
      <w:r>
        <w:rPr/>
        <w:t>administration</w:t>
      </w:r>
      <w:r>
        <w:rPr>
          <w:spacing w:val="-6"/>
        </w:rPr>
        <w:t> </w:t>
      </w:r>
      <w:r>
        <w:rPr>
          <w:spacing w:val="-2"/>
        </w:rPr>
        <w:t>office.</w:t>
      </w:r>
    </w:p>
    <w:p>
      <w:pPr>
        <w:pStyle w:val="BodyText"/>
        <w:spacing w:before="159"/>
        <w:ind w:right="1476"/>
      </w:pPr>
      <w:r>
        <w:rPr/>
        <w:t>TEA</w:t>
      </w:r>
      <w:r>
        <w:rPr>
          <w:spacing w:val="-16"/>
        </w:rPr>
        <w:t> </w:t>
      </w:r>
      <w:r>
        <w:rPr/>
        <w:t>maintains</w:t>
      </w:r>
      <w:r>
        <w:rPr>
          <w:spacing w:val="-4"/>
        </w:rPr>
        <w:t> </w:t>
      </w:r>
      <w:r>
        <w:rPr/>
        <w:t>additional</w:t>
      </w:r>
      <w:r>
        <w:rPr>
          <w:spacing w:val="-4"/>
        </w:rPr>
        <w:t> </w:t>
      </w:r>
      <w:r>
        <w:rPr/>
        <w:t>accountability</w:t>
      </w:r>
      <w:r>
        <w:rPr>
          <w:spacing w:val="-6"/>
        </w:rPr>
        <w:t> </w:t>
      </w:r>
      <w:r>
        <w:rPr/>
        <w:t>and</w:t>
      </w:r>
      <w:r>
        <w:rPr>
          <w:spacing w:val="-4"/>
        </w:rPr>
        <w:t> </w:t>
      </w:r>
      <w:r>
        <w:rPr/>
        <w:t>accreditation</w:t>
      </w:r>
      <w:r>
        <w:rPr>
          <w:spacing w:val="-4"/>
        </w:rPr>
        <w:t> </w:t>
      </w:r>
      <w:r>
        <w:rPr/>
        <w:t>information</w:t>
      </w:r>
      <w:r>
        <w:rPr>
          <w:spacing w:val="-4"/>
        </w:rPr>
        <w:t> </w:t>
      </w:r>
      <w:r>
        <w:rPr/>
        <w:t>at</w:t>
      </w:r>
      <w:r>
        <w:rPr>
          <w:spacing w:val="-8"/>
        </w:rPr>
        <w:t> </w:t>
      </w:r>
      <w:hyperlink r:id="rId28">
        <w:r>
          <w:rPr>
            <w:color w:val="0000FF"/>
            <w:u w:val="single" w:color="0000FF"/>
          </w:rPr>
          <w:t>TEA</w:t>
        </w:r>
        <w:r>
          <w:rPr>
            <w:color w:val="0000FF"/>
            <w:spacing w:val="-16"/>
            <w:u w:val="single" w:color="0000FF"/>
          </w:rPr>
          <w:t> </w:t>
        </w:r>
        <w:r>
          <w:rPr>
            <w:color w:val="0000FF"/>
            <w:u w:val="single" w:color="0000FF"/>
          </w:rPr>
          <w:t>Performance</w:t>
        </w:r>
      </w:hyperlink>
      <w:r>
        <w:rPr>
          <w:color w:val="0000FF"/>
        </w:rPr>
        <w:t> </w:t>
      </w:r>
      <w:hyperlink r:id="rId28">
        <w:r>
          <w:rPr>
            <w:color w:val="0000FF"/>
            <w:u w:val="single" w:color="0000FF"/>
          </w:rPr>
          <w:t>Reporting Division</w:t>
        </w:r>
      </w:hyperlink>
      <w:r>
        <w:rPr>
          <w:color w:val="0000FF"/>
        </w:rPr>
        <w:t> </w:t>
      </w:r>
      <w:r>
        <w:rPr/>
        <w:t>(</w:t>
      </w:r>
      <w:hyperlink r:id="rId29">
        <w:r>
          <w:rPr>
            <w:color w:val="0000FF"/>
            <w:u w:val="single" w:color="0000FF"/>
          </w:rPr>
          <w:t>https://tea.texas.gov/texas-schools/accountability/academic-</w:t>
        </w:r>
      </w:hyperlink>
      <w:r>
        <w:rPr>
          <w:color w:val="0000FF"/>
        </w:rPr>
        <w:t> </w:t>
      </w:r>
      <w:hyperlink r:id="rId29">
        <w:r>
          <w:rPr>
            <w:color w:val="0000FF"/>
            <w:spacing w:val="-2"/>
            <w:u w:val="single" w:color="0000FF"/>
          </w:rPr>
          <w:t>accountability/performance-reporting</w:t>
        </w:r>
      </w:hyperlink>
      <w:r>
        <w:rPr>
          <w:spacing w:val="-2"/>
        </w:rPr>
        <w:t>).</w:t>
      </w:r>
    </w:p>
    <w:p>
      <w:pPr>
        <w:pStyle w:val="Heading4"/>
        <w:spacing w:before="163"/>
      </w:pPr>
      <w:bookmarkStart w:name="_TOC_250144" w:id="130"/>
      <w:bookmarkStart w:name="Armed Services Vocational Aptitude Batte" w:id="131"/>
      <w:r>
        <w:rPr>
          <w:b w:val="0"/>
        </w:rPr>
      </w:r>
      <w:r>
        <w:rPr/>
        <w:t>Armed</w:t>
      </w:r>
      <w:r>
        <w:rPr>
          <w:spacing w:val="-12"/>
        </w:rPr>
        <w:t> </w:t>
      </w:r>
      <w:r>
        <w:rPr/>
        <w:t>Services</w:t>
      </w:r>
      <w:r>
        <w:rPr>
          <w:spacing w:val="-10"/>
        </w:rPr>
        <w:t> </w:t>
      </w:r>
      <w:r>
        <w:rPr/>
        <w:t>Vocational</w:t>
      </w:r>
      <w:r>
        <w:rPr>
          <w:spacing w:val="-9"/>
        </w:rPr>
        <w:t> </w:t>
      </w:r>
      <w:r>
        <w:rPr/>
        <w:t>Aptitude</w:t>
      </w:r>
      <w:r>
        <w:rPr>
          <w:spacing w:val="-11"/>
        </w:rPr>
        <w:t> </w:t>
      </w:r>
      <w:r>
        <w:rPr/>
        <w:t>Battery</w:t>
      </w:r>
      <w:r>
        <w:rPr>
          <w:spacing w:val="-10"/>
        </w:rPr>
        <w:t> </w:t>
      </w:r>
      <w:r>
        <w:rPr/>
        <w:t>Test</w:t>
      </w:r>
      <w:r>
        <w:rPr>
          <w:spacing w:val="-9"/>
        </w:rPr>
        <w:t> </w:t>
      </w:r>
      <w:r>
        <w:rPr/>
        <w:t>(Grades</w:t>
      </w:r>
      <w:r>
        <w:rPr>
          <w:spacing w:val="-12"/>
        </w:rPr>
        <w:t> </w:t>
      </w:r>
      <w:r>
        <w:rPr/>
        <w:t>10-</w:t>
      </w:r>
      <w:bookmarkEnd w:id="130"/>
      <w:r>
        <w:rPr>
          <w:spacing w:val="-5"/>
        </w:rPr>
        <w:t>12)</w:t>
      </w:r>
    </w:p>
    <w:p>
      <w:pPr>
        <w:pStyle w:val="BodyText"/>
        <w:spacing w:before="118"/>
        <w:ind w:left="479" w:right="860"/>
      </w:pPr>
      <w:r>
        <w:rPr/>
        <w:t>A</w:t>
      </w:r>
      <w:r>
        <w:rPr>
          <w:spacing w:val="-15"/>
        </w:rPr>
        <w:t> </w:t>
      </w:r>
      <w:r>
        <w:rPr/>
        <w:t>student</w:t>
      </w:r>
      <w:r>
        <w:rPr>
          <w:spacing w:val="-1"/>
        </w:rPr>
        <w:t> </w:t>
      </w:r>
      <w:r>
        <w:rPr/>
        <w:t>in</w:t>
      </w:r>
      <w:r>
        <w:rPr>
          <w:spacing w:val="-5"/>
        </w:rPr>
        <w:t> </w:t>
      </w:r>
      <w:r>
        <w:rPr/>
        <w:t>grades</w:t>
      </w:r>
      <w:r>
        <w:rPr>
          <w:spacing w:val="-5"/>
        </w:rPr>
        <w:t> </w:t>
      </w:r>
      <w:r>
        <w:rPr/>
        <w:t>10-12</w:t>
      </w:r>
      <w:r>
        <w:rPr>
          <w:spacing w:val="-3"/>
        </w:rPr>
        <w:t> </w:t>
      </w:r>
      <w:r>
        <w:rPr/>
        <w:t>will</w:t>
      </w:r>
      <w:r>
        <w:rPr>
          <w:spacing w:val="-3"/>
        </w:rPr>
        <w:t> </w:t>
      </w:r>
      <w:r>
        <w:rPr/>
        <w:t>be</w:t>
      </w:r>
      <w:r>
        <w:rPr>
          <w:spacing w:val="-3"/>
        </w:rPr>
        <w:t> </w:t>
      </w:r>
      <w:r>
        <w:rPr/>
        <w:t>offered</w:t>
      </w:r>
      <w:r>
        <w:rPr>
          <w:spacing w:val="-3"/>
        </w:rPr>
        <w:t> </w:t>
      </w:r>
      <w:r>
        <w:rPr/>
        <w:t>an</w:t>
      </w:r>
      <w:r>
        <w:rPr>
          <w:spacing w:val="-5"/>
        </w:rPr>
        <w:t> </w:t>
      </w:r>
      <w:r>
        <w:rPr/>
        <w:t>opportunity</w:t>
      </w:r>
      <w:r>
        <w:rPr>
          <w:spacing w:val="-5"/>
        </w:rPr>
        <w:t> </w:t>
      </w:r>
      <w:r>
        <w:rPr/>
        <w:t>to</w:t>
      </w:r>
      <w:r>
        <w:rPr>
          <w:spacing w:val="-5"/>
        </w:rPr>
        <w:t> </w:t>
      </w:r>
      <w:r>
        <w:rPr/>
        <w:t>take</w:t>
      </w:r>
      <w:r>
        <w:rPr>
          <w:spacing w:val="-5"/>
        </w:rPr>
        <w:t> </w:t>
      </w:r>
      <w:r>
        <w:rPr/>
        <w:t>the</w:t>
      </w:r>
      <w:r>
        <w:rPr>
          <w:spacing w:val="-15"/>
        </w:rPr>
        <w:t> </w:t>
      </w:r>
      <w:r>
        <w:rPr/>
        <w:t>Armed</w:t>
      </w:r>
      <w:r>
        <w:rPr>
          <w:spacing w:val="-7"/>
        </w:rPr>
        <w:t> </w:t>
      </w:r>
      <w:r>
        <w:rPr/>
        <w:t>Services</w:t>
      </w:r>
      <w:r>
        <w:rPr>
          <w:spacing w:val="-2"/>
        </w:rPr>
        <w:t> </w:t>
      </w:r>
      <w:r>
        <w:rPr/>
        <w:t>Vocational Aptitude Battery test and consult with a military recruiter.</w:t>
      </w:r>
    </w:p>
    <w:p>
      <w:pPr>
        <w:pStyle w:val="BodyText"/>
        <w:spacing w:line="393" w:lineRule="auto" w:before="158"/>
        <w:ind w:left="479" w:right="4538"/>
      </w:pPr>
      <w:r>
        <w:rPr/>
        <w:t>The test shall be offered TBD ( To Be Determined)</w:t>
      </w:r>
      <w:r>
        <w:rPr/>
        <w:t> Contact</w:t>
      </w:r>
      <w:r>
        <w:rPr>
          <w:spacing w:val="-8"/>
        </w:rPr>
        <w:t> </w:t>
      </w:r>
      <w:r>
        <w:rPr/>
        <w:t>the</w:t>
      </w:r>
      <w:r>
        <w:rPr>
          <w:spacing w:val="-9"/>
        </w:rPr>
        <w:t> </w:t>
      </w:r>
      <w:r>
        <w:rPr/>
        <w:t>principal</w:t>
      </w:r>
      <w:r>
        <w:rPr>
          <w:spacing w:val="-10"/>
        </w:rPr>
        <w:t> </w:t>
      </w:r>
      <w:r>
        <w:rPr/>
        <w:t>for</w:t>
      </w:r>
      <w:r>
        <w:rPr>
          <w:spacing w:val="-6"/>
        </w:rPr>
        <w:t> </w:t>
      </w:r>
      <w:r>
        <w:rPr/>
        <w:t>information</w:t>
      </w:r>
      <w:r>
        <w:rPr>
          <w:spacing w:val="-8"/>
        </w:rPr>
        <w:t> </w:t>
      </w:r>
      <w:r>
        <w:rPr/>
        <w:t>about</w:t>
      </w:r>
      <w:r>
        <w:rPr>
          <w:spacing w:val="-8"/>
        </w:rPr>
        <w:t> </w:t>
      </w:r>
      <w:r>
        <w:rPr/>
        <w:t>this</w:t>
      </w:r>
      <w:r>
        <w:rPr>
          <w:spacing w:val="-7"/>
        </w:rPr>
        <w:t> </w:t>
      </w:r>
      <w:r>
        <w:rPr/>
        <w:t>opportunity.</w:t>
      </w:r>
    </w:p>
    <w:p>
      <w:pPr>
        <w:pStyle w:val="Heading4"/>
        <w:spacing w:before="0"/>
      </w:pPr>
      <w:bookmarkStart w:name="_TOC_250143" w:id="132"/>
      <w:bookmarkStart w:name="Awards and Honors (All Grade Levels)" w:id="133"/>
      <w:r>
        <w:rPr>
          <w:b w:val="0"/>
        </w:rPr>
      </w:r>
      <w:r>
        <w:rPr/>
        <w:t>Awards</w:t>
      </w:r>
      <w:r>
        <w:rPr>
          <w:spacing w:val="-4"/>
        </w:rPr>
        <w:t> </w:t>
      </w:r>
      <w:r>
        <w:rPr/>
        <w:t>and</w:t>
      </w:r>
      <w:r>
        <w:rPr>
          <w:spacing w:val="-5"/>
        </w:rPr>
        <w:t> </w:t>
      </w:r>
      <w:r>
        <w:rPr/>
        <w:t>Honors</w:t>
      </w:r>
      <w:r>
        <w:rPr>
          <w:spacing w:val="-7"/>
        </w:rPr>
        <w:t> </w:t>
      </w:r>
      <w:r>
        <w:rPr/>
        <w:t>(All</w:t>
      </w:r>
      <w:r>
        <w:rPr>
          <w:spacing w:val="-5"/>
        </w:rPr>
        <w:t> </w:t>
      </w:r>
      <w:r>
        <w:rPr/>
        <w:t>Grade</w:t>
      </w:r>
      <w:r>
        <w:rPr>
          <w:spacing w:val="-4"/>
        </w:rPr>
        <w:t> </w:t>
      </w:r>
      <w:bookmarkEnd w:id="132"/>
      <w:r>
        <w:rPr>
          <w:spacing w:val="-2"/>
        </w:rPr>
        <w:t>Levels)</w:t>
      </w:r>
    </w:p>
    <w:p>
      <w:pPr>
        <w:pStyle w:val="Heading6"/>
        <w:spacing w:before="120"/>
        <w:rPr>
          <w:i/>
        </w:rPr>
      </w:pPr>
      <w:r>
        <w:rPr>
          <w:i/>
        </w:rPr>
        <w:t>Athletic</w:t>
      </w:r>
      <w:r>
        <w:rPr>
          <w:i/>
          <w:spacing w:val="-4"/>
        </w:rPr>
        <w:t> Award</w:t>
      </w:r>
    </w:p>
    <w:p>
      <w:pPr>
        <w:spacing w:line="240" w:lineRule="auto" w:before="0"/>
        <w:ind w:left="480" w:right="860" w:firstLine="0"/>
        <w:jc w:val="left"/>
        <w:rPr>
          <w:rFonts w:ascii="Times New Roman"/>
          <w:sz w:val="23"/>
        </w:rPr>
      </w:pPr>
      <w:r>
        <w:rPr>
          <w:rFonts w:ascii="Times New Roman"/>
          <w:sz w:val="23"/>
        </w:rPr>
        <w:t>The</w:t>
      </w:r>
      <w:r>
        <w:rPr>
          <w:rFonts w:ascii="Times New Roman"/>
          <w:spacing w:val="-1"/>
          <w:sz w:val="23"/>
        </w:rPr>
        <w:t> </w:t>
      </w:r>
      <w:r>
        <w:rPr>
          <w:rFonts w:ascii="Times New Roman"/>
          <w:sz w:val="23"/>
        </w:rPr>
        <w:t>coach</w:t>
      </w:r>
      <w:r>
        <w:rPr>
          <w:rFonts w:ascii="Times New Roman"/>
          <w:spacing w:val="-2"/>
          <w:sz w:val="23"/>
        </w:rPr>
        <w:t> </w:t>
      </w:r>
      <w:r>
        <w:rPr>
          <w:rFonts w:ascii="Times New Roman"/>
          <w:sz w:val="23"/>
        </w:rPr>
        <w:t>will</w:t>
      </w:r>
      <w:r>
        <w:rPr>
          <w:rFonts w:ascii="Times New Roman"/>
          <w:spacing w:val="-2"/>
          <w:sz w:val="23"/>
        </w:rPr>
        <w:t> </w:t>
      </w:r>
      <w:r>
        <w:rPr>
          <w:rFonts w:ascii="Times New Roman"/>
          <w:sz w:val="23"/>
        </w:rPr>
        <w:t>select</w:t>
      </w:r>
      <w:r>
        <w:rPr>
          <w:rFonts w:ascii="Times New Roman"/>
          <w:spacing w:val="-4"/>
          <w:sz w:val="23"/>
        </w:rPr>
        <w:t> </w:t>
      </w:r>
      <w:r>
        <w:rPr>
          <w:rFonts w:ascii="Times New Roman"/>
          <w:sz w:val="23"/>
        </w:rPr>
        <w:t>outstanding</w:t>
      </w:r>
      <w:r>
        <w:rPr>
          <w:rFonts w:ascii="Times New Roman"/>
          <w:spacing w:val="-5"/>
          <w:sz w:val="23"/>
        </w:rPr>
        <w:t> </w:t>
      </w:r>
      <w:r>
        <w:rPr>
          <w:rFonts w:ascii="Times New Roman"/>
          <w:sz w:val="23"/>
        </w:rPr>
        <w:t>boy</w:t>
      </w:r>
      <w:r>
        <w:rPr>
          <w:rFonts w:ascii="Times New Roman"/>
          <w:spacing w:val="-7"/>
          <w:sz w:val="23"/>
        </w:rPr>
        <w:t> </w:t>
      </w:r>
      <w:r>
        <w:rPr>
          <w:rFonts w:ascii="Times New Roman"/>
          <w:sz w:val="23"/>
        </w:rPr>
        <w:t>and</w:t>
      </w:r>
      <w:r>
        <w:rPr>
          <w:rFonts w:ascii="Times New Roman"/>
          <w:spacing w:val="-2"/>
          <w:sz w:val="23"/>
        </w:rPr>
        <w:t> </w:t>
      </w:r>
      <w:r>
        <w:rPr>
          <w:rFonts w:ascii="Times New Roman"/>
          <w:sz w:val="23"/>
        </w:rPr>
        <w:t>girl</w:t>
      </w:r>
      <w:r>
        <w:rPr>
          <w:rFonts w:ascii="Times New Roman"/>
          <w:spacing w:val="-2"/>
          <w:sz w:val="23"/>
        </w:rPr>
        <w:t> </w:t>
      </w:r>
      <w:r>
        <w:rPr>
          <w:rFonts w:ascii="Times New Roman"/>
          <w:sz w:val="23"/>
        </w:rPr>
        <w:t>athletes</w:t>
      </w:r>
      <w:r>
        <w:rPr>
          <w:rFonts w:ascii="Times New Roman"/>
          <w:spacing w:val="-3"/>
          <w:sz w:val="23"/>
        </w:rPr>
        <w:t> </w:t>
      </w:r>
      <w:r>
        <w:rPr>
          <w:rFonts w:ascii="Times New Roman"/>
          <w:sz w:val="23"/>
        </w:rPr>
        <w:t>each</w:t>
      </w:r>
      <w:r>
        <w:rPr>
          <w:rFonts w:ascii="Times New Roman"/>
          <w:spacing w:val="-2"/>
          <w:sz w:val="23"/>
        </w:rPr>
        <w:t> </w:t>
      </w:r>
      <w:r>
        <w:rPr>
          <w:rFonts w:ascii="Times New Roman"/>
          <w:sz w:val="23"/>
        </w:rPr>
        <w:t>year</w:t>
      </w:r>
      <w:r>
        <w:rPr>
          <w:rFonts w:ascii="Times New Roman"/>
          <w:spacing w:val="-2"/>
          <w:sz w:val="23"/>
        </w:rPr>
        <w:t> </w:t>
      </w:r>
      <w:r>
        <w:rPr>
          <w:rFonts w:ascii="Times New Roman"/>
          <w:sz w:val="23"/>
        </w:rPr>
        <w:t>from</w:t>
      </w:r>
      <w:r>
        <w:rPr>
          <w:rFonts w:ascii="Times New Roman"/>
          <w:spacing w:val="-2"/>
          <w:sz w:val="23"/>
        </w:rPr>
        <w:t> </w:t>
      </w:r>
      <w:r>
        <w:rPr>
          <w:rFonts w:ascii="Times New Roman"/>
          <w:sz w:val="23"/>
        </w:rPr>
        <w:t>the</w:t>
      </w:r>
      <w:r>
        <w:rPr>
          <w:rFonts w:ascii="Times New Roman"/>
          <w:spacing w:val="-1"/>
          <w:sz w:val="23"/>
        </w:rPr>
        <w:t> </w:t>
      </w:r>
      <w:r>
        <w:rPr>
          <w:rFonts w:ascii="Times New Roman"/>
          <w:sz w:val="23"/>
        </w:rPr>
        <w:t>graduating</w:t>
      </w:r>
      <w:r>
        <w:rPr>
          <w:rFonts w:ascii="Times New Roman"/>
          <w:spacing w:val="-5"/>
          <w:sz w:val="23"/>
        </w:rPr>
        <w:t> </w:t>
      </w:r>
      <w:r>
        <w:rPr>
          <w:rFonts w:ascii="Times New Roman"/>
          <w:sz w:val="23"/>
        </w:rPr>
        <w:t>eighth</w:t>
      </w:r>
      <w:r>
        <w:rPr>
          <w:rFonts w:ascii="Times New Roman"/>
          <w:spacing w:val="-2"/>
          <w:sz w:val="23"/>
        </w:rPr>
        <w:t> </w:t>
      </w:r>
      <w:r>
        <w:rPr>
          <w:rFonts w:ascii="Times New Roman"/>
          <w:sz w:val="23"/>
        </w:rPr>
        <w:t>grade class. The name of the recipients will be engraved on a school plaque.</w:t>
      </w:r>
    </w:p>
    <w:p>
      <w:pPr>
        <w:spacing w:before="0"/>
        <w:ind w:left="480" w:right="860" w:firstLine="0"/>
        <w:jc w:val="left"/>
        <w:rPr>
          <w:rFonts w:ascii="Times New Roman"/>
          <w:sz w:val="23"/>
        </w:rPr>
      </w:pPr>
      <w:r>
        <w:rPr>
          <w:rFonts w:ascii="Times New Roman"/>
          <w:sz w:val="23"/>
        </w:rPr>
        <w:t>Because</w:t>
      </w:r>
      <w:r>
        <w:rPr>
          <w:rFonts w:ascii="Times New Roman"/>
          <w:spacing w:val="-1"/>
          <w:sz w:val="23"/>
        </w:rPr>
        <w:t> </w:t>
      </w:r>
      <w:r>
        <w:rPr>
          <w:rFonts w:ascii="Times New Roman"/>
          <w:sz w:val="23"/>
        </w:rPr>
        <w:t>of</w:t>
      </w:r>
      <w:r>
        <w:rPr>
          <w:rFonts w:ascii="Times New Roman"/>
          <w:spacing w:val="-5"/>
          <w:sz w:val="23"/>
        </w:rPr>
        <w:t> </w:t>
      </w:r>
      <w:r>
        <w:rPr>
          <w:rFonts w:ascii="Times New Roman"/>
          <w:sz w:val="23"/>
        </w:rPr>
        <w:t>the</w:t>
      </w:r>
      <w:r>
        <w:rPr>
          <w:rFonts w:ascii="Times New Roman"/>
          <w:spacing w:val="-1"/>
          <w:sz w:val="23"/>
        </w:rPr>
        <w:t> </w:t>
      </w:r>
      <w:r>
        <w:rPr>
          <w:rFonts w:ascii="Times New Roman"/>
          <w:sz w:val="23"/>
        </w:rPr>
        <w:t>special</w:t>
      </w:r>
      <w:r>
        <w:rPr>
          <w:rFonts w:ascii="Times New Roman"/>
          <w:spacing w:val="-2"/>
          <w:sz w:val="23"/>
        </w:rPr>
        <w:t> </w:t>
      </w:r>
      <w:r>
        <w:rPr>
          <w:rFonts w:ascii="Times New Roman"/>
          <w:sz w:val="23"/>
        </w:rPr>
        <w:t>significance</w:t>
      </w:r>
      <w:r>
        <w:rPr>
          <w:rFonts w:ascii="Times New Roman"/>
          <w:spacing w:val="-1"/>
          <w:sz w:val="23"/>
        </w:rPr>
        <w:t> </w:t>
      </w:r>
      <w:r>
        <w:rPr>
          <w:rFonts w:ascii="Times New Roman"/>
          <w:sz w:val="23"/>
        </w:rPr>
        <w:t>of</w:t>
      </w:r>
      <w:r>
        <w:rPr>
          <w:rFonts w:ascii="Times New Roman"/>
          <w:spacing w:val="-5"/>
          <w:sz w:val="23"/>
        </w:rPr>
        <w:t> </w:t>
      </w:r>
      <w:r>
        <w:rPr>
          <w:rFonts w:ascii="Times New Roman"/>
          <w:sz w:val="23"/>
        </w:rPr>
        <w:t>the</w:t>
      </w:r>
      <w:r>
        <w:rPr>
          <w:rFonts w:ascii="Times New Roman"/>
          <w:spacing w:val="-1"/>
          <w:sz w:val="23"/>
        </w:rPr>
        <w:t> </w:t>
      </w:r>
      <w:r>
        <w:rPr>
          <w:rFonts w:ascii="Times New Roman"/>
          <w:sz w:val="23"/>
        </w:rPr>
        <w:t>Outstanding</w:t>
      </w:r>
      <w:r>
        <w:rPr>
          <w:rFonts w:ascii="Times New Roman"/>
          <w:spacing w:val="-5"/>
          <w:sz w:val="23"/>
        </w:rPr>
        <w:t> </w:t>
      </w:r>
      <w:r>
        <w:rPr>
          <w:rFonts w:ascii="Times New Roman"/>
          <w:sz w:val="23"/>
        </w:rPr>
        <w:t>Athlete</w:t>
      </w:r>
      <w:r>
        <w:rPr>
          <w:rFonts w:ascii="Times New Roman"/>
          <w:spacing w:val="-1"/>
          <w:sz w:val="23"/>
        </w:rPr>
        <w:t> </w:t>
      </w:r>
      <w:r>
        <w:rPr>
          <w:rFonts w:ascii="Times New Roman"/>
          <w:sz w:val="23"/>
        </w:rPr>
        <w:t>Award,</w:t>
      </w:r>
      <w:r>
        <w:rPr>
          <w:rFonts w:ascii="Times New Roman"/>
          <w:spacing w:val="-5"/>
          <w:sz w:val="23"/>
        </w:rPr>
        <w:t> </w:t>
      </w:r>
      <w:r>
        <w:rPr>
          <w:rFonts w:ascii="Times New Roman"/>
          <w:sz w:val="23"/>
        </w:rPr>
        <w:t>the</w:t>
      </w:r>
      <w:r>
        <w:rPr>
          <w:rFonts w:ascii="Times New Roman"/>
          <w:spacing w:val="-1"/>
          <w:sz w:val="23"/>
        </w:rPr>
        <w:t> </w:t>
      </w:r>
      <w:r>
        <w:rPr>
          <w:rFonts w:ascii="Times New Roman"/>
          <w:sz w:val="23"/>
        </w:rPr>
        <w:t>Board</w:t>
      </w:r>
      <w:r>
        <w:rPr>
          <w:rFonts w:ascii="Times New Roman"/>
          <w:spacing w:val="-2"/>
          <w:sz w:val="23"/>
        </w:rPr>
        <w:t> </w:t>
      </w:r>
      <w:r>
        <w:rPr>
          <w:rFonts w:ascii="Times New Roman"/>
          <w:sz w:val="23"/>
        </w:rPr>
        <w:t>of</w:t>
      </w:r>
      <w:r>
        <w:rPr>
          <w:rFonts w:ascii="Times New Roman"/>
          <w:spacing w:val="-5"/>
          <w:sz w:val="23"/>
        </w:rPr>
        <w:t> </w:t>
      </w:r>
      <w:r>
        <w:rPr>
          <w:rFonts w:ascii="Times New Roman"/>
          <w:sz w:val="23"/>
        </w:rPr>
        <w:t>Trustees established the following athletic award criteria:</w:t>
      </w:r>
    </w:p>
    <w:p>
      <w:pPr>
        <w:pStyle w:val="ListParagraph"/>
        <w:numPr>
          <w:ilvl w:val="0"/>
          <w:numId w:val="3"/>
        </w:numPr>
        <w:tabs>
          <w:tab w:pos="710" w:val="left" w:leader="none"/>
        </w:tabs>
        <w:spacing w:line="240" w:lineRule="auto" w:before="0" w:after="0"/>
        <w:ind w:left="480" w:right="926" w:firstLine="0"/>
        <w:jc w:val="left"/>
        <w:rPr>
          <w:rFonts w:ascii="Times New Roman"/>
          <w:sz w:val="23"/>
        </w:rPr>
      </w:pPr>
      <w:r>
        <w:rPr>
          <w:rFonts w:ascii="Times New Roman"/>
          <w:sz w:val="23"/>
        </w:rPr>
        <w:t>Participation</w:t>
      </w:r>
      <w:r>
        <w:rPr>
          <w:rFonts w:ascii="Times New Roman"/>
          <w:spacing w:val="-5"/>
          <w:sz w:val="23"/>
        </w:rPr>
        <w:t> </w:t>
      </w:r>
      <w:r>
        <w:rPr>
          <w:rFonts w:ascii="Times New Roman"/>
          <w:sz w:val="23"/>
        </w:rPr>
        <w:t>means</w:t>
      </w:r>
      <w:r>
        <w:rPr>
          <w:rFonts w:ascii="Times New Roman"/>
          <w:spacing w:val="-3"/>
          <w:sz w:val="23"/>
        </w:rPr>
        <w:t> </w:t>
      </w:r>
      <w:r>
        <w:rPr>
          <w:rFonts w:ascii="Times New Roman"/>
          <w:sz w:val="23"/>
        </w:rPr>
        <w:t>that</w:t>
      </w:r>
      <w:r>
        <w:rPr>
          <w:rFonts w:ascii="Times New Roman"/>
          <w:spacing w:val="-4"/>
          <w:sz w:val="23"/>
        </w:rPr>
        <w:t> </w:t>
      </w:r>
      <w:r>
        <w:rPr>
          <w:rFonts w:ascii="Times New Roman"/>
          <w:sz w:val="23"/>
        </w:rPr>
        <w:t>a</w:t>
      </w:r>
      <w:r>
        <w:rPr>
          <w:rFonts w:ascii="Times New Roman"/>
          <w:spacing w:val="-1"/>
          <w:sz w:val="23"/>
        </w:rPr>
        <w:t> </w:t>
      </w:r>
      <w:r>
        <w:rPr>
          <w:rFonts w:ascii="Times New Roman"/>
          <w:sz w:val="23"/>
        </w:rPr>
        <w:t>student</w:t>
      </w:r>
      <w:r>
        <w:rPr>
          <w:rFonts w:ascii="Times New Roman"/>
          <w:spacing w:val="-2"/>
          <w:sz w:val="23"/>
        </w:rPr>
        <w:t> </w:t>
      </w:r>
      <w:r>
        <w:rPr>
          <w:rFonts w:ascii="Times New Roman"/>
          <w:sz w:val="23"/>
        </w:rPr>
        <w:t>is</w:t>
      </w:r>
      <w:r>
        <w:rPr>
          <w:rFonts w:ascii="Times New Roman"/>
          <w:spacing w:val="-3"/>
          <w:sz w:val="23"/>
        </w:rPr>
        <w:t> </w:t>
      </w:r>
      <w:r>
        <w:rPr>
          <w:rFonts w:ascii="Times New Roman"/>
          <w:sz w:val="23"/>
        </w:rPr>
        <w:t>eligible</w:t>
      </w:r>
      <w:r>
        <w:rPr>
          <w:rFonts w:ascii="Times New Roman"/>
          <w:spacing w:val="-4"/>
          <w:sz w:val="23"/>
        </w:rPr>
        <w:t> </w:t>
      </w:r>
      <w:r>
        <w:rPr>
          <w:rFonts w:ascii="Times New Roman"/>
          <w:sz w:val="23"/>
        </w:rPr>
        <w:t>and</w:t>
      </w:r>
      <w:r>
        <w:rPr>
          <w:rFonts w:ascii="Times New Roman"/>
          <w:spacing w:val="-2"/>
          <w:sz w:val="23"/>
        </w:rPr>
        <w:t> </w:t>
      </w:r>
      <w:r>
        <w:rPr>
          <w:rFonts w:ascii="Times New Roman"/>
          <w:sz w:val="23"/>
        </w:rPr>
        <w:t>in</w:t>
      </w:r>
      <w:r>
        <w:rPr>
          <w:rFonts w:ascii="Times New Roman"/>
          <w:spacing w:val="-2"/>
          <w:sz w:val="23"/>
        </w:rPr>
        <w:t> </w:t>
      </w:r>
      <w:r>
        <w:rPr>
          <w:rFonts w:ascii="Times New Roman"/>
          <w:sz w:val="23"/>
        </w:rPr>
        <w:t>attendance</w:t>
      </w:r>
      <w:r>
        <w:rPr>
          <w:rFonts w:ascii="Times New Roman"/>
          <w:spacing w:val="-4"/>
          <w:sz w:val="23"/>
        </w:rPr>
        <w:t> </w:t>
      </w:r>
      <w:r>
        <w:rPr>
          <w:rFonts w:ascii="Times New Roman"/>
          <w:sz w:val="23"/>
        </w:rPr>
        <w:t>at</w:t>
      </w:r>
      <w:r>
        <w:rPr>
          <w:rFonts w:ascii="Times New Roman"/>
          <w:spacing w:val="-4"/>
          <w:sz w:val="23"/>
        </w:rPr>
        <w:t> </w:t>
      </w:r>
      <w:r>
        <w:rPr>
          <w:rFonts w:ascii="Times New Roman"/>
          <w:sz w:val="23"/>
        </w:rPr>
        <w:t>the</w:t>
      </w:r>
      <w:r>
        <w:rPr>
          <w:rFonts w:ascii="Times New Roman"/>
          <w:spacing w:val="-1"/>
          <w:sz w:val="23"/>
        </w:rPr>
        <w:t> </w:t>
      </w:r>
      <w:r>
        <w:rPr>
          <w:rFonts w:ascii="Times New Roman"/>
          <w:sz w:val="23"/>
        </w:rPr>
        <w:t>games.</w:t>
      </w:r>
      <w:r>
        <w:rPr>
          <w:rFonts w:ascii="Times New Roman"/>
          <w:spacing w:val="-2"/>
          <w:sz w:val="23"/>
        </w:rPr>
        <w:t> </w:t>
      </w:r>
      <w:r>
        <w:rPr>
          <w:rFonts w:ascii="Times New Roman"/>
          <w:sz w:val="23"/>
        </w:rPr>
        <w:t>In</w:t>
      </w:r>
      <w:r>
        <w:rPr>
          <w:rFonts w:ascii="Times New Roman"/>
          <w:spacing w:val="-2"/>
          <w:sz w:val="23"/>
        </w:rPr>
        <w:t> </w:t>
      </w:r>
      <w:r>
        <w:rPr>
          <w:rFonts w:ascii="Times New Roman"/>
          <w:sz w:val="23"/>
        </w:rPr>
        <w:t>the</w:t>
      </w:r>
      <w:r>
        <w:rPr>
          <w:rFonts w:ascii="Times New Roman"/>
          <w:spacing w:val="-1"/>
          <w:sz w:val="23"/>
        </w:rPr>
        <w:t> </w:t>
      </w:r>
      <w:r>
        <w:rPr>
          <w:rFonts w:ascii="Times New Roman"/>
          <w:sz w:val="23"/>
        </w:rPr>
        <w:t>case</w:t>
      </w:r>
      <w:r>
        <w:rPr>
          <w:rFonts w:ascii="Times New Roman"/>
          <w:spacing w:val="-1"/>
          <w:sz w:val="23"/>
        </w:rPr>
        <w:t> </w:t>
      </w:r>
      <w:r>
        <w:rPr>
          <w:rFonts w:ascii="Times New Roman"/>
          <w:sz w:val="23"/>
        </w:rPr>
        <w:t>of</w:t>
      </w:r>
      <w:r>
        <w:rPr>
          <w:rFonts w:ascii="Times New Roman"/>
          <w:spacing w:val="-5"/>
          <w:sz w:val="23"/>
        </w:rPr>
        <w:t> </w:t>
      </w:r>
      <w:r>
        <w:rPr>
          <w:rFonts w:ascii="Times New Roman"/>
          <w:sz w:val="23"/>
        </w:rPr>
        <w:t>unusual circumstances, the coach and superintendent will review the situation.</w:t>
      </w:r>
    </w:p>
    <w:p>
      <w:pPr>
        <w:pStyle w:val="ListParagraph"/>
        <w:numPr>
          <w:ilvl w:val="0"/>
          <w:numId w:val="3"/>
        </w:numPr>
        <w:tabs>
          <w:tab w:pos="710" w:val="left" w:leader="none"/>
        </w:tabs>
        <w:spacing w:line="240" w:lineRule="auto" w:before="0" w:after="0"/>
        <w:ind w:left="480" w:right="1420" w:firstLine="0"/>
        <w:jc w:val="left"/>
        <w:rPr>
          <w:rFonts w:ascii="Times New Roman"/>
          <w:sz w:val="23"/>
        </w:rPr>
      </w:pPr>
      <w:r>
        <w:rPr>
          <w:rFonts w:ascii="Times New Roman"/>
          <w:sz w:val="23"/>
        </w:rPr>
        <w:t>The</w:t>
      </w:r>
      <w:r>
        <w:rPr>
          <w:rFonts w:ascii="Times New Roman"/>
          <w:spacing w:val="-1"/>
          <w:sz w:val="23"/>
        </w:rPr>
        <w:t> </w:t>
      </w:r>
      <w:r>
        <w:rPr>
          <w:rFonts w:ascii="Times New Roman"/>
          <w:sz w:val="23"/>
        </w:rPr>
        <w:t>Board</w:t>
      </w:r>
      <w:r>
        <w:rPr>
          <w:rFonts w:ascii="Times New Roman"/>
          <w:spacing w:val="-2"/>
          <w:sz w:val="23"/>
        </w:rPr>
        <w:t> </w:t>
      </w:r>
      <w:r>
        <w:rPr>
          <w:rFonts w:ascii="Times New Roman"/>
          <w:sz w:val="23"/>
        </w:rPr>
        <w:t>of</w:t>
      </w:r>
      <w:r>
        <w:rPr>
          <w:rFonts w:ascii="Times New Roman"/>
          <w:spacing w:val="-5"/>
          <w:sz w:val="23"/>
        </w:rPr>
        <w:t> </w:t>
      </w:r>
      <w:r>
        <w:rPr>
          <w:rFonts w:ascii="Times New Roman"/>
          <w:sz w:val="23"/>
        </w:rPr>
        <w:t>Trustees</w:t>
      </w:r>
      <w:r>
        <w:rPr>
          <w:rFonts w:ascii="Times New Roman"/>
          <w:spacing w:val="-3"/>
          <w:sz w:val="23"/>
        </w:rPr>
        <w:t> </w:t>
      </w:r>
      <w:r>
        <w:rPr>
          <w:rFonts w:ascii="Times New Roman"/>
          <w:sz w:val="23"/>
        </w:rPr>
        <w:t>reserves</w:t>
      </w:r>
      <w:r>
        <w:rPr>
          <w:rFonts w:ascii="Times New Roman"/>
          <w:spacing w:val="-3"/>
          <w:sz w:val="23"/>
        </w:rPr>
        <w:t> </w:t>
      </w:r>
      <w:r>
        <w:rPr>
          <w:rFonts w:ascii="Times New Roman"/>
          <w:sz w:val="23"/>
        </w:rPr>
        <w:t>the</w:t>
      </w:r>
      <w:r>
        <w:rPr>
          <w:rFonts w:ascii="Times New Roman"/>
          <w:spacing w:val="-1"/>
          <w:sz w:val="23"/>
        </w:rPr>
        <w:t> </w:t>
      </w:r>
      <w:r>
        <w:rPr>
          <w:rFonts w:ascii="Times New Roman"/>
          <w:sz w:val="23"/>
        </w:rPr>
        <w:t>right</w:t>
      </w:r>
      <w:r>
        <w:rPr>
          <w:rFonts w:ascii="Times New Roman"/>
          <w:spacing w:val="-2"/>
          <w:sz w:val="23"/>
        </w:rPr>
        <w:t> </w:t>
      </w:r>
      <w:r>
        <w:rPr>
          <w:rFonts w:ascii="Times New Roman"/>
          <w:sz w:val="23"/>
        </w:rPr>
        <w:t>to</w:t>
      </w:r>
      <w:r>
        <w:rPr>
          <w:rFonts w:ascii="Times New Roman"/>
          <w:spacing w:val="-2"/>
          <w:sz w:val="23"/>
        </w:rPr>
        <w:t> </w:t>
      </w:r>
      <w:r>
        <w:rPr>
          <w:rFonts w:ascii="Times New Roman"/>
          <w:sz w:val="23"/>
        </w:rPr>
        <w:t>withhold</w:t>
      </w:r>
      <w:r>
        <w:rPr>
          <w:rFonts w:ascii="Times New Roman"/>
          <w:spacing w:val="-2"/>
          <w:sz w:val="23"/>
        </w:rPr>
        <w:t> </w:t>
      </w:r>
      <w:r>
        <w:rPr>
          <w:rFonts w:ascii="Times New Roman"/>
          <w:sz w:val="23"/>
        </w:rPr>
        <w:t>any</w:t>
      </w:r>
      <w:r>
        <w:rPr>
          <w:rFonts w:ascii="Times New Roman"/>
          <w:spacing w:val="-7"/>
          <w:sz w:val="23"/>
        </w:rPr>
        <w:t> </w:t>
      </w:r>
      <w:r>
        <w:rPr>
          <w:rFonts w:ascii="Times New Roman"/>
          <w:sz w:val="23"/>
        </w:rPr>
        <w:t>athletic</w:t>
      </w:r>
      <w:r>
        <w:rPr>
          <w:rFonts w:ascii="Times New Roman"/>
          <w:spacing w:val="-4"/>
          <w:sz w:val="23"/>
        </w:rPr>
        <w:t> </w:t>
      </w:r>
      <w:r>
        <w:rPr>
          <w:rFonts w:ascii="Times New Roman"/>
          <w:sz w:val="23"/>
        </w:rPr>
        <w:t>award</w:t>
      </w:r>
      <w:r>
        <w:rPr>
          <w:rFonts w:ascii="Times New Roman"/>
          <w:spacing w:val="-2"/>
          <w:sz w:val="23"/>
        </w:rPr>
        <w:t> </w:t>
      </w:r>
      <w:r>
        <w:rPr>
          <w:rFonts w:ascii="Times New Roman"/>
          <w:sz w:val="23"/>
        </w:rPr>
        <w:t>or</w:t>
      </w:r>
      <w:r>
        <w:rPr>
          <w:rFonts w:ascii="Times New Roman"/>
          <w:spacing w:val="-2"/>
          <w:sz w:val="23"/>
        </w:rPr>
        <w:t> </w:t>
      </w:r>
      <w:r>
        <w:rPr>
          <w:rFonts w:ascii="Times New Roman"/>
          <w:sz w:val="23"/>
        </w:rPr>
        <w:t>honor,</w:t>
      </w:r>
      <w:r>
        <w:rPr>
          <w:rFonts w:ascii="Times New Roman"/>
          <w:spacing w:val="-2"/>
          <w:sz w:val="23"/>
        </w:rPr>
        <w:t> </w:t>
      </w:r>
      <w:r>
        <w:rPr>
          <w:rFonts w:ascii="Times New Roman"/>
          <w:sz w:val="23"/>
        </w:rPr>
        <w:t>or</w:t>
      </w:r>
      <w:r>
        <w:rPr>
          <w:rFonts w:ascii="Times New Roman"/>
          <w:spacing w:val="-2"/>
          <w:sz w:val="23"/>
        </w:rPr>
        <w:t> </w:t>
      </w:r>
      <w:r>
        <w:rPr>
          <w:rFonts w:ascii="Times New Roman"/>
          <w:sz w:val="23"/>
        </w:rPr>
        <w:t>refuse</w:t>
      </w:r>
      <w:r>
        <w:rPr>
          <w:rFonts w:ascii="Times New Roman"/>
          <w:spacing w:val="-1"/>
          <w:sz w:val="23"/>
        </w:rPr>
        <w:t> </w:t>
      </w:r>
      <w:r>
        <w:rPr>
          <w:rFonts w:ascii="Times New Roman"/>
          <w:sz w:val="23"/>
        </w:rPr>
        <w:t>to allow participation in any athletic event by a student who, in the opinion of the Board, brings embarrassment to the school or community of Pringle-Morse.</w:t>
      </w:r>
    </w:p>
    <w:p>
      <w:pPr>
        <w:spacing w:before="0"/>
        <w:ind w:left="480" w:right="860" w:firstLine="0"/>
        <w:jc w:val="left"/>
        <w:rPr>
          <w:rFonts w:ascii="Times New Roman"/>
          <w:sz w:val="23"/>
        </w:rPr>
      </w:pPr>
      <w:r>
        <w:rPr>
          <w:rFonts w:ascii="Times New Roman"/>
          <w:sz w:val="23"/>
        </w:rPr>
        <w:t>It</w:t>
      </w:r>
      <w:r>
        <w:rPr>
          <w:rFonts w:ascii="Times New Roman"/>
          <w:spacing w:val="-2"/>
          <w:sz w:val="23"/>
        </w:rPr>
        <w:t> </w:t>
      </w:r>
      <w:r>
        <w:rPr>
          <w:rFonts w:ascii="Times New Roman"/>
          <w:sz w:val="23"/>
        </w:rPr>
        <w:t>is</w:t>
      </w:r>
      <w:r>
        <w:rPr>
          <w:rFonts w:ascii="Times New Roman"/>
          <w:spacing w:val="-3"/>
          <w:sz w:val="23"/>
        </w:rPr>
        <w:t> </w:t>
      </w:r>
      <w:r>
        <w:rPr>
          <w:rFonts w:ascii="Times New Roman"/>
          <w:sz w:val="23"/>
        </w:rPr>
        <w:t>the</w:t>
      </w:r>
      <w:r>
        <w:rPr>
          <w:rFonts w:ascii="Times New Roman"/>
          <w:spacing w:val="-1"/>
          <w:sz w:val="23"/>
        </w:rPr>
        <w:t> </w:t>
      </w:r>
      <w:r>
        <w:rPr>
          <w:rFonts w:ascii="Times New Roman"/>
          <w:sz w:val="23"/>
        </w:rPr>
        <w:t>responsibility</w:t>
      </w:r>
      <w:r>
        <w:rPr>
          <w:rFonts w:ascii="Times New Roman"/>
          <w:spacing w:val="-7"/>
          <w:sz w:val="23"/>
        </w:rPr>
        <w:t> </w:t>
      </w:r>
      <w:r>
        <w:rPr>
          <w:rFonts w:ascii="Times New Roman"/>
          <w:sz w:val="23"/>
        </w:rPr>
        <w:t>of</w:t>
      </w:r>
      <w:r>
        <w:rPr>
          <w:rFonts w:ascii="Times New Roman"/>
          <w:spacing w:val="-5"/>
          <w:sz w:val="23"/>
        </w:rPr>
        <w:t> </w:t>
      </w:r>
      <w:r>
        <w:rPr>
          <w:rFonts w:ascii="Times New Roman"/>
          <w:sz w:val="23"/>
        </w:rPr>
        <w:t>the</w:t>
      </w:r>
      <w:r>
        <w:rPr>
          <w:rFonts w:ascii="Times New Roman"/>
          <w:spacing w:val="-1"/>
          <w:sz w:val="23"/>
        </w:rPr>
        <w:t> </w:t>
      </w:r>
      <w:r>
        <w:rPr>
          <w:rFonts w:ascii="Times New Roman"/>
          <w:sz w:val="23"/>
        </w:rPr>
        <w:t>administration</w:t>
      </w:r>
      <w:r>
        <w:rPr>
          <w:rFonts w:ascii="Times New Roman"/>
          <w:spacing w:val="-2"/>
          <w:sz w:val="23"/>
        </w:rPr>
        <w:t> </w:t>
      </w:r>
      <w:r>
        <w:rPr>
          <w:rFonts w:ascii="Times New Roman"/>
          <w:sz w:val="23"/>
        </w:rPr>
        <w:t>and</w:t>
      </w:r>
      <w:r>
        <w:rPr>
          <w:rFonts w:ascii="Times New Roman"/>
          <w:spacing w:val="-2"/>
          <w:sz w:val="23"/>
        </w:rPr>
        <w:t> </w:t>
      </w:r>
      <w:r>
        <w:rPr>
          <w:rFonts w:ascii="Times New Roman"/>
          <w:sz w:val="23"/>
        </w:rPr>
        <w:t>coach</w:t>
      </w:r>
      <w:r>
        <w:rPr>
          <w:rFonts w:ascii="Times New Roman"/>
          <w:spacing w:val="-2"/>
          <w:sz w:val="23"/>
        </w:rPr>
        <w:t> </w:t>
      </w:r>
      <w:r>
        <w:rPr>
          <w:rFonts w:ascii="Times New Roman"/>
          <w:sz w:val="23"/>
        </w:rPr>
        <w:t>to</w:t>
      </w:r>
      <w:r>
        <w:rPr>
          <w:rFonts w:ascii="Times New Roman"/>
          <w:spacing w:val="-5"/>
          <w:sz w:val="23"/>
        </w:rPr>
        <w:t> </w:t>
      </w:r>
      <w:r>
        <w:rPr>
          <w:rFonts w:ascii="Times New Roman"/>
          <w:sz w:val="23"/>
        </w:rPr>
        <w:t>make</w:t>
      </w:r>
      <w:r>
        <w:rPr>
          <w:rFonts w:ascii="Times New Roman"/>
          <w:spacing w:val="-1"/>
          <w:sz w:val="23"/>
        </w:rPr>
        <w:t> </w:t>
      </w:r>
      <w:r>
        <w:rPr>
          <w:rFonts w:ascii="Times New Roman"/>
          <w:sz w:val="23"/>
        </w:rPr>
        <w:t>recommendations</w:t>
      </w:r>
      <w:r>
        <w:rPr>
          <w:rFonts w:ascii="Times New Roman"/>
          <w:spacing w:val="-3"/>
          <w:sz w:val="23"/>
        </w:rPr>
        <w:t> </w:t>
      </w:r>
      <w:r>
        <w:rPr>
          <w:rFonts w:ascii="Times New Roman"/>
          <w:sz w:val="23"/>
        </w:rPr>
        <w:t>for</w:t>
      </w:r>
      <w:r>
        <w:rPr>
          <w:rFonts w:ascii="Times New Roman"/>
          <w:spacing w:val="-2"/>
          <w:sz w:val="23"/>
        </w:rPr>
        <w:t> </w:t>
      </w:r>
      <w:r>
        <w:rPr>
          <w:rFonts w:ascii="Times New Roman"/>
          <w:sz w:val="23"/>
        </w:rPr>
        <w:t>withholding awards, but it is the exclusive right of the Board of Trustees to determine if an award, honor, or participation should be withheld.</w:t>
      </w:r>
    </w:p>
    <w:p>
      <w:pPr>
        <w:pStyle w:val="BodyText"/>
        <w:spacing w:before="1"/>
        <w:ind w:left="0"/>
        <w:rPr>
          <w:rFonts w:ascii="Times New Roman"/>
          <w:sz w:val="23"/>
        </w:rPr>
      </w:pPr>
    </w:p>
    <w:p>
      <w:pPr>
        <w:pStyle w:val="Heading6"/>
        <w:spacing w:line="263" w:lineRule="exact"/>
        <w:rPr>
          <w:i/>
        </w:rPr>
      </w:pPr>
      <w:r>
        <w:rPr>
          <w:i/>
        </w:rPr>
        <w:t>Attendance</w:t>
      </w:r>
      <w:r>
        <w:rPr>
          <w:i/>
          <w:spacing w:val="-5"/>
        </w:rPr>
        <w:t> </w:t>
      </w:r>
      <w:r>
        <w:rPr>
          <w:i/>
          <w:spacing w:val="-2"/>
        </w:rPr>
        <w:t>Awards</w:t>
      </w:r>
    </w:p>
    <w:p>
      <w:pPr>
        <w:spacing w:line="263" w:lineRule="exact" w:before="0"/>
        <w:ind w:left="480" w:right="0" w:firstLine="0"/>
        <w:jc w:val="left"/>
        <w:rPr>
          <w:rFonts w:ascii="Times New Roman"/>
          <w:sz w:val="23"/>
        </w:rPr>
      </w:pPr>
      <w:r>
        <w:rPr>
          <w:rFonts w:ascii="Times New Roman"/>
          <w:sz w:val="23"/>
        </w:rPr>
        <w:t>Students</w:t>
      </w:r>
      <w:r>
        <w:rPr>
          <w:rFonts w:ascii="Times New Roman"/>
          <w:spacing w:val="-6"/>
          <w:sz w:val="23"/>
        </w:rPr>
        <w:t> </w:t>
      </w:r>
      <w:r>
        <w:rPr>
          <w:rFonts w:ascii="Times New Roman"/>
          <w:sz w:val="23"/>
        </w:rPr>
        <w:t>are</w:t>
      </w:r>
      <w:r>
        <w:rPr>
          <w:rFonts w:ascii="Times New Roman"/>
          <w:spacing w:val="-1"/>
          <w:sz w:val="23"/>
        </w:rPr>
        <w:t> </w:t>
      </w:r>
      <w:r>
        <w:rPr>
          <w:rFonts w:ascii="Times New Roman"/>
          <w:sz w:val="23"/>
        </w:rPr>
        <w:t>awarded</w:t>
      </w:r>
      <w:r>
        <w:rPr>
          <w:rFonts w:ascii="Times New Roman"/>
          <w:spacing w:val="-3"/>
          <w:sz w:val="23"/>
        </w:rPr>
        <w:t> </w:t>
      </w:r>
      <w:r>
        <w:rPr>
          <w:rFonts w:ascii="Times New Roman"/>
          <w:sz w:val="23"/>
        </w:rPr>
        <w:t>for</w:t>
      </w:r>
      <w:r>
        <w:rPr>
          <w:rFonts w:ascii="Times New Roman"/>
          <w:spacing w:val="-5"/>
          <w:sz w:val="23"/>
        </w:rPr>
        <w:t> </w:t>
      </w:r>
      <w:r>
        <w:rPr>
          <w:rFonts w:ascii="Times New Roman"/>
          <w:sz w:val="23"/>
        </w:rPr>
        <w:t>perfect</w:t>
      </w:r>
      <w:r>
        <w:rPr>
          <w:rFonts w:ascii="Times New Roman"/>
          <w:spacing w:val="-4"/>
          <w:sz w:val="23"/>
        </w:rPr>
        <w:t> </w:t>
      </w:r>
      <w:r>
        <w:rPr>
          <w:rFonts w:ascii="Times New Roman"/>
          <w:sz w:val="23"/>
        </w:rPr>
        <w:t>attendance</w:t>
      </w:r>
      <w:r>
        <w:rPr>
          <w:rFonts w:ascii="Times New Roman"/>
          <w:spacing w:val="-4"/>
          <w:sz w:val="23"/>
        </w:rPr>
        <w:t> </w:t>
      </w:r>
      <w:r>
        <w:rPr>
          <w:rFonts w:ascii="Times New Roman"/>
          <w:sz w:val="23"/>
        </w:rPr>
        <w:t>at</w:t>
      </w:r>
      <w:r>
        <w:rPr>
          <w:rFonts w:ascii="Times New Roman"/>
          <w:spacing w:val="-5"/>
          <w:sz w:val="23"/>
        </w:rPr>
        <w:t> </w:t>
      </w:r>
      <w:r>
        <w:rPr>
          <w:rFonts w:ascii="Times New Roman"/>
          <w:sz w:val="23"/>
        </w:rPr>
        <w:t>the</w:t>
      </w:r>
      <w:r>
        <w:rPr>
          <w:rFonts w:ascii="Times New Roman"/>
          <w:spacing w:val="-1"/>
          <w:sz w:val="23"/>
        </w:rPr>
        <w:t> </w:t>
      </w:r>
      <w:r>
        <w:rPr>
          <w:rFonts w:ascii="Times New Roman"/>
          <w:sz w:val="23"/>
        </w:rPr>
        <w:t>first</w:t>
      </w:r>
      <w:r>
        <w:rPr>
          <w:rFonts w:ascii="Times New Roman"/>
          <w:spacing w:val="-3"/>
          <w:sz w:val="23"/>
        </w:rPr>
        <w:t> </w:t>
      </w:r>
      <w:r>
        <w:rPr>
          <w:rFonts w:ascii="Times New Roman"/>
          <w:sz w:val="23"/>
        </w:rPr>
        <w:t>semester</w:t>
      </w:r>
      <w:r>
        <w:rPr>
          <w:rFonts w:ascii="Times New Roman"/>
          <w:spacing w:val="-2"/>
          <w:sz w:val="23"/>
        </w:rPr>
        <w:t> </w:t>
      </w:r>
      <w:r>
        <w:rPr>
          <w:rFonts w:ascii="Times New Roman"/>
          <w:sz w:val="23"/>
        </w:rPr>
        <w:t>and</w:t>
      </w:r>
      <w:r>
        <w:rPr>
          <w:rFonts w:ascii="Times New Roman"/>
          <w:spacing w:val="-2"/>
          <w:sz w:val="23"/>
        </w:rPr>
        <w:t> </w:t>
      </w:r>
      <w:r>
        <w:rPr>
          <w:rFonts w:ascii="Times New Roman"/>
          <w:sz w:val="23"/>
        </w:rPr>
        <w:t>end</w:t>
      </w:r>
      <w:r>
        <w:rPr>
          <w:rFonts w:ascii="Times New Roman"/>
          <w:spacing w:val="-3"/>
          <w:sz w:val="23"/>
        </w:rPr>
        <w:t> </w:t>
      </w:r>
      <w:r>
        <w:rPr>
          <w:rFonts w:ascii="Times New Roman"/>
          <w:sz w:val="23"/>
        </w:rPr>
        <w:t>of</w:t>
      </w:r>
      <w:r>
        <w:rPr>
          <w:rFonts w:ascii="Times New Roman"/>
          <w:spacing w:val="-5"/>
          <w:sz w:val="23"/>
        </w:rPr>
        <w:t> </w:t>
      </w:r>
      <w:r>
        <w:rPr>
          <w:rFonts w:ascii="Times New Roman"/>
          <w:sz w:val="23"/>
        </w:rPr>
        <w:t>year</w:t>
      </w:r>
      <w:r>
        <w:rPr>
          <w:rFonts w:ascii="Times New Roman"/>
          <w:spacing w:val="-2"/>
          <w:sz w:val="23"/>
        </w:rPr>
        <w:t> </w:t>
      </w:r>
      <w:r>
        <w:rPr>
          <w:rFonts w:ascii="Times New Roman"/>
          <w:sz w:val="23"/>
        </w:rPr>
        <w:t>award</w:t>
      </w:r>
      <w:r>
        <w:rPr>
          <w:rFonts w:ascii="Times New Roman"/>
          <w:spacing w:val="-5"/>
          <w:sz w:val="23"/>
        </w:rPr>
        <w:t> </w:t>
      </w:r>
      <w:r>
        <w:rPr>
          <w:rFonts w:ascii="Times New Roman"/>
          <w:spacing w:val="-2"/>
          <w:sz w:val="23"/>
        </w:rPr>
        <w:t>assemblies.</w:t>
      </w:r>
    </w:p>
    <w:p>
      <w:pPr>
        <w:pStyle w:val="BodyText"/>
        <w:spacing w:before="4"/>
        <w:ind w:left="0"/>
        <w:rPr>
          <w:rFonts w:ascii="Times New Roman"/>
          <w:sz w:val="23"/>
        </w:rPr>
      </w:pPr>
    </w:p>
    <w:p>
      <w:pPr>
        <w:pStyle w:val="Heading6"/>
        <w:rPr>
          <w:i/>
        </w:rPr>
      </w:pPr>
      <w:r>
        <w:rPr>
          <w:i/>
        </w:rPr>
        <w:t>Band</w:t>
      </w:r>
      <w:r>
        <w:rPr>
          <w:i/>
          <w:spacing w:val="-3"/>
        </w:rPr>
        <w:t> </w:t>
      </w:r>
      <w:r>
        <w:rPr>
          <w:i/>
          <w:spacing w:val="-2"/>
        </w:rPr>
        <w:t>Award</w:t>
      </w:r>
    </w:p>
    <w:p>
      <w:pPr>
        <w:spacing w:line="240" w:lineRule="auto" w:before="0"/>
        <w:ind w:left="480" w:right="974" w:firstLine="0"/>
        <w:jc w:val="left"/>
        <w:rPr>
          <w:rFonts w:ascii="Times New Roman"/>
          <w:sz w:val="23"/>
        </w:rPr>
      </w:pPr>
      <w:r>
        <w:rPr>
          <w:rFonts w:ascii="Times New Roman"/>
          <w:sz w:val="23"/>
        </w:rPr>
        <w:t>Students</w:t>
      </w:r>
      <w:r>
        <w:rPr>
          <w:rFonts w:ascii="Times New Roman"/>
          <w:spacing w:val="-2"/>
          <w:sz w:val="23"/>
        </w:rPr>
        <w:t> </w:t>
      </w:r>
      <w:r>
        <w:rPr>
          <w:rFonts w:ascii="Times New Roman"/>
          <w:sz w:val="23"/>
        </w:rPr>
        <w:t>participating</w:t>
      </w:r>
      <w:r>
        <w:rPr>
          <w:rFonts w:ascii="Times New Roman"/>
          <w:spacing w:val="-4"/>
          <w:sz w:val="23"/>
        </w:rPr>
        <w:t> </w:t>
      </w:r>
      <w:r>
        <w:rPr>
          <w:rFonts w:ascii="Times New Roman"/>
          <w:sz w:val="23"/>
        </w:rPr>
        <w:t>in</w:t>
      </w:r>
      <w:r>
        <w:rPr>
          <w:rFonts w:ascii="Times New Roman"/>
          <w:spacing w:val="-1"/>
          <w:sz w:val="23"/>
        </w:rPr>
        <w:t> </w:t>
      </w:r>
      <w:r>
        <w:rPr>
          <w:rFonts w:ascii="Times New Roman"/>
          <w:sz w:val="23"/>
        </w:rPr>
        <w:t>the eighth</w:t>
      </w:r>
      <w:r>
        <w:rPr>
          <w:rFonts w:ascii="Times New Roman"/>
          <w:spacing w:val="-1"/>
          <w:sz w:val="23"/>
        </w:rPr>
        <w:t> </w:t>
      </w:r>
      <w:r>
        <w:rPr>
          <w:rFonts w:ascii="Times New Roman"/>
          <w:sz w:val="23"/>
        </w:rPr>
        <w:t>grade</w:t>
      </w:r>
      <w:r>
        <w:rPr>
          <w:rFonts w:ascii="Times New Roman"/>
          <w:spacing w:val="-3"/>
          <w:sz w:val="23"/>
        </w:rPr>
        <w:t> </w:t>
      </w:r>
      <w:r>
        <w:rPr>
          <w:rFonts w:ascii="Times New Roman"/>
          <w:sz w:val="23"/>
        </w:rPr>
        <w:t>class</w:t>
      </w:r>
      <w:r>
        <w:rPr>
          <w:rFonts w:ascii="Times New Roman"/>
          <w:spacing w:val="-2"/>
          <w:sz w:val="23"/>
        </w:rPr>
        <w:t> </w:t>
      </w:r>
      <w:r>
        <w:rPr>
          <w:rFonts w:ascii="Times New Roman"/>
          <w:sz w:val="23"/>
        </w:rPr>
        <w:t>band</w:t>
      </w:r>
      <w:r>
        <w:rPr>
          <w:rFonts w:ascii="Times New Roman"/>
          <w:spacing w:val="-4"/>
          <w:sz w:val="23"/>
        </w:rPr>
        <w:t> </w:t>
      </w:r>
      <w:r>
        <w:rPr>
          <w:rFonts w:ascii="Times New Roman"/>
          <w:sz w:val="23"/>
        </w:rPr>
        <w:t>program</w:t>
      </w:r>
      <w:r>
        <w:rPr>
          <w:rFonts w:ascii="Times New Roman"/>
          <w:spacing w:val="-1"/>
          <w:sz w:val="23"/>
        </w:rPr>
        <w:t> </w:t>
      </w:r>
      <w:r>
        <w:rPr>
          <w:rFonts w:ascii="Times New Roman"/>
          <w:sz w:val="23"/>
        </w:rPr>
        <w:t>are</w:t>
      </w:r>
      <w:r>
        <w:rPr>
          <w:rFonts w:ascii="Times New Roman"/>
          <w:spacing w:val="-3"/>
          <w:sz w:val="23"/>
        </w:rPr>
        <w:t> </w:t>
      </w:r>
      <w:r>
        <w:rPr>
          <w:rFonts w:ascii="Times New Roman"/>
          <w:sz w:val="23"/>
        </w:rPr>
        <w:t>eligible for</w:t>
      </w:r>
      <w:r>
        <w:rPr>
          <w:rFonts w:ascii="Times New Roman"/>
          <w:spacing w:val="-1"/>
          <w:sz w:val="23"/>
        </w:rPr>
        <w:t> </w:t>
      </w:r>
      <w:r>
        <w:rPr>
          <w:rFonts w:ascii="Times New Roman"/>
          <w:sz w:val="23"/>
        </w:rPr>
        <w:t>the Band</w:t>
      </w:r>
      <w:r>
        <w:rPr>
          <w:rFonts w:ascii="Times New Roman"/>
          <w:spacing w:val="-1"/>
          <w:sz w:val="23"/>
        </w:rPr>
        <w:t> </w:t>
      </w:r>
      <w:r>
        <w:rPr>
          <w:rFonts w:ascii="Times New Roman"/>
          <w:sz w:val="23"/>
        </w:rPr>
        <w:t>Award.</w:t>
      </w:r>
      <w:r>
        <w:rPr>
          <w:rFonts w:ascii="Times New Roman"/>
          <w:spacing w:val="-1"/>
          <w:sz w:val="23"/>
        </w:rPr>
        <w:t> </w:t>
      </w:r>
      <w:r>
        <w:rPr>
          <w:rFonts w:ascii="Times New Roman"/>
          <w:sz w:val="23"/>
        </w:rPr>
        <w:t>The band director will select the recipients of the award. This award, established in 1978, is given to honor the eighth grade class boy and girl that best exhibits the following criteria: musicianship, attitude</w:t>
      </w:r>
      <w:r>
        <w:rPr>
          <w:rFonts w:ascii="Times New Roman"/>
          <w:spacing w:val="-1"/>
          <w:sz w:val="23"/>
        </w:rPr>
        <w:t> </w:t>
      </w:r>
      <w:r>
        <w:rPr>
          <w:rFonts w:ascii="Times New Roman"/>
          <w:sz w:val="23"/>
        </w:rPr>
        <w:t>and</w:t>
      </w:r>
      <w:r>
        <w:rPr>
          <w:rFonts w:ascii="Times New Roman"/>
          <w:spacing w:val="-5"/>
          <w:sz w:val="23"/>
        </w:rPr>
        <w:t> </w:t>
      </w:r>
      <w:r>
        <w:rPr>
          <w:rFonts w:ascii="Times New Roman"/>
          <w:sz w:val="23"/>
        </w:rPr>
        <w:t>cooperation,</w:t>
      </w:r>
      <w:r>
        <w:rPr>
          <w:rFonts w:ascii="Times New Roman"/>
          <w:spacing w:val="-2"/>
          <w:sz w:val="23"/>
        </w:rPr>
        <w:t> </w:t>
      </w:r>
      <w:r>
        <w:rPr>
          <w:rFonts w:ascii="Times New Roman"/>
          <w:sz w:val="23"/>
        </w:rPr>
        <w:t>improvement</w:t>
      </w:r>
      <w:r>
        <w:rPr>
          <w:rFonts w:ascii="Times New Roman"/>
          <w:spacing w:val="-2"/>
          <w:sz w:val="23"/>
        </w:rPr>
        <w:t> </w:t>
      </w:r>
      <w:r>
        <w:rPr>
          <w:rFonts w:ascii="Times New Roman"/>
          <w:sz w:val="23"/>
        </w:rPr>
        <w:t>throughout</w:t>
      </w:r>
      <w:r>
        <w:rPr>
          <w:rFonts w:ascii="Times New Roman"/>
          <w:spacing w:val="-2"/>
          <w:sz w:val="23"/>
        </w:rPr>
        <w:t> </w:t>
      </w:r>
      <w:r>
        <w:rPr>
          <w:rFonts w:ascii="Times New Roman"/>
          <w:sz w:val="23"/>
        </w:rPr>
        <w:t>the</w:t>
      </w:r>
      <w:r>
        <w:rPr>
          <w:rFonts w:ascii="Times New Roman"/>
          <w:spacing w:val="-1"/>
          <w:sz w:val="23"/>
        </w:rPr>
        <w:t> </w:t>
      </w:r>
      <w:r>
        <w:rPr>
          <w:rFonts w:ascii="Times New Roman"/>
          <w:sz w:val="23"/>
        </w:rPr>
        <w:t>year,</w:t>
      </w:r>
      <w:r>
        <w:rPr>
          <w:rFonts w:ascii="Times New Roman"/>
          <w:spacing w:val="-2"/>
          <w:sz w:val="23"/>
        </w:rPr>
        <w:t> </w:t>
      </w:r>
      <w:r>
        <w:rPr>
          <w:rFonts w:ascii="Times New Roman"/>
          <w:sz w:val="23"/>
        </w:rPr>
        <w:t>learning</w:t>
      </w:r>
      <w:r>
        <w:rPr>
          <w:rFonts w:ascii="Times New Roman"/>
          <w:spacing w:val="-5"/>
          <w:sz w:val="23"/>
        </w:rPr>
        <w:t> </w:t>
      </w:r>
      <w:r>
        <w:rPr>
          <w:rFonts w:ascii="Times New Roman"/>
          <w:sz w:val="23"/>
        </w:rPr>
        <w:t>of</w:t>
      </w:r>
      <w:r>
        <w:rPr>
          <w:rFonts w:ascii="Times New Roman"/>
          <w:spacing w:val="-5"/>
          <w:sz w:val="23"/>
        </w:rPr>
        <w:t> </w:t>
      </w:r>
      <w:r>
        <w:rPr>
          <w:rFonts w:ascii="Times New Roman"/>
          <w:sz w:val="23"/>
        </w:rPr>
        <w:t>parts</w:t>
      </w:r>
      <w:r>
        <w:rPr>
          <w:rFonts w:ascii="Times New Roman"/>
          <w:spacing w:val="-3"/>
          <w:sz w:val="23"/>
        </w:rPr>
        <w:t> </w:t>
      </w:r>
      <w:r>
        <w:rPr>
          <w:rFonts w:ascii="Times New Roman"/>
          <w:sz w:val="23"/>
        </w:rPr>
        <w:t>and</w:t>
      </w:r>
      <w:r>
        <w:rPr>
          <w:rFonts w:ascii="Times New Roman"/>
          <w:spacing w:val="-2"/>
          <w:sz w:val="23"/>
        </w:rPr>
        <w:t> </w:t>
      </w:r>
      <w:r>
        <w:rPr>
          <w:rFonts w:ascii="Times New Roman"/>
          <w:sz w:val="23"/>
        </w:rPr>
        <w:t>performance,</w:t>
      </w:r>
      <w:r>
        <w:rPr>
          <w:rFonts w:ascii="Times New Roman"/>
          <w:spacing w:val="-5"/>
          <w:sz w:val="23"/>
        </w:rPr>
        <w:t> </w:t>
      </w:r>
      <w:r>
        <w:rPr>
          <w:rFonts w:ascii="Times New Roman"/>
          <w:sz w:val="23"/>
        </w:rPr>
        <w:t>and leadership. The band teacher will make the selection.</w:t>
      </w:r>
    </w:p>
    <w:p>
      <w:pPr>
        <w:pStyle w:val="BodyText"/>
        <w:spacing w:before="1"/>
        <w:ind w:left="0"/>
        <w:rPr>
          <w:rFonts w:ascii="Times New Roman"/>
          <w:sz w:val="23"/>
        </w:rPr>
      </w:pPr>
    </w:p>
    <w:p>
      <w:pPr>
        <w:pStyle w:val="Heading6"/>
        <w:spacing w:line="263" w:lineRule="exact" w:before="1"/>
        <w:rPr>
          <w:i/>
        </w:rPr>
      </w:pPr>
      <w:r>
        <w:rPr>
          <w:i/>
        </w:rPr>
        <w:t>Honor</w:t>
      </w:r>
      <w:r>
        <w:rPr>
          <w:i/>
          <w:spacing w:val="-4"/>
        </w:rPr>
        <w:t> Roll</w:t>
      </w:r>
    </w:p>
    <w:p>
      <w:pPr>
        <w:spacing w:before="0"/>
        <w:ind w:left="480" w:right="974" w:firstLine="0"/>
        <w:jc w:val="left"/>
        <w:rPr>
          <w:rFonts w:ascii="Times New Roman"/>
          <w:sz w:val="23"/>
        </w:rPr>
      </w:pPr>
      <w:r>
        <w:rPr>
          <w:rFonts w:ascii="Times New Roman"/>
          <w:sz w:val="23"/>
        </w:rPr>
        <w:t>Student</w:t>
      </w:r>
      <w:r>
        <w:rPr>
          <w:rFonts w:ascii="Times New Roman"/>
          <w:spacing w:val="-3"/>
          <w:sz w:val="23"/>
        </w:rPr>
        <w:t> </w:t>
      </w:r>
      <w:r>
        <w:rPr>
          <w:rFonts w:ascii="Times New Roman"/>
          <w:sz w:val="23"/>
        </w:rPr>
        <w:t>will</w:t>
      </w:r>
      <w:r>
        <w:rPr>
          <w:rFonts w:ascii="Times New Roman"/>
          <w:spacing w:val="-3"/>
          <w:sz w:val="23"/>
        </w:rPr>
        <w:t> </w:t>
      </w:r>
      <w:r>
        <w:rPr>
          <w:rFonts w:ascii="Times New Roman"/>
          <w:sz w:val="23"/>
        </w:rPr>
        <w:t>be</w:t>
      </w:r>
      <w:r>
        <w:rPr>
          <w:rFonts w:ascii="Times New Roman"/>
          <w:spacing w:val="-2"/>
          <w:sz w:val="23"/>
        </w:rPr>
        <w:t> </w:t>
      </w:r>
      <w:r>
        <w:rPr>
          <w:rFonts w:ascii="Times New Roman"/>
          <w:sz w:val="23"/>
        </w:rPr>
        <w:t>awarded</w:t>
      </w:r>
      <w:r>
        <w:rPr>
          <w:rFonts w:ascii="Times New Roman"/>
          <w:spacing w:val="-3"/>
          <w:sz w:val="23"/>
        </w:rPr>
        <w:t> </w:t>
      </w:r>
      <w:r>
        <w:rPr>
          <w:rFonts w:ascii="Times New Roman"/>
          <w:sz w:val="23"/>
        </w:rPr>
        <w:t>for</w:t>
      </w:r>
      <w:r>
        <w:rPr>
          <w:rFonts w:ascii="Times New Roman"/>
          <w:spacing w:val="-3"/>
          <w:sz w:val="23"/>
        </w:rPr>
        <w:t> </w:t>
      </w:r>
      <w:r>
        <w:rPr>
          <w:rFonts w:ascii="Times New Roman"/>
          <w:sz w:val="23"/>
        </w:rPr>
        <w:t>Honor</w:t>
      </w:r>
      <w:r>
        <w:rPr>
          <w:rFonts w:ascii="Times New Roman"/>
          <w:spacing w:val="-3"/>
          <w:sz w:val="23"/>
        </w:rPr>
        <w:t> </w:t>
      </w:r>
      <w:r>
        <w:rPr>
          <w:rFonts w:ascii="Times New Roman"/>
          <w:sz w:val="23"/>
        </w:rPr>
        <w:t>Roll</w:t>
      </w:r>
      <w:r>
        <w:rPr>
          <w:rFonts w:ascii="Times New Roman"/>
          <w:spacing w:val="-3"/>
          <w:sz w:val="23"/>
        </w:rPr>
        <w:t> </w:t>
      </w:r>
      <w:r>
        <w:rPr>
          <w:rFonts w:ascii="Times New Roman"/>
          <w:sz w:val="23"/>
        </w:rPr>
        <w:t>(90</w:t>
      </w:r>
      <w:r>
        <w:rPr>
          <w:rFonts w:ascii="Times New Roman"/>
          <w:spacing w:val="-3"/>
          <w:sz w:val="23"/>
        </w:rPr>
        <w:t> </w:t>
      </w:r>
      <w:r>
        <w:rPr>
          <w:rFonts w:ascii="Times New Roman"/>
          <w:sz w:val="23"/>
        </w:rPr>
        <w:t>or</w:t>
      </w:r>
      <w:r>
        <w:rPr>
          <w:rFonts w:ascii="Times New Roman"/>
          <w:spacing w:val="-3"/>
          <w:sz w:val="23"/>
        </w:rPr>
        <w:t> </w:t>
      </w:r>
      <w:r>
        <w:rPr>
          <w:rFonts w:ascii="Times New Roman"/>
          <w:sz w:val="23"/>
        </w:rPr>
        <w:t>above</w:t>
      </w:r>
      <w:r>
        <w:rPr>
          <w:rFonts w:ascii="Times New Roman"/>
          <w:spacing w:val="-2"/>
          <w:sz w:val="23"/>
        </w:rPr>
        <w:t> </w:t>
      </w:r>
      <w:r>
        <w:rPr>
          <w:rFonts w:ascii="Times New Roman"/>
          <w:sz w:val="23"/>
        </w:rPr>
        <w:t>on</w:t>
      </w:r>
      <w:r>
        <w:rPr>
          <w:rFonts w:ascii="Times New Roman"/>
          <w:spacing w:val="-3"/>
          <w:sz w:val="23"/>
        </w:rPr>
        <w:t> </w:t>
      </w:r>
      <w:r>
        <w:rPr>
          <w:rFonts w:ascii="Times New Roman"/>
          <w:sz w:val="23"/>
        </w:rPr>
        <w:t>all</w:t>
      </w:r>
      <w:r>
        <w:rPr>
          <w:rFonts w:ascii="Times New Roman"/>
          <w:spacing w:val="-3"/>
          <w:sz w:val="23"/>
        </w:rPr>
        <w:t> </w:t>
      </w:r>
      <w:r>
        <w:rPr>
          <w:rFonts w:ascii="Times New Roman"/>
          <w:sz w:val="23"/>
        </w:rPr>
        <w:t>core</w:t>
      </w:r>
      <w:r>
        <w:rPr>
          <w:rFonts w:ascii="Times New Roman"/>
          <w:spacing w:val="-2"/>
          <w:sz w:val="23"/>
        </w:rPr>
        <w:t> </w:t>
      </w:r>
      <w:r>
        <w:rPr>
          <w:rFonts w:ascii="Times New Roman"/>
          <w:sz w:val="23"/>
        </w:rPr>
        <w:t>subjects)</w:t>
      </w:r>
      <w:r>
        <w:rPr>
          <w:rFonts w:ascii="Times New Roman"/>
          <w:spacing w:val="-3"/>
          <w:sz w:val="23"/>
        </w:rPr>
        <w:t> </w:t>
      </w:r>
      <w:r>
        <w:rPr>
          <w:rFonts w:ascii="Times New Roman"/>
          <w:sz w:val="23"/>
        </w:rPr>
        <w:t>at</w:t>
      </w:r>
      <w:r>
        <w:rPr>
          <w:rFonts w:ascii="Times New Roman"/>
          <w:spacing w:val="-4"/>
          <w:sz w:val="23"/>
        </w:rPr>
        <w:t> </w:t>
      </w:r>
      <w:r>
        <w:rPr>
          <w:rFonts w:ascii="Times New Roman"/>
          <w:sz w:val="23"/>
        </w:rPr>
        <w:t>the</w:t>
      </w:r>
      <w:r>
        <w:rPr>
          <w:rFonts w:ascii="Times New Roman"/>
          <w:spacing w:val="-2"/>
          <w:sz w:val="23"/>
        </w:rPr>
        <w:t> </w:t>
      </w:r>
      <w:r>
        <w:rPr>
          <w:rFonts w:ascii="Times New Roman"/>
          <w:sz w:val="23"/>
        </w:rPr>
        <w:t>first</w:t>
      </w:r>
      <w:r>
        <w:rPr>
          <w:rFonts w:ascii="Times New Roman"/>
          <w:spacing w:val="-3"/>
          <w:sz w:val="23"/>
        </w:rPr>
        <w:t> </w:t>
      </w:r>
      <w:r>
        <w:rPr>
          <w:rFonts w:ascii="Times New Roman"/>
          <w:sz w:val="23"/>
        </w:rPr>
        <w:t>semester</w:t>
      </w:r>
      <w:r>
        <w:rPr>
          <w:rFonts w:ascii="Times New Roman"/>
          <w:spacing w:val="-3"/>
          <w:sz w:val="23"/>
        </w:rPr>
        <w:t> </w:t>
      </w:r>
      <w:r>
        <w:rPr>
          <w:rFonts w:ascii="Times New Roman"/>
          <w:sz w:val="23"/>
        </w:rPr>
        <w:t>and end of year Awards Assembly.</w:t>
      </w:r>
    </w:p>
    <w:p>
      <w:pPr>
        <w:spacing w:after="0"/>
        <w:jc w:val="left"/>
        <w:rPr>
          <w:rFonts w:ascii="Times New Roman"/>
          <w:sz w:val="23"/>
        </w:rPr>
        <w:sectPr>
          <w:pgSz w:w="12240" w:h="15840"/>
          <w:pgMar w:header="0" w:footer="523" w:top="1360" w:bottom="720" w:left="960" w:right="580"/>
        </w:sectPr>
      </w:pPr>
    </w:p>
    <w:p>
      <w:pPr>
        <w:pStyle w:val="BodyText"/>
        <w:spacing w:before="0"/>
        <w:ind w:left="0"/>
        <w:rPr>
          <w:rFonts w:ascii="Times New Roman"/>
          <w:sz w:val="23"/>
        </w:rPr>
      </w:pPr>
    </w:p>
    <w:p>
      <w:pPr>
        <w:pStyle w:val="BodyText"/>
        <w:spacing w:before="148"/>
        <w:ind w:left="0"/>
        <w:rPr>
          <w:rFonts w:ascii="Times New Roman"/>
          <w:sz w:val="23"/>
        </w:rPr>
      </w:pPr>
    </w:p>
    <w:p>
      <w:pPr>
        <w:pStyle w:val="Heading6"/>
        <w:spacing w:line="264" w:lineRule="exact"/>
        <w:rPr>
          <w:i/>
        </w:rPr>
      </w:pPr>
      <w:r>
        <w:rPr>
          <w:i/>
        </w:rPr>
        <w:t>Revoking</w:t>
      </w:r>
      <w:r>
        <w:rPr>
          <w:i/>
          <w:spacing w:val="-2"/>
        </w:rPr>
        <w:t> </w:t>
      </w:r>
      <w:r>
        <w:rPr>
          <w:i/>
        </w:rPr>
        <w:t>of</w:t>
      </w:r>
      <w:r>
        <w:rPr>
          <w:i/>
          <w:spacing w:val="-2"/>
        </w:rPr>
        <w:t> Honors</w:t>
      </w:r>
    </w:p>
    <w:p>
      <w:pPr>
        <w:pStyle w:val="BodyText"/>
        <w:spacing w:before="0"/>
        <w:ind w:right="860"/>
      </w:pPr>
      <w:r>
        <w:rPr/>
        <w:t>Serious</w:t>
      </w:r>
      <w:r>
        <w:rPr>
          <w:spacing w:val="-4"/>
        </w:rPr>
        <w:t> </w:t>
      </w:r>
      <w:r>
        <w:rPr/>
        <w:t>offenses</w:t>
      </w:r>
      <w:r>
        <w:rPr>
          <w:spacing w:val="-4"/>
        </w:rPr>
        <w:t> </w:t>
      </w:r>
      <w:r>
        <w:rPr/>
        <w:t>such</w:t>
      </w:r>
      <w:r>
        <w:rPr>
          <w:spacing w:val="-5"/>
        </w:rPr>
        <w:t> </w:t>
      </w:r>
      <w:r>
        <w:rPr/>
        <w:t>as</w:t>
      </w:r>
      <w:r>
        <w:rPr>
          <w:spacing w:val="-7"/>
        </w:rPr>
        <w:t> </w:t>
      </w:r>
      <w:r>
        <w:rPr/>
        <w:t>stealing,</w:t>
      </w:r>
      <w:r>
        <w:rPr>
          <w:spacing w:val="-6"/>
        </w:rPr>
        <w:t> </w:t>
      </w:r>
      <w:r>
        <w:rPr/>
        <w:t>damaging</w:t>
      </w:r>
      <w:r>
        <w:rPr>
          <w:spacing w:val="-5"/>
        </w:rPr>
        <w:t> </w:t>
      </w:r>
      <w:r>
        <w:rPr/>
        <w:t>of</w:t>
      </w:r>
      <w:r>
        <w:rPr>
          <w:spacing w:val="-4"/>
        </w:rPr>
        <w:t> </w:t>
      </w:r>
      <w:r>
        <w:rPr/>
        <w:t>property,</w:t>
      </w:r>
      <w:r>
        <w:rPr>
          <w:spacing w:val="-4"/>
        </w:rPr>
        <w:t> </w:t>
      </w:r>
      <w:r>
        <w:rPr/>
        <w:t>causing</w:t>
      </w:r>
      <w:r>
        <w:rPr>
          <w:spacing w:val="-5"/>
        </w:rPr>
        <w:t> </w:t>
      </w:r>
      <w:r>
        <w:rPr/>
        <w:t>bodily</w:t>
      </w:r>
      <w:r>
        <w:rPr>
          <w:spacing w:val="-7"/>
        </w:rPr>
        <w:t> </w:t>
      </w:r>
      <w:r>
        <w:rPr/>
        <w:t>harm,</w:t>
      </w:r>
      <w:r>
        <w:rPr>
          <w:spacing w:val="-4"/>
        </w:rPr>
        <w:t> </w:t>
      </w:r>
      <w:r>
        <w:rPr/>
        <w:t>possession,</w:t>
      </w:r>
      <w:r>
        <w:rPr>
          <w:spacing w:val="-5"/>
        </w:rPr>
        <w:t> </w:t>
      </w:r>
      <w:r>
        <w:rPr/>
        <w:t>use, sale or distribution of harmful or dangerous drugs or alcoholic beverages, and sexual or racial harassment may result in suspension or expulsion from school and/or revoking of any honor or award received or to</w:t>
      </w:r>
      <w:r>
        <w:rPr>
          <w:spacing w:val="-2"/>
        </w:rPr>
        <w:t> </w:t>
      </w:r>
      <w:r>
        <w:rPr/>
        <w:t>be</w:t>
      </w:r>
      <w:r>
        <w:rPr>
          <w:spacing w:val="-2"/>
        </w:rPr>
        <w:t> </w:t>
      </w:r>
      <w:r>
        <w:rPr/>
        <w:t>received during the</w:t>
      </w:r>
      <w:r>
        <w:rPr>
          <w:spacing w:val="-2"/>
        </w:rPr>
        <w:t> </w:t>
      </w:r>
      <w:r>
        <w:rPr/>
        <w:t>school year.</w:t>
      </w:r>
      <w:r>
        <w:rPr>
          <w:spacing w:val="-10"/>
        </w:rPr>
        <w:t> </w:t>
      </w:r>
      <w:r>
        <w:rPr/>
        <w:t>A</w:t>
      </w:r>
      <w:r>
        <w:rPr>
          <w:spacing w:val="-12"/>
        </w:rPr>
        <w:t> </w:t>
      </w:r>
      <w:r>
        <w:rPr/>
        <w:t>decision to</w:t>
      </w:r>
      <w:r>
        <w:rPr>
          <w:spacing w:val="-2"/>
        </w:rPr>
        <w:t> </w:t>
      </w:r>
      <w:r>
        <w:rPr/>
        <w:t>revoke</w:t>
      </w:r>
      <w:r>
        <w:rPr>
          <w:spacing w:val="-2"/>
        </w:rPr>
        <w:t> </w:t>
      </w:r>
      <w:r>
        <w:rPr/>
        <w:t>honors</w:t>
      </w:r>
      <w:r>
        <w:rPr>
          <w:spacing w:val="-2"/>
        </w:rPr>
        <w:t> </w:t>
      </w:r>
      <w:r>
        <w:rPr/>
        <w:t>or</w:t>
      </w:r>
      <w:r>
        <w:rPr>
          <w:spacing w:val="-1"/>
        </w:rPr>
        <w:t> </w:t>
      </w:r>
      <w:r>
        <w:rPr/>
        <w:t>awards will be made by the school board.</w:t>
      </w:r>
    </w:p>
    <w:p>
      <w:pPr>
        <w:pStyle w:val="BodyText"/>
        <w:spacing w:before="240"/>
        <w:ind w:left="0"/>
      </w:pPr>
    </w:p>
    <w:p>
      <w:pPr>
        <w:pStyle w:val="Heading4"/>
        <w:spacing w:before="0"/>
      </w:pPr>
      <w:bookmarkStart w:name="_TOC_250142" w:id="134"/>
      <w:bookmarkStart w:name="Bullying (All Grade Levels)" w:id="135"/>
      <w:r>
        <w:rPr>
          <w:b w:val="0"/>
        </w:rPr>
      </w:r>
      <w:bookmarkStart w:name="_bookmark27" w:id="136"/>
      <w:bookmarkEnd w:id="136"/>
      <w:r>
        <w:rPr>
          <w:b w:val="0"/>
        </w:rPr>
      </w:r>
      <w:r>
        <w:rPr/>
        <w:t>Bullying</w:t>
      </w:r>
      <w:r>
        <w:rPr>
          <w:spacing w:val="-4"/>
        </w:rPr>
        <w:t> </w:t>
      </w:r>
      <w:r>
        <w:rPr/>
        <w:t>(All</w:t>
      </w:r>
      <w:r>
        <w:rPr>
          <w:spacing w:val="-3"/>
        </w:rPr>
        <w:t> </w:t>
      </w:r>
      <w:r>
        <w:rPr/>
        <w:t>Grade</w:t>
      </w:r>
      <w:r>
        <w:rPr>
          <w:spacing w:val="-3"/>
        </w:rPr>
        <w:t> </w:t>
      </w:r>
      <w:bookmarkEnd w:id="134"/>
      <w:r>
        <w:rPr>
          <w:spacing w:val="-2"/>
        </w:rPr>
        <w:t>Levels)</w:t>
      </w:r>
    </w:p>
    <w:p>
      <w:pPr>
        <w:pStyle w:val="BodyText"/>
        <w:spacing w:before="120"/>
        <w:ind w:right="860"/>
      </w:pPr>
      <w:r>
        <w:rPr/>
        <w:t>The district strives to prevent bullying, in accordance with the district’s policies, by promoting a positive school culture; building healthy relationships between students and staff; encouraging reporting</w:t>
      </w:r>
      <w:r>
        <w:rPr>
          <w:spacing w:val="-5"/>
        </w:rPr>
        <w:t> </w:t>
      </w:r>
      <w:r>
        <w:rPr/>
        <w:t>of</w:t>
      </w:r>
      <w:r>
        <w:rPr>
          <w:spacing w:val="-3"/>
        </w:rPr>
        <w:t> </w:t>
      </w:r>
      <w:r>
        <w:rPr/>
        <w:t>bullying</w:t>
      </w:r>
      <w:r>
        <w:rPr>
          <w:spacing w:val="-2"/>
        </w:rPr>
        <w:t> </w:t>
      </w:r>
      <w:r>
        <w:rPr/>
        <w:t>incidents,</w:t>
      </w:r>
      <w:r>
        <w:rPr>
          <w:spacing w:val="-5"/>
        </w:rPr>
        <w:t> </w:t>
      </w:r>
      <w:r>
        <w:rPr/>
        <w:t>including</w:t>
      </w:r>
      <w:r>
        <w:rPr>
          <w:spacing w:val="-2"/>
        </w:rPr>
        <w:t> </w:t>
      </w:r>
      <w:r>
        <w:rPr/>
        <w:t>anonymous</w:t>
      </w:r>
      <w:r>
        <w:rPr>
          <w:spacing w:val="-4"/>
        </w:rPr>
        <w:t> </w:t>
      </w:r>
      <w:r>
        <w:rPr/>
        <w:t>reporting;</w:t>
      </w:r>
      <w:r>
        <w:rPr>
          <w:spacing w:val="-5"/>
        </w:rPr>
        <w:t> </w:t>
      </w:r>
      <w:r>
        <w:rPr/>
        <w:t>and</w:t>
      </w:r>
      <w:r>
        <w:rPr>
          <w:spacing w:val="-7"/>
        </w:rPr>
        <w:t> </w:t>
      </w:r>
      <w:r>
        <w:rPr/>
        <w:t>investigating</w:t>
      </w:r>
      <w:r>
        <w:rPr>
          <w:spacing w:val="-5"/>
        </w:rPr>
        <w:t> </w:t>
      </w:r>
      <w:r>
        <w:rPr/>
        <w:t>and</w:t>
      </w:r>
      <w:r>
        <w:rPr>
          <w:spacing w:val="-5"/>
        </w:rPr>
        <w:t> </w:t>
      </w:r>
      <w:r>
        <w:rPr/>
        <w:t>addressing reported bullying incidents.</w:t>
      </w:r>
    </w:p>
    <w:p>
      <w:pPr>
        <w:pStyle w:val="BodyText"/>
        <w:spacing w:before="160"/>
        <w:ind w:right="860"/>
      </w:pPr>
      <w:r>
        <w:rPr/>
        <w:t>Bullying is defined in state law as a single significant act or a pattern of acts by one or more students</w:t>
      </w:r>
      <w:r>
        <w:rPr>
          <w:spacing w:val="-6"/>
        </w:rPr>
        <w:t> </w:t>
      </w:r>
      <w:r>
        <w:rPr/>
        <w:t>directed</w:t>
      </w:r>
      <w:r>
        <w:rPr>
          <w:spacing w:val="-4"/>
        </w:rPr>
        <w:t> </w:t>
      </w:r>
      <w:r>
        <w:rPr/>
        <w:t>at</w:t>
      </w:r>
      <w:r>
        <w:rPr>
          <w:spacing w:val="-2"/>
        </w:rPr>
        <w:t> </w:t>
      </w:r>
      <w:r>
        <w:rPr/>
        <w:t>another</w:t>
      </w:r>
      <w:r>
        <w:rPr>
          <w:spacing w:val="-2"/>
        </w:rPr>
        <w:t> </w:t>
      </w:r>
      <w:r>
        <w:rPr/>
        <w:t>student</w:t>
      </w:r>
      <w:r>
        <w:rPr>
          <w:spacing w:val="-4"/>
        </w:rPr>
        <w:t> </w:t>
      </w:r>
      <w:r>
        <w:rPr/>
        <w:t>that</w:t>
      </w:r>
      <w:r>
        <w:rPr>
          <w:spacing w:val="-2"/>
        </w:rPr>
        <w:t> </w:t>
      </w:r>
      <w:r>
        <w:rPr/>
        <w:t>exploits</w:t>
      </w:r>
      <w:r>
        <w:rPr>
          <w:spacing w:val="-6"/>
        </w:rPr>
        <w:t> </w:t>
      </w:r>
      <w:r>
        <w:rPr/>
        <w:t>an</w:t>
      </w:r>
      <w:r>
        <w:rPr>
          <w:spacing w:val="-4"/>
        </w:rPr>
        <w:t> </w:t>
      </w:r>
      <w:r>
        <w:rPr/>
        <w:t>imbalance</w:t>
      </w:r>
      <w:r>
        <w:rPr>
          <w:spacing w:val="-4"/>
        </w:rPr>
        <w:t> </w:t>
      </w:r>
      <w:r>
        <w:rPr/>
        <w:t>of</w:t>
      </w:r>
      <w:r>
        <w:rPr>
          <w:spacing w:val="-2"/>
        </w:rPr>
        <w:t> </w:t>
      </w:r>
      <w:r>
        <w:rPr/>
        <w:t>power</w:t>
      </w:r>
      <w:r>
        <w:rPr>
          <w:spacing w:val="-2"/>
        </w:rPr>
        <w:t> </w:t>
      </w:r>
      <w:r>
        <w:rPr/>
        <w:t>and</w:t>
      </w:r>
      <w:r>
        <w:rPr>
          <w:spacing w:val="-4"/>
        </w:rPr>
        <w:t> </w:t>
      </w:r>
      <w:r>
        <w:rPr/>
        <w:t>involves</w:t>
      </w:r>
      <w:r>
        <w:rPr>
          <w:spacing w:val="-3"/>
        </w:rPr>
        <w:t> </w:t>
      </w:r>
      <w:r>
        <w:rPr/>
        <w:t>engaging in written or verbal expression, expression through electronic means, or physical conduct that:</w:t>
      </w:r>
    </w:p>
    <w:p>
      <w:pPr>
        <w:pStyle w:val="ListParagraph"/>
        <w:numPr>
          <w:ilvl w:val="0"/>
          <w:numId w:val="4"/>
        </w:numPr>
        <w:tabs>
          <w:tab w:pos="839" w:val="left" w:leader="none"/>
        </w:tabs>
        <w:spacing w:line="240" w:lineRule="auto" w:before="159" w:after="0"/>
        <w:ind w:left="839" w:right="1083" w:hanging="360"/>
        <w:jc w:val="left"/>
        <w:rPr>
          <w:sz w:val="22"/>
        </w:rPr>
      </w:pPr>
      <w:r>
        <w:rPr>
          <w:sz w:val="22"/>
        </w:rPr>
        <w:t>Has</w:t>
      </w:r>
      <w:r>
        <w:rPr>
          <w:spacing w:val="-2"/>
          <w:sz w:val="22"/>
        </w:rPr>
        <w:t> </w:t>
      </w:r>
      <w:r>
        <w:rPr>
          <w:sz w:val="22"/>
        </w:rPr>
        <w:t>the</w:t>
      </w:r>
      <w:r>
        <w:rPr>
          <w:spacing w:val="-5"/>
          <w:sz w:val="22"/>
        </w:rPr>
        <w:t> </w:t>
      </w:r>
      <w:r>
        <w:rPr>
          <w:sz w:val="22"/>
        </w:rPr>
        <w:t>effect</w:t>
      </w:r>
      <w:r>
        <w:rPr>
          <w:spacing w:val="-3"/>
          <w:sz w:val="22"/>
        </w:rPr>
        <w:t> </w:t>
      </w:r>
      <w:r>
        <w:rPr>
          <w:sz w:val="22"/>
        </w:rPr>
        <w:t>or</w:t>
      </w:r>
      <w:r>
        <w:rPr>
          <w:spacing w:val="-4"/>
          <w:sz w:val="22"/>
        </w:rPr>
        <w:t> </w:t>
      </w:r>
      <w:r>
        <w:rPr>
          <w:sz w:val="22"/>
        </w:rPr>
        <w:t>will</w:t>
      </w:r>
      <w:r>
        <w:rPr>
          <w:spacing w:val="-3"/>
          <w:sz w:val="22"/>
        </w:rPr>
        <w:t> </w:t>
      </w:r>
      <w:r>
        <w:rPr>
          <w:sz w:val="22"/>
        </w:rPr>
        <w:t>have</w:t>
      </w:r>
      <w:r>
        <w:rPr>
          <w:spacing w:val="-3"/>
          <w:sz w:val="22"/>
        </w:rPr>
        <w:t> </w:t>
      </w:r>
      <w:r>
        <w:rPr>
          <w:sz w:val="22"/>
        </w:rPr>
        <w:t>the</w:t>
      </w:r>
      <w:r>
        <w:rPr>
          <w:spacing w:val="-5"/>
          <w:sz w:val="22"/>
        </w:rPr>
        <w:t> </w:t>
      </w:r>
      <w:r>
        <w:rPr>
          <w:sz w:val="22"/>
        </w:rPr>
        <w:t>effect</w:t>
      </w:r>
      <w:r>
        <w:rPr>
          <w:spacing w:val="-3"/>
          <w:sz w:val="22"/>
        </w:rPr>
        <w:t> </w:t>
      </w:r>
      <w:r>
        <w:rPr>
          <w:sz w:val="22"/>
        </w:rPr>
        <w:t>of</w:t>
      </w:r>
      <w:r>
        <w:rPr>
          <w:spacing w:val="-1"/>
          <w:sz w:val="22"/>
        </w:rPr>
        <w:t> </w:t>
      </w:r>
      <w:r>
        <w:rPr>
          <w:sz w:val="22"/>
        </w:rPr>
        <w:t>physically</w:t>
      </w:r>
      <w:r>
        <w:rPr>
          <w:spacing w:val="-5"/>
          <w:sz w:val="22"/>
        </w:rPr>
        <w:t> </w:t>
      </w:r>
      <w:r>
        <w:rPr>
          <w:sz w:val="22"/>
        </w:rPr>
        <w:t>harming a</w:t>
      </w:r>
      <w:r>
        <w:rPr>
          <w:spacing w:val="-5"/>
          <w:sz w:val="22"/>
        </w:rPr>
        <w:t> </w:t>
      </w:r>
      <w:r>
        <w:rPr>
          <w:sz w:val="22"/>
        </w:rPr>
        <w:t>student,</w:t>
      </w:r>
      <w:r>
        <w:rPr>
          <w:spacing w:val="-1"/>
          <w:sz w:val="22"/>
        </w:rPr>
        <w:t> </w:t>
      </w:r>
      <w:r>
        <w:rPr>
          <w:sz w:val="22"/>
        </w:rPr>
        <w:t>damaging a</w:t>
      </w:r>
      <w:r>
        <w:rPr>
          <w:spacing w:val="-5"/>
          <w:sz w:val="22"/>
        </w:rPr>
        <w:t> </w:t>
      </w:r>
      <w:r>
        <w:rPr>
          <w:sz w:val="22"/>
        </w:rPr>
        <w:t>student’s property, or placing a student in reasonable fear of harm to the student’s person or of damage to the student’s property</w:t>
      </w:r>
    </w:p>
    <w:p>
      <w:pPr>
        <w:pStyle w:val="ListParagraph"/>
        <w:numPr>
          <w:ilvl w:val="0"/>
          <w:numId w:val="4"/>
        </w:numPr>
        <w:tabs>
          <w:tab w:pos="839" w:val="left" w:leader="none"/>
        </w:tabs>
        <w:spacing w:line="240" w:lineRule="auto" w:before="118" w:after="0"/>
        <w:ind w:left="839" w:right="1273" w:hanging="361"/>
        <w:jc w:val="left"/>
        <w:rPr>
          <w:sz w:val="22"/>
        </w:rPr>
      </w:pPr>
      <w:r>
        <w:rPr>
          <w:sz w:val="22"/>
        </w:rPr>
        <w:t>Is</w:t>
      </w:r>
      <w:r>
        <w:rPr>
          <w:spacing w:val="-2"/>
          <w:sz w:val="22"/>
        </w:rPr>
        <w:t> </w:t>
      </w:r>
      <w:r>
        <w:rPr>
          <w:sz w:val="22"/>
        </w:rPr>
        <w:t>sufficiently</w:t>
      </w:r>
      <w:r>
        <w:rPr>
          <w:spacing w:val="-5"/>
          <w:sz w:val="22"/>
        </w:rPr>
        <w:t> </w:t>
      </w:r>
      <w:r>
        <w:rPr>
          <w:sz w:val="22"/>
        </w:rPr>
        <w:t>severe,</w:t>
      </w:r>
      <w:r>
        <w:rPr>
          <w:spacing w:val="-1"/>
          <w:sz w:val="22"/>
        </w:rPr>
        <w:t> </w:t>
      </w:r>
      <w:r>
        <w:rPr>
          <w:sz w:val="22"/>
        </w:rPr>
        <w:t>persistent,</w:t>
      </w:r>
      <w:r>
        <w:rPr>
          <w:spacing w:val="-1"/>
          <w:sz w:val="22"/>
        </w:rPr>
        <w:t> </w:t>
      </w:r>
      <w:r>
        <w:rPr>
          <w:sz w:val="22"/>
        </w:rPr>
        <w:t>or</w:t>
      </w:r>
      <w:r>
        <w:rPr>
          <w:spacing w:val="-1"/>
          <w:sz w:val="22"/>
        </w:rPr>
        <w:t> </w:t>
      </w:r>
      <w:r>
        <w:rPr>
          <w:sz w:val="22"/>
        </w:rPr>
        <w:t>pervasive</w:t>
      </w:r>
      <w:r>
        <w:rPr>
          <w:spacing w:val="-3"/>
          <w:sz w:val="22"/>
        </w:rPr>
        <w:t> </w:t>
      </w:r>
      <w:r>
        <w:rPr>
          <w:sz w:val="22"/>
        </w:rPr>
        <w:t>enough</w:t>
      </w:r>
      <w:r>
        <w:rPr>
          <w:spacing w:val="-5"/>
          <w:sz w:val="22"/>
        </w:rPr>
        <w:t> </w:t>
      </w:r>
      <w:r>
        <w:rPr>
          <w:sz w:val="22"/>
        </w:rPr>
        <w:t>that</w:t>
      </w:r>
      <w:r>
        <w:rPr>
          <w:spacing w:val="-4"/>
          <w:sz w:val="22"/>
        </w:rPr>
        <w:t> </w:t>
      </w:r>
      <w:r>
        <w:rPr>
          <w:sz w:val="22"/>
        </w:rPr>
        <w:t>the</w:t>
      </w:r>
      <w:r>
        <w:rPr>
          <w:spacing w:val="-3"/>
          <w:sz w:val="22"/>
        </w:rPr>
        <w:t> </w:t>
      </w:r>
      <w:r>
        <w:rPr>
          <w:sz w:val="22"/>
        </w:rPr>
        <w:t>action</w:t>
      </w:r>
      <w:r>
        <w:rPr>
          <w:spacing w:val="-3"/>
          <w:sz w:val="22"/>
        </w:rPr>
        <w:t> </w:t>
      </w:r>
      <w:r>
        <w:rPr>
          <w:sz w:val="22"/>
        </w:rPr>
        <w:t>or</w:t>
      </w:r>
      <w:r>
        <w:rPr>
          <w:spacing w:val="-4"/>
          <w:sz w:val="22"/>
        </w:rPr>
        <w:t> </w:t>
      </w:r>
      <w:r>
        <w:rPr>
          <w:sz w:val="22"/>
        </w:rPr>
        <w:t>threat</w:t>
      </w:r>
      <w:r>
        <w:rPr>
          <w:spacing w:val="-1"/>
          <w:sz w:val="22"/>
        </w:rPr>
        <w:t> </w:t>
      </w:r>
      <w:r>
        <w:rPr>
          <w:sz w:val="22"/>
        </w:rPr>
        <w:t>creates</w:t>
      </w:r>
      <w:r>
        <w:rPr>
          <w:spacing w:val="-5"/>
          <w:sz w:val="22"/>
        </w:rPr>
        <w:t> </w:t>
      </w:r>
      <w:r>
        <w:rPr>
          <w:sz w:val="22"/>
        </w:rPr>
        <w:t>an intimidating, threatening, or abusive educational environment for a student</w:t>
      </w:r>
    </w:p>
    <w:p>
      <w:pPr>
        <w:pStyle w:val="ListParagraph"/>
        <w:numPr>
          <w:ilvl w:val="0"/>
          <w:numId w:val="4"/>
        </w:numPr>
        <w:tabs>
          <w:tab w:pos="840" w:val="left" w:leader="none"/>
        </w:tabs>
        <w:spacing w:line="240" w:lineRule="auto" w:before="118" w:after="0"/>
        <w:ind w:left="840" w:right="1232" w:hanging="361"/>
        <w:jc w:val="left"/>
        <w:rPr>
          <w:sz w:val="22"/>
        </w:rPr>
      </w:pPr>
      <w:r>
        <w:rPr>
          <w:sz w:val="22"/>
        </w:rPr>
        <w:t>Materially</w:t>
      </w:r>
      <w:r>
        <w:rPr>
          <w:spacing w:val="-4"/>
          <w:sz w:val="22"/>
        </w:rPr>
        <w:t> </w:t>
      </w:r>
      <w:r>
        <w:rPr>
          <w:sz w:val="22"/>
        </w:rPr>
        <w:t>and</w:t>
      </w:r>
      <w:r>
        <w:rPr>
          <w:spacing w:val="-2"/>
          <w:sz w:val="22"/>
        </w:rPr>
        <w:t> </w:t>
      </w:r>
      <w:r>
        <w:rPr>
          <w:sz w:val="22"/>
        </w:rPr>
        <w:t>substantially</w:t>
      </w:r>
      <w:r>
        <w:rPr>
          <w:spacing w:val="-4"/>
          <w:sz w:val="22"/>
        </w:rPr>
        <w:t> </w:t>
      </w:r>
      <w:r>
        <w:rPr>
          <w:sz w:val="22"/>
        </w:rPr>
        <w:t>disrupts</w:t>
      </w:r>
      <w:r>
        <w:rPr>
          <w:spacing w:val="-4"/>
          <w:sz w:val="22"/>
        </w:rPr>
        <w:t> </w:t>
      </w:r>
      <w:r>
        <w:rPr>
          <w:sz w:val="22"/>
        </w:rPr>
        <w:t>the</w:t>
      </w:r>
      <w:r>
        <w:rPr>
          <w:spacing w:val="-4"/>
          <w:sz w:val="22"/>
        </w:rPr>
        <w:t> </w:t>
      </w:r>
      <w:r>
        <w:rPr>
          <w:sz w:val="22"/>
        </w:rPr>
        <w:t>educational</w:t>
      </w:r>
      <w:r>
        <w:rPr>
          <w:spacing w:val="-2"/>
          <w:sz w:val="22"/>
        </w:rPr>
        <w:t> </w:t>
      </w:r>
      <w:r>
        <w:rPr>
          <w:sz w:val="22"/>
        </w:rPr>
        <w:t>process</w:t>
      </w:r>
      <w:r>
        <w:rPr>
          <w:spacing w:val="-4"/>
          <w:sz w:val="22"/>
        </w:rPr>
        <w:t> </w:t>
      </w:r>
      <w:r>
        <w:rPr>
          <w:sz w:val="22"/>
        </w:rPr>
        <w:t>or</w:t>
      </w:r>
      <w:r>
        <w:rPr>
          <w:spacing w:val="-3"/>
          <w:sz w:val="22"/>
        </w:rPr>
        <w:t> </w:t>
      </w:r>
      <w:r>
        <w:rPr>
          <w:sz w:val="22"/>
        </w:rPr>
        <w:t>the</w:t>
      </w:r>
      <w:r>
        <w:rPr>
          <w:spacing w:val="-4"/>
          <w:sz w:val="22"/>
        </w:rPr>
        <w:t> </w:t>
      </w:r>
      <w:r>
        <w:rPr>
          <w:sz w:val="22"/>
        </w:rPr>
        <w:t>orderly</w:t>
      </w:r>
      <w:r>
        <w:rPr>
          <w:spacing w:val="-4"/>
          <w:sz w:val="22"/>
        </w:rPr>
        <w:t> </w:t>
      </w:r>
      <w:r>
        <w:rPr>
          <w:sz w:val="22"/>
        </w:rPr>
        <w:t>operation</w:t>
      </w:r>
      <w:r>
        <w:rPr>
          <w:spacing w:val="-2"/>
          <w:sz w:val="22"/>
        </w:rPr>
        <w:t> </w:t>
      </w:r>
      <w:r>
        <w:rPr>
          <w:sz w:val="22"/>
        </w:rPr>
        <w:t>of a classroom or school</w:t>
      </w:r>
    </w:p>
    <w:p>
      <w:pPr>
        <w:pStyle w:val="ListParagraph"/>
        <w:numPr>
          <w:ilvl w:val="0"/>
          <w:numId w:val="4"/>
        </w:numPr>
        <w:tabs>
          <w:tab w:pos="840" w:val="left" w:leader="none"/>
        </w:tabs>
        <w:spacing w:line="240" w:lineRule="auto" w:before="118" w:after="0"/>
        <w:ind w:left="840" w:right="0" w:hanging="360"/>
        <w:jc w:val="left"/>
        <w:rPr>
          <w:sz w:val="22"/>
        </w:rPr>
      </w:pPr>
      <w:r>
        <w:rPr>
          <w:sz w:val="22"/>
        </w:rPr>
        <w:t>Infringes</w:t>
      </w:r>
      <w:r>
        <w:rPr>
          <w:spacing w:val="-5"/>
          <w:sz w:val="22"/>
        </w:rPr>
        <w:t> </w:t>
      </w:r>
      <w:r>
        <w:rPr>
          <w:sz w:val="22"/>
        </w:rPr>
        <w:t>on</w:t>
      </w:r>
      <w:r>
        <w:rPr>
          <w:spacing w:val="-4"/>
          <w:sz w:val="22"/>
        </w:rPr>
        <w:t> </w:t>
      </w:r>
      <w:r>
        <w:rPr>
          <w:sz w:val="22"/>
        </w:rPr>
        <w:t>the</w:t>
      </w:r>
      <w:r>
        <w:rPr>
          <w:spacing w:val="-4"/>
          <w:sz w:val="22"/>
        </w:rPr>
        <w:t> </w:t>
      </w:r>
      <w:r>
        <w:rPr>
          <w:sz w:val="22"/>
        </w:rPr>
        <w:t>rights</w:t>
      </w:r>
      <w:r>
        <w:rPr>
          <w:spacing w:val="-4"/>
          <w:sz w:val="22"/>
        </w:rPr>
        <w:t> </w:t>
      </w:r>
      <w:r>
        <w:rPr>
          <w:sz w:val="22"/>
        </w:rPr>
        <w:t>of</w:t>
      </w:r>
      <w:r>
        <w:rPr>
          <w:spacing w:val="-4"/>
          <w:sz w:val="22"/>
        </w:rPr>
        <w:t> </w:t>
      </w:r>
      <w:r>
        <w:rPr>
          <w:sz w:val="22"/>
        </w:rPr>
        <w:t>the</w:t>
      </w:r>
      <w:r>
        <w:rPr>
          <w:spacing w:val="-2"/>
          <w:sz w:val="22"/>
        </w:rPr>
        <w:t> </w:t>
      </w:r>
      <w:r>
        <w:rPr>
          <w:sz w:val="22"/>
        </w:rPr>
        <w:t>victim at</w:t>
      </w:r>
      <w:r>
        <w:rPr>
          <w:spacing w:val="-3"/>
          <w:sz w:val="22"/>
        </w:rPr>
        <w:t> </w:t>
      </w:r>
      <w:r>
        <w:rPr>
          <w:spacing w:val="-2"/>
          <w:sz w:val="22"/>
        </w:rPr>
        <w:t>school</w:t>
      </w:r>
    </w:p>
    <w:p>
      <w:pPr>
        <w:pStyle w:val="BodyText"/>
        <w:spacing w:before="120"/>
        <w:ind w:right="860"/>
      </w:pPr>
      <w:r>
        <w:rPr/>
        <w:t>Bullying</w:t>
      </w:r>
      <w:r>
        <w:rPr>
          <w:spacing w:val="-1"/>
        </w:rPr>
        <w:t> </w:t>
      </w:r>
      <w:r>
        <w:rPr/>
        <w:t>includes</w:t>
      </w:r>
      <w:r>
        <w:rPr>
          <w:spacing w:val="-3"/>
        </w:rPr>
        <w:t> </w:t>
      </w:r>
      <w:r>
        <w:rPr/>
        <w:t>cyberbullying.</w:t>
      </w:r>
      <w:r>
        <w:rPr>
          <w:spacing w:val="-2"/>
        </w:rPr>
        <w:t> </w:t>
      </w:r>
      <w:r>
        <w:rPr/>
        <w:t>Cyberbullying</w:t>
      </w:r>
      <w:r>
        <w:rPr>
          <w:spacing w:val="-1"/>
        </w:rPr>
        <w:t> </w:t>
      </w:r>
      <w:r>
        <w:rPr/>
        <w:t>is</w:t>
      </w:r>
      <w:r>
        <w:rPr>
          <w:spacing w:val="-6"/>
        </w:rPr>
        <w:t> </w:t>
      </w:r>
      <w:r>
        <w:rPr/>
        <w:t>defined</w:t>
      </w:r>
      <w:r>
        <w:rPr>
          <w:spacing w:val="-4"/>
        </w:rPr>
        <w:t> </w:t>
      </w:r>
      <w:r>
        <w:rPr/>
        <w:t>in</w:t>
      </w:r>
      <w:r>
        <w:rPr>
          <w:spacing w:val="-4"/>
        </w:rPr>
        <w:t> </w:t>
      </w:r>
      <w:r>
        <w:rPr/>
        <w:t>state</w:t>
      </w:r>
      <w:r>
        <w:rPr>
          <w:spacing w:val="-6"/>
        </w:rPr>
        <w:t> </w:t>
      </w:r>
      <w:r>
        <w:rPr/>
        <w:t>law</w:t>
      </w:r>
      <w:r>
        <w:rPr>
          <w:spacing w:val="-7"/>
        </w:rPr>
        <w:t> </w:t>
      </w:r>
      <w:r>
        <w:rPr/>
        <w:t>as</w:t>
      </w:r>
      <w:r>
        <w:rPr>
          <w:spacing w:val="-3"/>
        </w:rPr>
        <w:t> </w:t>
      </w:r>
      <w:r>
        <w:rPr/>
        <w:t>bullying</w:t>
      </w:r>
      <w:r>
        <w:rPr>
          <w:spacing w:val="-1"/>
        </w:rPr>
        <w:t> </w:t>
      </w:r>
      <w:r>
        <w:rPr/>
        <w:t>that</w:t>
      </w:r>
      <w:r>
        <w:rPr>
          <w:spacing w:val="-2"/>
        </w:rPr>
        <w:t> </w:t>
      </w:r>
      <w:r>
        <w:rPr/>
        <w:t>is</w:t>
      </w:r>
      <w:r>
        <w:rPr>
          <w:spacing w:val="-6"/>
        </w:rPr>
        <w:t> </w:t>
      </w:r>
      <w:r>
        <w:rPr/>
        <w:t>done using any electronic communication device, including:</w:t>
      </w:r>
    </w:p>
    <w:p>
      <w:pPr>
        <w:pStyle w:val="ListParagraph"/>
        <w:numPr>
          <w:ilvl w:val="0"/>
          <w:numId w:val="4"/>
        </w:numPr>
        <w:tabs>
          <w:tab w:pos="840" w:val="left" w:leader="none"/>
        </w:tabs>
        <w:spacing w:line="240" w:lineRule="auto" w:before="158" w:after="0"/>
        <w:ind w:left="840" w:right="0" w:hanging="360"/>
        <w:jc w:val="left"/>
        <w:rPr>
          <w:sz w:val="22"/>
        </w:rPr>
      </w:pPr>
      <w:r>
        <w:rPr>
          <w:sz w:val="22"/>
        </w:rPr>
        <w:t>A</w:t>
      </w:r>
      <w:r>
        <w:rPr>
          <w:spacing w:val="-15"/>
          <w:sz w:val="22"/>
        </w:rPr>
        <w:t> </w:t>
      </w:r>
      <w:r>
        <w:rPr>
          <w:sz w:val="22"/>
        </w:rPr>
        <w:t>cellular</w:t>
      </w:r>
      <w:r>
        <w:rPr>
          <w:spacing w:val="-2"/>
          <w:sz w:val="22"/>
        </w:rPr>
        <w:t> </w:t>
      </w:r>
      <w:r>
        <w:rPr>
          <w:sz w:val="22"/>
        </w:rPr>
        <w:t>or</w:t>
      </w:r>
      <w:r>
        <w:rPr>
          <w:spacing w:val="-4"/>
          <w:sz w:val="22"/>
        </w:rPr>
        <w:t> </w:t>
      </w:r>
      <w:r>
        <w:rPr>
          <w:sz w:val="22"/>
        </w:rPr>
        <w:t>other</w:t>
      </w:r>
      <w:r>
        <w:rPr>
          <w:spacing w:val="-5"/>
          <w:sz w:val="22"/>
        </w:rPr>
        <w:t> </w:t>
      </w:r>
      <w:r>
        <w:rPr>
          <w:sz w:val="22"/>
        </w:rPr>
        <w:t>type</w:t>
      </w:r>
      <w:r>
        <w:rPr>
          <w:spacing w:val="-3"/>
          <w:sz w:val="22"/>
        </w:rPr>
        <w:t> </w:t>
      </w:r>
      <w:r>
        <w:rPr>
          <w:sz w:val="22"/>
        </w:rPr>
        <w:t>of</w:t>
      </w:r>
      <w:r>
        <w:rPr>
          <w:spacing w:val="-1"/>
          <w:sz w:val="22"/>
        </w:rPr>
        <w:t> </w:t>
      </w:r>
      <w:r>
        <w:rPr>
          <w:spacing w:val="-2"/>
          <w:sz w:val="22"/>
        </w:rPr>
        <w:t>telephone</w:t>
      </w:r>
    </w:p>
    <w:p>
      <w:pPr>
        <w:pStyle w:val="ListParagraph"/>
        <w:numPr>
          <w:ilvl w:val="0"/>
          <w:numId w:val="4"/>
        </w:numPr>
        <w:tabs>
          <w:tab w:pos="840" w:val="left" w:leader="none"/>
        </w:tabs>
        <w:spacing w:line="240" w:lineRule="auto" w:before="120" w:after="0"/>
        <w:ind w:left="840" w:right="0" w:hanging="360"/>
        <w:jc w:val="left"/>
        <w:rPr>
          <w:sz w:val="22"/>
        </w:rPr>
      </w:pPr>
      <w:r>
        <w:rPr>
          <w:sz w:val="22"/>
        </w:rPr>
        <w:t>A</w:t>
      </w:r>
      <w:r>
        <w:rPr>
          <w:spacing w:val="-12"/>
          <w:sz w:val="22"/>
        </w:rPr>
        <w:t> </w:t>
      </w:r>
      <w:r>
        <w:rPr>
          <w:spacing w:val="-2"/>
          <w:sz w:val="22"/>
        </w:rPr>
        <w:t>computer</w:t>
      </w:r>
    </w:p>
    <w:p>
      <w:pPr>
        <w:pStyle w:val="ListParagraph"/>
        <w:numPr>
          <w:ilvl w:val="0"/>
          <w:numId w:val="4"/>
        </w:numPr>
        <w:tabs>
          <w:tab w:pos="840" w:val="left" w:leader="none"/>
        </w:tabs>
        <w:spacing w:line="240" w:lineRule="auto" w:before="116" w:after="0"/>
        <w:ind w:left="840" w:right="0" w:hanging="360"/>
        <w:jc w:val="left"/>
        <w:rPr>
          <w:sz w:val="22"/>
        </w:rPr>
      </w:pPr>
      <w:r>
        <w:rPr>
          <w:sz w:val="22"/>
        </w:rPr>
        <w:t>A</w:t>
      </w:r>
      <w:r>
        <w:rPr>
          <w:spacing w:val="-12"/>
          <w:sz w:val="22"/>
        </w:rPr>
        <w:t> </w:t>
      </w:r>
      <w:r>
        <w:rPr>
          <w:spacing w:val="-2"/>
          <w:sz w:val="22"/>
        </w:rPr>
        <w:t>camera</w:t>
      </w:r>
    </w:p>
    <w:p>
      <w:pPr>
        <w:pStyle w:val="ListParagraph"/>
        <w:numPr>
          <w:ilvl w:val="0"/>
          <w:numId w:val="4"/>
        </w:numPr>
        <w:tabs>
          <w:tab w:pos="840" w:val="left" w:leader="none"/>
        </w:tabs>
        <w:spacing w:line="240" w:lineRule="auto" w:before="120" w:after="0"/>
        <w:ind w:left="840" w:right="0" w:hanging="360"/>
        <w:jc w:val="left"/>
        <w:rPr>
          <w:sz w:val="22"/>
        </w:rPr>
      </w:pPr>
      <w:r>
        <w:rPr>
          <w:sz w:val="22"/>
        </w:rPr>
        <w:t>Electronic</w:t>
      </w:r>
      <w:r>
        <w:rPr>
          <w:spacing w:val="-11"/>
          <w:sz w:val="22"/>
        </w:rPr>
        <w:t> </w:t>
      </w:r>
      <w:r>
        <w:rPr>
          <w:spacing w:val="-4"/>
          <w:sz w:val="22"/>
        </w:rPr>
        <w:t>mail</w:t>
      </w:r>
    </w:p>
    <w:p>
      <w:pPr>
        <w:pStyle w:val="ListParagraph"/>
        <w:numPr>
          <w:ilvl w:val="0"/>
          <w:numId w:val="4"/>
        </w:numPr>
        <w:tabs>
          <w:tab w:pos="840" w:val="left" w:leader="none"/>
        </w:tabs>
        <w:spacing w:line="240" w:lineRule="auto" w:before="117" w:after="0"/>
        <w:ind w:left="840" w:right="0" w:hanging="360"/>
        <w:jc w:val="left"/>
        <w:rPr>
          <w:sz w:val="22"/>
        </w:rPr>
      </w:pPr>
      <w:r>
        <w:rPr>
          <w:sz w:val="22"/>
        </w:rPr>
        <w:t>Instant</w:t>
      </w:r>
      <w:r>
        <w:rPr>
          <w:spacing w:val="-4"/>
          <w:sz w:val="22"/>
        </w:rPr>
        <w:t> </w:t>
      </w:r>
      <w:r>
        <w:rPr>
          <w:spacing w:val="-2"/>
          <w:sz w:val="22"/>
        </w:rPr>
        <w:t>messaging</w:t>
      </w:r>
    </w:p>
    <w:p>
      <w:pPr>
        <w:pStyle w:val="ListParagraph"/>
        <w:numPr>
          <w:ilvl w:val="0"/>
          <w:numId w:val="4"/>
        </w:numPr>
        <w:tabs>
          <w:tab w:pos="841" w:val="left" w:leader="none"/>
        </w:tabs>
        <w:spacing w:line="240" w:lineRule="auto" w:before="119" w:after="0"/>
        <w:ind w:left="841" w:right="0" w:hanging="360"/>
        <w:jc w:val="left"/>
        <w:rPr>
          <w:sz w:val="22"/>
        </w:rPr>
      </w:pPr>
      <w:r>
        <w:rPr>
          <w:spacing w:val="-4"/>
          <w:sz w:val="22"/>
        </w:rPr>
        <w:t>Text</w:t>
      </w:r>
      <w:r>
        <w:rPr>
          <w:spacing w:val="-11"/>
          <w:sz w:val="22"/>
        </w:rPr>
        <w:t> </w:t>
      </w:r>
      <w:r>
        <w:rPr>
          <w:spacing w:val="-2"/>
          <w:sz w:val="22"/>
        </w:rPr>
        <w:t>messaging</w:t>
      </w:r>
    </w:p>
    <w:p>
      <w:pPr>
        <w:pStyle w:val="ListParagraph"/>
        <w:numPr>
          <w:ilvl w:val="0"/>
          <w:numId w:val="4"/>
        </w:numPr>
        <w:tabs>
          <w:tab w:pos="841" w:val="left" w:leader="none"/>
        </w:tabs>
        <w:spacing w:line="240" w:lineRule="auto" w:before="119" w:after="0"/>
        <w:ind w:left="841" w:right="0" w:hanging="360"/>
        <w:jc w:val="left"/>
        <w:rPr>
          <w:sz w:val="22"/>
        </w:rPr>
      </w:pPr>
      <w:r>
        <w:rPr>
          <w:sz w:val="22"/>
        </w:rPr>
        <w:t>A</w:t>
      </w:r>
      <w:r>
        <w:rPr>
          <w:spacing w:val="-15"/>
          <w:sz w:val="22"/>
        </w:rPr>
        <w:t> </w:t>
      </w:r>
      <w:r>
        <w:rPr>
          <w:sz w:val="22"/>
        </w:rPr>
        <w:t>social</w:t>
      </w:r>
      <w:r>
        <w:rPr>
          <w:spacing w:val="-3"/>
          <w:sz w:val="22"/>
        </w:rPr>
        <w:t> </w:t>
      </w:r>
      <w:r>
        <w:rPr>
          <w:sz w:val="22"/>
        </w:rPr>
        <w:t>media</w:t>
      </w:r>
      <w:r>
        <w:rPr>
          <w:spacing w:val="-2"/>
          <w:sz w:val="22"/>
        </w:rPr>
        <w:t> application</w:t>
      </w:r>
    </w:p>
    <w:p>
      <w:pPr>
        <w:pStyle w:val="ListParagraph"/>
        <w:numPr>
          <w:ilvl w:val="0"/>
          <w:numId w:val="4"/>
        </w:numPr>
        <w:tabs>
          <w:tab w:pos="841" w:val="left" w:leader="none"/>
        </w:tabs>
        <w:spacing w:line="240" w:lineRule="auto" w:before="117" w:after="0"/>
        <w:ind w:left="841" w:right="0" w:hanging="360"/>
        <w:jc w:val="left"/>
        <w:rPr>
          <w:sz w:val="22"/>
        </w:rPr>
      </w:pPr>
      <w:r>
        <w:rPr>
          <w:sz w:val="22"/>
        </w:rPr>
        <w:t>An</w:t>
      </w:r>
      <w:r>
        <w:rPr>
          <w:spacing w:val="-4"/>
          <w:sz w:val="22"/>
        </w:rPr>
        <w:t> </w:t>
      </w:r>
      <w:r>
        <w:rPr>
          <w:sz w:val="22"/>
        </w:rPr>
        <w:t>internet</w:t>
      </w:r>
      <w:r>
        <w:rPr>
          <w:spacing w:val="-2"/>
          <w:sz w:val="22"/>
        </w:rPr>
        <w:t> website</w:t>
      </w:r>
    </w:p>
    <w:p>
      <w:pPr>
        <w:pStyle w:val="ListParagraph"/>
        <w:numPr>
          <w:ilvl w:val="0"/>
          <w:numId w:val="4"/>
        </w:numPr>
        <w:tabs>
          <w:tab w:pos="481" w:val="left" w:leader="none"/>
          <w:tab w:pos="841" w:val="left" w:leader="none"/>
        </w:tabs>
        <w:spacing w:line="345" w:lineRule="auto" w:before="119" w:after="0"/>
        <w:ind w:left="481" w:right="5007" w:hanging="1"/>
        <w:jc w:val="left"/>
        <w:rPr>
          <w:sz w:val="22"/>
        </w:rPr>
      </w:pPr>
      <w:r>
        <w:rPr>
          <w:sz w:val="22"/>
        </w:rPr>
        <w:t>Any other internet-based communication tool Bullying</w:t>
      </w:r>
      <w:r>
        <w:rPr>
          <w:spacing w:val="-2"/>
          <w:sz w:val="22"/>
        </w:rPr>
        <w:t> </w:t>
      </w:r>
      <w:r>
        <w:rPr>
          <w:sz w:val="22"/>
        </w:rPr>
        <w:t>is</w:t>
      </w:r>
      <w:r>
        <w:rPr>
          <w:spacing w:val="-4"/>
          <w:sz w:val="22"/>
        </w:rPr>
        <w:t> </w:t>
      </w:r>
      <w:r>
        <w:rPr>
          <w:sz w:val="22"/>
        </w:rPr>
        <w:t>prohibited</w:t>
      </w:r>
      <w:r>
        <w:rPr>
          <w:spacing w:val="-7"/>
          <w:sz w:val="22"/>
        </w:rPr>
        <w:t> </w:t>
      </w:r>
      <w:r>
        <w:rPr>
          <w:sz w:val="22"/>
        </w:rPr>
        <w:t>by</w:t>
      </w:r>
      <w:r>
        <w:rPr>
          <w:spacing w:val="-7"/>
          <w:sz w:val="22"/>
        </w:rPr>
        <w:t> </w:t>
      </w:r>
      <w:r>
        <w:rPr>
          <w:sz w:val="22"/>
        </w:rPr>
        <w:t>the</w:t>
      </w:r>
      <w:r>
        <w:rPr>
          <w:spacing w:val="-5"/>
          <w:sz w:val="22"/>
        </w:rPr>
        <w:t> </w:t>
      </w:r>
      <w:r>
        <w:rPr>
          <w:sz w:val="22"/>
        </w:rPr>
        <w:t>district</w:t>
      </w:r>
      <w:r>
        <w:rPr>
          <w:spacing w:val="-3"/>
          <w:sz w:val="22"/>
        </w:rPr>
        <w:t> </w:t>
      </w:r>
      <w:r>
        <w:rPr>
          <w:sz w:val="22"/>
        </w:rPr>
        <w:t>and</w:t>
      </w:r>
      <w:r>
        <w:rPr>
          <w:spacing w:val="-7"/>
          <w:sz w:val="22"/>
        </w:rPr>
        <w:t> </w:t>
      </w:r>
      <w:r>
        <w:rPr>
          <w:sz w:val="22"/>
        </w:rPr>
        <w:t>could</w:t>
      </w:r>
      <w:r>
        <w:rPr>
          <w:spacing w:val="-5"/>
          <w:sz w:val="22"/>
        </w:rPr>
        <w:t> </w:t>
      </w:r>
      <w:r>
        <w:rPr>
          <w:sz w:val="22"/>
        </w:rPr>
        <w:t>include:</w:t>
      </w:r>
    </w:p>
    <w:p>
      <w:pPr>
        <w:spacing w:after="0" w:line="345" w:lineRule="auto"/>
        <w:jc w:val="left"/>
        <w:rPr>
          <w:sz w:val="22"/>
        </w:rPr>
        <w:sectPr>
          <w:pgSz w:w="12240" w:h="15840"/>
          <w:pgMar w:header="0" w:footer="523" w:top="1820" w:bottom="720" w:left="960" w:right="580"/>
        </w:sectPr>
      </w:pPr>
    </w:p>
    <w:p>
      <w:pPr>
        <w:pStyle w:val="ListParagraph"/>
        <w:numPr>
          <w:ilvl w:val="0"/>
          <w:numId w:val="4"/>
        </w:numPr>
        <w:tabs>
          <w:tab w:pos="840" w:val="left" w:leader="none"/>
        </w:tabs>
        <w:spacing w:line="240" w:lineRule="auto" w:before="77" w:after="0"/>
        <w:ind w:left="840" w:right="0" w:hanging="360"/>
        <w:jc w:val="left"/>
        <w:rPr>
          <w:sz w:val="22"/>
        </w:rPr>
      </w:pPr>
      <w:r>
        <w:rPr>
          <w:spacing w:val="-2"/>
          <w:sz w:val="22"/>
        </w:rPr>
        <w:t>Hazing</w:t>
      </w:r>
    </w:p>
    <w:p>
      <w:pPr>
        <w:pStyle w:val="ListParagraph"/>
        <w:numPr>
          <w:ilvl w:val="0"/>
          <w:numId w:val="4"/>
        </w:numPr>
        <w:tabs>
          <w:tab w:pos="840" w:val="left" w:leader="none"/>
        </w:tabs>
        <w:spacing w:line="240" w:lineRule="auto" w:before="119" w:after="0"/>
        <w:ind w:left="840" w:right="0" w:hanging="360"/>
        <w:jc w:val="left"/>
        <w:rPr>
          <w:sz w:val="22"/>
        </w:rPr>
      </w:pPr>
      <w:r>
        <w:rPr>
          <w:spacing w:val="-2"/>
          <w:sz w:val="22"/>
        </w:rPr>
        <w:t>Threats</w:t>
      </w:r>
    </w:p>
    <w:p>
      <w:pPr>
        <w:pStyle w:val="ListParagraph"/>
        <w:numPr>
          <w:ilvl w:val="0"/>
          <w:numId w:val="4"/>
        </w:numPr>
        <w:tabs>
          <w:tab w:pos="840" w:val="left" w:leader="none"/>
        </w:tabs>
        <w:spacing w:line="240" w:lineRule="auto" w:before="117" w:after="0"/>
        <w:ind w:left="840" w:right="0" w:hanging="360"/>
        <w:jc w:val="left"/>
        <w:rPr>
          <w:sz w:val="22"/>
        </w:rPr>
      </w:pPr>
      <w:r>
        <w:rPr>
          <w:spacing w:val="-2"/>
          <w:sz w:val="22"/>
        </w:rPr>
        <w:t>Taunting</w:t>
      </w:r>
    </w:p>
    <w:p>
      <w:pPr>
        <w:pStyle w:val="ListParagraph"/>
        <w:numPr>
          <w:ilvl w:val="0"/>
          <w:numId w:val="4"/>
        </w:numPr>
        <w:tabs>
          <w:tab w:pos="840" w:val="left" w:leader="none"/>
        </w:tabs>
        <w:spacing w:line="240" w:lineRule="auto" w:before="119" w:after="0"/>
        <w:ind w:left="840" w:right="0" w:hanging="360"/>
        <w:jc w:val="left"/>
        <w:rPr>
          <w:sz w:val="22"/>
        </w:rPr>
      </w:pPr>
      <w:r>
        <w:rPr>
          <w:spacing w:val="-2"/>
          <w:sz w:val="22"/>
        </w:rPr>
        <w:t>Teasing</w:t>
      </w:r>
    </w:p>
    <w:p>
      <w:pPr>
        <w:pStyle w:val="ListParagraph"/>
        <w:numPr>
          <w:ilvl w:val="0"/>
          <w:numId w:val="4"/>
        </w:numPr>
        <w:tabs>
          <w:tab w:pos="840" w:val="left" w:leader="none"/>
        </w:tabs>
        <w:spacing w:line="240" w:lineRule="auto" w:before="117" w:after="0"/>
        <w:ind w:left="840" w:right="0" w:hanging="360"/>
        <w:jc w:val="left"/>
        <w:rPr>
          <w:sz w:val="22"/>
        </w:rPr>
      </w:pPr>
      <w:r>
        <w:rPr>
          <w:spacing w:val="-2"/>
          <w:sz w:val="22"/>
        </w:rPr>
        <w:t>Confinement</w:t>
      </w:r>
    </w:p>
    <w:p>
      <w:pPr>
        <w:pStyle w:val="ListParagraph"/>
        <w:numPr>
          <w:ilvl w:val="0"/>
          <w:numId w:val="4"/>
        </w:numPr>
        <w:tabs>
          <w:tab w:pos="840" w:val="left" w:leader="none"/>
        </w:tabs>
        <w:spacing w:line="240" w:lineRule="auto" w:before="120" w:after="0"/>
        <w:ind w:left="840" w:right="0" w:hanging="360"/>
        <w:jc w:val="left"/>
        <w:rPr>
          <w:sz w:val="22"/>
        </w:rPr>
      </w:pPr>
      <w:r>
        <w:rPr>
          <w:spacing w:val="-2"/>
          <w:sz w:val="22"/>
        </w:rPr>
        <w:t>Assault</w:t>
      </w:r>
    </w:p>
    <w:p>
      <w:pPr>
        <w:pStyle w:val="ListParagraph"/>
        <w:numPr>
          <w:ilvl w:val="0"/>
          <w:numId w:val="4"/>
        </w:numPr>
        <w:tabs>
          <w:tab w:pos="840" w:val="left" w:leader="none"/>
        </w:tabs>
        <w:spacing w:line="240" w:lineRule="auto" w:before="119" w:after="0"/>
        <w:ind w:left="840" w:right="0" w:hanging="360"/>
        <w:jc w:val="left"/>
        <w:rPr>
          <w:sz w:val="22"/>
        </w:rPr>
      </w:pPr>
      <w:r>
        <w:rPr>
          <w:sz w:val="22"/>
        </w:rPr>
        <w:t>Demands</w:t>
      </w:r>
      <w:r>
        <w:rPr>
          <w:spacing w:val="-5"/>
          <w:sz w:val="22"/>
        </w:rPr>
        <w:t> </w:t>
      </w:r>
      <w:r>
        <w:rPr>
          <w:sz w:val="22"/>
        </w:rPr>
        <w:t>for</w:t>
      </w:r>
      <w:r>
        <w:rPr>
          <w:spacing w:val="-4"/>
          <w:sz w:val="22"/>
        </w:rPr>
        <w:t> </w:t>
      </w:r>
      <w:r>
        <w:rPr>
          <w:spacing w:val="-2"/>
          <w:sz w:val="22"/>
        </w:rPr>
        <w:t>money</w:t>
      </w:r>
    </w:p>
    <w:p>
      <w:pPr>
        <w:pStyle w:val="ListParagraph"/>
        <w:numPr>
          <w:ilvl w:val="0"/>
          <w:numId w:val="4"/>
        </w:numPr>
        <w:tabs>
          <w:tab w:pos="840" w:val="left" w:leader="none"/>
        </w:tabs>
        <w:spacing w:line="240" w:lineRule="auto" w:before="117" w:after="0"/>
        <w:ind w:left="840" w:right="0" w:hanging="360"/>
        <w:jc w:val="left"/>
        <w:rPr>
          <w:sz w:val="22"/>
        </w:rPr>
      </w:pPr>
      <w:r>
        <w:rPr>
          <w:sz w:val="22"/>
        </w:rPr>
        <w:t>Destruction</w:t>
      </w:r>
      <w:r>
        <w:rPr>
          <w:spacing w:val="-6"/>
          <w:sz w:val="22"/>
        </w:rPr>
        <w:t> </w:t>
      </w:r>
      <w:r>
        <w:rPr>
          <w:sz w:val="22"/>
        </w:rPr>
        <w:t>of</w:t>
      </w:r>
      <w:r>
        <w:rPr>
          <w:spacing w:val="-3"/>
          <w:sz w:val="22"/>
        </w:rPr>
        <w:t> </w:t>
      </w:r>
      <w:r>
        <w:rPr>
          <w:spacing w:val="-2"/>
          <w:sz w:val="22"/>
        </w:rPr>
        <w:t>property</w:t>
      </w:r>
    </w:p>
    <w:p>
      <w:pPr>
        <w:pStyle w:val="ListParagraph"/>
        <w:numPr>
          <w:ilvl w:val="0"/>
          <w:numId w:val="4"/>
        </w:numPr>
        <w:tabs>
          <w:tab w:pos="841" w:val="left" w:leader="none"/>
        </w:tabs>
        <w:spacing w:line="240" w:lineRule="auto" w:before="119" w:after="0"/>
        <w:ind w:left="841" w:right="0" w:hanging="360"/>
        <w:jc w:val="left"/>
        <w:rPr>
          <w:sz w:val="22"/>
        </w:rPr>
      </w:pPr>
      <w:r>
        <w:rPr>
          <w:sz w:val="22"/>
        </w:rPr>
        <w:t>Theft</w:t>
      </w:r>
      <w:r>
        <w:rPr>
          <w:spacing w:val="-5"/>
          <w:sz w:val="22"/>
        </w:rPr>
        <w:t> </w:t>
      </w:r>
      <w:r>
        <w:rPr>
          <w:sz w:val="22"/>
        </w:rPr>
        <w:t>of</w:t>
      </w:r>
      <w:r>
        <w:rPr>
          <w:spacing w:val="-2"/>
          <w:sz w:val="22"/>
        </w:rPr>
        <w:t> </w:t>
      </w:r>
      <w:r>
        <w:rPr>
          <w:sz w:val="22"/>
        </w:rPr>
        <w:t>valued</w:t>
      </w:r>
      <w:r>
        <w:rPr>
          <w:spacing w:val="-4"/>
          <w:sz w:val="22"/>
        </w:rPr>
        <w:t> </w:t>
      </w:r>
      <w:r>
        <w:rPr>
          <w:spacing w:val="-2"/>
          <w:sz w:val="22"/>
        </w:rPr>
        <w:t>possessions</w:t>
      </w:r>
    </w:p>
    <w:p>
      <w:pPr>
        <w:pStyle w:val="ListParagraph"/>
        <w:numPr>
          <w:ilvl w:val="0"/>
          <w:numId w:val="4"/>
        </w:numPr>
        <w:tabs>
          <w:tab w:pos="841" w:val="left" w:leader="none"/>
        </w:tabs>
        <w:spacing w:line="240" w:lineRule="auto" w:before="117" w:after="0"/>
        <w:ind w:left="841" w:right="0" w:hanging="360"/>
        <w:jc w:val="left"/>
        <w:rPr>
          <w:sz w:val="22"/>
        </w:rPr>
      </w:pPr>
      <w:r>
        <w:rPr>
          <w:spacing w:val="-2"/>
          <w:sz w:val="22"/>
        </w:rPr>
        <w:t>Name-calling</w:t>
      </w:r>
    </w:p>
    <w:p>
      <w:pPr>
        <w:pStyle w:val="ListParagraph"/>
        <w:numPr>
          <w:ilvl w:val="0"/>
          <w:numId w:val="4"/>
        </w:numPr>
        <w:tabs>
          <w:tab w:pos="841" w:val="left" w:leader="none"/>
        </w:tabs>
        <w:spacing w:line="240" w:lineRule="auto" w:before="119" w:after="0"/>
        <w:ind w:left="841" w:right="0" w:hanging="360"/>
        <w:jc w:val="left"/>
        <w:rPr>
          <w:sz w:val="22"/>
        </w:rPr>
      </w:pPr>
      <w:r>
        <w:rPr>
          <w:spacing w:val="-2"/>
          <w:sz w:val="22"/>
        </w:rPr>
        <w:t>Rumor-spreading</w:t>
      </w:r>
    </w:p>
    <w:p>
      <w:pPr>
        <w:pStyle w:val="ListParagraph"/>
        <w:numPr>
          <w:ilvl w:val="0"/>
          <w:numId w:val="4"/>
        </w:numPr>
        <w:tabs>
          <w:tab w:pos="841" w:val="left" w:leader="none"/>
        </w:tabs>
        <w:spacing w:line="240" w:lineRule="auto" w:before="117" w:after="0"/>
        <w:ind w:left="841" w:right="0" w:hanging="360"/>
        <w:jc w:val="left"/>
        <w:rPr>
          <w:sz w:val="22"/>
        </w:rPr>
      </w:pPr>
      <w:r>
        <w:rPr>
          <w:spacing w:val="-2"/>
          <w:sz w:val="22"/>
        </w:rPr>
        <w:t>Ostracism</w:t>
      </w:r>
    </w:p>
    <w:p>
      <w:pPr>
        <w:pStyle w:val="BodyText"/>
        <w:spacing w:before="120"/>
        <w:ind w:left="481" w:right="974"/>
      </w:pPr>
      <w:r>
        <w:rPr/>
        <w:t>The</w:t>
      </w:r>
      <w:r>
        <w:rPr>
          <w:spacing w:val="-5"/>
        </w:rPr>
        <w:t> </w:t>
      </w:r>
      <w:r>
        <w:rPr/>
        <w:t>district</w:t>
      </w:r>
      <w:r>
        <w:rPr>
          <w:spacing w:val="-1"/>
        </w:rPr>
        <w:t> </w:t>
      </w:r>
      <w:r>
        <w:rPr/>
        <w:t>will</w:t>
      </w:r>
      <w:r>
        <w:rPr>
          <w:spacing w:val="-3"/>
        </w:rPr>
        <w:t> </w:t>
      </w:r>
      <w:r>
        <w:rPr/>
        <w:t>integrate</w:t>
      </w:r>
      <w:r>
        <w:rPr>
          <w:spacing w:val="-5"/>
        </w:rPr>
        <w:t> </w:t>
      </w:r>
      <w:r>
        <w:rPr/>
        <w:t>into</w:t>
      </w:r>
      <w:r>
        <w:rPr>
          <w:spacing w:val="-3"/>
        </w:rPr>
        <w:t> </w:t>
      </w:r>
      <w:r>
        <w:rPr/>
        <w:t>instruction</w:t>
      </w:r>
      <w:r>
        <w:rPr>
          <w:spacing w:val="-5"/>
        </w:rPr>
        <w:t> </w:t>
      </w:r>
      <w:r>
        <w:rPr/>
        <w:t>research-based</w:t>
      </w:r>
      <w:r>
        <w:rPr>
          <w:spacing w:val="-3"/>
        </w:rPr>
        <w:t> </w:t>
      </w:r>
      <w:r>
        <w:rPr/>
        <w:t>content</w:t>
      </w:r>
      <w:r>
        <w:rPr>
          <w:spacing w:val="-3"/>
        </w:rPr>
        <w:t> </w:t>
      </w:r>
      <w:r>
        <w:rPr/>
        <w:t>designed</w:t>
      </w:r>
      <w:r>
        <w:rPr>
          <w:spacing w:val="-7"/>
        </w:rPr>
        <w:t> </w:t>
      </w:r>
      <w:r>
        <w:rPr/>
        <w:t>to</w:t>
      </w:r>
      <w:r>
        <w:rPr>
          <w:spacing w:val="-5"/>
        </w:rPr>
        <w:t> </w:t>
      </w:r>
      <w:r>
        <w:rPr/>
        <w:t>reduce</w:t>
      </w:r>
      <w:r>
        <w:rPr>
          <w:spacing w:val="-3"/>
        </w:rPr>
        <w:t> </w:t>
      </w:r>
      <w:r>
        <w:rPr/>
        <w:t>bullying that is appropriate for students’ age groups.</w:t>
      </w:r>
    </w:p>
    <w:p>
      <w:pPr>
        <w:pStyle w:val="BodyText"/>
        <w:spacing w:before="159"/>
        <w:ind w:left="481"/>
      </w:pPr>
      <w:r>
        <w:rPr/>
        <w:t>Students</w:t>
      </w:r>
      <w:r>
        <w:rPr>
          <w:spacing w:val="-8"/>
        </w:rPr>
        <w:t> </w:t>
      </w:r>
      <w:r>
        <w:rPr/>
        <w:t>in</w:t>
      </w:r>
      <w:r>
        <w:rPr>
          <w:spacing w:val="-5"/>
        </w:rPr>
        <w:t> </w:t>
      </w:r>
      <w:r>
        <w:rPr/>
        <w:t>elementary</w:t>
      </w:r>
      <w:r>
        <w:rPr>
          <w:spacing w:val="-9"/>
        </w:rPr>
        <w:t> </w:t>
      </w:r>
      <w:r>
        <w:rPr/>
        <w:t>grades</w:t>
      </w:r>
      <w:r>
        <w:rPr>
          <w:spacing w:val="-4"/>
        </w:rPr>
        <w:t> </w:t>
      </w:r>
      <w:r>
        <w:rPr/>
        <w:t>will</w:t>
      </w:r>
      <w:r>
        <w:rPr>
          <w:spacing w:val="-5"/>
        </w:rPr>
        <w:t> </w:t>
      </w:r>
      <w:r>
        <w:rPr/>
        <w:t>participate</w:t>
      </w:r>
      <w:r>
        <w:rPr>
          <w:spacing w:val="-5"/>
        </w:rPr>
        <w:t> in:</w:t>
      </w:r>
    </w:p>
    <w:p>
      <w:pPr>
        <w:pStyle w:val="ListParagraph"/>
        <w:numPr>
          <w:ilvl w:val="0"/>
          <w:numId w:val="4"/>
        </w:numPr>
        <w:tabs>
          <w:tab w:pos="841" w:val="left" w:leader="none"/>
        </w:tabs>
        <w:spacing w:line="237" w:lineRule="auto" w:before="164" w:after="0"/>
        <w:ind w:left="841" w:right="1242" w:hanging="361"/>
        <w:jc w:val="left"/>
        <w:rPr>
          <w:sz w:val="22"/>
        </w:rPr>
      </w:pPr>
      <w:r>
        <w:rPr>
          <w:sz w:val="22"/>
        </w:rPr>
        <w:t>Instruction</w:t>
      </w:r>
      <w:r>
        <w:rPr>
          <w:spacing w:val="-5"/>
          <w:sz w:val="22"/>
        </w:rPr>
        <w:t> </w:t>
      </w:r>
      <w:r>
        <w:rPr>
          <w:sz w:val="22"/>
        </w:rPr>
        <w:t>designed</w:t>
      </w:r>
      <w:r>
        <w:rPr>
          <w:spacing w:val="-3"/>
          <w:sz w:val="22"/>
        </w:rPr>
        <w:t> </w:t>
      </w:r>
      <w:r>
        <w:rPr>
          <w:sz w:val="22"/>
        </w:rPr>
        <w:t>so</w:t>
      </w:r>
      <w:r>
        <w:rPr>
          <w:spacing w:val="-5"/>
          <w:sz w:val="22"/>
        </w:rPr>
        <w:t> </w:t>
      </w:r>
      <w:r>
        <w:rPr>
          <w:sz w:val="22"/>
        </w:rPr>
        <w:t>that</w:t>
      </w:r>
      <w:r>
        <w:rPr>
          <w:spacing w:val="-1"/>
          <w:sz w:val="22"/>
        </w:rPr>
        <w:t> </w:t>
      </w:r>
      <w:r>
        <w:rPr>
          <w:sz w:val="22"/>
        </w:rPr>
        <w:t>students</w:t>
      </w:r>
      <w:r>
        <w:rPr>
          <w:spacing w:val="-2"/>
          <w:sz w:val="22"/>
        </w:rPr>
        <w:t> </w:t>
      </w:r>
      <w:r>
        <w:rPr>
          <w:sz w:val="22"/>
        </w:rPr>
        <w:t>can</w:t>
      </w:r>
      <w:r>
        <w:rPr>
          <w:spacing w:val="-5"/>
          <w:sz w:val="22"/>
        </w:rPr>
        <w:t> </w:t>
      </w:r>
      <w:r>
        <w:rPr>
          <w:sz w:val="22"/>
        </w:rPr>
        <w:t>recognize</w:t>
      </w:r>
      <w:r>
        <w:rPr>
          <w:spacing w:val="-3"/>
          <w:sz w:val="22"/>
        </w:rPr>
        <w:t> </w:t>
      </w:r>
      <w:r>
        <w:rPr>
          <w:sz w:val="22"/>
        </w:rPr>
        <w:t>bullying behaviors</w:t>
      </w:r>
      <w:r>
        <w:rPr>
          <w:spacing w:val="-2"/>
          <w:sz w:val="22"/>
        </w:rPr>
        <w:t> </w:t>
      </w:r>
      <w:r>
        <w:rPr>
          <w:sz w:val="22"/>
        </w:rPr>
        <w:t>and</w:t>
      </w:r>
      <w:r>
        <w:rPr>
          <w:spacing w:val="-3"/>
          <w:sz w:val="22"/>
        </w:rPr>
        <w:t> </w:t>
      </w:r>
      <w:r>
        <w:rPr>
          <w:sz w:val="22"/>
        </w:rPr>
        <w:t>how</w:t>
      </w:r>
      <w:r>
        <w:rPr>
          <w:spacing w:val="-6"/>
          <w:sz w:val="22"/>
        </w:rPr>
        <w:t> </w:t>
      </w:r>
      <w:r>
        <w:rPr>
          <w:sz w:val="22"/>
        </w:rPr>
        <w:t>to</w:t>
      </w:r>
      <w:r>
        <w:rPr>
          <w:spacing w:val="-3"/>
          <w:sz w:val="22"/>
        </w:rPr>
        <w:t> </w:t>
      </w:r>
      <w:r>
        <w:rPr>
          <w:sz w:val="22"/>
        </w:rPr>
        <w:t>report </w:t>
      </w:r>
      <w:r>
        <w:rPr>
          <w:spacing w:val="-4"/>
          <w:sz w:val="22"/>
        </w:rPr>
        <w:t>them</w:t>
      </w:r>
    </w:p>
    <w:p>
      <w:pPr>
        <w:pStyle w:val="ListParagraph"/>
        <w:numPr>
          <w:ilvl w:val="0"/>
          <w:numId w:val="4"/>
        </w:numPr>
        <w:tabs>
          <w:tab w:pos="841" w:val="left" w:leader="none"/>
        </w:tabs>
        <w:spacing w:line="237" w:lineRule="auto" w:before="123" w:after="0"/>
        <w:ind w:left="841" w:right="1016" w:hanging="361"/>
        <w:jc w:val="left"/>
        <w:rPr>
          <w:sz w:val="22"/>
        </w:rPr>
      </w:pPr>
      <w:r>
        <w:rPr>
          <w:sz w:val="22"/>
        </w:rPr>
        <w:t>Age-appropriate</w:t>
      </w:r>
      <w:r>
        <w:rPr>
          <w:spacing w:val="-4"/>
          <w:sz w:val="22"/>
        </w:rPr>
        <w:t> </w:t>
      </w:r>
      <w:r>
        <w:rPr>
          <w:sz w:val="22"/>
        </w:rPr>
        <w:t>discussions</w:t>
      </w:r>
      <w:r>
        <w:rPr>
          <w:spacing w:val="-3"/>
          <w:sz w:val="22"/>
        </w:rPr>
        <w:t> </w:t>
      </w:r>
      <w:r>
        <w:rPr>
          <w:sz w:val="22"/>
        </w:rPr>
        <w:t>that</w:t>
      </w:r>
      <w:r>
        <w:rPr>
          <w:spacing w:val="-2"/>
          <w:sz w:val="22"/>
        </w:rPr>
        <w:t> </w:t>
      </w:r>
      <w:r>
        <w:rPr>
          <w:sz w:val="22"/>
        </w:rPr>
        <w:t>encourage</w:t>
      </w:r>
      <w:r>
        <w:rPr>
          <w:spacing w:val="-6"/>
          <w:sz w:val="22"/>
        </w:rPr>
        <w:t> </w:t>
      </w:r>
      <w:r>
        <w:rPr>
          <w:sz w:val="22"/>
        </w:rPr>
        <w:t>peers</w:t>
      </w:r>
      <w:r>
        <w:rPr>
          <w:spacing w:val="-3"/>
          <w:sz w:val="22"/>
        </w:rPr>
        <w:t> </w:t>
      </w:r>
      <w:r>
        <w:rPr>
          <w:sz w:val="22"/>
        </w:rPr>
        <w:t>to</w:t>
      </w:r>
      <w:r>
        <w:rPr>
          <w:spacing w:val="-6"/>
          <w:sz w:val="22"/>
        </w:rPr>
        <w:t> </w:t>
      </w:r>
      <w:r>
        <w:rPr>
          <w:sz w:val="22"/>
        </w:rPr>
        <w:t>intervene</w:t>
      </w:r>
      <w:r>
        <w:rPr>
          <w:spacing w:val="-4"/>
          <w:sz w:val="22"/>
        </w:rPr>
        <w:t> </w:t>
      </w:r>
      <w:r>
        <w:rPr>
          <w:sz w:val="22"/>
        </w:rPr>
        <w:t>when</w:t>
      </w:r>
      <w:r>
        <w:rPr>
          <w:spacing w:val="-4"/>
          <w:sz w:val="22"/>
        </w:rPr>
        <w:t> </w:t>
      </w:r>
      <w:r>
        <w:rPr>
          <w:sz w:val="22"/>
        </w:rPr>
        <w:t>they</w:t>
      </w:r>
      <w:r>
        <w:rPr>
          <w:spacing w:val="-8"/>
          <w:sz w:val="22"/>
        </w:rPr>
        <w:t> </w:t>
      </w:r>
      <w:r>
        <w:rPr>
          <w:sz w:val="22"/>
        </w:rPr>
        <w:t>observe</w:t>
      </w:r>
      <w:r>
        <w:rPr>
          <w:spacing w:val="-4"/>
          <w:sz w:val="22"/>
        </w:rPr>
        <w:t> </w:t>
      </w:r>
      <w:r>
        <w:rPr>
          <w:sz w:val="22"/>
        </w:rPr>
        <w:t>bullying </w:t>
      </w:r>
      <w:r>
        <w:rPr>
          <w:spacing w:val="-4"/>
          <w:sz w:val="22"/>
        </w:rPr>
        <w:t>occur</w:t>
      </w:r>
    </w:p>
    <w:p>
      <w:pPr>
        <w:pStyle w:val="ListParagraph"/>
        <w:numPr>
          <w:ilvl w:val="0"/>
          <w:numId w:val="4"/>
        </w:numPr>
        <w:tabs>
          <w:tab w:pos="841" w:val="left" w:leader="none"/>
        </w:tabs>
        <w:spacing w:line="237" w:lineRule="auto" w:before="124" w:after="0"/>
        <w:ind w:left="841" w:right="1108" w:hanging="361"/>
        <w:jc w:val="left"/>
        <w:rPr>
          <w:sz w:val="22"/>
        </w:rPr>
      </w:pPr>
      <w:r>
        <w:rPr>
          <w:sz w:val="22"/>
        </w:rPr>
        <w:t>Instruction</w:t>
      </w:r>
      <w:r>
        <w:rPr>
          <w:spacing w:val="-5"/>
          <w:sz w:val="22"/>
        </w:rPr>
        <w:t> </w:t>
      </w:r>
      <w:r>
        <w:rPr>
          <w:sz w:val="22"/>
        </w:rPr>
        <w:t>that</w:t>
      </w:r>
      <w:r>
        <w:rPr>
          <w:spacing w:val="-1"/>
          <w:sz w:val="22"/>
        </w:rPr>
        <w:t> </w:t>
      </w:r>
      <w:r>
        <w:rPr>
          <w:sz w:val="22"/>
        </w:rPr>
        <w:t>characterizes</w:t>
      </w:r>
      <w:r>
        <w:rPr>
          <w:spacing w:val="-2"/>
          <w:sz w:val="22"/>
        </w:rPr>
        <w:t> </w:t>
      </w:r>
      <w:r>
        <w:rPr>
          <w:sz w:val="22"/>
        </w:rPr>
        <w:t>bullying as</w:t>
      </w:r>
      <w:r>
        <w:rPr>
          <w:spacing w:val="-2"/>
          <w:sz w:val="22"/>
        </w:rPr>
        <w:t> </w:t>
      </w:r>
      <w:r>
        <w:rPr>
          <w:sz w:val="22"/>
        </w:rPr>
        <w:t>a</w:t>
      </w:r>
      <w:r>
        <w:rPr>
          <w:spacing w:val="-3"/>
          <w:sz w:val="22"/>
        </w:rPr>
        <w:t> </w:t>
      </w:r>
      <w:r>
        <w:rPr>
          <w:sz w:val="22"/>
        </w:rPr>
        <w:t>behavior</w:t>
      </w:r>
      <w:r>
        <w:rPr>
          <w:spacing w:val="-4"/>
          <w:sz w:val="22"/>
        </w:rPr>
        <w:t> </w:t>
      </w:r>
      <w:r>
        <w:rPr>
          <w:sz w:val="22"/>
        </w:rPr>
        <w:t>that</w:t>
      </w:r>
      <w:r>
        <w:rPr>
          <w:spacing w:val="-3"/>
          <w:sz w:val="22"/>
        </w:rPr>
        <w:t> </w:t>
      </w:r>
      <w:r>
        <w:rPr>
          <w:sz w:val="22"/>
        </w:rPr>
        <w:t>results</w:t>
      </w:r>
      <w:r>
        <w:rPr>
          <w:spacing w:val="-5"/>
          <w:sz w:val="22"/>
        </w:rPr>
        <w:t> </w:t>
      </w:r>
      <w:r>
        <w:rPr>
          <w:sz w:val="22"/>
        </w:rPr>
        <w:t>from</w:t>
      </w:r>
      <w:r>
        <w:rPr>
          <w:spacing w:val="-4"/>
          <w:sz w:val="22"/>
        </w:rPr>
        <w:t> </w:t>
      </w:r>
      <w:r>
        <w:rPr>
          <w:sz w:val="22"/>
        </w:rPr>
        <w:t>the</w:t>
      </w:r>
      <w:r>
        <w:rPr>
          <w:spacing w:val="-5"/>
          <w:sz w:val="22"/>
        </w:rPr>
        <w:t> </w:t>
      </w:r>
      <w:r>
        <w:rPr>
          <w:sz w:val="22"/>
        </w:rPr>
        <w:t>student’s</w:t>
      </w:r>
      <w:r>
        <w:rPr>
          <w:spacing w:val="-2"/>
          <w:sz w:val="22"/>
        </w:rPr>
        <w:t> </w:t>
      </w:r>
      <w:r>
        <w:rPr>
          <w:sz w:val="22"/>
        </w:rPr>
        <w:t>need</w:t>
      </w:r>
      <w:r>
        <w:rPr>
          <w:spacing w:val="-5"/>
          <w:sz w:val="22"/>
        </w:rPr>
        <w:t> </w:t>
      </w:r>
      <w:r>
        <w:rPr>
          <w:sz w:val="22"/>
        </w:rPr>
        <w:t>to acquire more mature social or coping skills, not an unchangeable trait</w:t>
      </w:r>
    </w:p>
    <w:p>
      <w:pPr>
        <w:pStyle w:val="BodyText"/>
        <w:spacing w:before="122"/>
        <w:ind w:left="481"/>
      </w:pPr>
      <w:r>
        <w:rPr/>
        <w:t>Students</w:t>
      </w:r>
      <w:r>
        <w:rPr>
          <w:spacing w:val="-7"/>
        </w:rPr>
        <w:t> </w:t>
      </w:r>
      <w:r>
        <w:rPr/>
        <w:t>in</w:t>
      </w:r>
      <w:r>
        <w:rPr>
          <w:spacing w:val="-5"/>
        </w:rPr>
        <w:t> </w:t>
      </w:r>
      <w:r>
        <w:rPr/>
        <w:t>secondary</w:t>
      </w:r>
      <w:r>
        <w:rPr>
          <w:spacing w:val="-7"/>
        </w:rPr>
        <w:t> </w:t>
      </w:r>
      <w:r>
        <w:rPr/>
        <w:t>grades</w:t>
      </w:r>
      <w:r>
        <w:rPr>
          <w:spacing w:val="-4"/>
        </w:rPr>
        <w:t> </w:t>
      </w:r>
      <w:r>
        <w:rPr/>
        <w:t>will</w:t>
      </w:r>
      <w:r>
        <w:rPr>
          <w:spacing w:val="-5"/>
        </w:rPr>
        <w:t> </w:t>
      </w:r>
      <w:r>
        <w:rPr/>
        <w:t>participate</w:t>
      </w:r>
      <w:r>
        <w:rPr>
          <w:spacing w:val="-6"/>
        </w:rPr>
        <w:t> </w:t>
      </w:r>
      <w:r>
        <w:rPr>
          <w:spacing w:val="-5"/>
        </w:rPr>
        <w:t>in:</w:t>
      </w:r>
    </w:p>
    <w:p>
      <w:pPr>
        <w:pStyle w:val="ListParagraph"/>
        <w:numPr>
          <w:ilvl w:val="0"/>
          <w:numId w:val="4"/>
        </w:numPr>
        <w:tabs>
          <w:tab w:pos="841" w:val="left" w:leader="none"/>
        </w:tabs>
        <w:spacing w:line="240" w:lineRule="auto" w:before="159" w:after="0"/>
        <w:ind w:left="841" w:right="1077" w:hanging="361"/>
        <w:jc w:val="left"/>
        <w:rPr>
          <w:sz w:val="22"/>
        </w:rPr>
      </w:pPr>
      <w:r>
        <w:rPr>
          <w:sz w:val="22"/>
        </w:rPr>
        <w:t>Instruction on the brain’s ability to change and grow so the student recognizes bullying behavior can come from a developmental need to acquire more social skills, can change when</w:t>
      </w:r>
      <w:r>
        <w:rPr>
          <w:spacing w:val="-3"/>
          <w:sz w:val="22"/>
        </w:rPr>
        <w:t> </w:t>
      </w:r>
      <w:r>
        <w:rPr>
          <w:sz w:val="22"/>
        </w:rPr>
        <w:t>the</w:t>
      </w:r>
      <w:r>
        <w:rPr>
          <w:spacing w:val="-3"/>
          <w:sz w:val="22"/>
        </w:rPr>
        <w:t> </w:t>
      </w:r>
      <w:r>
        <w:rPr>
          <w:sz w:val="22"/>
        </w:rPr>
        <w:t>brain</w:t>
      </w:r>
      <w:r>
        <w:rPr>
          <w:spacing w:val="-5"/>
          <w:sz w:val="22"/>
        </w:rPr>
        <w:t> </w:t>
      </w:r>
      <w:r>
        <w:rPr>
          <w:sz w:val="22"/>
        </w:rPr>
        <w:t>matures</w:t>
      </w:r>
      <w:r>
        <w:rPr>
          <w:spacing w:val="-6"/>
          <w:sz w:val="22"/>
        </w:rPr>
        <w:t> </w:t>
      </w:r>
      <w:r>
        <w:rPr>
          <w:sz w:val="22"/>
        </w:rPr>
        <w:t>and</w:t>
      </w:r>
      <w:r>
        <w:rPr>
          <w:spacing w:val="-3"/>
          <w:sz w:val="22"/>
        </w:rPr>
        <w:t> </w:t>
      </w:r>
      <w:r>
        <w:rPr>
          <w:sz w:val="22"/>
        </w:rPr>
        <w:t>learns</w:t>
      </w:r>
      <w:r>
        <w:rPr>
          <w:spacing w:val="-2"/>
          <w:sz w:val="22"/>
        </w:rPr>
        <w:t> </w:t>
      </w:r>
      <w:r>
        <w:rPr>
          <w:sz w:val="22"/>
        </w:rPr>
        <w:t>better</w:t>
      </w:r>
      <w:r>
        <w:rPr>
          <w:spacing w:val="-4"/>
          <w:sz w:val="22"/>
        </w:rPr>
        <w:t> </w:t>
      </w:r>
      <w:r>
        <w:rPr>
          <w:sz w:val="22"/>
        </w:rPr>
        <w:t>ways</w:t>
      </w:r>
      <w:r>
        <w:rPr>
          <w:spacing w:val="-2"/>
          <w:sz w:val="22"/>
        </w:rPr>
        <w:t> </w:t>
      </w:r>
      <w:r>
        <w:rPr>
          <w:sz w:val="22"/>
        </w:rPr>
        <w:t>of</w:t>
      </w:r>
      <w:r>
        <w:rPr>
          <w:spacing w:val="-1"/>
          <w:sz w:val="22"/>
        </w:rPr>
        <w:t> </w:t>
      </w:r>
      <w:r>
        <w:rPr>
          <w:sz w:val="22"/>
        </w:rPr>
        <w:t>coping,</w:t>
      </w:r>
      <w:r>
        <w:rPr>
          <w:spacing w:val="-3"/>
          <w:sz w:val="22"/>
        </w:rPr>
        <w:t> </w:t>
      </w:r>
      <w:r>
        <w:rPr>
          <w:sz w:val="22"/>
        </w:rPr>
        <w:t>and</w:t>
      </w:r>
      <w:r>
        <w:rPr>
          <w:spacing w:val="-5"/>
          <w:sz w:val="22"/>
        </w:rPr>
        <w:t> </w:t>
      </w:r>
      <w:r>
        <w:rPr>
          <w:sz w:val="22"/>
        </w:rPr>
        <w:t>is</w:t>
      </w:r>
      <w:r>
        <w:rPr>
          <w:spacing w:val="-2"/>
          <w:sz w:val="22"/>
        </w:rPr>
        <w:t> </w:t>
      </w:r>
      <w:r>
        <w:rPr>
          <w:sz w:val="22"/>
        </w:rPr>
        <w:t>not</w:t>
      </w:r>
      <w:r>
        <w:rPr>
          <w:spacing w:val="-3"/>
          <w:sz w:val="22"/>
        </w:rPr>
        <w:t> </w:t>
      </w:r>
      <w:r>
        <w:rPr>
          <w:sz w:val="22"/>
        </w:rPr>
        <w:t>an</w:t>
      </w:r>
      <w:r>
        <w:rPr>
          <w:spacing w:val="-5"/>
          <w:sz w:val="22"/>
        </w:rPr>
        <w:t> </w:t>
      </w:r>
      <w:r>
        <w:rPr>
          <w:sz w:val="22"/>
        </w:rPr>
        <w:t>unchangeable</w:t>
      </w:r>
      <w:r>
        <w:rPr>
          <w:spacing w:val="-5"/>
          <w:sz w:val="22"/>
        </w:rPr>
        <w:t> </w:t>
      </w:r>
      <w:r>
        <w:rPr>
          <w:sz w:val="22"/>
        </w:rPr>
        <w:t>trait</w:t>
      </w:r>
    </w:p>
    <w:p>
      <w:pPr>
        <w:pStyle w:val="ListParagraph"/>
        <w:numPr>
          <w:ilvl w:val="0"/>
          <w:numId w:val="4"/>
        </w:numPr>
        <w:tabs>
          <w:tab w:pos="841" w:val="left" w:leader="none"/>
        </w:tabs>
        <w:spacing w:line="240" w:lineRule="auto" w:before="117" w:after="0"/>
        <w:ind w:left="841" w:right="1194" w:hanging="361"/>
        <w:jc w:val="left"/>
        <w:rPr>
          <w:sz w:val="22"/>
        </w:rPr>
      </w:pPr>
      <w:r>
        <w:rPr>
          <w:sz w:val="22"/>
        </w:rPr>
        <w:t>Discussions that portray bullying as undesirable behavior and a means for attaining or maintaining</w:t>
      </w:r>
      <w:r>
        <w:rPr>
          <w:spacing w:val="-3"/>
          <w:sz w:val="22"/>
        </w:rPr>
        <w:t> </w:t>
      </w:r>
      <w:r>
        <w:rPr>
          <w:sz w:val="22"/>
        </w:rPr>
        <w:t>social</w:t>
      </w:r>
      <w:r>
        <w:rPr>
          <w:spacing w:val="-3"/>
          <w:sz w:val="22"/>
        </w:rPr>
        <w:t> </w:t>
      </w:r>
      <w:r>
        <w:rPr>
          <w:sz w:val="22"/>
        </w:rPr>
        <w:t>status</w:t>
      </w:r>
      <w:r>
        <w:rPr>
          <w:spacing w:val="-5"/>
          <w:sz w:val="22"/>
        </w:rPr>
        <w:t> </w:t>
      </w:r>
      <w:r>
        <w:rPr>
          <w:sz w:val="22"/>
        </w:rPr>
        <w:t>at</w:t>
      </w:r>
      <w:r>
        <w:rPr>
          <w:spacing w:val="-3"/>
          <w:sz w:val="22"/>
        </w:rPr>
        <w:t> </w:t>
      </w:r>
      <w:r>
        <w:rPr>
          <w:sz w:val="22"/>
        </w:rPr>
        <w:t>school,</w:t>
      </w:r>
      <w:r>
        <w:rPr>
          <w:spacing w:val="-3"/>
          <w:sz w:val="22"/>
        </w:rPr>
        <w:t> </w:t>
      </w:r>
      <w:r>
        <w:rPr>
          <w:sz w:val="22"/>
        </w:rPr>
        <w:t>and</w:t>
      </w:r>
      <w:r>
        <w:rPr>
          <w:spacing w:val="-5"/>
          <w:sz w:val="22"/>
        </w:rPr>
        <w:t> </w:t>
      </w:r>
      <w:r>
        <w:rPr>
          <w:sz w:val="22"/>
        </w:rPr>
        <w:t>that</w:t>
      </w:r>
      <w:r>
        <w:rPr>
          <w:spacing w:val="-3"/>
          <w:sz w:val="22"/>
        </w:rPr>
        <w:t> </w:t>
      </w:r>
      <w:r>
        <w:rPr>
          <w:sz w:val="22"/>
        </w:rPr>
        <w:t>discourage</w:t>
      </w:r>
      <w:r>
        <w:rPr>
          <w:spacing w:val="-3"/>
          <w:sz w:val="22"/>
        </w:rPr>
        <w:t> </w:t>
      </w:r>
      <w:r>
        <w:rPr>
          <w:sz w:val="22"/>
        </w:rPr>
        <w:t>students</w:t>
      </w:r>
      <w:r>
        <w:rPr>
          <w:spacing w:val="-5"/>
          <w:sz w:val="22"/>
        </w:rPr>
        <w:t> </w:t>
      </w:r>
      <w:r>
        <w:rPr>
          <w:sz w:val="22"/>
        </w:rPr>
        <w:t>from</w:t>
      </w:r>
      <w:r>
        <w:rPr>
          <w:spacing w:val="-1"/>
          <w:sz w:val="22"/>
        </w:rPr>
        <w:t> </w:t>
      </w:r>
      <w:r>
        <w:rPr>
          <w:sz w:val="22"/>
        </w:rPr>
        <w:t>using</w:t>
      </w:r>
      <w:r>
        <w:rPr>
          <w:spacing w:val="-3"/>
          <w:sz w:val="22"/>
        </w:rPr>
        <w:t> </w:t>
      </w:r>
      <w:r>
        <w:rPr>
          <w:sz w:val="22"/>
        </w:rPr>
        <w:t>bullying as</w:t>
      </w:r>
      <w:r>
        <w:rPr>
          <w:spacing w:val="-2"/>
          <w:sz w:val="22"/>
        </w:rPr>
        <w:t> </w:t>
      </w:r>
      <w:r>
        <w:rPr>
          <w:sz w:val="22"/>
        </w:rPr>
        <w:t>a tool for social status</w:t>
      </w:r>
    </w:p>
    <w:p>
      <w:pPr>
        <w:pStyle w:val="ListParagraph"/>
        <w:numPr>
          <w:ilvl w:val="0"/>
          <w:numId w:val="4"/>
        </w:numPr>
        <w:tabs>
          <w:tab w:pos="841" w:val="left" w:leader="none"/>
        </w:tabs>
        <w:spacing w:line="240" w:lineRule="auto" w:before="117" w:after="0"/>
        <w:ind w:left="841" w:right="1284" w:hanging="361"/>
        <w:jc w:val="left"/>
        <w:rPr>
          <w:sz w:val="22"/>
        </w:rPr>
      </w:pPr>
      <w:r>
        <w:rPr>
          <w:sz w:val="22"/>
        </w:rPr>
        <w:t>Instruction</w:t>
      </w:r>
      <w:r>
        <w:rPr>
          <w:spacing w:val="-6"/>
          <w:sz w:val="22"/>
        </w:rPr>
        <w:t> </w:t>
      </w:r>
      <w:r>
        <w:rPr>
          <w:sz w:val="22"/>
        </w:rPr>
        <w:t>designed</w:t>
      </w:r>
      <w:r>
        <w:rPr>
          <w:spacing w:val="-4"/>
          <w:sz w:val="22"/>
        </w:rPr>
        <w:t> </w:t>
      </w:r>
      <w:r>
        <w:rPr>
          <w:sz w:val="22"/>
        </w:rPr>
        <w:t>so</w:t>
      </w:r>
      <w:r>
        <w:rPr>
          <w:spacing w:val="-6"/>
          <w:sz w:val="22"/>
        </w:rPr>
        <w:t> </w:t>
      </w:r>
      <w:r>
        <w:rPr>
          <w:sz w:val="22"/>
        </w:rPr>
        <w:t>that</w:t>
      </w:r>
      <w:r>
        <w:rPr>
          <w:spacing w:val="-2"/>
          <w:sz w:val="22"/>
        </w:rPr>
        <w:t> </w:t>
      </w:r>
      <w:r>
        <w:rPr>
          <w:sz w:val="22"/>
        </w:rPr>
        <w:t>students</w:t>
      </w:r>
      <w:r>
        <w:rPr>
          <w:spacing w:val="-6"/>
          <w:sz w:val="22"/>
        </w:rPr>
        <w:t> </w:t>
      </w:r>
      <w:r>
        <w:rPr>
          <w:sz w:val="22"/>
        </w:rPr>
        <w:t>recognize</w:t>
      </w:r>
      <w:r>
        <w:rPr>
          <w:spacing w:val="-4"/>
          <w:sz w:val="22"/>
        </w:rPr>
        <w:t> </w:t>
      </w:r>
      <w:r>
        <w:rPr>
          <w:sz w:val="22"/>
        </w:rPr>
        <w:t>the</w:t>
      </w:r>
      <w:r>
        <w:rPr>
          <w:spacing w:val="-4"/>
          <w:sz w:val="22"/>
        </w:rPr>
        <w:t> </w:t>
      </w:r>
      <w:r>
        <w:rPr>
          <w:sz w:val="22"/>
        </w:rPr>
        <w:t>role</w:t>
      </w:r>
      <w:r>
        <w:rPr>
          <w:spacing w:val="-6"/>
          <w:sz w:val="22"/>
        </w:rPr>
        <w:t> </w:t>
      </w:r>
      <w:r>
        <w:rPr>
          <w:sz w:val="22"/>
        </w:rPr>
        <w:t>that</w:t>
      </w:r>
      <w:r>
        <w:rPr>
          <w:spacing w:val="-4"/>
          <w:sz w:val="22"/>
        </w:rPr>
        <w:t> </w:t>
      </w:r>
      <w:r>
        <w:rPr>
          <w:sz w:val="22"/>
        </w:rPr>
        <w:t>reporting</w:t>
      </w:r>
      <w:r>
        <w:rPr>
          <w:spacing w:val="-4"/>
          <w:sz w:val="22"/>
        </w:rPr>
        <w:t> </w:t>
      </w:r>
      <w:r>
        <w:rPr>
          <w:sz w:val="22"/>
        </w:rPr>
        <w:t>bullying</w:t>
      </w:r>
      <w:r>
        <w:rPr>
          <w:spacing w:val="-1"/>
          <w:sz w:val="22"/>
        </w:rPr>
        <w:t> </w:t>
      </w:r>
      <w:r>
        <w:rPr>
          <w:sz w:val="22"/>
        </w:rPr>
        <w:t>behaviors plays in promoting a safe school community</w:t>
      </w:r>
    </w:p>
    <w:p>
      <w:pPr>
        <w:pStyle w:val="BodyText"/>
        <w:ind w:left="481" w:right="860"/>
      </w:pPr>
      <w:r>
        <w:rPr/>
        <w:t>The</w:t>
      </w:r>
      <w:r>
        <w:rPr>
          <w:spacing w:val="-5"/>
        </w:rPr>
        <w:t> </w:t>
      </w:r>
      <w:r>
        <w:rPr/>
        <w:t>district</w:t>
      </w:r>
      <w:r>
        <w:rPr>
          <w:spacing w:val="-1"/>
        </w:rPr>
        <w:t> </w:t>
      </w:r>
      <w:r>
        <w:rPr/>
        <w:t>will</w:t>
      </w:r>
      <w:r>
        <w:rPr>
          <w:spacing w:val="-3"/>
        </w:rPr>
        <w:t> </w:t>
      </w:r>
      <w:r>
        <w:rPr/>
        <w:t>use</w:t>
      </w:r>
      <w:r>
        <w:rPr>
          <w:spacing w:val="-3"/>
        </w:rPr>
        <w:t> </w:t>
      </w:r>
      <w:r>
        <w:rPr/>
        <w:t>an</w:t>
      </w:r>
      <w:r>
        <w:rPr>
          <w:spacing w:val="-3"/>
        </w:rPr>
        <w:t> </w:t>
      </w:r>
      <w:r>
        <w:rPr/>
        <w:t>age-appropriate</w:t>
      </w:r>
      <w:r>
        <w:rPr>
          <w:spacing w:val="-3"/>
        </w:rPr>
        <w:t> </w:t>
      </w:r>
      <w:r>
        <w:rPr/>
        <w:t>survey</w:t>
      </w:r>
      <w:r>
        <w:rPr>
          <w:spacing w:val="-5"/>
        </w:rPr>
        <w:t> </w:t>
      </w:r>
      <w:r>
        <w:rPr/>
        <w:t>regarding</w:t>
      </w:r>
      <w:r>
        <w:rPr>
          <w:spacing w:val="-3"/>
        </w:rPr>
        <w:t> </w:t>
      </w:r>
      <w:r>
        <w:rPr/>
        <w:t>school</w:t>
      </w:r>
      <w:r>
        <w:rPr>
          <w:spacing w:val="-3"/>
        </w:rPr>
        <w:t> </w:t>
      </w:r>
      <w:r>
        <w:rPr/>
        <w:t>culture</w:t>
      </w:r>
      <w:r>
        <w:rPr>
          <w:spacing w:val="-5"/>
        </w:rPr>
        <w:t> </w:t>
      </w:r>
      <w:r>
        <w:rPr/>
        <w:t>that</w:t>
      </w:r>
      <w:r>
        <w:rPr>
          <w:spacing w:val="-1"/>
        </w:rPr>
        <w:t> </w:t>
      </w:r>
      <w:r>
        <w:rPr/>
        <w:t>includes</w:t>
      </w:r>
      <w:r>
        <w:rPr>
          <w:spacing w:val="-5"/>
        </w:rPr>
        <w:t> </w:t>
      </w:r>
      <w:r>
        <w:rPr/>
        <w:t>relevant questions on bullying to identify and address student concerns.</w:t>
      </w:r>
    </w:p>
    <w:p>
      <w:pPr>
        <w:pStyle w:val="BodyText"/>
        <w:spacing w:before="161"/>
        <w:ind w:left="481" w:right="860"/>
        <w:rPr>
          <w:i/>
        </w:rPr>
      </w:pPr>
      <w:r>
        <w:rPr/>
        <w:t>Each campus has a committee that addresses bullying by focusing on prevention efforts and health</w:t>
      </w:r>
      <w:r>
        <w:rPr>
          <w:spacing w:val="-3"/>
        </w:rPr>
        <w:t> </w:t>
      </w:r>
      <w:r>
        <w:rPr/>
        <w:t>and</w:t>
      </w:r>
      <w:r>
        <w:rPr>
          <w:spacing w:val="-3"/>
        </w:rPr>
        <w:t> </w:t>
      </w:r>
      <w:r>
        <w:rPr/>
        <w:t>wellness</w:t>
      </w:r>
      <w:r>
        <w:rPr>
          <w:spacing w:val="-2"/>
        </w:rPr>
        <w:t> </w:t>
      </w:r>
      <w:r>
        <w:rPr/>
        <w:t>initiatives.</w:t>
      </w:r>
      <w:r>
        <w:rPr>
          <w:spacing w:val="-6"/>
        </w:rPr>
        <w:t> </w:t>
      </w:r>
      <w:r>
        <w:rPr/>
        <w:t>The</w:t>
      </w:r>
      <w:r>
        <w:rPr>
          <w:spacing w:val="-5"/>
        </w:rPr>
        <w:t> </w:t>
      </w:r>
      <w:r>
        <w:rPr/>
        <w:t>committee</w:t>
      </w:r>
      <w:r>
        <w:rPr>
          <w:spacing w:val="-3"/>
        </w:rPr>
        <w:t> </w:t>
      </w:r>
      <w:r>
        <w:rPr/>
        <w:t>will</w:t>
      </w:r>
      <w:r>
        <w:rPr>
          <w:spacing w:val="-3"/>
        </w:rPr>
        <w:t> </w:t>
      </w:r>
      <w:r>
        <w:rPr/>
        <w:t>include</w:t>
      </w:r>
      <w:r>
        <w:rPr>
          <w:spacing w:val="-3"/>
        </w:rPr>
        <w:t> </w:t>
      </w:r>
      <w:r>
        <w:rPr/>
        <w:t>parents</w:t>
      </w:r>
      <w:r>
        <w:rPr>
          <w:spacing w:val="-5"/>
        </w:rPr>
        <w:t> </w:t>
      </w:r>
      <w:r>
        <w:rPr/>
        <w:t>and</w:t>
      </w:r>
      <w:r>
        <w:rPr>
          <w:spacing w:val="-5"/>
        </w:rPr>
        <w:t> </w:t>
      </w:r>
      <w:r>
        <w:rPr/>
        <w:t>secondary</w:t>
      </w:r>
      <w:r>
        <w:rPr>
          <w:spacing w:val="-5"/>
        </w:rPr>
        <w:t> </w:t>
      </w:r>
      <w:r>
        <w:rPr/>
        <w:t>students.</w:t>
      </w:r>
      <w:r>
        <w:rPr>
          <w:spacing w:val="-3"/>
        </w:rPr>
        <w:t> </w:t>
      </w:r>
      <w:r>
        <w:rPr/>
        <w:t>For more information on this committee, including interest in serving on the committee, contact </w:t>
      </w:r>
      <w:r>
        <w:rPr>
          <w:i/>
        </w:rPr>
        <w:t>the</w:t>
      </w:r>
      <w:r>
        <w:rPr>
          <w:i/>
        </w:rPr>
        <w:t> </w:t>
      </w:r>
      <w:r>
        <w:rPr>
          <w:i/>
          <w:spacing w:val="-2"/>
        </w:rPr>
        <w:t>principal.</w:t>
      </w:r>
    </w:p>
    <w:p>
      <w:pPr>
        <w:pStyle w:val="BodyText"/>
        <w:spacing w:before="160"/>
        <w:ind w:left="481" w:right="860"/>
      </w:pPr>
      <w:r>
        <w:rPr/>
        <w:t>If</w:t>
      </w:r>
      <w:r>
        <w:rPr>
          <w:spacing w:val="-1"/>
        </w:rPr>
        <w:t> </w:t>
      </w:r>
      <w:r>
        <w:rPr/>
        <w:t>a</w:t>
      </w:r>
      <w:r>
        <w:rPr>
          <w:spacing w:val="-3"/>
        </w:rPr>
        <w:t> </w:t>
      </w:r>
      <w:r>
        <w:rPr/>
        <w:t>student</w:t>
      </w:r>
      <w:r>
        <w:rPr>
          <w:spacing w:val="-3"/>
        </w:rPr>
        <w:t> </w:t>
      </w:r>
      <w:r>
        <w:rPr/>
        <w:t>believes</w:t>
      </w:r>
      <w:r>
        <w:rPr>
          <w:spacing w:val="-2"/>
        </w:rPr>
        <w:t> </w:t>
      </w:r>
      <w:r>
        <w:rPr/>
        <w:t>that</w:t>
      </w:r>
      <w:r>
        <w:rPr>
          <w:spacing w:val="-6"/>
        </w:rPr>
        <w:t> </w:t>
      </w:r>
      <w:r>
        <w:rPr/>
        <w:t>he</w:t>
      </w:r>
      <w:r>
        <w:rPr>
          <w:spacing w:val="-3"/>
        </w:rPr>
        <w:t> </w:t>
      </w:r>
      <w:r>
        <w:rPr/>
        <w:t>or</w:t>
      </w:r>
      <w:r>
        <w:rPr>
          <w:spacing w:val="-4"/>
        </w:rPr>
        <w:t> </w:t>
      </w:r>
      <w:r>
        <w:rPr/>
        <w:t>she</w:t>
      </w:r>
      <w:r>
        <w:rPr>
          <w:spacing w:val="-3"/>
        </w:rPr>
        <w:t> </w:t>
      </w:r>
      <w:r>
        <w:rPr/>
        <w:t>has</w:t>
      </w:r>
      <w:r>
        <w:rPr>
          <w:spacing w:val="-5"/>
        </w:rPr>
        <w:t> </w:t>
      </w:r>
      <w:r>
        <w:rPr/>
        <w:t>experienced</w:t>
      </w:r>
      <w:r>
        <w:rPr>
          <w:spacing w:val="-3"/>
        </w:rPr>
        <w:t> </w:t>
      </w:r>
      <w:r>
        <w:rPr/>
        <w:t>bullying or</w:t>
      </w:r>
      <w:r>
        <w:rPr>
          <w:spacing w:val="-1"/>
        </w:rPr>
        <w:t> </w:t>
      </w:r>
      <w:r>
        <w:rPr/>
        <w:t>witnesses</w:t>
      </w:r>
      <w:r>
        <w:rPr>
          <w:spacing w:val="-5"/>
        </w:rPr>
        <w:t> </w:t>
      </w:r>
      <w:r>
        <w:rPr/>
        <w:t>the</w:t>
      </w:r>
      <w:r>
        <w:rPr>
          <w:spacing w:val="-3"/>
        </w:rPr>
        <w:t> </w:t>
      </w:r>
      <w:r>
        <w:rPr/>
        <w:t>bullying of</w:t>
      </w:r>
      <w:r>
        <w:rPr>
          <w:spacing w:val="-1"/>
        </w:rPr>
        <w:t> </w:t>
      </w:r>
      <w:r>
        <w:rPr/>
        <w:t>another student, the student or parent should notify a teacher, school counselor, principal, or another</w:t>
      </w:r>
    </w:p>
    <w:p>
      <w:pPr>
        <w:spacing w:after="0"/>
        <w:sectPr>
          <w:pgSz w:w="12240" w:h="15840"/>
          <w:pgMar w:header="0" w:footer="523" w:top="1360" w:bottom="720" w:left="960" w:right="580"/>
        </w:sectPr>
      </w:pPr>
    </w:p>
    <w:p>
      <w:pPr>
        <w:pStyle w:val="BodyText"/>
        <w:spacing w:before="77"/>
        <w:ind w:right="860"/>
      </w:pPr>
      <w:r>
        <w:rPr/>
        <w:t>district employee as soon as possible.</w:t>
      </w:r>
      <w:r>
        <w:rPr>
          <w:spacing w:val="-4"/>
        </w:rPr>
        <w:t> </w:t>
      </w:r>
      <w:r>
        <w:rPr/>
        <w:t>Any district employee aware of a report of a bullying incident</w:t>
      </w:r>
      <w:r>
        <w:rPr>
          <w:spacing w:val="-2"/>
        </w:rPr>
        <w:t> </w:t>
      </w:r>
      <w:r>
        <w:rPr/>
        <w:t>will</w:t>
      </w:r>
      <w:r>
        <w:rPr>
          <w:spacing w:val="-4"/>
        </w:rPr>
        <w:t> </w:t>
      </w:r>
      <w:r>
        <w:rPr/>
        <w:t>relay</w:t>
      </w:r>
      <w:r>
        <w:rPr>
          <w:spacing w:val="-6"/>
        </w:rPr>
        <w:t> </w:t>
      </w:r>
      <w:r>
        <w:rPr/>
        <w:t>the</w:t>
      </w:r>
      <w:r>
        <w:rPr>
          <w:spacing w:val="-4"/>
        </w:rPr>
        <w:t> </w:t>
      </w:r>
      <w:r>
        <w:rPr/>
        <w:t>report</w:t>
      </w:r>
      <w:r>
        <w:rPr>
          <w:spacing w:val="-4"/>
        </w:rPr>
        <w:t> </w:t>
      </w:r>
      <w:r>
        <w:rPr/>
        <w:t>to</w:t>
      </w:r>
      <w:r>
        <w:rPr>
          <w:spacing w:val="-6"/>
        </w:rPr>
        <w:t> </w:t>
      </w:r>
      <w:r>
        <w:rPr/>
        <w:t>an</w:t>
      </w:r>
      <w:r>
        <w:rPr>
          <w:spacing w:val="-4"/>
        </w:rPr>
        <w:t> </w:t>
      </w:r>
      <w:r>
        <w:rPr/>
        <w:t>appropriate</w:t>
      </w:r>
      <w:r>
        <w:rPr>
          <w:spacing w:val="-6"/>
        </w:rPr>
        <w:t> </w:t>
      </w:r>
      <w:r>
        <w:rPr/>
        <w:t>administrator.</w:t>
      </w:r>
      <w:r>
        <w:rPr>
          <w:spacing w:val="-2"/>
        </w:rPr>
        <w:t> </w:t>
      </w:r>
      <w:r>
        <w:rPr/>
        <w:t>Procedures</w:t>
      </w:r>
      <w:r>
        <w:rPr>
          <w:spacing w:val="-8"/>
        </w:rPr>
        <w:t> </w:t>
      </w:r>
      <w:r>
        <w:rPr/>
        <w:t>for</w:t>
      </w:r>
      <w:r>
        <w:rPr>
          <w:spacing w:val="-2"/>
        </w:rPr>
        <w:t> </w:t>
      </w:r>
      <w:r>
        <w:rPr/>
        <w:t>reporting</w:t>
      </w:r>
      <w:r>
        <w:rPr>
          <w:spacing w:val="-4"/>
        </w:rPr>
        <w:t> </w:t>
      </w:r>
      <w:r>
        <w:rPr/>
        <w:t>allegations of bullying may be found on the district’s website.</w:t>
      </w:r>
    </w:p>
    <w:p>
      <w:pPr>
        <w:pStyle w:val="BodyText"/>
        <w:spacing w:before="161"/>
      </w:pPr>
      <w:r>
        <w:rPr/>
        <w:t>A</w:t>
      </w:r>
      <w:r>
        <w:rPr>
          <w:spacing w:val="-18"/>
        </w:rPr>
        <w:t> </w:t>
      </w:r>
      <w:r>
        <w:rPr/>
        <w:t>student</w:t>
      </w:r>
      <w:r>
        <w:rPr>
          <w:spacing w:val="-6"/>
        </w:rPr>
        <w:t> </w:t>
      </w:r>
      <w:r>
        <w:rPr/>
        <w:t>may</w:t>
      </w:r>
      <w:r>
        <w:rPr>
          <w:spacing w:val="-7"/>
        </w:rPr>
        <w:t> </w:t>
      </w:r>
      <w:r>
        <w:rPr/>
        <w:t>anonymously</w:t>
      </w:r>
      <w:r>
        <w:rPr>
          <w:spacing w:val="-7"/>
        </w:rPr>
        <w:t> </w:t>
      </w:r>
      <w:r>
        <w:rPr/>
        <w:t>report</w:t>
      </w:r>
      <w:r>
        <w:rPr>
          <w:spacing w:val="-5"/>
        </w:rPr>
        <w:t> </w:t>
      </w:r>
      <w:r>
        <w:rPr/>
        <w:t>an</w:t>
      </w:r>
      <w:r>
        <w:rPr>
          <w:spacing w:val="-5"/>
        </w:rPr>
        <w:t> </w:t>
      </w:r>
      <w:r>
        <w:rPr/>
        <w:t>alleged</w:t>
      </w:r>
      <w:r>
        <w:rPr>
          <w:spacing w:val="-6"/>
        </w:rPr>
        <w:t> </w:t>
      </w:r>
      <w:r>
        <w:rPr/>
        <w:t>incident</w:t>
      </w:r>
      <w:r>
        <w:rPr>
          <w:spacing w:val="-3"/>
        </w:rPr>
        <w:t> </w:t>
      </w:r>
      <w:r>
        <w:rPr/>
        <w:t>of</w:t>
      </w:r>
      <w:r>
        <w:rPr>
          <w:spacing w:val="-3"/>
        </w:rPr>
        <w:t> </w:t>
      </w:r>
      <w:r>
        <w:rPr/>
        <w:t>bullying</w:t>
      </w:r>
      <w:r>
        <w:rPr>
          <w:spacing w:val="-3"/>
        </w:rPr>
        <w:t> </w:t>
      </w:r>
      <w:r>
        <w:rPr/>
        <w:t>at</w:t>
      </w:r>
      <w:r>
        <w:rPr>
          <w:spacing w:val="-4"/>
        </w:rPr>
        <w:t> </w:t>
      </w:r>
      <w:hyperlink r:id="rId10">
        <w:r>
          <w:rPr>
            <w:color w:val="006FC0"/>
            <w:spacing w:val="-2"/>
            <w:u w:val="single" w:color="006FC0"/>
          </w:rPr>
          <w:t>www.pringlemorsecisd.net.</w:t>
        </w:r>
      </w:hyperlink>
    </w:p>
    <w:p>
      <w:pPr>
        <w:pStyle w:val="BodyText"/>
        <w:spacing w:before="159"/>
        <w:ind w:right="974"/>
      </w:pPr>
      <w:r>
        <w:rPr/>
        <w:t>The administration will investigate any allegations of bullying and related misconduct. The district</w:t>
      </w:r>
      <w:r>
        <w:rPr>
          <w:spacing w:val="-2"/>
        </w:rPr>
        <w:t> </w:t>
      </w:r>
      <w:r>
        <w:rPr/>
        <w:t>will</w:t>
      </w:r>
      <w:r>
        <w:rPr>
          <w:spacing w:val="-2"/>
        </w:rPr>
        <w:t> </w:t>
      </w:r>
      <w:r>
        <w:rPr/>
        <w:t>also</w:t>
      </w:r>
      <w:r>
        <w:rPr>
          <w:spacing w:val="-2"/>
        </w:rPr>
        <w:t> </w:t>
      </w:r>
      <w:r>
        <w:rPr/>
        <w:t>provide</w:t>
      </w:r>
      <w:r>
        <w:rPr>
          <w:spacing w:val="-2"/>
        </w:rPr>
        <w:t> </w:t>
      </w:r>
      <w:r>
        <w:rPr/>
        <w:t>notice</w:t>
      </w:r>
      <w:r>
        <w:rPr>
          <w:spacing w:val="-2"/>
        </w:rPr>
        <w:t> </w:t>
      </w:r>
      <w:r>
        <w:rPr/>
        <w:t>to</w:t>
      </w:r>
      <w:r>
        <w:rPr>
          <w:spacing w:val="-4"/>
        </w:rPr>
        <w:t> </w:t>
      </w:r>
      <w:r>
        <w:rPr/>
        <w:t>the</w:t>
      </w:r>
      <w:r>
        <w:rPr>
          <w:spacing w:val="-2"/>
        </w:rPr>
        <w:t> </w:t>
      </w:r>
      <w:r>
        <w:rPr/>
        <w:t>parent</w:t>
      </w:r>
      <w:r>
        <w:rPr>
          <w:spacing w:val="-2"/>
        </w:rPr>
        <w:t> </w:t>
      </w:r>
      <w:r>
        <w:rPr/>
        <w:t>of the</w:t>
      </w:r>
      <w:r>
        <w:rPr>
          <w:spacing w:val="-6"/>
        </w:rPr>
        <w:t> </w:t>
      </w:r>
      <w:r>
        <w:rPr/>
        <w:t>alleged</w:t>
      </w:r>
      <w:r>
        <w:rPr>
          <w:spacing w:val="-2"/>
        </w:rPr>
        <w:t> </w:t>
      </w:r>
      <w:r>
        <w:rPr/>
        <w:t>victim and</w:t>
      </w:r>
      <w:r>
        <w:rPr>
          <w:spacing w:val="-4"/>
        </w:rPr>
        <w:t> </w:t>
      </w:r>
      <w:r>
        <w:rPr/>
        <w:t>the</w:t>
      </w:r>
      <w:r>
        <w:rPr>
          <w:spacing w:val="-4"/>
        </w:rPr>
        <w:t> </w:t>
      </w:r>
      <w:r>
        <w:rPr/>
        <w:t>parent</w:t>
      </w:r>
      <w:r>
        <w:rPr>
          <w:spacing w:val="-2"/>
        </w:rPr>
        <w:t> </w:t>
      </w:r>
      <w:r>
        <w:rPr/>
        <w:t>of the</w:t>
      </w:r>
      <w:r>
        <w:rPr>
          <w:spacing w:val="-4"/>
        </w:rPr>
        <w:t> </w:t>
      </w:r>
      <w:r>
        <w:rPr/>
        <w:t>student alleged to have engaged in bullying.</w:t>
      </w:r>
    </w:p>
    <w:p>
      <w:pPr>
        <w:pStyle w:val="BodyText"/>
        <w:spacing w:before="161"/>
        <w:ind w:right="1284"/>
        <w:jc w:val="both"/>
      </w:pPr>
      <w:r>
        <w:rPr/>
        <w:t>If an investigation determines</w:t>
      </w:r>
      <w:r>
        <w:rPr>
          <w:spacing w:val="-2"/>
        </w:rPr>
        <w:t> </w:t>
      </w:r>
      <w:r>
        <w:rPr/>
        <w:t>that bullying occurred, the</w:t>
      </w:r>
      <w:r>
        <w:rPr>
          <w:spacing w:val="-2"/>
        </w:rPr>
        <w:t> </w:t>
      </w:r>
      <w:r>
        <w:rPr/>
        <w:t>administration</w:t>
      </w:r>
      <w:r>
        <w:rPr>
          <w:spacing w:val="-2"/>
        </w:rPr>
        <w:t> </w:t>
      </w:r>
      <w:r>
        <w:rPr/>
        <w:t>will take appropriate disciplinary</w:t>
      </w:r>
      <w:r>
        <w:rPr>
          <w:spacing w:val="-7"/>
        </w:rPr>
        <w:t> </w:t>
      </w:r>
      <w:r>
        <w:rPr/>
        <w:t>action</w:t>
      </w:r>
      <w:r>
        <w:rPr>
          <w:spacing w:val="-5"/>
        </w:rPr>
        <w:t> </w:t>
      </w:r>
      <w:r>
        <w:rPr/>
        <w:t>and</w:t>
      </w:r>
      <w:r>
        <w:rPr>
          <w:spacing w:val="-5"/>
        </w:rPr>
        <w:t> </w:t>
      </w:r>
      <w:r>
        <w:rPr/>
        <w:t>may,</w:t>
      </w:r>
      <w:r>
        <w:rPr>
          <w:spacing w:val="-3"/>
        </w:rPr>
        <w:t> </w:t>
      </w:r>
      <w:r>
        <w:rPr/>
        <w:t>in</w:t>
      </w:r>
      <w:r>
        <w:rPr>
          <w:spacing w:val="-5"/>
        </w:rPr>
        <w:t> </w:t>
      </w:r>
      <w:r>
        <w:rPr/>
        <w:t>certain</w:t>
      </w:r>
      <w:r>
        <w:rPr>
          <w:spacing w:val="-7"/>
        </w:rPr>
        <w:t> </w:t>
      </w:r>
      <w:r>
        <w:rPr/>
        <w:t>circumstances,</w:t>
      </w:r>
      <w:r>
        <w:rPr>
          <w:spacing w:val="-3"/>
        </w:rPr>
        <w:t> </w:t>
      </w:r>
      <w:r>
        <w:rPr/>
        <w:t>notify</w:t>
      </w:r>
      <w:r>
        <w:rPr>
          <w:spacing w:val="-7"/>
        </w:rPr>
        <w:t> </w:t>
      </w:r>
      <w:r>
        <w:rPr/>
        <w:t>law</w:t>
      </w:r>
      <w:r>
        <w:rPr>
          <w:spacing w:val="-8"/>
        </w:rPr>
        <w:t> </w:t>
      </w:r>
      <w:r>
        <w:rPr/>
        <w:t>enforcement.</w:t>
      </w:r>
      <w:r>
        <w:rPr>
          <w:spacing w:val="-5"/>
        </w:rPr>
        <w:t> </w:t>
      </w:r>
      <w:r>
        <w:rPr/>
        <w:t>Disciplinary</w:t>
      </w:r>
      <w:r>
        <w:rPr>
          <w:spacing w:val="-7"/>
        </w:rPr>
        <w:t> </w:t>
      </w:r>
      <w:r>
        <w:rPr/>
        <w:t>or other action may be taken even if the conduct did not rise to the level of bullying.</w:t>
      </w:r>
    </w:p>
    <w:p>
      <w:pPr>
        <w:pStyle w:val="BodyText"/>
        <w:spacing w:before="160"/>
        <w:ind w:left="479" w:right="909"/>
      </w:pPr>
      <w:r>
        <w:rPr/>
        <w:t>The</w:t>
      </w:r>
      <w:r>
        <w:rPr>
          <w:spacing w:val="-6"/>
        </w:rPr>
        <w:t> </w:t>
      </w:r>
      <w:r>
        <w:rPr/>
        <w:t>district</w:t>
      </w:r>
      <w:r>
        <w:rPr>
          <w:spacing w:val="-2"/>
        </w:rPr>
        <w:t> </w:t>
      </w:r>
      <w:r>
        <w:rPr/>
        <w:t>will</w:t>
      </w:r>
      <w:r>
        <w:rPr>
          <w:spacing w:val="-4"/>
        </w:rPr>
        <w:t> </w:t>
      </w:r>
      <w:r>
        <w:rPr/>
        <w:t>provide</w:t>
      </w:r>
      <w:r>
        <w:rPr>
          <w:spacing w:val="-4"/>
        </w:rPr>
        <w:t> </w:t>
      </w:r>
      <w:r>
        <w:rPr/>
        <w:t>research-based</w:t>
      </w:r>
      <w:r>
        <w:rPr>
          <w:spacing w:val="-4"/>
        </w:rPr>
        <w:t> </w:t>
      </w:r>
      <w:r>
        <w:rPr/>
        <w:t>interventions,</w:t>
      </w:r>
      <w:r>
        <w:rPr>
          <w:spacing w:val="-2"/>
        </w:rPr>
        <w:t> </w:t>
      </w:r>
      <w:r>
        <w:rPr/>
        <w:t>which</w:t>
      </w:r>
      <w:r>
        <w:rPr>
          <w:spacing w:val="-4"/>
        </w:rPr>
        <w:t> </w:t>
      </w:r>
      <w:r>
        <w:rPr/>
        <w:t>may</w:t>
      </w:r>
      <w:r>
        <w:rPr>
          <w:spacing w:val="-6"/>
        </w:rPr>
        <w:t> </w:t>
      </w:r>
      <w:r>
        <w:rPr/>
        <w:t>include</w:t>
      </w:r>
      <w:r>
        <w:rPr>
          <w:spacing w:val="-4"/>
        </w:rPr>
        <w:t> </w:t>
      </w:r>
      <w:r>
        <w:rPr/>
        <w:t>counseling</w:t>
      </w:r>
      <w:r>
        <w:rPr>
          <w:spacing w:val="-1"/>
        </w:rPr>
        <w:t> </w:t>
      </w:r>
      <w:r>
        <w:rPr/>
        <w:t>options,</w:t>
      </w:r>
      <w:r>
        <w:rPr>
          <w:spacing w:val="-5"/>
        </w:rPr>
        <w:t> </w:t>
      </w:r>
      <w:r>
        <w:rPr/>
        <w:t>for students who engage in bullying behaviors, students who are targeted by bullying behaviors, and any student who witnessed bullying behaviors.</w:t>
      </w:r>
    </w:p>
    <w:p>
      <w:pPr>
        <w:pStyle w:val="BodyText"/>
        <w:spacing w:before="160"/>
        <w:ind w:left="479" w:right="974"/>
      </w:pPr>
      <w:r>
        <w:rPr/>
        <w:t>Any</w:t>
      </w:r>
      <w:r>
        <w:rPr>
          <w:spacing w:val="-4"/>
        </w:rPr>
        <w:t> </w:t>
      </w:r>
      <w:r>
        <w:rPr/>
        <w:t>action</w:t>
      </w:r>
      <w:r>
        <w:rPr>
          <w:spacing w:val="-2"/>
        </w:rPr>
        <w:t> </w:t>
      </w:r>
      <w:r>
        <w:rPr/>
        <w:t>taken</w:t>
      </w:r>
      <w:r>
        <w:rPr>
          <w:spacing w:val="-4"/>
        </w:rPr>
        <w:t> </w:t>
      </w:r>
      <w:r>
        <w:rPr/>
        <w:t>in</w:t>
      </w:r>
      <w:r>
        <w:rPr>
          <w:spacing w:val="-2"/>
        </w:rPr>
        <w:t> </w:t>
      </w:r>
      <w:r>
        <w:rPr/>
        <w:t>response</w:t>
      </w:r>
      <w:r>
        <w:rPr>
          <w:spacing w:val="-2"/>
        </w:rPr>
        <w:t> </w:t>
      </w:r>
      <w:r>
        <w:rPr/>
        <w:t>to</w:t>
      </w:r>
      <w:r>
        <w:rPr>
          <w:spacing w:val="-4"/>
        </w:rPr>
        <w:t> </w:t>
      </w:r>
      <w:r>
        <w:rPr/>
        <w:t>bullying will</w:t>
      </w:r>
      <w:r>
        <w:rPr>
          <w:spacing w:val="-2"/>
        </w:rPr>
        <w:t> </w:t>
      </w:r>
      <w:r>
        <w:rPr/>
        <w:t>comply</w:t>
      </w:r>
      <w:r>
        <w:rPr>
          <w:spacing w:val="-1"/>
        </w:rPr>
        <w:t> </w:t>
      </w:r>
      <w:r>
        <w:rPr/>
        <w:t>with</w:t>
      </w:r>
      <w:r>
        <w:rPr>
          <w:spacing w:val="-2"/>
        </w:rPr>
        <w:t> </w:t>
      </w:r>
      <w:r>
        <w:rPr/>
        <w:t>state</w:t>
      </w:r>
      <w:r>
        <w:rPr>
          <w:spacing w:val="-4"/>
        </w:rPr>
        <w:t> </w:t>
      </w:r>
      <w:r>
        <w:rPr/>
        <w:t>and</w:t>
      </w:r>
      <w:r>
        <w:rPr>
          <w:spacing w:val="-4"/>
        </w:rPr>
        <w:t> </w:t>
      </w:r>
      <w:r>
        <w:rPr/>
        <w:t>federal</w:t>
      </w:r>
      <w:r>
        <w:rPr>
          <w:spacing w:val="-5"/>
        </w:rPr>
        <w:t> </w:t>
      </w:r>
      <w:r>
        <w:rPr/>
        <w:t>law</w:t>
      </w:r>
      <w:r>
        <w:rPr>
          <w:spacing w:val="-5"/>
        </w:rPr>
        <w:t> </w:t>
      </w:r>
      <w:r>
        <w:rPr/>
        <w:t>regarding students with disabilities.</w:t>
      </w:r>
    </w:p>
    <w:p>
      <w:pPr>
        <w:pStyle w:val="BodyText"/>
        <w:spacing w:before="159"/>
        <w:ind w:left="479"/>
        <w:jc w:val="both"/>
      </w:pPr>
      <w:r>
        <w:rPr/>
        <w:t>Any</w:t>
      </w:r>
      <w:r>
        <w:rPr>
          <w:spacing w:val="-9"/>
        </w:rPr>
        <w:t> </w:t>
      </w:r>
      <w:r>
        <w:rPr/>
        <w:t>retaliation</w:t>
      </w:r>
      <w:r>
        <w:rPr>
          <w:spacing w:val="-4"/>
        </w:rPr>
        <w:t> </w:t>
      </w:r>
      <w:r>
        <w:rPr/>
        <w:t>against</w:t>
      </w:r>
      <w:r>
        <w:rPr>
          <w:spacing w:val="-5"/>
        </w:rPr>
        <w:t> </w:t>
      </w:r>
      <w:r>
        <w:rPr/>
        <w:t>a</w:t>
      </w:r>
      <w:r>
        <w:rPr>
          <w:spacing w:val="-6"/>
        </w:rPr>
        <w:t> </w:t>
      </w:r>
      <w:r>
        <w:rPr/>
        <w:t>student</w:t>
      </w:r>
      <w:r>
        <w:rPr>
          <w:spacing w:val="-5"/>
        </w:rPr>
        <w:t> </w:t>
      </w:r>
      <w:r>
        <w:rPr/>
        <w:t>who</w:t>
      </w:r>
      <w:r>
        <w:rPr>
          <w:spacing w:val="-5"/>
        </w:rPr>
        <w:t> </w:t>
      </w:r>
      <w:r>
        <w:rPr/>
        <w:t>reports</w:t>
      </w:r>
      <w:r>
        <w:rPr>
          <w:spacing w:val="-3"/>
        </w:rPr>
        <w:t> </w:t>
      </w:r>
      <w:r>
        <w:rPr/>
        <w:t>an</w:t>
      </w:r>
      <w:r>
        <w:rPr>
          <w:spacing w:val="-7"/>
        </w:rPr>
        <w:t> </w:t>
      </w:r>
      <w:r>
        <w:rPr/>
        <w:t>incident</w:t>
      </w:r>
      <w:r>
        <w:rPr>
          <w:spacing w:val="-2"/>
        </w:rPr>
        <w:t> </w:t>
      </w:r>
      <w:r>
        <w:rPr/>
        <w:t>of</w:t>
      </w:r>
      <w:r>
        <w:rPr>
          <w:spacing w:val="-3"/>
        </w:rPr>
        <w:t> </w:t>
      </w:r>
      <w:r>
        <w:rPr/>
        <w:t>bullying</w:t>
      </w:r>
      <w:r>
        <w:rPr>
          <w:spacing w:val="-2"/>
        </w:rPr>
        <w:t> </w:t>
      </w:r>
      <w:r>
        <w:rPr/>
        <w:t>is</w:t>
      </w:r>
      <w:r>
        <w:rPr>
          <w:spacing w:val="-3"/>
        </w:rPr>
        <w:t> </w:t>
      </w:r>
      <w:r>
        <w:rPr>
          <w:spacing w:val="-2"/>
        </w:rPr>
        <w:t>prohibited.</w:t>
      </w:r>
    </w:p>
    <w:p>
      <w:pPr>
        <w:pStyle w:val="BodyText"/>
        <w:spacing w:before="160"/>
        <w:ind w:left="479" w:right="860"/>
      </w:pPr>
      <w:r>
        <w:rPr/>
        <w:t>Upon</w:t>
      </w:r>
      <w:r>
        <w:rPr>
          <w:spacing w:val="-2"/>
        </w:rPr>
        <w:t> </w:t>
      </w:r>
      <w:r>
        <w:rPr/>
        <w:t>recommendation</w:t>
      </w:r>
      <w:r>
        <w:rPr>
          <w:spacing w:val="-2"/>
        </w:rPr>
        <w:t> </w:t>
      </w:r>
      <w:r>
        <w:rPr/>
        <w:t>of</w:t>
      </w:r>
      <w:r>
        <w:rPr>
          <w:spacing w:val="-3"/>
        </w:rPr>
        <w:t> </w:t>
      </w:r>
      <w:r>
        <w:rPr/>
        <w:t>the</w:t>
      </w:r>
      <w:r>
        <w:rPr>
          <w:spacing w:val="-2"/>
        </w:rPr>
        <w:t> </w:t>
      </w:r>
      <w:r>
        <w:rPr/>
        <w:t>administration,</w:t>
      </w:r>
      <w:r>
        <w:rPr>
          <w:spacing w:val="-2"/>
        </w:rPr>
        <w:t> </w:t>
      </w:r>
      <w:r>
        <w:rPr/>
        <w:t>the</w:t>
      </w:r>
      <w:r>
        <w:rPr>
          <w:spacing w:val="-6"/>
        </w:rPr>
        <w:t> </w:t>
      </w:r>
      <w:r>
        <w:rPr/>
        <w:t>board</w:t>
      </w:r>
      <w:r>
        <w:rPr>
          <w:spacing w:val="-4"/>
        </w:rPr>
        <w:t> </w:t>
      </w:r>
      <w:r>
        <w:rPr/>
        <w:t>may</w:t>
      </w:r>
      <w:r>
        <w:rPr>
          <w:spacing w:val="-4"/>
        </w:rPr>
        <w:t> </w:t>
      </w:r>
      <w:r>
        <w:rPr/>
        <w:t>transfer a</w:t>
      </w:r>
      <w:r>
        <w:rPr>
          <w:spacing w:val="-4"/>
        </w:rPr>
        <w:t> </w:t>
      </w:r>
      <w:r>
        <w:rPr/>
        <w:t>student</w:t>
      </w:r>
      <w:r>
        <w:rPr>
          <w:spacing w:val="-3"/>
        </w:rPr>
        <w:t> </w:t>
      </w:r>
      <w:r>
        <w:rPr/>
        <w:t>found</w:t>
      </w:r>
      <w:r>
        <w:rPr>
          <w:spacing w:val="-4"/>
        </w:rPr>
        <w:t> </w:t>
      </w:r>
      <w:r>
        <w:rPr/>
        <w:t>to</w:t>
      </w:r>
      <w:r>
        <w:rPr>
          <w:spacing w:val="-2"/>
        </w:rPr>
        <w:t> </w:t>
      </w:r>
      <w:r>
        <w:rPr/>
        <w:t>have engaged in bullying to another classroom at the campus. In consultation with the student’s parent, the board may transfer the student to another campus in the district.</w:t>
      </w:r>
    </w:p>
    <w:p>
      <w:pPr>
        <w:pStyle w:val="BodyText"/>
        <w:spacing w:before="160"/>
        <w:ind w:left="479" w:right="860"/>
      </w:pPr>
      <w:r>
        <w:rPr/>
        <w:t>The</w:t>
      </w:r>
      <w:r>
        <w:rPr>
          <w:spacing w:val="-4"/>
        </w:rPr>
        <w:t> </w:t>
      </w:r>
      <w:r>
        <w:rPr/>
        <w:t>parent of a</w:t>
      </w:r>
      <w:r>
        <w:rPr>
          <w:spacing w:val="-4"/>
        </w:rPr>
        <w:t> </w:t>
      </w:r>
      <w:r>
        <w:rPr/>
        <w:t>student</w:t>
      </w:r>
      <w:r>
        <w:rPr>
          <w:spacing w:val="-5"/>
        </w:rPr>
        <w:t> </w:t>
      </w:r>
      <w:r>
        <w:rPr/>
        <w:t>who</w:t>
      </w:r>
      <w:r>
        <w:rPr>
          <w:spacing w:val="-2"/>
        </w:rPr>
        <w:t> </w:t>
      </w:r>
      <w:r>
        <w:rPr/>
        <w:t>has</w:t>
      </w:r>
      <w:r>
        <w:rPr>
          <w:spacing w:val="-1"/>
        </w:rPr>
        <w:t> </w:t>
      </w:r>
      <w:r>
        <w:rPr/>
        <w:t>been</w:t>
      </w:r>
      <w:r>
        <w:rPr>
          <w:spacing w:val="-2"/>
        </w:rPr>
        <w:t> </w:t>
      </w:r>
      <w:r>
        <w:rPr/>
        <w:t>determined</w:t>
      </w:r>
      <w:r>
        <w:rPr>
          <w:spacing w:val="-2"/>
        </w:rPr>
        <w:t> </w:t>
      </w:r>
      <w:r>
        <w:rPr/>
        <w:t>to</w:t>
      </w:r>
      <w:r>
        <w:rPr>
          <w:spacing w:val="-4"/>
        </w:rPr>
        <w:t> </w:t>
      </w:r>
      <w:r>
        <w:rPr/>
        <w:t>be</w:t>
      </w:r>
      <w:r>
        <w:rPr>
          <w:spacing w:val="-2"/>
        </w:rPr>
        <w:t> </w:t>
      </w:r>
      <w:r>
        <w:rPr/>
        <w:t>a</w:t>
      </w:r>
      <w:r>
        <w:rPr>
          <w:spacing w:val="-4"/>
        </w:rPr>
        <w:t> </w:t>
      </w:r>
      <w:r>
        <w:rPr/>
        <w:t>victim of bullying</w:t>
      </w:r>
      <w:r>
        <w:rPr>
          <w:spacing w:val="-2"/>
        </w:rPr>
        <w:t> </w:t>
      </w:r>
      <w:r>
        <w:rPr/>
        <w:t>may</w:t>
      </w:r>
      <w:r>
        <w:rPr>
          <w:spacing w:val="-4"/>
        </w:rPr>
        <w:t> </w:t>
      </w:r>
      <w:r>
        <w:rPr/>
        <w:t>request</w:t>
      </w:r>
      <w:r>
        <w:rPr>
          <w:spacing w:val="-2"/>
        </w:rPr>
        <w:t> </w:t>
      </w:r>
      <w:r>
        <w:rPr/>
        <w:t>that</w:t>
      </w:r>
      <w:r>
        <w:rPr>
          <w:spacing w:val="-3"/>
        </w:rPr>
        <w:t> </w:t>
      </w:r>
      <w:r>
        <w:rPr/>
        <w:t>the student be transferred to another classroom or campus within the district. [See </w:t>
      </w:r>
      <w:r>
        <w:rPr>
          <w:b/>
        </w:rPr>
        <w:t>Safety Transfers/Assignments </w:t>
      </w:r>
      <w:r>
        <w:rPr/>
        <w:t>on page </w:t>
      </w:r>
      <w:hyperlink w:history="true" w:anchor="_bookmark21">
        <w:r>
          <w:rPr/>
          <w:t>21</w:t>
        </w:r>
      </w:hyperlink>
      <w:r>
        <w:rPr/>
        <w:t>.]</w:t>
      </w:r>
    </w:p>
    <w:p>
      <w:pPr>
        <w:pStyle w:val="BodyText"/>
        <w:spacing w:before="160"/>
        <w:ind w:left="479" w:right="860"/>
      </w:pPr>
      <w:r>
        <w:rPr/>
        <w:t>A</w:t>
      </w:r>
      <w:r>
        <w:rPr>
          <w:spacing w:val="-15"/>
        </w:rPr>
        <w:t> </w:t>
      </w:r>
      <w:r>
        <w:rPr/>
        <w:t>copy</w:t>
      </w:r>
      <w:r>
        <w:rPr>
          <w:spacing w:val="-6"/>
        </w:rPr>
        <w:t> </w:t>
      </w:r>
      <w:r>
        <w:rPr/>
        <w:t>of</w:t>
      </w:r>
      <w:r>
        <w:rPr>
          <w:spacing w:val="-2"/>
        </w:rPr>
        <w:t> </w:t>
      </w:r>
      <w:r>
        <w:rPr/>
        <w:t>the</w:t>
      </w:r>
      <w:r>
        <w:rPr>
          <w:spacing w:val="-6"/>
        </w:rPr>
        <w:t> </w:t>
      </w:r>
      <w:r>
        <w:rPr/>
        <w:t>district’s</w:t>
      </w:r>
      <w:r>
        <w:rPr>
          <w:spacing w:val="-3"/>
        </w:rPr>
        <w:t> </w:t>
      </w:r>
      <w:r>
        <w:rPr/>
        <w:t>bullying</w:t>
      </w:r>
      <w:r>
        <w:rPr>
          <w:spacing w:val="-1"/>
        </w:rPr>
        <w:t> </w:t>
      </w:r>
      <w:r>
        <w:rPr/>
        <w:t>policy</w:t>
      </w:r>
      <w:r>
        <w:rPr>
          <w:spacing w:val="-6"/>
        </w:rPr>
        <w:t> </w:t>
      </w:r>
      <w:r>
        <w:rPr/>
        <w:t>is</w:t>
      </w:r>
      <w:r>
        <w:rPr>
          <w:spacing w:val="-3"/>
        </w:rPr>
        <w:t> </w:t>
      </w:r>
      <w:r>
        <w:rPr/>
        <w:t>available</w:t>
      </w:r>
      <w:r>
        <w:rPr>
          <w:spacing w:val="-4"/>
        </w:rPr>
        <w:t> </w:t>
      </w:r>
      <w:r>
        <w:rPr/>
        <w:t>in</w:t>
      </w:r>
      <w:r>
        <w:rPr>
          <w:spacing w:val="-4"/>
        </w:rPr>
        <w:t> </w:t>
      </w:r>
      <w:r>
        <w:rPr/>
        <w:t>the</w:t>
      </w:r>
      <w:r>
        <w:rPr>
          <w:spacing w:val="-6"/>
        </w:rPr>
        <w:t> </w:t>
      </w:r>
      <w:r>
        <w:rPr/>
        <w:t>principal’s</w:t>
      </w:r>
      <w:r>
        <w:rPr>
          <w:spacing w:val="-3"/>
        </w:rPr>
        <w:t> </w:t>
      </w:r>
      <w:r>
        <w:rPr/>
        <w:t>office,</w:t>
      </w:r>
      <w:r>
        <w:rPr>
          <w:spacing w:val="-2"/>
        </w:rPr>
        <w:t> </w:t>
      </w:r>
      <w:r>
        <w:rPr/>
        <w:t>superintendent’s</w:t>
      </w:r>
      <w:r>
        <w:rPr>
          <w:spacing w:val="-6"/>
        </w:rPr>
        <w:t> </w:t>
      </w:r>
      <w:r>
        <w:rPr/>
        <w:t>office, and on the district’s website, and is included at the end of this handbook as an appendix.</w:t>
      </w:r>
    </w:p>
    <w:p>
      <w:pPr>
        <w:pStyle w:val="BodyText"/>
        <w:spacing w:before="159"/>
        <w:ind w:left="479" w:right="860"/>
      </w:pPr>
      <w:r>
        <w:rPr/>
        <w:t>A</w:t>
      </w:r>
      <w:r>
        <w:rPr>
          <w:spacing w:val="-14"/>
        </w:rPr>
        <w:t> </w:t>
      </w:r>
      <w:r>
        <w:rPr/>
        <w:t>student</w:t>
      </w:r>
      <w:r>
        <w:rPr>
          <w:spacing w:val="-1"/>
        </w:rPr>
        <w:t> </w:t>
      </w:r>
      <w:r>
        <w:rPr/>
        <w:t>or</w:t>
      </w:r>
      <w:r>
        <w:rPr>
          <w:spacing w:val="-1"/>
        </w:rPr>
        <w:t> </w:t>
      </w:r>
      <w:r>
        <w:rPr/>
        <w:t>parent</w:t>
      </w:r>
      <w:r>
        <w:rPr>
          <w:spacing w:val="-3"/>
        </w:rPr>
        <w:t> </w:t>
      </w:r>
      <w:r>
        <w:rPr/>
        <w:t>who</w:t>
      </w:r>
      <w:r>
        <w:rPr>
          <w:spacing w:val="-3"/>
        </w:rPr>
        <w:t> </w:t>
      </w:r>
      <w:r>
        <w:rPr/>
        <w:t>is</w:t>
      </w:r>
      <w:r>
        <w:rPr>
          <w:spacing w:val="-2"/>
        </w:rPr>
        <w:t> </w:t>
      </w:r>
      <w:r>
        <w:rPr/>
        <w:t>dissatisfied</w:t>
      </w:r>
      <w:r>
        <w:rPr>
          <w:spacing w:val="-5"/>
        </w:rPr>
        <w:t> </w:t>
      </w:r>
      <w:r>
        <w:rPr/>
        <w:t>with</w:t>
      </w:r>
      <w:r>
        <w:rPr>
          <w:spacing w:val="-3"/>
        </w:rPr>
        <w:t> </w:t>
      </w:r>
      <w:r>
        <w:rPr/>
        <w:t>the</w:t>
      </w:r>
      <w:r>
        <w:rPr>
          <w:spacing w:val="-3"/>
        </w:rPr>
        <w:t> </w:t>
      </w:r>
      <w:r>
        <w:rPr/>
        <w:t>outcome</w:t>
      </w:r>
      <w:r>
        <w:rPr>
          <w:spacing w:val="-3"/>
        </w:rPr>
        <w:t> </w:t>
      </w:r>
      <w:r>
        <w:rPr/>
        <w:t>of</w:t>
      </w:r>
      <w:r>
        <w:rPr>
          <w:spacing w:val="-1"/>
        </w:rPr>
        <w:t> </w:t>
      </w:r>
      <w:r>
        <w:rPr/>
        <w:t>an</w:t>
      </w:r>
      <w:r>
        <w:rPr>
          <w:spacing w:val="-5"/>
        </w:rPr>
        <w:t> </w:t>
      </w:r>
      <w:r>
        <w:rPr/>
        <w:t>investigation</w:t>
      </w:r>
      <w:r>
        <w:rPr>
          <w:spacing w:val="-5"/>
        </w:rPr>
        <w:t> </w:t>
      </w:r>
      <w:r>
        <w:rPr/>
        <w:t>may</w:t>
      </w:r>
      <w:r>
        <w:rPr>
          <w:spacing w:val="-5"/>
        </w:rPr>
        <w:t> </w:t>
      </w:r>
      <w:r>
        <w:rPr/>
        <w:t>appeal</w:t>
      </w:r>
      <w:r>
        <w:rPr>
          <w:spacing w:val="-3"/>
        </w:rPr>
        <w:t> </w:t>
      </w:r>
      <w:r>
        <w:rPr/>
        <w:t>through policy FNG(LOCAL).</w:t>
      </w:r>
    </w:p>
    <w:p>
      <w:pPr>
        <w:spacing w:line="240" w:lineRule="auto" w:before="159"/>
        <w:ind w:left="478" w:right="860" w:firstLine="0"/>
        <w:jc w:val="left"/>
        <w:rPr>
          <w:sz w:val="22"/>
        </w:rPr>
      </w:pPr>
      <w:r>
        <w:rPr>
          <w:sz w:val="22"/>
        </w:rPr>
        <w:t>[See </w:t>
      </w:r>
      <w:r>
        <w:rPr>
          <w:b/>
          <w:sz w:val="22"/>
        </w:rPr>
        <w:t>Safety Transfers/Assignments </w:t>
      </w:r>
      <w:r>
        <w:rPr>
          <w:sz w:val="22"/>
        </w:rPr>
        <w:t>on page </w:t>
      </w:r>
      <w:hyperlink w:history="true" w:anchor="_bookmark21">
        <w:r>
          <w:rPr>
            <w:sz w:val="22"/>
          </w:rPr>
          <w:t>21</w:t>
        </w:r>
      </w:hyperlink>
      <w:r>
        <w:rPr>
          <w:sz w:val="22"/>
        </w:rPr>
        <w:t>, </w:t>
      </w:r>
      <w:r>
        <w:rPr>
          <w:b/>
          <w:sz w:val="22"/>
        </w:rPr>
        <w:t>Dating Violence, Discrimination, Harassment, and</w:t>
      </w:r>
      <w:r>
        <w:rPr>
          <w:b/>
          <w:spacing w:val="-4"/>
          <w:sz w:val="22"/>
        </w:rPr>
        <w:t> </w:t>
      </w:r>
      <w:r>
        <w:rPr>
          <w:b/>
          <w:sz w:val="22"/>
        </w:rPr>
        <w:t>Retaliation</w:t>
      </w:r>
      <w:r>
        <w:rPr>
          <w:b/>
          <w:spacing w:val="-4"/>
          <w:sz w:val="22"/>
        </w:rPr>
        <w:t> </w:t>
      </w:r>
      <w:r>
        <w:rPr>
          <w:sz w:val="22"/>
        </w:rPr>
        <w:t>on</w:t>
      </w:r>
      <w:r>
        <w:rPr>
          <w:spacing w:val="-2"/>
          <w:sz w:val="22"/>
        </w:rPr>
        <w:t> </w:t>
      </w:r>
      <w:r>
        <w:rPr>
          <w:sz w:val="22"/>
        </w:rPr>
        <w:t>page</w:t>
      </w:r>
      <w:r>
        <w:rPr>
          <w:spacing w:val="-4"/>
          <w:sz w:val="22"/>
        </w:rPr>
        <w:t> </w:t>
      </w:r>
      <w:hyperlink w:history="true" w:anchor="_bookmark37">
        <w:r>
          <w:rPr>
            <w:sz w:val="22"/>
          </w:rPr>
          <w:t>47</w:t>
        </w:r>
      </w:hyperlink>
      <w:r>
        <w:rPr>
          <w:sz w:val="22"/>
        </w:rPr>
        <w:t>,</w:t>
      </w:r>
      <w:r>
        <w:rPr>
          <w:spacing w:val="-2"/>
          <w:sz w:val="22"/>
        </w:rPr>
        <w:t> </w:t>
      </w:r>
      <w:r>
        <w:rPr>
          <w:b/>
          <w:sz w:val="22"/>
        </w:rPr>
        <w:t>Hazing</w:t>
      </w:r>
      <w:r>
        <w:rPr>
          <w:b/>
          <w:spacing w:val="-2"/>
          <w:sz w:val="22"/>
        </w:rPr>
        <w:t> </w:t>
      </w:r>
      <w:r>
        <w:rPr>
          <w:sz w:val="22"/>
        </w:rPr>
        <w:t>on</w:t>
      </w:r>
      <w:r>
        <w:rPr>
          <w:spacing w:val="-2"/>
          <w:sz w:val="22"/>
        </w:rPr>
        <w:t> </w:t>
      </w:r>
      <w:r>
        <w:rPr>
          <w:sz w:val="22"/>
        </w:rPr>
        <w:t>page</w:t>
      </w:r>
      <w:r>
        <w:rPr>
          <w:spacing w:val="-4"/>
          <w:sz w:val="22"/>
        </w:rPr>
        <w:t> </w:t>
      </w:r>
      <w:hyperlink w:history="true" w:anchor="_bookmark47">
        <w:r>
          <w:rPr>
            <w:sz w:val="22"/>
          </w:rPr>
          <w:t>67</w:t>
        </w:r>
      </w:hyperlink>
      <w:r>
        <w:rPr>
          <w:sz w:val="22"/>
        </w:rPr>
        <w:t>,</w:t>
      </w:r>
      <w:r>
        <w:rPr>
          <w:spacing w:val="-2"/>
          <w:sz w:val="22"/>
        </w:rPr>
        <w:t> </w:t>
      </w:r>
      <w:r>
        <w:rPr>
          <w:sz w:val="22"/>
        </w:rPr>
        <w:t>policy</w:t>
      </w:r>
      <w:r>
        <w:rPr>
          <w:spacing w:val="-4"/>
          <w:sz w:val="22"/>
        </w:rPr>
        <w:t> </w:t>
      </w:r>
      <w:r>
        <w:rPr>
          <w:sz w:val="22"/>
        </w:rPr>
        <w:t>FFI,</w:t>
      </w:r>
      <w:r>
        <w:rPr>
          <w:spacing w:val="-2"/>
          <w:sz w:val="22"/>
        </w:rPr>
        <w:t> </w:t>
      </w:r>
      <w:r>
        <w:rPr>
          <w:sz w:val="22"/>
        </w:rPr>
        <w:t>the</w:t>
      </w:r>
      <w:r>
        <w:rPr>
          <w:spacing w:val="-4"/>
          <w:sz w:val="22"/>
        </w:rPr>
        <w:t> </w:t>
      </w:r>
      <w:r>
        <w:rPr>
          <w:sz w:val="22"/>
        </w:rPr>
        <w:t>district’s</w:t>
      </w:r>
      <w:r>
        <w:rPr>
          <w:spacing w:val="-1"/>
          <w:sz w:val="22"/>
        </w:rPr>
        <w:t> </w:t>
      </w:r>
      <w:r>
        <w:rPr>
          <w:sz w:val="22"/>
        </w:rPr>
        <w:t>Student Code of Conduct, and the district improvement plan, a copy of which can be viewed in the campus office.]</w:t>
      </w:r>
    </w:p>
    <w:p>
      <w:pPr>
        <w:pStyle w:val="Heading4"/>
        <w:spacing w:before="164"/>
        <w:ind w:right="974"/>
      </w:pPr>
      <w:bookmarkStart w:name="_TOC_250141" w:id="137"/>
      <w:bookmarkStart w:name="Career and Technical Education (CTE) and" w:id="138"/>
      <w:r>
        <w:rPr>
          <w:b w:val="0"/>
        </w:rPr>
      </w:r>
      <w:bookmarkStart w:name="_bookmark28" w:id="139"/>
      <w:bookmarkEnd w:id="139"/>
      <w:r>
        <w:rPr>
          <w:b w:val="0"/>
        </w:rPr>
      </w:r>
      <w:r>
        <w:rPr/>
        <w:t>Career</w:t>
      </w:r>
      <w:r>
        <w:rPr>
          <w:spacing w:val="-9"/>
        </w:rPr>
        <w:t> </w:t>
      </w:r>
      <w:r>
        <w:rPr/>
        <w:t>and</w:t>
      </w:r>
      <w:r>
        <w:rPr>
          <w:spacing w:val="-9"/>
        </w:rPr>
        <w:t> </w:t>
      </w:r>
      <w:r>
        <w:rPr/>
        <w:t>Technical</w:t>
      </w:r>
      <w:r>
        <w:rPr>
          <w:spacing w:val="-11"/>
        </w:rPr>
        <w:t> </w:t>
      </w:r>
      <w:r>
        <w:rPr/>
        <w:t>Education</w:t>
      </w:r>
      <w:r>
        <w:rPr>
          <w:spacing w:val="-9"/>
        </w:rPr>
        <w:t> </w:t>
      </w:r>
      <w:r>
        <w:rPr/>
        <w:t>(CTE)</w:t>
      </w:r>
      <w:r>
        <w:rPr>
          <w:spacing w:val="-12"/>
        </w:rPr>
        <w:t> </w:t>
      </w:r>
      <w:r>
        <w:rPr/>
        <w:t>and</w:t>
      </w:r>
      <w:r>
        <w:rPr>
          <w:spacing w:val="-11"/>
        </w:rPr>
        <w:t> </w:t>
      </w:r>
      <w:r>
        <w:rPr/>
        <w:t>Other</w:t>
      </w:r>
      <w:r>
        <w:rPr>
          <w:spacing w:val="-11"/>
        </w:rPr>
        <w:t> </w:t>
      </w:r>
      <w:r>
        <w:rPr/>
        <w:t>Work-Based</w:t>
      </w:r>
      <w:r>
        <w:rPr>
          <w:spacing w:val="-9"/>
        </w:rPr>
        <w:t> </w:t>
      </w:r>
      <w:r>
        <w:rPr/>
        <w:t>Programs</w:t>
      </w:r>
      <w:r>
        <w:rPr>
          <w:spacing w:val="-9"/>
        </w:rPr>
        <w:t> </w:t>
      </w:r>
      <w:r>
        <w:rPr/>
        <w:t>(Secondary</w:t>
      </w:r>
      <w:r>
        <w:rPr>
          <w:spacing w:val="-10"/>
        </w:rPr>
        <w:t> </w:t>
      </w:r>
      <w:bookmarkEnd w:id="137"/>
      <w:r>
        <w:rPr/>
        <w:t>Grade Levels Only)</w:t>
      </w:r>
    </w:p>
    <w:p>
      <w:pPr>
        <w:pStyle w:val="BodyText"/>
        <w:spacing w:before="117"/>
        <w:ind w:right="974" w:hanging="1"/>
      </w:pPr>
      <w:r>
        <w:rPr/>
        <w:t>District policy prohibits discrimination on the basis of race, color, national origin, sex, or handicap in its vocational programs, services, or activities, and provides equal access to the Boy</w:t>
      </w:r>
      <w:r>
        <w:rPr>
          <w:spacing w:val="-4"/>
        </w:rPr>
        <w:t> </w:t>
      </w:r>
      <w:r>
        <w:rPr/>
        <w:t>Scouts</w:t>
      </w:r>
      <w:r>
        <w:rPr>
          <w:spacing w:val="-1"/>
        </w:rPr>
        <w:t> </w:t>
      </w:r>
      <w:r>
        <w:rPr/>
        <w:t>and</w:t>
      </w:r>
      <w:r>
        <w:rPr>
          <w:spacing w:val="-2"/>
        </w:rPr>
        <w:t> </w:t>
      </w:r>
      <w:r>
        <w:rPr/>
        <w:t>other</w:t>
      </w:r>
      <w:r>
        <w:rPr>
          <w:spacing w:val="-3"/>
        </w:rPr>
        <w:t> </w:t>
      </w:r>
      <w:r>
        <w:rPr/>
        <w:t>designated</w:t>
      </w:r>
      <w:r>
        <w:rPr>
          <w:spacing w:val="-4"/>
        </w:rPr>
        <w:t> </w:t>
      </w:r>
      <w:r>
        <w:rPr/>
        <w:t>youth</w:t>
      </w:r>
      <w:r>
        <w:rPr>
          <w:spacing w:val="-4"/>
        </w:rPr>
        <w:t> </w:t>
      </w:r>
      <w:r>
        <w:rPr/>
        <w:t>groups</w:t>
      </w:r>
      <w:r>
        <w:rPr>
          <w:spacing w:val="-1"/>
        </w:rPr>
        <w:t> </w:t>
      </w:r>
      <w:r>
        <w:rPr/>
        <w:t>as</w:t>
      </w:r>
      <w:r>
        <w:rPr>
          <w:spacing w:val="-1"/>
        </w:rPr>
        <w:t> </w:t>
      </w:r>
      <w:r>
        <w:rPr/>
        <w:t>required</w:t>
      </w:r>
      <w:r>
        <w:rPr>
          <w:spacing w:val="-4"/>
        </w:rPr>
        <w:t> </w:t>
      </w:r>
      <w:r>
        <w:rPr/>
        <w:t>by</w:t>
      </w:r>
      <w:r>
        <w:rPr>
          <w:spacing w:val="-11"/>
        </w:rPr>
        <w:t> </w:t>
      </w:r>
      <w:r>
        <w:rPr/>
        <w:t>Title</w:t>
      </w:r>
      <w:r>
        <w:rPr>
          <w:spacing w:val="-2"/>
        </w:rPr>
        <w:t> </w:t>
      </w:r>
      <w:r>
        <w:rPr/>
        <w:t>VI</w:t>
      </w:r>
      <w:r>
        <w:rPr>
          <w:spacing w:val="-2"/>
        </w:rPr>
        <w:t> </w:t>
      </w:r>
      <w:r>
        <w:rPr/>
        <w:t>of</w:t>
      </w:r>
      <w:r>
        <w:rPr>
          <w:spacing w:val="-3"/>
        </w:rPr>
        <w:t> </w:t>
      </w:r>
      <w:r>
        <w:rPr/>
        <w:t>the</w:t>
      </w:r>
      <w:r>
        <w:rPr>
          <w:spacing w:val="-2"/>
        </w:rPr>
        <w:t> </w:t>
      </w:r>
      <w:r>
        <w:rPr/>
        <w:t>Civil</w:t>
      </w:r>
      <w:r>
        <w:rPr>
          <w:spacing w:val="-2"/>
        </w:rPr>
        <w:t> </w:t>
      </w:r>
      <w:r>
        <w:rPr/>
        <w:t>Rights</w:t>
      </w:r>
      <w:r>
        <w:rPr>
          <w:spacing w:val="-16"/>
        </w:rPr>
        <w:t> </w:t>
      </w:r>
      <w:r>
        <w:rPr/>
        <w:t>Act</w:t>
      </w:r>
      <w:r>
        <w:rPr>
          <w:spacing w:val="-2"/>
        </w:rPr>
        <w:t> </w:t>
      </w:r>
      <w:r>
        <w:rPr/>
        <w:t>of 1964, as amended; Title IX of the Education</w:t>
      </w:r>
      <w:r>
        <w:rPr>
          <w:spacing w:val="-6"/>
        </w:rPr>
        <w:t> </w:t>
      </w:r>
      <w:r>
        <w:rPr/>
        <w:t>Amendments of 1972; and Section 504 of the Rehabilitation Act of 1973, as amended.</w:t>
      </w:r>
    </w:p>
    <w:p>
      <w:pPr>
        <w:pStyle w:val="BodyText"/>
        <w:spacing w:before="161"/>
        <w:ind w:right="860" w:hanging="1"/>
      </w:pPr>
      <w:r>
        <w:rPr/>
        <w:t>District policy also prohibits discrimination on the basis of race, color, national origin, sex, handicap, or age in its employment practices as required by Title VI of the Civil Rights</w:t>
      </w:r>
      <w:r>
        <w:rPr>
          <w:spacing w:val="-6"/>
        </w:rPr>
        <w:t> </w:t>
      </w:r>
      <w:r>
        <w:rPr/>
        <w:t>Act of 1964,</w:t>
      </w:r>
      <w:r>
        <w:rPr>
          <w:spacing w:val="-1"/>
        </w:rPr>
        <w:t> </w:t>
      </w:r>
      <w:r>
        <w:rPr/>
        <w:t>as</w:t>
      </w:r>
      <w:r>
        <w:rPr>
          <w:spacing w:val="-5"/>
        </w:rPr>
        <w:t> </w:t>
      </w:r>
      <w:r>
        <w:rPr/>
        <w:t>amended;</w:t>
      </w:r>
      <w:r>
        <w:rPr>
          <w:spacing w:val="-8"/>
        </w:rPr>
        <w:t> </w:t>
      </w:r>
      <w:r>
        <w:rPr/>
        <w:t>Title</w:t>
      </w:r>
      <w:r>
        <w:rPr>
          <w:spacing w:val="-5"/>
        </w:rPr>
        <w:t> </w:t>
      </w:r>
      <w:r>
        <w:rPr/>
        <w:t>IX</w:t>
      </w:r>
      <w:r>
        <w:rPr>
          <w:spacing w:val="-3"/>
        </w:rPr>
        <w:t> </w:t>
      </w:r>
      <w:r>
        <w:rPr/>
        <w:t>of</w:t>
      </w:r>
      <w:r>
        <w:rPr>
          <w:spacing w:val="-4"/>
        </w:rPr>
        <w:t> </w:t>
      </w:r>
      <w:r>
        <w:rPr/>
        <w:t>the</w:t>
      </w:r>
      <w:r>
        <w:rPr>
          <w:spacing w:val="-3"/>
        </w:rPr>
        <w:t> </w:t>
      </w:r>
      <w:r>
        <w:rPr/>
        <w:t>Education</w:t>
      </w:r>
      <w:r>
        <w:rPr>
          <w:spacing w:val="-15"/>
        </w:rPr>
        <w:t> </w:t>
      </w:r>
      <w:r>
        <w:rPr/>
        <w:t>Amendments</w:t>
      </w:r>
      <w:r>
        <w:rPr>
          <w:spacing w:val="-5"/>
        </w:rPr>
        <w:t> </w:t>
      </w:r>
      <w:r>
        <w:rPr/>
        <w:t>of</w:t>
      </w:r>
      <w:r>
        <w:rPr>
          <w:spacing w:val="-1"/>
        </w:rPr>
        <w:t> </w:t>
      </w:r>
      <w:r>
        <w:rPr/>
        <w:t>1972;</w:t>
      </w:r>
      <w:r>
        <w:rPr>
          <w:spacing w:val="-4"/>
        </w:rPr>
        <w:t> </w:t>
      </w:r>
      <w:r>
        <w:rPr/>
        <w:t>the</w:t>
      </w:r>
      <w:r>
        <w:rPr>
          <w:spacing w:val="-15"/>
        </w:rPr>
        <w:t> </w:t>
      </w:r>
      <w:r>
        <w:rPr/>
        <w:t>Age</w:t>
      </w:r>
      <w:r>
        <w:rPr>
          <w:spacing w:val="-3"/>
        </w:rPr>
        <w:t> </w:t>
      </w:r>
      <w:r>
        <w:rPr/>
        <w:t>Discrimination</w:t>
      </w:r>
      <w:r>
        <w:rPr>
          <w:spacing w:val="-15"/>
        </w:rPr>
        <w:t> </w:t>
      </w:r>
      <w:r>
        <w:rPr/>
        <w:t>Act</w:t>
      </w:r>
      <w:r>
        <w:rPr>
          <w:spacing w:val="-3"/>
        </w:rPr>
        <w:t> </w:t>
      </w:r>
      <w:r>
        <w:rPr/>
        <w:t>of 1975, as amended; and Section 504 of the Rehabilitation</w:t>
      </w:r>
      <w:r>
        <w:rPr>
          <w:spacing w:val="-4"/>
        </w:rPr>
        <w:t> </w:t>
      </w:r>
      <w:r>
        <w:rPr/>
        <w:t>Act of 1973, as amended.</w:t>
      </w:r>
    </w:p>
    <w:p>
      <w:pPr>
        <w:spacing w:after="0"/>
        <w:sectPr>
          <w:pgSz w:w="12240" w:h="15840"/>
          <w:pgMar w:header="0" w:footer="523" w:top="1360" w:bottom="720" w:left="960" w:right="580"/>
        </w:sectPr>
      </w:pPr>
    </w:p>
    <w:p>
      <w:pPr>
        <w:pStyle w:val="BodyText"/>
        <w:spacing w:before="77"/>
        <w:ind w:right="860"/>
      </w:pPr>
      <w:r>
        <w:rPr/>
        <w:t>The</w:t>
      </w:r>
      <w:r>
        <w:rPr>
          <w:spacing w:val="-4"/>
        </w:rPr>
        <w:t> </w:t>
      </w:r>
      <w:r>
        <w:rPr/>
        <w:t>district will</w:t>
      </w:r>
      <w:r>
        <w:rPr>
          <w:spacing w:val="-2"/>
        </w:rPr>
        <w:t> </w:t>
      </w:r>
      <w:r>
        <w:rPr/>
        <w:t>take</w:t>
      </w:r>
      <w:r>
        <w:rPr>
          <w:spacing w:val="-4"/>
        </w:rPr>
        <w:t> </w:t>
      </w:r>
      <w:r>
        <w:rPr/>
        <w:t>steps</w:t>
      </w:r>
      <w:r>
        <w:rPr>
          <w:spacing w:val="-1"/>
        </w:rPr>
        <w:t> </w:t>
      </w:r>
      <w:r>
        <w:rPr/>
        <w:t>to</w:t>
      </w:r>
      <w:r>
        <w:rPr>
          <w:spacing w:val="-4"/>
        </w:rPr>
        <w:t> </w:t>
      </w:r>
      <w:r>
        <w:rPr/>
        <w:t>assure</w:t>
      </w:r>
      <w:r>
        <w:rPr>
          <w:spacing w:val="-4"/>
        </w:rPr>
        <w:t> </w:t>
      </w:r>
      <w:r>
        <w:rPr/>
        <w:t>that</w:t>
      </w:r>
      <w:r>
        <w:rPr>
          <w:spacing w:val="-2"/>
        </w:rPr>
        <w:t> </w:t>
      </w:r>
      <w:r>
        <w:rPr/>
        <w:t>lack of English</w:t>
      </w:r>
      <w:r>
        <w:rPr>
          <w:spacing w:val="-2"/>
        </w:rPr>
        <w:t> </w:t>
      </w:r>
      <w:r>
        <w:rPr/>
        <w:t>language</w:t>
      </w:r>
      <w:r>
        <w:rPr>
          <w:spacing w:val="-2"/>
        </w:rPr>
        <w:t> </w:t>
      </w:r>
      <w:r>
        <w:rPr/>
        <w:t>skills</w:t>
      </w:r>
      <w:r>
        <w:rPr>
          <w:spacing w:val="-1"/>
        </w:rPr>
        <w:t> </w:t>
      </w:r>
      <w:r>
        <w:rPr/>
        <w:t>will not</w:t>
      </w:r>
      <w:r>
        <w:rPr>
          <w:spacing w:val="-2"/>
        </w:rPr>
        <w:t> </w:t>
      </w:r>
      <w:r>
        <w:rPr/>
        <w:t>be</w:t>
      </w:r>
      <w:r>
        <w:rPr>
          <w:spacing w:val="-2"/>
        </w:rPr>
        <w:t> </w:t>
      </w:r>
      <w:r>
        <w:rPr/>
        <w:t>a</w:t>
      </w:r>
      <w:r>
        <w:rPr>
          <w:spacing w:val="-4"/>
        </w:rPr>
        <w:t> </w:t>
      </w:r>
      <w:r>
        <w:rPr/>
        <w:t>barrier</w:t>
      </w:r>
      <w:r>
        <w:rPr>
          <w:spacing w:val="-3"/>
        </w:rPr>
        <w:t> </w:t>
      </w:r>
      <w:r>
        <w:rPr/>
        <w:t>to admission or participation in all educational and vocational programs.</w:t>
      </w:r>
    </w:p>
    <w:p>
      <w:pPr>
        <w:pStyle w:val="BodyText"/>
        <w:spacing w:before="159"/>
        <w:ind w:right="860"/>
      </w:pPr>
      <w:r>
        <w:rPr/>
        <w:t>For</w:t>
      </w:r>
      <w:r>
        <w:rPr>
          <w:spacing w:val="-2"/>
        </w:rPr>
        <w:t> </w:t>
      </w:r>
      <w:r>
        <w:rPr/>
        <w:t>information</w:t>
      </w:r>
      <w:r>
        <w:rPr>
          <w:spacing w:val="-4"/>
        </w:rPr>
        <w:t> </w:t>
      </w:r>
      <w:r>
        <w:rPr/>
        <w:t>about</w:t>
      </w:r>
      <w:r>
        <w:rPr>
          <w:spacing w:val="-2"/>
        </w:rPr>
        <w:t> </w:t>
      </w:r>
      <w:r>
        <w:rPr/>
        <w:t>your</w:t>
      </w:r>
      <w:r>
        <w:rPr>
          <w:spacing w:val="-2"/>
        </w:rPr>
        <w:t> </w:t>
      </w:r>
      <w:r>
        <w:rPr/>
        <w:t>rights</w:t>
      </w:r>
      <w:r>
        <w:rPr>
          <w:spacing w:val="-3"/>
        </w:rPr>
        <w:t> </w:t>
      </w:r>
      <w:r>
        <w:rPr/>
        <w:t>or</w:t>
      </w:r>
      <w:r>
        <w:rPr>
          <w:spacing w:val="-5"/>
        </w:rPr>
        <w:t> </w:t>
      </w:r>
      <w:r>
        <w:rPr/>
        <w:t>grievance</w:t>
      </w:r>
      <w:r>
        <w:rPr>
          <w:spacing w:val="-4"/>
        </w:rPr>
        <w:t> </w:t>
      </w:r>
      <w:r>
        <w:rPr/>
        <w:t>procedures,</w:t>
      </w:r>
      <w:r>
        <w:rPr>
          <w:spacing w:val="-4"/>
        </w:rPr>
        <w:t> </w:t>
      </w:r>
      <w:r>
        <w:rPr/>
        <w:t>contact</w:t>
      </w:r>
      <w:r>
        <w:rPr>
          <w:spacing w:val="-5"/>
        </w:rPr>
        <w:t> </w:t>
      </w:r>
      <w:r>
        <w:rPr/>
        <w:t>the</w:t>
      </w:r>
      <w:r>
        <w:rPr>
          <w:spacing w:val="-12"/>
        </w:rPr>
        <w:t> </w:t>
      </w:r>
      <w:r>
        <w:rPr/>
        <w:t>Title</w:t>
      </w:r>
      <w:r>
        <w:rPr>
          <w:spacing w:val="-6"/>
        </w:rPr>
        <w:t> </w:t>
      </w:r>
      <w:r>
        <w:rPr/>
        <w:t>IX</w:t>
      </w:r>
      <w:r>
        <w:rPr>
          <w:spacing w:val="-4"/>
        </w:rPr>
        <w:t> </w:t>
      </w:r>
      <w:r>
        <w:rPr/>
        <w:t>coordinator</w:t>
      </w:r>
      <w:r>
        <w:rPr>
          <w:spacing w:val="-2"/>
        </w:rPr>
        <w:t> </w:t>
      </w:r>
      <w:r>
        <w:rPr/>
        <w:t>and the ADA/Section 504 coordinator.</w:t>
      </w:r>
    </w:p>
    <w:p>
      <w:pPr>
        <w:pStyle w:val="BodyText"/>
        <w:spacing w:before="159"/>
        <w:ind w:right="860"/>
      </w:pPr>
      <w:r>
        <w:rPr/>
        <w:t>[See</w:t>
      </w:r>
      <w:r>
        <w:rPr>
          <w:spacing w:val="-2"/>
        </w:rPr>
        <w:t> </w:t>
      </w:r>
      <w:r>
        <w:rPr>
          <w:b/>
        </w:rPr>
        <w:t>Nondiscrimination</w:t>
      </w:r>
      <w:r>
        <w:rPr>
          <w:b/>
          <w:spacing w:val="-4"/>
        </w:rPr>
        <w:t> </w:t>
      </w:r>
      <w:r>
        <w:rPr>
          <w:b/>
        </w:rPr>
        <w:t>Statement</w:t>
      </w:r>
      <w:r>
        <w:rPr>
          <w:b/>
          <w:spacing w:val="-3"/>
        </w:rPr>
        <w:t> </w:t>
      </w:r>
      <w:r>
        <w:rPr/>
        <w:t>on</w:t>
      </w:r>
      <w:r>
        <w:rPr>
          <w:spacing w:val="-2"/>
        </w:rPr>
        <w:t> </w:t>
      </w:r>
      <w:r>
        <w:rPr/>
        <w:t>page</w:t>
      </w:r>
      <w:r>
        <w:rPr>
          <w:spacing w:val="-4"/>
        </w:rPr>
        <w:t> </w:t>
      </w:r>
      <w:r>
        <w:rPr/>
        <w:t>80</w:t>
      </w:r>
      <w:r>
        <w:rPr>
          <w:spacing w:val="-6"/>
        </w:rPr>
        <w:t> </w:t>
      </w:r>
      <w:r>
        <w:rPr/>
        <w:t>for</w:t>
      </w:r>
      <w:r>
        <w:rPr>
          <w:spacing w:val="-3"/>
        </w:rPr>
        <w:t> </w:t>
      </w:r>
      <w:r>
        <w:rPr/>
        <w:t>the</w:t>
      </w:r>
      <w:r>
        <w:rPr>
          <w:spacing w:val="-2"/>
        </w:rPr>
        <w:t> </w:t>
      </w:r>
      <w:r>
        <w:rPr/>
        <w:t>name</w:t>
      </w:r>
      <w:r>
        <w:rPr>
          <w:spacing w:val="-2"/>
        </w:rPr>
        <w:t> </w:t>
      </w:r>
      <w:r>
        <w:rPr/>
        <w:t>and</w:t>
      </w:r>
      <w:r>
        <w:rPr>
          <w:spacing w:val="-4"/>
        </w:rPr>
        <w:t> </w:t>
      </w:r>
      <w:r>
        <w:rPr/>
        <w:t>contact</w:t>
      </w:r>
      <w:r>
        <w:rPr>
          <w:spacing w:val="-5"/>
        </w:rPr>
        <w:t> </w:t>
      </w:r>
      <w:r>
        <w:rPr/>
        <w:t>information</w:t>
      </w:r>
      <w:r>
        <w:rPr>
          <w:spacing w:val="-4"/>
        </w:rPr>
        <w:t> </w:t>
      </w:r>
      <w:r>
        <w:rPr/>
        <w:t>for</w:t>
      </w:r>
      <w:r>
        <w:rPr>
          <w:spacing w:val="-3"/>
        </w:rPr>
        <w:t> </w:t>
      </w:r>
      <w:r>
        <w:rPr/>
        <w:t>the Title IX coordinator and ADA/Section 504 coordinator.]</w:t>
      </w:r>
    </w:p>
    <w:p>
      <w:pPr>
        <w:pStyle w:val="Heading4"/>
        <w:spacing w:before="163"/>
      </w:pPr>
      <w:bookmarkStart w:name="_TOC_250140" w:id="140"/>
      <w:bookmarkStart w:name="Celebrations (All Grade Levels)" w:id="141"/>
      <w:r>
        <w:rPr>
          <w:b w:val="0"/>
        </w:rPr>
      </w:r>
      <w:bookmarkStart w:name="_bookmark29" w:id="142"/>
      <w:bookmarkEnd w:id="142"/>
      <w:r>
        <w:rPr>
          <w:b w:val="0"/>
        </w:rPr>
      </w:r>
      <w:r>
        <w:rPr/>
        <w:t>Celebrations</w:t>
      </w:r>
      <w:r>
        <w:rPr>
          <w:spacing w:val="-6"/>
        </w:rPr>
        <w:t> </w:t>
      </w:r>
      <w:r>
        <w:rPr/>
        <w:t>(All</w:t>
      </w:r>
      <w:r>
        <w:rPr>
          <w:spacing w:val="-7"/>
        </w:rPr>
        <w:t> </w:t>
      </w:r>
      <w:r>
        <w:rPr/>
        <w:t>Grade</w:t>
      </w:r>
      <w:r>
        <w:rPr>
          <w:spacing w:val="-6"/>
        </w:rPr>
        <w:t> </w:t>
      </w:r>
      <w:bookmarkEnd w:id="140"/>
      <w:r>
        <w:rPr>
          <w:spacing w:val="-2"/>
        </w:rPr>
        <w:t>Levels)</w:t>
      </w:r>
    </w:p>
    <w:p>
      <w:pPr>
        <w:pStyle w:val="BodyText"/>
        <w:spacing w:before="121"/>
        <w:ind w:left="479" w:right="926"/>
      </w:pPr>
      <w:r>
        <w:rPr/>
        <w:t>Although</w:t>
      </w:r>
      <w:r>
        <w:rPr>
          <w:spacing w:val="-3"/>
        </w:rPr>
        <w:t> </w:t>
      </w:r>
      <w:r>
        <w:rPr/>
        <w:t>a</w:t>
      </w:r>
      <w:r>
        <w:rPr>
          <w:spacing w:val="-1"/>
        </w:rPr>
        <w:t> </w:t>
      </w:r>
      <w:r>
        <w:rPr/>
        <w:t>parent</w:t>
      </w:r>
      <w:r>
        <w:rPr>
          <w:spacing w:val="-1"/>
        </w:rPr>
        <w:t> </w:t>
      </w:r>
      <w:r>
        <w:rPr/>
        <w:t>or</w:t>
      </w:r>
      <w:r>
        <w:rPr>
          <w:spacing w:val="-4"/>
        </w:rPr>
        <w:t> </w:t>
      </w:r>
      <w:r>
        <w:rPr/>
        <w:t>grandparent</w:t>
      </w:r>
      <w:r>
        <w:rPr>
          <w:spacing w:val="-1"/>
        </w:rPr>
        <w:t> </w:t>
      </w:r>
      <w:r>
        <w:rPr/>
        <w:t>may</w:t>
      </w:r>
      <w:r>
        <w:rPr>
          <w:spacing w:val="-3"/>
        </w:rPr>
        <w:t> </w:t>
      </w:r>
      <w:r>
        <w:rPr/>
        <w:t>provide</w:t>
      </w:r>
      <w:r>
        <w:rPr>
          <w:spacing w:val="-3"/>
        </w:rPr>
        <w:t> </w:t>
      </w:r>
      <w:r>
        <w:rPr/>
        <w:t>food</w:t>
      </w:r>
      <w:r>
        <w:rPr>
          <w:spacing w:val="-1"/>
        </w:rPr>
        <w:t> </w:t>
      </w:r>
      <w:r>
        <w:rPr/>
        <w:t>to</w:t>
      </w:r>
      <w:r>
        <w:rPr>
          <w:spacing w:val="-3"/>
        </w:rPr>
        <w:t> </w:t>
      </w:r>
      <w:r>
        <w:rPr/>
        <w:t>share</w:t>
      </w:r>
      <w:r>
        <w:rPr>
          <w:spacing w:val="-5"/>
        </w:rPr>
        <w:t> </w:t>
      </w:r>
      <w:r>
        <w:rPr/>
        <w:t>for a</w:t>
      </w:r>
      <w:r>
        <w:rPr>
          <w:spacing w:val="-3"/>
        </w:rPr>
        <w:t> </w:t>
      </w:r>
      <w:r>
        <w:rPr/>
        <w:t>school-designated</w:t>
      </w:r>
      <w:r>
        <w:rPr>
          <w:spacing w:val="-5"/>
        </w:rPr>
        <w:t> </w:t>
      </w:r>
      <w:r>
        <w:rPr/>
        <w:t>function</w:t>
      </w:r>
      <w:r>
        <w:rPr>
          <w:spacing w:val="-1"/>
        </w:rPr>
        <w:t> </w:t>
      </w:r>
      <w:r>
        <w:rPr/>
        <w:t>or for a student’s birthday, please be aware that children in the school may have severe allergies to certain food products. Discuss any classroom allergies with the teacher before bringing food to share.</w:t>
      </w:r>
    </w:p>
    <w:p>
      <w:pPr>
        <w:pStyle w:val="BodyText"/>
        <w:spacing w:before="159"/>
        <w:ind w:left="479" w:right="860"/>
      </w:pPr>
      <w:r>
        <w:rPr/>
        <w:t>Occasionally,</w:t>
      </w:r>
      <w:r>
        <w:rPr>
          <w:spacing w:val="-1"/>
        </w:rPr>
        <w:t> </w:t>
      </w:r>
      <w:r>
        <w:rPr/>
        <w:t>the</w:t>
      </w:r>
      <w:r>
        <w:rPr>
          <w:spacing w:val="-3"/>
        </w:rPr>
        <w:t> </w:t>
      </w:r>
      <w:r>
        <w:rPr/>
        <w:t>school</w:t>
      </w:r>
      <w:r>
        <w:rPr>
          <w:spacing w:val="-6"/>
        </w:rPr>
        <w:t> </w:t>
      </w:r>
      <w:r>
        <w:rPr/>
        <w:t>or</w:t>
      </w:r>
      <w:r>
        <w:rPr>
          <w:spacing w:val="-1"/>
        </w:rPr>
        <w:t> </w:t>
      </w:r>
      <w:r>
        <w:rPr/>
        <w:t>a</w:t>
      </w:r>
      <w:r>
        <w:rPr>
          <w:spacing w:val="-5"/>
        </w:rPr>
        <w:t> </w:t>
      </w:r>
      <w:r>
        <w:rPr/>
        <w:t>class</w:t>
      </w:r>
      <w:r>
        <w:rPr>
          <w:spacing w:val="-5"/>
        </w:rPr>
        <w:t> </w:t>
      </w:r>
      <w:r>
        <w:rPr/>
        <w:t>may</w:t>
      </w:r>
      <w:r>
        <w:rPr>
          <w:spacing w:val="-5"/>
        </w:rPr>
        <w:t> </w:t>
      </w:r>
      <w:r>
        <w:rPr/>
        <w:t>host</w:t>
      </w:r>
      <w:r>
        <w:rPr>
          <w:spacing w:val="-6"/>
        </w:rPr>
        <w:t> </w:t>
      </w:r>
      <w:r>
        <w:rPr/>
        <w:t>functions</w:t>
      </w:r>
      <w:r>
        <w:rPr>
          <w:spacing w:val="-2"/>
        </w:rPr>
        <w:t> </w:t>
      </w:r>
      <w:r>
        <w:rPr/>
        <w:t>or</w:t>
      </w:r>
      <w:r>
        <w:rPr>
          <w:spacing w:val="-4"/>
        </w:rPr>
        <w:t> </w:t>
      </w:r>
      <w:r>
        <w:rPr/>
        <w:t>celebrations</w:t>
      </w:r>
      <w:r>
        <w:rPr>
          <w:spacing w:val="-5"/>
        </w:rPr>
        <w:t> </w:t>
      </w:r>
      <w:r>
        <w:rPr/>
        <w:t>tied</w:t>
      </w:r>
      <w:r>
        <w:rPr>
          <w:spacing w:val="-5"/>
        </w:rPr>
        <w:t> </w:t>
      </w:r>
      <w:r>
        <w:rPr/>
        <w:t>to</w:t>
      </w:r>
      <w:r>
        <w:rPr>
          <w:spacing w:val="-3"/>
        </w:rPr>
        <w:t> </w:t>
      </w:r>
      <w:r>
        <w:rPr/>
        <w:t>the</w:t>
      </w:r>
      <w:r>
        <w:rPr>
          <w:spacing w:val="-5"/>
        </w:rPr>
        <w:t> </w:t>
      </w:r>
      <w:r>
        <w:rPr/>
        <w:t>curriculum</w:t>
      </w:r>
      <w:r>
        <w:rPr>
          <w:spacing w:val="-4"/>
        </w:rPr>
        <w:t> </w:t>
      </w:r>
      <w:r>
        <w:rPr/>
        <w:t>that involve food.</w:t>
      </w:r>
      <w:r>
        <w:rPr>
          <w:spacing w:val="-2"/>
        </w:rPr>
        <w:t> </w:t>
      </w:r>
      <w:r>
        <w:rPr/>
        <w:t>The school</w:t>
      </w:r>
      <w:r>
        <w:rPr>
          <w:spacing w:val="-2"/>
        </w:rPr>
        <w:t> </w:t>
      </w:r>
      <w:r>
        <w:rPr/>
        <w:t>or teacher will notify students and parents of any known food allergies when soliciting potential volunteers to provide food.</w:t>
      </w:r>
    </w:p>
    <w:p>
      <w:pPr>
        <w:spacing w:before="158"/>
        <w:ind w:left="479" w:right="0" w:firstLine="0"/>
        <w:jc w:val="left"/>
        <w:rPr>
          <w:sz w:val="22"/>
        </w:rPr>
      </w:pPr>
      <w:r>
        <w:rPr>
          <w:sz w:val="22"/>
        </w:rPr>
        <w:t>[See</w:t>
      </w:r>
      <w:r>
        <w:rPr>
          <w:spacing w:val="-3"/>
          <w:sz w:val="22"/>
        </w:rPr>
        <w:t> </w:t>
      </w:r>
      <w:r>
        <w:rPr>
          <w:b/>
          <w:sz w:val="22"/>
        </w:rPr>
        <w:t>Food</w:t>
      </w:r>
      <w:r>
        <w:rPr>
          <w:b/>
          <w:spacing w:val="-10"/>
          <w:sz w:val="22"/>
        </w:rPr>
        <w:t> </w:t>
      </w:r>
      <w:r>
        <w:rPr>
          <w:b/>
          <w:sz w:val="22"/>
        </w:rPr>
        <w:t>Allergies</w:t>
      </w:r>
      <w:r>
        <w:rPr>
          <w:b/>
          <w:spacing w:val="-3"/>
          <w:sz w:val="22"/>
        </w:rPr>
        <w:t> </w:t>
      </w:r>
      <w:r>
        <w:rPr>
          <w:sz w:val="22"/>
        </w:rPr>
        <w:t>on</w:t>
      </w:r>
      <w:r>
        <w:rPr>
          <w:spacing w:val="-7"/>
          <w:sz w:val="22"/>
        </w:rPr>
        <w:t> </w:t>
      </w:r>
      <w:r>
        <w:rPr>
          <w:sz w:val="22"/>
        </w:rPr>
        <w:t>page</w:t>
      </w:r>
      <w:r>
        <w:rPr>
          <w:spacing w:val="-4"/>
          <w:sz w:val="22"/>
        </w:rPr>
        <w:t> </w:t>
      </w:r>
      <w:hyperlink w:history="true" w:anchor="_bookmark51">
        <w:r>
          <w:rPr>
            <w:spacing w:val="-4"/>
            <w:sz w:val="22"/>
          </w:rPr>
          <w:t>74</w:t>
        </w:r>
      </w:hyperlink>
      <w:r>
        <w:rPr>
          <w:spacing w:val="-4"/>
          <w:sz w:val="22"/>
        </w:rPr>
        <w:t>.]</w:t>
      </w:r>
    </w:p>
    <w:p>
      <w:pPr>
        <w:pStyle w:val="Heading4"/>
        <w:spacing w:before="164"/>
      </w:pPr>
      <w:bookmarkStart w:name="_TOC_250139" w:id="143"/>
      <w:bookmarkStart w:name="Child Sexual Abuse, Trafficking, and Oth" w:id="144"/>
      <w:r>
        <w:rPr>
          <w:b w:val="0"/>
        </w:rPr>
      </w:r>
      <w:bookmarkStart w:name="_bookmark30" w:id="145"/>
      <w:bookmarkEnd w:id="145"/>
      <w:r>
        <w:rPr>
          <w:b w:val="0"/>
        </w:rPr>
      </w:r>
      <w:r>
        <w:rPr/>
        <w:t>Child</w:t>
      </w:r>
      <w:r>
        <w:rPr>
          <w:spacing w:val="-8"/>
        </w:rPr>
        <w:t> </w:t>
      </w:r>
      <w:r>
        <w:rPr/>
        <w:t>Sexual</w:t>
      </w:r>
      <w:r>
        <w:rPr>
          <w:spacing w:val="-4"/>
        </w:rPr>
        <w:t> </w:t>
      </w:r>
      <w:r>
        <w:rPr/>
        <w:t>Abuse,</w:t>
      </w:r>
      <w:r>
        <w:rPr>
          <w:spacing w:val="-7"/>
        </w:rPr>
        <w:t> </w:t>
      </w:r>
      <w:r>
        <w:rPr/>
        <w:t>Trafficking,</w:t>
      </w:r>
      <w:r>
        <w:rPr>
          <w:spacing w:val="-6"/>
        </w:rPr>
        <w:t> </w:t>
      </w:r>
      <w:r>
        <w:rPr/>
        <w:t>and</w:t>
      </w:r>
      <w:r>
        <w:rPr>
          <w:spacing w:val="-7"/>
        </w:rPr>
        <w:t> </w:t>
      </w:r>
      <w:r>
        <w:rPr/>
        <w:t>Other</w:t>
      </w:r>
      <w:r>
        <w:rPr>
          <w:spacing w:val="-4"/>
        </w:rPr>
        <w:t> </w:t>
      </w:r>
      <w:r>
        <w:rPr/>
        <w:t>Maltreatment</w:t>
      </w:r>
      <w:r>
        <w:rPr>
          <w:spacing w:val="-6"/>
        </w:rPr>
        <w:t> </w:t>
      </w:r>
      <w:r>
        <w:rPr/>
        <w:t>of</w:t>
      </w:r>
      <w:r>
        <w:rPr>
          <w:spacing w:val="-5"/>
        </w:rPr>
        <w:t> </w:t>
      </w:r>
      <w:r>
        <w:rPr/>
        <w:t>Children</w:t>
      </w:r>
      <w:r>
        <w:rPr>
          <w:spacing w:val="-7"/>
        </w:rPr>
        <w:t> </w:t>
      </w:r>
      <w:r>
        <w:rPr/>
        <w:t>(All</w:t>
      </w:r>
      <w:r>
        <w:rPr>
          <w:spacing w:val="-7"/>
        </w:rPr>
        <w:t> </w:t>
      </w:r>
      <w:r>
        <w:rPr/>
        <w:t>Grade</w:t>
      </w:r>
      <w:r>
        <w:rPr>
          <w:spacing w:val="-6"/>
        </w:rPr>
        <w:t> </w:t>
      </w:r>
      <w:bookmarkEnd w:id="143"/>
      <w:r>
        <w:rPr>
          <w:spacing w:val="-2"/>
        </w:rPr>
        <w:t>Levels)</w:t>
      </w:r>
    </w:p>
    <w:p>
      <w:pPr>
        <w:pStyle w:val="BodyText"/>
        <w:spacing w:before="118"/>
        <w:ind w:right="1412"/>
        <w:jc w:val="both"/>
      </w:pPr>
      <w:r>
        <w:rPr/>
        <w:t>The</w:t>
      </w:r>
      <w:r>
        <w:rPr>
          <w:spacing w:val="-2"/>
        </w:rPr>
        <w:t> </w:t>
      </w:r>
      <w:r>
        <w:rPr/>
        <w:t>district has</w:t>
      </w:r>
      <w:r>
        <w:rPr>
          <w:spacing w:val="-2"/>
        </w:rPr>
        <w:t> </w:t>
      </w:r>
      <w:r>
        <w:rPr/>
        <w:t>established a plan</w:t>
      </w:r>
      <w:r>
        <w:rPr>
          <w:spacing w:val="-2"/>
        </w:rPr>
        <w:t> </w:t>
      </w:r>
      <w:r>
        <w:rPr/>
        <w:t>for</w:t>
      </w:r>
      <w:r>
        <w:rPr>
          <w:spacing w:val="-1"/>
        </w:rPr>
        <w:t> </w:t>
      </w:r>
      <w:r>
        <w:rPr/>
        <w:t>addressing</w:t>
      </w:r>
      <w:r>
        <w:rPr>
          <w:spacing w:val="-2"/>
        </w:rPr>
        <w:t> </w:t>
      </w:r>
      <w:r>
        <w:rPr/>
        <w:t>child sexual abuse, trafficking, and</w:t>
      </w:r>
      <w:r>
        <w:rPr>
          <w:spacing w:val="-2"/>
        </w:rPr>
        <w:t> </w:t>
      </w:r>
      <w:r>
        <w:rPr/>
        <w:t>other maltreatment</w:t>
      </w:r>
      <w:r>
        <w:rPr>
          <w:spacing w:val="-7"/>
        </w:rPr>
        <w:t> </w:t>
      </w:r>
      <w:r>
        <w:rPr/>
        <w:t>of</w:t>
      </w:r>
      <w:r>
        <w:rPr>
          <w:spacing w:val="-5"/>
        </w:rPr>
        <w:t> </w:t>
      </w:r>
      <w:r>
        <w:rPr/>
        <w:t>children,</w:t>
      </w:r>
      <w:r>
        <w:rPr>
          <w:spacing w:val="-7"/>
        </w:rPr>
        <w:t> </w:t>
      </w:r>
      <w:r>
        <w:rPr/>
        <w:t>which</w:t>
      </w:r>
      <w:r>
        <w:rPr>
          <w:spacing w:val="-7"/>
        </w:rPr>
        <w:t> </w:t>
      </w:r>
      <w:r>
        <w:rPr/>
        <w:t>may</w:t>
      </w:r>
      <w:r>
        <w:rPr>
          <w:spacing w:val="-9"/>
        </w:rPr>
        <w:t> </w:t>
      </w:r>
      <w:r>
        <w:rPr/>
        <w:t>be</w:t>
      </w:r>
      <w:r>
        <w:rPr>
          <w:spacing w:val="-7"/>
        </w:rPr>
        <w:t> </w:t>
      </w:r>
      <w:r>
        <w:rPr/>
        <w:t>accessed</w:t>
      </w:r>
      <w:r>
        <w:rPr>
          <w:spacing w:val="-9"/>
        </w:rPr>
        <w:t> </w:t>
      </w:r>
      <w:r>
        <w:rPr/>
        <w:t>at</w:t>
      </w:r>
      <w:r>
        <w:rPr>
          <w:spacing w:val="-7"/>
        </w:rPr>
        <w:t> </w:t>
      </w:r>
      <w:hyperlink r:id="rId10">
        <w:r>
          <w:rPr>
            <w:color w:val="006FC0"/>
            <w:u w:val="single" w:color="006FC0"/>
          </w:rPr>
          <w:t>www.pringlemorsecisd.net</w:t>
        </w:r>
        <w:r>
          <w:rPr/>
          <w:t>.</w:t>
        </w:r>
      </w:hyperlink>
      <w:r>
        <w:rPr>
          <w:spacing w:val="-8"/>
        </w:rPr>
        <w:t> </w:t>
      </w:r>
      <w:r>
        <w:rPr/>
        <w:t>Trafficking includes both sex and labor trafficking.</w:t>
      </w:r>
    </w:p>
    <w:p>
      <w:pPr>
        <w:pStyle w:val="Heading7"/>
      </w:pPr>
      <w:bookmarkStart w:name="Warning Signs of Sexual Abuse" w:id="146"/>
      <w:bookmarkEnd w:id="146"/>
      <w:r>
        <w:rPr>
          <w:b w:val="0"/>
        </w:rPr>
      </w:r>
      <w:r>
        <w:rPr/>
        <w:t>Warning</w:t>
      </w:r>
      <w:r>
        <w:rPr>
          <w:spacing w:val="-7"/>
        </w:rPr>
        <w:t> </w:t>
      </w:r>
      <w:r>
        <w:rPr/>
        <w:t>Signs</w:t>
      </w:r>
      <w:r>
        <w:rPr>
          <w:spacing w:val="-7"/>
        </w:rPr>
        <w:t> </w:t>
      </w:r>
      <w:r>
        <w:rPr/>
        <w:t>of</w:t>
      </w:r>
      <w:r>
        <w:rPr>
          <w:spacing w:val="-8"/>
        </w:rPr>
        <w:t> </w:t>
      </w:r>
      <w:r>
        <w:rPr/>
        <w:t>Sexual</w:t>
      </w:r>
      <w:r>
        <w:rPr>
          <w:spacing w:val="-8"/>
        </w:rPr>
        <w:t> </w:t>
      </w:r>
      <w:r>
        <w:rPr>
          <w:spacing w:val="-2"/>
        </w:rPr>
        <w:t>Abuse</w:t>
      </w:r>
    </w:p>
    <w:p>
      <w:pPr>
        <w:pStyle w:val="BodyText"/>
        <w:spacing w:before="121"/>
        <w:ind w:right="860"/>
      </w:pPr>
      <w:r>
        <w:rPr/>
        <w:t>Sexual abuse in the</w:t>
      </w:r>
      <w:r>
        <w:rPr>
          <w:spacing w:val="-1"/>
        </w:rPr>
        <w:t> </w:t>
      </w:r>
      <w:r>
        <w:rPr/>
        <w:t>Texas Family Code is defined as any sexual conduct harmful to a child’s mental,</w:t>
      </w:r>
      <w:r>
        <w:rPr>
          <w:spacing w:val="-2"/>
        </w:rPr>
        <w:t> </w:t>
      </w:r>
      <w:r>
        <w:rPr/>
        <w:t>emotional,</w:t>
      </w:r>
      <w:r>
        <w:rPr>
          <w:spacing w:val="-1"/>
        </w:rPr>
        <w:t> </w:t>
      </w:r>
      <w:r>
        <w:rPr/>
        <w:t>or</w:t>
      </w:r>
      <w:r>
        <w:rPr>
          <w:spacing w:val="-3"/>
        </w:rPr>
        <w:t> </w:t>
      </w:r>
      <w:r>
        <w:rPr/>
        <w:t>physical</w:t>
      </w:r>
      <w:r>
        <w:rPr>
          <w:spacing w:val="-1"/>
        </w:rPr>
        <w:t> </w:t>
      </w:r>
      <w:r>
        <w:rPr/>
        <w:t>welfare</w:t>
      </w:r>
      <w:r>
        <w:rPr>
          <w:spacing w:val="-2"/>
        </w:rPr>
        <w:t> </w:t>
      </w:r>
      <w:r>
        <w:rPr/>
        <w:t>as</w:t>
      </w:r>
      <w:r>
        <w:rPr>
          <w:spacing w:val="-4"/>
        </w:rPr>
        <w:t> </w:t>
      </w:r>
      <w:r>
        <w:rPr/>
        <w:t>well</w:t>
      </w:r>
      <w:r>
        <w:rPr>
          <w:spacing w:val="-2"/>
        </w:rPr>
        <w:t> </w:t>
      </w:r>
      <w:r>
        <w:rPr/>
        <w:t>as</w:t>
      </w:r>
      <w:r>
        <w:rPr>
          <w:spacing w:val="-2"/>
        </w:rPr>
        <w:t> </w:t>
      </w:r>
      <w:r>
        <w:rPr/>
        <w:t>a</w:t>
      </w:r>
      <w:r>
        <w:rPr>
          <w:spacing w:val="-4"/>
        </w:rPr>
        <w:t> </w:t>
      </w:r>
      <w:r>
        <w:rPr/>
        <w:t>failure</w:t>
      </w:r>
      <w:r>
        <w:rPr>
          <w:spacing w:val="-4"/>
        </w:rPr>
        <w:t> </w:t>
      </w:r>
      <w:r>
        <w:rPr/>
        <w:t>to</w:t>
      </w:r>
      <w:r>
        <w:rPr>
          <w:spacing w:val="-4"/>
        </w:rPr>
        <w:t> </w:t>
      </w:r>
      <w:r>
        <w:rPr/>
        <w:t>make</w:t>
      </w:r>
      <w:r>
        <w:rPr>
          <w:spacing w:val="-4"/>
        </w:rPr>
        <w:t> </w:t>
      </w:r>
      <w:r>
        <w:rPr/>
        <w:t>a</w:t>
      </w:r>
      <w:r>
        <w:rPr>
          <w:spacing w:val="-4"/>
        </w:rPr>
        <w:t> </w:t>
      </w:r>
      <w:r>
        <w:rPr/>
        <w:t>reasonable</w:t>
      </w:r>
      <w:r>
        <w:rPr>
          <w:spacing w:val="-2"/>
        </w:rPr>
        <w:t> </w:t>
      </w:r>
      <w:r>
        <w:rPr/>
        <w:t>effort</w:t>
      </w:r>
      <w:r>
        <w:rPr>
          <w:spacing w:val="-2"/>
        </w:rPr>
        <w:t> </w:t>
      </w:r>
      <w:r>
        <w:rPr/>
        <w:t>to</w:t>
      </w:r>
      <w:r>
        <w:rPr>
          <w:spacing w:val="-4"/>
        </w:rPr>
        <w:t> </w:t>
      </w:r>
      <w:r>
        <w:rPr/>
        <w:t>prevent sexual conduct with a child.</w:t>
      </w:r>
      <w:r>
        <w:rPr>
          <w:spacing w:val="-4"/>
        </w:rPr>
        <w:t> </w:t>
      </w:r>
      <w:r>
        <w:rPr/>
        <w:t>A</w:t>
      </w:r>
      <w:r>
        <w:rPr>
          <w:spacing w:val="-6"/>
        </w:rPr>
        <w:t> </w:t>
      </w:r>
      <w:r>
        <w:rPr/>
        <w:t>person who compels or encourages a child to engage in sexual conduct commits abuse. It is illegal to make or possess child pornography or to display such material to a child.</w:t>
      </w:r>
    </w:p>
    <w:p>
      <w:pPr>
        <w:pStyle w:val="BodyText"/>
        <w:spacing w:before="158"/>
        <w:ind w:right="860"/>
      </w:pPr>
      <w:r>
        <w:rPr/>
        <w:t>Anyone who suspects that a child has been or may be abused or neglected has a legal responsibility,</w:t>
      </w:r>
      <w:r>
        <w:rPr>
          <w:spacing w:val="-3"/>
        </w:rPr>
        <w:t> </w:t>
      </w:r>
      <w:r>
        <w:rPr/>
        <w:t>under</w:t>
      </w:r>
      <w:r>
        <w:rPr>
          <w:spacing w:val="-3"/>
        </w:rPr>
        <w:t> </w:t>
      </w:r>
      <w:r>
        <w:rPr/>
        <w:t>state</w:t>
      </w:r>
      <w:r>
        <w:rPr>
          <w:spacing w:val="-5"/>
        </w:rPr>
        <w:t> </w:t>
      </w:r>
      <w:r>
        <w:rPr/>
        <w:t>law,</w:t>
      </w:r>
      <w:r>
        <w:rPr>
          <w:spacing w:val="-3"/>
        </w:rPr>
        <w:t> </w:t>
      </w:r>
      <w:r>
        <w:rPr/>
        <w:t>to</w:t>
      </w:r>
      <w:r>
        <w:rPr>
          <w:spacing w:val="-7"/>
        </w:rPr>
        <w:t> </w:t>
      </w:r>
      <w:r>
        <w:rPr/>
        <w:t>report</w:t>
      </w:r>
      <w:r>
        <w:rPr>
          <w:spacing w:val="-6"/>
        </w:rPr>
        <w:t> </w:t>
      </w:r>
      <w:r>
        <w:rPr/>
        <w:t>the</w:t>
      </w:r>
      <w:r>
        <w:rPr>
          <w:spacing w:val="-5"/>
        </w:rPr>
        <w:t> </w:t>
      </w:r>
      <w:r>
        <w:rPr/>
        <w:t>suspected</w:t>
      </w:r>
      <w:r>
        <w:rPr>
          <w:spacing w:val="-5"/>
        </w:rPr>
        <w:t> </w:t>
      </w:r>
      <w:r>
        <w:rPr/>
        <w:t>abuse</w:t>
      </w:r>
      <w:r>
        <w:rPr>
          <w:spacing w:val="-7"/>
        </w:rPr>
        <w:t> </w:t>
      </w:r>
      <w:r>
        <w:rPr/>
        <w:t>or</w:t>
      </w:r>
      <w:r>
        <w:rPr>
          <w:spacing w:val="-3"/>
        </w:rPr>
        <w:t> </w:t>
      </w:r>
      <w:r>
        <w:rPr/>
        <w:t>neglect</w:t>
      </w:r>
      <w:r>
        <w:rPr>
          <w:spacing w:val="-5"/>
        </w:rPr>
        <w:t> </w:t>
      </w:r>
      <w:r>
        <w:rPr/>
        <w:t>to</w:t>
      </w:r>
      <w:r>
        <w:rPr>
          <w:spacing w:val="-5"/>
        </w:rPr>
        <w:t> </w:t>
      </w:r>
      <w:r>
        <w:rPr/>
        <w:t>law</w:t>
      </w:r>
      <w:r>
        <w:rPr>
          <w:spacing w:val="-8"/>
        </w:rPr>
        <w:t> </w:t>
      </w:r>
      <w:r>
        <w:rPr/>
        <w:t>enforcement</w:t>
      </w:r>
      <w:r>
        <w:rPr>
          <w:spacing w:val="-3"/>
        </w:rPr>
        <w:t> </w:t>
      </w:r>
      <w:r>
        <w:rPr/>
        <w:t>or</w:t>
      </w:r>
      <w:r>
        <w:rPr>
          <w:spacing w:val="-6"/>
        </w:rPr>
        <w:t> </w:t>
      </w:r>
      <w:r>
        <w:rPr/>
        <w:t>to Child Protective Services (CPS).</w:t>
      </w:r>
    </w:p>
    <w:p>
      <w:pPr>
        <w:pStyle w:val="BodyText"/>
        <w:spacing w:before="161"/>
        <w:ind w:right="860"/>
      </w:pPr>
      <w:r>
        <w:rPr/>
        <w:t>A</w:t>
      </w:r>
      <w:r>
        <w:rPr>
          <w:spacing w:val="-15"/>
        </w:rPr>
        <w:t> </w:t>
      </w:r>
      <w:r>
        <w:rPr/>
        <w:t>child</w:t>
      </w:r>
      <w:r>
        <w:rPr>
          <w:spacing w:val="-4"/>
        </w:rPr>
        <w:t> </w:t>
      </w:r>
      <w:r>
        <w:rPr/>
        <w:t>who</w:t>
      </w:r>
      <w:r>
        <w:rPr>
          <w:spacing w:val="-4"/>
        </w:rPr>
        <w:t> </w:t>
      </w:r>
      <w:r>
        <w:rPr/>
        <w:t>has</w:t>
      </w:r>
      <w:r>
        <w:rPr>
          <w:spacing w:val="-3"/>
        </w:rPr>
        <w:t> </w:t>
      </w:r>
      <w:r>
        <w:rPr/>
        <w:t>been</w:t>
      </w:r>
      <w:r>
        <w:rPr>
          <w:spacing w:val="-4"/>
        </w:rPr>
        <w:t> </w:t>
      </w:r>
      <w:r>
        <w:rPr/>
        <w:t>or</w:t>
      </w:r>
      <w:r>
        <w:rPr>
          <w:spacing w:val="-2"/>
        </w:rPr>
        <w:t> </w:t>
      </w:r>
      <w:r>
        <w:rPr/>
        <w:t>is</w:t>
      </w:r>
      <w:r>
        <w:rPr>
          <w:spacing w:val="-3"/>
        </w:rPr>
        <w:t> </w:t>
      </w:r>
      <w:r>
        <w:rPr/>
        <w:t>being</w:t>
      </w:r>
      <w:r>
        <w:rPr>
          <w:spacing w:val="-4"/>
        </w:rPr>
        <w:t> </w:t>
      </w:r>
      <w:r>
        <w:rPr/>
        <w:t>sexually</w:t>
      </w:r>
      <w:r>
        <w:rPr>
          <w:spacing w:val="-5"/>
        </w:rPr>
        <w:t> </w:t>
      </w:r>
      <w:r>
        <w:rPr/>
        <w:t>abused</w:t>
      </w:r>
      <w:r>
        <w:rPr>
          <w:spacing w:val="-4"/>
        </w:rPr>
        <w:t> </w:t>
      </w:r>
      <w:r>
        <w:rPr/>
        <w:t>may</w:t>
      </w:r>
      <w:r>
        <w:rPr>
          <w:spacing w:val="-5"/>
        </w:rPr>
        <w:t> </w:t>
      </w:r>
      <w:r>
        <w:rPr/>
        <w:t>exhibit</w:t>
      </w:r>
      <w:r>
        <w:rPr>
          <w:spacing w:val="-2"/>
        </w:rPr>
        <w:t> </w:t>
      </w:r>
      <w:r>
        <w:rPr/>
        <w:t>physical,</w:t>
      </w:r>
      <w:r>
        <w:rPr>
          <w:spacing w:val="-2"/>
        </w:rPr>
        <w:t> </w:t>
      </w:r>
      <w:r>
        <w:rPr/>
        <w:t>behavioral,</w:t>
      </w:r>
      <w:r>
        <w:rPr>
          <w:spacing w:val="-2"/>
        </w:rPr>
        <w:t> </w:t>
      </w:r>
      <w:r>
        <w:rPr/>
        <w:t>or</w:t>
      </w:r>
      <w:r>
        <w:rPr>
          <w:spacing w:val="-2"/>
        </w:rPr>
        <w:t> </w:t>
      </w:r>
      <w:r>
        <w:rPr/>
        <w:t>emotional warning signs, including:</w:t>
      </w:r>
    </w:p>
    <w:p>
      <w:pPr>
        <w:pStyle w:val="ListParagraph"/>
        <w:numPr>
          <w:ilvl w:val="0"/>
          <w:numId w:val="4"/>
        </w:numPr>
        <w:tabs>
          <w:tab w:pos="840" w:val="left" w:leader="none"/>
        </w:tabs>
        <w:spacing w:line="237" w:lineRule="auto" w:before="163" w:after="0"/>
        <w:ind w:left="840" w:right="1554" w:hanging="361"/>
        <w:jc w:val="left"/>
        <w:rPr>
          <w:sz w:val="22"/>
        </w:rPr>
      </w:pPr>
      <w:r>
        <w:rPr>
          <w:sz w:val="22"/>
        </w:rPr>
        <w:t>Difficulty</w:t>
      </w:r>
      <w:r>
        <w:rPr>
          <w:spacing w:val="-5"/>
          <w:sz w:val="22"/>
        </w:rPr>
        <w:t> </w:t>
      </w:r>
      <w:r>
        <w:rPr>
          <w:sz w:val="22"/>
        </w:rPr>
        <w:t>sitting</w:t>
      </w:r>
      <w:r>
        <w:rPr>
          <w:spacing w:val="-3"/>
          <w:sz w:val="22"/>
        </w:rPr>
        <w:t> </w:t>
      </w:r>
      <w:r>
        <w:rPr>
          <w:sz w:val="22"/>
        </w:rPr>
        <w:t>or</w:t>
      </w:r>
      <w:r>
        <w:rPr>
          <w:spacing w:val="-4"/>
          <w:sz w:val="22"/>
        </w:rPr>
        <w:t> </w:t>
      </w:r>
      <w:r>
        <w:rPr>
          <w:sz w:val="22"/>
        </w:rPr>
        <w:t>walking,</w:t>
      </w:r>
      <w:r>
        <w:rPr>
          <w:spacing w:val="-1"/>
          <w:sz w:val="22"/>
        </w:rPr>
        <w:t> </w:t>
      </w:r>
      <w:r>
        <w:rPr>
          <w:sz w:val="22"/>
        </w:rPr>
        <w:t>pain</w:t>
      </w:r>
      <w:r>
        <w:rPr>
          <w:spacing w:val="-3"/>
          <w:sz w:val="22"/>
        </w:rPr>
        <w:t> </w:t>
      </w:r>
      <w:r>
        <w:rPr>
          <w:sz w:val="22"/>
        </w:rPr>
        <w:t>in</w:t>
      </w:r>
      <w:r>
        <w:rPr>
          <w:spacing w:val="-5"/>
          <w:sz w:val="22"/>
        </w:rPr>
        <w:t> </w:t>
      </w:r>
      <w:r>
        <w:rPr>
          <w:sz w:val="22"/>
        </w:rPr>
        <w:t>the</w:t>
      </w:r>
      <w:r>
        <w:rPr>
          <w:spacing w:val="-7"/>
          <w:sz w:val="22"/>
        </w:rPr>
        <w:t> </w:t>
      </w:r>
      <w:r>
        <w:rPr>
          <w:sz w:val="22"/>
        </w:rPr>
        <w:t>genital</w:t>
      </w:r>
      <w:r>
        <w:rPr>
          <w:spacing w:val="-3"/>
          <w:sz w:val="22"/>
        </w:rPr>
        <w:t> </w:t>
      </w:r>
      <w:r>
        <w:rPr>
          <w:sz w:val="22"/>
        </w:rPr>
        <w:t>areas,</w:t>
      </w:r>
      <w:r>
        <w:rPr>
          <w:spacing w:val="-1"/>
          <w:sz w:val="22"/>
        </w:rPr>
        <w:t> </w:t>
      </w:r>
      <w:r>
        <w:rPr>
          <w:sz w:val="22"/>
        </w:rPr>
        <w:t>and</w:t>
      </w:r>
      <w:r>
        <w:rPr>
          <w:spacing w:val="-5"/>
          <w:sz w:val="22"/>
        </w:rPr>
        <w:t> </w:t>
      </w:r>
      <w:r>
        <w:rPr>
          <w:sz w:val="22"/>
        </w:rPr>
        <w:t>claims</w:t>
      </w:r>
      <w:r>
        <w:rPr>
          <w:spacing w:val="-5"/>
          <w:sz w:val="22"/>
        </w:rPr>
        <w:t> </w:t>
      </w:r>
      <w:r>
        <w:rPr>
          <w:sz w:val="22"/>
        </w:rPr>
        <w:t>of</w:t>
      </w:r>
      <w:r>
        <w:rPr>
          <w:spacing w:val="-1"/>
          <w:sz w:val="22"/>
        </w:rPr>
        <w:t> </w:t>
      </w:r>
      <w:r>
        <w:rPr>
          <w:sz w:val="22"/>
        </w:rPr>
        <w:t>stomachaches</w:t>
      </w:r>
      <w:r>
        <w:rPr>
          <w:spacing w:val="-2"/>
          <w:sz w:val="22"/>
        </w:rPr>
        <w:t> </w:t>
      </w:r>
      <w:r>
        <w:rPr>
          <w:sz w:val="22"/>
        </w:rPr>
        <w:t>and </w:t>
      </w:r>
      <w:r>
        <w:rPr>
          <w:spacing w:val="-2"/>
          <w:sz w:val="22"/>
        </w:rPr>
        <w:t>headaches</w:t>
      </w:r>
    </w:p>
    <w:p>
      <w:pPr>
        <w:pStyle w:val="ListParagraph"/>
        <w:numPr>
          <w:ilvl w:val="0"/>
          <w:numId w:val="4"/>
        </w:numPr>
        <w:tabs>
          <w:tab w:pos="840" w:val="left" w:leader="none"/>
        </w:tabs>
        <w:spacing w:line="237" w:lineRule="auto" w:before="123" w:after="0"/>
        <w:ind w:left="840" w:right="1126" w:hanging="361"/>
        <w:jc w:val="left"/>
        <w:rPr>
          <w:sz w:val="22"/>
        </w:rPr>
      </w:pPr>
      <w:r>
        <w:rPr>
          <w:sz w:val="22"/>
        </w:rPr>
        <w:t>Verbal</w:t>
      </w:r>
      <w:r>
        <w:rPr>
          <w:spacing w:val="-4"/>
          <w:sz w:val="22"/>
        </w:rPr>
        <w:t> </w:t>
      </w:r>
      <w:r>
        <w:rPr>
          <w:sz w:val="22"/>
        </w:rPr>
        <w:t>references</w:t>
      </w:r>
      <w:r>
        <w:rPr>
          <w:spacing w:val="-6"/>
          <w:sz w:val="22"/>
        </w:rPr>
        <w:t> </w:t>
      </w:r>
      <w:r>
        <w:rPr>
          <w:sz w:val="22"/>
        </w:rPr>
        <w:t>or</w:t>
      </w:r>
      <w:r>
        <w:rPr>
          <w:spacing w:val="-5"/>
          <w:sz w:val="22"/>
        </w:rPr>
        <w:t> </w:t>
      </w:r>
      <w:r>
        <w:rPr>
          <w:sz w:val="22"/>
        </w:rPr>
        <w:t>pretend</w:t>
      </w:r>
      <w:r>
        <w:rPr>
          <w:spacing w:val="-6"/>
          <w:sz w:val="22"/>
        </w:rPr>
        <w:t> </w:t>
      </w:r>
      <w:r>
        <w:rPr>
          <w:sz w:val="22"/>
        </w:rPr>
        <w:t>games</w:t>
      </w:r>
      <w:r>
        <w:rPr>
          <w:spacing w:val="-6"/>
          <w:sz w:val="22"/>
        </w:rPr>
        <w:t> </w:t>
      </w:r>
      <w:r>
        <w:rPr>
          <w:sz w:val="22"/>
        </w:rPr>
        <w:t>of</w:t>
      </w:r>
      <w:r>
        <w:rPr>
          <w:spacing w:val="-2"/>
          <w:sz w:val="22"/>
        </w:rPr>
        <w:t> </w:t>
      </w:r>
      <w:r>
        <w:rPr>
          <w:sz w:val="22"/>
        </w:rPr>
        <w:t>sexual</w:t>
      </w:r>
      <w:r>
        <w:rPr>
          <w:spacing w:val="-4"/>
          <w:sz w:val="22"/>
        </w:rPr>
        <w:t> </w:t>
      </w:r>
      <w:r>
        <w:rPr>
          <w:sz w:val="22"/>
        </w:rPr>
        <w:t>activity</w:t>
      </w:r>
      <w:r>
        <w:rPr>
          <w:spacing w:val="-6"/>
          <w:sz w:val="22"/>
        </w:rPr>
        <w:t> </w:t>
      </w:r>
      <w:r>
        <w:rPr>
          <w:sz w:val="22"/>
        </w:rPr>
        <w:t>between</w:t>
      </w:r>
      <w:r>
        <w:rPr>
          <w:spacing w:val="-4"/>
          <w:sz w:val="22"/>
        </w:rPr>
        <w:t> </w:t>
      </w:r>
      <w:r>
        <w:rPr>
          <w:sz w:val="22"/>
        </w:rPr>
        <w:t>adults</w:t>
      </w:r>
      <w:r>
        <w:rPr>
          <w:spacing w:val="-3"/>
          <w:sz w:val="22"/>
        </w:rPr>
        <w:t> </w:t>
      </w:r>
      <w:r>
        <w:rPr>
          <w:sz w:val="22"/>
        </w:rPr>
        <w:t>and</w:t>
      </w:r>
      <w:r>
        <w:rPr>
          <w:spacing w:val="-6"/>
          <w:sz w:val="22"/>
        </w:rPr>
        <w:t> </w:t>
      </w:r>
      <w:r>
        <w:rPr>
          <w:sz w:val="22"/>
        </w:rPr>
        <w:t>children,</w:t>
      </w:r>
      <w:r>
        <w:rPr>
          <w:spacing w:val="-5"/>
          <w:sz w:val="22"/>
        </w:rPr>
        <w:t> </w:t>
      </w:r>
      <w:r>
        <w:rPr>
          <w:sz w:val="22"/>
        </w:rPr>
        <w:t>fear</w:t>
      </w:r>
      <w:r>
        <w:rPr>
          <w:spacing w:val="-5"/>
          <w:sz w:val="22"/>
        </w:rPr>
        <w:t> </w:t>
      </w:r>
      <w:r>
        <w:rPr>
          <w:sz w:val="22"/>
        </w:rPr>
        <w:t>of being alone with adults of a particular gender, or sexually suggestive behavior</w:t>
      </w:r>
    </w:p>
    <w:p>
      <w:pPr>
        <w:pStyle w:val="ListParagraph"/>
        <w:numPr>
          <w:ilvl w:val="0"/>
          <w:numId w:val="4"/>
        </w:numPr>
        <w:tabs>
          <w:tab w:pos="840" w:val="left" w:leader="none"/>
        </w:tabs>
        <w:spacing w:line="240" w:lineRule="auto" w:before="121" w:after="0"/>
        <w:ind w:left="840" w:right="0" w:hanging="360"/>
        <w:jc w:val="left"/>
        <w:rPr>
          <w:sz w:val="22"/>
        </w:rPr>
      </w:pPr>
      <w:r>
        <w:rPr>
          <w:sz w:val="22"/>
        </w:rPr>
        <w:t>Withdrawal,</w:t>
      </w:r>
      <w:r>
        <w:rPr>
          <w:spacing w:val="-5"/>
          <w:sz w:val="22"/>
        </w:rPr>
        <w:t> </w:t>
      </w:r>
      <w:r>
        <w:rPr>
          <w:sz w:val="22"/>
        </w:rPr>
        <w:t>depression,</w:t>
      </w:r>
      <w:r>
        <w:rPr>
          <w:spacing w:val="-8"/>
          <w:sz w:val="22"/>
        </w:rPr>
        <w:t> </w:t>
      </w:r>
      <w:r>
        <w:rPr>
          <w:sz w:val="22"/>
        </w:rPr>
        <w:t>sleeping</w:t>
      </w:r>
      <w:r>
        <w:rPr>
          <w:spacing w:val="-3"/>
          <w:sz w:val="22"/>
        </w:rPr>
        <w:t> </w:t>
      </w:r>
      <w:r>
        <w:rPr>
          <w:sz w:val="22"/>
        </w:rPr>
        <w:t>and</w:t>
      </w:r>
      <w:r>
        <w:rPr>
          <w:spacing w:val="-9"/>
          <w:sz w:val="22"/>
        </w:rPr>
        <w:t> </w:t>
      </w:r>
      <w:r>
        <w:rPr>
          <w:sz w:val="22"/>
        </w:rPr>
        <w:t>eating</w:t>
      </w:r>
      <w:r>
        <w:rPr>
          <w:spacing w:val="-4"/>
          <w:sz w:val="22"/>
        </w:rPr>
        <w:t> </w:t>
      </w:r>
      <w:r>
        <w:rPr>
          <w:sz w:val="22"/>
        </w:rPr>
        <w:t>disorders,</w:t>
      </w:r>
      <w:r>
        <w:rPr>
          <w:spacing w:val="-6"/>
          <w:sz w:val="22"/>
        </w:rPr>
        <w:t> </w:t>
      </w:r>
      <w:r>
        <w:rPr>
          <w:sz w:val="22"/>
        </w:rPr>
        <w:t>and</w:t>
      </w:r>
      <w:r>
        <w:rPr>
          <w:spacing w:val="-7"/>
          <w:sz w:val="22"/>
        </w:rPr>
        <w:t> </w:t>
      </w:r>
      <w:r>
        <w:rPr>
          <w:sz w:val="22"/>
        </w:rPr>
        <w:t>problems</w:t>
      </w:r>
      <w:r>
        <w:rPr>
          <w:spacing w:val="-8"/>
          <w:sz w:val="22"/>
        </w:rPr>
        <w:t> </w:t>
      </w:r>
      <w:r>
        <w:rPr>
          <w:sz w:val="22"/>
        </w:rPr>
        <w:t>in</w:t>
      </w:r>
      <w:r>
        <w:rPr>
          <w:spacing w:val="-6"/>
          <w:sz w:val="22"/>
        </w:rPr>
        <w:t> </w:t>
      </w:r>
      <w:r>
        <w:rPr>
          <w:spacing w:val="-2"/>
          <w:sz w:val="22"/>
        </w:rPr>
        <w:t>school</w:t>
      </w:r>
    </w:p>
    <w:p>
      <w:pPr>
        <w:spacing w:before="118"/>
        <w:ind w:left="480" w:right="909" w:firstLine="0"/>
        <w:jc w:val="left"/>
        <w:rPr>
          <w:sz w:val="22"/>
        </w:rPr>
      </w:pPr>
      <w:r>
        <w:rPr>
          <w:sz w:val="22"/>
        </w:rPr>
        <w:t>Be aware that children and adolescents who have experienced dating violence may show similar physical, behavioral, and emotional warning signs. [See </w:t>
      </w:r>
      <w:r>
        <w:rPr>
          <w:b/>
          <w:sz w:val="22"/>
        </w:rPr>
        <w:t>Dating Violence, Discrimination, Harassment, and Retaliation </w:t>
      </w:r>
      <w:r>
        <w:rPr>
          <w:sz w:val="22"/>
        </w:rPr>
        <w:t>on page </w:t>
      </w:r>
      <w:hyperlink w:history="true" w:anchor="_bookmark37">
        <w:r>
          <w:rPr>
            <w:sz w:val="22"/>
          </w:rPr>
          <w:t>47</w:t>
        </w:r>
      </w:hyperlink>
      <w:r>
        <w:rPr>
          <w:sz w:val="22"/>
        </w:rPr>
        <w:t> and </w:t>
      </w:r>
      <w:hyperlink w:history="true" w:anchor="_bookmark15">
        <w:r>
          <w:rPr>
            <w:b/>
            <w:sz w:val="22"/>
          </w:rPr>
          <w:t>Consent to Instruction on</w:t>
        </w:r>
      </w:hyperlink>
      <w:r>
        <w:rPr>
          <w:b/>
          <w:sz w:val="22"/>
        </w:rPr>
        <w:t> </w:t>
      </w:r>
      <w:hyperlink w:history="true" w:anchor="_bookmark15">
        <w:r>
          <w:rPr>
            <w:b/>
            <w:sz w:val="22"/>
          </w:rPr>
          <w:t>Prevention</w:t>
        </w:r>
        <w:r>
          <w:rPr>
            <w:b/>
            <w:spacing w:val="-5"/>
            <w:sz w:val="22"/>
          </w:rPr>
          <w:t> </w:t>
        </w:r>
        <w:r>
          <w:rPr>
            <w:b/>
            <w:sz w:val="22"/>
          </w:rPr>
          <w:t>of</w:t>
        </w:r>
        <w:r>
          <w:rPr>
            <w:b/>
            <w:spacing w:val="-6"/>
            <w:sz w:val="22"/>
          </w:rPr>
          <w:t> </w:t>
        </w:r>
        <w:r>
          <w:rPr>
            <w:b/>
            <w:sz w:val="22"/>
          </w:rPr>
          <w:t>Child</w:t>
        </w:r>
        <w:r>
          <w:rPr>
            <w:b/>
            <w:spacing w:val="-11"/>
            <w:sz w:val="22"/>
          </w:rPr>
          <w:t> </w:t>
        </w:r>
        <w:r>
          <w:rPr>
            <w:b/>
            <w:sz w:val="22"/>
          </w:rPr>
          <w:t>Abuse,</w:t>
        </w:r>
        <w:r>
          <w:rPr>
            <w:b/>
            <w:spacing w:val="-3"/>
            <w:sz w:val="22"/>
          </w:rPr>
          <w:t> </w:t>
        </w:r>
        <w:r>
          <w:rPr>
            <w:b/>
            <w:sz w:val="22"/>
          </w:rPr>
          <w:t>Family</w:t>
        </w:r>
        <w:r>
          <w:rPr>
            <w:b/>
            <w:spacing w:val="-8"/>
            <w:sz w:val="22"/>
          </w:rPr>
          <w:t> </w:t>
        </w:r>
        <w:r>
          <w:rPr>
            <w:b/>
            <w:sz w:val="22"/>
          </w:rPr>
          <w:t>Violence,</w:t>
        </w:r>
        <w:r>
          <w:rPr>
            <w:b/>
            <w:spacing w:val="-3"/>
            <w:sz w:val="22"/>
          </w:rPr>
          <w:t> </w:t>
        </w:r>
        <w:r>
          <w:rPr>
            <w:b/>
            <w:sz w:val="22"/>
          </w:rPr>
          <w:t>Dating</w:t>
        </w:r>
        <w:r>
          <w:rPr>
            <w:b/>
            <w:spacing w:val="-6"/>
            <w:sz w:val="22"/>
          </w:rPr>
          <w:t> </w:t>
        </w:r>
        <w:r>
          <w:rPr>
            <w:b/>
            <w:sz w:val="22"/>
          </w:rPr>
          <w:t>Violence,</w:t>
        </w:r>
        <w:r>
          <w:rPr>
            <w:b/>
            <w:spacing w:val="-3"/>
            <w:sz w:val="22"/>
          </w:rPr>
          <w:t> </w:t>
        </w:r>
        <w:r>
          <w:rPr>
            <w:b/>
            <w:sz w:val="22"/>
          </w:rPr>
          <w:t>and</w:t>
        </w:r>
        <w:r>
          <w:rPr>
            <w:b/>
            <w:spacing w:val="-6"/>
            <w:sz w:val="22"/>
          </w:rPr>
          <w:t> </w:t>
        </w:r>
        <w:r>
          <w:rPr>
            <w:b/>
            <w:sz w:val="22"/>
          </w:rPr>
          <w:t>Sex</w:t>
        </w:r>
        <w:r>
          <w:rPr>
            <w:b/>
            <w:spacing w:val="-6"/>
            <w:sz w:val="22"/>
          </w:rPr>
          <w:t> </w:t>
        </w:r>
        <w:r>
          <w:rPr>
            <w:b/>
            <w:sz w:val="22"/>
          </w:rPr>
          <w:t>Trafficking</w:t>
        </w:r>
      </w:hyperlink>
      <w:r>
        <w:rPr>
          <w:b/>
          <w:spacing w:val="-7"/>
          <w:sz w:val="22"/>
        </w:rPr>
        <w:t> </w:t>
      </w:r>
      <w:r>
        <w:rPr>
          <w:sz w:val="22"/>
        </w:rPr>
        <w:t>on</w:t>
      </w:r>
      <w:r>
        <w:rPr>
          <w:spacing w:val="-5"/>
          <w:sz w:val="22"/>
        </w:rPr>
        <w:t> </w:t>
      </w:r>
      <w:r>
        <w:rPr>
          <w:sz w:val="22"/>
        </w:rPr>
        <w:t>page </w:t>
      </w:r>
      <w:hyperlink w:history="true" w:anchor="_bookmark15">
        <w:r>
          <w:rPr>
            <w:spacing w:val="-4"/>
            <w:sz w:val="22"/>
          </w:rPr>
          <w:t>9</w:t>
        </w:r>
      </w:hyperlink>
      <w:r>
        <w:rPr>
          <w:spacing w:val="-4"/>
          <w:sz w:val="22"/>
        </w:rPr>
        <w:t>.]</w:t>
      </w:r>
    </w:p>
    <w:p>
      <w:pPr>
        <w:spacing w:after="0"/>
        <w:jc w:val="left"/>
        <w:rPr>
          <w:sz w:val="22"/>
        </w:rPr>
        <w:sectPr>
          <w:pgSz w:w="12240" w:h="15840"/>
          <w:pgMar w:header="0" w:footer="523" w:top="1360" w:bottom="720" w:left="960" w:right="580"/>
        </w:sectPr>
      </w:pPr>
    </w:p>
    <w:p>
      <w:pPr>
        <w:pStyle w:val="Heading7"/>
        <w:spacing w:before="37"/>
      </w:pPr>
      <w:bookmarkStart w:name="Warning Signs of Trafficking" w:id="147"/>
      <w:bookmarkEnd w:id="147"/>
      <w:r>
        <w:rPr>
          <w:b w:val="0"/>
        </w:rPr>
      </w:r>
      <w:r>
        <w:rPr/>
        <w:t>Warning</w:t>
      </w:r>
      <w:r>
        <w:rPr>
          <w:spacing w:val="-6"/>
        </w:rPr>
        <w:t> </w:t>
      </w:r>
      <w:r>
        <w:rPr/>
        <w:t>Signs</w:t>
      </w:r>
      <w:r>
        <w:rPr>
          <w:spacing w:val="-5"/>
        </w:rPr>
        <w:t> </w:t>
      </w:r>
      <w:r>
        <w:rPr/>
        <w:t>of</w:t>
      </w:r>
      <w:r>
        <w:rPr>
          <w:spacing w:val="-8"/>
        </w:rPr>
        <w:t> </w:t>
      </w:r>
      <w:r>
        <w:rPr>
          <w:spacing w:val="-2"/>
        </w:rPr>
        <w:t>Trafficking</w:t>
      </w:r>
    </w:p>
    <w:p>
      <w:pPr>
        <w:pStyle w:val="BodyText"/>
        <w:spacing w:before="121"/>
        <w:ind w:right="860"/>
      </w:pPr>
      <w:r>
        <w:rPr/>
        <w:t>Child</w:t>
      </w:r>
      <w:r>
        <w:rPr>
          <w:spacing w:val="-3"/>
        </w:rPr>
        <w:t> </w:t>
      </w:r>
      <w:r>
        <w:rPr/>
        <w:t>trafficking</w:t>
      </w:r>
      <w:r>
        <w:rPr>
          <w:spacing w:val="-3"/>
        </w:rPr>
        <w:t> </w:t>
      </w:r>
      <w:r>
        <w:rPr/>
        <w:t>of</w:t>
      </w:r>
      <w:r>
        <w:rPr>
          <w:spacing w:val="-1"/>
        </w:rPr>
        <w:t> </w:t>
      </w:r>
      <w:r>
        <w:rPr/>
        <w:t>any</w:t>
      </w:r>
      <w:r>
        <w:rPr>
          <w:spacing w:val="-5"/>
        </w:rPr>
        <w:t> </w:t>
      </w:r>
      <w:r>
        <w:rPr/>
        <w:t>sort</w:t>
      </w:r>
      <w:r>
        <w:rPr>
          <w:spacing w:val="-3"/>
        </w:rPr>
        <w:t> </w:t>
      </w:r>
      <w:r>
        <w:rPr/>
        <w:t>is</w:t>
      </w:r>
      <w:r>
        <w:rPr>
          <w:spacing w:val="-2"/>
        </w:rPr>
        <w:t> </w:t>
      </w:r>
      <w:r>
        <w:rPr/>
        <w:t>prohibited</w:t>
      </w:r>
      <w:r>
        <w:rPr>
          <w:spacing w:val="-5"/>
        </w:rPr>
        <w:t> </w:t>
      </w:r>
      <w:r>
        <w:rPr/>
        <w:t>by</w:t>
      </w:r>
      <w:r>
        <w:rPr>
          <w:spacing w:val="-5"/>
        </w:rPr>
        <w:t> </w:t>
      </w:r>
      <w:r>
        <w:rPr/>
        <w:t>the</w:t>
      </w:r>
      <w:r>
        <w:rPr>
          <w:spacing w:val="-5"/>
        </w:rPr>
        <w:t> </w:t>
      </w:r>
      <w:r>
        <w:rPr/>
        <w:t>Penal</w:t>
      </w:r>
      <w:r>
        <w:rPr>
          <w:spacing w:val="-3"/>
        </w:rPr>
        <w:t> </w:t>
      </w:r>
      <w:r>
        <w:rPr/>
        <w:t>Code.</w:t>
      </w:r>
      <w:r>
        <w:rPr>
          <w:spacing w:val="-1"/>
        </w:rPr>
        <w:t> </w:t>
      </w:r>
      <w:r>
        <w:rPr/>
        <w:t>Sex</w:t>
      </w:r>
      <w:r>
        <w:rPr>
          <w:spacing w:val="-5"/>
        </w:rPr>
        <w:t> </w:t>
      </w:r>
      <w:r>
        <w:rPr/>
        <w:t>trafficking</w:t>
      </w:r>
      <w:r>
        <w:rPr>
          <w:spacing w:val="-5"/>
        </w:rPr>
        <w:t> </w:t>
      </w:r>
      <w:r>
        <w:rPr/>
        <w:t>involves</w:t>
      </w:r>
      <w:r>
        <w:rPr>
          <w:spacing w:val="-2"/>
        </w:rPr>
        <w:t> </w:t>
      </w:r>
      <w:r>
        <w:rPr/>
        <w:t>forcing</w:t>
      </w:r>
      <w:r>
        <w:rPr>
          <w:spacing w:val="-3"/>
        </w:rPr>
        <w:t> </w:t>
      </w:r>
      <w:r>
        <w:rPr/>
        <w:t>a person,</w:t>
      </w:r>
      <w:r>
        <w:rPr>
          <w:spacing w:val="-7"/>
        </w:rPr>
        <w:t> </w:t>
      </w:r>
      <w:r>
        <w:rPr/>
        <w:t>including</w:t>
      </w:r>
      <w:r>
        <w:rPr>
          <w:spacing w:val="-5"/>
        </w:rPr>
        <w:t> </w:t>
      </w:r>
      <w:r>
        <w:rPr/>
        <w:t>a</w:t>
      </w:r>
      <w:r>
        <w:rPr>
          <w:spacing w:val="-9"/>
        </w:rPr>
        <w:t> </w:t>
      </w:r>
      <w:r>
        <w:rPr/>
        <w:t>child,</w:t>
      </w:r>
      <w:r>
        <w:rPr>
          <w:spacing w:val="-7"/>
        </w:rPr>
        <w:t> </w:t>
      </w:r>
      <w:r>
        <w:rPr/>
        <w:t>into</w:t>
      </w:r>
      <w:r>
        <w:rPr>
          <w:spacing w:val="-7"/>
        </w:rPr>
        <w:t> </w:t>
      </w:r>
      <w:r>
        <w:rPr/>
        <w:t>sexual</w:t>
      </w:r>
      <w:r>
        <w:rPr>
          <w:spacing w:val="-7"/>
        </w:rPr>
        <w:t> </w:t>
      </w:r>
      <w:r>
        <w:rPr/>
        <w:t>abuse,</w:t>
      </w:r>
      <w:r>
        <w:rPr>
          <w:spacing w:val="-6"/>
        </w:rPr>
        <w:t> </w:t>
      </w:r>
      <w:r>
        <w:rPr/>
        <w:t>assault,</w:t>
      </w:r>
      <w:r>
        <w:rPr>
          <w:spacing w:val="-6"/>
        </w:rPr>
        <w:t> </w:t>
      </w:r>
      <w:r>
        <w:rPr/>
        <w:t>indecency,</w:t>
      </w:r>
      <w:r>
        <w:rPr>
          <w:spacing w:val="-6"/>
        </w:rPr>
        <w:t> </w:t>
      </w:r>
      <w:r>
        <w:rPr/>
        <w:t>prostitution,</w:t>
      </w:r>
      <w:r>
        <w:rPr>
          <w:spacing w:val="-6"/>
        </w:rPr>
        <w:t> </w:t>
      </w:r>
      <w:r>
        <w:rPr/>
        <w:t>or</w:t>
      </w:r>
      <w:r>
        <w:rPr>
          <w:spacing w:val="-6"/>
        </w:rPr>
        <w:t> </w:t>
      </w:r>
      <w:r>
        <w:rPr/>
        <w:t>pornography. Labor trafficking involves forcing a person, including a child, to engage in forced labor or </w:t>
      </w:r>
      <w:r>
        <w:rPr>
          <w:spacing w:val="-2"/>
        </w:rPr>
        <w:t>services.</w:t>
      </w:r>
    </w:p>
    <w:p>
      <w:pPr>
        <w:pStyle w:val="BodyText"/>
        <w:spacing w:before="159"/>
        <w:ind w:right="974"/>
      </w:pPr>
      <w:r>
        <w:rPr/>
        <w:t>Traffickers are often trusted members of a child’s community, such as friends, romantic partners,</w:t>
      </w:r>
      <w:r>
        <w:rPr>
          <w:spacing w:val="-7"/>
        </w:rPr>
        <w:t> </w:t>
      </w:r>
      <w:r>
        <w:rPr/>
        <w:t>family</w:t>
      </w:r>
      <w:r>
        <w:rPr>
          <w:spacing w:val="-6"/>
        </w:rPr>
        <w:t> </w:t>
      </w:r>
      <w:r>
        <w:rPr/>
        <w:t>members,</w:t>
      </w:r>
      <w:r>
        <w:rPr>
          <w:spacing w:val="-5"/>
        </w:rPr>
        <w:t> </w:t>
      </w:r>
      <w:r>
        <w:rPr/>
        <w:t>mentors,</w:t>
      </w:r>
      <w:r>
        <w:rPr>
          <w:spacing w:val="-2"/>
        </w:rPr>
        <w:t> </w:t>
      </w:r>
      <w:r>
        <w:rPr/>
        <w:t>and</w:t>
      </w:r>
      <w:r>
        <w:rPr>
          <w:spacing w:val="-6"/>
        </w:rPr>
        <w:t> </w:t>
      </w:r>
      <w:r>
        <w:rPr/>
        <w:t>coaches.</w:t>
      </w:r>
      <w:r>
        <w:rPr>
          <w:spacing w:val="-2"/>
        </w:rPr>
        <w:t> </w:t>
      </w:r>
      <w:r>
        <w:rPr/>
        <w:t>Some</w:t>
      </w:r>
      <w:r>
        <w:rPr>
          <w:spacing w:val="-6"/>
        </w:rPr>
        <w:t> </w:t>
      </w:r>
      <w:r>
        <w:rPr/>
        <w:t>traffickers</w:t>
      </w:r>
      <w:r>
        <w:rPr>
          <w:spacing w:val="-6"/>
        </w:rPr>
        <w:t> </w:t>
      </w:r>
      <w:r>
        <w:rPr/>
        <w:t>contact</w:t>
      </w:r>
      <w:r>
        <w:rPr>
          <w:spacing w:val="-2"/>
        </w:rPr>
        <w:t> </w:t>
      </w:r>
      <w:r>
        <w:rPr/>
        <w:t>victims</w:t>
      </w:r>
      <w:r>
        <w:rPr>
          <w:spacing w:val="-6"/>
        </w:rPr>
        <w:t> </w:t>
      </w:r>
      <w:r>
        <w:rPr/>
        <w:t>online.</w:t>
      </w:r>
    </w:p>
    <w:p>
      <w:pPr>
        <w:pStyle w:val="BodyText"/>
        <w:spacing w:before="161"/>
      </w:pPr>
      <w:r>
        <w:rPr/>
        <w:t>Possible</w:t>
      </w:r>
      <w:r>
        <w:rPr>
          <w:spacing w:val="-9"/>
        </w:rPr>
        <w:t> </w:t>
      </w:r>
      <w:r>
        <w:rPr/>
        <w:t>warning</w:t>
      </w:r>
      <w:r>
        <w:rPr>
          <w:spacing w:val="-3"/>
        </w:rPr>
        <w:t> </w:t>
      </w:r>
      <w:r>
        <w:rPr/>
        <w:t>signs</w:t>
      </w:r>
      <w:r>
        <w:rPr>
          <w:spacing w:val="-6"/>
        </w:rPr>
        <w:t> </w:t>
      </w:r>
      <w:r>
        <w:rPr/>
        <w:t>of</w:t>
      </w:r>
      <w:r>
        <w:rPr>
          <w:spacing w:val="-4"/>
        </w:rPr>
        <w:t> </w:t>
      </w:r>
      <w:r>
        <w:rPr/>
        <w:t>sexual</w:t>
      </w:r>
      <w:r>
        <w:rPr>
          <w:spacing w:val="-7"/>
        </w:rPr>
        <w:t> </w:t>
      </w:r>
      <w:r>
        <w:rPr/>
        <w:t>trafficking</w:t>
      </w:r>
      <w:r>
        <w:rPr>
          <w:spacing w:val="-3"/>
        </w:rPr>
        <w:t> </w:t>
      </w:r>
      <w:r>
        <w:rPr/>
        <w:t>in</w:t>
      </w:r>
      <w:r>
        <w:rPr>
          <w:spacing w:val="-8"/>
        </w:rPr>
        <w:t> </w:t>
      </w:r>
      <w:r>
        <w:rPr/>
        <w:t>children</w:t>
      </w:r>
      <w:r>
        <w:rPr>
          <w:spacing w:val="-6"/>
        </w:rPr>
        <w:t> </w:t>
      </w:r>
      <w:r>
        <w:rPr>
          <w:spacing w:val="-2"/>
        </w:rPr>
        <w:t>include:</w:t>
      </w:r>
    </w:p>
    <w:p>
      <w:pPr>
        <w:pStyle w:val="ListParagraph"/>
        <w:numPr>
          <w:ilvl w:val="0"/>
          <w:numId w:val="4"/>
        </w:numPr>
        <w:tabs>
          <w:tab w:pos="840" w:val="left" w:leader="none"/>
        </w:tabs>
        <w:spacing w:line="240" w:lineRule="auto" w:before="160" w:after="0"/>
        <w:ind w:left="840" w:right="0" w:hanging="360"/>
        <w:jc w:val="left"/>
        <w:rPr>
          <w:sz w:val="22"/>
        </w:rPr>
      </w:pPr>
      <w:r>
        <w:rPr>
          <w:sz w:val="22"/>
        </w:rPr>
        <w:t>Changes</w:t>
      </w:r>
      <w:r>
        <w:rPr>
          <w:spacing w:val="-13"/>
          <w:sz w:val="22"/>
        </w:rPr>
        <w:t> </w:t>
      </w:r>
      <w:r>
        <w:rPr>
          <w:sz w:val="22"/>
        </w:rPr>
        <w:t>in</w:t>
      </w:r>
      <w:r>
        <w:rPr>
          <w:spacing w:val="-8"/>
          <w:sz w:val="22"/>
        </w:rPr>
        <w:t> </w:t>
      </w:r>
      <w:r>
        <w:rPr>
          <w:sz w:val="22"/>
        </w:rPr>
        <w:t>school</w:t>
      </w:r>
      <w:r>
        <w:rPr>
          <w:spacing w:val="-9"/>
          <w:sz w:val="22"/>
        </w:rPr>
        <w:t> </w:t>
      </w:r>
      <w:r>
        <w:rPr>
          <w:sz w:val="22"/>
        </w:rPr>
        <w:t>attendance,</w:t>
      </w:r>
      <w:r>
        <w:rPr>
          <w:spacing w:val="-7"/>
          <w:sz w:val="22"/>
        </w:rPr>
        <w:t> </w:t>
      </w:r>
      <w:r>
        <w:rPr>
          <w:sz w:val="22"/>
        </w:rPr>
        <w:t>habits,</w:t>
      </w:r>
      <w:r>
        <w:rPr>
          <w:spacing w:val="-11"/>
          <w:sz w:val="22"/>
        </w:rPr>
        <w:t> </w:t>
      </w:r>
      <w:r>
        <w:rPr>
          <w:sz w:val="22"/>
        </w:rPr>
        <w:t>friend</w:t>
      </w:r>
      <w:r>
        <w:rPr>
          <w:spacing w:val="-10"/>
          <w:sz w:val="22"/>
        </w:rPr>
        <w:t> </w:t>
      </w:r>
      <w:r>
        <w:rPr>
          <w:sz w:val="22"/>
        </w:rPr>
        <w:t>groups,</w:t>
      </w:r>
      <w:r>
        <w:rPr>
          <w:spacing w:val="-7"/>
          <w:sz w:val="22"/>
        </w:rPr>
        <w:t> </w:t>
      </w:r>
      <w:r>
        <w:rPr>
          <w:sz w:val="22"/>
        </w:rPr>
        <w:t>vocabulary,</w:t>
      </w:r>
      <w:r>
        <w:rPr>
          <w:spacing w:val="-6"/>
          <w:sz w:val="22"/>
        </w:rPr>
        <w:t> </w:t>
      </w:r>
      <w:r>
        <w:rPr>
          <w:sz w:val="22"/>
        </w:rPr>
        <w:t>demeanor,</w:t>
      </w:r>
      <w:r>
        <w:rPr>
          <w:spacing w:val="-9"/>
          <w:sz w:val="22"/>
        </w:rPr>
        <w:t> </w:t>
      </w:r>
      <w:r>
        <w:rPr>
          <w:sz w:val="22"/>
        </w:rPr>
        <w:t>and</w:t>
      </w:r>
      <w:r>
        <w:rPr>
          <w:spacing w:val="-8"/>
          <w:sz w:val="22"/>
        </w:rPr>
        <w:t> </w:t>
      </w:r>
      <w:r>
        <w:rPr>
          <w:spacing w:val="-2"/>
          <w:sz w:val="22"/>
        </w:rPr>
        <w:t>attitude</w:t>
      </w:r>
    </w:p>
    <w:p>
      <w:pPr>
        <w:pStyle w:val="ListParagraph"/>
        <w:numPr>
          <w:ilvl w:val="0"/>
          <w:numId w:val="4"/>
        </w:numPr>
        <w:tabs>
          <w:tab w:pos="840" w:val="left" w:leader="none"/>
        </w:tabs>
        <w:spacing w:line="240" w:lineRule="auto" w:before="116" w:after="0"/>
        <w:ind w:left="840" w:right="1001" w:hanging="361"/>
        <w:jc w:val="left"/>
        <w:rPr>
          <w:sz w:val="22"/>
        </w:rPr>
      </w:pPr>
      <w:r>
        <w:rPr>
          <w:sz w:val="22"/>
        </w:rPr>
        <w:t>Sudden</w:t>
      </w:r>
      <w:r>
        <w:rPr>
          <w:spacing w:val="-4"/>
          <w:sz w:val="22"/>
        </w:rPr>
        <w:t> </w:t>
      </w:r>
      <w:r>
        <w:rPr>
          <w:sz w:val="22"/>
        </w:rPr>
        <w:t>appearance</w:t>
      </w:r>
      <w:r>
        <w:rPr>
          <w:spacing w:val="-6"/>
          <w:sz w:val="22"/>
        </w:rPr>
        <w:t> </w:t>
      </w:r>
      <w:r>
        <w:rPr>
          <w:sz w:val="22"/>
        </w:rPr>
        <w:t>of</w:t>
      </w:r>
      <w:r>
        <w:rPr>
          <w:spacing w:val="-2"/>
          <w:sz w:val="22"/>
        </w:rPr>
        <w:t> </w:t>
      </w:r>
      <w:r>
        <w:rPr>
          <w:sz w:val="22"/>
        </w:rPr>
        <w:t>expensive</w:t>
      </w:r>
      <w:r>
        <w:rPr>
          <w:spacing w:val="-4"/>
          <w:sz w:val="22"/>
        </w:rPr>
        <w:t> </w:t>
      </w:r>
      <w:r>
        <w:rPr>
          <w:sz w:val="22"/>
        </w:rPr>
        <w:t>items</w:t>
      </w:r>
      <w:r>
        <w:rPr>
          <w:spacing w:val="-6"/>
          <w:sz w:val="22"/>
        </w:rPr>
        <w:t> </w:t>
      </w:r>
      <w:r>
        <w:rPr>
          <w:sz w:val="22"/>
        </w:rPr>
        <w:t>(for</w:t>
      </w:r>
      <w:r>
        <w:rPr>
          <w:spacing w:val="-2"/>
          <w:sz w:val="22"/>
        </w:rPr>
        <w:t> </w:t>
      </w:r>
      <w:r>
        <w:rPr>
          <w:sz w:val="22"/>
        </w:rPr>
        <w:t>example,</w:t>
      </w:r>
      <w:r>
        <w:rPr>
          <w:spacing w:val="-2"/>
          <w:sz w:val="22"/>
        </w:rPr>
        <w:t> </w:t>
      </w:r>
      <w:r>
        <w:rPr>
          <w:sz w:val="22"/>
        </w:rPr>
        <w:t>manicures,</w:t>
      </w:r>
      <w:r>
        <w:rPr>
          <w:spacing w:val="-4"/>
          <w:sz w:val="22"/>
        </w:rPr>
        <w:t> </w:t>
      </w:r>
      <w:r>
        <w:rPr>
          <w:sz w:val="22"/>
        </w:rPr>
        <w:t>designer</w:t>
      </w:r>
      <w:r>
        <w:rPr>
          <w:spacing w:val="-5"/>
          <w:sz w:val="22"/>
        </w:rPr>
        <w:t> </w:t>
      </w:r>
      <w:r>
        <w:rPr>
          <w:sz w:val="22"/>
        </w:rPr>
        <w:t>clothes,</w:t>
      </w:r>
      <w:r>
        <w:rPr>
          <w:spacing w:val="-2"/>
          <w:sz w:val="22"/>
        </w:rPr>
        <w:t> </w:t>
      </w:r>
      <w:r>
        <w:rPr>
          <w:sz w:val="22"/>
        </w:rPr>
        <w:t>purses, </w:t>
      </w:r>
      <w:r>
        <w:rPr>
          <w:spacing w:val="-2"/>
          <w:sz w:val="22"/>
        </w:rPr>
        <w:t>technology)</w:t>
      </w:r>
    </w:p>
    <w:p>
      <w:pPr>
        <w:pStyle w:val="ListParagraph"/>
        <w:numPr>
          <w:ilvl w:val="0"/>
          <w:numId w:val="4"/>
        </w:numPr>
        <w:tabs>
          <w:tab w:pos="840" w:val="left" w:leader="none"/>
        </w:tabs>
        <w:spacing w:line="240" w:lineRule="auto" w:before="119" w:after="0"/>
        <w:ind w:left="840" w:right="0" w:hanging="360"/>
        <w:jc w:val="left"/>
        <w:rPr>
          <w:sz w:val="22"/>
        </w:rPr>
      </w:pPr>
      <w:r>
        <w:rPr>
          <w:sz w:val="22"/>
        </w:rPr>
        <w:t>Tattoos</w:t>
      </w:r>
      <w:r>
        <w:rPr>
          <w:spacing w:val="-16"/>
          <w:sz w:val="22"/>
        </w:rPr>
        <w:t> </w:t>
      </w:r>
      <w:r>
        <w:rPr>
          <w:sz w:val="22"/>
        </w:rPr>
        <w:t>or</w:t>
      </w:r>
      <w:r>
        <w:rPr>
          <w:spacing w:val="-14"/>
          <w:sz w:val="22"/>
        </w:rPr>
        <w:t> </w:t>
      </w:r>
      <w:r>
        <w:rPr>
          <w:spacing w:val="-2"/>
          <w:sz w:val="22"/>
        </w:rPr>
        <w:t>branding</w:t>
      </w:r>
    </w:p>
    <w:p>
      <w:pPr>
        <w:pStyle w:val="ListParagraph"/>
        <w:numPr>
          <w:ilvl w:val="0"/>
          <w:numId w:val="4"/>
        </w:numPr>
        <w:tabs>
          <w:tab w:pos="840" w:val="left" w:leader="none"/>
        </w:tabs>
        <w:spacing w:line="240" w:lineRule="auto" w:before="119" w:after="0"/>
        <w:ind w:left="840" w:right="0" w:hanging="360"/>
        <w:jc w:val="left"/>
        <w:rPr>
          <w:sz w:val="22"/>
        </w:rPr>
      </w:pPr>
      <w:r>
        <w:rPr>
          <w:sz w:val="22"/>
        </w:rPr>
        <w:t>Refillable</w:t>
      </w:r>
      <w:r>
        <w:rPr>
          <w:spacing w:val="-8"/>
          <w:sz w:val="22"/>
        </w:rPr>
        <w:t> </w:t>
      </w:r>
      <w:r>
        <w:rPr>
          <w:sz w:val="22"/>
        </w:rPr>
        <w:t>gift</w:t>
      </w:r>
      <w:r>
        <w:rPr>
          <w:spacing w:val="-5"/>
          <w:sz w:val="22"/>
        </w:rPr>
        <w:t> </w:t>
      </w:r>
      <w:r>
        <w:rPr>
          <w:spacing w:val="-4"/>
          <w:sz w:val="22"/>
        </w:rPr>
        <w:t>cards</w:t>
      </w:r>
    </w:p>
    <w:p>
      <w:pPr>
        <w:pStyle w:val="ListParagraph"/>
        <w:numPr>
          <w:ilvl w:val="0"/>
          <w:numId w:val="4"/>
        </w:numPr>
        <w:tabs>
          <w:tab w:pos="840" w:val="left" w:leader="none"/>
        </w:tabs>
        <w:spacing w:line="240" w:lineRule="auto" w:before="117" w:after="0"/>
        <w:ind w:left="840" w:right="0" w:hanging="360"/>
        <w:jc w:val="left"/>
        <w:rPr>
          <w:sz w:val="22"/>
        </w:rPr>
      </w:pPr>
      <w:r>
        <w:rPr>
          <w:sz w:val="22"/>
        </w:rPr>
        <w:t>Frequent</w:t>
      </w:r>
      <w:r>
        <w:rPr>
          <w:spacing w:val="-7"/>
          <w:sz w:val="22"/>
        </w:rPr>
        <w:t> </w:t>
      </w:r>
      <w:r>
        <w:rPr>
          <w:sz w:val="22"/>
        </w:rPr>
        <w:t>runaway</w:t>
      </w:r>
      <w:r>
        <w:rPr>
          <w:spacing w:val="-8"/>
          <w:sz w:val="22"/>
        </w:rPr>
        <w:t> </w:t>
      </w:r>
      <w:r>
        <w:rPr>
          <w:spacing w:val="-2"/>
          <w:sz w:val="22"/>
        </w:rPr>
        <w:t>episodes</w:t>
      </w:r>
    </w:p>
    <w:p>
      <w:pPr>
        <w:pStyle w:val="ListParagraph"/>
        <w:numPr>
          <w:ilvl w:val="0"/>
          <w:numId w:val="4"/>
        </w:numPr>
        <w:tabs>
          <w:tab w:pos="840" w:val="left" w:leader="none"/>
        </w:tabs>
        <w:spacing w:line="240" w:lineRule="auto" w:before="119" w:after="0"/>
        <w:ind w:left="840" w:right="0" w:hanging="360"/>
        <w:jc w:val="left"/>
        <w:rPr>
          <w:sz w:val="22"/>
        </w:rPr>
      </w:pPr>
      <w:r>
        <w:rPr>
          <w:sz w:val="22"/>
        </w:rPr>
        <w:t>Multiple</w:t>
      </w:r>
      <w:r>
        <w:rPr>
          <w:spacing w:val="-5"/>
          <w:sz w:val="22"/>
        </w:rPr>
        <w:t> </w:t>
      </w:r>
      <w:r>
        <w:rPr>
          <w:sz w:val="22"/>
        </w:rPr>
        <w:t>phones</w:t>
      </w:r>
      <w:r>
        <w:rPr>
          <w:spacing w:val="-3"/>
          <w:sz w:val="22"/>
        </w:rPr>
        <w:t> </w:t>
      </w:r>
      <w:r>
        <w:rPr>
          <w:sz w:val="22"/>
        </w:rPr>
        <w:t>or</w:t>
      </w:r>
      <w:r>
        <w:rPr>
          <w:spacing w:val="-6"/>
          <w:sz w:val="22"/>
        </w:rPr>
        <w:t> </w:t>
      </w:r>
      <w:r>
        <w:rPr>
          <w:sz w:val="22"/>
        </w:rPr>
        <w:t>social</w:t>
      </w:r>
      <w:r>
        <w:rPr>
          <w:spacing w:val="-4"/>
          <w:sz w:val="22"/>
        </w:rPr>
        <w:t> </w:t>
      </w:r>
      <w:r>
        <w:rPr>
          <w:sz w:val="22"/>
        </w:rPr>
        <w:t>media</w:t>
      </w:r>
      <w:r>
        <w:rPr>
          <w:spacing w:val="-4"/>
          <w:sz w:val="22"/>
        </w:rPr>
        <w:t> </w:t>
      </w:r>
      <w:r>
        <w:rPr>
          <w:spacing w:val="-2"/>
          <w:sz w:val="22"/>
        </w:rPr>
        <w:t>accounts</w:t>
      </w:r>
    </w:p>
    <w:p>
      <w:pPr>
        <w:pStyle w:val="ListParagraph"/>
        <w:numPr>
          <w:ilvl w:val="0"/>
          <w:numId w:val="4"/>
        </w:numPr>
        <w:tabs>
          <w:tab w:pos="840" w:val="left" w:leader="none"/>
        </w:tabs>
        <w:spacing w:line="240" w:lineRule="auto" w:before="119" w:after="0"/>
        <w:ind w:left="840" w:right="0" w:hanging="360"/>
        <w:jc w:val="left"/>
        <w:rPr>
          <w:sz w:val="22"/>
        </w:rPr>
      </w:pPr>
      <w:r>
        <w:rPr>
          <w:sz w:val="22"/>
        </w:rPr>
        <w:t>Provocative</w:t>
      </w:r>
      <w:r>
        <w:rPr>
          <w:spacing w:val="-5"/>
          <w:sz w:val="22"/>
        </w:rPr>
        <w:t> </w:t>
      </w:r>
      <w:r>
        <w:rPr>
          <w:sz w:val="22"/>
        </w:rPr>
        <w:t>pictures</w:t>
      </w:r>
      <w:r>
        <w:rPr>
          <w:spacing w:val="-3"/>
          <w:sz w:val="22"/>
        </w:rPr>
        <w:t> </w:t>
      </w:r>
      <w:r>
        <w:rPr>
          <w:sz w:val="22"/>
        </w:rPr>
        <w:t>posted</w:t>
      </w:r>
      <w:r>
        <w:rPr>
          <w:spacing w:val="-5"/>
          <w:sz w:val="22"/>
        </w:rPr>
        <w:t> </w:t>
      </w:r>
      <w:r>
        <w:rPr>
          <w:sz w:val="22"/>
        </w:rPr>
        <w:t>online</w:t>
      </w:r>
      <w:r>
        <w:rPr>
          <w:spacing w:val="-4"/>
          <w:sz w:val="22"/>
        </w:rPr>
        <w:t> </w:t>
      </w:r>
      <w:r>
        <w:rPr>
          <w:sz w:val="22"/>
        </w:rPr>
        <w:t>or</w:t>
      </w:r>
      <w:r>
        <w:rPr>
          <w:spacing w:val="-6"/>
          <w:sz w:val="22"/>
        </w:rPr>
        <w:t> </w:t>
      </w:r>
      <w:r>
        <w:rPr>
          <w:sz w:val="22"/>
        </w:rPr>
        <w:t>stored</w:t>
      </w:r>
      <w:r>
        <w:rPr>
          <w:spacing w:val="-6"/>
          <w:sz w:val="22"/>
        </w:rPr>
        <w:t> </w:t>
      </w:r>
      <w:r>
        <w:rPr>
          <w:sz w:val="22"/>
        </w:rPr>
        <w:t>on</w:t>
      </w:r>
      <w:r>
        <w:rPr>
          <w:spacing w:val="-6"/>
          <w:sz w:val="22"/>
        </w:rPr>
        <w:t> </w:t>
      </w:r>
      <w:r>
        <w:rPr>
          <w:sz w:val="22"/>
        </w:rPr>
        <w:t>the</w:t>
      </w:r>
      <w:r>
        <w:rPr>
          <w:spacing w:val="-4"/>
          <w:sz w:val="22"/>
        </w:rPr>
        <w:t> </w:t>
      </w:r>
      <w:r>
        <w:rPr>
          <w:spacing w:val="-2"/>
          <w:sz w:val="22"/>
        </w:rPr>
        <w:t>phone</w:t>
      </w:r>
    </w:p>
    <w:p>
      <w:pPr>
        <w:pStyle w:val="ListParagraph"/>
        <w:numPr>
          <w:ilvl w:val="0"/>
          <w:numId w:val="4"/>
        </w:numPr>
        <w:tabs>
          <w:tab w:pos="840" w:val="left" w:leader="none"/>
        </w:tabs>
        <w:spacing w:line="240" w:lineRule="auto" w:before="117" w:after="0"/>
        <w:ind w:left="840" w:right="0" w:hanging="360"/>
        <w:jc w:val="left"/>
        <w:rPr>
          <w:sz w:val="22"/>
        </w:rPr>
      </w:pPr>
      <w:r>
        <w:rPr>
          <w:sz w:val="22"/>
        </w:rPr>
        <w:t>Unexplained</w:t>
      </w:r>
      <w:r>
        <w:rPr>
          <w:spacing w:val="-12"/>
          <w:sz w:val="22"/>
        </w:rPr>
        <w:t> </w:t>
      </w:r>
      <w:r>
        <w:rPr>
          <w:spacing w:val="-2"/>
          <w:sz w:val="22"/>
        </w:rPr>
        <w:t>injuries</w:t>
      </w:r>
    </w:p>
    <w:p>
      <w:pPr>
        <w:pStyle w:val="ListParagraph"/>
        <w:numPr>
          <w:ilvl w:val="0"/>
          <w:numId w:val="4"/>
        </w:numPr>
        <w:tabs>
          <w:tab w:pos="840" w:val="left" w:leader="none"/>
        </w:tabs>
        <w:spacing w:line="240" w:lineRule="auto" w:before="120" w:after="0"/>
        <w:ind w:left="840" w:right="0" w:hanging="360"/>
        <w:jc w:val="left"/>
        <w:rPr>
          <w:sz w:val="22"/>
        </w:rPr>
      </w:pPr>
      <w:r>
        <w:rPr>
          <w:sz w:val="22"/>
        </w:rPr>
        <w:t>Isolation</w:t>
      </w:r>
      <w:r>
        <w:rPr>
          <w:spacing w:val="-10"/>
          <w:sz w:val="22"/>
        </w:rPr>
        <w:t> </w:t>
      </w:r>
      <w:r>
        <w:rPr>
          <w:sz w:val="22"/>
        </w:rPr>
        <w:t>from</w:t>
      </w:r>
      <w:r>
        <w:rPr>
          <w:spacing w:val="-8"/>
          <w:sz w:val="22"/>
        </w:rPr>
        <w:t> </w:t>
      </w:r>
      <w:r>
        <w:rPr>
          <w:sz w:val="22"/>
        </w:rPr>
        <w:t>family,</w:t>
      </w:r>
      <w:r>
        <w:rPr>
          <w:spacing w:val="-8"/>
          <w:sz w:val="22"/>
        </w:rPr>
        <w:t> </w:t>
      </w:r>
      <w:r>
        <w:rPr>
          <w:sz w:val="22"/>
        </w:rPr>
        <w:t>friends,</w:t>
      </w:r>
      <w:r>
        <w:rPr>
          <w:spacing w:val="-6"/>
          <w:sz w:val="22"/>
        </w:rPr>
        <w:t> </w:t>
      </w:r>
      <w:r>
        <w:rPr>
          <w:sz w:val="22"/>
        </w:rPr>
        <w:t>and</w:t>
      </w:r>
      <w:r>
        <w:rPr>
          <w:spacing w:val="-9"/>
          <w:sz w:val="22"/>
        </w:rPr>
        <w:t> </w:t>
      </w:r>
      <w:r>
        <w:rPr>
          <w:spacing w:val="-2"/>
          <w:sz w:val="22"/>
        </w:rPr>
        <w:t>community</w:t>
      </w:r>
    </w:p>
    <w:p>
      <w:pPr>
        <w:pStyle w:val="ListParagraph"/>
        <w:numPr>
          <w:ilvl w:val="0"/>
          <w:numId w:val="4"/>
        </w:numPr>
        <w:tabs>
          <w:tab w:pos="840" w:val="left" w:leader="none"/>
        </w:tabs>
        <w:spacing w:line="240" w:lineRule="auto" w:before="117" w:after="0"/>
        <w:ind w:left="840" w:right="0" w:hanging="360"/>
        <w:jc w:val="left"/>
        <w:rPr>
          <w:sz w:val="22"/>
        </w:rPr>
      </w:pPr>
      <w:r>
        <w:rPr>
          <w:sz w:val="22"/>
        </w:rPr>
        <w:t>Older</w:t>
      </w:r>
      <w:r>
        <w:rPr>
          <w:spacing w:val="-6"/>
          <w:sz w:val="22"/>
        </w:rPr>
        <w:t> </w:t>
      </w:r>
      <w:r>
        <w:rPr>
          <w:sz w:val="22"/>
        </w:rPr>
        <w:t>romantic</w:t>
      </w:r>
      <w:r>
        <w:rPr>
          <w:spacing w:val="-3"/>
          <w:sz w:val="22"/>
        </w:rPr>
        <w:t> </w:t>
      </w:r>
      <w:r>
        <w:rPr>
          <w:spacing w:val="-2"/>
          <w:sz w:val="22"/>
        </w:rPr>
        <w:t>partners</w:t>
      </w:r>
    </w:p>
    <w:p>
      <w:pPr>
        <w:pStyle w:val="BodyText"/>
      </w:pPr>
      <w:r>
        <w:rPr/>
        <w:t>Additional</w:t>
      </w:r>
      <w:r>
        <w:rPr>
          <w:spacing w:val="-7"/>
        </w:rPr>
        <w:t> </w:t>
      </w:r>
      <w:r>
        <w:rPr/>
        <w:t>warning</w:t>
      </w:r>
      <w:r>
        <w:rPr>
          <w:spacing w:val="-3"/>
        </w:rPr>
        <w:t> </w:t>
      </w:r>
      <w:r>
        <w:rPr/>
        <w:t>signs</w:t>
      </w:r>
      <w:r>
        <w:rPr>
          <w:spacing w:val="-10"/>
        </w:rPr>
        <w:t> </w:t>
      </w:r>
      <w:r>
        <w:rPr/>
        <w:t>of</w:t>
      </w:r>
      <w:r>
        <w:rPr>
          <w:spacing w:val="-3"/>
        </w:rPr>
        <w:t> </w:t>
      </w:r>
      <w:r>
        <w:rPr/>
        <w:t>labor</w:t>
      </w:r>
      <w:r>
        <w:rPr>
          <w:spacing w:val="-7"/>
        </w:rPr>
        <w:t> </w:t>
      </w:r>
      <w:r>
        <w:rPr/>
        <w:t>trafficking</w:t>
      </w:r>
      <w:r>
        <w:rPr>
          <w:spacing w:val="-6"/>
        </w:rPr>
        <w:t> </w:t>
      </w:r>
      <w:r>
        <w:rPr/>
        <w:t>in</w:t>
      </w:r>
      <w:r>
        <w:rPr>
          <w:spacing w:val="-6"/>
        </w:rPr>
        <w:t> </w:t>
      </w:r>
      <w:r>
        <w:rPr/>
        <w:t>children</w:t>
      </w:r>
      <w:r>
        <w:rPr>
          <w:spacing w:val="-6"/>
        </w:rPr>
        <w:t> </w:t>
      </w:r>
      <w:r>
        <w:rPr>
          <w:spacing w:val="-2"/>
        </w:rPr>
        <w:t>include:</w:t>
      </w:r>
    </w:p>
    <w:p>
      <w:pPr>
        <w:pStyle w:val="ListParagraph"/>
        <w:numPr>
          <w:ilvl w:val="0"/>
          <w:numId w:val="4"/>
        </w:numPr>
        <w:tabs>
          <w:tab w:pos="840" w:val="left" w:leader="none"/>
        </w:tabs>
        <w:spacing w:line="240" w:lineRule="auto" w:before="119" w:after="0"/>
        <w:ind w:left="840" w:right="0" w:hanging="360"/>
        <w:jc w:val="left"/>
        <w:rPr>
          <w:sz w:val="22"/>
        </w:rPr>
      </w:pPr>
      <w:r>
        <w:rPr>
          <w:sz w:val="22"/>
        </w:rPr>
        <w:t>Being</w:t>
      </w:r>
      <w:r>
        <w:rPr>
          <w:spacing w:val="-2"/>
          <w:sz w:val="22"/>
        </w:rPr>
        <w:t> </w:t>
      </w:r>
      <w:r>
        <w:rPr>
          <w:sz w:val="22"/>
        </w:rPr>
        <w:t>unpaid,</w:t>
      </w:r>
      <w:r>
        <w:rPr>
          <w:spacing w:val="-4"/>
          <w:sz w:val="22"/>
        </w:rPr>
        <w:t> </w:t>
      </w:r>
      <w:r>
        <w:rPr>
          <w:sz w:val="22"/>
        </w:rPr>
        <w:t>paid</w:t>
      </w:r>
      <w:r>
        <w:rPr>
          <w:spacing w:val="-4"/>
          <w:sz w:val="22"/>
        </w:rPr>
        <w:t> </w:t>
      </w:r>
      <w:r>
        <w:rPr>
          <w:sz w:val="22"/>
        </w:rPr>
        <w:t>very</w:t>
      </w:r>
      <w:r>
        <w:rPr>
          <w:spacing w:val="-6"/>
          <w:sz w:val="22"/>
        </w:rPr>
        <w:t> </w:t>
      </w:r>
      <w:r>
        <w:rPr>
          <w:sz w:val="22"/>
        </w:rPr>
        <w:t>little,</w:t>
      </w:r>
      <w:r>
        <w:rPr>
          <w:spacing w:val="-3"/>
          <w:sz w:val="22"/>
        </w:rPr>
        <w:t> </w:t>
      </w:r>
      <w:r>
        <w:rPr>
          <w:sz w:val="22"/>
        </w:rPr>
        <w:t>or</w:t>
      </w:r>
      <w:r>
        <w:rPr>
          <w:spacing w:val="-2"/>
          <w:sz w:val="22"/>
        </w:rPr>
        <w:t> </w:t>
      </w:r>
      <w:r>
        <w:rPr>
          <w:sz w:val="22"/>
        </w:rPr>
        <w:t>paid</w:t>
      </w:r>
      <w:r>
        <w:rPr>
          <w:spacing w:val="-6"/>
          <w:sz w:val="22"/>
        </w:rPr>
        <w:t> </w:t>
      </w:r>
      <w:r>
        <w:rPr>
          <w:sz w:val="22"/>
        </w:rPr>
        <w:t>only</w:t>
      </w:r>
      <w:r>
        <w:rPr>
          <w:spacing w:val="-6"/>
          <w:sz w:val="22"/>
        </w:rPr>
        <w:t> </w:t>
      </w:r>
      <w:r>
        <w:rPr>
          <w:sz w:val="22"/>
        </w:rPr>
        <w:t>through</w:t>
      </w:r>
      <w:r>
        <w:rPr>
          <w:spacing w:val="-6"/>
          <w:sz w:val="22"/>
        </w:rPr>
        <w:t> </w:t>
      </w:r>
      <w:r>
        <w:rPr>
          <w:spacing w:val="-4"/>
          <w:sz w:val="22"/>
        </w:rPr>
        <w:t>tips</w:t>
      </w:r>
    </w:p>
    <w:p>
      <w:pPr>
        <w:pStyle w:val="ListParagraph"/>
        <w:numPr>
          <w:ilvl w:val="0"/>
          <w:numId w:val="4"/>
        </w:numPr>
        <w:tabs>
          <w:tab w:pos="840" w:val="left" w:leader="none"/>
        </w:tabs>
        <w:spacing w:line="240" w:lineRule="auto" w:before="119" w:after="0"/>
        <w:ind w:left="840" w:right="0" w:hanging="360"/>
        <w:jc w:val="left"/>
        <w:rPr>
          <w:sz w:val="22"/>
        </w:rPr>
      </w:pPr>
      <w:r>
        <w:rPr>
          <w:sz w:val="22"/>
        </w:rPr>
        <w:t>Being</w:t>
      </w:r>
      <w:r>
        <w:rPr>
          <w:spacing w:val="-6"/>
          <w:sz w:val="22"/>
        </w:rPr>
        <w:t> </w:t>
      </w:r>
      <w:r>
        <w:rPr>
          <w:sz w:val="22"/>
        </w:rPr>
        <w:t>employed</w:t>
      </w:r>
      <w:r>
        <w:rPr>
          <w:spacing w:val="-6"/>
          <w:sz w:val="22"/>
        </w:rPr>
        <w:t> </w:t>
      </w:r>
      <w:r>
        <w:rPr>
          <w:sz w:val="22"/>
        </w:rPr>
        <w:t>but</w:t>
      </w:r>
      <w:r>
        <w:rPr>
          <w:spacing w:val="-5"/>
          <w:sz w:val="22"/>
        </w:rPr>
        <w:t> </w:t>
      </w:r>
      <w:r>
        <w:rPr>
          <w:sz w:val="22"/>
        </w:rPr>
        <w:t>not</w:t>
      </w:r>
      <w:r>
        <w:rPr>
          <w:spacing w:val="-7"/>
          <w:sz w:val="22"/>
        </w:rPr>
        <w:t> </w:t>
      </w:r>
      <w:r>
        <w:rPr>
          <w:sz w:val="22"/>
        </w:rPr>
        <w:t>having</w:t>
      </w:r>
      <w:r>
        <w:rPr>
          <w:spacing w:val="-4"/>
          <w:sz w:val="22"/>
        </w:rPr>
        <w:t> </w:t>
      </w:r>
      <w:r>
        <w:rPr>
          <w:sz w:val="22"/>
        </w:rPr>
        <w:t>a</w:t>
      </w:r>
      <w:r>
        <w:rPr>
          <w:spacing w:val="-6"/>
          <w:sz w:val="22"/>
        </w:rPr>
        <w:t> </w:t>
      </w:r>
      <w:r>
        <w:rPr>
          <w:sz w:val="22"/>
        </w:rPr>
        <w:t>school-authorized</w:t>
      </w:r>
      <w:r>
        <w:rPr>
          <w:spacing w:val="-6"/>
          <w:sz w:val="22"/>
        </w:rPr>
        <w:t> </w:t>
      </w:r>
      <w:r>
        <w:rPr>
          <w:sz w:val="22"/>
        </w:rPr>
        <w:t>work</w:t>
      </w:r>
      <w:r>
        <w:rPr>
          <w:spacing w:val="-5"/>
          <w:sz w:val="22"/>
        </w:rPr>
        <w:t> </w:t>
      </w:r>
      <w:r>
        <w:rPr>
          <w:spacing w:val="-2"/>
          <w:sz w:val="22"/>
        </w:rPr>
        <w:t>permit</w:t>
      </w:r>
    </w:p>
    <w:p>
      <w:pPr>
        <w:pStyle w:val="ListParagraph"/>
        <w:numPr>
          <w:ilvl w:val="0"/>
          <w:numId w:val="4"/>
        </w:numPr>
        <w:tabs>
          <w:tab w:pos="841" w:val="left" w:leader="none"/>
        </w:tabs>
        <w:spacing w:line="237" w:lineRule="auto" w:before="122" w:after="0"/>
        <w:ind w:left="841" w:right="1145" w:hanging="361"/>
        <w:jc w:val="left"/>
        <w:rPr>
          <w:sz w:val="22"/>
        </w:rPr>
      </w:pPr>
      <w:r>
        <w:rPr>
          <w:sz w:val="22"/>
        </w:rPr>
        <w:t>Being employed</w:t>
      </w:r>
      <w:r>
        <w:rPr>
          <w:spacing w:val="-3"/>
          <w:sz w:val="22"/>
        </w:rPr>
        <w:t> </w:t>
      </w:r>
      <w:r>
        <w:rPr>
          <w:sz w:val="22"/>
        </w:rPr>
        <w:t>and</w:t>
      </w:r>
      <w:r>
        <w:rPr>
          <w:spacing w:val="-3"/>
          <w:sz w:val="22"/>
        </w:rPr>
        <w:t> </w:t>
      </w:r>
      <w:r>
        <w:rPr>
          <w:sz w:val="22"/>
        </w:rPr>
        <w:t>having a</w:t>
      </w:r>
      <w:r>
        <w:rPr>
          <w:spacing w:val="-5"/>
          <w:sz w:val="22"/>
        </w:rPr>
        <w:t> </w:t>
      </w:r>
      <w:r>
        <w:rPr>
          <w:sz w:val="22"/>
        </w:rPr>
        <w:t>work</w:t>
      </w:r>
      <w:r>
        <w:rPr>
          <w:spacing w:val="-2"/>
          <w:sz w:val="22"/>
        </w:rPr>
        <w:t> </w:t>
      </w:r>
      <w:r>
        <w:rPr>
          <w:sz w:val="22"/>
        </w:rPr>
        <w:t>permit</w:t>
      </w:r>
      <w:r>
        <w:rPr>
          <w:spacing w:val="-4"/>
          <w:sz w:val="22"/>
        </w:rPr>
        <w:t> </w:t>
      </w:r>
      <w:r>
        <w:rPr>
          <w:sz w:val="22"/>
        </w:rPr>
        <w:t>but</w:t>
      </w:r>
      <w:r>
        <w:rPr>
          <w:spacing w:val="-3"/>
          <w:sz w:val="22"/>
        </w:rPr>
        <w:t> </w:t>
      </w:r>
      <w:r>
        <w:rPr>
          <w:sz w:val="22"/>
        </w:rPr>
        <w:t>clearly</w:t>
      </w:r>
      <w:r>
        <w:rPr>
          <w:spacing w:val="-5"/>
          <w:sz w:val="22"/>
        </w:rPr>
        <w:t> </w:t>
      </w:r>
      <w:r>
        <w:rPr>
          <w:sz w:val="22"/>
        </w:rPr>
        <w:t>working outside</w:t>
      </w:r>
      <w:r>
        <w:rPr>
          <w:spacing w:val="-5"/>
          <w:sz w:val="22"/>
        </w:rPr>
        <w:t> </w:t>
      </w:r>
      <w:r>
        <w:rPr>
          <w:sz w:val="22"/>
        </w:rPr>
        <w:t>the</w:t>
      </w:r>
      <w:r>
        <w:rPr>
          <w:spacing w:val="-5"/>
          <w:sz w:val="22"/>
        </w:rPr>
        <w:t> </w:t>
      </w:r>
      <w:r>
        <w:rPr>
          <w:sz w:val="22"/>
        </w:rPr>
        <w:t>permitted</w:t>
      </w:r>
      <w:r>
        <w:rPr>
          <w:spacing w:val="-3"/>
          <w:sz w:val="22"/>
        </w:rPr>
        <w:t> </w:t>
      </w:r>
      <w:r>
        <w:rPr>
          <w:sz w:val="22"/>
        </w:rPr>
        <w:t>hours for students</w:t>
      </w:r>
    </w:p>
    <w:p>
      <w:pPr>
        <w:pStyle w:val="ListParagraph"/>
        <w:numPr>
          <w:ilvl w:val="0"/>
          <w:numId w:val="4"/>
        </w:numPr>
        <w:tabs>
          <w:tab w:pos="841" w:val="left" w:leader="none"/>
        </w:tabs>
        <w:spacing w:line="240" w:lineRule="auto" w:before="121" w:after="0"/>
        <w:ind w:left="841" w:right="0" w:hanging="360"/>
        <w:jc w:val="left"/>
        <w:rPr>
          <w:sz w:val="22"/>
        </w:rPr>
      </w:pPr>
      <w:r>
        <w:rPr>
          <w:sz w:val="22"/>
        </w:rPr>
        <w:t>Owing a</w:t>
      </w:r>
      <w:r>
        <w:rPr>
          <w:spacing w:val="-3"/>
          <w:sz w:val="22"/>
        </w:rPr>
        <w:t> </w:t>
      </w:r>
      <w:r>
        <w:rPr>
          <w:sz w:val="22"/>
        </w:rPr>
        <w:t>large</w:t>
      </w:r>
      <w:r>
        <w:rPr>
          <w:spacing w:val="-5"/>
          <w:sz w:val="22"/>
        </w:rPr>
        <w:t> </w:t>
      </w:r>
      <w:r>
        <w:rPr>
          <w:sz w:val="22"/>
        </w:rPr>
        <w:t>debt</w:t>
      </w:r>
      <w:r>
        <w:rPr>
          <w:spacing w:val="-3"/>
          <w:sz w:val="22"/>
        </w:rPr>
        <w:t> </w:t>
      </w:r>
      <w:r>
        <w:rPr>
          <w:sz w:val="22"/>
        </w:rPr>
        <w:t>and</w:t>
      </w:r>
      <w:r>
        <w:rPr>
          <w:spacing w:val="-6"/>
          <w:sz w:val="22"/>
        </w:rPr>
        <w:t> </w:t>
      </w:r>
      <w:r>
        <w:rPr>
          <w:sz w:val="22"/>
        </w:rPr>
        <w:t>being unable</w:t>
      </w:r>
      <w:r>
        <w:rPr>
          <w:spacing w:val="-5"/>
          <w:sz w:val="22"/>
        </w:rPr>
        <w:t> </w:t>
      </w:r>
      <w:r>
        <w:rPr>
          <w:sz w:val="22"/>
        </w:rPr>
        <w:t>to</w:t>
      </w:r>
      <w:r>
        <w:rPr>
          <w:spacing w:val="-5"/>
          <w:sz w:val="22"/>
        </w:rPr>
        <w:t> </w:t>
      </w:r>
      <w:r>
        <w:rPr>
          <w:sz w:val="22"/>
        </w:rPr>
        <w:t>pay</w:t>
      </w:r>
      <w:r>
        <w:rPr>
          <w:spacing w:val="-5"/>
          <w:sz w:val="22"/>
        </w:rPr>
        <w:t> </w:t>
      </w:r>
      <w:r>
        <w:rPr>
          <w:sz w:val="22"/>
        </w:rPr>
        <w:t>it </w:t>
      </w:r>
      <w:r>
        <w:rPr>
          <w:spacing w:val="-5"/>
          <w:sz w:val="22"/>
        </w:rPr>
        <w:t>off</w:t>
      </w:r>
    </w:p>
    <w:p>
      <w:pPr>
        <w:pStyle w:val="ListParagraph"/>
        <w:numPr>
          <w:ilvl w:val="0"/>
          <w:numId w:val="4"/>
        </w:numPr>
        <w:tabs>
          <w:tab w:pos="841" w:val="left" w:leader="none"/>
        </w:tabs>
        <w:spacing w:line="240" w:lineRule="auto" w:before="117" w:after="0"/>
        <w:ind w:left="841" w:right="0" w:hanging="360"/>
        <w:jc w:val="left"/>
        <w:rPr>
          <w:sz w:val="22"/>
        </w:rPr>
      </w:pPr>
      <w:r>
        <w:rPr>
          <w:sz w:val="22"/>
        </w:rPr>
        <w:t>Not</w:t>
      </w:r>
      <w:r>
        <w:rPr>
          <w:spacing w:val="-5"/>
          <w:sz w:val="22"/>
        </w:rPr>
        <w:t> </w:t>
      </w:r>
      <w:r>
        <w:rPr>
          <w:sz w:val="22"/>
        </w:rPr>
        <w:t>being</w:t>
      </w:r>
      <w:r>
        <w:rPr>
          <w:spacing w:val="-2"/>
          <w:sz w:val="22"/>
        </w:rPr>
        <w:t> </w:t>
      </w:r>
      <w:r>
        <w:rPr>
          <w:sz w:val="22"/>
        </w:rPr>
        <w:t>allowed</w:t>
      </w:r>
      <w:r>
        <w:rPr>
          <w:spacing w:val="-5"/>
          <w:sz w:val="22"/>
        </w:rPr>
        <w:t> </w:t>
      </w:r>
      <w:r>
        <w:rPr>
          <w:sz w:val="22"/>
        </w:rPr>
        <w:t>breaks</w:t>
      </w:r>
      <w:r>
        <w:rPr>
          <w:spacing w:val="-4"/>
          <w:sz w:val="22"/>
        </w:rPr>
        <w:t> </w:t>
      </w:r>
      <w:r>
        <w:rPr>
          <w:sz w:val="22"/>
        </w:rPr>
        <w:t>at</w:t>
      </w:r>
      <w:r>
        <w:rPr>
          <w:spacing w:val="-5"/>
          <w:sz w:val="22"/>
        </w:rPr>
        <w:t> </w:t>
      </w:r>
      <w:r>
        <w:rPr>
          <w:sz w:val="22"/>
        </w:rPr>
        <w:t>work</w:t>
      </w:r>
      <w:r>
        <w:rPr>
          <w:spacing w:val="-3"/>
          <w:sz w:val="22"/>
        </w:rPr>
        <w:t> </w:t>
      </w:r>
      <w:r>
        <w:rPr>
          <w:sz w:val="22"/>
        </w:rPr>
        <w:t>or</w:t>
      </w:r>
      <w:r>
        <w:rPr>
          <w:spacing w:val="-6"/>
          <w:sz w:val="22"/>
        </w:rPr>
        <w:t> </w:t>
      </w:r>
      <w:r>
        <w:rPr>
          <w:sz w:val="22"/>
        </w:rPr>
        <w:t>being</w:t>
      </w:r>
      <w:r>
        <w:rPr>
          <w:spacing w:val="-5"/>
          <w:sz w:val="22"/>
        </w:rPr>
        <w:t> </w:t>
      </w:r>
      <w:r>
        <w:rPr>
          <w:sz w:val="22"/>
        </w:rPr>
        <w:t>subjected</w:t>
      </w:r>
      <w:r>
        <w:rPr>
          <w:spacing w:val="-6"/>
          <w:sz w:val="22"/>
        </w:rPr>
        <w:t> </w:t>
      </w:r>
      <w:r>
        <w:rPr>
          <w:sz w:val="22"/>
        </w:rPr>
        <w:t>to</w:t>
      </w:r>
      <w:r>
        <w:rPr>
          <w:spacing w:val="-5"/>
          <w:sz w:val="22"/>
        </w:rPr>
        <w:t> </w:t>
      </w:r>
      <w:r>
        <w:rPr>
          <w:sz w:val="22"/>
        </w:rPr>
        <w:t>excessively</w:t>
      </w:r>
      <w:r>
        <w:rPr>
          <w:spacing w:val="-7"/>
          <w:sz w:val="22"/>
        </w:rPr>
        <w:t> </w:t>
      </w:r>
      <w:r>
        <w:rPr>
          <w:sz w:val="22"/>
        </w:rPr>
        <w:t>long</w:t>
      </w:r>
      <w:r>
        <w:rPr>
          <w:spacing w:val="-2"/>
          <w:sz w:val="22"/>
        </w:rPr>
        <w:t> </w:t>
      </w:r>
      <w:r>
        <w:rPr>
          <w:sz w:val="22"/>
        </w:rPr>
        <w:t>work</w:t>
      </w:r>
      <w:r>
        <w:rPr>
          <w:spacing w:val="-1"/>
          <w:sz w:val="22"/>
        </w:rPr>
        <w:t> </w:t>
      </w:r>
      <w:r>
        <w:rPr>
          <w:spacing w:val="-2"/>
          <w:sz w:val="22"/>
        </w:rPr>
        <w:t>hours</w:t>
      </w:r>
    </w:p>
    <w:p>
      <w:pPr>
        <w:pStyle w:val="ListParagraph"/>
        <w:numPr>
          <w:ilvl w:val="0"/>
          <w:numId w:val="4"/>
        </w:numPr>
        <w:tabs>
          <w:tab w:pos="841" w:val="left" w:leader="none"/>
        </w:tabs>
        <w:spacing w:line="237" w:lineRule="auto" w:before="121" w:after="0"/>
        <w:ind w:left="841" w:right="989" w:hanging="361"/>
        <w:jc w:val="left"/>
        <w:rPr>
          <w:sz w:val="22"/>
        </w:rPr>
      </w:pPr>
      <w:r>
        <w:rPr>
          <w:sz w:val="22"/>
        </w:rPr>
        <w:t>Being</w:t>
      </w:r>
      <w:r>
        <w:rPr>
          <w:spacing w:val="-1"/>
          <w:sz w:val="22"/>
        </w:rPr>
        <w:t> </w:t>
      </w:r>
      <w:r>
        <w:rPr>
          <w:sz w:val="22"/>
        </w:rPr>
        <w:t>overly</w:t>
      </w:r>
      <w:r>
        <w:rPr>
          <w:spacing w:val="-6"/>
          <w:sz w:val="22"/>
        </w:rPr>
        <w:t> </w:t>
      </w:r>
      <w:r>
        <w:rPr>
          <w:sz w:val="22"/>
        </w:rPr>
        <w:t>concerned</w:t>
      </w:r>
      <w:r>
        <w:rPr>
          <w:spacing w:val="-6"/>
          <w:sz w:val="22"/>
        </w:rPr>
        <w:t> </w:t>
      </w:r>
      <w:r>
        <w:rPr>
          <w:sz w:val="22"/>
        </w:rPr>
        <w:t>with</w:t>
      </w:r>
      <w:r>
        <w:rPr>
          <w:spacing w:val="-4"/>
          <w:sz w:val="22"/>
        </w:rPr>
        <w:t> </w:t>
      </w:r>
      <w:r>
        <w:rPr>
          <w:sz w:val="22"/>
        </w:rPr>
        <w:t>pleasing</w:t>
      </w:r>
      <w:r>
        <w:rPr>
          <w:spacing w:val="-4"/>
          <w:sz w:val="22"/>
        </w:rPr>
        <w:t> </w:t>
      </w:r>
      <w:r>
        <w:rPr>
          <w:sz w:val="22"/>
        </w:rPr>
        <w:t>an</w:t>
      </w:r>
      <w:r>
        <w:rPr>
          <w:spacing w:val="-4"/>
          <w:sz w:val="22"/>
        </w:rPr>
        <w:t> </w:t>
      </w:r>
      <w:r>
        <w:rPr>
          <w:sz w:val="22"/>
        </w:rPr>
        <w:t>employer</w:t>
      </w:r>
      <w:r>
        <w:rPr>
          <w:spacing w:val="-2"/>
          <w:sz w:val="22"/>
        </w:rPr>
        <w:t> </w:t>
      </w:r>
      <w:r>
        <w:rPr>
          <w:sz w:val="22"/>
        </w:rPr>
        <w:t>and/or</w:t>
      </w:r>
      <w:r>
        <w:rPr>
          <w:spacing w:val="-5"/>
          <w:sz w:val="22"/>
        </w:rPr>
        <w:t> </w:t>
      </w:r>
      <w:r>
        <w:rPr>
          <w:sz w:val="22"/>
        </w:rPr>
        <w:t>deferring</w:t>
      </w:r>
      <w:r>
        <w:rPr>
          <w:spacing w:val="-1"/>
          <w:sz w:val="22"/>
        </w:rPr>
        <w:t> </w:t>
      </w:r>
      <w:r>
        <w:rPr>
          <w:sz w:val="22"/>
        </w:rPr>
        <w:t>personal</w:t>
      </w:r>
      <w:r>
        <w:rPr>
          <w:spacing w:val="-4"/>
          <w:sz w:val="22"/>
        </w:rPr>
        <w:t> </w:t>
      </w:r>
      <w:r>
        <w:rPr>
          <w:sz w:val="22"/>
        </w:rPr>
        <w:t>or</w:t>
      </w:r>
      <w:r>
        <w:rPr>
          <w:spacing w:val="-2"/>
          <w:sz w:val="22"/>
        </w:rPr>
        <w:t> </w:t>
      </w:r>
      <w:r>
        <w:rPr>
          <w:sz w:val="22"/>
        </w:rPr>
        <w:t>educational decisions to a boss</w:t>
      </w:r>
    </w:p>
    <w:p>
      <w:pPr>
        <w:pStyle w:val="ListParagraph"/>
        <w:numPr>
          <w:ilvl w:val="0"/>
          <w:numId w:val="4"/>
        </w:numPr>
        <w:tabs>
          <w:tab w:pos="841" w:val="left" w:leader="none"/>
        </w:tabs>
        <w:spacing w:line="240" w:lineRule="auto" w:before="122" w:after="0"/>
        <w:ind w:left="841" w:right="0" w:hanging="360"/>
        <w:jc w:val="left"/>
        <w:rPr>
          <w:sz w:val="22"/>
        </w:rPr>
      </w:pPr>
      <w:r>
        <w:rPr>
          <w:sz w:val="22"/>
        </w:rPr>
        <w:t>Not</w:t>
      </w:r>
      <w:r>
        <w:rPr>
          <w:spacing w:val="-4"/>
          <w:sz w:val="22"/>
        </w:rPr>
        <w:t> </w:t>
      </w:r>
      <w:r>
        <w:rPr>
          <w:sz w:val="22"/>
        </w:rPr>
        <w:t>being in</w:t>
      </w:r>
      <w:r>
        <w:rPr>
          <w:spacing w:val="-4"/>
          <w:sz w:val="22"/>
        </w:rPr>
        <w:t> </w:t>
      </w:r>
      <w:r>
        <w:rPr>
          <w:sz w:val="22"/>
        </w:rPr>
        <w:t>control</w:t>
      </w:r>
      <w:r>
        <w:rPr>
          <w:spacing w:val="-6"/>
          <w:sz w:val="22"/>
        </w:rPr>
        <w:t> </w:t>
      </w:r>
      <w:r>
        <w:rPr>
          <w:sz w:val="22"/>
        </w:rPr>
        <w:t>of</w:t>
      </w:r>
      <w:r>
        <w:rPr>
          <w:spacing w:val="-1"/>
          <w:sz w:val="22"/>
        </w:rPr>
        <w:t> </w:t>
      </w:r>
      <w:r>
        <w:rPr>
          <w:sz w:val="22"/>
        </w:rPr>
        <w:t>his</w:t>
      </w:r>
      <w:r>
        <w:rPr>
          <w:spacing w:val="-3"/>
          <w:sz w:val="22"/>
        </w:rPr>
        <w:t> </w:t>
      </w:r>
      <w:r>
        <w:rPr>
          <w:sz w:val="22"/>
        </w:rPr>
        <w:t>or</w:t>
      </w:r>
      <w:r>
        <w:rPr>
          <w:spacing w:val="-4"/>
          <w:sz w:val="22"/>
        </w:rPr>
        <w:t> </w:t>
      </w:r>
      <w:r>
        <w:rPr>
          <w:sz w:val="22"/>
        </w:rPr>
        <w:t>her</w:t>
      </w:r>
      <w:r>
        <w:rPr>
          <w:spacing w:val="-4"/>
          <w:sz w:val="22"/>
        </w:rPr>
        <w:t> </w:t>
      </w:r>
      <w:r>
        <w:rPr>
          <w:sz w:val="22"/>
        </w:rPr>
        <w:t>own</w:t>
      </w:r>
      <w:r>
        <w:rPr>
          <w:spacing w:val="-3"/>
          <w:sz w:val="22"/>
        </w:rPr>
        <w:t> </w:t>
      </w:r>
      <w:r>
        <w:rPr>
          <w:spacing w:val="-2"/>
          <w:sz w:val="22"/>
        </w:rPr>
        <w:t>money</w:t>
      </w:r>
    </w:p>
    <w:p>
      <w:pPr>
        <w:pStyle w:val="ListParagraph"/>
        <w:numPr>
          <w:ilvl w:val="0"/>
          <w:numId w:val="4"/>
        </w:numPr>
        <w:tabs>
          <w:tab w:pos="841" w:val="left" w:leader="none"/>
        </w:tabs>
        <w:spacing w:line="240" w:lineRule="auto" w:before="117" w:after="0"/>
        <w:ind w:left="841" w:right="0" w:hanging="360"/>
        <w:jc w:val="left"/>
        <w:rPr>
          <w:sz w:val="22"/>
        </w:rPr>
      </w:pPr>
      <w:r>
        <w:rPr>
          <w:sz w:val="22"/>
        </w:rPr>
        <w:t>Living</w:t>
      </w:r>
      <w:r>
        <w:rPr>
          <w:spacing w:val="-4"/>
          <w:sz w:val="22"/>
        </w:rPr>
        <w:t> </w:t>
      </w:r>
      <w:r>
        <w:rPr>
          <w:sz w:val="22"/>
        </w:rPr>
        <w:t>with</w:t>
      </w:r>
      <w:r>
        <w:rPr>
          <w:spacing w:val="-5"/>
          <w:sz w:val="22"/>
        </w:rPr>
        <w:t> </w:t>
      </w:r>
      <w:r>
        <w:rPr>
          <w:sz w:val="22"/>
        </w:rPr>
        <w:t>an</w:t>
      </w:r>
      <w:r>
        <w:rPr>
          <w:spacing w:val="-4"/>
          <w:sz w:val="22"/>
        </w:rPr>
        <w:t> </w:t>
      </w:r>
      <w:r>
        <w:rPr>
          <w:sz w:val="22"/>
        </w:rPr>
        <w:t>employer</w:t>
      </w:r>
      <w:r>
        <w:rPr>
          <w:spacing w:val="-6"/>
          <w:sz w:val="22"/>
        </w:rPr>
        <w:t> </w:t>
      </w:r>
      <w:r>
        <w:rPr>
          <w:sz w:val="22"/>
        </w:rPr>
        <w:t>or</w:t>
      </w:r>
      <w:r>
        <w:rPr>
          <w:spacing w:val="-3"/>
          <w:sz w:val="22"/>
        </w:rPr>
        <w:t> </w:t>
      </w:r>
      <w:r>
        <w:rPr>
          <w:sz w:val="22"/>
        </w:rPr>
        <w:t>having</w:t>
      </w:r>
      <w:r>
        <w:rPr>
          <w:spacing w:val="-1"/>
          <w:sz w:val="22"/>
        </w:rPr>
        <w:t> </w:t>
      </w:r>
      <w:r>
        <w:rPr>
          <w:sz w:val="22"/>
        </w:rPr>
        <w:t>an</w:t>
      </w:r>
      <w:r>
        <w:rPr>
          <w:spacing w:val="-7"/>
          <w:sz w:val="22"/>
        </w:rPr>
        <w:t> </w:t>
      </w:r>
      <w:r>
        <w:rPr>
          <w:sz w:val="22"/>
        </w:rPr>
        <w:t>employer</w:t>
      </w:r>
      <w:r>
        <w:rPr>
          <w:spacing w:val="-2"/>
          <w:sz w:val="22"/>
        </w:rPr>
        <w:t> </w:t>
      </w:r>
      <w:r>
        <w:rPr>
          <w:sz w:val="22"/>
        </w:rPr>
        <w:t>listed</w:t>
      </w:r>
      <w:r>
        <w:rPr>
          <w:spacing w:val="-5"/>
          <w:sz w:val="22"/>
        </w:rPr>
        <w:t> </w:t>
      </w:r>
      <w:r>
        <w:rPr>
          <w:sz w:val="22"/>
        </w:rPr>
        <w:t>as</w:t>
      </w:r>
      <w:r>
        <w:rPr>
          <w:spacing w:val="-6"/>
          <w:sz w:val="22"/>
        </w:rPr>
        <w:t> </w:t>
      </w:r>
      <w:r>
        <w:rPr>
          <w:sz w:val="22"/>
        </w:rPr>
        <w:t>a</w:t>
      </w:r>
      <w:r>
        <w:rPr>
          <w:spacing w:val="-7"/>
          <w:sz w:val="22"/>
        </w:rPr>
        <w:t> </w:t>
      </w:r>
      <w:r>
        <w:rPr>
          <w:sz w:val="22"/>
        </w:rPr>
        <w:t>student’s</w:t>
      </w:r>
      <w:r>
        <w:rPr>
          <w:spacing w:val="-3"/>
          <w:sz w:val="22"/>
        </w:rPr>
        <w:t> </w:t>
      </w:r>
      <w:r>
        <w:rPr>
          <w:spacing w:val="-2"/>
          <w:sz w:val="22"/>
        </w:rPr>
        <w:t>caregiver</w:t>
      </w:r>
    </w:p>
    <w:p>
      <w:pPr>
        <w:pStyle w:val="ListParagraph"/>
        <w:numPr>
          <w:ilvl w:val="0"/>
          <w:numId w:val="4"/>
        </w:numPr>
        <w:tabs>
          <w:tab w:pos="841" w:val="left" w:leader="none"/>
        </w:tabs>
        <w:spacing w:line="240" w:lineRule="auto" w:before="119" w:after="0"/>
        <w:ind w:left="841" w:right="0" w:hanging="360"/>
        <w:jc w:val="left"/>
        <w:rPr>
          <w:sz w:val="22"/>
        </w:rPr>
      </w:pPr>
      <w:r>
        <w:rPr>
          <w:sz w:val="22"/>
        </w:rPr>
        <w:t>A</w:t>
      </w:r>
      <w:r>
        <w:rPr>
          <w:spacing w:val="-3"/>
          <w:sz w:val="22"/>
        </w:rPr>
        <w:t> </w:t>
      </w:r>
      <w:r>
        <w:rPr>
          <w:sz w:val="22"/>
        </w:rPr>
        <w:t>desire</w:t>
      </w:r>
      <w:r>
        <w:rPr>
          <w:spacing w:val="-4"/>
          <w:sz w:val="22"/>
        </w:rPr>
        <w:t> </w:t>
      </w:r>
      <w:r>
        <w:rPr>
          <w:sz w:val="22"/>
        </w:rPr>
        <w:t>to</w:t>
      </w:r>
      <w:r>
        <w:rPr>
          <w:spacing w:val="-4"/>
          <w:sz w:val="22"/>
        </w:rPr>
        <w:t> </w:t>
      </w:r>
      <w:r>
        <w:rPr>
          <w:sz w:val="22"/>
        </w:rPr>
        <w:t>quit</w:t>
      </w:r>
      <w:r>
        <w:rPr>
          <w:spacing w:val="-2"/>
          <w:sz w:val="22"/>
        </w:rPr>
        <w:t> </w:t>
      </w:r>
      <w:r>
        <w:rPr>
          <w:sz w:val="22"/>
        </w:rPr>
        <w:t>a</w:t>
      </w:r>
      <w:r>
        <w:rPr>
          <w:spacing w:val="-4"/>
          <w:sz w:val="22"/>
        </w:rPr>
        <w:t> </w:t>
      </w:r>
      <w:r>
        <w:rPr>
          <w:sz w:val="22"/>
        </w:rPr>
        <w:t>job</w:t>
      </w:r>
      <w:r>
        <w:rPr>
          <w:spacing w:val="-4"/>
          <w:sz w:val="22"/>
        </w:rPr>
        <w:t> </w:t>
      </w:r>
      <w:r>
        <w:rPr>
          <w:sz w:val="22"/>
        </w:rPr>
        <w:t>but</w:t>
      </w:r>
      <w:r>
        <w:rPr>
          <w:spacing w:val="-5"/>
          <w:sz w:val="22"/>
        </w:rPr>
        <w:t> </w:t>
      </w:r>
      <w:r>
        <w:rPr>
          <w:sz w:val="22"/>
        </w:rPr>
        <w:t>not</w:t>
      </w:r>
      <w:r>
        <w:rPr>
          <w:spacing w:val="-1"/>
          <w:sz w:val="22"/>
        </w:rPr>
        <w:t> </w:t>
      </w:r>
      <w:r>
        <w:rPr>
          <w:sz w:val="22"/>
        </w:rPr>
        <w:t>being</w:t>
      </w:r>
      <w:r>
        <w:rPr>
          <w:spacing w:val="1"/>
          <w:sz w:val="22"/>
        </w:rPr>
        <w:t> </w:t>
      </w:r>
      <w:r>
        <w:rPr>
          <w:sz w:val="22"/>
        </w:rPr>
        <w:t>allowed</w:t>
      </w:r>
      <w:r>
        <w:rPr>
          <w:spacing w:val="-2"/>
          <w:sz w:val="22"/>
        </w:rPr>
        <w:t> </w:t>
      </w:r>
      <w:r>
        <w:rPr>
          <w:sz w:val="22"/>
        </w:rPr>
        <w:t>to</w:t>
      </w:r>
      <w:r>
        <w:rPr>
          <w:spacing w:val="-2"/>
          <w:sz w:val="22"/>
        </w:rPr>
        <w:t> </w:t>
      </w:r>
      <w:r>
        <w:rPr>
          <w:sz w:val="22"/>
        </w:rPr>
        <w:t>do</w:t>
      </w:r>
      <w:r>
        <w:rPr>
          <w:spacing w:val="-4"/>
          <w:sz w:val="22"/>
        </w:rPr>
        <w:t> </w:t>
      </w:r>
      <w:r>
        <w:rPr>
          <w:spacing w:val="-5"/>
          <w:sz w:val="22"/>
        </w:rPr>
        <w:t>so</w:t>
      </w:r>
    </w:p>
    <w:p>
      <w:pPr>
        <w:pStyle w:val="Heading7"/>
        <w:spacing w:before="115"/>
        <w:ind w:left="481" w:right="860"/>
        <w:rPr>
          <w:rFonts w:ascii="Arial"/>
          <w:b w:val="0"/>
        </w:rPr>
      </w:pPr>
      <w:r>
        <w:rPr>
          <w:rFonts w:ascii="Arial"/>
          <w:b w:val="0"/>
        </w:rPr>
        <w:t>[See</w:t>
      </w:r>
      <w:r>
        <w:rPr>
          <w:rFonts w:ascii="Arial"/>
          <w:b w:val="0"/>
          <w:spacing w:val="-3"/>
        </w:rPr>
        <w:t> </w:t>
      </w:r>
      <w:hyperlink w:history="true" w:anchor="_bookmark15">
        <w:r>
          <w:rPr>
            <w:rFonts w:ascii="Arial"/>
          </w:rPr>
          <w:t>Consent</w:t>
        </w:r>
        <w:r>
          <w:rPr>
            <w:rFonts w:ascii="Arial"/>
            <w:spacing w:val="-4"/>
          </w:rPr>
          <w:t> </w:t>
        </w:r>
        <w:r>
          <w:rPr>
            <w:rFonts w:ascii="Arial"/>
          </w:rPr>
          <w:t>to</w:t>
        </w:r>
        <w:r>
          <w:rPr>
            <w:rFonts w:ascii="Arial"/>
            <w:spacing w:val="-5"/>
          </w:rPr>
          <w:t> </w:t>
        </w:r>
        <w:r>
          <w:rPr>
            <w:rFonts w:ascii="Arial"/>
          </w:rPr>
          <w:t>Instruction</w:t>
        </w:r>
        <w:r>
          <w:rPr>
            <w:rFonts w:ascii="Arial"/>
            <w:spacing w:val="-5"/>
          </w:rPr>
          <w:t> </w:t>
        </w:r>
        <w:r>
          <w:rPr>
            <w:rFonts w:ascii="Arial"/>
          </w:rPr>
          <w:t>on</w:t>
        </w:r>
        <w:r>
          <w:rPr>
            <w:rFonts w:ascii="Arial"/>
            <w:spacing w:val="-3"/>
          </w:rPr>
          <w:t> </w:t>
        </w:r>
        <w:r>
          <w:rPr>
            <w:rFonts w:ascii="Arial"/>
          </w:rPr>
          <w:t>Prevention</w:t>
        </w:r>
        <w:r>
          <w:rPr>
            <w:rFonts w:ascii="Arial"/>
            <w:spacing w:val="-5"/>
          </w:rPr>
          <w:t> </w:t>
        </w:r>
        <w:r>
          <w:rPr>
            <w:rFonts w:ascii="Arial"/>
          </w:rPr>
          <w:t>of</w:t>
        </w:r>
        <w:r>
          <w:rPr>
            <w:rFonts w:ascii="Arial"/>
            <w:spacing w:val="-6"/>
          </w:rPr>
          <w:t> </w:t>
        </w:r>
        <w:r>
          <w:rPr>
            <w:rFonts w:ascii="Arial"/>
          </w:rPr>
          <w:t>Child</w:t>
        </w:r>
        <w:r>
          <w:rPr>
            <w:rFonts w:ascii="Arial"/>
            <w:spacing w:val="-10"/>
          </w:rPr>
          <w:t> </w:t>
        </w:r>
        <w:r>
          <w:rPr>
            <w:rFonts w:ascii="Arial"/>
          </w:rPr>
          <w:t>Abuse,</w:t>
        </w:r>
        <w:r>
          <w:rPr>
            <w:rFonts w:ascii="Arial"/>
            <w:spacing w:val="-1"/>
          </w:rPr>
          <w:t> </w:t>
        </w:r>
        <w:r>
          <w:rPr>
            <w:rFonts w:ascii="Arial"/>
          </w:rPr>
          <w:t>Family</w:t>
        </w:r>
        <w:r>
          <w:rPr>
            <w:rFonts w:ascii="Arial"/>
            <w:spacing w:val="-7"/>
          </w:rPr>
          <w:t> </w:t>
        </w:r>
        <w:r>
          <w:rPr>
            <w:rFonts w:ascii="Arial"/>
          </w:rPr>
          <w:t>Violence,</w:t>
        </w:r>
        <w:r>
          <w:rPr>
            <w:rFonts w:ascii="Arial"/>
            <w:spacing w:val="-3"/>
          </w:rPr>
          <w:t> </w:t>
        </w:r>
        <w:r>
          <w:rPr>
            <w:rFonts w:ascii="Arial"/>
          </w:rPr>
          <w:t>Dating</w:t>
        </w:r>
      </w:hyperlink>
      <w:r>
        <w:rPr>
          <w:rFonts w:ascii="Arial"/>
        </w:rPr>
        <w:t> </w:t>
      </w:r>
      <w:hyperlink w:history="true" w:anchor="_bookmark15">
        <w:r>
          <w:rPr>
            <w:rFonts w:ascii="Arial"/>
          </w:rPr>
          <w:t>Violence, and Sex Trafficking</w:t>
        </w:r>
      </w:hyperlink>
      <w:r>
        <w:rPr>
          <w:rFonts w:ascii="Arial"/>
        </w:rPr>
        <w:t> </w:t>
      </w:r>
      <w:r>
        <w:rPr>
          <w:rFonts w:ascii="Arial"/>
          <w:b w:val="0"/>
        </w:rPr>
        <w:t>on page </w:t>
      </w:r>
      <w:hyperlink w:history="true" w:anchor="_bookmark15">
        <w:r>
          <w:rPr>
            <w:rFonts w:ascii="Arial"/>
            <w:b w:val="0"/>
          </w:rPr>
          <w:t>9</w:t>
        </w:r>
      </w:hyperlink>
      <w:r>
        <w:rPr>
          <w:rFonts w:ascii="Arial"/>
          <w:b w:val="0"/>
        </w:rPr>
        <w:t>.]</w:t>
      </w:r>
    </w:p>
    <w:p>
      <w:pPr>
        <w:spacing w:before="163"/>
        <w:ind w:left="482" w:right="0" w:firstLine="0"/>
        <w:jc w:val="left"/>
        <w:rPr>
          <w:rFonts w:ascii="Calibri"/>
          <w:b/>
          <w:sz w:val="22"/>
        </w:rPr>
      </w:pPr>
      <w:bookmarkStart w:name="Reporting and Responding to Sexual Abuse" w:id="148"/>
      <w:bookmarkEnd w:id="148"/>
      <w:r>
        <w:rPr/>
      </w:r>
      <w:r>
        <w:rPr>
          <w:rFonts w:ascii="Calibri"/>
          <w:b/>
          <w:sz w:val="22"/>
        </w:rPr>
        <w:t>Reporting</w:t>
      </w:r>
      <w:r>
        <w:rPr>
          <w:rFonts w:ascii="Calibri"/>
          <w:b/>
          <w:spacing w:val="-10"/>
          <w:sz w:val="22"/>
        </w:rPr>
        <w:t> </w:t>
      </w:r>
      <w:r>
        <w:rPr>
          <w:rFonts w:ascii="Calibri"/>
          <w:b/>
          <w:sz w:val="22"/>
        </w:rPr>
        <w:t>and</w:t>
      </w:r>
      <w:r>
        <w:rPr>
          <w:rFonts w:ascii="Calibri"/>
          <w:b/>
          <w:spacing w:val="-8"/>
          <w:sz w:val="22"/>
        </w:rPr>
        <w:t> </w:t>
      </w:r>
      <w:r>
        <w:rPr>
          <w:rFonts w:ascii="Calibri"/>
          <w:b/>
          <w:sz w:val="22"/>
        </w:rPr>
        <w:t>Responding</w:t>
      </w:r>
      <w:r>
        <w:rPr>
          <w:rFonts w:ascii="Calibri"/>
          <w:b/>
          <w:spacing w:val="-9"/>
          <w:sz w:val="22"/>
        </w:rPr>
        <w:t> </w:t>
      </w:r>
      <w:r>
        <w:rPr>
          <w:rFonts w:ascii="Calibri"/>
          <w:b/>
          <w:sz w:val="22"/>
        </w:rPr>
        <w:t>to</w:t>
      </w:r>
      <w:r>
        <w:rPr>
          <w:rFonts w:ascii="Calibri"/>
          <w:b/>
          <w:spacing w:val="-9"/>
          <w:sz w:val="22"/>
        </w:rPr>
        <w:t> </w:t>
      </w:r>
      <w:r>
        <w:rPr>
          <w:rFonts w:ascii="Calibri"/>
          <w:b/>
          <w:sz w:val="22"/>
        </w:rPr>
        <w:t>Sexual</w:t>
      </w:r>
      <w:r>
        <w:rPr>
          <w:rFonts w:ascii="Calibri"/>
          <w:b/>
          <w:spacing w:val="-7"/>
          <w:sz w:val="22"/>
        </w:rPr>
        <w:t> </w:t>
      </w:r>
      <w:r>
        <w:rPr>
          <w:rFonts w:ascii="Calibri"/>
          <w:b/>
          <w:sz w:val="22"/>
        </w:rPr>
        <w:t>Abuse,</w:t>
      </w:r>
      <w:r>
        <w:rPr>
          <w:rFonts w:ascii="Calibri"/>
          <w:b/>
          <w:spacing w:val="-10"/>
          <w:sz w:val="22"/>
        </w:rPr>
        <w:t> </w:t>
      </w:r>
      <w:r>
        <w:rPr>
          <w:rFonts w:ascii="Calibri"/>
          <w:b/>
          <w:sz w:val="22"/>
        </w:rPr>
        <w:t>Trafficking,</w:t>
      </w:r>
      <w:r>
        <w:rPr>
          <w:rFonts w:ascii="Calibri"/>
          <w:b/>
          <w:spacing w:val="-7"/>
          <w:sz w:val="22"/>
        </w:rPr>
        <w:t> </w:t>
      </w:r>
      <w:r>
        <w:rPr>
          <w:rFonts w:ascii="Calibri"/>
          <w:b/>
          <w:sz w:val="22"/>
        </w:rPr>
        <w:t>and</w:t>
      </w:r>
      <w:r>
        <w:rPr>
          <w:rFonts w:ascii="Calibri"/>
          <w:b/>
          <w:spacing w:val="-9"/>
          <w:sz w:val="22"/>
        </w:rPr>
        <w:t> </w:t>
      </w:r>
      <w:r>
        <w:rPr>
          <w:rFonts w:ascii="Calibri"/>
          <w:b/>
          <w:sz w:val="22"/>
        </w:rPr>
        <w:t>Other</w:t>
      </w:r>
      <w:r>
        <w:rPr>
          <w:rFonts w:ascii="Calibri"/>
          <w:b/>
          <w:spacing w:val="-7"/>
          <w:sz w:val="22"/>
        </w:rPr>
        <w:t> </w:t>
      </w:r>
      <w:r>
        <w:rPr>
          <w:rFonts w:ascii="Calibri"/>
          <w:b/>
          <w:sz w:val="22"/>
        </w:rPr>
        <w:t>Maltreatment</w:t>
      </w:r>
      <w:r>
        <w:rPr>
          <w:rFonts w:ascii="Calibri"/>
          <w:b/>
          <w:spacing w:val="-8"/>
          <w:sz w:val="22"/>
        </w:rPr>
        <w:t> </w:t>
      </w:r>
      <w:r>
        <w:rPr>
          <w:rFonts w:ascii="Calibri"/>
          <w:b/>
          <w:sz w:val="22"/>
        </w:rPr>
        <w:t>of</w:t>
      </w:r>
      <w:r>
        <w:rPr>
          <w:rFonts w:ascii="Calibri"/>
          <w:b/>
          <w:spacing w:val="-7"/>
          <w:sz w:val="22"/>
        </w:rPr>
        <w:t> </w:t>
      </w:r>
      <w:r>
        <w:rPr>
          <w:rFonts w:ascii="Calibri"/>
          <w:b/>
          <w:spacing w:val="-2"/>
          <w:sz w:val="22"/>
        </w:rPr>
        <w:t>Children</w:t>
      </w:r>
    </w:p>
    <w:p>
      <w:pPr>
        <w:pStyle w:val="BodyText"/>
        <w:spacing w:before="121"/>
        <w:ind w:left="482" w:right="974"/>
      </w:pPr>
      <w:r>
        <w:rPr/>
        <w:t>Anyone who</w:t>
      </w:r>
      <w:r>
        <w:rPr>
          <w:spacing w:val="-2"/>
        </w:rPr>
        <w:t> </w:t>
      </w:r>
      <w:r>
        <w:rPr/>
        <w:t>suspects</w:t>
      </w:r>
      <w:r>
        <w:rPr>
          <w:spacing w:val="-4"/>
        </w:rPr>
        <w:t> </w:t>
      </w:r>
      <w:r>
        <w:rPr/>
        <w:t>that</w:t>
      </w:r>
      <w:r>
        <w:rPr>
          <w:spacing w:val="-1"/>
        </w:rPr>
        <w:t> </w:t>
      </w:r>
      <w:r>
        <w:rPr/>
        <w:t>a</w:t>
      </w:r>
      <w:r>
        <w:rPr>
          <w:spacing w:val="-4"/>
        </w:rPr>
        <w:t> </w:t>
      </w:r>
      <w:r>
        <w:rPr/>
        <w:t>child</w:t>
      </w:r>
      <w:r>
        <w:rPr>
          <w:spacing w:val="-2"/>
        </w:rPr>
        <w:t> </w:t>
      </w:r>
      <w:r>
        <w:rPr/>
        <w:t>has</w:t>
      </w:r>
      <w:r>
        <w:rPr>
          <w:spacing w:val="-1"/>
        </w:rPr>
        <w:t> </w:t>
      </w:r>
      <w:r>
        <w:rPr/>
        <w:t>been</w:t>
      </w:r>
      <w:r>
        <w:rPr>
          <w:spacing w:val="-4"/>
        </w:rPr>
        <w:t> </w:t>
      </w:r>
      <w:r>
        <w:rPr/>
        <w:t>or</w:t>
      </w:r>
      <w:r>
        <w:rPr>
          <w:spacing w:val="-5"/>
        </w:rPr>
        <w:t> </w:t>
      </w:r>
      <w:r>
        <w:rPr/>
        <w:t>may</w:t>
      </w:r>
      <w:r>
        <w:rPr>
          <w:spacing w:val="-4"/>
        </w:rPr>
        <w:t> </w:t>
      </w:r>
      <w:r>
        <w:rPr/>
        <w:t>be</w:t>
      </w:r>
      <w:r>
        <w:rPr>
          <w:spacing w:val="-2"/>
        </w:rPr>
        <w:t> </w:t>
      </w:r>
      <w:r>
        <w:rPr/>
        <w:t>abused,</w:t>
      </w:r>
      <w:r>
        <w:rPr>
          <w:spacing w:val="-2"/>
        </w:rPr>
        <w:t> </w:t>
      </w:r>
      <w:r>
        <w:rPr/>
        <w:t>trafficked,</w:t>
      </w:r>
      <w:r>
        <w:rPr>
          <w:spacing w:val="-3"/>
        </w:rPr>
        <w:t> </w:t>
      </w:r>
      <w:r>
        <w:rPr/>
        <w:t>or</w:t>
      </w:r>
      <w:r>
        <w:rPr>
          <w:spacing w:val="-1"/>
        </w:rPr>
        <w:t> </w:t>
      </w:r>
      <w:r>
        <w:rPr/>
        <w:t>neglected</w:t>
      </w:r>
      <w:r>
        <w:rPr>
          <w:spacing w:val="-4"/>
        </w:rPr>
        <w:t> </w:t>
      </w:r>
      <w:r>
        <w:rPr/>
        <w:t>has</w:t>
      </w:r>
      <w:r>
        <w:rPr>
          <w:spacing w:val="-4"/>
        </w:rPr>
        <w:t> </w:t>
      </w:r>
      <w:r>
        <w:rPr/>
        <w:t>a legal responsibility, under state law, to report the suspected abuse or neglect to law enforcement or to Child Protective Services (CPS).</w:t>
      </w:r>
    </w:p>
    <w:p>
      <w:pPr>
        <w:spacing w:after="0"/>
        <w:sectPr>
          <w:pgSz w:w="12240" w:h="15840"/>
          <w:pgMar w:header="0" w:footer="523" w:top="1400" w:bottom="720" w:left="960" w:right="580"/>
        </w:sectPr>
      </w:pPr>
    </w:p>
    <w:p>
      <w:pPr>
        <w:pStyle w:val="BodyText"/>
        <w:spacing w:before="77"/>
        <w:ind w:right="974"/>
      </w:pPr>
      <w:r>
        <w:rPr/>
        <w:t>A</w:t>
      </w:r>
      <w:r>
        <w:rPr>
          <w:spacing w:val="-8"/>
        </w:rPr>
        <w:t> </w:t>
      </w:r>
      <w:r>
        <w:rPr/>
        <w:t>child who has experienced sexual abuse or any other type of abuse or neglect should be encouraged to seek out a trusted adult. Children may be more reluctant to disclose sexual abuse than physical abuse and neglect and may</w:t>
      </w:r>
      <w:r>
        <w:rPr>
          <w:spacing w:val="-2"/>
        </w:rPr>
        <w:t> </w:t>
      </w:r>
      <w:r>
        <w:rPr/>
        <w:t>only disclose sexual abuse indirectly.</w:t>
      </w:r>
      <w:r>
        <w:rPr>
          <w:spacing w:val="-9"/>
        </w:rPr>
        <w:t> </w:t>
      </w:r>
      <w:r>
        <w:rPr/>
        <w:t>As a parent</w:t>
      </w:r>
      <w:r>
        <w:rPr>
          <w:spacing w:val="-3"/>
        </w:rPr>
        <w:t> </w:t>
      </w:r>
      <w:r>
        <w:rPr/>
        <w:t>or</w:t>
      </w:r>
      <w:r>
        <w:rPr>
          <w:spacing w:val="-4"/>
        </w:rPr>
        <w:t> </w:t>
      </w:r>
      <w:r>
        <w:rPr/>
        <w:t>trusted</w:t>
      </w:r>
      <w:r>
        <w:rPr>
          <w:spacing w:val="-5"/>
        </w:rPr>
        <w:t> </w:t>
      </w:r>
      <w:r>
        <w:rPr/>
        <w:t>adult,</w:t>
      </w:r>
      <w:r>
        <w:rPr>
          <w:spacing w:val="-1"/>
        </w:rPr>
        <w:t> </w:t>
      </w:r>
      <w:r>
        <w:rPr/>
        <w:t>it</w:t>
      </w:r>
      <w:r>
        <w:rPr>
          <w:spacing w:val="-6"/>
        </w:rPr>
        <w:t> </w:t>
      </w:r>
      <w:r>
        <w:rPr/>
        <w:t>is</w:t>
      </w:r>
      <w:r>
        <w:rPr>
          <w:spacing w:val="-2"/>
        </w:rPr>
        <w:t> </w:t>
      </w:r>
      <w:r>
        <w:rPr/>
        <w:t>important</w:t>
      </w:r>
      <w:r>
        <w:rPr>
          <w:spacing w:val="-3"/>
        </w:rPr>
        <w:t> </w:t>
      </w:r>
      <w:r>
        <w:rPr/>
        <w:t>to</w:t>
      </w:r>
      <w:r>
        <w:rPr>
          <w:spacing w:val="-5"/>
        </w:rPr>
        <w:t> </w:t>
      </w:r>
      <w:r>
        <w:rPr/>
        <w:t>be</w:t>
      </w:r>
      <w:r>
        <w:rPr>
          <w:spacing w:val="-5"/>
        </w:rPr>
        <w:t> </w:t>
      </w:r>
      <w:r>
        <w:rPr/>
        <w:t>calm</w:t>
      </w:r>
      <w:r>
        <w:rPr>
          <w:spacing w:val="-1"/>
        </w:rPr>
        <w:t> </w:t>
      </w:r>
      <w:r>
        <w:rPr/>
        <w:t>and</w:t>
      </w:r>
      <w:r>
        <w:rPr>
          <w:spacing w:val="-3"/>
        </w:rPr>
        <w:t> </w:t>
      </w:r>
      <w:r>
        <w:rPr/>
        <w:t>comforting if</w:t>
      </w:r>
      <w:r>
        <w:rPr>
          <w:spacing w:val="-1"/>
        </w:rPr>
        <w:t> </w:t>
      </w:r>
      <w:r>
        <w:rPr/>
        <w:t>your</w:t>
      </w:r>
      <w:r>
        <w:rPr>
          <w:spacing w:val="-1"/>
        </w:rPr>
        <w:t> </w:t>
      </w:r>
      <w:r>
        <w:rPr/>
        <w:t>child</w:t>
      </w:r>
      <w:r>
        <w:rPr>
          <w:spacing w:val="-3"/>
        </w:rPr>
        <w:t> </w:t>
      </w:r>
      <w:r>
        <w:rPr/>
        <w:t>or</w:t>
      </w:r>
      <w:r>
        <w:rPr>
          <w:spacing w:val="-4"/>
        </w:rPr>
        <w:t> </w:t>
      </w:r>
      <w:r>
        <w:rPr/>
        <w:t>another</w:t>
      </w:r>
      <w:r>
        <w:rPr>
          <w:spacing w:val="-1"/>
        </w:rPr>
        <w:t> </w:t>
      </w:r>
      <w:r>
        <w:rPr/>
        <w:t>child confides in you. Reassure the child that he or she did the right thing by telling you.</w:t>
      </w:r>
    </w:p>
    <w:p>
      <w:pPr>
        <w:pStyle w:val="BodyText"/>
        <w:spacing w:before="161"/>
        <w:ind w:right="881"/>
      </w:pPr>
      <w:r>
        <w:rPr/>
        <w:t>If your child is a victim of sexual abuse, trafficking, or other maltreatment, the school counselor or principal will provide information on counseling options for you and your child available in</w:t>
      </w:r>
      <w:r>
        <w:rPr>
          <w:spacing w:val="40"/>
        </w:rPr>
        <w:t> </w:t>
      </w:r>
      <w:r>
        <w:rPr/>
        <w:t>your</w:t>
      </w:r>
      <w:r>
        <w:rPr>
          <w:spacing w:val="-3"/>
        </w:rPr>
        <w:t> </w:t>
      </w:r>
      <w:r>
        <w:rPr/>
        <w:t>area.</w:t>
      </w:r>
      <w:r>
        <w:rPr>
          <w:spacing w:val="-10"/>
        </w:rPr>
        <w:t> </w:t>
      </w:r>
      <w:r>
        <w:rPr/>
        <w:t>The</w:t>
      </w:r>
      <w:r>
        <w:rPr>
          <w:spacing w:val="-13"/>
        </w:rPr>
        <w:t> </w:t>
      </w:r>
      <w:r>
        <w:rPr/>
        <w:t>Texas</w:t>
      </w:r>
      <w:r>
        <w:rPr>
          <w:spacing w:val="-4"/>
        </w:rPr>
        <w:t> </w:t>
      </w:r>
      <w:r>
        <w:rPr/>
        <w:t>Department</w:t>
      </w:r>
      <w:r>
        <w:rPr>
          <w:spacing w:val="-5"/>
        </w:rPr>
        <w:t> </w:t>
      </w:r>
      <w:r>
        <w:rPr/>
        <w:t>of</w:t>
      </w:r>
      <w:r>
        <w:rPr>
          <w:spacing w:val="-3"/>
        </w:rPr>
        <w:t> </w:t>
      </w:r>
      <w:r>
        <w:rPr/>
        <w:t>Family</w:t>
      </w:r>
      <w:r>
        <w:rPr>
          <w:spacing w:val="-7"/>
        </w:rPr>
        <w:t> </w:t>
      </w:r>
      <w:r>
        <w:rPr/>
        <w:t>and</w:t>
      </w:r>
      <w:r>
        <w:rPr>
          <w:spacing w:val="-7"/>
        </w:rPr>
        <w:t> </w:t>
      </w:r>
      <w:r>
        <w:rPr/>
        <w:t>Protective</w:t>
      </w:r>
      <w:r>
        <w:rPr>
          <w:spacing w:val="-5"/>
        </w:rPr>
        <w:t> </w:t>
      </w:r>
      <w:r>
        <w:rPr/>
        <w:t>Services</w:t>
      </w:r>
      <w:r>
        <w:rPr>
          <w:spacing w:val="-4"/>
        </w:rPr>
        <w:t> </w:t>
      </w:r>
      <w:r>
        <w:rPr/>
        <w:t>(DFPS)</w:t>
      </w:r>
      <w:r>
        <w:rPr>
          <w:spacing w:val="-3"/>
        </w:rPr>
        <w:t> </w:t>
      </w:r>
      <w:r>
        <w:rPr/>
        <w:t>also</w:t>
      </w:r>
      <w:r>
        <w:rPr>
          <w:spacing w:val="-7"/>
        </w:rPr>
        <w:t> </w:t>
      </w:r>
      <w:r>
        <w:rPr/>
        <w:t>manages</w:t>
      </w:r>
      <w:r>
        <w:rPr>
          <w:spacing w:val="-4"/>
        </w:rPr>
        <w:t> </w:t>
      </w:r>
      <w:r>
        <w:rPr/>
        <w:t>early intervention counseling programs.</w:t>
      </w:r>
    </w:p>
    <w:p>
      <w:pPr>
        <w:pStyle w:val="BodyText"/>
        <w:spacing w:before="159"/>
      </w:pPr>
      <w:r>
        <w:rPr/>
        <w:t>To</w:t>
      </w:r>
      <w:r>
        <w:rPr>
          <w:spacing w:val="-6"/>
        </w:rPr>
        <w:t> </w:t>
      </w:r>
      <w:r>
        <w:rPr/>
        <w:t>find</w:t>
      </w:r>
      <w:r>
        <w:rPr>
          <w:spacing w:val="-2"/>
        </w:rPr>
        <w:t> </w:t>
      </w:r>
      <w:r>
        <w:rPr/>
        <w:t>out</w:t>
      </w:r>
      <w:r>
        <w:rPr>
          <w:spacing w:val="-2"/>
        </w:rPr>
        <w:t> </w:t>
      </w:r>
      <w:r>
        <w:rPr/>
        <w:t>what services</w:t>
      </w:r>
      <w:r>
        <w:rPr>
          <w:spacing w:val="-1"/>
        </w:rPr>
        <w:t> </w:t>
      </w:r>
      <w:r>
        <w:rPr/>
        <w:t>may</w:t>
      </w:r>
      <w:r>
        <w:rPr>
          <w:spacing w:val="-4"/>
        </w:rPr>
        <w:t> </w:t>
      </w:r>
      <w:r>
        <w:rPr/>
        <w:t>be</w:t>
      </w:r>
      <w:r>
        <w:rPr>
          <w:spacing w:val="-2"/>
        </w:rPr>
        <w:t> </w:t>
      </w:r>
      <w:r>
        <w:rPr/>
        <w:t>available</w:t>
      </w:r>
      <w:r>
        <w:rPr>
          <w:spacing w:val="-2"/>
        </w:rPr>
        <w:t> </w:t>
      </w:r>
      <w:r>
        <w:rPr/>
        <w:t>in</w:t>
      </w:r>
      <w:r>
        <w:rPr>
          <w:spacing w:val="-2"/>
        </w:rPr>
        <w:t> </w:t>
      </w:r>
      <w:r>
        <w:rPr/>
        <w:t>your county, see</w:t>
      </w:r>
      <w:r>
        <w:rPr>
          <w:spacing w:val="-11"/>
        </w:rPr>
        <w:t> </w:t>
      </w:r>
      <w:hyperlink r:id="rId30">
        <w:r>
          <w:rPr>
            <w:color w:val="0000FF"/>
            <w:u w:val="single" w:color="0000FF"/>
          </w:rPr>
          <w:t>Texas</w:t>
        </w:r>
        <w:r>
          <w:rPr>
            <w:color w:val="0000FF"/>
            <w:spacing w:val="-1"/>
            <w:u w:val="single" w:color="0000FF"/>
          </w:rPr>
          <w:t> </w:t>
        </w:r>
        <w:r>
          <w:rPr>
            <w:color w:val="0000FF"/>
            <w:u w:val="single" w:color="0000FF"/>
          </w:rPr>
          <w:t>Department</w:t>
        </w:r>
        <w:r>
          <w:rPr>
            <w:color w:val="0000FF"/>
            <w:spacing w:val="-2"/>
            <w:u w:val="single" w:color="0000FF"/>
          </w:rPr>
          <w:t> </w:t>
        </w:r>
        <w:r>
          <w:rPr>
            <w:color w:val="0000FF"/>
            <w:u w:val="single" w:color="0000FF"/>
          </w:rPr>
          <w:t>of Family</w:t>
        </w:r>
        <w:r>
          <w:rPr>
            <w:color w:val="0000FF"/>
            <w:spacing w:val="-4"/>
            <w:u w:val="single" w:color="0000FF"/>
          </w:rPr>
          <w:t> </w:t>
        </w:r>
        <w:r>
          <w:rPr>
            <w:color w:val="0000FF"/>
            <w:u w:val="single" w:color="0000FF"/>
          </w:rPr>
          <w:t>and</w:t>
        </w:r>
      </w:hyperlink>
      <w:r>
        <w:rPr>
          <w:color w:val="0000FF"/>
        </w:rPr>
        <w:t> </w:t>
      </w:r>
      <w:hyperlink r:id="rId30">
        <w:r>
          <w:rPr>
            <w:color w:val="0000FF"/>
            <w:u w:val="single" w:color="0000FF"/>
          </w:rPr>
          <w:t>Protective Services, Programs Available in Your County</w:t>
        </w:r>
      </w:hyperlink>
      <w:r>
        <w:rPr>
          <w:color w:val="0000FF"/>
        </w:rPr>
        <w:t> </w:t>
      </w:r>
      <w:r>
        <w:rPr>
          <w:spacing w:val="-2"/>
        </w:rPr>
        <w:t>(</w:t>
      </w:r>
      <w:hyperlink r:id="rId30">
        <w:r>
          <w:rPr>
            <w:color w:val="0000FF"/>
            <w:spacing w:val="-2"/>
            <w:u w:val="single" w:color="0000FF"/>
          </w:rPr>
          <w:t>http://www.dfps.state.tx.us/Prevention_and_Early_Intervention/Programs_Available_In_Your_C</w:t>
        </w:r>
      </w:hyperlink>
      <w:r>
        <w:rPr>
          <w:color w:val="0000FF"/>
          <w:spacing w:val="-2"/>
        </w:rPr>
        <w:t> </w:t>
      </w:r>
      <w:hyperlink r:id="rId30">
        <w:r>
          <w:rPr>
            <w:color w:val="0000FF"/>
            <w:spacing w:val="-2"/>
            <w:u w:val="single" w:color="0000FF"/>
          </w:rPr>
          <w:t>ounty/default.asp</w:t>
        </w:r>
      </w:hyperlink>
      <w:r>
        <w:rPr>
          <w:spacing w:val="-2"/>
        </w:rPr>
        <w:t>)</w:t>
      </w:r>
    </w:p>
    <w:p>
      <w:pPr>
        <w:pStyle w:val="BodyText"/>
        <w:spacing w:before="160"/>
        <w:ind w:left="479" w:right="878"/>
      </w:pPr>
      <w:r>
        <w:rPr/>
        <w:t>Reports</w:t>
      </w:r>
      <w:r>
        <w:rPr>
          <w:spacing w:val="-4"/>
        </w:rPr>
        <w:t> </w:t>
      </w:r>
      <w:r>
        <w:rPr/>
        <w:t>of</w:t>
      </w:r>
      <w:r>
        <w:rPr>
          <w:spacing w:val="-1"/>
        </w:rPr>
        <w:t> </w:t>
      </w:r>
      <w:r>
        <w:rPr/>
        <w:t>abuse,</w:t>
      </w:r>
      <w:r>
        <w:rPr>
          <w:spacing w:val="-3"/>
        </w:rPr>
        <w:t> </w:t>
      </w:r>
      <w:r>
        <w:rPr/>
        <w:t>trafficking,</w:t>
      </w:r>
      <w:r>
        <w:rPr>
          <w:spacing w:val="-3"/>
        </w:rPr>
        <w:t> </w:t>
      </w:r>
      <w:r>
        <w:rPr/>
        <w:t>or</w:t>
      </w:r>
      <w:r>
        <w:rPr>
          <w:spacing w:val="-4"/>
        </w:rPr>
        <w:t> </w:t>
      </w:r>
      <w:r>
        <w:rPr/>
        <w:t>neglect</w:t>
      </w:r>
      <w:r>
        <w:rPr>
          <w:spacing w:val="-3"/>
        </w:rPr>
        <w:t> </w:t>
      </w:r>
      <w:r>
        <w:rPr/>
        <w:t>may</w:t>
      </w:r>
      <w:r>
        <w:rPr>
          <w:spacing w:val="-4"/>
        </w:rPr>
        <w:t> </w:t>
      </w:r>
      <w:r>
        <w:rPr/>
        <w:t>be</w:t>
      </w:r>
      <w:r>
        <w:rPr>
          <w:spacing w:val="-4"/>
        </w:rPr>
        <w:t> </w:t>
      </w:r>
      <w:r>
        <w:rPr/>
        <w:t>made</w:t>
      </w:r>
      <w:r>
        <w:rPr>
          <w:spacing w:val="-3"/>
        </w:rPr>
        <w:t> </w:t>
      </w:r>
      <w:r>
        <w:rPr/>
        <w:t>to</w:t>
      </w:r>
      <w:r>
        <w:rPr>
          <w:spacing w:val="-4"/>
        </w:rPr>
        <w:t> </w:t>
      </w:r>
      <w:r>
        <w:rPr/>
        <w:t>the</w:t>
      </w:r>
      <w:r>
        <w:rPr>
          <w:spacing w:val="-4"/>
        </w:rPr>
        <w:t> </w:t>
      </w:r>
      <w:r>
        <w:rPr/>
        <w:t>CPS</w:t>
      </w:r>
      <w:r>
        <w:rPr>
          <w:spacing w:val="-3"/>
        </w:rPr>
        <w:t> </w:t>
      </w:r>
      <w:r>
        <w:rPr/>
        <w:t>division</w:t>
      </w:r>
      <w:r>
        <w:rPr>
          <w:spacing w:val="-3"/>
        </w:rPr>
        <w:t> </w:t>
      </w:r>
      <w:r>
        <w:rPr/>
        <w:t>of</w:t>
      </w:r>
      <w:r>
        <w:rPr>
          <w:spacing w:val="-1"/>
        </w:rPr>
        <w:t> </w:t>
      </w:r>
      <w:r>
        <w:rPr/>
        <w:t>the</w:t>
      </w:r>
      <w:r>
        <w:rPr>
          <w:spacing w:val="-3"/>
        </w:rPr>
        <w:t> </w:t>
      </w:r>
      <w:r>
        <w:rPr/>
        <w:t>DFPS</w:t>
      </w:r>
      <w:r>
        <w:rPr>
          <w:spacing w:val="-3"/>
        </w:rPr>
        <w:t> </w:t>
      </w:r>
      <w:r>
        <w:rPr/>
        <w:t>at</w:t>
      </w:r>
      <w:r>
        <w:rPr>
          <w:spacing w:val="-1"/>
        </w:rPr>
        <w:t> </w:t>
      </w:r>
      <w:r>
        <w:rPr/>
        <w:t>1-800- 252-5400 or on the web at </w:t>
      </w:r>
      <w:hyperlink r:id="rId31">
        <w:r>
          <w:rPr>
            <w:color w:val="0000FF"/>
            <w:u w:val="single" w:color="0000FF"/>
          </w:rPr>
          <w:t>Texas</w:t>
        </w:r>
        <w:r>
          <w:rPr>
            <w:color w:val="0000FF"/>
            <w:spacing w:val="-4"/>
            <w:u w:val="single" w:color="0000FF"/>
          </w:rPr>
          <w:t> </w:t>
        </w:r>
        <w:r>
          <w:rPr>
            <w:color w:val="0000FF"/>
            <w:u w:val="single" w:color="0000FF"/>
          </w:rPr>
          <w:t>Abuse Hotline Website</w:t>
        </w:r>
      </w:hyperlink>
      <w:r>
        <w:rPr>
          <w:color w:val="0000FF"/>
          <w:u w:val="single" w:color="0000FF"/>
        </w:rPr>
        <w:t> </w:t>
      </w:r>
      <w:r>
        <w:rPr/>
        <w:t>(</w:t>
      </w:r>
      <w:hyperlink r:id="rId31">
        <w:r>
          <w:rPr>
            <w:color w:val="0000FF"/>
            <w:u w:val="single" w:color="0000FF"/>
          </w:rPr>
          <w:t>www.txabusehotline.org</w:t>
        </w:r>
      </w:hyperlink>
      <w:r>
        <w:rPr/>
        <w:t>).</w:t>
      </w:r>
    </w:p>
    <w:p>
      <w:pPr>
        <w:pStyle w:val="Heading7"/>
        <w:spacing w:before="160"/>
      </w:pPr>
      <w:bookmarkStart w:name="Further Resources on Sexual Abuse, Traff" w:id="149"/>
      <w:bookmarkEnd w:id="149"/>
      <w:r>
        <w:rPr>
          <w:b w:val="0"/>
        </w:rPr>
      </w:r>
      <w:r>
        <w:rPr/>
        <w:t>Further</w:t>
      </w:r>
      <w:r>
        <w:rPr>
          <w:spacing w:val="-9"/>
        </w:rPr>
        <w:t> </w:t>
      </w:r>
      <w:r>
        <w:rPr/>
        <w:t>Resources</w:t>
      </w:r>
      <w:r>
        <w:rPr>
          <w:spacing w:val="-7"/>
        </w:rPr>
        <w:t> </w:t>
      </w:r>
      <w:r>
        <w:rPr/>
        <w:t>on</w:t>
      </w:r>
      <w:r>
        <w:rPr>
          <w:spacing w:val="-9"/>
        </w:rPr>
        <w:t> </w:t>
      </w:r>
      <w:r>
        <w:rPr/>
        <w:t>Sexual</w:t>
      </w:r>
      <w:r>
        <w:rPr>
          <w:spacing w:val="-7"/>
        </w:rPr>
        <w:t> </w:t>
      </w:r>
      <w:r>
        <w:rPr/>
        <w:t>Abuse,</w:t>
      </w:r>
      <w:r>
        <w:rPr>
          <w:spacing w:val="-9"/>
        </w:rPr>
        <w:t> </w:t>
      </w:r>
      <w:r>
        <w:rPr/>
        <w:t>Trafficking,</w:t>
      </w:r>
      <w:r>
        <w:rPr>
          <w:spacing w:val="-10"/>
        </w:rPr>
        <w:t> </w:t>
      </w:r>
      <w:r>
        <w:rPr/>
        <w:t>and</w:t>
      </w:r>
      <w:r>
        <w:rPr>
          <w:spacing w:val="-8"/>
        </w:rPr>
        <w:t> </w:t>
      </w:r>
      <w:r>
        <w:rPr/>
        <w:t>Other</w:t>
      </w:r>
      <w:r>
        <w:rPr>
          <w:spacing w:val="-7"/>
        </w:rPr>
        <w:t> </w:t>
      </w:r>
      <w:r>
        <w:rPr/>
        <w:t>Maltreatment</w:t>
      </w:r>
      <w:r>
        <w:rPr>
          <w:spacing w:val="-8"/>
        </w:rPr>
        <w:t> </w:t>
      </w:r>
      <w:r>
        <w:rPr/>
        <w:t>of</w:t>
      </w:r>
      <w:r>
        <w:rPr>
          <w:spacing w:val="-9"/>
        </w:rPr>
        <w:t> </w:t>
      </w:r>
      <w:r>
        <w:rPr>
          <w:spacing w:val="-2"/>
        </w:rPr>
        <w:t>Children</w:t>
      </w:r>
    </w:p>
    <w:p>
      <w:pPr>
        <w:pStyle w:val="BodyText"/>
        <w:spacing w:before="121"/>
        <w:ind w:right="974"/>
      </w:pPr>
      <w:r>
        <w:rPr/>
        <w:t>The</w:t>
      </w:r>
      <w:r>
        <w:rPr>
          <w:spacing w:val="-7"/>
        </w:rPr>
        <w:t> </w:t>
      </w:r>
      <w:r>
        <w:rPr/>
        <w:t>following websites</w:t>
      </w:r>
      <w:r>
        <w:rPr>
          <w:spacing w:val="-2"/>
        </w:rPr>
        <w:t> </w:t>
      </w:r>
      <w:r>
        <w:rPr/>
        <w:t>include</w:t>
      </w:r>
      <w:r>
        <w:rPr>
          <w:spacing w:val="-3"/>
        </w:rPr>
        <w:t> </w:t>
      </w:r>
      <w:r>
        <w:rPr/>
        <w:t>resources</w:t>
      </w:r>
      <w:r>
        <w:rPr>
          <w:spacing w:val="-5"/>
        </w:rPr>
        <w:t> </w:t>
      </w:r>
      <w:r>
        <w:rPr/>
        <w:t>to</w:t>
      </w:r>
      <w:r>
        <w:rPr>
          <w:spacing w:val="-3"/>
        </w:rPr>
        <w:t> </w:t>
      </w:r>
      <w:r>
        <w:rPr/>
        <w:t>help</w:t>
      </w:r>
      <w:r>
        <w:rPr>
          <w:spacing w:val="-3"/>
        </w:rPr>
        <w:t> </w:t>
      </w:r>
      <w:r>
        <w:rPr/>
        <w:t>increase</w:t>
      </w:r>
      <w:r>
        <w:rPr>
          <w:spacing w:val="-3"/>
        </w:rPr>
        <w:t> </w:t>
      </w:r>
      <w:r>
        <w:rPr/>
        <w:t>awareness</w:t>
      </w:r>
      <w:r>
        <w:rPr>
          <w:spacing w:val="-5"/>
        </w:rPr>
        <w:t> </w:t>
      </w:r>
      <w:r>
        <w:rPr/>
        <w:t>of</w:t>
      </w:r>
      <w:r>
        <w:rPr>
          <w:spacing w:val="-1"/>
        </w:rPr>
        <w:t> </w:t>
      </w:r>
      <w:r>
        <w:rPr/>
        <w:t>child</w:t>
      </w:r>
      <w:r>
        <w:rPr>
          <w:spacing w:val="-3"/>
        </w:rPr>
        <w:t> </w:t>
      </w:r>
      <w:r>
        <w:rPr/>
        <w:t>abuse</w:t>
      </w:r>
      <w:r>
        <w:rPr>
          <w:spacing w:val="-3"/>
        </w:rPr>
        <w:t> </w:t>
      </w:r>
      <w:r>
        <w:rPr/>
        <w:t>and neglect, sexual abuse, trafficking, and other maltreatment of children:</w:t>
      </w:r>
    </w:p>
    <w:p>
      <w:pPr>
        <w:pStyle w:val="ListParagraph"/>
        <w:numPr>
          <w:ilvl w:val="0"/>
          <w:numId w:val="4"/>
        </w:numPr>
        <w:tabs>
          <w:tab w:pos="839" w:val="left" w:leader="none"/>
        </w:tabs>
        <w:spacing w:line="240" w:lineRule="auto" w:before="159" w:after="0"/>
        <w:ind w:left="839" w:right="0" w:hanging="360"/>
        <w:jc w:val="left"/>
        <w:rPr>
          <w:sz w:val="22"/>
        </w:rPr>
      </w:pPr>
      <w:hyperlink r:id="rId32">
        <w:r>
          <w:rPr>
            <w:color w:val="0000FF"/>
            <w:sz w:val="22"/>
            <w:u w:val="single" w:color="0000FF"/>
          </w:rPr>
          <w:t>Child</w:t>
        </w:r>
        <w:r>
          <w:rPr>
            <w:color w:val="0000FF"/>
            <w:spacing w:val="-13"/>
            <w:sz w:val="22"/>
            <w:u w:val="single" w:color="0000FF"/>
          </w:rPr>
          <w:t> </w:t>
        </w:r>
        <w:r>
          <w:rPr>
            <w:color w:val="0000FF"/>
            <w:sz w:val="22"/>
            <w:u w:val="single" w:color="0000FF"/>
          </w:rPr>
          <w:t>Welfare</w:t>
        </w:r>
        <w:r>
          <w:rPr>
            <w:color w:val="0000FF"/>
            <w:spacing w:val="-9"/>
            <w:sz w:val="22"/>
            <w:u w:val="single" w:color="0000FF"/>
          </w:rPr>
          <w:t> </w:t>
        </w:r>
        <w:r>
          <w:rPr>
            <w:color w:val="0000FF"/>
            <w:sz w:val="22"/>
            <w:u w:val="single" w:color="0000FF"/>
          </w:rPr>
          <w:t>Information</w:t>
        </w:r>
        <w:r>
          <w:rPr>
            <w:color w:val="0000FF"/>
            <w:spacing w:val="-6"/>
            <w:sz w:val="22"/>
            <w:u w:val="single" w:color="0000FF"/>
          </w:rPr>
          <w:t> </w:t>
        </w:r>
        <w:r>
          <w:rPr>
            <w:color w:val="0000FF"/>
            <w:sz w:val="22"/>
            <w:u w:val="single" w:color="0000FF"/>
          </w:rPr>
          <w:t>Gateway</w:t>
        </w:r>
      </w:hyperlink>
      <w:r>
        <w:rPr>
          <w:color w:val="0000FF"/>
          <w:spacing w:val="-7"/>
          <w:sz w:val="22"/>
          <w:u w:val="single" w:color="0000FF"/>
        </w:rPr>
        <w:t> </w:t>
      </w:r>
      <w:r>
        <w:rPr>
          <w:spacing w:val="-2"/>
          <w:sz w:val="22"/>
        </w:rPr>
        <w:t>(</w:t>
      </w:r>
      <w:hyperlink r:id="rId32">
        <w:r>
          <w:rPr>
            <w:color w:val="0000FF"/>
            <w:spacing w:val="-2"/>
            <w:sz w:val="22"/>
            <w:u w:val="single" w:color="0000FF"/>
          </w:rPr>
          <w:t>https://www.childwelfare.gov/pubPDFs/</w:t>
        </w:r>
        <w:r>
          <w:rPr>
            <w:i/>
            <w:color w:val="0000FF"/>
            <w:spacing w:val="-2"/>
            <w:sz w:val="22"/>
            <w:u w:val="single" w:color="0000FF"/>
          </w:rPr>
          <w:t>whatiscan</w:t>
        </w:r>
        <w:r>
          <w:rPr>
            <w:color w:val="0000FF"/>
            <w:spacing w:val="-2"/>
            <w:sz w:val="22"/>
            <w:u w:val="single" w:color="0000FF"/>
          </w:rPr>
          <w:t>.pdf</w:t>
        </w:r>
      </w:hyperlink>
      <w:r>
        <w:rPr>
          <w:spacing w:val="-2"/>
          <w:sz w:val="22"/>
        </w:rPr>
        <w:t>)</w:t>
      </w:r>
    </w:p>
    <w:p>
      <w:pPr>
        <w:pStyle w:val="ListParagraph"/>
        <w:numPr>
          <w:ilvl w:val="0"/>
          <w:numId w:val="4"/>
        </w:numPr>
        <w:tabs>
          <w:tab w:pos="840" w:val="left" w:leader="none"/>
        </w:tabs>
        <w:spacing w:line="240" w:lineRule="auto" w:before="119" w:after="0"/>
        <w:ind w:left="840" w:right="0" w:hanging="360"/>
        <w:jc w:val="left"/>
        <w:rPr>
          <w:sz w:val="22"/>
        </w:rPr>
      </w:pPr>
      <w:hyperlink r:id="rId33">
        <w:r>
          <w:rPr>
            <w:color w:val="0000FF"/>
            <w:sz w:val="22"/>
            <w:u w:val="single" w:color="0000FF"/>
          </w:rPr>
          <w:t>KidsHealth,</w:t>
        </w:r>
        <w:r>
          <w:rPr>
            <w:color w:val="0000FF"/>
            <w:spacing w:val="-18"/>
            <w:sz w:val="22"/>
            <w:u w:val="single" w:color="0000FF"/>
          </w:rPr>
          <w:t> </w:t>
        </w:r>
        <w:r>
          <w:rPr>
            <w:color w:val="0000FF"/>
            <w:sz w:val="22"/>
            <w:u w:val="single" w:color="0000FF"/>
          </w:rPr>
          <w:t>For</w:t>
        </w:r>
        <w:r>
          <w:rPr>
            <w:color w:val="0000FF"/>
            <w:spacing w:val="-15"/>
            <w:sz w:val="22"/>
            <w:u w:val="single" w:color="0000FF"/>
          </w:rPr>
          <w:t> </w:t>
        </w:r>
        <w:r>
          <w:rPr>
            <w:color w:val="0000FF"/>
            <w:sz w:val="22"/>
            <w:u w:val="single" w:color="0000FF"/>
          </w:rPr>
          <w:t>Parents,</w:t>
        </w:r>
        <w:r>
          <w:rPr>
            <w:color w:val="0000FF"/>
            <w:spacing w:val="-13"/>
            <w:sz w:val="22"/>
            <w:u w:val="single" w:color="0000FF"/>
          </w:rPr>
          <w:t> </w:t>
        </w:r>
        <w:r>
          <w:rPr>
            <w:color w:val="0000FF"/>
            <w:sz w:val="22"/>
            <w:u w:val="single" w:color="0000FF"/>
          </w:rPr>
          <w:t>Child</w:t>
        </w:r>
        <w:r>
          <w:rPr>
            <w:color w:val="0000FF"/>
            <w:spacing w:val="-15"/>
            <w:sz w:val="22"/>
            <w:u w:val="single" w:color="0000FF"/>
          </w:rPr>
          <w:t> </w:t>
        </w:r>
        <w:r>
          <w:rPr>
            <w:color w:val="0000FF"/>
            <w:sz w:val="22"/>
            <w:u w:val="single" w:color="0000FF"/>
          </w:rPr>
          <w:t>Abuse</w:t>
        </w:r>
      </w:hyperlink>
      <w:r>
        <w:rPr>
          <w:color w:val="0000FF"/>
          <w:spacing w:val="-11"/>
          <w:sz w:val="22"/>
          <w:u w:val="single" w:color="0000FF"/>
        </w:rPr>
        <w:t> </w:t>
      </w:r>
      <w:r>
        <w:rPr>
          <w:sz w:val="22"/>
        </w:rPr>
        <w:t>(</w:t>
      </w:r>
      <w:hyperlink r:id="rId34">
        <w:r>
          <w:rPr>
            <w:color w:val="0000FF"/>
            <w:sz w:val="22"/>
            <w:u w:val="single" w:color="0000FF"/>
          </w:rPr>
          <w:t>https://kidshealth.org/en/parents/child-</w:t>
        </w:r>
        <w:r>
          <w:rPr>
            <w:color w:val="0000FF"/>
            <w:spacing w:val="-2"/>
            <w:sz w:val="22"/>
            <w:u w:val="single" w:color="0000FF"/>
          </w:rPr>
          <w:t>abuse.html</w:t>
        </w:r>
      </w:hyperlink>
      <w:r>
        <w:rPr>
          <w:spacing w:val="-2"/>
          <w:sz w:val="22"/>
        </w:rPr>
        <w:t>)</w:t>
      </w:r>
    </w:p>
    <w:p>
      <w:pPr>
        <w:pStyle w:val="ListParagraph"/>
        <w:numPr>
          <w:ilvl w:val="0"/>
          <w:numId w:val="4"/>
        </w:numPr>
        <w:tabs>
          <w:tab w:pos="840" w:val="left" w:leader="none"/>
        </w:tabs>
        <w:spacing w:line="240" w:lineRule="auto" w:before="117" w:after="0"/>
        <w:ind w:left="840" w:right="4248" w:hanging="360"/>
        <w:jc w:val="left"/>
        <w:rPr>
          <w:sz w:val="22"/>
        </w:rPr>
      </w:pPr>
      <w:hyperlink r:id="rId35">
        <w:r>
          <w:rPr>
            <w:color w:val="0000FF"/>
            <w:sz w:val="22"/>
            <w:u w:val="single" w:color="0000FF"/>
          </w:rPr>
          <w:t>Office</w:t>
        </w:r>
        <w:r>
          <w:rPr>
            <w:color w:val="0000FF"/>
            <w:spacing w:val="-16"/>
            <w:sz w:val="22"/>
            <w:u w:val="single" w:color="0000FF"/>
          </w:rPr>
          <w:t> </w:t>
        </w:r>
        <w:r>
          <w:rPr>
            <w:color w:val="0000FF"/>
            <w:sz w:val="22"/>
            <w:u w:val="single" w:color="0000FF"/>
          </w:rPr>
          <w:t>of</w:t>
        </w:r>
        <w:r>
          <w:rPr>
            <w:color w:val="0000FF"/>
            <w:spacing w:val="-15"/>
            <w:sz w:val="22"/>
            <w:u w:val="single" w:color="0000FF"/>
          </w:rPr>
          <w:t> </w:t>
        </w:r>
        <w:r>
          <w:rPr>
            <w:color w:val="0000FF"/>
            <w:sz w:val="22"/>
            <w:u w:val="single" w:color="0000FF"/>
          </w:rPr>
          <w:t>the</w:t>
        </w:r>
        <w:r>
          <w:rPr>
            <w:color w:val="0000FF"/>
            <w:spacing w:val="-15"/>
            <w:sz w:val="22"/>
            <w:u w:val="single" w:color="0000FF"/>
          </w:rPr>
          <w:t> </w:t>
        </w:r>
        <w:r>
          <w:rPr>
            <w:color w:val="0000FF"/>
            <w:sz w:val="22"/>
            <w:u w:val="single" w:color="0000FF"/>
          </w:rPr>
          <w:t>Texas</w:t>
        </w:r>
        <w:r>
          <w:rPr>
            <w:color w:val="0000FF"/>
            <w:spacing w:val="-14"/>
            <w:sz w:val="22"/>
            <w:u w:val="single" w:color="0000FF"/>
          </w:rPr>
          <w:t> </w:t>
        </w:r>
        <w:r>
          <w:rPr>
            <w:color w:val="0000FF"/>
            <w:sz w:val="22"/>
            <w:u w:val="single" w:color="0000FF"/>
          </w:rPr>
          <w:t>Governor’s</w:t>
        </w:r>
        <w:r>
          <w:rPr>
            <w:color w:val="0000FF"/>
            <w:spacing w:val="-11"/>
            <w:sz w:val="22"/>
            <w:u w:val="single" w:color="0000FF"/>
          </w:rPr>
          <w:t> </w:t>
        </w:r>
        <w:r>
          <w:rPr>
            <w:color w:val="0000FF"/>
            <w:sz w:val="22"/>
            <w:u w:val="single" w:color="0000FF"/>
          </w:rPr>
          <w:t>Child</w:t>
        </w:r>
        <w:r>
          <w:rPr>
            <w:color w:val="0000FF"/>
            <w:spacing w:val="-13"/>
            <w:sz w:val="22"/>
            <w:u w:val="single" w:color="0000FF"/>
          </w:rPr>
          <w:t> </w:t>
        </w:r>
        <w:r>
          <w:rPr>
            <w:color w:val="0000FF"/>
            <w:sz w:val="22"/>
            <w:u w:val="single" w:color="0000FF"/>
          </w:rPr>
          <w:t>Sex</w:t>
        </w:r>
        <w:r>
          <w:rPr>
            <w:color w:val="0000FF"/>
            <w:spacing w:val="-16"/>
            <w:sz w:val="22"/>
            <w:u w:val="single" w:color="0000FF"/>
          </w:rPr>
          <w:t> </w:t>
        </w:r>
        <w:r>
          <w:rPr>
            <w:color w:val="0000FF"/>
            <w:sz w:val="22"/>
            <w:u w:val="single" w:color="0000FF"/>
          </w:rPr>
          <w:t>Trafficking</w:t>
        </w:r>
        <w:r>
          <w:rPr>
            <w:color w:val="0000FF"/>
            <w:spacing w:val="-15"/>
            <w:sz w:val="22"/>
            <w:u w:val="single" w:color="0000FF"/>
          </w:rPr>
          <w:t> </w:t>
        </w:r>
        <w:r>
          <w:rPr>
            <w:color w:val="0000FF"/>
            <w:sz w:val="22"/>
            <w:u w:val="single" w:color="0000FF"/>
          </w:rPr>
          <w:t>Team</w:t>
        </w:r>
      </w:hyperlink>
      <w:r>
        <w:rPr>
          <w:color w:val="0000FF"/>
          <w:sz w:val="22"/>
        </w:rPr>
        <w:t> </w:t>
      </w:r>
      <w:r>
        <w:rPr>
          <w:spacing w:val="-2"/>
          <w:sz w:val="22"/>
        </w:rPr>
        <w:t>(</w:t>
      </w:r>
      <w:hyperlink r:id="rId35">
        <w:r>
          <w:rPr>
            <w:color w:val="0000FF"/>
            <w:spacing w:val="-2"/>
            <w:sz w:val="22"/>
            <w:u w:val="single" w:color="0000FF"/>
          </w:rPr>
          <w:t>https://gov.texas.gov/organization/cjd/childsextrafficking</w:t>
        </w:r>
      </w:hyperlink>
      <w:r>
        <w:rPr>
          <w:spacing w:val="-2"/>
          <w:sz w:val="22"/>
        </w:rPr>
        <w:t>)</w:t>
      </w:r>
    </w:p>
    <w:p>
      <w:pPr>
        <w:pStyle w:val="ListParagraph"/>
        <w:numPr>
          <w:ilvl w:val="0"/>
          <w:numId w:val="4"/>
        </w:numPr>
        <w:tabs>
          <w:tab w:pos="840" w:val="left" w:leader="none"/>
        </w:tabs>
        <w:spacing w:line="240" w:lineRule="auto" w:before="118" w:after="0"/>
        <w:ind w:left="840" w:right="1936" w:hanging="360"/>
        <w:jc w:val="left"/>
        <w:rPr>
          <w:sz w:val="22"/>
        </w:rPr>
      </w:pPr>
      <w:hyperlink r:id="rId36">
        <w:r>
          <w:rPr>
            <w:color w:val="0000FF"/>
            <w:sz w:val="22"/>
            <w:u w:val="single" w:color="0000FF"/>
          </w:rPr>
          <w:t>Human</w:t>
        </w:r>
        <w:r>
          <w:rPr>
            <w:color w:val="0000FF"/>
            <w:spacing w:val="-16"/>
            <w:sz w:val="22"/>
            <w:u w:val="single" w:color="0000FF"/>
          </w:rPr>
          <w:t> </w:t>
        </w:r>
        <w:r>
          <w:rPr>
            <w:color w:val="0000FF"/>
            <w:sz w:val="22"/>
            <w:u w:val="single" w:color="0000FF"/>
          </w:rPr>
          <w:t>Trafficking</w:t>
        </w:r>
        <w:r>
          <w:rPr>
            <w:color w:val="0000FF"/>
            <w:spacing w:val="-8"/>
            <w:sz w:val="22"/>
            <w:u w:val="single" w:color="0000FF"/>
          </w:rPr>
          <w:t> </w:t>
        </w:r>
        <w:r>
          <w:rPr>
            <w:color w:val="0000FF"/>
            <w:sz w:val="22"/>
            <w:u w:val="single" w:color="0000FF"/>
          </w:rPr>
          <w:t>of</w:t>
        </w:r>
        <w:r>
          <w:rPr>
            <w:color w:val="0000FF"/>
            <w:spacing w:val="-9"/>
            <w:sz w:val="22"/>
            <w:u w:val="single" w:color="0000FF"/>
          </w:rPr>
          <w:t> </w:t>
        </w:r>
        <w:r>
          <w:rPr>
            <w:color w:val="0000FF"/>
            <w:sz w:val="22"/>
            <w:u w:val="single" w:color="0000FF"/>
          </w:rPr>
          <w:t>School-aged</w:t>
        </w:r>
        <w:r>
          <w:rPr>
            <w:color w:val="0000FF"/>
            <w:spacing w:val="-12"/>
            <w:sz w:val="22"/>
            <w:u w:val="single" w:color="0000FF"/>
          </w:rPr>
          <w:t> </w:t>
        </w:r>
        <w:r>
          <w:rPr>
            <w:color w:val="0000FF"/>
            <w:sz w:val="22"/>
            <w:u w:val="single" w:color="0000FF"/>
          </w:rPr>
          <w:t>Children</w:t>
        </w:r>
      </w:hyperlink>
      <w:r>
        <w:rPr>
          <w:color w:val="0000FF"/>
          <w:spacing w:val="-10"/>
          <w:sz w:val="22"/>
          <w:u w:val="single" w:color="0000FF"/>
        </w:rPr>
        <w:t> </w:t>
      </w:r>
      <w:r>
        <w:rPr>
          <w:sz w:val="22"/>
        </w:rPr>
        <w:t>(</w:t>
      </w:r>
      <w:hyperlink r:id="rId36">
        <w:r>
          <w:rPr>
            <w:color w:val="0000FF"/>
            <w:sz w:val="22"/>
            <w:u w:val="single" w:color="0000FF"/>
          </w:rPr>
          <w:t>https://tea.texas.gov/about-tea/other-</w:t>
        </w:r>
      </w:hyperlink>
      <w:r>
        <w:rPr>
          <w:color w:val="0000FF"/>
          <w:sz w:val="22"/>
        </w:rPr>
        <w:t> </w:t>
      </w:r>
      <w:hyperlink r:id="rId36">
        <w:r>
          <w:rPr>
            <w:color w:val="0000FF"/>
            <w:spacing w:val="-2"/>
            <w:sz w:val="22"/>
            <w:u w:val="single" w:color="0000FF"/>
          </w:rPr>
          <w:t>services/human-trafficking-of-school-aged-children</w:t>
        </w:r>
      </w:hyperlink>
      <w:r>
        <w:rPr>
          <w:spacing w:val="-2"/>
          <w:sz w:val="22"/>
        </w:rPr>
        <w:t>)</w:t>
      </w:r>
    </w:p>
    <w:p>
      <w:pPr>
        <w:pStyle w:val="ListParagraph"/>
        <w:numPr>
          <w:ilvl w:val="0"/>
          <w:numId w:val="4"/>
        </w:numPr>
        <w:tabs>
          <w:tab w:pos="840" w:val="left" w:leader="none"/>
        </w:tabs>
        <w:spacing w:line="240" w:lineRule="auto" w:before="118" w:after="0"/>
        <w:ind w:left="840" w:right="1216" w:hanging="360"/>
        <w:jc w:val="left"/>
        <w:rPr>
          <w:sz w:val="22"/>
        </w:rPr>
      </w:pPr>
      <w:hyperlink r:id="rId37">
        <w:r>
          <w:rPr>
            <w:color w:val="0000FF"/>
            <w:sz w:val="22"/>
            <w:u w:val="single" w:color="0000FF"/>
          </w:rPr>
          <w:t>Child</w:t>
        </w:r>
        <w:r>
          <w:rPr>
            <w:color w:val="0000FF"/>
            <w:spacing w:val="-11"/>
            <w:sz w:val="22"/>
            <w:u w:val="single" w:color="0000FF"/>
          </w:rPr>
          <w:t> </w:t>
        </w:r>
        <w:r>
          <w:rPr>
            <w:color w:val="0000FF"/>
            <w:sz w:val="22"/>
            <w:u w:val="single" w:color="0000FF"/>
          </w:rPr>
          <w:t>Sexual</w:t>
        </w:r>
        <w:r>
          <w:rPr>
            <w:color w:val="0000FF"/>
            <w:spacing w:val="-15"/>
            <w:sz w:val="22"/>
            <w:u w:val="single" w:color="0000FF"/>
          </w:rPr>
          <w:t> </w:t>
        </w:r>
        <w:r>
          <w:rPr>
            <w:color w:val="0000FF"/>
            <w:sz w:val="22"/>
            <w:u w:val="single" w:color="0000FF"/>
          </w:rPr>
          <w:t>Abuse:</w:t>
        </w:r>
        <w:r>
          <w:rPr>
            <w:color w:val="0000FF"/>
            <w:spacing w:val="-15"/>
            <w:sz w:val="22"/>
            <w:u w:val="single" w:color="0000FF"/>
          </w:rPr>
          <w:t> </w:t>
        </w:r>
        <w:r>
          <w:rPr>
            <w:color w:val="0000FF"/>
            <w:sz w:val="22"/>
            <w:u w:val="single" w:color="0000FF"/>
          </w:rPr>
          <w:t>A</w:t>
        </w:r>
        <w:r>
          <w:rPr>
            <w:color w:val="0000FF"/>
            <w:spacing w:val="-16"/>
            <w:sz w:val="22"/>
            <w:u w:val="single" w:color="0000FF"/>
          </w:rPr>
          <w:t> </w:t>
        </w:r>
        <w:r>
          <w:rPr>
            <w:color w:val="0000FF"/>
            <w:sz w:val="22"/>
            <w:u w:val="single" w:color="0000FF"/>
          </w:rPr>
          <w:t>Parental</w:t>
        </w:r>
        <w:r>
          <w:rPr>
            <w:color w:val="0000FF"/>
            <w:spacing w:val="-8"/>
            <w:sz w:val="22"/>
            <w:u w:val="single" w:color="0000FF"/>
          </w:rPr>
          <w:t> </w:t>
        </w:r>
        <w:r>
          <w:rPr>
            <w:color w:val="0000FF"/>
            <w:sz w:val="22"/>
            <w:u w:val="single" w:color="0000FF"/>
          </w:rPr>
          <w:t>Guide</w:t>
        </w:r>
        <w:r>
          <w:rPr>
            <w:color w:val="0000FF"/>
            <w:spacing w:val="-7"/>
            <w:sz w:val="22"/>
            <w:u w:val="single" w:color="0000FF"/>
          </w:rPr>
          <w:t> </w:t>
        </w:r>
        <w:r>
          <w:rPr>
            <w:color w:val="0000FF"/>
            <w:sz w:val="22"/>
            <w:u w:val="single" w:color="0000FF"/>
          </w:rPr>
          <w:t>from</w:t>
        </w:r>
        <w:r>
          <w:rPr>
            <w:color w:val="0000FF"/>
            <w:spacing w:val="-7"/>
            <w:sz w:val="22"/>
            <w:u w:val="single" w:color="0000FF"/>
          </w:rPr>
          <w:t> </w:t>
        </w:r>
        <w:r>
          <w:rPr>
            <w:color w:val="0000FF"/>
            <w:sz w:val="22"/>
            <w:u w:val="single" w:color="0000FF"/>
          </w:rPr>
          <w:t>the</w:t>
        </w:r>
        <w:r>
          <w:rPr>
            <w:color w:val="0000FF"/>
            <w:spacing w:val="-12"/>
            <w:sz w:val="22"/>
            <w:u w:val="single" w:color="0000FF"/>
          </w:rPr>
          <w:t> </w:t>
        </w:r>
        <w:r>
          <w:rPr>
            <w:color w:val="0000FF"/>
            <w:sz w:val="22"/>
            <w:u w:val="single" w:color="0000FF"/>
          </w:rPr>
          <w:t>Texas</w:t>
        </w:r>
        <w:r>
          <w:rPr>
            <w:color w:val="0000FF"/>
            <w:spacing w:val="-16"/>
            <w:sz w:val="22"/>
            <w:u w:val="single" w:color="0000FF"/>
          </w:rPr>
          <w:t> </w:t>
        </w:r>
        <w:r>
          <w:rPr>
            <w:color w:val="0000FF"/>
            <w:sz w:val="22"/>
            <w:u w:val="single" w:color="0000FF"/>
          </w:rPr>
          <w:t>Association</w:t>
        </w:r>
        <w:r>
          <w:rPr>
            <w:color w:val="0000FF"/>
            <w:spacing w:val="-15"/>
            <w:sz w:val="22"/>
            <w:u w:val="single" w:color="0000FF"/>
          </w:rPr>
          <w:t> </w:t>
        </w:r>
        <w:r>
          <w:rPr>
            <w:color w:val="0000FF"/>
            <w:sz w:val="22"/>
            <w:u w:val="single" w:color="0000FF"/>
          </w:rPr>
          <w:t>Against</w:t>
        </w:r>
        <w:r>
          <w:rPr>
            <w:color w:val="0000FF"/>
            <w:spacing w:val="-6"/>
            <w:sz w:val="22"/>
            <w:u w:val="single" w:color="0000FF"/>
          </w:rPr>
          <w:t> </w:t>
        </w:r>
        <w:r>
          <w:rPr>
            <w:color w:val="0000FF"/>
            <w:sz w:val="22"/>
            <w:u w:val="single" w:color="0000FF"/>
          </w:rPr>
          <w:t>Sexual</w:t>
        </w:r>
        <w:r>
          <w:rPr>
            <w:color w:val="0000FF"/>
            <w:spacing w:val="-16"/>
            <w:sz w:val="22"/>
            <w:u w:val="single" w:color="0000FF"/>
          </w:rPr>
          <w:t> </w:t>
        </w:r>
        <w:r>
          <w:rPr>
            <w:color w:val="0000FF"/>
            <w:sz w:val="22"/>
            <w:u w:val="single" w:color="0000FF"/>
          </w:rPr>
          <w:t>Assault</w:t>
        </w:r>
      </w:hyperlink>
      <w:r>
        <w:rPr>
          <w:color w:val="0000FF"/>
          <w:sz w:val="22"/>
        </w:rPr>
        <w:t> </w:t>
      </w:r>
      <w:r>
        <w:rPr>
          <w:spacing w:val="-2"/>
          <w:sz w:val="22"/>
        </w:rPr>
        <w:t>(</w:t>
      </w:r>
      <w:hyperlink r:id="rId38">
        <w:r>
          <w:rPr>
            <w:color w:val="0000FF"/>
            <w:spacing w:val="-2"/>
            <w:sz w:val="22"/>
            <w:u w:val="single" w:color="0000FF"/>
          </w:rPr>
          <w:t>https://taasa.org/product/child-sexual-abuse-parental-guide/</w:t>
        </w:r>
      </w:hyperlink>
      <w:r>
        <w:rPr>
          <w:spacing w:val="-2"/>
          <w:sz w:val="22"/>
        </w:rPr>
        <w:t>)</w:t>
      </w:r>
    </w:p>
    <w:p>
      <w:pPr>
        <w:pStyle w:val="ListParagraph"/>
        <w:numPr>
          <w:ilvl w:val="0"/>
          <w:numId w:val="4"/>
        </w:numPr>
        <w:tabs>
          <w:tab w:pos="840" w:val="left" w:leader="none"/>
        </w:tabs>
        <w:spacing w:line="240" w:lineRule="auto" w:before="119" w:after="0"/>
        <w:ind w:left="840" w:right="1002" w:hanging="360"/>
        <w:jc w:val="left"/>
        <w:rPr>
          <w:sz w:val="22"/>
        </w:rPr>
      </w:pPr>
      <w:hyperlink r:id="rId39">
        <w:r>
          <w:rPr>
            <w:color w:val="0000FF"/>
            <w:sz w:val="22"/>
            <w:u w:val="single" w:color="0000FF"/>
          </w:rPr>
          <w:t>National</w:t>
        </w:r>
        <w:r>
          <w:rPr>
            <w:color w:val="0000FF"/>
            <w:spacing w:val="-7"/>
            <w:sz w:val="22"/>
            <w:u w:val="single" w:color="0000FF"/>
          </w:rPr>
          <w:t> </w:t>
        </w:r>
        <w:r>
          <w:rPr>
            <w:color w:val="0000FF"/>
            <w:sz w:val="22"/>
            <w:u w:val="single" w:color="0000FF"/>
          </w:rPr>
          <w:t>Center</w:t>
        </w:r>
        <w:r>
          <w:rPr>
            <w:color w:val="0000FF"/>
            <w:spacing w:val="-6"/>
            <w:sz w:val="22"/>
            <w:u w:val="single" w:color="0000FF"/>
          </w:rPr>
          <w:t> </w:t>
        </w:r>
        <w:r>
          <w:rPr>
            <w:color w:val="0000FF"/>
            <w:sz w:val="22"/>
            <w:u w:val="single" w:color="0000FF"/>
          </w:rPr>
          <w:t>of</w:t>
        </w:r>
        <w:r>
          <w:rPr>
            <w:color w:val="0000FF"/>
            <w:spacing w:val="-3"/>
            <w:sz w:val="22"/>
            <w:u w:val="single" w:color="0000FF"/>
          </w:rPr>
          <w:t> </w:t>
        </w:r>
        <w:r>
          <w:rPr>
            <w:color w:val="0000FF"/>
            <w:sz w:val="22"/>
            <w:u w:val="single" w:color="0000FF"/>
          </w:rPr>
          <w:t>Safe</w:t>
        </w:r>
        <w:r>
          <w:rPr>
            <w:color w:val="0000FF"/>
            <w:spacing w:val="-9"/>
            <w:sz w:val="22"/>
            <w:u w:val="single" w:color="0000FF"/>
          </w:rPr>
          <w:t> </w:t>
        </w:r>
        <w:r>
          <w:rPr>
            <w:color w:val="0000FF"/>
            <w:sz w:val="22"/>
            <w:u w:val="single" w:color="0000FF"/>
          </w:rPr>
          <w:t>Supportive</w:t>
        </w:r>
        <w:r>
          <w:rPr>
            <w:color w:val="0000FF"/>
            <w:spacing w:val="-5"/>
            <w:sz w:val="22"/>
            <w:u w:val="single" w:color="0000FF"/>
          </w:rPr>
          <w:t> </w:t>
        </w:r>
        <w:r>
          <w:rPr>
            <w:color w:val="0000FF"/>
            <w:sz w:val="22"/>
            <w:u w:val="single" w:color="0000FF"/>
          </w:rPr>
          <w:t>Learning</w:t>
        </w:r>
        <w:r>
          <w:rPr>
            <w:color w:val="0000FF"/>
            <w:spacing w:val="-5"/>
            <w:sz w:val="22"/>
            <w:u w:val="single" w:color="0000FF"/>
          </w:rPr>
          <w:t> </w:t>
        </w:r>
        <w:r>
          <w:rPr>
            <w:color w:val="0000FF"/>
            <w:sz w:val="22"/>
            <w:u w:val="single" w:color="0000FF"/>
          </w:rPr>
          <w:t>Environments:</w:t>
        </w:r>
        <w:r>
          <w:rPr>
            <w:color w:val="0000FF"/>
            <w:spacing w:val="-5"/>
            <w:sz w:val="22"/>
            <w:u w:val="single" w:color="0000FF"/>
          </w:rPr>
          <w:t> </w:t>
        </w:r>
        <w:r>
          <w:rPr>
            <w:color w:val="0000FF"/>
            <w:sz w:val="22"/>
            <w:u w:val="single" w:color="0000FF"/>
          </w:rPr>
          <w:t>Human</w:t>
        </w:r>
        <w:r>
          <w:rPr>
            <w:color w:val="0000FF"/>
            <w:spacing w:val="-12"/>
            <w:sz w:val="22"/>
            <w:u w:val="single" w:color="0000FF"/>
          </w:rPr>
          <w:t> </w:t>
        </w:r>
        <w:r>
          <w:rPr>
            <w:color w:val="0000FF"/>
            <w:sz w:val="22"/>
            <w:u w:val="single" w:color="0000FF"/>
          </w:rPr>
          <w:t>Trafficking</w:t>
        </w:r>
        <w:r>
          <w:rPr>
            <w:color w:val="0000FF"/>
            <w:spacing w:val="-2"/>
            <w:sz w:val="22"/>
            <w:u w:val="single" w:color="0000FF"/>
          </w:rPr>
          <w:t> </w:t>
        </w:r>
        <w:r>
          <w:rPr>
            <w:color w:val="0000FF"/>
            <w:sz w:val="22"/>
            <w:u w:val="single" w:color="0000FF"/>
          </w:rPr>
          <w:t>in</w:t>
        </w:r>
        <w:r>
          <w:rPr>
            <w:color w:val="0000FF"/>
            <w:spacing w:val="-16"/>
            <w:sz w:val="22"/>
            <w:u w:val="single" w:color="0000FF"/>
          </w:rPr>
          <w:t> </w:t>
        </w:r>
        <w:r>
          <w:rPr>
            <w:color w:val="0000FF"/>
            <w:sz w:val="22"/>
            <w:u w:val="single" w:color="0000FF"/>
          </w:rPr>
          <w:t>America's</w:t>
        </w:r>
      </w:hyperlink>
      <w:r>
        <w:rPr>
          <w:color w:val="0000FF"/>
          <w:sz w:val="22"/>
        </w:rPr>
        <w:t> </w:t>
      </w:r>
      <w:hyperlink r:id="rId39">
        <w:r>
          <w:rPr>
            <w:color w:val="0000FF"/>
            <w:sz w:val="22"/>
            <w:u w:val="single" w:color="0000FF"/>
          </w:rPr>
          <w:t>Schools</w:t>
        </w:r>
      </w:hyperlink>
      <w:r>
        <w:rPr>
          <w:color w:val="0000FF"/>
          <w:sz w:val="22"/>
        </w:rPr>
        <w:t> </w:t>
      </w:r>
      <w:r>
        <w:rPr>
          <w:sz w:val="22"/>
        </w:rPr>
        <w:t>(</w:t>
      </w:r>
      <w:hyperlink r:id="rId39">
        <w:r>
          <w:rPr>
            <w:color w:val="0000FF"/>
            <w:sz w:val="22"/>
            <w:u w:val="single" w:color="0000FF"/>
          </w:rPr>
          <w:t>https://safesupportivelearning.ed.gov/human-trafficking-americas-schools</w:t>
        </w:r>
      </w:hyperlink>
      <w:r>
        <w:rPr>
          <w:sz w:val="22"/>
        </w:rPr>
        <w:t>)</w:t>
      </w:r>
    </w:p>
    <w:p>
      <w:pPr>
        <w:pStyle w:val="Heading4"/>
        <w:spacing w:before="120"/>
      </w:pPr>
      <w:bookmarkStart w:name="_TOC_250138" w:id="150"/>
      <w:bookmarkStart w:name="Class Rank/Highest-Ranking Student (Seco" w:id="151"/>
      <w:r>
        <w:rPr>
          <w:b w:val="0"/>
        </w:rPr>
      </w:r>
      <w:bookmarkStart w:name="_bookmark31" w:id="152"/>
      <w:bookmarkEnd w:id="152"/>
      <w:r>
        <w:rPr>
          <w:b w:val="0"/>
        </w:rPr>
      </w:r>
      <w:r>
        <w:rPr/>
        <w:t>Class</w:t>
      </w:r>
      <w:r>
        <w:rPr>
          <w:spacing w:val="-7"/>
        </w:rPr>
        <w:t> </w:t>
      </w:r>
      <w:r>
        <w:rPr/>
        <w:t>Rank/Highest-Ranking</w:t>
      </w:r>
      <w:r>
        <w:rPr>
          <w:spacing w:val="-6"/>
        </w:rPr>
        <w:t> </w:t>
      </w:r>
      <w:r>
        <w:rPr/>
        <w:t>Student</w:t>
      </w:r>
      <w:r>
        <w:rPr>
          <w:spacing w:val="-4"/>
        </w:rPr>
        <w:t> </w:t>
      </w:r>
      <w:r>
        <w:rPr/>
        <w:t>(Secondary</w:t>
      </w:r>
      <w:r>
        <w:rPr>
          <w:spacing w:val="-5"/>
        </w:rPr>
        <w:t> </w:t>
      </w:r>
      <w:r>
        <w:rPr/>
        <w:t>Grade</w:t>
      </w:r>
      <w:r>
        <w:rPr>
          <w:spacing w:val="-5"/>
        </w:rPr>
        <w:t> </w:t>
      </w:r>
      <w:r>
        <w:rPr/>
        <w:t>Levels</w:t>
      </w:r>
      <w:r>
        <w:rPr>
          <w:spacing w:val="-7"/>
        </w:rPr>
        <w:t> </w:t>
      </w:r>
      <w:bookmarkEnd w:id="150"/>
      <w:r>
        <w:rPr>
          <w:spacing w:val="-2"/>
        </w:rPr>
        <w:t>Only)</w:t>
      </w:r>
    </w:p>
    <w:p>
      <w:pPr>
        <w:spacing w:before="115"/>
        <w:ind w:left="480" w:right="860" w:firstLine="0"/>
        <w:jc w:val="left"/>
        <w:rPr>
          <w:rFonts w:ascii="Times New Roman"/>
          <w:sz w:val="23"/>
        </w:rPr>
      </w:pPr>
      <w:r>
        <w:rPr>
          <w:rFonts w:ascii="Times New Roman"/>
          <w:sz w:val="23"/>
        </w:rPr>
        <w:t>The District shall apply</w:t>
      </w:r>
      <w:r>
        <w:rPr>
          <w:rFonts w:ascii="Times New Roman"/>
          <w:spacing w:val="-1"/>
          <w:sz w:val="23"/>
        </w:rPr>
        <w:t> </w:t>
      </w:r>
      <w:r>
        <w:rPr>
          <w:rFonts w:ascii="Times New Roman"/>
          <w:sz w:val="23"/>
        </w:rPr>
        <w:t>the same class rank calculation method and rules for local graduation honors for</w:t>
      </w:r>
      <w:r>
        <w:rPr>
          <w:rFonts w:ascii="Times New Roman"/>
          <w:spacing w:val="-2"/>
          <w:sz w:val="23"/>
        </w:rPr>
        <w:t> </w:t>
      </w:r>
      <w:r>
        <w:rPr>
          <w:rFonts w:ascii="Times New Roman"/>
          <w:sz w:val="23"/>
        </w:rPr>
        <w:t>all</w:t>
      </w:r>
      <w:r>
        <w:rPr>
          <w:rFonts w:ascii="Times New Roman"/>
          <w:spacing w:val="-2"/>
          <w:sz w:val="23"/>
        </w:rPr>
        <w:t> </w:t>
      </w:r>
      <w:r>
        <w:rPr>
          <w:rFonts w:ascii="Times New Roman"/>
          <w:sz w:val="23"/>
        </w:rPr>
        <w:t>students</w:t>
      </w:r>
      <w:r>
        <w:rPr>
          <w:rFonts w:ascii="Times New Roman"/>
          <w:spacing w:val="-3"/>
          <w:sz w:val="23"/>
        </w:rPr>
        <w:t> </w:t>
      </w:r>
      <w:r>
        <w:rPr>
          <w:rFonts w:ascii="Times New Roman"/>
          <w:sz w:val="23"/>
        </w:rPr>
        <w:t>in</w:t>
      </w:r>
      <w:r>
        <w:rPr>
          <w:rFonts w:ascii="Times New Roman"/>
          <w:spacing w:val="-2"/>
          <w:sz w:val="23"/>
        </w:rPr>
        <w:t> </w:t>
      </w:r>
      <w:r>
        <w:rPr>
          <w:rFonts w:ascii="Times New Roman"/>
          <w:sz w:val="23"/>
        </w:rPr>
        <w:t>a</w:t>
      </w:r>
      <w:r>
        <w:rPr>
          <w:rFonts w:ascii="Times New Roman"/>
          <w:spacing w:val="-1"/>
          <w:sz w:val="23"/>
        </w:rPr>
        <w:t> </w:t>
      </w:r>
      <w:r>
        <w:rPr>
          <w:rFonts w:ascii="Times New Roman"/>
          <w:sz w:val="23"/>
        </w:rPr>
        <w:t>graduating</w:t>
      </w:r>
      <w:r>
        <w:rPr>
          <w:rFonts w:ascii="Times New Roman"/>
          <w:spacing w:val="-5"/>
          <w:sz w:val="23"/>
        </w:rPr>
        <w:t> </w:t>
      </w:r>
      <w:r>
        <w:rPr>
          <w:rFonts w:ascii="Times New Roman"/>
          <w:sz w:val="23"/>
        </w:rPr>
        <w:t>class,</w:t>
      </w:r>
      <w:r>
        <w:rPr>
          <w:rFonts w:ascii="Times New Roman"/>
          <w:spacing w:val="-2"/>
          <w:sz w:val="23"/>
        </w:rPr>
        <w:t> </w:t>
      </w:r>
      <w:r>
        <w:rPr>
          <w:rFonts w:ascii="Times New Roman"/>
          <w:sz w:val="23"/>
        </w:rPr>
        <w:t>regardless</w:t>
      </w:r>
      <w:r>
        <w:rPr>
          <w:rFonts w:ascii="Times New Roman"/>
          <w:spacing w:val="-3"/>
          <w:sz w:val="23"/>
        </w:rPr>
        <w:t> </w:t>
      </w:r>
      <w:r>
        <w:rPr>
          <w:rFonts w:ascii="Times New Roman"/>
          <w:sz w:val="23"/>
        </w:rPr>
        <w:t>of</w:t>
      </w:r>
      <w:r>
        <w:rPr>
          <w:rFonts w:ascii="Times New Roman"/>
          <w:spacing w:val="-5"/>
          <w:sz w:val="23"/>
        </w:rPr>
        <w:t> </w:t>
      </w:r>
      <w:r>
        <w:rPr>
          <w:rFonts w:ascii="Times New Roman"/>
          <w:sz w:val="23"/>
        </w:rPr>
        <w:t>the</w:t>
      </w:r>
      <w:r>
        <w:rPr>
          <w:rFonts w:ascii="Times New Roman"/>
          <w:spacing w:val="-1"/>
          <w:sz w:val="23"/>
        </w:rPr>
        <w:t> </w:t>
      </w:r>
      <w:r>
        <w:rPr>
          <w:rFonts w:ascii="Times New Roman"/>
          <w:sz w:val="23"/>
        </w:rPr>
        <w:t>school</w:t>
      </w:r>
      <w:r>
        <w:rPr>
          <w:rFonts w:ascii="Times New Roman"/>
          <w:spacing w:val="-2"/>
          <w:sz w:val="23"/>
        </w:rPr>
        <w:t> </w:t>
      </w:r>
      <w:r>
        <w:rPr>
          <w:rFonts w:ascii="Times New Roman"/>
          <w:sz w:val="23"/>
        </w:rPr>
        <w:t>year</w:t>
      </w:r>
      <w:r>
        <w:rPr>
          <w:rFonts w:ascii="Times New Roman"/>
          <w:spacing w:val="-2"/>
          <w:sz w:val="23"/>
        </w:rPr>
        <w:t> </w:t>
      </w:r>
      <w:r>
        <w:rPr>
          <w:rFonts w:ascii="Times New Roman"/>
          <w:sz w:val="23"/>
        </w:rPr>
        <w:t>in</w:t>
      </w:r>
      <w:r>
        <w:rPr>
          <w:rFonts w:ascii="Times New Roman"/>
          <w:spacing w:val="-2"/>
          <w:sz w:val="23"/>
        </w:rPr>
        <w:t> </w:t>
      </w:r>
      <w:r>
        <w:rPr>
          <w:rFonts w:ascii="Times New Roman"/>
          <w:sz w:val="23"/>
        </w:rPr>
        <w:t>which</w:t>
      </w:r>
      <w:r>
        <w:rPr>
          <w:rFonts w:ascii="Times New Roman"/>
          <w:spacing w:val="-2"/>
          <w:sz w:val="23"/>
        </w:rPr>
        <w:t> </w:t>
      </w:r>
      <w:r>
        <w:rPr>
          <w:rFonts w:ascii="Times New Roman"/>
          <w:sz w:val="23"/>
        </w:rPr>
        <w:t>a</w:t>
      </w:r>
      <w:r>
        <w:rPr>
          <w:rFonts w:ascii="Times New Roman"/>
          <w:spacing w:val="-1"/>
          <w:sz w:val="23"/>
        </w:rPr>
        <w:t> </w:t>
      </w:r>
      <w:r>
        <w:rPr>
          <w:rFonts w:ascii="Times New Roman"/>
          <w:sz w:val="23"/>
        </w:rPr>
        <w:t>student</w:t>
      </w:r>
      <w:r>
        <w:rPr>
          <w:rFonts w:ascii="Times New Roman"/>
          <w:spacing w:val="-2"/>
          <w:sz w:val="23"/>
        </w:rPr>
        <w:t> </w:t>
      </w:r>
      <w:r>
        <w:rPr>
          <w:rFonts w:ascii="Times New Roman"/>
          <w:sz w:val="23"/>
        </w:rPr>
        <w:t>first</w:t>
      </w:r>
      <w:r>
        <w:rPr>
          <w:rFonts w:ascii="Times New Roman"/>
          <w:spacing w:val="-2"/>
          <w:sz w:val="23"/>
        </w:rPr>
        <w:t> </w:t>
      </w:r>
      <w:r>
        <w:rPr>
          <w:rFonts w:ascii="Times New Roman"/>
          <w:sz w:val="23"/>
        </w:rPr>
        <w:t>earned</w:t>
      </w:r>
      <w:r>
        <w:rPr>
          <w:rFonts w:ascii="Times New Roman"/>
          <w:spacing w:val="-5"/>
          <w:sz w:val="23"/>
        </w:rPr>
        <w:t> </w:t>
      </w:r>
      <w:r>
        <w:rPr>
          <w:rFonts w:ascii="Times New Roman"/>
          <w:sz w:val="23"/>
        </w:rPr>
        <w:t>high school credit.</w:t>
      </w:r>
    </w:p>
    <w:p>
      <w:pPr>
        <w:pStyle w:val="BodyText"/>
        <w:spacing w:before="0"/>
        <w:ind w:left="0"/>
        <w:rPr>
          <w:rFonts w:ascii="Times New Roman"/>
          <w:sz w:val="23"/>
        </w:rPr>
      </w:pPr>
    </w:p>
    <w:p>
      <w:pPr>
        <w:spacing w:before="0"/>
        <w:ind w:left="480" w:right="860" w:firstLine="0"/>
        <w:jc w:val="left"/>
        <w:rPr>
          <w:rFonts w:ascii="Times New Roman"/>
          <w:sz w:val="23"/>
        </w:rPr>
      </w:pPr>
      <w:r>
        <w:rPr>
          <w:rFonts w:ascii="Times New Roman"/>
          <w:sz w:val="23"/>
        </w:rPr>
        <w:t>The</w:t>
      </w:r>
      <w:r>
        <w:rPr>
          <w:rFonts w:ascii="Times New Roman"/>
          <w:spacing w:val="-2"/>
          <w:sz w:val="23"/>
        </w:rPr>
        <w:t> </w:t>
      </w:r>
      <w:r>
        <w:rPr>
          <w:rFonts w:ascii="Times New Roman"/>
          <w:sz w:val="23"/>
        </w:rPr>
        <w:t>District</w:t>
      </w:r>
      <w:r>
        <w:rPr>
          <w:rFonts w:ascii="Times New Roman"/>
          <w:spacing w:val="-2"/>
          <w:sz w:val="23"/>
        </w:rPr>
        <w:t> </w:t>
      </w:r>
      <w:r>
        <w:rPr>
          <w:rFonts w:ascii="Times New Roman"/>
          <w:sz w:val="23"/>
        </w:rPr>
        <w:t>shall</w:t>
      </w:r>
      <w:r>
        <w:rPr>
          <w:rFonts w:ascii="Times New Roman"/>
          <w:spacing w:val="-3"/>
          <w:sz w:val="23"/>
        </w:rPr>
        <w:t> </w:t>
      </w:r>
      <w:r>
        <w:rPr>
          <w:rFonts w:ascii="Times New Roman"/>
          <w:sz w:val="23"/>
        </w:rPr>
        <w:t>include</w:t>
      </w:r>
      <w:r>
        <w:rPr>
          <w:rFonts w:ascii="Times New Roman"/>
          <w:spacing w:val="-2"/>
          <w:sz w:val="23"/>
        </w:rPr>
        <w:t> </w:t>
      </w:r>
      <w:r>
        <w:rPr>
          <w:rFonts w:ascii="Times New Roman"/>
          <w:sz w:val="23"/>
        </w:rPr>
        <w:t>in</w:t>
      </w:r>
      <w:r>
        <w:rPr>
          <w:rFonts w:ascii="Times New Roman"/>
          <w:spacing w:val="-2"/>
          <w:sz w:val="23"/>
        </w:rPr>
        <w:t> </w:t>
      </w:r>
      <w:r>
        <w:rPr>
          <w:rFonts w:ascii="Times New Roman"/>
          <w:sz w:val="23"/>
        </w:rPr>
        <w:t>the</w:t>
      </w:r>
      <w:r>
        <w:rPr>
          <w:rFonts w:ascii="Times New Roman"/>
          <w:spacing w:val="-4"/>
          <w:sz w:val="23"/>
        </w:rPr>
        <w:t> </w:t>
      </w:r>
      <w:r>
        <w:rPr>
          <w:rFonts w:ascii="Times New Roman"/>
          <w:sz w:val="23"/>
        </w:rPr>
        <w:t>calculation</w:t>
      </w:r>
      <w:r>
        <w:rPr>
          <w:rFonts w:ascii="Times New Roman"/>
          <w:spacing w:val="-2"/>
          <w:sz w:val="23"/>
        </w:rPr>
        <w:t> </w:t>
      </w:r>
      <w:r>
        <w:rPr>
          <w:rFonts w:ascii="Times New Roman"/>
          <w:sz w:val="23"/>
        </w:rPr>
        <w:t>of</w:t>
      </w:r>
      <w:r>
        <w:rPr>
          <w:rFonts w:ascii="Times New Roman"/>
          <w:spacing w:val="-5"/>
          <w:sz w:val="23"/>
        </w:rPr>
        <w:t> </w:t>
      </w:r>
      <w:r>
        <w:rPr>
          <w:rFonts w:ascii="Times New Roman"/>
          <w:sz w:val="23"/>
        </w:rPr>
        <w:t>class</w:t>
      </w:r>
      <w:r>
        <w:rPr>
          <w:rFonts w:ascii="Times New Roman"/>
          <w:spacing w:val="-3"/>
          <w:sz w:val="23"/>
        </w:rPr>
        <w:t> </w:t>
      </w:r>
      <w:r>
        <w:rPr>
          <w:rFonts w:ascii="Times New Roman"/>
          <w:sz w:val="23"/>
        </w:rPr>
        <w:t>rank</w:t>
      </w:r>
      <w:r>
        <w:rPr>
          <w:rFonts w:ascii="Times New Roman"/>
          <w:spacing w:val="-2"/>
          <w:sz w:val="23"/>
        </w:rPr>
        <w:t> </w:t>
      </w:r>
      <w:r>
        <w:rPr>
          <w:rFonts w:ascii="Times New Roman"/>
          <w:sz w:val="23"/>
        </w:rPr>
        <w:t>semester</w:t>
      </w:r>
      <w:r>
        <w:rPr>
          <w:rFonts w:ascii="Times New Roman"/>
          <w:spacing w:val="-3"/>
          <w:sz w:val="23"/>
        </w:rPr>
        <w:t> </w:t>
      </w:r>
      <w:r>
        <w:rPr>
          <w:rFonts w:ascii="Times New Roman"/>
          <w:sz w:val="23"/>
        </w:rPr>
        <w:t>grades</w:t>
      </w:r>
      <w:r>
        <w:rPr>
          <w:rFonts w:ascii="Times New Roman"/>
          <w:spacing w:val="-3"/>
          <w:sz w:val="23"/>
        </w:rPr>
        <w:t> </w:t>
      </w:r>
      <w:r>
        <w:rPr>
          <w:rFonts w:ascii="Times New Roman"/>
          <w:sz w:val="23"/>
        </w:rPr>
        <w:t>earned</w:t>
      </w:r>
      <w:r>
        <w:rPr>
          <w:rFonts w:ascii="Times New Roman"/>
          <w:spacing w:val="-2"/>
          <w:sz w:val="23"/>
        </w:rPr>
        <w:t> </w:t>
      </w:r>
      <w:r>
        <w:rPr>
          <w:rFonts w:ascii="Times New Roman"/>
          <w:sz w:val="23"/>
        </w:rPr>
        <w:t>in</w:t>
      </w:r>
      <w:r>
        <w:rPr>
          <w:rFonts w:ascii="Times New Roman"/>
          <w:spacing w:val="-3"/>
          <w:sz w:val="23"/>
        </w:rPr>
        <w:t> </w:t>
      </w:r>
      <w:r>
        <w:rPr>
          <w:rFonts w:ascii="Times New Roman"/>
          <w:sz w:val="23"/>
        </w:rPr>
        <w:t>high</w:t>
      </w:r>
      <w:r>
        <w:rPr>
          <w:rFonts w:ascii="Times New Roman"/>
          <w:spacing w:val="-2"/>
          <w:sz w:val="23"/>
        </w:rPr>
        <w:t> </w:t>
      </w:r>
      <w:r>
        <w:rPr>
          <w:rFonts w:ascii="Times New Roman"/>
          <w:sz w:val="23"/>
        </w:rPr>
        <w:t>school</w:t>
      </w:r>
      <w:r>
        <w:rPr>
          <w:rFonts w:ascii="Times New Roman"/>
          <w:spacing w:val="-4"/>
          <w:sz w:val="23"/>
        </w:rPr>
        <w:t> </w:t>
      </w:r>
      <w:r>
        <w:rPr>
          <w:rFonts w:ascii="Times New Roman"/>
          <w:sz w:val="23"/>
        </w:rPr>
        <w:t>credit courses credit courses taken at any grade level, unless excluded below.</w:t>
      </w:r>
    </w:p>
    <w:p>
      <w:pPr>
        <w:spacing w:before="2"/>
        <w:ind w:left="480" w:right="0" w:firstLine="0"/>
        <w:jc w:val="left"/>
        <w:rPr>
          <w:rFonts w:ascii="Times New Roman"/>
          <w:sz w:val="23"/>
        </w:rPr>
      </w:pPr>
      <w:r>
        <w:rPr>
          <w:rFonts w:ascii="Times New Roman"/>
          <w:sz w:val="23"/>
        </w:rPr>
        <w:t>The</w:t>
      </w:r>
      <w:r>
        <w:rPr>
          <w:rFonts w:ascii="Times New Roman"/>
          <w:spacing w:val="-4"/>
          <w:sz w:val="23"/>
        </w:rPr>
        <w:t> </w:t>
      </w:r>
      <w:r>
        <w:rPr>
          <w:rFonts w:ascii="Times New Roman"/>
          <w:sz w:val="23"/>
        </w:rPr>
        <w:t>calculation</w:t>
      </w:r>
      <w:r>
        <w:rPr>
          <w:rFonts w:ascii="Times New Roman"/>
          <w:spacing w:val="-4"/>
          <w:sz w:val="23"/>
        </w:rPr>
        <w:t> </w:t>
      </w:r>
      <w:r>
        <w:rPr>
          <w:rFonts w:ascii="Times New Roman"/>
          <w:sz w:val="23"/>
        </w:rPr>
        <w:t>shall</w:t>
      </w:r>
      <w:r>
        <w:rPr>
          <w:rFonts w:ascii="Times New Roman"/>
          <w:spacing w:val="-4"/>
          <w:sz w:val="23"/>
        </w:rPr>
        <w:t> </w:t>
      </w:r>
      <w:r>
        <w:rPr>
          <w:rFonts w:ascii="Times New Roman"/>
          <w:sz w:val="23"/>
        </w:rPr>
        <w:t>include</w:t>
      </w:r>
      <w:r>
        <w:rPr>
          <w:rFonts w:ascii="Times New Roman"/>
          <w:spacing w:val="-3"/>
          <w:sz w:val="23"/>
        </w:rPr>
        <w:t> </w:t>
      </w:r>
      <w:r>
        <w:rPr>
          <w:rFonts w:ascii="Times New Roman"/>
          <w:sz w:val="23"/>
        </w:rPr>
        <w:t>failing</w:t>
      </w:r>
      <w:r>
        <w:rPr>
          <w:rFonts w:ascii="Times New Roman"/>
          <w:spacing w:val="-6"/>
          <w:sz w:val="23"/>
        </w:rPr>
        <w:t> </w:t>
      </w:r>
      <w:r>
        <w:rPr>
          <w:rFonts w:ascii="Times New Roman"/>
          <w:spacing w:val="-2"/>
          <w:sz w:val="23"/>
        </w:rPr>
        <w:t>grades.</w:t>
      </w:r>
    </w:p>
    <w:p>
      <w:pPr>
        <w:spacing w:before="263"/>
        <w:ind w:left="480" w:right="909" w:firstLine="0"/>
        <w:jc w:val="left"/>
        <w:rPr>
          <w:rFonts w:ascii="Times New Roman"/>
          <w:sz w:val="23"/>
        </w:rPr>
      </w:pPr>
      <w:r>
        <w:rPr>
          <w:rFonts w:ascii="Times New Roman"/>
          <w:sz w:val="23"/>
        </w:rPr>
        <w:t>The calculation of class rank shall exclude grades earned in physical education; any course substituted</w:t>
      </w:r>
      <w:r>
        <w:rPr>
          <w:rFonts w:ascii="Times New Roman"/>
          <w:spacing w:val="-3"/>
          <w:sz w:val="23"/>
        </w:rPr>
        <w:t> </w:t>
      </w:r>
      <w:r>
        <w:rPr>
          <w:rFonts w:ascii="Times New Roman"/>
          <w:sz w:val="23"/>
        </w:rPr>
        <w:t>for</w:t>
      </w:r>
      <w:r>
        <w:rPr>
          <w:rFonts w:ascii="Times New Roman"/>
          <w:spacing w:val="-3"/>
          <w:sz w:val="23"/>
        </w:rPr>
        <w:t> </w:t>
      </w:r>
      <w:r>
        <w:rPr>
          <w:rFonts w:ascii="Times New Roman"/>
          <w:sz w:val="23"/>
        </w:rPr>
        <w:t>physical</w:t>
      </w:r>
      <w:r>
        <w:rPr>
          <w:rFonts w:ascii="Times New Roman"/>
          <w:spacing w:val="-3"/>
          <w:sz w:val="23"/>
        </w:rPr>
        <w:t> </w:t>
      </w:r>
      <w:r>
        <w:rPr>
          <w:rFonts w:ascii="Times New Roman"/>
          <w:sz w:val="23"/>
        </w:rPr>
        <w:t>education;</w:t>
      </w:r>
      <w:r>
        <w:rPr>
          <w:rFonts w:ascii="Times New Roman"/>
          <w:spacing w:val="-5"/>
          <w:sz w:val="23"/>
        </w:rPr>
        <w:t> </w:t>
      </w:r>
      <w:r>
        <w:rPr>
          <w:rFonts w:ascii="Times New Roman"/>
          <w:sz w:val="23"/>
        </w:rPr>
        <w:t>athletics;</w:t>
      </w:r>
      <w:r>
        <w:rPr>
          <w:rFonts w:ascii="Times New Roman"/>
          <w:spacing w:val="-3"/>
          <w:sz w:val="23"/>
        </w:rPr>
        <w:t> </w:t>
      </w:r>
      <w:r>
        <w:rPr>
          <w:rFonts w:ascii="Times New Roman"/>
          <w:sz w:val="23"/>
        </w:rPr>
        <w:t>band;</w:t>
      </w:r>
      <w:r>
        <w:rPr>
          <w:rFonts w:ascii="Times New Roman"/>
          <w:spacing w:val="-5"/>
          <w:sz w:val="23"/>
        </w:rPr>
        <w:t> </w:t>
      </w:r>
      <w:r>
        <w:rPr>
          <w:rFonts w:ascii="Times New Roman"/>
          <w:sz w:val="23"/>
        </w:rPr>
        <w:t>composite</w:t>
      </w:r>
      <w:r>
        <w:rPr>
          <w:rFonts w:ascii="Times New Roman"/>
          <w:spacing w:val="-2"/>
          <w:sz w:val="23"/>
        </w:rPr>
        <w:t> </w:t>
      </w:r>
      <w:r>
        <w:rPr>
          <w:rFonts w:ascii="Times New Roman"/>
          <w:sz w:val="23"/>
        </w:rPr>
        <w:t>science;</w:t>
      </w:r>
      <w:r>
        <w:rPr>
          <w:rFonts w:ascii="Times New Roman"/>
          <w:spacing w:val="-3"/>
          <w:sz w:val="23"/>
        </w:rPr>
        <w:t> </w:t>
      </w:r>
      <w:r>
        <w:rPr>
          <w:rFonts w:ascii="Times New Roman"/>
          <w:sz w:val="23"/>
        </w:rPr>
        <w:t>yearbook;</w:t>
      </w:r>
      <w:r>
        <w:rPr>
          <w:rFonts w:ascii="Times New Roman"/>
          <w:spacing w:val="-3"/>
          <w:sz w:val="23"/>
        </w:rPr>
        <w:t> </w:t>
      </w:r>
      <w:r>
        <w:rPr>
          <w:rFonts w:ascii="Times New Roman"/>
          <w:sz w:val="23"/>
        </w:rPr>
        <w:t>summer</w:t>
      </w:r>
      <w:r>
        <w:rPr>
          <w:rFonts w:ascii="Times New Roman"/>
          <w:spacing w:val="-3"/>
          <w:sz w:val="23"/>
        </w:rPr>
        <w:t> </w:t>
      </w:r>
      <w:r>
        <w:rPr>
          <w:rFonts w:ascii="Times New Roman"/>
          <w:sz w:val="23"/>
        </w:rPr>
        <w:t>school;</w:t>
      </w:r>
      <w:r>
        <w:rPr>
          <w:rFonts w:ascii="Times New Roman"/>
          <w:spacing w:val="-3"/>
          <w:sz w:val="23"/>
        </w:rPr>
        <w:t> </w:t>
      </w:r>
      <w:r>
        <w:rPr>
          <w:rFonts w:ascii="Times New Roman"/>
          <w:sz w:val="23"/>
        </w:rPr>
        <w:t>any distance learning course; an assigned remediation or tutoring course; any local credit course; or through credit by examination, with or without prior instruction.</w:t>
      </w:r>
    </w:p>
    <w:p>
      <w:pPr>
        <w:spacing w:after="0"/>
        <w:jc w:val="left"/>
        <w:rPr>
          <w:rFonts w:ascii="Times New Roman"/>
          <w:sz w:val="23"/>
        </w:rPr>
        <w:sectPr>
          <w:pgSz w:w="12240" w:h="15840"/>
          <w:pgMar w:header="0" w:footer="523" w:top="1360" w:bottom="720" w:left="960" w:right="580"/>
        </w:sectPr>
      </w:pPr>
    </w:p>
    <w:p>
      <w:pPr>
        <w:spacing w:before="74"/>
        <w:ind w:left="480" w:right="974" w:firstLine="0"/>
        <w:jc w:val="left"/>
        <w:rPr>
          <w:rFonts w:ascii="Times New Roman"/>
          <w:sz w:val="23"/>
        </w:rPr>
      </w:pPr>
      <w:r>
        <w:rPr>
          <w:rFonts w:ascii="Times New Roman"/>
          <w:sz w:val="23"/>
        </w:rPr>
        <w:t>The District shall categorize and weight eligible courses as Tier IV, Tier III, and Tier II in accordance</w:t>
      </w:r>
      <w:r>
        <w:rPr>
          <w:rFonts w:ascii="Times New Roman"/>
          <w:spacing w:val="-4"/>
          <w:sz w:val="23"/>
        </w:rPr>
        <w:t> </w:t>
      </w:r>
      <w:r>
        <w:rPr>
          <w:rFonts w:ascii="Times New Roman"/>
          <w:sz w:val="23"/>
        </w:rPr>
        <w:t>with</w:t>
      </w:r>
      <w:r>
        <w:rPr>
          <w:rFonts w:ascii="Times New Roman"/>
          <w:spacing w:val="-2"/>
          <w:sz w:val="23"/>
        </w:rPr>
        <w:t> </w:t>
      </w:r>
      <w:r>
        <w:rPr>
          <w:rFonts w:ascii="Times New Roman"/>
          <w:sz w:val="23"/>
        </w:rPr>
        <w:t>provisions</w:t>
      </w:r>
      <w:r>
        <w:rPr>
          <w:rFonts w:ascii="Times New Roman"/>
          <w:spacing w:val="-4"/>
          <w:sz w:val="23"/>
        </w:rPr>
        <w:t> </w:t>
      </w:r>
      <w:r>
        <w:rPr>
          <w:rFonts w:ascii="Times New Roman"/>
          <w:sz w:val="23"/>
        </w:rPr>
        <w:t>of</w:t>
      </w:r>
      <w:r>
        <w:rPr>
          <w:rFonts w:ascii="Times New Roman"/>
          <w:spacing w:val="-5"/>
          <w:sz w:val="23"/>
        </w:rPr>
        <w:t> </w:t>
      </w:r>
      <w:r>
        <w:rPr>
          <w:rFonts w:ascii="Times New Roman"/>
          <w:sz w:val="23"/>
        </w:rPr>
        <w:t>this</w:t>
      </w:r>
      <w:r>
        <w:rPr>
          <w:rFonts w:ascii="Times New Roman"/>
          <w:spacing w:val="-3"/>
          <w:sz w:val="23"/>
        </w:rPr>
        <w:t> </w:t>
      </w:r>
      <w:r>
        <w:rPr>
          <w:rFonts w:ascii="Times New Roman"/>
          <w:sz w:val="23"/>
        </w:rPr>
        <w:t>policy</w:t>
      </w:r>
      <w:r>
        <w:rPr>
          <w:rFonts w:ascii="Times New Roman"/>
          <w:spacing w:val="-7"/>
          <w:sz w:val="23"/>
        </w:rPr>
        <w:t> </w:t>
      </w:r>
      <w:r>
        <w:rPr>
          <w:rFonts w:ascii="Times New Roman"/>
          <w:sz w:val="23"/>
        </w:rPr>
        <w:t>and</w:t>
      </w:r>
      <w:r>
        <w:rPr>
          <w:rFonts w:ascii="Times New Roman"/>
          <w:spacing w:val="-3"/>
          <w:sz w:val="23"/>
        </w:rPr>
        <w:t> </w:t>
      </w:r>
      <w:r>
        <w:rPr>
          <w:rFonts w:ascii="Times New Roman"/>
          <w:sz w:val="23"/>
        </w:rPr>
        <w:t>as</w:t>
      </w:r>
      <w:r>
        <w:rPr>
          <w:rFonts w:ascii="Times New Roman"/>
          <w:spacing w:val="-3"/>
          <w:sz w:val="23"/>
        </w:rPr>
        <w:t> </w:t>
      </w:r>
      <w:r>
        <w:rPr>
          <w:rFonts w:ascii="Times New Roman"/>
          <w:sz w:val="23"/>
        </w:rPr>
        <w:t>designated</w:t>
      </w:r>
      <w:r>
        <w:rPr>
          <w:rFonts w:ascii="Times New Roman"/>
          <w:spacing w:val="-2"/>
          <w:sz w:val="23"/>
        </w:rPr>
        <w:t> </w:t>
      </w:r>
      <w:r>
        <w:rPr>
          <w:rFonts w:ascii="Times New Roman"/>
          <w:sz w:val="23"/>
        </w:rPr>
        <w:t>in</w:t>
      </w:r>
      <w:r>
        <w:rPr>
          <w:rFonts w:ascii="Times New Roman"/>
          <w:spacing w:val="-6"/>
          <w:sz w:val="23"/>
        </w:rPr>
        <w:t> </w:t>
      </w:r>
      <w:r>
        <w:rPr>
          <w:rFonts w:ascii="Times New Roman"/>
          <w:sz w:val="23"/>
        </w:rPr>
        <w:t>appropriate</w:t>
      </w:r>
      <w:r>
        <w:rPr>
          <w:rFonts w:ascii="Times New Roman"/>
          <w:spacing w:val="-1"/>
          <w:sz w:val="23"/>
        </w:rPr>
        <w:t> </w:t>
      </w:r>
      <w:r>
        <w:rPr>
          <w:rFonts w:ascii="Times New Roman"/>
          <w:sz w:val="23"/>
        </w:rPr>
        <w:t>District</w:t>
      </w:r>
      <w:r>
        <w:rPr>
          <w:rFonts w:ascii="Times New Roman"/>
          <w:spacing w:val="-2"/>
          <w:sz w:val="23"/>
        </w:rPr>
        <w:t> publications.</w:t>
      </w:r>
    </w:p>
    <w:p>
      <w:pPr>
        <w:pStyle w:val="BodyText"/>
        <w:spacing w:before="1"/>
        <w:ind w:left="0"/>
        <w:rPr>
          <w:rFonts w:ascii="Times New Roman"/>
          <w:sz w:val="23"/>
        </w:rPr>
      </w:pPr>
    </w:p>
    <w:p>
      <w:pPr>
        <w:spacing w:before="0"/>
        <w:ind w:left="479" w:right="860" w:firstLine="0"/>
        <w:jc w:val="left"/>
        <w:rPr>
          <w:rFonts w:ascii="Times New Roman"/>
          <w:sz w:val="23"/>
        </w:rPr>
      </w:pPr>
      <w:r>
        <w:rPr>
          <w:rFonts w:ascii="Times New Roman"/>
          <w:sz w:val="23"/>
        </w:rPr>
        <w:t>Eligible</w:t>
      </w:r>
      <w:r>
        <w:rPr>
          <w:rFonts w:ascii="Times New Roman"/>
          <w:spacing w:val="-1"/>
          <w:sz w:val="23"/>
        </w:rPr>
        <w:t> </w:t>
      </w:r>
      <w:r>
        <w:rPr>
          <w:rFonts w:ascii="Times New Roman"/>
          <w:sz w:val="23"/>
        </w:rPr>
        <w:t>dual</w:t>
      </w:r>
      <w:r>
        <w:rPr>
          <w:rFonts w:ascii="Times New Roman"/>
          <w:spacing w:val="-2"/>
          <w:sz w:val="23"/>
        </w:rPr>
        <w:t> </w:t>
      </w:r>
      <w:r>
        <w:rPr>
          <w:rFonts w:ascii="Times New Roman"/>
          <w:sz w:val="23"/>
        </w:rPr>
        <w:t>credit</w:t>
      </w:r>
      <w:r>
        <w:rPr>
          <w:rFonts w:ascii="Times New Roman"/>
          <w:spacing w:val="-4"/>
          <w:sz w:val="23"/>
        </w:rPr>
        <w:t> </w:t>
      </w:r>
      <w:r>
        <w:rPr>
          <w:rFonts w:ascii="Times New Roman"/>
          <w:sz w:val="23"/>
        </w:rPr>
        <w:t>courses</w:t>
      </w:r>
      <w:r>
        <w:rPr>
          <w:rFonts w:ascii="Times New Roman"/>
          <w:spacing w:val="-3"/>
          <w:sz w:val="23"/>
        </w:rPr>
        <w:t> </w:t>
      </w:r>
      <w:r>
        <w:rPr>
          <w:rFonts w:ascii="Times New Roman"/>
          <w:sz w:val="23"/>
        </w:rPr>
        <w:t>and</w:t>
      </w:r>
      <w:r>
        <w:rPr>
          <w:rFonts w:ascii="Times New Roman"/>
          <w:spacing w:val="-2"/>
          <w:sz w:val="23"/>
        </w:rPr>
        <w:t> </w:t>
      </w:r>
      <w:r>
        <w:rPr>
          <w:rFonts w:ascii="Times New Roman"/>
          <w:sz w:val="23"/>
        </w:rPr>
        <w:t>courses</w:t>
      </w:r>
      <w:r>
        <w:rPr>
          <w:rFonts w:ascii="Times New Roman"/>
          <w:spacing w:val="-3"/>
          <w:sz w:val="23"/>
        </w:rPr>
        <w:t> </w:t>
      </w:r>
      <w:r>
        <w:rPr>
          <w:rFonts w:ascii="Times New Roman"/>
          <w:sz w:val="23"/>
        </w:rPr>
        <w:t>locally</w:t>
      </w:r>
      <w:r>
        <w:rPr>
          <w:rFonts w:ascii="Times New Roman"/>
          <w:spacing w:val="-7"/>
          <w:sz w:val="23"/>
        </w:rPr>
        <w:t> </w:t>
      </w:r>
      <w:r>
        <w:rPr>
          <w:rFonts w:ascii="Times New Roman"/>
          <w:sz w:val="23"/>
        </w:rPr>
        <w:t>designated</w:t>
      </w:r>
      <w:r>
        <w:rPr>
          <w:rFonts w:ascii="Times New Roman"/>
          <w:spacing w:val="-5"/>
          <w:sz w:val="23"/>
        </w:rPr>
        <w:t> </w:t>
      </w:r>
      <w:r>
        <w:rPr>
          <w:rFonts w:ascii="Times New Roman"/>
          <w:sz w:val="23"/>
        </w:rPr>
        <w:t>as</w:t>
      </w:r>
      <w:r>
        <w:rPr>
          <w:rFonts w:ascii="Times New Roman"/>
          <w:spacing w:val="-3"/>
          <w:sz w:val="23"/>
        </w:rPr>
        <w:t> </w:t>
      </w:r>
      <w:r>
        <w:rPr>
          <w:rFonts w:ascii="Times New Roman"/>
          <w:sz w:val="23"/>
        </w:rPr>
        <w:t>advanced</w:t>
      </w:r>
      <w:r>
        <w:rPr>
          <w:rFonts w:ascii="Times New Roman"/>
          <w:spacing w:val="-2"/>
          <w:sz w:val="23"/>
        </w:rPr>
        <w:t> </w:t>
      </w:r>
      <w:r>
        <w:rPr>
          <w:rFonts w:ascii="Times New Roman"/>
          <w:sz w:val="23"/>
        </w:rPr>
        <w:t>shall</w:t>
      </w:r>
      <w:r>
        <w:rPr>
          <w:rFonts w:ascii="Times New Roman"/>
          <w:spacing w:val="-2"/>
          <w:sz w:val="23"/>
        </w:rPr>
        <w:t> </w:t>
      </w:r>
      <w:r>
        <w:rPr>
          <w:rFonts w:ascii="Times New Roman"/>
          <w:sz w:val="23"/>
        </w:rPr>
        <w:t>be</w:t>
      </w:r>
      <w:r>
        <w:rPr>
          <w:rFonts w:ascii="Times New Roman"/>
          <w:spacing w:val="-4"/>
          <w:sz w:val="23"/>
        </w:rPr>
        <w:t> </w:t>
      </w:r>
      <w:r>
        <w:rPr>
          <w:rFonts w:ascii="Times New Roman"/>
          <w:sz w:val="23"/>
        </w:rPr>
        <w:t>categorized</w:t>
      </w:r>
      <w:r>
        <w:rPr>
          <w:rFonts w:ascii="Times New Roman"/>
          <w:spacing w:val="-2"/>
          <w:sz w:val="23"/>
        </w:rPr>
        <w:t> </w:t>
      </w:r>
      <w:r>
        <w:rPr>
          <w:rFonts w:ascii="Times New Roman"/>
          <w:sz w:val="23"/>
        </w:rPr>
        <w:t>and weighted as Tier IV courses.</w:t>
      </w:r>
    </w:p>
    <w:p>
      <w:pPr>
        <w:spacing w:line="530" w:lineRule="exact" w:before="54"/>
        <w:ind w:left="479" w:right="974" w:firstLine="0"/>
        <w:jc w:val="left"/>
        <w:rPr>
          <w:rFonts w:ascii="Times New Roman"/>
          <w:sz w:val="23"/>
        </w:rPr>
      </w:pPr>
      <w:r>
        <w:rPr>
          <w:rFonts w:ascii="Times New Roman"/>
          <w:sz w:val="23"/>
        </w:rPr>
        <w:t>Eligible</w:t>
      </w:r>
      <w:r>
        <w:rPr>
          <w:rFonts w:ascii="Times New Roman"/>
          <w:spacing w:val="-1"/>
          <w:sz w:val="23"/>
        </w:rPr>
        <w:t> </w:t>
      </w:r>
      <w:r>
        <w:rPr>
          <w:rFonts w:ascii="Times New Roman"/>
          <w:sz w:val="23"/>
        </w:rPr>
        <w:t>courses</w:t>
      </w:r>
      <w:r>
        <w:rPr>
          <w:rFonts w:ascii="Times New Roman"/>
          <w:spacing w:val="-6"/>
          <w:sz w:val="23"/>
        </w:rPr>
        <w:t> </w:t>
      </w:r>
      <w:r>
        <w:rPr>
          <w:rFonts w:ascii="Times New Roman"/>
          <w:sz w:val="23"/>
        </w:rPr>
        <w:t>locally</w:t>
      </w:r>
      <w:r>
        <w:rPr>
          <w:rFonts w:ascii="Times New Roman"/>
          <w:spacing w:val="-7"/>
          <w:sz w:val="23"/>
        </w:rPr>
        <w:t> </w:t>
      </w:r>
      <w:r>
        <w:rPr>
          <w:rFonts w:ascii="Times New Roman"/>
          <w:sz w:val="23"/>
        </w:rPr>
        <w:t>designated</w:t>
      </w:r>
      <w:r>
        <w:rPr>
          <w:rFonts w:ascii="Times New Roman"/>
          <w:spacing w:val="-2"/>
          <w:sz w:val="23"/>
        </w:rPr>
        <w:t> </w:t>
      </w:r>
      <w:r>
        <w:rPr>
          <w:rFonts w:ascii="Times New Roman"/>
          <w:sz w:val="23"/>
        </w:rPr>
        <w:t>as</w:t>
      </w:r>
      <w:r>
        <w:rPr>
          <w:rFonts w:ascii="Times New Roman"/>
          <w:spacing w:val="-3"/>
          <w:sz w:val="23"/>
        </w:rPr>
        <w:t> </w:t>
      </w:r>
      <w:r>
        <w:rPr>
          <w:rFonts w:ascii="Times New Roman"/>
          <w:sz w:val="23"/>
        </w:rPr>
        <w:t>regular</w:t>
      </w:r>
      <w:r>
        <w:rPr>
          <w:rFonts w:ascii="Times New Roman"/>
          <w:spacing w:val="-5"/>
          <w:sz w:val="23"/>
        </w:rPr>
        <w:t> </w:t>
      </w:r>
      <w:r>
        <w:rPr>
          <w:rFonts w:ascii="Times New Roman"/>
          <w:sz w:val="23"/>
        </w:rPr>
        <w:t>shall</w:t>
      </w:r>
      <w:r>
        <w:rPr>
          <w:rFonts w:ascii="Times New Roman"/>
          <w:spacing w:val="-2"/>
          <w:sz w:val="23"/>
        </w:rPr>
        <w:t> </w:t>
      </w:r>
      <w:r>
        <w:rPr>
          <w:rFonts w:ascii="Times New Roman"/>
          <w:sz w:val="23"/>
        </w:rPr>
        <w:t>be</w:t>
      </w:r>
      <w:r>
        <w:rPr>
          <w:rFonts w:ascii="Times New Roman"/>
          <w:spacing w:val="-1"/>
          <w:sz w:val="23"/>
        </w:rPr>
        <w:t> </w:t>
      </w:r>
      <w:r>
        <w:rPr>
          <w:rFonts w:ascii="Times New Roman"/>
          <w:sz w:val="23"/>
        </w:rPr>
        <w:t>categorized</w:t>
      </w:r>
      <w:r>
        <w:rPr>
          <w:rFonts w:ascii="Times New Roman"/>
          <w:spacing w:val="-2"/>
          <w:sz w:val="23"/>
        </w:rPr>
        <w:t> </w:t>
      </w:r>
      <w:r>
        <w:rPr>
          <w:rFonts w:ascii="Times New Roman"/>
          <w:sz w:val="23"/>
        </w:rPr>
        <w:t>and</w:t>
      </w:r>
      <w:r>
        <w:rPr>
          <w:rFonts w:ascii="Times New Roman"/>
          <w:spacing w:val="-2"/>
          <w:sz w:val="23"/>
        </w:rPr>
        <w:t> </w:t>
      </w:r>
      <w:r>
        <w:rPr>
          <w:rFonts w:ascii="Times New Roman"/>
          <w:sz w:val="23"/>
        </w:rPr>
        <w:t>weighted</w:t>
      </w:r>
      <w:r>
        <w:rPr>
          <w:rFonts w:ascii="Times New Roman"/>
          <w:spacing w:val="-2"/>
          <w:sz w:val="23"/>
        </w:rPr>
        <w:t> </w:t>
      </w:r>
      <w:r>
        <w:rPr>
          <w:rFonts w:ascii="Times New Roman"/>
          <w:sz w:val="23"/>
        </w:rPr>
        <w:t>as</w:t>
      </w:r>
      <w:r>
        <w:rPr>
          <w:rFonts w:ascii="Times New Roman"/>
          <w:spacing w:val="-3"/>
          <w:sz w:val="23"/>
        </w:rPr>
        <w:t> </w:t>
      </w:r>
      <w:r>
        <w:rPr>
          <w:rFonts w:ascii="Times New Roman"/>
          <w:sz w:val="23"/>
        </w:rPr>
        <w:t>Tier</w:t>
      </w:r>
      <w:r>
        <w:rPr>
          <w:rFonts w:ascii="Times New Roman"/>
          <w:spacing w:val="-2"/>
          <w:sz w:val="23"/>
        </w:rPr>
        <w:t> </w:t>
      </w:r>
      <w:r>
        <w:rPr>
          <w:rFonts w:ascii="Times New Roman"/>
          <w:sz w:val="23"/>
        </w:rPr>
        <w:t>III</w:t>
      </w:r>
      <w:r>
        <w:rPr>
          <w:rFonts w:ascii="Times New Roman"/>
          <w:spacing w:val="-5"/>
          <w:sz w:val="23"/>
        </w:rPr>
        <w:t> </w:t>
      </w:r>
      <w:r>
        <w:rPr>
          <w:rFonts w:ascii="Times New Roman"/>
          <w:sz w:val="23"/>
        </w:rPr>
        <w:t>courses. All other eligible courses shall be categorized and weighted as Tier II courses.</w:t>
      </w:r>
    </w:p>
    <w:p>
      <w:pPr>
        <w:spacing w:line="212" w:lineRule="exact" w:before="0"/>
        <w:ind w:left="480" w:right="0" w:firstLine="0"/>
        <w:jc w:val="left"/>
        <w:rPr>
          <w:sz w:val="23"/>
        </w:rPr>
      </w:pPr>
      <w:r>
        <w:rPr>
          <w:sz w:val="23"/>
        </w:rPr>
        <w:t>The</w:t>
      </w:r>
      <w:r>
        <w:rPr>
          <w:spacing w:val="-6"/>
          <w:sz w:val="23"/>
        </w:rPr>
        <w:t> </w:t>
      </w:r>
      <w:r>
        <w:rPr>
          <w:sz w:val="23"/>
        </w:rPr>
        <w:t>District</w:t>
      </w:r>
      <w:r>
        <w:rPr>
          <w:spacing w:val="-2"/>
          <w:sz w:val="23"/>
        </w:rPr>
        <w:t> </w:t>
      </w:r>
      <w:r>
        <w:rPr>
          <w:sz w:val="23"/>
        </w:rPr>
        <w:t>shall</w:t>
      </w:r>
      <w:r>
        <w:rPr>
          <w:spacing w:val="-3"/>
          <w:sz w:val="23"/>
        </w:rPr>
        <w:t> </w:t>
      </w:r>
      <w:r>
        <w:rPr>
          <w:sz w:val="23"/>
        </w:rPr>
        <w:t>assign weights</w:t>
      </w:r>
      <w:r>
        <w:rPr>
          <w:spacing w:val="-3"/>
          <w:sz w:val="23"/>
        </w:rPr>
        <w:t> </w:t>
      </w:r>
      <w:r>
        <w:rPr>
          <w:sz w:val="23"/>
        </w:rPr>
        <w:t>to</w:t>
      </w:r>
      <w:r>
        <w:rPr>
          <w:spacing w:val="-4"/>
          <w:sz w:val="23"/>
        </w:rPr>
        <w:t> </w:t>
      </w:r>
      <w:r>
        <w:rPr>
          <w:sz w:val="23"/>
        </w:rPr>
        <w:t>semester</w:t>
      </w:r>
      <w:r>
        <w:rPr>
          <w:spacing w:val="-3"/>
          <w:sz w:val="23"/>
        </w:rPr>
        <w:t> </w:t>
      </w:r>
      <w:r>
        <w:rPr>
          <w:sz w:val="23"/>
        </w:rPr>
        <w:t>grades</w:t>
      </w:r>
      <w:r>
        <w:rPr>
          <w:spacing w:val="-3"/>
          <w:sz w:val="23"/>
        </w:rPr>
        <w:t> </w:t>
      </w:r>
      <w:r>
        <w:rPr>
          <w:sz w:val="23"/>
        </w:rPr>
        <w:t>earned</w:t>
      </w:r>
      <w:r>
        <w:rPr>
          <w:spacing w:val="-3"/>
          <w:sz w:val="23"/>
        </w:rPr>
        <w:t> </w:t>
      </w:r>
      <w:r>
        <w:rPr>
          <w:sz w:val="23"/>
        </w:rPr>
        <w:t>in</w:t>
      </w:r>
      <w:r>
        <w:rPr>
          <w:spacing w:val="-4"/>
          <w:sz w:val="23"/>
        </w:rPr>
        <w:t> </w:t>
      </w:r>
      <w:r>
        <w:rPr>
          <w:sz w:val="23"/>
        </w:rPr>
        <w:t>eligible</w:t>
      </w:r>
      <w:r>
        <w:rPr>
          <w:spacing w:val="-2"/>
          <w:sz w:val="23"/>
        </w:rPr>
        <w:t> </w:t>
      </w:r>
      <w:r>
        <w:rPr>
          <w:sz w:val="23"/>
        </w:rPr>
        <w:t>courses</w:t>
      </w:r>
      <w:r>
        <w:rPr>
          <w:spacing w:val="-2"/>
          <w:sz w:val="23"/>
        </w:rPr>
        <w:t> </w:t>
      </w:r>
      <w:r>
        <w:rPr>
          <w:spacing w:val="-5"/>
          <w:sz w:val="23"/>
        </w:rPr>
        <w:t>and</w:t>
      </w:r>
    </w:p>
    <w:p>
      <w:pPr>
        <w:spacing w:line="264" w:lineRule="exact" w:before="0"/>
        <w:ind w:left="480" w:right="0" w:firstLine="0"/>
        <w:jc w:val="left"/>
        <w:rPr>
          <w:sz w:val="23"/>
        </w:rPr>
      </w:pPr>
      <w:r>
        <w:rPr>
          <w:sz w:val="23"/>
        </w:rPr>
        <w:t>calculate</w:t>
      </w:r>
      <w:r>
        <w:rPr>
          <w:spacing w:val="-6"/>
          <w:sz w:val="23"/>
        </w:rPr>
        <w:t> </w:t>
      </w:r>
      <w:r>
        <w:rPr>
          <w:sz w:val="23"/>
        </w:rPr>
        <w:t>a</w:t>
      </w:r>
      <w:r>
        <w:rPr>
          <w:spacing w:val="-1"/>
          <w:sz w:val="23"/>
        </w:rPr>
        <w:t> </w:t>
      </w:r>
      <w:r>
        <w:rPr>
          <w:sz w:val="23"/>
        </w:rPr>
        <w:t>weighted</w:t>
      </w:r>
      <w:r>
        <w:rPr>
          <w:spacing w:val="-4"/>
          <w:sz w:val="23"/>
        </w:rPr>
        <w:t> </w:t>
      </w:r>
      <w:r>
        <w:rPr>
          <w:sz w:val="23"/>
        </w:rPr>
        <w:t>numerical</w:t>
      </w:r>
      <w:r>
        <w:rPr>
          <w:spacing w:val="-3"/>
          <w:sz w:val="23"/>
        </w:rPr>
        <w:t> </w:t>
      </w:r>
      <w:r>
        <w:rPr>
          <w:sz w:val="23"/>
        </w:rPr>
        <w:t>grade</w:t>
      </w:r>
      <w:r>
        <w:rPr>
          <w:spacing w:val="-3"/>
          <w:sz w:val="23"/>
        </w:rPr>
        <w:t> </w:t>
      </w:r>
      <w:r>
        <w:rPr>
          <w:sz w:val="23"/>
        </w:rPr>
        <w:t>average,</w:t>
      </w:r>
      <w:r>
        <w:rPr>
          <w:spacing w:val="-2"/>
          <w:sz w:val="23"/>
        </w:rPr>
        <w:t> </w:t>
      </w:r>
      <w:r>
        <w:rPr>
          <w:sz w:val="23"/>
        </w:rPr>
        <w:t>in</w:t>
      </w:r>
      <w:r>
        <w:rPr>
          <w:spacing w:val="-4"/>
          <w:sz w:val="23"/>
        </w:rPr>
        <w:t> </w:t>
      </w:r>
      <w:r>
        <w:rPr>
          <w:sz w:val="23"/>
        </w:rPr>
        <w:t>accordance</w:t>
      </w:r>
      <w:r>
        <w:rPr>
          <w:spacing w:val="-1"/>
          <w:sz w:val="23"/>
        </w:rPr>
        <w:t> </w:t>
      </w:r>
      <w:r>
        <w:rPr>
          <w:sz w:val="23"/>
        </w:rPr>
        <w:t>with</w:t>
      </w:r>
      <w:r>
        <w:rPr>
          <w:spacing w:val="-4"/>
          <w:sz w:val="23"/>
        </w:rPr>
        <w:t> </w:t>
      </w:r>
      <w:r>
        <w:rPr>
          <w:sz w:val="23"/>
        </w:rPr>
        <w:t>the</w:t>
      </w:r>
      <w:r>
        <w:rPr>
          <w:spacing w:val="-3"/>
          <w:sz w:val="23"/>
        </w:rPr>
        <w:t> </w:t>
      </w:r>
      <w:r>
        <w:rPr>
          <w:spacing w:val="-2"/>
          <w:sz w:val="23"/>
        </w:rPr>
        <w:t>following:</w:t>
      </w:r>
    </w:p>
    <w:p>
      <w:pPr>
        <w:pStyle w:val="BodyText"/>
        <w:spacing w:before="35"/>
        <w:ind w:left="0"/>
        <w:rPr>
          <w:sz w:val="20"/>
        </w:rPr>
      </w:pPr>
    </w:p>
    <w:tbl>
      <w:tblPr>
        <w:tblW w:w="0" w:type="auto"/>
        <w:jc w:val="left"/>
        <w:tblInd w:w="3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1891"/>
      </w:tblGrid>
      <w:tr>
        <w:trPr>
          <w:trHeight w:val="265" w:hRule="atLeast"/>
        </w:trPr>
        <w:tc>
          <w:tcPr>
            <w:tcW w:w="1980" w:type="dxa"/>
          </w:tcPr>
          <w:p>
            <w:pPr>
              <w:pStyle w:val="TableParagraph"/>
              <w:spacing w:line="245" w:lineRule="exact" w:before="1"/>
              <w:ind w:left="11" w:right="2"/>
              <w:rPr>
                <w:b/>
                <w:sz w:val="23"/>
              </w:rPr>
            </w:pPr>
            <w:r>
              <w:rPr>
                <w:b/>
                <w:spacing w:val="-2"/>
                <w:sz w:val="23"/>
              </w:rPr>
              <w:t>Category</w:t>
            </w:r>
          </w:p>
        </w:tc>
        <w:tc>
          <w:tcPr>
            <w:tcW w:w="1891" w:type="dxa"/>
          </w:tcPr>
          <w:p>
            <w:pPr>
              <w:pStyle w:val="TableParagraph"/>
              <w:spacing w:line="245" w:lineRule="exact" w:before="1"/>
              <w:ind w:left="7"/>
              <w:rPr>
                <w:b/>
                <w:sz w:val="23"/>
              </w:rPr>
            </w:pPr>
            <w:r>
              <w:rPr>
                <w:b/>
                <w:spacing w:val="-2"/>
                <w:sz w:val="23"/>
              </w:rPr>
              <w:t>Weight</w:t>
            </w:r>
          </w:p>
        </w:tc>
      </w:tr>
      <w:tr>
        <w:trPr>
          <w:trHeight w:val="263" w:hRule="atLeast"/>
        </w:trPr>
        <w:tc>
          <w:tcPr>
            <w:tcW w:w="1980" w:type="dxa"/>
          </w:tcPr>
          <w:p>
            <w:pPr>
              <w:pStyle w:val="TableParagraph"/>
              <w:spacing w:line="244" w:lineRule="exact"/>
              <w:ind w:left="11" w:right="1"/>
              <w:rPr>
                <w:sz w:val="23"/>
              </w:rPr>
            </w:pPr>
            <w:r>
              <w:rPr>
                <w:sz w:val="23"/>
              </w:rPr>
              <w:t>Tier </w:t>
            </w:r>
            <w:r>
              <w:rPr>
                <w:spacing w:val="-5"/>
                <w:sz w:val="23"/>
              </w:rPr>
              <w:t>IV</w:t>
            </w:r>
          </w:p>
        </w:tc>
        <w:tc>
          <w:tcPr>
            <w:tcW w:w="1891" w:type="dxa"/>
          </w:tcPr>
          <w:p>
            <w:pPr>
              <w:pStyle w:val="TableParagraph"/>
              <w:spacing w:line="244" w:lineRule="exact"/>
              <w:ind w:left="7" w:right="2"/>
              <w:rPr>
                <w:sz w:val="23"/>
              </w:rPr>
            </w:pPr>
            <w:r>
              <w:rPr>
                <w:sz w:val="23"/>
              </w:rPr>
              <w:t>plus</w:t>
            </w:r>
            <w:r>
              <w:rPr>
                <w:spacing w:val="-2"/>
                <w:sz w:val="23"/>
              </w:rPr>
              <w:t> </w:t>
            </w:r>
            <w:r>
              <w:rPr>
                <w:spacing w:val="-10"/>
                <w:sz w:val="23"/>
              </w:rPr>
              <w:t>8</w:t>
            </w:r>
          </w:p>
        </w:tc>
      </w:tr>
      <w:tr>
        <w:trPr>
          <w:trHeight w:val="263" w:hRule="atLeast"/>
        </w:trPr>
        <w:tc>
          <w:tcPr>
            <w:tcW w:w="1980" w:type="dxa"/>
          </w:tcPr>
          <w:p>
            <w:pPr>
              <w:pStyle w:val="TableParagraph"/>
              <w:spacing w:line="244" w:lineRule="exact"/>
              <w:ind w:left="11" w:right="4"/>
              <w:rPr>
                <w:sz w:val="23"/>
              </w:rPr>
            </w:pPr>
            <w:r>
              <w:rPr>
                <w:sz w:val="23"/>
              </w:rPr>
              <w:t>Tier </w:t>
            </w:r>
            <w:r>
              <w:rPr>
                <w:spacing w:val="-5"/>
                <w:sz w:val="23"/>
              </w:rPr>
              <w:t>III</w:t>
            </w:r>
          </w:p>
        </w:tc>
        <w:tc>
          <w:tcPr>
            <w:tcW w:w="1891" w:type="dxa"/>
          </w:tcPr>
          <w:p>
            <w:pPr>
              <w:pStyle w:val="TableParagraph"/>
              <w:spacing w:line="244" w:lineRule="exact"/>
              <w:ind w:left="7" w:right="2"/>
              <w:rPr>
                <w:sz w:val="23"/>
              </w:rPr>
            </w:pPr>
            <w:r>
              <w:rPr>
                <w:sz w:val="23"/>
              </w:rPr>
              <w:t>plus</w:t>
            </w:r>
            <w:r>
              <w:rPr>
                <w:spacing w:val="-2"/>
                <w:sz w:val="23"/>
              </w:rPr>
              <w:t> </w:t>
            </w:r>
            <w:r>
              <w:rPr>
                <w:spacing w:val="-10"/>
                <w:sz w:val="23"/>
              </w:rPr>
              <w:t>4</w:t>
            </w:r>
          </w:p>
        </w:tc>
      </w:tr>
      <w:tr>
        <w:trPr>
          <w:trHeight w:val="265" w:hRule="atLeast"/>
        </w:trPr>
        <w:tc>
          <w:tcPr>
            <w:tcW w:w="1980" w:type="dxa"/>
          </w:tcPr>
          <w:p>
            <w:pPr>
              <w:pStyle w:val="TableParagraph"/>
              <w:spacing w:line="246" w:lineRule="exact"/>
              <w:ind w:left="11"/>
              <w:rPr>
                <w:sz w:val="23"/>
              </w:rPr>
            </w:pPr>
            <w:r>
              <w:rPr>
                <w:sz w:val="23"/>
              </w:rPr>
              <w:t>Tier </w:t>
            </w:r>
            <w:r>
              <w:rPr>
                <w:spacing w:val="-5"/>
                <w:sz w:val="23"/>
              </w:rPr>
              <w:t>II</w:t>
            </w:r>
          </w:p>
        </w:tc>
        <w:tc>
          <w:tcPr>
            <w:tcW w:w="1891" w:type="dxa"/>
          </w:tcPr>
          <w:p>
            <w:pPr>
              <w:pStyle w:val="TableParagraph"/>
              <w:spacing w:line="246" w:lineRule="exact"/>
              <w:ind w:left="7" w:right="2"/>
              <w:rPr>
                <w:sz w:val="23"/>
              </w:rPr>
            </w:pPr>
            <w:r>
              <w:rPr>
                <w:sz w:val="23"/>
              </w:rPr>
              <w:t>plus</w:t>
            </w:r>
            <w:r>
              <w:rPr>
                <w:spacing w:val="-2"/>
                <w:sz w:val="23"/>
              </w:rPr>
              <w:t> </w:t>
            </w:r>
            <w:r>
              <w:rPr>
                <w:spacing w:val="-10"/>
                <w:sz w:val="23"/>
              </w:rPr>
              <w:t>0</w:t>
            </w:r>
          </w:p>
        </w:tc>
      </w:tr>
    </w:tbl>
    <w:p>
      <w:pPr>
        <w:spacing w:before="261"/>
        <w:ind w:left="480" w:right="0" w:firstLine="0"/>
        <w:jc w:val="left"/>
        <w:rPr>
          <w:rFonts w:ascii="Times New Roman"/>
          <w:sz w:val="23"/>
        </w:rPr>
      </w:pPr>
      <w:r>
        <w:rPr>
          <w:rFonts w:ascii="Times New Roman"/>
          <w:sz w:val="23"/>
        </w:rPr>
        <w:t>The</w:t>
      </w:r>
      <w:r>
        <w:rPr>
          <w:rFonts w:ascii="Times New Roman"/>
          <w:spacing w:val="-5"/>
          <w:sz w:val="23"/>
        </w:rPr>
        <w:t> </w:t>
      </w:r>
      <w:r>
        <w:rPr>
          <w:rFonts w:ascii="Times New Roman"/>
          <w:sz w:val="23"/>
        </w:rPr>
        <w:t>District</w:t>
      </w:r>
      <w:r>
        <w:rPr>
          <w:rFonts w:ascii="Times New Roman"/>
          <w:spacing w:val="-4"/>
          <w:sz w:val="23"/>
        </w:rPr>
        <w:t> </w:t>
      </w:r>
      <w:r>
        <w:rPr>
          <w:rFonts w:ascii="Times New Roman"/>
          <w:sz w:val="23"/>
        </w:rPr>
        <w:t>shall</w:t>
      </w:r>
      <w:r>
        <w:rPr>
          <w:rFonts w:ascii="Times New Roman"/>
          <w:spacing w:val="-4"/>
          <w:sz w:val="23"/>
        </w:rPr>
        <w:t> </w:t>
      </w:r>
      <w:r>
        <w:rPr>
          <w:rFonts w:ascii="Times New Roman"/>
          <w:sz w:val="23"/>
        </w:rPr>
        <w:t>record</w:t>
      </w:r>
      <w:r>
        <w:rPr>
          <w:rFonts w:ascii="Times New Roman"/>
          <w:spacing w:val="-3"/>
          <w:sz w:val="23"/>
        </w:rPr>
        <w:t> </w:t>
      </w:r>
      <w:r>
        <w:rPr>
          <w:rFonts w:ascii="Times New Roman"/>
          <w:sz w:val="23"/>
        </w:rPr>
        <w:t>unweighted</w:t>
      </w:r>
      <w:r>
        <w:rPr>
          <w:rFonts w:ascii="Times New Roman"/>
          <w:spacing w:val="-4"/>
          <w:sz w:val="23"/>
        </w:rPr>
        <w:t> </w:t>
      </w:r>
      <w:r>
        <w:rPr>
          <w:rFonts w:ascii="Times New Roman"/>
          <w:sz w:val="23"/>
        </w:rPr>
        <w:t>numerical</w:t>
      </w:r>
      <w:r>
        <w:rPr>
          <w:rFonts w:ascii="Times New Roman"/>
          <w:spacing w:val="-4"/>
          <w:sz w:val="23"/>
        </w:rPr>
        <w:t> </w:t>
      </w:r>
      <w:r>
        <w:rPr>
          <w:rFonts w:ascii="Times New Roman"/>
          <w:sz w:val="23"/>
        </w:rPr>
        <w:t>grades</w:t>
      </w:r>
      <w:r>
        <w:rPr>
          <w:rFonts w:ascii="Times New Roman"/>
          <w:spacing w:val="-4"/>
          <w:sz w:val="23"/>
        </w:rPr>
        <w:t> </w:t>
      </w:r>
      <w:r>
        <w:rPr>
          <w:rFonts w:ascii="Times New Roman"/>
          <w:sz w:val="23"/>
        </w:rPr>
        <w:t>on</w:t>
      </w:r>
      <w:r>
        <w:rPr>
          <w:rFonts w:ascii="Times New Roman"/>
          <w:spacing w:val="-4"/>
          <w:sz w:val="23"/>
        </w:rPr>
        <w:t> </w:t>
      </w:r>
      <w:r>
        <w:rPr>
          <w:rFonts w:ascii="Times New Roman"/>
          <w:sz w:val="23"/>
        </w:rPr>
        <w:t>student</w:t>
      </w:r>
      <w:r>
        <w:rPr>
          <w:rFonts w:ascii="Times New Roman"/>
          <w:spacing w:val="-3"/>
          <w:sz w:val="23"/>
        </w:rPr>
        <w:t> </w:t>
      </w:r>
      <w:r>
        <w:rPr>
          <w:rFonts w:ascii="Times New Roman"/>
          <w:spacing w:val="-2"/>
          <w:sz w:val="23"/>
        </w:rPr>
        <w:t>transcripts.</w:t>
      </w:r>
    </w:p>
    <w:p>
      <w:pPr>
        <w:pStyle w:val="BodyText"/>
        <w:spacing w:before="1"/>
        <w:ind w:left="0"/>
        <w:rPr>
          <w:rFonts w:ascii="Times New Roman"/>
          <w:sz w:val="23"/>
        </w:rPr>
      </w:pPr>
    </w:p>
    <w:p>
      <w:pPr>
        <w:spacing w:before="0"/>
        <w:ind w:left="479" w:right="865" w:firstLine="0"/>
        <w:jc w:val="both"/>
        <w:rPr>
          <w:rFonts w:ascii="Times New Roman"/>
          <w:sz w:val="23"/>
        </w:rPr>
      </w:pPr>
      <w:r>
        <w:rPr>
          <w:rFonts w:ascii="Times New Roman"/>
          <w:sz w:val="23"/>
        </w:rPr>
        <w:t>When</w:t>
      </w:r>
      <w:r>
        <w:rPr>
          <w:rFonts w:ascii="Times New Roman"/>
          <w:spacing w:val="-2"/>
          <w:sz w:val="23"/>
        </w:rPr>
        <w:t> </w:t>
      </w:r>
      <w:r>
        <w:rPr>
          <w:rFonts w:ascii="Times New Roman"/>
          <w:sz w:val="23"/>
        </w:rPr>
        <w:t>a</w:t>
      </w:r>
      <w:r>
        <w:rPr>
          <w:rFonts w:ascii="Times New Roman"/>
          <w:spacing w:val="-1"/>
          <w:sz w:val="23"/>
        </w:rPr>
        <w:t> </w:t>
      </w:r>
      <w:r>
        <w:rPr>
          <w:rFonts w:ascii="Times New Roman"/>
          <w:sz w:val="23"/>
        </w:rPr>
        <w:t>student</w:t>
      </w:r>
      <w:r>
        <w:rPr>
          <w:rFonts w:ascii="Times New Roman"/>
          <w:spacing w:val="-2"/>
          <w:sz w:val="23"/>
        </w:rPr>
        <w:t> </w:t>
      </w:r>
      <w:r>
        <w:rPr>
          <w:rFonts w:ascii="Times New Roman"/>
          <w:sz w:val="23"/>
        </w:rPr>
        <w:t>transfers</w:t>
      </w:r>
      <w:r>
        <w:rPr>
          <w:rFonts w:ascii="Times New Roman"/>
          <w:spacing w:val="-3"/>
          <w:sz w:val="23"/>
        </w:rPr>
        <w:t> </w:t>
      </w:r>
      <w:r>
        <w:rPr>
          <w:rFonts w:ascii="Times New Roman"/>
          <w:sz w:val="23"/>
        </w:rPr>
        <w:t>semester</w:t>
      </w:r>
      <w:r>
        <w:rPr>
          <w:rFonts w:ascii="Times New Roman"/>
          <w:spacing w:val="-2"/>
          <w:sz w:val="23"/>
        </w:rPr>
        <w:t> </w:t>
      </w:r>
      <w:r>
        <w:rPr>
          <w:rFonts w:ascii="Times New Roman"/>
          <w:sz w:val="23"/>
        </w:rPr>
        <w:t>grades</w:t>
      </w:r>
      <w:r>
        <w:rPr>
          <w:rFonts w:ascii="Times New Roman"/>
          <w:spacing w:val="-3"/>
          <w:sz w:val="23"/>
        </w:rPr>
        <w:t> </w:t>
      </w:r>
      <w:r>
        <w:rPr>
          <w:rFonts w:ascii="Times New Roman"/>
          <w:sz w:val="23"/>
        </w:rPr>
        <w:t>for</w:t>
      </w:r>
      <w:r>
        <w:rPr>
          <w:rFonts w:ascii="Times New Roman"/>
          <w:spacing w:val="-2"/>
          <w:sz w:val="23"/>
        </w:rPr>
        <w:t> </w:t>
      </w:r>
      <w:r>
        <w:rPr>
          <w:rFonts w:ascii="Times New Roman"/>
          <w:sz w:val="23"/>
        </w:rPr>
        <w:t>courses</w:t>
      </w:r>
      <w:r>
        <w:rPr>
          <w:rFonts w:ascii="Times New Roman"/>
          <w:spacing w:val="-6"/>
          <w:sz w:val="23"/>
        </w:rPr>
        <w:t> </w:t>
      </w:r>
      <w:r>
        <w:rPr>
          <w:rFonts w:ascii="Times New Roman"/>
          <w:sz w:val="23"/>
        </w:rPr>
        <w:t>that</w:t>
      </w:r>
      <w:r>
        <w:rPr>
          <w:rFonts w:ascii="Times New Roman"/>
          <w:spacing w:val="-2"/>
          <w:sz w:val="23"/>
        </w:rPr>
        <w:t> </w:t>
      </w:r>
      <w:r>
        <w:rPr>
          <w:rFonts w:ascii="Times New Roman"/>
          <w:sz w:val="23"/>
        </w:rPr>
        <w:t>would</w:t>
      </w:r>
      <w:r>
        <w:rPr>
          <w:rFonts w:ascii="Times New Roman"/>
          <w:spacing w:val="-2"/>
          <w:sz w:val="23"/>
        </w:rPr>
        <w:t> </w:t>
      </w:r>
      <w:r>
        <w:rPr>
          <w:rFonts w:ascii="Times New Roman"/>
          <w:sz w:val="23"/>
        </w:rPr>
        <w:t>be</w:t>
      </w:r>
      <w:r>
        <w:rPr>
          <w:rFonts w:ascii="Times New Roman"/>
          <w:spacing w:val="-4"/>
          <w:sz w:val="23"/>
        </w:rPr>
        <w:t> </w:t>
      </w:r>
      <w:r>
        <w:rPr>
          <w:rFonts w:ascii="Times New Roman"/>
          <w:sz w:val="23"/>
        </w:rPr>
        <w:t>eligible</w:t>
      </w:r>
      <w:r>
        <w:rPr>
          <w:rFonts w:ascii="Times New Roman"/>
          <w:spacing w:val="-1"/>
          <w:sz w:val="23"/>
        </w:rPr>
        <w:t> </w:t>
      </w:r>
      <w:r>
        <w:rPr>
          <w:rFonts w:ascii="Times New Roman"/>
          <w:sz w:val="23"/>
        </w:rPr>
        <w:t>under</w:t>
      </w:r>
      <w:r>
        <w:rPr>
          <w:rFonts w:ascii="Times New Roman"/>
          <w:spacing w:val="-2"/>
          <w:sz w:val="23"/>
        </w:rPr>
        <w:t> </w:t>
      </w:r>
      <w:r>
        <w:rPr>
          <w:rFonts w:ascii="Times New Roman"/>
          <w:sz w:val="23"/>
        </w:rPr>
        <w:t>the</w:t>
      </w:r>
      <w:r>
        <w:rPr>
          <w:rFonts w:ascii="Times New Roman"/>
          <w:spacing w:val="-1"/>
          <w:sz w:val="23"/>
        </w:rPr>
        <w:t> </w:t>
      </w:r>
      <w:r>
        <w:rPr>
          <w:rFonts w:ascii="Times New Roman"/>
          <w:sz w:val="23"/>
        </w:rPr>
        <w:t>Tier</w:t>
      </w:r>
      <w:r>
        <w:rPr>
          <w:rFonts w:ascii="Times New Roman"/>
          <w:spacing w:val="-2"/>
          <w:sz w:val="23"/>
        </w:rPr>
        <w:t> </w:t>
      </w:r>
      <w:r>
        <w:rPr>
          <w:rFonts w:ascii="Times New Roman"/>
          <w:sz w:val="23"/>
        </w:rPr>
        <w:t>II</w:t>
      </w:r>
      <w:r>
        <w:rPr>
          <w:rFonts w:ascii="Times New Roman"/>
          <w:spacing w:val="-5"/>
          <w:sz w:val="23"/>
        </w:rPr>
        <w:t> </w:t>
      </w:r>
      <w:r>
        <w:rPr>
          <w:rFonts w:ascii="Times New Roman"/>
          <w:sz w:val="23"/>
        </w:rPr>
        <w:t>category and the District has</w:t>
      </w:r>
      <w:r>
        <w:rPr>
          <w:rFonts w:ascii="Times New Roman"/>
          <w:spacing w:val="-1"/>
          <w:sz w:val="23"/>
        </w:rPr>
        <w:t> </w:t>
      </w:r>
      <w:r>
        <w:rPr>
          <w:rFonts w:ascii="Times New Roman"/>
          <w:sz w:val="23"/>
        </w:rPr>
        <w:t>accepted the</w:t>
      </w:r>
      <w:r>
        <w:rPr>
          <w:rFonts w:ascii="Times New Roman"/>
          <w:spacing w:val="-2"/>
          <w:sz w:val="23"/>
        </w:rPr>
        <w:t> </w:t>
      </w:r>
      <w:r>
        <w:rPr>
          <w:rFonts w:ascii="Times New Roman"/>
          <w:sz w:val="23"/>
        </w:rPr>
        <w:t>credit,</w:t>
      </w:r>
      <w:r>
        <w:rPr>
          <w:rFonts w:ascii="Times New Roman"/>
          <w:spacing w:val="-3"/>
          <w:sz w:val="23"/>
        </w:rPr>
        <w:t> </w:t>
      </w:r>
      <w:r>
        <w:rPr>
          <w:rFonts w:ascii="Times New Roman"/>
          <w:sz w:val="23"/>
        </w:rPr>
        <w:t>the District shall</w:t>
      </w:r>
      <w:r>
        <w:rPr>
          <w:rFonts w:ascii="Times New Roman"/>
          <w:spacing w:val="-2"/>
          <w:sz w:val="23"/>
        </w:rPr>
        <w:t> </w:t>
      </w:r>
      <w:r>
        <w:rPr>
          <w:rFonts w:ascii="Times New Roman"/>
          <w:sz w:val="23"/>
        </w:rPr>
        <w:t>include</w:t>
      </w:r>
      <w:r>
        <w:rPr>
          <w:rFonts w:ascii="Times New Roman"/>
          <w:spacing w:val="-2"/>
          <w:sz w:val="23"/>
        </w:rPr>
        <w:t> </w:t>
      </w:r>
      <w:r>
        <w:rPr>
          <w:rFonts w:ascii="Times New Roman"/>
          <w:sz w:val="23"/>
        </w:rPr>
        <w:t>the grades</w:t>
      </w:r>
      <w:r>
        <w:rPr>
          <w:rFonts w:ascii="Times New Roman"/>
          <w:spacing w:val="-4"/>
          <w:sz w:val="23"/>
        </w:rPr>
        <w:t> </w:t>
      </w:r>
      <w:r>
        <w:rPr>
          <w:rFonts w:ascii="Times New Roman"/>
          <w:sz w:val="23"/>
        </w:rPr>
        <w:t>in the calculation of</w:t>
      </w:r>
      <w:r>
        <w:rPr>
          <w:rFonts w:ascii="Times New Roman"/>
          <w:spacing w:val="-3"/>
          <w:sz w:val="23"/>
        </w:rPr>
        <w:t> </w:t>
      </w:r>
      <w:r>
        <w:rPr>
          <w:rFonts w:ascii="Times New Roman"/>
          <w:sz w:val="23"/>
        </w:rPr>
        <w:t>class </w:t>
      </w:r>
      <w:r>
        <w:rPr>
          <w:rFonts w:ascii="Times New Roman"/>
          <w:spacing w:val="-2"/>
          <w:sz w:val="23"/>
        </w:rPr>
        <w:t>rank.</w:t>
      </w:r>
    </w:p>
    <w:p>
      <w:pPr>
        <w:spacing w:before="263"/>
        <w:ind w:left="479" w:right="860" w:firstLine="0"/>
        <w:jc w:val="left"/>
        <w:rPr>
          <w:rFonts w:ascii="Times New Roman" w:hAnsi="Times New Roman"/>
          <w:sz w:val="23"/>
        </w:rPr>
      </w:pPr>
      <w:r>
        <w:rPr>
          <w:rFonts w:ascii="Times New Roman" w:hAnsi="Times New Roman"/>
          <w:sz w:val="23"/>
        </w:rPr>
        <w:t>When a student transfers semester grades for courses that would be eligible to receive additional weight</w:t>
      </w:r>
      <w:r>
        <w:rPr>
          <w:rFonts w:ascii="Times New Roman" w:hAnsi="Times New Roman"/>
          <w:spacing w:val="-3"/>
          <w:sz w:val="23"/>
        </w:rPr>
        <w:t> </w:t>
      </w:r>
      <w:r>
        <w:rPr>
          <w:rFonts w:ascii="Times New Roman" w:hAnsi="Times New Roman"/>
          <w:sz w:val="23"/>
        </w:rPr>
        <w:t>under</w:t>
      </w:r>
      <w:r>
        <w:rPr>
          <w:rFonts w:ascii="Times New Roman" w:hAnsi="Times New Roman"/>
          <w:spacing w:val="-3"/>
          <w:sz w:val="23"/>
        </w:rPr>
        <w:t> </w:t>
      </w:r>
      <w:r>
        <w:rPr>
          <w:rFonts w:ascii="Times New Roman" w:hAnsi="Times New Roman"/>
          <w:sz w:val="23"/>
        </w:rPr>
        <w:t>the</w:t>
      </w:r>
      <w:r>
        <w:rPr>
          <w:rFonts w:ascii="Times New Roman" w:hAnsi="Times New Roman"/>
          <w:spacing w:val="-2"/>
          <w:sz w:val="23"/>
        </w:rPr>
        <w:t> </w:t>
      </w:r>
      <w:r>
        <w:rPr>
          <w:rFonts w:ascii="Times New Roman" w:hAnsi="Times New Roman"/>
          <w:sz w:val="23"/>
        </w:rPr>
        <w:t>District’s</w:t>
      </w:r>
      <w:r>
        <w:rPr>
          <w:rFonts w:ascii="Times New Roman" w:hAnsi="Times New Roman"/>
          <w:spacing w:val="-4"/>
          <w:sz w:val="23"/>
        </w:rPr>
        <w:t> </w:t>
      </w:r>
      <w:r>
        <w:rPr>
          <w:rFonts w:ascii="Times New Roman" w:hAnsi="Times New Roman"/>
          <w:sz w:val="23"/>
        </w:rPr>
        <w:t>weighted</w:t>
      </w:r>
      <w:r>
        <w:rPr>
          <w:rFonts w:ascii="Times New Roman" w:hAnsi="Times New Roman"/>
          <w:spacing w:val="-3"/>
          <w:sz w:val="23"/>
        </w:rPr>
        <w:t> </w:t>
      </w:r>
      <w:r>
        <w:rPr>
          <w:rFonts w:ascii="Times New Roman" w:hAnsi="Times New Roman"/>
          <w:sz w:val="23"/>
        </w:rPr>
        <w:t>grade</w:t>
      </w:r>
      <w:r>
        <w:rPr>
          <w:rFonts w:ascii="Times New Roman" w:hAnsi="Times New Roman"/>
          <w:spacing w:val="-2"/>
          <w:sz w:val="23"/>
        </w:rPr>
        <w:t> </w:t>
      </w:r>
      <w:r>
        <w:rPr>
          <w:rFonts w:ascii="Times New Roman" w:hAnsi="Times New Roman"/>
          <w:sz w:val="23"/>
        </w:rPr>
        <w:t>system,</w:t>
      </w:r>
      <w:r>
        <w:rPr>
          <w:rFonts w:ascii="Times New Roman" w:hAnsi="Times New Roman"/>
          <w:spacing w:val="-3"/>
          <w:sz w:val="23"/>
        </w:rPr>
        <w:t> </w:t>
      </w:r>
      <w:r>
        <w:rPr>
          <w:rFonts w:ascii="Times New Roman" w:hAnsi="Times New Roman"/>
          <w:sz w:val="23"/>
        </w:rPr>
        <w:t>the</w:t>
      </w:r>
      <w:r>
        <w:rPr>
          <w:rFonts w:ascii="Times New Roman" w:hAnsi="Times New Roman"/>
          <w:spacing w:val="-2"/>
          <w:sz w:val="23"/>
        </w:rPr>
        <w:t> </w:t>
      </w:r>
      <w:r>
        <w:rPr>
          <w:rFonts w:ascii="Times New Roman" w:hAnsi="Times New Roman"/>
          <w:sz w:val="23"/>
        </w:rPr>
        <w:t>District</w:t>
      </w:r>
      <w:r>
        <w:rPr>
          <w:rFonts w:ascii="Times New Roman" w:hAnsi="Times New Roman"/>
          <w:spacing w:val="-3"/>
          <w:sz w:val="23"/>
        </w:rPr>
        <w:t> </w:t>
      </w:r>
      <w:r>
        <w:rPr>
          <w:rFonts w:ascii="Times New Roman" w:hAnsi="Times New Roman"/>
          <w:sz w:val="23"/>
        </w:rPr>
        <w:t>shall</w:t>
      </w:r>
      <w:r>
        <w:rPr>
          <w:rFonts w:ascii="Times New Roman" w:hAnsi="Times New Roman"/>
          <w:spacing w:val="-5"/>
          <w:sz w:val="23"/>
        </w:rPr>
        <w:t> </w:t>
      </w:r>
      <w:r>
        <w:rPr>
          <w:rFonts w:ascii="Times New Roman" w:hAnsi="Times New Roman"/>
          <w:sz w:val="23"/>
        </w:rPr>
        <w:t>assign</w:t>
      </w:r>
      <w:r>
        <w:rPr>
          <w:rFonts w:ascii="Times New Roman" w:hAnsi="Times New Roman"/>
          <w:spacing w:val="-3"/>
          <w:sz w:val="23"/>
        </w:rPr>
        <w:t> </w:t>
      </w:r>
      <w:r>
        <w:rPr>
          <w:rFonts w:ascii="Times New Roman" w:hAnsi="Times New Roman"/>
          <w:sz w:val="23"/>
        </w:rPr>
        <w:t>additional</w:t>
      </w:r>
      <w:r>
        <w:rPr>
          <w:rFonts w:ascii="Times New Roman" w:hAnsi="Times New Roman"/>
          <w:spacing w:val="-3"/>
          <w:sz w:val="23"/>
        </w:rPr>
        <w:t> </w:t>
      </w:r>
      <w:r>
        <w:rPr>
          <w:rFonts w:ascii="Times New Roman" w:hAnsi="Times New Roman"/>
          <w:sz w:val="23"/>
        </w:rPr>
        <w:t>weight</w:t>
      </w:r>
      <w:r>
        <w:rPr>
          <w:rFonts w:ascii="Times New Roman" w:hAnsi="Times New Roman"/>
          <w:spacing w:val="-3"/>
          <w:sz w:val="23"/>
        </w:rPr>
        <w:t> </w:t>
      </w:r>
      <w:r>
        <w:rPr>
          <w:rFonts w:ascii="Times New Roman" w:hAnsi="Times New Roman"/>
          <w:sz w:val="23"/>
        </w:rPr>
        <w:t>to</w:t>
      </w:r>
      <w:r>
        <w:rPr>
          <w:rFonts w:ascii="Times New Roman" w:hAnsi="Times New Roman"/>
          <w:spacing w:val="-3"/>
          <w:sz w:val="23"/>
        </w:rPr>
        <w:t> </w:t>
      </w:r>
      <w:r>
        <w:rPr>
          <w:rFonts w:ascii="Times New Roman" w:hAnsi="Times New Roman"/>
          <w:sz w:val="23"/>
        </w:rPr>
        <w:t>the grades based on the categories and grade weight system used by</w:t>
      </w:r>
      <w:r>
        <w:rPr>
          <w:rFonts w:ascii="Times New Roman" w:hAnsi="Times New Roman"/>
          <w:spacing w:val="-3"/>
          <w:sz w:val="23"/>
        </w:rPr>
        <w:t> </w:t>
      </w:r>
      <w:r>
        <w:rPr>
          <w:rFonts w:ascii="Times New Roman" w:hAnsi="Times New Roman"/>
          <w:sz w:val="23"/>
        </w:rPr>
        <w:t>the District only</w:t>
      </w:r>
      <w:r>
        <w:rPr>
          <w:rFonts w:ascii="Times New Roman" w:hAnsi="Times New Roman"/>
          <w:spacing w:val="-3"/>
          <w:sz w:val="23"/>
        </w:rPr>
        <w:t> </w:t>
      </w:r>
      <w:r>
        <w:rPr>
          <w:rFonts w:ascii="Times New Roman" w:hAnsi="Times New Roman"/>
          <w:sz w:val="23"/>
        </w:rPr>
        <w:t>if the same or an equivalent course is offered to the same class of students in the District.</w:t>
      </w:r>
    </w:p>
    <w:p>
      <w:pPr>
        <w:pStyle w:val="BodyText"/>
        <w:spacing w:before="0"/>
        <w:ind w:left="0"/>
        <w:rPr>
          <w:rFonts w:ascii="Times New Roman"/>
          <w:sz w:val="23"/>
        </w:rPr>
      </w:pPr>
    </w:p>
    <w:p>
      <w:pPr>
        <w:spacing w:before="0"/>
        <w:ind w:left="479" w:right="860" w:firstLine="0"/>
        <w:jc w:val="left"/>
        <w:rPr>
          <w:rFonts w:ascii="Times New Roman"/>
          <w:sz w:val="23"/>
        </w:rPr>
      </w:pPr>
      <w:r>
        <w:rPr>
          <w:rFonts w:ascii="Times New Roman"/>
          <w:sz w:val="23"/>
        </w:rPr>
        <w:t>For</w:t>
      </w:r>
      <w:r>
        <w:rPr>
          <w:rFonts w:ascii="Times New Roman"/>
          <w:spacing w:val="-2"/>
          <w:sz w:val="23"/>
        </w:rPr>
        <w:t> </w:t>
      </w:r>
      <w:r>
        <w:rPr>
          <w:rFonts w:ascii="Times New Roman"/>
          <w:sz w:val="23"/>
        </w:rPr>
        <w:t>the</w:t>
      </w:r>
      <w:r>
        <w:rPr>
          <w:rFonts w:ascii="Times New Roman"/>
          <w:spacing w:val="-1"/>
          <w:sz w:val="23"/>
        </w:rPr>
        <w:t> </w:t>
      </w:r>
      <w:r>
        <w:rPr>
          <w:rFonts w:ascii="Times New Roman"/>
          <w:sz w:val="23"/>
        </w:rPr>
        <w:t>purpose</w:t>
      </w:r>
      <w:r>
        <w:rPr>
          <w:rFonts w:ascii="Times New Roman"/>
          <w:spacing w:val="-1"/>
          <w:sz w:val="23"/>
        </w:rPr>
        <w:t> </w:t>
      </w:r>
      <w:r>
        <w:rPr>
          <w:rFonts w:ascii="Times New Roman"/>
          <w:sz w:val="23"/>
        </w:rPr>
        <w:t>of</w:t>
      </w:r>
      <w:r>
        <w:rPr>
          <w:rFonts w:ascii="Times New Roman"/>
          <w:spacing w:val="-5"/>
          <w:sz w:val="23"/>
        </w:rPr>
        <w:t> </w:t>
      </w:r>
      <w:r>
        <w:rPr>
          <w:rFonts w:ascii="Times New Roman"/>
          <w:sz w:val="23"/>
        </w:rPr>
        <w:t>determining</w:t>
      </w:r>
      <w:r>
        <w:rPr>
          <w:rFonts w:ascii="Times New Roman"/>
          <w:spacing w:val="-5"/>
          <w:sz w:val="23"/>
        </w:rPr>
        <w:t> </w:t>
      </w:r>
      <w:r>
        <w:rPr>
          <w:rFonts w:ascii="Times New Roman"/>
          <w:sz w:val="23"/>
        </w:rPr>
        <w:t>honors</w:t>
      </w:r>
      <w:r>
        <w:rPr>
          <w:rFonts w:ascii="Times New Roman"/>
          <w:spacing w:val="-3"/>
          <w:sz w:val="23"/>
        </w:rPr>
        <w:t> </w:t>
      </w:r>
      <w:r>
        <w:rPr>
          <w:rFonts w:ascii="Times New Roman"/>
          <w:sz w:val="23"/>
        </w:rPr>
        <w:t>to</w:t>
      </w:r>
      <w:r>
        <w:rPr>
          <w:rFonts w:ascii="Times New Roman"/>
          <w:spacing w:val="-2"/>
          <w:sz w:val="23"/>
        </w:rPr>
        <w:t> </w:t>
      </w:r>
      <w:r>
        <w:rPr>
          <w:rFonts w:ascii="Times New Roman"/>
          <w:sz w:val="23"/>
        </w:rPr>
        <w:t>be</w:t>
      </w:r>
      <w:r>
        <w:rPr>
          <w:rFonts w:ascii="Times New Roman"/>
          <w:spacing w:val="-1"/>
          <w:sz w:val="23"/>
        </w:rPr>
        <w:t> </w:t>
      </w:r>
      <w:r>
        <w:rPr>
          <w:rFonts w:ascii="Times New Roman"/>
          <w:sz w:val="23"/>
        </w:rPr>
        <w:t>conferred</w:t>
      </w:r>
      <w:r>
        <w:rPr>
          <w:rFonts w:ascii="Times New Roman"/>
          <w:spacing w:val="-2"/>
          <w:sz w:val="23"/>
        </w:rPr>
        <w:t> </w:t>
      </w:r>
      <w:r>
        <w:rPr>
          <w:rFonts w:ascii="Times New Roman"/>
          <w:sz w:val="23"/>
        </w:rPr>
        <w:t>during</w:t>
      </w:r>
      <w:r>
        <w:rPr>
          <w:rFonts w:ascii="Times New Roman"/>
          <w:spacing w:val="-5"/>
          <w:sz w:val="23"/>
        </w:rPr>
        <w:t> </w:t>
      </w:r>
      <w:r>
        <w:rPr>
          <w:rFonts w:ascii="Times New Roman"/>
          <w:sz w:val="23"/>
        </w:rPr>
        <w:t>graduation</w:t>
      </w:r>
      <w:r>
        <w:rPr>
          <w:rFonts w:ascii="Times New Roman"/>
          <w:spacing w:val="-5"/>
          <w:sz w:val="23"/>
        </w:rPr>
        <w:t> </w:t>
      </w:r>
      <w:r>
        <w:rPr>
          <w:rFonts w:ascii="Times New Roman"/>
          <w:sz w:val="23"/>
        </w:rPr>
        <w:t>activities,</w:t>
      </w:r>
      <w:r>
        <w:rPr>
          <w:rFonts w:ascii="Times New Roman"/>
          <w:spacing w:val="-2"/>
          <w:sz w:val="23"/>
        </w:rPr>
        <w:t> </w:t>
      </w:r>
      <w:r>
        <w:rPr>
          <w:rFonts w:ascii="Times New Roman"/>
          <w:sz w:val="23"/>
        </w:rPr>
        <w:t>the</w:t>
      </w:r>
      <w:r>
        <w:rPr>
          <w:rFonts w:ascii="Times New Roman"/>
          <w:spacing w:val="-1"/>
          <w:sz w:val="23"/>
        </w:rPr>
        <w:t> </w:t>
      </w:r>
      <w:r>
        <w:rPr>
          <w:rFonts w:ascii="Times New Roman"/>
          <w:sz w:val="23"/>
        </w:rPr>
        <w:t>District</w:t>
      </w:r>
      <w:r>
        <w:rPr>
          <w:rFonts w:ascii="Times New Roman"/>
          <w:spacing w:val="-2"/>
          <w:sz w:val="23"/>
        </w:rPr>
        <w:t> </w:t>
      </w:r>
      <w:r>
        <w:rPr>
          <w:rFonts w:ascii="Times New Roman"/>
          <w:sz w:val="23"/>
        </w:rPr>
        <w:t>shall calculate class rank in accordance with this policy and administrative regulations by using grades available</w:t>
      </w:r>
      <w:r>
        <w:rPr>
          <w:rFonts w:ascii="Times New Roman"/>
          <w:spacing w:val="-1"/>
          <w:sz w:val="23"/>
        </w:rPr>
        <w:t> </w:t>
      </w:r>
      <w:r>
        <w:rPr>
          <w:rFonts w:ascii="Times New Roman"/>
          <w:sz w:val="23"/>
        </w:rPr>
        <w:t>at the time of</w:t>
      </w:r>
      <w:r>
        <w:rPr>
          <w:rFonts w:ascii="Times New Roman"/>
          <w:spacing w:val="-2"/>
          <w:sz w:val="23"/>
        </w:rPr>
        <w:t> </w:t>
      </w:r>
      <w:r>
        <w:rPr>
          <w:rFonts w:ascii="Times New Roman"/>
          <w:sz w:val="23"/>
        </w:rPr>
        <w:t>calculation</w:t>
      </w:r>
      <w:r>
        <w:rPr>
          <w:rFonts w:ascii="Times New Roman"/>
          <w:spacing w:val="-2"/>
          <w:sz w:val="23"/>
        </w:rPr>
        <w:t> </w:t>
      </w:r>
      <w:r>
        <w:rPr>
          <w:rFonts w:ascii="Times New Roman"/>
          <w:sz w:val="23"/>
        </w:rPr>
        <w:t>at</w:t>
      </w:r>
      <w:r>
        <w:rPr>
          <w:rFonts w:ascii="Times New Roman"/>
          <w:spacing w:val="-1"/>
          <w:sz w:val="23"/>
        </w:rPr>
        <w:t> </w:t>
      </w:r>
      <w:r>
        <w:rPr>
          <w:rFonts w:ascii="Times New Roman"/>
          <w:sz w:val="23"/>
        </w:rPr>
        <w:t>the</w:t>
      </w:r>
      <w:r>
        <w:rPr>
          <w:rFonts w:ascii="Times New Roman"/>
          <w:spacing w:val="-1"/>
          <w:sz w:val="23"/>
        </w:rPr>
        <w:t> </w:t>
      </w:r>
      <w:r>
        <w:rPr>
          <w:rFonts w:ascii="Times New Roman"/>
          <w:sz w:val="23"/>
        </w:rPr>
        <w:t>end of</w:t>
      </w:r>
      <w:r>
        <w:rPr>
          <w:rFonts w:ascii="Times New Roman"/>
          <w:spacing w:val="-2"/>
          <w:sz w:val="23"/>
        </w:rPr>
        <w:t> </w:t>
      </w:r>
      <w:r>
        <w:rPr>
          <w:rFonts w:ascii="Times New Roman"/>
          <w:sz w:val="23"/>
        </w:rPr>
        <w:t>the fifth six-week grading</w:t>
      </w:r>
      <w:r>
        <w:rPr>
          <w:rFonts w:ascii="Times New Roman"/>
          <w:spacing w:val="-2"/>
          <w:sz w:val="23"/>
        </w:rPr>
        <w:t> </w:t>
      </w:r>
      <w:r>
        <w:rPr>
          <w:rFonts w:ascii="Times New Roman"/>
          <w:sz w:val="23"/>
        </w:rPr>
        <w:t>period of</w:t>
      </w:r>
      <w:r>
        <w:rPr>
          <w:rFonts w:ascii="Times New Roman"/>
          <w:spacing w:val="-2"/>
          <w:sz w:val="23"/>
        </w:rPr>
        <w:t> </w:t>
      </w:r>
      <w:r>
        <w:rPr>
          <w:rFonts w:ascii="Times New Roman"/>
          <w:sz w:val="23"/>
        </w:rPr>
        <w:t>the senior year.</w:t>
      </w:r>
    </w:p>
    <w:p>
      <w:pPr>
        <w:pStyle w:val="BodyText"/>
        <w:spacing w:before="0"/>
        <w:ind w:left="0"/>
        <w:rPr>
          <w:rFonts w:ascii="Times New Roman"/>
          <w:sz w:val="23"/>
        </w:rPr>
      </w:pPr>
    </w:p>
    <w:p>
      <w:pPr>
        <w:spacing w:before="0"/>
        <w:ind w:left="479" w:right="860" w:firstLine="0"/>
        <w:jc w:val="left"/>
        <w:rPr>
          <w:rFonts w:ascii="Times New Roman" w:hAnsi="Times New Roman"/>
          <w:sz w:val="23"/>
        </w:rPr>
      </w:pPr>
      <w:r>
        <w:rPr>
          <w:rFonts w:ascii="Times New Roman" w:hAnsi="Times New Roman"/>
          <w:sz w:val="23"/>
        </w:rPr>
        <w:t>For the purpose of applications to institutions of higher education, the District shall also calculate class</w:t>
      </w:r>
      <w:r>
        <w:rPr>
          <w:rFonts w:ascii="Times New Roman" w:hAnsi="Times New Roman"/>
          <w:spacing w:val="-3"/>
          <w:sz w:val="23"/>
        </w:rPr>
        <w:t> </w:t>
      </w:r>
      <w:r>
        <w:rPr>
          <w:rFonts w:ascii="Times New Roman" w:hAnsi="Times New Roman"/>
          <w:sz w:val="23"/>
        </w:rPr>
        <w:t>rank</w:t>
      </w:r>
      <w:r>
        <w:rPr>
          <w:rFonts w:ascii="Times New Roman" w:hAnsi="Times New Roman"/>
          <w:spacing w:val="-5"/>
          <w:sz w:val="23"/>
        </w:rPr>
        <w:t> </w:t>
      </w:r>
      <w:r>
        <w:rPr>
          <w:rFonts w:ascii="Times New Roman" w:hAnsi="Times New Roman"/>
          <w:sz w:val="23"/>
        </w:rPr>
        <w:t>as</w:t>
      </w:r>
      <w:r>
        <w:rPr>
          <w:rFonts w:ascii="Times New Roman" w:hAnsi="Times New Roman"/>
          <w:spacing w:val="-3"/>
          <w:sz w:val="23"/>
        </w:rPr>
        <w:t> </w:t>
      </w:r>
      <w:r>
        <w:rPr>
          <w:rFonts w:ascii="Times New Roman" w:hAnsi="Times New Roman"/>
          <w:sz w:val="23"/>
        </w:rPr>
        <w:t>required</w:t>
      </w:r>
      <w:r>
        <w:rPr>
          <w:rFonts w:ascii="Times New Roman" w:hAnsi="Times New Roman"/>
          <w:spacing w:val="-5"/>
          <w:sz w:val="23"/>
        </w:rPr>
        <w:t> </w:t>
      </w:r>
      <w:r>
        <w:rPr>
          <w:rFonts w:ascii="Times New Roman" w:hAnsi="Times New Roman"/>
          <w:sz w:val="23"/>
        </w:rPr>
        <w:t>by</w:t>
      </w:r>
      <w:r>
        <w:rPr>
          <w:rFonts w:ascii="Times New Roman" w:hAnsi="Times New Roman"/>
          <w:spacing w:val="-5"/>
          <w:sz w:val="23"/>
        </w:rPr>
        <w:t> </w:t>
      </w:r>
      <w:r>
        <w:rPr>
          <w:rFonts w:ascii="Times New Roman" w:hAnsi="Times New Roman"/>
          <w:sz w:val="23"/>
        </w:rPr>
        <w:t>state</w:t>
      </w:r>
      <w:r>
        <w:rPr>
          <w:rFonts w:ascii="Times New Roman" w:hAnsi="Times New Roman"/>
          <w:spacing w:val="-1"/>
          <w:sz w:val="23"/>
        </w:rPr>
        <w:t> </w:t>
      </w:r>
      <w:r>
        <w:rPr>
          <w:rFonts w:ascii="Times New Roman" w:hAnsi="Times New Roman"/>
          <w:sz w:val="23"/>
        </w:rPr>
        <w:t>law.</w:t>
      </w:r>
      <w:r>
        <w:rPr>
          <w:rFonts w:ascii="Times New Roman" w:hAnsi="Times New Roman"/>
          <w:spacing w:val="-2"/>
          <w:sz w:val="23"/>
        </w:rPr>
        <w:t> </w:t>
      </w:r>
      <w:r>
        <w:rPr>
          <w:rFonts w:ascii="Times New Roman" w:hAnsi="Times New Roman"/>
          <w:sz w:val="23"/>
        </w:rPr>
        <w:t>The</w:t>
      </w:r>
      <w:r>
        <w:rPr>
          <w:rFonts w:ascii="Times New Roman" w:hAnsi="Times New Roman"/>
          <w:spacing w:val="-1"/>
          <w:sz w:val="23"/>
        </w:rPr>
        <w:t> </w:t>
      </w:r>
      <w:r>
        <w:rPr>
          <w:rFonts w:ascii="Times New Roman" w:hAnsi="Times New Roman"/>
          <w:sz w:val="23"/>
        </w:rPr>
        <w:t>District’s</w:t>
      </w:r>
      <w:r>
        <w:rPr>
          <w:rFonts w:ascii="Times New Roman" w:hAnsi="Times New Roman"/>
          <w:spacing w:val="-3"/>
          <w:sz w:val="23"/>
        </w:rPr>
        <w:t> </w:t>
      </w:r>
      <w:r>
        <w:rPr>
          <w:rFonts w:ascii="Times New Roman" w:hAnsi="Times New Roman"/>
          <w:sz w:val="23"/>
        </w:rPr>
        <w:t>eligibility</w:t>
      </w:r>
      <w:r>
        <w:rPr>
          <w:rFonts w:ascii="Times New Roman" w:hAnsi="Times New Roman"/>
          <w:spacing w:val="-7"/>
          <w:sz w:val="23"/>
        </w:rPr>
        <w:t> </w:t>
      </w:r>
      <w:r>
        <w:rPr>
          <w:rFonts w:ascii="Times New Roman" w:hAnsi="Times New Roman"/>
          <w:sz w:val="23"/>
        </w:rPr>
        <w:t>criteria</w:t>
      </w:r>
      <w:r>
        <w:rPr>
          <w:rFonts w:ascii="Times New Roman" w:hAnsi="Times New Roman"/>
          <w:spacing w:val="-1"/>
          <w:sz w:val="23"/>
        </w:rPr>
        <w:t> </w:t>
      </w:r>
      <w:r>
        <w:rPr>
          <w:rFonts w:ascii="Times New Roman" w:hAnsi="Times New Roman"/>
          <w:sz w:val="23"/>
        </w:rPr>
        <w:t>for</w:t>
      </w:r>
      <w:r>
        <w:rPr>
          <w:rFonts w:ascii="Times New Roman" w:hAnsi="Times New Roman"/>
          <w:spacing w:val="-2"/>
          <w:sz w:val="23"/>
        </w:rPr>
        <w:t> </w:t>
      </w:r>
      <w:r>
        <w:rPr>
          <w:rFonts w:ascii="Times New Roman" w:hAnsi="Times New Roman"/>
          <w:sz w:val="23"/>
        </w:rPr>
        <w:t>local</w:t>
      </w:r>
      <w:r>
        <w:rPr>
          <w:rFonts w:ascii="Times New Roman" w:hAnsi="Times New Roman"/>
          <w:spacing w:val="-2"/>
          <w:sz w:val="23"/>
        </w:rPr>
        <w:t> </w:t>
      </w:r>
      <w:r>
        <w:rPr>
          <w:rFonts w:ascii="Times New Roman" w:hAnsi="Times New Roman"/>
          <w:sz w:val="23"/>
        </w:rPr>
        <w:t>graduation</w:t>
      </w:r>
      <w:r>
        <w:rPr>
          <w:rFonts w:ascii="Times New Roman" w:hAnsi="Times New Roman"/>
          <w:spacing w:val="-2"/>
          <w:sz w:val="23"/>
        </w:rPr>
        <w:t> </w:t>
      </w:r>
      <w:r>
        <w:rPr>
          <w:rFonts w:ascii="Times New Roman" w:hAnsi="Times New Roman"/>
          <w:sz w:val="23"/>
        </w:rPr>
        <w:t>honors</w:t>
      </w:r>
      <w:r>
        <w:rPr>
          <w:rFonts w:ascii="Times New Roman" w:hAnsi="Times New Roman"/>
          <w:spacing w:val="-3"/>
          <w:sz w:val="23"/>
        </w:rPr>
        <w:t> </w:t>
      </w:r>
      <w:r>
        <w:rPr>
          <w:rFonts w:ascii="Times New Roman" w:hAnsi="Times New Roman"/>
          <w:sz w:val="23"/>
        </w:rPr>
        <w:t>shall apply only for local recognitions and shall not restrict class rank for the purpose of automatic admission under state law. [See EIC(LEGAL)]</w:t>
      </w:r>
    </w:p>
    <w:p>
      <w:pPr>
        <w:pStyle w:val="BodyText"/>
        <w:spacing w:before="2"/>
        <w:ind w:left="0"/>
        <w:rPr>
          <w:rFonts w:ascii="Times New Roman"/>
          <w:sz w:val="23"/>
        </w:rPr>
      </w:pPr>
    </w:p>
    <w:p>
      <w:pPr>
        <w:spacing w:line="237" w:lineRule="auto" w:before="1"/>
        <w:ind w:left="479" w:right="860" w:firstLine="0"/>
        <w:jc w:val="left"/>
        <w:rPr>
          <w:rFonts w:ascii="Times New Roman"/>
          <w:sz w:val="23"/>
        </w:rPr>
      </w:pPr>
      <w:r>
        <w:rPr>
          <w:rFonts w:ascii="Times New Roman"/>
          <w:sz w:val="23"/>
        </w:rPr>
        <w:t>The</w:t>
      </w:r>
      <w:r>
        <w:rPr>
          <w:rFonts w:ascii="Times New Roman"/>
          <w:spacing w:val="-2"/>
          <w:sz w:val="23"/>
        </w:rPr>
        <w:t> </w:t>
      </w:r>
      <w:r>
        <w:rPr>
          <w:rFonts w:ascii="Times New Roman"/>
          <w:sz w:val="23"/>
        </w:rPr>
        <w:t>valedictorian</w:t>
      </w:r>
      <w:r>
        <w:rPr>
          <w:rFonts w:ascii="Times New Roman"/>
          <w:spacing w:val="-3"/>
          <w:sz w:val="23"/>
        </w:rPr>
        <w:t> </w:t>
      </w:r>
      <w:r>
        <w:rPr>
          <w:rFonts w:ascii="Times New Roman"/>
          <w:sz w:val="23"/>
        </w:rPr>
        <w:t>and</w:t>
      </w:r>
      <w:r>
        <w:rPr>
          <w:rFonts w:ascii="Times New Roman"/>
          <w:spacing w:val="-3"/>
          <w:sz w:val="23"/>
        </w:rPr>
        <w:t> </w:t>
      </w:r>
      <w:r>
        <w:rPr>
          <w:rFonts w:ascii="Times New Roman"/>
          <w:sz w:val="23"/>
        </w:rPr>
        <w:t>salutatorian</w:t>
      </w:r>
      <w:r>
        <w:rPr>
          <w:rFonts w:ascii="Times New Roman"/>
          <w:spacing w:val="-3"/>
          <w:sz w:val="23"/>
        </w:rPr>
        <w:t> </w:t>
      </w:r>
      <w:r>
        <w:rPr>
          <w:rFonts w:ascii="Times New Roman"/>
          <w:sz w:val="23"/>
        </w:rPr>
        <w:t>shall</w:t>
      </w:r>
      <w:r>
        <w:rPr>
          <w:rFonts w:ascii="Times New Roman"/>
          <w:spacing w:val="-3"/>
          <w:sz w:val="23"/>
        </w:rPr>
        <w:t> </w:t>
      </w:r>
      <w:r>
        <w:rPr>
          <w:rFonts w:ascii="Times New Roman"/>
          <w:sz w:val="23"/>
        </w:rPr>
        <w:t>be</w:t>
      </w:r>
      <w:r>
        <w:rPr>
          <w:rFonts w:ascii="Times New Roman"/>
          <w:spacing w:val="-2"/>
          <w:sz w:val="23"/>
        </w:rPr>
        <w:t> </w:t>
      </w:r>
      <w:r>
        <w:rPr>
          <w:rFonts w:ascii="Times New Roman"/>
          <w:sz w:val="23"/>
        </w:rPr>
        <w:t>the</w:t>
      </w:r>
      <w:r>
        <w:rPr>
          <w:rFonts w:ascii="Times New Roman"/>
          <w:spacing w:val="-2"/>
          <w:sz w:val="23"/>
        </w:rPr>
        <w:t> </w:t>
      </w:r>
      <w:r>
        <w:rPr>
          <w:rFonts w:ascii="Times New Roman"/>
          <w:sz w:val="23"/>
        </w:rPr>
        <w:t>eligible</w:t>
      </w:r>
      <w:r>
        <w:rPr>
          <w:rFonts w:ascii="Times New Roman"/>
          <w:spacing w:val="-2"/>
          <w:sz w:val="23"/>
        </w:rPr>
        <w:t> </w:t>
      </w:r>
      <w:r>
        <w:rPr>
          <w:rFonts w:ascii="Times New Roman"/>
          <w:sz w:val="23"/>
        </w:rPr>
        <w:t>students</w:t>
      </w:r>
      <w:r>
        <w:rPr>
          <w:rFonts w:ascii="Times New Roman"/>
          <w:spacing w:val="-4"/>
          <w:sz w:val="23"/>
        </w:rPr>
        <w:t> </w:t>
      </w:r>
      <w:r>
        <w:rPr>
          <w:rFonts w:ascii="Times New Roman"/>
          <w:sz w:val="23"/>
        </w:rPr>
        <w:t>with</w:t>
      </w:r>
      <w:r>
        <w:rPr>
          <w:rFonts w:ascii="Times New Roman"/>
          <w:spacing w:val="-3"/>
          <w:sz w:val="23"/>
        </w:rPr>
        <w:t> </w:t>
      </w:r>
      <w:r>
        <w:rPr>
          <w:rFonts w:ascii="Times New Roman"/>
          <w:sz w:val="23"/>
        </w:rPr>
        <w:t>the</w:t>
      </w:r>
      <w:r>
        <w:rPr>
          <w:rFonts w:ascii="Times New Roman"/>
          <w:spacing w:val="-2"/>
          <w:sz w:val="23"/>
        </w:rPr>
        <w:t> </w:t>
      </w:r>
      <w:r>
        <w:rPr>
          <w:rFonts w:ascii="Times New Roman"/>
          <w:sz w:val="23"/>
        </w:rPr>
        <w:t>highest</w:t>
      </w:r>
      <w:r>
        <w:rPr>
          <w:rFonts w:ascii="Times New Roman"/>
          <w:spacing w:val="-5"/>
          <w:sz w:val="23"/>
        </w:rPr>
        <w:t> </w:t>
      </w:r>
      <w:r>
        <w:rPr>
          <w:rFonts w:ascii="Times New Roman"/>
          <w:sz w:val="23"/>
        </w:rPr>
        <w:t>and</w:t>
      </w:r>
      <w:r>
        <w:rPr>
          <w:rFonts w:ascii="Times New Roman"/>
          <w:spacing w:val="-3"/>
          <w:sz w:val="23"/>
        </w:rPr>
        <w:t> </w:t>
      </w:r>
      <w:r>
        <w:rPr>
          <w:rFonts w:ascii="Times New Roman"/>
          <w:sz w:val="23"/>
        </w:rPr>
        <w:t>second</w:t>
      </w:r>
      <w:r>
        <w:rPr>
          <w:rFonts w:ascii="Times New Roman"/>
          <w:spacing w:val="-3"/>
          <w:sz w:val="23"/>
        </w:rPr>
        <w:t> </w:t>
      </w:r>
      <w:r>
        <w:rPr>
          <w:rFonts w:ascii="Times New Roman"/>
          <w:sz w:val="23"/>
        </w:rPr>
        <w:t>highest rank, respectively. To be eligible for this local graduation honor, a student must:</w:t>
      </w:r>
    </w:p>
    <w:p>
      <w:pPr>
        <w:pStyle w:val="ListParagraph"/>
        <w:numPr>
          <w:ilvl w:val="0"/>
          <w:numId w:val="5"/>
        </w:numPr>
        <w:tabs>
          <w:tab w:pos="710" w:val="left" w:leader="none"/>
        </w:tabs>
        <w:spacing w:line="240" w:lineRule="auto" w:before="162" w:after="0"/>
        <w:ind w:left="480" w:right="1568" w:firstLine="0"/>
        <w:jc w:val="left"/>
        <w:rPr>
          <w:rFonts w:ascii="Times New Roman"/>
          <w:sz w:val="23"/>
        </w:rPr>
      </w:pPr>
      <w:r>
        <w:rPr>
          <w:rFonts w:ascii="Times New Roman"/>
          <w:sz w:val="23"/>
        </w:rPr>
        <w:t>Have</w:t>
      </w:r>
      <w:r>
        <w:rPr>
          <w:rFonts w:ascii="Times New Roman"/>
          <w:spacing w:val="-2"/>
          <w:sz w:val="23"/>
        </w:rPr>
        <w:t> </w:t>
      </w:r>
      <w:r>
        <w:rPr>
          <w:rFonts w:ascii="Times New Roman"/>
          <w:sz w:val="23"/>
        </w:rPr>
        <w:t>been</w:t>
      </w:r>
      <w:r>
        <w:rPr>
          <w:rFonts w:ascii="Times New Roman"/>
          <w:spacing w:val="-6"/>
          <w:sz w:val="23"/>
        </w:rPr>
        <w:t> </w:t>
      </w:r>
      <w:r>
        <w:rPr>
          <w:rFonts w:ascii="Times New Roman"/>
          <w:sz w:val="23"/>
        </w:rPr>
        <w:t>continuously</w:t>
      </w:r>
      <w:r>
        <w:rPr>
          <w:rFonts w:ascii="Times New Roman"/>
          <w:spacing w:val="-6"/>
          <w:sz w:val="23"/>
        </w:rPr>
        <w:t> </w:t>
      </w:r>
      <w:r>
        <w:rPr>
          <w:rFonts w:ascii="Times New Roman"/>
          <w:sz w:val="23"/>
        </w:rPr>
        <w:t>enrolled</w:t>
      </w:r>
      <w:r>
        <w:rPr>
          <w:rFonts w:ascii="Times New Roman"/>
          <w:spacing w:val="-3"/>
          <w:sz w:val="23"/>
        </w:rPr>
        <w:t> </w:t>
      </w:r>
      <w:r>
        <w:rPr>
          <w:rFonts w:ascii="Times New Roman"/>
          <w:sz w:val="23"/>
        </w:rPr>
        <w:t>in</w:t>
      </w:r>
      <w:r>
        <w:rPr>
          <w:rFonts w:ascii="Times New Roman"/>
          <w:spacing w:val="-3"/>
          <w:sz w:val="23"/>
        </w:rPr>
        <w:t> </w:t>
      </w:r>
      <w:r>
        <w:rPr>
          <w:rFonts w:ascii="Times New Roman"/>
          <w:sz w:val="23"/>
        </w:rPr>
        <w:t>the</w:t>
      </w:r>
      <w:r>
        <w:rPr>
          <w:rFonts w:ascii="Times New Roman"/>
          <w:spacing w:val="-5"/>
          <w:sz w:val="23"/>
        </w:rPr>
        <w:t> </w:t>
      </w:r>
      <w:r>
        <w:rPr>
          <w:rFonts w:ascii="Times New Roman"/>
          <w:sz w:val="23"/>
        </w:rPr>
        <w:t>District</w:t>
      </w:r>
      <w:r>
        <w:rPr>
          <w:rFonts w:ascii="Times New Roman"/>
          <w:spacing w:val="-3"/>
          <w:sz w:val="23"/>
        </w:rPr>
        <w:t> </w:t>
      </w:r>
      <w:r>
        <w:rPr>
          <w:rFonts w:ascii="Times New Roman"/>
          <w:sz w:val="23"/>
        </w:rPr>
        <w:t>high</w:t>
      </w:r>
      <w:r>
        <w:rPr>
          <w:rFonts w:ascii="Times New Roman"/>
          <w:spacing w:val="-3"/>
          <w:sz w:val="23"/>
        </w:rPr>
        <w:t> </w:t>
      </w:r>
      <w:r>
        <w:rPr>
          <w:rFonts w:ascii="Times New Roman"/>
          <w:sz w:val="23"/>
        </w:rPr>
        <w:t>school</w:t>
      </w:r>
      <w:r>
        <w:rPr>
          <w:rFonts w:ascii="Times New Roman"/>
          <w:spacing w:val="-3"/>
          <w:sz w:val="23"/>
        </w:rPr>
        <w:t> </w:t>
      </w:r>
      <w:r>
        <w:rPr>
          <w:rFonts w:ascii="Times New Roman"/>
          <w:sz w:val="23"/>
        </w:rPr>
        <w:t>the</w:t>
      </w:r>
      <w:r>
        <w:rPr>
          <w:rFonts w:ascii="Times New Roman"/>
          <w:spacing w:val="-2"/>
          <w:sz w:val="23"/>
        </w:rPr>
        <w:t> </w:t>
      </w:r>
      <w:r>
        <w:rPr>
          <w:rFonts w:ascii="Times New Roman"/>
          <w:sz w:val="23"/>
        </w:rPr>
        <w:t>four</w:t>
      </w:r>
      <w:r>
        <w:rPr>
          <w:rFonts w:ascii="Times New Roman"/>
          <w:spacing w:val="-3"/>
          <w:sz w:val="23"/>
        </w:rPr>
        <w:t> </w:t>
      </w:r>
      <w:r>
        <w:rPr>
          <w:rFonts w:ascii="Times New Roman"/>
          <w:sz w:val="23"/>
        </w:rPr>
        <w:t>semesters</w:t>
      </w:r>
      <w:r>
        <w:rPr>
          <w:rFonts w:ascii="Times New Roman"/>
          <w:spacing w:val="-4"/>
          <w:sz w:val="23"/>
        </w:rPr>
        <w:t> </w:t>
      </w:r>
      <w:r>
        <w:rPr>
          <w:rFonts w:ascii="Times New Roman"/>
          <w:sz w:val="23"/>
        </w:rPr>
        <w:t>immediately preceding graduation;</w:t>
      </w:r>
    </w:p>
    <w:p>
      <w:pPr>
        <w:pStyle w:val="ListParagraph"/>
        <w:numPr>
          <w:ilvl w:val="0"/>
          <w:numId w:val="5"/>
        </w:numPr>
        <w:tabs>
          <w:tab w:pos="710" w:val="left" w:leader="none"/>
        </w:tabs>
        <w:spacing w:line="240" w:lineRule="auto" w:before="110" w:after="0"/>
        <w:ind w:left="710" w:right="0" w:hanging="230"/>
        <w:jc w:val="left"/>
        <w:rPr>
          <w:rFonts w:ascii="Times New Roman"/>
          <w:sz w:val="23"/>
        </w:rPr>
      </w:pPr>
      <w:r>
        <w:rPr>
          <w:rFonts w:ascii="Times New Roman"/>
          <w:sz w:val="23"/>
        </w:rPr>
        <w:t>Be</w:t>
      </w:r>
      <w:r>
        <w:rPr>
          <w:rFonts w:ascii="Times New Roman"/>
          <w:spacing w:val="-4"/>
          <w:sz w:val="23"/>
        </w:rPr>
        <w:t> </w:t>
      </w:r>
      <w:r>
        <w:rPr>
          <w:rFonts w:ascii="Times New Roman"/>
          <w:sz w:val="23"/>
        </w:rPr>
        <w:t>graduating</w:t>
      </w:r>
      <w:r>
        <w:rPr>
          <w:rFonts w:ascii="Times New Roman"/>
          <w:spacing w:val="-5"/>
          <w:sz w:val="23"/>
        </w:rPr>
        <w:t> </w:t>
      </w:r>
      <w:r>
        <w:rPr>
          <w:rFonts w:ascii="Times New Roman"/>
          <w:sz w:val="23"/>
        </w:rPr>
        <w:t>after</w:t>
      </w:r>
      <w:r>
        <w:rPr>
          <w:rFonts w:ascii="Times New Roman"/>
          <w:spacing w:val="-3"/>
          <w:sz w:val="23"/>
        </w:rPr>
        <w:t> </w:t>
      </w:r>
      <w:r>
        <w:rPr>
          <w:rFonts w:ascii="Times New Roman"/>
          <w:sz w:val="23"/>
        </w:rPr>
        <w:t>exactly</w:t>
      </w:r>
      <w:r>
        <w:rPr>
          <w:rFonts w:ascii="Times New Roman"/>
          <w:spacing w:val="-7"/>
          <w:sz w:val="23"/>
        </w:rPr>
        <w:t> </w:t>
      </w:r>
      <w:r>
        <w:rPr>
          <w:rFonts w:ascii="Times New Roman"/>
          <w:sz w:val="23"/>
        </w:rPr>
        <w:t>eight</w:t>
      </w:r>
      <w:r>
        <w:rPr>
          <w:rFonts w:ascii="Times New Roman"/>
          <w:spacing w:val="-2"/>
          <w:sz w:val="23"/>
        </w:rPr>
        <w:t> </w:t>
      </w:r>
      <w:r>
        <w:rPr>
          <w:rFonts w:ascii="Times New Roman"/>
          <w:sz w:val="23"/>
        </w:rPr>
        <w:t>semesters</w:t>
      </w:r>
      <w:r>
        <w:rPr>
          <w:rFonts w:ascii="Times New Roman"/>
          <w:spacing w:val="-4"/>
          <w:sz w:val="23"/>
        </w:rPr>
        <w:t> </w:t>
      </w:r>
      <w:r>
        <w:rPr>
          <w:rFonts w:ascii="Times New Roman"/>
          <w:sz w:val="23"/>
        </w:rPr>
        <w:t>of</w:t>
      </w:r>
      <w:r>
        <w:rPr>
          <w:rFonts w:ascii="Times New Roman"/>
          <w:spacing w:val="-5"/>
          <w:sz w:val="23"/>
        </w:rPr>
        <w:t> </w:t>
      </w:r>
      <w:r>
        <w:rPr>
          <w:rFonts w:ascii="Times New Roman"/>
          <w:sz w:val="23"/>
        </w:rPr>
        <w:t>enrollment</w:t>
      </w:r>
      <w:r>
        <w:rPr>
          <w:rFonts w:ascii="Times New Roman"/>
          <w:spacing w:val="-5"/>
          <w:sz w:val="23"/>
        </w:rPr>
        <w:t> </w:t>
      </w:r>
      <w:r>
        <w:rPr>
          <w:rFonts w:ascii="Times New Roman"/>
          <w:sz w:val="23"/>
        </w:rPr>
        <w:t>in</w:t>
      </w:r>
      <w:r>
        <w:rPr>
          <w:rFonts w:ascii="Times New Roman"/>
          <w:spacing w:val="-2"/>
          <w:sz w:val="23"/>
        </w:rPr>
        <w:t> </w:t>
      </w:r>
      <w:r>
        <w:rPr>
          <w:rFonts w:ascii="Times New Roman"/>
          <w:sz w:val="23"/>
        </w:rPr>
        <w:t>high</w:t>
      </w:r>
      <w:r>
        <w:rPr>
          <w:rFonts w:ascii="Times New Roman"/>
          <w:spacing w:val="-2"/>
          <w:sz w:val="23"/>
        </w:rPr>
        <w:t> school;</w:t>
      </w:r>
    </w:p>
    <w:p>
      <w:pPr>
        <w:pStyle w:val="ListParagraph"/>
        <w:numPr>
          <w:ilvl w:val="0"/>
          <w:numId w:val="5"/>
        </w:numPr>
        <w:tabs>
          <w:tab w:pos="710" w:val="left" w:leader="none"/>
        </w:tabs>
        <w:spacing w:line="240" w:lineRule="auto" w:before="110" w:after="0"/>
        <w:ind w:left="710" w:right="0" w:hanging="230"/>
        <w:jc w:val="left"/>
        <w:rPr>
          <w:rFonts w:ascii="Times New Roman"/>
          <w:sz w:val="23"/>
        </w:rPr>
      </w:pPr>
      <w:r>
        <w:rPr>
          <w:rFonts w:ascii="Times New Roman"/>
          <w:sz w:val="23"/>
        </w:rPr>
        <w:t>Have</w:t>
      </w:r>
      <w:r>
        <w:rPr>
          <w:rFonts w:ascii="Times New Roman"/>
          <w:spacing w:val="-5"/>
          <w:sz w:val="23"/>
        </w:rPr>
        <w:t> </w:t>
      </w:r>
      <w:r>
        <w:rPr>
          <w:rFonts w:ascii="Times New Roman"/>
          <w:sz w:val="23"/>
        </w:rPr>
        <w:t>completed</w:t>
      </w:r>
      <w:r>
        <w:rPr>
          <w:rFonts w:ascii="Times New Roman"/>
          <w:spacing w:val="-4"/>
          <w:sz w:val="23"/>
        </w:rPr>
        <w:t> </w:t>
      </w:r>
      <w:r>
        <w:rPr>
          <w:rFonts w:ascii="Times New Roman"/>
          <w:sz w:val="23"/>
        </w:rPr>
        <w:t>the</w:t>
      </w:r>
      <w:r>
        <w:rPr>
          <w:rFonts w:ascii="Times New Roman"/>
          <w:spacing w:val="-3"/>
          <w:sz w:val="23"/>
        </w:rPr>
        <w:t> </w:t>
      </w:r>
      <w:r>
        <w:rPr>
          <w:rFonts w:ascii="Times New Roman"/>
          <w:sz w:val="23"/>
        </w:rPr>
        <w:t>foundation</w:t>
      </w:r>
      <w:r>
        <w:rPr>
          <w:rFonts w:ascii="Times New Roman"/>
          <w:spacing w:val="-3"/>
          <w:sz w:val="23"/>
        </w:rPr>
        <w:t> </w:t>
      </w:r>
      <w:r>
        <w:rPr>
          <w:rFonts w:ascii="Times New Roman"/>
          <w:sz w:val="23"/>
        </w:rPr>
        <w:t>program</w:t>
      </w:r>
      <w:r>
        <w:rPr>
          <w:rFonts w:ascii="Times New Roman"/>
          <w:spacing w:val="-4"/>
          <w:sz w:val="23"/>
        </w:rPr>
        <w:t> </w:t>
      </w:r>
      <w:r>
        <w:rPr>
          <w:rFonts w:ascii="Times New Roman"/>
          <w:sz w:val="23"/>
        </w:rPr>
        <w:t>with</w:t>
      </w:r>
      <w:r>
        <w:rPr>
          <w:rFonts w:ascii="Times New Roman"/>
          <w:spacing w:val="-4"/>
          <w:sz w:val="23"/>
        </w:rPr>
        <w:t> </w:t>
      </w:r>
      <w:r>
        <w:rPr>
          <w:rFonts w:ascii="Times New Roman"/>
          <w:sz w:val="23"/>
        </w:rPr>
        <w:t>the</w:t>
      </w:r>
      <w:r>
        <w:rPr>
          <w:rFonts w:ascii="Times New Roman"/>
          <w:spacing w:val="-7"/>
          <w:sz w:val="23"/>
        </w:rPr>
        <w:t> </w:t>
      </w:r>
      <w:r>
        <w:rPr>
          <w:rFonts w:ascii="Times New Roman"/>
          <w:sz w:val="23"/>
        </w:rPr>
        <w:t>distinguished</w:t>
      </w:r>
      <w:r>
        <w:rPr>
          <w:rFonts w:ascii="Times New Roman"/>
          <w:spacing w:val="-4"/>
          <w:sz w:val="23"/>
        </w:rPr>
        <w:t> </w:t>
      </w:r>
      <w:r>
        <w:rPr>
          <w:rFonts w:ascii="Times New Roman"/>
          <w:sz w:val="23"/>
        </w:rPr>
        <w:t>level</w:t>
      </w:r>
      <w:r>
        <w:rPr>
          <w:rFonts w:ascii="Times New Roman"/>
          <w:spacing w:val="-3"/>
          <w:sz w:val="23"/>
        </w:rPr>
        <w:t> </w:t>
      </w:r>
      <w:r>
        <w:rPr>
          <w:rFonts w:ascii="Times New Roman"/>
          <w:sz w:val="23"/>
        </w:rPr>
        <w:t>of</w:t>
      </w:r>
      <w:r>
        <w:rPr>
          <w:rFonts w:ascii="Times New Roman"/>
          <w:spacing w:val="-7"/>
          <w:sz w:val="23"/>
        </w:rPr>
        <w:t> </w:t>
      </w:r>
      <w:r>
        <w:rPr>
          <w:rFonts w:ascii="Times New Roman"/>
          <w:sz w:val="23"/>
        </w:rPr>
        <w:t>achievement;</w:t>
      </w:r>
      <w:r>
        <w:rPr>
          <w:rFonts w:ascii="Times New Roman"/>
          <w:spacing w:val="-3"/>
          <w:sz w:val="23"/>
        </w:rPr>
        <w:t> </w:t>
      </w:r>
      <w:r>
        <w:rPr>
          <w:rFonts w:ascii="Times New Roman"/>
          <w:spacing w:val="-5"/>
          <w:sz w:val="23"/>
        </w:rPr>
        <w:t>and</w:t>
      </w:r>
    </w:p>
    <w:p>
      <w:pPr>
        <w:pStyle w:val="ListParagraph"/>
        <w:numPr>
          <w:ilvl w:val="0"/>
          <w:numId w:val="5"/>
        </w:numPr>
        <w:tabs>
          <w:tab w:pos="709" w:val="left" w:leader="none"/>
        </w:tabs>
        <w:spacing w:line="240" w:lineRule="auto" w:before="107" w:after="0"/>
        <w:ind w:left="709" w:right="0" w:hanging="230"/>
        <w:jc w:val="left"/>
        <w:rPr>
          <w:rFonts w:ascii="Times New Roman"/>
          <w:sz w:val="23"/>
        </w:rPr>
      </w:pPr>
      <w:r>
        <w:rPr>
          <w:rFonts w:ascii="Times New Roman"/>
          <w:sz w:val="23"/>
        </w:rPr>
        <w:t>Have</w:t>
      </w:r>
      <w:r>
        <w:rPr>
          <w:rFonts w:ascii="Times New Roman"/>
          <w:spacing w:val="-2"/>
          <w:sz w:val="23"/>
        </w:rPr>
        <w:t> </w:t>
      </w:r>
      <w:r>
        <w:rPr>
          <w:rFonts w:ascii="Times New Roman"/>
          <w:sz w:val="23"/>
        </w:rPr>
        <w:t>been</w:t>
      </w:r>
      <w:r>
        <w:rPr>
          <w:rFonts w:ascii="Times New Roman"/>
          <w:spacing w:val="-5"/>
          <w:sz w:val="23"/>
        </w:rPr>
        <w:t> </w:t>
      </w:r>
      <w:r>
        <w:rPr>
          <w:rFonts w:ascii="Times New Roman"/>
          <w:sz w:val="23"/>
        </w:rPr>
        <w:t>enrolled</w:t>
      </w:r>
      <w:r>
        <w:rPr>
          <w:rFonts w:ascii="Times New Roman"/>
          <w:spacing w:val="-5"/>
          <w:sz w:val="23"/>
        </w:rPr>
        <w:t> </w:t>
      </w:r>
      <w:r>
        <w:rPr>
          <w:rFonts w:ascii="Times New Roman"/>
          <w:sz w:val="23"/>
        </w:rPr>
        <w:t>in</w:t>
      </w:r>
      <w:r>
        <w:rPr>
          <w:rFonts w:ascii="Times New Roman"/>
          <w:spacing w:val="-2"/>
          <w:sz w:val="23"/>
        </w:rPr>
        <w:t> </w:t>
      </w:r>
      <w:r>
        <w:rPr>
          <w:rFonts w:ascii="Times New Roman"/>
          <w:sz w:val="23"/>
        </w:rPr>
        <w:t>at</w:t>
      </w:r>
      <w:r>
        <w:rPr>
          <w:rFonts w:ascii="Times New Roman"/>
          <w:spacing w:val="-2"/>
          <w:sz w:val="23"/>
        </w:rPr>
        <w:t> </w:t>
      </w:r>
      <w:r>
        <w:rPr>
          <w:rFonts w:ascii="Times New Roman"/>
          <w:sz w:val="23"/>
        </w:rPr>
        <w:t>least</w:t>
      </w:r>
      <w:r>
        <w:rPr>
          <w:rFonts w:ascii="Times New Roman"/>
          <w:spacing w:val="-2"/>
          <w:sz w:val="23"/>
        </w:rPr>
        <w:t> </w:t>
      </w:r>
      <w:r>
        <w:rPr>
          <w:rFonts w:ascii="Times New Roman"/>
          <w:sz w:val="23"/>
        </w:rPr>
        <w:t>seven</w:t>
      </w:r>
      <w:r>
        <w:rPr>
          <w:rFonts w:ascii="Times New Roman"/>
          <w:spacing w:val="-3"/>
          <w:sz w:val="23"/>
        </w:rPr>
        <w:t> </w:t>
      </w:r>
      <w:r>
        <w:rPr>
          <w:rFonts w:ascii="Times New Roman"/>
          <w:sz w:val="23"/>
        </w:rPr>
        <w:t>class</w:t>
      </w:r>
      <w:r>
        <w:rPr>
          <w:rFonts w:ascii="Times New Roman"/>
          <w:spacing w:val="-3"/>
          <w:sz w:val="23"/>
        </w:rPr>
        <w:t> </w:t>
      </w:r>
      <w:r>
        <w:rPr>
          <w:rFonts w:ascii="Times New Roman"/>
          <w:sz w:val="23"/>
        </w:rPr>
        <w:t>periods</w:t>
      </w:r>
      <w:r>
        <w:rPr>
          <w:rFonts w:ascii="Times New Roman"/>
          <w:spacing w:val="-3"/>
          <w:sz w:val="23"/>
        </w:rPr>
        <w:t> </w:t>
      </w:r>
      <w:r>
        <w:rPr>
          <w:rFonts w:ascii="Times New Roman"/>
          <w:sz w:val="23"/>
        </w:rPr>
        <w:t>during</w:t>
      </w:r>
      <w:r>
        <w:rPr>
          <w:rFonts w:ascii="Times New Roman"/>
          <w:spacing w:val="-5"/>
          <w:sz w:val="23"/>
        </w:rPr>
        <w:t> </w:t>
      </w:r>
      <w:r>
        <w:rPr>
          <w:rFonts w:ascii="Times New Roman"/>
          <w:sz w:val="23"/>
        </w:rPr>
        <w:t>their</w:t>
      </w:r>
      <w:r>
        <w:rPr>
          <w:rFonts w:ascii="Times New Roman"/>
          <w:spacing w:val="-5"/>
          <w:sz w:val="23"/>
        </w:rPr>
        <w:t> </w:t>
      </w:r>
      <w:r>
        <w:rPr>
          <w:rFonts w:ascii="Times New Roman"/>
          <w:sz w:val="23"/>
        </w:rPr>
        <w:t>entire</w:t>
      </w:r>
      <w:r>
        <w:rPr>
          <w:rFonts w:ascii="Times New Roman"/>
          <w:spacing w:val="-1"/>
          <w:sz w:val="23"/>
        </w:rPr>
        <w:t> </w:t>
      </w:r>
      <w:r>
        <w:rPr>
          <w:rFonts w:ascii="Times New Roman"/>
          <w:sz w:val="23"/>
        </w:rPr>
        <w:t>senior</w:t>
      </w:r>
      <w:r>
        <w:rPr>
          <w:rFonts w:ascii="Times New Roman"/>
          <w:spacing w:val="-2"/>
          <w:sz w:val="23"/>
        </w:rPr>
        <w:t> year.</w:t>
      </w:r>
    </w:p>
    <w:p>
      <w:pPr>
        <w:spacing w:after="0" w:line="240" w:lineRule="auto"/>
        <w:jc w:val="left"/>
        <w:rPr>
          <w:rFonts w:ascii="Times New Roman"/>
          <w:sz w:val="23"/>
        </w:rPr>
        <w:sectPr>
          <w:pgSz w:w="12240" w:h="15840"/>
          <w:pgMar w:header="0" w:footer="523" w:top="1360" w:bottom="720" w:left="960" w:right="580"/>
        </w:sectPr>
      </w:pPr>
    </w:p>
    <w:p>
      <w:pPr>
        <w:spacing w:before="74"/>
        <w:ind w:left="480" w:right="860" w:firstLine="0"/>
        <w:jc w:val="left"/>
        <w:rPr>
          <w:rFonts w:ascii="Times New Roman"/>
          <w:sz w:val="23"/>
        </w:rPr>
      </w:pPr>
      <w:r>
        <w:rPr>
          <w:rFonts w:ascii="Times New Roman"/>
          <w:sz w:val="23"/>
        </w:rPr>
        <w:t>In</w:t>
      </w:r>
      <w:r>
        <w:rPr>
          <w:rFonts w:ascii="Times New Roman"/>
          <w:spacing w:val="-2"/>
          <w:sz w:val="23"/>
        </w:rPr>
        <w:t> </w:t>
      </w:r>
      <w:r>
        <w:rPr>
          <w:rFonts w:ascii="Times New Roman"/>
          <w:sz w:val="23"/>
        </w:rPr>
        <w:t>case</w:t>
      </w:r>
      <w:r>
        <w:rPr>
          <w:rFonts w:ascii="Times New Roman"/>
          <w:spacing w:val="-1"/>
          <w:sz w:val="23"/>
        </w:rPr>
        <w:t> </w:t>
      </w:r>
      <w:r>
        <w:rPr>
          <w:rFonts w:ascii="Times New Roman"/>
          <w:sz w:val="23"/>
        </w:rPr>
        <w:t>of</w:t>
      </w:r>
      <w:r>
        <w:rPr>
          <w:rFonts w:ascii="Times New Roman"/>
          <w:spacing w:val="-5"/>
          <w:sz w:val="23"/>
        </w:rPr>
        <w:t> </w:t>
      </w:r>
      <w:r>
        <w:rPr>
          <w:rFonts w:ascii="Times New Roman"/>
          <w:sz w:val="23"/>
        </w:rPr>
        <w:t>a</w:t>
      </w:r>
      <w:r>
        <w:rPr>
          <w:rFonts w:ascii="Times New Roman"/>
          <w:spacing w:val="-1"/>
          <w:sz w:val="23"/>
        </w:rPr>
        <w:t> </w:t>
      </w:r>
      <w:r>
        <w:rPr>
          <w:rFonts w:ascii="Times New Roman"/>
          <w:sz w:val="23"/>
        </w:rPr>
        <w:t>tie</w:t>
      </w:r>
      <w:r>
        <w:rPr>
          <w:rFonts w:ascii="Times New Roman"/>
          <w:spacing w:val="-4"/>
          <w:sz w:val="23"/>
        </w:rPr>
        <w:t> </w:t>
      </w:r>
      <w:r>
        <w:rPr>
          <w:rFonts w:ascii="Times New Roman"/>
          <w:sz w:val="23"/>
        </w:rPr>
        <w:t>in</w:t>
      </w:r>
      <w:r>
        <w:rPr>
          <w:rFonts w:ascii="Times New Roman"/>
          <w:spacing w:val="-2"/>
          <w:sz w:val="23"/>
        </w:rPr>
        <w:t> </w:t>
      </w:r>
      <w:r>
        <w:rPr>
          <w:rFonts w:ascii="Times New Roman"/>
          <w:sz w:val="23"/>
        </w:rPr>
        <w:t>weighted</w:t>
      </w:r>
      <w:r>
        <w:rPr>
          <w:rFonts w:ascii="Times New Roman"/>
          <w:spacing w:val="-2"/>
          <w:sz w:val="23"/>
        </w:rPr>
        <w:t> </w:t>
      </w:r>
      <w:r>
        <w:rPr>
          <w:rFonts w:ascii="Times New Roman"/>
          <w:sz w:val="23"/>
        </w:rPr>
        <w:t>numerical</w:t>
      </w:r>
      <w:r>
        <w:rPr>
          <w:rFonts w:ascii="Times New Roman"/>
          <w:spacing w:val="-2"/>
          <w:sz w:val="23"/>
        </w:rPr>
        <w:t> </w:t>
      </w:r>
      <w:r>
        <w:rPr>
          <w:rFonts w:ascii="Times New Roman"/>
          <w:sz w:val="23"/>
        </w:rPr>
        <w:t>grade</w:t>
      </w:r>
      <w:r>
        <w:rPr>
          <w:rFonts w:ascii="Times New Roman"/>
          <w:spacing w:val="-4"/>
          <w:sz w:val="23"/>
        </w:rPr>
        <w:t> </w:t>
      </w:r>
      <w:r>
        <w:rPr>
          <w:rFonts w:ascii="Times New Roman"/>
          <w:sz w:val="23"/>
        </w:rPr>
        <w:t>averages</w:t>
      </w:r>
      <w:r>
        <w:rPr>
          <w:rFonts w:ascii="Times New Roman"/>
          <w:spacing w:val="-3"/>
          <w:sz w:val="23"/>
        </w:rPr>
        <w:t> </w:t>
      </w:r>
      <w:r>
        <w:rPr>
          <w:rFonts w:ascii="Times New Roman"/>
          <w:sz w:val="23"/>
        </w:rPr>
        <w:t>after</w:t>
      </w:r>
      <w:r>
        <w:rPr>
          <w:rFonts w:ascii="Times New Roman"/>
          <w:spacing w:val="-2"/>
          <w:sz w:val="23"/>
        </w:rPr>
        <w:t> </w:t>
      </w:r>
      <w:r>
        <w:rPr>
          <w:rFonts w:ascii="Times New Roman"/>
          <w:sz w:val="23"/>
        </w:rPr>
        <w:t>calculation</w:t>
      </w:r>
      <w:r>
        <w:rPr>
          <w:rFonts w:ascii="Times New Roman"/>
          <w:spacing w:val="-2"/>
          <w:sz w:val="23"/>
        </w:rPr>
        <w:t> </w:t>
      </w:r>
      <w:r>
        <w:rPr>
          <w:rFonts w:ascii="Times New Roman"/>
          <w:sz w:val="23"/>
        </w:rPr>
        <w:t>to</w:t>
      </w:r>
      <w:r>
        <w:rPr>
          <w:rFonts w:ascii="Times New Roman"/>
          <w:spacing w:val="-5"/>
          <w:sz w:val="23"/>
        </w:rPr>
        <w:t> </w:t>
      </w:r>
      <w:r>
        <w:rPr>
          <w:rFonts w:ascii="Times New Roman"/>
          <w:sz w:val="23"/>
        </w:rPr>
        <w:t>the</w:t>
      </w:r>
      <w:r>
        <w:rPr>
          <w:rFonts w:ascii="Times New Roman"/>
          <w:spacing w:val="-1"/>
          <w:sz w:val="23"/>
        </w:rPr>
        <w:t> </w:t>
      </w:r>
      <w:r>
        <w:rPr>
          <w:rFonts w:ascii="Times New Roman"/>
          <w:sz w:val="23"/>
        </w:rPr>
        <w:t>fourth</w:t>
      </w:r>
      <w:r>
        <w:rPr>
          <w:rFonts w:ascii="Times New Roman"/>
          <w:spacing w:val="-2"/>
          <w:sz w:val="23"/>
        </w:rPr>
        <w:t> </w:t>
      </w:r>
      <w:r>
        <w:rPr>
          <w:rFonts w:ascii="Times New Roman"/>
          <w:sz w:val="23"/>
        </w:rPr>
        <w:t>decimal</w:t>
      </w:r>
      <w:r>
        <w:rPr>
          <w:rFonts w:ascii="Times New Roman"/>
          <w:spacing w:val="-4"/>
          <w:sz w:val="23"/>
        </w:rPr>
        <w:t> </w:t>
      </w:r>
      <w:r>
        <w:rPr>
          <w:rFonts w:ascii="Times New Roman"/>
          <w:sz w:val="23"/>
        </w:rPr>
        <w:t>place,</w:t>
      </w:r>
      <w:r>
        <w:rPr>
          <w:rFonts w:ascii="Times New Roman"/>
          <w:spacing w:val="-5"/>
          <w:sz w:val="23"/>
        </w:rPr>
        <w:t> </w:t>
      </w:r>
      <w:r>
        <w:rPr>
          <w:rFonts w:ascii="Times New Roman"/>
          <w:sz w:val="23"/>
        </w:rPr>
        <w:t>the District shall recognize all students involved in the tie as sharing the honor and title.</w:t>
      </w:r>
    </w:p>
    <w:p>
      <w:pPr>
        <w:pStyle w:val="BodyText"/>
        <w:spacing w:before="3"/>
        <w:ind w:left="0"/>
        <w:rPr>
          <w:rFonts w:ascii="Times New Roman"/>
          <w:sz w:val="23"/>
        </w:rPr>
      </w:pPr>
    </w:p>
    <w:p>
      <w:pPr>
        <w:spacing w:line="237" w:lineRule="auto" w:before="0"/>
        <w:ind w:left="479" w:right="860" w:firstLine="0"/>
        <w:jc w:val="left"/>
        <w:rPr>
          <w:rFonts w:ascii="Times New Roman"/>
          <w:sz w:val="22"/>
        </w:rPr>
      </w:pPr>
      <w:r>
        <w:rPr>
          <w:rFonts w:ascii="Times New Roman"/>
          <w:sz w:val="23"/>
        </w:rPr>
        <w:t>The student meeting the local eligibility criteria for recognition as the valedictorian shall also be considered</w:t>
      </w:r>
      <w:r>
        <w:rPr>
          <w:rFonts w:ascii="Times New Roman"/>
          <w:spacing w:val="-3"/>
          <w:sz w:val="23"/>
        </w:rPr>
        <w:t> </w:t>
      </w:r>
      <w:r>
        <w:rPr>
          <w:rFonts w:ascii="Times New Roman"/>
          <w:sz w:val="23"/>
        </w:rPr>
        <w:t>the</w:t>
      </w:r>
      <w:r>
        <w:rPr>
          <w:rFonts w:ascii="Times New Roman"/>
          <w:spacing w:val="-2"/>
          <w:sz w:val="23"/>
        </w:rPr>
        <w:t> </w:t>
      </w:r>
      <w:r>
        <w:rPr>
          <w:rFonts w:ascii="Times New Roman"/>
          <w:sz w:val="23"/>
        </w:rPr>
        <w:t>highest-ranking</w:t>
      </w:r>
      <w:r>
        <w:rPr>
          <w:rFonts w:ascii="Times New Roman"/>
          <w:spacing w:val="-6"/>
          <w:sz w:val="23"/>
        </w:rPr>
        <w:t> </w:t>
      </w:r>
      <w:r>
        <w:rPr>
          <w:rFonts w:ascii="Times New Roman"/>
          <w:sz w:val="23"/>
        </w:rPr>
        <w:t>graduate</w:t>
      </w:r>
      <w:r>
        <w:rPr>
          <w:rFonts w:ascii="Times New Roman"/>
          <w:spacing w:val="-2"/>
          <w:sz w:val="23"/>
        </w:rPr>
        <w:t> </w:t>
      </w:r>
      <w:r>
        <w:rPr>
          <w:rFonts w:ascii="Times New Roman"/>
          <w:sz w:val="23"/>
        </w:rPr>
        <w:t>for</w:t>
      </w:r>
      <w:r>
        <w:rPr>
          <w:rFonts w:ascii="Times New Roman"/>
          <w:spacing w:val="-3"/>
          <w:sz w:val="23"/>
        </w:rPr>
        <w:t> </w:t>
      </w:r>
      <w:r>
        <w:rPr>
          <w:rFonts w:ascii="Times New Roman"/>
          <w:sz w:val="23"/>
        </w:rPr>
        <w:t>purposes</w:t>
      </w:r>
      <w:r>
        <w:rPr>
          <w:rFonts w:ascii="Times New Roman"/>
          <w:spacing w:val="-4"/>
          <w:sz w:val="23"/>
        </w:rPr>
        <w:t> </w:t>
      </w:r>
      <w:r>
        <w:rPr>
          <w:rFonts w:ascii="Times New Roman"/>
          <w:sz w:val="23"/>
        </w:rPr>
        <w:t>of</w:t>
      </w:r>
      <w:r>
        <w:rPr>
          <w:rFonts w:ascii="Times New Roman"/>
          <w:spacing w:val="-6"/>
          <w:sz w:val="23"/>
        </w:rPr>
        <w:t> </w:t>
      </w:r>
      <w:r>
        <w:rPr>
          <w:rFonts w:ascii="Times New Roman"/>
          <w:sz w:val="23"/>
        </w:rPr>
        <w:t>receiving</w:t>
      </w:r>
      <w:r>
        <w:rPr>
          <w:rFonts w:ascii="Times New Roman"/>
          <w:spacing w:val="-6"/>
          <w:sz w:val="23"/>
        </w:rPr>
        <w:t> </w:t>
      </w:r>
      <w:r>
        <w:rPr>
          <w:rFonts w:ascii="Times New Roman"/>
          <w:sz w:val="23"/>
        </w:rPr>
        <w:t>the</w:t>
      </w:r>
      <w:r>
        <w:rPr>
          <w:rFonts w:ascii="Times New Roman"/>
          <w:spacing w:val="-2"/>
          <w:sz w:val="23"/>
        </w:rPr>
        <w:t> </w:t>
      </w:r>
      <w:r>
        <w:rPr>
          <w:rFonts w:ascii="Times New Roman"/>
          <w:sz w:val="23"/>
        </w:rPr>
        <w:t>honor</w:t>
      </w:r>
      <w:r>
        <w:rPr>
          <w:rFonts w:ascii="Times New Roman"/>
          <w:spacing w:val="-3"/>
          <w:sz w:val="23"/>
        </w:rPr>
        <w:t> </w:t>
      </w:r>
      <w:r>
        <w:rPr>
          <w:rFonts w:ascii="Times New Roman"/>
          <w:sz w:val="23"/>
        </w:rPr>
        <w:t>graduate</w:t>
      </w:r>
      <w:r>
        <w:rPr>
          <w:rFonts w:ascii="Times New Roman"/>
          <w:spacing w:val="-2"/>
          <w:sz w:val="23"/>
        </w:rPr>
        <w:t> </w:t>
      </w:r>
      <w:r>
        <w:rPr>
          <w:rFonts w:ascii="Times New Roman"/>
          <w:sz w:val="23"/>
        </w:rPr>
        <w:t>certificate</w:t>
      </w:r>
      <w:r>
        <w:rPr>
          <w:rFonts w:ascii="Times New Roman"/>
          <w:spacing w:val="-2"/>
          <w:sz w:val="23"/>
        </w:rPr>
        <w:t> </w:t>
      </w:r>
      <w:r>
        <w:rPr>
          <w:rFonts w:ascii="Times New Roman"/>
          <w:sz w:val="23"/>
        </w:rPr>
        <w:t>from the state of Texas. </w:t>
      </w:r>
      <w:r>
        <w:rPr>
          <w:rFonts w:ascii="Times New Roman"/>
          <w:sz w:val="22"/>
        </w:rPr>
        <w:t>[See policy EIC for more information.]</w:t>
      </w:r>
    </w:p>
    <w:p>
      <w:pPr>
        <w:pStyle w:val="BodyText"/>
        <w:spacing w:before="169"/>
        <w:ind w:left="542"/>
      </w:pPr>
      <w:r>
        <w:rPr/>
        <w:t>[See</w:t>
      </w:r>
      <w:r>
        <w:rPr>
          <w:spacing w:val="-2"/>
        </w:rPr>
        <w:t> </w:t>
      </w:r>
      <w:r>
        <w:rPr/>
        <w:t>policy</w:t>
      </w:r>
      <w:r>
        <w:rPr>
          <w:spacing w:val="-4"/>
        </w:rPr>
        <w:t> </w:t>
      </w:r>
      <w:r>
        <w:rPr/>
        <w:t>EIC</w:t>
      </w:r>
      <w:r>
        <w:rPr>
          <w:spacing w:val="-4"/>
        </w:rPr>
        <w:t> </w:t>
      </w:r>
      <w:r>
        <w:rPr/>
        <w:t>for</w:t>
      </w:r>
      <w:r>
        <w:rPr>
          <w:spacing w:val="-5"/>
        </w:rPr>
        <w:t> </w:t>
      </w:r>
      <w:r>
        <w:rPr/>
        <w:t>more</w:t>
      </w:r>
      <w:r>
        <w:rPr>
          <w:spacing w:val="-3"/>
        </w:rPr>
        <w:t> </w:t>
      </w:r>
      <w:r>
        <w:rPr>
          <w:spacing w:val="-2"/>
        </w:rPr>
        <w:t>information.]</w:t>
      </w:r>
    </w:p>
    <w:p>
      <w:pPr>
        <w:pStyle w:val="Heading4"/>
      </w:pPr>
      <w:bookmarkStart w:name="_TOC_250137" w:id="153"/>
      <w:bookmarkStart w:name="Class Schedules (Secondary Grade Levels " w:id="154"/>
      <w:r>
        <w:rPr>
          <w:b w:val="0"/>
        </w:rPr>
      </w:r>
      <w:r>
        <w:rPr/>
        <w:t>Class</w:t>
      </w:r>
      <w:r>
        <w:rPr>
          <w:spacing w:val="-4"/>
        </w:rPr>
        <w:t> </w:t>
      </w:r>
      <w:r>
        <w:rPr/>
        <w:t>Schedules</w:t>
      </w:r>
      <w:r>
        <w:rPr>
          <w:spacing w:val="-3"/>
        </w:rPr>
        <w:t> </w:t>
      </w:r>
      <w:r>
        <w:rPr/>
        <w:t>(Secondary</w:t>
      </w:r>
      <w:r>
        <w:rPr>
          <w:spacing w:val="-5"/>
        </w:rPr>
        <w:t> </w:t>
      </w:r>
      <w:r>
        <w:rPr/>
        <w:t>Grade</w:t>
      </w:r>
      <w:r>
        <w:rPr>
          <w:spacing w:val="-4"/>
        </w:rPr>
        <w:t> </w:t>
      </w:r>
      <w:r>
        <w:rPr/>
        <w:t>Levels</w:t>
      </w:r>
      <w:r>
        <w:rPr>
          <w:spacing w:val="-3"/>
        </w:rPr>
        <w:t> </w:t>
      </w:r>
      <w:bookmarkEnd w:id="153"/>
      <w:r>
        <w:rPr>
          <w:spacing w:val="-4"/>
        </w:rPr>
        <w:t>Only)</w:t>
      </w:r>
    </w:p>
    <w:p>
      <w:pPr>
        <w:pStyle w:val="BodyText"/>
        <w:spacing w:before="118"/>
        <w:ind w:right="936"/>
      </w:pPr>
      <w:r>
        <w:rPr/>
        <w:t>All students are expected to attend school for the entire school day and maintain a full class schedule.</w:t>
      </w:r>
      <w:r>
        <w:rPr>
          <w:spacing w:val="-1"/>
        </w:rPr>
        <w:t> </w:t>
      </w:r>
      <w:r>
        <w:rPr/>
        <w:t>Exceptions</w:t>
      </w:r>
      <w:r>
        <w:rPr>
          <w:spacing w:val="-5"/>
        </w:rPr>
        <w:t> </w:t>
      </w:r>
      <w:r>
        <w:rPr/>
        <w:t>may</w:t>
      </w:r>
      <w:r>
        <w:rPr>
          <w:spacing w:val="-5"/>
        </w:rPr>
        <w:t> </w:t>
      </w:r>
      <w:r>
        <w:rPr/>
        <w:t>be</w:t>
      </w:r>
      <w:r>
        <w:rPr>
          <w:spacing w:val="-3"/>
        </w:rPr>
        <w:t> </w:t>
      </w:r>
      <w:r>
        <w:rPr/>
        <w:t>made</w:t>
      </w:r>
      <w:r>
        <w:rPr>
          <w:spacing w:val="-3"/>
        </w:rPr>
        <w:t> </w:t>
      </w:r>
      <w:r>
        <w:rPr/>
        <w:t>occasionally</w:t>
      </w:r>
      <w:r>
        <w:rPr>
          <w:spacing w:val="-5"/>
        </w:rPr>
        <w:t> </w:t>
      </w:r>
      <w:r>
        <w:rPr/>
        <w:t>by</w:t>
      </w:r>
      <w:r>
        <w:rPr>
          <w:spacing w:val="-5"/>
        </w:rPr>
        <w:t> </w:t>
      </w:r>
      <w:r>
        <w:rPr/>
        <w:t>the</w:t>
      </w:r>
      <w:r>
        <w:rPr>
          <w:spacing w:val="-3"/>
        </w:rPr>
        <w:t> </w:t>
      </w:r>
      <w:r>
        <w:rPr/>
        <w:t>campus</w:t>
      </w:r>
      <w:r>
        <w:rPr>
          <w:spacing w:val="-2"/>
        </w:rPr>
        <w:t> </w:t>
      </w:r>
      <w:r>
        <w:rPr/>
        <w:t>principal</w:t>
      </w:r>
      <w:r>
        <w:rPr>
          <w:spacing w:val="-6"/>
        </w:rPr>
        <w:t> </w:t>
      </w:r>
      <w:r>
        <w:rPr/>
        <w:t>for</w:t>
      </w:r>
      <w:r>
        <w:rPr>
          <w:spacing w:val="-1"/>
        </w:rPr>
        <w:t> </w:t>
      </w:r>
      <w:r>
        <w:rPr/>
        <w:t>students</w:t>
      </w:r>
      <w:r>
        <w:rPr>
          <w:spacing w:val="-5"/>
        </w:rPr>
        <w:t> </w:t>
      </w:r>
      <w:r>
        <w:rPr/>
        <w:t>in</w:t>
      </w:r>
      <w:r>
        <w:rPr>
          <w:spacing w:val="-5"/>
        </w:rPr>
        <w:t> </w:t>
      </w:r>
      <w:r>
        <w:rPr/>
        <w:t>grades 9-12 who meet specific criteria and receive parental consent to enroll in less than a full-day </w:t>
      </w:r>
      <w:r>
        <w:rPr>
          <w:spacing w:val="-2"/>
        </w:rPr>
        <w:t>schedule.</w:t>
      </w:r>
    </w:p>
    <w:p>
      <w:pPr>
        <w:pStyle w:val="BodyText"/>
        <w:spacing w:line="244" w:lineRule="auto" w:before="157"/>
        <w:ind w:right="860"/>
      </w:pPr>
      <w:r>
        <w:rPr/>
        <w:t>[See</w:t>
      </w:r>
      <w:r>
        <w:rPr>
          <w:spacing w:val="-2"/>
        </w:rPr>
        <w:t> </w:t>
      </w:r>
      <w:r>
        <w:rPr>
          <w:b/>
        </w:rPr>
        <w:t>Schedule</w:t>
      </w:r>
      <w:r>
        <w:rPr>
          <w:b/>
          <w:spacing w:val="-4"/>
        </w:rPr>
        <w:t> </w:t>
      </w:r>
      <w:r>
        <w:rPr>
          <w:b/>
        </w:rPr>
        <w:t>Changes</w:t>
      </w:r>
      <w:r>
        <w:rPr>
          <w:b/>
          <w:spacing w:val="-2"/>
        </w:rPr>
        <w:t> </w:t>
      </w:r>
      <w:r>
        <w:rPr/>
        <w:t>on</w:t>
      </w:r>
      <w:r>
        <w:rPr>
          <w:spacing w:val="-2"/>
        </w:rPr>
        <w:t> </w:t>
      </w:r>
      <w:r>
        <w:rPr/>
        <w:t>page</w:t>
      </w:r>
      <w:r>
        <w:rPr>
          <w:spacing w:val="-4"/>
        </w:rPr>
        <w:t> </w:t>
      </w:r>
      <w:r>
        <w:rPr/>
        <w:t>88</w:t>
      </w:r>
      <w:r>
        <w:rPr>
          <w:spacing w:val="-4"/>
        </w:rPr>
        <w:t> </w:t>
      </w:r>
      <w:r>
        <w:rPr/>
        <w:t>for</w:t>
      </w:r>
      <w:r>
        <w:rPr>
          <w:spacing w:val="-3"/>
        </w:rPr>
        <w:t> </w:t>
      </w:r>
      <w:r>
        <w:rPr/>
        <w:t>information</w:t>
      </w:r>
      <w:r>
        <w:rPr>
          <w:spacing w:val="-2"/>
        </w:rPr>
        <w:t> </w:t>
      </w:r>
      <w:r>
        <w:rPr/>
        <w:t>related</w:t>
      </w:r>
      <w:r>
        <w:rPr>
          <w:spacing w:val="-4"/>
        </w:rPr>
        <w:t> </w:t>
      </w:r>
      <w:r>
        <w:rPr/>
        <w:t>to</w:t>
      </w:r>
      <w:r>
        <w:rPr>
          <w:spacing w:val="-4"/>
        </w:rPr>
        <w:t> </w:t>
      </w:r>
      <w:r>
        <w:rPr/>
        <w:t>student</w:t>
      </w:r>
      <w:r>
        <w:rPr>
          <w:spacing w:val="-2"/>
        </w:rPr>
        <w:t> </w:t>
      </w:r>
      <w:r>
        <w:rPr/>
        <w:t>requests</w:t>
      </w:r>
      <w:r>
        <w:rPr>
          <w:spacing w:val="-4"/>
        </w:rPr>
        <w:t> </w:t>
      </w:r>
      <w:r>
        <w:rPr/>
        <w:t>to</w:t>
      </w:r>
      <w:r>
        <w:rPr>
          <w:spacing w:val="-4"/>
        </w:rPr>
        <w:t> </w:t>
      </w:r>
      <w:r>
        <w:rPr/>
        <w:t>revise</w:t>
      </w:r>
      <w:r>
        <w:rPr>
          <w:spacing w:val="-2"/>
        </w:rPr>
        <w:t> </w:t>
      </w:r>
      <w:r>
        <w:rPr/>
        <w:t>their course schedule.]</w:t>
      </w:r>
    </w:p>
    <w:p>
      <w:pPr>
        <w:pStyle w:val="Heading4"/>
        <w:spacing w:before="156"/>
      </w:pPr>
      <w:bookmarkStart w:name="_TOC_250136" w:id="155"/>
      <w:bookmarkStart w:name="College and University Admissions and Fi" w:id="156"/>
      <w:r>
        <w:rPr>
          <w:b w:val="0"/>
        </w:rPr>
      </w:r>
      <w:bookmarkStart w:name="_bookmark32" w:id="157"/>
      <w:bookmarkEnd w:id="157"/>
      <w:r>
        <w:rPr>
          <w:b w:val="0"/>
        </w:rPr>
      </w:r>
      <w:r>
        <w:rPr/>
        <w:t>College</w:t>
      </w:r>
      <w:r>
        <w:rPr>
          <w:spacing w:val="-6"/>
        </w:rPr>
        <w:t> </w:t>
      </w:r>
      <w:r>
        <w:rPr/>
        <w:t>and</w:t>
      </w:r>
      <w:r>
        <w:rPr>
          <w:spacing w:val="-2"/>
        </w:rPr>
        <w:t> </w:t>
      </w:r>
      <w:r>
        <w:rPr/>
        <w:t>University</w:t>
      </w:r>
      <w:r>
        <w:rPr>
          <w:spacing w:val="-4"/>
        </w:rPr>
        <w:t> </w:t>
      </w:r>
      <w:r>
        <w:rPr/>
        <w:t>Admissions</w:t>
      </w:r>
      <w:r>
        <w:rPr>
          <w:spacing w:val="-2"/>
        </w:rPr>
        <w:t> </w:t>
      </w:r>
      <w:r>
        <w:rPr/>
        <w:t>and</w:t>
      </w:r>
      <w:r>
        <w:rPr>
          <w:spacing w:val="-5"/>
        </w:rPr>
        <w:t> </w:t>
      </w:r>
      <w:r>
        <w:rPr/>
        <w:t>Financial</w:t>
      </w:r>
      <w:r>
        <w:rPr>
          <w:spacing w:val="-6"/>
        </w:rPr>
        <w:t> </w:t>
      </w:r>
      <w:r>
        <w:rPr/>
        <w:t>Aid</w:t>
      </w:r>
      <w:r>
        <w:rPr>
          <w:spacing w:val="-4"/>
        </w:rPr>
        <w:t> </w:t>
      </w:r>
      <w:r>
        <w:rPr/>
        <w:t>(All</w:t>
      </w:r>
      <w:r>
        <w:rPr>
          <w:spacing w:val="-2"/>
        </w:rPr>
        <w:t> </w:t>
      </w:r>
      <w:r>
        <w:rPr/>
        <w:t>Grade</w:t>
      </w:r>
      <w:r>
        <w:rPr>
          <w:spacing w:val="-3"/>
        </w:rPr>
        <w:t> </w:t>
      </w:r>
      <w:bookmarkEnd w:id="155"/>
      <w:r>
        <w:rPr>
          <w:spacing w:val="-2"/>
        </w:rPr>
        <w:t>Levels)</w:t>
      </w:r>
    </w:p>
    <w:p>
      <w:pPr>
        <w:pStyle w:val="BodyText"/>
        <w:spacing w:before="118"/>
        <w:ind w:left="479" w:right="860"/>
      </w:pPr>
      <w:r>
        <w:rPr/>
        <w:t>For</w:t>
      </w:r>
      <w:r>
        <w:rPr>
          <w:spacing w:val="-4"/>
        </w:rPr>
        <w:t> </w:t>
      </w:r>
      <w:r>
        <w:rPr/>
        <w:t>two</w:t>
      </w:r>
      <w:r>
        <w:rPr>
          <w:spacing w:val="-3"/>
        </w:rPr>
        <w:t> </w:t>
      </w:r>
      <w:r>
        <w:rPr/>
        <w:t>school</w:t>
      </w:r>
      <w:r>
        <w:rPr>
          <w:spacing w:val="-3"/>
        </w:rPr>
        <w:t> </w:t>
      </w:r>
      <w:r>
        <w:rPr/>
        <w:t>years</w:t>
      </w:r>
      <w:r>
        <w:rPr>
          <w:spacing w:val="-5"/>
        </w:rPr>
        <w:t> </w:t>
      </w:r>
      <w:r>
        <w:rPr/>
        <w:t>following</w:t>
      </w:r>
      <w:r>
        <w:rPr>
          <w:spacing w:val="-3"/>
        </w:rPr>
        <w:t> </w:t>
      </w:r>
      <w:r>
        <w:rPr/>
        <w:t>graduation,</w:t>
      </w:r>
      <w:r>
        <w:rPr>
          <w:spacing w:val="-3"/>
        </w:rPr>
        <w:t> </w:t>
      </w:r>
      <w:r>
        <w:rPr/>
        <w:t>a</w:t>
      </w:r>
      <w:r>
        <w:rPr>
          <w:spacing w:val="-3"/>
        </w:rPr>
        <w:t> </w:t>
      </w:r>
      <w:r>
        <w:rPr/>
        <w:t>district</w:t>
      </w:r>
      <w:r>
        <w:rPr>
          <w:spacing w:val="-1"/>
        </w:rPr>
        <w:t> </w:t>
      </w:r>
      <w:r>
        <w:rPr/>
        <w:t>student</w:t>
      </w:r>
      <w:r>
        <w:rPr>
          <w:spacing w:val="-1"/>
        </w:rPr>
        <w:t> </w:t>
      </w:r>
      <w:r>
        <w:rPr/>
        <w:t>who</w:t>
      </w:r>
      <w:r>
        <w:rPr>
          <w:spacing w:val="-3"/>
        </w:rPr>
        <w:t> </w:t>
      </w:r>
      <w:r>
        <w:rPr/>
        <w:t>graduates</w:t>
      </w:r>
      <w:r>
        <w:rPr>
          <w:spacing w:val="-2"/>
        </w:rPr>
        <w:t> </w:t>
      </w:r>
      <w:r>
        <w:rPr/>
        <w:t>as</w:t>
      </w:r>
      <w:r>
        <w:rPr>
          <w:spacing w:val="-2"/>
        </w:rPr>
        <w:t> </w:t>
      </w:r>
      <w:r>
        <w:rPr/>
        <w:t>valedictorian</w:t>
      </w:r>
      <w:r>
        <w:rPr>
          <w:spacing w:val="-3"/>
        </w:rPr>
        <w:t> </w:t>
      </w:r>
      <w:r>
        <w:rPr/>
        <w:t>or</w:t>
      </w:r>
      <w:r>
        <w:rPr>
          <w:spacing w:val="-1"/>
        </w:rPr>
        <w:t> </w:t>
      </w:r>
      <w:r>
        <w:rPr/>
        <w:t>in the top ten percent of his or her class is eligible for automatic admission into four-year public universities and colleges in Texas if the student:</w:t>
      </w:r>
    </w:p>
    <w:p>
      <w:pPr>
        <w:pStyle w:val="ListParagraph"/>
        <w:numPr>
          <w:ilvl w:val="0"/>
          <w:numId w:val="6"/>
        </w:numPr>
        <w:tabs>
          <w:tab w:pos="840" w:val="left" w:leader="none"/>
        </w:tabs>
        <w:spacing w:line="235" w:lineRule="auto" w:before="164" w:after="0"/>
        <w:ind w:left="840" w:right="966" w:hanging="361"/>
        <w:jc w:val="left"/>
        <w:rPr>
          <w:sz w:val="22"/>
        </w:rPr>
      </w:pPr>
      <w:r>
        <w:rPr>
          <w:sz w:val="22"/>
        </w:rPr>
        <w:t>Completes</w:t>
      </w:r>
      <w:r>
        <w:rPr>
          <w:spacing w:val="-5"/>
          <w:sz w:val="22"/>
        </w:rPr>
        <w:t> </w:t>
      </w:r>
      <w:r>
        <w:rPr>
          <w:sz w:val="22"/>
        </w:rPr>
        <w:t>the</w:t>
      </w:r>
      <w:r>
        <w:rPr>
          <w:spacing w:val="-4"/>
          <w:sz w:val="22"/>
        </w:rPr>
        <w:t> </w:t>
      </w:r>
      <w:r>
        <w:rPr>
          <w:sz w:val="22"/>
        </w:rPr>
        <w:t>distinguished</w:t>
      </w:r>
      <w:r>
        <w:rPr>
          <w:spacing w:val="-4"/>
          <w:sz w:val="22"/>
        </w:rPr>
        <w:t> </w:t>
      </w:r>
      <w:r>
        <w:rPr>
          <w:sz w:val="22"/>
        </w:rPr>
        <w:t>level</w:t>
      </w:r>
      <w:r>
        <w:rPr>
          <w:spacing w:val="-4"/>
          <w:sz w:val="22"/>
        </w:rPr>
        <w:t> </w:t>
      </w:r>
      <w:r>
        <w:rPr>
          <w:sz w:val="22"/>
        </w:rPr>
        <w:t>of</w:t>
      </w:r>
      <w:r>
        <w:rPr>
          <w:spacing w:val="-2"/>
          <w:sz w:val="22"/>
        </w:rPr>
        <w:t> </w:t>
      </w:r>
      <w:r>
        <w:rPr>
          <w:sz w:val="22"/>
        </w:rPr>
        <w:t>achievement</w:t>
      </w:r>
      <w:r>
        <w:rPr>
          <w:spacing w:val="-4"/>
          <w:sz w:val="22"/>
        </w:rPr>
        <w:t> </w:t>
      </w:r>
      <w:r>
        <w:rPr>
          <w:sz w:val="22"/>
        </w:rPr>
        <w:t>under</w:t>
      </w:r>
      <w:r>
        <w:rPr>
          <w:spacing w:val="-5"/>
          <w:sz w:val="22"/>
        </w:rPr>
        <w:t> </w:t>
      </w:r>
      <w:r>
        <w:rPr>
          <w:sz w:val="22"/>
        </w:rPr>
        <w:t>the</w:t>
      </w:r>
      <w:r>
        <w:rPr>
          <w:spacing w:val="-7"/>
          <w:sz w:val="22"/>
        </w:rPr>
        <w:t> </w:t>
      </w:r>
      <w:r>
        <w:rPr>
          <w:sz w:val="22"/>
        </w:rPr>
        <w:t>foundation</w:t>
      </w:r>
      <w:r>
        <w:rPr>
          <w:spacing w:val="-5"/>
          <w:sz w:val="22"/>
        </w:rPr>
        <w:t> </w:t>
      </w:r>
      <w:r>
        <w:rPr>
          <w:sz w:val="22"/>
        </w:rPr>
        <w:t>graduation</w:t>
      </w:r>
      <w:r>
        <w:rPr>
          <w:spacing w:val="-4"/>
          <w:sz w:val="22"/>
        </w:rPr>
        <w:t> </w:t>
      </w:r>
      <w:r>
        <w:rPr>
          <w:sz w:val="22"/>
        </w:rPr>
        <w:t>program [see </w:t>
      </w:r>
      <w:hyperlink w:history="true" w:anchor="_bookmark44">
        <w:r>
          <w:rPr>
            <w:b/>
            <w:sz w:val="22"/>
          </w:rPr>
          <w:t>Foundation Graduation Program</w:t>
        </w:r>
      </w:hyperlink>
      <w:r>
        <w:rPr>
          <w:b/>
          <w:sz w:val="22"/>
        </w:rPr>
        <w:t> </w:t>
      </w:r>
      <w:r>
        <w:rPr>
          <w:sz w:val="22"/>
        </w:rPr>
        <w:t>on page </w:t>
      </w:r>
      <w:hyperlink w:history="true" w:anchor="_bookmark44">
        <w:r>
          <w:rPr>
            <w:sz w:val="22"/>
          </w:rPr>
          <w:t>62</w:t>
        </w:r>
      </w:hyperlink>
      <w:r>
        <w:rPr>
          <w:sz w:val="22"/>
        </w:rPr>
        <w:t>]; or</w:t>
      </w:r>
    </w:p>
    <w:p>
      <w:pPr>
        <w:pStyle w:val="ListParagraph"/>
        <w:numPr>
          <w:ilvl w:val="0"/>
          <w:numId w:val="6"/>
        </w:numPr>
        <w:tabs>
          <w:tab w:pos="840" w:val="left" w:leader="none"/>
        </w:tabs>
        <w:spacing w:line="237" w:lineRule="auto" w:before="126" w:after="0"/>
        <w:ind w:left="840" w:right="1136" w:hanging="361"/>
        <w:jc w:val="left"/>
        <w:rPr>
          <w:sz w:val="22"/>
        </w:rPr>
      </w:pPr>
      <w:r>
        <w:rPr>
          <w:sz w:val="22"/>
        </w:rPr>
        <w:t>Satisfies</w:t>
      </w:r>
      <w:r>
        <w:rPr>
          <w:spacing w:val="-5"/>
          <w:sz w:val="22"/>
        </w:rPr>
        <w:t> </w:t>
      </w:r>
      <w:r>
        <w:rPr>
          <w:sz w:val="22"/>
        </w:rPr>
        <w:t>the</w:t>
      </w:r>
      <w:r>
        <w:rPr>
          <w:spacing w:val="-14"/>
          <w:sz w:val="22"/>
        </w:rPr>
        <w:t> </w:t>
      </w:r>
      <w:r>
        <w:rPr>
          <w:sz w:val="22"/>
        </w:rPr>
        <w:t>ACT</w:t>
      </w:r>
      <w:r>
        <w:rPr>
          <w:spacing w:val="-5"/>
          <w:sz w:val="22"/>
        </w:rPr>
        <w:t> </w:t>
      </w:r>
      <w:r>
        <w:rPr>
          <w:sz w:val="22"/>
        </w:rPr>
        <w:t>College</w:t>
      </w:r>
      <w:r>
        <w:rPr>
          <w:spacing w:val="-3"/>
          <w:sz w:val="22"/>
        </w:rPr>
        <w:t> </w:t>
      </w:r>
      <w:r>
        <w:rPr>
          <w:sz w:val="22"/>
        </w:rPr>
        <w:t>Readiness</w:t>
      </w:r>
      <w:r>
        <w:rPr>
          <w:spacing w:val="-2"/>
          <w:sz w:val="22"/>
        </w:rPr>
        <w:t> </w:t>
      </w:r>
      <w:r>
        <w:rPr>
          <w:sz w:val="22"/>
        </w:rPr>
        <w:t>Benchmarks</w:t>
      </w:r>
      <w:r>
        <w:rPr>
          <w:spacing w:val="-2"/>
          <w:sz w:val="22"/>
        </w:rPr>
        <w:t> </w:t>
      </w:r>
      <w:r>
        <w:rPr>
          <w:sz w:val="22"/>
        </w:rPr>
        <w:t>or</w:t>
      </w:r>
      <w:r>
        <w:rPr>
          <w:spacing w:val="-4"/>
          <w:sz w:val="22"/>
        </w:rPr>
        <w:t> </w:t>
      </w:r>
      <w:r>
        <w:rPr>
          <w:sz w:val="22"/>
        </w:rPr>
        <w:t>earns</w:t>
      </w:r>
      <w:r>
        <w:rPr>
          <w:spacing w:val="-5"/>
          <w:sz w:val="22"/>
        </w:rPr>
        <w:t> </w:t>
      </w:r>
      <w:r>
        <w:rPr>
          <w:sz w:val="22"/>
        </w:rPr>
        <w:t>at</w:t>
      </w:r>
      <w:r>
        <w:rPr>
          <w:spacing w:val="-3"/>
          <w:sz w:val="22"/>
        </w:rPr>
        <w:t> </w:t>
      </w:r>
      <w:r>
        <w:rPr>
          <w:sz w:val="22"/>
        </w:rPr>
        <w:t>least</w:t>
      </w:r>
      <w:r>
        <w:rPr>
          <w:spacing w:val="-4"/>
          <w:sz w:val="22"/>
        </w:rPr>
        <w:t> </w:t>
      </w:r>
      <w:r>
        <w:rPr>
          <w:sz w:val="22"/>
        </w:rPr>
        <w:t>a</w:t>
      </w:r>
      <w:r>
        <w:rPr>
          <w:spacing w:val="-3"/>
          <w:sz w:val="22"/>
        </w:rPr>
        <w:t> </w:t>
      </w:r>
      <w:r>
        <w:rPr>
          <w:sz w:val="22"/>
        </w:rPr>
        <w:t>1500</w:t>
      </w:r>
      <w:r>
        <w:rPr>
          <w:spacing w:val="-3"/>
          <w:sz w:val="22"/>
        </w:rPr>
        <w:t> </w:t>
      </w:r>
      <w:r>
        <w:rPr>
          <w:sz w:val="22"/>
        </w:rPr>
        <w:t>out</w:t>
      </w:r>
      <w:r>
        <w:rPr>
          <w:spacing w:val="-3"/>
          <w:sz w:val="22"/>
        </w:rPr>
        <w:t> </w:t>
      </w:r>
      <w:r>
        <w:rPr>
          <w:sz w:val="22"/>
        </w:rPr>
        <w:t>of</w:t>
      </w:r>
      <w:r>
        <w:rPr>
          <w:spacing w:val="-1"/>
          <w:sz w:val="22"/>
        </w:rPr>
        <w:t> </w:t>
      </w:r>
      <w:r>
        <w:rPr>
          <w:sz w:val="22"/>
        </w:rPr>
        <w:t>2400</w:t>
      </w:r>
      <w:r>
        <w:rPr>
          <w:spacing w:val="-3"/>
          <w:sz w:val="22"/>
        </w:rPr>
        <w:t> </w:t>
      </w:r>
      <w:r>
        <w:rPr>
          <w:sz w:val="22"/>
        </w:rPr>
        <w:t>on the SAT.</w:t>
      </w:r>
    </w:p>
    <w:p>
      <w:pPr>
        <w:pStyle w:val="BodyText"/>
        <w:spacing w:before="122"/>
        <w:ind w:right="860"/>
      </w:pPr>
      <w:r>
        <w:rPr/>
        <w:t>The</w:t>
      </w:r>
      <w:r>
        <w:rPr>
          <w:spacing w:val="-4"/>
        </w:rPr>
        <w:t> </w:t>
      </w:r>
      <w:r>
        <w:rPr/>
        <w:t>student</w:t>
      </w:r>
      <w:r>
        <w:rPr>
          <w:spacing w:val="-1"/>
        </w:rPr>
        <w:t> </w:t>
      </w:r>
      <w:r>
        <w:rPr/>
        <w:t>is</w:t>
      </w:r>
      <w:r>
        <w:rPr>
          <w:spacing w:val="-4"/>
        </w:rPr>
        <w:t> </w:t>
      </w:r>
      <w:r>
        <w:rPr/>
        <w:t>ultimately</w:t>
      </w:r>
      <w:r>
        <w:rPr>
          <w:spacing w:val="-4"/>
        </w:rPr>
        <w:t> </w:t>
      </w:r>
      <w:r>
        <w:rPr/>
        <w:t>responsible</w:t>
      </w:r>
      <w:r>
        <w:rPr>
          <w:spacing w:val="-4"/>
        </w:rPr>
        <w:t> </w:t>
      </w:r>
      <w:r>
        <w:rPr/>
        <w:t>for</w:t>
      </w:r>
      <w:r>
        <w:rPr>
          <w:spacing w:val="-3"/>
        </w:rPr>
        <w:t> </w:t>
      </w:r>
      <w:r>
        <w:rPr/>
        <w:t>meeting</w:t>
      </w:r>
      <w:r>
        <w:rPr>
          <w:spacing w:val="-2"/>
        </w:rPr>
        <w:t> </w:t>
      </w:r>
      <w:r>
        <w:rPr/>
        <w:t>the</w:t>
      </w:r>
      <w:r>
        <w:rPr>
          <w:spacing w:val="-2"/>
        </w:rPr>
        <w:t> </w:t>
      </w:r>
      <w:r>
        <w:rPr/>
        <w:t>admission</w:t>
      </w:r>
      <w:r>
        <w:rPr>
          <w:spacing w:val="-4"/>
        </w:rPr>
        <w:t> </w:t>
      </w:r>
      <w:r>
        <w:rPr/>
        <w:t>requirements</w:t>
      </w:r>
      <w:r>
        <w:rPr>
          <w:spacing w:val="-2"/>
        </w:rPr>
        <w:t> </w:t>
      </w:r>
      <w:r>
        <w:rPr/>
        <w:t>of</w:t>
      </w:r>
      <w:r>
        <w:rPr>
          <w:spacing w:val="-3"/>
        </w:rPr>
        <w:t> </w:t>
      </w:r>
      <w:r>
        <w:rPr/>
        <w:t>the</w:t>
      </w:r>
      <w:r>
        <w:rPr>
          <w:spacing w:val="-2"/>
        </w:rPr>
        <w:t> </w:t>
      </w:r>
      <w:r>
        <w:rPr/>
        <w:t>university</w:t>
      </w:r>
      <w:r>
        <w:rPr>
          <w:spacing w:val="-4"/>
        </w:rPr>
        <w:t> </w:t>
      </w:r>
      <w:r>
        <w:rPr/>
        <w:t>or college, including timely submission of a completed application.</w:t>
      </w:r>
    </w:p>
    <w:p>
      <w:pPr>
        <w:pStyle w:val="BodyText"/>
        <w:spacing w:before="159"/>
        <w:ind w:right="860"/>
      </w:pPr>
      <w:r>
        <w:rPr/>
        <w:t>If a college or university adopts an admissions policy that automatically accepts the top 25 percent</w:t>
      </w:r>
      <w:r>
        <w:rPr>
          <w:spacing w:val="-2"/>
        </w:rPr>
        <w:t> </w:t>
      </w:r>
      <w:r>
        <w:rPr/>
        <w:t>of a</w:t>
      </w:r>
      <w:r>
        <w:rPr>
          <w:spacing w:val="-4"/>
        </w:rPr>
        <w:t> </w:t>
      </w:r>
      <w:r>
        <w:rPr/>
        <w:t>graduating</w:t>
      </w:r>
      <w:r>
        <w:rPr>
          <w:spacing w:val="-2"/>
        </w:rPr>
        <w:t> </w:t>
      </w:r>
      <w:r>
        <w:rPr/>
        <w:t>class,</w:t>
      </w:r>
      <w:r>
        <w:rPr>
          <w:spacing w:val="-3"/>
        </w:rPr>
        <w:t> </w:t>
      </w:r>
      <w:r>
        <w:rPr/>
        <w:t>the</w:t>
      </w:r>
      <w:r>
        <w:rPr>
          <w:spacing w:val="-2"/>
        </w:rPr>
        <w:t> </w:t>
      </w:r>
      <w:r>
        <w:rPr/>
        <w:t>provisions</w:t>
      </w:r>
      <w:r>
        <w:rPr>
          <w:spacing w:val="-1"/>
        </w:rPr>
        <w:t> </w:t>
      </w:r>
      <w:r>
        <w:rPr/>
        <w:t>above</w:t>
      </w:r>
      <w:r>
        <w:rPr>
          <w:spacing w:val="-2"/>
        </w:rPr>
        <w:t> </w:t>
      </w:r>
      <w:r>
        <w:rPr/>
        <w:t>will</w:t>
      </w:r>
      <w:r>
        <w:rPr>
          <w:spacing w:val="-2"/>
        </w:rPr>
        <w:t> </w:t>
      </w:r>
      <w:r>
        <w:rPr/>
        <w:t>also</w:t>
      </w:r>
      <w:r>
        <w:rPr>
          <w:spacing w:val="-2"/>
        </w:rPr>
        <w:t> </w:t>
      </w:r>
      <w:r>
        <w:rPr/>
        <w:t>apply</w:t>
      </w:r>
      <w:r>
        <w:rPr>
          <w:spacing w:val="-4"/>
        </w:rPr>
        <w:t> </w:t>
      </w:r>
      <w:r>
        <w:rPr/>
        <w:t>to</w:t>
      </w:r>
      <w:r>
        <w:rPr>
          <w:spacing w:val="-2"/>
        </w:rPr>
        <w:t> </w:t>
      </w:r>
      <w:r>
        <w:rPr/>
        <w:t>a</w:t>
      </w:r>
      <w:r>
        <w:rPr>
          <w:spacing w:val="-2"/>
        </w:rPr>
        <w:t> </w:t>
      </w:r>
      <w:r>
        <w:rPr/>
        <w:t>student</w:t>
      </w:r>
      <w:r>
        <w:rPr>
          <w:spacing w:val="-3"/>
        </w:rPr>
        <w:t> </w:t>
      </w:r>
      <w:r>
        <w:rPr/>
        <w:t>ranked</w:t>
      </w:r>
      <w:r>
        <w:rPr>
          <w:spacing w:val="-2"/>
        </w:rPr>
        <w:t> </w:t>
      </w:r>
      <w:r>
        <w:rPr/>
        <w:t>in</w:t>
      </w:r>
      <w:r>
        <w:rPr>
          <w:spacing w:val="-4"/>
        </w:rPr>
        <w:t> </w:t>
      </w:r>
      <w:r>
        <w:rPr/>
        <w:t>the</w:t>
      </w:r>
      <w:r>
        <w:rPr>
          <w:spacing w:val="-4"/>
        </w:rPr>
        <w:t> </w:t>
      </w:r>
      <w:r>
        <w:rPr/>
        <w:t>top 25 percent of his or her class.</w:t>
      </w:r>
    </w:p>
    <w:p>
      <w:pPr>
        <w:pStyle w:val="BodyText"/>
        <w:spacing w:before="160"/>
        <w:ind w:right="878"/>
      </w:pPr>
      <w:r>
        <w:rPr/>
        <w:t>The University of</w:t>
      </w:r>
      <w:r>
        <w:rPr>
          <w:spacing w:val="-1"/>
        </w:rPr>
        <w:t> </w:t>
      </w:r>
      <w:r>
        <w:rPr/>
        <w:t>Texas at</w:t>
      </w:r>
      <w:r>
        <w:rPr>
          <w:spacing w:val="-8"/>
        </w:rPr>
        <w:t> </w:t>
      </w:r>
      <w:r>
        <w:rPr/>
        <w:t>Austin may limit the number of automatically admitted students to 75 percent of the University’s enrollment capacity for incoming resident freshmen. From the summer 2023 term through the spring 2025 term,</w:t>
      </w:r>
      <w:r>
        <w:rPr>
          <w:spacing w:val="-1"/>
        </w:rPr>
        <w:t> </w:t>
      </w:r>
      <w:r>
        <w:rPr/>
        <w:t>the University will admit the top six percent of a</w:t>
      </w:r>
      <w:r>
        <w:rPr>
          <w:spacing w:val="-3"/>
        </w:rPr>
        <w:t> </w:t>
      </w:r>
      <w:r>
        <w:rPr/>
        <w:t>high</w:t>
      </w:r>
      <w:r>
        <w:rPr>
          <w:spacing w:val="-5"/>
        </w:rPr>
        <w:t> </w:t>
      </w:r>
      <w:r>
        <w:rPr/>
        <w:t>school’s</w:t>
      </w:r>
      <w:r>
        <w:rPr>
          <w:spacing w:val="-5"/>
        </w:rPr>
        <w:t> </w:t>
      </w:r>
      <w:r>
        <w:rPr/>
        <w:t>graduating</w:t>
      </w:r>
      <w:r>
        <w:rPr>
          <w:spacing w:val="-3"/>
        </w:rPr>
        <w:t> </w:t>
      </w:r>
      <w:r>
        <w:rPr/>
        <w:t>class</w:t>
      </w:r>
      <w:r>
        <w:rPr>
          <w:spacing w:val="-2"/>
        </w:rPr>
        <w:t> </w:t>
      </w:r>
      <w:r>
        <w:rPr/>
        <w:t>who</w:t>
      </w:r>
      <w:r>
        <w:rPr>
          <w:spacing w:val="-3"/>
        </w:rPr>
        <w:t> </w:t>
      </w:r>
      <w:r>
        <w:rPr/>
        <w:t>meet</w:t>
      </w:r>
      <w:r>
        <w:rPr>
          <w:spacing w:val="-4"/>
        </w:rPr>
        <w:t> </w:t>
      </w:r>
      <w:r>
        <w:rPr/>
        <w:t>the</w:t>
      </w:r>
      <w:r>
        <w:rPr>
          <w:spacing w:val="-3"/>
        </w:rPr>
        <w:t> </w:t>
      </w:r>
      <w:r>
        <w:rPr/>
        <w:t>above</w:t>
      </w:r>
      <w:r>
        <w:rPr>
          <w:spacing w:val="-3"/>
        </w:rPr>
        <w:t> </w:t>
      </w:r>
      <w:r>
        <w:rPr/>
        <w:t>requirements.</w:t>
      </w:r>
      <w:r>
        <w:rPr>
          <w:spacing w:val="-4"/>
        </w:rPr>
        <w:t> </w:t>
      </w:r>
      <w:r>
        <w:rPr/>
        <w:t>Additional</w:t>
      </w:r>
      <w:r>
        <w:rPr>
          <w:spacing w:val="-3"/>
        </w:rPr>
        <w:t> </w:t>
      </w:r>
      <w:r>
        <w:rPr/>
        <w:t>applicants</w:t>
      </w:r>
      <w:r>
        <w:rPr>
          <w:spacing w:val="-2"/>
        </w:rPr>
        <w:t> </w:t>
      </w:r>
      <w:r>
        <w:rPr/>
        <w:t>will</w:t>
      </w:r>
      <w:r>
        <w:rPr>
          <w:spacing w:val="-3"/>
        </w:rPr>
        <w:t> </w:t>
      </w:r>
      <w:r>
        <w:rPr/>
        <w:t>be considered by the University through a holistic review process.</w:t>
      </w:r>
    </w:p>
    <w:p>
      <w:pPr>
        <w:pStyle w:val="BodyText"/>
        <w:spacing w:before="161"/>
      </w:pPr>
      <w:r>
        <w:rPr/>
        <w:t>As</w:t>
      </w:r>
      <w:r>
        <w:rPr>
          <w:spacing w:val="-7"/>
        </w:rPr>
        <w:t> </w:t>
      </w:r>
      <w:r>
        <w:rPr/>
        <w:t>required</w:t>
      </w:r>
      <w:r>
        <w:rPr>
          <w:spacing w:val="-7"/>
        </w:rPr>
        <w:t> </w:t>
      </w:r>
      <w:r>
        <w:rPr/>
        <w:t>by</w:t>
      </w:r>
      <w:r>
        <w:rPr>
          <w:spacing w:val="-8"/>
        </w:rPr>
        <w:t> </w:t>
      </w:r>
      <w:r>
        <w:rPr/>
        <w:t>law,</w:t>
      </w:r>
      <w:r>
        <w:rPr>
          <w:spacing w:val="-3"/>
        </w:rPr>
        <w:t> </w:t>
      </w:r>
      <w:r>
        <w:rPr/>
        <w:t>the</w:t>
      </w:r>
      <w:r>
        <w:rPr>
          <w:spacing w:val="-6"/>
        </w:rPr>
        <w:t> </w:t>
      </w:r>
      <w:r>
        <w:rPr/>
        <w:t>district</w:t>
      </w:r>
      <w:r>
        <w:rPr>
          <w:spacing w:val="-5"/>
        </w:rPr>
        <w:t> </w:t>
      </w:r>
      <w:r>
        <w:rPr/>
        <w:t>will</w:t>
      </w:r>
      <w:r>
        <w:rPr>
          <w:spacing w:val="-5"/>
        </w:rPr>
        <w:t> </w:t>
      </w:r>
      <w:r>
        <w:rPr/>
        <w:t>provide</w:t>
      </w:r>
      <w:r>
        <w:rPr>
          <w:spacing w:val="-6"/>
        </w:rPr>
        <w:t> </w:t>
      </w:r>
      <w:r>
        <w:rPr/>
        <w:t>written</w:t>
      </w:r>
      <w:r>
        <w:rPr>
          <w:spacing w:val="-5"/>
        </w:rPr>
        <w:t> </w:t>
      </w:r>
      <w:r>
        <w:rPr/>
        <w:t>notice</w:t>
      </w:r>
      <w:r>
        <w:rPr>
          <w:spacing w:val="-6"/>
        </w:rPr>
        <w:t> </w:t>
      </w:r>
      <w:r>
        <w:rPr/>
        <w:t>concerning</w:t>
      </w:r>
      <w:r>
        <w:rPr>
          <w:spacing w:val="-5"/>
        </w:rPr>
        <w:t> </w:t>
      </w:r>
      <w:r>
        <w:rPr/>
        <w:t>the</w:t>
      </w:r>
      <w:r>
        <w:rPr>
          <w:spacing w:val="-7"/>
        </w:rPr>
        <w:t> </w:t>
      </w:r>
      <w:r>
        <w:rPr>
          <w:spacing w:val="-2"/>
        </w:rPr>
        <w:t>following:</w:t>
      </w:r>
    </w:p>
    <w:p>
      <w:pPr>
        <w:pStyle w:val="ListParagraph"/>
        <w:numPr>
          <w:ilvl w:val="0"/>
          <w:numId w:val="6"/>
        </w:numPr>
        <w:tabs>
          <w:tab w:pos="840" w:val="left" w:leader="none"/>
        </w:tabs>
        <w:spacing w:line="240" w:lineRule="auto" w:before="159" w:after="0"/>
        <w:ind w:left="840" w:right="0" w:hanging="360"/>
        <w:jc w:val="left"/>
        <w:rPr>
          <w:sz w:val="22"/>
        </w:rPr>
      </w:pPr>
      <w:r>
        <w:rPr>
          <w:sz w:val="22"/>
        </w:rPr>
        <w:t>Automatic</w:t>
      </w:r>
      <w:r>
        <w:rPr>
          <w:spacing w:val="-5"/>
          <w:sz w:val="22"/>
        </w:rPr>
        <w:t> </w:t>
      </w:r>
      <w:r>
        <w:rPr>
          <w:sz w:val="22"/>
        </w:rPr>
        <w:t>college</w:t>
      </w:r>
      <w:r>
        <w:rPr>
          <w:spacing w:val="-6"/>
          <w:sz w:val="22"/>
        </w:rPr>
        <w:t> </w:t>
      </w:r>
      <w:r>
        <w:rPr>
          <w:spacing w:val="-2"/>
          <w:sz w:val="22"/>
        </w:rPr>
        <w:t>admission</w:t>
      </w:r>
    </w:p>
    <w:p>
      <w:pPr>
        <w:pStyle w:val="ListParagraph"/>
        <w:numPr>
          <w:ilvl w:val="0"/>
          <w:numId w:val="6"/>
        </w:numPr>
        <w:tabs>
          <w:tab w:pos="840" w:val="left" w:leader="none"/>
        </w:tabs>
        <w:spacing w:line="240" w:lineRule="auto" w:before="117" w:after="0"/>
        <w:ind w:left="840" w:right="0" w:hanging="360"/>
        <w:jc w:val="left"/>
        <w:rPr>
          <w:sz w:val="22"/>
        </w:rPr>
      </w:pPr>
      <w:r>
        <w:rPr>
          <w:sz w:val="22"/>
        </w:rPr>
        <w:t>Curriculum</w:t>
      </w:r>
      <w:r>
        <w:rPr>
          <w:spacing w:val="-7"/>
          <w:sz w:val="22"/>
        </w:rPr>
        <w:t> </w:t>
      </w:r>
      <w:r>
        <w:rPr>
          <w:sz w:val="22"/>
        </w:rPr>
        <w:t>requirements</w:t>
      </w:r>
      <w:r>
        <w:rPr>
          <w:spacing w:val="-9"/>
          <w:sz w:val="22"/>
        </w:rPr>
        <w:t> </w:t>
      </w:r>
      <w:r>
        <w:rPr>
          <w:sz w:val="22"/>
        </w:rPr>
        <w:t>for</w:t>
      </w:r>
      <w:r>
        <w:rPr>
          <w:spacing w:val="-7"/>
          <w:sz w:val="22"/>
        </w:rPr>
        <w:t> </w:t>
      </w:r>
      <w:r>
        <w:rPr>
          <w:sz w:val="22"/>
        </w:rPr>
        <w:t>financial</w:t>
      </w:r>
      <w:r>
        <w:rPr>
          <w:spacing w:val="-5"/>
          <w:sz w:val="22"/>
        </w:rPr>
        <w:t> aid</w:t>
      </w:r>
    </w:p>
    <w:p>
      <w:pPr>
        <w:pStyle w:val="ListParagraph"/>
        <w:numPr>
          <w:ilvl w:val="0"/>
          <w:numId w:val="6"/>
        </w:numPr>
        <w:tabs>
          <w:tab w:pos="840" w:val="left" w:leader="none"/>
        </w:tabs>
        <w:spacing w:line="240" w:lineRule="auto" w:before="119" w:after="0"/>
        <w:ind w:left="840" w:right="0" w:hanging="360"/>
        <w:jc w:val="left"/>
        <w:rPr>
          <w:sz w:val="22"/>
        </w:rPr>
      </w:pPr>
      <w:r>
        <w:rPr>
          <w:sz w:val="22"/>
        </w:rPr>
        <w:t>Benefits</w:t>
      </w:r>
      <w:r>
        <w:rPr>
          <w:spacing w:val="-7"/>
          <w:sz w:val="22"/>
        </w:rPr>
        <w:t> </w:t>
      </w:r>
      <w:r>
        <w:rPr>
          <w:sz w:val="22"/>
        </w:rPr>
        <w:t>of</w:t>
      </w:r>
      <w:r>
        <w:rPr>
          <w:spacing w:val="-6"/>
          <w:sz w:val="22"/>
        </w:rPr>
        <w:t> </w:t>
      </w:r>
      <w:r>
        <w:rPr>
          <w:sz w:val="22"/>
        </w:rPr>
        <w:t>completing</w:t>
      </w:r>
      <w:r>
        <w:rPr>
          <w:spacing w:val="-5"/>
          <w:sz w:val="22"/>
        </w:rPr>
        <w:t> </w:t>
      </w:r>
      <w:r>
        <w:rPr>
          <w:sz w:val="22"/>
        </w:rPr>
        <w:t>the</w:t>
      </w:r>
      <w:r>
        <w:rPr>
          <w:spacing w:val="-5"/>
          <w:sz w:val="22"/>
        </w:rPr>
        <w:t> </w:t>
      </w:r>
      <w:r>
        <w:rPr>
          <w:sz w:val="22"/>
        </w:rPr>
        <w:t>requirements</w:t>
      </w:r>
      <w:r>
        <w:rPr>
          <w:spacing w:val="-7"/>
          <w:sz w:val="22"/>
        </w:rPr>
        <w:t> </w:t>
      </w:r>
      <w:r>
        <w:rPr>
          <w:sz w:val="22"/>
        </w:rPr>
        <w:t>for</w:t>
      </w:r>
      <w:r>
        <w:rPr>
          <w:spacing w:val="-6"/>
          <w:sz w:val="22"/>
        </w:rPr>
        <w:t> </w:t>
      </w:r>
      <w:r>
        <w:rPr>
          <w:sz w:val="22"/>
        </w:rPr>
        <w:t>automatic</w:t>
      </w:r>
      <w:r>
        <w:rPr>
          <w:spacing w:val="-7"/>
          <w:sz w:val="22"/>
        </w:rPr>
        <w:t> </w:t>
      </w:r>
      <w:r>
        <w:rPr>
          <w:sz w:val="22"/>
        </w:rPr>
        <w:t>admission</w:t>
      </w:r>
      <w:r>
        <w:rPr>
          <w:spacing w:val="-5"/>
          <w:sz w:val="22"/>
        </w:rPr>
        <w:t> </w:t>
      </w:r>
      <w:r>
        <w:rPr>
          <w:sz w:val="22"/>
        </w:rPr>
        <w:t>and</w:t>
      </w:r>
      <w:r>
        <w:rPr>
          <w:spacing w:val="-9"/>
          <w:sz w:val="22"/>
        </w:rPr>
        <w:t> </w:t>
      </w:r>
      <w:r>
        <w:rPr>
          <w:sz w:val="22"/>
        </w:rPr>
        <w:t>financial</w:t>
      </w:r>
      <w:r>
        <w:rPr>
          <w:spacing w:val="-5"/>
          <w:sz w:val="22"/>
        </w:rPr>
        <w:t> aid</w:t>
      </w:r>
    </w:p>
    <w:p>
      <w:pPr>
        <w:pStyle w:val="ListParagraph"/>
        <w:numPr>
          <w:ilvl w:val="0"/>
          <w:numId w:val="6"/>
        </w:numPr>
        <w:tabs>
          <w:tab w:pos="838" w:val="left" w:leader="none"/>
          <w:tab w:pos="840" w:val="left" w:leader="none"/>
        </w:tabs>
        <w:spacing w:line="240" w:lineRule="auto" w:before="120" w:after="0"/>
        <w:ind w:left="840" w:right="934" w:hanging="361"/>
        <w:jc w:val="both"/>
        <w:rPr>
          <w:sz w:val="22"/>
        </w:rPr>
      </w:pPr>
      <w:r>
        <w:rPr>
          <w:sz w:val="22"/>
        </w:rPr>
        <w:t>The</w:t>
      </w:r>
      <w:r>
        <w:rPr>
          <w:spacing w:val="-11"/>
          <w:sz w:val="22"/>
        </w:rPr>
        <w:t> </w:t>
      </w:r>
      <w:r>
        <w:rPr>
          <w:sz w:val="22"/>
        </w:rPr>
        <w:t>Texas</w:t>
      </w:r>
      <w:r>
        <w:rPr>
          <w:spacing w:val="-4"/>
          <w:sz w:val="22"/>
        </w:rPr>
        <w:t> </w:t>
      </w:r>
      <w:r>
        <w:rPr>
          <w:sz w:val="22"/>
        </w:rPr>
        <w:t>First</w:t>
      </w:r>
      <w:r>
        <w:rPr>
          <w:spacing w:val="-4"/>
          <w:sz w:val="22"/>
        </w:rPr>
        <w:t> </w:t>
      </w:r>
      <w:r>
        <w:rPr>
          <w:sz w:val="22"/>
        </w:rPr>
        <w:t>Early</w:t>
      </w:r>
      <w:r>
        <w:rPr>
          <w:spacing w:val="-6"/>
          <w:sz w:val="22"/>
        </w:rPr>
        <w:t> </w:t>
      </w:r>
      <w:r>
        <w:rPr>
          <w:sz w:val="22"/>
        </w:rPr>
        <w:t>High</w:t>
      </w:r>
      <w:r>
        <w:rPr>
          <w:spacing w:val="-4"/>
          <w:sz w:val="22"/>
        </w:rPr>
        <w:t> </w:t>
      </w:r>
      <w:r>
        <w:rPr>
          <w:sz w:val="22"/>
        </w:rPr>
        <w:t>School</w:t>
      </w:r>
      <w:r>
        <w:rPr>
          <w:spacing w:val="-4"/>
          <w:sz w:val="22"/>
        </w:rPr>
        <w:t> </w:t>
      </w:r>
      <w:r>
        <w:rPr>
          <w:sz w:val="22"/>
        </w:rPr>
        <w:t>Completion</w:t>
      </w:r>
      <w:r>
        <w:rPr>
          <w:spacing w:val="-6"/>
          <w:sz w:val="22"/>
        </w:rPr>
        <w:t> </w:t>
      </w:r>
      <w:r>
        <w:rPr>
          <w:sz w:val="22"/>
        </w:rPr>
        <w:t>Program,</w:t>
      </w:r>
      <w:r>
        <w:rPr>
          <w:spacing w:val="-3"/>
          <w:sz w:val="22"/>
        </w:rPr>
        <w:t> </w:t>
      </w:r>
      <w:r>
        <w:rPr>
          <w:sz w:val="22"/>
        </w:rPr>
        <w:t>which</w:t>
      </w:r>
      <w:r>
        <w:rPr>
          <w:spacing w:val="-4"/>
          <w:sz w:val="22"/>
        </w:rPr>
        <w:t> </w:t>
      </w:r>
      <w:r>
        <w:rPr>
          <w:sz w:val="22"/>
        </w:rPr>
        <w:t>requires</w:t>
      </w:r>
      <w:r>
        <w:rPr>
          <w:spacing w:val="-6"/>
          <w:sz w:val="22"/>
        </w:rPr>
        <w:t> </w:t>
      </w:r>
      <w:r>
        <w:rPr>
          <w:sz w:val="22"/>
        </w:rPr>
        <w:t>a</w:t>
      </w:r>
      <w:r>
        <w:rPr>
          <w:spacing w:val="-4"/>
          <w:sz w:val="22"/>
        </w:rPr>
        <w:t> </w:t>
      </w:r>
      <w:r>
        <w:rPr>
          <w:sz w:val="22"/>
        </w:rPr>
        <w:t>student</w:t>
      </w:r>
      <w:r>
        <w:rPr>
          <w:spacing w:val="-4"/>
          <w:sz w:val="22"/>
        </w:rPr>
        <w:t> </w:t>
      </w:r>
      <w:r>
        <w:rPr>
          <w:sz w:val="22"/>
        </w:rPr>
        <w:t>to</w:t>
      </w:r>
      <w:r>
        <w:rPr>
          <w:spacing w:val="-6"/>
          <w:sz w:val="22"/>
        </w:rPr>
        <w:t> </w:t>
      </w:r>
      <w:r>
        <w:rPr>
          <w:sz w:val="22"/>
        </w:rPr>
        <w:t>provide an</w:t>
      </w:r>
      <w:r>
        <w:rPr>
          <w:spacing w:val="-2"/>
          <w:sz w:val="22"/>
        </w:rPr>
        <w:t> </w:t>
      </w:r>
      <w:r>
        <w:rPr>
          <w:sz w:val="22"/>
        </w:rPr>
        <w:t>official</w:t>
      </w:r>
      <w:r>
        <w:rPr>
          <w:spacing w:val="-2"/>
          <w:sz w:val="22"/>
        </w:rPr>
        <w:t> </w:t>
      </w:r>
      <w:r>
        <w:rPr>
          <w:sz w:val="22"/>
        </w:rPr>
        <w:t>copy</w:t>
      </w:r>
      <w:r>
        <w:rPr>
          <w:spacing w:val="-4"/>
          <w:sz w:val="22"/>
        </w:rPr>
        <w:t> </w:t>
      </w:r>
      <w:r>
        <w:rPr>
          <w:sz w:val="22"/>
        </w:rPr>
        <w:t>of assessment</w:t>
      </w:r>
      <w:r>
        <w:rPr>
          <w:spacing w:val="-2"/>
          <w:sz w:val="22"/>
        </w:rPr>
        <w:t> </w:t>
      </w:r>
      <w:r>
        <w:rPr>
          <w:sz w:val="22"/>
        </w:rPr>
        <w:t>results</w:t>
      </w:r>
      <w:r>
        <w:rPr>
          <w:spacing w:val="-1"/>
          <w:sz w:val="22"/>
        </w:rPr>
        <w:t> </w:t>
      </w:r>
      <w:r>
        <w:rPr>
          <w:sz w:val="22"/>
        </w:rPr>
        <w:t>and</w:t>
      </w:r>
      <w:r>
        <w:rPr>
          <w:spacing w:val="-4"/>
          <w:sz w:val="22"/>
        </w:rPr>
        <w:t> </w:t>
      </w:r>
      <w:r>
        <w:rPr>
          <w:sz w:val="22"/>
        </w:rPr>
        <w:t>transcripts,</w:t>
      </w:r>
      <w:r>
        <w:rPr>
          <w:spacing w:val="-2"/>
          <w:sz w:val="22"/>
        </w:rPr>
        <w:t> </w:t>
      </w:r>
      <w:r>
        <w:rPr>
          <w:sz w:val="22"/>
        </w:rPr>
        <w:t>as</w:t>
      </w:r>
      <w:r>
        <w:rPr>
          <w:spacing w:val="-1"/>
          <w:sz w:val="22"/>
        </w:rPr>
        <w:t> </w:t>
      </w:r>
      <w:r>
        <w:rPr>
          <w:sz w:val="22"/>
        </w:rPr>
        <w:t>applicable, to</w:t>
      </w:r>
      <w:r>
        <w:rPr>
          <w:spacing w:val="-4"/>
          <w:sz w:val="22"/>
        </w:rPr>
        <w:t> </w:t>
      </w:r>
      <w:r>
        <w:rPr>
          <w:sz w:val="22"/>
        </w:rPr>
        <w:t>receive</w:t>
      </w:r>
      <w:r>
        <w:rPr>
          <w:spacing w:val="-2"/>
          <w:sz w:val="22"/>
        </w:rPr>
        <w:t> </w:t>
      </w:r>
      <w:r>
        <w:rPr>
          <w:sz w:val="22"/>
        </w:rPr>
        <w:t>credit</w:t>
      </w:r>
      <w:r>
        <w:rPr>
          <w:spacing w:val="-3"/>
          <w:sz w:val="22"/>
        </w:rPr>
        <w:t> </w:t>
      </w:r>
      <w:r>
        <w:rPr>
          <w:sz w:val="22"/>
        </w:rPr>
        <w:t>for</w:t>
      </w:r>
      <w:r>
        <w:rPr>
          <w:spacing w:val="-3"/>
          <w:sz w:val="22"/>
        </w:rPr>
        <w:t> </w:t>
      </w:r>
      <w:r>
        <w:rPr>
          <w:sz w:val="22"/>
        </w:rPr>
        <w:t>the assessments and credits required for early graduation under the program</w:t>
      </w:r>
    </w:p>
    <w:p>
      <w:pPr>
        <w:pStyle w:val="ListParagraph"/>
        <w:numPr>
          <w:ilvl w:val="0"/>
          <w:numId w:val="6"/>
        </w:numPr>
        <w:tabs>
          <w:tab w:pos="839" w:val="left" w:leader="none"/>
        </w:tabs>
        <w:spacing w:line="240" w:lineRule="auto" w:before="117" w:after="0"/>
        <w:ind w:left="839" w:right="0" w:hanging="359"/>
        <w:jc w:val="both"/>
        <w:rPr>
          <w:sz w:val="22"/>
        </w:rPr>
      </w:pPr>
      <w:r>
        <w:rPr>
          <w:sz w:val="22"/>
        </w:rPr>
        <w:t>The</w:t>
      </w:r>
      <w:r>
        <w:rPr>
          <w:spacing w:val="-16"/>
          <w:sz w:val="22"/>
        </w:rPr>
        <w:t> </w:t>
      </w:r>
      <w:r>
        <w:rPr>
          <w:sz w:val="22"/>
        </w:rPr>
        <w:t>Texas</w:t>
      </w:r>
      <w:r>
        <w:rPr>
          <w:spacing w:val="-12"/>
          <w:sz w:val="22"/>
        </w:rPr>
        <w:t> </w:t>
      </w:r>
      <w:r>
        <w:rPr>
          <w:sz w:val="22"/>
        </w:rPr>
        <w:t>First</w:t>
      </w:r>
      <w:r>
        <w:rPr>
          <w:spacing w:val="-12"/>
          <w:sz w:val="22"/>
        </w:rPr>
        <w:t> </w:t>
      </w:r>
      <w:r>
        <w:rPr>
          <w:sz w:val="22"/>
        </w:rPr>
        <w:t>Scholarship</w:t>
      </w:r>
      <w:r>
        <w:rPr>
          <w:spacing w:val="-11"/>
          <w:sz w:val="22"/>
        </w:rPr>
        <w:t> </w:t>
      </w:r>
      <w:r>
        <w:rPr>
          <w:spacing w:val="-2"/>
          <w:sz w:val="22"/>
        </w:rPr>
        <w:t>Program</w:t>
      </w:r>
    </w:p>
    <w:p>
      <w:pPr>
        <w:spacing w:after="0" w:line="240" w:lineRule="auto"/>
        <w:jc w:val="both"/>
        <w:rPr>
          <w:sz w:val="22"/>
        </w:rPr>
        <w:sectPr>
          <w:pgSz w:w="12240" w:h="15840"/>
          <w:pgMar w:header="0" w:footer="523" w:top="1360" w:bottom="720" w:left="960" w:right="580"/>
        </w:sectPr>
      </w:pPr>
    </w:p>
    <w:p>
      <w:pPr>
        <w:pStyle w:val="ListParagraph"/>
        <w:numPr>
          <w:ilvl w:val="0"/>
          <w:numId w:val="6"/>
        </w:numPr>
        <w:tabs>
          <w:tab w:pos="840" w:val="left" w:leader="none"/>
        </w:tabs>
        <w:spacing w:line="240" w:lineRule="auto" w:before="77" w:after="0"/>
        <w:ind w:left="840" w:right="0" w:hanging="360"/>
        <w:jc w:val="left"/>
        <w:rPr>
          <w:sz w:val="22"/>
        </w:rPr>
      </w:pPr>
      <w:r>
        <w:rPr>
          <w:spacing w:val="-2"/>
          <w:sz w:val="22"/>
        </w:rPr>
        <w:t>The</w:t>
      </w:r>
      <w:r>
        <w:rPr>
          <w:spacing w:val="-4"/>
          <w:sz w:val="22"/>
        </w:rPr>
        <w:t> </w:t>
      </w:r>
      <w:r>
        <w:rPr>
          <w:spacing w:val="-2"/>
          <w:sz w:val="22"/>
        </w:rPr>
        <w:t>Future</w:t>
      </w:r>
      <w:r>
        <w:rPr>
          <w:spacing w:val="-8"/>
          <w:sz w:val="22"/>
        </w:rPr>
        <w:t> </w:t>
      </w:r>
      <w:r>
        <w:rPr>
          <w:spacing w:val="-2"/>
          <w:sz w:val="22"/>
        </w:rPr>
        <w:t>Texas</w:t>
      </w:r>
      <w:r>
        <w:rPr>
          <w:spacing w:val="-7"/>
          <w:sz w:val="22"/>
        </w:rPr>
        <w:t> </w:t>
      </w:r>
      <w:r>
        <w:rPr>
          <w:spacing w:val="-2"/>
          <w:sz w:val="22"/>
        </w:rPr>
        <w:t>Teachers</w:t>
      </w:r>
      <w:r>
        <w:rPr>
          <w:sz w:val="22"/>
        </w:rPr>
        <w:t> </w:t>
      </w:r>
      <w:r>
        <w:rPr>
          <w:spacing w:val="-2"/>
          <w:sz w:val="22"/>
        </w:rPr>
        <w:t>Scholarship</w:t>
      </w:r>
      <w:r>
        <w:rPr>
          <w:spacing w:val="-1"/>
          <w:sz w:val="22"/>
        </w:rPr>
        <w:t> </w:t>
      </w:r>
      <w:r>
        <w:rPr>
          <w:spacing w:val="-2"/>
          <w:sz w:val="22"/>
        </w:rPr>
        <w:t>Program</w:t>
      </w:r>
    </w:p>
    <w:p>
      <w:pPr>
        <w:pStyle w:val="BodyText"/>
        <w:spacing w:before="120"/>
        <w:ind w:right="860"/>
      </w:pPr>
      <w:r>
        <w:rPr/>
        <w:t>Parents</w:t>
      </w:r>
      <w:r>
        <w:rPr>
          <w:spacing w:val="-5"/>
        </w:rPr>
        <w:t> </w:t>
      </w:r>
      <w:r>
        <w:rPr/>
        <w:t>and</w:t>
      </w:r>
      <w:r>
        <w:rPr>
          <w:spacing w:val="-3"/>
        </w:rPr>
        <w:t> </w:t>
      </w:r>
      <w:r>
        <w:rPr/>
        <w:t>students</w:t>
      </w:r>
      <w:r>
        <w:rPr>
          <w:spacing w:val="-2"/>
        </w:rPr>
        <w:t> </w:t>
      </w:r>
      <w:r>
        <w:rPr/>
        <w:t>will</w:t>
      </w:r>
      <w:r>
        <w:rPr>
          <w:spacing w:val="-1"/>
        </w:rPr>
        <w:t> </w:t>
      </w:r>
      <w:r>
        <w:rPr/>
        <w:t>be</w:t>
      </w:r>
      <w:r>
        <w:rPr>
          <w:spacing w:val="-3"/>
        </w:rPr>
        <w:t> </w:t>
      </w:r>
      <w:r>
        <w:rPr/>
        <w:t>asked</w:t>
      </w:r>
      <w:r>
        <w:rPr>
          <w:spacing w:val="-7"/>
        </w:rPr>
        <w:t> </w:t>
      </w:r>
      <w:r>
        <w:rPr/>
        <w:t>to</w:t>
      </w:r>
      <w:r>
        <w:rPr>
          <w:spacing w:val="-3"/>
        </w:rPr>
        <w:t> </w:t>
      </w:r>
      <w:r>
        <w:rPr/>
        <w:t>sign</w:t>
      </w:r>
      <w:r>
        <w:rPr>
          <w:spacing w:val="-3"/>
        </w:rPr>
        <w:t> </w:t>
      </w:r>
      <w:r>
        <w:rPr/>
        <w:t>an</w:t>
      </w:r>
      <w:r>
        <w:rPr>
          <w:spacing w:val="-5"/>
        </w:rPr>
        <w:t> </w:t>
      </w:r>
      <w:r>
        <w:rPr/>
        <w:t>acknowledgment</w:t>
      </w:r>
      <w:r>
        <w:rPr>
          <w:spacing w:val="-4"/>
        </w:rPr>
        <w:t> </w:t>
      </w:r>
      <w:r>
        <w:rPr/>
        <w:t>that</w:t>
      </w:r>
      <w:r>
        <w:rPr>
          <w:spacing w:val="-3"/>
        </w:rPr>
        <w:t> </w:t>
      </w:r>
      <w:r>
        <w:rPr/>
        <w:t>they</w:t>
      </w:r>
      <w:r>
        <w:rPr>
          <w:spacing w:val="-7"/>
        </w:rPr>
        <w:t> </w:t>
      </w:r>
      <w:r>
        <w:rPr/>
        <w:t>received</w:t>
      </w:r>
      <w:r>
        <w:rPr>
          <w:spacing w:val="-3"/>
        </w:rPr>
        <w:t> </w:t>
      </w:r>
      <w:r>
        <w:rPr/>
        <w:t>this </w:t>
      </w:r>
      <w:r>
        <w:rPr>
          <w:spacing w:val="-2"/>
        </w:rPr>
        <w:t>information.</w:t>
      </w:r>
    </w:p>
    <w:p>
      <w:pPr>
        <w:pStyle w:val="BodyText"/>
        <w:spacing w:before="159"/>
        <w:ind w:right="974"/>
      </w:pPr>
      <w:r>
        <w:rPr/>
        <w:t>Students</w:t>
      </w:r>
      <w:r>
        <w:rPr>
          <w:spacing w:val="-5"/>
        </w:rPr>
        <w:t> </w:t>
      </w:r>
      <w:r>
        <w:rPr/>
        <w:t>and</w:t>
      </w:r>
      <w:r>
        <w:rPr>
          <w:spacing w:val="-3"/>
        </w:rPr>
        <w:t> </w:t>
      </w:r>
      <w:r>
        <w:rPr/>
        <w:t>parents</w:t>
      </w:r>
      <w:r>
        <w:rPr>
          <w:spacing w:val="-5"/>
        </w:rPr>
        <w:t> </w:t>
      </w:r>
      <w:r>
        <w:rPr/>
        <w:t>should</w:t>
      </w:r>
      <w:r>
        <w:rPr>
          <w:spacing w:val="-3"/>
        </w:rPr>
        <w:t> </w:t>
      </w:r>
      <w:r>
        <w:rPr/>
        <w:t>contact</w:t>
      </w:r>
      <w:r>
        <w:rPr>
          <w:spacing w:val="-4"/>
        </w:rPr>
        <w:t> </w:t>
      </w:r>
      <w:r>
        <w:rPr/>
        <w:t>the</w:t>
      </w:r>
      <w:r>
        <w:rPr>
          <w:spacing w:val="-2"/>
        </w:rPr>
        <w:t> </w:t>
      </w:r>
      <w:r>
        <w:rPr/>
        <w:t>school</w:t>
      </w:r>
      <w:r>
        <w:rPr>
          <w:spacing w:val="-3"/>
        </w:rPr>
        <w:t> </w:t>
      </w:r>
      <w:r>
        <w:rPr/>
        <w:t>counselor</w:t>
      </w:r>
      <w:r>
        <w:rPr>
          <w:spacing w:val="-4"/>
        </w:rPr>
        <w:t> </w:t>
      </w:r>
      <w:r>
        <w:rPr/>
        <w:t>for</w:t>
      </w:r>
      <w:r>
        <w:rPr>
          <w:spacing w:val="-4"/>
        </w:rPr>
        <w:t> </w:t>
      </w:r>
      <w:r>
        <w:rPr/>
        <w:t>further</w:t>
      </w:r>
      <w:r>
        <w:rPr>
          <w:spacing w:val="-4"/>
        </w:rPr>
        <w:t> </w:t>
      </w:r>
      <w:r>
        <w:rPr/>
        <w:t>information</w:t>
      </w:r>
      <w:r>
        <w:rPr>
          <w:spacing w:val="-3"/>
        </w:rPr>
        <w:t> </w:t>
      </w:r>
      <w:r>
        <w:rPr/>
        <w:t>about automatic admissions, the application process, and deadlines.</w:t>
      </w:r>
    </w:p>
    <w:p>
      <w:pPr>
        <w:pStyle w:val="BodyText"/>
        <w:spacing w:before="158"/>
        <w:ind w:right="1053" w:hanging="1"/>
        <w:jc w:val="both"/>
      </w:pPr>
      <w:r>
        <w:rPr/>
        <w:t>[See </w:t>
      </w:r>
      <w:r>
        <w:rPr>
          <w:b/>
        </w:rPr>
        <w:t>Class</w:t>
      </w:r>
      <w:r>
        <w:rPr>
          <w:b/>
          <w:spacing w:val="-1"/>
        </w:rPr>
        <w:t> </w:t>
      </w:r>
      <w:r>
        <w:rPr>
          <w:b/>
        </w:rPr>
        <w:t>Rank/Highest-Ranking</w:t>
      </w:r>
      <w:r>
        <w:rPr>
          <w:b/>
          <w:spacing w:val="-1"/>
        </w:rPr>
        <w:t> </w:t>
      </w:r>
      <w:r>
        <w:rPr>
          <w:b/>
        </w:rPr>
        <w:t>Student </w:t>
      </w:r>
      <w:r>
        <w:rPr/>
        <w:t>on</w:t>
      </w:r>
      <w:r>
        <w:rPr>
          <w:spacing w:val="-3"/>
        </w:rPr>
        <w:t> </w:t>
      </w:r>
      <w:r>
        <w:rPr/>
        <w:t>page</w:t>
      </w:r>
      <w:r>
        <w:rPr>
          <w:spacing w:val="-1"/>
        </w:rPr>
        <w:t> </w:t>
      </w:r>
      <w:hyperlink w:history="true" w:anchor="_bookmark31">
        <w:r>
          <w:rPr/>
          <w:t>38</w:t>
        </w:r>
      </w:hyperlink>
      <w:r>
        <w:rPr>
          <w:spacing w:val="-1"/>
        </w:rPr>
        <w:t> </w:t>
      </w:r>
      <w:r>
        <w:rPr/>
        <w:t>for information specifically</w:t>
      </w:r>
      <w:r>
        <w:rPr>
          <w:spacing w:val="-1"/>
        </w:rPr>
        <w:t> </w:t>
      </w:r>
      <w:r>
        <w:rPr/>
        <w:t>related</w:t>
      </w:r>
      <w:r>
        <w:rPr>
          <w:spacing w:val="-1"/>
        </w:rPr>
        <w:t> </w:t>
      </w:r>
      <w:r>
        <w:rPr/>
        <w:t>to how</w:t>
      </w:r>
      <w:r>
        <w:rPr>
          <w:spacing w:val="-5"/>
        </w:rPr>
        <w:t> </w:t>
      </w:r>
      <w:r>
        <w:rPr/>
        <w:t>the</w:t>
      </w:r>
      <w:r>
        <w:rPr>
          <w:spacing w:val="-2"/>
        </w:rPr>
        <w:t> </w:t>
      </w:r>
      <w:r>
        <w:rPr/>
        <w:t>district calculates</w:t>
      </w:r>
      <w:r>
        <w:rPr>
          <w:spacing w:val="-1"/>
        </w:rPr>
        <w:t> </w:t>
      </w:r>
      <w:r>
        <w:rPr/>
        <w:t>a</w:t>
      </w:r>
      <w:r>
        <w:rPr>
          <w:spacing w:val="-2"/>
        </w:rPr>
        <w:t> </w:t>
      </w:r>
      <w:r>
        <w:rPr/>
        <w:t>student’s</w:t>
      </w:r>
      <w:r>
        <w:rPr>
          <w:spacing w:val="-1"/>
        </w:rPr>
        <w:t> </w:t>
      </w:r>
      <w:r>
        <w:rPr/>
        <w:t>rank</w:t>
      </w:r>
      <w:r>
        <w:rPr>
          <w:spacing w:val="-1"/>
        </w:rPr>
        <w:t> </w:t>
      </w:r>
      <w:r>
        <w:rPr/>
        <w:t>in</w:t>
      </w:r>
      <w:r>
        <w:rPr>
          <w:spacing w:val="-2"/>
        </w:rPr>
        <w:t> </w:t>
      </w:r>
      <w:r>
        <w:rPr/>
        <w:t>class, and</w:t>
      </w:r>
      <w:r>
        <w:rPr>
          <w:spacing w:val="-4"/>
        </w:rPr>
        <w:t> </w:t>
      </w:r>
      <w:r>
        <w:rPr/>
        <w:t>requirements</w:t>
      </w:r>
      <w:r>
        <w:rPr>
          <w:spacing w:val="-4"/>
        </w:rPr>
        <w:t> </w:t>
      </w:r>
      <w:r>
        <w:rPr/>
        <w:t>for</w:t>
      </w:r>
      <w:r>
        <w:rPr>
          <w:spacing w:val="-5"/>
        </w:rPr>
        <w:t> </w:t>
      </w:r>
      <w:r>
        <w:rPr>
          <w:b/>
        </w:rPr>
        <w:t>Graduation</w:t>
      </w:r>
      <w:r>
        <w:rPr>
          <w:b/>
          <w:spacing w:val="-4"/>
        </w:rPr>
        <w:t> </w:t>
      </w:r>
      <w:r>
        <w:rPr/>
        <w:t>on</w:t>
      </w:r>
      <w:r>
        <w:rPr>
          <w:spacing w:val="-2"/>
        </w:rPr>
        <w:t> </w:t>
      </w:r>
      <w:r>
        <w:rPr/>
        <w:t>page </w:t>
      </w:r>
      <w:hyperlink w:history="true" w:anchor="_bookmark43">
        <w:r>
          <w:rPr/>
          <w:t>61</w:t>
        </w:r>
      </w:hyperlink>
      <w:r>
        <w:rPr/>
        <w:t> for information associated with the foundation graduation program.]</w:t>
      </w:r>
    </w:p>
    <w:p>
      <w:pPr>
        <w:spacing w:line="244" w:lineRule="auto" w:before="158"/>
        <w:ind w:left="480" w:right="860" w:firstLine="0"/>
        <w:jc w:val="left"/>
        <w:rPr>
          <w:sz w:val="22"/>
        </w:rPr>
      </w:pPr>
      <w:r>
        <w:rPr>
          <w:sz w:val="22"/>
        </w:rPr>
        <w:t>[See</w:t>
      </w:r>
      <w:r>
        <w:rPr>
          <w:spacing w:val="-2"/>
          <w:sz w:val="22"/>
        </w:rPr>
        <w:t> </w:t>
      </w:r>
      <w:r>
        <w:rPr>
          <w:b/>
          <w:sz w:val="22"/>
        </w:rPr>
        <w:t>Students</w:t>
      </w:r>
      <w:r>
        <w:rPr>
          <w:b/>
          <w:spacing w:val="-4"/>
          <w:sz w:val="22"/>
        </w:rPr>
        <w:t> </w:t>
      </w:r>
      <w:r>
        <w:rPr>
          <w:b/>
          <w:sz w:val="22"/>
        </w:rPr>
        <w:t>in</w:t>
      </w:r>
      <w:r>
        <w:rPr>
          <w:b/>
          <w:spacing w:val="-4"/>
          <w:sz w:val="22"/>
        </w:rPr>
        <w:t> </w:t>
      </w:r>
      <w:r>
        <w:rPr>
          <w:b/>
          <w:sz w:val="22"/>
        </w:rPr>
        <w:t>the</w:t>
      </w:r>
      <w:r>
        <w:rPr>
          <w:b/>
          <w:spacing w:val="-2"/>
          <w:sz w:val="22"/>
        </w:rPr>
        <w:t> </w:t>
      </w:r>
      <w:r>
        <w:rPr>
          <w:b/>
          <w:sz w:val="22"/>
        </w:rPr>
        <w:t>Conservatorship</w:t>
      </w:r>
      <w:r>
        <w:rPr>
          <w:b/>
          <w:spacing w:val="-2"/>
          <w:sz w:val="22"/>
        </w:rPr>
        <w:t> </w:t>
      </w:r>
      <w:r>
        <w:rPr>
          <w:b/>
          <w:sz w:val="22"/>
        </w:rPr>
        <w:t>of</w:t>
      </w:r>
      <w:r>
        <w:rPr>
          <w:b/>
          <w:spacing w:val="-3"/>
          <w:sz w:val="22"/>
        </w:rPr>
        <w:t> </w:t>
      </w:r>
      <w:r>
        <w:rPr>
          <w:b/>
          <w:sz w:val="22"/>
        </w:rPr>
        <w:t>the</w:t>
      </w:r>
      <w:r>
        <w:rPr>
          <w:b/>
          <w:spacing w:val="-4"/>
          <w:sz w:val="22"/>
        </w:rPr>
        <w:t> </w:t>
      </w:r>
      <w:r>
        <w:rPr>
          <w:b/>
          <w:sz w:val="22"/>
        </w:rPr>
        <w:t>State</w:t>
      </w:r>
      <w:r>
        <w:rPr>
          <w:b/>
          <w:spacing w:val="-4"/>
          <w:sz w:val="22"/>
        </w:rPr>
        <w:t> </w:t>
      </w:r>
      <w:r>
        <w:rPr>
          <w:b/>
          <w:sz w:val="22"/>
        </w:rPr>
        <w:t>(Foster</w:t>
      </w:r>
      <w:r>
        <w:rPr>
          <w:b/>
          <w:spacing w:val="-1"/>
          <w:sz w:val="22"/>
        </w:rPr>
        <w:t> </w:t>
      </w:r>
      <w:r>
        <w:rPr>
          <w:b/>
          <w:sz w:val="22"/>
        </w:rPr>
        <w:t>Care) </w:t>
      </w:r>
      <w:r>
        <w:rPr>
          <w:sz w:val="22"/>
        </w:rPr>
        <w:t>on</w:t>
      </w:r>
      <w:r>
        <w:rPr>
          <w:spacing w:val="-6"/>
          <w:sz w:val="22"/>
        </w:rPr>
        <w:t> </w:t>
      </w:r>
      <w:r>
        <w:rPr>
          <w:sz w:val="22"/>
        </w:rPr>
        <w:t>page</w:t>
      </w:r>
      <w:r>
        <w:rPr>
          <w:spacing w:val="-4"/>
          <w:sz w:val="22"/>
        </w:rPr>
        <w:t> </w:t>
      </w:r>
      <w:hyperlink w:history="true" w:anchor="_bookmark22">
        <w:r>
          <w:rPr>
            <w:sz w:val="22"/>
          </w:rPr>
          <w:t>21</w:t>
        </w:r>
      </w:hyperlink>
      <w:r>
        <w:rPr>
          <w:spacing w:val="-4"/>
          <w:sz w:val="22"/>
        </w:rPr>
        <w:t> </w:t>
      </w:r>
      <w:r>
        <w:rPr>
          <w:sz w:val="22"/>
        </w:rPr>
        <w:t>for</w:t>
      </w:r>
      <w:r>
        <w:rPr>
          <w:spacing w:val="-3"/>
          <w:sz w:val="22"/>
        </w:rPr>
        <w:t> </w:t>
      </w:r>
      <w:r>
        <w:rPr>
          <w:sz w:val="22"/>
        </w:rPr>
        <w:t>information on assistance in transitioning to higher education for students in foster care.]</w:t>
      </w:r>
    </w:p>
    <w:p>
      <w:pPr>
        <w:pStyle w:val="Heading4"/>
        <w:spacing w:before="156"/>
        <w:jc w:val="both"/>
      </w:pPr>
      <w:bookmarkStart w:name="_TOC_250135" w:id="158"/>
      <w:bookmarkStart w:name="College Credit Courses (Secondary Grade " w:id="159"/>
      <w:r>
        <w:rPr>
          <w:b w:val="0"/>
        </w:rPr>
      </w:r>
      <w:r>
        <w:rPr/>
        <w:t>College</w:t>
      </w:r>
      <w:r>
        <w:rPr>
          <w:spacing w:val="-6"/>
        </w:rPr>
        <w:t> </w:t>
      </w:r>
      <w:r>
        <w:rPr/>
        <w:t>Credit</w:t>
      </w:r>
      <w:r>
        <w:rPr>
          <w:spacing w:val="-5"/>
        </w:rPr>
        <w:t> </w:t>
      </w:r>
      <w:r>
        <w:rPr/>
        <w:t>Courses</w:t>
      </w:r>
      <w:r>
        <w:rPr>
          <w:spacing w:val="-5"/>
        </w:rPr>
        <w:t> </w:t>
      </w:r>
      <w:r>
        <w:rPr/>
        <w:t>(Secondary</w:t>
      </w:r>
      <w:r>
        <w:rPr>
          <w:spacing w:val="-6"/>
        </w:rPr>
        <w:t> </w:t>
      </w:r>
      <w:r>
        <w:rPr/>
        <w:t>Grade</w:t>
      </w:r>
      <w:r>
        <w:rPr>
          <w:spacing w:val="-5"/>
        </w:rPr>
        <w:t> </w:t>
      </w:r>
      <w:r>
        <w:rPr/>
        <w:t>Levels</w:t>
      </w:r>
      <w:r>
        <w:rPr>
          <w:spacing w:val="-7"/>
        </w:rPr>
        <w:t> </w:t>
      </w:r>
      <w:bookmarkEnd w:id="158"/>
      <w:r>
        <w:rPr>
          <w:spacing w:val="-4"/>
        </w:rPr>
        <w:t>Only)</w:t>
      </w:r>
    </w:p>
    <w:p>
      <w:pPr>
        <w:pStyle w:val="BodyText"/>
        <w:spacing w:before="118"/>
        <w:jc w:val="both"/>
      </w:pPr>
      <w:r>
        <w:rPr/>
        <w:t>Students</w:t>
      </w:r>
      <w:r>
        <w:rPr>
          <w:spacing w:val="-8"/>
        </w:rPr>
        <w:t> </w:t>
      </w:r>
      <w:r>
        <w:rPr/>
        <w:t>in</w:t>
      </w:r>
      <w:r>
        <w:rPr>
          <w:spacing w:val="-5"/>
        </w:rPr>
        <w:t> </w:t>
      </w:r>
      <w:r>
        <w:rPr/>
        <w:t>grades</w:t>
      </w:r>
      <w:r>
        <w:rPr>
          <w:spacing w:val="-3"/>
        </w:rPr>
        <w:t> </w:t>
      </w:r>
      <w:r>
        <w:rPr/>
        <w:t>9-12</w:t>
      </w:r>
      <w:r>
        <w:rPr>
          <w:spacing w:val="-5"/>
        </w:rPr>
        <w:t> </w:t>
      </w:r>
      <w:r>
        <w:rPr/>
        <w:t>may</w:t>
      </w:r>
      <w:r>
        <w:rPr>
          <w:spacing w:val="-6"/>
        </w:rPr>
        <w:t> </w:t>
      </w:r>
      <w:r>
        <w:rPr/>
        <w:t>earn</w:t>
      </w:r>
      <w:r>
        <w:rPr>
          <w:spacing w:val="-5"/>
        </w:rPr>
        <w:t> </w:t>
      </w:r>
      <w:r>
        <w:rPr/>
        <w:t>college</w:t>
      </w:r>
      <w:r>
        <w:rPr>
          <w:spacing w:val="-6"/>
        </w:rPr>
        <w:t> </w:t>
      </w:r>
      <w:r>
        <w:rPr/>
        <w:t>credit</w:t>
      </w:r>
      <w:r>
        <w:rPr>
          <w:spacing w:val="-4"/>
        </w:rPr>
        <w:t> </w:t>
      </w:r>
      <w:r>
        <w:rPr/>
        <w:t>through</w:t>
      </w:r>
      <w:r>
        <w:rPr>
          <w:spacing w:val="-5"/>
        </w:rPr>
        <w:t> </w:t>
      </w:r>
      <w:r>
        <w:rPr/>
        <w:t>the</w:t>
      </w:r>
      <w:r>
        <w:rPr>
          <w:spacing w:val="-6"/>
        </w:rPr>
        <w:t> </w:t>
      </w:r>
      <w:r>
        <w:rPr/>
        <w:t>following </w:t>
      </w:r>
      <w:r>
        <w:rPr>
          <w:spacing w:val="-2"/>
        </w:rPr>
        <w:t>opportunities:</w:t>
      </w:r>
    </w:p>
    <w:p>
      <w:pPr>
        <w:pStyle w:val="ListParagraph"/>
        <w:numPr>
          <w:ilvl w:val="0"/>
          <w:numId w:val="6"/>
        </w:numPr>
        <w:tabs>
          <w:tab w:pos="840" w:val="left" w:leader="none"/>
        </w:tabs>
        <w:spacing w:line="240" w:lineRule="auto" w:before="159" w:after="0"/>
        <w:ind w:left="840" w:right="1050" w:hanging="361"/>
        <w:jc w:val="left"/>
        <w:rPr>
          <w:sz w:val="22"/>
        </w:rPr>
      </w:pPr>
      <w:r>
        <w:rPr>
          <w:sz w:val="22"/>
        </w:rPr>
        <w:t>Certain</w:t>
      </w:r>
      <w:r>
        <w:rPr>
          <w:spacing w:val="-3"/>
          <w:sz w:val="22"/>
        </w:rPr>
        <w:t> </w:t>
      </w:r>
      <w:r>
        <w:rPr>
          <w:sz w:val="22"/>
        </w:rPr>
        <w:t>courses</w:t>
      </w:r>
      <w:r>
        <w:rPr>
          <w:spacing w:val="-5"/>
          <w:sz w:val="22"/>
        </w:rPr>
        <w:t> </w:t>
      </w:r>
      <w:r>
        <w:rPr>
          <w:sz w:val="22"/>
        </w:rPr>
        <w:t>taught</w:t>
      </w:r>
      <w:r>
        <w:rPr>
          <w:spacing w:val="-1"/>
          <w:sz w:val="22"/>
        </w:rPr>
        <w:t> </w:t>
      </w:r>
      <w:r>
        <w:rPr>
          <w:sz w:val="22"/>
        </w:rPr>
        <w:t>at</w:t>
      </w:r>
      <w:r>
        <w:rPr>
          <w:spacing w:val="-4"/>
          <w:sz w:val="22"/>
        </w:rPr>
        <w:t> </w:t>
      </w:r>
      <w:r>
        <w:rPr>
          <w:sz w:val="22"/>
        </w:rPr>
        <w:t>the</w:t>
      </w:r>
      <w:r>
        <w:rPr>
          <w:spacing w:val="-3"/>
          <w:sz w:val="22"/>
        </w:rPr>
        <w:t> </w:t>
      </w:r>
      <w:r>
        <w:rPr>
          <w:sz w:val="22"/>
        </w:rPr>
        <w:t>high</w:t>
      </w:r>
      <w:r>
        <w:rPr>
          <w:spacing w:val="-5"/>
          <w:sz w:val="22"/>
        </w:rPr>
        <w:t> </w:t>
      </w:r>
      <w:r>
        <w:rPr>
          <w:sz w:val="22"/>
        </w:rPr>
        <w:t>school</w:t>
      </w:r>
      <w:r>
        <w:rPr>
          <w:spacing w:val="-3"/>
          <w:sz w:val="22"/>
        </w:rPr>
        <w:t> </w:t>
      </w:r>
      <w:r>
        <w:rPr>
          <w:sz w:val="22"/>
        </w:rPr>
        <w:t>campus,</w:t>
      </w:r>
      <w:r>
        <w:rPr>
          <w:spacing w:val="-1"/>
          <w:sz w:val="22"/>
        </w:rPr>
        <w:t> </w:t>
      </w:r>
      <w:r>
        <w:rPr>
          <w:sz w:val="22"/>
        </w:rPr>
        <w:t>which</w:t>
      </w:r>
      <w:r>
        <w:rPr>
          <w:spacing w:val="-3"/>
          <w:sz w:val="22"/>
        </w:rPr>
        <w:t> </w:t>
      </w:r>
      <w:r>
        <w:rPr>
          <w:sz w:val="22"/>
        </w:rPr>
        <w:t>may</w:t>
      </w:r>
      <w:r>
        <w:rPr>
          <w:spacing w:val="-5"/>
          <w:sz w:val="22"/>
        </w:rPr>
        <w:t> </w:t>
      </w:r>
      <w:r>
        <w:rPr>
          <w:sz w:val="22"/>
        </w:rPr>
        <w:t>include</w:t>
      </w:r>
      <w:r>
        <w:rPr>
          <w:spacing w:val="-3"/>
          <w:sz w:val="22"/>
        </w:rPr>
        <w:t> </w:t>
      </w:r>
      <w:r>
        <w:rPr>
          <w:sz w:val="22"/>
        </w:rPr>
        <w:t>courses</w:t>
      </w:r>
      <w:r>
        <w:rPr>
          <w:spacing w:val="-2"/>
          <w:sz w:val="22"/>
        </w:rPr>
        <w:t> </w:t>
      </w:r>
      <w:r>
        <w:rPr>
          <w:sz w:val="22"/>
        </w:rPr>
        <w:t>termed</w:t>
      </w:r>
      <w:r>
        <w:rPr>
          <w:spacing w:val="-3"/>
          <w:sz w:val="22"/>
        </w:rPr>
        <w:t> </w:t>
      </w:r>
      <w:r>
        <w:rPr>
          <w:sz w:val="22"/>
        </w:rPr>
        <w:t>dual credit,</w:t>
      </w:r>
      <w:r>
        <w:rPr>
          <w:spacing w:val="-7"/>
          <w:sz w:val="22"/>
        </w:rPr>
        <w:t> </w:t>
      </w:r>
      <w:r>
        <w:rPr>
          <w:sz w:val="22"/>
        </w:rPr>
        <w:t>Advanced Placement (AP), International Baccalaureate (IB), or college preparatory</w:t>
      </w:r>
    </w:p>
    <w:p>
      <w:pPr>
        <w:pStyle w:val="ListParagraph"/>
        <w:numPr>
          <w:ilvl w:val="0"/>
          <w:numId w:val="6"/>
        </w:numPr>
        <w:tabs>
          <w:tab w:pos="840" w:val="left" w:leader="none"/>
        </w:tabs>
        <w:spacing w:line="240" w:lineRule="auto" w:before="118" w:after="0"/>
        <w:ind w:left="840" w:right="0" w:hanging="360"/>
        <w:jc w:val="left"/>
        <w:rPr>
          <w:sz w:val="22"/>
        </w:rPr>
      </w:pPr>
      <w:r>
        <w:rPr>
          <w:sz w:val="22"/>
        </w:rPr>
        <w:t>Enrollment</w:t>
      </w:r>
      <w:r>
        <w:rPr>
          <w:spacing w:val="-11"/>
          <w:sz w:val="22"/>
        </w:rPr>
        <w:t> </w:t>
      </w:r>
      <w:r>
        <w:rPr>
          <w:sz w:val="22"/>
        </w:rPr>
        <w:t>in</w:t>
      </w:r>
      <w:r>
        <w:rPr>
          <w:spacing w:val="-15"/>
          <w:sz w:val="22"/>
        </w:rPr>
        <w:t> </w:t>
      </w:r>
      <w:r>
        <w:rPr>
          <w:sz w:val="22"/>
        </w:rPr>
        <w:t>AP</w:t>
      </w:r>
      <w:r>
        <w:rPr>
          <w:spacing w:val="-11"/>
          <w:sz w:val="22"/>
        </w:rPr>
        <w:t> </w:t>
      </w:r>
      <w:r>
        <w:rPr>
          <w:sz w:val="22"/>
        </w:rPr>
        <w:t>or</w:t>
      </w:r>
      <w:r>
        <w:rPr>
          <w:spacing w:val="-7"/>
          <w:sz w:val="22"/>
        </w:rPr>
        <w:t> </w:t>
      </w:r>
      <w:r>
        <w:rPr>
          <w:sz w:val="22"/>
        </w:rPr>
        <w:t>dual</w:t>
      </w:r>
      <w:r>
        <w:rPr>
          <w:spacing w:val="-9"/>
          <w:sz w:val="22"/>
        </w:rPr>
        <w:t> </w:t>
      </w:r>
      <w:r>
        <w:rPr>
          <w:sz w:val="22"/>
        </w:rPr>
        <w:t>credit</w:t>
      </w:r>
      <w:r>
        <w:rPr>
          <w:spacing w:val="-7"/>
          <w:sz w:val="22"/>
        </w:rPr>
        <w:t> </w:t>
      </w:r>
      <w:r>
        <w:rPr>
          <w:sz w:val="22"/>
        </w:rPr>
        <w:t>courses</w:t>
      </w:r>
      <w:r>
        <w:rPr>
          <w:spacing w:val="-7"/>
          <w:sz w:val="22"/>
        </w:rPr>
        <w:t> </w:t>
      </w:r>
      <w:r>
        <w:rPr>
          <w:sz w:val="22"/>
        </w:rPr>
        <w:t>through</w:t>
      </w:r>
      <w:r>
        <w:rPr>
          <w:spacing w:val="-8"/>
          <w:sz w:val="22"/>
        </w:rPr>
        <w:t> </w:t>
      </w:r>
      <w:r>
        <w:rPr>
          <w:sz w:val="22"/>
        </w:rPr>
        <w:t>the</w:t>
      </w:r>
      <w:r>
        <w:rPr>
          <w:spacing w:val="-10"/>
          <w:sz w:val="22"/>
        </w:rPr>
        <w:t> </w:t>
      </w:r>
      <w:r>
        <w:rPr>
          <w:sz w:val="22"/>
        </w:rPr>
        <w:t>Texas</w:t>
      </w:r>
      <w:r>
        <w:rPr>
          <w:spacing w:val="-6"/>
          <w:sz w:val="22"/>
        </w:rPr>
        <w:t> </w:t>
      </w:r>
      <w:r>
        <w:rPr>
          <w:sz w:val="22"/>
        </w:rPr>
        <w:t>Virtual</w:t>
      </w:r>
      <w:r>
        <w:rPr>
          <w:spacing w:val="-9"/>
          <w:sz w:val="22"/>
        </w:rPr>
        <w:t> </w:t>
      </w:r>
      <w:r>
        <w:rPr>
          <w:sz w:val="22"/>
        </w:rPr>
        <w:t>School</w:t>
      </w:r>
      <w:r>
        <w:rPr>
          <w:spacing w:val="-6"/>
          <w:sz w:val="22"/>
        </w:rPr>
        <w:t> </w:t>
      </w:r>
      <w:r>
        <w:rPr>
          <w:sz w:val="22"/>
        </w:rPr>
        <w:t>Network</w:t>
      </w:r>
      <w:r>
        <w:rPr>
          <w:spacing w:val="-5"/>
          <w:sz w:val="22"/>
        </w:rPr>
        <w:t> </w:t>
      </w:r>
      <w:r>
        <w:rPr>
          <w:spacing w:val="-2"/>
          <w:sz w:val="22"/>
        </w:rPr>
        <w:t>(TXVSN)</w:t>
      </w:r>
    </w:p>
    <w:p>
      <w:pPr>
        <w:pStyle w:val="ListParagraph"/>
        <w:numPr>
          <w:ilvl w:val="0"/>
          <w:numId w:val="6"/>
        </w:numPr>
        <w:tabs>
          <w:tab w:pos="840" w:val="left" w:leader="none"/>
        </w:tabs>
        <w:spacing w:line="237" w:lineRule="auto" w:before="122" w:after="0"/>
        <w:ind w:left="840" w:right="1138" w:hanging="361"/>
        <w:jc w:val="left"/>
        <w:rPr>
          <w:sz w:val="22"/>
        </w:rPr>
      </w:pPr>
      <w:r>
        <w:rPr>
          <w:sz w:val="22"/>
        </w:rPr>
        <w:t>Enrollment</w:t>
      </w:r>
      <w:r>
        <w:rPr>
          <w:spacing w:val="-1"/>
          <w:sz w:val="22"/>
        </w:rPr>
        <w:t> </w:t>
      </w:r>
      <w:r>
        <w:rPr>
          <w:sz w:val="22"/>
        </w:rPr>
        <w:t>in</w:t>
      </w:r>
      <w:r>
        <w:rPr>
          <w:spacing w:val="-5"/>
          <w:sz w:val="22"/>
        </w:rPr>
        <w:t> </w:t>
      </w:r>
      <w:r>
        <w:rPr>
          <w:sz w:val="22"/>
        </w:rPr>
        <w:t>courses</w:t>
      </w:r>
      <w:r>
        <w:rPr>
          <w:spacing w:val="-5"/>
          <w:sz w:val="22"/>
        </w:rPr>
        <w:t> </w:t>
      </w:r>
      <w:r>
        <w:rPr>
          <w:sz w:val="22"/>
        </w:rPr>
        <w:t>taught</w:t>
      </w:r>
      <w:r>
        <w:rPr>
          <w:spacing w:val="-1"/>
          <w:sz w:val="22"/>
        </w:rPr>
        <w:t> </w:t>
      </w:r>
      <w:r>
        <w:rPr>
          <w:sz w:val="22"/>
        </w:rPr>
        <w:t>in</w:t>
      </w:r>
      <w:r>
        <w:rPr>
          <w:spacing w:val="-3"/>
          <w:sz w:val="22"/>
        </w:rPr>
        <w:t> </w:t>
      </w:r>
      <w:r>
        <w:rPr>
          <w:sz w:val="22"/>
        </w:rPr>
        <w:t>conjunction</w:t>
      </w:r>
      <w:r>
        <w:rPr>
          <w:spacing w:val="-3"/>
          <w:sz w:val="22"/>
        </w:rPr>
        <w:t> </w:t>
      </w:r>
      <w:r>
        <w:rPr>
          <w:sz w:val="22"/>
        </w:rPr>
        <w:t>and</w:t>
      </w:r>
      <w:r>
        <w:rPr>
          <w:spacing w:val="-5"/>
          <w:sz w:val="22"/>
        </w:rPr>
        <w:t> </w:t>
      </w:r>
      <w:r>
        <w:rPr>
          <w:sz w:val="22"/>
        </w:rPr>
        <w:t>in</w:t>
      </w:r>
      <w:r>
        <w:rPr>
          <w:spacing w:val="-3"/>
          <w:sz w:val="22"/>
        </w:rPr>
        <w:t> </w:t>
      </w:r>
      <w:r>
        <w:rPr>
          <w:sz w:val="22"/>
        </w:rPr>
        <w:t>partnership</w:t>
      </w:r>
      <w:r>
        <w:rPr>
          <w:spacing w:val="-3"/>
          <w:sz w:val="22"/>
        </w:rPr>
        <w:t> </w:t>
      </w:r>
      <w:r>
        <w:rPr>
          <w:sz w:val="22"/>
        </w:rPr>
        <w:t>with</w:t>
      </w:r>
      <w:r>
        <w:rPr>
          <w:spacing w:val="-3"/>
          <w:sz w:val="22"/>
        </w:rPr>
        <w:t> </w:t>
      </w:r>
      <w:r>
        <w:rPr>
          <w:sz w:val="22"/>
        </w:rPr>
        <w:t>Frank</w:t>
      </w:r>
      <w:r>
        <w:rPr>
          <w:spacing w:val="-5"/>
          <w:sz w:val="22"/>
        </w:rPr>
        <w:t> </w:t>
      </w:r>
      <w:r>
        <w:rPr>
          <w:sz w:val="22"/>
        </w:rPr>
        <w:t>Phillips</w:t>
      </w:r>
      <w:r>
        <w:rPr>
          <w:spacing w:val="-2"/>
          <w:sz w:val="22"/>
        </w:rPr>
        <w:t> </w:t>
      </w:r>
      <w:r>
        <w:rPr>
          <w:sz w:val="22"/>
        </w:rPr>
        <w:t>College, which may be offered on or off campus</w:t>
      </w:r>
    </w:p>
    <w:p>
      <w:pPr>
        <w:pStyle w:val="ListParagraph"/>
        <w:numPr>
          <w:ilvl w:val="0"/>
          <w:numId w:val="6"/>
        </w:numPr>
        <w:tabs>
          <w:tab w:pos="840" w:val="left" w:leader="none"/>
        </w:tabs>
        <w:spacing w:line="240" w:lineRule="auto" w:before="121" w:after="0"/>
        <w:ind w:left="840" w:right="0" w:hanging="360"/>
        <w:jc w:val="left"/>
        <w:rPr>
          <w:sz w:val="22"/>
        </w:rPr>
      </w:pPr>
      <w:r>
        <w:rPr>
          <w:sz w:val="22"/>
        </w:rPr>
        <w:t>Enrollment</w:t>
      </w:r>
      <w:r>
        <w:rPr>
          <w:spacing w:val="-5"/>
          <w:sz w:val="22"/>
        </w:rPr>
        <w:t> </w:t>
      </w:r>
      <w:r>
        <w:rPr>
          <w:sz w:val="22"/>
        </w:rPr>
        <w:t>in</w:t>
      </w:r>
      <w:r>
        <w:rPr>
          <w:spacing w:val="-6"/>
          <w:sz w:val="22"/>
        </w:rPr>
        <w:t> </w:t>
      </w:r>
      <w:r>
        <w:rPr>
          <w:sz w:val="22"/>
        </w:rPr>
        <w:t>courses</w:t>
      </w:r>
      <w:r>
        <w:rPr>
          <w:spacing w:val="-6"/>
          <w:sz w:val="22"/>
        </w:rPr>
        <w:t> </w:t>
      </w:r>
      <w:r>
        <w:rPr>
          <w:sz w:val="22"/>
        </w:rPr>
        <w:t>taught</w:t>
      </w:r>
      <w:r>
        <w:rPr>
          <w:spacing w:val="-3"/>
          <w:sz w:val="22"/>
        </w:rPr>
        <w:t> </w:t>
      </w:r>
      <w:r>
        <w:rPr>
          <w:sz w:val="22"/>
        </w:rPr>
        <w:t>at</w:t>
      </w:r>
      <w:r>
        <w:rPr>
          <w:spacing w:val="-2"/>
          <w:sz w:val="22"/>
        </w:rPr>
        <w:t> </w:t>
      </w:r>
      <w:r>
        <w:rPr>
          <w:sz w:val="22"/>
        </w:rPr>
        <w:t>other</w:t>
      </w:r>
      <w:r>
        <w:rPr>
          <w:spacing w:val="-5"/>
          <w:sz w:val="22"/>
        </w:rPr>
        <w:t> </w:t>
      </w:r>
      <w:r>
        <w:rPr>
          <w:sz w:val="22"/>
        </w:rPr>
        <w:t>colleges</w:t>
      </w:r>
      <w:r>
        <w:rPr>
          <w:spacing w:val="-6"/>
          <w:sz w:val="22"/>
        </w:rPr>
        <w:t> </w:t>
      </w:r>
      <w:r>
        <w:rPr>
          <w:sz w:val="22"/>
        </w:rPr>
        <w:t>or</w:t>
      </w:r>
      <w:r>
        <w:rPr>
          <w:spacing w:val="-7"/>
          <w:sz w:val="22"/>
        </w:rPr>
        <w:t> </w:t>
      </w:r>
      <w:r>
        <w:rPr>
          <w:spacing w:val="-2"/>
          <w:sz w:val="22"/>
        </w:rPr>
        <w:t>universities</w:t>
      </w:r>
    </w:p>
    <w:p>
      <w:pPr>
        <w:pStyle w:val="BodyText"/>
        <w:spacing w:before="117"/>
      </w:pPr>
      <w:r>
        <w:rPr/>
        <w:t>Enrollment</w:t>
      </w:r>
      <w:r>
        <w:rPr>
          <w:spacing w:val="-4"/>
        </w:rPr>
        <w:t> </w:t>
      </w:r>
      <w:r>
        <w:rPr/>
        <w:t>in</w:t>
      </w:r>
      <w:r>
        <w:rPr>
          <w:spacing w:val="-5"/>
        </w:rPr>
        <w:t> </w:t>
      </w:r>
      <w:r>
        <w:rPr/>
        <w:t>these</w:t>
      </w:r>
      <w:r>
        <w:rPr>
          <w:spacing w:val="-5"/>
        </w:rPr>
        <w:t> </w:t>
      </w:r>
      <w:r>
        <w:rPr/>
        <w:t>programs</w:t>
      </w:r>
      <w:r>
        <w:rPr>
          <w:spacing w:val="-5"/>
        </w:rPr>
        <w:t> </w:t>
      </w:r>
      <w:r>
        <w:rPr/>
        <w:t>see</w:t>
      </w:r>
      <w:r>
        <w:rPr>
          <w:spacing w:val="-5"/>
        </w:rPr>
        <w:t> </w:t>
      </w:r>
      <w:r>
        <w:rPr/>
        <w:t>the</w:t>
      </w:r>
      <w:r>
        <w:rPr>
          <w:spacing w:val="-5"/>
        </w:rPr>
        <w:t> </w:t>
      </w:r>
      <w:r>
        <w:rPr/>
        <w:t>high</w:t>
      </w:r>
      <w:r>
        <w:rPr>
          <w:spacing w:val="-5"/>
        </w:rPr>
        <w:t> </w:t>
      </w:r>
      <w:r>
        <w:rPr/>
        <w:t>school</w:t>
      </w:r>
      <w:r>
        <w:rPr>
          <w:spacing w:val="-6"/>
        </w:rPr>
        <w:t> </w:t>
      </w:r>
      <w:r>
        <w:rPr/>
        <w:t>counselor</w:t>
      </w:r>
      <w:r>
        <w:rPr>
          <w:spacing w:val="-5"/>
        </w:rPr>
        <w:t> </w:t>
      </w:r>
      <w:r>
        <w:rPr/>
        <w:t>for</w:t>
      </w:r>
      <w:r>
        <w:rPr>
          <w:spacing w:val="-4"/>
        </w:rPr>
        <w:t> </w:t>
      </w:r>
      <w:r>
        <w:rPr>
          <w:spacing w:val="-2"/>
        </w:rPr>
        <w:t>requirements.</w:t>
      </w:r>
    </w:p>
    <w:p>
      <w:pPr>
        <w:pStyle w:val="BodyText"/>
        <w:spacing w:before="160"/>
        <w:ind w:right="860"/>
      </w:pPr>
      <w:r>
        <w:rPr/>
        <w:t>Under the</w:t>
      </w:r>
      <w:r>
        <w:rPr>
          <w:spacing w:val="-2"/>
        </w:rPr>
        <w:t> </w:t>
      </w:r>
      <w:r>
        <w:rPr/>
        <w:t>Financial</w:t>
      </w:r>
      <w:r>
        <w:rPr>
          <w:spacing w:val="-12"/>
        </w:rPr>
        <w:t> </w:t>
      </w:r>
      <w:r>
        <w:rPr/>
        <w:t>Aid</w:t>
      </w:r>
      <w:r>
        <w:rPr>
          <w:spacing w:val="-2"/>
        </w:rPr>
        <w:t> </w:t>
      </w:r>
      <w:r>
        <w:rPr/>
        <w:t>for Swift</w:t>
      </w:r>
      <w:r>
        <w:rPr>
          <w:spacing w:val="-8"/>
        </w:rPr>
        <w:t> </w:t>
      </w:r>
      <w:r>
        <w:rPr/>
        <w:t>Transfer</w:t>
      </w:r>
      <w:r>
        <w:rPr>
          <w:spacing w:val="-1"/>
        </w:rPr>
        <w:t> </w:t>
      </w:r>
      <w:r>
        <w:rPr/>
        <w:t>(FAST)</w:t>
      </w:r>
      <w:r>
        <w:rPr>
          <w:spacing w:val="-1"/>
        </w:rPr>
        <w:t> </w:t>
      </w:r>
      <w:r>
        <w:rPr/>
        <w:t>program, a student</w:t>
      </w:r>
      <w:r>
        <w:rPr>
          <w:spacing w:val="-1"/>
        </w:rPr>
        <w:t> </w:t>
      </w:r>
      <w:r>
        <w:rPr/>
        <w:t>may</w:t>
      </w:r>
      <w:r>
        <w:rPr>
          <w:spacing w:val="-2"/>
        </w:rPr>
        <w:t> </w:t>
      </w:r>
      <w:r>
        <w:rPr/>
        <w:t>be eligible to</w:t>
      </w:r>
      <w:r>
        <w:rPr>
          <w:spacing w:val="-2"/>
        </w:rPr>
        <w:t> </w:t>
      </w:r>
      <w:r>
        <w:rPr/>
        <w:t>enroll at no</w:t>
      </w:r>
      <w:r>
        <w:rPr>
          <w:spacing w:val="-3"/>
        </w:rPr>
        <w:t> </w:t>
      </w:r>
      <w:r>
        <w:rPr/>
        <w:t>cost</w:t>
      </w:r>
      <w:r>
        <w:rPr>
          <w:spacing w:val="-3"/>
        </w:rPr>
        <w:t> </w:t>
      </w:r>
      <w:r>
        <w:rPr/>
        <w:t>to</w:t>
      </w:r>
      <w:r>
        <w:rPr>
          <w:spacing w:val="-4"/>
        </w:rPr>
        <w:t> </w:t>
      </w:r>
      <w:r>
        <w:rPr/>
        <w:t>the</w:t>
      </w:r>
      <w:r>
        <w:rPr>
          <w:spacing w:val="-3"/>
        </w:rPr>
        <w:t> </w:t>
      </w:r>
      <w:r>
        <w:rPr/>
        <w:t>student</w:t>
      </w:r>
      <w:r>
        <w:rPr>
          <w:spacing w:val="-3"/>
        </w:rPr>
        <w:t> </w:t>
      </w:r>
      <w:r>
        <w:rPr/>
        <w:t>in</w:t>
      </w:r>
      <w:r>
        <w:rPr>
          <w:spacing w:val="-4"/>
        </w:rPr>
        <w:t> </w:t>
      </w:r>
      <w:r>
        <w:rPr/>
        <w:t>dual</w:t>
      </w:r>
      <w:r>
        <w:rPr>
          <w:spacing w:val="-3"/>
        </w:rPr>
        <w:t> </w:t>
      </w:r>
      <w:r>
        <w:rPr/>
        <w:t>credit</w:t>
      </w:r>
      <w:r>
        <w:rPr>
          <w:spacing w:val="-3"/>
        </w:rPr>
        <w:t> </w:t>
      </w:r>
      <w:r>
        <w:rPr/>
        <w:t>courses</w:t>
      </w:r>
      <w:r>
        <w:rPr>
          <w:spacing w:val="-2"/>
        </w:rPr>
        <w:t> </w:t>
      </w:r>
      <w:r>
        <w:rPr/>
        <w:t>at</w:t>
      </w:r>
      <w:r>
        <w:rPr>
          <w:spacing w:val="-1"/>
        </w:rPr>
        <w:t> </w:t>
      </w:r>
      <w:r>
        <w:rPr/>
        <w:t>a</w:t>
      </w:r>
      <w:r>
        <w:rPr>
          <w:spacing w:val="-6"/>
        </w:rPr>
        <w:t> </w:t>
      </w:r>
      <w:r>
        <w:rPr/>
        <w:t>participating institution</w:t>
      </w:r>
      <w:r>
        <w:rPr>
          <w:spacing w:val="-3"/>
        </w:rPr>
        <w:t> </w:t>
      </w:r>
      <w:r>
        <w:rPr/>
        <w:t>of</w:t>
      </w:r>
      <w:r>
        <w:rPr>
          <w:spacing w:val="-3"/>
        </w:rPr>
        <w:t> </w:t>
      </w:r>
      <w:r>
        <w:rPr/>
        <w:t>higher</w:t>
      </w:r>
      <w:r>
        <w:rPr>
          <w:spacing w:val="-1"/>
        </w:rPr>
        <w:t> </w:t>
      </w:r>
      <w:r>
        <w:rPr/>
        <w:t>education.</w:t>
      </w:r>
      <w:r>
        <w:rPr>
          <w:spacing w:val="-7"/>
        </w:rPr>
        <w:t> </w:t>
      </w:r>
      <w:r>
        <w:rPr/>
        <w:t>The FAST program allows students who are or have been educationally disadvantaged at any time during the four years preceding the student’s enrollment in a dual credit course to enroll at no cost to</w:t>
      </w:r>
      <w:r>
        <w:rPr>
          <w:spacing w:val="-2"/>
        </w:rPr>
        <w:t> </w:t>
      </w:r>
      <w:r>
        <w:rPr/>
        <w:t>the</w:t>
      </w:r>
      <w:r>
        <w:rPr>
          <w:spacing w:val="-2"/>
        </w:rPr>
        <w:t> </w:t>
      </w:r>
      <w:r>
        <w:rPr/>
        <w:t>student.</w:t>
      </w:r>
      <w:r>
        <w:rPr>
          <w:spacing w:val="-8"/>
        </w:rPr>
        <w:t> </w:t>
      </w:r>
      <w:r>
        <w:rPr/>
        <w:t>The</w:t>
      </w:r>
      <w:r>
        <w:rPr>
          <w:spacing w:val="-2"/>
        </w:rPr>
        <w:t> </w:t>
      </w:r>
      <w:r>
        <w:rPr/>
        <w:t>district</w:t>
      </w:r>
      <w:r>
        <w:rPr>
          <w:spacing w:val="-1"/>
        </w:rPr>
        <w:t> </w:t>
      </w:r>
      <w:r>
        <w:rPr/>
        <w:t>will determine eligibility</w:t>
      </w:r>
      <w:r>
        <w:rPr>
          <w:spacing w:val="-2"/>
        </w:rPr>
        <w:t> </w:t>
      </w:r>
      <w:r>
        <w:rPr/>
        <w:t>upon the</w:t>
      </w:r>
      <w:r>
        <w:rPr>
          <w:spacing w:val="-2"/>
        </w:rPr>
        <w:t> </w:t>
      </w:r>
      <w:r>
        <w:rPr/>
        <w:t>student’s</w:t>
      </w:r>
      <w:r>
        <w:rPr>
          <w:spacing w:val="-2"/>
        </w:rPr>
        <w:t> </w:t>
      </w:r>
      <w:r>
        <w:rPr/>
        <w:t>enrollment in the</w:t>
      </w:r>
      <w:r>
        <w:rPr>
          <w:spacing w:val="-2"/>
        </w:rPr>
        <w:t> </w:t>
      </w:r>
      <w:r>
        <w:rPr/>
        <w:t>dual credit course. See the high school counselor for more information.</w:t>
      </w:r>
    </w:p>
    <w:p>
      <w:pPr>
        <w:pStyle w:val="BodyText"/>
        <w:spacing w:line="252" w:lineRule="exact" w:before="160"/>
        <w:jc w:val="both"/>
      </w:pPr>
      <w:r>
        <w:rPr/>
        <w:t>A</w:t>
      </w:r>
      <w:r>
        <w:rPr>
          <w:spacing w:val="-17"/>
        </w:rPr>
        <w:t> </w:t>
      </w:r>
      <w:r>
        <w:rPr/>
        <w:t>student</w:t>
      </w:r>
      <w:r>
        <w:rPr>
          <w:spacing w:val="-4"/>
        </w:rPr>
        <w:t> </w:t>
      </w:r>
      <w:r>
        <w:rPr/>
        <w:t>may</w:t>
      </w:r>
      <w:r>
        <w:rPr>
          <w:spacing w:val="-5"/>
        </w:rPr>
        <w:t> </w:t>
      </w:r>
      <w:r>
        <w:rPr/>
        <w:t>be</w:t>
      </w:r>
      <w:r>
        <w:rPr>
          <w:spacing w:val="-3"/>
        </w:rPr>
        <w:t> </w:t>
      </w:r>
      <w:r>
        <w:rPr/>
        <w:t>eligible</w:t>
      </w:r>
      <w:r>
        <w:rPr>
          <w:spacing w:val="-6"/>
        </w:rPr>
        <w:t> </w:t>
      </w:r>
      <w:r>
        <w:rPr/>
        <w:t>for</w:t>
      </w:r>
      <w:r>
        <w:rPr>
          <w:spacing w:val="-1"/>
        </w:rPr>
        <w:t> </w:t>
      </w:r>
      <w:r>
        <w:rPr/>
        <w:t>subsidies</w:t>
      </w:r>
      <w:r>
        <w:rPr>
          <w:spacing w:val="-2"/>
        </w:rPr>
        <w:t> </w:t>
      </w:r>
      <w:r>
        <w:rPr/>
        <w:t>based</w:t>
      </w:r>
      <w:r>
        <w:rPr>
          <w:spacing w:val="-3"/>
        </w:rPr>
        <w:t> </w:t>
      </w:r>
      <w:r>
        <w:rPr/>
        <w:t>on</w:t>
      </w:r>
      <w:r>
        <w:rPr>
          <w:spacing w:val="-7"/>
        </w:rPr>
        <w:t> </w:t>
      </w:r>
      <w:r>
        <w:rPr/>
        <w:t>financial</w:t>
      </w:r>
      <w:r>
        <w:rPr>
          <w:spacing w:val="-3"/>
        </w:rPr>
        <w:t> </w:t>
      </w:r>
      <w:r>
        <w:rPr/>
        <w:t>need</w:t>
      </w:r>
      <w:r>
        <w:rPr>
          <w:spacing w:val="-5"/>
        </w:rPr>
        <w:t> </w:t>
      </w:r>
      <w:r>
        <w:rPr/>
        <w:t>for</w:t>
      </w:r>
      <w:r>
        <w:rPr>
          <w:spacing w:val="-12"/>
        </w:rPr>
        <w:t> </w:t>
      </w:r>
      <w:r>
        <w:rPr/>
        <w:t>AP</w:t>
      </w:r>
      <w:r>
        <w:rPr>
          <w:spacing w:val="-8"/>
        </w:rPr>
        <w:t> </w:t>
      </w:r>
      <w:r>
        <w:rPr/>
        <w:t>or</w:t>
      </w:r>
      <w:r>
        <w:rPr>
          <w:spacing w:val="-4"/>
        </w:rPr>
        <w:t> </w:t>
      </w:r>
      <w:r>
        <w:rPr/>
        <w:t>IB</w:t>
      </w:r>
      <w:r>
        <w:rPr>
          <w:spacing w:val="-5"/>
        </w:rPr>
        <w:t> </w:t>
      </w:r>
      <w:r>
        <w:rPr/>
        <w:t>exam</w:t>
      </w:r>
      <w:r>
        <w:rPr>
          <w:spacing w:val="-4"/>
        </w:rPr>
        <w:t> </w:t>
      </w:r>
      <w:r>
        <w:rPr/>
        <w:t>fees.</w:t>
      </w:r>
      <w:r>
        <w:rPr>
          <w:spacing w:val="-2"/>
        </w:rPr>
        <w:t> </w:t>
      </w:r>
      <w:r>
        <w:rPr>
          <w:spacing w:val="-5"/>
        </w:rPr>
        <w:t>See</w:t>
      </w:r>
    </w:p>
    <w:p>
      <w:pPr>
        <w:spacing w:line="252" w:lineRule="exact" w:before="0"/>
        <w:ind w:left="480" w:right="0" w:firstLine="0"/>
        <w:jc w:val="both"/>
        <w:rPr>
          <w:sz w:val="22"/>
        </w:rPr>
      </w:pPr>
      <w:r>
        <w:rPr>
          <w:b/>
          <w:sz w:val="22"/>
        </w:rPr>
        <w:t>Fees</w:t>
      </w:r>
      <w:r>
        <w:rPr>
          <w:b/>
          <w:spacing w:val="-3"/>
          <w:sz w:val="22"/>
        </w:rPr>
        <w:t> </w:t>
      </w:r>
      <w:r>
        <w:rPr>
          <w:b/>
          <w:sz w:val="22"/>
        </w:rPr>
        <w:t>(All</w:t>
      </w:r>
      <w:r>
        <w:rPr>
          <w:b/>
          <w:spacing w:val="-1"/>
          <w:sz w:val="22"/>
        </w:rPr>
        <w:t> </w:t>
      </w:r>
      <w:r>
        <w:rPr>
          <w:b/>
          <w:sz w:val="22"/>
        </w:rPr>
        <w:t>Grade</w:t>
      </w:r>
      <w:r>
        <w:rPr>
          <w:b/>
          <w:spacing w:val="-4"/>
          <w:sz w:val="22"/>
        </w:rPr>
        <w:t> </w:t>
      </w:r>
      <w:r>
        <w:rPr>
          <w:b/>
          <w:sz w:val="22"/>
        </w:rPr>
        <w:t>Levels)</w:t>
      </w:r>
      <w:r>
        <w:rPr>
          <w:b/>
          <w:spacing w:val="-2"/>
          <w:sz w:val="22"/>
        </w:rPr>
        <w:t> </w:t>
      </w:r>
      <w:r>
        <w:rPr>
          <w:sz w:val="22"/>
        </w:rPr>
        <w:t>on</w:t>
      </w:r>
      <w:r>
        <w:rPr>
          <w:spacing w:val="-3"/>
          <w:sz w:val="22"/>
        </w:rPr>
        <w:t> </w:t>
      </w:r>
      <w:r>
        <w:rPr>
          <w:sz w:val="22"/>
        </w:rPr>
        <w:t>page</w:t>
      </w:r>
      <w:r>
        <w:rPr>
          <w:spacing w:val="-4"/>
          <w:sz w:val="22"/>
        </w:rPr>
        <w:t> </w:t>
      </w:r>
      <w:hyperlink w:history="true" w:anchor="_bookmark42">
        <w:r>
          <w:rPr>
            <w:sz w:val="22"/>
          </w:rPr>
          <w:t>58</w:t>
        </w:r>
      </w:hyperlink>
      <w:r>
        <w:rPr>
          <w:spacing w:val="-5"/>
          <w:sz w:val="22"/>
        </w:rPr>
        <w:t> </w:t>
      </w:r>
      <w:r>
        <w:rPr>
          <w:sz w:val="22"/>
        </w:rPr>
        <w:t>for</w:t>
      </w:r>
      <w:r>
        <w:rPr>
          <w:spacing w:val="-3"/>
          <w:sz w:val="22"/>
        </w:rPr>
        <w:t> </w:t>
      </w:r>
      <w:r>
        <w:rPr>
          <w:sz w:val="22"/>
        </w:rPr>
        <w:t>more</w:t>
      </w:r>
      <w:r>
        <w:rPr>
          <w:spacing w:val="-2"/>
          <w:sz w:val="22"/>
        </w:rPr>
        <w:t> information.</w:t>
      </w:r>
    </w:p>
    <w:p>
      <w:pPr>
        <w:spacing w:line="240" w:lineRule="auto" w:before="162"/>
        <w:ind w:left="480" w:right="860" w:firstLine="0"/>
        <w:jc w:val="left"/>
        <w:rPr>
          <w:sz w:val="22"/>
        </w:rPr>
      </w:pPr>
      <w:r>
        <w:rPr>
          <w:sz w:val="22"/>
        </w:rPr>
        <w:t>A</w:t>
      </w:r>
      <w:r>
        <w:rPr>
          <w:spacing w:val="-5"/>
          <w:sz w:val="22"/>
        </w:rPr>
        <w:t> </w:t>
      </w:r>
      <w:r>
        <w:rPr>
          <w:sz w:val="22"/>
        </w:rPr>
        <w:t>student may also earn college credit for certain Career and</w:t>
      </w:r>
      <w:r>
        <w:rPr>
          <w:spacing w:val="-2"/>
          <w:sz w:val="22"/>
        </w:rPr>
        <w:t> </w:t>
      </w:r>
      <w:r>
        <w:rPr>
          <w:sz w:val="22"/>
        </w:rPr>
        <w:t>Technical Education (CTE) courses.</w:t>
      </w:r>
      <w:r>
        <w:rPr>
          <w:spacing w:val="-1"/>
          <w:sz w:val="22"/>
        </w:rPr>
        <w:t> </w:t>
      </w:r>
      <w:r>
        <w:rPr>
          <w:sz w:val="22"/>
        </w:rPr>
        <w:t>See</w:t>
      </w:r>
      <w:r>
        <w:rPr>
          <w:spacing w:val="-3"/>
          <w:sz w:val="22"/>
        </w:rPr>
        <w:t> </w:t>
      </w:r>
      <w:r>
        <w:rPr>
          <w:b/>
          <w:sz w:val="22"/>
        </w:rPr>
        <w:t>Career</w:t>
      </w:r>
      <w:r>
        <w:rPr>
          <w:b/>
          <w:spacing w:val="-4"/>
          <w:sz w:val="22"/>
        </w:rPr>
        <w:t> </w:t>
      </w:r>
      <w:r>
        <w:rPr>
          <w:b/>
          <w:sz w:val="22"/>
        </w:rPr>
        <w:t>and</w:t>
      </w:r>
      <w:r>
        <w:rPr>
          <w:b/>
          <w:spacing w:val="-3"/>
          <w:sz w:val="22"/>
        </w:rPr>
        <w:t> </w:t>
      </w:r>
      <w:r>
        <w:rPr>
          <w:b/>
          <w:sz w:val="22"/>
        </w:rPr>
        <w:t>Technical</w:t>
      </w:r>
      <w:r>
        <w:rPr>
          <w:b/>
          <w:spacing w:val="-1"/>
          <w:sz w:val="22"/>
        </w:rPr>
        <w:t> </w:t>
      </w:r>
      <w:r>
        <w:rPr>
          <w:b/>
          <w:sz w:val="22"/>
        </w:rPr>
        <w:t>Education</w:t>
      </w:r>
      <w:r>
        <w:rPr>
          <w:b/>
          <w:spacing w:val="-5"/>
          <w:sz w:val="22"/>
        </w:rPr>
        <w:t> </w:t>
      </w:r>
      <w:r>
        <w:rPr>
          <w:b/>
          <w:sz w:val="22"/>
        </w:rPr>
        <w:t>(CTE)</w:t>
      </w:r>
      <w:r>
        <w:rPr>
          <w:b/>
          <w:spacing w:val="-1"/>
          <w:sz w:val="22"/>
        </w:rPr>
        <w:t> </w:t>
      </w:r>
      <w:r>
        <w:rPr>
          <w:b/>
          <w:sz w:val="22"/>
        </w:rPr>
        <w:t>and</w:t>
      </w:r>
      <w:r>
        <w:rPr>
          <w:b/>
          <w:spacing w:val="-3"/>
          <w:sz w:val="22"/>
        </w:rPr>
        <w:t> </w:t>
      </w:r>
      <w:r>
        <w:rPr>
          <w:b/>
          <w:sz w:val="22"/>
        </w:rPr>
        <w:t>Other</w:t>
      </w:r>
      <w:r>
        <w:rPr>
          <w:b/>
          <w:spacing w:val="-2"/>
          <w:sz w:val="22"/>
        </w:rPr>
        <w:t> </w:t>
      </w:r>
      <w:r>
        <w:rPr>
          <w:b/>
          <w:sz w:val="22"/>
        </w:rPr>
        <w:t>Work-Based</w:t>
      </w:r>
      <w:r>
        <w:rPr>
          <w:b/>
          <w:spacing w:val="-3"/>
          <w:sz w:val="22"/>
        </w:rPr>
        <w:t> </w:t>
      </w:r>
      <w:r>
        <w:rPr>
          <w:b/>
          <w:sz w:val="22"/>
        </w:rPr>
        <w:t>Programs (Secondary</w:t>
      </w:r>
      <w:r>
        <w:rPr>
          <w:b/>
          <w:spacing w:val="-6"/>
          <w:sz w:val="22"/>
        </w:rPr>
        <w:t> </w:t>
      </w:r>
      <w:r>
        <w:rPr>
          <w:b/>
          <w:sz w:val="22"/>
        </w:rPr>
        <w:t>Grade</w:t>
      </w:r>
      <w:r>
        <w:rPr>
          <w:b/>
          <w:spacing w:val="-2"/>
          <w:sz w:val="22"/>
        </w:rPr>
        <w:t> </w:t>
      </w:r>
      <w:r>
        <w:rPr>
          <w:b/>
          <w:sz w:val="22"/>
        </w:rPr>
        <w:t>Levels</w:t>
      </w:r>
      <w:r>
        <w:rPr>
          <w:b/>
          <w:spacing w:val="-4"/>
          <w:sz w:val="22"/>
        </w:rPr>
        <w:t> </w:t>
      </w:r>
      <w:r>
        <w:rPr>
          <w:b/>
          <w:sz w:val="22"/>
        </w:rPr>
        <w:t>Only) </w:t>
      </w:r>
      <w:r>
        <w:rPr>
          <w:sz w:val="22"/>
        </w:rPr>
        <w:t>on</w:t>
      </w:r>
      <w:r>
        <w:rPr>
          <w:spacing w:val="-2"/>
          <w:sz w:val="22"/>
        </w:rPr>
        <w:t> </w:t>
      </w:r>
      <w:r>
        <w:rPr>
          <w:sz w:val="22"/>
        </w:rPr>
        <w:t>page</w:t>
      </w:r>
      <w:r>
        <w:rPr>
          <w:spacing w:val="-4"/>
          <w:sz w:val="22"/>
        </w:rPr>
        <w:t> </w:t>
      </w:r>
      <w:hyperlink w:history="true" w:anchor="_bookmark28">
        <w:r>
          <w:rPr>
            <w:sz w:val="22"/>
          </w:rPr>
          <w:t>35</w:t>
        </w:r>
      </w:hyperlink>
      <w:r>
        <w:rPr>
          <w:spacing w:val="-4"/>
          <w:sz w:val="22"/>
        </w:rPr>
        <w:t> </w:t>
      </w:r>
      <w:r>
        <w:rPr>
          <w:sz w:val="22"/>
        </w:rPr>
        <w:t>for</w:t>
      </w:r>
      <w:r>
        <w:rPr>
          <w:spacing w:val="-3"/>
          <w:sz w:val="22"/>
        </w:rPr>
        <w:t> </w:t>
      </w:r>
      <w:r>
        <w:rPr>
          <w:sz w:val="22"/>
        </w:rPr>
        <w:t>information</w:t>
      </w:r>
      <w:r>
        <w:rPr>
          <w:spacing w:val="-4"/>
          <w:sz w:val="22"/>
        </w:rPr>
        <w:t> </w:t>
      </w:r>
      <w:r>
        <w:rPr>
          <w:sz w:val="22"/>
        </w:rPr>
        <w:t>on</w:t>
      </w:r>
      <w:r>
        <w:rPr>
          <w:spacing w:val="-2"/>
          <w:sz w:val="22"/>
        </w:rPr>
        <w:t> </w:t>
      </w:r>
      <w:r>
        <w:rPr>
          <w:sz w:val="22"/>
        </w:rPr>
        <w:t>CTE</w:t>
      </w:r>
      <w:r>
        <w:rPr>
          <w:spacing w:val="-2"/>
          <w:sz w:val="22"/>
        </w:rPr>
        <w:t> </w:t>
      </w:r>
      <w:r>
        <w:rPr>
          <w:sz w:val="22"/>
        </w:rPr>
        <w:t>and</w:t>
      </w:r>
      <w:r>
        <w:rPr>
          <w:spacing w:val="-6"/>
          <w:sz w:val="22"/>
        </w:rPr>
        <w:t> </w:t>
      </w:r>
      <w:r>
        <w:rPr>
          <w:sz w:val="22"/>
        </w:rPr>
        <w:t>other</w:t>
      </w:r>
      <w:r>
        <w:rPr>
          <w:spacing w:val="-3"/>
          <w:sz w:val="22"/>
        </w:rPr>
        <w:t> </w:t>
      </w:r>
      <w:r>
        <w:rPr>
          <w:sz w:val="22"/>
        </w:rPr>
        <w:t>work-based </w:t>
      </w:r>
      <w:r>
        <w:rPr>
          <w:spacing w:val="-2"/>
          <w:sz w:val="22"/>
        </w:rPr>
        <w:t>programs.</w:t>
      </w:r>
    </w:p>
    <w:p>
      <w:pPr>
        <w:pStyle w:val="BodyText"/>
        <w:spacing w:before="159"/>
        <w:ind w:right="974"/>
      </w:pPr>
      <w:r>
        <w:rPr/>
        <w:t>All</w:t>
      </w:r>
      <w:r>
        <w:rPr>
          <w:spacing w:val="-2"/>
        </w:rPr>
        <w:t> </w:t>
      </w:r>
      <w:r>
        <w:rPr/>
        <w:t>these</w:t>
      </w:r>
      <w:r>
        <w:rPr>
          <w:spacing w:val="-4"/>
        </w:rPr>
        <w:t> </w:t>
      </w:r>
      <w:r>
        <w:rPr/>
        <w:t>methods</w:t>
      </w:r>
      <w:r>
        <w:rPr>
          <w:spacing w:val="-4"/>
        </w:rPr>
        <w:t> </w:t>
      </w:r>
      <w:r>
        <w:rPr/>
        <w:t>have</w:t>
      </w:r>
      <w:r>
        <w:rPr>
          <w:spacing w:val="-4"/>
        </w:rPr>
        <w:t> </w:t>
      </w:r>
      <w:r>
        <w:rPr/>
        <w:t>eligibility</w:t>
      </w:r>
      <w:r>
        <w:rPr>
          <w:spacing w:val="-4"/>
        </w:rPr>
        <w:t> </w:t>
      </w:r>
      <w:r>
        <w:rPr/>
        <w:t>requirements</w:t>
      </w:r>
      <w:r>
        <w:rPr>
          <w:spacing w:val="-4"/>
        </w:rPr>
        <w:t> </w:t>
      </w:r>
      <w:r>
        <w:rPr/>
        <w:t>and</w:t>
      </w:r>
      <w:r>
        <w:rPr>
          <w:spacing w:val="-2"/>
        </w:rPr>
        <w:t> </w:t>
      </w:r>
      <w:r>
        <w:rPr/>
        <w:t>must be</w:t>
      </w:r>
      <w:r>
        <w:rPr>
          <w:spacing w:val="-4"/>
        </w:rPr>
        <w:t> </w:t>
      </w:r>
      <w:r>
        <w:rPr/>
        <w:t>approved</w:t>
      </w:r>
      <w:r>
        <w:rPr>
          <w:spacing w:val="-2"/>
        </w:rPr>
        <w:t> </w:t>
      </w:r>
      <w:r>
        <w:rPr/>
        <w:t>prior</w:t>
      </w:r>
      <w:r>
        <w:rPr>
          <w:spacing w:val="-3"/>
        </w:rPr>
        <w:t> </w:t>
      </w:r>
      <w:r>
        <w:rPr/>
        <w:t>to</w:t>
      </w:r>
      <w:r>
        <w:rPr>
          <w:spacing w:val="-2"/>
        </w:rPr>
        <w:t> </w:t>
      </w:r>
      <w:r>
        <w:rPr/>
        <w:t>enrollment</w:t>
      </w:r>
      <w:r>
        <w:rPr>
          <w:spacing w:val="-2"/>
        </w:rPr>
        <w:t> </w:t>
      </w:r>
      <w:r>
        <w:rPr/>
        <w:t>in</w:t>
      </w:r>
      <w:r>
        <w:rPr>
          <w:spacing w:val="-2"/>
        </w:rPr>
        <w:t> </w:t>
      </w:r>
      <w:r>
        <w:rPr/>
        <w:t>the course. Please see the school counselor for more information. Depending on the student’s grade level and the course, a state-mandated end-of-course assessment may be required for </w:t>
      </w:r>
      <w:r>
        <w:rPr>
          <w:spacing w:val="-2"/>
        </w:rPr>
        <w:t>graduation.</w:t>
      </w:r>
    </w:p>
    <w:p>
      <w:pPr>
        <w:pStyle w:val="BodyText"/>
        <w:spacing w:before="159"/>
        <w:ind w:right="1110"/>
      </w:pPr>
      <w:r>
        <w:rPr/>
        <w:t>Not all colleges and universities accept credit earned in all dual credit or</w:t>
      </w:r>
      <w:r>
        <w:rPr>
          <w:spacing w:val="-6"/>
        </w:rPr>
        <w:t> </w:t>
      </w:r>
      <w:r>
        <w:rPr/>
        <w:t>AP courses taken in high</w:t>
      </w:r>
      <w:r>
        <w:rPr>
          <w:spacing w:val="-3"/>
        </w:rPr>
        <w:t> </w:t>
      </w:r>
      <w:r>
        <w:rPr/>
        <w:t>school</w:t>
      </w:r>
      <w:r>
        <w:rPr>
          <w:spacing w:val="-6"/>
        </w:rPr>
        <w:t> </w:t>
      </w:r>
      <w:r>
        <w:rPr/>
        <w:t>for</w:t>
      </w:r>
      <w:r>
        <w:rPr>
          <w:spacing w:val="-1"/>
        </w:rPr>
        <w:t> </w:t>
      </w:r>
      <w:r>
        <w:rPr/>
        <w:t>college</w:t>
      </w:r>
      <w:r>
        <w:rPr>
          <w:spacing w:val="-3"/>
        </w:rPr>
        <w:t> </w:t>
      </w:r>
      <w:r>
        <w:rPr/>
        <w:t>credit.</w:t>
      </w:r>
      <w:r>
        <w:rPr>
          <w:spacing w:val="-1"/>
        </w:rPr>
        <w:t> </w:t>
      </w:r>
      <w:r>
        <w:rPr/>
        <w:t>Students</w:t>
      </w:r>
      <w:r>
        <w:rPr>
          <w:spacing w:val="-5"/>
        </w:rPr>
        <w:t> </w:t>
      </w:r>
      <w:r>
        <w:rPr/>
        <w:t>and</w:t>
      </w:r>
      <w:r>
        <w:rPr>
          <w:spacing w:val="-5"/>
        </w:rPr>
        <w:t> </w:t>
      </w:r>
      <w:r>
        <w:rPr/>
        <w:t>parents</w:t>
      </w:r>
      <w:r>
        <w:rPr>
          <w:spacing w:val="-2"/>
        </w:rPr>
        <w:t> </w:t>
      </w:r>
      <w:r>
        <w:rPr/>
        <w:t>should</w:t>
      </w:r>
      <w:r>
        <w:rPr>
          <w:spacing w:val="-5"/>
        </w:rPr>
        <w:t> </w:t>
      </w:r>
      <w:r>
        <w:rPr/>
        <w:t>check</w:t>
      </w:r>
      <w:r>
        <w:rPr>
          <w:spacing w:val="-2"/>
        </w:rPr>
        <w:t> </w:t>
      </w:r>
      <w:r>
        <w:rPr/>
        <w:t>with</w:t>
      </w:r>
      <w:r>
        <w:rPr>
          <w:spacing w:val="-3"/>
        </w:rPr>
        <w:t> </w:t>
      </w:r>
      <w:r>
        <w:rPr/>
        <w:t>the</w:t>
      </w:r>
      <w:r>
        <w:rPr>
          <w:spacing w:val="-5"/>
        </w:rPr>
        <w:t> </w:t>
      </w:r>
      <w:r>
        <w:rPr/>
        <w:t>prospective</w:t>
      </w:r>
      <w:r>
        <w:rPr>
          <w:spacing w:val="-3"/>
        </w:rPr>
        <w:t> </w:t>
      </w:r>
      <w:r>
        <w:rPr/>
        <w:t>college or university to determine if a particular course will count toward the student’s desired degree </w:t>
      </w:r>
      <w:r>
        <w:rPr>
          <w:spacing w:val="-2"/>
        </w:rPr>
        <w:t>plan.</w:t>
      </w:r>
    </w:p>
    <w:p>
      <w:pPr>
        <w:spacing w:after="0"/>
        <w:sectPr>
          <w:pgSz w:w="12240" w:h="15840"/>
          <w:pgMar w:header="0" w:footer="523" w:top="1360" w:bottom="720" w:left="960" w:right="580"/>
        </w:sectPr>
      </w:pPr>
    </w:p>
    <w:p>
      <w:pPr>
        <w:pStyle w:val="Heading4"/>
        <w:spacing w:before="39"/>
      </w:pPr>
      <w:bookmarkStart w:name="_TOC_250134" w:id="160"/>
      <w:bookmarkStart w:name="Communications (All Grade Levels)" w:id="161"/>
      <w:r>
        <w:rPr>
          <w:b w:val="0"/>
        </w:rPr>
      </w:r>
      <w:r>
        <w:rPr/>
        <w:t>Communications</w:t>
      </w:r>
      <w:r>
        <w:rPr>
          <w:spacing w:val="-8"/>
        </w:rPr>
        <w:t> </w:t>
      </w:r>
      <w:r>
        <w:rPr/>
        <w:t>(All</w:t>
      </w:r>
      <w:r>
        <w:rPr>
          <w:spacing w:val="-7"/>
        </w:rPr>
        <w:t> </w:t>
      </w:r>
      <w:r>
        <w:rPr/>
        <w:t>Grade</w:t>
      </w:r>
      <w:r>
        <w:rPr>
          <w:spacing w:val="-5"/>
        </w:rPr>
        <w:t> </w:t>
      </w:r>
      <w:bookmarkEnd w:id="160"/>
      <w:r>
        <w:rPr>
          <w:spacing w:val="-2"/>
        </w:rPr>
        <w:t>Levels)</w:t>
      </w:r>
    </w:p>
    <w:p>
      <w:pPr>
        <w:pStyle w:val="Heading7"/>
        <w:spacing w:before="117"/>
      </w:pPr>
      <w:bookmarkStart w:name="Parent Contact Information" w:id="162"/>
      <w:bookmarkEnd w:id="162"/>
      <w:r>
        <w:rPr>
          <w:b w:val="0"/>
        </w:rPr>
      </w:r>
      <w:r>
        <w:rPr/>
        <w:t>Parent</w:t>
      </w:r>
      <w:r>
        <w:rPr>
          <w:spacing w:val="-12"/>
        </w:rPr>
        <w:t> </w:t>
      </w:r>
      <w:r>
        <w:rPr/>
        <w:t>Contact</w:t>
      </w:r>
      <w:r>
        <w:rPr>
          <w:spacing w:val="-12"/>
        </w:rPr>
        <w:t> </w:t>
      </w:r>
      <w:r>
        <w:rPr>
          <w:spacing w:val="-2"/>
        </w:rPr>
        <w:t>Information</w:t>
      </w:r>
    </w:p>
    <w:p>
      <w:pPr>
        <w:pStyle w:val="BodyText"/>
        <w:spacing w:before="121"/>
        <w:ind w:right="860"/>
      </w:pPr>
      <w:r>
        <w:rPr/>
        <w:t>A</w:t>
      </w:r>
      <w:r>
        <w:rPr>
          <w:spacing w:val="-15"/>
        </w:rPr>
        <w:t> </w:t>
      </w:r>
      <w:r>
        <w:rPr/>
        <w:t>parent</w:t>
      </w:r>
      <w:r>
        <w:rPr>
          <w:spacing w:val="-2"/>
        </w:rPr>
        <w:t> </w:t>
      </w:r>
      <w:r>
        <w:rPr/>
        <w:t>is</w:t>
      </w:r>
      <w:r>
        <w:rPr>
          <w:spacing w:val="-3"/>
        </w:rPr>
        <w:t> </w:t>
      </w:r>
      <w:r>
        <w:rPr/>
        <w:t>legally</w:t>
      </w:r>
      <w:r>
        <w:rPr>
          <w:spacing w:val="-5"/>
        </w:rPr>
        <w:t> </w:t>
      </w:r>
      <w:r>
        <w:rPr/>
        <w:t>required</w:t>
      </w:r>
      <w:r>
        <w:rPr>
          <w:spacing w:val="-4"/>
        </w:rPr>
        <w:t> </w:t>
      </w:r>
      <w:r>
        <w:rPr/>
        <w:t>to</w:t>
      </w:r>
      <w:r>
        <w:rPr>
          <w:spacing w:val="-5"/>
        </w:rPr>
        <w:t> </w:t>
      </w:r>
      <w:r>
        <w:rPr/>
        <w:t>provide</w:t>
      </w:r>
      <w:r>
        <w:rPr>
          <w:spacing w:val="-4"/>
        </w:rPr>
        <w:t> </w:t>
      </w:r>
      <w:r>
        <w:rPr/>
        <w:t>in</w:t>
      </w:r>
      <w:r>
        <w:rPr>
          <w:spacing w:val="-4"/>
        </w:rPr>
        <w:t> </w:t>
      </w:r>
      <w:r>
        <w:rPr/>
        <w:t>writing</w:t>
      </w:r>
      <w:r>
        <w:rPr>
          <w:spacing w:val="-4"/>
        </w:rPr>
        <w:t> </w:t>
      </w:r>
      <w:r>
        <w:rPr/>
        <w:t>the</w:t>
      </w:r>
      <w:r>
        <w:rPr>
          <w:spacing w:val="-4"/>
        </w:rPr>
        <w:t> </w:t>
      </w:r>
      <w:r>
        <w:rPr/>
        <w:t>parent’s</w:t>
      </w:r>
      <w:r>
        <w:rPr>
          <w:spacing w:val="-3"/>
        </w:rPr>
        <w:t> </w:t>
      </w:r>
      <w:r>
        <w:rPr/>
        <w:t>contact</w:t>
      </w:r>
      <w:r>
        <w:rPr>
          <w:spacing w:val="-4"/>
        </w:rPr>
        <w:t> </w:t>
      </w:r>
      <w:r>
        <w:rPr/>
        <w:t>information,</w:t>
      </w:r>
      <w:r>
        <w:rPr>
          <w:spacing w:val="-2"/>
        </w:rPr>
        <w:t> </w:t>
      </w:r>
      <w:r>
        <w:rPr/>
        <w:t>including address, phone number, and email address.</w:t>
      </w:r>
    </w:p>
    <w:p>
      <w:pPr>
        <w:pStyle w:val="BodyText"/>
        <w:spacing w:before="159"/>
        <w:ind w:right="974"/>
      </w:pPr>
      <w:r>
        <w:rPr/>
        <w:t>A</w:t>
      </w:r>
      <w:r>
        <w:rPr>
          <w:spacing w:val="-6"/>
        </w:rPr>
        <w:t> </w:t>
      </w:r>
      <w:r>
        <w:rPr/>
        <w:t>parent must provide the contact information to the district upon enrollment and again within two</w:t>
      </w:r>
      <w:r>
        <w:rPr>
          <w:spacing w:val="-3"/>
        </w:rPr>
        <w:t> </w:t>
      </w:r>
      <w:r>
        <w:rPr/>
        <w:t>weeks</w:t>
      </w:r>
      <w:r>
        <w:rPr>
          <w:spacing w:val="-2"/>
        </w:rPr>
        <w:t> </w:t>
      </w:r>
      <w:r>
        <w:rPr/>
        <w:t>after</w:t>
      </w:r>
      <w:r>
        <w:rPr>
          <w:spacing w:val="-4"/>
        </w:rPr>
        <w:t> </w:t>
      </w:r>
      <w:r>
        <w:rPr/>
        <w:t>the</w:t>
      </w:r>
      <w:r>
        <w:rPr>
          <w:spacing w:val="-5"/>
        </w:rPr>
        <w:t> </w:t>
      </w:r>
      <w:r>
        <w:rPr/>
        <w:t>beginning of</w:t>
      </w:r>
      <w:r>
        <w:rPr>
          <w:spacing w:val="-1"/>
        </w:rPr>
        <w:t> </w:t>
      </w:r>
      <w:r>
        <w:rPr/>
        <w:t>each</w:t>
      </w:r>
      <w:r>
        <w:rPr>
          <w:spacing w:val="-5"/>
        </w:rPr>
        <w:t> </w:t>
      </w:r>
      <w:r>
        <w:rPr/>
        <w:t>following school</w:t>
      </w:r>
      <w:r>
        <w:rPr>
          <w:spacing w:val="-3"/>
        </w:rPr>
        <w:t> </w:t>
      </w:r>
      <w:r>
        <w:rPr/>
        <w:t>year</w:t>
      </w:r>
      <w:r>
        <w:rPr>
          <w:spacing w:val="-1"/>
        </w:rPr>
        <w:t> </w:t>
      </w:r>
      <w:r>
        <w:rPr/>
        <w:t>while</w:t>
      </w:r>
      <w:r>
        <w:rPr>
          <w:spacing w:val="-3"/>
        </w:rPr>
        <w:t> </w:t>
      </w:r>
      <w:r>
        <w:rPr/>
        <w:t>the</w:t>
      </w:r>
      <w:r>
        <w:rPr>
          <w:spacing w:val="-3"/>
        </w:rPr>
        <w:t> </w:t>
      </w:r>
      <w:r>
        <w:rPr/>
        <w:t>student</w:t>
      </w:r>
      <w:r>
        <w:rPr>
          <w:spacing w:val="-1"/>
        </w:rPr>
        <w:t> </w:t>
      </w:r>
      <w:r>
        <w:rPr/>
        <w:t>is</w:t>
      </w:r>
      <w:r>
        <w:rPr>
          <w:spacing w:val="-2"/>
        </w:rPr>
        <w:t> </w:t>
      </w:r>
      <w:r>
        <w:rPr/>
        <w:t>enrolled</w:t>
      </w:r>
      <w:r>
        <w:rPr>
          <w:spacing w:val="-3"/>
        </w:rPr>
        <w:t> </w:t>
      </w:r>
      <w:r>
        <w:rPr/>
        <w:t>in</w:t>
      </w:r>
      <w:r>
        <w:rPr>
          <w:spacing w:val="-3"/>
        </w:rPr>
        <w:t> </w:t>
      </w:r>
      <w:r>
        <w:rPr/>
        <w:t>the </w:t>
      </w:r>
      <w:r>
        <w:rPr>
          <w:spacing w:val="-2"/>
        </w:rPr>
        <w:t>district.</w:t>
      </w:r>
    </w:p>
    <w:p>
      <w:pPr>
        <w:pStyle w:val="BodyText"/>
        <w:spacing w:before="161"/>
        <w:ind w:right="860"/>
      </w:pPr>
      <w:r>
        <w:rPr/>
        <w:t>If</w:t>
      </w:r>
      <w:r>
        <w:rPr>
          <w:spacing w:val="-2"/>
        </w:rPr>
        <w:t> </w:t>
      </w:r>
      <w:r>
        <w:rPr/>
        <w:t>the</w:t>
      </w:r>
      <w:r>
        <w:rPr>
          <w:spacing w:val="-6"/>
        </w:rPr>
        <w:t> </w:t>
      </w:r>
      <w:r>
        <w:rPr/>
        <w:t>parent’s</w:t>
      </w:r>
      <w:r>
        <w:rPr>
          <w:spacing w:val="-3"/>
        </w:rPr>
        <w:t> </w:t>
      </w:r>
      <w:r>
        <w:rPr/>
        <w:t>contact</w:t>
      </w:r>
      <w:r>
        <w:rPr>
          <w:spacing w:val="-2"/>
        </w:rPr>
        <w:t> </w:t>
      </w:r>
      <w:r>
        <w:rPr/>
        <w:t>information</w:t>
      </w:r>
      <w:r>
        <w:rPr>
          <w:spacing w:val="-4"/>
        </w:rPr>
        <w:t> </w:t>
      </w:r>
      <w:r>
        <w:rPr/>
        <w:t>changes</w:t>
      </w:r>
      <w:r>
        <w:rPr>
          <w:spacing w:val="-6"/>
        </w:rPr>
        <w:t> </w:t>
      </w:r>
      <w:r>
        <w:rPr/>
        <w:t>during</w:t>
      </w:r>
      <w:r>
        <w:rPr>
          <w:spacing w:val="-4"/>
        </w:rPr>
        <w:t> </w:t>
      </w:r>
      <w:r>
        <w:rPr/>
        <w:t>the</w:t>
      </w:r>
      <w:r>
        <w:rPr>
          <w:spacing w:val="-6"/>
        </w:rPr>
        <w:t> </w:t>
      </w:r>
      <w:r>
        <w:rPr/>
        <w:t>school</w:t>
      </w:r>
      <w:r>
        <w:rPr>
          <w:spacing w:val="-4"/>
        </w:rPr>
        <w:t> </w:t>
      </w:r>
      <w:r>
        <w:rPr/>
        <w:t>year,</w:t>
      </w:r>
      <w:r>
        <w:rPr>
          <w:spacing w:val="-4"/>
        </w:rPr>
        <w:t> </w:t>
      </w:r>
      <w:r>
        <w:rPr/>
        <w:t>the</w:t>
      </w:r>
      <w:r>
        <w:rPr>
          <w:spacing w:val="-4"/>
        </w:rPr>
        <w:t> </w:t>
      </w:r>
      <w:r>
        <w:rPr/>
        <w:t>parent</w:t>
      </w:r>
      <w:r>
        <w:rPr>
          <w:spacing w:val="-5"/>
        </w:rPr>
        <w:t> </w:t>
      </w:r>
      <w:r>
        <w:rPr/>
        <w:t>must</w:t>
      </w:r>
      <w:r>
        <w:rPr>
          <w:spacing w:val="-4"/>
        </w:rPr>
        <w:t> </w:t>
      </w:r>
      <w:r>
        <w:rPr/>
        <w:t>update</w:t>
      </w:r>
      <w:r>
        <w:rPr>
          <w:spacing w:val="-6"/>
        </w:rPr>
        <w:t> </w:t>
      </w:r>
      <w:r>
        <w:rPr/>
        <w:t>the information in writing no more than two weeks after the date the information changes.</w:t>
      </w:r>
    </w:p>
    <w:p>
      <w:pPr>
        <w:pStyle w:val="BodyText"/>
        <w:spacing w:before="161"/>
        <w:ind w:right="860"/>
      </w:pPr>
      <w:r>
        <w:rPr/>
        <w:t>A</w:t>
      </w:r>
      <w:r>
        <w:rPr>
          <w:spacing w:val="-15"/>
        </w:rPr>
        <w:t> </w:t>
      </w:r>
      <w:r>
        <w:rPr/>
        <w:t>parent</w:t>
      </w:r>
      <w:r>
        <w:rPr>
          <w:spacing w:val="-5"/>
        </w:rPr>
        <w:t> </w:t>
      </w:r>
      <w:r>
        <w:rPr/>
        <w:t>may</w:t>
      </w:r>
      <w:r>
        <w:rPr>
          <w:spacing w:val="-6"/>
        </w:rPr>
        <w:t> </w:t>
      </w:r>
      <w:r>
        <w:rPr/>
        <w:t>update</w:t>
      </w:r>
      <w:r>
        <w:rPr>
          <w:spacing w:val="-6"/>
        </w:rPr>
        <w:t> </w:t>
      </w:r>
      <w:r>
        <w:rPr/>
        <w:t>contact</w:t>
      </w:r>
      <w:r>
        <w:rPr>
          <w:spacing w:val="-4"/>
        </w:rPr>
        <w:t> </w:t>
      </w:r>
      <w:r>
        <w:rPr/>
        <w:t>information</w:t>
      </w:r>
      <w:r>
        <w:rPr>
          <w:spacing w:val="-4"/>
        </w:rPr>
        <w:t> </w:t>
      </w:r>
      <w:r>
        <w:rPr/>
        <w:t>by</w:t>
      </w:r>
      <w:r>
        <w:rPr>
          <w:spacing w:val="-6"/>
        </w:rPr>
        <w:t> </w:t>
      </w:r>
      <w:r>
        <w:rPr/>
        <w:t>calling</w:t>
      </w:r>
      <w:r>
        <w:rPr>
          <w:spacing w:val="-4"/>
        </w:rPr>
        <w:t> </w:t>
      </w:r>
      <w:r>
        <w:rPr/>
        <w:t>806-733-2507</w:t>
      </w:r>
      <w:r>
        <w:rPr>
          <w:spacing w:val="-4"/>
        </w:rPr>
        <w:t> </w:t>
      </w:r>
      <w:r>
        <w:rPr/>
        <w:t>or</w:t>
      </w:r>
      <w:r>
        <w:rPr>
          <w:spacing w:val="-2"/>
        </w:rPr>
        <w:t> </w:t>
      </w:r>
      <w:r>
        <w:rPr/>
        <w:t>email </w:t>
      </w:r>
      <w:hyperlink r:id="rId40">
        <w:r>
          <w:rPr>
            <w:spacing w:val="-2"/>
          </w:rPr>
          <w:t>laurie.green@region16.net</w:t>
        </w:r>
      </w:hyperlink>
    </w:p>
    <w:p>
      <w:pPr>
        <w:pStyle w:val="Heading7"/>
        <w:spacing w:before="158"/>
      </w:pPr>
      <w:bookmarkStart w:name="Automated Emergency Communications" w:id="163"/>
      <w:bookmarkEnd w:id="163"/>
      <w:r>
        <w:rPr>
          <w:b w:val="0"/>
        </w:rPr>
      </w:r>
      <w:r>
        <w:rPr>
          <w:spacing w:val="-2"/>
        </w:rPr>
        <w:t>Automated</w:t>
      </w:r>
      <w:r>
        <w:rPr>
          <w:spacing w:val="4"/>
        </w:rPr>
        <w:t> </w:t>
      </w:r>
      <w:r>
        <w:rPr>
          <w:spacing w:val="-2"/>
        </w:rPr>
        <w:t>Emergency</w:t>
      </w:r>
      <w:r>
        <w:rPr>
          <w:spacing w:val="4"/>
        </w:rPr>
        <w:t> </w:t>
      </w:r>
      <w:r>
        <w:rPr>
          <w:spacing w:val="-2"/>
        </w:rPr>
        <w:t>Communications</w:t>
      </w:r>
    </w:p>
    <w:p>
      <w:pPr>
        <w:pStyle w:val="BodyText"/>
        <w:spacing w:before="121"/>
        <w:ind w:right="861"/>
      </w:pPr>
      <w:r>
        <w:rPr/>
        <w:t>The</w:t>
      </w:r>
      <w:r>
        <w:rPr>
          <w:spacing w:val="-4"/>
        </w:rPr>
        <w:t> </w:t>
      </w:r>
      <w:r>
        <w:rPr/>
        <w:t>district will</w:t>
      </w:r>
      <w:r>
        <w:rPr>
          <w:spacing w:val="-2"/>
        </w:rPr>
        <w:t> </w:t>
      </w:r>
      <w:r>
        <w:rPr/>
        <w:t>rely</w:t>
      </w:r>
      <w:r>
        <w:rPr>
          <w:spacing w:val="-4"/>
        </w:rPr>
        <w:t> </w:t>
      </w:r>
      <w:r>
        <w:rPr/>
        <w:t>on</w:t>
      </w:r>
      <w:r>
        <w:rPr>
          <w:spacing w:val="-2"/>
        </w:rPr>
        <w:t> </w:t>
      </w:r>
      <w:r>
        <w:rPr/>
        <w:t>contact</w:t>
      </w:r>
      <w:r>
        <w:rPr>
          <w:spacing w:val="-2"/>
        </w:rPr>
        <w:t> </w:t>
      </w:r>
      <w:r>
        <w:rPr/>
        <w:t>information</w:t>
      </w:r>
      <w:r>
        <w:rPr>
          <w:spacing w:val="-2"/>
        </w:rPr>
        <w:t> </w:t>
      </w:r>
      <w:r>
        <w:rPr/>
        <w:t>on</w:t>
      </w:r>
      <w:r>
        <w:rPr>
          <w:spacing w:val="-4"/>
        </w:rPr>
        <w:t> </w:t>
      </w:r>
      <w:r>
        <w:rPr/>
        <w:t>file</w:t>
      </w:r>
      <w:r>
        <w:rPr>
          <w:spacing w:val="-2"/>
        </w:rPr>
        <w:t> </w:t>
      </w:r>
      <w:r>
        <w:rPr/>
        <w:t>with</w:t>
      </w:r>
      <w:r>
        <w:rPr>
          <w:spacing w:val="-2"/>
        </w:rPr>
        <w:t> </w:t>
      </w:r>
      <w:r>
        <w:rPr/>
        <w:t>the</w:t>
      </w:r>
      <w:r>
        <w:rPr>
          <w:spacing w:val="-2"/>
        </w:rPr>
        <w:t> </w:t>
      </w:r>
      <w:r>
        <w:rPr/>
        <w:t>district</w:t>
      </w:r>
      <w:r>
        <w:rPr>
          <w:spacing w:val="-2"/>
        </w:rPr>
        <w:t> </w:t>
      </w:r>
      <w:r>
        <w:rPr/>
        <w:t>to</w:t>
      </w:r>
      <w:r>
        <w:rPr>
          <w:spacing w:val="-4"/>
        </w:rPr>
        <w:t> </w:t>
      </w:r>
      <w:r>
        <w:rPr/>
        <w:t>communicate</w:t>
      </w:r>
      <w:r>
        <w:rPr>
          <w:spacing w:val="-2"/>
        </w:rPr>
        <w:t> </w:t>
      </w:r>
      <w:r>
        <w:rPr/>
        <w:t>with</w:t>
      </w:r>
      <w:r>
        <w:rPr>
          <w:spacing w:val="-2"/>
        </w:rPr>
        <w:t> </w:t>
      </w:r>
      <w:r>
        <w:rPr/>
        <w:t>parents</w:t>
      </w:r>
      <w:r>
        <w:rPr>
          <w:spacing w:val="-1"/>
        </w:rPr>
        <w:t> </w:t>
      </w:r>
      <w:r>
        <w:rPr/>
        <w:t>in an emergency situation, which may include real-time or automated messages. An emergency situation may include early dismissal, delayed opening, or restricted access to the campus due to severe weather, another emergency, or a security threat. It is crucial to notify your child’s school when a phone number changes.</w:t>
      </w:r>
    </w:p>
    <w:p>
      <w:pPr>
        <w:pStyle w:val="BodyText"/>
        <w:spacing w:before="158"/>
        <w:ind w:right="860" w:hanging="1"/>
      </w:pPr>
      <w:r>
        <w:rPr/>
        <w:t>[See</w:t>
      </w:r>
      <w:r>
        <w:rPr>
          <w:spacing w:val="-2"/>
        </w:rPr>
        <w:t> </w:t>
      </w:r>
      <w:r>
        <w:rPr>
          <w:b/>
        </w:rPr>
        <w:t>Safety</w:t>
      </w:r>
      <w:r>
        <w:rPr>
          <w:b/>
          <w:spacing w:val="-6"/>
        </w:rPr>
        <w:t> </w:t>
      </w:r>
      <w:r>
        <w:rPr/>
        <w:t>on</w:t>
      </w:r>
      <w:r>
        <w:rPr>
          <w:spacing w:val="-2"/>
        </w:rPr>
        <w:t> </w:t>
      </w:r>
      <w:r>
        <w:rPr/>
        <w:t>page</w:t>
      </w:r>
      <w:r>
        <w:rPr>
          <w:spacing w:val="-1"/>
        </w:rPr>
        <w:t> </w:t>
      </w:r>
      <w:r>
        <w:rPr/>
        <w:t>84</w:t>
      </w:r>
      <w:r>
        <w:rPr>
          <w:spacing w:val="-4"/>
        </w:rPr>
        <w:t> </w:t>
      </w:r>
      <w:r>
        <w:rPr/>
        <w:t>for</w:t>
      </w:r>
      <w:r>
        <w:rPr>
          <w:spacing w:val="-3"/>
        </w:rPr>
        <w:t> </w:t>
      </w:r>
      <w:r>
        <w:rPr/>
        <w:t>information</w:t>
      </w:r>
      <w:r>
        <w:rPr>
          <w:spacing w:val="-4"/>
        </w:rPr>
        <w:t> </w:t>
      </w:r>
      <w:r>
        <w:rPr/>
        <w:t>regarding</w:t>
      </w:r>
      <w:r>
        <w:rPr>
          <w:spacing w:val="-2"/>
        </w:rPr>
        <w:t> </w:t>
      </w:r>
      <w:r>
        <w:rPr/>
        <w:t>contact with</w:t>
      </w:r>
      <w:r>
        <w:rPr>
          <w:spacing w:val="-2"/>
        </w:rPr>
        <w:t> </w:t>
      </w:r>
      <w:r>
        <w:rPr/>
        <w:t>parents</w:t>
      </w:r>
      <w:r>
        <w:rPr>
          <w:spacing w:val="-4"/>
        </w:rPr>
        <w:t> </w:t>
      </w:r>
      <w:r>
        <w:rPr/>
        <w:t>during</w:t>
      </w:r>
      <w:r>
        <w:rPr>
          <w:spacing w:val="-2"/>
        </w:rPr>
        <w:t> </w:t>
      </w:r>
      <w:r>
        <w:rPr/>
        <w:t>an</w:t>
      </w:r>
      <w:r>
        <w:rPr>
          <w:spacing w:val="-2"/>
        </w:rPr>
        <w:t> </w:t>
      </w:r>
      <w:r>
        <w:rPr/>
        <w:t>emergency </w:t>
      </w:r>
      <w:r>
        <w:rPr>
          <w:spacing w:val="-2"/>
        </w:rPr>
        <w:t>situation.]</w:t>
      </w:r>
    </w:p>
    <w:p>
      <w:pPr>
        <w:pStyle w:val="Heading7"/>
        <w:spacing w:before="160"/>
      </w:pPr>
      <w:bookmarkStart w:name="Automated Nonemergency Communications" w:id="164"/>
      <w:bookmarkEnd w:id="164"/>
      <w:r>
        <w:rPr>
          <w:b w:val="0"/>
        </w:rPr>
      </w:r>
      <w:r>
        <w:rPr>
          <w:spacing w:val="-2"/>
        </w:rPr>
        <w:t>Automated</w:t>
      </w:r>
      <w:r>
        <w:rPr>
          <w:spacing w:val="4"/>
        </w:rPr>
        <w:t> </w:t>
      </w:r>
      <w:r>
        <w:rPr>
          <w:spacing w:val="-2"/>
        </w:rPr>
        <w:t>Nonemergency</w:t>
      </w:r>
      <w:r>
        <w:rPr>
          <w:spacing w:val="8"/>
        </w:rPr>
        <w:t> </w:t>
      </w:r>
      <w:r>
        <w:rPr>
          <w:spacing w:val="-2"/>
        </w:rPr>
        <w:t>Communications</w:t>
      </w:r>
    </w:p>
    <w:p>
      <w:pPr>
        <w:pStyle w:val="BodyText"/>
        <w:spacing w:before="121"/>
        <w:ind w:right="860"/>
      </w:pPr>
      <w:r>
        <w:rPr/>
        <w:t>Your</w:t>
      </w:r>
      <w:r>
        <w:rPr>
          <w:spacing w:val="-3"/>
        </w:rPr>
        <w:t> </w:t>
      </w:r>
      <w:r>
        <w:rPr/>
        <w:t>child’s</w:t>
      </w:r>
      <w:r>
        <w:rPr>
          <w:spacing w:val="-4"/>
        </w:rPr>
        <w:t> </w:t>
      </w:r>
      <w:r>
        <w:rPr/>
        <w:t>school</w:t>
      </w:r>
      <w:r>
        <w:rPr>
          <w:spacing w:val="-8"/>
        </w:rPr>
        <w:t> </w:t>
      </w:r>
      <w:r>
        <w:rPr/>
        <w:t>periodically</w:t>
      </w:r>
      <w:r>
        <w:rPr>
          <w:spacing w:val="-7"/>
        </w:rPr>
        <w:t> </w:t>
      </w:r>
      <w:r>
        <w:rPr/>
        <w:t>sends</w:t>
      </w:r>
      <w:r>
        <w:rPr>
          <w:spacing w:val="-4"/>
        </w:rPr>
        <w:t> </w:t>
      </w:r>
      <w:r>
        <w:rPr/>
        <w:t>information</w:t>
      </w:r>
      <w:r>
        <w:rPr>
          <w:spacing w:val="-5"/>
        </w:rPr>
        <w:t> </w:t>
      </w:r>
      <w:r>
        <w:rPr/>
        <w:t>by</w:t>
      </w:r>
      <w:r>
        <w:rPr>
          <w:spacing w:val="-7"/>
        </w:rPr>
        <w:t> </w:t>
      </w:r>
      <w:r>
        <w:rPr/>
        <w:t>automated</w:t>
      </w:r>
      <w:r>
        <w:rPr>
          <w:spacing w:val="-7"/>
        </w:rPr>
        <w:t> </w:t>
      </w:r>
      <w:r>
        <w:rPr/>
        <w:t>or</w:t>
      </w:r>
      <w:r>
        <w:rPr>
          <w:spacing w:val="-6"/>
        </w:rPr>
        <w:t> </w:t>
      </w:r>
      <w:r>
        <w:rPr/>
        <w:t>pre-recorded</w:t>
      </w:r>
      <w:r>
        <w:rPr>
          <w:spacing w:val="-7"/>
        </w:rPr>
        <w:t> </w:t>
      </w:r>
      <w:r>
        <w:rPr/>
        <w:t>messages,</w:t>
      </w:r>
      <w:r>
        <w:rPr>
          <w:spacing w:val="-6"/>
        </w:rPr>
        <w:t> </w:t>
      </w:r>
      <w:r>
        <w:rPr/>
        <w:t>text messages, or real-time phone or email communications that are closely related to the school’s mission and specific to your child, your child’s school, or the district.</w:t>
      </w:r>
    </w:p>
    <w:p>
      <w:pPr>
        <w:pStyle w:val="BodyText"/>
        <w:spacing w:before="161"/>
      </w:pPr>
      <w:r>
        <w:rPr/>
        <w:t>Standard</w:t>
      </w:r>
      <w:r>
        <w:rPr>
          <w:spacing w:val="-9"/>
        </w:rPr>
        <w:t> </w:t>
      </w:r>
      <w:r>
        <w:rPr/>
        <w:t>messaging</w:t>
      </w:r>
      <w:r>
        <w:rPr>
          <w:spacing w:val="-6"/>
        </w:rPr>
        <w:t> </w:t>
      </w:r>
      <w:r>
        <w:rPr/>
        <w:t>rates</w:t>
      </w:r>
      <w:r>
        <w:rPr>
          <w:spacing w:val="-4"/>
        </w:rPr>
        <w:t> </w:t>
      </w:r>
      <w:r>
        <w:rPr/>
        <w:t>of</w:t>
      </w:r>
      <w:r>
        <w:rPr>
          <w:spacing w:val="-3"/>
        </w:rPr>
        <w:t> </w:t>
      </w:r>
      <w:r>
        <w:rPr/>
        <w:t>your</w:t>
      </w:r>
      <w:r>
        <w:rPr>
          <w:spacing w:val="-3"/>
        </w:rPr>
        <w:t> </w:t>
      </w:r>
      <w:r>
        <w:rPr/>
        <w:t>wireless</w:t>
      </w:r>
      <w:r>
        <w:rPr>
          <w:spacing w:val="-4"/>
        </w:rPr>
        <w:t> </w:t>
      </w:r>
      <w:r>
        <w:rPr/>
        <w:t>phone</w:t>
      </w:r>
      <w:r>
        <w:rPr>
          <w:spacing w:val="-6"/>
        </w:rPr>
        <w:t> </w:t>
      </w:r>
      <w:r>
        <w:rPr/>
        <w:t>carrier</w:t>
      </w:r>
      <w:r>
        <w:rPr>
          <w:spacing w:val="-6"/>
        </w:rPr>
        <w:t> </w:t>
      </w:r>
      <w:r>
        <w:rPr/>
        <w:t>may</w:t>
      </w:r>
      <w:r>
        <w:rPr>
          <w:spacing w:val="-6"/>
        </w:rPr>
        <w:t> </w:t>
      </w:r>
      <w:r>
        <w:rPr>
          <w:spacing w:val="-2"/>
        </w:rPr>
        <w:t>apply.</w:t>
      </w:r>
    </w:p>
    <w:p>
      <w:pPr>
        <w:pStyle w:val="BodyText"/>
        <w:spacing w:line="252" w:lineRule="exact" w:before="159"/>
      </w:pPr>
      <w:r>
        <w:rPr/>
        <w:t>If</w:t>
      </w:r>
      <w:r>
        <w:rPr>
          <w:spacing w:val="-6"/>
        </w:rPr>
        <w:t> </w:t>
      </w:r>
      <w:r>
        <w:rPr/>
        <w:t>you</w:t>
      </w:r>
      <w:r>
        <w:rPr>
          <w:spacing w:val="-5"/>
        </w:rPr>
        <w:t> </w:t>
      </w:r>
      <w:r>
        <w:rPr/>
        <w:t>do</w:t>
      </w:r>
      <w:r>
        <w:rPr>
          <w:spacing w:val="-5"/>
        </w:rPr>
        <w:t> </w:t>
      </w:r>
      <w:r>
        <w:rPr/>
        <w:t>not</w:t>
      </w:r>
      <w:r>
        <w:rPr>
          <w:spacing w:val="-5"/>
        </w:rPr>
        <w:t> </w:t>
      </w:r>
      <w:r>
        <w:rPr/>
        <w:t>wish</w:t>
      </w:r>
      <w:r>
        <w:rPr>
          <w:spacing w:val="-5"/>
        </w:rPr>
        <w:t> </w:t>
      </w:r>
      <w:r>
        <w:rPr/>
        <w:t>to</w:t>
      </w:r>
      <w:r>
        <w:rPr>
          <w:spacing w:val="-7"/>
        </w:rPr>
        <w:t> </w:t>
      </w:r>
      <w:r>
        <w:rPr/>
        <w:t>receive</w:t>
      </w:r>
      <w:r>
        <w:rPr>
          <w:spacing w:val="-5"/>
        </w:rPr>
        <w:t> </w:t>
      </w:r>
      <w:r>
        <w:rPr/>
        <w:t>such</w:t>
      </w:r>
      <w:r>
        <w:rPr>
          <w:spacing w:val="-5"/>
        </w:rPr>
        <w:t> </w:t>
      </w:r>
      <w:r>
        <w:rPr/>
        <w:t>communications,</w:t>
      </w:r>
      <w:r>
        <w:rPr>
          <w:spacing w:val="-3"/>
        </w:rPr>
        <w:t> </w:t>
      </w:r>
      <w:r>
        <w:rPr/>
        <w:t>please</w:t>
      </w:r>
      <w:r>
        <w:rPr>
          <w:spacing w:val="-7"/>
        </w:rPr>
        <w:t> </w:t>
      </w:r>
      <w:r>
        <w:rPr/>
        <w:t>contact</w:t>
      </w:r>
      <w:r>
        <w:rPr>
          <w:spacing w:val="-6"/>
        </w:rPr>
        <w:t> </w:t>
      </w:r>
      <w:r>
        <w:rPr/>
        <w:t>your</w:t>
      </w:r>
      <w:r>
        <w:rPr>
          <w:spacing w:val="-3"/>
        </w:rPr>
        <w:t> </w:t>
      </w:r>
      <w:r>
        <w:rPr/>
        <w:t>child’s</w:t>
      </w:r>
      <w:r>
        <w:rPr>
          <w:spacing w:val="-4"/>
        </w:rPr>
        <w:t> </w:t>
      </w:r>
      <w:r>
        <w:rPr/>
        <w:t>principal.</w:t>
      </w:r>
      <w:r>
        <w:rPr>
          <w:spacing w:val="-3"/>
        </w:rPr>
        <w:t> </w:t>
      </w:r>
      <w:r>
        <w:rPr>
          <w:spacing w:val="-4"/>
        </w:rPr>
        <w:t>[See</w:t>
      </w:r>
    </w:p>
    <w:p>
      <w:pPr>
        <w:pStyle w:val="BodyText"/>
        <w:spacing w:line="252" w:lineRule="exact" w:before="0"/>
      </w:pPr>
      <w:r>
        <w:rPr>
          <w:b/>
        </w:rPr>
        <w:t>Safety</w:t>
      </w:r>
      <w:r>
        <w:rPr>
          <w:b/>
          <w:spacing w:val="-10"/>
        </w:rPr>
        <w:t> </w:t>
      </w:r>
      <w:r>
        <w:rPr/>
        <w:t>on</w:t>
      </w:r>
      <w:r>
        <w:rPr>
          <w:spacing w:val="-5"/>
        </w:rPr>
        <w:t> </w:t>
      </w:r>
      <w:r>
        <w:rPr/>
        <w:t>page</w:t>
      </w:r>
      <w:r>
        <w:rPr>
          <w:spacing w:val="-6"/>
        </w:rPr>
        <w:t> </w:t>
      </w:r>
      <w:r>
        <w:rPr/>
        <w:t>84</w:t>
      </w:r>
      <w:r>
        <w:rPr>
          <w:spacing w:val="-6"/>
        </w:rPr>
        <w:t> </w:t>
      </w:r>
      <w:r>
        <w:rPr/>
        <w:t>for</w:t>
      </w:r>
      <w:r>
        <w:rPr>
          <w:spacing w:val="-5"/>
        </w:rPr>
        <w:t> </w:t>
      </w:r>
      <w:r>
        <w:rPr/>
        <w:t>information</w:t>
      </w:r>
      <w:r>
        <w:rPr>
          <w:spacing w:val="-4"/>
        </w:rPr>
        <w:t> </w:t>
      </w:r>
      <w:r>
        <w:rPr/>
        <w:t>regarding</w:t>
      </w:r>
      <w:r>
        <w:rPr>
          <w:spacing w:val="-2"/>
        </w:rPr>
        <w:t> </w:t>
      </w:r>
      <w:r>
        <w:rPr/>
        <w:t>contact</w:t>
      </w:r>
      <w:r>
        <w:rPr>
          <w:spacing w:val="-2"/>
        </w:rPr>
        <w:t> </w:t>
      </w:r>
      <w:r>
        <w:rPr/>
        <w:t>with</w:t>
      </w:r>
      <w:r>
        <w:rPr>
          <w:spacing w:val="-5"/>
        </w:rPr>
        <w:t> </w:t>
      </w:r>
      <w:r>
        <w:rPr/>
        <w:t>parents</w:t>
      </w:r>
      <w:r>
        <w:rPr>
          <w:spacing w:val="-3"/>
        </w:rPr>
        <w:t> </w:t>
      </w:r>
      <w:r>
        <w:rPr/>
        <w:t>during</w:t>
      </w:r>
      <w:r>
        <w:rPr>
          <w:spacing w:val="-1"/>
        </w:rPr>
        <w:t> </w:t>
      </w:r>
      <w:r>
        <w:rPr/>
        <w:t>an</w:t>
      </w:r>
      <w:r>
        <w:rPr>
          <w:spacing w:val="-6"/>
        </w:rPr>
        <w:t> </w:t>
      </w:r>
      <w:r>
        <w:rPr>
          <w:spacing w:val="-2"/>
        </w:rPr>
        <w:t>emergency.]</w:t>
      </w:r>
    </w:p>
    <w:p>
      <w:pPr>
        <w:pStyle w:val="Heading4"/>
        <w:spacing w:before="165"/>
      </w:pPr>
      <w:bookmarkStart w:name="_TOC_250133" w:id="165"/>
      <w:bookmarkStart w:name="Complaints and Concerns (All Grade Level" w:id="166"/>
      <w:r>
        <w:rPr>
          <w:b w:val="0"/>
        </w:rPr>
      </w:r>
      <w:bookmarkStart w:name="_bookmark33" w:id="167"/>
      <w:bookmarkEnd w:id="167"/>
      <w:r>
        <w:rPr>
          <w:b w:val="0"/>
        </w:rPr>
      </w:r>
      <w:r>
        <w:rPr/>
        <w:t>Complaints</w:t>
      </w:r>
      <w:r>
        <w:rPr>
          <w:spacing w:val="-6"/>
        </w:rPr>
        <w:t> </w:t>
      </w:r>
      <w:r>
        <w:rPr/>
        <w:t>and</w:t>
      </w:r>
      <w:r>
        <w:rPr>
          <w:spacing w:val="-4"/>
        </w:rPr>
        <w:t> </w:t>
      </w:r>
      <w:r>
        <w:rPr/>
        <w:t>Concerns</w:t>
      </w:r>
      <w:r>
        <w:rPr>
          <w:spacing w:val="-3"/>
        </w:rPr>
        <w:t> </w:t>
      </w:r>
      <w:r>
        <w:rPr/>
        <w:t>(All</w:t>
      </w:r>
      <w:r>
        <w:rPr>
          <w:spacing w:val="-2"/>
        </w:rPr>
        <w:t> </w:t>
      </w:r>
      <w:r>
        <w:rPr/>
        <w:t>Grade</w:t>
      </w:r>
      <w:r>
        <w:rPr>
          <w:spacing w:val="-3"/>
        </w:rPr>
        <w:t> </w:t>
      </w:r>
      <w:bookmarkEnd w:id="165"/>
      <w:r>
        <w:rPr>
          <w:spacing w:val="-2"/>
        </w:rPr>
        <w:t>Levels)</w:t>
      </w:r>
    </w:p>
    <w:p>
      <w:pPr>
        <w:pStyle w:val="BodyText"/>
        <w:spacing w:before="118"/>
        <w:ind w:right="974"/>
      </w:pPr>
      <w:r>
        <w:rPr/>
        <w:t>Usually,</w:t>
      </w:r>
      <w:r>
        <w:rPr>
          <w:spacing w:val="-2"/>
        </w:rPr>
        <w:t> </w:t>
      </w:r>
      <w:r>
        <w:rPr/>
        <w:t>student</w:t>
      </w:r>
      <w:r>
        <w:rPr>
          <w:spacing w:val="-2"/>
        </w:rPr>
        <w:t> </w:t>
      </w:r>
      <w:r>
        <w:rPr/>
        <w:t>or</w:t>
      </w:r>
      <w:r>
        <w:rPr>
          <w:spacing w:val="-2"/>
        </w:rPr>
        <w:t> </w:t>
      </w:r>
      <w:r>
        <w:rPr/>
        <w:t>parent</w:t>
      </w:r>
      <w:r>
        <w:rPr>
          <w:spacing w:val="-2"/>
        </w:rPr>
        <w:t> </w:t>
      </w:r>
      <w:r>
        <w:rPr/>
        <w:t>complaints</w:t>
      </w:r>
      <w:r>
        <w:rPr>
          <w:spacing w:val="-3"/>
        </w:rPr>
        <w:t> </w:t>
      </w:r>
      <w:r>
        <w:rPr/>
        <w:t>or</w:t>
      </w:r>
      <w:r>
        <w:rPr>
          <w:spacing w:val="-5"/>
        </w:rPr>
        <w:t> </w:t>
      </w:r>
      <w:r>
        <w:rPr/>
        <w:t>concerns</w:t>
      </w:r>
      <w:r>
        <w:rPr>
          <w:spacing w:val="-8"/>
        </w:rPr>
        <w:t> </w:t>
      </w:r>
      <w:r>
        <w:rPr/>
        <w:t>can</w:t>
      </w:r>
      <w:r>
        <w:rPr>
          <w:spacing w:val="-4"/>
        </w:rPr>
        <w:t> </w:t>
      </w:r>
      <w:r>
        <w:rPr/>
        <w:t>be</w:t>
      </w:r>
      <w:r>
        <w:rPr>
          <w:spacing w:val="-4"/>
        </w:rPr>
        <w:t> </w:t>
      </w:r>
      <w:r>
        <w:rPr/>
        <w:t>addressed</w:t>
      </w:r>
      <w:r>
        <w:rPr>
          <w:spacing w:val="-6"/>
        </w:rPr>
        <w:t> </w:t>
      </w:r>
      <w:r>
        <w:rPr/>
        <w:t>informally</w:t>
      </w:r>
      <w:r>
        <w:rPr>
          <w:spacing w:val="-6"/>
        </w:rPr>
        <w:t> </w:t>
      </w:r>
      <w:r>
        <w:rPr/>
        <w:t>by</w:t>
      </w:r>
      <w:r>
        <w:rPr>
          <w:spacing w:val="-6"/>
        </w:rPr>
        <w:t> </w:t>
      </w:r>
      <w:r>
        <w:rPr/>
        <w:t>a</w:t>
      </w:r>
      <w:r>
        <w:rPr>
          <w:spacing w:val="-4"/>
        </w:rPr>
        <w:t> </w:t>
      </w:r>
      <w:r>
        <w:rPr/>
        <w:t>phone</w:t>
      </w:r>
      <w:r>
        <w:rPr>
          <w:spacing w:val="-4"/>
        </w:rPr>
        <w:t> </w:t>
      </w:r>
      <w:r>
        <w:rPr/>
        <w:t>call or a conference with the teacher or principal.</w:t>
      </w:r>
    </w:p>
    <w:p>
      <w:pPr>
        <w:pStyle w:val="BodyText"/>
        <w:spacing w:before="159"/>
        <w:ind w:right="860"/>
      </w:pPr>
      <w:r>
        <w:rPr/>
        <w:t>For those complaints and concerns that cannot be resolved informally, the board has adopted a Student</w:t>
      </w:r>
      <w:r>
        <w:rPr>
          <w:spacing w:val="-4"/>
        </w:rPr>
        <w:t> </w:t>
      </w:r>
      <w:r>
        <w:rPr/>
        <w:t>and</w:t>
      </w:r>
      <w:r>
        <w:rPr>
          <w:spacing w:val="-4"/>
        </w:rPr>
        <w:t> </w:t>
      </w:r>
      <w:r>
        <w:rPr/>
        <w:t>Parent</w:t>
      </w:r>
      <w:r>
        <w:rPr>
          <w:spacing w:val="-4"/>
        </w:rPr>
        <w:t> </w:t>
      </w:r>
      <w:r>
        <w:rPr/>
        <w:t>Complaints/Grievances</w:t>
      </w:r>
      <w:r>
        <w:rPr>
          <w:spacing w:val="-3"/>
        </w:rPr>
        <w:t> </w:t>
      </w:r>
      <w:r>
        <w:rPr/>
        <w:t>policy</w:t>
      </w:r>
      <w:r>
        <w:rPr>
          <w:spacing w:val="-3"/>
        </w:rPr>
        <w:t> </w:t>
      </w:r>
      <w:r>
        <w:rPr/>
        <w:t>at</w:t>
      </w:r>
      <w:r>
        <w:rPr>
          <w:spacing w:val="-4"/>
        </w:rPr>
        <w:t> </w:t>
      </w:r>
      <w:r>
        <w:rPr/>
        <w:t>FNG(LOCAL).</w:t>
      </w:r>
      <w:r>
        <w:rPr>
          <w:spacing w:val="-8"/>
        </w:rPr>
        <w:t> </w:t>
      </w:r>
      <w:r>
        <w:rPr/>
        <w:t>This</w:t>
      </w:r>
      <w:r>
        <w:rPr>
          <w:spacing w:val="-3"/>
        </w:rPr>
        <w:t> </w:t>
      </w:r>
      <w:r>
        <w:rPr/>
        <w:t>policy</w:t>
      </w:r>
      <w:r>
        <w:rPr>
          <w:spacing w:val="-6"/>
        </w:rPr>
        <w:t> </w:t>
      </w:r>
      <w:r>
        <w:rPr/>
        <w:t>can</w:t>
      </w:r>
      <w:r>
        <w:rPr>
          <w:spacing w:val="-4"/>
        </w:rPr>
        <w:t> </w:t>
      </w:r>
      <w:r>
        <w:rPr/>
        <w:t>be</w:t>
      </w:r>
      <w:r>
        <w:rPr>
          <w:spacing w:val="-4"/>
        </w:rPr>
        <w:t> </w:t>
      </w:r>
      <w:r>
        <w:rPr/>
        <w:t>viewed</w:t>
      </w:r>
      <w:r>
        <w:rPr>
          <w:spacing w:val="-4"/>
        </w:rPr>
        <w:t> </w:t>
      </w:r>
      <w:r>
        <w:rPr/>
        <w:t>in the</w:t>
      </w:r>
      <w:r>
        <w:rPr>
          <w:spacing w:val="-2"/>
        </w:rPr>
        <w:t> </w:t>
      </w:r>
      <w:r>
        <w:rPr/>
        <w:t>district’s</w:t>
      </w:r>
      <w:r>
        <w:rPr>
          <w:spacing w:val="-4"/>
        </w:rPr>
        <w:t> </w:t>
      </w:r>
      <w:r>
        <w:rPr/>
        <w:t>policy</w:t>
      </w:r>
      <w:r>
        <w:rPr>
          <w:spacing w:val="-4"/>
        </w:rPr>
        <w:t> </w:t>
      </w:r>
      <w:r>
        <w:rPr/>
        <w:t>manual,</w:t>
      </w:r>
      <w:r>
        <w:rPr>
          <w:spacing w:val="-1"/>
        </w:rPr>
        <w:t> </w:t>
      </w:r>
      <w:r>
        <w:rPr/>
        <w:t>available</w:t>
      </w:r>
      <w:r>
        <w:rPr>
          <w:spacing w:val="-2"/>
        </w:rPr>
        <w:t> </w:t>
      </w:r>
      <w:r>
        <w:rPr/>
        <w:t>online</w:t>
      </w:r>
      <w:r>
        <w:rPr>
          <w:spacing w:val="-2"/>
        </w:rPr>
        <w:t> </w:t>
      </w:r>
      <w:r>
        <w:rPr/>
        <w:t>at </w:t>
      </w:r>
      <w:r>
        <w:rPr>
          <w:color w:val="0000FF"/>
          <w:sz w:val="23"/>
        </w:rPr>
        <w:t>https://pol.tasb.org/Policy/Code/567?filter=FNG </w:t>
      </w:r>
      <w:r>
        <w:rPr/>
        <w:t>The complaint forms can be accessed at the principal’s or superintendent’s office.</w:t>
      </w:r>
    </w:p>
    <w:p>
      <w:pPr>
        <w:pStyle w:val="BodyText"/>
        <w:spacing w:before="160"/>
        <w:ind w:right="860" w:hanging="1"/>
      </w:pPr>
      <w:r>
        <w:rPr/>
        <w:t>To</w:t>
      </w:r>
      <w:r>
        <w:rPr>
          <w:spacing w:val="-7"/>
        </w:rPr>
        <w:t> </w:t>
      </w:r>
      <w:r>
        <w:rPr/>
        <w:t>file</w:t>
      </w:r>
      <w:r>
        <w:rPr>
          <w:spacing w:val="-2"/>
        </w:rPr>
        <w:t> </w:t>
      </w:r>
      <w:r>
        <w:rPr/>
        <w:t>a</w:t>
      </w:r>
      <w:r>
        <w:rPr>
          <w:spacing w:val="-7"/>
        </w:rPr>
        <w:t> </w:t>
      </w:r>
      <w:r>
        <w:rPr/>
        <w:t>formal</w:t>
      </w:r>
      <w:r>
        <w:rPr>
          <w:spacing w:val="-6"/>
        </w:rPr>
        <w:t> </w:t>
      </w:r>
      <w:r>
        <w:rPr/>
        <w:t>complaint</w:t>
      </w:r>
      <w:r>
        <w:rPr>
          <w:spacing w:val="-3"/>
        </w:rPr>
        <w:t> </w:t>
      </w:r>
      <w:r>
        <w:rPr/>
        <w:t>a</w:t>
      </w:r>
      <w:r>
        <w:rPr>
          <w:spacing w:val="-3"/>
        </w:rPr>
        <w:t> </w:t>
      </w:r>
      <w:r>
        <w:rPr/>
        <w:t>parent</w:t>
      </w:r>
      <w:r>
        <w:rPr>
          <w:spacing w:val="-3"/>
        </w:rPr>
        <w:t> </w:t>
      </w:r>
      <w:r>
        <w:rPr/>
        <w:t>or</w:t>
      </w:r>
      <w:r>
        <w:rPr>
          <w:spacing w:val="-4"/>
        </w:rPr>
        <w:t> </w:t>
      </w:r>
      <w:r>
        <w:rPr/>
        <w:t>student</w:t>
      </w:r>
      <w:r>
        <w:rPr>
          <w:spacing w:val="-3"/>
        </w:rPr>
        <w:t> </w:t>
      </w:r>
      <w:r>
        <w:rPr/>
        <w:t>should</w:t>
      </w:r>
      <w:r>
        <w:rPr>
          <w:spacing w:val="-3"/>
        </w:rPr>
        <w:t> </w:t>
      </w:r>
      <w:r>
        <w:rPr/>
        <w:t>complete</w:t>
      </w:r>
      <w:r>
        <w:rPr>
          <w:spacing w:val="-5"/>
        </w:rPr>
        <w:t> </w:t>
      </w:r>
      <w:r>
        <w:rPr/>
        <w:t>and</w:t>
      </w:r>
      <w:r>
        <w:rPr>
          <w:spacing w:val="-3"/>
        </w:rPr>
        <w:t> </w:t>
      </w:r>
      <w:r>
        <w:rPr/>
        <w:t>submit</w:t>
      </w:r>
      <w:r>
        <w:rPr>
          <w:spacing w:val="-3"/>
        </w:rPr>
        <w:t> </w:t>
      </w:r>
      <w:r>
        <w:rPr/>
        <w:t>the</w:t>
      </w:r>
      <w:r>
        <w:rPr>
          <w:spacing w:val="-3"/>
        </w:rPr>
        <w:t> </w:t>
      </w:r>
      <w:r>
        <w:rPr/>
        <w:t>complaint</w:t>
      </w:r>
      <w:r>
        <w:rPr>
          <w:spacing w:val="-6"/>
        </w:rPr>
        <w:t> </w:t>
      </w:r>
      <w:r>
        <w:rPr/>
        <w:t>form.</w:t>
      </w:r>
      <w:r>
        <w:rPr>
          <w:spacing w:val="-4"/>
        </w:rPr>
        <w:t> </w:t>
      </w:r>
      <w:r>
        <w:rPr/>
        <w:t>In general, the written complaint form should be completed and submitted to the campus principal in a timely manner.</w:t>
      </w:r>
    </w:p>
    <w:p>
      <w:pPr>
        <w:pStyle w:val="BodyText"/>
        <w:spacing w:before="160"/>
        <w:ind w:right="860"/>
      </w:pPr>
      <w:r>
        <w:rPr/>
        <w:t>If</w:t>
      </w:r>
      <w:r>
        <w:rPr>
          <w:spacing w:val="-1"/>
        </w:rPr>
        <w:t> </w:t>
      </w:r>
      <w:r>
        <w:rPr/>
        <w:t>the</w:t>
      </w:r>
      <w:r>
        <w:rPr>
          <w:spacing w:val="-5"/>
        </w:rPr>
        <w:t> </w:t>
      </w:r>
      <w:r>
        <w:rPr/>
        <w:t>concern</w:t>
      </w:r>
      <w:r>
        <w:rPr>
          <w:spacing w:val="-3"/>
        </w:rPr>
        <w:t> </w:t>
      </w:r>
      <w:r>
        <w:rPr/>
        <w:t>is</w:t>
      </w:r>
      <w:r>
        <w:rPr>
          <w:spacing w:val="-2"/>
        </w:rPr>
        <w:t> </w:t>
      </w:r>
      <w:r>
        <w:rPr/>
        <w:t>not</w:t>
      </w:r>
      <w:r>
        <w:rPr>
          <w:spacing w:val="-4"/>
        </w:rPr>
        <w:t> </w:t>
      </w:r>
      <w:r>
        <w:rPr/>
        <w:t>resolved,</w:t>
      </w:r>
      <w:r>
        <w:rPr>
          <w:spacing w:val="-1"/>
        </w:rPr>
        <w:t> </w:t>
      </w:r>
      <w:r>
        <w:rPr/>
        <w:t>a</w:t>
      </w:r>
      <w:r>
        <w:rPr>
          <w:spacing w:val="-3"/>
        </w:rPr>
        <w:t> </w:t>
      </w:r>
      <w:r>
        <w:rPr/>
        <w:t>parent</w:t>
      </w:r>
      <w:r>
        <w:rPr>
          <w:spacing w:val="-4"/>
        </w:rPr>
        <w:t> </w:t>
      </w:r>
      <w:r>
        <w:rPr/>
        <w:t>or</w:t>
      </w:r>
      <w:r>
        <w:rPr>
          <w:spacing w:val="-1"/>
        </w:rPr>
        <w:t> </w:t>
      </w:r>
      <w:r>
        <w:rPr/>
        <w:t>student</w:t>
      </w:r>
      <w:r>
        <w:rPr>
          <w:spacing w:val="-6"/>
        </w:rPr>
        <w:t> </w:t>
      </w:r>
      <w:r>
        <w:rPr/>
        <w:t>may</w:t>
      </w:r>
      <w:r>
        <w:rPr>
          <w:spacing w:val="-5"/>
        </w:rPr>
        <w:t> </w:t>
      </w:r>
      <w:r>
        <w:rPr/>
        <w:t>request</w:t>
      </w:r>
      <w:r>
        <w:rPr>
          <w:spacing w:val="-1"/>
        </w:rPr>
        <w:t> </w:t>
      </w:r>
      <w:r>
        <w:rPr/>
        <w:t>a</w:t>
      </w:r>
      <w:r>
        <w:rPr>
          <w:spacing w:val="-5"/>
        </w:rPr>
        <w:t> </w:t>
      </w:r>
      <w:r>
        <w:rPr/>
        <w:t>conference</w:t>
      </w:r>
      <w:r>
        <w:rPr>
          <w:spacing w:val="-3"/>
        </w:rPr>
        <w:t> </w:t>
      </w:r>
      <w:r>
        <w:rPr/>
        <w:t>with</w:t>
      </w:r>
      <w:r>
        <w:rPr>
          <w:spacing w:val="-3"/>
        </w:rPr>
        <w:t> </w:t>
      </w:r>
      <w:r>
        <w:rPr/>
        <w:t>the </w:t>
      </w:r>
      <w:r>
        <w:rPr>
          <w:spacing w:val="-2"/>
        </w:rPr>
        <w:t>superintendent.</w:t>
      </w:r>
    </w:p>
    <w:p>
      <w:pPr>
        <w:pStyle w:val="BodyText"/>
        <w:spacing w:before="161"/>
        <w:ind w:right="860"/>
      </w:pPr>
      <w:r>
        <w:rPr/>
        <w:t>If</w:t>
      </w:r>
      <w:r>
        <w:rPr>
          <w:spacing w:val="-1"/>
        </w:rPr>
        <w:t> </w:t>
      </w:r>
      <w:r>
        <w:rPr/>
        <w:t>the</w:t>
      </w:r>
      <w:r>
        <w:rPr>
          <w:spacing w:val="-4"/>
        </w:rPr>
        <w:t> </w:t>
      </w:r>
      <w:r>
        <w:rPr/>
        <w:t>concern</w:t>
      </w:r>
      <w:r>
        <w:rPr>
          <w:spacing w:val="-2"/>
        </w:rPr>
        <w:t> </w:t>
      </w:r>
      <w:r>
        <w:rPr/>
        <w:t>is</w:t>
      </w:r>
      <w:r>
        <w:rPr>
          <w:spacing w:val="-4"/>
        </w:rPr>
        <w:t> </w:t>
      </w:r>
      <w:r>
        <w:rPr/>
        <w:t>still</w:t>
      </w:r>
      <w:r>
        <w:rPr>
          <w:spacing w:val="-2"/>
        </w:rPr>
        <w:t> </w:t>
      </w:r>
      <w:r>
        <w:rPr/>
        <w:t>unresolved,</w:t>
      </w:r>
      <w:r>
        <w:rPr>
          <w:spacing w:val="-1"/>
        </w:rPr>
        <w:t> </w:t>
      </w:r>
      <w:r>
        <w:rPr/>
        <w:t>the</w:t>
      </w:r>
      <w:r>
        <w:rPr>
          <w:spacing w:val="-2"/>
        </w:rPr>
        <w:t> </w:t>
      </w:r>
      <w:r>
        <w:rPr/>
        <w:t>district</w:t>
      </w:r>
      <w:r>
        <w:rPr>
          <w:spacing w:val="-2"/>
        </w:rPr>
        <w:t> </w:t>
      </w:r>
      <w:r>
        <w:rPr/>
        <w:t>provides</w:t>
      </w:r>
      <w:r>
        <w:rPr>
          <w:spacing w:val="-1"/>
        </w:rPr>
        <w:t> </w:t>
      </w:r>
      <w:r>
        <w:rPr/>
        <w:t>a</w:t>
      </w:r>
      <w:r>
        <w:rPr>
          <w:spacing w:val="-2"/>
        </w:rPr>
        <w:t> </w:t>
      </w:r>
      <w:r>
        <w:rPr/>
        <w:t>process</w:t>
      </w:r>
      <w:r>
        <w:rPr>
          <w:spacing w:val="-6"/>
        </w:rPr>
        <w:t> </w:t>
      </w:r>
      <w:r>
        <w:rPr/>
        <w:t>for</w:t>
      </w:r>
      <w:r>
        <w:rPr>
          <w:spacing w:val="-1"/>
        </w:rPr>
        <w:t> </w:t>
      </w:r>
      <w:r>
        <w:rPr/>
        <w:t>parents</w:t>
      </w:r>
      <w:r>
        <w:rPr>
          <w:spacing w:val="-4"/>
        </w:rPr>
        <w:t> </w:t>
      </w:r>
      <w:r>
        <w:rPr/>
        <w:t>and</w:t>
      </w:r>
      <w:r>
        <w:rPr>
          <w:spacing w:val="-2"/>
        </w:rPr>
        <w:t> </w:t>
      </w:r>
      <w:r>
        <w:rPr/>
        <w:t>students</w:t>
      </w:r>
      <w:r>
        <w:rPr>
          <w:spacing w:val="-4"/>
        </w:rPr>
        <w:t> </w:t>
      </w:r>
      <w:r>
        <w:rPr/>
        <w:t>to appeal to the board of trustees.</w:t>
      </w:r>
    </w:p>
    <w:p>
      <w:pPr>
        <w:spacing w:after="0"/>
        <w:sectPr>
          <w:pgSz w:w="12240" w:h="15840"/>
          <w:pgMar w:header="0" w:footer="523" w:top="1400" w:bottom="720" w:left="960" w:right="580"/>
        </w:sectPr>
      </w:pPr>
    </w:p>
    <w:p>
      <w:pPr>
        <w:pStyle w:val="Heading4"/>
        <w:spacing w:before="39"/>
      </w:pPr>
      <w:bookmarkStart w:name="_TOC_250132" w:id="168"/>
      <w:bookmarkStart w:name="Conduct (All Grade Levels)" w:id="169"/>
      <w:r>
        <w:rPr>
          <w:b w:val="0"/>
        </w:rPr>
      </w:r>
      <w:r>
        <w:rPr/>
        <w:t>Conduct</w:t>
      </w:r>
      <w:r>
        <w:rPr>
          <w:spacing w:val="-3"/>
        </w:rPr>
        <w:t> </w:t>
      </w:r>
      <w:r>
        <w:rPr/>
        <w:t>(All</w:t>
      </w:r>
      <w:r>
        <w:rPr>
          <w:spacing w:val="-5"/>
        </w:rPr>
        <w:t> </w:t>
      </w:r>
      <w:r>
        <w:rPr/>
        <w:t>Grade</w:t>
      </w:r>
      <w:r>
        <w:rPr>
          <w:spacing w:val="-3"/>
        </w:rPr>
        <w:t> </w:t>
      </w:r>
      <w:bookmarkEnd w:id="168"/>
      <w:r>
        <w:rPr>
          <w:spacing w:val="-2"/>
        </w:rPr>
        <w:t>Levels)</w:t>
      </w:r>
    </w:p>
    <w:p>
      <w:pPr>
        <w:pStyle w:val="Heading7"/>
        <w:spacing w:before="117"/>
      </w:pPr>
      <w:bookmarkStart w:name="Applicability of School Rules" w:id="170"/>
      <w:bookmarkEnd w:id="170"/>
      <w:r>
        <w:rPr>
          <w:b w:val="0"/>
        </w:rPr>
      </w:r>
      <w:r>
        <w:rPr/>
        <w:t>Applicability</w:t>
      </w:r>
      <w:r>
        <w:rPr>
          <w:spacing w:val="-9"/>
        </w:rPr>
        <w:t> </w:t>
      </w:r>
      <w:r>
        <w:rPr/>
        <w:t>of</w:t>
      </w:r>
      <w:r>
        <w:rPr>
          <w:spacing w:val="-6"/>
        </w:rPr>
        <w:t> </w:t>
      </w:r>
      <w:r>
        <w:rPr/>
        <w:t>School</w:t>
      </w:r>
      <w:r>
        <w:rPr>
          <w:spacing w:val="-6"/>
        </w:rPr>
        <w:t> </w:t>
      </w:r>
      <w:r>
        <w:rPr>
          <w:spacing w:val="-4"/>
        </w:rPr>
        <w:t>Rules</w:t>
      </w:r>
    </w:p>
    <w:p>
      <w:pPr>
        <w:pStyle w:val="BodyText"/>
        <w:spacing w:before="121"/>
        <w:ind w:right="860" w:hanging="1"/>
      </w:pPr>
      <w:r>
        <w:rPr/>
        <w:t>The board has adopted a Student Code of Conduct that defines standards of acceptable behavior</w:t>
      </w:r>
      <w:r>
        <w:rPr>
          <w:spacing w:val="-2"/>
        </w:rPr>
        <w:t> </w:t>
      </w:r>
      <w:r>
        <w:rPr/>
        <w:t>—</w:t>
      </w:r>
      <w:r>
        <w:rPr>
          <w:spacing w:val="-2"/>
        </w:rPr>
        <w:t> </w:t>
      </w:r>
      <w:r>
        <w:rPr/>
        <w:t>on</w:t>
      </w:r>
      <w:r>
        <w:rPr>
          <w:spacing w:val="-3"/>
        </w:rPr>
        <w:t> </w:t>
      </w:r>
      <w:r>
        <w:rPr/>
        <w:t>and</w:t>
      </w:r>
      <w:r>
        <w:rPr>
          <w:spacing w:val="-5"/>
        </w:rPr>
        <w:t> </w:t>
      </w:r>
      <w:r>
        <w:rPr/>
        <w:t>off</w:t>
      </w:r>
      <w:r>
        <w:rPr>
          <w:spacing w:val="-2"/>
        </w:rPr>
        <w:t> </w:t>
      </w:r>
      <w:r>
        <w:rPr/>
        <w:t>campus,</w:t>
      </w:r>
      <w:r>
        <w:rPr>
          <w:spacing w:val="-3"/>
        </w:rPr>
        <w:t> </w:t>
      </w:r>
      <w:r>
        <w:rPr/>
        <w:t>during</w:t>
      </w:r>
      <w:r>
        <w:rPr>
          <w:spacing w:val="-3"/>
        </w:rPr>
        <w:t> </w:t>
      </w:r>
      <w:r>
        <w:rPr/>
        <w:t>remote</w:t>
      </w:r>
      <w:r>
        <w:rPr>
          <w:spacing w:val="-5"/>
        </w:rPr>
        <w:t> </w:t>
      </w:r>
      <w:r>
        <w:rPr/>
        <w:t>and</w:t>
      </w:r>
      <w:r>
        <w:rPr>
          <w:spacing w:val="-5"/>
        </w:rPr>
        <w:t> </w:t>
      </w:r>
      <w:r>
        <w:rPr/>
        <w:t>in-person</w:t>
      </w:r>
      <w:r>
        <w:rPr>
          <w:spacing w:val="-5"/>
        </w:rPr>
        <w:t> </w:t>
      </w:r>
      <w:r>
        <w:rPr/>
        <w:t>instruction,</w:t>
      </w:r>
      <w:r>
        <w:rPr>
          <w:spacing w:val="-2"/>
        </w:rPr>
        <w:t> </w:t>
      </w:r>
      <w:r>
        <w:rPr/>
        <w:t>and</w:t>
      </w:r>
      <w:r>
        <w:rPr>
          <w:spacing w:val="-3"/>
        </w:rPr>
        <w:t> </w:t>
      </w:r>
      <w:r>
        <w:rPr/>
        <w:t>on</w:t>
      </w:r>
      <w:r>
        <w:rPr>
          <w:spacing w:val="-3"/>
        </w:rPr>
        <w:t> </w:t>
      </w:r>
      <w:r>
        <w:rPr/>
        <w:t>district</w:t>
      </w:r>
      <w:r>
        <w:rPr>
          <w:spacing w:val="-3"/>
        </w:rPr>
        <w:t> </w:t>
      </w:r>
      <w:r>
        <w:rPr/>
        <w:t>vehicles</w:t>
      </w:r>
    </w:p>
    <w:p>
      <w:pPr>
        <w:pStyle w:val="BodyText"/>
        <w:spacing w:before="1"/>
        <w:ind w:right="860" w:hanging="1"/>
      </w:pPr>
      <w:r>
        <w:rPr/>
        <w:t>— and outlines consequences for violation of these standards. The district has disciplinary authority</w:t>
      </w:r>
      <w:r>
        <w:rPr>
          <w:spacing w:val="-1"/>
        </w:rPr>
        <w:t> </w:t>
      </w:r>
      <w:r>
        <w:rPr/>
        <w:t>over a</w:t>
      </w:r>
      <w:r>
        <w:rPr>
          <w:spacing w:val="-1"/>
        </w:rPr>
        <w:t> </w:t>
      </w:r>
      <w:r>
        <w:rPr/>
        <w:t>student in accordance with the</w:t>
      </w:r>
      <w:r>
        <w:rPr>
          <w:spacing w:val="-1"/>
        </w:rPr>
        <w:t> </w:t>
      </w:r>
      <w:r>
        <w:rPr/>
        <w:t>Student Code</w:t>
      </w:r>
      <w:r>
        <w:rPr>
          <w:spacing w:val="-1"/>
        </w:rPr>
        <w:t> </w:t>
      </w:r>
      <w:r>
        <w:rPr/>
        <w:t>of Conduct. Students</w:t>
      </w:r>
      <w:r>
        <w:rPr>
          <w:spacing w:val="-1"/>
        </w:rPr>
        <w:t> </w:t>
      </w:r>
      <w:r>
        <w:rPr/>
        <w:t>and parents should</w:t>
      </w:r>
      <w:r>
        <w:rPr>
          <w:spacing w:val="-3"/>
        </w:rPr>
        <w:t> </w:t>
      </w:r>
      <w:r>
        <w:rPr/>
        <w:t>be</w:t>
      </w:r>
      <w:r>
        <w:rPr>
          <w:spacing w:val="-5"/>
        </w:rPr>
        <w:t> </w:t>
      </w:r>
      <w:r>
        <w:rPr/>
        <w:t>familiar</w:t>
      </w:r>
      <w:r>
        <w:rPr>
          <w:spacing w:val="-1"/>
        </w:rPr>
        <w:t> </w:t>
      </w:r>
      <w:r>
        <w:rPr/>
        <w:t>with</w:t>
      </w:r>
      <w:r>
        <w:rPr>
          <w:spacing w:val="-3"/>
        </w:rPr>
        <w:t> </w:t>
      </w:r>
      <w:r>
        <w:rPr/>
        <w:t>the</w:t>
      </w:r>
      <w:r>
        <w:rPr>
          <w:spacing w:val="-3"/>
        </w:rPr>
        <w:t> </w:t>
      </w:r>
      <w:r>
        <w:rPr/>
        <w:t>standards</w:t>
      </w:r>
      <w:r>
        <w:rPr>
          <w:spacing w:val="-5"/>
        </w:rPr>
        <w:t> </w:t>
      </w:r>
      <w:r>
        <w:rPr/>
        <w:t>set</w:t>
      </w:r>
      <w:r>
        <w:rPr>
          <w:spacing w:val="-3"/>
        </w:rPr>
        <w:t> </w:t>
      </w:r>
      <w:r>
        <w:rPr/>
        <w:t>out</w:t>
      </w:r>
      <w:r>
        <w:rPr>
          <w:spacing w:val="-3"/>
        </w:rPr>
        <w:t> </w:t>
      </w:r>
      <w:r>
        <w:rPr/>
        <w:t>in</w:t>
      </w:r>
      <w:r>
        <w:rPr>
          <w:spacing w:val="-5"/>
        </w:rPr>
        <w:t> </w:t>
      </w:r>
      <w:r>
        <w:rPr/>
        <w:t>the</w:t>
      </w:r>
      <w:r>
        <w:rPr>
          <w:spacing w:val="-3"/>
        </w:rPr>
        <w:t> </w:t>
      </w:r>
      <w:r>
        <w:rPr/>
        <w:t>Student</w:t>
      </w:r>
      <w:r>
        <w:rPr>
          <w:spacing w:val="-1"/>
        </w:rPr>
        <w:t> </w:t>
      </w:r>
      <w:r>
        <w:rPr/>
        <w:t>Code</w:t>
      </w:r>
      <w:r>
        <w:rPr>
          <w:spacing w:val="-3"/>
        </w:rPr>
        <w:t> </w:t>
      </w:r>
      <w:r>
        <w:rPr/>
        <w:t>of</w:t>
      </w:r>
      <w:r>
        <w:rPr>
          <w:spacing w:val="-1"/>
        </w:rPr>
        <w:t> </w:t>
      </w:r>
      <w:r>
        <w:rPr/>
        <w:t>Conduct,</w:t>
      </w:r>
      <w:r>
        <w:rPr>
          <w:spacing w:val="-3"/>
        </w:rPr>
        <w:t> </w:t>
      </w:r>
      <w:r>
        <w:rPr/>
        <w:t>as</w:t>
      </w:r>
      <w:r>
        <w:rPr>
          <w:spacing w:val="-2"/>
        </w:rPr>
        <w:t> </w:t>
      </w:r>
      <w:r>
        <w:rPr/>
        <w:t>well</w:t>
      </w:r>
      <w:r>
        <w:rPr>
          <w:spacing w:val="-3"/>
        </w:rPr>
        <w:t> </w:t>
      </w:r>
      <w:r>
        <w:rPr/>
        <w:t>as</w:t>
      </w:r>
      <w:r>
        <w:rPr>
          <w:spacing w:val="-2"/>
        </w:rPr>
        <w:t> </w:t>
      </w:r>
      <w:r>
        <w:rPr/>
        <w:t>campus and classroom rules.</w:t>
      </w:r>
    </w:p>
    <w:p>
      <w:pPr>
        <w:pStyle w:val="BodyText"/>
        <w:spacing w:before="159"/>
        <w:ind w:right="860"/>
      </w:pPr>
      <w:r>
        <w:rPr/>
        <w:t>During</w:t>
      </w:r>
      <w:r>
        <w:rPr>
          <w:spacing w:val="-3"/>
        </w:rPr>
        <w:t> </w:t>
      </w:r>
      <w:r>
        <w:rPr/>
        <w:t>summer</w:t>
      </w:r>
      <w:r>
        <w:rPr>
          <w:spacing w:val="-4"/>
        </w:rPr>
        <w:t> </w:t>
      </w:r>
      <w:r>
        <w:rPr/>
        <w:t>instruction,</w:t>
      </w:r>
      <w:r>
        <w:rPr>
          <w:spacing w:val="-4"/>
        </w:rPr>
        <w:t> </w:t>
      </w:r>
      <w:r>
        <w:rPr/>
        <w:t>the</w:t>
      </w:r>
      <w:r>
        <w:rPr>
          <w:spacing w:val="-3"/>
        </w:rPr>
        <w:t> </w:t>
      </w:r>
      <w:r>
        <w:rPr/>
        <w:t>Student</w:t>
      </w:r>
      <w:r>
        <w:rPr>
          <w:spacing w:val="-3"/>
        </w:rPr>
        <w:t> </w:t>
      </w:r>
      <w:r>
        <w:rPr/>
        <w:t>Handbook</w:t>
      </w:r>
      <w:r>
        <w:rPr>
          <w:spacing w:val="-2"/>
        </w:rPr>
        <w:t> </w:t>
      </w:r>
      <w:r>
        <w:rPr/>
        <w:t>and</w:t>
      </w:r>
      <w:r>
        <w:rPr>
          <w:spacing w:val="-3"/>
        </w:rPr>
        <w:t> </w:t>
      </w:r>
      <w:r>
        <w:rPr/>
        <w:t>Student</w:t>
      </w:r>
      <w:r>
        <w:rPr>
          <w:spacing w:val="-3"/>
        </w:rPr>
        <w:t> </w:t>
      </w:r>
      <w:r>
        <w:rPr/>
        <w:t>Code</w:t>
      </w:r>
      <w:r>
        <w:rPr>
          <w:spacing w:val="-3"/>
        </w:rPr>
        <w:t> </w:t>
      </w:r>
      <w:r>
        <w:rPr/>
        <w:t>of</w:t>
      </w:r>
      <w:r>
        <w:rPr>
          <w:spacing w:val="-1"/>
        </w:rPr>
        <w:t> </w:t>
      </w:r>
      <w:r>
        <w:rPr/>
        <w:t>Conduct</w:t>
      </w:r>
      <w:r>
        <w:rPr>
          <w:spacing w:val="-1"/>
        </w:rPr>
        <w:t> </w:t>
      </w:r>
      <w:r>
        <w:rPr/>
        <w:t>in</w:t>
      </w:r>
      <w:r>
        <w:rPr>
          <w:spacing w:val="-3"/>
        </w:rPr>
        <w:t> </w:t>
      </w:r>
      <w:r>
        <w:rPr/>
        <w:t>place</w:t>
      </w:r>
      <w:r>
        <w:rPr>
          <w:spacing w:val="-7"/>
        </w:rPr>
        <w:t> </w:t>
      </w:r>
      <w:r>
        <w:rPr/>
        <w:t>for</w:t>
      </w:r>
      <w:r>
        <w:rPr>
          <w:spacing w:val="-4"/>
        </w:rPr>
        <w:t> </w:t>
      </w:r>
      <w:r>
        <w:rPr/>
        <w:t>the school year immediately preceding the summer period shall apply, unless the district amends either or both documents for the purposes of summer instruction.</w:t>
      </w:r>
    </w:p>
    <w:p>
      <w:pPr>
        <w:pStyle w:val="Heading7"/>
      </w:pPr>
      <w:bookmarkStart w:name="Campus Behavior Coordinator" w:id="171"/>
      <w:bookmarkEnd w:id="171"/>
      <w:r>
        <w:rPr>
          <w:b w:val="0"/>
        </w:rPr>
      </w:r>
      <w:r>
        <w:rPr/>
        <w:t>Campus</w:t>
      </w:r>
      <w:r>
        <w:rPr>
          <w:spacing w:val="-8"/>
        </w:rPr>
        <w:t> </w:t>
      </w:r>
      <w:r>
        <w:rPr/>
        <w:t>Behavior</w:t>
      </w:r>
      <w:r>
        <w:rPr>
          <w:spacing w:val="-4"/>
        </w:rPr>
        <w:t> </w:t>
      </w:r>
      <w:r>
        <w:rPr>
          <w:spacing w:val="-2"/>
        </w:rPr>
        <w:t>Coordinator</w:t>
      </w:r>
    </w:p>
    <w:p>
      <w:pPr>
        <w:pStyle w:val="BodyText"/>
        <w:spacing w:before="121"/>
        <w:ind w:right="974" w:hanging="1"/>
      </w:pPr>
      <w:r>
        <w:rPr/>
        <w:t>Each campus has a campus behavior coordinator to apply discipline management techniques and administer consequences for certain student misconduct, as well as provide a point of contact</w:t>
      </w:r>
      <w:r>
        <w:rPr>
          <w:spacing w:val="-6"/>
        </w:rPr>
        <w:t> </w:t>
      </w:r>
      <w:r>
        <w:rPr/>
        <w:t>for</w:t>
      </w:r>
      <w:r>
        <w:rPr>
          <w:spacing w:val="-4"/>
        </w:rPr>
        <w:t> </w:t>
      </w:r>
      <w:r>
        <w:rPr/>
        <w:t>student</w:t>
      </w:r>
      <w:r>
        <w:rPr>
          <w:spacing w:val="-4"/>
        </w:rPr>
        <w:t> </w:t>
      </w:r>
      <w:r>
        <w:rPr/>
        <w:t>misconduct.</w:t>
      </w:r>
      <w:r>
        <w:rPr>
          <w:spacing w:val="-8"/>
        </w:rPr>
        <w:t> </w:t>
      </w:r>
      <w:r>
        <w:rPr/>
        <w:t>The</w:t>
      </w:r>
      <w:r>
        <w:rPr>
          <w:spacing w:val="-5"/>
        </w:rPr>
        <w:t> </w:t>
      </w:r>
      <w:r>
        <w:rPr/>
        <w:t>contact</w:t>
      </w:r>
      <w:r>
        <w:rPr>
          <w:spacing w:val="-3"/>
        </w:rPr>
        <w:t> </w:t>
      </w:r>
      <w:r>
        <w:rPr/>
        <w:t>information</w:t>
      </w:r>
      <w:r>
        <w:rPr>
          <w:spacing w:val="-5"/>
        </w:rPr>
        <w:t> </w:t>
      </w:r>
      <w:r>
        <w:rPr/>
        <w:t>for</w:t>
      </w:r>
      <w:r>
        <w:rPr>
          <w:spacing w:val="-4"/>
        </w:rPr>
        <w:t> </w:t>
      </w:r>
      <w:r>
        <w:rPr/>
        <w:t>each</w:t>
      </w:r>
      <w:r>
        <w:rPr>
          <w:spacing w:val="-5"/>
        </w:rPr>
        <w:t> </w:t>
      </w:r>
      <w:r>
        <w:rPr/>
        <w:t>campus</w:t>
      </w:r>
      <w:r>
        <w:rPr>
          <w:spacing w:val="-5"/>
        </w:rPr>
        <w:t> </w:t>
      </w:r>
      <w:r>
        <w:rPr/>
        <w:t>behavior</w:t>
      </w:r>
      <w:r>
        <w:rPr>
          <w:spacing w:val="-1"/>
        </w:rPr>
        <w:t> </w:t>
      </w:r>
      <w:r>
        <w:rPr/>
        <w:t>coordinator is listed below:</w:t>
      </w:r>
    </w:p>
    <w:p>
      <w:pPr>
        <w:spacing w:before="156"/>
        <w:ind w:left="480" w:right="7380" w:firstLine="1"/>
        <w:jc w:val="left"/>
        <w:rPr>
          <w:rFonts w:ascii="Times New Roman"/>
          <w:i/>
          <w:sz w:val="23"/>
        </w:rPr>
      </w:pPr>
      <w:r>
        <w:rPr>
          <w:rFonts w:ascii="Times New Roman"/>
          <w:i/>
          <w:sz w:val="22"/>
        </w:rPr>
        <w:t>Jordan Hicks, Principal</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 </w:t>
      </w:r>
      <w:hyperlink r:id="rId12">
        <w:r>
          <w:rPr>
            <w:rFonts w:ascii="Times New Roman"/>
            <w:i/>
            <w:color w:val="0000FF"/>
            <w:spacing w:val="-2"/>
            <w:sz w:val="23"/>
            <w:u w:val="single" w:color="0000FF"/>
          </w:rPr>
          <w:t>sburrow@region16.net</w:t>
        </w:r>
      </w:hyperlink>
    </w:p>
    <w:p>
      <w:pPr>
        <w:spacing w:before="0"/>
        <w:ind w:left="480" w:right="0" w:firstLine="0"/>
        <w:jc w:val="left"/>
        <w:rPr>
          <w:rFonts w:ascii="Times New Roman"/>
          <w:i/>
          <w:sz w:val="23"/>
        </w:rPr>
      </w:pPr>
      <w:r>
        <w:rPr>
          <w:rFonts w:ascii="Times New Roman"/>
          <w:i/>
          <w:sz w:val="23"/>
        </w:rPr>
        <w:t>PO</w:t>
      </w:r>
      <w:r>
        <w:rPr>
          <w:rFonts w:ascii="Times New Roman"/>
          <w:i/>
          <w:spacing w:val="-3"/>
          <w:sz w:val="23"/>
        </w:rPr>
        <w:t> </w:t>
      </w:r>
      <w:r>
        <w:rPr>
          <w:rFonts w:ascii="Times New Roman"/>
          <w:i/>
          <w:sz w:val="23"/>
        </w:rPr>
        <w:t>Box</w:t>
      </w:r>
      <w:r>
        <w:rPr>
          <w:rFonts w:ascii="Times New Roman"/>
          <w:i/>
          <w:spacing w:val="-1"/>
          <w:sz w:val="23"/>
        </w:rPr>
        <w:t> </w:t>
      </w:r>
      <w:r>
        <w:rPr>
          <w:rFonts w:ascii="Times New Roman"/>
          <w:i/>
          <w:sz w:val="23"/>
        </w:rPr>
        <w:t>109,</w:t>
      </w:r>
      <w:r>
        <w:rPr>
          <w:rFonts w:ascii="Times New Roman"/>
          <w:i/>
          <w:spacing w:val="-1"/>
          <w:sz w:val="23"/>
        </w:rPr>
        <w:t> </w:t>
      </w:r>
      <w:r>
        <w:rPr>
          <w:rFonts w:ascii="Times New Roman"/>
          <w:i/>
          <w:sz w:val="23"/>
        </w:rPr>
        <w:t>Morse,</w:t>
      </w:r>
      <w:r>
        <w:rPr>
          <w:rFonts w:ascii="Times New Roman"/>
          <w:i/>
          <w:spacing w:val="-2"/>
          <w:sz w:val="23"/>
        </w:rPr>
        <w:t> </w:t>
      </w:r>
      <w:r>
        <w:rPr>
          <w:rFonts w:ascii="Times New Roman"/>
          <w:i/>
          <w:sz w:val="23"/>
        </w:rPr>
        <w:t>TX</w:t>
      </w:r>
      <w:r>
        <w:rPr>
          <w:rFonts w:ascii="Times New Roman"/>
          <w:i/>
          <w:spacing w:val="-1"/>
          <w:sz w:val="23"/>
        </w:rPr>
        <w:t> </w:t>
      </w:r>
      <w:r>
        <w:rPr>
          <w:rFonts w:ascii="Times New Roman"/>
          <w:i/>
          <w:spacing w:val="-2"/>
          <w:sz w:val="23"/>
        </w:rPr>
        <w:t>79062</w:t>
      </w:r>
    </w:p>
    <w:p>
      <w:pPr>
        <w:spacing w:before="2"/>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BodyText"/>
        <w:spacing w:before="0"/>
        <w:ind w:left="0"/>
        <w:rPr>
          <w:rFonts w:ascii="Times New Roman"/>
          <w:i/>
          <w:sz w:val="23"/>
        </w:rPr>
      </w:pPr>
    </w:p>
    <w:p>
      <w:pPr>
        <w:pStyle w:val="BodyText"/>
        <w:spacing w:before="0"/>
        <w:ind w:left="0"/>
        <w:rPr>
          <w:rFonts w:ascii="Times New Roman"/>
          <w:i/>
          <w:sz w:val="23"/>
        </w:rPr>
      </w:pPr>
    </w:p>
    <w:p>
      <w:pPr>
        <w:pStyle w:val="BodyText"/>
        <w:spacing w:before="34"/>
        <w:ind w:left="0"/>
        <w:rPr>
          <w:rFonts w:ascii="Times New Roman"/>
          <w:i/>
          <w:sz w:val="23"/>
        </w:rPr>
      </w:pPr>
    </w:p>
    <w:p>
      <w:pPr>
        <w:pStyle w:val="Heading7"/>
        <w:spacing w:before="0"/>
      </w:pPr>
      <w:bookmarkStart w:name="Deliveries" w:id="172"/>
      <w:bookmarkEnd w:id="172"/>
      <w:r>
        <w:rPr>
          <w:b w:val="0"/>
        </w:rPr>
      </w:r>
      <w:r>
        <w:rPr>
          <w:spacing w:val="-2"/>
        </w:rPr>
        <w:t>Deliveries</w:t>
      </w:r>
    </w:p>
    <w:p>
      <w:pPr>
        <w:pStyle w:val="BodyText"/>
        <w:spacing w:before="121"/>
        <w:ind w:right="860"/>
      </w:pPr>
      <w:r>
        <w:rPr/>
        <w:t>Except</w:t>
      </w:r>
      <w:r>
        <w:rPr>
          <w:spacing w:val="-1"/>
        </w:rPr>
        <w:t> </w:t>
      </w:r>
      <w:r>
        <w:rPr/>
        <w:t>in</w:t>
      </w:r>
      <w:r>
        <w:rPr>
          <w:spacing w:val="-3"/>
        </w:rPr>
        <w:t> </w:t>
      </w:r>
      <w:r>
        <w:rPr/>
        <w:t>emergencies,</w:t>
      </w:r>
      <w:r>
        <w:rPr>
          <w:spacing w:val="-6"/>
        </w:rPr>
        <w:t> </w:t>
      </w:r>
      <w:r>
        <w:rPr/>
        <w:t>delivery</w:t>
      </w:r>
      <w:r>
        <w:rPr>
          <w:spacing w:val="-5"/>
        </w:rPr>
        <w:t> </w:t>
      </w:r>
      <w:r>
        <w:rPr/>
        <w:t>of</w:t>
      </w:r>
      <w:r>
        <w:rPr>
          <w:spacing w:val="-1"/>
        </w:rPr>
        <w:t> </w:t>
      </w:r>
      <w:r>
        <w:rPr/>
        <w:t>messages</w:t>
      </w:r>
      <w:r>
        <w:rPr>
          <w:spacing w:val="-2"/>
        </w:rPr>
        <w:t> </w:t>
      </w:r>
      <w:r>
        <w:rPr/>
        <w:t>or</w:t>
      </w:r>
      <w:r>
        <w:rPr>
          <w:spacing w:val="-4"/>
        </w:rPr>
        <w:t> </w:t>
      </w:r>
      <w:r>
        <w:rPr/>
        <w:t>packages</w:t>
      </w:r>
      <w:r>
        <w:rPr>
          <w:spacing w:val="-5"/>
        </w:rPr>
        <w:t> </w:t>
      </w:r>
      <w:r>
        <w:rPr/>
        <w:t>to</w:t>
      </w:r>
      <w:r>
        <w:rPr>
          <w:spacing w:val="-3"/>
        </w:rPr>
        <w:t> </w:t>
      </w:r>
      <w:r>
        <w:rPr/>
        <w:t>students</w:t>
      </w:r>
      <w:r>
        <w:rPr>
          <w:spacing w:val="-2"/>
        </w:rPr>
        <w:t> </w:t>
      </w:r>
      <w:r>
        <w:rPr/>
        <w:t>will</w:t>
      </w:r>
      <w:r>
        <w:rPr>
          <w:spacing w:val="-1"/>
        </w:rPr>
        <w:t> </w:t>
      </w:r>
      <w:r>
        <w:rPr/>
        <w:t>not</w:t>
      </w:r>
      <w:r>
        <w:rPr>
          <w:spacing w:val="-3"/>
        </w:rPr>
        <w:t> </w:t>
      </w:r>
      <w:r>
        <w:rPr/>
        <w:t>be</w:t>
      </w:r>
      <w:r>
        <w:rPr>
          <w:spacing w:val="-3"/>
        </w:rPr>
        <w:t> </w:t>
      </w:r>
      <w:r>
        <w:rPr/>
        <w:t>allowed</w:t>
      </w:r>
      <w:r>
        <w:rPr>
          <w:spacing w:val="-3"/>
        </w:rPr>
        <w:t> </w:t>
      </w:r>
      <w:r>
        <w:rPr/>
        <w:t>during instructional time.</w:t>
      </w:r>
      <w:r>
        <w:rPr>
          <w:spacing w:val="-3"/>
        </w:rPr>
        <w:t> </w:t>
      </w:r>
      <w:r>
        <w:rPr/>
        <w:t>A</w:t>
      </w:r>
      <w:r>
        <w:rPr>
          <w:spacing w:val="-7"/>
        </w:rPr>
        <w:t> </w:t>
      </w:r>
      <w:r>
        <w:rPr/>
        <w:t>parent may leave a message or a package, such as a forgotten lunch, for the student to pick up from the front office during a passing period or lunch.</w:t>
      </w:r>
    </w:p>
    <w:p>
      <w:pPr>
        <w:pStyle w:val="Heading7"/>
        <w:spacing w:before="160"/>
      </w:pPr>
      <w:bookmarkStart w:name="Disruption of School Operations" w:id="173"/>
      <w:bookmarkEnd w:id="173"/>
      <w:r>
        <w:rPr>
          <w:b w:val="0"/>
        </w:rPr>
      </w:r>
      <w:r>
        <w:rPr/>
        <w:t>Disruption</w:t>
      </w:r>
      <w:r>
        <w:rPr>
          <w:spacing w:val="-6"/>
        </w:rPr>
        <w:t> </w:t>
      </w:r>
      <w:r>
        <w:rPr/>
        <w:t>of</w:t>
      </w:r>
      <w:r>
        <w:rPr>
          <w:spacing w:val="-4"/>
        </w:rPr>
        <w:t> </w:t>
      </w:r>
      <w:r>
        <w:rPr/>
        <w:t>School</w:t>
      </w:r>
      <w:r>
        <w:rPr>
          <w:spacing w:val="-3"/>
        </w:rPr>
        <w:t> </w:t>
      </w:r>
      <w:r>
        <w:rPr>
          <w:spacing w:val="-2"/>
        </w:rPr>
        <w:t>Operations</w:t>
      </w:r>
    </w:p>
    <w:p>
      <w:pPr>
        <w:pStyle w:val="BodyText"/>
        <w:spacing w:before="121"/>
        <w:ind w:right="860"/>
      </w:pPr>
      <w:r>
        <w:rPr/>
        <w:t>Disruption</w:t>
      </w:r>
      <w:r>
        <w:rPr>
          <w:spacing w:val="-3"/>
        </w:rPr>
        <w:t> </w:t>
      </w:r>
      <w:r>
        <w:rPr/>
        <w:t>of</w:t>
      </w:r>
      <w:r>
        <w:rPr>
          <w:spacing w:val="-1"/>
        </w:rPr>
        <w:t> </w:t>
      </w:r>
      <w:r>
        <w:rPr/>
        <w:t>school</w:t>
      </w:r>
      <w:r>
        <w:rPr>
          <w:spacing w:val="-3"/>
        </w:rPr>
        <w:t> </w:t>
      </w:r>
      <w:r>
        <w:rPr/>
        <w:t>operations</w:t>
      </w:r>
      <w:r>
        <w:rPr>
          <w:spacing w:val="-2"/>
        </w:rPr>
        <w:t> </w:t>
      </w:r>
      <w:r>
        <w:rPr/>
        <w:t>is</w:t>
      </w:r>
      <w:r>
        <w:rPr>
          <w:spacing w:val="-2"/>
        </w:rPr>
        <w:t> </w:t>
      </w:r>
      <w:r>
        <w:rPr/>
        <w:t>not</w:t>
      </w:r>
      <w:r>
        <w:rPr>
          <w:spacing w:val="-4"/>
        </w:rPr>
        <w:t> </w:t>
      </w:r>
      <w:r>
        <w:rPr/>
        <w:t>tolerated</w:t>
      </w:r>
      <w:r>
        <w:rPr>
          <w:spacing w:val="-3"/>
        </w:rPr>
        <w:t> </w:t>
      </w:r>
      <w:r>
        <w:rPr/>
        <w:t>and</w:t>
      </w:r>
      <w:r>
        <w:rPr>
          <w:spacing w:val="-3"/>
        </w:rPr>
        <w:t> </w:t>
      </w:r>
      <w:r>
        <w:rPr/>
        <w:t>may</w:t>
      </w:r>
      <w:r>
        <w:rPr>
          <w:spacing w:val="-5"/>
        </w:rPr>
        <w:t> </w:t>
      </w:r>
      <w:r>
        <w:rPr/>
        <w:t>constitute</w:t>
      </w:r>
      <w:r>
        <w:rPr>
          <w:spacing w:val="-5"/>
        </w:rPr>
        <w:t> </w:t>
      </w:r>
      <w:r>
        <w:rPr/>
        <w:t>a</w:t>
      </w:r>
      <w:r>
        <w:rPr>
          <w:spacing w:val="-5"/>
        </w:rPr>
        <w:t> </w:t>
      </w:r>
      <w:r>
        <w:rPr/>
        <w:t>misdemeanor</w:t>
      </w:r>
      <w:r>
        <w:rPr>
          <w:spacing w:val="-4"/>
        </w:rPr>
        <w:t> </w:t>
      </w:r>
      <w:r>
        <w:rPr/>
        <w:t>offense.</w:t>
      </w:r>
      <w:r>
        <w:rPr>
          <w:spacing w:val="-16"/>
        </w:rPr>
        <w:t> </w:t>
      </w:r>
      <w:r>
        <w:rPr/>
        <w:t>As identified by state law, disruptions include the following:</w:t>
      </w:r>
    </w:p>
    <w:p>
      <w:pPr>
        <w:pStyle w:val="ListParagraph"/>
        <w:numPr>
          <w:ilvl w:val="0"/>
          <w:numId w:val="6"/>
        </w:numPr>
        <w:tabs>
          <w:tab w:pos="840" w:val="left" w:leader="none"/>
        </w:tabs>
        <w:spacing w:line="240" w:lineRule="auto" w:before="158" w:after="0"/>
        <w:ind w:left="840" w:right="1641" w:hanging="361"/>
        <w:jc w:val="left"/>
        <w:rPr>
          <w:sz w:val="22"/>
        </w:rPr>
      </w:pPr>
      <w:r>
        <w:rPr>
          <w:sz w:val="22"/>
        </w:rPr>
        <w:t>Interference</w:t>
      </w:r>
      <w:r>
        <w:rPr>
          <w:spacing w:val="-3"/>
          <w:sz w:val="22"/>
        </w:rPr>
        <w:t> </w:t>
      </w:r>
      <w:r>
        <w:rPr>
          <w:sz w:val="22"/>
        </w:rPr>
        <w:t>with</w:t>
      </w:r>
      <w:r>
        <w:rPr>
          <w:spacing w:val="-3"/>
          <w:sz w:val="22"/>
        </w:rPr>
        <w:t> </w:t>
      </w:r>
      <w:r>
        <w:rPr>
          <w:sz w:val="22"/>
        </w:rPr>
        <w:t>the</w:t>
      </w:r>
      <w:r>
        <w:rPr>
          <w:spacing w:val="-7"/>
          <w:sz w:val="22"/>
        </w:rPr>
        <w:t> </w:t>
      </w:r>
      <w:r>
        <w:rPr>
          <w:sz w:val="22"/>
        </w:rPr>
        <w:t>movement</w:t>
      </w:r>
      <w:r>
        <w:rPr>
          <w:spacing w:val="-1"/>
          <w:sz w:val="22"/>
        </w:rPr>
        <w:t> </w:t>
      </w:r>
      <w:r>
        <w:rPr>
          <w:sz w:val="22"/>
        </w:rPr>
        <w:t>of</w:t>
      </w:r>
      <w:r>
        <w:rPr>
          <w:spacing w:val="-1"/>
          <w:sz w:val="22"/>
        </w:rPr>
        <w:t> </w:t>
      </w:r>
      <w:r>
        <w:rPr>
          <w:sz w:val="22"/>
        </w:rPr>
        <w:t>people</w:t>
      </w:r>
      <w:r>
        <w:rPr>
          <w:spacing w:val="-3"/>
          <w:sz w:val="22"/>
        </w:rPr>
        <w:t> </w:t>
      </w:r>
      <w:r>
        <w:rPr>
          <w:sz w:val="22"/>
        </w:rPr>
        <w:t>at</w:t>
      </w:r>
      <w:r>
        <w:rPr>
          <w:spacing w:val="-1"/>
          <w:sz w:val="22"/>
        </w:rPr>
        <w:t> </w:t>
      </w:r>
      <w:r>
        <w:rPr>
          <w:sz w:val="22"/>
        </w:rPr>
        <w:t>an</w:t>
      </w:r>
      <w:r>
        <w:rPr>
          <w:spacing w:val="-5"/>
          <w:sz w:val="22"/>
        </w:rPr>
        <w:t> </w:t>
      </w:r>
      <w:r>
        <w:rPr>
          <w:sz w:val="22"/>
        </w:rPr>
        <w:t>exit,</w:t>
      </w:r>
      <w:r>
        <w:rPr>
          <w:spacing w:val="-1"/>
          <w:sz w:val="22"/>
        </w:rPr>
        <w:t> </w:t>
      </w:r>
      <w:r>
        <w:rPr>
          <w:sz w:val="22"/>
        </w:rPr>
        <w:t>entrance,</w:t>
      </w:r>
      <w:r>
        <w:rPr>
          <w:spacing w:val="-3"/>
          <w:sz w:val="22"/>
        </w:rPr>
        <w:t> </w:t>
      </w:r>
      <w:r>
        <w:rPr>
          <w:sz w:val="22"/>
        </w:rPr>
        <w:t>or</w:t>
      </w:r>
      <w:r>
        <w:rPr>
          <w:spacing w:val="-4"/>
          <w:sz w:val="22"/>
        </w:rPr>
        <w:t> </w:t>
      </w:r>
      <w:r>
        <w:rPr>
          <w:sz w:val="22"/>
        </w:rPr>
        <w:t>hallway</w:t>
      </w:r>
      <w:r>
        <w:rPr>
          <w:spacing w:val="-5"/>
          <w:sz w:val="22"/>
        </w:rPr>
        <w:t> </w:t>
      </w:r>
      <w:r>
        <w:rPr>
          <w:sz w:val="22"/>
        </w:rPr>
        <w:t>of a</w:t>
      </w:r>
      <w:r>
        <w:rPr>
          <w:spacing w:val="-5"/>
          <w:sz w:val="22"/>
        </w:rPr>
        <w:t> </w:t>
      </w:r>
      <w:r>
        <w:rPr>
          <w:sz w:val="22"/>
        </w:rPr>
        <w:t>district building without authorization from an administrator.</w:t>
      </w:r>
    </w:p>
    <w:p>
      <w:pPr>
        <w:pStyle w:val="ListParagraph"/>
        <w:numPr>
          <w:ilvl w:val="0"/>
          <w:numId w:val="6"/>
        </w:numPr>
        <w:tabs>
          <w:tab w:pos="840" w:val="left" w:leader="none"/>
        </w:tabs>
        <w:spacing w:line="240" w:lineRule="auto" w:before="118" w:after="0"/>
        <w:ind w:left="840" w:right="0" w:hanging="360"/>
        <w:jc w:val="left"/>
        <w:rPr>
          <w:sz w:val="22"/>
        </w:rPr>
      </w:pPr>
      <w:r>
        <w:rPr>
          <w:sz w:val="22"/>
        </w:rPr>
        <w:t>Interference</w:t>
      </w:r>
      <w:r>
        <w:rPr>
          <w:spacing w:val="-4"/>
          <w:sz w:val="22"/>
        </w:rPr>
        <w:t> </w:t>
      </w:r>
      <w:r>
        <w:rPr>
          <w:sz w:val="22"/>
        </w:rPr>
        <w:t>with</w:t>
      </w:r>
      <w:r>
        <w:rPr>
          <w:spacing w:val="-4"/>
          <w:sz w:val="22"/>
        </w:rPr>
        <w:t> </w:t>
      </w:r>
      <w:r>
        <w:rPr>
          <w:sz w:val="22"/>
        </w:rPr>
        <w:t>an</w:t>
      </w:r>
      <w:r>
        <w:rPr>
          <w:spacing w:val="-4"/>
          <w:sz w:val="22"/>
        </w:rPr>
        <w:t> </w:t>
      </w:r>
      <w:r>
        <w:rPr>
          <w:sz w:val="22"/>
        </w:rPr>
        <w:t>authorized</w:t>
      </w:r>
      <w:r>
        <w:rPr>
          <w:spacing w:val="-4"/>
          <w:sz w:val="22"/>
        </w:rPr>
        <w:t> </w:t>
      </w:r>
      <w:r>
        <w:rPr>
          <w:sz w:val="22"/>
        </w:rPr>
        <w:t>activity</w:t>
      </w:r>
      <w:r>
        <w:rPr>
          <w:spacing w:val="-6"/>
          <w:sz w:val="22"/>
        </w:rPr>
        <w:t> </w:t>
      </w:r>
      <w:r>
        <w:rPr>
          <w:sz w:val="22"/>
        </w:rPr>
        <w:t>by</w:t>
      </w:r>
      <w:r>
        <w:rPr>
          <w:spacing w:val="-6"/>
          <w:sz w:val="22"/>
        </w:rPr>
        <w:t> </w:t>
      </w:r>
      <w:r>
        <w:rPr>
          <w:sz w:val="22"/>
        </w:rPr>
        <w:t>seizing</w:t>
      </w:r>
      <w:r>
        <w:rPr>
          <w:spacing w:val="-1"/>
          <w:sz w:val="22"/>
        </w:rPr>
        <w:t> </w:t>
      </w:r>
      <w:r>
        <w:rPr>
          <w:sz w:val="22"/>
        </w:rPr>
        <w:t>control</w:t>
      </w:r>
      <w:r>
        <w:rPr>
          <w:spacing w:val="-4"/>
          <w:sz w:val="22"/>
        </w:rPr>
        <w:t> </w:t>
      </w:r>
      <w:r>
        <w:rPr>
          <w:sz w:val="22"/>
        </w:rPr>
        <w:t>of</w:t>
      </w:r>
      <w:r>
        <w:rPr>
          <w:spacing w:val="-2"/>
          <w:sz w:val="22"/>
        </w:rPr>
        <w:t> </w:t>
      </w:r>
      <w:r>
        <w:rPr>
          <w:sz w:val="22"/>
        </w:rPr>
        <w:t>all</w:t>
      </w:r>
      <w:r>
        <w:rPr>
          <w:spacing w:val="-4"/>
          <w:sz w:val="22"/>
        </w:rPr>
        <w:t> </w:t>
      </w:r>
      <w:r>
        <w:rPr>
          <w:sz w:val="22"/>
        </w:rPr>
        <w:t>or</w:t>
      </w:r>
      <w:r>
        <w:rPr>
          <w:spacing w:val="-3"/>
          <w:sz w:val="22"/>
        </w:rPr>
        <w:t> </w:t>
      </w:r>
      <w:r>
        <w:rPr>
          <w:sz w:val="22"/>
        </w:rPr>
        <w:t>part</w:t>
      </w:r>
      <w:r>
        <w:rPr>
          <w:spacing w:val="-4"/>
          <w:sz w:val="22"/>
        </w:rPr>
        <w:t> </w:t>
      </w:r>
      <w:r>
        <w:rPr>
          <w:sz w:val="22"/>
        </w:rPr>
        <w:t>of</w:t>
      </w:r>
      <w:r>
        <w:rPr>
          <w:spacing w:val="-2"/>
          <w:sz w:val="22"/>
        </w:rPr>
        <w:t> </w:t>
      </w:r>
      <w:r>
        <w:rPr>
          <w:sz w:val="22"/>
        </w:rPr>
        <w:t>a</w:t>
      </w:r>
      <w:r>
        <w:rPr>
          <w:spacing w:val="-5"/>
          <w:sz w:val="22"/>
        </w:rPr>
        <w:t> </w:t>
      </w:r>
      <w:r>
        <w:rPr>
          <w:spacing w:val="-2"/>
          <w:sz w:val="22"/>
        </w:rPr>
        <w:t>building.</w:t>
      </w:r>
    </w:p>
    <w:p>
      <w:pPr>
        <w:pStyle w:val="ListParagraph"/>
        <w:numPr>
          <w:ilvl w:val="0"/>
          <w:numId w:val="6"/>
        </w:numPr>
        <w:tabs>
          <w:tab w:pos="840" w:val="left" w:leader="none"/>
        </w:tabs>
        <w:spacing w:line="237" w:lineRule="auto" w:before="122" w:after="0"/>
        <w:ind w:left="840" w:right="1443" w:hanging="361"/>
        <w:jc w:val="left"/>
        <w:rPr>
          <w:sz w:val="22"/>
        </w:rPr>
      </w:pPr>
      <w:r>
        <w:rPr>
          <w:sz w:val="22"/>
        </w:rPr>
        <w:t>Use</w:t>
      </w:r>
      <w:r>
        <w:rPr>
          <w:spacing w:val="-3"/>
          <w:sz w:val="22"/>
        </w:rPr>
        <w:t> </w:t>
      </w:r>
      <w:r>
        <w:rPr>
          <w:sz w:val="22"/>
        </w:rPr>
        <w:t>of</w:t>
      </w:r>
      <w:r>
        <w:rPr>
          <w:spacing w:val="-4"/>
          <w:sz w:val="22"/>
        </w:rPr>
        <w:t> </w:t>
      </w:r>
      <w:r>
        <w:rPr>
          <w:sz w:val="22"/>
        </w:rPr>
        <w:t>force,</w:t>
      </w:r>
      <w:r>
        <w:rPr>
          <w:spacing w:val="-3"/>
          <w:sz w:val="22"/>
        </w:rPr>
        <w:t> </w:t>
      </w:r>
      <w:r>
        <w:rPr>
          <w:sz w:val="22"/>
        </w:rPr>
        <w:t>violence,</w:t>
      </w:r>
      <w:r>
        <w:rPr>
          <w:spacing w:val="-1"/>
          <w:sz w:val="22"/>
        </w:rPr>
        <w:t> </w:t>
      </w:r>
      <w:r>
        <w:rPr>
          <w:sz w:val="22"/>
        </w:rPr>
        <w:t>or</w:t>
      </w:r>
      <w:r>
        <w:rPr>
          <w:spacing w:val="-4"/>
          <w:sz w:val="22"/>
        </w:rPr>
        <w:t> </w:t>
      </w:r>
      <w:r>
        <w:rPr>
          <w:sz w:val="22"/>
        </w:rPr>
        <w:t>threats</w:t>
      </w:r>
      <w:r>
        <w:rPr>
          <w:spacing w:val="-5"/>
          <w:sz w:val="22"/>
        </w:rPr>
        <w:t> </w:t>
      </w:r>
      <w:r>
        <w:rPr>
          <w:sz w:val="22"/>
        </w:rPr>
        <w:t>in</w:t>
      </w:r>
      <w:r>
        <w:rPr>
          <w:spacing w:val="-3"/>
          <w:sz w:val="22"/>
        </w:rPr>
        <w:t> </w:t>
      </w:r>
      <w:r>
        <w:rPr>
          <w:sz w:val="22"/>
        </w:rPr>
        <w:t>an</w:t>
      </w:r>
      <w:r>
        <w:rPr>
          <w:spacing w:val="-5"/>
          <w:sz w:val="22"/>
        </w:rPr>
        <w:t> </w:t>
      </w:r>
      <w:r>
        <w:rPr>
          <w:sz w:val="22"/>
        </w:rPr>
        <w:t>attempt</w:t>
      </w:r>
      <w:r>
        <w:rPr>
          <w:spacing w:val="-4"/>
          <w:sz w:val="22"/>
        </w:rPr>
        <w:t> </w:t>
      </w:r>
      <w:r>
        <w:rPr>
          <w:sz w:val="22"/>
        </w:rPr>
        <w:t>to</w:t>
      </w:r>
      <w:r>
        <w:rPr>
          <w:spacing w:val="-5"/>
          <w:sz w:val="22"/>
        </w:rPr>
        <w:t> </w:t>
      </w:r>
      <w:r>
        <w:rPr>
          <w:sz w:val="22"/>
        </w:rPr>
        <w:t>prevent</w:t>
      </w:r>
      <w:r>
        <w:rPr>
          <w:spacing w:val="-1"/>
          <w:sz w:val="22"/>
        </w:rPr>
        <w:t> </w:t>
      </w:r>
      <w:r>
        <w:rPr>
          <w:sz w:val="22"/>
        </w:rPr>
        <w:t>participation</w:t>
      </w:r>
      <w:r>
        <w:rPr>
          <w:spacing w:val="-3"/>
          <w:sz w:val="22"/>
        </w:rPr>
        <w:t> </w:t>
      </w:r>
      <w:r>
        <w:rPr>
          <w:sz w:val="22"/>
        </w:rPr>
        <w:t>in</w:t>
      </w:r>
      <w:r>
        <w:rPr>
          <w:spacing w:val="-3"/>
          <w:sz w:val="22"/>
        </w:rPr>
        <w:t> </w:t>
      </w:r>
      <w:r>
        <w:rPr>
          <w:sz w:val="22"/>
        </w:rPr>
        <w:t>an</w:t>
      </w:r>
      <w:r>
        <w:rPr>
          <w:spacing w:val="-3"/>
          <w:sz w:val="22"/>
        </w:rPr>
        <w:t> </w:t>
      </w:r>
      <w:r>
        <w:rPr>
          <w:sz w:val="22"/>
        </w:rPr>
        <w:t>authorized </w:t>
      </w:r>
      <w:r>
        <w:rPr>
          <w:spacing w:val="-2"/>
          <w:sz w:val="22"/>
        </w:rPr>
        <w:t>assembly.</w:t>
      </w:r>
    </w:p>
    <w:p>
      <w:pPr>
        <w:pStyle w:val="ListParagraph"/>
        <w:numPr>
          <w:ilvl w:val="0"/>
          <w:numId w:val="6"/>
        </w:numPr>
        <w:tabs>
          <w:tab w:pos="840" w:val="left" w:leader="none"/>
        </w:tabs>
        <w:spacing w:line="240" w:lineRule="auto" w:before="121" w:after="0"/>
        <w:ind w:left="840" w:right="0" w:hanging="360"/>
        <w:jc w:val="left"/>
        <w:rPr>
          <w:sz w:val="22"/>
        </w:rPr>
      </w:pPr>
      <w:r>
        <w:rPr>
          <w:sz w:val="22"/>
        </w:rPr>
        <w:t>Use</w:t>
      </w:r>
      <w:r>
        <w:rPr>
          <w:spacing w:val="-6"/>
          <w:sz w:val="22"/>
        </w:rPr>
        <w:t> </w:t>
      </w:r>
      <w:r>
        <w:rPr>
          <w:sz w:val="22"/>
        </w:rPr>
        <w:t>of</w:t>
      </w:r>
      <w:r>
        <w:rPr>
          <w:spacing w:val="-5"/>
          <w:sz w:val="22"/>
        </w:rPr>
        <w:t> </w:t>
      </w:r>
      <w:r>
        <w:rPr>
          <w:sz w:val="22"/>
        </w:rPr>
        <w:t>force,</w:t>
      </w:r>
      <w:r>
        <w:rPr>
          <w:spacing w:val="-3"/>
          <w:sz w:val="22"/>
        </w:rPr>
        <w:t> </w:t>
      </w:r>
      <w:r>
        <w:rPr>
          <w:sz w:val="22"/>
        </w:rPr>
        <w:t>violence,</w:t>
      </w:r>
      <w:r>
        <w:rPr>
          <w:spacing w:val="-2"/>
          <w:sz w:val="22"/>
        </w:rPr>
        <w:t> </w:t>
      </w:r>
      <w:r>
        <w:rPr>
          <w:sz w:val="22"/>
        </w:rPr>
        <w:t>or</w:t>
      </w:r>
      <w:r>
        <w:rPr>
          <w:spacing w:val="-4"/>
          <w:sz w:val="22"/>
        </w:rPr>
        <w:t> </w:t>
      </w:r>
      <w:r>
        <w:rPr>
          <w:sz w:val="22"/>
        </w:rPr>
        <w:t>threats</w:t>
      </w:r>
      <w:r>
        <w:rPr>
          <w:spacing w:val="-6"/>
          <w:sz w:val="22"/>
        </w:rPr>
        <w:t> </w:t>
      </w:r>
      <w:r>
        <w:rPr>
          <w:sz w:val="22"/>
        </w:rPr>
        <w:t>to</w:t>
      </w:r>
      <w:r>
        <w:rPr>
          <w:spacing w:val="-5"/>
          <w:sz w:val="22"/>
        </w:rPr>
        <w:t> </w:t>
      </w:r>
      <w:r>
        <w:rPr>
          <w:sz w:val="22"/>
        </w:rPr>
        <w:t>cause</w:t>
      </w:r>
      <w:r>
        <w:rPr>
          <w:spacing w:val="-6"/>
          <w:sz w:val="22"/>
        </w:rPr>
        <w:t> </w:t>
      </w:r>
      <w:r>
        <w:rPr>
          <w:sz w:val="22"/>
        </w:rPr>
        <w:t>disruption</w:t>
      </w:r>
      <w:r>
        <w:rPr>
          <w:spacing w:val="-3"/>
          <w:sz w:val="22"/>
        </w:rPr>
        <w:t> </w:t>
      </w:r>
      <w:r>
        <w:rPr>
          <w:sz w:val="22"/>
        </w:rPr>
        <w:t>during</w:t>
      </w:r>
      <w:r>
        <w:rPr>
          <w:spacing w:val="-1"/>
          <w:sz w:val="22"/>
        </w:rPr>
        <w:t> </w:t>
      </w:r>
      <w:r>
        <w:rPr>
          <w:sz w:val="22"/>
        </w:rPr>
        <w:t>an</w:t>
      </w:r>
      <w:r>
        <w:rPr>
          <w:spacing w:val="-5"/>
          <w:sz w:val="22"/>
        </w:rPr>
        <w:t> </w:t>
      </w:r>
      <w:r>
        <w:rPr>
          <w:spacing w:val="-2"/>
          <w:sz w:val="22"/>
        </w:rPr>
        <w:t>assembly.</w:t>
      </w:r>
    </w:p>
    <w:p>
      <w:pPr>
        <w:pStyle w:val="ListParagraph"/>
        <w:numPr>
          <w:ilvl w:val="0"/>
          <w:numId w:val="6"/>
        </w:numPr>
        <w:tabs>
          <w:tab w:pos="841" w:val="left" w:leader="none"/>
        </w:tabs>
        <w:spacing w:line="240" w:lineRule="auto" w:before="117" w:after="0"/>
        <w:ind w:left="841" w:right="0" w:hanging="360"/>
        <w:jc w:val="left"/>
        <w:rPr>
          <w:sz w:val="22"/>
        </w:rPr>
      </w:pPr>
      <w:r>
        <w:rPr>
          <w:sz w:val="22"/>
        </w:rPr>
        <w:t>Interference</w:t>
      </w:r>
      <w:r>
        <w:rPr>
          <w:spacing w:val="-7"/>
          <w:sz w:val="22"/>
        </w:rPr>
        <w:t> </w:t>
      </w:r>
      <w:r>
        <w:rPr>
          <w:sz w:val="22"/>
        </w:rPr>
        <w:t>with</w:t>
      </w:r>
      <w:r>
        <w:rPr>
          <w:spacing w:val="-4"/>
          <w:sz w:val="22"/>
        </w:rPr>
        <w:t> </w:t>
      </w:r>
      <w:r>
        <w:rPr>
          <w:sz w:val="22"/>
        </w:rPr>
        <w:t>the</w:t>
      </w:r>
      <w:r>
        <w:rPr>
          <w:spacing w:val="-8"/>
          <w:sz w:val="22"/>
        </w:rPr>
        <w:t> </w:t>
      </w:r>
      <w:r>
        <w:rPr>
          <w:sz w:val="22"/>
        </w:rPr>
        <w:t>movement</w:t>
      </w:r>
      <w:r>
        <w:rPr>
          <w:spacing w:val="-2"/>
          <w:sz w:val="22"/>
        </w:rPr>
        <w:t> </w:t>
      </w:r>
      <w:r>
        <w:rPr>
          <w:sz w:val="22"/>
        </w:rPr>
        <w:t>of</w:t>
      </w:r>
      <w:r>
        <w:rPr>
          <w:spacing w:val="-2"/>
          <w:sz w:val="22"/>
        </w:rPr>
        <w:t> </w:t>
      </w:r>
      <w:r>
        <w:rPr>
          <w:sz w:val="22"/>
        </w:rPr>
        <w:t>people</w:t>
      </w:r>
      <w:r>
        <w:rPr>
          <w:spacing w:val="-4"/>
          <w:sz w:val="22"/>
        </w:rPr>
        <w:t> </w:t>
      </w:r>
      <w:r>
        <w:rPr>
          <w:sz w:val="22"/>
        </w:rPr>
        <w:t>at</w:t>
      </w:r>
      <w:r>
        <w:rPr>
          <w:spacing w:val="-2"/>
          <w:sz w:val="22"/>
        </w:rPr>
        <w:t> </w:t>
      </w:r>
      <w:r>
        <w:rPr>
          <w:sz w:val="22"/>
        </w:rPr>
        <w:t>an</w:t>
      </w:r>
      <w:r>
        <w:rPr>
          <w:spacing w:val="-6"/>
          <w:sz w:val="22"/>
        </w:rPr>
        <w:t> </w:t>
      </w:r>
      <w:r>
        <w:rPr>
          <w:sz w:val="22"/>
        </w:rPr>
        <w:t>exit</w:t>
      </w:r>
      <w:r>
        <w:rPr>
          <w:spacing w:val="-3"/>
          <w:sz w:val="22"/>
        </w:rPr>
        <w:t> </w:t>
      </w:r>
      <w:r>
        <w:rPr>
          <w:sz w:val="22"/>
        </w:rPr>
        <w:t>or</w:t>
      </w:r>
      <w:r>
        <w:rPr>
          <w:spacing w:val="-2"/>
          <w:sz w:val="22"/>
        </w:rPr>
        <w:t> </w:t>
      </w:r>
      <w:r>
        <w:rPr>
          <w:sz w:val="22"/>
        </w:rPr>
        <w:t>an</w:t>
      </w:r>
      <w:r>
        <w:rPr>
          <w:spacing w:val="-4"/>
          <w:sz w:val="22"/>
        </w:rPr>
        <w:t> </w:t>
      </w:r>
      <w:r>
        <w:rPr>
          <w:sz w:val="22"/>
        </w:rPr>
        <w:t>entrance</w:t>
      </w:r>
      <w:r>
        <w:rPr>
          <w:spacing w:val="-6"/>
          <w:sz w:val="22"/>
        </w:rPr>
        <w:t> </w:t>
      </w:r>
      <w:r>
        <w:rPr>
          <w:sz w:val="22"/>
        </w:rPr>
        <w:t>to</w:t>
      </w:r>
      <w:r>
        <w:rPr>
          <w:spacing w:val="-4"/>
          <w:sz w:val="22"/>
        </w:rPr>
        <w:t> </w:t>
      </w:r>
      <w:r>
        <w:rPr>
          <w:sz w:val="22"/>
        </w:rPr>
        <w:t>district</w:t>
      </w:r>
      <w:r>
        <w:rPr>
          <w:spacing w:val="-2"/>
          <w:sz w:val="22"/>
        </w:rPr>
        <w:t> property.</w:t>
      </w:r>
    </w:p>
    <w:p>
      <w:pPr>
        <w:pStyle w:val="ListParagraph"/>
        <w:numPr>
          <w:ilvl w:val="0"/>
          <w:numId w:val="6"/>
        </w:numPr>
        <w:tabs>
          <w:tab w:pos="841" w:val="left" w:leader="none"/>
        </w:tabs>
        <w:spacing w:line="237" w:lineRule="auto" w:before="121" w:after="0"/>
        <w:ind w:left="841" w:right="1224" w:hanging="361"/>
        <w:jc w:val="left"/>
        <w:rPr>
          <w:sz w:val="22"/>
        </w:rPr>
      </w:pPr>
      <w:r>
        <w:rPr>
          <w:sz w:val="22"/>
        </w:rPr>
        <w:t>Use</w:t>
      </w:r>
      <w:r>
        <w:rPr>
          <w:spacing w:val="-3"/>
          <w:sz w:val="22"/>
        </w:rPr>
        <w:t> </w:t>
      </w:r>
      <w:r>
        <w:rPr>
          <w:sz w:val="22"/>
        </w:rPr>
        <w:t>of</w:t>
      </w:r>
      <w:r>
        <w:rPr>
          <w:spacing w:val="-4"/>
          <w:sz w:val="22"/>
        </w:rPr>
        <w:t> </w:t>
      </w:r>
      <w:r>
        <w:rPr>
          <w:sz w:val="22"/>
        </w:rPr>
        <w:t>force,</w:t>
      </w:r>
      <w:r>
        <w:rPr>
          <w:spacing w:val="-3"/>
          <w:sz w:val="22"/>
        </w:rPr>
        <w:t> </w:t>
      </w:r>
      <w:r>
        <w:rPr>
          <w:sz w:val="22"/>
        </w:rPr>
        <w:t>violence,</w:t>
      </w:r>
      <w:r>
        <w:rPr>
          <w:spacing w:val="-1"/>
          <w:sz w:val="22"/>
        </w:rPr>
        <w:t> </w:t>
      </w:r>
      <w:r>
        <w:rPr>
          <w:sz w:val="22"/>
        </w:rPr>
        <w:t>or</w:t>
      </w:r>
      <w:r>
        <w:rPr>
          <w:spacing w:val="-4"/>
          <w:sz w:val="22"/>
        </w:rPr>
        <w:t> </w:t>
      </w:r>
      <w:r>
        <w:rPr>
          <w:sz w:val="22"/>
        </w:rPr>
        <w:t>threats</w:t>
      </w:r>
      <w:r>
        <w:rPr>
          <w:spacing w:val="-5"/>
          <w:sz w:val="22"/>
        </w:rPr>
        <w:t> </w:t>
      </w:r>
      <w:r>
        <w:rPr>
          <w:sz w:val="22"/>
        </w:rPr>
        <w:t>in</w:t>
      </w:r>
      <w:r>
        <w:rPr>
          <w:spacing w:val="-3"/>
          <w:sz w:val="22"/>
        </w:rPr>
        <w:t> </w:t>
      </w:r>
      <w:r>
        <w:rPr>
          <w:sz w:val="22"/>
        </w:rPr>
        <w:t>an</w:t>
      </w:r>
      <w:r>
        <w:rPr>
          <w:spacing w:val="-5"/>
          <w:sz w:val="22"/>
        </w:rPr>
        <w:t> </w:t>
      </w:r>
      <w:r>
        <w:rPr>
          <w:sz w:val="22"/>
        </w:rPr>
        <w:t>attempt</w:t>
      </w:r>
      <w:r>
        <w:rPr>
          <w:spacing w:val="-4"/>
          <w:sz w:val="22"/>
        </w:rPr>
        <w:t> </w:t>
      </w:r>
      <w:r>
        <w:rPr>
          <w:sz w:val="22"/>
        </w:rPr>
        <w:t>to</w:t>
      </w:r>
      <w:r>
        <w:rPr>
          <w:spacing w:val="-5"/>
          <w:sz w:val="22"/>
        </w:rPr>
        <w:t> </w:t>
      </w:r>
      <w:r>
        <w:rPr>
          <w:sz w:val="22"/>
        </w:rPr>
        <w:t>prevent</w:t>
      </w:r>
      <w:r>
        <w:rPr>
          <w:spacing w:val="-1"/>
          <w:sz w:val="22"/>
        </w:rPr>
        <w:t> </w:t>
      </w:r>
      <w:r>
        <w:rPr>
          <w:sz w:val="22"/>
        </w:rPr>
        <w:t>people</w:t>
      </w:r>
      <w:r>
        <w:rPr>
          <w:spacing w:val="-5"/>
          <w:sz w:val="22"/>
        </w:rPr>
        <w:t> </w:t>
      </w:r>
      <w:r>
        <w:rPr>
          <w:sz w:val="22"/>
        </w:rPr>
        <w:t>from</w:t>
      </w:r>
      <w:r>
        <w:rPr>
          <w:spacing w:val="-1"/>
          <w:sz w:val="22"/>
        </w:rPr>
        <w:t> </w:t>
      </w:r>
      <w:r>
        <w:rPr>
          <w:sz w:val="22"/>
        </w:rPr>
        <w:t>entering</w:t>
      </w:r>
      <w:r>
        <w:rPr>
          <w:spacing w:val="-3"/>
          <w:sz w:val="22"/>
        </w:rPr>
        <w:t> </w:t>
      </w:r>
      <w:r>
        <w:rPr>
          <w:sz w:val="22"/>
        </w:rPr>
        <w:t>or</w:t>
      </w:r>
      <w:r>
        <w:rPr>
          <w:spacing w:val="-4"/>
          <w:sz w:val="22"/>
        </w:rPr>
        <w:t> </w:t>
      </w:r>
      <w:r>
        <w:rPr>
          <w:sz w:val="22"/>
        </w:rPr>
        <w:t>leaving district property without authorization from an administrator.</w:t>
      </w:r>
    </w:p>
    <w:p>
      <w:pPr>
        <w:spacing w:after="0" w:line="237" w:lineRule="auto"/>
        <w:jc w:val="left"/>
        <w:rPr>
          <w:sz w:val="22"/>
        </w:rPr>
        <w:sectPr>
          <w:pgSz w:w="12240" w:h="15840"/>
          <w:pgMar w:header="0" w:footer="523" w:top="1400" w:bottom="720" w:left="960" w:right="580"/>
        </w:sectPr>
      </w:pPr>
    </w:p>
    <w:p>
      <w:pPr>
        <w:pStyle w:val="BodyText"/>
        <w:spacing w:before="77"/>
        <w:ind w:right="860"/>
      </w:pPr>
      <w:r>
        <w:rPr/>
        <w:t>Disruption</w:t>
      </w:r>
      <w:r>
        <w:rPr>
          <w:spacing w:val="-3"/>
        </w:rPr>
        <w:t> </w:t>
      </w:r>
      <w:r>
        <w:rPr/>
        <w:t>of</w:t>
      </w:r>
      <w:r>
        <w:rPr>
          <w:spacing w:val="-1"/>
        </w:rPr>
        <w:t> </w:t>
      </w:r>
      <w:r>
        <w:rPr/>
        <w:t>classes</w:t>
      </w:r>
      <w:r>
        <w:rPr>
          <w:spacing w:val="-5"/>
        </w:rPr>
        <w:t> </w:t>
      </w:r>
      <w:r>
        <w:rPr/>
        <w:t>or</w:t>
      </w:r>
      <w:r>
        <w:rPr>
          <w:spacing w:val="-6"/>
        </w:rPr>
        <w:t> </w:t>
      </w:r>
      <w:r>
        <w:rPr/>
        <w:t>other</w:t>
      </w:r>
      <w:r>
        <w:rPr>
          <w:spacing w:val="-4"/>
        </w:rPr>
        <w:t> </w:t>
      </w:r>
      <w:r>
        <w:rPr/>
        <w:t>school</w:t>
      </w:r>
      <w:r>
        <w:rPr>
          <w:spacing w:val="-3"/>
        </w:rPr>
        <w:t> </w:t>
      </w:r>
      <w:r>
        <w:rPr/>
        <w:t>activities</w:t>
      </w:r>
      <w:r>
        <w:rPr>
          <w:spacing w:val="-2"/>
        </w:rPr>
        <w:t> </w:t>
      </w:r>
      <w:r>
        <w:rPr/>
        <w:t>while</w:t>
      </w:r>
      <w:r>
        <w:rPr>
          <w:spacing w:val="-3"/>
        </w:rPr>
        <w:t> </w:t>
      </w:r>
      <w:r>
        <w:rPr/>
        <w:t>on</w:t>
      </w:r>
      <w:r>
        <w:rPr>
          <w:spacing w:val="-3"/>
        </w:rPr>
        <w:t> </w:t>
      </w:r>
      <w:r>
        <w:rPr/>
        <w:t>or</w:t>
      </w:r>
      <w:r>
        <w:rPr>
          <w:spacing w:val="-1"/>
        </w:rPr>
        <w:t> </w:t>
      </w:r>
      <w:r>
        <w:rPr/>
        <w:t>within</w:t>
      </w:r>
      <w:r>
        <w:rPr>
          <w:spacing w:val="-3"/>
        </w:rPr>
        <w:t> </w:t>
      </w:r>
      <w:r>
        <w:rPr/>
        <w:t>500</w:t>
      </w:r>
      <w:r>
        <w:rPr>
          <w:spacing w:val="-5"/>
        </w:rPr>
        <w:t> </w:t>
      </w:r>
      <w:r>
        <w:rPr/>
        <w:t>feet</w:t>
      </w:r>
      <w:r>
        <w:rPr>
          <w:spacing w:val="-3"/>
        </w:rPr>
        <w:t> </w:t>
      </w:r>
      <w:r>
        <w:rPr/>
        <w:t>of</w:t>
      </w:r>
      <w:r>
        <w:rPr>
          <w:spacing w:val="-1"/>
        </w:rPr>
        <w:t> </w:t>
      </w:r>
      <w:r>
        <w:rPr/>
        <w:t>district</w:t>
      </w:r>
      <w:r>
        <w:rPr>
          <w:spacing w:val="-3"/>
        </w:rPr>
        <w:t> </w:t>
      </w:r>
      <w:r>
        <w:rPr/>
        <w:t>property </w:t>
      </w:r>
      <w:r>
        <w:rPr>
          <w:spacing w:val="-2"/>
        </w:rPr>
        <w:t>includes:</w:t>
      </w:r>
    </w:p>
    <w:p>
      <w:pPr>
        <w:pStyle w:val="ListParagraph"/>
        <w:numPr>
          <w:ilvl w:val="0"/>
          <w:numId w:val="6"/>
        </w:numPr>
        <w:tabs>
          <w:tab w:pos="840" w:val="left" w:leader="none"/>
        </w:tabs>
        <w:spacing w:line="240" w:lineRule="auto" w:before="159" w:after="0"/>
        <w:ind w:left="840" w:right="0" w:hanging="360"/>
        <w:jc w:val="left"/>
        <w:rPr>
          <w:sz w:val="22"/>
        </w:rPr>
      </w:pPr>
      <w:r>
        <w:rPr>
          <w:sz w:val="22"/>
        </w:rPr>
        <w:t>Making</w:t>
      </w:r>
      <w:r>
        <w:rPr>
          <w:spacing w:val="-3"/>
          <w:sz w:val="22"/>
        </w:rPr>
        <w:t> </w:t>
      </w:r>
      <w:r>
        <w:rPr>
          <w:sz w:val="22"/>
        </w:rPr>
        <w:t>loud</w:t>
      </w:r>
      <w:r>
        <w:rPr>
          <w:spacing w:val="-4"/>
          <w:sz w:val="22"/>
        </w:rPr>
        <w:t> </w:t>
      </w:r>
      <w:r>
        <w:rPr>
          <w:spacing w:val="-2"/>
          <w:sz w:val="22"/>
        </w:rPr>
        <w:t>noises</w:t>
      </w:r>
    </w:p>
    <w:p>
      <w:pPr>
        <w:pStyle w:val="ListParagraph"/>
        <w:numPr>
          <w:ilvl w:val="0"/>
          <w:numId w:val="6"/>
        </w:numPr>
        <w:tabs>
          <w:tab w:pos="840" w:val="left" w:leader="none"/>
        </w:tabs>
        <w:spacing w:line="240" w:lineRule="auto" w:before="119" w:after="0"/>
        <w:ind w:left="840" w:right="1412" w:hanging="361"/>
        <w:jc w:val="left"/>
        <w:rPr>
          <w:sz w:val="22"/>
        </w:rPr>
      </w:pPr>
      <w:r>
        <w:rPr>
          <w:sz w:val="22"/>
        </w:rPr>
        <w:t>Trying</w:t>
      </w:r>
      <w:r>
        <w:rPr>
          <w:spacing w:val="-3"/>
          <w:sz w:val="22"/>
        </w:rPr>
        <w:t> </w:t>
      </w:r>
      <w:r>
        <w:rPr>
          <w:sz w:val="22"/>
        </w:rPr>
        <w:t>to</w:t>
      </w:r>
      <w:r>
        <w:rPr>
          <w:spacing w:val="-3"/>
          <w:sz w:val="22"/>
        </w:rPr>
        <w:t> </w:t>
      </w:r>
      <w:r>
        <w:rPr>
          <w:sz w:val="22"/>
        </w:rPr>
        <w:t>entice</w:t>
      </w:r>
      <w:r>
        <w:rPr>
          <w:spacing w:val="-3"/>
          <w:sz w:val="22"/>
        </w:rPr>
        <w:t> </w:t>
      </w:r>
      <w:r>
        <w:rPr>
          <w:sz w:val="22"/>
        </w:rPr>
        <w:t>a</w:t>
      </w:r>
      <w:r>
        <w:rPr>
          <w:spacing w:val="-5"/>
          <w:sz w:val="22"/>
        </w:rPr>
        <w:t> </w:t>
      </w:r>
      <w:r>
        <w:rPr>
          <w:sz w:val="22"/>
        </w:rPr>
        <w:t>student</w:t>
      </w:r>
      <w:r>
        <w:rPr>
          <w:spacing w:val="-1"/>
          <w:sz w:val="22"/>
        </w:rPr>
        <w:t> </w:t>
      </w:r>
      <w:r>
        <w:rPr>
          <w:sz w:val="22"/>
        </w:rPr>
        <w:t>away</w:t>
      </w:r>
      <w:r>
        <w:rPr>
          <w:spacing w:val="-5"/>
          <w:sz w:val="22"/>
        </w:rPr>
        <w:t> </w:t>
      </w:r>
      <w:r>
        <w:rPr>
          <w:sz w:val="22"/>
        </w:rPr>
        <w:t>from,</w:t>
      </w:r>
      <w:r>
        <w:rPr>
          <w:spacing w:val="-1"/>
          <w:sz w:val="22"/>
        </w:rPr>
        <w:t> </w:t>
      </w:r>
      <w:r>
        <w:rPr>
          <w:sz w:val="22"/>
        </w:rPr>
        <w:t>or</w:t>
      </w:r>
      <w:r>
        <w:rPr>
          <w:spacing w:val="-4"/>
          <w:sz w:val="22"/>
        </w:rPr>
        <w:t> </w:t>
      </w:r>
      <w:r>
        <w:rPr>
          <w:sz w:val="22"/>
        </w:rPr>
        <w:t>to</w:t>
      </w:r>
      <w:r>
        <w:rPr>
          <w:spacing w:val="-3"/>
          <w:sz w:val="22"/>
        </w:rPr>
        <w:t> </w:t>
      </w:r>
      <w:r>
        <w:rPr>
          <w:sz w:val="22"/>
        </w:rPr>
        <w:t>prevent</w:t>
      </w:r>
      <w:r>
        <w:rPr>
          <w:spacing w:val="-1"/>
          <w:sz w:val="22"/>
        </w:rPr>
        <w:t> </w:t>
      </w:r>
      <w:r>
        <w:rPr>
          <w:sz w:val="22"/>
        </w:rPr>
        <w:t>a</w:t>
      </w:r>
      <w:r>
        <w:rPr>
          <w:spacing w:val="-5"/>
          <w:sz w:val="22"/>
        </w:rPr>
        <w:t> </w:t>
      </w:r>
      <w:r>
        <w:rPr>
          <w:sz w:val="22"/>
        </w:rPr>
        <w:t>student</w:t>
      </w:r>
      <w:r>
        <w:rPr>
          <w:spacing w:val="-4"/>
          <w:sz w:val="22"/>
        </w:rPr>
        <w:t> </w:t>
      </w:r>
      <w:r>
        <w:rPr>
          <w:sz w:val="22"/>
        </w:rPr>
        <w:t>from</w:t>
      </w:r>
      <w:r>
        <w:rPr>
          <w:spacing w:val="-4"/>
          <w:sz w:val="22"/>
        </w:rPr>
        <w:t> </w:t>
      </w:r>
      <w:r>
        <w:rPr>
          <w:sz w:val="22"/>
        </w:rPr>
        <w:t>attending,</w:t>
      </w:r>
      <w:r>
        <w:rPr>
          <w:spacing w:val="-1"/>
          <w:sz w:val="22"/>
        </w:rPr>
        <w:t> </w:t>
      </w:r>
      <w:r>
        <w:rPr>
          <w:sz w:val="22"/>
        </w:rPr>
        <w:t>a</w:t>
      </w:r>
      <w:r>
        <w:rPr>
          <w:spacing w:val="-5"/>
          <w:sz w:val="22"/>
        </w:rPr>
        <w:t> </w:t>
      </w:r>
      <w:r>
        <w:rPr>
          <w:sz w:val="22"/>
        </w:rPr>
        <w:t>required class or activity</w:t>
      </w:r>
    </w:p>
    <w:p>
      <w:pPr>
        <w:pStyle w:val="ListParagraph"/>
        <w:numPr>
          <w:ilvl w:val="0"/>
          <w:numId w:val="6"/>
        </w:numPr>
        <w:tabs>
          <w:tab w:pos="840" w:val="left" w:leader="none"/>
        </w:tabs>
        <w:spacing w:line="240" w:lineRule="auto" w:before="118" w:after="0"/>
        <w:ind w:left="840" w:right="1172" w:hanging="361"/>
        <w:jc w:val="left"/>
        <w:rPr>
          <w:sz w:val="22"/>
        </w:rPr>
      </w:pPr>
      <w:r>
        <w:rPr>
          <w:sz w:val="22"/>
        </w:rPr>
        <w:t>Entering</w:t>
      </w:r>
      <w:r>
        <w:rPr>
          <w:spacing w:val="-1"/>
          <w:sz w:val="22"/>
        </w:rPr>
        <w:t> </w:t>
      </w:r>
      <w:r>
        <w:rPr>
          <w:sz w:val="22"/>
        </w:rPr>
        <w:t>a</w:t>
      </w:r>
      <w:r>
        <w:rPr>
          <w:spacing w:val="-5"/>
          <w:sz w:val="22"/>
        </w:rPr>
        <w:t> </w:t>
      </w:r>
      <w:r>
        <w:rPr>
          <w:sz w:val="22"/>
        </w:rPr>
        <w:t>classroom</w:t>
      </w:r>
      <w:r>
        <w:rPr>
          <w:spacing w:val="-2"/>
          <w:sz w:val="22"/>
        </w:rPr>
        <w:t> </w:t>
      </w:r>
      <w:r>
        <w:rPr>
          <w:sz w:val="22"/>
        </w:rPr>
        <w:t>without</w:t>
      </w:r>
      <w:r>
        <w:rPr>
          <w:spacing w:val="-2"/>
          <w:sz w:val="22"/>
        </w:rPr>
        <w:t> </w:t>
      </w:r>
      <w:r>
        <w:rPr>
          <w:sz w:val="22"/>
        </w:rPr>
        <w:t>authorization</w:t>
      </w:r>
      <w:r>
        <w:rPr>
          <w:spacing w:val="-4"/>
          <w:sz w:val="22"/>
        </w:rPr>
        <w:t> </w:t>
      </w:r>
      <w:r>
        <w:rPr>
          <w:sz w:val="22"/>
        </w:rPr>
        <w:t>and</w:t>
      </w:r>
      <w:r>
        <w:rPr>
          <w:spacing w:val="-4"/>
          <w:sz w:val="22"/>
        </w:rPr>
        <w:t> </w:t>
      </w:r>
      <w:r>
        <w:rPr>
          <w:sz w:val="22"/>
        </w:rPr>
        <w:t>disrupting</w:t>
      </w:r>
      <w:r>
        <w:rPr>
          <w:spacing w:val="-4"/>
          <w:sz w:val="22"/>
        </w:rPr>
        <w:t> </w:t>
      </w:r>
      <w:r>
        <w:rPr>
          <w:sz w:val="22"/>
        </w:rPr>
        <w:t>the</w:t>
      </w:r>
      <w:r>
        <w:rPr>
          <w:spacing w:val="-4"/>
          <w:sz w:val="22"/>
        </w:rPr>
        <w:t> </w:t>
      </w:r>
      <w:r>
        <w:rPr>
          <w:sz w:val="22"/>
        </w:rPr>
        <w:t>activity</w:t>
      </w:r>
      <w:r>
        <w:rPr>
          <w:spacing w:val="-5"/>
          <w:sz w:val="22"/>
        </w:rPr>
        <w:t> </w:t>
      </w:r>
      <w:r>
        <w:rPr>
          <w:sz w:val="22"/>
        </w:rPr>
        <w:t>with</w:t>
      </w:r>
      <w:r>
        <w:rPr>
          <w:spacing w:val="-4"/>
          <w:sz w:val="22"/>
        </w:rPr>
        <w:t> </w:t>
      </w:r>
      <w:r>
        <w:rPr>
          <w:sz w:val="22"/>
        </w:rPr>
        <w:t>loud</w:t>
      </w:r>
      <w:r>
        <w:rPr>
          <w:spacing w:val="-4"/>
          <w:sz w:val="22"/>
        </w:rPr>
        <w:t> </w:t>
      </w:r>
      <w:r>
        <w:rPr>
          <w:sz w:val="22"/>
        </w:rPr>
        <w:t>or</w:t>
      </w:r>
      <w:r>
        <w:rPr>
          <w:spacing w:val="-4"/>
          <w:sz w:val="22"/>
        </w:rPr>
        <w:t> </w:t>
      </w:r>
      <w:r>
        <w:rPr>
          <w:sz w:val="22"/>
        </w:rPr>
        <w:t>profane language or any misconduct</w:t>
      </w:r>
    </w:p>
    <w:p>
      <w:pPr>
        <w:pStyle w:val="BodyText"/>
        <w:ind w:right="860"/>
      </w:pPr>
      <w:r>
        <w:rPr/>
        <w:t>Interference</w:t>
      </w:r>
      <w:r>
        <w:rPr>
          <w:spacing w:val="-3"/>
        </w:rPr>
        <w:t> </w:t>
      </w:r>
      <w:r>
        <w:rPr/>
        <w:t>with</w:t>
      </w:r>
      <w:r>
        <w:rPr>
          <w:spacing w:val="-3"/>
        </w:rPr>
        <w:t> </w:t>
      </w:r>
      <w:r>
        <w:rPr/>
        <w:t>the</w:t>
      </w:r>
      <w:r>
        <w:rPr>
          <w:spacing w:val="-5"/>
        </w:rPr>
        <w:t> </w:t>
      </w:r>
      <w:r>
        <w:rPr/>
        <w:t>transportation</w:t>
      </w:r>
      <w:r>
        <w:rPr>
          <w:spacing w:val="-3"/>
        </w:rPr>
        <w:t> </w:t>
      </w:r>
      <w:r>
        <w:rPr/>
        <w:t>of</w:t>
      </w:r>
      <w:r>
        <w:rPr>
          <w:spacing w:val="-1"/>
        </w:rPr>
        <w:t> </w:t>
      </w:r>
      <w:r>
        <w:rPr/>
        <w:t>students</w:t>
      </w:r>
      <w:r>
        <w:rPr>
          <w:spacing w:val="-5"/>
        </w:rPr>
        <w:t> </w:t>
      </w:r>
      <w:r>
        <w:rPr/>
        <w:t>in</w:t>
      </w:r>
      <w:r>
        <w:rPr>
          <w:spacing w:val="-5"/>
        </w:rPr>
        <w:t> </w:t>
      </w:r>
      <w:r>
        <w:rPr/>
        <w:t>vehicles</w:t>
      </w:r>
      <w:r>
        <w:rPr>
          <w:spacing w:val="-2"/>
        </w:rPr>
        <w:t> </w:t>
      </w:r>
      <w:r>
        <w:rPr/>
        <w:t>owned</w:t>
      </w:r>
      <w:r>
        <w:rPr>
          <w:spacing w:val="-3"/>
        </w:rPr>
        <w:t> </w:t>
      </w:r>
      <w:r>
        <w:rPr/>
        <w:t>or</w:t>
      </w:r>
      <w:r>
        <w:rPr>
          <w:spacing w:val="-1"/>
        </w:rPr>
        <w:t> </w:t>
      </w:r>
      <w:r>
        <w:rPr/>
        <w:t>operated</w:t>
      </w:r>
      <w:r>
        <w:rPr>
          <w:spacing w:val="-3"/>
        </w:rPr>
        <w:t> </w:t>
      </w:r>
      <w:r>
        <w:rPr/>
        <w:t>by</w:t>
      </w:r>
      <w:r>
        <w:rPr>
          <w:spacing w:val="-5"/>
        </w:rPr>
        <w:t> </w:t>
      </w:r>
      <w:r>
        <w:rPr/>
        <w:t>the</w:t>
      </w:r>
      <w:r>
        <w:rPr>
          <w:spacing w:val="-3"/>
        </w:rPr>
        <w:t> </w:t>
      </w:r>
      <w:r>
        <w:rPr/>
        <w:t>district</w:t>
      </w:r>
      <w:r>
        <w:rPr>
          <w:spacing w:val="-3"/>
        </w:rPr>
        <w:t> </w:t>
      </w:r>
      <w:r>
        <w:rPr/>
        <w:t>is also considered a disruption.</w:t>
      </w:r>
    </w:p>
    <w:p>
      <w:pPr>
        <w:pStyle w:val="Heading7"/>
        <w:spacing w:before="160"/>
      </w:pPr>
      <w:bookmarkStart w:name="Social Events" w:id="174"/>
      <w:bookmarkEnd w:id="174"/>
      <w:r>
        <w:rPr>
          <w:b w:val="0"/>
        </w:rPr>
      </w:r>
      <w:r>
        <w:rPr/>
        <w:t>Social</w:t>
      </w:r>
      <w:r>
        <w:rPr>
          <w:spacing w:val="-8"/>
        </w:rPr>
        <w:t> </w:t>
      </w:r>
      <w:r>
        <w:rPr>
          <w:spacing w:val="-2"/>
        </w:rPr>
        <w:t>Events</w:t>
      </w:r>
    </w:p>
    <w:p>
      <w:pPr>
        <w:pStyle w:val="BodyText"/>
        <w:ind w:right="1130"/>
        <w:jc w:val="both"/>
      </w:pPr>
      <w:r>
        <w:rPr/>
        <w:t>School rules apply to all school social events. Guests attending these events are expected to observe</w:t>
      </w:r>
      <w:r>
        <w:rPr>
          <w:spacing w:val="-2"/>
        </w:rPr>
        <w:t> </w:t>
      </w:r>
      <w:r>
        <w:rPr/>
        <w:t>the</w:t>
      </w:r>
      <w:r>
        <w:rPr>
          <w:spacing w:val="-4"/>
        </w:rPr>
        <w:t> </w:t>
      </w:r>
      <w:r>
        <w:rPr/>
        <w:t>same</w:t>
      </w:r>
      <w:r>
        <w:rPr>
          <w:spacing w:val="-4"/>
        </w:rPr>
        <w:t> </w:t>
      </w:r>
      <w:r>
        <w:rPr/>
        <w:t>rules</w:t>
      </w:r>
      <w:r>
        <w:rPr>
          <w:spacing w:val="-6"/>
        </w:rPr>
        <w:t> </w:t>
      </w:r>
      <w:r>
        <w:rPr/>
        <w:t>as</w:t>
      </w:r>
      <w:r>
        <w:rPr>
          <w:spacing w:val="-1"/>
        </w:rPr>
        <w:t> </w:t>
      </w:r>
      <w:r>
        <w:rPr/>
        <w:t>students, and</w:t>
      </w:r>
      <w:r>
        <w:rPr>
          <w:spacing w:val="-4"/>
        </w:rPr>
        <w:t> </w:t>
      </w:r>
      <w:r>
        <w:rPr/>
        <w:t>a</w:t>
      </w:r>
      <w:r>
        <w:rPr>
          <w:spacing w:val="-4"/>
        </w:rPr>
        <w:t> </w:t>
      </w:r>
      <w:r>
        <w:rPr/>
        <w:t>student inviting a</w:t>
      </w:r>
      <w:r>
        <w:rPr>
          <w:spacing w:val="-6"/>
        </w:rPr>
        <w:t> </w:t>
      </w:r>
      <w:r>
        <w:rPr/>
        <w:t>guest will</w:t>
      </w:r>
      <w:r>
        <w:rPr>
          <w:spacing w:val="-2"/>
        </w:rPr>
        <w:t> </w:t>
      </w:r>
      <w:r>
        <w:rPr/>
        <w:t>share</w:t>
      </w:r>
      <w:r>
        <w:rPr>
          <w:spacing w:val="-4"/>
        </w:rPr>
        <w:t> </w:t>
      </w:r>
      <w:r>
        <w:rPr/>
        <w:t>responsibility</w:t>
      </w:r>
      <w:r>
        <w:rPr>
          <w:spacing w:val="-4"/>
        </w:rPr>
        <w:t> </w:t>
      </w:r>
      <w:r>
        <w:rPr/>
        <w:t>for the conduct of his or her guest.</w:t>
      </w:r>
    </w:p>
    <w:p>
      <w:pPr>
        <w:pStyle w:val="BodyText"/>
        <w:spacing w:before="160"/>
        <w:ind w:right="1088"/>
        <w:jc w:val="both"/>
      </w:pPr>
      <w:r>
        <w:rPr/>
        <w:t>A</w:t>
      </w:r>
      <w:r>
        <w:rPr>
          <w:spacing w:val="-14"/>
        </w:rPr>
        <w:t> </w:t>
      </w:r>
      <w:r>
        <w:rPr/>
        <w:t>student attending</w:t>
      </w:r>
      <w:r>
        <w:rPr>
          <w:spacing w:val="-2"/>
        </w:rPr>
        <w:t> </w:t>
      </w:r>
      <w:r>
        <w:rPr/>
        <w:t>a</w:t>
      </w:r>
      <w:r>
        <w:rPr>
          <w:spacing w:val="-2"/>
        </w:rPr>
        <w:t> </w:t>
      </w:r>
      <w:r>
        <w:rPr/>
        <w:t>social</w:t>
      </w:r>
      <w:r>
        <w:rPr>
          <w:spacing w:val="-2"/>
        </w:rPr>
        <w:t> </w:t>
      </w:r>
      <w:r>
        <w:rPr/>
        <w:t>event will</w:t>
      </w:r>
      <w:r>
        <w:rPr>
          <w:spacing w:val="-2"/>
        </w:rPr>
        <w:t> </w:t>
      </w:r>
      <w:r>
        <w:rPr/>
        <w:t>be</w:t>
      </w:r>
      <w:r>
        <w:rPr>
          <w:spacing w:val="-2"/>
        </w:rPr>
        <w:t> </w:t>
      </w:r>
      <w:r>
        <w:rPr/>
        <w:t>asked</w:t>
      </w:r>
      <w:r>
        <w:rPr>
          <w:spacing w:val="-4"/>
        </w:rPr>
        <w:t> </w:t>
      </w:r>
      <w:r>
        <w:rPr/>
        <w:t>to</w:t>
      </w:r>
      <w:r>
        <w:rPr>
          <w:spacing w:val="-2"/>
        </w:rPr>
        <w:t> </w:t>
      </w:r>
      <w:r>
        <w:rPr/>
        <w:t>sign</w:t>
      </w:r>
      <w:r>
        <w:rPr>
          <w:spacing w:val="-4"/>
        </w:rPr>
        <w:t> </w:t>
      </w:r>
      <w:r>
        <w:rPr/>
        <w:t>out</w:t>
      </w:r>
      <w:r>
        <w:rPr>
          <w:spacing w:val="-2"/>
        </w:rPr>
        <w:t> </w:t>
      </w:r>
      <w:r>
        <w:rPr/>
        <w:t>when</w:t>
      </w:r>
      <w:r>
        <w:rPr>
          <w:spacing w:val="-2"/>
        </w:rPr>
        <w:t> </w:t>
      </w:r>
      <w:r>
        <w:rPr/>
        <w:t>leaving before</w:t>
      </w:r>
      <w:r>
        <w:rPr>
          <w:spacing w:val="-4"/>
        </w:rPr>
        <w:t> </w:t>
      </w:r>
      <w:r>
        <w:rPr/>
        <w:t>the</w:t>
      </w:r>
      <w:r>
        <w:rPr>
          <w:spacing w:val="-4"/>
        </w:rPr>
        <w:t> </w:t>
      </w:r>
      <w:r>
        <w:rPr/>
        <w:t>end</w:t>
      </w:r>
      <w:r>
        <w:rPr>
          <w:spacing w:val="-2"/>
        </w:rPr>
        <w:t> </w:t>
      </w:r>
      <w:r>
        <w:rPr/>
        <w:t>of</w:t>
      </w:r>
      <w:r>
        <w:rPr>
          <w:spacing w:val="-3"/>
        </w:rPr>
        <w:t> </w:t>
      </w:r>
      <w:r>
        <w:rPr/>
        <w:t>the event and will not be readmitted.</w:t>
      </w:r>
    </w:p>
    <w:p>
      <w:pPr>
        <w:pStyle w:val="BodyText"/>
        <w:spacing w:before="162"/>
        <w:ind w:right="1177"/>
        <w:jc w:val="both"/>
      </w:pPr>
      <w:r>
        <w:rPr/>
        <w:t>A</w:t>
      </w:r>
      <w:r>
        <w:rPr>
          <w:spacing w:val="-14"/>
        </w:rPr>
        <w:t> </w:t>
      </w:r>
      <w:r>
        <w:rPr/>
        <w:t>parent interested</w:t>
      </w:r>
      <w:r>
        <w:rPr>
          <w:spacing w:val="-4"/>
        </w:rPr>
        <w:t> </w:t>
      </w:r>
      <w:r>
        <w:rPr/>
        <w:t>in</w:t>
      </w:r>
      <w:r>
        <w:rPr>
          <w:spacing w:val="-2"/>
        </w:rPr>
        <w:t> </w:t>
      </w:r>
      <w:r>
        <w:rPr/>
        <w:t>serving as</w:t>
      </w:r>
      <w:r>
        <w:rPr>
          <w:spacing w:val="-1"/>
        </w:rPr>
        <w:t> </w:t>
      </w:r>
      <w:r>
        <w:rPr/>
        <w:t>a</w:t>
      </w:r>
      <w:r>
        <w:rPr>
          <w:spacing w:val="-4"/>
        </w:rPr>
        <w:t> </w:t>
      </w:r>
      <w:r>
        <w:rPr/>
        <w:t>chaperone</w:t>
      </w:r>
      <w:r>
        <w:rPr>
          <w:spacing w:val="-6"/>
        </w:rPr>
        <w:t> </w:t>
      </w:r>
      <w:r>
        <w:rPr/>
        <w:t>for</w:t>
      </w:r>
      <w:r>
        <w:rPr>
          <w:spacing w:val="-3"/>
        </w:rPr>
        <w:t> </w:t>
      </w:r>
      <w:r>
        <w:rPr/>
        <w:t>any</w:t>
      </w:r>
      <w:r>
        <w:rPr>
          <w:spacing w:val="-4"/>
        </w:rPr>
        <w:t> </w:t>
      </w:r>
      <w:r>
        <w:rPr/>
        <w:t>school</w:t>
      </w:r>
      <w:r>
        <w:rPr>
          <w:spacing w:val="-2"/>
        </w:rPr>
        <w:t> </w:t>
      </w:r>
      <w:r>
        <w:rPr/>
        <w:t>social</w:t>
      </w:r>
      <w:r>
        <w:rPr>
          <w:spacing w:val="-2"/>
        </w:rPr>
        <w:t> </w:t>
      </w:r>
      <w:r>
        <w:rPr/>
        <w:t>events</w:t>
      </w:r>
      <w:r>
        <w:rPr>
          <w:spacing w:val="-4"/>
        </w:rPr>
        <w:t> </w:t>
      </w:r>
      <w:r>
        <w:rPr/>
        <w:t>should</w:t>
      </w:r>
      <w:r>
        <w:rPr>
          <w:spacing w:val="-2"/>
        </w:rPr>
        <w:t> </w:t>
      </w:r>
      <w:r>
        <w:rPr/>
        <w:t>contact</w:t>
      </w:r>
      <w:r>
        <w:rPr>
          <w:spacing w:val="-3"/>
        </w:rPr>
        <w:t> </w:t>
      </w:r>
      <w:r>
        <w:rPr/>
        <w:t>the campus principal.</w:t>
      </w:r>
    </w:p>
    <w:p>
      <w:pPr>
        <w:pStyle w:val="Heading4"/>
        <w:spacing w:before="160"/>
      </w:pPr>
      <w:bookmarkStart w:name="_TOC_250131" w:id="175"/>
      <w:bookmarkStart w:name="Counseling" w:id="176"/>
      <w:r>
        <w:rPr>
          <w:b w:val="0"/>
        </w:rPr>
      </w:r>
      <w:bookmarkStart w:name="_bookmark34" w:id="177"/>
      <w:bookmarkEnd w:id="177"/>
      <w:r>
        <w:rPr>
          <w:b w:val="0"/>
        </w:rPr>
      </w:r>
      <w:bookmarkEnd w:id="175"/>
      <w:r>
        <w:rPr>
          <w:spacing w:val="-2"/>
        </w:rPr>
        <w:t>Counseling</w:t>
      </w:r>
    </w:p>
    <w:p>
      <w:pPr>
        <w:pStyle w:val="BodyText"/>
        <w:spacing w:before="118"/>
        <w:jc w:val="both"/>
      </w:pPr>
      <w:r>
        <w:rPr/>
        <w:t>The</w:t>
      </w:r>
      <w:r>
        <w:rPr>
          <w:spacing w:val="-9"/>
        </w:rPr>
        <w:t> </w:t>
      </w:r>
      <w:r>
        <w:rPr/>
        <w:t>district</w:t>
      </w:r>
      <w:r>
        <w:rPr>
          <w:spacing w:val="-4"/>
        </w:rPr>
        <w:t> </w:t>
      </w:r>
      <w:r>
        <w:rPr/>
        <w:t>has</w:t>
      </w:r>
      <w:r>
        <w:rPr>
          <w:spacing w:val="-6"/>
        </w:rPr>
        <w:t> </w:t>
      </w:r>
      <w:r>
        <w:rPr/>
        <w:t>a</w:t>
      </w:r>
      <w:r>
        <w:rPr>
          <w:spacing w:val="-7"/>
        </w:rPr>
        <w:t> </w:t>
      </w:r>
      <w:r>
        <w:rPr/>
        <w:t>comprehensive</w:t>
      </w:r>
      <w:r>
        <w:rPr>
          <w:spacing w:val="-5"/>
        </w:rPr>
        <w:t> </w:t>
      </w:r>
      <w:r>
        <w:rPr/>
        <w:t>school</w:t>
      </w:r>
      <w:r>
        <w:rPr>
          <w:spacing w:val="-5"/>
        </w:rPr>
        <w:t> </w:t>
      </w:r>
      <w:r>
        <w:rPr/>
        <w:t>counseling</w:t>
      </w:r>
      <w:r>
        <w:rPr>
          <w:spacing w:val="-5"/>
        </w:rPr>
        <w:t> </w:t>
      </w:r>
      <w:r>
        <w:rPr/>
        <w:t>program</w:t>
      </w:r>
      <w:r>
        <w:rPr>
          <w:spacing w:val="-6"/>
        </w:rPr>
        <w:t> </w:t>
      </w:r>
      <w:r>
        <w:rPr/>
        <w:t>that</w:t>
      </w:r>
      <w:r>
        <w:rPr>
          <w:spacing w:val="-3"/>
        </w:rPr>
        <w:t> </w:t>
      </w:r>
      <w:r>
        <w:rPr>
          <w:spacing w:val="-2"/>
        </w:rPr>
        <w:t>includes:</w:t>
      </w:r>
    </w:p>
    <w:p>
      <w:pPr>
        <w:pStyle w:val="ListParagraph"/>
        <w:numPr>
          <w:ilvl w:val="0"/>
          <w:numId w:val="6"/>
        </w:numPr>
        <w:tabs>
          <w:tab w:pos="840" w:val="left" w:leader="none"/>
        </w:tabs>
        <w:spacing w:line="240" w:lineRule="auto" w:before="160" w:after="0"/>
        <w:ind w:left="840" w:right="979" w:hanging="361"/>
        <w:jc w:val="left"/>
        <w:rPr>
          <w:sz w:val="22"/>
        </w:rPr>
      </w:pPr>
      <w:r>
        <w:rPr>
          <w:sz w:val="22"/>
        </w:rPr>
        <w:t>A</w:t>
      </w:r>
      <w:r>
        <w:rPr>
          <w:spacing w:val="-15"/>
          <w:sz w:val="22"/>
        </w:rPr>
        <w:t> </w:t>
      </w:r>
      <w:r>
        <w:rPr>
          <w:sz w:val="22"/>
        </w:rPr>
        <w:t>guidance</w:t>
      </w:r>
      <w:r>
        <w:rPr>
          <w:spacing w:val="-5"/>
          <w:sz w:val="22"/>
        </w:rPr>
        <w:t> </w:t>
      </w:r>
      <w:r>
        <w:rPr>
          <w:sz w:val="22"/>
        </w:rPr>
        <w:t>curriculum</w:t>
      </w:r>
      <w:r>
        <w:rPr>
          <w:spacing w:val="-4"/>
          <w:sz w:val="22"/>
        </w:rPr>
        <w:t> </w:t>
      </w:r>
      <w:r>
        <w:rPr>
          <w:sz w:val="22"/>
        </w:rPr>
        <w:t>to</w:t>
      </w:r>
      <w:r>
        <w:rPr>
          <w:spacing w:val="-5"/>
          <w:sz w:val="22"/>
        </w:rPr>
        <w:t> </w:t>
      </w:r>
      <w:r>
        <w:rPr>
          <w:sz w:val="22"/>
        </w:rPr>
        <w:t>help</w:t>
      </w:r>
      <w:r>
        <w:rPr>
          <w:spacing w:val="-3"/>
          <w:sz w:val="22"/>
        </w:rPr>
        <w:t> </w:t>
      </w:r>
      <w:r>
        <w:rPr>
          <w:sz w:val="22"/>
        </w:rPr>
        <w:t>students</w:t>
      </w:r>
      <w:r>
        <w:rPr>
          <w:spacing w:val="-5"/>
          <w:sz w:val="22"/>
        </w:rPr>
        <w:t> </w:t>
      </w:r>
      <w:r>
        <w:rPr>
          <w:sz w:val="22"/>
        </w:rPr>
        <w:t>develop</w:t>
      </w:r>
      <w:r>
        <w:rPr>
          <w:spacing w:val="-3"/>
          <w:sz w:val="22"/>
        </w:rPr>
        <w:t> </w:t>
      </w:r>
      <w:r>
        <w:rPr>
          <w:sz w:val="22"/>
        </w:rPr>
        <w:t>their</w:t>
      </w:r>
      <w:r>
        <w:rPr>
          <w:spacing w:val="-4"/>
          <w:sz w:val="22"/>
        </w:rPr>
        <w:t> </w:t>
      </w:r>
      <w:r>
        <w:rPr>
          <w:sz w:val="22"/>
        </w:rPr>
        <w:t>full</w:t>
      </w:r>
      <w:r>
        <w:rPr>
          <w:spacing w:val="-3"/>
          <w:sz w:val="22"/>
        </w:rPr>
        <w:t> </w:t>
      </w:r>
      <w:r>
        <w:rPr>
          <w:sz w:val="22"/>
        </w:rPr>
        <w:t>educational</w:t>
      </w:r>
      <w:r>
        <w:rPr>
          <w:spacing w:val="-3"/>
          <w:sz w:val="22"/>
        </w:rPr>
        <w:t> </w:t>
      </w:r>
      <w:r>
        <w:rPr>
          <w:sz w:val="22"/>
        </w:rPr>
        <w:t>potential,</w:t>
      </w:r>
      <w:r>
        <w:rPr>
          <w:spacing w:val="-1"/>
          <w:sz w:val="22"/>
        </w:rPr>
        <w:t> </w:t>
      </w:r>
      <w:r>
        <w:rPr>
          <w:sz w:val="22"/>
        </w:rPr>
        <w:t>including</w:t>
      </w:r>
      <w:r>
        <w:rPr>
          <w:spacing w:val="-3"/>
          <w:sz w:val="22"/>
        </w:rPr>
        <w:t> </w:t>
      </w:r>
      <w:r>
        <w:rPr>
          <w:sz w:val="22"/>
        </w:rPr>
        <w:t>the student's interests and career objectives</w:t>
      </w:r>
    </w:p>
    <w:p>
      <w:pPr>
        <w:pStyle w:val="ListParagraph"/>
        <w:numPr>
          <w:ilvl w:val="0"/>
          <w:numId w:val="6"/>
        </w:numPr>
        <w:tabs>
          <w:tab w:pos="840" w:val="left" w:leader="none"/>
        </w:tabs>
        <w:spacing w:line="240" w:lineRule="auto" w:before="118" w:after="0"/>
        <w:ind w:left="840" w:right="948" w:hanging="361"/>
        <w:jc w:val="left"/>
        <w:rPr>
          <w:sz w:val="22"/>
        </w:rPr>
      </w:pPr>
      <w:r>
        <w:rPr>
          <w:sz w:val="22"/>
        </w:rPr>
        <w:t>A</w:t>
      </w:r>
      <w:r>
        <w:rPr>
          <w:spacing w:val="-4"/>
          <w:sz w:val="22"/>
        </w:rPr>
        <w:t> </w:t>
      </w:r>
      <w:r>
        <w:rPr>
          <w:sz w:val="22"/>
        </w:rPr>
        <w:t>responsive services component to intervene on behalf of any student whose immediate personal</w:t>
      </w:r>
      <w:r>
        <w:rPr>
          <w:spacing w:val="-5"/>
          <w:sz w:val="22"/>
        </w:rPr>
        <w:t> </w:t>
      </w:r>
      <w:r>
        <w:rPr>
          <w:sz w:val="22"/>
        </w:rPr>
        <w:t>concerns</w:t>
      </w:r>
      <w:r>
        <w:rPr>
          <w:spacing w:val="-4"/>
          <w:sz w:val="22"/>
        </w:rPr>
        <w:t> </w:t>
      </w:r>
      <w:r>
        <w:rPr>
          <w:sz w:val="22"/>
        </w:rPr>
        <w:t>or</w:t>
      </w:r>
      <w:r>
        <w:rPr>
          <w:spacing w:val="-3"/>
          <w:sz w:val="22"/>
        </w:rPr>
        <w:t> </w:t>
      </w:r>
      <w:r>
        <w:rPr>
          <w:sz w:val="22"/>
        </w:rPr>
        <w:t>problems</w:t>
      </w:r>
      <w:r>
        <w:rPr>
          <w:spacing w:val="-4"/>
          <w:sz w:val="22"/>
        </w:rPr>
        <w:t> </w:t>
      </w:r>
      <w:r>
        <w:rPr>
          <w:sz w:val="22"/>
        </w:rPr>
        <w:t>put</w:t>
      </w:r>
      <w:r>
        <w:rPr>
          <w:spacing w:val="-6"/>
          <w:sz w:val="22"/>
        </w:rPr>
        <w:t> </w:t>
      </w:r>
      <w:r>
        <w:rPr>
          <w:sz w:val="22"/>
        </w:rPr>
        <w:t>the</w:t>
      </w:r>
      <w:r>
        <w:rPr>
          <w:spacing w:val="-5"/>
          <w:sz w:val="22"/>
        </w:rPr>
        <w:t> </w:t>
      </w:r>
      <w:r>
        <w:rPr>
          <w:sz w:val="22"/>
        </w:rPr>
        <w:t>student's</w:t>
      </w:r>
      <w:r>
        <w:rPr>
          <w:spacing w:val="-7"/>
          <w:sz w:val="22"/>
        </w:rPr>
        <w:t> </w:t>
      </w:r>
      <w:r>
        <w:rPr>
          <w:sz w:val="22"/>
        </w:rPr>
        <w:t>continued</w:t>
      </w:r>
      <w:r>
        <w:rPr>
          <w:spacing w:val="-5"/>
          <w:sz w:val="22"/>
        </w:rPr>
        <w:t> </w:t>
      </w:r>
      <w:r>
        <w:rPr>
          <w:sz w:val="22"/>
        </w:rPr>
        <w:t>educational,</w:t>
      </w:r>
      <w:r>
        <w:rPr>
          <w:spacing w:val="-3"/>
          <w:sz w:val="22"/>
        </w:rPr>
        <w:t> </w:t>
      </w:r>
      <w:r>
        <w:rPr>
          <w:sz w:val="22"/>
        </w:rPr>
        <w:t>career,</w:t>
      </w:r>
      <w:r>
        <w:rPr>
          <w:spacing w:val="-3"/>
          <w:sz w:val="22"/>
        </w:rPr>
        <w:t> </w:t>
      </w:r>
      <w:r>
        <w:rPr>
          <w:sz w:val="22"/>
        </w:rPr>
        <w:t>personal,</w:t>
      </w:r>
      <w:r>
        <w:rPr>
          <w:spacing w:val="-6"/>
          <w:sz w:val="22"/>
        </w:rPr>
        <w:t> </w:t>
      </w:r>
      <w:r>
        <w:rPr>
          <w:sz w:val="22"/>
        </w:rPr>
        <w:t>or social development at risk</w:t>
      </w:r>
    </w:p>
    <w:p>
      <w:pPr>
        <w:pStyle w:val="ListParagraph"/>
        <w:numPr>
          <w:ilvl w:val="0"/>
          <w:numId w:val="6"/>
        </w:numPr>
        <w:tabs>
          <w:tab w:pos="840" w:val="left" w:leader="none"/>
        </w:tabs>
        <w:spacing w:line="237" w:lineRule="auto" w:before="122" w:after="0"/>
        <w:ind w:left="840" w:right="1662" w:hanging="361"/>
        <w:jc w:val="left"/>
        <w:rPr>
          <w:sz w:val="22"/>
        </w:rPr>
      </w:pPr>
      <w:r>
        <w:rPr>
          <w:sz w:val="22"/>
        </w:rPr>
        <w:t>An</w:t>
      </w:r>
      <w:r>
        <w:rPr>
          <w:spacing w:val="-3"/>
          <w:sz w:val="22"/>
        </w:rPr>
        <w:t> </w:t>
      </w:r>
      <w:r>
        <w:rPr>
          <w:sz w:val="22"/>
        </w:rPr>
        <w:t>individual</w:t>
      </w:r>
      <w:r>
        <w:rPr>
          <w:spacing w:val="-3"/>
          <w:sz w:val="22"/>
        </w:rPr>
        <w:t> </w:t>
      </w:r>
      <w:r>
        <w:rPr>
          <w:sz w:val="22"/>
        </w:rPr>
        <w:t>planning system</w:t>
      </w:r>
      <w:r>
        <w:rPr>
          <w:spacing w:val="-4"/>
          <w:sz w:val="22"/>
        </w:rPr>
        <w:t> </w:t>
      </w:r>
      <w:r>
        <w:rPr>
          <w:sz w:val="22"/>
        </w:rPr>
        <w:t>to</w:t>
      </w:r>
      <w:r>
        <w:rPr>
          <w:spacing w:val="-7"/>
          <w:sz w:val="22"/>
        </w:rPr>
        <w:t> </w:t>
      </w:r>
      <w:r>
        <w:rPr>
          <w:sz w:val="22"/>
        </w:rPr>
        <w:t>guide</w:t>
      </w:r>
      <w:r>
        <w:rPr>
          <w:spacing w:val="-3"/>
          <w:sz w:val="22"/>
        </w:rPr>
        <w:t> </w:t>
      </w:r>
      <w:r>
        <w:rPr>
          <w:sz w:val="22"/>
        </w:rPr>
        <w:t>a</w:t>
      </w:r>
      <w:r>
        <w:rPr>
          <w:spacing w:val="-5"/>
          <w:sz w:val="22"/>
        </w:rPr>
        <w:t> </w:t>
      </w:r>
      <w:r>
        <w:rPr>
          <w:sz w:val="22"/>
        </w:rPr>
        <w:t>student</w:t>
      </w:r>
      <w:r>
        <w:rPr>
          <w:spacing w:val="-6"/>
          <w:sz w:val="22"/>
        </w:rPr>
        <w:t> </w:t>
      </w:r>
      <w:r>
        <w:rPr>
          <w:sz w:val="22"/>
        </w:rPr>
        <w:t>as</w:t>
      </w:r>
      <w:r>
        <w:rPr>
          <w:spacing w:val="-2"/>
          <w:sz w:val="22"/>
        </w:rPr>
        <w:t> </w:t>
      </w:r>
      <w:r>
        <w:rPr>
          <w:sz w:val="22"/>
        </w:rPr>
        <w:t>the</w:t>
      </w:r>
      <w:r>
        <w:rPr>
          <w:spacing w:val="-5"/>
          <w:sz w:val="22"/>
        </w:rPr>
        <w:t> </w:t>
      </w:r>
      <w:r>
        <w:rPr>
          <w:sz w:val="22"/>
        </w:rPr>
        <w:t>student</w:t>
      </w:r>
      <w:r>
        <w:rPr>
          <w:spacing w:val="-3"/>
          <w:sz w:val="22"/>
        </w:rPr>
        <w:t> </w:t>
      </w:r>
      <w:r>
        <w:rPr>
          <w:sz w:val="22"/>
        </w:rPr>
        <w:t>plans,</w:t>
      </w:r>
      <w:r>
        <w:rPr>
          <w:spacing w:val="-3"/>
          <w:sz w:val="22"/>
        </w:rPr>
        <w:t> </w:t>
      </w:r>
      <w:r>
        <w:rPr>
          <w:sz w:val="22"/>
        </w:rPr>
        <w:t>monitors,</w:t>
      </w:r>
      <w:r>
        <w:rPr>
          <w:spacing w:val="-3"/>
          <w:sz w:val="22"/>
        </w:rPr>
        <w:t> </w:t>
      </w:r>
      <w:r>
        <w:rPr>
          <w:sz w:val="22"/>
        </w:rPr>
        <w:t>and manages the student's own educational, career, personal, and social development</w:t>
      </w:r>
    </w:p>
    <w:p>
      <w:pPr>
        <w:pStyle w:val="ListParagraph"/>
        <w:numPr>
          <w:ilvl w:val="0"/>
          <w:numId w:val="6"/>
        </w:numPr>
        <w:tabs>
          <w:tab w:pos="841" w:val="left" w:leader="none"/>
        </w:tabs>
        <w:spacing w:line="240" w:lineRule="auto" w:before="121" w:after="0"/>
        <w:ind w:left="841" w:right="1586" w:hanging="361"/>
        <w:jc w:val="left"/>
        <w:rPr>
          <w:sz w:val="22"/>
        </w:rPr>
      </w:pPr>
      <w:r>
        <w:rPr>
          <w:sz w:val="22"/>
        </w:rPr>
        <w:t>Systems to support the efforts of teachers, staff, parents, and other members of the community</w:t>
      </w:r>
      <w:r>
        <w:rPr>
          <w:spacing w:val="-7"/>
          <w:sz w:val="22"/>
        </w:rPr>
        <w:t> </w:t>
      </w:r>
      <w:r>
        <w:rPr>
          <w:sz w:val="22"/>
        </w:rPr>
        <w:t>in</w:t>
      </w:r>
      <w:r>
        <w:rPr>
          <w:spacing w:val="-5"/>
          <w:sz w:val="22"/>
        </w:rPr>
        <w:t> </w:t>
      </w:r>
      <w:r>
        <w:rPr>
          <w:sz w:val="22"/>
        </w:rPr>
        <w:t>promoting</w:t>
      </w:r>
      <w:r>
        <w:rPr>
          <w:spacing w:val="-5"/>
          <w:sz w:val="22"/>
        </w:rPr>
        <w:t> </w:t>
      </w:r>
      <w:r>
        <w:rPr>
          <w:sz w:val="22"/>
        </w:rPr>
        <w:t>the</w:t>
      </w:r>
      <w:r>
        <w:rPr>
          <w:spacing w:val="-5"/>
          <w:sz w:val="22"/>
        </w:rPr>
        <w:t> </w:t>
      </w:r>
      <w:r>
        <w:rPr>
          <w:sz w:val="22"/>
        </w:rPr>
        <w:t>educational,</w:t>
      </w:r>
      <w:r>
        <w:rPr>
          <w:spacing w:val="-3"/>
          <w:sz w:val="22"/>
        </w:rPr>
        <w:t> </w:t>
      </w:r>
      <w:r>
        <w:rPr>
          <w:sz w:val="22"/>
        </w:rPr>
        <w:t>career,</w:t>
      </w:r>
      <w:r>
        <w:rPr>
          <w:spacing w:val="-6"/>
          <w:sz w:val="22"/>
        </w:rPr>
        <w:t> </w:t>
      </w:r>
      <w:r>
        <w:rPr>
          <w:sz w:val="22"/>
        </w:rPr>
        <w:t>personal,</w:t>
      </w:r>
      <w:r>
        <w:rPr>
          <w:spacing w:val="-3"/>
          <w:sz w:val="22"/>
        </w:rPr>
        <w:t> </w:t>
      </w:r>
      <w:r>
        <w:rPr>
          <w:sz w:val="22"/>
        </w:rPr>
        <w:t>and</w:t>
      </w:r>
      <w:r>
        <w:rPr>
          <w:spacing w:val="-7"/>
          <w:sz w:val="22"/>
        </w:rPr>
        <w:t> </w:t>
      </w:r>
      <w:r>
        <w:rPr>
          <w:sz w:val="22"/>
        </w:rPr>
        <w:t>social</w:t>
      </w:r>
      <w:r>
        <w:rPr>
          <w:spacing w:val="-5"/>
          <w:sz w:val="22"/>
        </w:rPr>
        <w:t> </w:t>
      </w:r>
      <w:r>
        <w:rPr>
          <w:sz w:val="22"/>
        </w:rPr>
        <w:t>development</w:t>
      </w:r>
      <w:r>
        <w:rPr>
          <w:spacing w:val="-3"/>
          <w:sz w:val="22"/>
        </w:rPr>
        <w:t> </w:t>
      </w:r>
      <w:r>
        <w:rPr>
          <w:sz w:val="22"/>
        </w:rPr>
        <w:t>of </w:t>
      </w:r>
      <w:r>
        <w:rPr>
          <w:spacing w:val="-2"/>
          <w:sz w:val="22"/>
        </w:rPr>
        <w:t>students</w:t>
      </w:r>
    </w:p>
    <w:p>
      <w:pPr>
        <w:pStyle w:val="BodyText"/>
        <w:spacing w:before="118"/>
        <w:ind w:left="481" w:right="860"/>
      </w:pPr>
      <w:r>
        <w:rPr/>
        <w:t>The</w:t>
      </w:r>
      <w:r>
        <w:rPr>
          <w:spacing w:val="-5"/>
        </w:rPr>
        <w:t> </w:t>
      </w:r>
      <w:r>
        <w:rPr/>
        <w:t>district</w:t>
      </w:r>
      <w:r>
        <w:rPr>
          <w:spacing w:val="-1"/>
        </w:rPr>
        <w:t> </w:t>
      </w:r>
      <w:r>
        <w:rPr/>
        <w:t>will</w:t>
      </w:r>
      <w:r>
        <w:rPr>
          <w:spacing w:val="-3"/>
        </w:rPr>
        <w:t> </w:t>
      </w:r>
      <w:r>
        <w:rPr/>
        <w:t>make</w:t>
      </w:r>
      <w:r>
        <w:rPr>
          <w:spacing w:val="-5"/>
        </w:rPr>
        <w:t> </w:t>
      </w:r>
      <w:r>
        <w:rPr/>
        <w:t>a</w:t>
      </w:r>
      <w:r>
        <w:rPr>
          <w:spacing w:val="-3"/>
        </w:rPr>
        <w:t> </w:t>
      </w:r>
      <w:r>
        <w:rPr/>
        <w:t>preview</w:t>
      </w:r>
      <w:r>
        <w:rPr>
          <w:spacing w:val="-6"/>
        </w:rPr>
        <w:t> </w:t>
      </w:r>
      <w:r>
        <w:rPr/>
        <w:t>of</w:t>
      </w:r>
      <w:r>
        <w:rPr>
          <w:spacing w:val="-1"/>
        </w:rPr>
        <w:t> </w:t>
      </w:r>
      <w:r>
        <w:rPr/>
        <w:t>the</w:t>
      </w:r>
      <w:r>
        <w:rPr>
          <w:spacing w:val="-5"/>
        </w:rPr>
        <w:t> </w:t>
      </w:r>
      <w:r>
        <w:rPr/>
        <w:t>program,</w:t>
      </w:r>
      <w:r>
        <w:rPr>
          <w:spacing w:val="-1"/>
        </w:rPr>
        <w:t> </w:t>
      </w:r>
      <w:r>
        <w:rPr/>
        <w:t>including all</w:t>
      </w:r>
      <w:r>
        <w:rPr>
          <w:spacing w:val="-3"/>
        </w:rPr>
        <w:t> </w:t>
      </w:r>
      <w:r>
        <w:rPr/>
        <w:t>materials</w:t>
      </w:r>
      <w:r>
        <w:rPr>
          <w:spacing w:val="-2"/>
        </w:rPr>
        <w:t> </w:t>
      </w:r>
      <w:r>
        <w:rPr/>
        <w:t>and</w:t>
      </w:r>
      <w:r>
        <w:rPr>
          <w:spacing w:val="-5"/>
        </w:rPr>
        <w:t> </w:t>
      </w:r>
      <w:r>
        <w:rPr/>
        <w:t>curriculum,</w:t>
      </w:r>
      <w:r>
        <w:rPr>
          <w:spacing w:val="-1"/>
        </w:rPr>
        <w:t> </w:t>
      </w:r>
      <w:r>
        <w:rPr/>
        <w:t>available to parents to review during school hours.</w:t>
      </w:r>
    </w:p>
    <w:p>
      <w:pPr>
        <w:pStyle w:val="Heading7"/>
        <w:spacing w:before="160"/>
        <w:ind w:left="481"/>
      </w:pPr>
      <w:bookmarkStart w:name="Academic Counseling" w:id="178"/>
      <w:bookmarkEnd w:id="178"/>
      <w:r>
        <w:rPr>
          <w:b w:val="0"/>
        </w:rPr>
      </w:r>
      <w:r>
        <w:rPr/>
        <w:t>Academic</w:t>
      </w:r>
      <w:r>
        <w:rPr>
          <w:spacing w:val="-6"/>
        </w:rPr>
        <w:t> </w:t>
      </w:r>
      <w:r>
        <w:rPr>
          <w:spacing w:val="-2"/>
        </w:rPr>
        <w:t>Counseling</w:t>
      </w:r>
    </w:p>
    <w:p>
      <w:pPr>
        <w:pStyle w:val="Heading8"/>
        <w:spacing w:before="121"/>
        <w:ind w:left="481"/>
        <w:rPr>
          <w:i/>
        </w:rPr>
      </w:pPr>
      <w:bookmarkStart w:name="Elementary and Middle/Junior High School" w:id="179"/>
      <w:bookmarkEnd w:id="179"/>
      <w:r>
        <w:rPr>
          <w:b w:val="0"/>
          <w:i w:val="0"/>
        </w:rPr>
      </w:r>
      <w:r>
        <w:rPr>
          <w:i/>
        </w:rPr>
        <w:t>Elementary</w:t>
      </w:r>
      <w:r>
        <w:rPr>
          <w:i/>
          <w:spacing w:val="-8"/>
        </w:rPr>
        <w:t> </w:t>
      </w:r>
      <w:r>
        <w:rPr>
          <w:i/>
        </w:rPr>
        <w:t>and</w:t>
      </w:r>
      <w:r>
        <w:rPr>
          <w:i/>
          <w:spacing w:val="-7"/>
        </w:rPr>
        <w:t> </w:t>
      </w:r>
      <w:r>
        <w:rPr>
          <w:i/>
        </w:rPr>
        <w:t>Middle/Junior</w:t>
      </w:r>
      <w:r>
        <w:rPr>
          <w:i/>
          <w:spacing w:val="-7"/>
        </w:rPr>
        <w:t> </w:t>
      </w:r>
      <w:r>
        <w:rPr>
          <w:i/>
        </w:rPr>
        <w:t>High</w:t>
      </w:r>
      <w:r>
        <w:rPr>
          <w:i/>
          <w:spacing w:val="-7"/>
        </w:rPr>
        <w:t> </w:t>
      </w:r>
      <w:r>
        <w:rPr>
          <w:i/>
        </w:rPr>
        <w:t>School</w:t>
      </w:r>
      <w:r>
        <w:rPr>
          <w:i/>
          <w:spacing w:val="-7"/>
        </w:rPr>
        <w:t> </w:t>
      </w:r>
      <w:r>
        <w:rPr>
          <w:i/>
        </w:rPr>
        <w:t>Grade</w:t>
      </w:r>
      <w:r>
        <w:rPr>
          <w:i/>
          <w:spacing w:val="-7"/>
        </w:rPr>
        <w:t> </w:t>
      </w:r>
      <w:r>
        <w:rPr>
          <w:i/>
          <w:spacing w:val="-2"/>
        </w:rPr>
        <w:t>Levels</w:t>
      </w:r>
    </w:p>
    <w:p>
      <w:pPr>
        <w:pStyle w:val="BodyText"/>
        <w:spacing w:before="118"/>
        <w:ind w:left="481" w:right="860"/>
      </w:pPr>
      <w:r>
        <w:rPr/>
        <w:t>The school counselor will provide information to students and parents about college and university</w:t>
      </w:r>
      <w:r>
        <w:rPr>
          <w:spacing w:val="-6"/>
        </w:rPr>
        <w:t> </w:t>
      </w:r>
      <w:r>
        <w:rPr/>
        <w:t>admissions</w:t>
      </w:r>
      <w:r>
        <w:rPr>
          <w:spacing w:val="-3"/>
        </w:rPr>
        <w:t> </w:t>
      </w:r>
      <w:r>
        <w:rPr/>
        <w:t>and</w:t>
      </w:r>
      <w:r>
        <w:rPr>
          <w:spacing w:val="-4"/>
        </w:rPr>
        <w:t> </w:t>
      </w:r>
      <w:r>
        <w:rPr/>
        <w:t>the</w:t>
      </w:r>
      <w:r>
        <w:rPr>
          <w:spacing w:val="-6"/>
        </w:rPr>
        <w:t> </w:t>
      </w:r>
      <w:r>
        <w:rPr/>
        <w:t>importance</w:t>
      </w:r>
      <w:r>
        <w:rPr>
          <w:spacing w:val="-6"/>
        </w:rPr>
        <w:t> </w:t>
      </w:r>
      <w:r>
        <w:rPr/>
        <w:t>of</w:t>
      </w:r>
      <w:r>
        <w:rPr>
          <w:spacing w:val="-2"/>
        </w:rPr>
        <w:t> </w:t>
      </w:r>
      <w:r>
        <w:rPr/>
        <w:t>planning</w:t>
      </w:r>
      <w:r>
        <w:rPr>
          <w:spacing w:val="-4"/>
        </w:rPr>
        <w:t> </w:t>
      </w:r>
      <w:r>
        <w:rPr/>
        <w:t>for</w:t>
      </w:r>
      <w:r>
        <w:rPr>
          <w:spacing w:val="-5"/>
        </w:rPr>
        <w:t> </w:t>
      </w:r>
      <w:r>
        <w:rPr/>
        <w:t>postsecondary</w:t>
      </w:r>
      <w:r>
        <w:rPr>
          <w:spacing w:val="-6"/>
        </w:rPr>
        <w:t> </w:t>
      </w:r>
      <w:r>
        <w:rPr/>
        <w:t>education,</w:t>
      </w:r>
      <w:r>
        <w:rPr>
          <w:spacing w:val="-2"/>
        </w:rPr>
        <w:t> </w:t>
      </w:r>
      <w:r>
        <w:rPr/>
        <w:t>including appropriate coursework and financial aid availability and requirements.</w:t>
      </w:r>
    </w:p>
    <w:p>
      <w:pPr>
        <w:pStyle w:val="BodyText"/>
        <w:spacing w:before="160"/>
        <w:ind w:left="481" w:right="860"/>
      </w:pPr>
      <w:r>
        <w:rPr/>
        <w:t>In</w:t>
      </w:r>
      <w:r>
        <w:rPr>
          <w:spacing w:val="-2"/>
        </w:rPr>
        <w:t> </w:t>
      </w:r>
      <w:r>
        <w:rPr/>
        <w:t>either</w:t>
      </w:r>
      <w:r>
        <w:rPr>
          <w:spacing w:val="-3"/>
        </w:rPr>
        <w:t> </w:t>
      </w:r>
      <w:r>
        <w:rPr/>
        <w:t>grade</w:t>
      </w:r>
      <w:r>
        <w:rPr>
          <w:spacing w:val="-2"/>
        </w:rPr>
        <w:t> </w:t>
      </w:r>
      <w:r>
        <w:rPr/>
        <w:t>7</w:t>
      </w:r>
      <w:r>
        <w:rPr>
          <w:spacing w:val="-4"/>
        </w:rPr>
        <w:t> </w:t>
      </w:r>
      <w:r>
        <w:rPr/>
        <w:t>or</w:t>
      </w:r>
      <w:r>
        <w:rPr>
          <w:spacing w:val="-3"/>
        </w:rPr>
        <w:t> </w:t>
      </w:r>
      <w:r>
        <w:rPr/>
        <w:t>8,</w:t>
      </w:r>
      <w:r>
        <w:rPr>
          <w:spacing w:val="-2"/>
        </w:rPr>
        <w:t> </w:t>
      </w:r>
      <w:r>
        <w:rPr/>
        <w:t>each</w:t>
      </w:r>
      <w:r>
        <w:rPr>
          <w:spacing w:val="-2"/>
        </w:rPr>
        <w:t> </w:t>
      </w:r>
      <w:r>
        <w:rPr/>
        <w:t>student</w:t>
      </w:r>
      <w:r>
        <w:rPr>
          <w:spacing w:val="-2"/>
        </w:rPr>
        <w:t> </w:t>
      </w:r>
      <w:r>
        <w:rPr/>
        <w:t>will</w:t>
      </w:r>
      <w:r>
        <w:rPr>
          <w:spacing w:val="-2"/>
        </w:rPr>
        <w:t> </w:t>
      </w:r>
      <w:r>
        <w:rPr/>
        <w:t>receive</w:t>
      </w:r>
      <w:r>
        <w:rPr>
          <w:spacing w:val="-2"/>
        </w:rPr>
        <w:t> </w:t>
      </w:r>
      <w:r>
        <w:rPr/>
        <w:t>instruction</w:t>
      </w:r>
      <w:r>
        <w:rPr>
          <w:spacing w:val="-2"/>
        </w:rPr>
        <w:t> </w:t>
      </w:r>
      <w:r>
        <w:rPr/>
        <w:t>on</w:t>
      </w:r>
      <w:r>
        <w:rPr>
          <w:spacing w:val="-4"/>
        </w:rPr>
        <w:t> </w:t>
      </w:r>
      <w:r>
        <w:rPr/>
        <w:t>how</w:t>
      </w:r>
      <w:r>
        <w:rPr>
          <w:spacing w:val="-5"/>
        </w:rPr>
        <w:t> </w:t>
      </w:r>
      <w:r>
        <w:rPr/>
        <w:t>best</w:t>
      </w:r>
      <w:r>
        <w:rPr>
          <w:spacing w:val="-3"/>
        </w:rPr>
        <w:t> </w:t>
      </w:r>
      <w:r>
        <w:rPr/>
        <w:t>to</w:t>
      </w:r>
      <w:r>
        <w:rPr>
          <w:spacing w:val="-4"/>
        </w:rPr>
        <w:t> </w:t>
      </w:r>
      <w:r>
        <w:rPr/>
        <w:t>prepare</w:t>
      </w:r>
      <w:r>
        <w:rPr>
          <w:spacing w:val="-6"/>
        </w:rPr>
        <w:t> </w:t>
      </w:r>
      <w:r>
        <w:rPr/>
        <w:t>for high school, college, and a career.</w:t>
      </w:r>
    </w:p>
    <w:p>
      <w:pPr>
        <w:spacing w:after="0"/>
        <w:sectPr>
          <w:pgSz w:w="12240" w:h="15840"/>
          <w:pgMar w:header="0" w:footer="523" w:top="1360" w:bottom="720" w:left="960" w:right="580"/>
        </w:sectPr>
      </w:pPr>
    </w:p>
    <w:p>
      <w:pPr>
        <w:pStyle w:val="Heading8"/>
        <w:spacing w:before="37"/>
        <w:rPr>
          <w:i/>
        </w:rPr>
      </w:pPr>
      <w:bookmarkStart w:name="High School Grade Levels" w:id="180"/>
      <w:bookmarkEnd w:id="180"/>
      <w:r>
        <w:rPr>
          <w:b w:val="0"/>
          <w:i w:val="0"/>
        </w:rPr>
      </w:r>
      <w:r>
        <w:rPr>
          <w:i/>
        </w:rPr>
        <w:t>High</w:t>
      </w:r>
      <w:r>
        <w:rPr>
          <w:i/>
          <w:spacing w:val="-4"/>
        </w:rPr>
        <w:t> </w:t>
      </w:r>
      <w:r>
        <w:rPr>
          <w:i/>
        </w:rPr>
        <w:t>School</w:t>
      </w:r>
      <w:r>
        <w:rPr>
          <w:i/>
          <w:spacing w:val="-4"/>
        </w:rPr>
        <w:t> </w:t>
      </w:r>
      <w:r>
        <w:rPr>
          <w:i/>
        </w:rPr>
        <w:t>Grade</w:t>
      </w:r>
      <w:r>
        <w:rPr>
          <w:i/>
          <w:spacing w:val="-5"/>
        </w:rPr>
        <w:t> </w:t>
      </w:r>
      <w:r>
        <w:rPr>
          <w:i/>
          <w:spacing w:val="-2"/>
        </w:rPr>
        <w:t>Levels</w:t>
      </w:r>
    </w:p>
    <w:p>
      <w:pPr>
        <w:pStyle w:val="BodyText"/>
        <w:spacing w:before="121"/>
        <w:ind w:right="913"/>
        <w:jc w:val="both"/>
      </w:pPr>
      <w:r>
        <w:rPr/>
        <w:t>High school</w:t>
      </w:r>
      <w:r>
        <w:rPr>
          <w:spacing w:val="-3"/>
        </w:rPr>
        <w:t> </w:t>
      </w:r>
      <w:r>
        <w:rPr/>
        <w:t>students</w:t>
      </w:r>
      <w:r>
        <w:rPr>
          <w:spacing w:val="-2"/>
        </w:rPr>
        <w:t> </w:t>
      </w:r>
      <w:r>
        <w:rPr/>
        <w:t>and their</w:t>
      </w:r>
      <w:r>
        <w:rPr>
          <w:spacing w:val="-1"/>
        </w:rPr>
        <w:t> </w:t>
      </w:r>
      <w:r>
        <w:rPr/>
        <w:t>parents</w:t>
      </w:r>
      <w:r>
        <w:rPr>
          <w:spacing w:val="-2"/>
        </w:rPr>
        <w:t> </w:t>
      </w:r>
      <w:r>
        <w:rPr/>
        <w:t>are</w:t>
      </w:r>
      <w:r>
        <w:rPr>
          <w:spacing w:val="-2"/>
        </w:rPr>
        <w:t> </w:t>
      </w:r>
      <w:r>
        <w:rPr/>
        <w:t>encouraged</w:t>
      </w:r>
      <w:r>
        <w:rPr>
          <w:spacing w:val="-2"/>
        </w:rPr>
        <w:t> </w:t>
      </w:r>
      <w:r>
        <w:rPr/>
        <w:t>to</w:t>
      </w:r>
      <w:r>
        <w:rPr>
          <w:spacing w:val="-2"/>
        </w:rPr>
        <w:t> </w:t>
      </w:r>
      <w:r>
        <w:rPr/>
        <w:t>talk with a school counselor, teacher, or</w:t>
      </w:r>
      <w:r>
        <w:rPr>
          <w:spacing w:val="-1"/>
        </w:rPr>
        <w:t> </w:t>
      </w:r>
      <w:r>
        <w:rPr/>
        <w:t>principal</w:t>
      </w:r>
      <w:r>
        <w:rPr>
          <w:spacing w:val="-3"/>
        </w:rPr>
        <w:t> </w:t>
      </w:r>
      <w:r>
        <w:rPr/>
        <w:t>to</w:t>
      </w:r>
      <w:r>
        <w:rPr>
          <w:spacing w:val="-3"/>
        </w:rPr>
        <w:t> </w:t>
      </w:r>
      <w:r>
        <w:rPr/>
        <w:t>learn</w:t>
      </w:r>
      <w:r>
        <w:rPr>
          <w:spacing w:val="-7"/>
        </w:rPr>
        <w:t> </w:t>
      </w:r>
      <w:r>
        <w:rPr/>
        <w:t>more</w:t>
      </w:r>
      <w:r>
        <w:rPr>
          <w:spacing w:val="-5"/>
        </w:rPr>
        <w:t> </w:t>
      </w:r>
      <w:r>
        <w:rPr/>
        <w:t>about</w:t>
      </w:r>
      <w:r>
        <w:rPr>
          <w:spacing w:val="-3"/>
        </w:rPr>
        <w:t> </w:t>
      </w:r>
      <w:r>
        <w:rPr/>
        <w:t>course</w:t>
      </w:r>
      <w:r>
        <w:rPr>
          <w:spacing w:val="-5"/>
        </w:rPr>
        <w:t> </w:t>
      </w:r>
      <w:r>
        <w:rPr/>
        <w:t>offerings,</w:t>
      </w:r>
      <w:r>
        <w:rPr>
          <w:spacing w:val="-4"/>
        </w:rPr>
        <w:t> </w:t>
      </w:r>
      <w:r>
        <w:rPr/>
        <w:t>graduation</w:t>
      </w:r>
      <w:r>
        <w:rPr>
          <w:spacing w:val="-5"/>
        </w:rPr>
        <w:t> </w:t>
      </w:r>
      <w:r>
        <w:rPr/>
        <w:t>requirements,</w:t>
      </w:r>
      <w:r>
        <w:rPr>
          <w:spacing w:val="-3"/>
        </w:rPr>
        <w:t> </w:t>
      </w:r>
      <w:r>
        <w:rPr/>
        <w:t>and</w:t>
      </w:r>
      <w:r>
        <w:rPr>
          <w:spacing w:val="-3"/>
        </w:rPr>
        <w:t> </w:t>
      </w:r>
      <w:r>
        <w:rPr/>
        <w:t>early</w:t>
      </w:r>
      <w:r>
        <w:rPr>
          <w:spacing w:val="-5"/>
        </w:rPr>
        <w:t> </w:t>
      </w:r>
      <w:r>
        <w:rPr/>
        <w:t>graduation </w:t>
      </w:r>
      <w:r>
        <w:rPr>
          <w:spacing w:val="-2"/>
        </w:rPr>
        <w:t>procedures.</w:t>
      </w:r>
    </w:p>
    <w:p>
      <w:pPr>
        <w:pStyle w:val="BodyText"/>
        <w:spacing w:before="160"/>
        <w:ind w:right="860"/>
      </w:pPr>
      <w:r>
        <w:rPr/>
        <w:t>Each</w:t>
      </w:r>
      <w:r>
        <w:rPr>
          <w:spacing w:val="-3"/>
        </w:rPr>
        <w:t> </w:t>
      </w:r>
      <w:r>
        <w:rPr/>
        <w:t>year,</w:t>
      </w:r>
      <w:r>
        <w:rPr>
          <w:spacing w:val="-1"/>
        </w:rPr>
        <w:t> </w:t>
      </w:r>
      <w:r>
        <w:rPr/>
        <w:t>high</w:t>
      </w:r>
      <w:r>
        <w:rPr>
          <w:spacing w:val="-5"/>
        </w:rPr>
        <w:t> </w:t>
      </w:r>
      <w:r>
        <w:rPr/>
        <w:t>school</w:t>
      </w:r>
      <w:r>
        <w:rPr>
          <w:spacing w:val="-3"/>
        </w:rPr>
        <w:t> </w:t>
      </w:r>
      <w:r>
        <w:rPr/>
        <w:t>students</w:t>
      </w:r>
      <w:r>
        <w:rPr>
          <w:spacing w:val="-5"/>
        </w:rPr>
        <w:t> </w:t>
      </w:r>
      <w:r>
        <w:rPr/>
        <w:t>will</w:t>
      </w:r>
      <w:r>
        <w:rPr>
          <w:spacing w:val="-3"/>
        </w:rPr>
        <w:t> </w:t>
      </w:r>
      <w:r>
        <w:rPr/>
        <w:t>be</w:t>
      </w:r>
      <w:r>
        <w:rPr>
          <w:spacing w:val="-3"/>
        </w:rPr>
        <w:t> </w:t>
      </w:r>
      <w:r>
        <w:rPr/>
        <w:t>provided</w:t>
      </w:r>
      <w:r>
        <w:rPr>
          <w:spacing w:val="-3"/>
        </w:rPr>
        <w:t> </w:t>
      </w:r>
      <w:r>
        <w:rPr/>
        <w:t>information</w:t>
      </w:r>
      <w:r>
        <w:rPr>
          <w:spacing w:val="-3"/>
        </w:rPr>
        <w:t> </w:t>
      </w:r>
      <w:r>
        <w:rPr/>
        <w:t>on</w:t>
      </w:r>
      <w:r>
        <w:rPr>
          <w:spacing w:val="-5"/>
        </w:rPr>
        <w:t> </w:t>
      </w:r>
      <w:r>
        <w:rPr/>
        <w:t>anticipated</w:t>
      </w:r>
      <w:r>
        <w:rPr>
          <w:spacing w:val="-3"/>
        </w:rPr>
        <w:t> </w:t>
      </w:r>
      <w:r>
        <w:rPr/>
        <w:t>course</w:t>
      </w:r>
      <w:r>
        <w:rPr>
          <w:spacing w:val="-5"/>
        </w:rPr>
        <w:t> </w:t>
      </w:r>
      <w:r>
        <w:rPr/>
        <w:t>offerings</w:t>
      </w:r>
      <w:r>
        <w:rPr>
          <w:spacing w:val="-5"/>
        </w:rPr>
        <w:t> </w:t>
      </w:r>
      <w:r>
        <w:rPr/>
        <w:t>for the next school year, how to make the most of academic and career and technical education (CTE) opportunities, and the importance of postsecondary education.</w:t>
      </w:r>
    </w:p>
    <w:p>
      <w:pPr>
        <w:pStyle w:val="BodyText"/>
        <w:spacing w:before="160"/>
        <w:ind w:hanging="1"/>
      </w:pPr>
      <w:r>
        <w:rPr/>
        <w:t>The</w:t>
      </w:r>
      <w:r>
        <w:rPr>
          <w:spacing w:val="-4"/>
        </w:rPr>
        <w:t> </w:t>
      </w:r>
      <w:r>
        <w:rPr/>
        <w:t>school</w:t>
      </w:r>
      <w:r>
        <w:rPr>
          <w:spacing w:val="-2"/>
        </w:rPr>
        <w:t> </w:t>
      </w:r>
      <w:r>
        <w:rPr/>
        <w:t>counselor</w:t>
      </w:r>
      <w:r>
        <w:rPr>
          <w:spacing w:val="-1"/>
        </w:rPr>
        <w:t> </w:t>
      </w:r>
      <w:r>
        <w:rPr/>
        <w:t>will</w:t>
      </w:r>
      <w:r>
        <w:rPr>
          <w:spacing w:val="-2"/>
        </w:rPr>
        <w:t> </w:t>
      </w:r>
      <w:r>
        <w:rPr/>
        <w:t>also</w:t>
      </w:r>
      <w:r>
        <w:rPr>
          <w:spacing w:val="-2"/>
        </w:rPr>
        <w:t> </w:t>
      </w:r>
      <w:r>
        <w:rPr/>
        <w:t>provide</w:t>
      </w:r>
      <w:r>
        <w:rPr>
          <w:spacing w:val="-2"/>
        </w:rPr>
        <w:t> </w:t>
      </w:r>
      <w:r>
        <w:rPr/>
        <w:t>information</w:t>
      </w:r>
      <w:r>
        <w:rPr>
          <w:spacing w:val="-4"/>
        </w:rPr>
        <w:t> </w:t>
      </w:r>
      <w:r>
        <w:rPr/>
        <w:t>each</w:t>
      </w:r>
      <w:r>
        <w:rPr>
          <w:spacing w:val="-2"/>
        </w:rPr>
        <w:t> </w:t>
      </w:r>
      <w:r>
        <w:rPr/>
        <w:t>year</w:t>
      </w:r>
      <w:r>
        <w:rPr>
          <w:spacing w:val="-1"/>
        </w:rPr>
        <w:t> </w:t>
      </w:r>
      <w:r>
        <w:rPr/>
        <w:t>a</w:t>
      </w:r>
      <w:r>
        <w:rPr>
          <w:spacing w:val="-4"/>
        </w:rPr>
        <w:t> </w:t>
      </w:r>
      <w:r>
        <w:rPr/>
        <w:t>student</w:t>
      </w:r>
      <w:r>
        <w:rPr>
          <w:spacing w:val="-2"/>
        </w:rPr>
        <w:t> </w:t>
      </w:r>
      <w:r>
        <w:rPr/>
        <w:t>is</w:t>
      </w:r>
      <w:r>
        <w:rPr>
          <w:spacing w:val="-2"/>
        </w:rPr>
        <w:t> </w:t>
      </w:r>
      <w:r>
        <w:rPr/>
        <w:t>enrolled</w:t>
      </w:r>
      <w:r>
        <w:rPr>
          <w:spacing w:val="-2"/>
        </w:rPr>
        <w:t> </w:t>
      </w:r>
      <w:r>
        <w:rPr/>
        <w:t>in</w:t>
      </w:r>
      <w:r>
        <w:rPr>
          <w:spacing w:val="-2"/>
        </w:rPr>
        <w:t> </w:t>
      </w:r>
      <w:r>
        <w:rPr/>
        <w:t>high</w:t>
      </w:r>
      <w:r>
        <w:rPr>
          <w:spacing w:val="-4"/>
        </w:rPr>
        <w:t> </w:t>
      </w:r>
      <w:r>
        <w:rPr/>
        <w:t>school </w:t>
      </w:r>
      <w:r>
        <w:rPr>
          <w:spacing w:val="-2"/>
        </w:rPr>
        <w:t>regarding:</w:t>
      </w:r>
    </w:p>
    <w:p>
      <w:pPr>
        <w:pStyle w:val="ListParagraph"/>
        <w:numPr>
          <w:ilvl w:val="0"/>
          <w:numId w:val="6"/>
        </w:numPr>
        <w:tabs>
          <w:tab w:pos="840" w:val="left" w:leader="none"/>
        </w:tabs>
        <w:spacing w:line="240" w:lineRule="auto" w:before="159" w:after="0"/>
        <w:ind w:left="840" w:right="0" w:hanging="360"/>
        <w:jc w:val="left"/>
        <w:rPr>
          <w:sz w:val="22"/>
        </w:rPr>
      </w:pPr>
      <w:r>
        <w:rPr>
          <w:sz w:val="22"/>
        </w:rPr>
        <w:t>The</w:t>
      </w:r>
      <w:r>
        <w:rPr>
          <w:spacing w:val="-8"/>
          <w:sz w:val="22"/>
        </w:rPr>
        <w:t> </w:t>
      </w:r>
      <w:r>
        <w:rPr>
          <w:sz w:val="22"/>
        </w:rPr>
        <w:t>importance</w:t>
      </w:r>
      <w:r>
        <w:rPr>
          <w:spacing w:val="-7"/>
          <w:sz w:val="22"/>
        </w:rPr>
        <w:t> </w:t>
      </w:r>
      <w:r>
        <w:rPr>
          <w:sz w:val="22"/>
        </w:rPr>
        <w:t>of</w:t>
      </w:r>
      <w:r>
        <w:rPr>
          <w:spacing w:val="-4"/>
          <w:sz w:val="22"/>
        </w:rPr>
        <w:t> </w:t>
      </w:r>
      <w:r>
        <w:rPr>
          <w:sz w:val="22"/>
        </w:rPr>
        <w:t>postsecondary</w:t>
      </w:r>
      <w:r>
        <w:rPr>
          <w:spacing w:val="-7"/>
          <w:sz w:val="22"/>
        </w:rPr>
        <w:t> </w:t>
      </w:r>
      <w:r>
        <w:rPr>
          <w:spacing w:val="-2"/>
          <w:sz w:val="22"/>
        </w:rPr>
        <w:t>education</w:t>
      </w:r>
    </w:p>
    <w:p>
      <w:pPr>
        <w:pStyle w:val="ListParagraph"/>
        <w:numPr>
          <w:ilvl w:val="0"/>
          <w:numId w:val="6"/>
        </w:numPr>
        <w:tabs>
          <w:tab w:pos="840" w:val="left" w:leader="none"/>
        </w:tabs>
        <w:spacing w:line="237" w:lineRule="auto" w:before="121" w:after="0"/>
        <w:ind w:left="840" w:right="877" w:hanging="361"/>
        <w:jc w:val="left"/>
        <w:rPr>
          <w:sz w:val="22"/>
        </w:rPr>
      </w:pPr>
      <w:r>
        <w:rPr>
          <w:sz w:val="22"/>
        </w:rPr>
        <w:t>The</w:t>
      </w:r>
      <w:r>
        <w:rPr>
          <w:spacing w:val="-5"/>
          <w:sz w:val="22"/>
        </w:rPr>
        <w:t> </w:t>
      </w:r>
      <w:r>
        <w:rPr>
          <w:sz w:val="22"/>
        </w:rPr>
        <w:t>advantages</w:t>
      </w:r>
      <w:r>
        <w:rPr>
          <w:spacing w:val="-2"/>
          <w:sz w:val="22"/>
        </w:rPr>
        <w:t> </w:t>
      </w:r>
      <w:r>
        <w:rPr>
          <w:sz w:val="22"/>
        </w:rPr>
        <w:t>of</w:t>
      </w:r>
      <w:r>
        <w:rPr>
          <w:spacing w:val="-1"/>
          <w:sz w:val="22"/>
        </w:rPr>
        <w:t> </w:t>
      </w:r>
      <w:r>
        <w:rPr>
          <w:sz w:val="22"/>
        </w:rPr>
        <w:t>earning</w:t>
      </w:r>
      <w:r>
        <w:rPr>
          <w:spacing w:val="-3"/>
          <w:sz w:val="22"/>
        </w:rPr>
        <w:t> </w:t>
      </w:r>
      <w:r>
        <w:rPr>
          <w:sz w:val="22"/>
        </w:rPr>
        <w:t>an</w:t>
      </w:r>
      <w:r>
        <w:rPr>
          <w:spacing w:val="-3"/>
          <w:sz w:val="22"/>
        </w:rPr>
        <w:t> </w:t>
      </w:r>
      <w:r>
        <w:rPr>
          <w:sz w:val="22"/>
        </w:rPr>
        <w:t>endorsement</w:t>
      </w:r>
      <w:r>
        <w:rPr>
          <w:spacing w:val="-3"/>
          <w:sz w:val="22"/>
        </w:rPr>
        <w:t> </w:t>
      </w:r>
      <w:r>
        <w:rPr>
          <w:sz w:val="22"/>
        </w:rPr>
        <w:t>and</w:t>
      </w:r>
      <w:r>
        <w:rPr>
          <w:spacing w:val="-5"/>
          <w:sz w:val="22"/>
        </w:rPr>
        <w:t> </w:t>
      </w:r>
      <w:r>
        <w:rPr>
          <w:sz w:val="22"/>
        </w:rPr>
        <w:t>completing</w:t>
      </w:r>
      <w:r>
        <w:rPr>
          <w:spacing w:val="-3"/>
          <w:sz w:val="22"/>
        </w:rPr>
        <w:t> </w:t>
      </w:r>
      <w:r>
        <w:rPr>
          <w:sz w:val="22"/>
        </w:rPr>
        <w:t>the</w:t>
      </w:r>
      <w:r>
        <w:rPr>
          <w:spacing w:val="-5"/>
          <w:sz w:val="22"/>
        </w:rPr>
        <w:t> </w:t>
      </w:r>
      <w:r>
        <w:rPr>
          <w:sz w:val="22"/>
        </w:rPr>
        <w:t>foundation</w:t>
      </w:r>
      <w:r>
        <w:rPr>
          <w:spacing w:val="-3"/>
          <w:sz w:val="22"/>
        </w:rPr>
        <w:t> </w:t>
      </w:r>
      <w:r>
        <w:rPr>
          <w:sz w:val="22"/>
        </w:rPr>
        <w:t>program</w:t>
      </w:r>
      <w:r>
        <w:rPr>
          <w:spacing w:val="-4"/>
          <w:sz w:val="22"/>
        </w:rPr>
        <w:t> </w:t>
      </w:r>
      <w:r>
        <w:rPr>
          <w:sz w:val="22"/>
        </w:rPr>
        <w:t>with</w:t>
      </w:r>
      <w:r>
        <w:rPr>
          <w:spacing w:val="-3"/>
          <w:sz w:val="22"/>
        </w:rPr>
        <w:t> </w:t>
      </w:r>
      <w:r>
        <w:rPr>
          <w:sz w:val="22"/>
        </w:rPr>
        <w:t>the distinguished level of achievement</w:t>
      </w:r>
    </w:p>
    <w:p>
      <w:pPr>
        <w:pStyle w:val="ListParagraph"/>
        <w:numPr>
          <w:ilvl w:val="0"/>
          <w:numId w:val="6"/>
        </w:numPr>
        <w:tabs>
          <w:tab w:pos="841" w:val="left" w:leader="none"/>
        </w:tabs>
        <w:spacing w:line="237" w:lineRule="auto" w:before="124" w:after="0"/>
        <w:ind w:left="841" w:right="1538" w:hanging="361"/>
        <w:jc w:val="left"/>
        <w:rPr>
          <w:sz w:val="22"/>
        </w:rPr>
      </w:pPr>
      <w:r>
        <w:rPr>
          <w:sz w:val="22"/>
        </w:rPr>
        <w:t>The</w:t>
      </w:r>
      <w:r>
        <w:rPr>
          <w:spacing w:val="-5"/>
          <w:sz w:val="22"/>
        </w:rPr>
        <w:t> </w:t>
      </w:r>
      <w:r>
        <w:rPr>
          <w:sz w:val="22"/>
        </w:rPr>
        <w:t>disadvantages</w:t>
      </w:r>
      <w:r>
        <w:rPr>
          <w:spacing w:val="-5"/>
          <w:sz w:val="22"/>
        </w:rPr>
        <w:t> </w:t>
      </w:r>
      <w:r>
        <w:rPr>
          <w:sz w:val="22"/>
        </w:rPr>
        <w:t>of</w:t>
      </w:r>
      <w:r>
        <w:rPr>
          <w:spacing w:val="-1"/>
          <w:sz w:val="22"/>
        </w:rPr>
        <w:t> </w:t>
      </w:r>
      <w:r>
        <w:rPr>
          <w:sz w:val="22"/>
        </w:rPr>
        <w:t>pursuing</w:t>
      </w:r>
      <w:r>
        <w:rPr>
          <w:spacing w:val="-3"/>
          <w:sz w:val="22"/>
        </w:rPr>
        <w:t> </w:t>
      </w:r>
      <w:r>
        <w:rPr>
          <w:sz w:val="22"/>
        </w:rPr>
        <w:t>a</w:t>
      </w:r>
      <w:r>
        <w:rPr>
          <w:spacing w:val="-3"/>
          <w:sz w:val="22"/>
        </w:rPr>
        <w:t> </w:t>
      </w:r>
      <w:r>
        <w:rPr>
          <w:sz w:val="22"/>
        </w:rPr>
        <w:t>high</w:t>
      </w:r>
      <w:r>
        <w:rPr>
          <w:spacing w:val="-5"/>
          <w:sz w:val="22"/>
        </w:rPr>
        <w:t> </w:t>
      </w:r>
      <w:r>
        <w:rPr>
          <w:sz w:val="22"/>
        </w:rPr>
        <w:t>school</w:t>
      </w:r>
      <w:r>
        <w:rPr>
          <w:spacing w:val="-3"/>
          <w:sz w:val="22"/>
        </w:rPr>
        <w:t> </w:t>
      </w:r>
      <w:r>
        <w:rPr>
          <w:sz w:val="22"/>
        </w:rPr>
        <w:t>equivalency</w:t>
      </w:r>
      <w:r>
        <w:rPr>
          <w:spacing w:val="-5"/>
          <w:sz w:val="22"/>
        </w:rPr>
        <w:t> </w:t>
      </w:r>
      <w:r>
        <w:rPr>
          <w:sz w:val="22"/>
        </w:rPr>
        <w:t>exam</w:t>
      </w:r>
      <w:r>
        <w:rPr>
          <w:spacing w:val="-1"/>
          <w:sz w:val="22"/>
        </w:rPr>
        <w:t> </w:t>
      </w:r>
      <w:r>
        <w:rPr>
          <w:sz w:val="22"/>
        </w:rPr>
        <w:t>(GED)</w:t>
      </w:r>
      <w:r>
        <w:rPr>
          <w:spacing w:val="-4"/>
          <w:sz w:val="22"/>
        </w:rPr>
        <w:t> </w:t>
      </w:r>
      <w:r>
        <w:rPr>
          <w:sz w:val="22"/>
        </w:rPr>
        <w:t>as</w:t>
      </w:r>
      <w:r>
        <w:rPr>
          <w:spacing w:val="-7"/>
          <w:sz w:val="22"/>
        </w:rPr>
        <w:t> </w:t>
      </w:r>
      <w:r>
        <w:rPr>
          <w:sz w:val="22"/>
        </w:rPr>
        <w:t>opposed</w:t>
      </w:r>
      <w:r>
        <w:rPr>
          <w:spacing w:val="-3"/>
          <w:sz w:val="22"/>
        </w:rPr>
        <w:t> </w:t>
      </w:r>
      <w:r>
        <w:rPr>
          <w:sz w:val="22"/>
        </w:rPr>
        <w:t>to earning a high school diploma</w:t>
      </w:r>
    </w:p>
    <w:p>
      <w:pPr>
        <w:pStyle w:val="ListParagraph"/>
        <w:numPr>
          <w:ilvl w:val="0"/>
          <w:numId w:val="6"/>
        </w:numPr>
        <w:tabs>
          <w:tab w:pos="841" w:val="left" w:leader="none"/>
        </w:tabs>
        <w:spacing w:line="240" w:lineRule="auto" w:before="121" w:after="0"/>
        <w:ind w:left="841" w:right="0" w:hanging="360"/>
        <w:jc w:val="left"/>
        <w:rPr>
          <w:sz w:val="22"/>
        </w:rPr>
      </w:pPr>
      <w:r>
        <w:rPr>
          <w:sz w:val="22"/>
        </w:rPr>
        <w:t>Financial</w:t>
      </w:r>
      <w:r>
        <w:rPr>
          <w:spacing w:val="-4"/>
          <w:sz w:val="22"/>
        </w:rPr>
        <w:t> </w:t>
      </w:r>
      <w:r>
        <w:rPr>
          <w:sz w:val="22"/>
        </w:rPr>
        <w:t>aid</w:t>
      </w:r>
      <w:r>
        <w:rPr>
          <w:spacing w:val="-4"/>
          <w:sz w:val="22"/>
        </w:rPr>
        <w:t> </w:t>
      </w:r>
      <w:r>
        <w:rPr>
          <w:sz w:val="22"/>
        </w:rPr>
        <w:t>eligibility</w:t>
      </w:r>
      <w:r>
        <w:rPr>
          <w:spacing w:val="-6"/>
          <w:sz w:val="22"/>
        </w:rPr>
        <w:t> </w:t>
      </w:r>
      <w:r>
        <w:rPr>
          <w:sz w:val="22"/>
        </w:rPr>
        <w:t>and</w:t>
      </w:r>
      <w:r>
        <w:rPr>
          <w:spacing w:val="-4"/>
          <w:sz w:val="22"/>
        </w:rPr>
        <w:t> </w:t>
      </w:r>
      <w:r>
        <w:rPr>
          <w:sz w:val="22"/>
        </w:rPr>
        <w:t>how</w:t>
      </w:r>
      <w:r>
        <w:rPr>
          <w:spacing w:val="-6"/>
          <w:sz w:val="22"/>
        </w:rPr>
        <w:t> </w:t>
      </w:r>
      <w:r>
        <w:rPr>
          <w:sz w:val="22"/>
        </w:rPr>
        <w:t>to</w:t>
      </w:r>
      <w:r>
        <w:rPr>
          <w:spacing w:val="-4"/>
          <w:sz w:val="22"/>
        </w:rPr>
        <w:t> </w:t>
      </w:r>
      <w:r>
        <w:rPr>
          <w:sz w:val="22"/>
        </w:rPr>
        <w:t>apply</w:t>
      </w:r>
      <w:r>
        <w:rPr>
          <w:spacing w:val="-8"/>
          <w:sz w:val="22"/>
        </w:rPr>
        <w:t> </w:t>
      </w:r>
      <w:r>
        <w:rPr>
          <w:sz w:val="22"/>
        </w:rPr>
        <w:t>for</w:t>
      </w:r>
      <w:r>
        <w:rPr>
          <w:spacing w:val="-7"/>
          <w:sz w:val="22"/>
        </w:rPr>
        <w:t> </w:t>
      </w:r>
      <w:r>
        <w:rPr>
          <w:sz w:val="22"/>
        </w:rPr>
        <w:t>financial</w:t>
      </w:r>
      <w:r>
        <w:rPr>
          <w:spacing w:val="-3"/>
          <w:sz w:val="22"/>
        </w:rPr>
        <w:t> </w:t>
      </w:r>
      <w:r>
        <w:rPr>
          <w:spacing w:val="-5"/>
          <w:sz w:val="22"/>
        </w:rPr>
        <w:t>aid</w:t>
      </w:r>
    </w:p>
    <w:p>
      <w:pPr>
        <w:pStyle w:val="ListParagraph"/>
        <w:numPr>
          <w:ilvl w:val="0"/>
          <w:numId w:val="6"/>
        </w:numPr>
        <w:tabs>
          <w:tab w:pos="841" w:val="left" w:leader="none"/>
        </w:tabs>
        <w:spacing w:line="240" w:lineRule="auto" w:before="117" w:after="0"/>
        <w:ind w:left="841" w:right="0" w:hanging="360"/>
        <w:jc w:val="left"/>
        <w:rPr>
          <w:sz w:val="22"/>
        </w:rPr>
      </w:pPr>
      <w:r>
        <w:rPr>
          <w:sz w:val="22"/>
        </w:rPr>
        <w:t>Automatic</w:t>
      </w:r>
      <w:r>
        <w:rPr>
          <w:spacing w:val="-11"/>
          <w:sz w:val="22"/>
        </w:rPr>
        <w:t> </w:t>
      </w:r>
      <w:r>
        <w:rPr>
          <w:sz w:val="22"/>
        </w:rPr>
        <w:t>admission</w:t>
      </w:r>
      <w:r>
        <w:rPr>
          <w:spacing w:val="-9"/>
          <w:sz w:val="22"/>
        </w:rPr>
        <w:t> </w:t>
      </w:r>
      <w:r>
        <w:rPr>
          <w:sz w:val="22"/>
        </w:rPr>
        <w:t>to</w:t>
      </w:r>
      <w:r>
        <w:rPr>
          <w:spacing w:val="-10"/>
          <w:sz w:val="22"/>
        </w:rPr>
        <w:t> </w:t>
      </w:r>
      <w:r>
        <w:rPr>
          <w:sz w:val="22"/>
        </w:rPr>
        <w:t>state-funded</w:t>
      </w:r>
      <w:r>
        <w:rPr>
          <w:spacing w:val="-15"/>
          <w:sz w:val="22"/>
        </w:rPr>
        <w:t> </w:t>
      </w:r>
      <w:r>
        <w:rPr>
          <w:sz w:val="22"/>
        </w:rPr>
        <w:t>Texas</w:t>
      </w:r>
      <w:r>
        <w:rPr>
          <w:spacing w:val="-8"/>
          <w:sz w:val="22"/>
        </w:rPr>
        <w:t> </w:t>
      </w:r>
      <w:r>
        <w:rPr>
          <w:sz w:val="22"/>
        </w:rPr>
        <w:t>colleges</w:t>
      </w:r>
      <w:r>
        <w:rPr>
          <w:spacing w:val="-9"/>
          <w:sz w:val="22"/>
        </w:rPr>
        <w:t> </w:t>
      </w:r>
      <w:r>
        <w:rPr>
          <w:sz w:val="22"/>
        </w:rPr>
        <w:t>and</w:t>
      </w:r>
      <w:r>
        <w:rPr>
          <w:spacing w:val="-8"/>
          <w:sz w:val="22"/>
        </w:rPr>
        <w:t> </w:t>
      </w:r>
      <w:r>
        <w:rPr>
          <w:spacing w:val="-2"/>
          <w:sz w:val="22"/>
        </w:rPr>
        <w:t>universities</w:t>
      </w:r>
    </w:p>
    <w:p>
      <w:pPr>
        <w:pStyle w:val="ListParagraph"/>
        <w:numPr>
          <w:ilvl w:val="0"/>
          <w:numId w:val="6"/>
        </w:numPr>
        <w:tabs>
          <w:tab w:pos="841" w:val="left" w:leader="none"/>
        </w:tabs>
        <w:spacing w:line="240" w:lineRule="auto" w:before="119" w:after="0"/>
        <w:ind w:left="841" w:right="0" w:hanging="360"/>
        <w:jc w:val="left"/>
        <w:rPr>
          <w:sz w:val="22"/>
        </w:rPr>
      </w:pPr>
      <w:r>
        <w:rPr>
          <w:sz w:val="22"/>
        </w:rPr>
        <w:t>Eligibility</w:t>
      </w:r>
      <w:r>
        <w:rPr>
          <w:spacing w:val="-6"/>
          <w:sz w:val="22"/>
        </w:rPr>
        <w:t> </w:t>
      </w:r>
      <w:r>
        <w:rPr>
          <w:sz w:val="22"/>
        </w:rPr>
        <w:t>requirements</w:t>
      </w:r>
      <w:r>
        <w:rPr>
          <w:spacing w:val="-6"/>
          <w:sz w:val="22"/>
        </w:rPr>
        <w:t> </w:t>
      </w:r>
      <w:r>
        <w:rPr>
          <w:sz w:val="22"/>
        </w:rPr>
        <w:t>for</w:t>
      </w:r>
      <w:r>
        <w:rPr>
          <w:spacing w:val="-5"/>
          <w:sz w:val="22"/>
        </w:rPr>
        <w:t> </w:t>
      </w:r>
      <w:r>
        <w:rPr>
          <w:sz w:val="22"/>
        </w:rPr>
        <w:t>the</w:t>
      </w:r>
      <w:r>
        <w:rPr>
          <w:spacing w:val="-11"/>
          <w:sz w:val="22"/>
        </w:rPr>
        <w:t> </w:t>
      </w:r>
      <w:r>
        <w:rPr>
          <w:sz w:val="22"/>
        </w:rPr>
        <w:t>TEXAS</w:t>
      </w:r>
      <w:r>
        <w:rPr>
          <w:spacing w:val="-5"/>
          <w:sz w:val="22"/>
        </w:rPr>
        <w:t> </w:t>
      </w:r>
      <w:r>
        <w:rPr>
          <w:spacing w:val="-2"/>
          <w:sz w:val="22"/>
        </w:rPr>
        <w:t>Grant</w:t>
      </w:r>
    </w:p>
    <w:p>
      <w:pPr>
        <w:pStyle w:val="ListParagraph"/>
        <w:numPr>
          <w:ilvl w:val="0"/>
          <w:numId w:val="6"/>
        </w:numPr>
        <w:tabs>
          <w:tab w:pos="841" w:val="left" w:leader="none"/>
        </w:tabs>
        <w:spacing w:line="240" w:lineRule="auto" w:before="117" w:after="0"/>
        <w:ind w:left="841" w:right="0" w:hanging="360"/>
        <w:jc w:val="left"/>
        <w:rPr>
          <w:sz w:val="22"/>
        </w:rPr>
      </w:pPr>
      <w:r>
        <w:rPr>
          <w:sz w:val="22"/>
        </w:rPr>
        <w:t>Availability</w:t>
      </w:r>
      <w:r>
        <w:rPr>
          <w:spacing w:val="-7"/>
          <w:sz w:val="22"/>
        </w:rPr>
        <w:t> </w:t>
      </w:r>
      <w:r>
        <w:rPr>
          <w:sz w:val="22"/>
        </w:rPr>
        <w:t>of</w:t>
      </w:r>
      <w:r>
        <w:rPr>
          <w:spacing w:val="-1"/>
          <w:sz w:val="22"/>
        </w:rPr>
        <w:t> </w:t>
      </w:r>
      <w:r>
        <w:rPr>
          <w:sz w:val="22"/>
        </w:rPr>
        <w:t>district</w:t>
      </w:r>
      <w:r>
        <w:rPr>
          <w:spacing w:val="-5"/>
          <w:sz w:val="22"/>
        </w:rPr>
        <w:t> </w:t>
      </w:r>
      <w:r>
        <w:rPr>
          <w:sz w:val="22"/>
        </w:rPr>
        <w:t>programs</w:t>
      </w:r>
      <w:r>
        <w:rPr>
          <w:spacing w:val="-6"/>
          <w:sz w:val="22"/>
        </w:rPr>
        <w:t> </w:t>
      </w:r>
      <w:r>
        <w:rPr>
          <w:sz w:val="22"/>
        </w:rPr>
        <w:t>that</w:t>
      </w:r>
      <w:r>
        <w:rPr>
          <w:spacing w:val="-3"/>
          <w:sz w:val="22"/>
        </w:rPr>
        <w:t> </w:t>
      </w:r>
      <w:r>
        <w:rPr>
          <w:sz w:val="22"/>
        </w:rPr>
        <w:t>allow</w:t>
      </w:r>
      <w:r>
        <w:rPr>
          <w:spacing w:val="-8"/>
          <w:sz w:val="22"/>
        </w:rPr>
        <w:t> </w:t>
      </w:r>
      <w:r>
        <w:rPr>
          <w:sz w:val="22"/>
        </w:rPr>
        <w:t>students</w:t>
      </w:r>
      <w:r>
        <w:rPr>
          <w:spacing w:val="-4"/>
          <w:sz w:val="22"/>
        </w:rPr>
        <w:t> </w:t>
      </w:r>
      <w:r>
        <w:rPr>
          <w:sz w:val="22"/>
        </w:rPr>
        <w:t>to</w:t>
      </w:r>
      <w:r>
        <w:rPr>
          <w:spacing w:val="-6"/>
          <w:sz w:val="22"/>
        </w:rPr>
        <w:t> </w:t>
      </w:r>
      <w:r>
        <w:rPr>
          <w:sz w:val="22"/>
        </w:rPr>
        <w:t>earn</w:t>
      </w:r>
      <w:r>
        <w:rPr>
          <w:spacing w:val="-7"/>
          <w:sz w:val="22"/>
        </w:rPr>
        <w:t> </w:t>
      </w:r>
      <w:r>
        <w:rPr>
          <w:sz w:val="22"/>
        </w:rPr>
        <w:t>college</w:t>
      </w:r>
      <w:r>
        <w:rPr>
          <w:spacing w:val="-6"/>
          <w:sz w:val="22"/>
        </w:rPr>
        <w:t> </w:t>
      </w:r>
      <w:r>
        <w:rPr>
          <w:spacing w:val="-2"/>
          <w:sz w:val="22"/>
        </w:rPr>
        <w:t>credit</w:t>
      </w:r>
    </w:p>
    <w:p>
      <w:pPr>
        <w:pStyle w:val="ListParagraph"/>
        <w:numPr>
          <w:ilvl w:val="0"/>
          <w:numId w:val="6"/>
        </w:numPr>
        <w:tabs>
          <w:tab w:pos="841" w:val="left" w:leader="none"/>
        </w:tabs>
        <w:spacing w:line="240" w:lineRule="auto" w:before="119" w:after="0"/>
        <w:ind w:left="841" w:right="1153" w:hanging="361"/>
        <w:jc w:val="left"/>
        <w:rPr>
          <w:sz w:val="22"/>
        </w:rPr>
      </w:pPr>
      <w:r>
        <w:rPr>
          <w:sz w:val="22"/>
        </w:rPr>
        <w:t>Availability</w:t>
      </w:r>
      <w:r>
        <w:rPr>
          <w:spacing w:val="-5"/>
          <w:sz w:val="22"/>
        </w:rPr>
        <w:t> </w:t>
      </w:r>
      <w:r>
        <w:rPr>
          <w:sz w:val="22"/>
        </w:rPr>
        <w:t>of</w:t>
      </w:r>
      <w:r>
        <w:rPr>
          <w:spacing w:val="-1"/>
          <w:sz w:val="22"/>
        </w:rPr>
        <w:t> </w:t>
      </w:r>
      <w:r>
        <w:rPr>
          <w:sz w:val="22"/>
        </w:rPr>
        <w:t>tuition</w:t>
      </w:r>
      <w:r>
        <w:rPr>
          <w:spacing w:val="-3"/>
          <w:sz w:val="22"/>
        </w:rPr>
        <w:t> </w:t>
      </w:r>
      <w:r>
        <w:rPr>
          <w:sz w:val="22"/>
        </w:rPr>
        <w:t>and</w:t>
      </w:r>
      <w:r>
        <w:rPr>
          <w:spacing w:val="-7"/>
          <w:sz w:val="22"/>
        </w:rPr>
        <w:t> </w:t>
      </w:r>
      <w:r>
        <w:rPr>
          <w:sz w:val="22"/>
        </w:rPr>
        <w:t>fee</w:t>
      </w:r>
      <w:r>
        <w:rPr>
          <w:spacing w:val="-3"/>
          <w:sz w:val="22"/>
        </w:rPr>
        <w:t> </w:t>
      </w:r>
      <w:r>
        <w:rPr>
          <w:sz w:val="22"/>
        </w:rPr>
        <w:t>assistance</w:t>
      </w:r>
      <w:r>
        <w:rPr>
          <w:spacing w:val="-5"/>
          <w:sz w:val="22"/>
        </w:rPr>
        <w:t> </w:t>
      </w:r>
      <w:r>
        <w:rPr>
          <w:sz w:val="22"/>
        </w:rPr>
        <w:t>for</w:t>
      </w:r>
      <w:r>
        <w:rPr>
          <w:spacing w:val="-1"/>
          <w:sz w:val="22"/>
        </w:rPr>
        <w:t> </w:t>
      </w:r>
      <w:r>
        <w:rPr>
          <w:sz w:val="22"/>
        </w:rPr>
        <w:t>postsecondary</w:t>
      </w:r>
      <w:r>
        <w:rPr>
          <w:spacing w:val="-5"/>
          <w:sz w:val="22"/>
        </w:rPr>
        <w:t> </w:t>
      </w:r>
      <w:r>
        <w:rPr>
          <w:sz w:val="22"/>
        </w:rPr>
        <w:t>education</w:t>
      </w:r>
      <w:r>
        <w:rPr>
          <w:spacing w:val="-5"/>
          <w:sz w:val="22"/>
        </w:rPr>
        <w:t> </w:t>
      </w:r>
      <w:r>
        <w:rPr>
          <w:sz w:val="22"/>
        </w:rPr>
        <w:t>for</w:t>
      </w:r>
      <w:r>
        <w:rPr>
          <w:spacing w:val="-4"/>
          <w:sz w:val="22"/>
        </w:rPr>
        <w:t> </w:t>
      </w:r>
      <w:r>
        <w:rPr>
          <w:sz w:val="22"/>
        </w:rPr>
        <w:t>students</w:t>
      </w:r>
      <w:r>
        <w:rPr>
          <w:spacing w:val="-2"/>
          <w:sz w:val="22"/>
        </w:rPr>
        <w:t> </w:t>
      </w:r>
      <w:r>
        <w:rPr>
          <w:sz w:val="22"/>
        </w:rPr>
        <w:t>in</w:t>
      </w:r>
      <w:r>
        <w:rPr>
          <w:spacing w:val="-5"/>
          <w:sz w:val="22"/>
        </w:rPr>
        <w:t> </w:t>
      </w:r>
      <w:r>
        <w:rPr>
          <w:sz w:val="22"/>
        </w:rPr>
        <w:t>foster </w:t>
      </w:r>
      <w:r>
        <w:rPr>
          <w:spacing w:val="-4"/>
          <w:sz w:val="22"/>
        </w:rPr>
        <w:t>care</w:t>
      </w:r>
    </w:p>
    <w:p>
      <w:pPr>
        <w:pStyle w:val="ListParagraph"/>
        <w:numPr>
          <w:ilvl w:val="0"/>
          <w:numId w:val="6"/>
        </w:numPr>
        <w:tabs>
          <w:tab w:pos="842" w:val="left" w:leader="none"/>
        </w:tabs>
        <w:spacing w:line="240" w:lineRule="auto" w:before="118" w:after="0"/>
        <w:ind w:left="842" w:right="1406" w:hanging="361"/>
        <w:jc w:val="left"/>
        <w:rPr>
          <w:sz w:val="22"/>
        </w:rPr>
      </w:pPr>
      <w:r>
        <w:rPr>
          <w:sz w:val="22"/>
        </w:rPr>
        <w:t>Availability</w:t>
      </w:r>
      <w:r>
        <w:rPr>
          <w:spacing w:val="-6"/>
          <w:sz w:val="22"/>
        </w:rPr>
        <w:t> </w:t>
      </w:r>
      <w:r>
        <w:rPr>
          <w:sz w:val="22"/>
        </w:rPr>
        <w:t>of college</w:t>
      </w:r>
      <w:r>
        <w:rPr>
          <w:spacing w:val="-4"/>
          <w:sz w:val="22"/>
        </w:rPr>
        <w:t> </w:t>
      </w:r>
      <w:r>
        <w:rPr>
          <w:sz w:val="22"/>
        </w:rPr>
        <w:t>credit</w:t>
      </w:r>
      <w:r>
        <w:rPr>
          <w:spacing w:val="-2"/>
          <w:sz w:val="22"/>
        </w:rPr>
        <w:t> </w:t>
      </w:r>
      <w:r>
        <w:rPr>
          <w:sz w:val="22"/>
        </w:rPr>
        <w:t>awarded</w:t>
      </w:r>
      <w:r>
        <w:rPr>
          <w:spacing w:val="-4"/>
          <w:sz w:val="22"/>
        </w:rPr>
        <w:t> </w:t>
      </w:r>
      <w:r>
        <w:rPr>
          <w:sz w:val="22"/>
        </w:rPr>
        <w:t>by</w:t>
      </w:r>
      <w:r>
        <w:rPr>
          <w:spacing w:val="-6"/>
          <w:sz w:val="22"/>
        </w:rPr>
        <w:t> </w:t>
      </w:r>
      <w:r>
        <w:rPr>
          <w:sz w:val="22"/>
        </w:rPr>
        <w:t>institutions</w:t>
      </w:r>
      <w:r>
        <w:rPr>
          <w:spacing w:val="-3"/>
          <w:sz w:val="22"/>
        </w:rPr>
        <w:t> </w:t>
      </w:r>
      <w:r>
        <w:rPr>
          <w:sz w:val="22"/>
        </w:rPr>
        <w:t>of</w:t>
      </w:r>
      <w:r>
        <w:rPr>
          <w:spacing w:val="-2"/>
          <w:sz w:val="22"/>
        </w:rPr>
        <w:t> </w:t>
      </w:r>
      <w:r>
        <w:rPr>
          <w:sz w:val="22"/>
        </w:rPr>
        <w:t>higher</w:t>
      </w:r>
      <w:r>
        <w:rPr>
          <w:spacing w:val="-2"/>
          <w:sz w:val="22"/>
        </w:rPr>
        <w:t> </w:t>
      </w:r>
      <w:r>
        <w:rPr>
          <w:sz w:val="22"/>
        </w:rPr>
        <w:t>education</w:t>
      </w:r>
      <w:r>
        <w:rPr>
          <w:spacing w:val="-6"/>
          <w:sz w:val="22"/>
        </w:rPr>
        <w:t> </w:t>
      </w:r>
      <w:r>
        <w:rPr>
          <w:sz w:val="22"/>
        </w:rPr>
        <w:t>to</w:t>
      </w:r>
      <w:r>
        <w:rPr>
          <w:spacing w:val="-6"/>
          <w:sz w:val="22"/>
        </w:rPr>
        <w:t> </w:t>
      </w:r>
      <w:r>
        <w:rPr>
          <w:sz w:val="22"/>
        </w:rPr>
        <w:t>veterans</w:t>
      </w:r>
      <w:r>
        <w:rPr>
          <w:spacing w:val="-3"/>
          <w:sz w:val="22"/>
        </w:rPr>
        <w:t> </w:t>
      </w:r>
      <w:r>
        <w:rPr>
          <w:sz w:val="22"/>
        </w:rPr>
        <w:t>and military service members for military experience, education, and training</w:t>
      </w:r>
    </w:p>
    <w:p>
      <w:pPr>
        <w:pStyle w:val="BodyText"/>
        <w:ind w:left="482" w:right="860"/>
      </w:pPr>
      <w:r>
        <w:rPr/>
        <w:t>Additionally, the school counselor can provide information about workforce opportunities after graduation</w:t>
      </w:r>
      <w:r>
        <w:rPr>
          <w:spacing w:val="-4"/>
        </w:rPr>
        <w:t> </w:t>
      </w:r>
      <w:r>
        <w:rPr/>
        <w:t>or</w:t>
      </w:r>
      <w:r>
        <w:rPr>
          <w:spacing w:val="-5"/>
        </w:rPr>
        <w:t> </w:t>
      </w:r>
      <w:r>
        <w:rPr/>
        <w:t>technical</w:t>
      </w:r>
      <w:r>
        <w:rPr>
          <w:spacing w:val="-4"/>
        </w:rPr>
        <w:t> </w:t>
      </w:r>
      <w:r>
        <w:rPr/>
        <w:t>and</w:t>
      </w:r>
      <w:r>
        <w:rPr>
          <w:spacing w:val="-4"/>
        </w:rPr>
        <w:t> </w:t>
      </w:r>
      <w:r>
        <w:rPr/>
        <w:t>trade</w:t>
      </w:r>
      <w:r>
        <w:rPr>
          <w:spacing w:val="-4"/>
        </w:rPr>
        <w:t> </w:t>
      </w:r>
      <w:r>
        <w:rPr/>
        <w:t>school</w:t>
      </w:r>
      <w:r>
        <w:rPr>
          <w:spacing w:val="-4"/>
        </w:rPr>
        <w:t> </w:t>
      </w:r>
      <w:r>
        <w:rPr/>
        <w:t>opportunities,</w:t>
      </w:r>
      <w:r>
        <w:rPr>
          <w:spacing w:val="-2"/>
        </w:rPr>
        <w:t> </w:t>
      </w:r>
      <w:r>
        <w:rPr/>
        <w:t>including</w:t>
      </w:r>
      <w:r>
        <w:rPr>
          <w:spacing w:val="-4"/>
        </w:rPr>
        <w:t> </w:t>
      </w:r>
      <w:r>
        <w:rPr/>
        <w:t>opportunities</w:t>
      </w:r>
      <w:r>
        <w:rPr>
          <w:spacing w:val="-3"/>
        </w:rPr>
        <w:t> </w:t>
      </w:r>
      <w:r>
        <w:rPr/>
        <w:t>to</w:t>
      </w:r>
      <w:r>
        <w:rPr>
          <w:spacing w:val="-4"/>
        </w:rPr>
        <w:t> </w:t>
      </w:r>
      <w:r>
        <w:rPr/>
        <w:t>earn</w:t>
      </w:r>
      <w:r>
        <w:rPr>
          <w:spacing w:val="-4"/>
        </w:rPr>
        <w:t> </w:t>
      </w:r>
      <w:r>
        <w:rPr/>
        <w:t>industry- recognized certificates and licenses.</w:t>
      </w:r>
    </w:p>
    <w:p>
      <w:pPr>
        <w:spacing w:before="158"/>
        <w:ind w:left="482" w:right="0" w:firstLine="0"/>
        <w:jc w:val="left"/>
        <w:rPr>
          <w:sz w:val="22"/>
        </w:rPr>
      </w:pPr>
      <w:r>
        <w:rPr>
          <w:sz w:val="22"/>
        </w:rPr>
        <w:t>[See</w:t>
      </w:r>
      <w:r>
        <w:rPr>
          <w:spacing w:val="-5"/>
          <w:sz w:val="22"/>
        </w:rPr>
        <w:t> </w:t>
      </w:r>
      <w:hyperlink w:history="true" w:anchor="_bookmark46">
        <w:r>
          <w:rPr>
            <w:b/>
            <w:sz w:val="22"/>
          </w:rPr>
          <w:t>Scholarships</w:t>
        </w:r>
        <w:r>
          <w:rPr>
            <w:b/>
            <w:spacing w:val="-4"/>
            <w:sz w:val="22"/>
          </w:rPr>
          <w:t> </w:t>
        </w:r>
        <w:r>
          <w:rPr>
            <w:b/>
            <w:sz w:val="22"/>
          </w:rPr>
          <w:t>and</w:t>
        </w:r>
        <w:r>
          <w:rPr>
            <w:b/>
            <w:spacing w:val="-4"/>
            <w:sz w:val="22"/>
          </w:rPr>
          <w:t> </w:t>
        </w:r>
        <w:r>
          <w:rPr>
            <w:b/>
            <w:sz w:val="22"/>
          </w:rPr>
          <w:t>Grants</w:t>
        </w:r>
      </w:hyperlink>
      <w:r>
        <w:rPr>
          <w:b/>
          <w:spacing w:val="-3"/>
          <w:sz w:val="22"/>
        </w:rPr>
        <w:t> </w:t>
      </w:r>
      <w:r>
        <w:rPr>
          <w:sz w:val="22"/>
        </w:rPr>
        <w:t>on</w:t>
      </w:r>
      <w:r>
        <w:rPr>
          <w:spacing w:val="-4"/>
          <w:sz w:val="22"/>
        </w:rPr>
        <w:t> </w:t>
      </w:r>
      <w:r>
        <w:rPr>
          <w:sz w:val="22"/>
        </w:rPr>
        <w:t>page</w:t>
      </w:r>
      <w:r>
        <w:rPr>
          <w:spacing w:val="-3"/>
          <w:sz w:val="22"/>
        </w:rPr>
        <w:t> </w:t>
      </w:r>
      <w:hyperlink w:history="true" w:anchor="_bookmark46">
        <w:r>
          <w:rPr>
            <w:sz w:val="22"/>
          </w:rPr>
          <w:t>67</w:t>
        </w:r>
      </w:hyperlink>
      <w:r>
        <w:rPr>
          <w:spacing w:val="-6"/>
          <w:sz w:val="22"/>
        </w:rPr>
        <w:t> </w:t>
      </w:r>
      <w:r>
        <w:rPr>
          <w:sz w:val="22"/>
        </w:rPr>
        <w:t>for</w:t>
      </w:r>
      <w:r>
        <w:rPr>
          <w:spacing w:val="-3"/>
          <w:sz w:val="22"/>
        </w:rPr>
        <w:t> </w:t>
      </w:r>
      <w:r>
        <w:rPr>
          <w:sz w:val="22"/>
        </w:rPr>
        <w:t>more</w:t>
      </w:r>
      <w:r>
        <w:rPr>
          <w:spacing w:val="-2"/>
          <w:sz w:val="22"/>
        </w:rPr>
        <w:t> information.]</w:t>
      </w:r>
    </w:p>
    <w:p>
      <w:pPr>
        <w:pStyle w:val="Heading7"/>
        <w:spacing w:before="161"/>
        <w:ind w:left="482"/>
      </w:pPr>
      <w:bookmarkStart w:name="Personal Counseling (All Grade Levels)" w:id="181"/>
      <w:bookmarkEnd w:id="181"/>
      <w:r>
        <w:rPr>
          <w:b w:val="0"/>
        </w:rPr>
      </w:r>
      <w:r>
        <w:rPr/>
        <w:t>Personal</w:t>
      </w:r>
      <w:r>
        <w:rPr>
          <w:spacing w:val="-9"/>
        </w:rPr>
        <w:t> </w:t>
      </w:r>
      <w:r>
        <w:rPr/>
        <w:t>Counseling</w:t>
      </w:r>
      <w:r>
        <w:rPr>
          <w:spacing w:val="-8"/>
        </w:rPr>
        <w:t> </w:t>
      </w:r>
      <w:r>
        <w:rPr/>
        <w:t>(All</w:t>
      </w:r>
      <w:r>
        <w:rPr>
          <w:spacing w:val="-8"/>
        </w:rPr>
        <w:t> </w:t>
      </w:r>
      <w:r>
        <w:rPr/>
        <w:t>Grade</w:t>
      </w:r>
      <w:r>
        <w:rPr>
          <w:spacing w:val="-8"/>
        </w:rPr>
        <w:t> </w:t>
      </w:r>
      <w:r>
        <w:rPr>
          <w:spacing w:val="-2"/>
        </w:rPr>
        <w:t>Levels)</w:t>
      </w:r>
    </w:p>
    <w:p>
      <w:pPr>
        <w:pStyle w:val="BodyText"/>
        <w:spacing w:before="121"/>
        <w:ind w:left="482" w:right="860"/>
      </w:pPr>
      <w:r>
        <w:rPr/>
        <w:t>The school counselor is available to assist students with a wide range of personal, social, and family concerns, including emotional or mental health issues and substance abuse. A</w:t>
      </w:r>
      <w:r>
        <w:rPr>
          <w:spacing w:val="-4"/>
        </w:rPr>
        <w:t> </w:t>
      </w:r>
      <w:r>
        <w:rPr/>
        <w:t>student who wishes to meet with</w:t>
      </w:r>
      <w:r>
        <w:rPr>
          <w:spacing w:val="-2"/>
        </w:rPr>
        <w:t> </w:t>
      </w:r>
      <w:r>
        <w:rPr/>
        <w:t>the school</w:t>
      </w:r>
      <w:r>
        <w:rPr>
          <w:spacing w:val="-2"/>
        </w:rPr>
        <w:t> </w:t>
      </w:r>
      <w:r>
        <w:rPr/>
        <w:t>counselor</w:t>
      </w:r>
      <w:r>
        <w:rPr>
          <w:spacing w:val="-1"/>
        </w:rPr>
        <w:t> </w:t>
      </w:r>
      <w:r>
        <w:rPr/>
        <w:t>should </w:t>
      </w:r>
      <w:r>
        <w:rPr>
          <w:i/>
        </w:rPr>
        <w:t>contact</w:t>
      </w:r>
      <w:r>
        <w:rPr>
          <w:i/>
          <w:spacing w:val="-1"/>
        </w:rPr>
        <w:t> </w:t>
      </w:r>
      <w:r>
        <w:rPr>
          <w:i/>
        </w:rPr>
        <w:t>the school counselor</w:t>
      </w:r>
      <w:r>
        <w:rPr/>
        <w:t>.</w:t>
      </w:r>
      <w:r>
        <w:rPr>
          <w:spacing w:val="-10"/>
        </w:rPr>
        <w:t> </w:t>
      </w:r>
      <w:r>
        <w:rPr/>
        <w:t>As</w:t>
      </w:r>
      <w:r>
        <w:rPr>
          <w:spacing w:val="-2"/>
        </w:rPr>
        <w:t> </w:t>
      </w:r>
      <w:r>
        <w:rPr/>
        <w:t>a</w:t>
      </w:r>
      <w:r>
        <w:rPr>
          <w:spacing w:val="-2"/>
        </w:rPr>
        <w:t> </w:t>
      </w:r>
      <w:r>
        <w:rPr/>
        <w:t>parent, if</w:t>
      </w:r>
      <w:r>
        <w:rPr>
          <w:spacing w:val="-1"/>
        </w:rPr>
        <w:t> </w:t>
      </w:r>
      <w:r>
        <w:rPr/>
        <w:t>you</w:t>
      </w:r>
      <w:r>
        <w:rPr>
          <w:spacing w:val="-3"/>
        </w:rPr>
        <w:t> </w:t>
      </w:r>
      <w:r>
        <w:rPr/>
        <w:t>are</w:t>
      </w:r>
      <w:r>
        <w:rPr>
          <w:spacing w:val="-5"/>
        </w:rPr>
        <w:t> </w:t>
      </w:r>
      <w:r>
        <w:rPr/>
        <w:t>concerned</w:t>
      </w:r>
      <w:r>
        <w:rPr>
          <w:spacing w:val="-5"/>
        </w:rPr>
        <w:t> </w:t>
      </w:r>
      <w:r>
        <w:rPr/>
        <w:t>about</w:t>
      </w:r>
      <w:r>
        <w:rPr>
          <w:spacing w:val="-1"/>
        </w:rPr>
        <w:t> </w:t>
      </w:r>
      <w:r>
        <w:rPr/>
        <w:t>your</w:t>
      </w:r>
      <w:r>
        <w:rPr>
          <w:spacing w:val="-1"/>
        </w:rPr>
        <w:t> </w:t>
      </w:r>
      <w:r>
        <w:rPr/>
        <w:t>child’s</w:t>
      </w:r>
      <w:r>
        <w:rPr>
          <w:spacing w:val="-5"/>
        </w:rPr>
        <w:t> </w:t>
      </w:r>
      <w:r>
        <w:rPr/>
        <w:t>mental</w:t>
      </w:r>
      <w:r>
        <w:rPr>
          <w:spacing w:val="-3"/>
        </w:rPr>
        <w:t> </w:t>
      </w:r>
      <w:r>
        <w:rPr/>
        <w:t>or</w:t>
      </w:r>
      <w:r>
        <w:rPr>
          <w:spacing w:val="-4"/>
        </w:rPr>
        <w:t> </w:t>
      </w:r>
      <w:r>
        <w:rPr/>
        <w:t>emotional</w:t>
      </w:r>
      <w:r>
        <w:rPr>
          <w:spacing w:val="-3"/>
        </w:rPr>
        <w:t> </w:t>
      </w:r>
      <w:r>
        <w:rPr/>
        <w:t>health,</w:t>
      </w:r>
      <w:r>
        <w:rPr>
          <w:spacing w:val="-1"/>
        </w:rPr>
        <w:t> </w:t>
      </w:r>
      <w:r>
        <w:rPr/>
        <w:t>please</w:t>
      </w:r>
      <w:r>
        <w:rPr>
          <w:spacing w:val="-6"/>
        </w:rPr>
        <w:t> </w:t>
      </w:r>
      <w:r>
        <w:rPr/>
        <w:t>speak</w:t>
      </w:r>
      <w:r>
        <w:rPr>
          <w:spacing w:val="-2"/>
        </w:rPr>
        <w:t> </w:t>
      </w:r>
      <w:r>
        <w:rPr/>
        <w:t>with</w:t>
      </w:r>
      <w:r>
        <w:rPr>
          <w:spacing w:val="-3"/>
        </w:rPr>
        <w:t> </w:t>
      </w:r>
      <w:r>
        <w:rPr/>
        <w:t>the</w:t>
      </w:r>
      <w:r>
        <w:rPr>
          <w:spacing w:val="-5"/>
        </w:rPr>
        <w:t> </w:t>
      </w:r>
      <w:r>
        <w:rPr/>
        <w:t>school counselor for a list of resources that may be of assistance.</w:t>
      </w:r>
    </w:p>
    <w:p>
      <w:pPr>
        <w:pStyle w:val="BodyText"/>
        <w:spacing w:before="161"/>
        <w:ind w:left="482"/>
      </w:pPr>
      <w:r>
        <w:rPr/>
        <w:t>If</w:t>
      </w:r>
      <w:r>
        <w:rPr>
          <w:spacing w:val="-5"/>
        </w:rPr>
        <w:t> </w:t>
      </w:r>
      <w:r>
        <w:rPr/>
        <w:t>your</w:t>
      </w:r>
      <w:r>
        <w:rPr>
          <w:spacing w:val="-2"/>
        </w:rPr>
        <w:t> </w:t>
      </w:r>
      <w:r>
        <w:rPr/>
        <w:t>child</w:t>
      </w:r>
      <w:r>
        <w:rPr>
          <w:spacing w:val="-4"/>
        </w:rPr>
        <w:t> </w:t>
      </w:r>
      <w:r>
        <w:rPr/>
        <w:t>has</w:t>
      </w:r>
      <w:r>
        <w:rPr>
          <w:spacing w:val="-6"/>
        </w:rPr>
        <w:t> </w:t>
      </w:r>
      <w:r>
        <w:rPr/>
        <w:t>experienced</w:t>
      </w:r>
      <w:r>
        <w:rPr>
          <w:spacing w:val="-5"/>
        </w:rPr>
        <w:t> </w:t>
      </w:r>
      <w:r>
        <w:rPr/>
        <w:t>trauma,</w:t>
      </w:r>
      <w:r>
        <w:rPr>
          <w:spacing w:val="-5"/>
        </w:rPr>
        <w:t> </w:t>
      </w:r>
      <w:r>
        <w:rPr/>
        <w:t>contact</w:t>
      </w:r>
      <w:r>
        <w:rPr>
          <w:spacing w:val="-5"/>
        </w:rPr>
        <w:t> </w:t>
      </w:r>
      <w:r>
        <w:rPr/>
        <w:t>the</w:t>
      </w:r>
      <w:r>
        <w:rPr>
          <w:spacing w:val="-8"/>
        </w:rPr>
        <w:t> </w:t>
      </w:r>
      <w:r>
        <w:rPr/>
        <w:t>school</w:t>
      </w:r>
      <w:r>
        <w:rPr>
          <w:spacing w:val="-4"/>
        </w:rPr>
        <w:t> </w:t>
      </w:r>
      <w:r>
        <w:rPr/>
        <w:t>counselor</w:t>
      </w:r>
      <w:r>
        <w:rPr>
          <w:spacing w:val="-7"/>
        </w:rPr>
        <w:t> </w:t>
      </w:r>
      <w:r>
        <w:rPr/>
        <w:t>for</w:t>
      </w:r>
      <w:r>
        <w:rPr>
          <w:spacing w:val="-5"/>
        </w:rPr>
        <w:t> </w:t>
      </w:r>
      <w:r>
        <w:rPr/>
        <w:t>more</w:t>
      </w:r>
      <w:r>
        <w:rPr>
          <w:spacing w:val="-4"/>
        </w:rPr>
        <w:t> </w:t>
      </w:r>
      <w:r>
        <w:rPr>
          <w:spacing w:val="-2"/>
        </w:rPr>
        <w:t>information.</w:t>
      </w:r>
    </w:p>
    <w:p>
      <w:pPr>
        <w:spacing w:before="157"/>
        <w:ind w:left="482" w:right="0" w:hanging="1"/>
        <w:jc w:val="left"/>
        <w:rPr>
          <w:sz w:val="22"/>
        </w:rPr>
      </w:pPr>
      <w:r>
        <w:rPr>
          <w:sz w:val="22"/>
        </w:rPr>
        <w:t>[See</w:t>
      </w:r>
      <w:r>
        <w:rPr>
          <w:spacing w:val="-6"/>
          <w:sz w:val="22"/>
        </w:rPr>
        <w:t> </w:t>
      </w:r>
      <w:r>
        <w:rPr>
          <w:b/>
          <w:sz w:val="22"/>
        </w:rPr>
        <w:t>Mental</w:t>
      </w:r>
      <w:r>
        <w:rPr>
          <w:b/>
          <w:spacing w:val="-2"/>
          <w:sz w:val="22"/>
        </w:rPr>
        <w:t> </w:t>
      </w:r>
      <w:r>
        <w:rPr>
          <w:b/>
          <w:sz w:val="22"/>
        </w:rPr>
        <w:t>Health</w:t>
      </w:r>
      <w:r>
        <w:rPr>
          <w:b/>
          <w:spacing w:val="-6"/>
          <w:sz w:val="22"/>
        </w:rPr>
        <w:t> </w:t>
      </w:r>
      <w:r>
        <w:rPr>
          <w:b/>
          <w:sz w:val="22"/>
        </w:rPr>
        <w:t>Support</w:t>
      </w:r>
      <w:r>
        <w:rPr>
          <w:b/>
          <w:spacing w:val="-2"/>
          <w:sz w:val="22"/>
        </w:rPr>
        <w:t> </w:t>
      </w:r>
      <w:r>
        <w:rPr>
          <w:sz w:val="22"/>
        </w:rPr>
        <w:t>on</w:t>
      </w:r>
      <w:r>
        <w:rPr>
          <w:spacing w:val="-6"/>
          <w:sz w:val="22"/>
        </w:rPr>
        <w:t> </w:t>
      </w:r>
      <w:r>
        <w:rPr>
          <w:sz w:val="22"/>
        </w:rPr>
        <w:t>page</w:t>
      </w:r>
      <w:r>
        <w:rPr>
          <w:spacing w:val="-4"/>
          <w:sz w:val="22"/>
        </w:rPr>
        <w:t> </w:t>
      </w:r>
      <w:hyperlink w:history="true" w:anchor="_bookmark49">
        <w:r>
          <w:rPr>
            <w:sz w:val="22"/>
          </w:rPr>
          <w:t>71</w:t>
        </w:r>
      </w:hyperlink>
      <w:r>
        <w:rPr>
          <w:sz w:val="22"/>
        </w:rPr>
        <w:t>,</w:t>
      </w:r>
      <w:r>
        <w:rPr>
          <w:spacing w:val="-4"/>
          <w:sz w:val="22"/>
        </w:rPr>
        <w:t> </w:t>
      </w:r>
      <w:r>
        <w:rPr>
          <w:sz w:val="22"/>
        </w:rPr>
        <w:t>and</w:t>
      </w:r>
      <w:r>
        <w:rPr>
          <w:spacing w:val="-4"/>
          <w:sz w:val="22"/>
        </w:rPr>
        <w:t> </w:t>
      </w:r>
      <w:r>
        <w:rPr>
          <w:b/>
          <w:sz w:val="22"/>
        </w:rPr>
        <w:t>Child</w:t>
      </w:r>
      <w:r>
        <w:rPr>
          <w:b/>
          <w:spacing w:val="-6"/>
          <w:sz w:val="22"/>
        </w:rPr>
        <w:t> </w:t>
      </w:r>
      <w:r>
        <w:rPr>
          <w:b/>
          <w:sz w:val="22"/>
        </w:rPr>
        <w:t>Sexual</w:t>
      </w:r>
      <w:r>
        <w:rPr>
          <w:b/>
          <w:spacing w:val="-9"/>
          <w:sz w:val="22"/>
        </w:rPr>
        <w:t> </w:t>
      </w:r>
      <w:r>
        <w:rPr>
          <w:b/>
          <w:sz w:val="22"/>
        </w:rPr>
        <w:t>Abuse,</w:t>
      </w:r>
      <w:r>
        <w:rPr>
          <w:b/>
          <w:spacing w:val="-2"/>
          <w:sz w:val="22"/>
        </w:rPr>
        <w:t> </w:t>
      </w:r>
      <w:r>
        <w:rPr>
          <w:b/>
          <w:sz w:val="22"/>
        </w:rPr>
        <w:t>Trafficking,</w:t>
      </w:r>
      <w:r>
        <w:rPr>
          <w:b/>
          <w:spacing w:val="-4"/>
          <w:sz w:val="22"/>
        </w:rPr>
        <w:t> </w:t>
      </w:r>
      <w:r>
        <w:rPr>
          <w:b/>
          <w:sz w:val="22"/>
        </w:rPr>
        <w:t>and</w:t>
      </w:r>
      <w:r>
        <w:rPr>
          <w:b/>
          <w:spacing w:val="-6"/>
          <w:sz w:val="22"/>
        </w:rPr>
        <w:t> </w:t>
      </w:r>
      <w:r>
        <w:rPr>
          <w:b/>
          <w:sz w:val="22"/>
        </w:rPr>
        <w:t>Other Maltreatment of Children </w:t>
      </w:r>
      <w:r>
        <w:rPr>
          <w:sz w:val="22"/>
        </w:rPr>
        <w:t>on page </w:t>
      </w:r>
      <w:hyperlink w:history="true" w:anchor="_bookmark30">
        <w:r>
          <w:rPr>
            <w:sz w:val="22"/>
          </w:rPr>
          <w:t>36</w:t>
        </w:r>
      </w:hyperlink>
      <w:r>
        <w:rPr>
          <w:sz w:val="22"/>
        </w:rPr>
        <w:t> and </w:t>
      </w:r>
      <w:r>
        <w:rPr>
          <w:b/>
          <w:sz w:val="22"/>
        </w:rPr>
        <w:t>Dating Violence </w:t>
      </w:r>
      <w:r>
        <w:rPr>
          <w:sz w:val="22"/>
        </w:rPr>
        <w:t>on page </w:t>
      </w:r>
      <w:hyperlink w:history="true" w:anchor="_bookmark38">
        <w:r>
          <w:rPr>
            <w:sz w:val="22"/>
          </w:rPr>
          <w:t>47</w:t>
        </w:r>
      </w:hyperlink>
      <w:r>
        <w:rPr>
          <w:sz w:val="22"/>
        </w:rPr>
        <w:t>.]</w:t>
      </w:r>
    </w:p>
    <w:p>
      <w:pPr>
        <w:pStyle w:val="Heading4"/>
        <w:spacing w:before="164"/>
      </w:pPr>
      <w:bookmarkStart w:name="_TOC_250130" w:id="182"/>
      <w:bookmarkStart w:name="Course Credit (Secondary Grade Levels On" w:id="183"/>
      <w:r>
        <w:rPr>
          <w:b w:val="0"/>
        </w:rPr>
      </w:r>
      <w:bookmarkStart w:name="_bookmark35" w:id="184"/>
      <w:bookmarkEnd w:id="184"/>
      <w:r>
        <w:rPr>
          <w:b w:val="0"/>
        </w:rPr>
      </w:r>
      <w:r>
        <w:rPr/>
        <w:t>Course</w:t>
      </w:r>
      <w:r>
        <w:rPr>
          <w:spacing w:val="-8"/>
        </w:rPr>
        <w:t> </w:t>
      </w:r>
      <w:r>
        <w:rPr/>
        <w:t>Credit</w:t>
      </w:r>
      <w:r>
        <w:rPr>
          <w:spacing w:val="-4"/>
        </w:rPr>
        <w:t> </w:t>
      </w:r>
      <w:r>
        <w:rPr/>
        <w:t>(Secondary</w:t>
      </w:r>
      <w:r>
        <w:rPr>
          <w:spacing w:val="-5"/>
        </w:rPr>
        <w:t> </w:t>
      </w:r>
      <w:r>
        <w:rPr/>
        <w:t>Grade</w:t>
      </w:r>
      <w:r>
        <w:rPr>
          <w:spacing w:val="-5"/>
        </w:rPr>
        <w:t> </w:t>
      </w:r>
      <w:r>
        <w:rPr/>
        <w:t>Levels</w:t>
      </w:r>
      <w:bookmarkEnd w:id="182"/>
      <w:r>
        <w:rPr>
          <w:spacing w:val="-4"/>
        </w:rPr>
        <w:t> Only)</w:t>
      </w:r>
    </w:p>
    <w:p>
      <w:pPr>
        <w:pStyle w:val="BodyText"/>
        <w:spacing w:before="118"/>
        <w:ind w:right="974" w:hanging="1"/>
      </w:pPr>
      <w:r>
        <w:rPr/>
        <w:t>A</w:t>
      </w:r>
      <w:r>
        <w:rPr>
          <w:spacing w:val="-14"/>
        </w:rPr>
        <w:t> </w:t>
      </w:r>
      <w:r>
        <w:rPr/>
        <w:t>student at any</w:t>
      </w:r>
      <w:r>
        <w:rPr>
          <w:spacing w:val="-6"/>
        </w:rPr>
        <w:t> </w:t>
      </w:r>
      <w:r>
        <w:rPr/>
        <w:t>grade</w:t>
      </w:r>
      <w:r>
        <w:rPr>
          <w:spacing w:val="-2"/>
        </w:rPr>
        <w:t> </w:t>
      </w:r>
      <w:r>
        <w:rPr/>
        <w:t>level</w:t>
      </w:r>
      <w:r>
        <w:rPr>
          <w:spacing w:val="-2"/>
        </w:rPr>
        <w:t> </w:t>
      </w:r>
      <w:r>
        <w:rPr/>
        <w:t>enrolled</w:t>
      </w:r>
      <w:r>
        <w:rPr>
          <w:spacing w:val="-2"/>
        </w:rPr>
        <w:t> </w:t>
      </w:r>
      <w:r>
        <w:rPr/>
        <w:t>in</w:t>
      </w:r>
      <w:r>
        <w:rPr>
          <w:spacing w:val="-2"/>
        </w:rPr>
        <w:t> </w:t>
      </w:r>
      <w:r>
        <w:rPr/>
        <w:t>a</w:t>
      </w:r>
      <w:r>
        <w:rPr>
          <w:spacing w:val="-2"/>
        </w:rPr>
        <w:t> </w:t>
      </w:r>
      <w:r>
        <w:rPr/>
        <w:t>high</w:t>
      </w:r>
      <w:r>
        <w:rPr>
          <w:spacing w:val="-4"/>
        </w:rPr>
        <w:t> </w:t>
      </w:r>
      <w:r>
        <w:rPr/>
        <w:t>school</w:t>
      </w:r>
      <w:r>
        <w:rPr>
          <w:spacing w:val="-2"/>
        </w:rPr>
        <w:t> </w:t>
      </w:r>
      <w:r>
        <w:rPr/>
        <w:t>course</w:t>
      </w:r>
      <w:r>
        <w:rPr>
          <w:spacing w:val="-4"/>
        </w:rPr>
        <w:t> </w:t>
      </w:r>
      <w:r>
        <w:rPr/>
        <w:t>will</w:t>
      </w:r>
      <w:r>
        <w:rPr>
          <w:spacing w:val="-2"/>
        </w:rPr>
        <w:t> </w:t>
      </w:r>
      <w:r>
        <w:rPr/>
        <w:t>earn</w:t>
      </w:r>
      <w:r>
        <w:rPr>
          <w:spacing w:val="-2"/>
        </w:rPr>
        <w:t> </w:t>
      </w:r>
      <w:r>
        <w:rPr/>
        <w:t>credit</w:t>
      </w:r>
      <w:r>
        <w:rPr>
          <w:spacing w:val="-3"/>
        </w:rPr>
        <w:t> </w:t>
      </w:r>
      <w:r>
        <w:rPr/>
        <w:t>for</w:t>
      </w:r>
      <w:r>
        <w:rPr>
          <w:spacing w:val="-3"/>
        </w:rPr>
        <w:t> </w:t>
      </w:r>
      <w:r>
        <w:rPr/>
        <w:t>the</w:t>
      </w:r>
      <w:r>
        <w:rPr>
          <w:spacing w:val="-4"/>
        </w:rPr>
        <w:t> </w:t>
      </w:r>
      <w:r>
        <w:rPr/>
        <w:t>course</w:t>
      </w:r>
      <w:r>
        <w:rPr>
          <w:spacing w:val="-2"/>
        </w:rPr>
        <w:t> </w:t>
      </w:r>
      <w:r>
        <w:rPr/>
        <w:t>only if the final grade is 70 or above. For a two-part (two-semester, 1-credit course), the student’s grades from both halves (semesters) will be averaged and credit will be awarded if the</w:t>
      </w:r>
    </w:p>
    <w:p>
      <w:pPr>
        <w:spacing w:after="0"/>
        <w:sectPr>
          <w:pgSz w:w="12240" w:h="15840"/>
          <w:pgMar w:header="0" w:footer="523" w:top="1400" w:bottom="720" w:left="960" w:right="580"/>
        </w:sectPr>
      </w:pPr>
    </w:p>
    <w:p>
      <w:pPr>
        <w:pStyle w:val="BodyText"/>
        <w:spacing w:before="77"/>
        <w:ind w:left="479" w:right="860"/>
      </w:pPr>
      <w:r>
        <w:rPr/>
        <w:t>combined</w:t>
      </w:r>
      <w:r>
        <w:rPr>
          <w:spacing w:val="-2"/>
        </w:rPr>
        <w:t> </w:t>
      </w:r>
      <w:r>
        <w:rPr/>
        <w:t>average</w:t>
      </w:r>
      <w:r>
        <w:rPr>
          <w:spacing w:val="-2"/>
        </w:rPr>
        <w:t> </w:t>
      </w:r>
      <w:r>
        <w:rPr/>
        <w:t>is</w:t>
      </w:r>
      <w:r>
        <w:rPr>
          <w:spacing w:val="-4"/>
        </w:rPr>
        <w:t> </w:t>
      </w:r>
      <w:r>
        <w:rPr/>
        <w:t>70</w:t>
      </w:r>
      <w:r>
        <w:rPr>
          <w:spacing w:val="-4"/>
        </w:rPr>
        <w:t> </w:t>
      </w:r>
      <w:r>
        <w:rPr/>
        <w:t>or above.</w:t>
      </w:r>
      <w:r>
        <w:rPr>
          <w:spacing w:val="-2"/>
        </w:rPr>
        <w:t> </w:t>
      </w:r>
      <w:r>
        <w:rPr/>
        <w:t>If the</w:t>
      </w:r>
      <w:r>
        <w:rPr>
          <w:spacing w:val="-4"/>
        </w:rPr>
        <w:t> </w:t>
      </w:r>
      <w:r>
        <w:rPr/>
        <w:t>student’s</w:t>
      </w:r>
      <w:r>
        <w:rPr>
          <w:spacing w:val="-4"/>
        </w:rPr>
        <w:t> </w:t>
      </w:r>
      <w:r>
        <w:rPr/>
        <w:t>combined</w:t>
      </w:r>
      <w:r>
        <w:rPr>
          <w:spacing w:val="-4"/>
        </w:rPr>
        <w:t> </w:t>
      </w:r>
      <w:r>
        <w:rPr/>
        <w:t>average</w:t>
      </w:r>
      <w:r>
        <w:rPr>
          <w:spacing w:val="-4"/>
        </w:rPr>
        <w:t> </w:t>
      </w:r>
      <w:r>
        <w:rPr/>
        <w:t>is</w:t>
      </w:r>
      <w:r>
        <w:rPr>
          <w:spacing w:val="-1"/>
        </w:rPr>
        <w:t> </w:t>
      </w:r>
      <w:r>
        <w:rPr/>
        <w:t>less</w:t>
      </w:r>
      <w:r>
        <w:rPr>
          <w:spacing w:val="-1"/>
        </w:rPr>
        <w:t> </w:t>
      </w:r>
      <w:r>
        <w:rPr/>
        <w:t>than</w:t>
      </w:r>
      <w:r>
        <w:rPr>
          <w:spacing w:val="-4"/>
        </w:rPr>
        <w:t> </w:t>
      </w:r>
      <w:r>
        <w:rPr/>
        <w:t>70,</w:t>
      </w:r>
      <w:r>
        <w:rPr>
          <w:spacing w:val="-3"/>
        </w:rPr>
        <w:t> </w:t>
      </w:r>
      <w:r>
        <w:rPr/>
        <w:t>the</w:t>
      </w:r>
      <w:r>
        <w:rPr>
          <w:spacing w:val="-4"/>
        </w:rPr>
        <w:t> </w:t>
      </w:r>
      <w:r>
        <w:rPr/>
        <w:t>student will be awarded credit only for the half (semester) with the passing grade.</w:t>
      </w:r>
    </w:p>
    <w:p>
      <w:pPr>
        <w:pStyle w:val="Heading4"/>
      </w:pPr>
      <w:bookmarkStart w:name="_TOC_250129" w:id="185"/>
      <w:bookmarkStart w:name="Credit by Examination — If a Student Has" w:id="186"/>
      <w:r>
        <w:rPr>
          <w:b w:val="0"/>
        </w:rPr>
      </w:r>
      <w:r>
        <w:rPr/>
        <w:t>Credit</w:t>
      </w:r>
      <w:r>
        <w:rPr>
          <w:spacing w:val="-8"/>
        </w:rPr>
        <w:t> </w:t>
      </w:r>
      <w:r>
        <w:rPr/>
        <w:t>by</w:t>
      </w:r>
      <w:r>
        <w:rPr>
          <w:spacing w:val="-6"/>
        </w:rPr>
        <w:t> </w:t>
      </w:r>
      <w:r>
        <w:rPr/>
        <w:t>Examination</w:t>
      </w:r>
      <w:r>
        <w:rPr>
          <w:spacing w:val="-10"/>
        </w:rPr>
        <w:t> </w:t>
      </w:r>
      <w:r>
        <w:rPr/>
        <w:t>—</w:t>
      </w:r>
      <w:r>
        <w:rPr>
          <w:spacing w:val="-4"/>
        </w:rPr>
        <w:t> </w:t>
      </w:r>
      <w:r>
        <w:rPr/>
        <w:t>If</w:t>
      </w:r>
      <w:r>
        <w:rPr>
          <w:spacing w:val="-5"/>
        </w:rPr>
        <w:t> </w:t>
      </w:r>
      <w:r>
        <w:rPr/>
        <w:t>a</w:t>
      </w:r>
      <w:r>
        <w:rPr>
          <w:spacing w:val="-7"/>
        </w:rPr>
        <w:t> </w:t>
      </w:r>
      <w:r>
        <w:rPr/>
        <w:t>Student</w:t>
      </w:r>
      <w:r>
        <w:rPr>
          <w:spacing w:val="-5"/>
        </w:rPr>
        <w:t> </w:t>
      </w:r>
      <w:r>
        <w:rPr/>
        <w:t>Has</w:t>
      </w:r>
      <w:r>
        <w:rPr>
          <w:spacing w:val="-5"/>
        </w:rPr>
        <w:t> </w:t>
      </w:r>
      <w:r>
        <w:rPr/>
        <w:t>Taken</w:t>
      </w:r>
      <w:r>
        <w:rPr>
          <w:spacing w:val="-6"/>
        </w:rPr>
        <w:t> </w:t>
      </w:r>
      <w:r>
        <w:rPr/>
        <w:t>the</w:t>
      </w:r>
      <w:r>
        <w:rPr>
          <w:spacing w:val="-6"/>
        </w:rPr>
        <w:t> </w:t>
      </w:r>
      <w:r>
        <w:rPr/>
        <w:t>Course/Subject</w:t>
      </w:r>
      <w:r>
        <w:rPr>
          <w:spacing w:val="-4"/>
        </w:rPr>
        <w:t> </w:t>
      </w:r>
      <w:r>
        <w:rPr/>
        <w:t>(Grades</w:t>
      </w:r>
      <w:r>
        <w:rPr>
          <w:spacing w:val="-5"/>
        </w:rPr>
        <w:t> </w:t>
      </w:r>
      <w:r>
        <w:rPr/>
        <w:t>6-</w:t>
      </w:r>
      <w:bookmarkEnd w:id="185"/>
      <w:r>
        <w:rPr>
          <w:spacing w:val="-5"/>
        </w:rPr>
        <w:t>12)</w:t>
      </w:r>
    </w:p>
    <w:p>
      <w:pPr>
        <w:pStyle w:val="BodyText"/>
        <w:spacing w:before="120"/>
        <w:ind w:left="479" w:right="861"/>
      </w:pPr>
      <w:r>
        <w:rPr/>
        <w:t>A</w:t>
      </w:r>
      <w:r>
        <w:rPr>
          <w:spacing w:val="-14"/>
        </w:rPr>
        <w:t> </w:t>
      </w:r>
      <w:r>
        <w:rPr/>
        <w:t>student who</w:t>
      </w:r>
      <w:r>
        <w:rPr>
          <w:spacing w:val="-2"/>
        </w:rPr>
        <w:t> </w:t>
      </w:r>
      <w:r>
        <w:rPr/>
        <w:t>has</w:t>
      </w:r>
      <w:r>
        <w:rPr>
          <w:spacing w:val="-1"/>
        </w:rPr>
        <w:t> </w:t>
      </w:r>
      <w:r>
        <w:rPr/>
        <w:t>previously</w:t>
      </w:r>
      <w:r>
        <w:rPr>
          <w:spacing w:val="-4"/>
        </w:rPr>
        <w:t> </w:t>
      </w:r>
      <w:r>
        <w:rPr/>
        <w:t>taken</w:t>
      </w:r>
      <w:r>
        <w:rPr>
          <w:spacing w:val="-4"/>
        </w:rPr>
        <w:t> </w:t>
      </w:r>
      <w:r>
        <w:rPr/>
        <w:t>a</w:t>
      </w:r>
      <w:r>
        <w:rPr>
          <w:spacing w:val="-2"/>
        </w:rPr>
        <w:t> </w:t>
      </w:r>
      <w:r>
        <w:rPr/>
        <w:t>course</w:t>
      </w:r>
      <w:r>
        <w:rPr>
          <w:spacing w:val="-4"/>
        </w:rPr>
        <w:t> </w:t>
      </w:r>
      <w:r>
        <w:rPr/>
        <w:t>or</w:t>
      </w:r>
      <w:r>
        <w:rPr>
          <w:spacing w:val="-3"/>
        </w:rPr>
        <w:t> </w:t>
      </w:r>
      <w:r>
        <w:rPr/>
        <w:t>subject</w:t>
      </w:r>
      <w:r>
        <w:rPr>
          <w:spacing w:val="-2"/>
        </w:rPr>
        <w:t> </w:t>
      </w:r>
      <w:r>
        <w:rPr/>
        <w:t>but</w:t>
      </w:r>
      <w:r>
        <w:rPr>
          <w:spacing w:val="-2"/>
        </w:rPr>
        <w:t> </w:t>
      </w:r>
      <w:r>
        <w:rPr/>
        <w:t>did</w:t>
      </w:r>
      <w:r>
        <w:rPr>
          <w:spacing w:val="-2"/>
        </w:rPr>
        <w:t> </w:t>
      </w:r>
      <w:r>
        <w:rPr/>
        <w:t>not</w:t>
      </w:r>
      <w:r>
        <w:rPr>
          <w:spacing w:val="-3"/>
        </w:rPr>
        <w:t> </w:t>
      </w:r>
      <w:r>
        <w:rPr/>
        <w:t>receive</w:t>
      </w:r>
      <w:r>
        <w:rPr>
          <w:spacing w:val="-2"/>
        </w:rPr>
        <w:t> </w:t>
      </w:r>
      <w:r>
        <w:rPr/>
        <w:t>credit</w:t>
      </w:r>
      <w:r>
        <w:rPr>
          <w:spacing w:val="-2"/>
        </w:rPr>
        <w:t> </w:t>
      </w:r>
      <w:r>
        <w:rPr/>
        <w:t>or</w:t>
      </w:r>
      <w:r>
        <w:rPr>
          <w:spacing w:val="-3"/>
        </w:rPr>
        <w:t> </w:t>
      </w:r>
      <w:r>
        <w:rPr/>
        <w:t>a</w:t>
      </w:r>
      <w:r>
        <w:rPr>
          <w:spacing w:val="-4"/>
        </w:rPr>
        <w:t> </w:t>
      </w:r>
      <w:r>
        <w:rPr/>
        <w:t>final</w:t>
      </w:r>
      <w:r>
        <w:rPr>
          <w:spacing w:val="-5"/>
        </w:rPr>
        <w:t> </w:t>
      </w:r>
      <w:r>
        <w:rPr/>
        <w:t>grade for it may, in circumstances determined by the principal or attendance committee, be permitted to earn credit or a final grade by passing an examination approved by the district’s board of trustees on the essential knowledge and skills defined for that course or subject.</w:t>
      </w:r>
    </w:p>
    <w:p>
      <w:pPr>
        <w:pStyle w:val="BodyText"/>
        <w:spacing w:before="160"/>
        <w:ind w:left="479" w:right="926"/>
      </w:pPr>
      <w:r>
        <w:rPr/>
        <w:t>Examples</w:t>
      </w:r>
      <w:r>
        <w:rPr>
          <w:spacing w:val="-2"/>
        </w:rPr>
        <w:t> </w:t>
      </w:r>
      <w:r>
        <w:rPr/>
        <w:t>of prior</w:t>
      </w:r>
      <w:r>
        <w:rPr>
          <w:spacing w:val="-1"/>
        </w:rPr>
        <w:t> </w:t>
      </w:r>
      <w:r>
        <w:rPr/>
        <w:t>instruction</w:t>
      </w:r>
      <w:r>
        <w:rPr>
          <w:spacing w:val="-3"/>
        </w:rPr>
        <w:t> </w:t>
      </w:r>
      <w:r>
        <w:rPr/>
        <w:t>include</w:t>
      </w:r>
      <w:r>
        <w:rPr>
          <w:spacing w:val="-3"/>
        </w:rPr>
        <w:t> </w:t>
      </w:r>
      <w:r>
        <w:rPr/>
        <w:t>incomplete</w:t>
      </w:r>
      <w:r>
        <w:rPr>
          <w:spacing w:val="-5"/>
        </w:rPr>
        <w:t> </w:t>
      </w:r>
      <w:r>
        <w:rPr/>
        <w:t>coursework</w:t>
      </w:r>
      <w:r>
        <w:rPr>
          <w:spacing w:val="-2"/>
        </w:rPr>
        <w:t> </w:t>
      </w:r>
      <w:r>
        <w:rPr/>
        <w:t>due</w:t>
      </w:r>
      <w:r>
        <w:rPr>
          <w:spacing w:val="-5"/>
        </w:rPr>
        <w:t> </w:t>
      </w:r>
      <w:r>
        <w:rPr/>
        <w:t>to</w:t>
      </w:r>
      <w:r>
        <w:rPr>
          <w:spacing w:val="-3"/>
        </w:rPr>
        <w:t> </w:t>
      </w:r>
      <w:r>
        <w:rPr/>
        <w:t>a</w:t>
      </w:r>
      <w:r>
        <w:rPr>
          <w:spacing w:val="-7"/>
        </w:rPr>
        <w:t> </w:t>
      </w:r>
      <w:r>
        <w:rPr/>
        <w:t>failed</w:t>
      </w:r>
      <w:r>
        <w:rPr>
          <w:spacing w:val="-3"/>
        </w:rPr>
        <w:t> </w:t>
      </w:r>
      <w:r>
        <w:rPr/>
        <w:t>course</w:t>
      </w:r>
      <w:r>
        <w:rPr>
          <w:spacing w:val="-5"/>
        </w:rPr>
        <w:t> </w:t>
      </w:r>
      <w:r>
        <w:rPr/>
        <w:t>or</w:t>
      </w:r>
      <w:r>
        <w:rPr>
          <w:spacing w:val="-4"/>
        </w:rPr>
        <w:t> </w:t>
      </w:r>
      <w:r>
        <w:rPr/>
        <w:t>excessive absences, homeschooling, or coursework by a student transferring from a nonaccredited school.</w:t>
      </w:r>
      <w:r>
        <w:rPr>
          <w:spacing w:val="-3"/>
        </w:rPr>
        <w:t> </w:t>
      </w:r>
      <w:r>
        <w:rPr/>
        <w:t>The opportunity to earn credit by examination after the student has had prior instruction is sometimes referred to as “credit recovery.”</w:t>
      </w:r>
    </w:p>
    <w:p>
      <w:pPr>
        <w:pStyle w:val="BodyText"/>
        <w:spacing w:before="159"/>
        <w:ind w:left="479" w:right="860"/>
      </w:pPr>
      <w:r>
        <w:rPr/>
        <w:t>The</w:t>
      </w:r>
      <w:r>
        <w:rPr>
          <w:spacing w:val="-5"/>
        </w:rPr>
        <w:t> </w:t>
      </w:r>
      <w:r>
        <w:rPr/>
        <w:t>attendance</w:t>
      </w:r>
      <w:r>
        <w:rPr>
          <w:spacing w:val="-5"/>
        </w:rPr>
        <w:t> </w:t>
      </w:r>
      <w:r>
        <w:rPr/>
        <w:t>review</w:t>
      </w:r>
      <w:r>
        <w:rPr>
          <w:spacing w:val="-6"/>
        </w:rPr>
        <w:t> </w:t>
      </w:r>
      <w:r>
        <w:rPr/>
        <w:t>committee</w:t>
      </w:r>
      <w:r>
        <w:rPr>
          <w:spacing w:val="-5"/>
        </w:rPr>
        <w:t> </w:t>
      </w:r>
      <w:r>
        <w:rPr/>
        <w:t>may</w:t>
      </w:r>
      <w:r>
        <w:rPr>
          <w:spacing w:val="-5"/>
        </w:rPr>
        <w:t> </w:t>
      </w:r>
      <w:r>
        <w:rPr/>
        <w:t>also</w:t>
      </w:r>
      <w:r>
        <w:rPr>
          <w:spacing w:val="-3"/>
        </w:rPr>
        <w:t> </w:t>
      </w:r>
      <w:r>
        <w:rPr/>
        <w:t>offer</w:t>
      </w:r>
      <w:r>
        <w:rPr>
          <w:spacing w:val="-6"/>
        </w:rPr>
        <w:t> </w:t>
      </w:r>
      <w:r>
        <w:rPr/>
        <w:t>a</w:t>
      </w:r>
      <w:r>
        <w:rPr>
          <w:spacing w:val="-3"/>
        </w:rPr>
        <w:t> </w:t>
      </w:r>
      <w:r>
        <w:rPr/>
        <w:t>student</w:t>
      </w:r>
      <w:r>
        <w:rPr>
          <w:spacing w:val="-1"/>
        </w:rPr>
        <w:t> </w:t>
      </w:r>
      <w:r>
        <w:rPr/>
        <w:t>with</w:t>
      </w:r>
      <w:r>
        <w:rPr>
          <w:spacing w:val="-3"/>
        </w:rPr>
        <w:t> </w:t>
      </w:r>
      <w:r>
        <w:rPr/>
        <w:t>excessive</w:t>
      </w:r>
      <w:r>
        <w:rPr>
          <w:spacing w:val="-3"/>
        </w:rPr>
        <w:t> </w:t>
      </w:r>
      <w:r>
        <w:rPr/>
        <w:t>absences</w:t>
      </w:r>
      <w:r>
        <w:rPr>
          <w:spacing w:val="-2"/>
        </w:rPr>
        <w:t> </w:t>
      </w:r>
      <w:r>
        <w:rPr/>
        <w:t>an opportunity to earn credit for a course by passing an examination.</w:t>
      </w:r>
    </w:p>
    <w:p>
      <w:pPr>
        <w:pStyle w:val="BodyText"/>
        <w:spacing w:before="161"/>
        <w:ind w:left="479" w:right="860"/>
      </w:pPr>
      <w:r>
        <w:rPr/>
        <w:t>If a</w:t>
      </w:r>
      <w:r>
        <w:rPr>
          <w:spacing w:val="-2"/>
        </w:rPr>
        <w:t> </w:t>
      </w:r>
      <w:r>
        <w:rPr/>
        <w:t>student</w:t>
      </w:r>
      <w:r>
        <w:rPr>
          <w:spacing w:val="-2"/>
        </w:rPr>
        <w:t> </w:t>
      </w:r>
      <w:r>
        <w:rPr/>
        <w:t>is</w:t>
      </w:r>
      <w:r>
        <w:rPr>
          <w:spacing w:val="-4"/>
        </w:rPr>
        <w:t> </w:t>
      </w:r>
      <w:r>
        <w:rPr/>
        <w:t>granted</w:t>
      </w:r>
      <w:r>
        <w:rPr>
          <w:spacing w:val="-4"/>
        </w:rPr>
        <w:t> </w:t>
      </w:r>
      <w:r>
        <w:rPr/>
        <w:t>approval</w:t>
      </w:r>
      <w:r>
        <w:rPr>
          <w:spacing w:val="-2"/>
        </w:rPr>
        <w:t> </w:t>
      </w:r>
      <w:r>
        <w:rPr/>
        <w:t>to</w:t>
      </w:r>
      <w:r>
        <w:rPr>
          <w:spacing w:val="-2"/>
        </w:rPr>
        <w:t> </w:t>
      </w:r>
      <w:r>
        <w:rPr/>
        <w:t>take</w:t>
      </w:r>
      <w:r>
        <w:rPr>
          <w:spacing w:val="-2"/>
        </w:rPr>
        <w:t> </w:t>
      </w:r>
      <w:r>
        <w:rPr/>
        <w:t>an</w:t>
      </w:r>
      <w:r>
        <w:rPr>
          <w:spacing w:val="-4"/>
        </w:rPr>
        <w:t> </w:t>
      </w:r>
      <w:r>
        <w:rPr/>
        <w:t>examination</w:t>
      </w:r>
      <w:r>
        <w:rPr>
          <w:spacing w:val="-4"/>
        </w:rPr>
        <w:t> </w:t>
      </w:r>
      <w:r>
        <w:rPr/>
        <w:t>for credit,</w:t>
      </w:r>
      <w:r>
        <w:rPr>
          <w:spacing w:val="-3"/>
        </w:rPr>
        <w:t> </w:t>
      </w:r>
      <w:r>
        <w:rPr/>
        <w:t>the</w:t>
      </w:r>
      <w:r>
        <w:rPr>
          <w:spacing w:val="-2"/>
        </w:rPr>
        <w:t> </w:t>
      </w:r>
      <w:r>
        <w:rPr/>
        <w:t>student</w:t>
      </w:r>
      <w:r>
        <w:rPr>
          <w:spacing w:val="-3"/>
        </w:rPr>
        <w:t> </w:t>
      </w:r>
      <w:r>
        <w:rPr/>
        <w:t>must</w:t>
      </w:r>
      <w:r>
        <w:rPr>
          <w:spacing w:val="-2"/>
        </w:rPr>
        <w:t> </w:t>
      </w:r>
      <w:r>
        <w:rPr/>
        <w:t>score</w:t>
      </w:r>
      <w:r>
        <w:rPr>
          <w:spacing w:val="-2"/>
        </w:rPr>
        <w:t> </w:t>
      </w:r>
      <w:r>
        <w:rPr/>
        <w:t>at least 70 on the examination to receive credit for the course or subject.</w:t>
      </w:r>
    </w:p>
    <w:p>
      <w:pPr>
        <w:pStyle w:val="BodyText"/>
        <w:spacing w:before="159"/>
        <w:ind w:left="479"/>
      </w:pPr>
      <w:r>
        <w:rPr/>
        <w:t>[See</w:t>
      </w:r>
      <w:r>
        <w:rPr>
          <w:spacing w:val="-7"/>
        </w:rPr>
        <w:t> </w:t>
      </w:r>
      <w:r>
        <w:rPr/>
        <w:t>the</w:t>
      </w:r>
      <w:r>
        <w:rPr>
          <w:spacing w:val="-4"/>
        </w:rPr>
        <w:t> </w:t>
      </w:r>
      <w:r>
        <w:rPr/>
        <w:t>school</w:t>
      </w:r>
      <w:r>
        <w:rPr>
          <w:spacing w:val="-7"/>
        </w:rPr>
        <w:t> </w:t>
      </w:r>
      <w:r>
        <w:rPr/>
        <w:t>counselor</w:t>
      </w:r>
      <w:r>
        <w:rPr>
          <w:spacing w:val="-2"/>
        </w:rPr>
        <w:t> </w:t>
      </w:r>
      <w:r>
        <w:rPr/>
        <w:t>and</w:t>
      </w:r>
      <w:r>
        <w:rPr>
          <w:spacing w:val="-6"/>
        </w:rPr>
        <w:t> </w:t>
      </w:r>
      <w:r>
        <w:rPr/>
        <w:t>policy</w:t>
      </w:r>
      <w:r>
        <w:rPr>
          <w:spacing w:val="-6"/>
        </w:rPr>
        <w:t> </w:t>
      </w:r>
      <w:r>
        <w:rPr/>
        <w:t>EHDB(LOCAL)</w:t>
      </w:r>
      <w:r>
        <w:rPr>
          <w:spacing w:val="-5"/>
        </w:rPr>
        <w:t> </w:t>
      </w:r>
      <w:r>
        <w:rPr/>
        <w:t>for</w:t>
      </w:r>
      <w:r>
        <w:rPr>
          <w:spacing w:val="-5"/>
        </w:rPr>
        <w:t> </w:t>
      </w:r>
      <w:r>
        <w:rPr/>
        <w:t>more</w:t>
      </w:r>
      <w:r>
        <w:rPr>
          <w:spacing w:val="-4"/>
        </w:rPr>
        <w:t> </w:t>
      </w:r>
      <w:r>
        <w:rPr>
          <w:spacing w:val="-2"/>
        </w:rPr>
        <w:t>information.]</w:t>
      </w:r>
    </w:p>
    <w:p>
      <w:pPr>
        <w:pStyle w:val="Heading4"/>
        <w:spacing w:before="162"/>
        <w:ind w:right="860"/>
      </w:pPr>
      <w:bookmarkStart w:name="_TOC_250128" w:id="187"/>
      <w:bookmarkStart w:name="Credit by Examination for Advancement/Ac" w:id="188"/>
      <w:r>
        <w:rPr>
          <w:b w:val="0"/>
        </w:rPr>
      </w:r>
      <w:bookmarkStart w:name="_bookmark36" w:id="189"/>
      <w:bookmarkEnd w:id="189"/>
      <w:r>
        <w:rPr>
          <w:b w:val="0"/>
        </w:rPr>
      </w:r>
      <w:r>
        <w:rPr/>
        <w:t>Credit</w:t>
      </w:r>
      <w:r>
        <w:rPr>
          <w:spacing w:val="-9"/>
        </w:rPr>
        <w:t> </w:t>
      </w:r>
      <w:r>
        <w:rPr/>
        <w:t>by</w:t>
      </w:r>
      <w:r>
        <w:rPr>
          <w:spacing w:val="-9"/>
        </w:rPr>
        <w:t> </w:t>
      </w:r>
      <w:r>
        <w:rPr/>
        <w:t>Examination</w:t>
      </w:r>
      <w:r>
        <w:rPr>
          <w:spacing w:val="-9"/>
        </w:rPr>
        <w:t> </w:t>
      </w:r>
      <w:r>
        <w:rPr/>
        <w:t>for</w:t>
      </w:r>
      <w:r>
        <w:rPr>
          <w:spacing w:val="-7"/>
        </w:rPr>
        <w:t> </w:t>
      </w:r>
      <w:r>
        <w:rPr/>
        <w:t>Advancement/Acceleration</w:t>
      </w:r>
      <w:r>
        <w:rPr>
          <w:spacing w:val="-10"/>
        </w:rPr>
        <w:t> </w:t>
      </w:r>
      <w:r>
        <w:rPr/>
        <w:t>—</w:t>
      </w:r>
      <w:r>
        <w:rPr>
          <w:spacing w:val="-9"/>
        </w:rPr>
        <w:t> </w:t>
      </w:r>
      <w:r>
        <w:rPr/>
        <w:t>If</w:t>
      </w:r>
      <w:r>
        <w:rPr>
          <w:spacing w:val="-9"/>
        </w:rPr>
        <w:t> </w:t>
      </w:r>
      <w:r>
        <w:rPr/>
        <w:t>a</w:t>
      </w:r>
      <w:r>
        <w:rPr>
          <w:spacing w:val="-9"/>
        </w:rPr>
        <w:t> </w:t>
      </w:r>
      <w:r>
        <w:rPr/>
        <w:t>Student</w:t>
      </w:r>
      <w:r>
        <w:rPr>
          <w:spacing w:val="-8"/>
        </w:rPr>
        <w:t> </w:t>
      </w:r>
      <w:r>
        <w:rPr/>
        <w:t>Has</w:t>
      </w:r>
      <w:r>
        <w:rPr>
          <w:spacing w:val="-10"/>
        </w:rPr>
        <w:t> </w:t>
      </w:r>
      <w:r>
        <w:rPr/>
        <w:t>Not</w:t>
      </w:r>
      <w:r>
        <w:rPr>
          <w:spacing w:val="-8"/>
        </w:rPr>
        <w:t> </w:t>
      </w:r>
      <w:r>
        <w:rPr/>
        <w:t>Taken</w:t>
      </w:r>
      <w:r>
        <w:rPr>
          <w:spacing w:val="-8"/>
        </w:rPr>
        <w:t> </w:t>
      </w:r>
      <w:r>
        <w:rPr/>
        <w:t>the </w:t>
      </w:r>
      <w:bookmarkEnd w:id="187"/>
      <w:r>
        <w:rPr>
          <w:spacing w:val="-2"/>
        </w:rPr>
        <w:t>Course/Subject</w:t>
      </w:r>
    </w:p>
    <w:p>
      <w:pPr>
        <w:pStyle w:val="BodyText"/>
        <w:spacing w:before="118"/>
        <w:ind w:right="896"/>
        <w:jc w:val="both"/>
      </w:pPr>
      <w:r>
        <w:rPr/>
        <w:t>A</w:t>
      </w:r>
      <w:r>
        <w:rPr>
          <w:spacing w:val="-14"/>
        </w:rPr>
        <w:t> </w:t>
      </w:r>
      <w:r>
        <w:rPr/>
        <w:t>student</w:t>
      </w:r>
      <w:r>
        <w:rPr>
          <w:spacing w:val="-1"/>
        </w:rPr>
        <w:t> </w:t>
      </w:r>
      <w:r>
        <w:rPr/>
        <w:t>will</w:t>
      </w:r>
      <w:r>
        <w:rPr>
          <w:spacing w:val="-3"/>
        </w:rPr>
        <w:t> </w:t>
      </w:r>
      <w:r>
        <w:rPr/>
        <w:t>be</w:t>
      </w:r>
      <w:r>
        <w:rPr>
          <w:spacing w:val="-3"/>
        </w:rPr>
        <w:t> </w:t>
      </w:r>
      <w:r>
        <w:rPr/>
        <w:t>permitted</w:t>
      </w:r>
      <w:r>
        <w:rPr>
          <w:spacing w:val="-3"/>
        </w:rPr>
        <w:t> </w:t>
      </w:r>
      <w:r>
        <w:rPr/>
        <w:t>to</w:t>
      </w:r>
      <w:r>
        <w:rPr>
          <w:spacing w:val="-5"/>
        </w:rPr>
        <w:t> </w:t>
      </w:r>
      <w:r>
        <w:rPr/>
        <w:t>earn</w:t>
      </w:r>
      <w:r>
        <w:rPr>
          <w:spacing w:val="-5"/>
        </w:rPr>
        <w:t> </w:t>
      </w:r>
      <w:r>
        <w:rPr/>
        <w:t>credit</w:t>
      </w:r>
      <w:r>
        <w:rPr>
          <w:spacing w:val="-3"/>
        </w:rPr>
        <w:t> </w:t>
      </w:r>
      <w:r>
        <w:rPr/>
        <w:t>by</w:t>
      </w:r>
      <w:r>
        <w:rPr>
          <w:spacing w:val="-5"/>
        </w:rPr>
        <w:t> </w:t>
      </w:r>
      <w:r>
        <w:rPr/>
        <w:t>examination</w:t>
      </w:r>
      <w:r>
        <w:rPr>
          <w:spacing w:val="-5"/>
        </w:rPr>
        <w:t> </w:t>
      </w:r>
      <w:r>
        <w:rPr/>
        <w:t>for</w:t>
      </w:r>
      <w:r>
        <w:rPr>
          <w:spacing w:val="-1"/>
        </w:rPr>
        <w:t> </w:t>
      </w:r>
      <w:r>
        <w:rPr/>
        <w:t>an</w:t>
      </w:r>
      <w:r>
        <w:rPr>
          <w:spacing w:val="-5"/>
        </w:rPr>
        <w:t> </w:t>
      </w:r>
      <w:r>
        <w:rPr/>
        <w:t>academic</w:t>
      </w:r>
      <w:r>
        <w:rPr>
          <w:spacing w:val="-2"/>
        </w:rPr>
        <w:t> </w:t>
      </w:r>
      <w:r>
        <w:rPr/>
        <w:t>course</w:t>
      </w:r>
      <w:r>
        <w:rPr>
          <w:spacing w:val="-3"/>
        </w:rPr>
        <w:t> </w:t>
      </w:r>
      <w:r>
        <w:rPr/>
        <w:t>or</w:t>
      </w:r>
      <w:r>
        <w:rPr>
          <w:spacing w:val="-1"/>
        </w:rPr>
        <w:t> </w:t>
      </w:r>
      <w:r>
        <w:rPr/>
        <w:t>subject</w:t>
      </w:r>
      <w:r>
        <w:rPr>
          <w:spacing w:val="-1"/>
        </w:rPr>
        <w:t> </w:t>
      </w:r>
      <w:r>
        <w:rPr/>
        <w:t>area for</w:t>
      </w:r>
      <w:r>
        <w:rPr>
          <w:spacing w:val="-3"/>
        </w:rPr>
        <w:t> </w:t>
      </w:r>
      <w:r>
        <w:rPr/>
        <w:t>which</w:t>
      </w:r>
      <w:r>
        <w:rPr>
          <w:spacing w:val="-2"/>
        </w:rPr>
        <w:t> </w:t>
      </w:r>
      <w:r>
        <w:rPr/>
        <w:t>the</w:t>
      </w:r>
      <w:r>
        <w:rPr>
          <w:spacing w:val="-2"/>
        </w:rPr>
        <w:t> </w:t>
      </w:r>
      <w:r>
        <w:rPr/>
        <w:t>student</w:t>
      </w:r>
      <w:r>
        <w:rPr>
          <w:spacing w:val="-2"/>
        </w:rPr>
        <w:t> </w:t>
      </w:r>
      <w:r>
        <w:rPr/>
        <w:t>had</w:t>
      </w:r>
      <w:r>
        <w:rPr>
          <w:spacing w:val="-2"/>
        </w:rPr>
        <w:t> </w:t>
      </w:r>
      <w:r>
        <w:rPr/>
        <w:t>no</w:t>
      </w:r>
      <w:r>
        <w:rPr>
          <w:spacing w:val="-2"/>
        </w:rPr>
        <w:t> </w:t>
      </w:r>
      <w:r>
        <w:rPr/>
        <w:t>prior instruction</w:t>
      </w:r>
      <w:r>
        <w:rPr>
          <w:spacing w:val="-4"/>
        </w:rPr>
        <w:t> </w:t>
      </w:r>
      <w:r>
        <w:rPr/>
        <w:t>for</w:t>
      </w:r>
      <w:r>
        <w:rPr>
          <w:spacing w:val="-5"/>
        </w:rPr>
        <w:t> </w:t>
      </w:r>
      <w:r>
        <w:rPr/>
        <w:t>advancement or</w:t>
      </w:r>
      <w:r>
        <w:rPr>
          <w:spacing w:val="-3"/>
        </w:rPr>
        <w:t> </w:t>
      </w:r>
      <w:r>
        <w:rPr/>
        <w:t>to</w:t>
      </w:r>
      <w:r>
        <w:rPr>
          <w:spacing w:val="-2"/>
        </w:rPr>
        <w:t> </w:t>
      </w:r>
      <w:r>
        <w:rPr/>
        <w:t>accelerate</w:t>
      </w:r>
      <w:r>
        <w:rPr>
          <w:spacing w:val="-4"/>
        </w:rPr>
        <w:t> </w:t>
      </w:r>
      <w:r>
        <w:rPr/>
        <w:t>to</w:t>
      </w:r>
      <w:r>
        <w:rPr>
          <w:spacing w:val="-4"/>
        </w:rPr>
        <w:t> </w:t>
      </w:r>
      <w:r>
        <w:rPr/>
        <w:t>the</w:t>
      </w:r>
      <w:r>
        <w:rPr>
          <w:spacing w:val="-4"/>
        </w:rPr>
        <w:t> </w:t>
      </w:r>
      <w:r>
        <w:rPr/>
        <w:t>next</w:t>
      </w:r>
      <w:r>
        <w:rPr>
          <w:spacing w:val="-3"/>
        </w:rPr>
        <w:t> </w:t>
      </w:r>
      <w:r>
        <w:rPr/>
        <w:t>grade </w:t>
      </w:r>
      <w:r>
        <w:rPr>
          <w:spacing w:val="-2"/>
        </w:rPr>
        <w:t>level.</w:t>
      </w:r>
    </w:p>
    <w:p>
      <w:pPr>
        <w:pStyle w:val="BodyText"/>
        <w:spacing w:before="160"/>
        <w:ind w:right="860"/>
      </w:pPr>
      <w:r>
        <w:rPr/>
        <w:t>The</w:t>
      </w:r>
      <w:r>
        <w:rPr>
          <w:spacing w:val="-7"/>
        </w:rPr>
        <w:t> </w:t>
      </w:r>
      <w:r>
        <w:rPr/>
        <w:t>examinations</w:t>
      </w:r>
      <w:r>
        <w:rPr>
          <w:spacing w:val="-4"/>
        </w:rPr>
        <w:t> </w:t>
      </w:r>
      <w:r>
        <w:rPr/>
        <w:t>offered</w:t>
      </w:r>
      <w:r>
        <w:rPr>
          <w:spacing w:val="-5"/>
        </w:rPr>
        <w:t> </w:t>
      </w:r>
      <w:r>
        <w:rPr/>
        <w:t>by</w:t>
      </w:r>
      <w:r>
        <w:rPr>
          <w:spacing w:val="-7"/>
        </w:rPr>
        <w:t> </w:t>
      </w:r>
      <w:r>
        <w:rPr/>
        <w:t>the</w:t>
      </w:r>
      <w:r>
        <w:rPr>
          <w:spacing w:val="-5"/>
        </w:rPr>
        <w:t> </w:t>
      </w:r>
      <w:r>
        <w:rPr/>
        <w:t>district</w:t>
      </w:r>
      <w:r>
        <w:rPr>
          <w:spacing w:val="-5"/>
        </w:rPr>
        <w:t> </w:t>
      </w:r>
      <w:r>
        <w:rPr/>
        <w:t>are</w:t>
      </w:r>
      <w:r>
        <w:rPr>
          <w:spacing w:val="-5"/>
        </w:rPr>
        <w:t> </w:t>
      </w:r>
      <w:r>
        <w:rPr/>
        <w:t>approved</w:t>
      </w:r>
      <w:r>
        <w:rPr>
          <w:spacing w:val="-5"/>
        </w:rPr>
        <w:t> </w:t>
      </w:r>
      <w:r>
        <w:rPr/>
        <w:t>by</w:t>
      </w:r>
      <w:r>
        <w:rPr>
          <w:spacing w:val="-7"/>
        </w:rPr>
        <w:t> </w:t>
      </w:r>
      <w:r>
        <w:rPr/>
        <w:t>the</w:t>
      </w:r>
      <w:r>
        <w:rPr>
          <w:spacing w:val="-5"/>
        </w:rPr>
        <w:t> </w:t>
      </w:r>
      <w:r>
        <w:rPr/>
        <w:t>district’s</w:t>
      </w:r>
      <w:r>
        <w:rPr>
          <w:spacing w:val="-4"/>
        </w:rPr>
        <w:t> </w:t>
      </w:r>
      <w:r>
        <w:rPr/>
        <w:t>board</w:t>
      </w:r>
      <w:r>
        <w:rPr>
          <w:spacing w:val="-5"/>
        </w:rPr>
        <w:t> </w:t>
      </w:r>
      <w:r>
        <w:rPr/>
        <w:t>of</w:t>
      </w:r>
      <w:r>
        <w:rPr>
          <w:spacing w:val="-6"/>
        </w:rPr>
        <w:t> </w:t>
      </w:r>
      <w:r>
        <w:rPr/>
        <w:t>trustees.</w:t>
      </w:r>
      <w:r>
        <w:rPr>
          <w:spacing w:val="-9"/>
        </w:rPr>
        <w:t> </w:t>
      </w:r>
      <w:r>
        <w:rPr/>
        <w:t>Testing windows for these examinations will be published in district publications and on the district’s website.</w:t>
      </w:r>
      <w:r>
        <w:rPr>
          <w:spacing w:val="-2"/>
        </w:rPr>
        <w:t> </w:t>
      </w:r>
      <w:r>
        <w:rPr/>
        <w:t>A</w:t>
      </w:r>
      <w:r>
        <w:rPr>
          <w:spacing w:val="-4"/>
        </w:rPr>
        <w:t> </w:t>
      </w:r>
      <w:r>
        <w:rPr/>
        <w:t>student may take a specific examination only once per testing window.</w:t>
      </w:r>
    </w:p>
    <w:p>
      <w:pPr>
        <w:pStyle w:val="BodyText"/>
        <w:spacing w:before="160"/>
        <w:ind w:right="860"/>
      </w:pPr>
      <w:r>
        <w:rPr/>
        <w:t>The only exceptions to the published testing windows will be for examinations administered by another</w:t>
      </w:r>
      <w:r>
        <w:rPr>
          <w:spacing w:val="-4"/>
        </w:rPr>
        <w:t> </w:t>
      </w:r>
      <w:r>
        <w:rPr/>
        <w:t>entity</w:t>
      </w:r>
      <w:r>
        <w:rPr>
          <w:spacing w:val="-5"/>
        </w:rPr>
        <w:t> </w:t>
      </w:r>
      <w:r>
        <w:rPr/>
        <w:t>or</w:t>
      </w:r>
      <w:r>
        <w:rPr>
          <w:spacing w:val="-4"/>
        </w:rPr>
        <w:t> </w:t>
      </w:r>
      <w:r>
        <w:rPr/>
        <w:t>to</w:t>
      </w:r>
      <w:r>
        <w:rPr>
          <w:spacing w:val="-3"/>
        </w:rPr>
        <w:t> </w:t>
      </w:r>
      <w:r>
        <w:rPr/>
        <w:t>accommodate</w:t>
      </w:r>
      <w:r>
        <w:rPr>
          <w:spacing w:val="-3"/>
        </w:rPr>
        <w:t> </w:t>
      </w:r>
      <w:r>
        <w:rPr/>
        <w:t>a</w:t>
      </w:r>
      <w:r>
        <w:rPr>
          <w:spacing w:val="-5"/>
        </w:rPr>
        <w:t> </w:t>
      </w:r>
      <w:r>
        <w:rPr/>
        <w:t>student</w:t>
      </w:r>
      <w:r>
        <w:rPr>
          <w:spacing w:val="-3"/>
        </w:rPr>
        <w:t> </w:t>
      </w:r>
      <w:r>
        <w:rPr/>
        <w:t>experiencing</w:t>
      </w:r>
      <w:r>
        <w:rPr>
          <w:spacing w:val="-3"/>
        </w:rPr>
        <w:t> </w:t>
      </w:r>
      <w:r>
        <w:rPr/>
        <w:t>homelessness</w:t>
      </w:r>
      <w:r>
        <w:rPr>
          <w:spacing w:val="-2"/>
        </w:rPr>
        <w:t> </w:t>
      </w:r>
      <w:r>
        <w:rPr/>
        <w:t>or</w:t>
      </w:r>
      <w:r>
        <w:rPr>
          <w:spacing w:val="-1"/>
        </w:rPr>
        <w:t> </w:t>
      </w:r>
      <w:r>
        <w:rPr/>
        <w:t>a</w:t>
      </w:r>
      <w:r>
        <w:rPr>
          <w:spacing w:val="-5"/>
        </w:rPr>
        <w:t> </w:t>
      </w:r>
      <w:r>
        <w:rPr/>
        <w:t>student</w:t>
      </w:r>
      <w:r>
        <w:rPr>
          <w:spacing w:val="-1"/>
        </w:rPr>
        <w:t> </w:t>
      </w:r>
      <w:r>
        <w:rPr/>
        <w:t>involved</w:t>
      </w:r>
      <w:r>
        <w:rPr>
          <w:spacing w:val="-3"/>
        </w:rPr>
        <w:t> </w:t>
      </w:r>
      <w:r>
        <w:rPr/>
        <w:t>in the foster care system.</w:t>
      </w:r>
    </w:p>
    <w:p>
      <w:pPr>
        <w:pStyle w:val="BodyText"/>
        <w:spacing w:before="160"/>
        <w:ind w:right="860"/>
      </w:pPr>
      <w:r>
        <w:rPr/>
        <w:t>When</w:t>
      </w:r>
      <w:r>
        <w:rPr>
          <w:spacing w:val="-3"/>
        </w:rPr>
        <w:t> </w:t>
      </w:r>
      <w:r>
        <w:rPr/>
        <w:t>another</w:t>
      </w:r>
      <w:r>
        <w:rPr>
          <w:spacing w:val="-4"/>
        </w:rPr>
        <w:t> </w:t>
      </w:r>
      <w:r>
        <w:rPr/>
        <w:t>entity</w:t>
      </w:r>
      <w:r>
        <w:rPr>
          <w:spacing w:val="-5"/>
        </w:rPr>
        <w:t> </w:t>
      </w:r>
      <w:r>
        <w:rPr/>
        <w:t>administers</w:t>
      </w:r>
      <w:r>
        <w:rPr>
          <w:spacing w:val="-5"/>
        </w:rPr>
        <w:t> </w:t>
      </w:r>
      <w:r>
        <w:rPr/>
        <w:t>an</w:t>
      </w:r>
      <w:r>
        <w:rPr>
          <w:spacing w:val="-3"/>
        </w:rPr>
        <w:t> </w:t>
      </w:r>
      <w:r>
        <w:rPr/>
        <w:t>examination,</w:t>
      </w:r>
      <w:r>
        <w:rPr>
          <w:spacing w:val="-4"/>
        </w:rPr>
        <w:t> </w:t>
      </w:r>
      <w:r>
        <w:rPr/>
        <w:t>the</w:t>
      </w:r>
      <w:r>
        <w:rPr>
          <w:spacing w:val="-3"/>
        </w:rPr>
        <w:t> </w:t>
      </w:r>
      <w:r>
        <w:rPr/>
        <w:t>student</w:t>
      </w:r>
      <w:r>
        <w:rPr>
          <w:spacing w:val="-3"/>
        </w:rPr>
        <w:t> </w:t>
      </w:r>
      <w:r>
        <w:rPr/>
        <w:t>and</w:t>
      </w:r>
      <w:r>
        <w:rPr>
          <w:spacing w:val="-5"/>
        </w:rPr>
        <w:t> </w:t>
      </w:r>
      <w:r>
        <w:rPr/>
        <w:t>the</w:t>
      </w:r>
      <w:r>
        <w:rPr>
          <w:spacing w:val="-5"/>
        </w:rPr>
        <w:t> </w:t>
      </w:r>
      <w:r>
        <w:rPr/>
        <w:t>district</w:t>
      </w:r>
      <w:r>
        <w:rPr>
          <w:spacing w:val="-4"/>
        </w:rPr>
        <w:t> </w:t>
      </w:r>
      <w:r>
        <w:rPr/>
        <w:t>must</w:t>
      </w:r>
      <w:r>
        <w:rPr>
          <w:spacing w:val="-1"/>
        </w:rPr>
        <w:t> </w:t>
      </w:r>
      <w:r>
        <w:rPr/>
        <w:t>comply</w:t>
      </w:r>
      <w:r>
        <w:rPr>
          <w:spacing w:val="-5"/>
        </w:rPr>
        <w:t> </w:t>
      </w:r>
      <w:r>
        <w:rPr/>
        <w:t>with the testing schedule of the other entity.</w:t>
      </w:r>
    </w:p>
    <w:p>
      <w:pPr>
        <w:pStyle w:val="BodyText"/>
        <w:spacing w:before="159"/>
        <w:ind w:right="860"/>
      </w:pPr>
      <w:r>
        <w:rPr/>
        <w:t>If a student plans to take an examination, the student or parent must register with the school counselor no</w:t>
      </w:r>
      <w:r>
        <w:rPr>
          <w:spacing w:val="-4"/>
        </w:rPr>
        <w:t> </w:t>
      </w:r>
      <w:r>
        <w:rPr/>
        <w:t>later</w:t>
      </w:r>
      <w:r>
        <w:rPr>
          <w:spacing w:val="-3"/>
        </w:rPr>
        <w:t> </w:t>
      </w:r>
      <w:r>
        <w:rPr/>
        <w:t>than</w:t>
      </w:r>
      <w:r>
        <w:rPr>
          <w:spacing w:val="-4"/>
        </w:rPr>
        <w:t> </w:t>
      </w:r>
      <w:r>
        <w:rPr/>
        <w:t>30</w:t>
      </w:r>
      <w:r>
        <w:rPr>
          <w:spacing w:val="-2"/>
        </w:rPr>
        <w:t> </w:t>
      </w:r>
      <w:r>
        <w:rPr/>
        <w:t>days</w:t>
      </w:r>
      <w:r>
        <w:rPr>
          <w:spacing w:val="-1"/>
        </w:rPr>
        <w:t> </w:t>
      </w:r>
      <w:r>
        <w:rPr/>
        <w:t>prior</w:t>
      </w:r>
      <w:r>
        <w:rPr>
          <w:spacing w:val="-3"/>
        </w:rPr>
        <w:t> </w:t>
      </w:r>
      <w:r>
        <w:rPr/>
        <w:t>to</w:t>
      </w:r>
      <w:r>
        <w:rPr>
          <w:spacing w:val="-4"/>
        </w:rPr>
        <w:t> </w:t>
      </w:r>
      <w:r>
        <w:rPr/>
        <w:t>the</w:t>
      </w:r>
      <w:r>
        <w:rPr>
          <w:spacing w:val="-4"/>
        </w:rPr>
        <w:t> </w:t>
      </w:r>
      <w:r>
        <w:rPr/>
        <w:t>scheduled</w:t>
      </w:r>
      <w:r>
        <w:rPr>
          <w:spacing w:val="-2"/>
        </w:rPr>
        <w:t> </w:t>
      </w:r>
      <w:r>
        <w:rPr/>
        <w:t>testing</w:t>
      </w:r>
      <w:r>
        <w:rPr>
          <w:spacing w:val="-2"/>
        </w:rPr>
        <w:t> </w:t>
      </w:r>
      <w:r>
        <w:rPr/>
        <w:t>date.</w:t>
      </w:r>
      <w:r>
        <w:rPr>
          <w:spacing w:val="-3"/>
        </w:rPr>
        <w:t> </w:t>
      </w:r>
      <w:r>
        <w:rPr/>
        <w:t>[See</w:t>
      </w:r>
      <w:r>
        <w:rPr>
          <w:spacing w:val="-2"/>
        </w:rPr>
        <w:t> </w:t>
      </w:r>
      <w:r>
        <w:rPr/>
        <w:t>policy</w:t>
      </w:r>
      <w:r>
        <w:rPr>
          <w:spacing w:val="-4"/>
        </w:rPr>
        <w:t> </w:t>
      </w:r>
      <w:r>
        <w:rPr/>
        <w:t>EHDC</w:t>
      </w:r>
      <w:r>
        <w:rPr>
          <w:spacing w:val="-2"/>
        </w:rPr>
        <w:t> </w:t>
      </w:r>
      <w:r>
        <w:rPr/>
        <w:t>for</w:t>
      </w:r>
      <w:r>
        <w:rPr>
          <w:spacing w:val="-3"/>
        </w:rPr>
        <w:t> </w:t>
      </w:r>
      <w:r>
        <w:rPr/>
        <w:t>more </w:t>
      </w:r>
      <w:r>
        <w:rPr>
          <w:spacing w:val="-2"/>
        </w:rPr>
        <w:t>information.]</w:t>
      </w:r>
    </w:p>
    <w:p>
      <w:pPr>
        <w:spacing w:before="160"/>
        <w:ind w:left="480" w:right="0" w:firstLine="0"/>
        <w:jc w:val="left"/>
        <w:rPr>
          <w:rFonts w:ascii="Calibri"/>
          <w:b/>
          <w:sz w:val="22"/>
        </w:rPr>
      </w:pPr>
      <w:bookmarkStart w:name="Kindergarten Acceleration" w:id="190"/>
      <w:bookmarkEnd w:id="190"/>
      <w:r>
        <w:rPr/>
      </w:r>
      <w:r>
        <w:rPr>
          <w:rFonts w:ascii="Calibri"/>
          <w:b/>
          <w:spacing w:val="-2"/>
          <w:sz w:val="22"/>
        </w:rPr>
        <w:t>Kindergarten</w:t>
      </w:r>
      <w:r>
        <w:rPr>
          <w:rFonts w:ascii="Calibri"/>
          <w:b/>
          <w:spacing w:val="8"/>
          <w:sz w:val="22"/>
        </w:rPr>
        <w:t> </w:t>
      </w:r>
      <w:r>
        <w:rPr>
          <w:rFonts w:ascii="Calibri"/>
          <w:b/>
          <w:spacing w:val="-2"/>
          <w:sz w:val="22"/>
        </w:rPr>
        <w:t>Acceleration</w:t>
      </w:r>
    </w:p>
    <w:p>
      <w:pPr>
        <w:pStyle w:val="ListParagraph"/>
        <w:numPr>
          <w:ilvl w:val="0"/>
          <w:numId w:val="7"/>
        </w:numPr>
        <w:tabs>
          <w:tab w:pos="1199" w:val="left" w:leader="none"/>
        </w:tabs>
        <w:spacing w:line="240" w:lineRule="auto" w:before="117" w:after="0"/>
        <w:ind w:left="480" w:right="1018" w:firstLine="0"/>
        <w:jc w:val="left"/>
        <w:rPr>
          <w:rFonts w:ascii="Times New Roman"/>
          <w:sz w:val="23"/>
        </w:rPr>
      </w:pPr>
      <w:r>
        <w:rPr>
          <w:rFonts w:ascii="Times New Roman"/>
          <w:sz w:val="23"/>
        </w:rPr>
        <w:t>In accordance with State Board rules, the Board shall approve procedures developed by</w:t>
      </w:r>
      <w:r>
        <w:rPr>
          <w:rFonts w:ascii="Times New Roman"/>
          <w:spacing w:val="-2"/>
          <w:sz w:val="23"/>
        </w:rPr>
        <w:t> </w:t>
      </w:r>
      <w:r>
        <w:rPr>
          <w:rFonts w:ascii="Times New Roman"/>
          <w:sz w:val="23"/>
        </w:rPr>
        <w:t>the Superintendent</w:t>
      </w:r>
      <w:r>
        <w:rPr>
          <w:rFonts w:ascii="Times New Roman"/>
          <w:spacing w:val="-2"/>
          <w:sz w:val="23"/>
        </w:rPr>
        <w:t> </w:t>
      </w:r>
      <w:r>
        <w:rPr>
          <w:rFonts w:ascii="Times New Roman"/>
          <w:sz w:val="23"/>
        </w:rPr>
        <w:t>or</w:t>
      </w:r>
      <w:r>
        <w:rPr>
          <w:rFonts w:ascii="Times New Roman"/>
          <w:spacing w:val="-2"/>
          <w:sz w:val="23"/>
        </w:rPr>
        <w:t> </w:t>
      </w:r>
      <w:r>
        <w:rPr>
          <w:rFonts w:ascii="Times New Roman"/>
          <w:sz w:val="23"/>
        </w:rPr>
        <w:t>designee</w:t>
      </w:r>
      <w:r>
        <w:rPr>
          <w:rFonts w:ascii="Times New Roman"/>
          <w:spacing w:val="-1"/>
          <w:sz w:val="23"/>
        </w:rPr>
        <w:t> </w:t>
      </w:r>
      <w:r>
        <w:rPr>
          <w:rFonts w:ascii="Times New Roman"/>
          <w:sz w:val="23"/>
        </w:rPr>
        <w:t>to</w:t>
      </w:r>
      <w:r>
        <w:rPr>
          <w:rFonts w:ascii="Times New Roman"/>
          <w:spacing w:val="-2"/>
          <w:sz w:val="23"/>
        </w:rPr>
        <w:t> </w:t>
      </w:r>
      <w:r>
        <w:rPr>
          <w:rFonts w:ascii="Times New Roman"/>
          <w:sz w:val="23"/>
        </w:rPr>
        <w:t>allow</w:t>
      </w:r>
      <w:r>
        <w:rPr>
          <w:rFonts w:ascii="Times New Roman"/>
          <w:spacing w:val="-6"/>
          <w:sz w:val="23"/>
        </w:rPr>
        <w:t> </w:t>
      </w:r>
      <w:r>
        <w:rPr>
          <w:rFonts w:ascii="Times New Roman"/>
          <w:sz w:val="23"/>
        </w:rPr>
        <w:t>a</w:t>
      </w:r>
      <w:r>
        <w:rPr>
          <w:rFonts w:ascii="Times New Roman"/>
          <w:spacing w:val="-1"/>
          <w:sz w:val="23"/>
        </w:rPr>
        <w:t> </w:t>
      </w:r>
      <w:r>
        <w:rPr>
          <w:rFonts w:ascii="Times New Roman"/>
          <w:sz w:val="23"/>
        </w:rPr>
        <w:t>child</w:t>
      </w:r>
      <w:r>
        <w:rPr>
          <w:rFonts w:ascii="Times New Roman"/>
          <w:spacing w:val="-2"/>
          <w:sz w:val="23"/>
        </w:rPr>
        <w:t> </w:t>
      </w:r>
      <w:r>
        <w:rPr>
          <w:rFonts w:ascii="Times New Roman"/>
          <w:sz w:val="23"/>
        </w:rPr>
        <w:t>who</w:t>
      </w:r>
      <w:r>
        <w:rPr>
          <w:rFonts w:ascii="Times New Roman"/>
          <w:spacing w:val="-2"/>
          <w:sz w:val="23"/>
        </w:rPr>
        <w:t> </w:t>
      </w:r>
      <w:r>
        <w:rPr>
          <w:rFonts w:ascii="Times New Roman"/>
          <w:sz w:val="23"/>
        </w:rPr>
        <w:t>is</w:t>
      </w:r>
      <w:r>
        <w:rPr>
          <w:rFonts w:ascii="Times New Roman"/>
          <w:spacing w:val="-3"/>
          <w:sz w:val="23"/>
        </w:rPr>
        <w:t> </w:t>
      </w:r>
      <w:r>
        <w:rPr>
          <w:rFonts w:ascii="Times New Roman"/>
          <w:sz w:val="23"/>
        </w:rPr>
        <w:t>five years</w:t>
      </w:r>
      <w:r>
        <w:rPr>
          <w:rFonts w:ascii="Times New Roman"/>
          <w:spacing w:val="-3"/>
          <w:sz w:val="23"/>
        </w:rPr>
        <w:t> </w:t>
      </w:r>
      <w:r>
        <w:rPr>
          <w:rFonts w:ascii="Times New Roman"/>
          <w:sz w:val="23"/>
        </w:rPr>
        <w:t>old</w:t>
      </w:r>
      <w:r>
        <w:rPr>
          <w:rFonts w:ascii="Times New Roman"/>
          <w:spacing w:val="-2"/>
          <w:sz w:val="23"/>
        </w:rPr>
        <w:t> </w:t>
      </w:r>
      <w:r>
        <w:rPr>
          <w:rFonts w:ascii="Times New Roman"/>
          <w:sz w:val="23"/>
        </w:rPr>
        <w:t>at</w:t>
      </w:r>
      <w:r>
        <w:rPr>
          <w:rFonts w:ascii="Times New Roman"/>
          <w:spacing w:val="-2"/>
          <w:sz w:val="23"/>
        </w:rPr>
        <w:t> </w:t>
      </w:r>
      <w:r>
        <w:rPr>
          <w:rFonts w:ascii="Times New Roman"/>
          <w:sz w:val="23"/>
        </w:rPr>
        <w:t>the</w:t>
      </w:r>
      <w:r>
        <w:rPr>
          <w:rFonts w:ascii="Times New Roman"/>
          <w:spacing w:val="-1"/>
          <w:sz w:val="23"/>
        </w:rPr>
        <w:t> </w:t>
      </w:r>
      <w:r>
        <w:rPr>
          <w:rFonts w:ascii="Times New Roman"/>
          <w:sz w:val="23"/>
        </w:rPr>
        <w:t>beginning</w:t>
      </w:r>
      <w:r>
        <w:rPr>
          <w:rFonts w:ascii="Times New Roman"/>
          <w:spacing w:val="-5"/>
          <w:sz w:val="23"/>
        </w:rPr>
        <w:t> </w:t>
      </w:r>
      <w:r>
        <w:rPr>
          <w:rFonts w:ascii="Times New Roman"/>
          <w:sz w:val="23"/>
        </w:rPr>
        <w:t>of</w:t>
      </w:r>
      <w:r>
        <w:rPr>
          <w:rFonts w:ascii="Times New Roman"/>
          <w:spacing w:val="-5"/>
          <w:sz w:val="23"/>
        </w:rPr>
        <w:t> </w:t>
      </w:r>
      <w:r>
        <w:rPr>
          <w:rFonts w:ascii="Times New Roman"/>
          <w:sz w:val="23"/>
        </w:rPr>
        <w:t>the</w:t>
      </w:r>
      <w:r>
        <w:rPr>
          <w:rFonts w:ascii="Times New Roman"/>
          <w:spacing w:val="-1"/>
          <w:sz w:val="23"/>
        </w:rPr>
        <w:t> </w:t>
      </w:r>
      <w:r>
        <w:rPr>
          <w:rFonts w:ascii="Times New Roman"/>
          <w:sz w:val="23"/>
        </w:rPr>
        <w:t>school</w:t>
      </w:r>
      <w:r>
        <w:rPr>
          <w:rFonts w:ascii="Times New Roman"/>
          <w:spacing w:val="-2"/>
          <w:sz w:val="23"/>
        </w:rPr>
        <w:t> </w:t>
      </w:r>
      <w:r>
        <w:rPr>
          <w:rFonts w:ascii="Times New Roman"/>
          <w:sz w:val="23"/>
        </w:rPr>
        <w:t>year to be assigned initially to grade 1 rather than kindergarten. Criteria for acceleration may include:</w:t>
      </w:r>
    </w:p>
    <w:p>
      <w:pPr>
        <w:pStyle w:val="ListParagraph"/>
        <w:numPr>
          <w:ilvl w:val="0"/>
          <w:numId w:val="7"/>
        </w:numPr>
        <w:tabs>
          <w:tab w:pos="1199" w:val="left" w:leader="none"/>
        </w:tabs>
        <w:spacing w:line="237" w:lineRule="auto" w:before="3" w:after="0"/>
        <w:ind w:left="480" w:right="1372" w:firstLine="0"/>
        <w:jc w:val="left"/>
        <w:rPr>
          <w:rFonts w:ascii="Times New Roman" w:hAnsi="Times New Roman"/>
          <w:sz w:val="23"/>
        </w:rPr>
      </w:pPr>
      <w:r>
        <w:rPr>
          <w:rFonts w:ascii="Times New Roman" w:hAnsi="Times New Roman"/>
          <w:sz w:val="23"/>
        </w:rPr>
        <w:t>•</w:t>
      </w:r>
      <w:r>
        <w:rPr>
          <w:rFonts w:ascii="Times New Roman" w:hAnsi="Times New Roman"/>
          <w:spacing w:val="-1"/>
          <w:sz w:val="23"/>
        </w:rPr>
        <w:t> </w:t>
      </w:r>
      <w:r>
        <w:rPr>
          <w:rFonts w:ascii="Times New Roman" w:hAnsi="Times New Roman"/>
          <w:sz w:val="23"/>
        </w:rPr>
        <w:t>Scores</w:t>
      </w:r>
      <w:r>
        <w:rPr>
          <w:rFonts w:ascii="Times New Roman" w:hAnsi="Times New Roman"/>
          <w:spacing w:val="-3"/>
          <w:sz w:val="23"/>
        </w:rPr>
        <w:t> </w:t>
      </w:r>
      <w:r>
        <w:rPr>
          <w:rFonts w:ascii="Times New Roman" w:hAnsi="Times New Roman"/>
          <w:sz w:val="23"/>
        </w:rPr>
        <w:t>on</w:t>
      </w:r>
      <w:r>
        <w:rPr>
          <w:rFonts w:ascii="Times New Roman" w:hAnsi="Times New Roman"/>
          <w:spacing w:val="-2"/>
          <w:sz w:val="23"/>
        </w:rPr>
        <w:t> </w:t>
      </w:r>
      <w:r>
        <w:rPr>
          <w:rFonts w:ascii="Times New Roman" w:hAnsi="Times New Roman"/>
          <w:sz w:val="23"/>
        </w:rPr>
        <w:t>readiness</w:t>
      </w:r>
      <w:r>
        <w:rPr>
          <w:rFonts w:ascii="Times New Roman" w:hAnsi="Times New Roman"/>
          <w:spacing w:val="-3"/>
          <w:sz w:val="23"/>
        </w:rPr>
        <w:t> </w:t>
      </w:r>
      <w:r>
        <w:rPr>
          <w:rFonts w:ascii="Times New Roman" w:hAnsi="Times New Roman"/>
          <w:sz w:val="23"/>
        </w:rPr>
        <w:t>tests</w:t>
      </w:r>
      <w:r>
        <w:rPr>
          <w:rFonts w:ascii="Times New Roman" w:hAnsi="Times New Roman"/>
          <w:spacing w:val="-3"/>
          <w:sz w:val="23"/>
        </w:rPr>
        <w:t> </w:t>
      </w:r>
      <w:r>
        <w:rPr>
          <w:rFonts w:ascii="Times New Roman" w:hAnsi="Times New Roman"/>
          <w:sz w:val="23"/>
        </w:rPr>
        <w:t>or</w:t>
      </w:r>
      <w:r>
        <w:rPr>
          <w:rFonts w:ascii="Times New Roman" w:hAnsi="Times New Roman"/>
          <w:spacing w:val="-2"/>
          <w:sz w:val="23"/>
        </w:rPr>
        <w:t> </w:t>
      </w:r>
      <w:r>
        <w:rPr>
          <w:rFonts w:ascii="Times New Roman" w:hAnsi="Times New Roman"/>
          <w:sz w:val="23"/>
        </w:rPr>
        <w:t>achievement</w:t>
      </w:r>
      <w:r>
        <w:rPr>
          <w:rFonts w:ascii="Times New Roman" w:hAnsi="Times New Roman"/>
          <w:spacing w:val="-2"/>
          <w:sz w:val="23"/>
        </w:rPr>
        <w:t> </w:t>
      </w:r>
      <w:r>
        <w:rPr>
          <w:rFonts w:ascii="Times New Roman" w:hAnsi="Times New Roman"/>
          <w:sz w:val="23"/>
        </w:rPr>
        <w:t>tests</w:t>
      </w:r>
      <w:r>
        <w:rPr>
          <w:rFonts w:ascii="Times New Roman" w:hAnsi="Times New Roman"/>
          <w:spacing w:val="-3"/>
          <w:sz w:val="23"/>
        </w:rPr>
        <w:t> </w:t>
      </w:r>
      <w:r>
        <w:rPr>
          <w:rFonts w:ascii="Times New Roman" w:hAnsi="Times New Roman"/>
          <w:sz w:val="23"/>
        </w:rPr>
        <w:t>that</w:t>
      </w:r>
      <w:r>
        <w:rPr>
          <w:rFonts w:ascii="Times New Roman" w:hAnsi="Times New Roman"/>
          <w:spacing w:val="-4"/>
          <w:sz w:val="23"/>
        </w:rPr>
        <w:t> </w:t>
      </w:r>
      <w:r>
        <w:rPr>
          <w:rFonts w:ascii="Times New Roman" w:hAnsi="Times New Roman"/>
          <w:sz w:val="23"/>
        </w:rPr>
        <w:t>may</w:t>
      </w:r>
      <w:r>
        <w:rPr>
          <w:rFonts w:ascii="Times New Roman" w:hAnsi="Times New Roman"/>
          <w:spacing w:val="-7"/>
          <w:sz w:val="23"/>
        </w:rPr>
        <w:t> </w:t>
      </w:r>
      <w:r>
        <w:rPr>
          <w:rFonts w:ascii="Times New Roman" w:hAnsi="Times New Roman"/>
          <w:sz w:val="23"/>
        </w:rPr>
        <w:t>be</w:t>
      </w:r>
      <w:r>
        <w:rPr>
          <w:rFonts w:ascii="Times New Roman" w:hAnsi="Times New Roman"/>
          <w:spacing w:val="-1"/>
          <w:sz w:val="23"/>
        </w:rPr>
        <w:t> </w:t>
      </w:r>
      <w:r>
        <w:rPr>
          <w:rFonts w:ascii="Times New Roman" w:hAnsi="Times New Roman"/>
          <w:sz w:val="23"/>
        </w:rPr>
        <w:t>administered</w:t>
      </w:r>
      <w:r>
        <w:rPr>
          <w:rFonts w:ascii="Times New Roman" w:hAnsi="Times New Roman"/>
          <w:spacing w:val="-2"/>
          <w:sz w:val="23"/>
        </w:rPr>
        <w:t> </w:t>
      </w:r>
      <w:r>
        <w:rPr>
          <w:rFonts w:ascii="Times New Roman" w:hAnsi="Times New Roman"/>
          <w:sz w:val="23"/>
        </w:rPr>
        <w:t>by</w:t>
      </w:r>
      <w:r>
        <w:rPr>
          <w:rFonts w:ascii="Times New Roman" w:hAnsi="Times New Roman"/>
          <w:spacing w:val="-7"/>
          <w:sz w:val="23"/>
        </w:rPr>
        <w:t> </w:t>
      </w:r>
      <w:r>
        <w:rPr>
          <w:rFonts w:ascii="Times New Roman" w:hAnsi="Times New Roman"/>
          <w:sz w:val="23"/>
        </w:rPr>
        <w:t>appropriate District personnel.</w:t>
      </w:r>
    </w:p>
    <w:p>
      <w:pPr>
        <w:pStyle w:val="ListParagraph"/>
        <w:numPr>
          <w:ilvl w:val="0"/>
          <w:numId w:val="7"/>
        </w:numPr>
        <w:tabs>
          <w:tab w:pos="1199" w:val="left" w:leader="none"/>
        </w:tabs>
        <w:spacing w:line="240" w:lineRule="auto" w:before="101" w:after="0"/>
        <w:ind w:left="1199" w:right="0" w:hanging="719"/>
        <w:jc w:val="left"/>
        <w:rPr>
          <w:rFonts w:ascii="Times New Roman" w:hAnsi="Times New Roman"/>
          <w:sz w:val="23"/>
        </w:rPr>
      </w:pPr>
      <w:r>
        <w:rPr>
          <w:rFonts w:ascii="Times New Roman" w:hAnsi="Times New Roman"/>
          <w:sz w:val="23"/>
        </w:rPr>
        <w:t>•</w:t>
      </w:r>
      <w:r>
        <w:rPr>
          <w:rFonts w:ascii="Times New Roman" w:hAnsi="Times New Roman"/>
          <w:spacing w:val="-4"/>
          <w:sz w:val="23"/>
        </w:rPr>
        <w:t> </w:t>
      </w:r>
      <w:r>
        <w:rPr>
          <w:rFonts w:ascii="Times New Roman" w:hAnsi="Times New Roman"/>
          <w:sz w:val="23"/>
        </w:rPr>
        <w:t>Recommendation</w:t>
      </w:r>
      <w:r>
        <w:rPr>
          <w:rFonts w:ascii="Times New Roman" w:hAnsi="Times New Roman"/>
          <w:spacing w:val="-5"/>
          <w:sz w:val="23"/>
        </w:rPr>
        <w:t> </w:t>
      </w:r>
      <w:r>
        <w:rPr>
          <w:rFonts w:ascii="Times New Roman" w:hAnsi="Times New Roman"/>
          <w:sz w:val="23"/>
        </w:rPr>
        <w:t>of</w:t>
      </w:r>
      <w:r>
        <w:rPr>
          <w:rFonts w:ascii="Times New Roman" w:hAnsi="Times New Roman"/>
          <w:spacing w:val="-5"/>
          <w:sz w:val="23"/>
        </w:rPr>
        <w:t> </w:t>
      </w:r>
      <w:r>
        <w:rPr>
          <w:rFonts w:ascii="Times New Roman" w:hAnsi="Times New Roman"/>
          <w:sz w:val="23"/>
        </w:rPr>
        <w:t>the</w:t>
      </w:r>
      <w:r>
        <w:rPr>
          <w:rFonts w:ascii="Times New Roman" w:hAnsi="Times New Roman"/>
          <w:spacing w:val="-5"/>
          <w:sz w:val="23"/>
        </w:rPr>
        <w:t> </w:t>
      </w:r>
      <w:r>
        <w:rPr>
          <w:rFonts w:ascii="Times New Roman" w:hAnsi="Times New Roman"/>
          <w:sz w:val="23"/>
        </w:rPr>
        <w:t>kindergarten</w:t>
      </w:r>
      <w:r>
        <w:rPr>
          <w:rFonts w:ascii="Times New Roman" w:hAnsi="Times New Roman"/>
          <w:spacing w:val="-2"/>
          <w:sz w:val="23"/>
        </w:rPr>
        <w:t> </w:t>
      </w:r>
      <w:r>
        <w:rPr>
          <w:rFonts w:ascii="Times New Roman" w:hAnsi="Times New Roman"/>
          <w:sz w:val="23"/>
        </w:rPr>
        <w:t>or</w:t>
      </w:r>
      <w:r>
        <w:rPr>
          <w:rFonts w:ascii="Times New Roman" w:hAnsi="Times New Roman"/>
          <w:spacing w:val="-2"/>
          <w:sz w:val="23"/>
        </w:rPr>
        <w:t> </w:t>
      </w:r>
      <w:r>
        <w:rPr>
          <w:rFonts w:ascii="Times New Roman" w:hAnsi="Times New Roman"/>
          <w:sz w:val="23"/>
        </w:rPr>
        <w:t>preschool</w:t>
      </w:r>
      <w:r>
        <w:rPr>
          <w:rFonts w:ascii="Times New Roman" w:hAnsi="Times New Roman"/>
          <w:spacing w:val="-4"/>
          <w:sz w:val="23"/>
        </w:rPr>
        <w:t> </w:t>
      </w:r>
      <w:r>
        <w:rPr>
          <w:rFonts w:ascii="Times New Roman" w:hAnsi="Times New Roman"/>
          <w:sz w:val="23"/>
        </w:rPr>
        <w:t>the</w:t>
      </w:r>
      <w:r>
        <w:rPr>
          <w:rFonts w:ascii="Times New Roman" w:hAnsi="Times New Roman"/>
          <w:spacing w:val="-2"/>
          <w:sz w:val="23"/>
        </w:rPr>
        <w:t> </w:t>
      </w:r>
      <w:r>
        <w:rPr>
          <w:rFonts w:ascii="Times New Roman" w:hAnsi="Times New Roman"/>
          <w:sz w:val="23"/>
        </w:rPr>
        <w:t>student</w:t>
      </w:r>
      <w:r>
        <w:rPr>
          <w:rFonts w:ascii="Times New Roman" w:hAnsi="Times New Roman"/>
          <w:spacing w:val="-2"/>
          <w:sz w:val="23"/>
        </w:rPr>
        <w:t> </w:t>
      </w:r>
      <w:r>
        <w:rPr>
          <w:rFonts w:ascii="Times New Roman" w:hAnsi="Times New Roman"/>
          <w:sz w:val="23"/>
        </w:rPr>
        <w:t>has</w:t>
      </w:r>
      <w:r>
        <w:rPr>
          <w:rFonts w:ascii="Times New Roman" w:hAnsi="Times New Roman"/>
          <w:spacing w:val="-3"/>
          <w:sz w:val="23"/>
        </w:rPr>
        <w:t> </w:t>
      </w:r>
      <w:r>
        <w:rPr>
          <w:rFonts w:ascii="Times New Roman" w:hAnsi="Times New Roman"/>
          <w:spacing w:val="-2"/>
          <w:sz w:val="23"/>
        </w:rPr>
        <w:t>attended.</w:t>
      </w:r>
    </w:p>
    <w:p>
      <w:pPr>
        <w:pStyle w:val="ListParagraph"/>
        <w:numPr>
          <w:ilvl w:val="0"/>
          <w:numId w:val="7"/>
        </w:numPr>
        <w:tabs>
          <w:tab w:pos="1199" w:val="left" w:leader="none"/>
        </w:tabs>
        <w:spacing w:line="240" w:lineRule="auto" w:before="100" w:after="0"/>
        <w:ind w:left="1199" w:right="0" w:hanging="719"/>
        <w:jc w:val="left"/>
        <w:rPr>
          <w:rFonts w:ascii="Times New Roman" w:hAnsi="Times New Roman"/>
          <w:sz w:val="23"/>
        </w:rPr>
      </w:pPr>
      <w:r>
        <w:rPr>
          <w:rFonts w:ascii="Times New Roman" w:hAnsi="Times New Roman"/>
          <w:sz w:val="23"/>
        </w:rPr>
        <w:t>•</w:t>
      </w:r>
      <w:r>
        <w:rPr>
          <w:rFonts w:ascii="Times New Roman" w:hAnsi="Times New Roman"/>
          <w:spacing w:val="-4"/>
          <w:sz w:val="23"/>
        </w:rPr>
        <w:t> </w:t>
      </w:r>
      <w:r>
        <w:rPr>
          <w:rFonts w:ascii="Times New Roman" w:hAnsi="Times New Roman"/>
          <w:sz w:val="23"/>
        </w:rPr>
        <w:t>Chronological</w:t>
      </w:r>
      <w:r>
        <w:rPr>
          <w:rFonts w:ascii="Times New Roman" w:hAnsi="Times New Roman"/>
          <w:spacing w:val="-5"/>
          <w:sz w:val="23"/>
        </w:rPr>
        <w:t> </w:t>
      </w:r>
      <w:r>
        <w:rPr>
          <w:rFonts w:ascii="Times New Roman" w:hAnsi="Times New Roman"/>
          <w:sz w:val="23"/>
        </w:rPr>
        <w:t>age</w:t>
      </w:r>
      <w:r>
        <w:rPr>
          <w:rFonts w:ascii="Times New Roman" w:hAnsi="Times New Roman"/>
          <w:spacing w:val="-2"/>
          <w:sz w:val="23"/>
        </w:rPr>
        <w:t> </w:t>
      </w:r>
      <w:r>
        <w:rPr>
          <w:rFonts w:ascii="Times New Roman" w:hAnsi="Times New Roman"/>
          <w:sz w:val="23"/>
        </w:rPr>
        <w:t>and</w:t>
      </w:r>
      <w:r>
        <w:rPr>
          <w:rFonts w:ascii="Times New Roman" w:hAnsi="Times New Roman"/>
          <w:spacing w:val="-3"/>
          <w:sz w:val="23"/>
        </w:rPr>
        <w:t> </w:t>
      </w:r>
      <w:r>
        <w:rPr>
          <w:rFonts w:ascii="Times New Roman" w:hAnsi="Times New Roman"/>
          <w:sz w:val="23"/>
        </w:rPr>
        <w:t>observed</w:t>
      </w:r>
      <w:r>
        <w:rPr>
          <w:rFonts w:ascii="Times New Roman" w:hAnsi="Times New Roman"/>
          <w:spacing w:val="-3"/>
          <w:sz w:val="23"/>
        </w:rPr>
        <w:t> </w:t>
      </w:r>
      <w:r>
        <w:rPr>
          <w:rFonts w:ascii="Times New Roman" w:hAnsi="Times New Roman"/>
          <w:sz w:val="23"/>
        </w:rPr>
        <w:t>social</w:t>
      </w:r>
      <w:r>
        <w:rPr>
          <w:rFonts w:ascii="Times New Roman" w:hAnsi="Times New Roman"/>
          <w:spacing w:val="-4"/>
          <w:sz w:val="23"/>
        </w:rPr>
        <w:t> </w:t>
      </w:r>
      <w:r>
        <w:rPr>
          <w:rFonts w:ascii="Times New Roman" w:hAnsi="Times New Roman"/>
          <w:sz w:val="23"/>
        </w:rPr>
        <w:t>and</w:t>
      </w:r>
      <w:r>
        <w:rPr>
          <w:rFonts w:ascii="Times New Roman" w:hAnsi="Times New Roman"/>
          <w:spacing w:val="-6"/>
          <w:sz w:val="23"/>
        </w:rPr>
        <w:t> </w:t>
      </w:r>
      <w:r>
        <w:rPr>
          <w:rFonts w:ascii="Times New Roman" w:hAnsi="Times New Roman"/>
          <w:sz w:val="23"/>
        </w:rPr>
        <w:t>emotional</w:t>
      </w:r>
      <w:r>
        <w:rPr>
          <w:rFonts w:ascii="Times New Roman" w:hAnsi="Times New Roman"/>
          <w:spacing w:val="-3"/>
          <w:sz w:val="23"/>
        </w:rPr>
        <w:t> </w:t>
      </w:r>
      <w:r>
        <w:rPr>
          <w:rFonts w:ascii="Times New Roman" w:hAnsi="Times New Roman"/>
          <w:sz w:val="23"/>
        </w:rPr>
        <w:t>development</w:t>
      </w:r>
      <w:r>
        <w:rPr>
          <w:rFonts w:ascii="Times New Roman" w:hAnsi="Times New Roman"/>
          <w:spacing w:val="-3"/>
          <w:sz w:val="23"/>
        </w:rPr>
        <w:t> </w:t>
      </w:r>
      <w:r>
        <w:rPr>
          <w:rFonts w:ascii="Times New Roman" w:hAnsi="Times New Roman"/>
          <w:sz w:val="23"/>
        </w:rPr>
        <w:t>of</w:t>
      </w:r>
      <w:r>
        <w:rPr>
          <w:rFonts w:ascii="Times New Roman" w:hAnsi="Times New Roman"/>
          <w:spacing w:val="-6"/>
          <w:sz w:val="23"/>
        </w:rPr>
        <w:t> </w:t>
      </w:r>
      <w:r>
        <w:rPr>
          <w:rFonts w:ascii="Times New Roman" w:hAnsi="Times New Roman"/>
          <w:sz w:val="23"/>
        </w:rPr>
        <w:t>the</w:t>
      </w:r>
      <w:r>
        <w:rPr>
          <w:rFonts w:ascii="Times New Roman" w:hAnsi="Times New Roman"/>
          <w:spacing w:val="-1"/>
          <w:sz w:val="23"/>
        </w:rPr>
        <w:t> </w:t>
      </w:r>
      <w:r>
        <w:rPr>
          <w:rFonts w:ascii="Times New Roman" w:hAnsi="Times New Roman"/>
          <w:spacing w:val="-2"/>
          <w:sz w:val="23"/>
        </w:rPr>
        <w:t>student.</w:t>
      </w:r>
    </w:p>
    <w:p>
      <w:pPr>
        <w:spacing w:after="0" w:line="240" w:lineRule="auto"/>
        <w:jc w:val="left"/>
        <w:rPr>
          <w:rFonts w:ascii="Times New Roman" w:hAnsi="Times New Roman"/>
          <w:sz w:val="23"/>
        </w:rPr>
        <w:sectPr>
          <w:pgSz w:w="12240" w:h="15840"/>
          <w:pgMar w:header="0" w:footer="523" w:top="1360" w:bottom="720" w:left="960" w:right="580"/>
        </w:sectPr>
      </w:pPr>
    </w:p>
    <w:p>
      <w:pPr>
        <w:pStyle w:val="ListParagraph"/>
        <w:numPr>
          <w:ilvl w:val="0"/>
          <w:numId w:val="7"/>
        </w:numPr>
        <w:tabs>
          <w:tab w:pos="1199" w:val="left" w:leader="none"/>
        </w:tabs>
        <w:spacing w:line="240" w:lineRule="auto" w:before="74" w:after="0"/>
        <w:ind w:left="1199" w:right="0" w:hanging="719"/>
        <w:jc w:val="left"/>
        <w:rPr>
          <w:rFonts w:ascii="Times New Roman" w:hAnsi="Times New Roman"/>
          <w:sz w:val="23"/>
        </w:rPr>
      </w:pPr>
      <w:r>
        <w:rPr>
          <w:rFonts w:ascii="Times New Roman" w:hAnsi="Times New Roman"/>
          <w:sz w:val="23"/>
        </w:rPr>
        <w:t>•</w:t>
      </w:r>
      <w:r>
        <w:rPr>
          <w:rFonts w:ascii="Times New Roman" w:hAnsi="Times New Roman"/>
          <w:spacing w:val="-4"/>
          <w:sz w:val="23"/>
        </w:rPr>
        <w:t> </w:t>
      </w:r>
      <w:r>
        <w:rPr>
          <w:rFonts w:ascii="Times New Roman" w:hAnsi="Times New Roman"/>
          <w:sz w:val="23"/>
        </w:rPr>
        <w:t>Other</w:t>
      </w:r>
      <w:r>
        <w:rPr>
          <w:rFonts w:ascii="Times New Roman" w:hAnsi="Times New Roman"/>
          <w:spacing w:val="-4"/>
          <w:sz w:val="23"/>
        </w:rPr>
        <w:t> </w:t>
      </w:r>
      <w:r>
        <w:rPr>
          <w:rFonts w:ascii="Times New Roman" w:hAnsi="Times New Roman"/>
          <w:sz w:val="23"/>
        </w:rPr>
        <w:t>criteria</w:t>
      </w:r>
      <w:r>
        <w:rPr>
          <w:rFonts w:ascii="Times New Roman" w:hAnsi="Times New Roman"/>
          <w:spacing w:val="-2"/>
          <w:sz w:val="23"/>
        </w:rPr>
        <w:t> </w:t>
      </w:r>
      <w:r>
        <w:rPr>
          <w:rFonts w:ascii="Times New Roman" w:hAnsi="Times New Roman"/>
          <w:sz w:val="23"/>
        </w:rPr>
        <w:t>deemed</w:t>
      </w:r>
      <w:r>
        <w:rPr>
          <w:rFonts w:ascii="Times New Roman" w:hAnsi="Times New Roman"/>
          <w:spacing w:val="-5"/>
          <w:sz w:val="23"/>
        </w:rPr>
        <w:t> </w:t>
      </w:r>
      <w:r>
        <w:rPr>
          <w:rFonts w:ascii="Times New Roman" w:hAnsi="Times New Roman"/>
          <w:sz w:val="23"/>
        </w:rPr>
        <w:t>appropriate</w:t>
      </w:r>
      <w:r>
        <w:rPr>
          <w:rFonts w:ascii="Times New Roman" w:hAnsi="Times New Roman"/>
          <w:spacing w:val="-1"/>
          <w:sz w:val="23"/>
        </w:rPr>
        <w:t> </w:t>
      </w:r>
      <w:r>
        <w:rPr>
          <w:rFonts w:ascii="Times New Roman" w:hAnsi="Times New Roman"/>
          <w:sz w:val="23"/>
        </w:rPr>
        <w:t>by</w:t>
      </w:r>
      <w:r>
        <w:rPr>
          <w:rFonts w:ascii="Times New Roman" w:hAnsi="Times New Roman"/>
          <w:spacing w:val="-6"/>
          <w:sz w:val="23"/>
        </w:rPr>
        <w:t> </w:t>
      </w:r>
      <w:r>
        <w:rPr>
          <w:rFonts w:ascii="Times New Roman" w:hAnsi="Times New Roman"/>
          <w:sz w:val="23"/>
        </w:rPr>
        <w:t>the</w:t>
      </w:r>
      <w:r>
        <w:rPr>
          <w:rFonts w:ascii="Times New Roman" w:hAnsi="Times New Roman"/>
          <w:spacing w:val="-2"/>
          <w:sz w:val="23"/>
        </w:rPr>
        <w:t> </w:t>
      </w:r>
      <w:r>
        <w:rPr>
          <w:rFonts w:ascii="Times New Roman" w:hAnsi="Times New Roman"/>
          <w:sz w:val="23"/>
        </w:rPr>
        <w:t>Principal</w:t>
      </w:r>
      <w:r>
        <w:rPr>
          <w:rFonts w:ascii="Times New Roman" w:hAnsi="Times New Roman"/>
          <w:spacing w:val="-3"/>
          <w:sz w:val="23"/>
        </w:rPr>
        <w:t> </w:t>
      </w:r>
      <w:r>
        <w:rPr>
          <w:rFonts w:ascii="Times New Roman" w:hAnsi="Times New Roman"/>
          <w:sz w:val="23"/>
        </w:rPr>
        <w:t>and/or</w:t>
      </w:r>
      <w:r>
        <w:rPr>
          <w:rFonts w:ascii="Times New Roman" w:hAnsi="Times New Roman"/>
          <w:spacing w:val="-5"/>
          <w:sz w:val="23"/>
        </w:rPr>
        <w:t> </w:t>
      </w:r>
      <w:r>
        <w:rPr>
          <w:rFonts w:ascii="Times New Roman" w:hAnsi="Times New Roman"/>
          <w:sz w:val="23"/>
        </w:rPr>
        <w:t>the</w:t>
      </w:r>
      <w:r>
        <w:rPr>
          <w:rFonts w:ascii="Times New Roman" w:hAnsi="Times New Roman"/>
          <w:spacing w:val="-1"/>
          <w:sz w:val="23"/>
        </w:rPr>
        <w:t> </w:t>
      </w:r>
      <w:r>
        <w:rPr>
          <w:rFonts w:ascii="Times New Roman" w:hAnsi="Times New Roman"/>
          <w:spacing w:val="-2"/>
          <w:sz w:val="23"/>
        </w:rPr>
        <w:t>Superintendent.</w:t>
      </w:r>
    </w:p>
    <w:p>
      <w:pPr>
        <w:pStyle w:val="Heading7"/>
        <w:spacing w:before="122"/>
      </w:pPr>
      <w:bookmarkStart w:name="Students in Grades 1-5" w:id="191"/>
      <w:bookmarkEnd w:id="191"/>
      <w:r>
        <w:rPr>
          <w:b w:val="0"/>
        </w:rPr>
      </w:r>
      <w:r>
        <w:rPr/>
        <w:t>Students</w:t>
      </w:r>
      <w:r>
        <w:rPr>
          <w:spacing w:val="-9"/>
        </w:rPr>
        <w:t> </w:t>
      </w:r>
      <w:r>
        <w:rPr/>
        <w:t>in</w:t>
      </w:r>
      <w:r>
        <w:rPr>
          <w:spacing w:val="-7"/>
        </w:rPr>
        <w:t> </w:t>
      </w:r>
      <w:r>
        <w:rPr/>
        <w:t>Grades</w:t>
      </w:r>
      <w:r>
        <w:rPr>
          <w:spacing w:val="-6"/>
        </w:rPr>
        <w:t> </w:t>
      </w:r>
      <w:r>
        <w:rPr/>
        <w:t>1-</w:t>
      </w:r>
      <w:r>
        <w:rPr>
          <w:spacing w:val="-10"/>
        </w:rPr>
        <w:t>5</w:t>
      </w:r>
    </w:p>
    <w:p>
      <w:pPr>
        <w:pStyle w:val="BodyText"/>
        <w:spacing w:before="121"/>
      </w:pPr>
      <w:r>
        <w:rPr/>
        <w:t>A</w:t>
      </w:r>
      <w:r>
        <w:rPr>
          <w:spacing w:val="-17"/>
        </w:rPr>
        <w:t> </w:t>
      </w:r>
      <w:r>
        <w:rPr/>
        <w:t>student</w:t>
      </w:r>
      <w:r>
        <w:rPr>
          <w:spacing w:val="-2"/>
        </w:rPr>
        <w:t> </w:t>
      </w:r>
      <w:r>
        <w:rPr/>
        <w:t>in</w:t>
      </w:r>
      <w:r>
        <w:rPr>
          <w:spacing w:val="-4"/>
        </w:rPr>
        <w:t> </w:t>
      </w:r>
      <w:r>
        <w:rPr/>
        <w:t>elementary</w:t>
      </w:r>
      <w:r>
        <w:rPr>
          <w:spacing w:val="-6"/>
        </w:rPr>
        <w:t> </w:t>
      </w:r>
      <w:r>
        <w:rPr/>
        <w:t>school</w:t>
      </w:r>
      <w:r>
        <w:rPr>
          <w:spacing w:val="-3"/>
        </w:rPr>
        <w:t> </w:t>
      </w:r>
      <w:r>
        <w:rPr/>
        <w:t>is</w:t>
      </w:r>
      <w:r>
        <w:rPr>
          <w:spacing w:val="-3"/>
        </w:rPr>
        <w:t> </w:t>
      </w:r>
      <w:r>
        <w:rPr/>
        <w:t>eligible</w:t>
      </w:r>
      <w:r>
        <w:rPr>
          <w:spacing w:val="-6"/>
        </w:rPr>
        <w:t> </w:t>
      </w:r>
      <w:r>
        <w:rPr/>
        <w:t>to</w:t>
      </w:r>
      <w:r>
        <w:rPr>
          <w:spacing w:val="-4"/>
        </w:rPr>
        <w:t> </w:t>
      </w:r>
      <w:r>
        <w:rPr/>
        <w:t>accelerate</w:t>
      </w:r>
      <w:r>
        <w:rPr>
          <w:spacing w:val="-5"/>
        </w:rPr>
        <w:t> </w:t>
      </w:r>
      <w:r>
        <w:rPr/>
        <w:t>to</w:t>
      </w:r>
      <w:r>
        <w:rPr>
          <w:spacing w:val="-6"/>
        </w:rPr>
        <w:t> </w:t>
      </w:r>
      <w:r>
        <w:rPr/>
        <w:t>the</w:t>
      </w:r>
      <w:r>
        <w:rPr>
          <w:spacing w:val="-5"/>
        </w:rPr>
        <w:t> </w:t>
      </w:r>
      <w:r>
        <w:rPr/>
        <w:t>next</w:t>
      </w:r>
      <w:r>
        <w:rPr>
          <w:spacing w:val="-5"/>
        </w:rPr>
        <w:t> </w:t>
      </w:r>
      <w:r>
        <w:rPr/>
        <w:t>grade</w:t>
      </w:r>
      <w:r>
        <w:rPr>
          <w:spacing w:val="-4"/>
        </w:rPr>
        <w:t> </w:t>
      </w:r>
      <w:r>
        <w:rPr/>
        <w:t>level</w:t>
      </w:r>
      <w:r>
        <w:rPr>
          <w:spacing w:val="-3"/>
        </w:rPr>
        <w:t> </w:t>
      </w:r>
      <w:r>
        <w:rPr>
          <w:spacing w:val="-5"/>
        </w:rPr>
        <w:t>if:</w:t>
      </w:r>
    </w:p>
    <w:p>
      <w:pPr>
        <w:pStyle w:val="ListParagraph"/>
        <w:numPr>
          <w:ilvl w:val="1"/>
          <w:numId w:val="7"/>
        </w:numPr>
        <w:tabs>
          <w:tab w:pos="840" w:val="left" w:leader="none"/>
        </w:tabs>
        <w:spacing w:line="240" w:lineRule="auto" w:before="160" w:after="0"/>
        <w:ind w:left="840" w:right="1333" w:hanging="361"/>
        <w:jc w:val="left"/>
        <w:rPr>
          <w:sz w:val="22"/>
        </w:rPr>
      </w:pPr>
      <w:r>
        <w:rPr>
          <w:sz w:val="22"/>
        </w:rPr>
        <w:t>The</w:t>
      </w:r>
      <w:r>
        <w:rPr>
          <w:spacing w:val="-5"/>
          <w:sz w:val="22"/>
        </w:rPr>
        <w:t> </w:t>
      </w:r>
      <w:r>
        <w:rPr>
          <w:sz w:val="22"/>
        </w:rPr>
        <w:t>student</w:t>
      </w:r>
      <w:r>
        <w:rPr>
          <w:spacing w:val="-4"/>
          <w:sz w:val="22"/>
        </w:rPr>
        <w:t> </w:t>
      </w:r>
      <w:r>
        <w:rPr>
          <w:sz w:val="22"/>
        </w:rPr>
        <w:t>scores</w:t>
      </w:r>
      <w:r>
        <w:rPr>
          <w:spacing w:val="-5"/>
          <w:sz w:val="22"/>
        </w:rPr>
        <w:t> </w:t>
      </w:r>
      <w:r>
        <w:rPr>
          <w:sz w:val="22"/>
        </w:rPr>
        <w:t>at</w:t>
      </w:r>
      <w:r>
        <w:rPr>
          <w:spacing w:val="-3"/>
          <w:sz w:val="22"/>
        </w:rPr>
        <w:t> </w:t>
      </w:r>
      <w:r>
        <w:rPr>
          <w:sz w:val="22"/>
        </w:rPr>
        <w:t>least</w:t>
      </w:r>
      <w:r>
        <w:rPr>
          <w:spacing w:val="-1"/>
          <w:sz w:val="22"/>
        </w:rPr>
        <w:t> </w:t>
      </w:r>
      <w:r>
        <w:rPr>
          <w:sz w:val="22"/>
        </w:rPr>
        <w:t>an</w:t>
      </w:r>
      <w:r>
        <w:rPr>
          <w:spacing w:val="-5"/>
          <w:sz w:val="22"/>
        </w:rPr>
        <w:t> </w:t>
      </w:r>
      <w:r>
        <w:rPr>
          <w:sz w:val="22"/>
        </w:rPr>
        <w:t>80</w:t>
      </w:r>
      <w:r>
        <w:rPr>
          <w:spacing w:val="-3"/>
          <w:sz w:val="22"/>
        </w:rPr>
        <w:t> </w:t>
      </w:r>
      <w:r>
        <w:rPr>
          <w:sz w:val="22"/>
        </w:rPr>
        <w:t>on</w:t>
      </w:r>
      <w:r>
        <w:rPr>
          <w:spacing w:val="-5"/>
          <w:sz w:val="22"/>
        </w:rPr>
        <w:t> </w:t>
      </w:r>
      <w:r>
        <w:rPr>
          <w:sz w:val="22"/>
        </w:rPr>
        <w:t>each</w:t>
      </w:r>
      <w:r>
        <w:rPr>
          <w:spacing w:val="-5"/>
          <w:sz w:val="22"/>
        </w:rPr>
        <w:t> </w:t>
      </w:r>
      <w:r>
        <w:rPr>
          <w:sz w:val="22"/>
        </w:rPr>
        <w:t>examination</w:t>
      </w:r>
      <w:r>
        <w:rPr>
          <w:spacing w:val="-3"/>
          <w:sz w:val="22"/>
        </w:rPr>
        <w:t> </w:t>
      </w:r>
      <w:r>
        <w:rPr>
          <w:sz w:val="22"/>
        </w:rPr>
        <w:t>in</w:t>
      </w:r>
      <w:r>
        <w:rPr>
          <w:spacing w:val="-3"/>
          <w:sz w:val="22"/>
        </w:rPr>
        <w:t> </w:t>
      </w:r>
      <w:r>
        <w:rPr>
          <w:sz w:val="22"/>
        </w:rPr>
        <w:t>the</w:t>
      </w:r>
      <w:r>
        <w:rPr>
          <w:spacing w:val="-5"/>
          <w:sz w:val="22"/>
        </w:rPr>
        <w:t> </w:t>
      </w:r>
      <w:r>
        <w:rPr>
          <w:sz w:val="22"/>
        </w:rPr>
        <w:t>subject</w:t>
      </w:r>
      <w:r>
        <w:rPr>
          <w:spacing w:val="-1"/>
          <w:sz w:val="22"/>
        </w:rPr>
        <w:t> </w:t>
      </w:r>
      <w:r>
        <w:rPr>
          <w:sz w:val="22"/>
        </w:rPr>
        <w:t>areas</w:t>
      </w:r>
      <w:r>
        <w:rPr>
          <w:spacing w:val="-2"/>
          <w:sz w:val="22"/>
        </w:rPr>
        <w:t> </w:t>
      </w:r>
      <w:r>
        <w:rPr>
          <w:sz w:val="22"/>
        </w:rPr>
        <w:t>of</w:t>
      </w:r>
      <w:r>
        <w:rPr>
          <w:spacing w:val="-1"/>
          <w:sz w:val="22"/>
        </w:rPr>
        <w:t> </w:t>
      </w:r>
      <w:r>
        <w:rPr>
          <w:sz w:val="22"/>
        </w:rPr>
        <w:t>language arts, mathematics, science, and social studies;</w:t>
      </w:r>
    </w:p>
    <w:p>
      <w:pPr>
        <w:pStyle w:val="ListParagraph"/>
        <w:numPr>
          <w:ilvl w:val="1"/>
          <w:numId w:val="7"/>
        </w:numPr>
        <w:tabs>
          <w:tab w:pos="840" w:val="left" w:leader="none"/>
        </w:tabs>
        <w:spacing w:line="240" w:lineRule="auto" w:before="118" w:after="0"/>
        <w:ind w:left="840" w:right="0" w:hanging="360"/>
        <w:jc w:val="left"/>
        <w:rPr>
          <w:sz w:val="22"/>
        </w:rPr>
      </w:pPr>
      <w:r>
        <w:rPr>
          <w:sz w:val="22"/>
        </w:rPr>
        <w:t>A</w:t>
      </w:r>
      <w:r>
        <w:rPr>
          <w:spacing w:val="-16"/>
          <w:sz w:val="22"/>
        </w:rPr>
        <w:t> </w:t>
      </w:r>
      <w:r>
        <w:rPr>
          <w:sz w:val="22"/>
        </w:rPr>
        <w:t>district</w:t>
      </w:r>
      <w:r>
        <w:rPr>
          <w:spacing w:val="-4"/>
          <w:sz w:val="22"/>
        </w:rPr>
        <w:t> </w:t>
      </w:r>
      <w:r>
        <w:rPr>
          <w:sz w:val="22"/>
        </w:rPr>
        <w:t>administrator</w:t>
      </w:r>
      <w:r>
        <w:rPr>
          <w:spacing w:val="-6"/>
          <w:sz w:val="22"/>
        </w:rPr>
        <w:t> </w:t>
      </w:r>
      <w:r>
        <w:rPr>
          <w:sz w:val="22"/>
        </w:rPr>
        <w:t>recommends</w:t>
      </w:r>
      <w:r>
        <w:rPr>
          <w:spacing w:val="-7"/>
          <w:sz w:val="22"/>
        </w:rPr>
        <w:t> </w:t>
      </w:r>
      <w:r>
        <w:rPr>
          <w:sz w:val="22"/>
        </w:rPr>
        <w:t>that</w:t>
      </w:r>
      <w:r>
        <w:rPr>
          <w:spacing w:val="-6"/>
          <w:sz w:val="22"/>
        </w:rPr>
        <w:t> </w:t>
      </w:r>
      <w:r>
        <w:rPr>
          <w:sz w:val="22"/>
        </w:rPr>
        <w:t>the</w:t>
      </w:r>
      <w:r>
        <w:rPr>
          <w:spacing w:val="-7"/>
          <w:sz w:val="22"/>
        </w:rPr>
        <w:t> </w:t>
      </w:r>
      <w:r>
        <w:rPr>
          <w:sz w:val="22"/>
        </w:rPr>
        <w:t>student</w:t>
      </w:r>
      <w:r>
        <w:rPr>
          <w:spacing w:val="-3"/>
          <w:sz w:val="22"/>
        </w:rPr>
        <w:t> </w:t>
      </w:r>
      <w:r>
        <w:rPr>
          <w:sz w:val="22"/>
        </w:rPr>
        <w:t>be</w:t>
      </w:r>
      <w:r>
        <w:rPr>
          <w:spacing w:val="-7"/>
          <w:sz w:val="22"/>
        </w:rPr>
        <w:t> </w:t>
      </w:r>
      <w:r>
        <w:rPr>
          <w:sz w:val="22"/>
        </w:rPr>
        <w:t>accelerated;</w:t>
      </w:r>
      <w:r>
        <w:rPr>
          <w:spacing w:val="-5"/>
          <w:sz w:val="22"/>
        </w:rPr>
        <w:t> and</w:t>
      </w:r>
    </w:p>
    <w:p>
      <w:pPr>
        <w:pStyle w:val="ListParagraph"/>
        <w:numPr>
          <w:ilvl w:val="1"/>
          <w:numId w:val="7"/>
        </w:numPr>
        <w:tabs>
          <w:tab w:pos="840" w:val="left" w:leader="none"/>
        </w:tabs>
        <w:spacing w:line="240" w:lineRule="auto" w:before="119" w:after="0"/>
        <w:ind w:left="840" w:right="0" w:hanging="360"/>
        <w:jc w:val="left"/>
        <w:rPr>
          <w:sz w:val="22"/>
        </w:rPr>
      </w:pPr>
      <w:r>
        <w:rPr>
          <w:sz w:val="22"/>
        </w:rPr>
        <w:t>The</w:t>
      </w:r>
      <w:r>
        <w:rPr>
          <w:spacing w:val="-8"/>
          <w:sz w:val="22"/>
        </w:rPr>
        <w:t> </w:t>
      </w:r>
      <w:r>
        <w:rPr>
          <w:sz w:val="22"/>
        </w:rPr>
        <w:t>student’s</w:t>
      </w:r>
      <w:r>
        <w:rPr>
          <w:spacing w:val="-3"/>
          <w:sz w:val="22"/>
        </w:rPr>
        <w:t> </w:t>
      </w:r>
      <w:r>
        <w:rPr>
          <w:sz w:val="22"/>
        </w:rPr>
        <w:t>parent</w:t>
      </w:r>
      <w:r>
        <w:rPr>
          <w:spacing w:val="-7"/>
          <w:sz w:val="22"/>
        </w:rPr>
        <w:t> </w:t>
      </w:r>
      <w:r>
        <w:rPr>
          <w:sz w:val="22"/>
        </w:rPr>
        <w:t>gives</w:t>
      </w:r>
      <w:r>
        <w:rPr>
          <w:spacing w:val="-3"/>
          <w:sz w:val="22"/>
        </w:rPr>
        <w:t> </w:t>
      </w:r>
      <w:r>
        <w:rPr>
          <w:sz w:val="22"/>
        </w:rPr>
        <w:t>written</w:t>
      </w:r>
      <w:r>
        <w:rPr>
          <w:spacing w:val="-4"/>
          <w:sz w:val="22"/>
        </w:rPr>
        <w:t> </w:t>
      </w:r>
      <w:r>
        <w:rPr>
          <w:sz w:val="22"/>
        </w:rPr>
        <w:t>approval</w:t>
      </w:r>
      <w:r>
        <w:rPr>
          <w:spacing w:val="-5"/>
          <w:sz w:val="22"/>
        </w:rPr>
        <w:t> </w:t>
      </w:r>
      <w:r>
        <w:rPr>
          <w:sz w:val="22"/>
        </w:rPr>
        <w:t>of</w:t>
      </w:r>
      <w:r>
        <w:rPr>
          <w:spacing w:val="-2"/>
          <w:sz w:val="22"/>
        </w:rPr>
        <w:t> </w:t>
      </w:r>
      <w:r>
        <w:rPr>
          <w:sz w:val="22"/>
        </w:rPr>
        <w:t>the</w:t>
      </w:r>
      <w:r>
        <w:rPr>
          <w:spacing w:val="-6"/>
          <w:sz w:val="22"/>
        </w:rPr>
        <w:t> </w:t>
      </w:r>
      <w:r>
        <w:rPr>
          <w:sz w:val="22"/>
        </w:rPr>
        <w:t>grade</w:t>
      </w:r>
      <w:r>
        <w:rPr>
          <w:spacing w:val="-5"/>
          <w:sz w:val="22"/>
        </w:rPr>
        <w:t> </w:t>
      </w:r>
      <w:r>
        <w:rPr>
          <w:spacing w:val="-2"/>
          <w:sz w:val="22"/>
        </w:rPr>
        <w:t>advancement.</w:t>
      </w:r>
    </w:p>
    <w:p>
      <w:pPr>
        <w:pStyle w:val="Heading7"/>
        <w:spacing w:before="117"/>
      </w:pPr>
      <w:bookmarkStart w:name="Students in Grades 6-12" w:id="192"/>
      <w:bookmarkEnd w:id="192"/>
      <w:r>
        <w:rPr>
          <w:b w:val="0"/>
        </w:rPr>
      </w:r>
      <w:r>
        <w:rPr/>
        <w:t>Students</w:t>
      </w:r>
      <w:r>
        <w:rPr>
          <w:spacing w:val="-9"/>
        </w:rPr>
        <w:t> </w:t>
      </w:r>
      <w:r>
        <w:rPr/>
        <w:t>in</w:t>
      </w:r>
      <w:r>
        <w:rPr>
          <w:spacing w:val="-7"/>
        </w:rPr>
        <w:t> </w:t>
      </w:r>
      <w:r>
        <w:rPr/>
        <w:t>Grades</w:t>
      </w:r>
      <w:r>
        <w:rPr>
          <w:spacing w:val="-6"/>
        </w:rPr>
        <w:t> </w:t>
      </w:r>
      <w:r>
        <w:rPr/>
        <w:t>6-</w:t>
      </w:r>
      <w:r>
        <w:rPr>
          <w:spacing w:val="-5"/>
        </w:rPr>
        <w:t>12</w:t>
      </w:r>
    </w:p>
    <w:p>
      <w:pPr>
        <w:pStyle w:val="BodyText"/>
        <w:spacing w:before="121"/>
      </w:pPr>
      <w:r>
        <w:rPr/>
        <w:t>A</w:t>
      </w:r>
      <w:r>
        <w:rPr>
          <w:spacing w:val="-17"/>
        </w:rPr>
        <w:t> </w:t>
      </w:r>
      <w:r>
        <w:rPr/>
        <w:t>student</w:t>
      </w:r>
      <w:r>
        <w:rPr>
          <w:spacing w:val="-2"/>
        </w:rPr>
        <w:t> </w:t>
      </w:r>
      <w:r>
        <w:rPr/>
        <w:t>in</w:t>
      </w:r>
      <w:r>
        <w:rPr>
          <w:spacing w:val="-6"/>
        </w:rPr>
        <w:t> </w:t>
      </w:r>
      <w:r>
        <w:rPr/>
        <w:t>grade</w:t>
      </w:r>
      <w:r>
        <w:rPr>
          <w:spacing w:val="-5"/>
        </w:rPr>
        <w:t> </w:t>
      </w:r>
      <w:r>
        <w:rPr/>
        <w:t>6</w:t>
      </w:r>
      <w:r>
        <w:rPr>
          <w:spacing w:val="-4"/>
        </w:rPr>
        <w:t> </w:t>
      </w:r>
      <w:r>
        <w:rPr/>
        <w:t>or</w:t>
      </w:r>
      <w:r>
        <w:rPr>
          <w:spacing w:val="-1"/>
        </w:rPr>
        <w:t> </w:t>
      </w:r>
      <w:r>
        <w:rPr/>
        <w:t>above</w:t>
      </w:r>
      <w:r>
        <w:rPr>
          <w:spacing w:val="-4"/>
        </w:rPr>
        <w:t> </w:t>
      </w:r>
      <w:r>
        <w:rPr/>
        <w:t>is</w:t>
      </w:r>
      <w:r>
        <w:rPr>
          <w:spacing w:val="-3"/>
        </w:rPr>
        <w:t> </w:t>
      </w:r>
      <w:r>
        <w:rPr/>
        <w:t>eligible</w:t>
      </w:r>
      <w:r>
        <w:rPr>
          <w:spacing w:val="-3"/>
        </w:rPr>
        <w:t> </w:t>
      </w:r>
      <w:r>
        <w:rPr/>
        <w:t>to</w:t>
      </w:r>
      <w:r>
        <w:rPr>
          <w:spacing w:val="-4"/>
        </w:rPr>
        <w:t> </w:t>
      </w:r>
      <w:r>
        <w:rPr/>
        <w:t>earn</w:t>
      </w:r>
      <w:r>
        <w:rPr>
          <w:spacing w:val="-3"/>
        </w:rPr>
        <w:t> </w:t>
      </w:r>
      <w:r>
        <w:rPr/>
        <w:t>course</w:t>
      </w:r>
      <w:r>
        <w:rPr>
          <w:spacing w:val="-4"/>
        </w:rPr>
        <w:t> </w:t>
      </w:r>
      <w:r>
        <w:rPr/>
        <w:t>credit</w:t>
      </w:r>
      <w:r>
        <w:rPr>
          <w:spacing w:val="-3"/>
        </w:rPr>
        <w:t> </w:t>
      </w:r>
      <w:r>
        <w:rPr>
          <w:spacing w:val="-2"/>
        </w:rPr>
        <w:t>with:</w:t>
      </w:r>
    </w:p>
    <w:p>
      <w:pPr>
        <w:pStyle w:val="ListParagraph"/>
        <w:numPr>
          <w:ilvl w:val="1"/>
          <w:numId w:val="7"/>
        </w:numPr>
        <w:tabs>
          <w:tab w:pos="840" w:val="left" w:leader="none"/>
        </w:tabs>
        <w:spacing w:line="240" w:lineRule="auto" w:before="159" w:after="0"/>
        <w:ind w:left="840" w:right="0" w:hanging="360"/>
        <w:jc w:val="left"/>
        <w:rPr>
          <w:sz w:val="22"/>
        </w:rPr>
      </w:pPr>
      <w:r>
        <w:rPr>
          <w:sz w:val="22"/>
        </w:rPr>
        <w:t>A</w:t>
      </w:r>
      <w:r>
        <w:rPr>
          <w:spacing w:val="-17"/>
          <w:sz w:val="22"/>
        </w:rPr>
        <w:t> </w:t>
      </w:r>
      <w:r>
        <w:rPr>
          <w:sz w:val="22"/>
        </w:rPr>
        <w:t>passing</w:t>
      </w:r>
      <w:r>
        <w:rPr>
          <w:spacing w:val="-4"/>
          <w:sz w:val="22"/>
        </w:rPr>
        <w:t> </w:t>
      </w:r>
      <w:r>
        <w:rPr>
          <w:sz w:val="22"/>
        </w:rPr>
        <w:t>score</w:t>
      </w:r>
      <w:r>
        <w:rPr>
          <w:spacing w:val="-3"/>
          <w:sz w:val="22"/>
        </w:rPr>
        <w:t> </w:t>
      </w:r>
      <w:r>
        <w:rPr>
          <w:sz w:val="22"/>
        </w:rPr>
        <w:t>of</w:t>
      </w:r>
      <w:r>
        <w:rPr>
          <w:spacing w:val="-2"/>
          <w:sz w:val="22"/>
        </w:rPr>
        <w:t> </w:t>
      </w:r>
      <w:r>
        <w:rPr>
          <w:sz w:val="22"/>
        </w:rPr>
        <w:t>at</w:t>
      </w:r>
      <w:r>
        <w:rPr>
          <w:spacing w:val="-3"/>
          <w:sz w:val="22"/>
        </w:rPr>
        <w:t> </w:t>
      </w:r>
      <w:r>
        <w:rPr>
          <w:sz w:val="22"/>
        </w:rPr>
        <w:t>least</w:t>
      </w:r>
      <w:r>
        <w:rPr>
          <w:spacing w:val="-2"/>
          <w:sz w:val="22"/>
        </w:rPr>
        <w:t> </w:t>
      </w:r>
      <w:r>
        <w:rPr>
          <w:sz w:val="22"/>
        </w:rPr>
        <w:t>80</w:t>
      </w:r>
      <w:r>
        <w:rPr>
          <w:spacing w:val="-5"/>
          <w:sz w:val="22"/>
        </w:rPr>
        <w:t> </w:t>
      </w:r>
      <w:r>
        <w:rPr>
          <w:sz w:val="22"/>
        </w:rPr>
        <w:t>on</w:t>
      </w:r>
      <w:r>
        <w:rPr>
          <w:spacing w:val="-3"/>
          <w:sz w:val="22"/>
        </w:rPr>
        <w:t> </w:t>
      </w:r>
      <w:r>
        <w:rPr>
          <w:sz w:val="22"/>
        </w:rPr>
        <w:t>an</w:t>
      </w:r>
      <w:r>
        <w:rPr>
          <w:spacing w:val="-6"/>
          <w:sz w:val="22"/>
        </w:rPr>
        <w:t> </w:t>
      </w:r>
      <w:r>
        <w:rPr>
          <w:sz w:val="22"/>
        </w:rPr>
        <w:t>examination</w:t>
      </w:r>
      <w:r>
        <w:rPr>
          <w:spacing w:val="-5"/>
          <w:sz w:val="22"/>
        </w:rPr>
        <w:t> </w:t>
      </w:r>
      <w:r>
        <w:rPr>
          <w:sz w:val="22"/>
        </w:rPr>
        <w:t>approved</w:t>
      </w:r>
      <w:r>
        <w:rPr>
          <w:spacing w:val="-3"/>
          <w:sz w:val="22"/>
        </w:rPr>
        <w:t> </w:t>
      </w:r>
      <w:r>
        <w:rPr>
          <w:sz w:val="22"/>
        </w:rPr>
        <w:t>by</w:t>
      </w:r>
      <w:r>
        <w:rPr>
          <w:spacing w:val="-6"/>
          <w:sz w:val="22"/>
        </w:rPr>
        <w:t> </w:t>
      </w:r>
      <w:r>
        <w:rPr>
          <w:sz w:val="22"/>
        </w:rPr>
        <w:t>the</w:t>
      </w:r>
      <w:r>
        <w:rPr>
          <w:spacing w:val="-3"/>
          <w:sz w:val="22"/>
        </w:rPr>
        <w:t> </w:t>
      </w:r>
      <w:r>
        <w:rPr>
          <w:sz w:val="22"/>
        </w:rPr>
        <w:t>board;</w:t>
      </w:r>
      <w:r>
        <w:rPr>
          <w:spacing w:val="-3"/>
          <w:sz w:val="22"/>
        </w:rPr>
        <w:t> </w:t>
      </w:r>
      <w:r>
        <w:rPr>
          <w:spacing w:val="-5"/>
          <w:sz w:val="22"/>
        </w:rPr>
        <w:t>or</w:t>
      </w:r>
    </w:p>
    <w:p>
      <w:pPr>
        <w:pStyle w:val="ListParagraph"/>
        <w:numPr>
          <w:ilvl w:val="1"/>
          <w:numId w:val="7"/>
        </w:numPr>
        <w:tabs>
          <w:tab w:pos="840" w:val="left" w:leader="none"/>
        </w:tabs>
        <w:spacing w:line="237" w:lineRule="auto" w:before="122" w:after="0"/>
        <w:ind w:left="840" w:right="1198" w:hanging="361"/>
        <w:jc w:val="left"/>
        <w:rPr>
          <w:sz w:val="22"/>
        </w:rPr>
      </w:pPr>
      <w:r>
        <w:rPr>
          <w:sz w:val="22"/>
        </w:rPr>
        <w:t>A</w:t>
      </w:r>
      <w:r>
        <w:rPr>
          <w:spacing w:val="-14"/>
          <w:sz w:val="22"/>
        </w:rPr>
        <w:t> </w:t>
      </w:r>
      <w:r>
        <w:rPr>
          <w:sz w:val="22"/>
        </w:rPr>
        <w:t>scaled</w:t>
      </w:r>
      <w:r>
        <w:rPr>
          <w:spacing w:val="-2"/>
          <w:sz w:val="22"/>
        </w:rPr>
        <w:t> </w:t>
      </w:r>
      <w:r>
        <w:rPr>
          <w:sz w:val="22"/>
        </w:rPr>
        <w:t>score</w:t>
      </w:r>
      <w:r>
        <w:rPr>
          <w:spacing w:val="-2"/>
          <w:sz w:val="22"/>
        </w:rPr>
        <w:t> </w:t>
      </w:r>
      <w:r>
        <w:rPr>
          <w:sz w:val="22"/>
        </w:rPr>
        <w:t>of 50</w:t>
      </w:r>
      <w:r>
        <w:rPr>
          <w:spacing w:val="-4"/>
          <w:sz w:val="22"/>
        </w:rPr>
        <w:t> </w:t>
      </w:r>
      <w:r>
        <w:rPr>
          <w:sz w:val="22"/>
        </w:rPr>
        <w:t>or</w:t>
      </w:r>
      <w:r>
        <w:rPr>
          <w:spacing w:val="-3"/>
          <w:sz w:val="22"/>
        </w:rPr>
        <w:t> </w:t>
      </w:r>
      <w:r>
        <w:rPr>
          <w:sz w:val="22"/>
        </w:rPr>
        <w:t>higher</w:t>
      </w:r>
      <w:r>
        <w:rPr>
          <w:spacing w:val="-3"/>
          <w:sz w:val="22"/>
        </w:rPr>
        <w:t> </w:t>
      </w:r>
      <w:r>
        <w:rPr>
          <w:sz w:val="22"/>
        </w:rPr>
        <w:t>on</w:t>
      </w:r>
      <w:r>
        <w:rPr>
          <w:spacing w:val="-2"/>
          <w:sz w:val="22"/>
        </w:rPr>
        <w:t> </w:t>
      </w:r>
      <w:r>
        <w:rPr>
          <w:sz w:val="22"/>
        </w:rPr>
        <w:t>an</w:t>
      </w:r>
      <w:r>
        <w:rPr>
          <w:spacing w:val="-4"/>
          <w:sz w:val="22"/>
        </w:rPr>
        <w:t> </w:t>
      </w:r>
      <w:r>
        <w:rPr>
          <w:sz w:val="22"/>
        </w:rPr>
        <w:t>examination</w:t>
      </w:r>
      <w:r>
        <w:rPr>
          <w:spacing w:val="-4"/>
          <w:sz w:val="22"/>
        </w:rPr>
        <w:t> </w:t>
      </w:r>
      <w:r>
        <w:rPr>
          <w:sz w:val="22"/>
        </w:rPr>
        <w:t>administered</w:t>
      </w:r>
      <w:r>
        <w:rPr>
          <w:spacing w:val="-4"/>
          <w:sz w:val="22"/>
        </w:rPr>
        <w:t> </w:t>
      </w:r>
      <w:r>
        <w:rPr>
          <w:sz w:val="22"/>
        </w:rPr>
        <w:t>through</w:t>
      </w:r>
      <w:r>
        <w:rPr>
          <w:spacing w:val="-4"/>
          <w:sz w:val="22"/>
        </w:rPr>
        <w:t> </w:t>
      </w:r>
      <w:r>
        <w:rPr>
          <w:sz w:val="22"/>
        </w:rPr>
        <w:t>the</w:t>
      </w:r>
      <w:r>
        <w:rPr>
          <w:spacing w:val="-4"/>
          <w:sz w:val="22"/>
        </w:rPr>
        <w:t> </w:t>
      </w:r>
      <w:r>
        <w:rPr>
          <w:sz w:val="22"/>
        </w:rPr>
        <w:t>College</w:t>
      </w:r>
      <w:r>
        <w:rPr>
          <w:spacing w:val="-2"/>
          <w:sz w:val="22"/>
        </w:rPr>
        <w:t> </w:t>
      </w:r>
      <w:r>
        <w:rPr>
          <w:sz w:val="22"/>
        </w:rPr>
        <w:t>Level Examination Program (CLEP); or</w:t>
      </w:r>
    </w:p>
    <w:p>
      <w:pPr>
        <w:pStyle w:val="ListParagraph"/>
        <w:numPr>
          <w:ilvl w:val="1"/>
          <w:numId w:val="7"/>
        </w:numPr>
        <w:tabs>
          <w:tab w:pos="840" w:val="left" w:leader="none"/>
        </w:tabs>
        <w:spacing w:line="240" w:lineRule="auto" w:before="121" w:after="0"/>
        <w:ind w:left="840" w:right="0" w:hanging="360"/>
        <w:jc w:val="left"/>
        <w:rPr>
          <w:sz w:val="22"/>
        </w:rPr>
      </w:pPr>
      <w:r>
        <w:rPr>
          <w:sz w:val="22"/>
        </w:rPr>
        <w:t>A</w:t>
      </w:r>
      <w:r>
        <w:rPr>
          <w:spacing w:val="-15"/>
          <w:sz w:val="22"/>
        </w:rPr>
        <w:t> </w:t>
      </w:r>
      <w:r>
        <w:rPr>
          <w:sz w:val="22"/>
        </w:rPr>
        <w:t>score</w:t>
      </w:r>
      <w:r>
        <w:rPr>
          <w:spacing w:val="-5"/>
          <w:sz w:val="22"/>
        </w:rPr>
        <w:t> </w:t>
      </w:r>
      <w:r>
        <w:rPr>
          <w:sz w:val="22"/>
        </w:rPr>
        <w:t>of 3</w:t>
      </w:r>
      <w:r>
        <w:rPr>
          <w:spacing w:val="-3"/>
          <w:sz w:val="22"/>
        </w:rPr>
        <w:t> </w:t>
      </w:r>
      <w:r>
        <w:rPr>
          <w:sz w:val="22"/>
        </w:rPr>
        <w:t>or</w:t>
      </w:r>
      <w:r>
        <w:rPr>
          <w:spacing w:val="-1"/>
          <w:sz w:val="22"/>
        </w:rPr>
        <w:t> </w:t>
      </w:r>
      <w:r>
        <w:rPr>
          <w:sz w:val="22"/>
        </w:rPr>
        <w:t>higher</w:t>
      </w:r>
      <w:r>
        <w:rPr>
          <w:spacing w:val="-1"/>
          <w:sz w:val="22"/>
        </w:rPr>
        <w:t> </w:t>
      </w:r>
      <w:r>
        <w:rPr>
          <w:sz w:val="22"/>
        </w:rPr>
        <w:t>on</w:t>
      </w:r>
      <w:r>
        <w:rPr>
          <w:spacing w:val="-5"/>
          <w:sz w:val="22"/>
        </w:rPr>
        <w:t> </w:t>
      </w:r>
      <w:r>
        <w:rPr>
          <w:sz w:val="22"/>
        </w:rPr>
        <w:t>an</w:t>
      </w:r>
      <w:r>
        <w:rPr>
          <w:spacing w:val="-14"/>
          <w:sz w:val="22"/>
        </w:rPr>
        <w:t> </w:t>
      </w:r>
      <w:r>
        <w:rPr>
          <w:sz w:val="22"/>
        </w:rPr>
        <w:t>AP</w:t>
      </w:r>
      <w:r>
        <w:rPr>
          <w:spacing w:val="-8"/>
          <w:sz w:val="22"/>
        </w:rPr>
        <w:t> </w:t>
      </w:r>
      <w:r>
        <w:rPr>
          <w:sz w:val="22"/>
        </w:rPr>
        <w:t>examination,</w:t>
      </w:r>
      <w:r>
        <w:rPr>
          <w:spacing w:val="-3"/>
          <w:sz w:val="22"/>
        </w:rPr>
        <w:t> </w:t>
      </w:r>
      <w:r>
        <w:rPr>
          <w:sz w:val="22"/>
        </w:rPr>
        <w:t>as</w:t>
      </w:r>
      <w:r>
        <w:rPr>
          <w:spacing w:val="-4"/>
          <w:sz w:val="22"/>
        </w:rPr>
        <w:t> </w:t>
      </w:r>
      <w:r>
        <w:rPr>
          <w:spacing w:val="-2"/>
          <w:sz w:val="22"/>
        </w:rPr>
        <w:t>applicable.</w:t>
      </w:r>
    </w:p>
    <w:p>
      <w:pPr>
        <w:pStyle w:val="BodyText"/>
        <w:spacing w:before="117"/>
        <w:ind w:right="860"/>
      </w:pPr>
      <w:r>
        <w:rPr/>
        <w:t>A</w:t>
      </w:r>
      <w:r>
        <w:rPr>
          <w:spacing w:val="-6"/>
        </w:rPr>
        <w:t> </w:t>
      </w:r>
      <w:r>
        <w:rPr/>
        <w:t>student may take an examination to earn high school course credit no more than twice. If a student</w:t>
      </w:r>
      <w:r>
        <w:rPr>
          <w:spacing w:val="-5"/>
        </w:rPr>
        <w:t> </w:t>
      </w:r>
      <w:r>
        <w:rPr/>
        <w:t>fails</w:t>
      </w:r>
      <w:r>
        <w:rPr>
          <w:spacing w:val="-4"/>
        </w:rPr>
        <w:t> </w:t>
      </w:r>
      <w:r>
        <w:rPr/>
        <w:t>to</w:t>
      </w:r>
      <w:r>
        <w:rPr>
          <w:spacing w:val="-2"/>
        </w:rPr>
        <w:t> </w:t>
      </w:r>
      <w:r>
        <w:rPr/>
        <w:t>achieve</w:t>
      </w:r>
      <w:r>
        <w:rPr>
          <w:spacing w:val="-2"/>
        </w:rPr>
        <w:t> </w:t>
      </w:r>
      <w:r>
        <w:rPr/>
        <w:t>the</w:t>
      </w:r>
      <w:r>
        <w:rPr>
          <w:spacing w:val="-2"/>
        </w:rPr>
        <w:t> </w:t>
      </w:r>
      <w:r>
        <w:rPr/>
        <w:t>designated</w:t>
      </w:r>
      <w:r>
        <w:rPr>
          <w:spacing w:val="-4"/>
        </w:rPr>
        <w:t> </w:t>
      </w:r>
      <w:r>
        <w:rPr/>
        <w:t>score</w:t>
      </w:r>
      <w:r>
        <w:rPr>
          <w:spacing w:val="-4"/>
        </w:rPr>
        <w:t> </w:t>
      </w:r>
      <w:r>
        <w:rPr/>
        <w:t>on</w:t>
      </w:r>
      <w:r>
        <w:rPr>
          <w:spacing w:val="-4"/>
        </w:rPr>
        <w:t> </w:t>
      </w:r>
      <w:r>
        <w:rPr/>
        <w:t>the</w:t>
      </w:r>
      <w:r>
        <w:rPr>
          <w:spacing w:val="-2"/>
        </w:rPr>
        <w:t> </w:t>
      </w:r>
      <w:r>
        <w:rPr/>
        <w:t>applicable</w:t>
      </w:r>
      <w:r>
        <w:rPr>
          <w:spacing w:val="-2"/>
        </w:rPr>
        <w:t> </w:t>
      </w:r>
      <w:r>
        <w:rPr/>
        <w:t>exam before</w:t>
      </w:r>
      <w:r>
        <w:rPr>
          <w:spacing w:val="-4"/>
        </w:rPr>
        <w:t> </w:t>
      </w:r>
      <w:r>
        <w:rPr/>
        <w:t>the</w:t>
      </w:r>
      <w:r>
        <w:rPr>
          <w:spacing w:val="-2"/>
        </w:rPr>
        <w:t> </w:t>
      </w:r>
      <w:r>
        <w:rPr/>
        <w:t>beginning</w:t>
      </w:r>
      <w:r>
        <w:rPr>
          <w:spacing w:val="-2"/>
        </w:rPr>
        <w:t> </w:t>
      </w:r>
      <w:r>
        <w:rPr/>
        <w:t>of</w:t>
      </w:r>
      <w:r>
        <w:rPr>
          <w:spacing w:val="-3"/>
        </w:rPr>
        <w:t> </w:t>
      </w:r>
      <w:r>
        <w:rPr/>
        <w:t>the school year in which the student would need to enroll in the course according to the school’s high school course sequence, the student must complete the course.</w:t>
      </w:r>
    </w:p>
    <w:p>
      <w:pPr>
        <w:pStyle w:val="Heading4"/>
        <w:spacing w:before="164"/>
      </w:pPr>
      <w:bookmarkStart w:name="_TOC_250127" w:id="193"/>
      <w:bookmarkStart w:name="Dating Violence, Discrimination, Harassm" w:id="194"/>
      <w:r>
        <w:rPr>
          <w:b w:val="0"/>
        </w:rPr>
      </w:r>
      <w:bookmarkStart w:name="_bookmark37" w:id="195"/>
      <w:bookmarkEnd w:id="195"/>
      <w:r>
        <w:rPr>
          <w:b w:val="0"/>
        </w:rPr>
      </w:r>
      <w:r>
        <w:rPr/>
        <w:t>Dating</w:t>
      </w:r>
      <w:r>
        <w:rPr>
          <w:spacing w:val="-8"/>
        </w:rPr>
        <w:t> </w:t>
      </w:r>
      <w:r>
        <w:rPr/>
        <w:t>Violence,</w:t>
      </w:r>
      <w:r>
        <w:rPr>
          <w:spacing w:val="-6"/>
        </w:rPr>
        <w:t> </w:t>
      </w:r>
      <w:r>
        <w:rPr/>
        <w:t>Discrimination,</w:t>
      </w:r>
      <w:r>
        <w:rPr>
          <w:spacing w:val="-6"/>
        </w:rPr>
        <w:t> </w:t>
      </w:r>
      <w:r>
        <w:rPr/>
        <w:t>Harassment,</w:t>
      </w:r>
      <w:r>
        <w:rPr>
          <w:spacing w:val="-7"/>
        </w:rPr>
        <w:t> </w:t>
      </w:r>
      <w:r>
        <w:rPr/>
        <w:t>and</w:t>
      </w:r>
      <w:r>
        <w:rPr>
          <w:spacing w:val="-6"/>
        </w:rPr>
        <w:t> </w:t>
      </w:r>
      <w:r>
        <w:rPr/>
        <w:t>Retaliation</w:t>
      </w:r>
      <w:r>
        <w:rPr>
          <w:spacing w:val="-6"/>
        </w:rPr>
        <w:t> </w:t>
      </w:r>
      <w:r>
        <w:rPr/>
        <w:t>(All</w:t>
      </w:r>
      <w:r>
        <w:rPr>
          <w:spacing w:val="-7"/>
        </w:rPr>
        <w:t> </w:t>
      </w:r>
      <w:r>
        <w:rPr/>
        <w:t>Grade</w:t>
      </w:r>
      <w:r>
        <w:rPr>
          <w:spacing w:val="-9"/>
        </w:rPr>
        <w:t> </w:t>
      </w:r>
      <w:bookmarkEnd w:id="193"/>
      <w:r>
        <w:rPr>
          <w:spacing w:val="-2"/>
        </w:rPr>
        <w:t>Levels)</w:t>
      </w:r>
    </w:p>
    <w:p>
      <w:pPr>
        <w:pStyle w:val="BodyText"/>
        <w:spacing w:before="118"/>
        <w:ind w:right="860"/>
      </w:pPr>
      <w:r>
        <w:rPr/>
        <w:t>Students</w:t>
      </w:r>
      <w:r>
        <w:rPr>
          <w:spacing w:val="-4"/>
        </w:rPr>
        <w:t> </w:t>
      </w:r>
      <w:r>
        <w:rPr/>
        <w:t>learn</w:t>
      </w:r>
      <w:r>
        <w:rPr>
          <w:spacing w:val="-2"/>
        </w:rPr>
        <w:t> </w:t>
      </w:r>
      <w:r>
        <w:rPr/>
        <w:t>best, and</w:t>
      </w:r>
      <w:r>
        <w:rPr>
          <w:spacing w:val="-6"/>
        </w:rPr>
        <w:t> </w:t>
      </w:r>
      <w:r>
        <w:rPr/>
        <w:t>their welfare</w:t>
      </w:r>
      <w:r>
        <w:rPr>
          <w:spacing w:val="-2"/>
        </w:rPr>
        <w:t> </w:t>
      </w:r>
      <w:r>
        <w:rPr/>
        <w:t>is</w:t>
      </w:r>
      <w:r>
        <w:rPr>
          <w:spacing w:val="-4"/>
        </w:rPr>
        <w:t> </w:t>
      </w:r>
      <w:r>
        <w:rPr/>
        <w:t>best</w:t>
      </w:r>
      <w:r>
        <w:rPr>
          <w:spacing w:val="-2"/>
        </w:rPr>
        <w:t> </w:t>
      </w:r>
      <w:r>
        <w:rPr/>
        <w:t>served, in</w:t>
      </w:r>
      <w:r>
        <w:rPr>
          <w:spacing w:val="-2"/>
        </w:rPr>
        <w:t> </w:t>
      </w:r>
      <w:r>
        <w:rPr/>
        <w:t>a</w:t>
      </w:r>
      <w:r>
        <w:rPr>
          <w:spacing w:val="-4"/>
        </w:rPr>
        <w:t> </w:t>
      </w:r>
      <w:r>
        <w:rPr/>
        <w:t>school</w:t>
      </w:r>
      <w:r>
        <w:rPr>
          <w:spacing w:val="-2"/>
        </w:rPr>
        <w:t> </w:t>
      </w:r>
      <w:r>
        <w:rPr/>
        <w:t>environment</w:t>
      </w:r>
      <w:r>
        <w:rPr>
          <w:spacing w:val="-3"/>
        </w:rPr>
        <w:t> </w:t>
      </w:r>
      <w:r>
        <w:rPr/>
        <w:t>that</w:t>
      </w:r>
      <w:r>
        <w:rPr>
          <w:spacing w:val="-2"/>
        </w:rPr>
        <w:t> </w:t>
      </w:r>
      <w:r>
        <w:rPr/>
        <w:t>is</w:t>
      </w:r>
      <w:r>
        <w:rPr>
          <w:spacing w:val="-4"/>
        </w:rPr>
        <w:t> </w:t>
      </w:r>
      <w:r>
        <w:rPr/>
        <w:t>free</w:t>
      </w:r>
      <w:r>
        <w:rPr>
          <w:spacing w:val="-6"/>
        </w:rPr>
        <w:t> </w:t>
      </w:r>
      <w:r>
        <w:rPr/>
        <w:t>from dating violence, discrimination, harassment, and retaliation.</w:t>
      </w:r>
    </w:p>
    <w:p>
      <w:pPr>
        <w:pStyle w:val="BodyText"/>
        <w:spacing w:before="159"/>
        <w:ind w:right="860"/>
      </w:pPr>
      <w:r>
        <w:rPr/>
        <w:t>Students</w:t>
      </w:r>
      <w:r>
        <w:rPr>
          <w:spacing w:val="-5"/>
        </w:rPr>
        <w:t> </w:t>
      </w:r>
      <w:r>
        <w:rPr/>
        <w:t>are</w:t>
      </w:r>
      <w:r>
        <w:rPr>
          <w:spacing w:val="-5"/>
        </w:rPr>
        <w:t> </w:t>
      </w:r>
      <w:r>
        <w:rPr/>
        <w:t>expected</w:t>
      </w:r>
      <w:r>
        <w:rPr>
          <w:spacing w:val="-5"/>
        </w:rPr>
        <w:t> </w:t>
      </w:r>
      <w:r>
        <w:rPr/>
        <w:t>to</w:t>
      </w:r>
      <w:r>
        <w:rPr>
          <w:spacing w:val="-5"/>
        </w:rPr>
        <w:t> </w:t>
      </w:r>
      <w:r>
        <w:rPr/>
        <w:t>treat</w:t>
      </w:r>
      <w:r>
        <w:rPr>
          <w:spacing w:val="-3"/>
        </w:rPr>
        <w:t> </w:t>
      </w:r>
      <w:r>
        <w:rPr/>
        <w:t>peers</w:t>
      </w:r>
      <w:r>
        <w:rPr>
          <w:spacing w:val="-5"/>
        </w:rPr>
        <w:t> </w:t>
      </w:r>
      <w:r>
        <w:rPr/>
        <w:t>and</w:t>
      </w:r>
      <w:r>
        <w:rPr>
          <w:spacing w:val="-3"/>
        </w:rPr>
        <w:t> </w:t>
      </w:r>
      <w:r>
        <w:rPr/>
        <w:t>district</w:t>
      </w:r>
      <w:r>
        <w:rPr>
          <w:spacing w:val="-1"/>
        </w:rPr>
        <w:t> </w:t>
      </w:r>
      <w:r>
        <w:rPr/>
        <w:t>employees</w:t>
      </w:r>
      <w:r>
        <w:rPr>
          <w:spacing w:val="-2"/>
        </w:rPr>
        <w:t> </w:t>
      </w:r>
      <w:r>
        <w:rPr/>
        <w:t>with</w:t>
      </w:r>
      <w:r>
        <w:rPr>
          <w:spacing w:val="-3"/>
        </w:rPr>
        <w:t> </w:t>
      </w:r>
      <w:r>
        <w:rPr/>
        <w:t>courtesy</w:t>
      </w:r>
      <w:r>
        <w:rPr>
          <w:spacing w:val="-6"/>
        </w:rPr>
        <w:t> </w:t>
      </w:r>
      <w:r>
        <w:rPr/>
        <w:t>and</w:t>
      </w:r>
      <w:r>
        <w:rPr>
          <w:spacing w:val="-3"/>
        </w:rPr>
        <w:t> </w:t>
      </w:r>
      <w:r>
        <w:rPr/>
        <w:t>respect,</w:t>
      </w:r>
      <w:r>
        <w:rPr>
          <w:spacing w:val="-3"/>
        </w:rPr>
        <w:t> </w:t>
      </w:r>
      <w:r>
        <w:rPr/>
        <w:t>avoid offensive behaviors, and stop those behaviors as directed. District employees are likewise expected to treat students with courtesy and respect.</w:t>
      </w:r>
    </w:p>
    <w:p>
      <w:pPr>
        <w:pStyle w:val="BodyText"/>
        <w:spacing w:before="160"/>
        <w:ind w:right="860"/>
      </w:pPr>
      <w:r>
        <w:rPr/>
        <w:t>The board has established policies and procedures to prohibit and promptly address inappropriate and offensive behaviors that are based on a person’s race, color, religion, sex, gender, national origin, age, disability, or any other basis prohibited by law.</w:t>
      </w:r>
      <w:r>
        <w:rPr>
          <w:spacing w:val="-5"/>
        </w:rPr>
        <w:t> </w:t>
      </w:r>
      <w:r>
        <w:rPr/>
        <w:t>A</w:t>
      </w:r>
      <w:r>
        <w:rPr>
          <w:spacing w:val="-8"/>
        </w:rPr>
        <w:t> </w:t>
      </w:r>
      <w:r>
        <w:rPr/>
        <w:t>copy of the district’s</w:t>
      </w:r>
      <w:r>
        <w:rPr>
          <w:spacing w:val="-4"/>
        </w:rPr>
        <w:t> </w:t>
      </w:r>
      <w:r>
        <w:rPr/>
        <w:t>policy</w:t>
      </w:r>
      <w:r>
        <w:rPr>
          <w:spacing w:val="-7"/>
        </w:rPr>
        <w:t> </w:t>
      </w:r>
      <w:r>
        <w:rPr/>
        <w:t>is</w:t>
      </w:r>
      <w:r>
        <w:rPr>
          <w:spacing w:val="-4"/>
        </w:rPr>
        <w:t> </w:t>
      </w:r>
      <w:r>
        <w:rPr/>
        <w:t>available</w:t>
      </w:r>
      <w:r>
        <w:rPr>
          <w:spacing w:val="-5"/>
        </w:rPr>
        <w:t> </w:t>
      </w:r>
      <w:r>
        <w:rPr/>
        <w:t>in</w:t>
      </w:r>
      <w:r>
        <w:rPr>
          <w:spacing w:val="-5"/>
        </w:rPr>
        <w:t> </w:t>
      </w:r>
      <w:r>
        <w:rPr/>
        <w:t>the</w:t>
      </w:r>
      <w:r>
        <w:rPr>
          <w:spacing w:val="-7"/>
        </w:rPr>
        <w:t> </w:t>
      </w:r>
      <w:r>
        <w:rPr/>
        <w:t>superintendent’s</w:t>
      </w:r>
      <w:r>
        <w:rPr>
          <w:spacing w:val="-7"/>
        </w:rPr>
        <w:t> </w:t>
      </w:r>
      <w:r>
        <w:rPr/>
        <w:t>office</w:t>
      </w:r>
      <w:r>
        <w:rPr>
          <w:spacing w:val="-7"/>
        </w:rPr>
        <w:t> </w:t>
      </w:r>
      <w:hyperlink r:id="rId10">
        <w:r>
          <w:rPr>
            <w:i/>
            <w:color w:val="006FC0"/>
            <w:u w:val="single" w:color="006FC0"/>
          </w:rPr>
          <w:t>www.pringlemorsecisd.net</w:t>
        </w:r>
        <w:r>
          <w:rPr>
            <w:color w:val="006FC0"/>
            <w:u w:val="single" w:color="006FC0"/>
          </w:rPr>
          <w:t>.</w:t>
        </w:r>
      </w:hyperlink>
      <w:r>
        <w:rPr>
          <w:color w:val="006FC0"/>
          <w:spacing w:val="-5"/>
        </w:rPr>
        <w:t> </w:t>
      </w:r>
      <w:r>
        <w:rPr/>
        <w:t>[See</w:t>
      </w:r>
      <w:r>
        <w:rPr>
          <w:spacing w:val="-5"/>
        </w:rPr>
        <w:t> </w:t>
      </w:r>
      <w:r>
        <w:rPr/>
        <w:t>policy FFH for more information.]</w:t>
      </w:r>
    </w:p>
    <w:p>
      <w:pPr>
        <w:pStyle w:val="Heading7"/>
        <w:spacing w:before="160"/>
      </w:pPr>
      <w:bookmarkStart w:name="Dating Violence" w:id="196"/>
      <w:bookmarkEnd w:id="196"/>
      <w:r>
        <w:rPr>
          <w:b w:val="0"/>
        </w:rPr>
      </w:r>
      <w:bookmarkStart w:name="_bookmark38" w:id="197"/>
      <w:bookmarkEnd w:id="197"/>
      <w:r>
        <w:rPr>
          <w:b w:val="0"/>
        </w:rPr>
      </w:r>
      <w:r>
        <w:rPr/>
        <w:t>Dating</w:t>
      </w:r>
      <w:r>
        <w:rPr>
          <w:spacing w:val="-4"/>
        </w:rPr>
        <w:t> </w:t>
      </w:r>
      <w:r>
        <w:rPr>
          <w:spacing w:val="-2"/>
        </w:rPr>
        <w:t>Violence</w:t>
      </w:r>
    </w:p>
    <w:p>
      <w:pPr>
        <w:pStyle w:val="BodyText"/>
        <w:spacing w:before="118"/>
        <w:ind w:right="860"/>
      </w:pPr>
      <w:r>
        <w:rPr/>
        <w:t>Dating</w:t>
      </w:r>
      <w:r>
        <w:rPr>
          <w:spacing w:val="-5"/>
        </w:rPr>
        <w:t> </w:t>
      </w:r>
      <w:r>
        <w:rPr/>
        <w:t>violence</w:t>
      </w:r>
      <w:r>
        <w:rPr>
          <w:spacing w:val="-5"/>
        </w:rPr>
        <w:t> </w:t>
      </w:r>
      <w:r>
        <w:rPr/>
        <w:t>will</w:t>
      </w:r>
      <w:r>
        <w:rPr>
          <w:spacing w:val="-5"/>
        </w:rPr>
        <w:t> </w:t>
      </w:r>
      <w:r>
        <w:rPr/>
        <w:t>not</w:t>
      </w:r>
      <w:r>
        <w:rPr>
          <w:spacing w:val="-3"/>
        </w:rPr>
        <w:t> </w:t>
      </w:r>
      <w:r>
        <w:rPr/>
        <w:t>be</w:t>
      </w:r>
      <w:r>
        <w:rPr>
          <w:spacing w:val="-5"/>
        </w:rPr>
        <w:t> </w:t>
      </w:r>
      <w:r>
        <w:rPr/>
        <w:t>tolerated</w:t>
      </w:r>
      <w:r>
        <w:rPr>
          <w:spacing w:val="-5"/>
        </w:rPr>
        <w:t> </w:t>
      </w:r>
      <w:r>
        <w:rPr/>
        <w:t>at</w:t>
      </w:r>
      <w:r>
        <w:rPr>
          <w:spacing w:val="-6"/>
        </w:rPr>
        <w:t> </w:t>
      </w:r>
      <w:r>
        <w:rPr/>
        <w:t>school.</w:t>
      </w:r>
      <w:r>
        <w:rPr>
          <w:spacing w:val="-10"/>
        </w:rPr>
        <w:t> </w:t>
      </w:r>
      <w:r>
        <w:rPr/>
        <w:t>To</w:t>
      </w:r>
      <w:r>
        <w:rPr>
          <w:spacing w:val="-9"/>
        </w:rPr>
        <w:t> </w:t>
      </w:r>
      <w:r>
        <w:rPr/>
        <w:t>report</w:t>
      </w:r>
      <w:r>
        <w:rPr>
          <w:spacing w:val="-3"/>
        </w:rPr>
        <w:t> </w:t>
      </w:r>
      <w:r>
        <w:rPr/>
        <w:t>dating</w:t>
      </w:r>
      <w:r>
        <w:rPr>
          <w:spacing w:val="-5"/>
        </w:rPr>
        <w:t> </w:t>
      </w:r>
      <w:r>
        <w:rPr/>
        <w:t>violence,</w:t>
      </w:r>
      <w:r>
        <w:rPr>
          <w:spacing w:val="-3"/>
        </w:rPr>
        <w:t> </w:t>
      </w:r>
      <w:r>
        <w:rPr/>
        <w:t>see</w:t>
      </w:r>
      <w:r>
        <w:rPr>
          <w:spacing w:val="-5"/>
        </w:rPr>
        <w:t> </w:t>
      </w:r>
      <w:r>
        <w:rPr>
          <w:b/>
        </w:rPr>
        <w:t>Reporting Procedures</w:t>
      </w:r>
      <w:r>
        <w:rPr/>
        <w:t>, on page </w:t>
      </w:r>
      <w:hyperlink w:history="true" w:anchor="_bookmark39">
        <w:r>
          <w:rPr/>
          <w:t>49</w:t>
        </w:r>
      </w:hyperlink>
      <w:r>
        <w:rPr/>
        <w:t>.</w:t>
      </w:r>
    </w:p>
    <w:p>
      <w:pPr>
        <w:pStyle w:val="BodyText"/>
        <w:spacing w:before="161"/>
        <w:ind w:right="860"/>
      </w:pPr>
      <w:r>
        <w:rPr/>
        <w:t>Dating violence occurs when a person in a current or past dating relationship uses physical, sexual, verbal, or emotional abuse to harm, threaten, intimidate, or control the other person in the relationship or any of the person’s past or subsequent partners. This type of conduct is considered</w:t>
      </w:r>
      <w:r>
        <w:rPr>
          <w:spacing w:val="-3"/>
        </w:rPr>
        <w:t> </w:t>
      </w:r>
      <w:r>
        <w:rPr/>
        <w:t>harassment</w:t>
      </w:r>
      <w:r>
        <w:rPr>
          <w:spacing w:val="-3"/>
        </w:rPr>
        <w:t> </w:t>
      </w:r>
      <w:r>
        <w:rPr/>
        <w:t>if</w:t>
      </w:r>
      <w:r>
        <w:rPr>
          <w:spacing w:val="-1"/>
        </w:rPr>
        <w:t> </w:t>
      </w:r>
      <w:r>
        <w:rPr/>
        <w:t>it</w:t>
      </w:r>
      <w:r>
        <w:rPr>
          <w:spacing w:val="-3"/>
        </w:rPr>
        <w:t> </w:t>
      </w:r>
      <w:r>
        <w:rPr/>
        <w:t>is</w:t>
      </w:r>
      <w:r>
        <w:rPr>
          <w:spacing w:val="-2"/>
        </w:rPr>
        <w:t> </w:t>
      </w:r>
      <w:r>
        <w:rPr/>
        <w:t>so</w:t>
      </w:r>
      <w:r>
        <w:rPr>
          <w:spacing w:val="-5"/>
        </w:rPr>
        <w:t> </w:t>
      </w:r>
      <w:r>
        <w:rPr/>
        <w:t>severe,</w:t>
      </w:r>
      <w:r>
        <w:rPr>
          <w:spacing w:val="-3"/>
        </w:rPr>
        <w:t> </w:t>
      </w:r>
      <w:r>
        <w:rPr/>
        <w:t>persistent,</w:t>
      </w:r>
      <w:r>
        <w:rPr>
          <w:spacing w:val="-3"/>
        </w:rPr>
        <w:t> </w:t>
      </w:r>
      <w:r>
        <w:rPr/>
        <w:t>or</w:t>
      </w:r>
      <w:r>
        <w:rPr>
          <w:spacing w:val="-4"/>
        </w:rPr>
        <w:t> </w:t>
      </w:r>
      <w:r>
        <w:rPr/>
        <w:t>pervasive</w:t>
      </w:r>
      <w:r>
        <w:rPr>
          <w:spacing w:val="-3"/>
        </w:rPr>
        <w:t> </w:t>
      </w:r>
      <w:r>
        <w:rPr/>
        <w:t>that</w:t>
      </w:r>
      <w:r>
        <w:rPr>
          <w:spacing w:val="-1"/>
        </w:rPr>
        <w:t> </w:t>
      </w:r>
      <w:r>
        <w:rPr/>
        <w:t>it</w:t>
      </w:r>
      <w:r>
        <w:rPr>
          <w:spacing w:val="-1"/>
        </w:rPr>
        <w:t> </w:t>
      </w:r>
      <w:r>
        <w:rPr/>
        <w:t>affects</w:t>
      </w:r>
      <w:r>
        <w:rPr>
          <w:spacing w:val="-2"/>
        </w:rPr>
        <w:t> </w:t>
      </w:r>
      <w:r>
        <w:rPr/>
        <w:t>a</w:t>
      </w:r>
      <w:r>
        <w:rPr>
          <w:spacing w:val="-5"/>
        </w:rPr>
        <w:t> </w:t>
      </w:r>
      <w:r>
        <w:rPr/>
        <w:t>student’s</w:t>
      </w:r>
      <w:r>
        <w:rPr>
          <w:spacing w:val="-5"/>
        </w:rPr>
        <w:t> </w:t>
      </w:r>
      <w:r>
        <w:rPr/>
        <w:t>ability to participate in or benefit from an educational program or activity; creates an intimidating, threatening, hostile, or offensive educational environment; or substantially interferes with the student’s academic performance.</w:t>
      </w:r>
    </w:p>
    <w:p>
      <w:pPr>
        <w:pStyle w:val="BodyText"/>
        <w:spacing w:before="161"/>
      </w:pPr>
      <w:r>
        <w:rPr/>
        <w:t>Examples</w:t>
      </w:r>
      <w:r>
        <w:rPr>
          <w:spacing w:val="-6"/>
        </w:rPr>
        <w:t> </w:t>
      </w:r>
      <w:r>
        <w:rPr/>
        <w:t>of</w:t>
      </w:r>
      <w:r>
        <w:rPr>
          <w:spacing w:val="-2"/>
        </w:rPr>
        <w:t> </w:t>
      </w:r>
      <w:r>
        <w:rPr/>
        <w:t>dating</w:t>
      </w:r>
      <w:r>
        <w:rPr>
          <w:spacing w:val="-5"/>
        </w:rPr>
        <w:t> </w:t>
      </w:r>
      <w:r>
        <w:rPr/>
        <w:t>violence</w:t>
      </w:r>
      <w:r>
        <w:rPr>
          <w:spacing w:val="-4"/>
        </w:rPr>
        <w:t> </w:t>
      </w:r>
      <w:r>
        <w:rPr/>
        <w:t>against</w:t>
      </w:r>
      <w:r>
        <w:rPr>
          <w:spacing w:val="-5"/>
        </w:rPr>
        <w:t> </w:t>
      </w:r>
      <w:r>
        <w:rPr/>
        <w:t>a</w:t>
      </w:r>
      <w:r>
        <w:rPr>
          <w:spacing w:val="-5"/>
        </w:rPr>
        <w:t> </w:t>
      </w:r>
      <w:r>
        <w:rPr/>
        <w:t>student</w:t>
      </w:r>
      <w:r>
        <w:rPr>
          <w:spacing w:val="-8"/>
        </w:rPr>
        <w:t> </w:t>
      </w:r>
      <w:r>
        <w:rPr/>
        <w:t>may</w:t>
      </w:r>
      <w:r>
        <w:rPr>
          <w:spacing w:val="-7"/>
        </w:rPr>
        <w:t> </w:t>
      </w:r>
      <w:r>
        <w:rPr/>
        <w:t>include,</w:t>
      </w:r>
      <w:r>
        <w:rPr>
          <w:spacing w:val="-3"/>
        </w:rPr>
        <w:t> </w:t>
      </w:r>
      <w:r>
        <w:rPr/>
        <w:t>but</w:t>
      </w:r>
      <w:r>
        <w:rPr>
          <w:spacing w:val="-3"/>
        </w:rPr>
        <w:t> </w:t>
      </w:r>
      <w:r>
        <w:rPr/>
        <w:t>are</w:t>
      </w:r>
      <w:r>
        <w:rPr>
          <w:spacing w:val="-5"/>
        </w:rPr>
        <w:t> </w:t>
      </w:r>
      <w:r>
        <w:rPr/>
        <w:t>not</w:t>
      </w:r>
      <w:r>
        <w:rPr>
          <w:spacing w:val="-3"/>
        </w:rPr>
        <w:t> </w:t>
      </w:r>
      <w:r>
        <w:rPr/>
        <w:t>limited</w:t>
      </w:r>
      <w:r>
        <w:rPr>
          <w:spacing w:val="-6"/>
        </w:rPr>
        <w:t> </w:t>
      </w:r>
      <w:r>
        <w:rPr>
          <w:spacing w:val="-5"/>
        </w:rPr>
        <w:t>to:</w:t>
      </w:r>
    </w:p>
    <w:p>
      <w:pPr>
        <w:spacing w:after="0"/>
        <w:sectPr>
          <w:pgSz w:w="12240" w:h="15840"/>
          <w:pgMar w:header="0" w:footer="523" w:top="1360" w:bottom="720" w:left="960" w:right="580"/>
        </w:sectPr>
      </w:pPr>
    </w:p>
    <w:p>
      <w:pPr>
        <w:pStyle w:val="ListParagraph"/>
        <w:numPr>
          <w:ilvl w:val="1"/>
          <w:numId w:val="7"/>
        </w:numPr>
        <w:tabs>
          <w:tab w:pos="840" w:val="left" w:leader="none"/>
        </w:tabs>
        <w:spacing w:line="240" w:lineRule="auto" w:before="77" w:after="0"/>
        <w:ind w:left="840" w:right="0" w:hanging="360"/>
        <w:jc w:val="left"/>
        <w:rPr>
          <w:sz w:val="22"/>
        </w:rPr>
      </w:pPr>
      <w:r>
        <w:rPr>
          <w:sz w:val="22"/>
        </w:rPr>
        <w:t>Physical</w:t>
      </w:r>
      <w:r>
        <w:rPr>
          <w:spacing w:val="-5"/>
          <w:sz w:val="22"/>
        </w:rPr>
        <w:t> </w:t>
      </w:r>
      <w:r>
        <w:rPr>
          <w:sz w:val="22"/>
        </w:rPr>
        <w:t>or</w:t>
      </w:r>
      <w:r>
        <w:rPr>
          <w:spacing w:val="-4"/>
          <w:sz w:val="22"/>
        </w:rPr>
        <w:t> </w:t>
      </w:r>
      <w:r>
        <w:rPr>
          <w:sz w:val="22"/>
        </w:rPr>
        <w:t>sexual</w:t>
      </w:r>
      <w:r>
        <w:rPr>
          <w:spacing w:val="-4"/>
          <w:sz w:val="22"/>
        </w:rPr>
        <w:t> </w:t>
      </w:r>
      <w:r>
        <w:rPr>
          <w:spacing w:val="-2"/>
          <w:sz w:val="22"/>
        </w:rPr>
        <w:t>assaults</w:t>
      </w:r>
    </w:p>
    <w:p>
      <w:pPr>
        <w:pStyle w:val="ListParagraph"/>
        <w:numPr>
          <w:ilvl w:val="1"/>
          <w:numId w:val="7"/>
        </w:numPr>
        <w:tabs>
          <w:tab w:pos="840" w:val="left" w:leader="none"/>
        </w:tabs>
        <w:spacing w:line="240" w:lineRule="auto" w:before="119" w:after="0"/>
        <w:ind w:left="840" w:right="0" w:hanging="360"/>
        <w:jc w:val="left"/>
        <w:rPr>
          <w:sz w:val="22"/>
        </w:rPr>
      </w:pPr>
      <w:r>
        <w:rPr>
          <w:spacing w:val="-2"/>
          <w:sz w:val="22"/>
        </w:rPr>
        <w:t>Name-calling</w:t>
      </w:r>
    </w:p>
    <w:p>
      <w:pPr>
        <w:pStyle w:val="ListParagraph"/>
        <w:numPr>
          <w:ilvl w:val="1"/>
          <w:numId w:val="7"/>
        </w:numPr>
        <w:tabs>
          <w:tab w:pos="840" w:val="left" w:leader="none"/>
        </w:tabs>
        <w:spacing w:line="240" w:lineRule="auto" w:before="117" w:after="0"/>
        <w:ind w:left="840" w:right="0" w:hanging="360"/>
        <w:jc w:val="left"/>
        <w:rPr>
          <w:sz w:val="22"/>
        </w:rPr>
      </w:pPr>
      <w:r>
        <w:rPr>
          <w:spacing w:val="-2"/>
          <w:sz w:val="22"/>
        </w:rPr>
        <w:t>Put-downs</w:t>
      </w:r>
    </w:p>
    <w:p>
      <w:pPr>
        <w:pStyle w:val="ListParagraph"/>
        <w:numPr>
          <w:ilvl w:val="1"/>
          <w:numId w:val="7"/>
        </w:numPr>
        <w:tabs>
          <w:tab w:pos="840" w:val="left" w:leader="none"/>
        </w:tabs>
        <w:spacing w:line="237" w:lineRule="auto" w:before="122" w:after="0"/>
        <w:ind w:left="840" w:right="1440" w:hanging="361"/>
        <w:jc w:val="left"/>
        <w:rPr>
          <w:sz w:val="22"/>
        </w:rPr>
      </w:pPr>
      <w:r>
        <w:rPr>
          <w:sz w:val="22"/>
        </w:rPr>
        <w:t>Threats</w:t>
      </w:r>
      <w:r>
        <w:rPr>
          <w:spacing w:val="-4"/>
          <w:sz w:val="22"/>
        </w:rPr>
        <w:t> </w:t>
      </w:r>
      <w:r>
        <w:rPr>
          <w:sz w:val="22"/>
        </w:rPr>
        <w:t>to</w:t>
      </w:r>
      <w:r>
        <w:rPr>
          <w:spacing w:val="-4"/>
          <w:sz w:val="22"/>
        </w:rPr>
        <w:t> </w:t>
      </w:r>
      <w:r>
        <w:rPr>
          <w:sz w:val="22"/>
        </w:rPr>
        <w:t>hurt</w:t>
      </w:r>
      <w:r>
        <w:rPr>
          <w:spacing w:val="-3"/>
          <w:sz w:val="22"/>
        </w:rPr>
        <w:t> </w:t>
      </w:r>
      <w:r>
        <w:rPr>
          <w:sz w:val="22"/>
        </w:rPr>
        <w:t>the</w:t>
      </w:r>
      <w:r>
        <w:rPr>
          <w:spacing w:val="-4"/>
          <w:sz w:val="22"/>
        </w:rPr>
        <w:t> </w:t>
      </w:r>
      <w:r>
        <w:rPr>
          <w:sz w:val="22"/>
        </w:rPr>
        <w:t>student,</w:t>
      </w:r>
      <w:r>
        <w:rPr>
          <w:spacing w:val="-2"/>
          <w:sz w:val="22"/>
        </w:rPr>
        <w:t> </w:t>
      </w:r>
      <w:r>
        <w:rPr>
          <w:sz w:val="22"/>
        </w:rPr>
        <w:t>the</w:t>
      </w:r>
      <w:r>
        <w:rPr>
          <w:spacing w:val="-4"/>
          <w:sz w:val="22"/>
        </w:rPr>
        <w:t> </w:t>
      </w:r>
      <w:r>
        <w:rPr>
          <w:sz w:val="22"/>
        </w:rPr>
        <w:t>student’s</w:t>
      </w:r>
      <w:r>
        <w:rPr>
          <w:spacing w:val="-4"/>
          <w:sz w:val="22"/>
        </w:rPr>
        <w:t> </w:t>
      </w:r>
      <w:r>
        <w:rPr>
          <w:sz w:val="22"/>
        </w:rPr>
        <w:t>family</w:t>
      </w:r>
      <w:r>
        <w:rPr>
          <w:spacing w:val="-4"/>
          <w:sz w:val="22"/>
        </w:rPr>
        <w:t> </w:t>
      </w:r>
      <w:r>
        <w:rPr>
          <w:sz w:val="22"/>
        </w:rPr>
        <w:t>members, or</w:t>
      </w:r>
      <w:r>
        <w:rPr>
          <w:spacing w:val="-3"/>
          <w:sz w:val="22"/>
        </w:rPr>
        <w:t> </w:t>
      </w:r>
      <w:r>
        <w:rPr>
          <w:sz w:val="22"/>
        </w:rPr>
        <w:t>members</w:t>
      </w:r>
      <w:r>
        <w:rPr>
          <w:spacing w:val="-4"/>
          <w:sz w:val="22"/>
        </w:rPr>
        <w:t> </w:t>
      </w:r>
      <w:r>
        <w:rPr>
          <w:sz w:val="22"/>
        </w:rPr>
        <w:t>of the</w:t>
      </w:r>
      <w:r>
        <w:rPr>
          <w:spacing w:val="-2"/>
          <w:sz w:val="22"/>
        </w:rPr>
        <w:t> </w:t>
      </w:r>
      <w:r>
        <w:rPr>
          <w:sz w:val="22"/>
        </w:rPr>
        <w:t>student’s </w:t>
      </w:r>
      <w:r>
        <w:rPr>
          <w:spacing w:val="-2"/>
          <w:sz w:val="22"/>
        </w:rPr>
        <w:t>household</w:t>
      </w:r>
    </w:p>
    <w:p>
      <w:pPr>
        <w:pStyle w:val="ListParagraph"/>
        <w:numPr>
          <w:ilvl w:val="1"/>
          <w:numId w:val="7"/>
        </w:numPr>
        <w:tabs>
          <w:tab w:pos="840" w:val="left" w:leader="none"/>
        </w:tabs>
        <w:spacing w:line="240" w:lineRule="auto" w:before="121" w:after="0"/>
        <w:ind w:left="840" w:right="0" w:hanging="360"/>
        <w:jc w:val="left"/>
        <w:rPr>
          <w:sz w:val="22"/>
        </w:rPr>
      </w:pPr>
      <w:r>
        <w:rPr>
          <w:sz w:val="22"/>
        </w:rPr>
        <w:t>Destroying</w:t>
      </w:r>
      <w:r>
        <w:rPr>
          <w:spacing w:val="-3"/>
          <w:sz w:val="22"/>
        </w:rPr>
        <w:t> </w:t>
      </w:r>
      <w:r>
        <w:rPr>
          <w:sz w:val="22"/>
        </w:rPr>
        <w:t>property</w:t>
      </w:r>
      <w:r>
        <w:rPr>
          <w:spacing w:val="-6"/>
          <w:sz w:val="22"/>
        </w:rPr>
        <w:t> </w:t>
      </w:r>
      <w:r>
        <w:rPr>
          <w:sz w:val="22"/>
        </w:rPr>
        <w:t>belonging</w:t>
      </w:r>
      <w:r>
        <w:rPr>
          <w:spacing w:val="-5"/>
          <w:sz w:val="22"/>
        </w:rPr>
        <w:t> </w:t>
      </w:r>
      <w:r>
        <w:rPr>
          <w:sz w:val="22"/>
        </w:rPr>
        <w:t>to</w:t>
      </w:r>
      <w:r>
        <w:rPr>
          <w:spacing w:val="-7"/>
          <w:sz w:val="22"/>
        </w:rPr>
        <w:t> </w:t>
      </w:r>
      <w:r>
        <w:rPr>
          <w:sz w:val="22"/>
        </w:rPr>
        <w:t>the</w:t>
      </w:r>
      <w:r>
        <w:rPr>
          <w:spacing w:val="-6"/>
          <w:sz w:val="22"/>
        </w:rPr>
        <w:t> </w:t>
      </w:r>
      <w:r>
        <w:rPr>
          <w:spacing w:val="-2"/>
          <w:sz w:val="22"/>
        </w:rPr>
        <w:t>student</w:t>
      </w:r>
    </w:p>
    <w:p>
      <w:pPr>
        <w:pStyle w:val="ListParagraph"/>
        <w:numPr>
          <w:ilvl w:val="1"/>
          <w:numId w:val="7"/>
        </w:numPr>
        <w:tabs>
          <w:tab w:pos="840" w:val="left" w:leader="none"/>
        </w:tabs>
        <w:spacing w:line="240" w:lineRule="auto" w:before="117" w:after="0"/>
        <w:ind w:left="840" w:right="0" w:hanging="360"/>
        <w:jc w:val="left"/>
        <w:rPr>
          <w:sz w:val="22"/>
        </w:rPr>
      </w:pPr>
      <w:r>
        <w:rPr>
          <w:sz w:val="22"/>
        </w:rPr>
        <w:t>Threats</w:t>
      </w:r>
      <w:r>
        <w:rPr>
          <w:spacing w:val="-8"/>
          <w:sz w:val="22"/>
        </w:rPr>
        <w:t> </w:t>
      </w:r>
      <w:r>
        <w:rPr>
          <w:sz w:val="22"/>
        </w:rPr>
        <w:t>to</w:t>
      </w:r>
      <w:r>
        <w:rPr>
          <w:spacing w:val="-5"/>
          <w:sz w:val="22"/>
        </w:rPr>
        <w:t> </w:t>
      </w:r>
      <w:r>
        <w:rPr>
          <w:sz w:val="22"/>
        </w:rPr>
        <w:t>commit</w:t>
      </w:r>
      <w:r>
        <w:rPr>
          <w:spacing w:val="-3"/>
          <w:sz w:val="22"/>
        </w:rPr>
        <w:t> </w:t>
      </w:r>
      <w:r>
        <w:rPr>
          <w:sz w:val="22"/>
        </w:rPr>
        <w:t>suicide</w:t>
      </w:r>
      <w:r>
        <w:rPr>
          <w:spacing w:val="-4"/>
          <w:sz w:val="22"/>
        </w:rPr>
        <w:t> </w:t>
      </w:r>
      <w:r>
        <w:rPr>
          <w:sz w:val="22"/>
        </w:rPr>
        <w:t>or</w:t>
      </w:r>
      <w:r>
        <w:rPr>
          <w:spacing w:val="-4"/>
          <w:sz w:val="22"/>
        </w:rPr>
        <w:t> </w:t>
      </w:r>
      <w:r>
        <w:rPr>
          <w:sz w:val="22"/>
        </w:rPr>
        <w:t>homicide</w:t>
      </w:r>
      <w:r>
        <w:rPr>
          <w:spacing w:val="-4"/>
          <w:sz w:val="22"/>
        </w:rPr>
        <w:t> </w:t>
      </w:r>
      <w:r>
        <w:rPr>
          <w:sz w:val="22"/>
        </w:rPr>
        <w:t>if</w:t>
      </w:r>
      <w:r>
        <w:rPr>
          <w:spacing w:val="-1"/>
          <w:sz w:val="22"/>
        </w:rPr>
        <w:t> </w:t>
      </w:r>
      <w:r>
        <w:rPr>
          <w:sz w:val="22"/>
        </w:rPr>
        <w:t>the</w:t>
      </w:r>
      <w:r>
        <w:rPr>
          <w:spacing w:val="-5"/>
          <w:sz w:val="22"/>
        </w:rPr>
        <w:t> </w:t>
      </w:r>
      <w:r>
        <w:rPr>
          <w:sz w:val="22"/>
        </w:rPr>
        <w:t>student</w:t>
      </w:r>
      <w:r>
        <w:rPr>
          <w:spacing w:val="-2"/>
          <w:sz w:val="22"/>
        </w:rPr>
        <w:t> </w:t>
      </w:r>
      <w:r>
        <w:rPr>
          <w:sz w:val="22"/>
        </w:rPr>
        <w:t>ends</w:t>
      </w:r>
      <w:r>
        <w:rPr>
          <w:spacing w:val="-5"/>
          <w:sz w:val="22"/>
        </w:rPr>
        <w:t> </w:t>
      </w:r>
      <w:r>
        <w:rPr>
          <w:sz w:val="22"/>
        </w:rPr>
        <w:t>the</w:t>
      </w:r>
      <w:r>
        <w:rPr>
          <w:spacing w:val="-5"/>
          <w:sz w:val="22"/>
        </w:rPr>
        <w:t> </w:t>
      </w:r>
      <w:r>
        <w:rPr>
          <w:spacing w:val="-2"/>
          <w:sz w:val="22"/>
        </w:rPr>
        <w:t>relationship</w:t>
      </w:r>
    </w:p>
    <w:p>
      <w:pPr>
        <w:pStyle w:val="ListParagraph"/>
        <w:numPr>
          <w:ilvl w:val="1"/>
          <w:numId w:val="7"/>
        </w:numPr>
        <w:tabs>
          <w:tab w:pos="840" w:val="left" w:leader="none"/>
        </w:tabs>
        <w:spacing w:line="240" w:lineRule="auto" w:before="119" w:after="0"/>
        <w:ind w:left="840" w:right="0" w:hanging="360"/>
        <w:jc w:val="left"/>
        <w:rPr>
          <w:sz w:val="22"/>
        </w:rPr>
      </w:pPr>
      <w:r>
        <w:rPr>
          <w:sz w:val="22"/>
        </w:rPr>
        <w:t>Threats</w:t>
      </w:r>
      <w:r>
        <w:rPr>
          <w:spacing w:val="-7"/>
          <w:sz w:val="22"/>
        </w:rPr>
        <w:t> </w:t>
      </w:r>
      <w:r>
        <w:rPr>
          <w:sz w:val="22"/>
        </w:rPr>
        <w:t>to</w:t>
      </w:r>
      <w:r>
        <w:rPr>
          <w:spacing w:val="-6"/>
          <w:sz w:val="22"/>
        </w:rPr>
        <w:t> </w:t>
      </w:r>
      <w:r>
        <w:rPr>
          <w:sz w:val="22"/>
        </w:rPr>
        <w:t>harm</w:t>
      </w:r>
      <w:r>
        <w:rPr>
          <w:spacing w:val="-5"/>
          <w:sz w:val="22"/>
        </w:rPr>
        <w:t> </w:t>
      </w:r>
      <w:r>
        <w:rPr>
          <w:sz w:val="22"/>
        </w:rPr>
        <w:t>a</w:t>
      </w:r>
      <w:r>
        <w:rPr>
          <w:spacing w:val="-4"/>
          <w:sz w:val="22"/>
        </w:rPr>
        <w:t> </w:t>
      </w:r>
      <w:r>
        <w:rPr>
          <w:sz w:val="22"/>
        </w:rPr>
        <w:t>student’s</w:t>
      </w:r>
      <w:r>
        <w:rPr>
          <w:spacing w:val="-3"/>
          <w:sz w:val="22"/>
        </w:rPr>
        <w:t> </w:t>
      </w:r>
      <w:r>
        <w:rPr>
          <w:sz w:val="22"/>
        </w:rPr>
        <w:t>past</w:t>
      </w:r>
      <w:r>
        <w:rPr>
          <w:spacing w:val="-3"/>
          <w:sz w:val="22"/>
        </w:rPr>
        <w:t> </w:t>
      </w:r>
      <w:r>
        <w:rPr>
          <w:sz w:val="22"/>
        </w:rPr>
        <w:t>or</w:t>
      </w:r>
      <w:r>
        <w:rPr>
          <w:spacing w:val="-2"/>
          <w:sz w:val="22"/>
        </w:rPr>
        <w:t> </w:t>
      </w:r>
      <w:r>
        <w:rPr>
          <w:sz w:val="22"/>
        </w:rPr>
        <w:t>current</w:t>
      </w:r>
      <w:r>
        <w:rPr>
          <w:spacing w:val="-2"/>
          <w:sz w:val="22"/>
        </w:rPr>
        <w:t> </w:t>
      </w:r>
      <w:r>
        <w:rPr>
          <w:sz w:val="22"/>
        </w:rPr>
        <w:t>dating</w:t>
      </w:r>
      <w:r>
        <w:rPr>
          <w:spacing w:val="-4"/>
          <w:sz w:val="22"/>
        </w:rPr>
        <w:t> </w:t>
      </w:r>
      <w:r>
        <w:rPr>
          <w:spacing w:val="-2"/>
          <w:sz w:val="22"/>
        </w:rPr>
        <w:t>partner</w:t>
      </w:r>
    </w:p>
    <w:p>
      <w:pPr>
        <w:pStyle w:val="ListParagraph"/>
        <w:numPr>
          <w:ilvl w:val="1"/>
          <w:numId w:val="7"/>
        </w:numPr>
        <w:tabs>
          <w:tab w:pos="841" w:val="left" w:leader="none"/>
        </w:tabs>
        <w:spacing w:line="240" w:lineRule="auto" w:before="117" w:after="0"/>
        <w:ind w:left="841" w:right="0" w:hanging="360"/>
        <w:jc w:val="left"/>
        <w:rPr>
          <w:sz w:val="22"/>
        </w:rPr>
      </w:pPr>
      <w:r>
        <w:rPr>
          <w:sz w:val="22"/>
        </w:rPr>
        <w:t>Attempts</w:t>
      </w:r>
      <w:r>
        <w:rPr>
          <w:spacing w:val="-5"/>
          <w:sz w:val="22"/>
        </w:rPr>
        <w:t> </w:t>
      </w:r>
      <w:r>
        <w:rPr>
          <w:sz w:val="22"/>
        </w:rPr>
        <w:t>to</w:t>
      </w:r>
      <w:r>
        <w:rPr>
          <w:spacing w:val="-4"/>
          <w:sz w:val="22"/>
        </w:rPr>
        <w:t> </w:t>
      </w:r>
      <w:r>
        <w:rPr>
          <w:sz w:val="22"/>
        </w:rPr>
        <w:t>isolate</w:t>
      </w:r>
      <w:r>
        <w:rPr>
          <w:spacing w:val="-5"/>
          <w:sz w:val="22"/>
        </w:rPr>
        <w:t> </w:t>
      </w:r>
      <w:r>
        <w:rPr>
          <w:sz w:val="22"/>
        </w:rPr>
        <w:t>the</w:t>
      </w:r>
      <w:r>
        <w:rPr>
          <w:spacing w:val="-4"/>
          <w:sz w:val="22"/>
        </w:rPr>
        <w:t> </w:t>
      </w:r>
      <w:r>
        <w:rPr>
          <w:sz w:val="22"/>
        </w:rPr>
        <w:t>student</w:t>
      </w:r>
      <w:r>
        <w:rPr>
          <w:spacing w:val="-3"/>
          <w:sz w:val="22"/>
        </w:rPr>
        <w:t> </w:t>
      </w:r>
      <w:r>
        <w:rPr>
          <w:sz w:val="22"/>
        </w:rPr>
        <w:t>from</w:t>
      </w:r>
      <w:r>
        <w:rPr>
          <w:spacing w:val="-4"/>
          <w:sz w:val="22"/>
        </w:rPr>
        <w:t> </w:t>
      </w:r>
      <w:r>
        <w:rPr>
          <w:sz w:val="22"/>
        </w:rPr>
        <w:t>friends</w:t>
      </w:r>
      <w:r>
        <w:rPr>
          <w:spacing w:val="-4"/>
          <w:sz w:val="22"/>
        </w:rPr>
        <w:t> </w:t>
      </w:r>
      <w:r>
        <w:rPr>
          <w:sz w:val="22"/>
        </w:rPr>
        <w:t>and</w:t>
      </w:r>
      <w:r>
        <w:rPr>
          <w:spacing w:val="-4"/>
          <w:sz w:val="22"/>
        </w:rPr>
        <w:t> </w:t>
      </w:r>
      <w:r>
        <w:rPr>
          <w:spacing w:val="-2"/>
          <w:sz w:val="22"/>
        </w:rPr>
        <w:t>family</w:t>
      </w:r>
    </w:p>
    <w:p>
      <w:pPr>
        <w:pStyle w:val="ListParagraph"/>
        <w:numPr>
          <w:ilvl w:val="1"/>
          <w:numId w:val="7"/>
        </w:numPr>
        <w:tabs>
          <w:tab w:pos="841" w:val="left" w:leader="none"/>
        </w:tabs>
        <w:spacing w:line="240" w:lineRule="auto" w:before="119" w:after="0"/>
        <w:ind w:left="841" w:right="0" w:hanging="360"/>
        <w:jc w:val="left"/>
        <w:rPr>
          <w:sz w:val="22"/>
        </w:rPr>
      </w:pPr>
      <w:r>
        <w:rPr>
          <w:spacing w:val="-2"/>
          <w:sz w:val="22"/>
        </w:rPr>
        <w:t>Stalking</w:t>
      </w:r>
    </w:p>
    <w:p>
      <w:pPr>
        <w:pStyle w:val="ListParagraph"/>
        <w:numPr>
          <w:ilvl w:val="1"/>
          <w:numId w:val="7"/>
        </w:numPr>
        <w:tabs>
          <w:tab w:pos="841" w:val="left" w:leader="none"/>
        </w:tabs>
        <w:spacing w:line="240" w:lineRule="auto" w:before="120" w:after="0"/>
        <w:ind w:left="841" w:right="0" w:hanging="360"/>
        <w:jc w:val="left"/>
        <w:rPr>
          <w:sz w:val="22"/>
        </w:rPr>
      </w:pPr>
      <w:r>
        <w:rPr>
          <w:sz w:val="22"/>
        </w:rPr>
        <w:t>Encouraging</w:t>
      </w:r>
      <w:r>
        <w:rPr>
          <w:spacing w:val="-4"/>
          <w:sz w:val="22"/>
        </w:rPr>
        <w:t> </w:t>
      </w:r>
      <w:r>
        <w:rPr>
          <w:sz w:val="22"/>
        </w:rPr>
        <w:t>others</w:t>
      </w:r>
      <w:r>
        <w:rPr>
          <w:spacing w:val="-5"/>
          <w:sz w:val="22"/>
        </w:rPr>
        <w:t> </w:t>
      </w:r>
      <w:r>
        <w:rPr>
          <w:sz w:val="22"/>
        </w:rPr>
        <w:t>to</w:t>
      </w:r>
      <w:r>
        <w:rPr>
          <w:spacing w:val="-5"/>
          <w:sz w:val="22"/>
        </w:rPr>
        <w:t> </w:t>
      </w:r>
      <w:r>
        <w:rPr>
          <w:sz w:val="22"/>
        </w:rPr>
        <w:t>engage</w:t>
      </w:r>
      <w:r>
        <w:rPr>
          <w:spacing w:val="-5"/>
          <w:sz w:val="22"/>
        </w:rPr>
        <w:t> </w:t>
      </w:r>
      <w:r>
        <w:rPr>
          <w:sz w:val="22"/>
        </w:rPr>
        <w:t>in</w:t>
      </w:r>
      <w:r>
        <w:rPr>
          <w:spacing w:val="-3"/>
          <w:sz w:val="22"/>
        </w:rPr>
        <w:t> </w:t>
      </w:r>
      <w:r>
        <w:rPr>
          <w:sz w:val="22"/>
        </w:rPr>
        <w:t>these</w:t>
      </w:r>
      <w:r>
        <w:rPr>
          <w:spacing w:val="-3"/>
          <w:sz w:val="22"/>
        </w:rPr>
        <w:t> </w:t>
      </w:r>
      <w:r>
        <w:rPr>
          <w:spacing w:val="-2"/>
          <w:sz w:val="22"/>
        </w:rPr>
        <w:t>behaviors</w:t>
      </w:r>
    </w:p>
    <w:p>
      <w:pPr>
        <w:pStyle w:val="BodyText"/>
        <w:spacing w:before="117"/>
        <w:ind w:left="481" w:right="974"/>
      </w:pPr>
      <w:r>
        <w:rPr/>
        <w:t>In</w:t>
      </w:r>
      <w:r>
        <w:rPr>
          <w:spacing w:val="-5"/>
        </w:rPr>
        <w:t> </w:t>
      </w:r>
      <w:r>
        <w:rPr/>
        <w:t>accordance</w:t>
      </w:r>
      <w:r>
        <w:rPr>
          <w:spacing w:val="-6"/>
        </w:rPr>
        <w:t> </w:t>
      </w:r>
      <w:r>
        <w:rPr/>
        <w:t>with</w:t>
      </w:r>
      <w:r>
        <w:rPr>
          <w:spacing w:val="-5"/>
        </w:rPr>
        <w:t> </w:t>
      </w:r>
      <w:r>
        <w:rPr/>
        <w:t>law,</w:t>
      </w:r>
      <w:r>
        <w:rPr>
          <w:spacing w:val="-3"/>
        </w:rPr>
        <w:t> </w:t>
      </w:r>
      <w:r>
        <w:rPr/>
        <w:t>when</w:t>
      </w:r>
      <w:r>
        <w:rPr>
          <w:spacing w:val="-5"/>
        </w:rPr>
        <w:t> </w:t>
      </w:r>
      <w:r>
        <w:rPr/>
        <w:t>the</w:t>
      </w:r>
      <w:r>
        <w:rPr>
          <w:spacing w:val="-5"/>
        </w:rPr>
        <w:t> </w:t>
      </w:r>
      <w:r>
        <w:rPr/>
        <w:t>district</w:t>
      </w:r>
      <w:r>
        <w:rPr>
          <w:spacing w:val="-6"/>
        </w:rPr>
        <w:t> </w:t>
      </w:r>
      <w:r>
        <w:rPr/>
        <w:t>receives</w:t>
      </w:r>
      <w:r>
        <w:rPr>
          <w:spacing w:val="-4"/>
        </w:rPr>
        <w:t> </w:t>
      </w:r>
      <w:r>
        <w:rPr/>
        <w:t>a</w:t>
      </w:r>
      <w:r>
        <w:rPr>
          <w:spacing w:val="-6"/>
        </w:rPr>
        <w:t> </w:t>
      </w:r>
      <w:r>
        <w:rPr/>
        <w:t>report</w:t>
      </w:r>
      <w:r>
        <w:rPr>
          <w:spacing w:val="-3"/>
        </w:rPr>
        <w:t> </w:t>
      </w:r>
      <w:r>
        <w:rPr/>
        <w:t>of</w:t>
      </w:r>
      <w:r>
        <w:rPr>
          <w:spacing w:val="-3"/>
        </w:rPr>
        <w:t> </w:t>
      </w:r>
      <w:r>
        <w:rPr/>
        <w:t>dating</w:t>
      </w:r>
      <w:r>
        <w:rPr>
          <w:spacing w:val="-2"/>
        </w:rPr>
        <w:t> </w:t>
      </w:r>
      <w:r>
        <w:rPr/>
        <w:t>violence,</w:t>
      </w:r>
      <w:r>
        <w:rPr>
          <w:spacing w:val="-3"/>
        </w:rPr>
        <w:t> </w:t>
      </w:r>
      <w:r>
        <w:rPr/>
        <w:t>a</w:t>
      </w:r>
      <w:r>
        <w:rPr>
          <w:spacing w:val="-6"/>
        </w:rPr>
        <w:t> </w:t>
      </w:r>
      <w:r>
        <w:rPr/>
        <w:t>district</w:t>
      </w:r>
      <w:r>
        <w:rPr>
          <w:spacing w:val="-3"/>
        </w:rPr>
        <w:t> </w:t>
      </w:r>
      <w:r>
        <w:rPr/>
        <w:t>official will immediately notify the parent of the alleged victim and alleged perpetrator.</w:t>
      </w:r>
    </w:p>
    <w:p>
      <w:pPr>
        <w:pStyle w:val="BodyText"/>
        <w:spacing w:before="161"/>
        <w:ind w:left="481" w:right="860"/>
      </w:pPr>
      <w:r>
        <w:rPr/>
        <w:t>The</w:t>
      </w:r>
      <w:r>
        <w:rPr>
          <w:spacing w:val="-6"/>
        </w:rPr>
        <w:t> </w:t>
      </w:r>
      <w:r>
        <w:rPr/>
        <w:t>counselor’s</w:t>
      </w:r>
      <w:r>
        <w:rPr>
          <w:spacing w:val="-3"/>
        </w:rPr>
        <w:t> </w:t>
      </w:r>
      <w:r>
        <w:rPr/>
        <w:t>office</w:t>
      </w:r>
      <w:r>
        <w:rPr>
          <w:spacing w:val="-4"/>
        </w:rPr>
        <w:t> </w:t>
      </w:r>
      <w:r>
        <w:rPr/>
        <w:t>has</w:t>
      </w:r>
      <w:r>
        <w:rPr>
          <w:spacing w:val="-3"/>
        </w:rPr>
        <w:t> </w:t>
      </w:r>
      <w:r>
        <w:rPr/>
        <w:t>information</w:t>
      </w:r>
      <w:r>
        <w:rPr>
          <w:spacing w:val="-4"/>
        </w:rPr>
        <w:t> </w:t>
      </w:r>
      <w:r>
        <w:rPr/>
        <w:t>about</w:t>
      </w:r>
      <w:r>
        <w:rPr>
          <w:spacing w:val="-4"/>
        </w:rPr>
        <w:t> </w:t>
      </w:r>
      <w:r>
        <w:rPr/>
        <w:t>the</w:t>
      </w:r>
      <w:r>
        <w:rPr>
          <w:spacing w:val="-6"/>
        </w:rPr>
        <w:t> </w:t>
      </w:r>
      <w:r>
        <w:rPr/>
        <w:t>dangers</w:t>
      </w:r>
      <w:r>
        <w:rPr>
          <w:spacing w:val="-3"/>
        </w:rPr>
        <w:t> </w:t>
      </w:r>
      <w:r>
        <w:rPr/>
        <w:t>of</w:t>
      </w:r>
      <w:r>
        <w:rPr>
          <w:spacing w:val="-2"/>
        </w:rPr>
        <w:t> </w:t>
      </w:r>
      <w:r>
        <w:rPr/>
        <w:t>dating</w:t>
      </w:r>
      <w:r>
        <w:rPr>
          <w:spacing w:val="-1"/>
        </w:rPr>
        <w:t> </w:t>
      </w:r>
      <w:r>
        <w:rPr/>
        <w:t>violence</w:t>
      </w:r>
      <w:r>
        <w:rPr>
          <w:spacing w:val="-4"/>
        </w:rPr>
        <w:t> </w:t>
      </w:r>
      <w:r>
        <w:rPr/>
        <w:t>and</w:t>
      </w:r>
      <w:r>
        <w:rPr>
          <w:spacing w:val="-6"/>
        </w:rPr>
        <w:t> </w:t>
      </w:r>
      <w:r>
        <w:rPr/>
        <w:t>resources</w:t>
      </w:r>
      <w:r>
        <w:rPr>
          <w:spacing w:val="-6"/>
        </w:rPr>
        <w:t> </w:t>
      </w:r>
      <w:r>
        <w:rPr/>
        <w:t>for seeking help.</w:t>
      </w:r>
    </w:p>
    <w:p>
      <w:pPr>
        <w:pStyle w:val="BodyText"/>
        <w:spacing w:before="159"/>
        <w:ind w:left="481"/>
      </w:pPr>
      <w:r>
        <w:rPr/>
        <w:t>For</w:t>
      </w:r>
      <w:r>
        <w:rPr>
          <w:spacing w:val="-6"/>
        </w:rPr>
        <w:t> </w:t>
      </w:r>
      <w:r>
        <w:rPr/>
        <w:t>more</w:t>
      </w:r>
      <w:r>
        <w:rPr>
          <w:spacing w:val="-7"/>
        </w:rPr>
        <w:t> </w:t>
      </w:r>
      <w:r>
        <w:rPr/>
        <w:t>information</w:t>
      </w:r>
      <w:r>
        <w:rPr>
          <w:spacing w:val="-5"/>
        </w:rPr>
        <w:t> </w:t>
      </w:r>
      <w:r>
        <w:rPr/>
        <w:t>on</w:t>
      </w:r>
      <w:r>
        <w:rPr>
          <w:spacing w:val="-7"/>
        </w:rPr>
        <w:t> </w:t>
      </w:r>
      <w:r>
        <w:rPr/>
        <w:t>dating</w:t>
      </w:r>
      <w:r>
        <w:rPr>
          <w:spacing w:val="-4"/>
        </w:rPr>
        <w:t> </w:t>
      </w:r>
      <w:r>
        <w:rPr/>
        <w:t>violence,</w:t>
      </w:r>
      <w:r>
        <w:rPr>
          <w:spacing w:val="-3"/>
        </w:rPr>
        <w:t> </w:t>
      </w:r>
      <w:r>
        <w:rPr>
          <w:spacing w:val="-4"/>
        </w:rPr>
        <w:t>see:</w:t>
      </w:r>
    </w:p>
    <w:p>
      <w:pPr>
        <w:pStyle w:val="ListParagraph"/>
        <w:numPr>
          <w:ilvl w:val="1"/>
          <w:numId w:val="7"/>
        </w:numPr>
        <w:tabs>
          <w:tab w:pos="840" w:val="left" w:leader="none"/>
        </w:tabs>
        <w:spacing w:line="240" w:lineRule="auto" w:before="159" w:after="0"/>
        <w:ind w:left="840" w:right="1873" w:hanging="359"/>
        <w:jc w:val="left"/>
        <w:rPr>
          <w:sz w:val="22"/>
        </w:rPr>
      </w:pPr>
      <w:r>
        <w:rPr>
          <w:sz w:val="22"/>
        </w:rPr>
        <w:t>Texas</w:t>
      </w:r>
      <w:r>
        <w:rPr>
          <w:spacing w:val="-16"/>
          <w:sz w:val="22"/>
        </w:rPr>
        <w:t> </w:t>
      </w:r>
      <w:r>
        <w:rPr>
          <w:sz w:val="22"/>
        </w:rPr>
        <w:t>Attorney</w:t>
      </w:r>
      <w:r>
        <w:rPr>
          <w:spacing w:val="-8"/>
          <w:sz w:val="22"/>
        </w:rPr>
        <w:t> </w:t>
      </w:r>
      <w:r>
        <w:rPr>
          <w:sz w:val="22"/>
        </w:rPr>
        <w:t>General’s</w:t>
      </w:r>
      <w:r>
        <w:rPr>
          <w:spacing w:val="-8"/>
          <w:sz w:val="22"/>
        </w:rPr>
        <w:t> </w:t>
      </w:r>
      <w:r>
        <w:rPr>
          <w:sz w:val="22"/>
        </w:rPr>
        <w:t>office</w:t>
      </w:r>
      <w:r>
        <w:rPr>
          <w:spacing w:val="-8"/>
          <w:sz w:val="22"/>
        </w:rPr>
        <w:t> </w:t>
      </w:r>
      <w:hyperlink r:id="rId41">
        <w:r>
          <w:rPr>
            <w:color w:val="0000FF"/>
            <w:sz w:val="22"/>
            <w:u w:val="single" w:color="0000FF"/>
          </w:rPr>
          <w:t>recognizing</w:t>
        </w:r>
        <w:r>
          <w:rPr>
            <w:color w:val="0000FF"/>
            <w:spacing w:val="-4"/>
            <w:sz w:val="22"/>
            <w:u w:val="single" w:color="0000FF"/>
          </w:rPr>
          <w:t> </w:t>
        </w:r>
        <w:r>
          <w:rPr>
            <w:color w:val="0000FF"/>
            <w:sz w:val="22"/>
            <w:u w:val="single" w:color="0000FF"/>
          </w:rPr>
          <w:t>and</w:t>
        </w:r>
        <w:r>
          <w:rPr>
            <w:color w:val="0000FF"/>
            <w:spacing w:val="-8"/>
            <w:sz w:val="22"/>
            <w:u w:val="single" w:color="0000FF"/>
          </w:rPr>
          <w:t> </w:t>
        </w:r>
        <w:r>
          <w:rPr>
            <w:color w:val="0000FF"/>
            <w:sz w:val="22"/>
            <w:u w:val="single" w:color="0000FF"/>
          </w:rPr>
          <w:t>responding</w:t>
        </w:r>
        <w:r>
          <w:rPr>
            <w:color w:val="0000FF"/>
            <w:spacing w:val="-7"/>
            <w:sz w:val="22"/>
            <w:u w:val="single" w:color="0000FF"/>
          </w:rPr>
          <w:t> </w:t>
        </w:r>
        <w:r>
          <w:rPr>
            <w:color w:val="0000FF"/>
            <w:sz w:val="22"/>
            <w:u w:val="single" w:color="0000FF"/>
          </w:rPr>
          <w:t>to</w:t>
        </w:r>
        <w:r>
          <w:rPr>
            <w:color w:val="0000FF"/>
            <w:spacing w:val="-8"/>
            <w:sz w:val="22"/>
            <w:u w:val="single" w:color="0000FF"/>
          </w:rPr>
          <w:t> </w:t>
        </w:r>
        <w:r>
          <w:rPr>
            <w:color w:val="0000FF"/>
            <w:sz w:val="22"/>
            <w:u w:val="single" w:color="0000FF"/>
          </w:rPr>
          <w:t>dating</w:t>
        </w:r>
        <w:r>
          <w:rPr>
            <w:color w:val="0000FF"/>
            <w:spacing w:val="-4"/>
            <w:sz w:val="22"/>
            <w:u w:val="single" w:color="0000FF"/>
          </w:rPr>
          <w:t> </w:t>
        </w:r>
        <w:r>
          <w:rPr>
            <w:color w:val="0000FF"/>
            <w:sz w:val="22"/>
            <w:u w:val="single" w:color="0000FF"/>
          </w:rPr>
          <w:t>violence</w:t>
        </w:r>
        <w:r>
          <w:rPr>
            <w:color w:val="0000FF"/>
            <w:spacing w:val="-8"/>
            <w:sz w:val="22"/>
            <w:u w:val="single" w:color="0000FF"/>
          </w:rPr>
          <w:t> </w:t>
        </w:r>
        <w:r>
          <w:rPr>
            <w:color w:val="0000FF"/>
            <w:sz w:val="22"/>
            <w:u w:val="single" w:color="0000FF"/>
          </w:rPr>
          <w:t>flier</w:t>
        </w:r>
      </w:hyperlink>
      <w:r>
        <w:rPr>
          <w:color w:val="0000FF"/>
          <w:sz w:val="22"/>
        </w:rPr>
        <w:t> </w:t>
      </w:r>
      <w:r>
        <w:rPr>
          <w:spacing w:val="-2"/>
          <w:sz w:val="22"/>
        </w:rPr>
        <w:t>(</w:t>
      </w:r>
      <w:hyperlink r:id="rId41">
        <w:r>
          <w:rPr>
            <w:color w:val="0000FF"/>
            <w:spacing w:val="-2"/>
            <w:sz w:val="22"/>
            <w:u w:val="single" w:color="0000FF"/>
          </w:rPr>
          <w:t>https://www.texasattorneygeneral.gov/sites/default/files/files/child-</w:t>
        </w:r>
      </w:hyperlink>
      <w:r>
        <w:rPr>
          <w:color w:val="0000FF"/>
          <w:spacing w:val="-2"/>
          <w:sz w:val="22"/>
        </w:rPr>
        <w:t> </w:t>
      </w:r>
      <w:hyperlink r:id="rId41">
        <w:r>
          <w:rPr>
            <w:color w:val="0000FF"/>
            <w:spacing w:val="-2"/>
            <w:sz w:val="22"/>
            <w:u w:val="single" w:color="0000FF"/>
          </w:rPr>
          <w:t>support/papa/session%2010/recognizing-relationship-violence-en.pdf</w:t>
        </w:r>
      </w:hyperlink>
      <w:r>
        <w:rPr>
          <w:spacing w:val="-2"/>
          <w:sz w:val="22"/>
        </w:rPr>
        <w:t>)</w:t>
      </w:r>
    </w:p>
    <w:p>
      <w:pPr>
        <w:pStyle w:val="ListParagraph"/>
        <w:numPr>
          <w:ilvl w:val="1"/>
          <w:numId w:val="7"/>
        </w:numPr>
        <w:tabs>
          <w:tab w:pos="840" w:val="left" w:leader="none"/>
        </w:tabs>
        <w:spacing w:line="240" w:lineRule="auto" w:before="120" w:after="0"/>
        <w:ind w:left="840" w:right="879" w:hanging="360"/>
        <w:jc w:val="left"/>
        <w:rPr>
          <w:sz w:val="22"/>
        </w:rPr>
      </w:pPr>
      <w:r>
        <w:rPr>
          <w:sz w:val="22"/>
        </w:rPr>
        <w:t>The CDC’s </w:t>
      </w:r>
      <w:hyperlink r:id="rId42">
        <w:r>
          <w:rPr>
            <w:color w:val="0000FF"/>
            <w:sz w:val="22"/>
            <w:u w:val="single" w:color="0000FF"/>
          </w:rPr>
          <w:t>Preventing Teen Dating Violence</w:t>
        </w:r>
      </w:hyperlink>
      <w:r>
        <w:rPr>
          <w:color w:val="0000FF"/>
          <w:sz w:val="22"/>
        </w:rPr>
        <w:t> </w:t>
      </w:r>
      <w:r>
        <w:rPr>
          <w:spacing w:val="-2"/>
          <w:sz w:val="22"/>
        </w:rPr>
        <w:t>(</w:t>
      </w:r>
      <w:hyperlink r:id="rId42">
        <w:r>
          <w:rPr>
            <w:color w:val="0000FF"/>
            <w:spacing w:val="-2"/>
            <w:sz w:val="22"/>
            <w:u w:val="single" w:color="0000FF"/>
          </w:rPr>
          <w:t>https://www.cdc.gov/violenceprevention/intimatepartnerviolence/teendatingviolence/fastfact.</w:t>
        </w:r>
      </w:hyperlink>
      <w:r>
        <w:rPr>
          <w:color w:val="0000FF"/>
          <w:spacing w:val="-2"/>
          <w:sz w:val="22"/>
        </w:rPr>
        <w:t> </w:t>
      </w:r>
      <w:hyperlink r:id="rId42">
        <w:r>
          <w:rPr>
            <w:color w:val="0000FF"/>
            <w:spacing w:val="-2"/>
            <w:sz w:val="22"/>
            <w:u w:val="single" w:color="0000FF"/>
          </w:rPr>
          <w:t>html</w:t>
        </w:r>
      </w:hyperlink>
      <w:r>
        <w:rPr>
          <w:spacing w:val="-2"/>
          <w:sz w:val="22"/>
        </w:rPr>
        <w:t>)</w:t>
      </w:r>
    </w:p>
    <w:p>
      <w:pPr>
        <w:pStyle w:val="Heading7"/>
        <w:spacing w:before="115"/>
        <w:ind w:right="860"/>
        <w:rPr>
          <w:rFonts w:ascii="Arial"/>
          <w:b w:val="0"/>
        </w:rPr>
      </w:pPr>
      <w:r>
        <w:rPr>
          <w:rFonts w:ascii="Arial"/>
          <w:b w:val="0"/>
        </w:rPr>
        <w:t>[See</w:t>
      </w:r>
      <w:r>
        <w:rPr>
          <w:rFonts w:ascii="Arial"/>
          <w:b w:val="0"/>
          <w:spacing w:val="-3"/>
        </w:rPr>
        <w:t> </w:t>
      </w:r>
      <w:r>
        <w:rPr>
          <w:rFonts w:ascii="Arial"/>
        </w:rPr>
        <w:t>Consent</w:t>
      </w:r>
      <w:r>
        <w:rPr>
          <w:rFonts w:ascii="Arial"/>
          <w:spacing w:val="-4"/>
        </w:rPr>
        <w:t> </w:t>
      </w:r>
      <w:r>
        <w:rPr>
          <w:rFonts w:ascii="Arial"/>
        </w:rPr>
        <w:t>to</w:t>
      </w:r>
      <w:r>
        <w:rPr>
          <w:rFonts w:ascii="Arial"/>
          <w:spacing w:val="-5"/>
        </w:rPr>
        <w:t> </w:t>
      </w:r>
      <w:r>
        <w:rPr>
          <w:rFonts w:ascii="Arial"/>
        </w:rPr>
        <w:t>Instruction</w:t>
      </w:r>
      <w:r>
        <w:rPr>
          <w:rFonts w:ascii="Arial"/>
          <w:spacing w:val="-5"/>
        </w:rPr>
        <w:t> </w:t>
      </w:r>
      <w:r>
        <w:rPr>
          <w:rFonts w:ascii="Arial"/>
        </w:rPr>
        <w:t>on</w:t>
      </w:r>
      <w:r>
        <w:rPr>
          <w:rFonts w:ascii="Arial"/>
          <w:spacing w:val="-3"/>
        </w:rPr>
        <w:t> </w:t>
      </w:r>
      <w:r>
        <w:rPr>
          <w:rFonts w:ascii="Arial"/>
        </w:rPr>
        <w:t>Prevention</w:t>
      </w:r>
      <w:r>
        <w:rPr>
          <w:rFonts w:ascii="Arial"/>
          <w:spacing w:val="-5"/>
        </w:rPr>
        <w:t> </w:t>
      </w:r>
      <w:r>
        <w:rPr>
          <w:rFonts w:ascii="Arial"/>
        </w:rPr>
        <w:t>of</w:t>
      </w:r>
      <w:r>
        <w:rPr>
          <w:rFonts w:ascii="Arial"/>
          <w:spacing w:val="-6"/>
        </w:rPr>
        <w:t> </w:t>
      </w:r>
      <w:r>
        <w:rPr>
          <w:rFonts w:ascii="Arial"/>
        </w:rPr>
        <w:t>Child</w:t>
      </w:r>
      <w:r>
        <w:rPr>
          <w:rFonts w:ascii="Arial"/>
          <w:spacing w:val="-10"/>
        </w:rPr>
        <w:t> </w:t>
      </w:r>
      <w:r>
        <w:rPr>
          <w:rFonts w:ascii="Arial"/>
        </w:rPr>
        <w:t>Abuse,</w:t>
      </w:r>
      <w:r>
        <w:rPr>
          <w:rFonts w:ascii="Arial"/>
          <w:spacing w:val="-1"/>
        </w:rPr>
        <w:t> </w:t>
      </w:r>
      <w:r>
        <w:rPr>
          <w:rFonts w:ascii="Arial"/>
        </w:rPr>
        <w:t>Family</w:t>
      </w:r>
      <w:r>
        <w:rPr>
          <w:rFonts w:ascii="Arial"/>
          <w:spacing w:val="-7"/>
        </w:rPr>
        <w:t> </w:t>
      </w:r>
      <w:r>
        <w:rPr>
          <w:rFonts w:ascii="Arial"/>
        </w:rPr>
        <w:t>Violence,</w:t>
      </w:r>
      <w:r>
        <w:rPr>
          <w:rFonts w:ascii="Arial"/>
          <w:spacing w:val="-3"/>
        </w:rPr>
        <w:t> </w:t>
      </w:r>
      <w:r>
        <w:rPr>
          <w:rFonts w:ascii="Arial"/>
        </w:rPr>
        <w:t>Dating Violence, and Sex Trafficking </w:t>
      </w:r>
      <w:r>
        <w:rPr>
          <w:rFonts w:ascii="Arial"/>
          <w:b w:val="0"/>
        </w:rPr>
        <w:t>on page </w:t>
      </w:r>
      <w:hyperlink w:history="true" w:anchor="_bookmark15">
        <w:r>
          <w:rPr>
            <w:rFonts w:ascii="Arial"/>
            <w:b w:val="0"/>
          </w:rPr>
          <w:t>9</w:t>
        </w:r>
      </w:hyperlink>
      <w:r>
        <w:rPr>
          <w:rFonts w:ascii="Arial"/>
          <w:b w:val="0"/>
        </w:rPr>
        <w:t>.]</w:t>
      </w:r>
    </w:p>
    <w:p>
      <w:pPr>
        <w:spacing w:before="163"/>
        <w:ind w:left="479" w:right="0" w:firstLine="0"/>
        <w:jc w:val="left"/>
        <w:rPr>
          <w:rFonts w:ascii="Calibri"/>
          <w:b/>
          <w:sz w:val="22"/>
        </w:rPr>
      </w:pPr>
      <w:bookmarkStart w:name="_TOC_250126" w:id="198"/>
      <w:bookmarkStart w:name="Discrimination" w:id="199"/>
      <w:r>
        <w:rPr/>
      </w:r>
      <w:bookmarkEnd w:id="198"/>
      <w:r>
        <w:rPr>
          <w:rFonts w:ascii="Calibri"/>
          <w:b/>
          <w:spacing w:val="-2"/>
          <w:sz w:val="22"/>
        </w:rPr>
        <w:t>Discrimination</w:t>
      </w:r>
    </w:p>
    <w:p>
      <w:pPr>
        <w:pStyle w:val="BodyText"/>
        <w:ind w:left="479" w:right="860"/>
      </w:pPr>
      <w:r>
        <w:rPr/>
        <w:t>Discrimination is defined as any conduct directed at a student on the basis of race, color, religion,</w:t>
      </w:r>
      <w:r>
        <w:rPr>
          <w:spacing w:val="-5"/>
        </w:rPr>
        <w:t> </w:t>
      </w:r>
      <w:r>
        <w:rPr/>
        <w:t>sex,</w:t>
      </w:r>
      <w:r>
        <w:rPr>
          <w:spacing w:val="-6"/>
        </w:rPr>
        <w:t> </w:t>
      </w:r>
      <w:r>
        <w:rPr/>
        <w:t>gender,</w:t>
      </w:r>
      <w:r>
        <w:rPr>
          <w:spacing w:val="-5"/>
        </w:rPr>
        <w:t> </w:t>
      </w:r>
      <w:r>
        <w:rPr/>
        <w:t>national</w:t>
      </w:r>
      <w:r>
        <w:rPr>
          <w:spacing w:val="-5"/>
        </w:rPr>
        <w:t> </w:t>
      </w:r>
      <w:r>
        <w:rPr/>
        <w:t>origin,</w:t>
      </w:r>
      <w:r>
        <w:rPr>
          <w:spacing w:val="-3"/>
        </w:rPr>
        <w:t> </w:t>
      </w:r>
      <w:r>
        <w:rPr/>
        <w:t>age,</w:t>
      </w:r>
      <w:r>
        <w:rPr>
          <w:spacing w:val="-3"/>
        </w:rPr>
        <w:t> </w:t>
      </w:r>
      <w:r>
        <w:rPr/>
        <w:t>disability,</w:t>
      </w:r>
      <w:r>
        <w:rPr>
          <w:spacing w:val="-3"/>
        </w:rPr>
        <w:t> </w:t>
      </w:r>
      <w:r>
        <w:rPr/>
        <w:t>or</w:t>
      </w:r>
      <w:r>
        <w:rPr>
          <w:spacing w:val="-3"/>
        </w:rPr>
        <w:t> </w:t>
      </w:r>
      <w:r>
        <w:rPr/>
        <w:t>any</w:t>
      </w:r>
      <w:r>
        <w:rPr>
          <w:spacing w:val="-7"/>
        </w:rPr>
        <w:t> </w:t>
      </w:r>
      <w:r>
        <w:rPr/>
        <w:t>other</w:t>
      </w:r>
      <w:r>
        <w:rPr>
          <w:spacing w:val="-3"/>
        </w:rPr>
        <w:t> </w:t>
      </w:r>
      <w:r>
        <w:rPr/>
        <w:t>basis</w:t>
      </w:r>
      <w:r>
        <w:rPr>
          <w:spacing w:val="-4"/>
        </w:rPr>
        <w:t> </w:t>
      </w:r>
      <w:r>
        <w:rPr/>
        <w:t>prohibited</w:t>
      </w:r>
      <w:r>
        <w:rPr>
          <w:spacing w:val="-5"/>
        </w:rPr>
        <w:t> </w:t>
      </w:r>
      <w:r>
        <w:rPr/>
        <w:t>by</w:t>
      </w:r>
      <w:r>
        <w:rPr>
          <w:spacing w:val="-7"/>
        </w:rPr>
        <w:t> </w:t>
      </w:r>
      <w:r>
        <w:rPr/>
        <w:t>law</w:t>
      </w:r>
      <w:r>
        <w:rPr>
          <w:spacing w:val="-7"/>
        </w:rPr>
        <w:t> </w:t>
      </w:r>
      <w:r>
        <w:rPr/>
        <w:t>that negatively affects the student.</w:t>
      </w:r>
    </w:p>
    <w:p>
      <w:pPr>
        <w:pStyle w:val="Heading7"/>
      </w:pPr>
      <w:bookmarkStart w:name="Harassment" w:id="200"/>
      <w:bookmarkEnd w:id="200"/>
      <w:r>
        <w:rPr>
          <w:b w:val="0"/>
        </w:rPr>
      </w:r>
      <w:r>
        <w:rPr>
          <w:spacing w:val="-2"/>
        </w:rPr>
        <w:t>Harassment</w:t>
      </w:r>
    </w:p>
    <w:p>
      <w:pPr>
        <w:pStyle w:val="BodyText"/>
        <w:spacing w:before="121"/>
        <w:ind w:right="974"/>
      </w:pPr>
      <w:r>
        <w:rPr/>
        <w:t>Harassment, in general terms, is conduct so severe, persistent, or pervasive that it affects a student’s</w:t>
      </w:r>
      <w:r>
        <w:rPr>
          <w:spacing w:val="-4"/>
        </w:rPr>
        <w:t> </w:t>
      </w:r>
      <w:r>
        <w:rPr/>
        <w:t>ability</w:t>
      </w:r>
      <w:r>
        <w:rPr>
          <w:spacing w:val="-4"/>
        </w:rPr>
        <w:t> </w:t>
      </w:r>
      <w:r>
        <w:rPr/>
        <w:t>to</w:t>
      </w:r>
      <w:r>
        <w:rPr>
          <w:spacing w:val="-2"/>
        </w:rPr>
        <w:t> </w:t>
      </w:r>
      <w:r>
        <w:rPr/>
        <w:t>participate</w:t>
      </w:r>
      <w:r>
        <w:rPr>
          <w:spacing w:val="-2"/>
        </w:rPr>
        <w:t> </w:t>
      </w:r>
      <w:r>
        <w:rPr/>
        <w:t>in</w:t>
      </w:r>
      <w:r>
        <w:rPr>
          <w:spacing w:val="-2"/>
        </w:rPr>
        <w:t> </w:t>
      </w:r>
      <w:r>
        <w:rPr/>
        <w:t>or</w:t>
      </w:r>
      <w:r>
        <w:rPr>
          <w:spacing w:val="-1"/>
        </w:rPr>
        <w:t> </w:t>
      </w:r>
      <w:r>
        <w:rPr/>
        <w:t>benefit</w:t>
      </w:r>
      <w:r>
        <w:rPr>
          <w:spacing w:val="-5"/>
        </w:rPr>
        <w:t> </w:t>
      </w:r>
      <w:r>
        <w:rPr/>
        <w:t>from</w:t>
      </w:r>
      <w:r>
        <w:rPr>
          <w:spacing w:val="-3"/>
        </w:rPr>
        <w:t> </w:t>
      </w:r>
      <w:r>
        <w:rPr/>
        <w:t>an</w:t>
      </w:r>
      <w:r>
        <w:rPr>
          <w:spacing w:val="-4"/>
        </w:rPr>
        <w:t> </w:t>
      </w:r>
      <w:r>
        <w:rPr/>
        <w:t>educational</w:t>
      </w:r>
      <w:r>
        <w:rPr>
          <w:spacing w:val="-2"/>
        </w:rPr>
        <w:t> </w:t>
      </w:r>
      <w:r>
        <w:rPr/>
        <w:t>program</w:t>
      </w:r>
      <w:r>
        <w:rPr>
          <w:spacing w:val="-1"/>
        </w:rPr>
        <w:t> </w:t>
      </w:r>
      <w:r>
        <w:rPr/>
        <w:t>or</w:t>
      </w:r>
      <w:r>
        <w:rPr>
          <w:spacing w:val="-3"/>
        </w:rPr>
        <w:t> </w:t>
      </w:r>
      <w:r>
        <w:rPr/>
        <w:t>activity;</w:t>
      </w:r>
      <w:r>
        <w:rPr>
          <w:spacing w:val="-1"/>
        </w:rPr>
        <w:t> </w:t>
      </w:r>
      <w:r>
        <w:rPr/>
        <w:t>creates</w:t>
      </w:r>
      <w:r>
        <w:rPr>
          <w:spacing w:val="-4"/>
        </w:rPr>
        <w:t> </w:t>
      </w:r>
      <w:r>
        <w:rPr/>
        <w:t>an intimidating, threatening, hostile, or offensive educational environment; or substantially interferes with the student’s academic performance.</w:t>
      </w:r>
    </w:p>
    <w:p>
      <w:pPr>
        <w:pStyle w:val="BodyText"/>
        <w:spacing w:before="161"/>
      </w:pPr>
      <w:r>
        <w:rPr/>
        <w:t>Examples</w:t>
      </w:r>
      <w:r>
        <w:rPr>
          <w:spacing w:val="-6"/>
        </w:rPr>
        <w:t> </w:t>
      </w:r>
      <w:r>
        <w:rPr/>
        <w:t>of</w:t>
      </w:r>
      <w:r>
        <w:rPr>
          <w:spacing w:val="-2"/>
        </w:rPr>
        <w:t> </w:t>
      </w:r>
      <w:r>
        <w:rPr/>
        <w:t>harassment</w:t>
      </w:r>
      <w:r>
        <w:rPr>
          <w:spacing w:val="-5"/>
        </w:rPr>
        <w:t> </w:t>
      </w:r>
      <w:r>
        <w:rPr/>
        <w:t>may</w:t>
      </w:r>
      <w:r>
        <w:rPr>
          <w:spacing w:val="-6"/>
        </w:rPr>
        <w:t> </w:t>
      </w:r>
      <w:r>
        <w:rPr/>
        <w:t>include,</w:t>
      </w:r>
      <w:r>
        <w:rPr>
          <w:spacing w:val="-3"/>
        </w:rPr>
        <w:t> </w:t>
      </w:r>
      <w:r>
        <w:rPr/>
        <w:t>but</w:t>
      </w:r>
      <w:r>
        <w:rPr>
          <w:spacing w:val="-5"/>
        </w:rPr>
        <w:t> </w:t>
      </w:r>
      <w:r>
        <w:rPr/>
        <w:t>are</w:t>
      </w:r>
      <w:r>
        <w:rPr>
          <w:spacing w:val="-7"/>
        </w:rPr>
        <w:t> </w:t>
      </w:r>
      <w:r>
        <w:rPr/>
        <w:t>not</w:t>
      </w:r>
      <w:r>
        <w:rPr>
          <w:spacing w:val="-5"/>
        </w:rPr>
        <w:t> </w:t>
      </w:r>
      <w:r>
        <w:rPr/>
        <w:t>limited</w:t>
      </w:r>
      <w:r>
        <w:rPr>
          <w:spacing w:val="-6"/>
        </w:rPr>
        <w:t> </w:t>
      </w:r>
      <w:r>
        <w:rPr>
          <w:spacing w:val="-5"/>
        </w:rPr>
        <w:t>to:</w:t>
      </w:r>
    </w:p>
    <w:p>
      <w:pPr>
        <w:pStyle w:val="ListParagraph"/>
        <w:numPr>
          <w:ilvl w:val="1"/>
          <w:numId w:val="7"/>
        </w:numPr>
        <w:tabs>
          <w:tab w:pos="840" w:val="left" w:leader="none"/>
        </w:tabs>
        <w:spacing w:line="237" w:lineRule="auto" w:before="162" w:after="0"/>
        <w:ind w:left="840" w:right="1593" w:hanging="361"/>
        <w:jc w:val="left"/>
        <w:rPr>
          <w:sz w:val="22"/>
        </w:rPr>
      </w:pPr>
      <w:r>
        <w:rPr>
          <w:sz w:val="22"/>
        </w:rPr>
        <w:t>Offensive</w:t>
      </w:r>
      <w:r>
        <w:rPr>
          <w:spacing w:val="-4"/>
          <w:sz w:val="22"/>
        </w:rPr>
        <w:t> </w:t>
      </w:r>
      <w:r>
        <w:rPr>
          <w:sz w:val="22"/>
        </w:rPr>
        <w:t>or</w:t>
      </w:r>
      <w:r>
        <w:rPr>
          <w:spacing w:val="-2"/>
          <w:sz w:val="22"/>
        </w:rPr>
        <w:t> </w:t>
      </w:r>
      <w:r>
        <w:rPr>
          <w:sz w:val="22"/>
        </w:rPr>
        <w:t>derogatory</w:t>
      </w:r>
      <w:r>
        <w:rPr>
          <w:spacing w:val="-6"/>
          <w:sz w:val="22"/>
        </w:rPr>
        <w:t> </w:t>
      </w:r>
      <w:r>
        <w:rPr>
          <w:sz w:val="22"/>
        </w:rPr>
        <w:t>language</w:t>
      </w:r>
      <w:r>
        <w:rPr>
          <w:spacing w:val="-6"/>
          <w:sz w:val="22"/>
        </w:rPr>
        <w:t> </w:t>
      </w:r>
      <w:r>
        <w:rPr>
          <w:sz w:val="22"/>
        </w:rPr>
        <w:t>directed</w:t>
      </w:r>
      <w:r>
        <w:rPr>
          <w:spacing w:val="-6"/>
          <w:sz w:val="22"/>
        </w:rPr>
        <w:t> </w:t>
      </w:r>
      <w:r>
        <w:rPr>
          <w:sz w:val="22"/>
        </w:rPr>
        <w:t>at</w:t>
      </w:r>
      <w:r>
        <w:rPr>
          <w:spacing w:val="-2"/>
          <w:sz w:val="22"/>
        </w:rPr>
        <w:t> </w:t>
      </w:r>
      <w:r>
        <w:rPr>
          <w:sz w:val="22"/>
        </w:rPr>
        <w:t>a</w:t>
      </w:r>
      <w:r>
        <w:rPr>
          <w:spacing w:val="-6"/>
          <w:sz w:val="22"/>
        </w:rPr>
        <w:t> </w:t>
      </w:r>
      <w:r>
        <w:rPr>
          <w:sz w:val="22"/>
        </w:rPr>
        <w:t>person’s</w:t>
      </w:r>
      <w:r>
        <w:rPr>
          <w:spacing w:val="-3"/>
          <w:sz w:val="22"/>
        </w:rPr>
        <w:t> </w:t>
      </w:r>
      <w:r>
        <w:rPr>
          <w:sz w:val="22"/>
        </w:rPr>
        <w:t>religious</w:t>
      </w:r>
      <w:r>
        <w:rPr>
          <w:spacing w:val="-3"/>
          <w:sz w:val="22"/>
        </w:rPr>
        <w:t> </w:t>
      </w:r>
      <w:r>
        <w:rPr>
          <w:sz w:val="22"/>
        </w:rPr>
        <w:t>beliefs</w:t>
      </w:r>
      <w:r>
        <w:rPr>
          <w:spacing w:val="-6"/>
          <w:sz w:val="22"/>
        </w:rPr>
        <w:t> </w:t>
      </w:r>
      <w:r>
        <w:rPr>
          <w:sz w:val="22"/>
        </w:rPr>
        <w:t>or</w:t>
      </w:r>
      <w:r>
        <w:rPr>
          <w:spacing w:val="-5"/>
          <w:sz w:val="22"/>
        </w:rPr>
        <w:t> </w:t>
      </w:r>
      <w:r>
        <w:rPr>
          <w:sz w:val="22"/>
        </w:rPr>
        <w:t>practices, accent, skin color, or need for accommodation</w:t>
      </w:r>
    </w:p>
    <w:p>
      <w:pPr>
        <w:pStyle w:val="ListParagraph"/>
        <w:numPr>
          <w:ilvl w:val="1"/>
          <w:numId w:val="7"/>
        </w:numPr>
        <w:tabs>
          <w:tab w:pos="840" w:val="left" w:leader="none"/>
        </w:tabs>
        <w:spacing w:line="240" w:lineRule="auto" w:before="121" w:after="0"/>
        <w:ind w:left="840" w:right="0" w:hanging="360"/>
        <w:jc w:val="left"/>
        <w:rPr>
          <w:sz w:val="22"/>
        </w:rPr>
      </w:pPr>
      <w:r>
        <w:rPr>
          <w:sz w:val="22"/>
        </w:rPr>
        <w:t>Threatening,</w:t>
      </w:r>
      <w:r>
        <w:rPr>
          <w:spacing w:val="-9"/>
          <w:sz w:val="22"/>
        </w:rPr>
        <w:t> </w:t>
      </w:r>
      <w:r>
        <w:rPr>
          <w:sz w:val="22"/>
        </w:rPr>
        <w:t>intimidating,</w:t>
      </w:r>
      <w:r>
        <w:rPr>
          <w:spacing w:val="-7"/>
          <w:sz w:val="22"/>
        </w:rPr>
        <w:t> </w:t>
      </w:r>
      <w:r>
        <w:rPr>
          <w:sz w:val="22"/>
        </w:rPr>
        <w:t>or</w:t>
      </w:r>
      <w:r>
        <w:rPr>
          <w:spacing w:val="-8"/>
          <w:sz w:val="22"/>
        </w:rPr>
        <w:t> </w:t>
      </w:r>
      <w:r>
        <w:rPr>
          <w:sz w:val="22"/>
        </w:rPr>
        <w:t>humiliating</w:t>
      </w:r>
      <w:r>
        <w:rPr>
          <w:spacing w:val="-7"/>
          <w:sz w:val="22"/>
        </w:rPr>
        <w:t> </w:t>
      </w:r>
      <w:r>
        <w:rPr>
          <w:spacing w:val="-2"/>
          <w:sz w:val="22"/>
        </w:rPr>
        <w:t>conduct</w:t>
      </w:r>
    </w:p>
    <w:p>
      <w:pPr>
        <w:pStyle w:val="ListParagraph"/>
        <w:numPr>
          <w:ilvl w:val="1"/>
          <w:numId w:val="7"/>
        </w:numPr>
        <w:tabs>
          <w:tab w:pos="840" w:val="left" w:leader="none"/>
        </w:tabs>
        <w:spacing w:line="240" w:lineRule="auto" w:before="117" w:after="0"/>
        <w:ind w:left="840" w:right="0" w:hanging="360"/>
        <w:jc w:val="left"/>
        <w:rPr>
          <w:sz w:val="22"/>
        </w:rPr>
      </w:pPr>
      <w:r>
        <w:rPr>
          <w:sz w:val="22"/>
        </w:rPr>
        <w:t>Offensive</w:t>
      </w:r>
      <w:r>
        <w:rPr>
          <w:spacing w:val="-9"/>
          <w:sz w:val="22"/>
        </w:rPr>
        <w:t> </w:t>
      </w:r>
      <w:r>
        <w:rPr>
          <w:sz w:val="22"/>
        </w:rPr>
        <w:t>jokes,</w:t>
      </w:r>
      <w:r>
        <w:rPr>
          <w:spacing w:val="-7"/>
          <w:sz w:val="22"/>
        </w:rPr>
        <w:t> </w:t>
      </w:r>
      <w:r>
        <w:rPr>
          <w:sz w:val="22"/>
        </w:rPr>
        <w:t>name-calling,</w:t>
      </w:r>
      <w:r>
        <w:rPr>
          <w:spacing w:val="-4"/>
          <w:sz w:val="22"/>
        </w:rPr>
        <w:t> </w:t>
      </w:r>
      <w:r>
        <w:rPr>
          <w:sz w:val="22"/>
        </w:rPr>
        <w:t>slurs,</w:t>
      </w:r>
      <w:r>
        <w:rPr>
          <w:spacing w:val="-7"/>
          <w:sz w:val="22"/>
        </w:rPr>
        <w:t> </w:t>
      </w:r>
      <w:r>
        <w:rPr>
          <w:sz w:val="22"/>
        </w:rPr>
        <w:t>or</w:t>
      </w:r>
      <w:r>
        <w:rPr>
          <w:spacing w:val="-7"/>
          <w:sz w:val="22"/>
        </w:rPr>
        <w:t> </w:t>
      </w:r>
      <w:r>
        <w:rPr>
          <w:spacing w:val="-2"/>
          <w:sz w:val="22"/>
        </w:rPr>
        <w:t>rumors</w:t>
      </w:r>
    </w:p>
    <w:p>
      <w:pPr>
        <w:spacing w:after="0" w:line="240" w:lineRule="auto"/>
        <w:jc w:val="left"/>
        <w:rPr>
          <w:sz w:val="22"/>
        </w:rPr>
        <w:sectPr>
          <w:pgSz w:w="12240" w:h="15840"/>
          <w:pgMar w:header="0" w:footer="523" w:top="1360" w:bottom="720" w:left="960" w:right="580"/>
        </w:sectPr>
      </w:pPr>
    </w:p>
    <w:p>
      <w:pPr>
        <w:pStyle w:val="ListParagraph"/>
        <w:numPr>
          <w:ilvl w:val="1"/>
          <w:numId w:val="7"/>
        </w:numPr>
        <w:tabs>
          <w:tab w:pos="840" w:val="left" w:leader="none"/>
        </w:tabs>
        <w:spacing w:line="240" w:lineRule="auto" w:before="77" w:after="0"/>
        <w:ind w:left="840" w:right="0" w:hanging="360"/>
        <w:jc w:val="left"/>
        <w:rPr>
          <w:sz w:val="22"/>
        </w:rPr>
      </w:pPr>
      <w:r>
        <w:rPr>
          <w:sz w:val="22"/>
        </w:rPr>
        <w:t>Physical</w:t>
      </w:r>
      <w:r>
        <w:rPr>
          <w:spacing w:val="-5"/>
          <w:sz w:val="22"/>
        </w:rPr>
        <w:t> </w:t>
      </w:r>
      <w:r>
        <w:rPr>
          <w:sz w:val="22"/>
        </w:rPr>
        <w:t>aggression</w:t>
      </w:r>
      <w:r>
        <w:rPr>
          <w:spacing w:val="-5"/>
          <w:sz w:val="22"/>
        </w:rPr>
        <w:t> </w:t>
      </w:r>
      <w:r>
        <w:rPr>
          <w:sz w:val="22"/>
        </w:rPr>
        <w:t>or</w:t>
      </w:r>
      <w:r>
        <w:rPr>
          <w:spacing w:val="-3"/>
          <w:sz w:val="22"/>
        </w:rPr>
        <w:t> </w:t>
      </w:r>
      <w:r>
        <w:rPr>
          <w:spacing w:val="-2"/>
          <w:sz w:val="22"/>
        </w:rPr>
        <w:t>assault</w:t>
      </w:r>
    </w:p>
    <w:p>
      <w:pPr>
        <w:pStyle w:val="ListParagraph"/>
        <w:numPr>
          <w:ilvl w:val="1"/>
          <w:numId w:val="7"/>
        </w:numPr>
        <w:tabs>
          <w:tab w:pos="840" w:val="left" w:leader="none"/>
        </w:tabs>
        <w:spacing w:line="240" w:lineRule="auto" w:before="119" w:after="0"/>
        <w:ind w:left="840" w:right="0" w:hanging="360"/>
        <w:jc w:val="left"/>
        <w:rPr>
          <w:sz w:val="22"/>
        </w:rPr>
      </w:pPr>
      <w:r>
        <w:rPr>
          <w:sz w:val="22"/>
        </w:rPr>
        <w:t>Graffiti</w:t>
      </w:r>
      <w:r>
        <w:rPr>
          <w:spacing w:val="-8"/>
          <w:sz w:val="22"/>
        </w:rPr>
        <w:t> </w:t>
      </w:r>
      <w:r>
        <w:rPr>
          <w:sz w:val="22"/>
        </w:rPr>
        <w:t>or</w:t>
      </w:r>
      <w:r>
        <w:rPr>
          <w:spacing w:val="-4"/>
          <w:sz w:val="22"/>
        </w:rPr>
        <w:t> </w:t>
      </w:r>
      <w:r>
        <w:rPr>
          <w:sz w:val="22"/>
        </w:rPr>
        <w:t>printed</w:t>
      </w:r>
      <w:r>
        <w:rPr>
          <w:spacing w:val="-8"/>
          <w:sz w:val="22"/>
        </w:rPr>
        <w:t> </w:t>
      </w:r>
      <w:r>
        <w:rPr>
          <w:sz w:val="22"/>
        </w:rPr>
        <w:t>material</w:t>
      </w:r>
      <w:r>
        <w:rPr>
          <w:spacing w:val="-6"/>
          <w:sz w:val="22"/>
        </w:rPr>
        <w:t> </w:t>
      </w:r>
      <w:r>
        <w:rPr>
          <w:sz w:val="22"/>
        </w:rPr>
        <w:t>promoting</w:t>
      </w:r>
      <w:r>
        <w:rPr>
          <w:spacing w:val="-5"/>
          <w:sz w:val="22"/>
        </w:rPr>
        <w:t> </w:t>
      </w:r>
      <w:r>
        <w:rPr>
          <w:sz w:val="22"/>
        </w:rPr>
        <w:t>racial,</w:t>
      </w:r>
      <w:r>
        <w:rPr>
          <w:spacing w:val="-4"/>
          <w:sz w:val="22"/>
        </w:rPr>
        <w:t> </w:t>
      </w:r>
      <w:r>
        <w:rPr>
          <w:sz w:val="22"/>
        </w:rPr>
        <w:t>ethnic,</w:t>
      </w:r>
      <w:r>
        <w:rPr>
          <w:spacing w:val="-6"/>
          <w:sz w:val="22"/>
        </w:rPr>
        <w:t> </w:t>
      </w:r>
      <w:r>
        <w:rPr>
          <w:sz w:val="22"/>
        </w:rPr>
        <w:t>or</w:t>
      </w:r>
      <w:r>
        <w:rPr>
          <w:spacing w:val="-7"/>
          <w:sz w:val="22"/>
        </w:rPr>
        <w:t> </w:t>
      </w:r>
      <w:r>
        <w:rPr>
          <w:sz w:val="22"/>
        </w:rPr>
        <w:t>other</w:t>
      </w:r>
      <w:r>
        <w:rPr>
          <w:spacing w:val="-4"/>
          <w:sz w:val="22"/>
        </w:rPr>
        <w:t> </w:t>
      </w:r>
      <w:r>
        <w:rPr>
          <w:sz w:val="22"/>
        </w:rPr>
        <w:t>negative</w:t>
      </w:r>
      <w:r>
        <w:rPr>
          <w:spacing w:val="-5"/>
          <w:sz w:val="22"/>
        </w:rPr>
        <w:t> </w:t>
      </w:r>
      <w:r>
        <w:rPr>
          <w:spacing w:val="-2"/>
          <w:sz w:val="22"/>
        </w:rPr>
        <w:t>stereotypes</w:t>
      </w:r>
    </w:p>
    <w:p>
      <w:pPr>
        <w:pStyle w:val="ListParagraph"/>
        <w:numPr>
          <w:ilvl w:val="1"/>
          <w:numId w:val="7"/>
        </w:numPr>
        <w:tabs>
          <w:tab w:pos="840" w:val="left" w:leader="none"/>
        </w:tabs>
        <w:spacing w:line="240" w:lineRule="auto" w:before="117" w:after="0"/>
        <w:ind w:left="840" w:right="0" w:hanging="360"/>
        <w:jc w:val="left"/>
        <w:rPr>
          <w:sz w:val="22"/>
        </w:rPr>
      </w:pPr>
      <w:r>
        <w:rPr>
          <w:sz w:val="22"/>
        </w:rPr>
        <w:t>Other</w:t>
      </w:r>
      <w:r>
        <w:rPr>
          <w:spacing w:val="-6"/>
          <w:sz w:val="22"/>
        </w:rPr>
        <w:t> </w:t>
      </w:r>
      <w:r>
        <w:rPr>
          <w:sz w:val="22"/>
        </w:rPr>
        <w:t>kinds</w:t>
      </w:r>
      <w:r>
        <w:rPr>
          <w:spacing w:val="-5"/>
          <w:sz w:val="22"/>
        </w:rPr>
        <w:t> </w:t>
      </w:r>
      <w:r>
        <w:rPr>
          <w:sz w:val="22"/>
        </w:rPr>
        <w:t>of</w:t>
      </w:r>
      <w:r>
        <w:rPr>
          <w:spacing w:val="-1"/>
          <w:sz w:val="22"/>
        </w:rPr>
        <w:t> </w:t>
      </w:r>
      <w:r>
        <w:rPr>
          <w:sz w:val="22"/>
        </w:rPr>
        <w:t>aggressive</w:t>
      </w:r>
      <w:r>
        <w:rPr>
          <w:spacing w:val="-3"/>
          <w:sz w:val="22"/>
        </w:rPr>
        <w:t> </w:t>
      </w:r>
      <w:r>
        <w:rPr>
          <w:sz w:val="22"/>
        </w:rPr>
        <w:t>conduct</w:t>
      </w:r>
      <w:r>
        <w:rPr>
          <w:spacing w:val="-3"/>
          <w:sz w:val="22"/>
        </w:rPr>
        <w:t> </w:t>
      </w:r>
      <w:r>
        <w:rPr>
          <w:sz w:val="22"/>
        </w:rPr>
        <w:t>such</w:t>
      </w:r>
      <w:r>
        <w:rPr>
          <w:spacing w:val="-5"/>
          <w:sz w:val="22"/>
        </w:rPr>
        <w:t> </w:t>
      </w:r>
      <w:r>
        <w:rPr>
          <w:sz w:val="22"/>
        </w:rPr>
        <w:t>as</w:t>
      </w:r>
      <w:r>
        <w:rPr>
          <w:spacing w:val="-5"/>
          <w:sz w:val="22"/>
        </w:rPr>
        <w:t> </w:t>
      </w:r>
      <w:r>
        <w:rPr>
          <w:sz w:val="22"/>
        </w:rPr>
        <w:t>theft</w:t>
      </w:r>
      <w:r>
        <w:rPr>
          <w:spacing w:val="-3"/>
          <w:sz w:val="22"/>
        </w:rPr>
        <w:t> </w:t>
      </w:r>
      <w:r>
        <w:rPr>
          <w:sz w:val="22"/>
        </w:rPr>
        <w:t>or</w:t>
      </w:r>
      <w:r>
        <w:rPr>
          <w:spacing w:val="-1"/>
          <w:sz w:val="22"/>
        </w:rPr>
        <w:t> </w:t>
      </w:r>
      <w:r>
        <w:rPr>
          <w:sz w:val="22"/>
        </w:rPr>
        <w:t>damage</w:t>
      </w:r>
      <w:r>
        <w:rPr>
          <w:spacing w:val="-5"/>
          <w:sz w:val="22"/>
        </w:rPr>
        <w:t> </w:t>
      </w:r>
      <w:r>
        <w:rPr>
          <w:sz w:val="22"/>
        </w:rPr>
        <w:t>to</w:t>
      </w:r>
      <w:r>
        <w:rPr>
          <w:spacing w:val="-2"/>
          <w:sz w:val="22"/>
        </w:rPr>
        <w:t> property</w:t>
      </w:r>
    </w:p>
    <w:p>
      <w:pPr>
        <w:pStyle w:val="Heading7"/>
        <w:spacing w:before="119"/>
      </w:pPr>
      <w:bookmarkStart w:name="Sexual Harassment and Gender-Based Haras" w:id="201"/>
      <w:bookmarkEnd w:id="201"/>
      <w:r>
        <w:rPr>
          <w:b w:val="0"/>
        </w:rPr>
      </w:r>
      <w:r>
        <w:rPr/>
        <w:t>Sexual</w:t>
      </w:r>
      <w:r>
        <w:rPr>
          <w:spacing w:val="-9"/>
        </w:rPr>
        <w:t> </w:t>
      </w:r>
      <w:r>
        <w:rPr/>
        <w:t>Harassment</w:t>
      </w:r>
      <w:r>
        <w:rPr>
          <w:spacing w:val="-10"/>
        </w:rPr>
        <w:t> </w:t>
      </w:r>
      <w:r>
        <w:rPr/>
        <w:t>and</w:t>
      </w:r>
      <w:r>
        <w:rPr>
          <w:spacing w:val="-12"/>
        </w:rPr>
        <w:t> </w:t>
      </w:r>
      <w:r>
        <w:rPr/>
        <w:t>Gender-Based</w:t>
      </w:r>
      <w:r>
        <w:rPr>
          <w:spacing w:val="-10"/>
        </w:rPr>
        <w:t> </w:t>
      </w:r>
      <w:r>
        <w:rPr>
          <w:spacing w:val="-2"/>
        </w:rPr>
        <w:t>Harassment</w:t>
      </w:r>
    </w:p>
    <w:p>
      <w:pPr>
        <w:pStyle w:val="BodyText"/>
        <w:spacing w:before="121"/>
        <w:ind w:right="860"/>
      </w:pPr>
      <w:r>
        <w:rPr/>
        <w:t>Sexual</w:t>
      </w:r>
      <w:r>
        <w:rPr>
          <w:spacing w:val="-4"/>
        </w:rPr>
        <w:t> </w:t>
      </w:r>
      <w:r>
        <w:rPr/>
        <w:t>harassment</w:t>
      </w:r>
      <w:r>
        <w:rPr>
          <w:spacing w:val="-4"/>
        </w:rPr>
        <w:t> </w:t>
      </w:r>
      <w:r>
        <w:rPr/>
        <w:t>and</w:t>
      </w:r>
      <w:r>
        <w:rPr>
          <w:spacing w:val="-6"/>
        </w:rPr>
        <w:t> </w:t>
      </w:r>
      <w:r>
        <w:rPr/>
        <w:t>gender-based</w:t>
      </w:r>
      <w:r>
        <w:rPr>
          <w:spacing w:val="-6"/>
        </w:rPr>
        <w:t> </w:t>
      </w:r>
      <w:r>
        <w:rPr/>
        <w:t>harassment</w:t>
      </w:r>
      <w:r>
        <w:rPr>
          <w:spacing w:val="-2"/>
        </w:rPr>
        <w:t> </w:t>
      </w:r>
      <w:r>
        <w:rPr/>
        <w:t>of</w:t>
      </w:r>
      <w:r>
        <w:rPr>
          <w:spacing w:val="-2"/>
        </w:rPr>
        <w:t> </w:t>
      </w:r>
      <w:r>
        <w:rPr/>
        <w:t>a</w:t>
      </w:r>
      <w:r>
        <w:rPr>
          <w:spacing w:val="-6"/>
        </w:rPr>
        <w:t> </w:t>
      </w:r>
      <w:r>
        <w:rPr/>
        <w:t>student</w:t>
      </w:r>
      <w:r>
        <w:rPr>
          <w:spacing w:val="-4"/>
        </w:rPr>
        <w:t> </w:t>
      </w:r>
      <w:r>
        <w:rPr/>
        <w:t>by</w:t>
      </w:r>
      <w:r>
        <w:rPr>
          <w:spacing w:val="-6"/>
        </w:rPr>
        <w:t> </w:t>
      </w:r>
      <w:r>
        <w:rPr/>
        <w:t>an</w:t>
      </w:r>
      <w:r>
        <w:rPr>
          <w:spacing w:val="-4"/>
        </w:rPr>
        <w:t> </w:t>
      </w:r>
      <w:r>
        <w:rPr/>
        <w:t>employee,</w:t>
      </w:r>
      <w:r>
        <w:rPr>
          <w:spacing w:val="-2"/>
        </w:rPr>
        <w:t> </w:t>
      </w:r>
      <w:r>
        <w:rPr/>
        <w:t>volunteer,</w:t>
      </w:r>
      <w:r>
        <w:rPr>
          <w:spacing w:val="-2"/>
        </w:rPr>
        <w:t> </w:t>
      </w:r>
      <w:r>
        <w:rPr/>
        <w:t>or another student are prohibited.</w:t>
      </w:r>
    </w:p>
    <w:p>
      <w:pPr>
        <w:pStyle w:val="BodyText"/>
        <w:spacing w:before="159"/>
      </w:pPr>
      <w:r>
        <w:rPr/>
        <w:t>Examples</w:t>
      </w:r>
      <w:r>
        <w:rPr>
          <w:spacing w:val="-5"/>
        </w:rPr>
        <w:t> </w:t>
      </w:r>
      <w:r>
        <w:rPr/>
        <w:t>of</w:t>
      </w:r>
      <w:r>
        <w:rPr>
          <w:spacing w:val="-1"/>
        </w:rPr>
        <w:t> </w:t>
      </w:r>
      <w:r>
        <w:rPr/>
        <w:t>sexual</w:t>
      </w:r>
      <w:r>
        <w:rPr>
          <w:spacing w:val="-5"/>
        </w:rPr>
        <w:t> </w:t>
      </w:r>
      <w:r>
        <w:rPr/>
        <w:t>harassment</w:t>
      </w:r>
      <w:r>
        <w:rPr>
          <w:spacing w:val="-6"/>
        </w:rPr>
        <w:t> </w:t>
      </w:r>
      <w:r>
        <w:rPr/>
        <w:t>may</w:t>
      </w:r>
      <w:r>
        <w:rPr>
          <w:spacing w:val="-7"/>
        </w:rPr>
        <w:t> </w:t>
      </w:r>
      <w:r>
        <w:rPr/>
        <w:t>include,</w:t>
      </w:r>
      <w:r>
        <w:rPr>
          <w:spacing w:val="-3"/>
        </w:rPr>
        <w:t> </w:t>
      </w:r>
      <w:r>
        <w:rPr/>
        <w:t>but</w:t>
      </w:r>
      <w:r>
        <w:rPr>
          <w:spacing w:val="-5"/>
        </w:rPr>
        <w:t> </w:t>
      </w:r>
      <w:r>
        <w:rPr/>
        <w:t>are</w:t>
      </w:r>
      <w:r>
        <w:rPr>
          <w:spacing w:val="-5"/>
        </w:rPr>
        <w:t> </w:t>
      </w:r>
      <w:r>
        <w:rPr/>
        <w:t>not</w:t>
      </w:r>
      <w:r>
        <w:rPr>
          <w:spacing w:val="-4"/>
        </w:rPr>
        <w:t> </w:t>
      </w:r>
      <w:r>
        <w:rPr/>
        <w:t>limited</w:t>
      </w:r>
      <w:r>
        <w:rPr>
          <w:spacing w:val="-6"/>
        </w:rPr>
        <w:t> </w:t>
      </w:r>
      <w:r>
        <w:rPr>
          <w:spacing w:val="-5"/>
        </w:rPr>
        <w:t>to:</w:t>
      </w:r>
    </w:p>
    <w:p>
      <w:pPr>
        <w:pStyle w:val="ListParagraph"/>
        <w:numPr>
          <w:ilvl w:val="1"/>
          <w:numId w:val="7"/>
        </w:numPr>
        <w:tabs>
          <w:tab w:pos="840" w:val="left" w:leader="none"/>
        </w:tabs>
        <w:spacing w:line="240" w:lineRule="auto" w:before="159" w:after="0"/>
        <w:ind w:left="840" w:right="0" w:hanging="360"/>
        <w:jc w:val="left"/>
        <w:rPr>
          <w:sz w:val="22"/>
        </w:rPr>
      </w:pPr>
      <w:r>
        <w:rPr>
          <w:sz w:val="22"/>
        </w:rPr>
        <w:t>Touching</w:t>
      </w:r>
      <w:r>
        <w:rPr>
          <w:spacing w:val="-7"/>
          <w:sz w:val="22"/>
        </w:rPr>
        <w:t> </w:t>
      </w:r>
      <w:r>
        <w:rPr>
          <w:sz w:val="22"/>
        </w:rPr>
        <w:t>private</w:t>
      </w:r>
      <w:r>
        <w:rPr>
          <w:spacing w:val="-6"/>
          <w:sz w:val="22"/>
        </w:rPr>
        <w:t> </w:t>
      </w:r>
      <w:r>
        <w:rPr>
          <w:sz w:val="22"/>
        </w:rPr>
        <w:t>body</w:t>
      </w:r>
      <w:r>
        <w:rPr>
          <w:spacing w:val="-8"/>
          <w:sz w:val="22"/>
        </w:rPr>
        <w:t> </w:t>
      </w:r>
      <w:r>
        <w:rPr>
          <w:sz w:val="22"/>
        </w:rPr>
        <w:t>parts</w:t>
      </w:r>
      <w:r>
        <w:rPr>
          <w:spacing w:val="-8"/>
          <w:sz w:val="22"/>
        </w:rPr>
        <w:t> </w:t>
      </w:r>
      <w:r>
        <w:rPr>
          <w:sz w:val="22"/>
        </w:rPr>
        <w:t>or</w:t>
      </w:r>
      <w:r>
        <w:rPr>
          <w:spacing w:val="-7"/>
          <w:sz w:val="22"/>
        </w:rPr>
        <w:t> </w:t>
      </w:r>
      <w:r>
        <w:rPr>
          <w:sz w:val="22"/>
        </w:rPr>
        <w:t>coercing</w:t>
      </w:r>
      <w:r>
        <w:rPr>
          <w:spacing w:val="-6"/>
          <w:sz w:val="22"/>
        </w:rPr>
        <w:t> </w:t>
      </w:r>
      <w:r>
        <w:rPr>
          <w:sz w:val="22"/>
        </w:rPr>
        <w:t>physical</w:t>
      </w:r>
      <w:r>
        <w:rPr>
          <w:spacing w:val="-6"/>
          <w:sz w:val="22"/>
        </w:rPr>
        <w:t> </w:t>
      </w:r>
      <w:r>
        <w:rPr>
          <w:sz w:val="22"/>
        </w:rPr>
        <w:t>contact</w:t>
      </w:r>
      <w:r>
        <w:rPr>
          <w:spacing w:val="-7"/>
          <w:sz w:val="22"/>
        </w:rPr>
        <w:t> </w:t>
      </w:r>
      <w:r>
        <w:rPr>
          <w:sz w:val="22"/>
        </w:rPr>
        <w:t>that</w:t>
      </w:r>
      <w:r>
        <w:rPr>
          <w:spacing w:val="-4"/>
          <w:sz w:val="22"/>
        </w:rPr>
        <w:t> </w:t>
      </w:r>
      <w:r>
        <w:rPr>
          <w:sz w:val="22"/>
        </w:rPr>
        <w:t>is</w:t>
      </w:r>
      <w:r>
        <w:rPr>
          <w:spacing w:val="-8"/>
          <w:sz w:val="22"/>
        </w:rPr>
        <w:t> </w:t>
      </w:r>
      <w:r>
        <w:rPr>
          <w:sz w:val="22"/>
        </w:rPr>
        <w:t>sexual</w:t>
      </w:r>
      <w:r>
        <w:rPr>
          <w:spacing w:val="-6"/>
          <w:sz w:val="22"/>
        </w:rPr>
        <w:t> </w:t>
      </w:r>
      <w:r>
        <w:rPr>
          <w:sz w:val="22"/>
        </w:rPr>
        <w:t>in</w:t>
      </w:r>
      <w:r>
        <w:rPr>
          <w:spacing w:val="-6"/>
          <w:sz w:val="22"/>
        </w:rPr>
        <w:t> </w:t>
      </w:r>
      <w:r>
        <w:rPr>
          <w:spacing w:val="-2"/>
          <w:sz w:val="22"/>
        </w:rPr>
        <w:t>nature</w:t>
      </w:r>
    </w:p>
    <w:p>
      <w:pPr>
        <w:pStyle w:val="ListParagraph"/>
        <w:numPr>
          <w:ilvl w:val="1"/>
          <w:numId w:val="7"/>
        </w:numPr>
        <w:tabs>
          <w:tab w:pos="840" w:val="left" w:leader="none"/>
        </w:tabs>
        <w:spacing w:line="240" w:lineRule="auto" w:before="120" w:after="0"/>
        <w:ind w:left="840" w:right="0" w:hanging="360"/>
        <w:jc w:val="left"/>
        <w:rPr>
          <w:sz w:val="22"/>
        </w:rPr>
      </w:pPr>
      <w:r>
        <w:rPr>
          <w:sz w:val="22"/>
        </w:rPr>
        <w:t>Sexual</w:t>
      </w:r>
      <w:r>
        <w:rPr>
          <w:spacing w:val="-7"/>
          <w:sz w:val="22"/>
        </w:rPr>
        <w:t> </w:t>
      </w:r>
      <w:r>
        <w:rPr>
          <w:spacing w:val="-2"/>
          <w:sz w:val="22"/>
        </w:rPr>
        <w:t>advances</w:t>
      </w:r>
    </w:p>
    <w:p>
      <w:pPr>
        <w:pStyle w:val="ListParagraph"/>
        <w:numPr>
          <w:ilvl w:val="1"/>
          <w:numId w:val="7"/>
        </w:numPr>
        <w:tabs>
          <w:tab w:pos="840" w:val="left" w:leader="none"/>
        </w:tabs>
        <w:spacing w:line="240" w:lineRule="auto" w:before="117" w:after="0"/>
        <w:ind w:left="840" w:right="0" w:hanging="360"/>
        <w:jc w:val="left"/>
        <w:rPr>
          <w:sz w:val="22"/>
        </w:rPr>
      </w:pPr>
      <w:r>
        <w:rPr>
          <w:sz w:val="22"/>
        </w:rPr>
        <w:t>Jokes</w:t>
      </w:r>
      <w:r>
        <w:rPr>
          <w:spacing w:val="-4"/>
          <w:sz w:val="22"/>
        </w:rPr>
        <w:t> </w:t>
      </w:r>
      <w:r>
        <w:rPr>
          <w:sz w:val="22"/>
        </w:rPr>
        <w:t>or</w:t>
      </w:r>
      <w:r>
        <w:rPr>
          <w:spacing w:val="-3"/>
          <w:sz w:val="22"/>
        </w:rPr>
        <w:t> </w:t>
      </w:r>
      <w:r>
        <w:rPr>
          <w:sz w:val="22"/>
        </w:rPr>
        <w:t>conversations</w:t>
      </w:r>
      <w:r>
        <w:rPr>
          <w:spacing w:val="-3"/>
          <w:sz w:val="22"/>
        </w:rPr>
        <w:t> </w:t>
      </w:r>
      <w:r>
        <w:rPr>
          <w:sz w:val="22"/>
        </w:rPr>
        <w:t>of</w:t>
      </w:r>
      <w:r>
        <w:rPr>
          <w:spacing w:val="-3"/>
          <w:sz w:val="22"/>
        </w:rPr>
        <w:t> </w:t>
      </w:r>
      <w:r>
        <w:rPr>
          <w:sz w:val="22"/>
        </w:rPr>
        <w:t>a</w:t>
      </w:r>
      <w:r>
        <w:rPr>
          <w:spacing w:val="-6"/>
          <w:sz w:val="22"/>
        </w:rPr>
        <w:t> </w:t>
      </w:r>
      <w:r>
        <w:rPr>
          <w:sz w:val="22"/>
        </w:rPr>
        <w:t>sexual</w:t>
      </w:r>
      <w:r>
        <w:rPr>
          <w:spacing w:val="-4"/>
          <w:sz w:val="22"/>
        </w:rPr>
        <w:t> </w:t>
      </w:r>
      <w:r>
        <w:rPr>
          <w:spacing w:val="-2"/>
          <w:sz w:val="22"/>
        </w:rPr>
        <w:t>nature</w:t>
      </w:r>
    </w:p>
    <w:p>
      <w:pPr>
        <w:pStyle w:val="ListParagraph"/>
        <w:numPr>
          <w:ilvl w:val="1"/>
          <w:numId w:val="7"/>
        </w:numPr>
        <w:tabs>
          <w:tab w:pos="841" w:val="left" w:leader="none"/>
        </w:tabs>
        <w:spacing w:line="240" w:lineRule="auto" w:before="119" w:after="0"/>
        <w:ind w:left="841" w:right="0" w:hanging="360"/>
        <w:jc w:val="left"/>
        <w:rPr>
          <w:sz w:val="22"/>
        </w:rPr>
      </w:pPr>
      <w:r>
        <w:rPr>
          <w:sz w:val="22"/>
        </w:rPr>
        <w:t>Other</w:t>
      </w:r>
      <w:r>
        <w:rPr>
          <w:spacing w:val="-7"/>
          <w:sz w:val="22"/>
        </w:rPr>
        <w:t> </w:t>
      </w:r>
      <w:r>
        <w:rPr>
          <w:sz w:val="22"/>
        </w:rPr>
        <w:t>sexually</w:t>
      </w:r>
      <w:r>
        <w:rPr>
          <w:spacing w:val="-9"/>
          <w:sz w:val="22"/>
        </w:rPr>
        <w:t> </w:t>
      </w:r>
      <w:r>
        <w:rPr>
          <w:sz w:val="22"/>
        </w:rPr>
        <w:t>motivated</w:t>
      </w:r>
      <w:r>
        <w:rPr>
          <w:spacing w:val="-7"/>
          <w:sz w:val="22"/>
        </w:rPr>
        <w:t> </w:t>
      </w:r>
      <w:r>
        <w:rPr>
          <w:sz w:val="22"/>
        </w:rPr>
        <w:t>conduct,</w:t>
      </w:r>
      <w:r>
        <w:rPr>
          <w:spacing w:val="-7"/>
          <w:sz w:val="22"/>
        </w:rPr>
        <w:t> </w:t>
      </w:r>
      <w:r>
        <w:rPr>
          <w:sz w:val="22"/>
        </w:rPr>
        <w:t>communications,</w:t>
      </w:r>
      <w:r>
        <w:rPr>
          <w:spacing w:val="-5"/>
          <w:sz w:val="22"/>
        </w:rPr>
        <w:t> </w:t>
      </w:r>
      <w:r>
        <w:rPr>
          <w:sz w:val="22"/>
        </w:rPr>
        <w:t>or</w:t>
      </w:r>
      <w:r>
        <w:rPr>
          <w:spacing w:val="-4"/>
          <w:sz w:val="22"/>
        </w:rPr>
        <w:t> </w:t>
      </w:r>
      <w:r>
        <w:rPr>
          <w:spacing w:val="-2"/>
          <w:sz w:val="22"/>
        </w:rPr>
        <w:t>contact</w:t>
      </w:r>
    </w:p>
    <w:p>
      <w:pPr>
        <w:pStyle w:val="BodyText"/>
        <w:spacing w:before="120"/>
        <w:ind w:left="481" w:right="860"/>
      </w:pPr>
      <w:r>
        <w:rPr/>
        <w:t>Sexual harassment of a student by an employee or volunteer does not include necessary or permissible physical contact that a reasonable person would not construe as sexual in nature, such</w:t>
      </w:r>
      <w:r>
        <w:rPr>
          <w:spacing w:val="-4"/>
        </w:rPr>
        <w:t> </w:t>
      </w:r>
      <w:r>
        <w:rPr/>
        <w:t>as</w:t>
      </w:r>
      <w:r>
        <w:rPr>
          <w:spacing w:val="-6"/>
        </w:rPr>
        <w:t> </w:t>
      </w:r>
      <w:r>
        <w:rPr/>
        <w:t>comforting</w:t>
      </w:r>
      <w:r>
        <w:rPr>
          <w:spacing w:val="-1"/>
        </w:rPr>
        <w:t> </w:t>
      </w:r>
      <w:r>
        <w:rPr/>
        <w:t>a</w:t>
      </w:r>
      <w:r>
        <w:rPr>
          <w:spacing w:val="-6"/>
        </w:rPr>
        <w:t> </w:t>
      </w:r>
      <w:r>
        <w:rPr/>
        <w:t>child</w:t>
      </w:r>
      <w:r>
        <w:rPr>
          <w:spacing w:val="-4"/>
        </w:rPr>
        <w:t> </w:t>
      </w:r>
      <w:r>
        <w:rPr/>
        <w:t>with</w:t>
      </w:r>
      <w:r>
        <w:rPr>
          <w:spacing w:val="-4"/>
        </w:rPr>
        <w:t> </w:t>
      </w:r>
      <w:r>
        <w:rPr/>
        <w:t>a</w:t>
      </w:r>
      <w:r>
        <w:rPr>
          <w:spacing w:val="-4"/>
        </w:rPr>
        <w:t> </w:t>
      </w:r>
      <w:r>
        <w:rPr/>
        <w:t>hug</w:t>
      </w:r>
      <w:r>
        <w:rPr>
          <w:spacing w:val="-1"/>
        </w:rPr>
        <w:t> </w:t>
      </w:r>
      <w:r>
        <w:rPr/>
        <w:t>or</w:t>
      </w:r>
      <w:r>
        <w:rPr>
          <w:spacing w:val="-5"/>
        </w:rPr>
        <w:t> </w:t>
      </w:r>
      <w:r>
        <w:rPr/>
        <w:t>taking</w:t>
      </w:r>
      <w:r>
        <w:rPr>
          <w:spacing w:val="-4"/>
        </w:rPr>
        <w:t> </w:t>
      </w:r>
      <w:r>
        <w:rPr/>
        <w:t>the</w:t>
      </w:r>
      <w:r>
        <w:rPr>
          <w:spacing w:val="-4"/>
        </w:rPr>
        <w:t> </w:t>
      </w:r>
      <w:r>
        <w:rPr/>
        <w:t>child’s</w:t>
      </w:r>
      <w:r>
        <w:rPr>
          <w:spacing w:val="-3"/>
        </w:rPr>
        <w:t> </w:t>
      </w:r>
      <w:r>
        <w:rPr/>
        <w:t>hand.</w:t>
      </w:r>
      <w:r>
        <w:rPr>
          <w:spacing w:val="-2"/>
        </w:rPr>
        <w:t> </w:t>
      </w:r>
      <w:r>
        <w:rPr/>
        <w:t>However,</w:t>
      </w:r>
      <w:r>
        <w:rPr>
          <w:spacing w:val="-5"/>
        </w:rPr>
        <w:t> </w:t>
      </w:r>
      <w:r>
        <w:rPr/>
        <w:t>romantic,</w:t>
      </w:r>
      <w:r>
        <w:rPr>
          <w:spacing w:val="-4"/>
        </w:rPr>
        <w:t> </w:t>
      </w:r>
      <w:r>
        <w:rPr/>
        <w:t>sexual,</w:t>
      </w:r>
      <w:r>
        <w:rPr>
          <w:spacing w:val="-2"/>
        </w:rPr>
        <w:t> </w:t>
      </w:r>
      <w:r>
        <w:rPr/>
        <w:t>and other</w:t>
      </w:r>
      <w:r>
        <w:rPr>
          <w:spacing w:val="-3"/>
        </w:rPr>
        <w:t> </w:t>
      </w:r>
      <w:r>
        <w:rPr/>
        <w:t>inappropriate</w:t>
      </w:r>
      <w:r>
        <w:rPr>
          <w:spacing w:val="-4"/>
        </w:rPr>
        <w:t> </w:t>
      </w:r>
      <w:r>
        <w:rPr/>
        <w:t>social</w:t>
      </w:r>
      <w:r>
        <w:rPr>
          <w:spacing w:val="-2"/>
        </w:rPr>
        <w:t> </w:t>
      </w:r>
      <w:r>
        <w:rPr/>
        <w:t>relationships</w:t>
      </w:r>
      <w:r>
        <w:rPr>
          <w:spacing w:val="-1"/>
        </w:rPr>
        <w:t> </w:t>
      </w:r>
      <w:r>
        <w:rPr/>
        <w:t>between</w:t>
      </w:r>
      <w:r>
        <w:rPr>
          <w:spacing w:val="-2"/>
        </w:rPr>
        <w:t> </w:t>
      </w:r>
      <w:r>
        <w:rPr/>
        <w:t>students</w:t>
      </w:r>
      <w:r>
        <w:rPr>
          <w:spacing w:val="-4"/>
        </w:rPr>
        <w:t> </w:t>
      </w:r>
      <w:r>
        <w:rPr/>
        <w:t>and</w:t>
      </w:r>
      <w:r>
        <w:rPr>
          <w:spacing w:val="-2"/>
        </w:rPr>
        <w:t> </w:t>
      </w:r>
      <w:r>
        <w:rPr/>
        <w:t>district employees</w:t>
      </w:r>
      <w:r>
        <w:rPr>
          <w:spacing w:val="-1"/>
        </w:rPr>
        <w:t> </w:t>
      </w:r>
      <w:r>
        <w:rPr/>
        <w:t>are</w:t>
      </w:r>
      <w:r>
        <w:rPr>
          <w:spacing w:val="-2"/>
        </w:rPr>
        <w:t> </w:t>
      </w:r>
      <w:r>
        <w:rPr/>
        <w:t>prohibited, even if consensual.</w:t>
      </w:r>
    </w:p>
    <w:p>
      <w:pPr>
        <w:pStyle w:val="BodyText"/>
        <w:spacing w:before="158"/>
        <w:ind w:right="860"/>
      </w:pPr>
      <w:r>
        <w:rPr/>
        <w:t>Gender-based</w:t>
      </w:r>
      <w:r>
        <w:rPr>
          <w:spacing w:val="-4"/>
        </w:rPr>
        <w:t> </w:t>
      </w:r>
      <w:r>
        <w:rPr/>
        <w:t>harassment</w:t>
      </w:r>
      <w:r>
        <w:rPr>
          <w:spacing w:val="-2"/>
        </w:rPr>
        <w:t> </w:t>
      </w:r>
      <w:r>
        <w:rPr/>
        <w:t>includes</w:t>
      </w:r>
      <w:r>
        <w:rPr>
          <w:spacing w:val="-3"/>
        </w:rPr>
        <w:t> </w:t>
      </w:r>
      <w:r>
        <w:rPr/>
        <w:t>physical,</w:t>
      </w:r>
      <w:r>
        <w:rPr>
          <w:spacing w:val="-2"/>
        </w:rPr>
        <w:t> </w:t>
      </w:r>
      <w:r>
        <w:rPr/>
        <w:t>verbal,</w:t>
      </w:r>
      <w:r>
        <w:rPr>
          <w:spacing w:val="-2"/>
        </w:rPr>
        <w:t> </w:t>
      </w:r>
      <w:r>
        <w:rPr/>
        <w:t>or</w:t>
      </w:r>
      <w:r>
        <w:rPr>
          <w:spacing w:val="-5"/>
        </w:rPr>
        <w:t> </w:t>
      </w:r>
      <w:r>
        <w:rPr/>
        <w:t>nonverbal</w:t>
      </w:r>
      <w:r>
        <w:rPr>
          <w:spacing w:val="-4"/>
        </w:rPr>
        <w:t> </w:t>
      </w:r>
      <w:r>
        <w:rPr/>
        <w:t>conduct</w:t>
      </w:r>
      <w:r>
        <w:rPr>
          <w:spacing w:val="-2"/>
        </w:rPr>
        <w:t> </w:t>
      </w:r>
      <w:r>
        <w:rPr/>
        <w:t>based</w:t>
      </w:r>
      <w:r>
        <w:rPr>
          <w:spacing w:val="-6"/>
        </w:rPr>
        <w:t> </w:t>
      </w:r>
      <w:r>
        <w:rPr/>
        <w:t>on</w:t>
      </w:r>
      <w:r>
        <w:rPr>
          <w:spacing w:val="-4"/>
        </w:rPr>
        <w:t> </w:t>
      </w:r>
      <w:r>
        <w:rPr/>
        <w:t>a</w:t>
      </w:r>
      <w:r>
        <w:rPr>
          <w:spacing w:val="-6"/>
        </w:rPr>
        <w:t> </w:t>
      </w:r>
      <w:r>
        <w:rPr/>
        <w:t>student’s gender, the student’s expression of characteristics perceived as stereotypical for the student’s gender, or the student’s failure to conform to stereotypical notions of masculinity or femininity.</w:t>
      </w:r>
    </w:p>
    <w:p>
      <w:pPr>
        <w:pStyle w:val="BodyText"/>
        <w:spacing w:before="160"/>
        <w:ind w:right="860"/>
      </w:pPr>
      <w:r>
        <w:rPr/>
        <w:t>Gender-based harassment can occur regardless of the student’s or the harasser’s actual or perceived</w:t>
      </w:r>
      <w:r>
        <w:rPr>
          <w:spacing w:val="-5"/>
        </w:rPr>
        <w:t> </w:t>
      </w:r>
      <w:r>
        <w:rPr/>
        <w:t>sexual</w:t>
      </w:r>
      <w:r>
        <w:rPr>
          <w:spacing w:val="-5"/>
        </w:rPr>
        <w:t> </w:t>
      </w:r>
      <w:r>
        <w:rPr/>
        <w:t>orientation</w:t>
      </w:r>
      <w:r>
        <w:rPr>
          <w:spacing w:val="-5"/>
        </w:rPr>
        <w:t> </w:t>
      </w:r>
      <w:r>
        <w:rPr/>
        <w:t>or</w:t>
      </w:r>
      <w:r>
        <w:rPr>
          <w:spacing w:val="-6"/>
        </w:rPr>
        <w:t> </w:t>
      </w:r>
      <w:r>
        <w:rPr/>
        <w:t>gender</w:t>
      </w:r>
      <w:r>
        <w:rPr>
          <w:spacing w:val="-4"/>
        </w:rPr>
        <w:t> </w:t>
      </w:r>
      <w:r>
        <w:rPr/>
        <w:t>identity.</w:t>
      </w:r>
      <w:r>
        <w:rPr>
          <w:spacing w:val="-4"/>
        </w:rPr>
        <w:t> </w:t>
      </w:r>
      <w:r>
        <w:rPr/>
        <w:t>Examples</w:t>
      </w:r>
      <w:r>
        <w:rPr>
          <w:spacing w:val="-5"/>
        </w:rPr>
        <w:t> </w:t>
      </w:r>
      <w:r>
        <w:rPr/>
        <w:t>of</w:t>
      </w:r>
      <w:r>
        <w:rPr>
          <w:spacing w:val="-6"/>
        </w:rPr>
        <w:t> </w:t>
      </w:r>
      <w:r>
        <w:rPr/>
        <w:t>gender-based</w:t>
      </w:r>
      <w:r>
        <w:rPr>
          <w:spacing w:val="-9"/>
        </w:rPr>
        <w:t> </w:t>
      </w:r>
      <w:r>
        <w:rPr/>
        <w:t>harassment</w:t>
      </w:r>
      <w:r>
        <w:rPr>
          <w:spacing w:val="-6"/>
        </w:rPr>
        <w:t> </w:t>
      </w:r>
      <w:r>
        <w:rPr/>
        <w:t>directed against a student may include, but are not limited to:</w:t>
      </w:r>
    </w:p>
    <w:p>
      <w:pPr>
        <w:pStyle w:val="ListParagraph"/>
        <w:numPr>
          <w:ilvl w:val="1"/>
          <w:numId w:val="7"/>
        </w:numPr>
        <w:tabs>
          <w:tab w:pos="840" w:val="left" w:leader="none"/>
        </w:tabs>
        <w:spacing w:line="240" w:lineRule="auto" w:before="160" w:after="0"/>
        <w:ind w:left="840" w:right="0" w:hanging="360"/>
        <w:jc w:val="left"/>
        <w:rPr>
          <w:sz w:val="22"/>
        </w:rPr>
      </w:pPr>
      <w:r>
        <w:rPr>
          <w:sz w:val="22"/>
        </w:rPr>
        <w:t>Offensive</w:t>
      </w:r>
      <w:r>
        <w:rPr>
          <w:spacing w:val="-9"/>
          <w:sz w:val="22"/>
        </w:rPr>
        <w:t> </w:t>
      </w:r>
      <w:r>
        <w:rPr>
          <w:sz w:val="22"/>
        </w:rPr>
        <w:t>jokes,</w:t>
      </w:r>
      <w:r>
        <w:rPr>
          <w:spacing w:val="-7"/>
          <w:sz w:val="22"/>
        </w:rPr>
        <w:t> </w:t>
      </w:r>
      <w:r>
        <w:rPr>
          <w:sz w:val="22"/>
        </w:rPr>
        <w:t>name-calling,</w:t>
      </w:r>
      <w:r>
        <w:rPr>
          <w:spacing w:val="-5"/>
          <w:sz w:val="22"/>
        </w:rPr>
        <w:t> </w:t>
      </w:r>
      <w:r>
        <w:rPr>
          <w:sz w:val="22"/>
        </w:rPr>
        <w:t>slurs,</w:t>
      </w:r>
      <w:r>
        <w:rPr>
          <w:spacing w:val="-7"/>
          <w:sz w:val="22"/>
        </w:rPr>
        <w:t> </w:t>
      </w:r>
      <w:r>
        <w:rPr>
          <w:sz w:val="22"/>
        </w:rPr>
        <w:t>or</w:t>
      </w:r>
      <w:r>
        <w:rPr>
          <w:spacing w:val="-7"/>
          <w:sz w:val="22"/>
        </w:rPr>
        <w:t> </w:t>
      </w:r>
      <w:r>
        <w:rPr>
          <w:spacing w:val="-2"/>
          <w:sz w:val="22"/>
        </w:rPr>
        <w:t>rumors</w:t>
      </w:r>
    </w:p>
    <w:p>
      <w:pPr>
        <w:pStyle w:val="ListParagraph"/>
        <w:numPr>
          <w:ilvl w:val="1"/>
          <w:numId w:val="7"/>
        </w:numPr>
        <w:tabs>
          <w:tab w:pos="840" w:val="left" w:leader="none"/>
        </w:tabs>
        <w:spacing w:line="240" w:lineRule="auto" w:before="119" w:after="0"/>
        <w:ind w:left="840" w:right="0" w:hanging="360"/>
        <w:jc w:val="left"/>
        <w:rPr>
          <w:sz w:val="22"/>
        </w:rPr>
      </w:pPr>
      <w:r>
        <w:rPr>
          <w:sz w:val="22"/>
        </w:rPr>
        <w:t>Physical</w:t>
      </w:r>
      <w:r>
        <w:rPr>
          <w:spacing w:val="-6"/>
          <w:sz w:val="22"/>
        </w:rPr>
        <w:t> </w:t>
      </w:r>
      <w:r>
        <w:rPr>
          <w:sz w:val="22"/>
        </w:rPr>
        <w:t>aggression</w:t>
      </w:r>
      <w:r>
        <w:rPr>
          <w:spacing w:val="-5"/>
          <w:sz w:val="22"/>
        </w:rPr>
        <w:t> </w:t>
      </w:r>
      <w:r>
        <w:rPr>
          <w:sz w:val="22"/>
        </w:rPr>
        <w:t>or</w:t>
      </w:r>
      <w:r>
        <w:rPr>
          <w:spacing w:val="-3"/>
          <w:sz w:val="22"/>
        </w:rPr>
        <w:t> </w:t>
      </w:r>
      <w:r>
        <w:rPr>
          <w:spacing w:val="-2"/>
          <w:sz w:val="22"/>
        </w:rPr>
        <w:t>assault</w:t>
      </w:r>
    </w:p>
    <w:p>
      <w:pPr>
        <w:pStyle w:val="ListParagraph"/>
        <w:numPr>
          <w:ilvl w:val="1"/>
          <w:numId w:val="7"/>
        </w:numPr>
        <w:tabs>
          <w:tab w:pos="840" w:val="left" w:leader="none"/>
        </w:tabs>
        <w:spacing w:line="240" w:lineRule="auto" w:before="117" w:after="0"/>
        <w:ind w:left="840" w:right="0" w:hanging="360"/>
        <w:jc w:val="left"/>
        <w:rPr>
          <w:sz w:val="22"/>
        </w:rPr>
      </w:pPr>
      <w:r>
        <w:rPr>
          <w:sz w:val="22"/>
        </w:rPr>
        <w:t>Threatening</w:t>
      </w:r>
      <w:r>
        <w:rPr>
          <w:spacing w:val="-7"/>
          <w:sz w:val="22"/>
        </w:rPr>
        <w:t> </w:t>
      </w:r>
      <w:r>
        <w:rPr>
          <w:sz w:val="22"/>
        </w:rPr>
        <w:t>or</w:t>
      </w:r>
      <w:r>
        <w:rPr>
          <w:spacing w:val="-7"/>
          <w:sz w:val="22"/>
        </w:rPr>
        <w:t> </w:t>
      </w:r>
      <w:r>
        <w:rPr>
          <w:sz w:val="22"/>
        </w:rPr>
        <w:t>intimidating</w:t>
      </w:r>
      <w:r>
        <w:rPr>
          <w:spacing w:val="-8"/>
          <w:sz w:val="22"/>
        </w:rPr>
        <w:t> </w:t>
      </w:r>
      <w:r>
        <w:rPr>
          <w:spacing w:val="-2"/>
          <w:sz w:val="22"/>
        </w:rPr>
        <w:t>conduct</w:t>
      </w:r>
    </w:p>
    <w:p>
      <w:pPr>
        <w:pStyle w:val="ListParagraph"/>
        <w:numPr>
          <w:ilvl w:val="1"/>
          <w:numId w:val="7"/>
        </w:numPr>
        <w:tabs>
          <w:tab w:pos="840" w:val="left" w:leader="none"/>
        </w:tabs>
        <w:spacing w:line="240" w:lineRule="auto" w:before="119" w:after="0"/>
        <w:ind w:left="840" w:right="0" w:hanging="360"/>
        <w:jc w:val="left"/>
        <w:rPr>
          <w:sz w:val="22"/>
        </w:rPr>
      </w:pPr>
      <w:r>
        <w:rPr>
          <w:sz w:val="22"/>
        </w:rPr>
        <w:t>Other</w:t>
      </w:r>
      <w:r>
        <w:rPr>
          <w:spacing w:val="-6"/>
          <w:sz w:val="22"/>
        </w:rPr>
        <w:t> </w:t>
      </w:r>
      <w:r>
        <w:rPr>
          <w:sz w:val="22"/>
        </w:rPr>
        <w:t>kinds</w:t>
      </w:r>
      <w:r>
        <w:rPr>
          <w:spacing w:val="-5"/>
          <w:sz w:val="22"/>
        </w:rPr>
        <w:t> </w:t>
      </w:r>
      <w:r>
        <w:rPr>
          <w:sz w:val="22"/>
        </w:rPr>
        <w:t>of</w:t>
      </w:r>
      <w:r>
        <w:rPr>
          <w:spacing w:val="-2"/>
          <w:sz w:val="22"/>
        </w:rPr>
        <w:t> </w:t>
      </w:r>
      <w:r>
        <w:rPr>
          <w:sz w:val="22"/>
        </w:rPr>
        <w:t>aggressive</w:t>
      </w:r>
      <w:r>
        <w:rPr>
          <w:spacing w:val="-3"/>
          <w:sz w:val="22"/>
        </w:rPr>
        <w:t> </w:t>
      </w:r>
      <w:r>
        <w:rPr>
          <w:sz w:val="22"/>
        </w:rPr>
        <w:t>conduct</w:t>
      </w:r>
      <w:r>
        <w:rPr>
          <w:spacing w:val="-3"/>
          <w:sz w:val="22"/>
        </w:rPr>
        <w:t> </w:t>
      </w:r>
      <w:r>
        <w:rPr>
          <w:sz w:val="22"/>
        </w:rPr>
        <w:t>such</w:t>
      </w:r>
      <w:r>
        <w:rPr>
          <w:spacing w:val="-4"/>
          <w:sz w:val="22"/>
        </w:rPr>
        <w:t> </w:t>
      </w:r>
      <w:r>
        <w:rPr>
          <w:sz w:val="22"/>
        </w:rPr>
        <w:t>as</w:t>
      </w:r>
      <w:r>
        <w:rPr>
          <w:spacing w:val="-5"/>
          <w:sz w:val="22"/>
        </w:rPr>
        <w:t> </w:t>
      </w:r>
      <w:r>
        <w:rPr>
          <w:sz w:val="22"/>
        </w:rPr>
        <w:t>theft</w:t>
      </w:r>
      <w:r>
        <w:rPr>
          <w:spacing w:val="-3"/>
          <w:sz w:val="22"/>
        </w:rPr>
        <w:t> </w:t>
      </w:r>
      <w:r>
        <w:rPr>
          <w:sz w:val="22"/>
        </w:rPr>
        <w:t>or</w:t>
      </w:r>
      <w:r>
        <w:rPr>
          <w:spacing w:val="-2"/>
          <w:sz w:val="22"/>
        </w:rPr>
        <w:t> </w:t>
      </w:r>
      <w:r>
        <w:rPr>
          <w:sz w:val="22"/>
        </w:rPr>
        <w:t>damage</w:t>
      </w:r>
      <w:r>
        <w:rPr>
          <w:spacing w:val="-4"/>
          <w:sz w:val="22"/>
        </w:rPr>
        <w:t> </w:t>
      </w:r>
      <w:r>
        <w:rPr>
          <w:sz w:val="22"/>
        </w:rPr>
        <w:t>to</w:t>
      </w:r>
      <w:r>
        <w:rPr>
          <w:spacing w:val="-3"/>
          <w:sz w:val="22"/>
        </w:rPr>
        <w:t> </w:t>
      </w:r>
      <w:r>
        <w:rPr>
          <w:spacing w:val="-2"/>
          <w:sz w:val="22"/>
        </w:rPr>
        <w:t>property</w:t>
      </w:r>
    </w:p>
    <w:p>
      <w:pPr>
        <w:pStyle w:val="Heading7"/>
        <w:spacing w:before="117"/>
      </w:pPr>
      <w:bookmarkStart w:name="Retaliation" w:id="202"/>
      <w:bookmarkEnd w:id="202"/>
      <w:r>
        <w:rPr>
          <w:b w:val="0"/>
        </w:rPr>
      </w:r>
      <w:r>
        <w:rPr>
          <w:spacing w:val="-2"/>
        </w:rPr>
        <w:t>Retaliation</w:t>
      </w:r>
    </w:p>
    <w:p>
      <w:pPr>
        <w:pStyle w:val="BodyText"/>
        <w:spacing w:before="121"/>
        <w:ind w:right="860"/>
      </w:pPr>
      <w:r>
        <w:rPr/>
        <w:t>Retaliation</w:t>
      </w:r>
      <w:r>
        <w:rPr>
          <w:spacing w:val="-3"/>
        </w:rPr>
        <w:t> </w:t>
      </w:r>
      <w:r>
        <w:rPr/>
        <w:t>against</w:t>
      </w:r>
      <w:r>
        <w:rPr>
          <w:spacing w:val="-1"/>
        </w:rPr>
        <w:t> </w:t>
      </w:r>
      <w:r>
        <w:rPr/>
        <w:t>a</w:t>
      </w:r>
      <w:r>
        <w:rPr>
          <w:spacing w:val="-4"/>
        </w:rPr>
        <w:t> </w:t>
      </w:r>
      <w:r>
        <w:rPr/>
        <w:t>person</w:t>
      </w:r>
      <w:r>
        <w:rPr>
          <w:spacing w:val="-3"/>
        </w:rPr>
        <w:t> </w:t>
      </w:r>
      <w:r>
        <w:rPr/>
        <w:t>who</w:t>
      </w:r>
      <w:r>
        <w:rPr>
          <w:spacing w:val="-3"/>
        </w:rPr>
        <w:t> </w:t>
      </w:r>
      <w:r>
        <w:rPr/>
        <w:t>makes</w:t>
      </w:r>
      <w:r>
        <w:rPr>
          <w:spacing w:val="-4"/>
        </w:rPr>
        <w:t> </w:t>
      </w:r>
      <w:r>
        <w:rPr/>
        <w:t>a</w:t>
      </w:r>
      <w:r>
        <w:rPr>
          <w:spacing w:val="-4"/>
        </w:rPr>
        <w:t> </w:t>
      </w:r>
      <w:r>
        <w:rPr/>
        <w:t>good-faith</w:t>
      </w:r>
      <w:r>
        <w:rPr>
          <w:spacing w:val="-3"/>
        </w:rPr>
        <w:t> </w:t>
      </w:r>
      <w:r>
        <w:rPr/>
        <w:t>report</w:t>
      </w:r>
      <w:r>
        <w:rPr>
          <w:spacing w:val="-3"/>
        </w:rPr>
        <w:t> </w:t>
      </w:r>
      <w:r>
        <w:rPr/>
        <w:t>or</w:t>
      </w:r>
      <w:r>
        <w:rPr>
          <w:spacing w:val="-3"/>
        </w:rPr>
        <w:t> </w:t>
      </w:r>
      <w:r>
        <w:rPr/>
        <w:t>participates</w:t>
      </w:r>
      <w:r>
        <w:rPr>
          <w:spacing w:val="-4"/>
        </w:rPr>
        <w:t> </w:t>
      </w:r>
      <w:r>
        <w:rPr/>
        <w:t>in</w:t>
      </w:r>
      <w:r>
        <w:rPr>
          <w:spacing w:val="-3"/>
        </w:rPr>
        <w:t> </w:t>
      </w:r>
      <w:r>
        <w:rPr/>
        <w:t>an</w:t>
      </w:r>
      <w:r>
        <w:rPr>
          <w:spacing w:val="-3"/>
        </w:rPr>
        <w:t> </w:t>
      </w:r>
      <w:r>
        <w:rPr/>
        <w:t>investigation</w:t>
      </w:r>
      <w:r>
        <w:rPr>
          <w:spacing w:val="-3"/>
        </w:rPr>
        <w:t> </w:t>
      </w:r>
      <w:r>
        <w:rPr/>
        <w:t>of discrimination, harassment, or dating violence is prohibited.</w:t>
      </w:r>
      <w:r>
        <w:rPr>
          <w:spacing w:val="-9"/>
        </w:rPr>
        <w:t> </w:t>
      </w:r>
      <w:r>
        <w:rPr/>
        <w:t>A</w:t>
      </w:r>
      <w:r>
        <w:rPr>
          <w:spacing w:val="-13"/>
        </w:rPr>
        <w:t> </w:t>
      </w:r>
      <w:r>
        <w:rPr/>
        <w:t>person who makes a false claim, offers false statements, or refuses to cooperate with a district investigation, however, may be subject to appropriate discipline.</w:t>
      </w:r>
    </w:p>
    <w:p>
      <w:pPr>
        <w:pStyle w:val="BodyText"/>
        <w:spacing w:before="161"/>
        <w:ind w:right="974"/>
      </w:pPr>
      <w:r>
        <w:rPr/>
        <w:t>Examples</w:t>
      </w:r>
      <w:r>
        <w:rPr>
          <w:spacing w:val="-3"/>
        </w:rPr>
        <w:t> </w:t>
      </w:r>
      <w:r>
        <w:rPr/>
        <w:t>of</w:t>
      </w:r>
      <w:r>
        <w:rPr>
          <w:spacing w:val="-2"/>
        </w:rPr>
        <w:t> </w:t>
      </w:r>
      <w:r>
        <w:rPr/>
        <w:t>retaliation</w:t>
      </w:r>
      <w:r>
        <w:rPr>
          <w:spacing w:val="-6"/>
        </w:rPr>
        <w:t> </w:t>
      </w:r>
      <w:r>
        <w:rPr/>
        <w:t>may</w:t>
      </w:r>
      <w:r>
        <w:rPr>
          <w:spacing w:val="-6"/>
        </w:rPr>
        <w:t> </w:t>
      </w:r>
      <w:r>
        <w:rPr/>
        <w:t>include</w:t>
      </w:r>
      <w:r>
        <w:rPr>
          <w:spacing w:val="-4"/>
        </w:rPr>
        <w:t> </w:t>
      </w:r>
      <w:r>
        <w:rPr/>
        <w:t>threats,</w:t>
      </w:r>
      <w:r>
        <w:rPr>
          <w:spacing w:val="-5"/>
        </w:rPr>
        <w:t> </w:t>
      </w:r>
      <w:r>
        <w:rPr/>
        <w:t>rumor</w:t>
      </w:r>
      <w:r>
        <w:rPr>
          <w:spacing w:val="-2"/>
        </w:rPr>
        <w:t> </w:t>
      </w:r>
      <w:r>
        <w:rPr/>
        <w:t>spreading,</w:t>
      </w:r>
      <w:r>
        <w:rPr>
          <w:spacing w:val="-2"/>
        </w:rPr>
        <w:t> </w:t>
      </w:r>
      <w:r>
        <w:rPr/>
        <w:t>ostracism,</w:t>
      </w:r>
      <w:r>
        <w:rPr>
          <w:spacing w:val="-5"/>
        </w:rPr>
        <w:t> </w:t>
      </w:r>
      <w:r>
        <w:rPr/>
        <w:t>assault,</w:t>
      </w:r>
      <w:r>
        <w:rPr>
          <w:spacing w:val="-4"/>
        </w:rPr>
        <w:t> </w:t>
      </w:r>
      <w:r>
        <w:rPr/>
        <w:t>destruction</w:t>
      </w:r>
      <w:r>
        <w:rPr>
          <w:spacing w:val="-6"/>
        </w:rPr>
        <w:t> </w:t>
      </w:r>
      <w:r>
        <w:rPr/>
        <w:t>of property, unjustified punishments, or unwarranted grade reductions. Unlawful retaliation does not include petty slights or annoyances.</w:t>
      </w:r>
    </w:p>
    <w:p>
      <w:pPr>
        <w:pStyle w:val="Heading7"/>
        <w:spacing w:before="157"/>
      </w:pPr>
      <w:bookmarkStart w:name="Reporting Procedures" w:id="203"/>
      <w:bookmarkEnd w:id="203"/>
      <w:r>
        <w:rPr>
          <w:b w:val="0"/>
        </w:rPr>
      </w:r>
      <w:bookmarkStart w:name="_bookmark39" w:id="204"/>
      <w:bookmarkEnd w:id="204"/>
      <w:r>
        <w:rPr>
          <w:b w:val="0"/>
        </w:rPr>
      </w:r>
      <w:r>
        <w:rPr/>
        <w:t>Reporting</w:t>
      </w:r>
      <w:r>
        <w:rPr>
          <w:spacing w:val="-9"/>
        </w:rPr>
        <w:t> </w:t>
      </w:r>
      <w:r>
        <w:rPr>
          <w:spacing w:val="-2"/>
        </w:rPr>
        <w:t>Procedures</w:t>
      </w:r>
    </w:p>
    <w:p>
      <w:pPr>
        <w:pStyle w:val="BodyText"/>
        <w:spacing w:before="121"/>
        <w:ind w:right="860"/>
      </w:pPr>
      <w:r>
        <w:rPr/>
        <w:t>Any student who believes that he or she has experienced dating violence, discrimination, harassment,</w:t>
      </w:r>
      <w:r>
        <w:rPr>
          <w:spacing w:val="-3"/>
        </w:rPr>
        <w:t> </w:t>
      </w:r>
      <w:r>
        <w:rPr/>
        <w:t>or</w:t>
      </w:r>
      <w:r>
        <w:rPr>
          <w:spacing w:val="-6"/>
        </w:rPr>
        <w:t> </w:t>
      </w:r>
      <w:r>
        <w:rPr/>
        <w:t>retaliation</w:t>
      </w:r>
      <w:r>
        <w:rPr>
          <w:spacing w:val="-5"/>
        </w:rPr>
        <w:t> </w:t>
      </w:r>
      <w:r>
        <w:rPr/>
        <w:t>should</w:t>
      </w:r>
      <w:r>
        <w:rPr>
          <w:spacing w:val="-5"/>
        </w:rPr>
        <w:t> </w:t>
      </w:r>
      <w:r>
        <w:rPr/>
        <w:t>immediately</w:t>
      </w:r>
      <w:r>
        <w:rPr>
          <w:spacing w:val="-7"/>
        </w:rPr>
        <w:t> </w:t>
      </w:r>
      <w:r>
        <w:rPr/>
        <w:t>report</w:t>
      </w:r>
      <w:r>
        <w:rPr>
          <w:spacing w:val="-5"/>
        </w:rPr>
        <w:t> </w:t>
      </w:r>
      <w:r>
        <w:rPr/>
        <w:t>the</w:t>
      </w:r>
      <w:r>
        <w:rPr>
          <w:spacing w:val="-7"/>
        </w:rPr>
        <w:t> </w:t>
      </w:r>
      <w:r>
        <w:rPr/>
        <w:t>problem</w:t>
      </w:r>
      <w:r>
        <w:rPr>
          <w:spacing w:val="-6"/>
        </w:rPr>
        <w:t> </w:t>
      </w:r>
      <w:r>
        <w:rPr/>
        <w:t>to</w:t>
      </w:r>
      <w:r>
        <w:rPr>
          <w:spacing w:val="-5"/>
        </w:rPr>
        <w:t> </w:t>
      </w:r>
      <w:r>
        <w:rPr/>
        <w:t>a</w:t>
      </w:r>
      <w:r>
        <w:rPr>
          <w:spacing w:val="-7"/>
        </w:rPr>
        <w:t> </w:t>
      </w:r>
      <w:r>
        <w:rPr/>
        <w:t>teacher,</w:t>
      </w:r>
      <w:r>
        <w:rPr>
          <w:spacing w:val="-5"/>
        </w:rPr>
        <w:t> </w:t>
      </w:r>
      <w:r>
        <w:rPr/>
        <w:t>school</w:t>
      </w:r>
      <w:r>
        <w:rPr>
          <w:spacing w:val="-4"/>
        </w:rPr>
        <w:t> </w:t>
      </w:r>
      <w:r>
        <w:rPr/>
        <w:t>counselor, principal, or other district employee. The report may be made by the student’s parent. [See</w:t>
      </w:r>
    </w:p>
    <w:p>
      <w:pPr>
        <w:spacing w:after="0"/>
        <w:sectPr>
          <w:pgSz w:w="12240" w:h="15840"/>
          <w:pgMar w:header="0" w:footer="523" w:top="1360" w:bottom="720" w:left="960" w:right="580"/>
        </w:sectPr>
      </w:pPr>
    </w:p>
    <w:p>
      <w:pPr>
        <w:pStyle w:val="BodyText"/>
        <w:spacing w:before="77"/>
        <w:ind w:right="860" w:hanging="1"/>
      </w:pPr>
      <w:r>
        <w:rPr/>
        <w:t>policy</w:t>
      </w:r>
      <w:r>
        <w:rPr>
          <w:spacing w:val="-5"/>
        </w:rPr>
        <w:t> </w:t>
      </w:r>
      <w:r>
        <w:rPr/>
        <w:t>FFH(LOCAL)</w:t>
      </w:r>
      <w:r>
        <w:rPr>
          <w:spacing w:val="-1"/>
        </w:rPr>
        <w:t> </w:t>
      </w:r>
      <w:r>
        <w:rPr/>
        <w:t>and</w:t>
      </w:r>
      <w:r>
        <w:rPr>
          <w:spacing w:val="-5"/>
        </w:rPr>
        <w:t> </w:t>
      </w:r>
      <w:r>
        <w:rPr/>
        <w:t>(EXHIBIT)</w:t>
      </w:r>
      <w:r>
        <w:rPr>
          <w:spacing w:val="-5"/>
        </w:rPr>
        <w:t> </w:t>
      </w:r>
      <w:r>
        <w:rPr/>
        <w:t>for</w:t>
      </w:r>
      <w:r>
        <w:rPr>
          <w:spacing w:val="-1"/>
        </w:rPr>
        <w:t> </w:t>
      </w:r>
      <w:r>
        <w:rPr/>
        <w:t>other</w:t>
      </w:r>
      <w:r>
        <w:rPr>
          <w:spacing w:val="-4"/>
        </w:rPr>
        <w:t> </w:t>
      </w:r>
      <w:r>
        <w:rPr/>
        <w:t>appropriate</w:t>
      </w:r>
      <w:r>
        <w:rPr>
          <w:spacing w:val="-3"/>
        </w:rPr>
        <w:t> </w:t>
      </w:r>
      <w:r>
        <w:rPr/>
        <w:t>district</w:t>
      </w:r>
      <w:r>
        <w:rPr>
          <w:spacing w:val="-3"/>
        </w:rPr>
        <w:t> </w:t>
      </w:r>
      <w:r>
        <w:rPr/>
        <w:t>officials</w:t>
      </w:r>
      <w:r>
        <w:rPr>
          <w:spacing w:val="-5"/>
        </w:rPr>
        <w:t> </w:t>
      </w:r>
      <w:r>
        <w:rPr/>
        <w:t>to</w:t>
      </w:r>
      <w:r>
        <w:rPr>
          <w:spacing w:val="-5"/>
        </w:rPr>
        <w:t> </w:t>
      </w:r>
      <w:r>
        <w:rPr/>
        <w:t>whom</w:t>
      </w:r>
      <w:r>
        <w:rPr>
          <w:spacing w:val="-1"/>
        </w:rPr>
        <w:t> </w:t>
      </w:r>
      <w:r>
        <w:rPr/>
        <w:t>to</w:t>
      </w:r>
      <w:r>
        <w:rPr>
          <w:spacing w:val="-5"/>
        </w:rPr>
        <w:t> </w:t>
      </w:r>
      <w:r>
        <w:rPr/>
        <w:t>make</w:t>
      </w:r>
      <w:r>
        <w:rPr>
          <w:spacing w:val="-5"/>
        </w:rPr>
        <w:t> </w:t>
      </w:r>
      <w:r>
        <w:rPr/>
        <w:t>a </w:t>
      </w:r>
      <w:r>
        <w:rPr>
          <w:spacing w:val="-2"/>
        </w:rPr>
        <w:t>report.]</w:t>
      </w:r>
    </w:p>
    <w:p>
      <w:pPr>
        <w:pStyle w:val="BodyText"/>
        <w:spacing w:before="159"/>
        <w:ind w:right="878"/>
      </w:pPr>
      <w:r>
        <w:rPr/>
        <w:t>Upon receiving a report, the district will determine whether the allegations, if proven, constitute prohibited conduct as defined by policy FFH. If not, the district will refer to policy FFI to determine whether the allegations, if proven, constitute bullying, as defined by law and policy FFI.</w:t>
      </w:r>
      <w:r>
        <w:rPr>
          <w:spacing w:val="-2"/>
        </w:rPr>
        <w:t> </w:t>
      </w:r>
      <w:r>
        <w:rPr/>
        <w:t>If</w:t>
      </w:r>
      <w:r>
        <w:rPr>
          <w:spacing w:val="-3"/>
        </w:rPr>
        <w:t> </w:t>
      </w:r>
      <w:r>
        <w:rPr/>
        <w:t>the</w:t>
      </w:r>
      <w:r>
        <w:rPr>
          <w:spacing w:val="-2"/>
        </w:rPr>
        <w:t> </w:t>
      </w:r>
      <w:r>
        <w:rPr/>
        <w:t>alleged</w:t>
      </w:r>
      <w:r>
        <w:rPr>
          <w:spacing w:val="-2"/>
        </w:rPr>
        <w:t> </w:t>
      </w:r>
      <w:r>
        <w:rPr/>
        <w:t>prohibited</w:t>
      </w:r>
      <w:r>
        <w:rPr>
          <w:spacing w:val="-2"/>
        </w:rPr>
        <w:t> </w:t>
      </w:r>
      <w:r>
        <w:rPr/>
        <w:t>conduct</w:t>
      </w:r>
      <w:r>
        <w:rPr>
          <w:spacing w:val="-2"/>
        </w:rPr>
        <w:t> </w:t>
      </w:r>
      <w:r>
        <w:rPr/>
        <w:t>also</w:t>
      </w:r>
      <w:r>
        <w:rPr>
          <w:spacing w:val="-4"/>
        </w:rPr>
        <w:t> </w:t>
      </w:r>
      <w:r>
        <w:rPr/>
        <w:t>meets</w:t>
      </w:r>
      <w:r>
        <w:rPr>
          <w:spacing w:val="-4"/>
        </w:rPr>
        <w:t> </w:t>
      </w:r>
      <w:r>
        <w:rPr/>
        <w:t>the</w:t>
      </w:r>
      <w:r>
        <w:rPr>
          <w:spacing w:val="-2"/>
        </w:rPr>
        <w:t> </w:t>
      </w:r>
      <w:r>
        <w:rPr/>
        <w:t>statutory</w:t>
      </w:r>
      <w:r>
        <w:rPr>
          <w:spacing w:val="-4"/>
        </w:rPr>
        <w:t> </w:t>
      </w:r>
      <w:r>
        <w:rPr/>
        <w:t>and</w:t>
      </w:r>
      <w:r>
        <w:rPr>
          <w:spacing w:val="-2"/>
        </w:rPr>
        <w:t> </w:t>
      </w:r>
      <w:r>
        <w:rPr/>
        <w:t>policy</w:t>
      </w:r>
      <w:r>
        <w:rPr>
          <w:spacing w:val="-4"/>
        </w:rPr>
        <w:t> </w:t>
      </w:r>
      <w:r>
        <w:rPr/>
        <w:t>definitions</w:t>
      </w:r>
      <w:r>
        <w:rPr>
          <w:spacing w:val="-4"/>
        </w:rPr>
        <w:t> </w:t>
      </w:r>
      <w:r>
        <w:rPr/>
        <w:t>for bullying, an investigation of bullying will also be conducted. [See </w:t>
      </w:r>
      <w:r>
        <w:rPr>
          <w:b/>
        </w:rPr>
        <w:t>Bullying </w:t>
      </w:r>
      <w:r>
        <w:rPr/>
        <w:t>on page </w:t>
      </w:r>
      <w:hyperlink w:history="true" w:anchor="_bookmark27">
        <w:r>
          <w:rPr/>
          <w:t>33</w:t>
        </w:r>
      </w:hyperlink>
      <w:r>
        <w:rPr/>
        <w:t>]</w:t>
      </w:r>
    </w:p>
    <w:p>
      <w:pPr>
        <w:pStyle w:val="BodyText"/>
        <w:spacing w:before="161"/>
        <w:ind w:right="860"/>
      </w:pPr>
      <w:r>
        <w:rPr/>
        <w:t>The</w:t>
      </w:r>
      <w:r>
        <w:rPr>
          <w:spacing w:val="-4"/>
        </w:rPr>
        <w:t> </w:t>
      </w:r>
      <w:r>
        <w:rPr/>
        <w:t>district will</w:t>
      </w:r>
      <w:r>
        <w:rPr>
          <w:spacing w:val="-2"/>
        </w:rPr>
        <w:t> </w:t>
      </w:r>
      <w:r>
        <w:rPr/>
        <w:t>promptly</w:t>
      </w:r>
      <w:r>
        <w:rPr>
          <w:spacing w:val="-4"/>
        </w:rPr>
        <w:t> </w:t>
      </w:r>
      <w:r>
        <w:rPr/>
        <w:t>notify</w:t>
      </w:r>
      <w:r>
        <w:rPr>
          <w:spacing w:val="-4"/>
        </w:rPr>
        <w:t> </w:t>
      </w:r>
      <w:r>
        <w:rPr/>
        <w:t>the</w:t>
      </w:r>
      <w:r>
        <w:rPr>
          <w:spacing w:val="-4"/>
        </w:rPr>
        <w:t> </w:t>
      </w:r>
      <w:r>
        <w:rPr/>
        <w:t>parent of any</w:t>
      </w:r>
      <w:r>
        <w:rPr>
          <w:spacing w:val="-4"/>
        </w:rPr>
        <w:t> </w:t>
      </w:r>
      <w:r>
        <w:rPr/>
        <w:t>student</w:t>
      </w:r>
      <w:r>
        <w:rPr>
          <w:spacing w:val="-2"/>
        </w:rPr>
        <w:t> </w:t>
      </w:r>
      <w:r>
        <w:rPr/>
        <w:t>alleged</w:t>
      </w:r>
      <w:r>
        <w:rPr>
          <w:spacing w:val="-4"/>
        </w:rPr>
        <w:t> </w:t>
      </w:r>
      <w:r>
        <w:rPr/>
        <w:t>to</w:t>
      </w:r>
      <w:r>
        <w:rPr>
          <w:spacing w:val="-4"/>
        </w:rPr>
        <w:t> </w:t>
      </w:r>
      <w:r>
        <w:rPr/>
        <w:t>have</w:t>
      </w:r>
      <w:r>
        <w:rPr>
          <w:spacing w:val="-2"/>
        </w:rPr>
        <w:t> </w:t>
      </w:r>
      <w:r>
        <w:rPr/>
        <w:t>experienced</w:t>
      </w:r>
      <w:r>
        <w:rPr>
          <w:spacing w:val="-2"/>
        </w:rPr>
        <w:t> </w:t>
      </w:r>
      <w:r>
        <w:rPr/>
        <w:t>prohibited conduct involving an adult associated with the district. In the event alleged prohibited conduct involves another student, the district will notify the parent of the student alleged to have experienced the prohibited conduct when the allegations, if proven, would constitute a</w:t>
      </w:r>
      <w:r>
        <w:rPr>
          <w:spacing w:val="-1"/>
        </w:rPr>
        <w:t> </w:t>
      </w:r>
      <w:r>
        <w:rPr/>
        <w:t>violation as defined by policy FFH.</w:t>
      </w:r>
    </w:p>
    <w:p>
      <w:pPr>
        <w:pStyle w:val="Heading7"/>
      </w:pPr>
      <w:bookmarkStart w:name="Investigation of Report" w:id="205"/>
      <w:bookmarkEnd w:id="205"/>
      <w:r>
        <w:rPr>
          <w:b w:val="0"/>
        </w:rPr>
      </w:r>
      <w:r>
        <w:rPr>
          <w:spacing w:val="-2"/>
        </w:rPr>
        <w:t>Investigation</w:t>
      </w:r>
      <w:r>
        <w:rPr/>
        <w:t> </w:t>
      </w:r>
      <w:r>
        <w:rPr>
          <w:spacing w:val="-2"/>
        </w:rPr>
        <w:t>of</w:t>
      </w:r>
      <w:r>
        <w:rPr>
          <w:spacing w:val="3"/>
        </w:rPr>
        <w:t> </w:t>
      </w:r>
      <w:r>
        <w:rPr>
          <w:spacing w:val="-2"/>
        </w:rPr>
        <w:t>Report</w:t>
      </w:r>
    </w:p>
    <w:p>
      <w:pPr>
        <w:pStyle w:val="BodyText"/>
        <w:spacing w:before="121"/>
        <w:ind w:right="860"/>
      </w:pPr>
      <w:r>
        <w:rPr/>
        <w:t>Allegations</w:t>
      </w:r>
      <w:r>
        <w:rPr>
          <w:spacing w:val="-4"/>
        </w:rPr>
        <w:t> </w:t>
      </w:r>
      <w:r>
        <w:rPr/>
        <w:t>of</w:t>
      </w:r>
      <w:r>
        <w:rPr>
          <w:spacing w:val="-3"/>
        </w:rPr>
        <w:t> </w:t>
      </w:r>
      <w:r>
        <w:rPr/>
        <w:t>prohibited</w:t>
      </w:r>
      <w:r>
        <w:rPr>
          <w:spacing w:val="-7"/>
        </w:rPr>
        <w:t> </w:t>
      </w:r>
      <w:r>
        <w:rPr/>
        <w:t>conduct,</w:t>
      </w:r>
      <w:r>
        <w:rPr>
          <w:spacing w:val="-5"/>
        </w:rPr>
        <w:t> </w:t>
      </w:r>
      <w:r>
        <w:rPr/>
        <w:t>which</w:t>
      </w:r>
      <w:r>
        <w:rPr>
          <w:spacing w:val="-5"/>
        </w:rPr>
        <w:t> </w:t>
      </w:r>
      <w:r>
        <w:rPr/>
        <w:t>includes</w:t>
      </w:r>
      <w:r>
        <w:rPr>
          <w:spacing w:val="-4"/>
        </w:rPr>
        <w:t> </w:t>
      </w:r>
      <w:r>
        <w:rPr/>
        <w:t>dating</w:t>
      </w:r>
      <w:r>
        <w:rPr>
          <w:spacing w:val="-5"/>
        </w:rPr>
        <w:t> </w:t>
      </w:r>
      <w:r>
        <w:rPr/>
        <w:t>violence,</w:t>
      </w:r>
      <w:r>
        <w:rPr>
          <w:spacing w:val="-3"/>
        </w:rPr>
        <w:t> </w:t>
      </w:r>
      <w:r>
        <w:rPr/>
        <w:t>discrimination,</w:t>
      </w:r>
      <w:r>
        <w:rPr>
          <w:spacing w:val="-3"/>
        </w:rPr>
        <w:t> </w:t>
      </w:r>
      <w:r>
        <w:rPr/>
        <w:t>harassment, and retaliation, will be promptly investigated.</w:t>
      </w:r>
    </w:p>
    <w:p>
      <w:pPr>
        <w:pStyle w:val="BodyText"/>
        <w:spacing w:before="159"/>
        <w:ind w:right="860"/>
      </w:pPr>
      <w:r>
        <w:rPr/>
        <w:t>To</w:t>
      </w:r>
      <w:r>
        <w:rPr>
          <w:spacing w:val="-7"/>
        </w:rPr>
        <w:t> </w:t>
      </w:r>
      <w:r>
        <w:rPr/>
        <w:t>the</w:t>
      </w:r>
      <w:r>
        <w:rPr>
          <w:spacing w:val="-7"/>
        </w:rPr>
        <w:t> </w:t>
      </w:r>
      <w:r>
        <w:rPr/>
        <w:t>extent</w:t>
      </w:r>
      <w:r>
        <w:rPr>
          <w:spacing w:val="-5"/>
        </w:rPr>
        <w:t> </w:t>
      </w:r>
      <w:r>
        <w:rPr/>
        <w:t>possible,</w:t>
      </w:r>
      <w:r>
        <w:rPr>
          <w:spacing w:val="-6"/>
        </w:rPr>
        <w:t> </w:t>
      </w:r>
      <w:r>
        <w:rPr/>
        <w:t>the</w:t>
      </w:r>
      <w:r>
        <w:rPr>
          <w:spacing w:val="-5"/>
        </w:rPr>
        <w:t> </w:t>
      </w:r>
      <w:r>
        <w:rPr/>
        <w:t>district</w:t>
      </w:r>
      <w:r>
        <w:rPr>
          <w:spacing w:val="-3"/>
        </w:rPr>
        <w:t> </w:t>
      </w:r>
      <w:r>
        <w:rPr/>
        <w:t>will</w:t>
      </w:r>
      <w:r>
        <w:rPr>
          <w:spacing w:val="-5"/>
        </w:rPr>
        <w:t> </w:t>
      </w:r>
      <w:r>
        <w:rPr/>
        <w:t>respect</w:t>
      </w:r>
      <w:r>
        <w:rPr>
          <w:spacing w:val="-6"/>
        </w:rPr>
        <w:t> </w:t>
      </w:r>
      <w:r>
        <w:rPr/>
        <w:t>the</w:t>
      </w:r>
      <w:r>
        <w:rPr>
          <w:spacing w:val="-7"/>
        </w:rPr>
        <w:t> </w:t>
      </w:r>
      <w:r>
        <w:rPr/>
        <w:t>privacy</w:t>
      </w:r>
      <w:r>
        <w:rPr>
          <w:spacing w:val="-7"/>
        </w:rPr>
        <w:t> </w:t>
      </w:r>
      <w:r>
        <w:rPr/>
        <w:t>of</w:t>
      </w:r>
      <w:r>
        <w:rPr>
          <w:spacing w:val="-3"/>
        </w:rPr>
        <w:t> </w:t>
      </w:r>
      <w:r>
        <w:rPr/>
        <w:t>the</w:t>
      </w:r>
      <w:r>
        <w:rPr>
          <w:spacing w:val="-5"/>
        </w:rPr>
        <w:t> </w:t>
      </w:r>
      <w:r>
        <w:rPr/>
        <w:t>student.</w:t>
      </w:r>
      <w:r>
        <w:rPr>
          <w:spacing w:val="-5"/>
        </w:rPr>
        <w:t> </w:t>
      </w:r>
      <w:r>
        <w:rPr/>
        <w:t>However,</w:t>
      </w:r>
      <w:r>
        <w:rPr>
          <w:spacing w:val="-3"/>
        </w:rPr>
        <w:t> </w:t>
      </w:r>
      <w:r>
        <w:rPr/>
        <w:t>limited disclosures may be necessary to conduct a thorough investigation and comply with law.</w:t>
      </w:r>
    </w:p>
    <w:p>
      <w:pPr>
        <w:pStyle w:val="BodyText"/>
        <w:spacing w:before="161"/>
        <w:ind w:right="860"/>
      </w:pPr>
      <w:r>
        <w:rPr/>
        <w:t>If</w:t>
      </w:r>
      <w:r>
        <w:rPr>
          <w:spacing w:val="-1"/>
        </w:rPr>
        <w:t> </w:t>
      </w:r>
      <w:r>
        <w:rPr/>
        <w:t>a</w:t>
      </w:r>
      <w:r>
        <w:rPr>
          <w:spacing w:val="-3"/>
        </w:rPr>
        <w:t> </w:t>
      </w:r>
      <w:r>
        <w:rPr/>
        <w:t>law</w:t>
      </w:r>
      <w:r>
        <w:rPr>
          <w:spacing w:val="-6"/>
        </w:rPr>
        <w:t> </w:t>
      </w:r>
      <w:r>
        <w:rPr/>
        <w:t>enforcement</w:t>
      </w:r>
      <w:r>
        <w:rPr>
          <w:spacing w:val="-1"/>
        </w:rPr>
        <w:t> </w:t>
      </w:r>
      <w:r>
        <w:rPr/>
        <w:t>or</w:t>
      </w:r>
      <w:r>
        <w:rPr>
          <w:spacing w:val="-1"/>
        </w:rPr>
        <w:t> </w:t>
      </w:r>
      <w:r>
        <w:rPr/>
        <w:t>other</w:t>
      </w:r>
      <w:r>
        <w:rPr>
          <w:spacing w:val="-4"/>
        </w:rPr>
        <w:t> </w:t>
      </w:r>
      <w:r>
        <w:rPr/>
        <w:t>regulatory</w:t>
      </w:r>
      <w:r>
        <w:rPr>
          <w:spacing w:val="-5"/>
        </w:rPr>
        <w:t> </w:t>
      </w:r>
      <w:r>
        <w:rPr/>
        <w:t>agency</w:t>
      </w:r>
      <w:r>
        <w:rPr>
          <w:spacing w:val="-5"/>
        </w:rPr>
        <w:t> </w:t>
      </w:r>
      <w:r>
        <w:rPr/>
        <w:t>notifies</w:t>
      </w:r>
      <w:r>
        <w:rPr>
          <w:spacing w:val="-5"/>
        </w:rPr>
        <w:t> </w:t>
      </w:r>
      <w:r>
        <w:rPr/>
        <w:t>the</w:t>
      </w:r>
      <w:r>
        <w:rPr>
          <w:spacing w:val="-3"/>
        </w:rPr>
        <w:t> </w:t>
      </w:r>
      <w:r>
        <w:rPr/>
        <w:t>district</w:t>
      </w:r>
      <w:r>
        <w:rPr>
          <w:spacing w:val="-3"/>
        </w:rPr>
        <w:t> </w:t>
      </w:r>
      <w:r>
        <w:rPr/>
        <w:t>that</w:t>
      </w:r>
      <w:r>
        <w:rPr>
          <w:spacing w:val="-1"/>
        </w:rPr>
        <w:t> </w:t>
      </w:r>
      <w:r>
        <w:rPr/>
        <w:t>it</w:t>
      </w:r>
      <w:r>
        <w:rPr>
          <w:spacing w:val="-1"/>
        </w:rPr>
        <w:t> </w:t>
      </w:r>
      <w:r>
        <w:rPr/>
        <w:t>is</w:t>
      </w:r>
      <w:r>
        <w:rPr>
          <w:spacing w:val="-2"/>
        </w:rPr>
        <w:t> </w:t>
      </w:r>
      <w:r>
        <w:rPr/>
        <w:t>investigating</w:t>
      </w:r>
      <w:r>
        <w:rPr>
          <w:spacing w:val="-3"/>
        </w:rPr>
        <w:t> </w:t>
      </w:r>
      <w:r>
        <w:rPr/>
        <w:t>the matter and requests that the district delay its investigation, the district will resume its investigation at the conclusion of the agency’s investigation.</w:t>
      </w:r>
    </w:p>
    <w:p>
      <w:pPr>
        <w:pStyle w:val="BodyText"/>
        <w:spacing w:before="161"/>
        <w:ind w:right="860"/>
      </w:pPr>
      <w:r>
        <w:rPr/>
        <w:t>During an</w:t>
      </w:r>
      <w:r>
        <w:rPr>
          <w:spacing w:val="-3"/>
        </w:rPr>
        <w:t> </w:t>
      </w:r>
      <w:r>
        <w:rPr/>
        <w:t>investigation</w:t>
      </w:r>
      <w:r>
        <w:rPr>
          <w:spacing w:val="-3"/>
        </w:rPr>
        <w:t> </w:t>
      </w:r>
      <w:r>
        <w:rPr/>
        <w:t>and</w:t>
      </w:r>
      <w:r>
        <w:rPr>
          <w:spacing w:val="-3"/>
        </w:rPr>
        <w:t> </w:t>
      </w:r>
      <w:r>
        <w:rPr/>
        <w:t>when</w:t>
      </w:r>
      <w:r>
        <w:rPr>
          <w:spacing w:val="-3"/>
        </w:rPr>
        <w:t> </w:t>
      </w:r>
      <w:r>
        <w:rPr/>
        <w:t>appropriate,</w:t>
      </w:r>
      <w:r>
        <w:rPr>
          <w:spacing w:val="-4"/>
        </w:rPr>
        <w:t> </w:t>
      </w:r>
      <w:r>
        <w:rPr/>
        <w:t>the</w:t>
      </w:r>
      <w:r>
        <w:rPr>
          <w:spacing w:val="-5"/>
        </w:rPr>
        <w:t> </w:t>
      </w:r>
      <w:r>
        <w:rPr/>
        <w:t>district</w:t>
      </w:r>
      <w:r>
        <w:rPr>
          <w:spacing w:val="-1"/>
        </w:rPr>
        <w:t> </w:t>
      </w:r>
      <w:r>
        <w:rPr/>
        <w:t>will</w:t>
      </w:r>
      <w:r>
        <w:rPr>
          <w:spacing w:val="-3"/>
        </w:rPr>
        <w:t> </w:t>
      </w:r>
      <w:r>
        <w:rPr/>
        <w:t>take</w:t>
      </w:r>
      <w:r>
        <w:rPr>
          <w:spacing w:val="-5"/>
        </w:rPr>
        <w:t> </w:t>
      </w:r>
      <w:r>
        <w:rPr/>
        <w:t>interim</w:t>
      </w:r>
      <w:r>
        <w:rPr>
          <w:spacing w:val="-1"/>
        </w:rPr>
        <w:t> </w:t>
      </w:r>
      <w:r>
        <w:rPr/>
        <w:t>action</w:t>
      </w:r>
      <w:r>
        <w:rPr>
          <w:spacing w:val="-3"/>
        </w:rPr>
        <w:t> </w:t>
      </w:r>
      <w:r>
        <w:rPr/>
        <w:t>to</w:t>
      </w:r>
      <w:r>
        <w:rPr>
          <w:spacing w:val="-5"/>
        </w:rPr>
        <w:t> </w:t>
      </w:r>
      <w:r>
        <w:rPr/>
        <w:t>address</w:t>
      </w:r>
      <w:r>
        <w:rPr>
          <w:spacing w:val="-5"/>
        </w:rPr>
        <w:t> </w:t>
      </w:r>
      <w:r>
        <w:rPr/>
        <w:t>the alleged prohibited conduct.</w:t>
      </w:r>
    </w:p>
    <w:p>
      <w:pPr>
        <w:pStyle w:val="BodyText"/>
        <w:spacing w:before="159"/>
        <w:ind w:right="860"/>
      </w:pPr>
      <w:r>
        <w:rPr/>
        <w:t>If</w:t>
      </w:r>
      <w:r>
        <w:rPr>
          <w:spacing w:val="-2"/>
        </w:rPr>
        <w:t> </w:t>
      </w:r>
      <w:r>
        <w:rPr/>
        <w:t>the</w:t>
      </w:r>
      <w:r>
        <w:rPr>
          <w:spacing w:val="-6"/>
        </w:rPr>
        <w:t> </w:t>
      </w:r>
      <w:r>
        <w:rPr/>
        <w:t>district’s</w:t>
      </w:r>
      <w:r>
        <w:rPr>
          <w:spacing w:val="-3"/>
        </w:rPr>
        <w:t> </w:t>
      </w:r>
      <w:r>
        <w:rPr/>
        <w:t>investigation</w:t>
      </w:r>
      <w:r>
        <w:rPr>
          <w:spacing w:val="-4"/>
        </w:rPr>
        <w:t> </w:t>
      </w:r>
      <w:r>
        <w:rPr/>
        <w:t>indicates</w:t>
      </w:r>
      <w:r>
        <w:rPr>
          <w:spacing w:val="-6"/>
        </w:rPr>
        <w:t> </w:t>
      </w:r>
      <w:r>
        <w:rPr/>
        <w:t>that</w:t>
      </w:r>
      <w:r>
        <w:rPr>
          <w:spacing w:val="-4"/>
        </w:rPr>
        <w:t> </w:t>
      </w:r>
      <w:r>
        <w:rPr/>
        <w:t>prohibited</w:t>
      </w:r>
      <w:r>
        <w:rPr>
          <w:spacing w:val="-4"/>
        </w:rPr>
        <w:t> </w:t>
      </w:r>
      <w:r>
        <w:rPr/>
        <w:t>conduct</w:t>
      </w:r>
      <w:r>
        <w:rPr>
          <w:spacing w:val="-4"/>
        </w:rPr>
        <w:t> </w:t>
      </w:r>
      <w:r>
        <w:rPr/>
        <w:t>occurred,</w:t>
      </w:r>
      <w:r>
        <w:rPr>
          <w:spacing w:val="-2"/>
        </w:rPr>
        <w:t> </w:t>
      </w:r>
      <w:r>
        <w:rPr/>
        <w:t>appropriate</w:t>
      </w:r>
      <w:r>
        <w:rPr>
          <w:spacing w:val="-6"/>
        </w:rPr>
        <w:t> </w:t>
      </w:r>
      <w:r>
        <w:rPr/>
        <w:t>disciplinary action and, in some cases, corrective action will be taken to address the conduct. The district may take disciplinary and corrective action even if the conduct was not unlawful.</w:t>
      </w:r>
    </w:p>
    <w:p>
      <w:pPr>
        <w:pStyle w:val="BodyText"/>
        <w:spacing w:before="160"/>
        <w:ind w:right="860"/>
      </w:pPr>
      <w:r>
        <w:rPr/>
        <w:t>All involved parties will be notified of the outcome of the district investigation within the parameters</w:t>
      </w:r>
      <w:r>
        <w:rPr>
          <w:spacing w:val="-8"/>
        </w:rPr>
        <w:t> </w:t>
      </w:r>
      <w:r>
        <w:rPr/>
        <w:t>and</w:t>
      </w:r>
      <w:r>
        <w:rPr>
          <w:spacing w:val="-4"/>
        </w:rPr>
        <w:t> </w:t>
      </w:r>
      <w:r>
        <w:rPr/>
        <w:t>limits</w:t>
      </w:r>
      <w:r>
        <w:rPr>
          <w:spacing w:val="-4"/>
        </w:rPr>
        <w:t> </w:t>
      </w:r>
      <w:r>
        <w:rPr/>
        <w:t>allowed</w:t>
      </w:r>
      <w:r>
        <w:rPr>
          <w:spacing w:val="-4"/>
        </w:rPr>
        <w:t> </w:t>
      </w:r>
      <w:r>
        <w:rPr/>
        <w:t>under</w:t>
      </w:r>
      <w:r>
        <w:rPr>
          <w:spacing w:val="-3"/>
        </w:rPr>
        <w:t> </w:t>
      </w:r>
      <w:r>
        <w:rPr/>
        <w:t>the</w:t>
      </w:r>
      <w:r>
        <w:rPr>
          <w:spacing w:val="-6"/>
        </w:rPr>
        <w:t> </w:t>
      </w:r>
      <w:r>
        <w:rPr/>
        <w:t>Family</w:t>
      </w:r>
      <w:r>
        <w:rPr>
          <w:spacing w:val="-6"/>
        </w:rPr>
        <w:t> </w:t>
      </w:r>
      <w:r>
        <w:rPr/>
        <w:t>Educational</w:t>
      </w:r>
      <w:r>
        <w:rPr>
          <w:spacing w:val="-4"/>
        </w:rPr>
        <w:t> </w:t>
      </w:r>
      <w:r>
        <w:rPr/>
        <w:t>Rights</w:t>
      </w:r>
      <w:r>
        <w:rPr>
          <w:spacing w:val="-4"/>
        </w:rPr>
        <w:t> </w:t>
      </w:r>
      <w:r>
        <w:rPr/>
        <w:t>and</w:t>
      </w:r>
      <w:r>
        <w:rPr>
          <w:spacing w:val="-6"/>
        </w:rPr>
        <w:t> </w:t>
      </w:r>
      <w:r>
        <w:rPr/>
        <w:t>Privacy</w:t>
      </w:r>
      <w:r>
        <w:rPr>
          <w:spacing w:val="-16"/>
        </w:rPr>
        <w:t> </w:t>
      </w:r>
      <w:r>
        <w:rPr/>
        <w:t>Act</w:t>
      </w:r>
      <w:r>
        <w:rPr>
          <w:spacing w:val="-2"/>
        </w:rPr>
        <w:t> </w:t>
      </w:r>
      <w:r>
        <w:rPr/>
        <w:t>(FERPA).</w:t>
      </w:r>
    </w:p>
    <w:p>
      <w:pPr>
        <w:pStyle w:val="BodyText"/>
        <w:spacing w:before="159"/>
        <w:ind w:right="860"/>
      </w:pPr>
      <w:r>
        <w:rPr/>
        <w:t>A</w:t>
      </w:r>
      <w:r>
        <w:rPr>
          <w:spacing w:val="-14"/>
        </w:rPr>
        <w:t> </w:t>
      </w:r>
      <w:r>
        <w:rPr/>
        <w:t>student</w:t>
      </w:r>
      <w:r>
        <w:rPr>
          <w:spacing w:val="-1"/>
        </w:rPr>
        <w:t> </w:t>
      </w:r>
      <w:r>
        <w:rPr/>
        <w:t>or</w:t>
      </w:r>
      <w:r>
        <w:rPr>
          <w:spacing w:val="-1"/>
        </w:rPr>
        <w:t> </w:t>
      </w:r>
      <w:r>
        <w:rPr/>
        <w:t>parent</w:t>
      </w:r>
      <w:r>
        <w:rPr>
          <w:spacing w:val="-3"/>
        </w:rPr>
        <w:t> </w:t>
      </w:r>
      <w:r>
        <w:rPr/>
        <w:t>who</w:t>
      </w:r>
      <w:r>
        <w:rPr>
          <w:spacing w:val="-3"/>
        </w:rPr>
        <w:t> </w:t>
      </w:r>
      <w:r>
        <w:rPr/>
        <w:t>is</w:t>
      </w:r>
      <w:r>
        <w:rPr>
          <w:spacing w:val="-2"/>
        </w:rPr>
        <w:t> </w:t>
      </w:r>
      <w:r>
        <w:rPr/>
        <w:t>dissatisfied</w:t>
      </w:r>
      <w:r>
        <w:rPr>
          <w:spacing w:val="-5"/>
        </w:rPr>
        <w:t> </w:t>
      </w:r>
      <w:r>
        <w:rPr/>
        <w:t>with</w:t>
      </w:r>
      <w:r>
        <w:rPr>
          <w:spacing w:val="-3"/>
        </w:rPr>
        <w:t> </w:t>
      </w:r>
      <w:r>
        <w:rPr/>
        <w:t>the</w:t>
      </w:r>
      <w:r>
        <w:rPr>
          <w:spacing w:val="-3"/>
        </w:rPr>
        <w:t> </w:t>
      </w:r>
      <w:r>
        <w:rPr/>
        <w:t>outcome</w:t>
      </w:r>
      <w:r>
        <w:rPr>
          <w:spacing w:val="-3"/>
        </w:rPr>
        <w:t> </w:t>
      </w:r>
      <w:r>
        <w:rPr/>
        <w:t>of</w:t>
      </w:r>
      <w:r>
        <w:rPr>
          <w:spacing w:val="-4"/>
        </w:rPr>
        <w:t> </w:t>
      </w:r>
      <w:r>
        <w:rPr/>
        <w:t>the</w:t>
      </w:r>
      <w:r>
        <w:rPr>
          <w:spacing w:val="-5"/>
        </w:rPr>
        <w:t> </w:t>
      </w:r>
      <w:r>
        <w:rPr/>
        <w:t>investigation</w:t>
      </w:r>
      <w:r>
        <w:rPr>
          <w:spacing w:val="-5"/>
        </w:rPr>
        <w:t> </w:t>
      </w:r>
      <w:r>
        <w:rPr/>
        <w:t>may</w:t>
      </w:r>
      <w:r>
        <w:rPr>
          <w:spacing w:val="-5"/>
        </w:rPr>
        <w:t> </w:t>
      </w:r>
      <w:r>
        <w:rPr/>
        <w:t>appeal</w:t>
      </w:r>
      <w:r>
        <w:rPr>
          <w:spacing w:val="-3"/>
        </w:rPr>
        <w:t> </w:t>
      </w:r>
      <w:r>
        <w:rPr/>
        <w:t>in accordance with policy FNG(LOCAL).</w:t>
      </w:r>
    </w:p>
    <w:p>
      <w:pPr>
        <w:pStyle w:val="Heading4"/>
        <w:spacing w:before="163"/>
      </w:pPr>
      <w:bookmarkStart w:name="Discrimination" w:id="206"/>
      <w:bookmarkEnd w:id="206"/>
      <w:r>
        <w:rPr>
          <w:b w:val="0"/>
        </w:rPr>
      </w:r>
      <w:r>
        <w:rPr>
          <w:spacing w:val="-2"/>
        </w:rPr>
        <w:t>Discrimination</w:t>
      </w:r>
    </w:p>
    <w:p>
      <w:pPr>
        <w:spacing w:before="116"/>
        <w:ind w:left="480" w:right="0" w:firstLine="0"/>
        <w:jc w:val="left"/>
        <w:rPr>
          <w:sz w:val="22"/>
        </w:rPr>
      </w:pPr>
      <w:r>
        <w:rPr>
          <w:sz w:val="22"/>
        </w:rPr>
        <w:t>[See</w:t>
      </w:r>
      <w:r>
        <w:rPr>
          <w:spacing w:val="-6"/>
          <w:sz w:val="22"/>
        </w:rPr>
        <w:t> </w:t>
      </w:r>
      <w:r>
        <w:rPr>
          <w:b/>
          <w:sz w:val="22"/>
        </w:rPr>
        <w:t>Dating</w:t>
      </w:r>
      <w:r>
        <w:rPr>
          <w:b/>
          <w:spacing w:val="-6"/>
          <w:sz w:val="22"/>
        </w:rPr>
        <w:t> </w:t>
      </w:r>
      <w:r>
        <w:rPr>
          <w:b/>
          <w:sz w:val="22"/>
        </w:rPr>
        <w:t>Violence,</w:t>
      </w:r>
      <w:r>
        <w:rPr>
          <w:b/>
          <w:spacing w:val="-5"/>
          <w:sz w:val="22"/>
        </w:rPr>
        <w:t> </w:t>
      </w:r>
      <w:r>
        <w:rPr>
          <w:b/>
          <w:sz w:val="22"/>
        </w:rPr>
        <w:t>Discrimination,</w:t>
      </w:r>
      <w:r>
        <w:rPr>
          <w:b/>
          <w:spacing w:val="-6"/>
          <w:sz w:val="22"/>
        </w:rPr>
        <w:t> </w:t>
      </w:r>
      <w:r>
        <w:rPr>
          <w:b/>
          <w:sz w:val="22"/>
        </w:rPr>
        <w:t>Harassment,</w:t>
      </w:r>
      <w:r>
        <w:rPr>
          <w:b/>
          <w:spacing w:val="-6"/>
          <w:sz w:val="22"/>
        </w:rPr>
        <w:t> </w:t>
      </w:r>
      <w:r>
        <w:rPr>
          <w:b/>
          <w:sz w:val="22"/>
        </w:rPr>
        <w:t>and</w:t>
      </w:r>
      <w:r>
        <w:rPr>
          <w:b/>
          <w:spacing w:val="-5"/>
          <w:sz w:val="22"/>
        </w:rPr>
        <w:t> </w:t>
      </w:r>
      <w:r>
        <w:rPr>
          <w:b/>
          <w:sz w:val="22"/>
        </w:rPr>
        <w:t>Retaliation</w:t>
      </w:r>
      <w:r>
        <w:rPr>
          <w:b/>
          <w:spacing w:val="-8"/>
          <w:sz w:val="22"/>
        </w:rPr>
        <w:t> </w:t>
      </w:r>
      <w:r>
        <w:rPr>
          <w:sz w:val="22"/>
        </w:rPr>
        <w:t>on</w:t>
      </w:r>
      <w:r>
        <w:rPr>
          <w:spacing w:val="-9"/>
          <w:sz w:val="22"/>
        </w:rPr>
        <w:t> </w:t>
      </w:r>
      <w:r>
        <w:rPr>
          <w:sz w:val="22"/>
        </w:rPr>
        <w:t>page</w:t>
      </w:r>
      <w:r>
        <w:rPr>
          <w:spacing w:val="-7"/>
          <w:sz w:val="22"/>
        </w:rPr>
        <w:t> </w:t>
      </w:r>
      <w:hyperlink w:history="true" w:anchor="_bookmark37">
        <w:r>
          <w:rPr>
            <w:spacing w:val="-4"/>
            <w:sz w:val="22"/>
          </w:rPr>
          <w:t>47</w:t>
        </w:r>
      </w:hyperlink>
      <w:r>
        <w:rPr>
          <w:spacing w:val="-4"/>
          <w:sz w:val="22"/>
        </w:rPr>
        <w:t>.]</w:t>
      </w:r>
    </w:p>
    <w:p>
      <w:pPr>
        <w:pStyle w:val="Heading4"/>
        <w:spacing w:before="164"/>
      </w:pPr>
      <w:bookmarkStart w:name="_TOC_250125" w:id="207"/>
      <w:bookmarkStart w:name="Distance Learning (All Grade Levels)" w:id="208"/>
      <w:r>
        <w:rPr>
          <w:b w:val="0"/>
        </w:rPr>
      </w:r>
      <w:r>
        <w:rPr/>
        <w:t>Distance</w:t>
      </w:r>
      <w:r>
        <w:rPr>
          <w:spacing w:val="-6"/>
        </w:rPr>
        <w:t> </w:t>
      </w:r>
      <w:r>
        <w:rPr/>
        <w:t>Learning</w:t>
      </w:r>
      <w:r>
        <w:rPr>
          <w:spacing w:val="-7"/>
        </w:rPr>
        <w:t> </w:t>
      </w:r>
      <w:r>
        <w:rPr/>
        <w:t>(All</w:t>
      </w:r>
      <w:r>
        <w:rPr>
          <w:spacing w:val="-4"/>
        </w:rPr>
        <w:t> </w:t>
      </w:r>
      <w:r>
        <w:rPr/>
        <w:t>Grade</w:t>
      </w:r>
      <w:r>
        <w:rPr>
          <w:spacing w:val="-5"/>
        </w:rPr>
        <w:t> </w:t>
      </w:r>
      <w:bookmarkEnd w:id="207"/>
      <w:r>
        <w:rPr>
          <w:spacing w:val="-2"/>
        </w:rPr>
        <w:t>Levels)</w:t>
      </w:r>
    </w:p>
    <w:p>
      <w:pPr>
        <w:pStyle w:val="BodyText"/>
        <w:spacing w:before="118"/>
        <w:ind w:right="860"/>
      </w:pPr>
      <w:r>
        <w:rPr/>
        <w:t>Distance learning and correspondence courses include courses that encompass the state- required essential knowledge and skills but are taught through multiple technologies and alternative</w:t>
      </w:r>
      <w:r>
        <w:rPr>
          <w:spacing w:val="-4"/>
        </w:rPr>
        <w:t> </w:t>
      </w:r>
      <w:r>
        <w:rPr/>
        <w:t>methodologies</w:t>
      </w:r>
      <w:r>
        <w:rPr>
          <w:spacing w:val="-4"/>
        </w:rPr>
        <w:t> </w:t>
      </w:r>
      <w:r>
        <w:rPr/>
        <w:t>such</w:t>
      </w:r>
      <w:r>
        <w:rPr>
          <w:spacing w:val="-6"/>
        </w:rPr>
        <w:t> </w:t>
      </w:r>
      <w:r>
        <w:rPr/>
        <w:t>as</w:t>
      </w:r>
      <w:r>
        <w:rPr>
          <w:spacing w:val="-6"/>
        </w:rPr>
        <w:t> </w:t>
      </w:r>
      <w:r>
        <w:rPr/>
        <w:t>mail,</w:t>
      </w:r>
      <w:r>
        <w:rPr>
          <w:spacing w:val="-3"/>
        </w:rPr>
        <w:t> </w:t>
      </w:r>
      <w:r>
        <w:rPr/>
        <w:t>satellite,</w:t>
      </w:r>
      <w:r>
        <w:rPr>
          <w:spacing w:val="-3"/>
        </w:rPr>
        <w:t> </w:t>
      </w:r>
      <w:r>
        <w:rPr/>
        <w:t>internet,</w:t>
      </w:r>
      <w:r>
        <w:rPr>
          <w:spacing w:val="-4"/>
        </w:rPr>
        <w:t> </w:t>
      </w:r>
      <w:r>
        <w:rPr/>
        <w:t>video-conferencing,</w:t>
      </w:r>
      <w:r>
        <w:rPr>
          <w:spacing w:val="-3"/>
        </w:rPr>
        <w:t> </w:t>
      </w:r>
      <w:r>
        <w:rPr/>
        <w:t>and</w:t>
      </w:r>
      <w:r>
        <w:rPr>
          <w:spacing w:val="-6"/>
        </w:rPr>
        <w:t> </w:t>
      </w:r>
      <w:r>
        <w:rPr/>
        <w:t>instructional </w:t>
      </w:r>
      <w:r>
        <w:rPr>
          <w:spacing w:val="-2"/>
        </w:rPr>
        <w:t>television.</w:t>
      </w:r>
    </w:p>
    <w:p>
      <w:pPr>
        <w:pStyle w:val="BodyText"/>
        <w:spacing w:before="159"/>
      </w:pPr>
      <w:r>
        <w:rPr/>
        <w:t>The</w:t>
      </w:r>
      <w:r>
        <w:rPr>
          <w:spacing w:val="-7"/>
        </w:rPr>
        <w:t> </w:t>
      </w:r>
      <w:r>
        <w:rPr/>
        <w:t>distance</w:t>
      </w:r>
      <w:r>
        <w:rPr>
          <w:spacing w:val="-7"/>
        </w:rPr>
        <w:t> </w:t>
      </w:r>
      <w:r>
        <w:rPr/>
        <w:t>learning</w:t>
      </w:r>
      <w:r>
        <w:rPr>
          <w:spacing w:val="-6"/>
        </w:rPr>
        <w:t> </w:t>
      </w:r>
      <w:r>
        <w:rPr/>
        <w:t>opportunities</w:t>
      </w:r>
      <w:r>
        <w:rPr>
          <w:spacing w:val="-7"/>
        </w:rPr>
        <w:t> </w:t>
      </w:r>
      <w:r>
        <w:rPr/>
        <w:t>that</w:t>
      </w:r>
      <w:r>
        <w:rPr>
          <w:spacing w:val="-6"/>
        </w:rPr>
        <w:t> </w:t>
      </w:r>
      <w:r>
        <w:rPr/>
        <w:t>the</w:t>
      </w:r>
      <w:r>
        <w:rPr>
          <w:spacing w:val="-5"/>
        </w:rPr>
        <w:t> </w:t>
      </w:r>
      <w:r>
        <w:rPr/>
        <w:t>district</w:t>
      </w:r>
      <w:r>
        <w:rPr>
          <w:spacing w:val="-6"/>
        </w:rPr>
        <w:t> </w:t>
      </w:r>
      <w:r>
        <w:rPr/>
        <w:t>makes</w:t>
      </w:r>
      <w:r>
        <w:rPr>
          <w:spacing w:val="-7"/>
        </w:rPr>
        <w:t> </w:t>
      </w:r>
      <w:r>
        <w:rPr/>
        <w:t>available</w:t>
      </w:r>
      <w:r>
        <w:rPr>
          <w:spacing w:val="-5"/>
        </w:rPr>
        <w:t> </w:t>
      </w:r>
      <w:r>
        <w:rPr/>
        <w:t>to</w:t>
      </w:r>
      <w:r>
        <w:rPr>
          <w:spacing w:val="-5"/>
        </w:rPr>
        <w:t> </w:t>
      </w:r>
      <w:r>
        <w:rPr/>
        <w:t>district</w:t>
      </w:r>
      <w:r>
        <w:rPr>
          <w:spacing w:val="-4"/>
        </w:rPr>
        <w:t> </w:t>
      </w:r>
      <w:r>
        <w:rPr/>
        <w:t>students</w:t>
      </w:r>
      <w:r>
        <w:rPr>
          <w:spacing w:val="-6"/>
        </w:rPr>
        <w:t> </w:t>
      </w:r>
      <w:r>
        <w:rPr>
          <w:spacing w:val="-5"/>
        </w:rPr>
        <w:t>are</w:t>
      </w:r>
    </w:p>
    <w:p>
      <w:pPr>
        <w:spacing w:before="1"/>
        <w:ind w:left="480" w:right="0" w:firstLine="0"/>
        <w:jc w:val="left"/>
        <w:rPr>
          <w:i/>
          <w:sz w:val="22"/>
        </w:rPr>
      </w:pPr>
      <w:r>
        <w:rPr>
          <w:i/>
          <w:sz w:val="22"/>
        </w:rPr>
        <w:t>TXVSN/Frank</w:t>
      </w:r>
      <w:r>
        <w:rPr>
          <w:i/>
          <w:spacing w:val="-9"/>
          <w:sz w:val="22"/>
        </w:rPr>
        <w:t> </w:t>
      </w:r>
      <w:r>
        <w:rPr>
          <w:i/>
          <w:sz w:val="22"/>
        </w:rPr>
        <w:t>Phillips</w:t>
      </w:r>
      <w:r>
        <w:rPr>
          <w:i/>
          <w:spacing w:val="-8"/>
          <w:sz w:val="22"/>
        </w:rPr>
        <w:t> </w:t>
      </w:r>
      <w:r>
        <w:rPr>
          <w:i/>
          <w:spacing w:val="-2"/>
          <w:sz w:val="22"/>
        </w:rPr>
        <w:t>College.</w:t>
      </w:r>
    </w:p>
    <w:p>
      <w:pPr>
        <w:pStyle w:val="BodyText"/>
        <w:spacing w:before="160"/>
        <w:ind w:right="860"/>
      </w:pPr>
      <w:r>
        <w:rPr/>
        <w:t>If a</w:t>
      </w:r>
      <w:r>
        <w:rPr>
          <w:spacing w:val="-2"/>
        </w:rPr>
        <w:t> </w:t>
      </w:r>
      <w:r>
        <w:rPr/>
        <w:t>student</w:t>
      </w:r>
      <w:r>
        <w:rPr>
          <w:spacing w:val="-2"/>
        </w:rPr>
        <w:t> </w:t>
      </w:r>
      <w:r>
        <w:rPr/>
        <w:t>wishes</w:t>
      </w:r>
      <w:r>
        <w:rPr>
          <w:spacing w:val="-1"/>
        </w:rPr>
        <w:t> </w:t>
      </w:r>
      <w:r>
        <w:rPr/>
        <w:t>to</w:t>
      </w:r>
      <w:r>
        <w:rPr>
          <w:spacing w:val="-2"/>
        </w:rPr>
        <w:t> </w:t>
      </w:r>
      <w:r>
        <w:rPr/>
        <w:t>enroll</w:t>
      </w:r>
      <w:r>
        <w:rPr>
          <w:spacing w:val="-2"/>
        </w:rPr>
        <w:t> </w:t>
      </w:r>
      <w:r>
        <w:rPr/>
        <w:t>in</w:t>
      </w:r>
      <w:r>
        <w:rPr>
          <w:spacing w:val="-2"/>
        </w:rPr>
        <w:t> </w:t>
      </w:r>
      <w:r>
        <w:rPr/>
        <w:t>a</w:t>
      </w:r>
      <w:r>
        <w:rPr>
          <w:spacing w:val="-2"/>
        </w:rPr>
        <w:t> </w:t>
      </w:r>
      <w:r>
        <w:rPr/>
        <w:t>correspondence</w:t>
      </w:r>
      <w:r>
        <w:rPr>
          <w:spacing w:val="-4"/>
        </w:rPr>
        <w:t> </w:t>
      </w:r>
      <w:r>
        <w:rPr/>
        <w:t>course</w:t>
      </w:r>
      <w:r>
        <w:rPr>
          <w:spacing w:val="-2"/>
        </w:rPr>
        <w:t> </w:t>
      </w:r>
      <w:r>
        <w:rPr/>
        <w:t>or a</w:t>
      </w:r>
      <w:r>
        <w:rPr>
          <w:spacing w:val="-4"/>
        </w:rPr>
        <w:t> </w:t>
      </w:r>
      <w:r>
        <w:rPr/>
        <w:t>distance</w:t>
      </w:r>
      <w:r>
        <w:rPr>
          <w:spacing w:val="-4"/>
        </w:rPr>
        <w:t> </w:t>
      </w:r>
      <w:r>
        <w:rPr/>
        <w:t>learning course</w:t>
      </w:r>
      <w:r>
        <w:rPr>
          <w:spacing w:val="-4"/>
        </w:rPr>
        <w:t> </w:t>
      </w:r>
      <w:r>
        <w:rPr/>
        <w:t>that is</w:t>
      </w:r>
      <w:r>
        <w:rPr>
          <w:spacing w:val="-4"/>
        </w:rPr>
        <w:t> </w:t>
      </w:r>
      <w:r>
        <w:rPr/>
        <w:t>not provided through</w:t>
      </w:r>
      <w:r>
        <w:rPr>
          <w:spacing w:val="-2"/>
        </w:rPr>
        <w:t> </w:t>
      </w:r>
      <w:r>
        <w:rPr/>
        <w:t>the</w:t>
      </w:r>
      <w:r>
        <w:rPr>
          <w:spacing w:val="-7"/>
        </w:rPr>
        <w:t> </w:t>
      </w:r>
      <w:r>
        <w:rPr/>
        <w:t>Texas Virtual School Network (TXVSN), as</w:t>
      </w:r>
      <w:r>
        <w:rPr>
          <w:spacing w:val="-2"/>
        </w:rPr>
        <w:t> </w:t>
      </w:r>
      <w:r>
        <w:rPr/>
        <w:t>described below, to earn credit in</w:t>
      </w:r>
      <w:r>
        <w:rPr>
          <w:spacing w:val="-2"/>
        </w:rPr>
        <w:t> </w:t>
      </w:r>
      <w:r>
        <w:rPr/>
        <w:t>a</w:t>
      </w:r>
      <w:r>
        <w:rPr>
          <w:spacing w:val="-2"/>
        </w:rPr>
        <w:t> </w:t>
      </w:r>
      <w:r>
        <w:rPr/>
        <w:t>course</w:t>
      </w:r>
      <w:r>
        <w:rPr>
          <w:spacing w:val="-2"/>
        </w:rPr>
        <w:t> </w:t>
      </w:r>
      <w:r>
        <w:rPr/>
        <w:t>or subject,</w:t>
      </w:r>
      <w:r>
        <w:rPr>
          <w:spacing w:val="-2"/>
        </w:rPr>
        <w:t> </w:t>
      </w:r>
      <w:r>
        <w:rPr/>
        <w:t>the</w:t>
      </w:r>
      <w:r>
        <w:rPr>
          <w:spacing w:val="-2"/>
        </w:rPr>
        <w:t> </w:t>
      </w:r>
      <w:r>
        <w:rPr/>
        <w:t>student</w:t>
      </w:r>
      <w:r>
        <w:rPr>
          <w:spacing w:val="-3"/>
        </w:rPr>
        <w:t> </w:t>
      </w:r>
      <w:r>
        <w:rPr/>
        <w:t>must</w:t>
      </w:r>
      <w:r>
        <w:rPr>
          <w:spacing w:val="-3"/>
        </w:rPr>
        <w:t> </w:t>
      </w:r>
      <w:r>
        <w:rPr/>
        <w:t>receive</w:t>
      </w:r>
      <w:r>
        <w:rPr>
          <w:spacing w:val="-2"/>
        </w:rPr>
        <w:t> </w:t>
      </w:r>
      <w:r>
        <w:rPr/>
        <w:t>permission</w:t>
      </w:r>
      <w:r>
        <w:rPr>
          <w:spacing w:val="-4"/>
        </w:rPr>
        <w:t> </w:t>
      </w:r>
      <w:r>
        <w:rPr/>
        <w:t>from</w:t>
      </w:r>
      <w:r>
        <w:rPr>
          <w:spacing w:val="-3"/>
        </w:rPr>
        <w:t> </w:t>
      </w:r>
      <w:r>
        <w:rPr/>
        <w:t>the</w:t>
      </w:r>
      <w:r>
        <w:rPr>
          <w:spacing w:val="-4"/>
        </w:rPr>
        <w:t> </w:t>
      </w:r>
      <w:r>
        <w:rPr/>
        <w:t>principal</w:t>
      </w:r>
      <w:r>
        <w:rPr>
          <w:spacing w:val="-2"/>
        </w:rPr>
        <w:t> </w:t>
      </w:r>
      <w:r>
        <w:rPr/>
        <w:t>prior</w:t>
      </w:r>
      <w:r>
        <w:rPr>
          <w:spacing w:val="-3"/>
        </w:rPr>
        <w:t> </w:t>
      </w:r>
      <w:r>
        <w:rPr/>
        <w:t>to</w:t>
      </w:r>
      <w:r>
        <w:rPr>
          <w:spacing w:val="-2"/>
        </w:rPr>
        <w:t> </w:t>
      </w:r>
      <w:r>
        <w:rPr/>
        <w:t>enrolling in</w:t>
      </w:r>
    </w:p>
    <w:p>
      <w:pPr>
        <w:spacing w:after="0"/>
        <w:sectPr>
          <w:pgSz w:w="12240" w:h="15840"/>
          <w:pgMar w:header="0" w:footer="523" w:top="1360" w:bottom="720" w:left="960" w:right="580"/>
        </w:sectPr>
      </w:pPr>
    </w:p>
    <w:p>
      <w:pPr>
        <w:pStyle w:val="BodyText"/>
        <w:spacing w:before="77"/>
        <w:ind w:right="860"/>
      </w:pPr>
      <w:r>
        <w:rPr/>
        <w:t>the course or subject. If the student does not receive prior approval, the district may not recognize</w:t>
      </w:r>
      <w:r>
        <w:rPr>
          <w:spacing w:val="-4"/>
        </w:rPr>
        <w:t> </w:t>
      </w:r>
      <w:r>
        <w:rPr/>
        <w:t>and</w:t>
      </w:r>
      <w:r>
        <w:rPr>
          <w:spacing w:val="-4"/>
        </w:rPr>
        <w:t> </w:t>
      </w:r>
      <w:r>
        <w:rPr/>
        <w:t>apply</w:t>
      </w:r>
      <w:r>
        <w:rPr>
          <w:spacing w:val="-6"/>
        </w:rPr>
        <w:t> </w:t>
      </w:r>
      <w:r>
        <w:rPr/>
        <w:t>the</w:t>
      </w:r>
      <w:r>
        <w:rPr>
          <w:spacing w:val="-6"/>
        </w:rPr>
        <w:t> </w:t>
      </w:r>
      <w:r>
        <w:rPr/>
        <w:t>course</w:t>
      </w:r>
      <w:r>
        <w:rPr>
          <w:spacing w:val="-4"/>
        </w:rPr>
        <w:t> </w:t>
      </w:r>
      <w:r>
        <w:rPr/>
        <w:t>or</w:t>
      </w:r>
      <w:r>
        <w:rPr>
          <w:spacing w:val="-5"/>
        </w:rPr>
        <w:t> </w:t>
      </w:r>
      <w:r>
        <w:rPr/>
        <w:t>subject</w:t>
      </w:r>
      <w:r>
        <w:rPr>
          <w:spacing w:val="-5"/>
        </w:rPr>
        <w:t> </w:t>
      </w:r>
      <w:r>
        <w:rPr/>
        <w:t>toward</w:t>
      </w:r>
      <w:r>
        <w:rPr>
          <w:spacing w:val="-6"/>
        </w:rPr>
        <w:t> </w:t>
      </w:r>
      <w:r>
        <w:rPr/>
        <w:t>graduation</w:t>
      </w:r>
      <w:r>
        <w:rPr>
          <w:spacing w:val="-4"/>
        </w:rPr>
        <w:t> </w:t>
      </w:r>
      <w:r>
        <w:rPr/>
        <w:t>requirements</w:t>
      </w:r>
      <w:r>
        <w:rPr>
          <w:spacing w:val="-6"/>
        </w:rPr>
        <w:t> </w:t>
      </w:r>
      <w:r>
        <w:rPr/>
        <w:t>or</w:t>
      </w:r>
      <w:r>
        <w:rPr>
          <w:spacing w:val="-5"/>
        </w:rPr>
        <w:t> </w:t>
      </w:r>
      <w:r>
        <w:rPr/>
        <w:t>subject</w:t>
      </w:r>
      <w:r>
        <w:rPr>
          <w:spacing w:val="-4"/>
        </w:rPr>
        <w:t> </w:t>
      </w:r>
      <w:r>
        <w:rPr/>
        <w:t>mastery.</w:t>
      </w:r>
    </w:p>
    <w:p>
      <w:pPr>
        <w:spacing w:before="157"/>
        <w:ind w:left="480" w:right="0" w:firstLine="0"/>
        <w:jc w:val="left"/>
        <w:rPr>
          <w:sz w:val="22"/>
        </w:rPr>
      </w:pPr>
      <w:r>
        <w:rPr>
          <w:sz w:val="22"/>
        </w:rPr>
        <w:t>[See</w:t>
      </w:r>
      <w:r>
        <w:rPr>
          <w:spacing w:val="-4"/>
          <w:sz w:val="22"/>
        </w:rPr>
        <w:t> </w:t>
      </w:r>
      <w:r>
        <w:rPr>
          <w:b/>
          <w:sz w:val="22"/>
        </w:rPr>
        <w:t>Remote</w:t>
      </w:r>
      <w:r>
        <w:rPr>
          <w:b/>
          <w:spacing w:val="-6"/>
          <w:sz w:val="22"/>
        </w:rPr>
        <w:t> </w:t>
      </w:r>
      <w:r>
        <w:rPr>
          <w:b/>
          <w:sz w:val="22"/>
        </w:rPr>
        <w:t>Instruction</w:t>
      </w:r>
      <w:r>
        <w:rPr>
          <w:b/>
          <w:spacing w:val="-3"/>
          <w:sz w:val="22"/>
        </w:rPr>
        <w:t> </w:t>
      </w:r>
      <w:r>
        <w:rPr>
          <w:sz w:val="22"/>
        </w:rPr>
        <w:t>on</w:t>
      </w:r>
      <w:r>
        <w:rPr>
          <w:spacing w:val="-4"/>
          <w:sz w:val="22"/>
        </w:rPr>
        <w:t> </w:t>
      </w:r>
      <w:r>
        <w:rPr>
          <w:sz w:val="22"/>
        </w:rPr>
        <w:t>page</w:t>
      </w:r>
      <w:r>
        <w:rPr>
          <w:spacing w:val="-5"/>
          <w:sz w:val="22"/>
        </w:rPr>
        <w:t> </w:t>
      </w:r>
      <w:r>
        <w:rPr>
          <w:spacing w:val="-4"/>
          <w:sz w:val="22"/>
        </w:rPr>
        <w:t>84.]</w:t>
      </w:r>
    </w:p>
    <w:p>
      <w:pPr>
        <w:pStyle w:val="Heading7"/>
        <w:spacing w:before="164"/>
      </w:pPr>
      <w:bookmarkStart w:name="Texas Virtual School Network (TXVSN) (Se" w:id="209"/>
      <w:bookmarkEnd w:id="209"/>
      <w:r>
        <w:rPr>
          <w:b w:val="0"/>
        </w:rPr>
      </w:r>
      <w:r>
        <w:rPr/>
        <w:t>Texas</w:t>
      </w:r>
      <w:r>
        <w:rPr>
          <w:spacing w:val="-15"/>
        </w:rPr>
        <w:t> </w:t>
      </w:r>
      <w:r>
        <w:rPr/>
        <w:t>Virtual</w:t>
      </w:r>
      <w:r>
        <w:rPr>
          <w:spacing w:val="-11"/>
        </w:rPr>
        <w:t> </w:t>
      </w:r>
      <w:r>
        <w:rPr/>
        <w:t>School</w:t>
      </w:r>
      <w:r>
        <w:rPr>
          <w:spacing w:val="-12"/>
        </w:rPr>
        <w:t> </w:t>
      </w:r>
      <w:r>
        <w:rPr/>
        <w:t>Network</w:t>
      </w:r>
      <w:r>
        <w:rPr>
          <w:spacing w:val="-11"/>
        </w:rPr>
        <w:t> </w:t>
      </w:r>
      <w:r>
        <w:rPr/>
        <w:t>(TXVSN)</w:t>
      </w:r>
      <w:r>
        <w:rPr>
          <w:spacing w:val="-12"/>
        </w:rPr>
        <w:t> </w:t>
      </w:r>
      <w:r>
        <w:rPr/>
        <w:t>(Secondary</w:t>
      </w:r>
      <w:r>
        <w:rPr>
          <w:spacing w:val="-11"/>
        </w:rPr>
        <w:t> </w:t>
      </w:r>
      <w:r>
        <w:rPr/>
        <w:t>Grade</w:t>
      </w:r>
      <w:r>
        <w:rPr>
          <w:spacing w:val="-11"/>
        </w:rPr>
        <w:t> </w:t>
      </w:r>
      <w:r>
        <w:rPr>
          <w:spacing w:val="-2"/>
        </w:rPr>
        <w:t>Levels)</w:t>
      </w:r>
    </w:p>
    <w:p>
      <w:pPr>
        <w:pStyle w:val="BodyText"/>
        <w:spacing w:before="118"/>
        <w:ind w:left="479" w:right="860"/>
      </w:pPr>
      <w:r>
        <w:rPr/>
        <w:t>The</w:t>
      </w:r>
      <w:r>
        <w:rPr>
          <w:spacing w:val="-11"/>
        </w:rPr>
        <w:t> </w:t>
      </w:r>
      <w:r>
        <w:rPr/>
        <w:t>Texas</w:t>
      </w:r>
      <w:r>
        <w:rPr>
          <w:spacing w:val="-3"/>
        </w:rPr>
        <w:t> </w:t>
      </w:r>
      <w:r>
        <w:rPr/>
        <w:t>Virtual</w:t>
      </w:r>
      <w:r>
        <w:rPr>
          <w:spacing w:val="-7"/>
        </w:rPr>
        <w:t> </w:t>
      </w:r>
      <w:r>
        <w:rPr/>
        <w:t>School</w:t>
      </w:r>
      <w:r>
        <w:rPr>
          <w:spacing w:val="-4"/>
        </w:rPr>
        <w:t> </w:t>
      </w:r>
      <w:r>
        <w:rPr/>
        <w:t>Network</w:t>
      </w:r>
      <w:r>
        <w:rPr>
          <w:spacing w:val="-3"/>
        </w:rPr>
        <w:t> </w:t>
      </w:r>
      <w:r>
        <w:rPr/>
        <w:t>(TXVSN)</w:t>
      </w:r>
      <w:r>
        <w:rPr>
          <w:spacing w:val="-5"/>
        </w:rPr>
        <w:t> </w:t>
      </w:r>
      <w:r>
        <w:rPr/>
        <w:t>has</w:t>
      </w:r>
      <w:r>
        <w:rPr>
          <w:spacing w:val="-3"/>
        </w:rPr>
        <w:t> </w:t>
      </w:r>
      <w:r>
        <w:rPr/>
        <w:t>been</w:t>
      </w:r>
      <w:r>
        <w:rPr>
          <w:spacing w:val="-4"/>
        </w:rPr>
        <w:t> </w:t>
      </w:r>
      <w:r>
        <w:rPr/>
        <w:t>established</w:t>
      </w:r>
      <w:r>
        <w:rPr>
          <w:spacing w:val="-4"/>
        </w:rPr>
        <w:t> </w:t>
      </w:r>
      <w:r>
        <w:rPr/>
        <w:t>by</w:t>
      </w:r>
      <w:r>
        <w:rPr>
          <w:spacing w:val="-8"/>
        </w:rPr>
        <w:t> </w:t>
      </w:r>
      <w:r>
        <w:rPr/>
        <w:t>the</w:t>
      </w:r>
      <w:r>
        <w:rPr>
          <w:spacing w:val="-4"/>
        </w:rPr>
        <w:t> </w:t>
      </w:r>
      <w:r>
        <w:rPr/>
        <w:t>state</w:t>
      </w:r>
      <w:r>
        <w:rPr>
          <w:spacing w:val="-4"/>
        </w:rPr>
        <w:t> </w:t>
      </w:r>
      <w:r>
        <w:rPr/>
        <w:t>as</w:t>
      </w:r>
      <w:r>
        <w:rPr>
          <w:spacing w:val="-6"/>
        </w:rPr>
        <w:t> </w:t>
      </w:r>
      <w:r>
        <w:rPr/>
        <w:t>one</w:t>
      </w:r>
      <w:r>
        <w:rPr>
          <w:spacing w:val="-6"/>
        </w:rPr>
        <w:t> </w:t>
      </w:r>
      <w:r>
        <w:rPr/>
        <w:t>method</w:t>
      </w:r>
      <w:r>
        <w:rPr>
          <w:spacing w:val="-4"/>
        </w:rPr>
        <w:t> </w:t>
      </w:r>
      <w:r>
        <w:rPr/>
        <w:t>of distance learning.</w:t>
      </w:r>
      <w:r>
        <w:rPr>
          <w:spacing w:val="-8"/>
        </w:rPr>
        <w:t> </w:t>
      </w:r>
      <w:r>
        <w:rPr/>
        <w:t>A</w:t>
      </w:r>
      <w:r>
        <w:rPr>
          <w:spacing w:val="-9"/>
        </w:rPr>
        <w:t> </w:t>
      </w:r>
      <w:r>
        <w:rPr/>
        <w:t>student has the option, with certain limitations, to enroll in a course offered through the TXVSN to earn course credit for graduation.</w:t>
      </w:r>
    </w:p>
    <w:p>
      <w:pPr>
        <w:pStyle w:val="BodyText"/>
        <w:spacing w:before="160"/>
        <w:ind w:left="479" w:right="860"/>
      </w:pPr>
      <w:r>
        <w:rPr/>
        <w:t>Depending on the</w:t>
      </w:r>
      <w:r>
        <w:rPr>
          <w:spacing w:val="-5"/>
        </w:rPr>
        <w:t> </w:t>
      </w:r>
      <w:r>
        <w:rPr/>
        <w:t>TXVSN course in which a student enrolls, the course may be subject to the “no</w:t>
      </w:r>
      <w:r>
        <w:rPr>
          <w:spacing w:val="-3"/>
        </w:rPr>
        <w:t> </w:t>
      </w:r>
      <w:r>
        <w:rPr/>
        <w:t>pass,</w:t>
      </w:r>
      <w:r>
        <w:rPr>
          <w:spacing w:val="-1"/>
        </w:rPr>
        <w:t> </w:t>
      </w:r>
      <w:r>
        <w:rPr/>
        <w:t>no</w:t>
      </w:r>
      <w:r>
        <w:rPr>
          <w:spacing w:val="-5"/>
        </w:rPr>
        <w:t> </w:t>
      </w:r>
      <w:r>
        <w:rPr/>
        <w:t>play”</w:t>
      </w:r>
      <w:r>
        <w:rPr>
          <w:spacing w:val="-1"/>
        </w:rPr>
        <w:t> </w:t>
      </w:r>
      <w:r>
        <w:rPr/>
        <w:t>rules.</w:t>
      </w:r>
      <w:r>
        <w:rPr>
          <w:spacing w:val="-4"/>
        </w:rPr>
        <w:t> </w:t>
      </w:r>
      <w:r>
        <w:rPr/>
        <w:t>[See</w:t>
      </w:r>
      <w:r>
        <w:rPr>
          <w:spacing w:val="-3"/>
        </w:rPr>
        <w:t> </w:t>
      </w:r>
      <w:r>
        <w:rPr>
          <w:b/>
        </w:rPr>
        <w:t>Extracurricular</w:t>
      </w:r>
      <w:r>
        <w:rPr>
          <w:b/>
          <w:spacing w:val="-9"/>
        </w:rPr>
        <w:t> </w:t>
      </w:r>
      <w:r>
        <w:rPr>
          <w:b/>
        </w:rPr>
        <w:t>Activities,</w:t>
      </w:r>
      <w:r>
        <w:rPr>
          <w:b/>
          <w:spacing w:val="-3"/>
        </w:rPr>
        <w:t> </w:t>
      </w:r>
      <w:r>
        <w:rPr>
          <w:b/>
        </w:rPr>
        <w:t>Clubs,</w:t>
      </w:r>
      <w:r>
        <w:rPr>
          <w:b/>
          <w:spacing w:val="-1"/>
        </w:rPr>
        <w:t> </w:t>
      </w:r>
      <w:r>
        <w:rPr>
          <w:b/>
        </w:rPr>
        <w:t>and</w:t>
      </w:r>
      <w:r>
        <w:rPr>
          <w:b/>
          <w:spacing w:val="-5"/>
        </w:rPr>
        <w:t> </w:t>
      </w:r>
      <w:r>
        <w:rPr>
          <w:b/>
        </w:rPr>
        <w:t>Organizations</w:t>
      </w:r>
      <w:r>
        <w:rPr>
          <w:b/>
          <w:spacing w:val="-3"/>
        </w:rPr>
        <w:t> </w:t>
      </w:r>
      <w:r>
        <w:rPr/>
        <w:t>on</w:t>
      </w:r>
      <w:r>
        <w:rPr>
          <w:spacing w:val="-5"/>
        </w:rPr>
        <w:t> </w:t>
      </w:r>
      <w:r>
        <w:rPr/>
        <w:t>page </w:t>
      </w:r>
      <w:hyperlink w:history="true" w:anchor="_bookmark41">
        <w:r>
          <w:rPr/>
          <w:t>57</w:t>
        </w:r>
      </w:hyperlink>
      <w:r>
        <w:rPr/>
        <w:t>.] In addition, a student who enrolls in a TXVSN course for which an end-of-course (EOC) assessment is required must still take the corresponding EOC assessment.</w:t>
      </w:r>
    </w:p>
    <w:p>
      <w:pPr>
        <w:pStyle w:val="BodyText"/>
        <w:spacing w:before="162"/>
        <w:ind w:left="479" w:right="860"/>
      </w:pPr>
      <w:r>
        <w:rPr/>
        <w:t>A</w:t>
      </w:r>
      <w:r>
        <w:rPr>
          <w:spacing w:val="-6"/>
        </w:rPr>
        <w:t> </w:t>
      </w:r>
      <w:r>
        <w:rPr/>
        <w:t>parent may ask questions or request that their child be enrolled in a TXVSN course by contacting</w:t>
      </w:r>
      <w:r>
        <w:rPr>
          <w:spacing w:val="-4"/>
        </w:rPr>
        <w:t> </w:t>
      </w:r>
      <w:r>
        <w:rPr/>
        <w:t>the</w:t>
      </w:r>
      <w:r>
        <w:rPr>
          <w:spacing w:val="-6"/>
        </w:rPr>
        <w:t> </w:t>
      </w:r>
      <w:r>
        <w:rPr/>
        <w:t>school</w:t>
      </w:r>
      <w:r>
        <w:rPr>
          <w:spacing w:val="-4"/>
        </w:rPr>
        <w:t> </w:t>
      </w:r>
      <w:r>
        <w:rPr/>
        <w:t>counselor.</w:t>
      </w:r>
      <w:r>
        <w:rPr>
          <w:spacing w:val="-2"/>
        </w:rPr>
        <w:t> </w:t>
      </w:r>
      <w:r>
        <w:rPr/>
        <w:t>Unless</w:t>
      </w:r>
      <w:r>
        <w:rPr>
          <w:spacing w:val="-6"/>
        </w:rPr>
        <w:t> </w:t>
      </w:r>
      <w:r>
        <w:rPr/>
        <w:t>an</w:t>
      </w:r>
      <w:r>
        <w:rPr>
          <w:spacing w:val="-4"/>
        </w:rPr>
        <w:t> </w:t>
      </w:r>
      <w:r>
        <w:rPr/>
        <w:t>exception</w:t>
      </w:r>
      <w:r>
        <w:rPr>
          <w:spacing w:val="-4"/>
        </w:rPr>
        <w:t> </w:t>
      </w:r>
      <w:r>
        <w:rPr/>
        <w:t>is</w:t>
      </w:r>
      <w:r>
        <w:rPr>
          <w:spacing w:val="-6"/>
        </w:rPr>
        <w:t> </w:t>
      </w:r>
      <w:r>
        <w:rPr/>
        <w:t>made</w:t>
      </w:r>
      <w:r>
        <w:rPr>
          <w:spacing w:val="-4"/>
        </w:rPr>
        <w:t> </w:t>
      </w:r>
      <w:r>
        <w:rPr/>
        <w:t>by</w:t>
      </w:r>
      <w:r>
        <w:rPr>
          <w:spacing w:val="-7"/>
        </w:rPr>
        <w:t> </w:t>
      </w:r>
      <w:r>
        <w:rPr/>
        <w:t>the</w:t>
      </w:r>
      <w:r>
        <w:rPr>
          <w:spacing w:val="-4"/>
        </w:rPr>
        <w:t> </w:t>
      </w:r>
      <w:r>
        <w:rPr>
          <w:i/>
        </w:rPr>
        <w:t>principal</w:t>
      </w:r>
      <w:r>
        <w:rPr>
          <w:i/>
          <w:spacing w:val="-4"/>
        </w:rPr>
        <w:t> </w:t>
      </w:r>
      <w:r>
        <w:rPr>
          <w:i/>
        </w:rPr>
        <w:t>or</w:t>
      </w:r>
      <w:r>
        <w:rPr>
          <w:i/>
          <w:spacing w:val="-2"/>
        </w:rPr>
        <w:t> </w:t>
      </w:r>
      <w:r>
        <w:rPr>
          <w:i/>
        </w:rPr>
        <w:t>superintendent</w:t>
      </w:r>
      <w:r>
        <w:rPr>
          <w:i/>
        </w:rPr>
        <w:t> </w:t>
      </w:r>
      <w:r>
        <w:rPr/>
        <w:t>a student will not be allowed to enroll in a</w:t>
      </w:r>
      <w:r>
        <w:rPr>
          <w:spacing w:val="-2"/>
        </w:rPr>
        <w:t> </w:t>
      </w:r>
      <w:r>
        <w:rPr/>
        <w:t>TXVSN course if the school offers the same or a similar course.</w:t>
      </w:r>
    </w:p>
    <w:p>
      <w:pPr>
        <w:pStyle w:val="BodyText"/>
        <w:spacing w:before="159"/>
        <w:ind w:left="479" w:right="860"/>
        <w:rPr>
          <w:i/>
        </w:rPr>
      </w:pPr>
      <w:r>
        <w:rPr/>
        <w:t>A</w:t>
      </w:r>
      <w:r>
        <w:rPr>
          <w:spacing w:val="-14"/>
        </w:rPr>
        <w:t> </w:t>
      </w:r>
      <w:r>
        <w:rPr/>
        <w:t>copy</w:t>
      </w:r>
      <w:r>
        <w:rPr>
          <w:spacing w:val="-5"/>
        </w:rPr>
        <w:t> </w:t>
      </w:r>
      <w:r>
        <w:rPr/>
        <w:t>of policy</w:t>
      </w:r>
      <w:r>
        <w:rPr>
          <w:spacing w:val="-5"/>
        </w:rPr>
        <w:t> </w:t>
      </w:r>
      <w:r>
        <w:rPr/>
        <w:t>EHDE</w:t>
      </w:r>
      <w:r>
        <w:rPr>
          <w:spacing w:val="-3"/>
        </w:rPr>
        <w:t> </w:t>
      </w:r>
      <w:r>
        <w:rPr/>
        <w:t>addressing distance</w:t>
      </w:r>
      <w:r>
        <w:rPr>
          <w:spacing w:val="-3"/>
        </w:rPr>
        <w:t> </w:t>
      </w:r>
      <w:r>
        <w:rPr/>
        <w:t>learning</w:t>
      </w:r>
      <w:r>
        <w:rPr>
          <w:spacing w:val="-3"/>
        </w:rPr>
        <w:t> </w:t>
      </w:r>
      <w:r>
        <w:rPr/>
        <w:t>will</w:t>
      </w:r>
      <w:r>
        <w:rPr>
          <w:spacing w:val="-3"/>
        </w:rPr>
        <w:t> </w:t>
      </w:r>
      <w:r>
        <w:rPr/>
        <w:t>be</w:t>
      </w:r>
      <w:r>
        <w:rPr>
          <w:spacing w:val="-3"/>
        </w:rPr>
        <w:t> </w:t>
      </w:r>
      <w:r>
        <w:rPr/>
        <w:t>distributed</w:t>
      </w:r>
      <w:r>
        <w:rPr>
          <w:spacing w:val="-5"/>
        </w:rPr>
        <w:t> </w:t>
      </w:r>
      <w:r>
        <w:rPr/>
        <w:t>to</w:t>
      </w:r>
      <w:r>
        <w:rPr>
          <w:spacing w:val="-5"/>
        </w:rPr>
        <w:t> </w:t>
      </w:r>
      <w:r>
        <w:rPr/>
        <w:t>parents</w:t>
      </w:r>
      <w:r>
        <w:rPr>
          <w:spacing w:val="-5"/>
        </w:rPr>
        <w:t> </w:t>
      </w:r>
      <w:r>
        <w:rPr/>
        <w:t>of</w:t>
      </w:r>
      <w:r>
        <w:rPr>
          <w:spacing w:val="-1"/>
        </w:rPr>
        <w:t> </w:t>
      </w:r>
      <w:r>
        <w:rPr/>
        <w:t>middle</w:t>
      </w:r>
      <w:r>
        <w:rPr>
          <w:spacing w:val="-3"/>
        </w:rPr>
        <w:t> </w:t>
      </w:r>
      <w:r>
        <w:rPr/>
        <w:t>and high school students at least once each year. If you do not receive a copy or have questions about this policy, please contact </w:t>
      </w:r>
      <w:r>
        <w:rPr>
          <w:i/>
        </w:rPr>
        <w:t>the counselor or the principal.</w:t>
      </w:r>
    </w:p>
    <w:p>
      <w:pPr>
        <w:pStyle w:val="Heading4"/>
        <w:spacing w:before="163"/>
      </w:pPr>
      <w:bookmarkStart w:name="_TOC_250124" w:id="210"/>
      <w:bookmarkStart w:name="Distribution of Literature, Published Ma" w:id="211"/>
      <w:r>
        <w:rPr>
          <w:b w:val="0"/>
        </w:rPr>
      </w:r>
      <w:r>
        <w:rPr/>
        <w:t>Distribution</w:t>
      </w:r>
      <w:r>
        <w:rPr>
          <w:spacing w:val="-7"/>
        </w:rPr>
        <w:t> </w:t>
      </w:r>
      <w:r>
        <w:rPr/>
        <w:t>of</w:t>
      </w:r>
      <w:r>
        <w:rPr>
          <w:spacing w:val="-5"/>
        </w:rPr>
        <w:t> </w:t>
      </w:r>
      <w:r>
        <w:rPr/>
        <w:t>Literature,</w:t>
      </w:r>
      <w:r>
        <w:rPr>
          <w:spacing w:val="-5"/>
        </w:rPr>
        <w:t> </w:t>
      </w:r>
      <w:r>
        <w:rPr/>
        <w:t>Published</w:t>
      </w:r>
      <w:r>
        <w:rPr>
          <w:spacing w:val="-5"/>
        </w:rPr>
        <w:t> </w:t>
      </w:r>
      <w:r>
        <w:rPr/>
        <w:t>Materials,</w:t>
      </w:r>
      <w:r>
        <w:rPr>
          <w:spacing w:val="-7"/>
        </w:rPr>
        <w:t> </w:t>
      </w:r>
      <w:r>
        <w:rPr/>
        <w:t>or</w:t>
      </w:r>
      <w:r>
        <w:rPr>
          <w:spacing w:val="-4"/>
        </w:rPr>
        <w:t> </w:t>
      </w:r>
      <w:r>
        <w:rPr/>
        <w:t>Other</w:t>
      </w:r>
      <w:r>
        <w:rPr>
          <w:spacing w:val="-7"/>
        </w:rPr>
        <w:t> </w:t>
      </w:r>
      <w:r>
        <w:rPr/>
        <w:t>Documents</w:t>
      </w:r>
      <w:r>
        <w:rPr>
          <w:spacing w:val="-7"/>
        </w:rPr>
        <w:t> </w:t>
      </w:r>
      <w:r>
        <w:rPr/>
        <w:t>(All</w:t>
      </w:r>
      <w:r>
        <w:rPr>
          <w:spacing w:val="-7"/>
        </w:rPr>
        <w:t> </w:t>
      </w:r>
      <w:r>
        <w:rPr/>
        <w:t>Grade</w:t>
      </w:r>
      <w:r>
        <w:rPr>
          <w:spacing w:val="-5"/>
        </w:rPr>
        <w:t> </w:t>
      </w:r>
      <w:bookmarkEnd w:id="210"/>
      <w:r>
        <w:rPr>
          <w:spacing w:val="-2"/>
        </w:rPr>
        <w:t>Levels)</w:t>
      </w:r>
    </w:p>
    <w:p>
      <w:pPr>
        <w:pStyle w:val="Heading7"/>
        <w:spacing w:before="117"/>
      </w:pPr>
      <w:bookmarkStart w:name="School Materials" w:id="212"/>
      <w:bookmarkEnd w:id="212"/>
      <w:r>
        <w:rPr>
          <w:b w:val="0"/>
        </w:rPr>
      </w:r>
      <w:r>
        <w:rPr/>
        <w:t>School</w:t>
      </w:r>
      <w:r>
        <w:rPr>
          <w:spacing w:val="-5"/>
        </w:rPr>
        <w:t> </w:t>
      </w:r>
      <w:r>
        <w:rPr>
          <w:spacing w:val="-2"/>
        </w:rPr>
        <w:t>Materials</w:t>
      </w:r>
    </w:p>
    <w:p>
      <w:pPr>
        <w:pStyle w:val="BodyText"/>
        <w:spacing w:before="121"/>
        <w:ind w:right="860"/>
      </w:pPr>
      <w:r>
        <w:rPr/>
        <w:t>Publications</w:t>
      </w:r>
      <w:r>
        <w:rPr>
          <w:spacing w:val="-1"/>
        </w:rPr>
        <w:t> </w:t>
      </w:r>
      <w:r>
        <w:rPr/>
        <w:t>prepared</w:t>
      </w:r>
      <w:r>
        <w:rPr>
          <w:spacing w:val="-3"/>
        </w:rPr>
        <w:t> </w:t>
      </w:r>
      <w:r>
        <w:rPr/>
        <w:t>by</w:t>
      </w:r>
      <w:r>
        <w:rPr>
          <w:spacing w:val="-3"/>
        </w:rPr>
        <w:t> </w:t>
      </w:r>
      <w:r>
        <w:rPr/>
        <w:t>and</w:t>
      </w:r>
      <w:r>
        <w:rPr>
          <w:spacing w:val="-3"/>
        </w:rPr>
        <w:t> </w:t>
      </w:r>
      <w:r>
        <w:rPr/>
        <w:t>for</w:t>
      </w:r>
      <w:r>
        <w:rPr>
          <w:spacing w:val="-2"/>
        </w:rPr>
        <w:t> </w:t>
      </w:r>
      <w:r>
        <w:rPr/>
        <w:t>the</w:t>
      </w:r>
      <w:r>
        <w:rPr>
          <w:spacing w:val="-3"/>
        </w:rPr>
        <w:t> </w:t>
      </w:r>
      <w:r>
        <w:rPr/>
        <w:t>school</w:t>
      </w:r>
      <w:r>
        <w:rPr>
          <w:spacing w:val="-4"/>
        </w:rPr>
        <w:t> </w:t>
      </w:r>
      <w:r>
        <w:rPr/>
        <w:t>may</w:t>
      </w:r>
      <w:r>
        <w:rPr>
          <w:spacing w:val="-5"/>
        </w:rPr>
        <w:t> </w:t>
      </w:r>
      <w:r>
        <w:rPr/>
        <w:t>be</w:t>
      </w:r>
      <w:r>
        <w:rPr>
          <w:spacing w:val="-1"/>
        </w:rPr>
        <w:t> </w:t>
      </w:r>
      <w:r>
        <w:rPr/>
        <w:t>posted</w:t>
      </w:r>
      <w:r>
        <w:rPr>
          <w:spacing w:val="-3"/>
        </w:rPr>
        <w:t> </w:t>
      </w:r>
      <w:r>
        <w:rPr/>
        <w:t>or</w:t>
      </w:r>
      <w:r>
        <w:rPr>
          <w:spacing w:val="-2"/>
        </w:rPr>
        <w:t> </w:t>
      </w:r>
      <w:r>
        <w:rPr/>
        <w:t>distributed,</w:t>
      </w:r>
      <w:r>
        <w:rPr>
          <w:spacing w:val="-4"/>
        </w:rPr>
        <w:t> </w:t>
      </w:r>
      <w:r>
        <w:rPr/>
        <w:t>with</w:t>
      </w:r>
      <w:r>
        <w:rPr>
          <w:spacing w:val="-1"/>
        </w:rPr>
        <w:t> </w:t>
      </w:r>
      <w:r>
        <w:rPr/>
        <w:t>the</w:t>
      </w:r>
      <w:r>
        <w:rPr>
          <w:spacing w:val="-3"/>
        </w:rPr>
        <w:t> </w:t>
      </w:r>
      <w:r>
        <w:rPr/>
        <w:t>prior</w:t>
      </w:r>
      <w:r>
        <w:rPr>
          <w:spacing w:val="-2"/>
        </w:rPr>
        <w:t> </w:t>
      </w:r>
      <w:r>
        <w:rPr/>
        <w:t>approval of the principal, sponsor, or teacher. Such items may include school posters, newspapers, yearbooks, brochures, flyers, and the like.</w:t>
      </w:r>
    </w:p>
    <w:p>
      <w:pPr>
        <w:pStyle w:val="BodyText"/>
        <w:spacing w:before="160"/>
      </w:pPr>
      <w:r>
        <w:rPr/>
        <w:t>All</w:t>
      </w:r>
      <w:r>
        <w:rPr>
          <w:spacing w:val="-8"/>
        </w:rPr>
        <w:t> </w:t>
      </w:r>
      <w:r>
        <w:rPr/>
        <w:t>school</w:t>
      </w:r>
      <w:r>
        <w:rPr>
          <w:spacing w:val="-6"/>
        </w:rPr>
        <w:t> </w:t>
      </w:r>
      <w:r>
        <w:rPr/>
        <w:t>publications</w:t>
      </w:r>
      <w:r>
        <w:rPr>
          <w:spacing w:val="-5"/>
        </w:rPr>
        <w:t> </w:t>
      </w:r>
      <w:r>
        <w:rPr/>
        <w:t>are</w:t>
      </w:r>
      <w:r>
        <w:rPr>
          <w:spacing w:val="-6"/>
        </w:rPr>
        <w:t> </w:t>
      </w:r>
      <w:r>
        <w:rPr/>
        <w:t>under</w:t>
      </w:r>
      <w:r>
        <w:rPr>
          <w:spacing w:val="-7"/>
        </w:rPr>
        <w:t> </w:t>
      </w:r>
      <w:r>
        <w:rPr/>
        <w:t>the</w:t>
      </w:r>
      <w:r>
        <w:rPr>
          <w:spacing w:val="-8"/>
        </w:rPr>
        <w:t> </w:t>
      </w:r>
      <w:r>
        <w:rPr/>
        <w:t>supervision</w:t>
      </w:r>
      <w:r>
        <w:rPr>
          <w:spacing w:val="-7"/>
        </w:rPr>
        <w:t> </w:t>
      </w:r>
      <w:r>
        <w:rPr/>
        <w:t>of</w:t>
      </w:r>
      <w:r>
        <w:rPr>
          <w:spacing w:val="-2"/>
        </w:rPr>
        <w:t> </w:t>
      </w:r>
      <w:r>
        <w:rPr/>
        <w:t>a</w:t>
      </w:r>
      <w:r>
        <w:rPr>
          <w:spacing w:val="-8"/>
        </w:rPr>
        <w:t> </w:t>
      </w:r>
      <w:r>
        <w:rPr/>
        <w:t>teacher,</w:t>
      </w:r>
      <w:r>
        <w:rPr>
          <w:spacing w:val="-6"/>
        </w:rPr>
        <w:t> </w:t>
      </w:r>
      <w:r>
        <w:rPr/>
        <w:t>sponsor,</w:t>
      </w:r>
      <w:r>
        <w:rPr>
          <w:spacing w:val="-6"/>
        </w:rPr>
        <w:t> </w:t>
      </w:r>
      <w:r>
        <w:rPr/>
        <w:t>and</w:t>
      </w:r>
      <w:r>
        <w:rPr>
          <w:spacing w:val="-6"/>
        </w:rPr>
        <w:t> </w:t>
      </w:r>
      <w:r>
        <w:rPr/>
        <w:t>the</w:t>
      </w:r>
      <w:r>
        <w:rPr>
          <w:spacing w:val="-7"/>
        </w:rPr>
        <w:t> </w:t>
      </w:r>
      <w:r>
        <w:rPr>
          <w:spacing w:val="-2"/>
        </w:rPr>
        <w:t>principal.</w:t>
      </w:r>
    </w:p>
    <w:p>
      <w:pPr>
        <w:pStyle w:val="Heading7"/>
      </w:pPr>
      <w:bookmarkStart w:name="Nonschool Materials" w:id="213"/>
      <w:bookmarkEnd w:id="213"/>
      <w:r>
        <w:rPr>
          <w:b w:val="0"/>
        </w:rPr>
      </w:r>
      <w:r>
        <w:rPr/>
        <w:t>Nonschool</w:t>
      </w:r>
      <w:r>
        <w:rPr>
          <w:spacing w:val="-6"/>
        </w:rPr>
        <w:t> </w:t>
      </w:r>
      <w:r>
        <w:rPr>
          <w:spacing w:val="-2"/>
        </w:rPr>
        <w:t>Materials</w:t>
      </w:r>
    </w:p>
    <w:p>
      <w:pPr>
        <w:pStyle w:val="Heading8"/>
        <w:rPr>
          <w:i/>
        </w:rPr>
      </w:pPr>
      <w:bookmarkStart w:name="From Students" w:id="214"/>
      <w:bookmarkEnd w:id="214"/>
      <w:r>
        <w:rPr>
          <w:b w:val="0"/>
          <w:i w:val="0"/>
        </w:rPr>
      </w:r>
      <w:r>
        <w:rPr>
          <w:i/>
        </w:rPr>
        <w:t>From</w:t>
      </w:r>
      <w:r>
        <w:rPr>
          <w:i/>
          <w:spacing w:val="-5"/>
        </w:rPr>
        <w:t> </w:t>
      </w:r>
      <w:r>
        <w:rPr>
          <w:i/>
          <w:spacing w:val="-2"/>
        </w:rPr>
        <w:t>Students</w:t>
      </w:r>
    </w:p>
    <w:p>
      <w:pPr>
        <w:pStyle w:val="BodyText"/>
        <w:spacing w:before="121"/>
        <w:ind w:right="860"/>
      </w:pPr>
      <w:r>
        <w:rPr/>
        <w:t>Students</w:t>
      </w:r>
      <w:r>
        <w:rPr>
          <w:spacing w:val="-2"/>
        </w:rPr>
        <w:t> </w:t>
      </w:r>
      <w:r>
        <w:rPr/>
        <w:t>must obtain prior approval from</w:t>
      </w:r>
      <w:r>
        <w:rPr>
          <w:spacing w:val="-1"/>
        </w:rPr>
        <w:t> </w:t>
      </w:r>
      <w:r>
        <w:rPr/>
        <w:t>the </w:t>
      </w:r>
      <w:r>
        <w:rPr>
          <w:i/>
        </w:rPr>
        <w:t>superintendent </w:t>
      </w:r>
      <w:r>
        <w:rPr/>
        <w:t>before</w:t>
      </w:r>
      <w:r>
        <w:rPr>
          <w:spacing w:val="-2"/>
        </w:rPr>
        <w:t> </w:t>
      </w:r>
      <w:r>
        <w:rPr/>
        <w:t>selling, posting, circulating, or distributing more than ten (10) copies of written or printed materials, handbills, photographs, pictures, films, tapes, or other visual or auditory materials that were not developed under the oversight</w:t>
      </w:r>
      <w:r>
        <w:rPr>
          <w:spacing w:val="-4"/>
        </w:rPr>
        <w:t> </w:t>
      </w:r>
      <w:r>
        <w:rPr/>
        <w:t>of</w:t>
      </w:r>
      <w:r>
        <w:rPr>
          <w:spacing w:val="-2"/>
        </w:rPr>
        <w:t> </w:t>
      </w:r>
      <w:r>
        <w:rPr/>
        <w:t>the</w:t>
      </w:r>
      <w:r>
        <w:rPr>
          <w:spacing w:val="-6"/>
        </w:rPr>
        <w:t> </w:t>
      </w:r>
      <w:r>
        <w:rPr/>
        <w:t>school.</w:t>
      </w:r>
      <w:r>
        <w:rPr>
          <w:spacing w:val="-7"/>
        </w:rPr>
        <w:t> </w:t>
      </w:r>
      <w:r>
        <w:rPr/>
        <w:t>To</w:t>
      </w:r>
      <w:r>
        <w:rPr>
          <w:spacing w:val="-4"/>
        </w:rPr>
        <w:t> </w:t>
      </w:r>
      <w:r>
        <w:rPr/>
        <w:t>be</w:t>
      </w:r>
      <w:r>
        <w:rPr>
          <w:spacing w:val="-4"/>
        </w:rPr>
        <w:t> </w:t>
      </w:r>
      <w:r>
        <w:rPr/>
        <w:t>considered,</w:t>
      </w:r>
      <w:r>
        <w:rPr>
          <w:spacing w:val="-4"/>
        </w:rPr>
        <w:t> </w:t>
      </w:r>
      <w:r>
        <w:rPr/>
        <w:t>any</w:t>
      </w:r>
      <w:r>
        <w:rPr>
          <w:spacing w:val="-6"/>
        </w:rPr>
        <w:t> </w:t>
      </w:r>
      <w:r>
        <w:rPr/>
        <w:t>nonschool</w:t>
      </w:r>
      <w:r>
        <w:rPr>
          <w:spacing w:val="-4"/>
        </w:rPr>
        <w:t> </w:t>
      </w:r>
      <w:r>
        <w:rPr/>
        <w:t>material</w:t>
      </w:r>
      <w:r>
        <w:rPr>
          <w:spacing w:val="-7"/>
        </w:rPr>
        <w:t> </w:t>
      </w:r>
      <w:r>
        <w:rPr/>
        <w:t>must</w:t>
      </w:r>
      <w:r>
        <w:rPr>
          <w:spacing w:val="-4"/>
        </w:rPr>
        <w:t> </w:t>
      </w:r>
      <w:r>
        <w:rPr/>
        <w:t>include</w:t>
      </w:r>
      <w:r>
        <w:rPr>
          <w:spacing w:val="-4"/>
        </w:rPr>
        <w:t> </w:t>
      </w:r>
      <w:r>
        <w:rPr/>
        <w:t>the</w:t>
      </w:r>
      <w:r>
        <w:rPr>
          <w:spacing w:val="-4"/>
        </w:rPr>
        <w:t> </w:t>
      </w:r>
      <w:r>
        <w:rPr/>
        <w:t>name</w:t>
      </w:r>
      <w:r>
        <w:rPr>
          <w:spacing w:val="-6"/>
        </w:rPr>
        <w:t> </w:t>
      </w:r>
      <w:r>
        <w:rPr/>
        <w:t>of</w:t>
      </w:r>
      <w:r>
        <w:rPr>
          <w:spacing w:val="-2"/>
        </w:rPr>
        <w:t> </w:t>
      </w:r>
      <w:r>
        <w:rPr/>
        <w:t>the sponsoring person or organization.</w:t>
      </w:r>
      <w:r>
        <w:rPr>
          <w:spacing w:val="-3"/>
        </w:rPr>
        <w:t> </w:t>
      </w:r>
      <w:r>
        <w:rPr/>
        <w:t>Approval will be granted or denied within two school days.</w:t>
      </w:r>
    </w:p>
    <w:p>
      <w:pPr>
        <w:pStyle w:val="BodyText"/>
        <w:spacing w:before="158"/>
        <w:ind w:right="860"/>
      </w:pPr>
      <w:r>
        <w:rPr/>
        <w:t>The </w:t>
      </w:r>
      <w:r>
        <w:rPr>
          <w:i/>
        </w:rPr>
        <w:t>superintendent </w:t>
      </w:r>
      <w:r>
        <w:rPr/>
        <w:t>has designated </w:t>
      </w:r>
      <w:r>
        <w:rPr>
          <w:i/>
        </w:rPr>
        <w:t>entry hallway</w:t>
      </w:r>
      <w:r>
        <w:rPr>
          <w:i/>
          <w:spacing w:val="40"/>
        </w:rPr>
        <w:t> </w:t>
      </w:r>
      <w:r>
        <w:rPr/>
        <w:t>as the location for approved nonschool materials</w:t>
      </w:r>
      <w:r>
        <w:rPr>
          <w:spacing w:val="-1"/>
        </w:rPr>
        <w:t> </w:t>
      </w:r>
      <w:r>
        <w:rPr/>
        <w:t>to</w:t>
      </w:r>
      <w:r>
        <w:rPr>
          <w:spacing w:val="-4"/>
        </w:rPr>
        <w:t> </w:t>
      </w:r>
      <w:r>
        <w:rPr/>
        <w:t>be</w:t>
      </w:r>
      <w:r>
        <w:rPr>
          <w:spacing w:val="-2"/>
        </w:rPr>
        <w:t> </w:t>
      </w:r>
      <w:r>
        <w:rPr/>
        <w:t>placed</w:t>
      </w:r>
      <w:r>
        <w:rPr>
          <w:spacing w:val="-6"/>
        </w:rPr>
        <w:t> </w:t>
      </w:r>
      <w:r>
        <w:rPr/>
        <w:t>for voluntary</w:t>
      </w:r>
      <w:r>
        <w:rPr>
          <w:spacing w:val="-4"/>
        </w:rPr>
        <w:t> </w:t>
      </w:r>
      <w:r>
        <w:rPr/>
        <w:t>viewing or</w:t>
      </w:r>
      <w:r>
        <w:rPr>
          <w:spacing w:val="-3"/>
        </w:rPr>
        <w:t> </w:t>
      </w:r>
      <w:r>
        <w:rPr/>
        <w:t>collection</w:t>
      </w:r>
      <w:r>
        <w:rPr>
          <w:spacing w:val="-1"/>
        </w:rPr>
        <w:t> </w:t>
      </w:r>
      <w:r>
        <w:rPr/>
        <w:t>by</w:t>
      </w:r>
      <w:r>
        <w:rPr>
          <w:spacing w:val="-4"/>
        </w:rPr>
        <w:t> </w:t>
      </w:r>
      <w:r>
        <w:rPr/>
        <w:t>students.</w:t>
      </w:r>
      <w:r>
        <w:rPr>
          <w:spacing w:val="-3"/>
        </w:rPr>
        <w:t> </w:t>
      </w:r>
      <w:r>
        <w:rPr/>
        <w:t>[See</w:t>
      </w:r>
      <w:r>
        <w:rPr>
          <w:spacing w:val="-4"/>
        </w:rPr>
        <w:t> </w:t>
      </w:r>
      <w:r>
        <w:rPr/>
        <w:t>policy</w:t>
      </w:r>
      <w:r>
        <w:rPr>
          <w:spacing w:val="-3"/>
        </w:rPr>
        <w:t> </w:t>
      </w:r>
      <w:r>
        <w:rPr/>
        <w:t>FNAA</w:t>
      </w:r>
      <w:r>
        <w:rPr>
          <w:spacing w:val="-14"/>
        </w:rPr>
        <w:t> </w:t>
      </w:r>
      <w:r>
        <w:rPr/>
        <w:t>for</w:t>
      </w:r>
      <w:r>
        <w:rPr>
          <w:spacing w:val="-3"/>
        </w:rPr>
        <w:t> </w:t>
      </w:r>
      <w:r>
        <w:rPr/>
        <w:t>more </w:t>
      </w:r>
      <w:r>
        <w:rPr>
          <w:spacing w:val="-2"/>
        </w:rPr>
        <w:t>information.]</w:t>
      </w:r>
    </w:p>
    <w:p>
      <w:pPr>
        <w:pStyle w:val="BodyText"/>
        <w:spacing w:before="161"/>
        <w:ind w:right="926"/>
      </w:pPr>
      <w:r>
        <w:rPr/>
        <w:t>A</w:t>
      </w:r>
      <w:r>
        <w:rPr>
          <w:spacing w:val="-4"/>
        </w:rPr>
        <w:t> </w:t>
      </w:r>
      <w:r>
        <w:rPr/>
        <w:t>student may appeal a decision in accordance with policy FNG(LOCAL). Any student who sells,</w:t>
      </w:r>
      <w:r>
        <w:rPr>
          <w:spacing w:val="-1"/>
        </w:rPr>
        <w:t> </w:t>
      </w:r>
      <w:r>
        <w:rPr/>
        <w:t>posts,</w:t>
      </w:r>
      <w:r>
        <w:rPr>
          <w:spacing w:val="-3"/>
        </w:rPr>
        <w:t> </w:t>
      </w:r>
      <w:r>
        <w:rPr/>
        <w:t>circulates,</w:t>
      </w:r>
      <w:r>
        <w:rPr>
          <w:spacing w:val="-1"/>
        </w:rPr>
        <w:t> </w:t>
      </w:r>
      <w:r>
        <w:rPr/>
        <w:t>or</w:t>
      </w:r>
      <w:r>
        <w:rPr>
          <w:spacing w:val="-1"/>
        </w:rPr>
        <w:t> </w:t>
      </w:r>
      <w:r>
        <w:rPr/>
        <w:t>distributes</w:t>
      </w:r>
      <w:r>
        <w:rPr>
          <w:spacing w:val="-4"/>
        </w:rPr>
        <w:t> </w:t>
      </w:r>
      <w:r>
        <w:rPr/>
        <w:t>nonschool</w:t>
      </w:r>
      <w:r>
        <w:rPr>
          <w:spacing w:val="-6"/>
        </w:rPr>
        <w:t> </w:t>
      </w:r>
      <w:r>
        <w:rPr/>
        <w:t>material</w:t>
      </w:r>
      <w:r>
        <w:rPr>
          <w:spacing w:val="-3"/>
        </w:rPr>
        <w:t> </w:t>
      </w:r>
      <w:r>
        <w:rPr/>
        <w:t>without</w:t>
      </w:r>
      <w:r>
        <w:rPr>
          <w:spacing w:val="-1"/>
        </w:rPr>
        <w:t> </w:t>
      </w:r>
      <w:r>
        <w:rPr/>
        <w:t>prior</w:t>
      </w:r>
      <w:r>
        <w:rPr>
          <w:spacing w:val="-1"/>
        </w:rPr>
        <w:t> </w:t>
      </w:r>
      <w:r>
        <w:rPr/>
        <w:t>approval</w:t>
      </w:r>
      <w:r>
        <w:rPr>
          <w:spacing w:val="-1"/>
        </w:rPr>
        <w:t> </w:t>
      </w:r>
      <w:r>
        <w:rPr/>
        <w:t>will</w:t>
      </w:r>
      <w:r>
        <w:rPr>
          <w:spacing w:val="-3"/>
        </w:rPr>
        <w:t> </w:t>
      </w:r>
      <w:r>
        <w:rPr/>
        <w:t>be</w:t>
      </w:r>
      <w:r>
        <w:rPr>
          <w:spacing w:val="-3"/>
        </w:rPr>
        <w:t> </w:t>
      </w:r>
      <w:r>
        <w:rPr/>
        <w:t>subject</w:t>
      </w:r>
      <w:r>
        <w:rPr>
          <w:spacing w:val="-4"/>
        </w:rPr>
        <w:t> </w:t>
      </w:r>
      <w:r>
        <w:rPr/>
        <w:t>to disciplinary</w:t>
      </w:r>
      <w:r>
        <w:rPr>
          <w:spacing w:val="-6"/>
        </w:rPr>
        <w:t> </w:t>
      </w:r>
      <w:r>
        <w:rPr/>
        <w:t>action</w:t>
      </w:r>
      <w:r>
        <w:rPr>
          <w:spacing w:val="-4"/>
        </w:rPr>
        <w:t> </w:t>
      </w:r>
      <w:r>
        <w:rPr/>
        <w:t>in</w:t>
      </w:r>
      <w:r>
        <w:rPr>
          <w:spacing w:val="-4"/>
        </w:rPr>
        <w:t> </w:t>
      </w:r>
      <w:r>
        <w:rPr/>
        <w:t>accordance</w:t>
      </w:r>
      <w:r>
        <w:rPr>
          <w:spacing w:val="-4"/>
        </w:rPr>
        <w:t> </w:t>
      </w:r>
      <w:r>
        <w:rPr/>
        <w:t>with</w:t>
      </w:r>
      <w:r>
        <w:rPr>
          <w:spacing w:val="-4"/>
        </w:rPr>
        <w:t> </w:t>
      </w:r>
      <w:r>
        <w:rPr/>
        <w:t>the</w:t>
      </w:r>
      <w:r>
        <w:rPr>
          <w:spacing w:val="-6"/>
        </w:rPr>
        <w:t> </w:t>
      </w:r>
      <w:r>
        <w:rPr/>
        <w:t>Student</w:t>
      </w:r>
      <w:r>
        <w:rPr>
          <w:spacing w:val="-4"/>
        </w:rPr>
        <w:t> </w:t>
      </w:r>
      <w:r>
        <w:rPr/>
        <w:t>Code</w:t>
      </w:r>
      <w:r>
        <w:rPr>
          <w:spacing w:val="-4"/>
        </w:rPr>
        <w:t> </w:t>
      </w:r>
      <w:r>
        <w:rPr/>
        <w:t>of</w:t>
      </w:r>
      <w:r>
        <w:rPr>
          <w:spacing w:val="-2"/>
        </w:rPr>
        <w:t> </w:t>
      </w:r>
      <w:r>
        <w:rPr/>
        <w:t>Conduct.</w:t>
      </w:r>
      <w:r>
        <w:rPr>
          <w:spacing w:val="-5"/>
        </w:rPr>
        <w:t> </w:t>
      </w:r>
      <w:r>
        <w:rPr/>
        <w:t>Materials</w:t>
      </w:r>
      <w:r>
        <w:rPr>
          <w:spacing w:val="-3"/>
        </w:rPr>
        <w:t> </w:t>
      </w:r>
      <w:r>
        <w:rPr/>
        <w:t>displayed</w:t>
      </w:r>
      <w:r>
        <w:rPr>
          <w:spacing w:val="-1"/>
        </w:rPr>
        <w:t> </w:t>
      </w:r>
      <w:r>
        <w:rPr/>
        <w:t>without approval will be removed.</w:t>
      </w:r>
    </w:p>
    <w:p>
      <w:pPr>
        <w:pStyle w:val="BodyText"/>
        <w:spacing w:before="159"/>
      </w:pPr>
      <w:r>
        <w:rPr/>
        <w:t>[See</w:t>
      </w:r>
      <w:r>
        <w:rPr>
          <w:spacing w:val="-7"/>
        </w:rPr>
        <w:t> </w:t>
      </w:r>
      <w:r>
        <w:rPr/>
        <w:t>policy</w:t>
      </w:r>
      <w:r>
        <w:rPr>
          <w:spacing w:val="-7"/>
        </w:rPr>
        <w:t> </w:t>
      </w:r>
      <w:r>
        <w:rPr/>
        <w:t>FNG(LOCAL)</w:t>
      </w:r>
      <w:r>
        <w:rPr>
          <w:spacing w:val="-5"/>
        </w:rPr>
        <w:t> </w:t>
      </w:r>
      <w:r>
        <w:rPr/>
        <w:t>for</w:t>
      </w:r>
      <w:r>
        <w:rPr>
          <w:spacing w:val="-6"/>
        </w:rPr>
        <w:t> </w:t>
      </w:r>
      <w:r>
        <w:rPr/>
        <w:t>student</w:t>
      </w:r>
      <w:r>
        <w:rPr>
          <w:spacing w:val="-6"/>
        </w:rPr>
        <w:t> </w:t>
      </w:r>
      <w:r>
        <w:rPr/>
        <w:t>complaint</w:t>
      </w:r>
      <w:r>
        <w:rPr>
          <w:spacing w:val="-4"/>
        </w:rPr>
        <w:t> </w:t>
      </w:r>
      <w:r>
        <w:rPr>
          <w:spacing w:val="-2"/>
        </w:rPr>
        <w:t>procedures.]</w:t>
      </w:r>
    </w:p>
    <w:p>
      <w:pPr>
        <w:spacing w:after="0"/>
        <w:sectPr>
          <w:pgSz w:w="12240" w:h="15840"/>
          <w:pgMar w:header="0" w:footer="523" w:top="1360" w:bottom="720" w:left="960" w:right="580"/>
        </w:sectPr>
      </w:pPr>
    </w:p>
    <w:p>
      <w:pPr>
        <w:pStyle w:val="Heading8"/>
        <w:spacing w:before="37"/>
        <w:rPr>
          <w:i/>
        </w:rPr>
      </w:pPr>
      <w:bookmarkStart w:name="From Others" w:id="215"/>
      <w:bookmarkEnd w:id="215"/>
      <w:r>
        <w:rPr>
          <w:b w:val="0"/>
          <w:i w:val="0"/>
        </w:rPr>
      </w:r>
      <w:r>
        <w:rPr>
          <w:i/>
        </w:rPr>
        <w:t>From</w:t>
      </w:r>
      <w:r>
        <w:rPr>
          <w:i/>
          <w:spacing w:val="-7"/>
        </w:rPr>
        <w:t> </w:t>
      </w:r>
      <w:r>
        <w:rPr>
          <w:i/>
          <w:spacing w:val="-2"/>
        </w:rPr>
        <w:t>Others</w:t>
      </w:r>
    </w:p>
    <w:p>
      <w:pPr>
        <w:pStyle w:val="BodyText"/>
        <w:spacing w:before="121"/>
        <w:ind w:right="974"/>
      </w:pPr>
      <w:r>
        <w:rPr/>
        <w:t>No</w:t>
      </w:r>
      <w:r>
        <w:rPr>
          <w:spacing w:val="-3"/>
        </w:rPr>
        <w:t> </w:t>
      </w:r>
      <w:r>
        <w:rPr/>
        <w:t>person</w:t>
      </w:r>
      <w:r>
        <w:rPr>
          <w:spacing w:val="-5"/>
        </w:rPr>
        <w:t> </w:t>
      </w:r>
      <w:r>
        <w:rPr/>
        <w:t>or</w:t>
      </w:r>
      <w:r>
        <w:rPr>
          <w:spacing w:val="-6"/>
        </w:rPr>
        <w:t> </w:t>
      </w:r>
      <w:r>
        <w:rPr/>
        <w:t>group</w:t>
      </w:r>
      <w:r>
        <w:rPr>
          <w:spacing w:val="-5"/>
        </w:rPr>
        <w:t> </w:t>
      </w:r>
      <w:r>
        <w:rPr/>
        <w:t>will</w:t>
      </w:r>
      <w:r>
        <w:rPr>
          <w:spacing w:val="-3"/>
        </w:rPr>
        <w:t> </w:t>
      </w:r>
      <w:r>
        <w:rPr/>
        <w:t>sell,</w:t>
      </w:r>
      <w:r>
        <w:rPr>
          <w:spacing w:val="-1"/>
        </w:rPr>
        <w:t> </w:t>
      </w:r>
      <w:r>
        <w:rPr/>
        <w:t>circulate,</w:t>
      </w:r>
      <w:r>
        <w:rPr>
          <w:spacing w:val="-1"/>
        </w:rPr>
        <w:t> </w:t>
      </w:r>
      <w:r>
        <w:rPr/>
        <w:t>distribute,</w:t>
      </w:r>
      <w:r>
        <w:rPr>
          <w:spacing w:val="-1"/>
        </w:rPr>
        <w:t> </w:t>
      </w:r>
      <w:r>
        <w:rPr/>
        <w:t>or</w:t>
      </w:r>
      <w:r>
        <w:rPr>
          <w:spacing w:val="-1"/>
        </w:rPr>
        <w:t> </w:t>
      </w:r>
      <w:r>
        <w:rPr/>
        <w:t>post</w:t>
      </w:r>
      <w:r>
        <w:rPr>
          <w:spacing w:val="-1"/>
        </w:rPr>
        <w:t> </w:t>
      </w:r>
      <w:r>
        <w:rPr/>
        <w:t>on</w:t>
      </w:r>
      <w:r>
        <w:rPr>
          <w:spacing w:val="-5"/>
        </w:rPr>
        <w:t> </w:t>
      </w:r>
      <w:r>
        <w:rPr/>
        <w:t>any</w:t>
      </w:r>
      <w:r>
        <w:rPr>
          <w:spacing w:val="-5"/>
        </w:rPr>
        <w:t> </w:t>
      </w:r>
      <w:r>
        <w:rPr/>
        <w:t>district</w:t>
      </w:r>
      <w:r>
        <w:rPr>
          <w:spacing w:val="-1"/>
        </w:rPr>
        <w:t> </w:t>
      </w:r>
      <w:r>
        <w:rPr/>
        <w:t>premises</w:t>
      </w:r>
      <w:r>
        <w:rPr>
          <w:spacing w:val="-2"/>
        </w:rPr>
        <w:t> </w:t>
      </w:r>
      <w:r>
        <w:rPr/>
        <w:t>written</w:t>
      </w:r>
      <w:r>
        <w:rPr>
          <w:spacing w:val="-5"/>
        </w:rPr>
        <w:t> </w:t>
      </w:r>
      <w:r>
        <w:rPr/>
        <w:t>or printed</w:t>
      </w:r>
      <w:r>
        <w:rPr>
          <w:spacing w:val="-2"/>
        </w:rPr>
        <w:t> </w:t>
      </w:r>
      <w:r>
        <w:rPr/>
        <w:t>materials, handbills, photographs, pictures,</w:t>
      </w:r>
      <w:r>
        <w:rPr>
          <w:spacing w:val="-1"/>
        </w:rPr>
        <w:t> </w:t>
      </w:r>
      <w:r>
        <w:rPr/>
        <w:t>films, tapes, or</w:t>
      </w:r>
      <w:r>
        <w:rPr>
          <w:spacing w:val="-1"/>
        </w:rPr>
        <w:t> </w:t>
      </w:r>
      <w:r>
        <w:rPr/>
        <w:t>other visual or auditory materials that is not sponsored by the district or by a district-affiliated school-support organization, except as permitted by policy GKDA.</w:t>
      </w:r>
    </w:p>
    <w:p>
      <w:pPr>
        <w:pStyle w:val="BodyText"/>
        <w:spacing w:before="159"/>
        <w:ind w:right="860"/>
      </w:pPr>
      <w:r>
        <w:rPr/>
        <w:t>To</w:t>
      </w:r>
      <w:r>
        <w:rPr>
          <w:spacing w:val="-4"/>
        </w:rPr>
        <w:t> </w:t>
      </w:r>
      <w:r>
        <w:rPr/>
        <w:t>be</w:t>
      </w:r>
      <w:r>
        <w:rPr>
          <w:spacing w:val="-2"/>
        </w:rPr>
        <w:t> </w:t>
      </w:r>
      <w:r>
        <w:rPr/>
        <w:t>considered</w:t>
      </w:r>
      <w:r>
        <w:rPr>
          <w:spacing w:val="-4"/>
        </w:rPr>
        <w:t> </w:t>
      </w:r>
      <w:r>
        <w:rPr/>
        <w:t>for</w:t>
      </w:r>
      <w:r>
        <w:rPr>
          <w:spacing w:val="-3"/>
        </w:rPr>
        <w:t> </w:t>
      </w:r>
      <w:r>
        <w:rPr/>
        <w:t>distribution,</w:t>
      </w:r>
      <w:r>
        <w:rPr>
          <w:spacing w:val="-1"/>
        </w:rPr>
        <w:t> </w:t>
      </w:r>
      <w:r>
        <w:rPr/>
        <w:t>any</w:t>
      </w:r>
      <w:r>
        <w:rPr>
          <w:spacing w:val="-4"/>
        </w:rPr>
        <w:t> </w:t>
      </w:r>
      <w:r>
        <w:rPr/>
        <w:t>nonschool</w:t>
      </w:r>
      <w:r>
        <w:rPr>
          <w:spacing w:val="-5"/>
        </w:rPr>
        <w:t> </w:t>
      </w:r>
      <w:r>
        <w:rPr/>
        <w:t>material</w:t>
      </w:r>
      <w:r>
        <w:rPr>
          <w:spacing w:val="-2"/>
        </w:rPr>
        <w:t> </w:t>
      </w:r>
      <w:r>
        <w:rPr/>
        <w:t>must</w:t>
      </w:r>
      <w:r>
        <w:rPr>
          <w:spacing w:val="-3"/>
        </w:rPr>
        <w:t> </w:t>
      </w:r>
      <w:r>
        <w:rPr/>
        <w:t>meet</w:t>
      </w:r>
      <w:r>
        <w:rPr>
          <w:spacing w:val="-3"/>
        </w:rPr>
        <w:t> </w:t>
      </w:r>
      <w:r>
        <w:rPr/>
        <w:t>the</w:t>
      </w:r>
      <w:r>
        <w:rPr>
          <w:spacing w:val="-2"/>
        </w:rPr>
        <w:t> </w:t>
      </w:r>
      <w:r>
        <w:rPr/>
        <w:t>limitations</w:t>
      </w:r>
      <w:r>
        <w:rPr>
          <w:spacing w:val="-4"/>
        </w:rPr>
        <w:t> </w:t>
      </w:r>
      <w:r>
        <w:rPr/>
        <w:t>on</w:t>
      </w:r>
      <w:r>
        <w:rPr>
          <w:spacing w:val="-2"/>
        </w:rPr>
        <w:t> </w:t>
      </w:r>
      <w:r>
        <w:rPr/>
        <w:t>content established in the policy, include the name of the sponsoring person or organization, and be submitted</w:t>
      </w:r>
      <w:r>
        <w:rPr>
          <w:spacing w:val="-5"/>
        </w:rPr>
        <w:t> </w:t>
      </w:r>
      <w:r>
        <w:rPr/>
        <w:t>to</w:t>
      </w:r>
      <w:r>
        <w:rPr>
          <w:spacing w:val="-5"/>
        </w:rPr>
        <w:t> </w:t>
      </w:r>
      <w:r>
        <w:rPr/>
        <w:t>the</w:t>
      </w:r>
      <w:r>
        <w:rPr>
          <w:spacing w:val="-3"/>
        </w:rPr>
        <w:t> </w:t>
      </w:r>
      <w:r>
        <w:rPr>
          <w:i/>
        </w:rPr>
        <w:t>superintendent</w:t>
      </w:r>
      <w:r>
        <w:rPr>
          <w:i/>
          <w:spacing w:val="-4"/>
        </w:rPr>
        <w:t> </w:t>
      </w:r>
      <w:r>
        <w:rPr/>
        <w:t>for</w:t>
      </w:r>
      <w:r>
        <w:rPr>
          <w:spacing w:val="-5"/>
        </w:rPr>
        <w:t> </w:t>
      </w:r>
      <w:r>
        <w:rPr/>
        <w:t>prior</w:t>
      </w:r>
      <w:r>
        <w:rPr>
          <w:spacing w:val="-5"/>
        </w:rPr>
        <w:t> </w:t>
      </w:r>
      <w:r>
        <w:rPr/>
        <w:t>review.</w:t>
      </w:r>
      <w:r>
        <w:rPr>
          <w:spacing w:val="-6"/>
        </w:rPr>
        <w:t> </w:t>
      </w:r>
      <w:r>
        <w:rPr/>
        <w:t>The</w:t>
      </w:r>
      <w:r>
        <w:rPr>
          <w:spacing w:val="-3"/>
        </w:rPr>
        <w:t> </w:t>
      </w:r>
      <w:r>
        <w:rPr/>
        <w:t>superintendent</w:t>
      </w:r>
      <w:r>
        <w:rPr>
          <w:spacing w:val="40"/>
        </w:rPr>
        <w:t> </w:t>
      </w:r>
      <w:r>
        <w:rPr/>
        <w:t>will</w:t>
      </w:r>
      <w:r>
        <w:rPr>
          <w:spacing w:val="-4"/>
        </w:rPr>
        <w:t> </w:t>
      </w:r>
      <w:r>
        <w:rPr/>
        <w:t>approve</w:t>
      </w:r>
      <w:r>
        <w:rPr>
          <w:spacing w:val="-4"/>
        </w:rPr>
        <w:t> </w:t>
      </w:r>
      <w:r>
        <w:rPr/>
        <w:t>or</w:t>
      </w:r>
      <w:r>
        <w:rPr>
          <w:spacing w:val="-5"/>
        </w:rPr>
        <w:t> </w:t>
      </w:r>
      <w:r>
        <w:rPr/>
        <w:t>reject</w:t>
      </w:r>
      <w:r>
        <w:rPr>
          <w:spacing w:val="-4"/>
        </w:rPr>
        <w:t> </w:t>
      </w:r>
      <w:r>
        <w:rPr/>
        <w:t>the materials within two school days of the time the materials are received. The requestor may appeal a rejection in accordance with the appropriate district complaint policy. [See policies DGBA or GF for more information.]</w:t>
      </w:r>
    </w:p>
    <w:p>
      <w:pPr>
        <w:pStyle w:val="BodyText"/>
        <w:spacing w:before="159"/>
        <w:ind w:right="860"/>
      </w:pPr>
      <w:r>
        <w:rPr/>
        <w:t>The</w:t>
      </w:r>
      <w:r>
        <w:rPr>
          <w:spacing w:val="-5"/>
        </w:rPr>
        <w:t> </w:t>
      </w:r>
      <w:r>
        <w:rPr>
          <w:i/>
        </w:rPr>
        <w:t>superintendent</w:t>
      </w:r>
      <w:r>
        <w:rPr>
          <w:i/>
          <w:spacing w:val="-3"/>
        </w:rPr>
        <w:t> </w:t>
      </w:r>
      <w:r>
        <w:rPr/>
        <w:t>has</w:t>
      </w:r>
      <w:r>
        <w:rPr>
          <w:spacing w:val="-5"/>
        </w:rPr>
        <w:t> </w:t>
      </w:r>
      <w:r>
        <w:rPr/>
        <w:t>designated</w:t>
      </w:r>
      <w:r>
        <w:rPr>
          <w:spacing w:val="-5"/>
        </w:rPr>
        <w:t> </w:t>
      </w:r>
      <w:r>
        <w:rPr>
          <w:i/>
        </w:rPr>
        <w:t>entry</w:t>
      </w:r>
      <w:r>
        <w:rPr>
          <w:i/>
          <w:spacing w:val="-5"/>
        </w:rPr>
        <w:t> </w:t>
      </w:r>
      <w:r>
        <w:rPr>
          <w:i/>
        </w:rPr>
        <w:t>hallway</w:t>
      </w:r>
      <w:r>
        <w:rPr>
          <w:i/>
          <w:spacing w:val="-4"/>
        </w:rPr>
        <w:t> </w:t>
      </w:r>
      <w:r>
        <w:rPr/>
        <w:t>as</w:t>
      </w:r>
      <w:r>
        <w:rPr>
          <w:spacing w:val="-5"/>
        </w:rPr>
        <w:t> </w:t>
      </w:r>
      <w:r>
        <w:rPr/>
        <w:t>the</w:t>
      </w:r>
      <w:r>
        <w:rPr>
          <w:spacing w:val="-3"/>
        </w:rPr>
        <w:t> </w:t>
      </w:r>
      <w:r>
        <w:rPr/>
        <w:t>location</w:t>
      </w:r>
      <w:r>
        <w:rPr>
          <w:spacing w:val="-5"/>
        </w:rPr>
        <w:t> </w:t>
      </w:r>
      <w:r>
        <w:rPr/>
        <w:t>for</w:t>
      </w:r>
      <w:r>
        <w:rPr>
          <w:spacing w:val="-1"/>
        </w:rPr>
        <w:t> </w:t>
      </w:r>
      <w:r>
        <w:rPr/>
        <w:t>approved</w:t>
      </w:r>
      <w:r>
        <w:rPr>
          <w:spacing w:val="-3"/>
        </w:rPr>
        <w:t> </w:t>
      </w:r>
      <w:r>
        <w:rPr/>
        <w:t>nonschool materials to be placed for voluntary viewing or collection.</w:t>
      </w:r>
    </w:p>
    <w:p>
      <w:pPr>
        <w:pStyle w:val="BodyText"/>
        <w:spacing w:before="162"/>
      </w:pPr>
      <w:r>
        <w:rPr/>
        <w:t>Prior</w:t>
      </w:r>
      <w:r>
        <w:rPr>
          <w:spacing w:val="-3"/>
        </w:rPr>
        <w:t> </w:t>
      </w:r>
      <w:r>
        <w:rPr/>
        <w:t>review</w:t>
      </w:r>
      <w:r>
        <w:rPr>
          <w:spacing w:val="-4"/>
        </w:rPr>
        <w:t> </w:t>
      </w:r>
      <w:r>
        <w:rPr/>
        <w:t>will</w:t>
      </w:r>
      <w:r>
        <w:rPr>
          <w:spacing w:val="-4"/>
        </w:rPr>
        <w:t> </w:t>
      </w:r>
      <w:r>
        <w:rPr/>
        <w:t>not</w:t>
      </w:r>
      <w:r>
        <w:rPr>
          <w:spacing w:val="-2"/>
        </w:rPr>
        <w:t> </w:t>
      </w:r>
      <w:r>
        <w:rPr/>
        <w:t>be</w:t>
      </w:r>
      <w:r>
        <w:rPr>
          <w:spacing w:val="-6"/>
        </w:rPr>
        <w:t> </w:t>
      </w:r>
      <w:r>
        <w:rPr/>
        <w:t>required</w:t>
      </w:r>
      <w:r>
        <w:rPr>
          <w:spacing w:val="-7"/>
        </w:rPr>
        <w:t> </w:t>
      </w:r>
      <w:r>
        <w:rPr>
          <w:spacing w:val="-4"/>
        </w:rPr>
        <w:t>for:</w:t>
      </w:r>
    </w:p>
    <w:p>
      <w:pPr>
        <w:pStyle w:val="ListParagraph"/>
        <w:numPr>
          <w:ilvl w:val="0"/>
          <w:numId w:val="8"/>
        </w:numPr>
        <w:tabs>
          <w:tab w:pos="840" w:val="left" w:leader="none"/>
        </w:tabs>
        <w:spacing w:line="237" w:lineRule="auto" w:before="161" w:after="0"/>
        <w:ind w:left="840" w:right="1138" w:hanging="361"/>
        <w:jc w:val="left"/>
        <w:rPr>
          <w:sz w:val="22"/>
        </w:rPr>
      </w:pPr>
      <w:r>
        <w:rPr>
          <w:sz w:val="22"/>
        </w:rPr>
        <w:t>Distribution</w:t>
      </w:r>
      <w:r>
        <w:rPr>
          <w:spacing w:val="-3"/>
          <w:sz w:val="22"/>
        </w:rPr>
        <w:t> </w:t>
      </w:r>
      <w:r>
        <w:rPr>
          <w:sz w:val="22"/>
        </w:rPr>
        <w:t>of</w:t>
      </w:r>
      <w:r>
        <w:rPr>
          <w:spacing w:val="-3"/>
          <w:sz w:val="22"/>
        </w:rPr>
        <w:t> </w:t>
      </w:r>
      <w:r>
        <w:rPr>
          <w:sz w:val="22"/>
        </w:rPr>
        <w:t>materials</w:t>
      </w:r>
      <w:r>
        <w:rPr>
          <w:spacing w:val="-4"/>
          <w:sz w:val="22"/>
        </w:rPr>
        <w:t> </w:t>
      </w:r>
      <w:r>
        <w:rPr>
          <w:sz w:val="22"/>
        </w:rPr>
        <w:t>by</w:t>
      </w:r>
      <w:r>
        <w:rPr>
          <w:spacing w:val="-4"/>
          <w:sz w:val="22"/>
        </w:rPr>
        <w:t> </w:t>
      </w:r>
      <w:r>
        <w:rPr>
          <w:sz w:val="22"/>
        </w:rPr>
        <w:t>an</w:t>
      </w:r>
      <w:r>
        <w:rPr>
          <w:spacing w:val="-3"/>
          <w:sz w:val="22"/>
        </w:rPr>
        <w:t> </w:t>
      </w:r>
      <w:r>
        <w:rPr>
          <w:sz w:val="22"/>
        </w:rPr>
        <w:t>attendee</w:t>
      </w:r>
      <w:r>
        <w:rPr>
          <w:spacing w:val="-4"/>
          <w:sz w:val="22"/>
        </w:rPr>
        <w:t> </w:t>
      </w:r>
      <w:r>
        <w:rPr>
          <w:sz w:val="22"/>
        </w:rPr>
        <w:t>to</w:t>
      </w:r>
      <w:r>
        <w:rPr>
          <w:spacing w:val="-4"/>
          <w:sz w:val="22"/>
        </w:rPr>
        <w:t> </w:t>
      </w:r>
      <w:r>
        <w:rPr>
          <w:sz w:val="22"/>
        </w:rPr>
        <w:t>other</w:t>
      </w:r>
      <w:r>
        <w:rPr>
          <w:spacing w:val="-3"/>
          <w:sz w:val="22"/>
        </w:rPr>
        <w:t> </w:t>
      </w:r>
      <w:r>
        <w:rPr>
          <w:sz w:val="22"/>
        </w:rPr>
        <w:t>attendees</w:t>
      </w:r>
      <w:r>
        <w:rPr>
          <w:spacing w:val="-4"/>
          <w:sz w:val="22"/>
        </w:rPr>
        <w:t> </w:t>
      </w:r>
      <w:r>
        <w:rPr>
          <w:sz w:val="22"/>
        </w:rPr>
        <w:t>of</w:t>
      </w:r>
      <w:r>
        <w:rPr>
          <w:spacing w:val="-1"/>
          <w:sz w:val="22"/>
        </w:rPr>
        <w:t> </w:t>
      </w:r>
      <w:r>
        <w:rPr>
          <w:sz w:val="22"/>
        </w:rPr>
        <w:t>a</w:t>
      </w:r>
      <w:r>
        <w:rPr>
          <w:spacing w:val="-4"/>
          <w:sz w:val="22"/>
        </w:rPr>
        <w:t> </w:t>
      </w:r>
      <w:r>
        <w:rPr>
          <w:sz w:val="22"/>
        </w:rPr>
        <w:t>school-sponsored</w:t>
      </w:r>
      <w:r>
        <w:rPr>
          <w:spacing w:val="-4"/>
          <w:sz w:val="22"/>
        </w:rPr>
        <w:t> </w:t>
      </w:r>
      <w:r>
        <w:rPr>
          <w:sz w:val="22"/>
        </w:rPr>
        <w:t>meeting intended for adults and held after school hours.</w:t>
      </w:r>
    </w:p>
    <w:p>
      <w:pPr>
        <w:pStyle w:val="ListParagraph"/>
        <w:numPr>
          <w:ilvl w:val="0"/>
          <w:numId w:val="8"/>
        </w:numPr>
        <w:tabs>
          <w:tab w:pos="840" w:val="left" w:leader="none"/>
        </w:tabs>
        <w:spacing w:line="240" w:lineRule="auto" w:before="122" w:after="0"/>
        <w:ind w:left="840" w:right="1085" w:hanging="361"/>
        <w:jc w:val="left"/>
        <w:rPr>
          <w:sz w:val="22"/>
        </w:rPr>
      </w:pPr>
      <w:r>
        <w:rPr>
          <w:sz w:val="22"/>
        </w:rPr>
        <w:t>Distribution of materials by an attendee to other attendees of a community group meeting held</w:t>
      </w:r>
      <w:r>
        <w:rPr>
          <w:spacing w:val="-4"/>
          <w:sz w:val="22"/>
        </w:rPr>
        <w:t> </w:t>
      </w:r>
      <w:r>
        <w:rPr>
          <w:sz w:val="22"/>
        </w:rPr>
        <w:t>after</w:t>
      </w:r>
      <w:r>
        <w:rPr>
          <w:spacing w:val="-2"/>
          <w:sz w:val="22"/>
        </w:rPr>
        <w:t> </w:t>
      </w:r>
      <w:r>
        <w:rPr>
          <w:sz w:val="22"/>
        </w:rPr>
        <w:t>school</w:t>
      </w:r>
      <w:r>
        <w:rPr>
          <w:spacing w:val="-4"/>
          <w:sz w:val="22"/>
        </w:rPr>
        <w:t> </w:t>
      </w:r>
      <w:r>
        <w:rPr>
          <w:sz w:val="22"/>
        </w:rPr>
        <w:t>hours</w:t>
      </w:r>
      <w:r>
        <w:rPr>
          <w:spacing w:val="-3"/>
          <w:sz w:val="22"/>
        </w:rPr>
        <w:t> </w:t>
      </w:r>
      <w:r>
        <w:rPr>
          <w:sz w:val="22"/>
        </w:rPr>
        <w:t>in</w:t>
      </w:r>
      <w:r>
        <w:rPr>
          <w:spacing w:val="-4"/>
          <w:sz w:val="22"/>
        </w:rPr>
        <w:t> </w:t>
      </w:r>
      <w:r>
        <w:rPr>
          <w:sz w:val="22"/>
        </w:rPr>
        <w:t>accordance</w:t>
      </w:r>
      <w:r>
        <w:rPr>
          <w:spacing w:val="-4"/>
          <w:sz w:val="22"/>
        </w:rPr>
        <w:t> </w:t>
      </w:r>
      <w:r>
        <w:rPr>
          <w:sz w:val="22"/>
        </w:rPr>
        <w:t>with</w:t>
      </w:r>
      <w:r>
        <w:rPr>
          <w:spacing w:val="-4"/>
          <w:sz w:val="22"/>
        </w:rPr>
        <w:t> </w:t>
      </w:r>
      <w:r>
        <w:rPr>
          <w:sz w:val="22"/>
        </w:rPr>
        <w:t>policy</w:t>
      </w:r>
      <w:r>
        <w:rPr>
          <w:spacing w:val="-3"/>
          <w:sz w:val="22"/>
        </w:rPr>
        <w:t> </w:t>
      </w:r>
      <w:r>
        <w:rPr>
          <w:sz w:val="22"/>
        </w:rPr>
        <w:t>GKD(LOCAL)</w:t>
      </w:r>
      <w:r>
        <w:rPr>
          <w:spacing w:val="-5"/>
          <w:sz w:val="22"/>
        </w:rPr>
        <w:t> </w:t>
      </w:r>
      <w:r>
        <w:rPr>
          <w:sz w:val="22"/>
        </w:rPr>
        <w:t>or</w:t>
      </w:r>
      <w:r>
        <w:rPr>
          <w:spacing w:val="-5"/>
          <w:sz w:val="22"/>
        </w:rPr>
        <w:t> </w:t>
      </w:r>
      <w:r>
        <w:rPr>
          <w:sz w:val="22"/>
        </w:rPr>
        <w:t>a</w:t>
      </w:r>
      <w:r>
        <w:rPr>
          <w:spacing w:val="-4"/>
          <w:sz w:val="22"/>
        </w:rPr>
        <w:t> </w:t>
      </w:r>
      <w:r>
        <w:rPr>
          <w:sz w:val="22"/>
        </w:rPr>
        <w:t>noncurriculum-related student group meeting held in accordance with policy FNAB(LOCAL).</w:t>
      </w:r>
    </w:p>
    <w:p>
      <w:pPr>
        <w:pStyle w:val="ListParagraph"/>
        <w:numPr>
          <w:ilvl w:val="0"/>
          <w:numId w:val="8"/>
        </w:numPr>
        <w:tabs>
          <w:tab w:pos="840" w:val="left" w:leader="none"/>
        </w:tabs>
        <w:spacing w:line="240" w:lineRule="auto" w:before="117" w:after="0"/>
        <w:ind w:left="840" w:right="1136" w:hanging="361"/>
        <w:jc w:val="left"/>
        <w:rPr>
          <w:sz w:val="22"/>
        </w:rPr>
      </w:pPr>
      <w:r>
        <w:rPr>
          <w:sz w:val="22"/>
        </w:rPr>
        <w:t>Distribution</w:t>
      </w:r>
      <w:r>
        <w:rPr>
          <w:spacing w:val="-4"/>
          <w:sz w:val="22"/>
        </w:rPr>
        <w:t> </w:t>
      </w:r>
      <w:r>
        <w:rPr>
          <w:sz w:val="22"/>
        </w:rPr>
        <w:t>for</w:t>
      </w:r>
      <w:r>
        <w:rPr>
          <w:spacing w:val="-3"/>
          <w:sz w:val="22"/>
        </w:rPr>
        <w:t> </w:t>
      </w:r>
      <w:r>
        <w:rPr>
          <w:sz w:val="22"/>
        </w:rPr>
        <w:t>electioneering</w:t>
      </w:r>
      <w:r>
        <w:rPr>
          <w:spacing w:val="-2"/>
          <w:sz w:val="22"/>
        </w:rPr>
        <w:t> </w:t>
      </w:r>
      <w:r>
        <w:rPr>
          <w:sz w:val="22"/>
        </w:rPr>
        <w:t>purposes</w:t>
      </w:r>
      <w:r>
        <w:rPr>
          <w:spacing w:val="-1"/>
          <w:sz w:val="22"/>
        </w:rPr>
        <w:t> </w:t>
      </w:r>
      <w:r>
        <w:rPr>
          <w:sz w:val="22"/>
        </w:rPr>
        <w:t>during</w:t>
      </w:r>
      <w:r>
        <w:rPr>
          <w:spacing w:val="-2"/>
          <w:sz w:val="22"/>
        </w:rPr>
        <w:t> </w:t>
      </w:r>
      <w:r>
        <w:rPr>
          <w:sz w:val="22"/>
        </w:rPr>
        <w:t>the</w:t>
      </w:r>
      <w:r>
        <w:rPr>
          <w:spacing w:val="-2"/>
          <w:sz w:val="22"/>
        </w:rPr>
        <w:t> </w:t>
      </w:r>
      <w:r>
        <w:rPr>
          <w:sz w:val="22"/>
        </w:rPr>
        <w:t>time</w:t>
      </w:r>
      <w:r>
        <w:rPr>
          <w:spacing w:val="-4"/>
          <w:sz w:val="22"/>
        </w:rPr>
        <w:t> </w:t>
      </w:r>
      <w:r>
        <w:rPr>
          <w:sz w:val="22"/>
        </w:rPr>
        <w:t>a</w:t>
      </w:r>
      <w:r>
        <w:rPr>
          <w:spacing w:val="-4"/>
          <w:sz w:val="22"/>
        </w:rPr>
        <w:t> </w:t>
      </w:r>
      <w:r>
        <w:rPr>
          <w:sz w:val="22"/>
        </w:rPr>
        <w:t>school</w:t>
      </w:r>
      <w:r>
        <w:rPr>
          <w:spacing w:val="-5"/>
          <w:sz w:val="22"/>
        </w:rPr>
        <w:t> </w:t>
      </w:r>
      <w:r>
        <w:rPr>
          <w:sz w:val="22"/>
        </w:rPr>
        <w:t>facility</w:t>
      </w:r>
      <w:r>
        <w:rPr>
          <w:spacing w:val="-4"/>
          <w:sz w:val="22"/>
        </w:rPr>
        <w:t> </w:t>
      </w:r>
      <w:r>
        <w:rPr>
          <w:sz w:val="22"/>
        </w:rPr>
        <w:t>is</w:t>
      </w:r>
      <w:r>
        <w:rPr>
          <w:spacing w:val="-1"/>
          <w:sz w:val="22"/>
        </w:rPr>
        <w:t> </w:t>
      </w:r>
      <w:r>
        <w:rPr>
          <w:sz w:val="22"/>
        </w:rPr>
        <w:t>being used</w:t>
      </w:r>
      <w:r>
        <w:rPr>
          <w:spacing w:val="-4"/>
          <w:sz w:val="22"/>
        </w:rPr>
        <w:t> </w:t>
      </w:r>
      <w:r>
        <w:rPr>
          <w:sz w:val="22"/>
        </w:rPr>
        <w:t>as</w:t>
      </w:r>
      <w:r>
        <w:rPr>
          <w:spacing w:val="-4"/>
          <w:sz w:val="22"/>
        </w:rPr>
        <w:t> </w:t>
      </w:r>
      <w:r>
        <w:rPr>
          <w:sz w:val="22"/>
        </w:rPr>
        <w:t>a polling place, in accordance with state law.</w:t>
      </w:r>
    </w:p>
    <w:p>
      <w:pPr>
        <w:pStyle w:val="BodyText"/>
        <w:ind w:right="860"/>
      </w:pPr>
      <w:r>
        <w:rPr/>
        <w:t>All</w:t>
      </w:r>
      <w:r>
        <w:rPr>
          <w:spacing w:val="-3"/>
        </w:rPr>
        <w:t> </w:t>
      </w:r>
      <w:r>
        <w:rPr/>
        <w:t>nonschool</w:t>
      </w:r>
      <w:r>
        <w:rPr>
          <w:spacing w:val="-3"/>
        </w:rPr>
        <w:t> </w:t>
      </w:r>
      <w:r>
        <w:rPr/>
        <w:t>materials</w:t>
      </w:r>
      <w:r>
        <w:rPr>
          <w:spacing w:val="-2"/>
        </w:rPr>
        <w:t> </w:t>
      </w:r>
      <w:r>
        <w:rPr/>
        <w:t>distributed</w:t>
      </w:r>
      <w:r>
        <w:rPr>
          <w:spacing w:val="-5"/>
        </w:rPr>
        <w:t> </w:t>
      </w:r>
      <w:r>
        <w:rPr/>
        <w:t>under</w:t>
      </w:r>
      <w:r>
        <w:rPr>
          <w:spacing w:val="-4"/>
        </w:rPr>
        <w:t> </w:t>
      </w:r>
      <w:r>
        <w:rPr/>
        <w:t>these</w:t>
      </w:r>
      <w:r>
        <w:rPr>
          <w:spacing w:val="-5"/>
        </w:rPr>
        <w:t> </w:t>
      </w:r>
      <w:r>
        <w:rPr/>
        <w:t>circumstances</w:t>
      </w:r>
      <w:r>
        <w:rPr>
          <w:spacing w:val="-5"/>
        </w:rPr>
        <w:t> </w:t>
      </w:r>
      <w:r>
        <w:rPr/>
        <w:t>must</w:t>
      </w:r>
      <w:r>
        <w:rPr>
          <w:spacing w:val="-1"/>
        </w:rPr>
        <w:t> </w:t>
      </w:r>
      <w:r>
        <w:rPr/>
        <w:t>be</w:t>
      </w:r>
      <w:r>
        <w:rPr>
          <w:spacing w:val="-5"/>
        </w:rPr>
        <w:t> </w:t>
      </w:r>
      <w:r>
        <w:rPr/>
        <w:t>removed</w:t>
      </w:r>
      <w:r>
        <w:rPr>
          <w:spacing w:val="-5"/>
        </w:rPr>
        <w:t> </w:t>
      </w:r>
      <w:r>
        <w:rPr/>
        <w:t>from</w:t>
      </w:r>
      <w:r>
        <w:rPr>
          <w:spacing w:val="-4"/>
        </w:rPr>
        <w:t> </w:t>
      </w:r>
      <w:r>
        <w:rPr/>
        <w:t>district property immediately following the event at which the materials are distributed.</w:t>
      </w:r>
    </w:p>
    <w:p>
      <w:pPr>
        <w:pStyle w:val="Heading4"/>
        <w:spacing w:before="163"/>
      </w:pPr>
      <w:bookmarkStart w:name="_TOC_250123" w:id="216"/>
      <w:bookmarkStart w:name="Dress and Grooming (All Grade Levels)" w:id="217"/>
      <w:r>
        <w:rPr>
          <w:b w:val="0"/>
        </w:rPr>
      </w:r>
      <w:r>
        <w:rPr/>
        <w:t>Dress</w:t>
      </w:r>
      <w:r>
        <w:rPr>
          <w:spacing w:val="-3"/>
        </w:rPr>
        <w:t> </w:t>
      </w:r>
      <w:r>
        <w:rPr/>
        <w:t>and</w:t>
      </w:r>
      <w:r>
        <w:rPr>
          <w:spacing w:val="-4"/>
        </w:rPr>
        <w:t> </w:t>
      </w:r>
      <w:r>
        <w:rPr/>
        <w:t>Grooming</w:t>
      </w:r>
      <w:r>
        <w:rPr>
          <w:spacing w:val="-3"/>
        </w:rPr>
        <w:t> </w:t>
      </w:r>
      <w:r>
        <w:rPr/>
        <w:t>(All</w:t>
      </w:r>
      <w:r>
        <w:rPr>
          <w:spacing w:val="-4"/>
        </w:rPr>
        <w:t> </w:t>
      </w:r>
      <w:r>
        <w:rPr/>
        <w:t>Grade</w:t>
      </w:r>
      <w:r>
        <w:rPr>
          <w:spacing w:val="-3"/>
        </w:rPr>
        <w:t> </w:t>
      </w:r>
      <w:bookmarkEnd w:id="216"/>
      <w:r>
        <w:rPr>
          <w:spacing w:val="-2"/>
        </w:rPr>
        <w:t>Levels)</w:t>
      </w:r>
    </w:p>
    <w:p>
      <w:pPr>
        <w:pStyle w:val="BodyText"/>
        <w:spacing w:before="118"/>
        <w:ind w:left="479" w:right="860"/>
      </w:pPr>
      <w:r>
        <w:rPr/>
        <w:t>The district’s dress code teaches grooming and hygiene, prevents disruption, and minimizes safety</w:t>
      </w:r>
      <w:r>
        <w:rPr>
          <w:spacing w:val="-5"/>
        </w:rPr>
        <w:t> </w:t>
      </w:r>
      <w:r>
        <w:rPr/>
        <w:t>hazards.</w:t>
      </w:r>
      <w:r>
        <w:rPr>
          <w:spacing w:val="-3"/>
        </w:rPr>
        <w:t> </w:t>
      </w:r>
      <w:r>
        <w:rPr/>
        <w:t>Students</w:t>
      </w:r>
      <w:r>
        <w:rPr>
          <w:spacing w:val="-5"/>
        </w:rPr>
        <w:t> </w:t>
      </w:r>
      <w:r>
        <w:rPr/>
        <w:t>and</w:t>
      </w:r>
      <w:r>
        <w:rPr>
          <w:spacing w:val="-3"/>
        </w:rPr>
        <w:t> </w:t>
      </w:r>
      <w:r>
        <w:rPr/>
        <w:t>parents</w:t>
      </w:r>
      <w:r>
        <w:rPr>
          <w:spacing w:val="-5"/>
        </w:rPr>
        <w:t> </w:t>
      </w:r>
      <w:r>
        <w:rPr/>
        <w:t>may</w:t>
      </w:r>
      <w:r>
        <w:rPr>
          <w:spacing w:val="-5"/>
        </w:rPr>
        <w:t> </w:t>
      </w:r>
      <w:r>
        <w:rPr/>
        <w:t>determine</w:t>
      </w:r>
      <w:r>
        <w:rPr>
          <w:spacing w:val="-3"/>
        </w:rPr>
        <w:t> </w:t>
      </w:r>
      <w:r>
        <w:rPr/>
        <w:t>a</w:t>
      </w:r>
      <w:r>
        <w:rPr>
          <w:spacing w:val="-3"/>
        </w:rPr>
        <w:t> </w:t>
      </w:r>
      <w:r>
        <w:rPr/>
        <w:t>student’s</w:t>
      </w:r>
      <w:r>
        <w:rPr>
          <w:spacing w:val="-2"/>
        </w:rPr>
        <w:t> </w:t>
      </w:r>
      <w:r>
        <w:rPr/>
        <w:t>personal</w:t>
      </w:r>
      <w:r>
        <w:rPr>
          <w:spacing w:val="-6"/>
        </w:rPr>
        <w:t> </w:t>
      </w:r>
      <w:r>
        <w:rPr/>
        <w:t>dress</w:t>
      </w:r>
      <w:r>
        <w:rPr>
          <w:spacing w:val="-2"/>
        </w:rPr>
        <w:t> </w:t>
      </w:r>
      <w:r>
        <w:rPr/>
        <w:t>and</w:t>
      </w:r>
      <w:r>
        <w:rPr>
          <w:spacing w:val="-7"/>
        </w:rPr>
        <w:t> </w:t>
      </w:r>
      <w:r>
        <w:rPr/>
        <w:t>grooming standards, provided that they comply with the following:</w:t>
      </w:r>
    </w:p>
    <w:p>
      <w:pPr>
        <w:pStyle w:val="BodyText"/>
        <w:spacing w:before="158"/>
        <w:ind w:left="479" w:right="876"/>
      </w:pPr>
      <w:r>
        <w:rPr>
          <w:b/>
        </w:rPr>
        <w:t>The Pringle-Morse CISD Dress and Grooming Code </w:t>
      </w:r>
      <w:r>
        <w:rPr/>
        <w:t>is established to create and maintain a positive learning environment while preventing the disruption, interference with, or detraction from</w:t>
      </w:r>
      <w:r>
        <w:rPr>
          <w:spacing w:val="-4"/>
        </w:rPr>
        <w:t> </w:t>
      </w:r>
      <w:r>
        <w:rPr/>
        <w:t>the</w:t>
      </w:r>
      <w:r>
        <w:rPr>
          <w:spacing w:val="-3"/>
        </w:rPr>
        <w:t> </w:t>
      </w:r>
      <w:r>
        <w:rPr/>
        <w:t>educational</w:t>
      </w:r>
      <w:r>
        <w:rPr>
          <w:spacing w:val="-3"/>
        </w:rPr>
        <w:t> </w:t>
      </w:r>
      <w:r>
        <w:rPr/>
        <w:t>environment,</w:t>
      </w:r>
      <w:r>
        <w:rPr>
          <w:spacing w:val="-1"/>
        </w:rPr>
        <w:t> </w:t>
      </w:r>
      <w:r>
        <w:rPr/>
        <w:t>assemblies</w:t>
      </w:r>
      <w:r>
        <w:rPr>
          <w:spacing w:val="-2"/>
        </w:rPr>
        <w:t> </w:t>
      </w:r>
      <w:r>
        <w:rPr/>
        <w:t>and</w:t>
      </w:r>
      <w:r>
        <w:rPr>
          <w:spacing w:val="-3"/>
        </w:rPr>
        <w:t> </w:t>
      </w:r>
      <w:r>
        <w:rPr/>
        <w:t>ceremonies.</w:t>
      </w:r>
      <w:r>
        <w:rPr>
          <w:spacing w:val="40"/>
        </w:rPr>
        <w:t> </w:t>
      </w:r>
      <w:r>
        <w:rPr/>
        <w:t>The</w:t>
      </w:r>
      <w:r>
        <w:rPr>
          <w:spacing w:val="-5"/>
        </w:rPr>
        <w:t> </w:t>
      </w:r>
      <w:r>
        <w:rPr/>
        <w:t>codes</w:t>
      </w:r>
      <w:r>
        <w:rPr>
          <w:spacing w:val="-2"/>
        </w:rPr>
        <w:t> </w:t>
      </w:r>
      <w:r>
        <w:rPr/>
        <w:t>minimize</w:t>
      </w:r>
      <w:r>
        <w:rPr>
          <w:spacing w:val="-3"/>
        </w:rPr>
        <w:t> </w:t>
      </w:r>
      <w:r>
        <w:rPr/>
        <w:t>health</w:t>
      </w:r>
      <w:r>
        <w:rPr>
          <w:spacing w:val="-3"/>
        </w:rPr>
        <w:t> </w:t>
      </w:r>
      <w:r>
        <w:rPr/>
        <w:t>and safety</w:t>
      </w:r>
      <w:r>
        <w:rPr>
          <w:spacing w:val="-5"/>
        </w:rPr>
        <w:t> </w:t>
      </w:r>
      <w:r>
        <w:rPr/>
        <w:t>hazards</w:t>
      </w:r>
      <w:r>
        <w:rPr>
          <w:spacing w:val="-2"/>
        </w:rPr>
        <w:t> </w:t>
      </w:r>
      <w:r>
        <w:rPr/>
        <w:t>while</w:t>
      </w:r>
      <w:r>
        <w:rPr>
          <w:spacing w:val="-3"/>
        </w:rPr>
        <w:t> </w:t>
      </w:r>
      <w:r>
        <w:rPr/>
        <w:t>instilling the</w:t>
      </w:r>
      <w:r>
        <w:rPr>
          <w:spacing w:val="-5"/>
        </w:rPr>
        <w:t> </w:t>
      </w:r>
      <w:r>
        <w:rPr/>
        <w:t>virtues</w:t>
      </w:r>
      <w:r>
        <w:rPr>
          <w:spacing w:val="-2"/>
        </w:rPr>
        <w:t> </w:t>
      </w:r>
      <w:r>
        <w:rPr/>
        <w:t>of</w:t>
      </w:r>
      <w:r>
        <w:rPr>
          <w:spacing w:val="-1"/>
        </w:rPr>
        <w:t> </w:t>
      </w:r>
      <w:r>
        <w:rPr/>
        <w:t>self-discipline</w:t>
      </w:r>
      <w:r>
        <w:rPr>
          <w:spacing w:val="-3"/>
        </w:rPr>
        <w:t> </w:t>
      </w:r>
      <w:r>
        <w:rPr/>
        <w:t>and</w:t>
      </w:r>
      <w:r>
        <w:rPr>
          <w:spacing w:val="-3"/>
        </w:rPr>
        <w:t> </w:t>
      </w:r>
      <w:r>
        <w:rPr/>
        <w:t>respect</w:t>
      </w:r>
      <w:r>
        <w:rPr>
          <w:spacing w:val="-4"/>
        </w:rPr>
        <w:t> </w:t>
      </w:r>
      <w:r>
        <w:rPr/>
        <w:t>for</w:t>
      </w:r>
      <w:r>
        <w:rPr>
          <w:spacing w:val="-4"/>
        </w:rPr>
        <w:t> </w:t>
      </w:r>
      <w:r>
        <w:rPr/>
        <w:t>others.</w:t>
      </w:r>
      <w:r>
        <w:rPr>
          <w:spacing w:val="-12"/>
        </w:rPr>
        <w:t> </w:t>
      </w:r>
      <w:r>
        <w:rPr/>
        <w:t>Additionally,</w:t>
      </w:r>
      <w:r>
        <w:rPr>
          <w:spacing w:val="-1"/>
        </w:rPr>
        <w:t> </w:t>
      </w:r>
      <w:r>
        <w:rPr/>
        <w:t>as a critical part of preparing students to be college and career ready, this code promotes the importance of self-respect and teaches the importance of presenting oneself professionally in a work-related setting.</w:t>
      </w:r>
    </w:p>
    <w:p>
      <w:pPr>
        <w:pStyle w:val="BodyText"/>
        <w:spacing w:before="1"/>
        <w:ind w:left="0"/>
      </w:pPr>
    </w:p>
    <w:p>
      <w:pPr>
        <w:pStyle w:val="BodyText"/>
        <w:spacing w:before="0"/>
        <w:ind w:right="973"/>
        <w:jc w:val="both"/>
      </w:pPr>
      <w:r>
        <w:rPr/>
        <w:t>The</w:t>
      </w:r>
      <w:r>
        <w:rPr>
          <w:spacing w:val="-4"/>
        </w:rPr>
        <w:t> </w:t>
      </w:r>
      <w:r>
        <w:rPr/>
        <w:t>dress</w:t>
      </w:r>
      <w:r>
        <w:rPr>
          <w:spacing w:val="-4"/>
        </w:rPr>
        <w:t> </w:t>
      </w:r>
      <w:r>
        <w:rPr/>
        <w:t>(apparel)</w:t>
      </w:r>
      <w:r>
        <w:rPr>
          <w:spacing w:val="-3"/>
        </w:rPr>
        <w:t> </w:t>
      </w:r>
      <w:r>
        <w:rPr/>
        <w:t>and</w:t>
      </w:r>
      <w:r>
        <w:rPr>
          <w:spacing w:val="-4"/>
        </w:rPr>
        <w:t> </w:t>
      </w:r>
      <w:r>
        <w:rPr/>
        <w:t>grooming</w:t>
      </w:r>
      <w:r>
        <w:rPr>
          <w:spacing w:val="-2"/>
        </w:rPr>
        <w:t> </w:t>
      </w:r>
      <w:r>
        <w:rPr/>
        <w:t>code</w:t>
      </w:r>
      <w:r>
        <w:rPr>
          <w:spacing w:val="-2"/>
        </w:rPr>
        <w:t> </w:t>
      </w:r>
      <w:r>
        <w:rPr/>
        <w:t>shall</w:t>
      </w:r>
      <w:r>
        <w:rPr>
          <w:spacing w:val="-2"/>
        </w:rPr>
        <w:t> </w:t>
      </w:r>
      <w:r>
        <w:rPr/>
        <w:t>be</w:t>
      </w:r>
      <w:r>
        <w:rPr>
          <w:spacing w:val="-6"/>
        </w:rPr>
        <w:t> </w:t>
      </w:r>
      <w:r>
        <w:rPr/>
        <w:t>observed</w:t>
      </w:r>
      <w:r>
        <w:rPr>
          <w:spacing w:val="-2"/>
        </w:rPr>
        <w:t> </w:t>
      </w:r>
      <w:r>
        <w:rPr/>
        <w:t>at all</w:t>
      </w:r>
      <w:r>
        <w:rPr>
          <w:spacing w:val="-5"/>
        </w:rPr>
        <w:t> </w:t>
      </w:r>
      <w:r>
        <w:rPr/>
        <w:t>times</w:t>
      </w:r>
      <w:r>
        <w:rPr>
          <w:spacing w:val="-4"/>
        </w:rPr>
        <w:t> </w:t>
      </w:r>
      <w:r>
        <w:rPr/>
        <w:t>by</w:t>
      </w:r>
      <w:r>
        <w:rPr>
          <w:spacing w:val="-6"/>
        </w:rPr>
        <w:t> </w:t>
      </w:r>
      <w:r>
        <w:rPr/>
        <w:t>students</w:t>
      </w:r>
      <w:r>
        <w:rPr>
          <w:spacing w:val="-4"/>
        </w:rPr>
        <w:t> </w:t>
      </w:r>
      <w:r>
        <w:rPr/>
        <w:t>riding school buses, attending campus, PE, athletic classes, and after-school extracurricular activities.</w:t>
      </w:r>
    </w:p>
    <w:p>
      <w:pPr>
        <w:pStyle w:val="BodyText"/>
        <w:spacing w:before="0"/>
        <w:ind w:right="1387"/>
        <w:jc w:val="both"/>
      </w:pPr>
      <w:r>
        <w:rPr/>
        <w:t>Students are a reflection of the school, and the code shall be observed when students are traveling on school-sponsored academic, athletic, band,</w:t>
      </w:r>
      <w:r>
        <w:rPr>
          <w:spacing w:val="-1"/>
        </w:rPr>
        <w:t> </w:t>
      </w:r>
      <w:r>
        <w:rPr/>
        <w:t>field, or other extracurricular trips. Apparel</w:t>
      </w:r>
      <w:r>
        <w:rPr>
          <w:spacing w:val="-4"/>
        </w:rPr>
        <w:t> </w:t>
      </w:r>
      <w:r>
        <w:rPr/>
        <w:t>and</w:t>
      </w:r>
      <w:r>
        <w:rPr>
          <w:spacing w:val="-4"/>
        </w:rPr>
        <w:t> </w:t>
      </w:r>
      <w:r>
        <w:rPr/>
        <w:t>school</w:t>
      </w:r>
      <w:r>
        <w:rPr>
          <w:spacing w:val="-8"/>
        </w:rPr>
        <w:t> </w:t>
      </w:r>
      <w:r>
        <w:rPr/>
        <w:t>gear</w:t>
      </w:r>
      <w:r>
        <w:rPr>
          <w:spacing w:val="-6"/>
        </w:rPr>
        <w:t> </w:t>
      </w:r>
      <w:r>
        <w:rPr/>
        <w:t>with</w:t>
      </w:r>
      <w:r>
        <w:rPr>
          <w:spacing w:val="-4"/>
        </w:rPr>
        <w:t> </w:t>
      </w:r>
      <w:r>
        <w:rPr/>
        <w:t>alcohol,</w:t>
      </w:r>
      <w:r>
        <w:rPr>
          <w:spacing w:val="-2"/>
        </w:rPr>
        <w:t> </w:t>
      </w:r>
      <w:r>
        <w:rPr/>
        <w:t>drug-related,</w:t>
      </w:r>
      <w:r>
        <w:rPr>
          <w:spacing w:val="-5"/>
        </w:rPr>
        <w:t> </w:t>
      </w:r>
      <w:r>
        <w:rPr/>
        <w:t>tobacco,</w:t>
      </w:r>
      <w:r>
        <w:rPr>
          <w:spacing w:val="-5"/>
        </w:rPr>
        <w:t> </w:t>
      </w:r>
      <w:r>
        <w:rPr/>
        <w:t>gang,</w:t>
      </w:r>
      <w:r>
        <w:rPr>
          <w:spacing w:val="-2"/>
        </w:rPr>
        <w:t> </w:t>
      </w:r>
      <w:r>
        <w:rPr/>
        <w:t>inappropriate,</w:t>
      </w:r>
      <w:r>
        <w:rPr>
          <w:spacing w:val="-5"/>
        </w:rPr>
        <w:t> </w:t>
      </w:r>
      <w:r>
        <w:rPr/>
        <w:t>obscene, offensive, provocative, or vulgar messages, pictures, or slogans will not be permitted.</w:t>
      </w:r>
    </w:p>
    <w:p>
      <w:pPr>
        <w:pStyle w:val="BodyText"/>
        <w:spacing w:before="0"/>
        <w:ind w:left="0"/>
      </w:pPr>
    </w:p>
    <w:p>
      <w:pPr>
        <w:pStyle w:val="BodyText"/>
        <w:spacing w:before="0"/>
        <w:ind w:right="915"/>
        <w:jc w:val="both"/>
      </w:pPr>
      <w:r>
        <w:rPr/>
        <w:t>Students are expected to come to school clean, appropriately dressed, and neatly groomed. Students,</w:t>
      </w:r>
      <w:r>
        <w:rPr>
          <w:spacing w:val="-1"/>
        </w:rPr>
        <w:t> </w:t>
      </w:r>
      <w:r>
        <w:rPr/>
        <w:t>parents,</w:t>
      </w:r>
      <w:r>
        <w:rPr>
          <w:spacing w:val="-4"/>
        </w:rPr>
        <w:t> </w:t>
      </w:r>
      <w:r>
        <w:rPr/>
        <w:t>and</w:t>
      </w:r>
      <w:r>
        <w:rPr>
          <w:spacing w:val="-5"/>
        </w:rPr>
        <w:t> </w:t>
      </w:r>
      <w:r>
        <w:rPr/>
        <w:t>guardians</w:t>
      </w:r>
      <w:r>
        <w:rPr>
          <w:spacing w:val="-2"/>
        </w:rPr>
        <w:t> </w:t>
      </w:r>
      <w:r>
        <w:rPr/>
        <w:t>share</w:t>
      </w:r>
      <w:r>
        <w:rPr>
          <w:spacing w:val="-5"/>
        </w:rPr>
        <w:t> </w:t>
      </w:r>
      <w:r>
        <w:rPr/>
        <w:t>responsibility</w:t>
      </w:r>
      <w:r>
        <w:rPr>
          <w:spacing w:val="-5"/>
        </w:rPr>
        <w:t> </w:t>
      </w:r>
      <w:r>
        <w:rPr/>
        <w:t>for</w:t>
      </w:r>
      <w:r>
        <w:rPr>
          <w:spacing w:val="-4"/>
        </w:rPr>
        <w:t> </w:t>
      </w:r>
      <w:r>
        <w:rPr/>
        <w:t>complying with</w:t>
      </w:r>
      <w:r>
        <w:rPr>
          <w:spacing w:val="-3"/>
        </w:rPr>
        <w:t> </w:t>
      </w:r>
      <w:r>
        <w:rPr/>
        <w:t>the</w:t>
      </w:r>
      <w:r>
        <w:rPr>
          <w:spacing w:val="-3"/>
        </w:rPr>
        <w:t> </w:t>
      </w:r>
      <w:r>
        <w:rPr/>
        <w:t>District’s</w:t>
      </w:r>
      <w:r>
        <w:rPr>
          <w:spacing w:val="-5"/>
        </w:rPr>
        <w:t> </w:t>
      </w:r>
      <w:r>
        <w:rPr/>
        <w:t>code.</w:t>
      </w:r>
      <w:r>
        <w:rPr>
          <w:spacing w:val="-8"/>
        </w:rPr>
        <w:t> </w:t>
      </w:r>
      <w:r>
        <w:rPr/>
        <w:t>The</w:t>
      </w:r>
    </w:p>
    <w:p>
      <w:pPr>
        <w:spacing w:after="0"/>
        <w:jc w:val="both"/>
        <w:sectPr>
          <w:pgSz w:w="12240" w:h="15840"/>
          <w:pgMar w:header="0" w:footer="523" w:top="1400" w:bottom="720" w:left="960" w:right="580"/>
        </w:sectPr>
      </w:pPr>
    </w:p>
    <w:p>
      <w:pPr>
        <w:pStyle w:val="BodyText"/>
        <w:spacing w:before="77"/>
        <w:ind w:right="930"/>
      </w:pPr>
      <w:r>
        <w:rPr/>
        <w:t>superintendent/principal, counselor, and teachers have authority to enforce the District’s code.</w:t>
      </w:r>
      <w:r>
        <w:rPr>
          <w:spacing w:val="40"/>
        </w:rPr>
        <w:t> </w:t>
      </w:r>
      <w:r>
        <w:rPr/>
        <w:t>If a student’s apparel or grooming violates the code, the student will be given an opportunity to correct</w:t>
      </w:r>
      <w:r>
        <w:rPr>
          <w:spacing w:val="-3"/>
        </w:rPr>
        <w:t> </w:t>
      </w:r>
      <w:r>
        <w:rPr/>
        <w:t>the</w:t>
      </w:r>
      <w:r>
        <w:rPr>
          <w:spacing w:val="-2"/>
        </w:rPr>
        <w:t> </w:t>
      </w:r>
      <w:r>
        <w:rPr/>
        <w:t>problem</w:t>
      </w:r>
      <w:r>
        <w:rPr>
          <w:spacing w:val="-3"/>
        </w:rPr>
        <w:t> </w:t>
      </w:r>
      <w:r>
        <w:rPr/>
        <w:t>at</w:t>
      </w:r>
      <w:r>
        <w:rPr>
          <w:spacing w:val="-2"/>
        </w:rPr>
        <w:t> </w:t>
      </w:r>
      <w:r>
        <w:rPr/>
        <w:t>school</w:t>
      </w:r>
      <w:r>
        <w:rPr>
          <w:spacing w:val="-2"/>
        </w:rPr>
        <w:t> </w:t>
      </w:r>
      <w:r>
        <w:rPr/>
        <w:t>and</w:t>
      </w:r>
      <w:r>
        <w:rPr>
          <w:spacing w:val="-2"/>
        </w:rPr>
        <w:t> </w:t>
      </w:r>
      <w:r>
        <w:rPr/>
        <w:t>return</w:t>
      </w:r>
      <w:r>
        <w:rPr>
          <w:spacing w:val="-4"/>
        </w:rPr>
        <w:t> </w:t>
      </w:r>
      <w:r>
        <w:rPr/>
        <w:t>to</w:t>
      </w:r>
      <w:r>
        <w:rPr>
          <w:spacing w:val="-4"/>
        </w:rPr>
        <w:t> </w:t>
      </w:r>
      <w:r>
        <w:rPr/>
        <w:t>the</w:t>
      </w:r>
      <w:r>
        <w:rPr>
          <w:spacing w:val="-4"/>
        </w:rPr>
        <w:t> </w:t>
      </w:r>
      <w:r>
        <w:rPr/>
        <w:t>classroom.</w:t>
      </w:r>
      <w:r>
        <w:rPr>
          <w:spacing w:val="-2"/>
        </w:rPr>
        <w:t> </w:t>
      </w:r>
      <w:r>
        <w:rPr/>
        <w:t>If</w:t>
      </w:r>
      <w:r>
        <w:rPr>
          <w:spacing w:val="-3"/>
        </w:rPr>
        <w:t> </w:t>
      </w:r>
      <w:r>
        <w:rPr/>
        <w:t>the</w:t>
      </w:r>
      <w:r>
        <w:rPr>
          <w:spacing w:val="-2"/>
        </w:rPr>
        <w:t> </w:t>
      </w:r>
      <w:r>
        <w:rPr/>
        <w:t>problem</w:t>
      </w:r>
      <w:r>
        <w:rPr>
          <w:spacing w:val="-3"/>
        </w:rPr>
        <w:t> </w:t>
      </w:r>
      <w:r>
        <w:rPr/>
        <w:t>cannot be</w:t>
      </w:r>
      <w:r>
        <w:rPr>
          <w:spacing w:val="-4"/>
        </w:rPr>
        <w:t> </w:t>
      </w:r>
      <w:r>
        <w:rPr/>
        <w:t>corrected</w:t>
      </w:r>
      <w:r>
        <w:rPr>
          <w:spacing w:val="-2"/>
        </w:rPr>
        <w:t> </w:t>
      </w:r>
      <w:r>
        <w:rPr/>
        <w:t>at school, an acceptable change of clothing will be provided in a way that minimizes the loss of instructional time.</w:t>
      </w:r>
      <w:r>
        <w:rPr>
          <w:spacing w:val="-3"/>
        </w:rPr>
        <w:t> </w:t>
      </w:r>
      <w:r>
        <w:rPr/>
        <w:t>A</w:t>
      </w:r>
      <w:r>
        <w:rPr>
          <w:spacing w:val="-8"/>
        </w:rPr>
        <w:t> </w:t>
      </w:r>
      <w:r>
        <w:rPr/>
        <w:t>call may be made to the parent or guardian to discuss a resolution to the apparel or grooming issue. The cooperation of parents and students is requested. No set of guidelines can account for every possibility, but Pringle-Morse CISD believes these rules help maintain school safety and a positive learning environment.</w:t>
      </w:r>
    </w:p>
    <w:p>
      <w:pPr>
        <w:pStyle w:val="BodyText"/>
        <w:spacing w:before="0"/>
        <w:ind w:left="0"/>
      </w:pPr>
    </w:p>
    <w:p>
      <w:pPr>
        <w:pStyle w:val="BodyText"/>
        <w:spacing w:before="1"/>
        <w:ind w:right="860"/>
      </w:pPr>
      <w:r>
        <w:rPr/>
        <w:t>The superintendent/principal determines the appropriateness of apparel or grooming in a dispute. Repeated or severe offenses may result in more serious disciplinary action in accordance with the Student Code of Conduct. The Pringle-Morse CISD Board of Trustees encourage</w:t>
      </w:r>
      <w:r>
        <w:rPr>
          <w:spacing w:val="-5"/>
        </w:rPr>
        <w:t> </w:t>
      </w:r>
      <w:r>
        <w:rPr/>
        <w:t>the</w:t>
      </w:r>
      <w:r>
        <w:rPr>
          <w:spacing w:val="-3"/>
        </w:rPr>
        <w:t> </w:t>
      </w:r>
      <w:r>
        <w:rPr/>
        <w:t>public</w:t>
      </w:r>
      <w:r>
        <w:rPr>
          <w:spacing w:val="-5"/>
        </w:rPr>
        <w:t> </w:t>
      </w:r>
      <w:r>
        <w:rPr/>
        <w:t>to</w:t>
      </w:r>
      <w:r>
        <w:rPr>
          <w:spacing w:val="-5"/>
        </w:rPr>
        <w:t> </w:t>
      </w:r>
      <w:r>
        <w:rPr/>
        <w:t>discuss</w:t>
      </w:r>
      <w:r>
        <w:rPr>
          <w:spacing w:val="-2"/>
        </w:rPr>
        <w:t> </w:t>
      </w:r>
      <w:r>
        <w:rPr/>
        <w:t>their</w:t>
      </w:r>
      <w:r>
        <w:rPr>
          <w:spacing w:val="-1"/>
        </w:rPr>
        <w:t> </w:t>
      </w:r>
      <w:r>
        <w:rPr/>
        <w:t>concerns</w:t>
      </w:r>
      <w:r>
        <w:rPr>
          <w:spacing w:val="-5"/>
        </w:rPr>
        <w:t> </w:t>
      </w:r>
      <w:r>
        <w:rPr/>
        <w:t>with</w:t>
      </w:r>
      <w:r>
        <w:rPr>
          <w:spacing w:val="-5"/>
        </w:rPr>
        <w:t> </w:t>
      </w:r>
      <w:r>
        <w:rPr/>
        <w:t>the</w:t>
      </w:r>
      <w:r>
        <w:rPr>
          <w:spacing w:val="-3"/>
        </w:rPr>
        <w:t> </w:t>
      </w:r>
      <w:r>
        <w:rPr/>
        <w:t>superintendent/</w:t>
      </w:r>
      <w:r>
        <w:rPr>
          <w:spacing w:val="-3"/>
        </w:rPr>
        <w:t> </w:t>
      </w:r>
      <w:r>
        <w:rPr/>
        <w:t>principal</w:t>
      </w:r>
      <w:r>
        <w:rPr>
          <w:spacing w:val="-3"/>
        </w:rPr>
        <w:t> </w:t>
      </w:r>
      <w:r>
        <w:rPr/>
        <w:t>who</w:t>
      </w:r>
      <w:r>
        <w:rPr>
          <w:spacing w:val="-3"/>
        </w:rPr>
        <w:t> </w:t>
      </w:r>
      <w:r>
        <w:rPr/>
        <w:t>has</w:t>
      </w:r>
      <w:r>
        <w:rPr>
          <w:spacing w:val="-2"/>
        </w:rPr>
        <w:t> </w:t>
      </w:r>
      <w:r>
        <w:rPr/>
        <w:t>the authority to address the concerns.</w:t>
      </w:r>
    </w:p>
    <w:p>
      <w:pPr>
        <w:pStyle w:val="Heading7"/>
        <w:spacing w:before="249"/>
        <w:rPr>
          <w:rFonts w:ascii="Arial"/>
        </w:rPr>
      </w:pPr>
      <w:r>
        <w:rPr>
          <w:rFonts w:ascii="Arial"/>
        </w:rPr>
        <w:t>Dress</w:t>
      </w:r>
      <w:r>
        <w:rPr>
          <w:rFonts w:ascii="Arial"/>
          <w:spacing w:val="-4"/>
        </w:rPr>
        <w:t> </w:t>
      </w:r>
      <w:r>
        <w:rPr>
          <w:rFonts w:ascii="Arial"/>
          <w:spacing w:val="-2"/>
        </w:rPr>
        <w:t>Code:</w:t>
      </w:r>
    </w:p>
    <w:p>
      <w:pPr>
        <w:pStyle w:val="BodyText"/>
        <w:spacing w:line="252" w:lineRule="exact" w:before="4"/>
        <w:ind w:left="1200"/>
      </w:pPr>
      <w:r>
        <w:rPr>
          <w:u w:val="single"/>
        </w:rPr>
        <w:t>Shoes</w:t>
      </w:r>
      <w:r>
        <w:rPr>
          <w:spacing w:val="-2"/>
          <w:u w:val="single"/>
        </w:rPr>
        <w:t> </w:t>
      </w:r>
      <w:r>
        <w:rPr>
          <w:u w:val="single"/>
        </w:rPr>
        <w:t>on</w:t>
      </w:r>
      <w:r>
        <w:rPr>
          <w:spacing w:val="-4"/>
          <w:u w:val="single"/>
        </w:rPr>
        <w:t> feet</w:t>
      </w:r>
    </w:p>
    <w:p>
      <w:pPr>
        <w:pStyle w:val="ListParagraph"/>
        <w:numPr>
          <w:ilvl w:val="0"/>
          <w:numId w:val="9"/>
        </w:numPr>
        <w:tabs>
          <w:tab w:pos="1558" w:val="left" w:leader="none"/>
        </w:tabs>
        <w:spacing w:line="252" w:lineRule="exact" w:before="0" w:after="0"/>
        <w:ind w:left="1558" w:right="0" w:hanging="358"/>
        <w:jc w:val="left"/>
        <w:rPr>
          <w:sz w:val="22"/>
        </w:rPr>
      </w:pPr>
      <w:r>
        <w:rPr>
          <w:sz w:val="22"/>
        </w:rPr>
        <w:t>Shoes</w:t>
      </w:r>
      <w:r>
        <w:rPr>
          <w:spacing w:val="-3"/>
          <w:sz w:val="22"/>
        </w:rPr>
        <w:t> </w:t>
      </w:r>
      <w:r>
        <w:rPr>
          <w:sz w:val="22"/>
        </w:rPr>
        <w:t>or</w:t>
      </w:r>
      <w:r>
        <w:rPr>
          <w:spacing w:val="-4"/>
          <w:sz w:val="22"/>
        </w:rPr>
        <w:t> </w:t>
      </w:r>
      <w:r>
        <w:rPr>
          <w:sz w:val="22"/>
        </w:rPr>
        <w:t>sandals</w:t>
      </w:r>
      <w:r>
        <w:rPr>
          <w:spacing w:val="-6"/>
          <w:sz w:val="22"/>
        </w:rPr>
        <w:t> </w:t>
      </w:r>
      <w:r>
        <w:rPr>
          <w:sz w:val="22"/>
        </w:rPr>
        <w:t>must</w:t>
      </w:r>
      <w:r>
        <w:rPr>
          <w:spacing w:val="-1"/>
          <w:sz w:val="22"/>
        </w:rPr>
        <w:t> </w:t>
      </w:r>
      <w:r>
        <w:rPr>
          <w:sz w:val="22"/>
        </w:rPr>
        <w:t>be</w:t>
      </w:r>
      <w:r>
        <w:rPr>
          <w:spacing w:val="-3"/>
          <w:sz w:val="22"/>
        </w:rPr>
        <w:t> </w:t>
      </w:r>
      <w:r>
        <w:rPr>
          <w:sz w:val="22"/>
        </w:rPr>
        <w:t>worn</w:t>
      </w:r>
      <w:r>
        <w:rPr>
          <w:spacing w:val="-4"/>
          <w:sz w:val="22"/>
        </w:rPr>
        <w:t> </w:t>
      </w:r>
      <w:r>
        <w:rPr>
          <w:sz w:val="22"/>
        </w:rPr>
        <w:t>at</w:t>
      </w:r>
      <w:r>
        <w:rPr>
          <w:spacing w:val="-1"/>
          <w:sz w:val="22"/>
        </w:rPr>
        <w:t> </w:t>
      </w:r>
      <w:r>
        <w:rPr>
          <w:sz w:val="22"/>
        </w:rPr>
        <w:t>all</w:t>
      </w:r>
      <w:r>
        <w:rPr>
          <w:spacing w:val="-6"/>
          <w:sz w:val="22"/>
        </w:rPr>
        <w:t> </w:t>
      </w:r>
      <w:r>
        <w:rPr>
          <w:spacing w:val="-2"/>
          <w:sz w:val="22"/>
        </w:rPr>
        <w:t>times.</w:t>
      </w:r>
    </w:p>
    <w:p>
      <w:pPr>
        <w:pStyle w:val="ListParagraph"/>
        <w:numPr>
          <w:ilvl w:val="0"/>
          <w:numId w:val="9"/>
        </w:numPr>
        <w:tabs>
          <w:tab w:pos="1557" w:val="left" w:leader="none"/>
        </w:tabs>
        <w:spacing w:line="252" w:lineRule="exact" w:before="0" w:after="0"/>
        <w:ind w:left="1557" w:right="0" w:hanging="358"/>
        <w:jc w:val="left"/>
        <w:rPr>
          <w:sz w:val="22"/>
        </w:rPr>
      </w:pPr>
      <w:r>
        <w:rPr>
          <w:sz w:val="22"/>
        </w:rPr>
        <w:t>Flip</w:t>
      </w:r>
      <w:r>
        <w:rPr>
          <w:spacing w:val="-6"/>
          <w:sz w:val="22"/>
        </w:rPr>
        <w:t> </w:t>
      </w:r>
      <w:r>
        <w:rPr>
          <w:sz w:val="22"/>
        </w:rPr>
        <w:t>flops</w:t>
      </w:r>
      <w:r>
        <w:rPr>
          <w:spacing w:val="-6"/>
          <w:sz w:val="22"/>
        </w:rPr>
        <w:t> </w:t>
      </w:r>
      <w:r>
        <w:rPr>
          <w:sz w:val="22"/>
        </w:rPr>
        <w:t>are</w:t>
      </w:r>
      <w:r>
        <w:rPr>
          <w:spacing w:val="-5"/>
          <w:sz w:val="22"/>
        </w:rPr>
        <w:t> </w:t>
      </w:r>
      <w:r>
        <w:rPr>
          <w:sz w:val="22"/>
        </w:rPr>
        <w:t>allowed</w:t>
      </w:r>
      <w:r>
        <w:rPr>
          <w:spacing w:val="-4"/>
          <w:sz w:val="22"/>
        </w:rPr>
        <w:t> </w:t>
      </w:r>
      <w:r>
        <w:rPr>
          <w:sz w:val="22"/>
        </w:rPr>
        <w:t>but</w:t>
      </w:r>
      <w:r>
        <w:rPr>
          <w:spacing w:val="-2"/>
          <w:sz w:val="22"/>
        </w:rPr>
        <w:t> </w:t>
      </w:r>
      <w:r>
        <w:rPr>
          <w:sz w:val="22"/>
        </w:rPr>
        <w:t>not</w:t>
      </w:r>
      <w:r>
        <w:rPr>
          <w:spacing w:val="-3"/>
          <w:sz w:val="22"/>
        </w:rPr>
        <w:t> </w:t>
      </w:r>
      <w:r>
        <w:rPr>
          <w:sz w:val="22"/>
        </w:rPr>
        <w:t>recommended</w:t>
      </w:r>
      <w:r>
        <w:rPr>
          <w:spacing w:val="-4"/>
          <w:sz w:val="22"/>
        </w:rPr>
        <w:t> </w:t>
      </w:r>
      <w:r>
        <w:rPr>
          <w:sz w:val="22"/>
        </w:rPr>
        <w:t>due</w:t>
      </w:r>
      <w:r>
        <w:rPr>
          <w:spacing w:val="-5"/>
          <w:sz w:val="22"/>
        </w:rPr>
        <w:t> </w:t>
      </w:r>
      <w:r>
        <w:rPr>
          <w:sz w:val="22"/>
        </w:rPr>
        <w:t>to</w:t>
      </w:r>
      <w:r>
        <w:rPr>
          <w:spacing w:val="-4"/>
          <w:sz w:val="22"/>
        </w:rPr>
        <w:t> </w:t>
      </w:r>
      <w:r>
        <w:rPr>
          <w:sz w:val="22"/>
        </w:rPr>
        <w:t>toe</w:t>
      </w:r>
      <w:r>
        <w:rPr>
          <w:spacing w:val="-5"/>
          <w:sz w:val="22"/>
        </w:rPr>
        <w:t> </w:t>
      </w:r>
      <w:r>
        <w:rPr>
          <w:spacing w:val="-2"/>
          <w:sz w:val="22"/>
        </w:rPr>
        <w:t>injuries.</w:t>
      </w:r>
    </w:p>
    <w:p>
      <w:pPr>
        <w:pStyle w:val="ListParagraph"/>
        <w:numPr>
          <w:ilvl w:val="0"/>
          <w:numId w:val="9"/>
        </w:numPr>
        <w:tabs>
          <w:tab w:pos="1557" w:val="left" w:leader="none"/>
          <w:tab w:pos="1560" w:val="left" w:leader="none"/>
        </w:tabs>
        <w:spacing w:line="240" w:lineRule="auto" w:before="2" w:after="0"/>
        <w:ind w:left="1560" w:right="1640" w:hanging="361"/>
        <w:jc w:val="left"/>
        <w:rPr>
          <w:sz w:val="22"/>
        </w:rPr>
      </w:pPr>
      <w:r>
        <w:rPr>
          <w:sz w:val="22"/>
        </w:rPr>
        <w:t>Steel-toed</w:t>
      </w:r>
      <w:r>
        <w:rPr>
          <w:spacing w:val="-5"/>
          <w:sz w:val="22"/>
        </w:rPr>
        <w:t> </w:t>
      </w:r>
      <w:r>
        <w:rPr>
          <w:sz w:val="22"/>
        </w:rPr>
        <w:t>shoes,</w:t>
      </w:r>
      <w:r>
        <w:rPr>
          <w:spacing w:val="-2"/>
          <w:sz w:val="22"/>
        </w:rPr>
        <w:t> </w:t>
      </w:r>
      <w:r>
        <w:rPr>
          <w:sz w:val="22"/>
        </w:rPr>
        <w:t>steel-toed</w:t>
      </w:r>
      <w:r>
        <w:rPr>
          <w:spacing w:val="-4"/>
          <w:sz w:val="22"/>
        </w:rPr>
        <w:t> </w:t>
      </w:r>
      <w:r>
        <w:rPr>
          <w:sz w:val="22"/>
        </w:rPr>
        <w:t>boots,</w:t>
      </w:r>
      <w:r>
        <w:rPr>
          <w:spacing w:val="-4"/>
          <w:sz w:val="22"/>
        </w:rPr>
        <w:t> </w:t>
      </w:r>
      <w:r>
        <w:rPr>
          <w:sz w:val="22"/>
        </w:rPr>
        <w:t>rollerblades,</w:t>
      </w:r>
      <w:r>
        <w:rPr>
          <w:spacing w:val="-6"/>
          <w:sz w:val="22"/>
        </w:rPr>
        <w:t> </w:t>
      </w:r>
      <w:r>
        <w:rPr>
          <w:sz w:val="22"/>
        </w:rPr>
        <w:t>and</w:t>
      </w:r>
      <w:r>
        <w:rPr>
          <w:spacing w:val="-4"/>
          <w:sz w:val="22"/>
        </w:rPr>
        <w:t> </w:t>
      </w:r>
      <w:r>
        <w:rPr>
          <w:sz w:val="22"/>
        </w:rPr>
        <w:t>heely</w:t>
      </w:r>
      <w:r>
        <w:rPr>
          <w:spacing w:val="-5"/>
          <w:sz w:val="22"/>
        </w:rPr>
        <w:t> </w:t>
      </w:r>
      <w:r>
        <w:rPr>
          <w:sz w:val="22"/>
        </w:rPr>
        <w:t>shoes</w:t>
      </w:r>
      <w:r>
        <w:rPr>
          <w:spacing w:val="-3"/>
          <w:sz w:val="22"/>
        </w:rPr>
        <w:t> </w:t>
      </w:r>
      <w:r>
        <w:rPr>
          <w:sz w:val="22"/>
        </w:rPr>
        <w:t>(shoes</w:t>
      </w:r>
      <w:r>
        <w:rPr>
          <w:spacing w:val="-5"/>
          <w:sz w:val="22"/>
        </w:rPr>
        <w:t> </w:t>
      </w:r>
      <w:r>
        <w:rPr>
          <w:sz w:val="22"/>
        </w:rPr>
        <w:t>with wheels) are not permitted.</w:t>
      </w:r>
    </w:p>
    <w:p>
      <w:pPr>
        <w:pStyle w:val="BodyText"/>
        <w:spacing w:line="252" w:lineRule="exact" w:before="252"/>
        <w:ind w:left="1200"/>
      </w:pPr>
      <w:r>
        <w:rPr>
          <w:spacing w:val="-2"/>
          <w:u w:val="single"/>
        </w:rPr>
        <w:t>Shirts</w:t>
      </w:r>
    </w:p>
    <w:p>
      <w:pPr>
        <w:pStyle w:val="ListParagraph"/>
        <w:numPr>
          <w:ilvl w:val="0"/>
          <w:numId w:val="10"/>
        </w:numPr>
        <w:tabs>
          <w:tab w:pos="1558" w:val="left" w:leader="none"/>
        </w:tabs>
        <w:spacing w:line="252" w:lineRule="exact" w:before="0" w:after="0"/>
        <w:ind w:left="1558" w:right="0" w:hanging="358"/>
        <w:jc w:val="left"/>
        <w:rPr>
          <w:sz w:val="22"/>
        </w:rPr>
      </w:pPr>
      <w:r>
        <w:rPr>
          <w:sz w:val="22"/>
        </w:rPr>
        <w:t>Shirts</w:t>
      </w:r>
      <w:r>
        <w:rPr>
          <w:spacing w:val="-5"/>
          <w:sz w:val="22"/>
        </w:rPr>
        <w:t> </w:t>
      </w:r>
      <w:r>
        <w:rPr>
          <w:sz w:val="22"/>
        </w:rPr>
        <w:t>should</w:t>
      </w:r>
      <w:r>
        <w:rPr>
          <w:spacing w:val="-5"/>
          <w:sz w:val="22"/>
        </w:rPr>
        <w:t> </w:t>
      </w:r>
      <w:r>
        <w:rPr>
          <w:sz w:val="22"/>
        </w:rPr>
        <w:t>be</w:t>
      </w:r>
      <w:r>
        <w:rPr>
          <w:spacing w:val="-6"/>
          <w:sz w:val="22"/>
        </w:rPr>
        <w:t> </w:t>
      </w:r>
      <w:r>
        <w:rPr>
          <w:sz w:val="22"/>
        </w:rPr>
        <w:t>the</w:t>
      </w:r>
      <w:r>
        <w:rPr>
          <w:spacing w:val="-3"/>
          <w:sz w:val="22"/>
        </w:rPr>
        <w:t> </w:t>
      </w:r>
      <w:r>
        <w:rPr>
          <w:sz w:val="22"/>
        </w:rPr>
        <w:t>appropriate</w:t>
      </w:r>
      <w:r>
        <w:rPr>
          <w:spacing w:val="-4"/>
          <w:sz w:val="22"/>
        </w:rPr>
        <w:t> </w:t>
      </w:r>
      <w:r>
        <w:rPr>
          <w:sz w:val="22"/>
        </w:rPr>
        <w:t>size,</w:t>
      </w:r>
      <w:r>
        <w:rPr>
          <w:spacing w:val="-1"/>
          <w:sz w:val="22"/>
        </w:rPr>
        <w:t> </w:t>
      </w:r>
      <w:r>
        <w:rPr>
          <w:sz w:val="22"/>
        </w:rPr>
        <w:t>neither</w:t>
      </w:r>
      <w:r>
        <w:rPr>
          <w:spacing w:val="-5"/>
          <w:sz w:val="22"/>
        </w:rPr>
        <w:t> </w:t>
      </w:r>
      <w:r>
        <w:rPr>
          <w:sz w:val="22"/>
        </w:rPr>
        <w:t>too</w:t>
      </w:r>
      <w:r>
        <w:rPr>
          <w:spacing w:val="-5"/>
          <w:sz w:val="22"/>
        </w:rPr>
        <w:t> </w:t>
      </w:r>
      <w:r>
        <w:rPr>
          <w:sz w:val="22"/>
        </w:rPr>
        <w:t>tight</w:t>
      </w:r>
      <w:r>
        <w:rPr>
          <w:spacing w:val="-4"/>
          <w:sz w:val="22"/>
        </w:rPr>
        <w:t> </w:t>
      </w:r>
      <w:r>
        <w:rPr>
          <w:sz w:val="22"/>
        </w:rPr>
        <w:t>nor</w:t>
      </w:r>
      <w:r>
        <w:rPr>
          <w:spacing w:val="-4"/>
          <w:sz w:val="22"/>
        </w:rPr>
        <w:t> </w:t>
      </w:r>
      <w:r>
        <w:rPr>
          <w:sz w:val="22"/>
        </w:rPr>
        <w:t>too</w:t>
      </w:r>
      <w:r>
        <w:rPr>
          <w:spacing w:val="-5"/>
          <w:sz w:val="22"/>
        </w:rPr>
        <w:t> </w:t>
      </w:r>
      <w:r>
        <w:rPr>
          <w:spacing w:val="-2"/>
          <w:sz w:val="22"/>
        </w:rPr>
        <w:t>large.</w:t>
      </w:r>
    </w:p>
    <w:p>
      <w:pPr>
        <w:pStyle w:val="ListParagraph"/>
        <w:numPr>
          <w:ilvl w:val="0"/>
          <w:numId w:val="10"/>
        </w:numPr>
        <w:tabs>
          <w:tab w:pos="1557" w:val="left" w:leader="none"/>
          <w:tab w:pos="1559" w:val="left" w:leader="none"/>
        </w:tabs>
        <w:spacing w:line="240" w:lineRule="auto" w:before="2" w:after="0"/>
        <w:ind w:left="1559" w:right="1482" w:hanging="360"/>
        <w:jc w:val="left"/>
        <w:rPr>
          <w:sz w:val="22"/>
        </w:rPr>
      </w:pPr>
      <w:r>
        <w:rPr>
          <w:sz w:val="22"/>
        </w:rPr>
        <w:t>Shirts</w:t>
      </w:r>
      <w:r>
        <w:rPr>
          <w:spacing w:val="-5"/>
          <w:sz w:val="22"/>
        </w:rPr>
        <w:t> </w:t>
      </w:r>
      <w:r>
        <w:rPr>
          <w:sz w:val="22"/>
        </w:rPr>
        <w:t>must</w:t>
      </w:r>
      <w:r>
        <w:rPr>
          <w:spacing w:val="-1"/>
          <w:sz w:val="22"/>
        </w:rPr>
        <w:t> </w:t>
      </w:r>
      <w:r>
        <w:rPr>
          <w:sz w:val="22"/>
        </w:rPr>
        <w:t>overlap</w:t>
      </w:r>
      <w:r>
        <w:rPr>
          <w:spacing w:val="-3"/>
          <w:sz w:val="22"/>
        </w:rPr>
        <w:t> </w:t>
      </w:r>
      <w:r>
        <w:rPr>
          <w:sz w:val="22"/>
        </w:rPr>
        <w:t>the</w:t>
      </w:r>
      <w:r>
        <w:rPr>
          <w:spacing w:val="-7"/>
          <w:sz w:val="22"/>
        </w:rPr>
        <w:t> </w:t>
      </w:r>
      <w:r>
        <w:rPr>
          <w:sz w:val="22"/>
        </w:rPr>
        <w:t>waistband</w:t>
      </w:r>
      <w:r>
        <w:rPr>
          <w:spacing w:val="-3"/>
          <w:sz w:val="22"/>
        </w:rPr>
        <w:t> </w:t>
      </w:r>
      <w:r>
        <w:rPr>
          <w:sz w:val="22"/>
        </w:rPr>
        <w:t>of</w:t>
      </w:r>
      <w:r>
        <w:rPr>
          <w:spacing w:val="-1"/>
          <w:sz w:val="22"/>
        </w:rPr>
        <w:t> </w:t>
      </w:r>
      <w:r>
        <w:rPr>
          <w:sz w:val="22"/>
        </w:rPr>
        <w:t>pants,</w:t>
      </w:r>
      <w:r>
        <w:rPr>
          <w:spacing w:val="-3"/>
          <w:sz w:val="22"/>
        </w:rPr>
        <w:t> </w:t>
      </w:r>
      <w:r>
        <w:rPr>
          <w:sz w:val="22"/>
        </w:rPr>
        <w:t>shorts,</w:t>
      </w:r>
      <w:r>
        <w:rPr>
          <w:spacing w:val="-1"/>
          <w:sz w:val="22"/>
        </w:rPr>
        <w:t> </w:t>
      </w:r>
      <w:r>
        <w:rPr>
          <w:sz w:val="22"/>
        </w:rPr>
        <w:t>and</w:t>
      </w:r>
      <w:r>
        <w:rPr>
          <w:spacing w:val="-5"/>
          <w:sz w:val="22"/>
        </w:rPr>
        <w:t> </w:t>
      </w:r>
      <w:r>
        <w:rPr>
          <w:sz w:val="22"/>
        </w:rPr>
        <w:t>skirts</w:t>
      </w:r>
      <w:r>
        <w:rPr>
          <w:spacing w:val="-2"/>
          <w:sz w:val="22"/>
        </w:rPr>
        <w:t> </w:t>
      </w:r>
      <w:r>
        <w:rPr>
          <w:sz w:val="22"/>
        </w:rPr>
        <w:t>and</w:t>
      </w:r>
      <w:r>
        <w:rPr>
          <w:spacing w:val="-5"/>
          <w:sz w:val="22"/>
        </w:rPr>
        <w:t> </w:t>
      </w:r>
      <w:r>
        <w:rPr>
          <w:sz w:val="22"/>
        </w:rPr>
        <w:t>not</w:t>
      </w:r>
      <w:r>
        <w:rPr>
          <w:spacing w:val="-1"/>
          <w:sz w:val="22"/>
        </w:rPr>
        <w:t> </w:t>
      </w:r>
      <w:r>
        <w:rPr>
          <w:sz w:val="22"/>
        </w:rPr>
        <w:t>allow</w:t>
      </w:r>
      <w:r>
        <w:rPr>
          <w:spacing w:val="-6"/>
          <w:sz w:val="22"/>
        </w:rPr>
        <w:t> </w:t>
      </w:r>
      <w:r>
        <w:rPr>
          <w:sz w:val="22"/>
        </w:rPr>
        <w:t>the stomach or back to show when standing, sitting, or with arms raised.</w:t>
      </w:r>
    </w:p>
    <w:p>
      <w:pPr>
        <w:pStyle w:val="ListParagraph"/>
        <w:numPr>
          <w:ilvl w:val="0"/>
          <w:numId w:val="10"/>
        </w:numPr>
        <w:tabs>
          <w:tab w:pos="1557" w:val="left" w:leader="none"/>
        </w:tabs>
        <w:spacing w:line="252" w:lineRule="exact" w:before="0" w:after="0"/>
        <w:ind w:left="1557" w:right="0" w:hanging="358"/>
        <w:jc w:val="left"/>
        <w:rPr>
          <w:sz w:val="22"/>
        </w:rPr>
      </w:pPr>
      <w:r>
        <w:rPr>
          <w:sz w:val="22"/>
        </w:rPr>
        <w:t>No</w:t>
      </w:r>
      <w:r>
        <w:rPr>
          <w:spacing w:val="-10"/>
          <w:sz w:val="22"/>
        </w:rPr>
        <w:t> </w:t>
      </w:r>
      <w:r>
        <w:rPr>
          <w:sz w:val="22"/>
        </w:rPr>
        <w:t>low-cut,</w:t>
      </w:r>
      <w:r>
        <w:rPr>
          <w:spacing w:val="-6"/>
          <w:sz w:val="22"/>
        </w:rPr>
        <w:t> </w:t>
      </w:r>
      <w:r>
        <w:rPr>
          <w:sz w:val="22"/>
        </w:rPr>
        <w:t>backless,</w:t>
      </w:r>
      <w:r>
        <w:rPr>
          <w:spacing w:val="-8"/>
          <w:sz w:val="22"/>
        </w:rPr>
        <w:t> </w:t>
      </w:r>
      <w:r>
        <w:rPr>
          <w:sz w:val="22"/>
        </w:rPr>
        <w:t>see-through,</w:t>
      </w:r>
      <w:r>
        <w:rPr>
          <w:spacing w:val="-8"/>
          <w:sz w:val="22"/>
        </w:rPr>
        <w:t> </w:t>
      </w:r>
      <w:r>
        <w:rPr>
          <w:sz w:val="22"/>
        </w:rPr>
        <w:t>sheer,</w:t>
      </w:r>
      <w:r>
        <w:rPr>
          <w:spacing w:val="-6"/>
          <w:sz w:val="22"/>
        </w:rPr>
        <w:t> </w:t>
      </w:r>
      <w:r>
        <w:rPr>
          <w:sz w:val="22"/>
        </w:rPr>
        <w:t>or</w:t>
      </w:r>
      <w:r>
        <w:rPr>
          <w:spacing w:val="-8"/>
          <w:sz w:val="22"/>
        </w:rPr>
        <w:t> </w:t>
      </w:r>
      <w:r>
        <w:rPr>
          <w:sz w:val="22"/>
        </w:rPr>
        <w:t>revealing</w:t>
      </w:r>
      <w:r>
        <w:rPr>
          <w:spacing w:val="-5"/>
          <w:sz w:val="22"/>
        </w:rPr>
        <w:t> </w:t>
      </w:r>
      <w:r>
        <w:rPr>
          <w:sz w:val="22"/>
        </w:rPr>
        <w:t>shirts</w:t>
      </w:r>
      <w:r>
        <w:rPr>
          <w:spacing w:val="-6"/>
          <w:sz w:val="22"/>
        </w:rPr>
        <w:t> </w:t>
      </w:r>
      <w:r>
        <w:rPr>
          <w:spacing w:val="-2"/>
          <w:sz w:val="22"/>
        </w:rPr>
        <w:t>permitted.</w:t>
      </w:r>
    </w:p>
    <w:p>
      <w:pPr>
        <w:pStyle w:val="ListParagraph"/>
        <w:numPr>
          <w:ilvl w:val="0"/>
          <w:numId w:val="10"/>
        </w:numPr>
        <w:tabs>
          <w:tab w:pos="1557" w:val="left" w:leader="none"/>
        </w:tabs>
        <w:spacing w:line="252" w:lineRule="exact" w:before="0" w:after="0"/>
        <w:ind w:left="1557" w:right="0" w:hanging="358"/>
        <w:jc w:val="left"/>
        <w:rPr>
          <w:sz w:val="22"/>
        </w:rPr>
      </w:pPr>
      <w:r>
        <w:rPr>
          <w:sz w:val="22"/>
        </w:rPr>
        <w:t>No</w:t>
      </w:r>
      <w:r>
        <w:rPr>
          <w:spacing w:val="-8"/>
          <w:sz w:val="22"/>
        </w:rPr>
        <w:t> </w:t>
      </w:r>
      <w:r>
        <w:rPr>
          <w:sz w:val="22"/>
        </w:rPr>
        <w:t>crop,</w:t>
      </w:r>
      <w:r>
        <w:rPr>
          <w:spacing w:val="-4"/>
          <w:sz w:val="22"/>
        </w:rPr>
        <w:t> </w:t>
      </w:r>
      <w:r>
        <w:rPr>
          <w:sz w:val="22"/>
        </w:rPr>
        <w:t>halter,</w:t>
      </w:r>
      <w:r>
        <w:rPr>
          <w:spacing w:val="-6"/>
          <w:sz w:val="22"/>
        </w:rPr>
        <w:t> </w:t>
      </w:r>
      <w:r>
        <w:rPr>
          <w:sz w:val="22"/>
        </w:rPr>
        <w:t>“spaghetti-strap,”</w:t>
      </w:r>
      <w:r>
        <w:rPr>
          <w:spacing w:val="-6"/>
          <w:sz w:val="22"/>
        </w:rPr>
        <w:t> </w:t>
      </w:r>
      <w:r>
        <w:rPr>
          <w:sz w:val="22"/>
        </w:rPr>
        <w:t>mesh,</w:t>
      </w:r>
      <w:r>
        <w:rPr>
          <w:spacing w:val="-7"/>
          <w:sz w:val="22"/>
        </w:rPr>
        <w:t> </w:t>
      </w:r>
      <w:r>
        <w:rPr>
          <w:sz w:val="22"/>
        </w:rPr>
        <w:t>muscle,</w:t>
      </w:r>
      <w:r>
        <w:rPr>
          <w:spacing w:val="-6"/>
          <w:sz w:val="22"/>
        </w:rPr>
        <w:t> </w:t>
      </w:r>
      <w:r>
        <w:rPr>
          <w:sz w:val="22"/>
        </w:rPr>
        <w:t>tank,</w:t>
      </w:r>
      <w:r>
        <w:rPr>
          <w:spacing w:val="-4"/>
          <w:sz w:val="22"/>
        </w:rPr>
        <w:t> </w:t>
      </w:r>
      <w:r>
        <w:rPr>
          <w:sz w:val="22"/>
        </w:rPr>
        <w:t>or</w:t>
      </w:r>
      <w:r>
        <w:rPr>
          <w:spacing w:val="-7"/>
          <w:sz w:val="22"/>
        </w:rPr>
        <w:t> </w:t>
      </w:r>
      <w:r>
        <w:rPr>
          <w:sz w:val="22"/>
        </w:rPr>
        <w:t>tube</w:t>
      </w:r>
      <w:r>
        <w:rPr>
          <w:spacing w:val="-7"/>
          <w:sz w:val="22"/>
        </w:rPr>
        <w:t> </w:t>
      </w:r>
      <w:r>
        <w:rPr>
          <w:sz w:val="22"/>
        </w:rPr>
        <w:t>tops</w:t>
      </w:r>
      <w:r>
        <w:rPr>
          <w:spacing w:val="-7"/>
          <w:sz w:val="22"/>
        </w:rPr>
        <w:t> </w:t>
      </w:r>
      <w:r>
        <w:rPr>
          <w:spacing w:val="-2"/>
          <w:sz w:val="22"/>
        </w:rPr>
        <w:t>permitted.</w:t>
      </w:r>
    </w:p>
    <w:p>
      <w:pPr>
        <w:pStyle w:val="BodyText"/>
        <w:spacing w:before="1"/>
        <w:ind w:left="0"/>
      </w:pPr>
    </w:p>
    <w:p>
      <w:pPr>
        <w:pStyle w:val="BodyText"/>
        <w:spacing w:line="252" w:lineRule="exact" w:before="0"/>
        <w:ind w:left="1200"/>
      </w:pPr>
      <w:r>
        <w:rPr>
          <w:u w:val="single"/>
        </w:rPr>
        <w:t>Pants</w:t>
      </w:r>
      <w:r>
        <w:rPr>
          <w:spacing w:val="-2"/>
          <w:u w:val="single"/>
        </w:rPr>
        <w:t> </w:t>
      </w:r>
      <w:r>
        <w:rPr>
          <w:u w:val="single"/>
        </w:rPr>
        <w:t>and</w:t>
      </w:r>
      <w:r>
        <w:rPr>
          <w:spacing w:val="-3"/>
          <w:u w:val="single"/>
        </w:rPr>
        <w:t> </w:t>
      </w:r>
      <w:r>
        <w:rPr>
          <w:spacing w:val="-2"/>
          <w:u w:val="single"/>
        </w:rPr>
        <w:t>Jeans</w:t>
      </w:r>
    </w:p>
    <w:p>
      <w:pPr>
        <w:pStyle w:val="ListParagraph"/>
        <w:numPr>
          <w:ilvl w:val="0"/>
          <w:numId w:val="11"/>
        </w:numPr>
        <w:tabs>
          <w:tab w:pos="1558" w:val="left" w:leader="none"/>
        </w:tabs>
        <w:spacing w:line="252" w:lineRule="exact" w:before="0" w:after="0"/>
        <w:ind w:left="1558" w:right="0" w:hanging="358"/>
        <w:jc w:val="left"/>
        <w:rPr>
          <w:sz w:val="22"/>
        </w:rPr>
      </w:pPr>
      <w:r>
        <w:rPr>
          <w:sz w:val="22"/>
        </w:rPr>
        <w:t>Pants</w:t>
      </w:r>
      <w:r>
        <w:rPr>
          <w:spacing w:val="-5"/>
          <w:sz w:val="22"/>
        </w:rPr>
        <w:t> </w:t>
      </w:r>
      <w:r>
        <w:rPr>
          <w:sz w:val="22"/>
        </w:rPr>
        <w:t>and</w:t>
      </w:r>
      <w:r>
        <w:rPr>
          <w:spacing w:val="-5"/>
          <w:sz w:val="22"/>
        </w:rPr>
        <w:t> </w:t>
      </w:r>
      <w:r>
        <w:rPr>
          <w:sz w:val="22"/>
        </w:rPr>
        <w:t>jeans</w:t>
      </w:r>
      <w:r>
        <w:rPr>
          <w:spacing w:val="-2"/>
          <w:sz w:val="22"/>
        </w:rPr>
        <w:t> </w:t>
      </w:r>
      <w:r>
        <w:rPr>
          <w:sz w:val="22"/>
        </w:rPr>
        <w:t>should</w:t>
      </w:r>
      <w:r>
        <w:rPr>
          <w:spacing w:val="-5"/>
          <w:sz w:val="22"/>
        </w:rPr>
        <w:t> </w:t>
      </w:r>
      <w:r>
        <w:rPr>
          <w:sz w:val="22"/>
        </w:rPr>
        <w:t>be</w:t>
      </w:r>
      <w:r>
        <w:rPr>
          <w:spacing w:val="-3"/>
          <w:sz w:val="22"/>
        </w:rPr>
        <w:t> </w:t>
      </w:r>
      <w:r>
        <w:rPr>
          <w:sz w:val="22"/>
        </w:rPr>
        <w:t>the</w:t>
      </w:r>
      <w:r>
        <w:rPr>
          <w:spacing w:val="-5"/>
          <w:sz w:val="22"/>
        </w:rPr>
        <w:t> </w:t>
      </w:r>
      <w:r>
        <w:rPr>
          <w:sz w:val="22"/>
        </w:rPr>
        <w:t>appropriate</w:t>
      </w:r>
      <w:r>
        <w:rPr>
          <w:spacing w:val="-4"/>
          <w:sz w:val="22"/>
        </w:rPr>
        <w:t> </w:t>
      </w:r>
      <w:r>
        <w:rPr>
          <w:sz w:val="22"/>
        </w:rPr>
        <w:t>size,</w:t>
      </w:r>
      <w:r>
        <w:rPr>
          <w:spacing w:val="-2"/>
          <w:sz w:val="22"/>
        </w:rPr>
        <w:t> </w:t>
      </w:r>
      <w:r>
        <w:rPr>
          <w:sz w:val="22"/>
        </w:rPr>
        <w:t>neither</w:t>
      </w:r>
      <w:r>
        <w:rPr>
          <w:spacing w:val="-4"/>
          <w:sz w:val="22"/>
        </w:rPr>
        <w:t> </w:t>
      </w:r>
      <w:r>
        <w:rPr>
          <w:sz w:val="22"/>
        </w:rPr>
        <w:t>too</w:t>
      </w:r>
      <w:r>
        <w:rPr>
          <w:spacing w:val="-5"/>
          <w:sz w:val="22"/>
        </w:rPr>
        <w:t> </w:t>
      </w:r>
      <w:r>
        <w:rPr>
          <w:sz w:val="22"/>
        </w:rPr>
        <w:t>tight</w:t>
      </w:r>
      <w:r>
        <w:rPr>
          <w:spacing w:val="-3"/>
          <w:sz w:val="22"/>
        </w:rPr>
        <w:t> </w:t>
      </w:r>
      <w:r>
        <w:rPr>
          <w:sz w:val="22"/>
        </w:rPr>
        <w:t>nor</w:t>
      </w:r>
      <w:r>
        <w:rPr>
          <w:spacing w:val="-4"/>
          <w:sz w:val="22"/>
        </w:rPr>
        <w:t> </w:t>
      </w:r>
      <w:r>
        <w:rPr>
          <w:sz w:val="22"/>
        </w:rPr>
        <w:t>too</w:t>
      </w:r>
      <w:r>
        <w:rPr>
          <w:spacing w:val="-4"/>
          <w:sz w:val="22"/>
        </w:rPr>
        <w:t> </w:t>
      </w:r>
      <w:r>
        <w:rPr>
          <w:spacing w:val="-2"/>
          <w:sz w:val="22"/>
        </w:rPr>
        <w:t>large.</w:t>
      </w:r>
    </w:p>
    <w:p>
      <w:pPr>
        <w:pStyle w:val="ListParagraph"/>
        <w:numPr>
          <w:ilvl w:val="0"/>
          <w:numId w:val="11"/>
        </w:numPr>
        <w:tabs>
          <w:tab w:pos="1557" w:val="left" w:leader="none"/>
          <w:tab w:pos="1559" w:val="left" w:leader="none"/>
        </w:tabs>
        <w:spacing w:line="240" w:lineRule="auto" w:before="1" w:after="0"/>
        <w:ind w:left="1559" w:right="1408" w:hanging="360"/>
        <w:jc w:val="left"/>
        <w:rPr>
          <w:sz w:val="22"/>
        </w:rPr>
      </w:pPr>
      <w:r>
        <w:rPr>
          <w:sz w:val="22"/>
        </w:rPr>
        <w:t>A</w:t>
      </w:r>
      <w:r>
        <w:rPr>
          <w:spacing w:val="-13"/>
          <w:sz w:val="22"/>
        </w:rPr>
        <w:t> </w:t>
      </w:r>
      <w:r>
        <w:rPr>
          <w:sz w:val="22"/>
        </w:rPr>
        <w:t>belt</w:t>
      </w:r>
      <w:r>
        <w:rPr>
          <w:spacing w:val="-3"/>
          <w:sz w:val="22"/>
        </w:rPr>
        <w:t> </w:t>
      </w:r>
      <w:r>
        <w:rPr>
          <w:sz w:val="22"/>
        </w:rPr>
        <w:t>may</w:t>
      </w:r>
      <w:r>
        <w:rPr>
          <w:spacing w:val="-4"/>
          <w:sz w:val="22"/>
        </w:rPr>
        <w:t> </w:t>
      </w:r>
      <w:r>
        <w:rPr>
          <w:sz w:val="22"/>
        </w:rPr>
        <w:t>be</w:t>
      </w:r>
      <w:r>
        <w:rPr>
          <w:spacing w:val="-4"/>
          <w:sz w:val="22"/>
        </w:rPr>
        <w:t> </w:t>
      </w:r>
      <w:r>
        <w:rPr>
          <w:sz w:val="22"/>
        </w:rPr>
        <w:t>required</w:t>
      </w:r>
      <w:r>
        <w:rPr>
          <w:spacing w:val="-2"/>
          <w:sz w:val="22"/>
        </w:rPr>
        <w:t> </w:t>
      </w:r>
      <w:r>
        <w:rPr>
          <w:sz w:val="22"/>
        </w:rPr>
        <w:t>if</w:t>
      </w:r>
      <w:r>
        <w:rPr>
          <w:spacing w:val="-3"/>
          <w:sz w:val="22"/>
        </w:rPr>
        <w:t> </w:t>
      </w:r>
      <w:r>
        <w:rPr>
          <w:sz w:val="22"/>
        </w:rPr>
        <w:t>the</w:t>
      </w:r>
      <w:r>
        <w:rPr>
          <w:spacing w:val="-2"/>
          <w:sz w:val="22"/>
        </w:rPr>
        <w:t> </w:t>
      </w:r>
      <w:r>
        <w:rPr>
          <w:sz w:val="22"/>
        </w:rPr>
        <w:t>pants</w:t>
      </w:r>
      <w:r>
        <w:rPr>
          <w:spacing w:val="-1"/>
          <w:sz w:val="22"/>
        </w:rPr>
        <w:t> </w:t>
      </w:r>
      <w:r>
        <w:rPr>
          <w:sz w:val="22"/>
        </w:rPr>
        <w:t>or</w:t>
      </w:r>
      <w:r>
        <w:rPr>
          <w:spacing w:val="-3"/>
          <w:sz w:val="22"/>
        </w:rPr>
        <w:t> </w:t>
      </w:r>
      <w:r>
        <w:rPr>
          <w:sz w:val="22"/>
        </w:rPr>
        <w:t>jeans</w:t>
      </w:r>
      <w:r>
        <w:rPr>
          <w:spacing w:val="-6"/>
          <w:sz w:val="22"/>
        </w:rPr>
        <w:t> </w:t>
      </w:r>
      <w:r>
        <w:rPr>
          <w:sz w:val="22"/>
        </w:rPr>
        <w:t>fall</w:t>
      </w:r>
      <w:r>
        <w:rPr>
          <w:spacing w:val="-5"/>
          <w:sz w:val="22"/>
        </w:rPr>
        <w:t> </w:t>
      </w:r>
      <w:r>
        <w:rPr>
          <w:sz w:val="22"/>
        </w:rPr>
        <w:t>from</w:t>
      </w:r>
      <w:r>
        <w:rPr>
          <w:spacing w:val="-3"/>
          <w:sz w:val="22"/>
        </w:rPr>
        <w:t> </w:t>
      </w:r>
      <w:r>
        <w:rPr>
          <w:sz w:val="22"/>
        </w:rPr>
        <w:t>the</w:t>
      </w:r>
      <w:r>
        <w:rPr>
          <w:spacing w:val="-2"/>
          <w:sz w:val="22"/>
        </w:rPr>
        <w:t> </w:t>
      </w:r>
      <w:r>
        <w:rPr>
          <w:sz w:val="22"/>
        </w:rPr>
        <w:t>waist or</w:t>
      </w:r>
      <w:r>
        <w:rPr>
          <w:spacing w:val="-3"/>
          <w:sz w:val="22"/>
        </w:rPr>
        <w:t> </w:t>
      </w:r>
      <w:r>
        <w:rPr>
          <w:sz w:val="22"/>
        </w:rPr>
        <w:t>are</w:t>
      </w:r>
      <w:r>
        <w:rPr>
          <w:spacing w:val="-4"/>
          <w:sz w:val="22"/>
        </w:rPr>
        <w:t> </w:t>
      </w:r>
      <w:r>
        <w:rPr>
          <w:sz w:val="22"/>
        </w:rPr>
        <w:t>considered </w:t>
      </w:r>
      <w:r>
        <w:rPr>
          <w:spacing w:val="-2"/>
          <w:sz w:val="22"/>
        </w:rPr>
        <w:t>“saggy.”</w:t>
      </w:r>
    </w:p>
    <w:p>
      <w:pPr>
        <w:pStyle w:val="ListParagraph"/>
        <w:numPr>
          <w:ilvl w:val="0"/>
          <w:numId w:val="11"/>
        </w:numPr>
        <w:tabs>
          <w:tab w:pos="1558" w:val="left" w:leader="none"/>
        </w:tabs>
        <w:spacing w:line="251" w:lineRule="exact" w:before="0" w:after="0"/>
        <w:ind w:left="1558" w:right="0" w:hanging="358"/>
        <w:jc w:val="left"/>
        <w:rPr>
          <w:sz w:val="22"/>
        </w:rPr>
      </w:pPr>
      <w:r>
        <w:rPr>
          <w:sz w:val="22"/>
        </w:rPr>
        <w:t>Appropriately</w:t>
      </w:r>
      <w:r>
        <w:rPr>
          <w:spacing w:val="-10"/>
          <w:sz w:val="22"/>
        </w:rPr>
        <w:t> </w:t>
      </w:r>
      <w:r>
        <w:rPr>
          <w:sz w:val="22"/>
        </w:rPr>
        <w:t>fitting</w:t>
      </w:r>
      <w:r>
        <w:rPr>
          <w:spacing w:val="-3"/>
          <w:sz w:val="22"/>
        </w:rPr>
        <w:t> </w:t>
      </w:r>
      <w:r>
        <w:rPr>
          <w:sz w:val="22"/>
        </w:rPr>
        <w:t>warm-up</w:t>
      </w:r>
      <w:r>
        <w:rPr>
          <w:spacing w:val="-5"/>
          <w:sz w:val="22"/>
        </w:rPr>
        <w:t> </w:t>
      </w:r>
      <w:r>
        <w:rPr>
          <w:sz w:val="22"/>
        </w:rPr>
        <w:t>pants</w:t>
      </w:r>
      <w:r>
        <w:rPr>
          <w:spacing w:val="-8"/>
          <w:sz w:val="22"/>
        </w:rPr>
        <w:t> </w:t>
      </w:r>
      <w:r>
        <w:rPr>
          <w:sz w:val="22"/>
        </w:rPr>
        <w:t>fit</w:t>
      </w:r>
      <w:r>
        <w:rPr>
          <w:spacing w:val="-4"/>
          <w:sz w:val="22"/>
        </w:rPr>
        <w:t> </w:t>
      </w:r>
      <w:r>
        <w:rPr>
          <w:sz w:val="22"/>
        </w:rPr>
        <w:t>to</w:t>
      </w:r>
      <w:r>
        <w:rPr>
          <w:spacing w:val="-5"/>
          <w:sz w:val="22"/>
        </w:rPr>
        <w:t> </w:t>
      </w:r>
      <w:r>
        <w:rPr>
          <w:sz w:val="22"/>
        </w:rPr>
        <w:t>the</w:t>
      </w:r>
      <w:r>
        <w:rPr>
          <w:spacing w:val="-4"/>
          <w:sz w:val="22"/>
        </w:rPr>
        <w:t> </w:t>
      </w:r>
      <w:r>
        <w:rPr>
          <w:sz w:val="22"/>
        </w:rPr>
        <w:t>waist</w:t>
      </w:r>
      <w:r>
        <w:rPr>
          <w:spacing w:val="-1"/>
          <w:sz w:val="22"/>
        </w:rPr>
        <w:t> </w:t>
      </w:r>
      <w:r>
        <w:rPr>
          <w:sz w:val="22"/>
        </w:rPr>
        <w:t>are</w:t>
      </w:r>
      <w:r>
        <w:rPr>
          <w:spacing w:val="-3"/>
          <w:sz w:val="22"/>
        </w:rPr>
        <w:t> </w:t>
      </w:r>
      <w:r>
        <w:rPr>
          <w:spacing w:val="-2"/>
          <w:sz w:val="22"/>
        </w:rPr>
        <w:t>acceptable.</w:t>
      </w:r>
    </w:p>
    <w:p>
      <w:pPr>
        <w:pStyle w:val="ListParagraph"/>
        <w:numPr>
          <w:ilvl w:val="0"/>
          <w:numId w:val="11"/>
        </w:numPr>
        <w:tabs>
          <w:tab w:pos="1558" w:val="left" w:leader="none"/>
        </w:tabs>
        <w:spacing w:line="252" w:lineRule="exact" w:before="2" w:after="0"/>
        <w:ind w:left="1558" w:right="0" w:hanging="358"/>
        <w:jc w:val="left"/>
        <w:rPr>
          <w:sz w:val="22"/>
        </w:rPr>
      </w:pPr>
      <w:r>
        <w:rPr>
          <w:sz w:val="22"/>
        </w:rPr>
        <w:t>No</w:t>
      </w:r>
      <w:r>
        <w:rPr>
          <w:spacing w:val="-7"/>
          <w:sz w:val="22"/>
        </w:rPr>
        <w:t> </w:t>
      </w:r>
      <w:r>
        <w:rPr>
          <w:sz w:val="22"/>
        </w:rPr>
        <w:t>multiple</w:t>
      </w:r>
      <w:r>
        <w:rPr>
          <w:spacing w:val="-4"/>
          <w:sz w:val="22"/>
        </w:rPr>
        <w:t> </w:t>
      </w:r>
      <w:r>
        <w:rPr>
          <w:sz w:val="22"/>
        </w:rPr>
        <w:t>holes,</w:t>
      </w:r>
      <w:r>
        <w:rPr>
          <w:spacing w:val="-5"/>
          <w:sz w:val="22"/>
        </w:rPr>
        <w:t> </w:t>
      </w:r>
      <w:r>
        <w:rPr>
          <w:sz w:val="22"/>
        </w:rPr>
        <w:t>slashes,</w:t>
      </w:r>
      <w:r>
        <w:rPr>
          <w:spacing w:val="-2"/>
          <w:sz w:val="22"/>
        </w:rPr>
        <w:t> </w:t>
      </w:r>
      <w:r>
        <w:rPr>
          <w:sz w:val="22"/>
        </w:rPr>
        <w:t>or</w:t>
      </w:r>
      <w:r>
        <w:rPr>
          <w:spacing w:val="-5"/>
          <w:sz w:val="22"/>
        </w:rPr>
        <w:t> </w:t>
      </w:r>
      <w:r>
        <w:rPr>
          <w:sz w:val="22"/>
        </w:rPr>
        <w:t>rips</w:t>
      </w:r>
      <w:r>
        <w:rPr>
          <w:spacing w:val="-4"/>
          <w:sz w:val="22"/>
        </w:rPr>
        <w:t> </w:t>
      </w:r>
      <w:r>
        <w:rPr>
          <w:sz w:val="22"/>
        </w:rPr>
        <w:t>above</w:t>
      </w:r>
      <w:r>
        <w:rPr>
          <w:spacing w:val="-4"/>
          <w:sz w:val="22"/>
        </w:rPr>
        <w:t> </w:t>
      </w:r>
      <w:r>
        <w:rPr>
          <w:sz w:val="22"/>
        </w:rPr>
        <w:t>the</w:t>
      </w:r>
      <w:r>
        <w:rPr>
          <w:spacing w:val="-7"/>
          <w:sz w:val="22"/>
        </w:rPr>
        <w:t> </w:t>
      </w:r>
      <w:r>
        <w:rPr>
          <w:sz w:val="22"/>
        </w:rPr>
        <w:t>longest</w:t>
      </w:r>
      <w:r>
        <w:rPr>
          <w:spacing w:val="-5"/>
          <w:sz w:val="22"/>
        </w:rPr>
        <w:t> </w:t>
      </w:r>
      <w:r>
        <w:rPr>
          <w:sz w:val="22"/>
        </w:rPr>
        <w:t>fingertip</w:t>
      </w:r>
      <w:r>
        <w:rPr>
          <w:spacing w:val="-6"/>
          <w:sz w:val="22"/>
        </w:rPr>
        <w:t> </w:t>
      </w:r>
      <w:r>
        <w:rPr>
          <w:sz w:val="22"/>
        </w:rPr>
        <w:t>length</w:t>
      </w:r>
      <w:r>
        <w:rPr>
          <w:spacing w:val="-4"/>
          <w:sz w:val="22"/>
        </w:rPr>
        <w:t> </w:t>
      </w:r>
      <w:r>
        <w:rPr>
          <w:spacing w:val="-2"/>
          <w:sz w:val="22"/>
        </w:rPr>
        <w:t>permitted.</w:t>
      </w:r>
    </w:p>
    <w:p>
      <w:pPr>
        <w:pStyle w:val="ListParagraph"/>
        <w:numPr>
          <w:ilvl w:val="0"/>
          <w:numId w:val="11"/>
        </w:numPr>
        <w:tabs>
          <w:tab w:pos="1557" w:val="left" w:leader="none"/>
        </w:tabs>
        <w:spacing w:line="252" w:lineRule="exact" w:before="0" w:after="0"/>
        <w:ind w:left="1557" w:right="0" w:hanging="358"/>
        <w:jc w:val="left"/>
        <w:rPr>
          <w:sz w:val="22"/>
        </w:rPr>
      </w:pPr>
      <w:r>
        <w:rPr>
          <w:sz w:val="22"/>
        </w:rPr>
        <w:t>Leggings,</w:t>
      </w:r>
      <w:r>
        <w:rPr>
          <w:spacing w:val="-9"/>
          <w:sz w:val="22"/>
        </w:rPr>
        <w:t> </w:t>
      </w:r>
      <w:r>
        <w:rPr>
          <w:sz w:val="22"/>
        </w:rPr>
        <w:t>jeggings,</w:t>
      </w:r>
      <w:r>
        <w:rPr>
          <w:spacing w:val="-4"/>
          <w:sz w:val="22"/>
        </w:rPr>
        <w:t> </w:t>
      </w:r>
      <w:r>
        <w:rPr>
          <w:sz w:val="22"/>
        </w:rPr>
        <w:t>and</w:t>
      </w:r>
      <w:r>
        <w:rPr>
          <w:spacing w:val="-6"/>
          <w:sz w:val="22"/>
        </w:rPr>
        <w:t> </w:t>
      </w:r>
      <w:r>
        <w:rPr>
          <w:sz w:val="22"/>
        </w:rPr>
        <w:t>tights</w:t>
      </w:r>
      <w:r>
        <w:rPr>
          <w:spacing w:val="-6"/>
          <w:sz w:val="22"/>
        </w:rPr>
        <w:t> </w:t>
      </w:r>
      <w:r>
        <w:rPr>
          <w:sz w:val="22"/>
        </w:rPr>
        <w:t>are</w:t>
      </w:r>
      <w:r>
        <w:rPr>
          <w:spacing w:val="-6"/>
          <w:sz w:val="22"/>
        </w:rPr>
        <w:t> </w:t>
      </w:r>
      <w:r>
        <w:rPr>
          <w:sz w:val="22"/>
        </w:rPr>
        <w:t>not</w:t>
      </w:r>
      <w:r>
        <w:rPr>
          <w:spacing w:val="-5"/>
          <w:sz w:val="22"/>
        </w:rPr>
        <w:t> </w:t>
      </w:r>
      <w:r>
        <w:rPr>
          <w:sz w:val="22"/>
        </w:rPr>
        <w:t>considered</w:t>
      </w:r>
      <w:r>
        <w:rPr>
          <w:spacing w:val="-6"/>
          <w:sz w:val="22"/>
        </w:rPr>
        <w:t> </w:t>
      </w:r>
      <w:r>
        <w:rPr>
          <w:sz w:val="22"/>
        </w:rPr>
        <w:t>pants</w:t>
      </w:r>
      <w:r>
        <w:rPr>
          <w:spacing w:val="-3"/>
          <w:sz w:val="22"/>
        </w:rPr>
        <w:t> </w:t>
      </w:r>
      <w:r>
        <w:rPr>
          <w:sz w:val="22"/>
        </w:rPr>
        <w:t>by</w:t>
      </w:r>
      <w:r>
        <w:rPr>
          <w:spacing w:val="-6"/>
          <w:sz w:val="22"/>
        </w:rPr>
        <w:t> </w:t>
      </w:r>
      <w:r>
        <w:rPr>
          <w:sz w:val="22"/>
        </w:rPr>
        <w:t>Pringle-Morse</w:t>
      </w:r>
      <w:r>
        <w:rPr>
          <w:spacing w:val="-5"/>
          <w:sz w:val="22"/>
        </w:rPr>
        <w:t> </w:t>
      </w:r>
      <w:r>
        <w:rPr>
          <w:spacing w:val="-2"/>
          <w:sz w:val="22"/>
        </w:rPr>
        <w:t>CISD.</w:t>
      </w:r>
    </w:p>
    <w:p>
      <w:pPr>
        <w:pStyle w:val="BodyText"/>
        <w:spacing w:before="0"/>
        <w:ind w:left="0"/>
      </w:pPr>
    </w:p>
    <w:p>
      <w:pPr>
        <w:pStyle w:val="BodyText"/>
        <w:spacing w:line="252" w:lineRule="exact" w:before="0"/>
        <w:ind w:left="1200"/>
      </w:pPr>
      <w:r>
        <w:rPr>
          <w:spacing w:val="-2"/>
          <w:u w:val="single"/>
        </w:rPr>
        <w:t>Shorts</w:t>
      </w:r>
    </w:p>
    <w:p>
      <w:pPr>
        <w:pStyle w:val="ListParagraph"/>
        <w:numPr>
          <w:ilvl w:val="0"/>
          <w:numId w:val="12"/>
        </w:numPr>
        <w:tabs>
          <w:tab w:pos="1558" w:val="left" w:leader="none"/>
        </w:tabs>
        <w:spacing w:line="252" w:lineRule="exact" w:before="0" w:after="0"/>
        <w:ind w:left="1558" w:right="0" w:hanging="358"/>
        <w:jc w:val="left"/>
        <w:rPr>
          <w:sz w:val="22"/>
        </w:rPr>
      </w:pPr>
      <w:r>
        <w:rPr>
          <w:sz w:val="22"/>
        </w:rPr>
        <w:t>Shorts</w:t>
      </w:r>
      <w:r>
        <w:rPr>
          <w:spacing w:val="-6"/>
          <w:sz w:val="22"/>
        </w:rPr>
        <w:t> </w:t>
      </w:r>
      <w:r>
        <w:rPr>
          <w:sz w:val="22"/>
        </w:rPr>
        <w:t>should</w:t>
      </w:r>
      <w:r>
        <w:rPr>
          <w:spacing w:val="-3"/>
          <w:sz w:val="22"/>
        </w:rPr>
        <w:t> </w:t>
      </w:r>
      <w:r>
        <w:rPr>
          <w:sz w:val="22"/>
        </w:rPr>
        <w:t>be</w:t>
      </w:r>
      <w:r>
        <w:rPr>
          <w:spacing w:val="-5"/>
          <w:sz w:val="22"/>
        </w:rPr>
        <w:t> </w:t>
      </w:r>
      <w:r>
        <w:rPr>
          <w:sz w:val="22"/>
        </w:rPr>
        <w:t>the</w:t>
      </w:r>
      <w:r>
        <w:rPr>
          <w:spacing w:val="-5"/>
          <w:sz w:val="22"/>
        </w:rPr>
        <w:t> </w:t>
      </w:r>
      <w:r>
        <w:rPr>
          <w:sz w:val="22"/>
        </w:rPr>
        <w:t>appropriate</w:t>
      </w:r>
      <w:r>
        <w:rPr>
          <w:spacing w:val="-6"/>
          <w:sz w:val="22"/>
        </w:rPr>
        <w:t> </w:t>
      </w:r>
      <w:r>
        <w:rPr>
          <w:sz w:val="22"/>
        </w:rPr>
        <w:t>size,</w:t>
      </w:r>
      <w:r>
        <w:rPr>
          <w:spacing w:val="-1"/>
          <w:sz w:val="22"/>
        </w:rPr>
        <w:t> </w:t>
      </w:r>
      <w:r>
        <w:rPr>
          <w:sz w:val="22"/>
        </w:rPr>
        <w:t>neither</w:t>
      </w:r>
      <w:r>
        <w:rPr>
          <w:spacing w:val="-4"/>
          <w:sz w:val="22"/>
        </w:rPr>
        <w:t> </w:t>
      </w:r>
      <w:r>
        <w:rPr>
          <w:sz w:val="22"/>
        </w:rPr>
        <w:t>too</w:t>
      </w:r>
      <w:r>
        <w:rPr>
          <w:spacing w:val="-5"/>
          <w:sz w:val="22"/>
        </w:rPr>
        <w:t> </w:t>
      </w:r>
      <w:r>
        <w:rPr>
          <w:sz w:val="22"/>
        </w:rPr>
        <w:t>tight</w:t>
      </w:r>
      <w:r>
        <w:rPr>
          <w:spacing w:val="-2"/>
          <w:sz w:val="22"/>
        </w:rPr>
        <w:t> </w:t>
      </w:r>
      <w:r>
        <w:rPr>
          <w:sz w:val="22"/>
        </w:rPr>
        <w:t>or</w:t>
      </w:r>
      <w:r>
        <w:rPr>
          <w:spacing w:val="-4"/>
          <w:sz w:val="22"/>
        </w:rPr>
        <w:t> </w:t>
      </w:r>
      <w:r>
        <w:rPr>
          <w:sz w:val="22"/>
        </w:rPr>
        <w:t>too</w:t>
      </w:r>
      <w:r>
        <w:rPr>
          <w:spacing w:val="-3"/>
          <w:sz w:val="22"/>
        </w:rPr>
        <w:t> </w:t>
      </w:r>
      <w:r>
        <w:rPr>
          <w:spacing w:val="-2"/>
          <w:sz w:val="22"/>
        </w:rPr>
        <w:t>loose</w:t>
      </w:r>
    </w:p>
    <w:p>
      <w:pPr>
        <w:pStyle w:val="ListParagraph"/>
        <w:numPr>
          <w:ilvl w:val="0"/>
          <w:numId w:val="12"/>
        </w:numPr>
        <w:tabs>
          <w:tab w:pos="1557" w:val="left" w:leader="none"/>
          <w:tab w:pos="1559" w:val="left" w:leader="none"/>
        </w:tabs>
        <w:spacing w:line="240" w:lineRule="auto" w:before="2" w:after="0"/>
        <w:ind w:left="1559" w:right="942" w:hanging="360"/>
        <w:jc w:val="left"/>
        <w:rPr>
          <w:sz w:val="22"/>
        </w:rPr>
      </w:pPr>
      <w:r>
        <w:rPr>
          <w:sz w:val="22"/>
        </w:rPr>
        <w:t>Shorts</w:t>
      </w:r>
      <w:r>
        <w:rPr>
          <w:spacing w:val="-5"/>
          <w:sz w:val="22"/>
        </w:rPr>
        <w:t> </w:t>
      </w:r>
      <w:r>
        <w:rPr>
          <w:sz w:val="22"/>
        </w:rPr>
        <w:t>should</w:t>
      </w:r>
      <w:r>
        <w:rPr>
          <w:spacing w:val="-3"/>
          <w:sz w:val="22"/>
        </w:rPr>
        <w:t> </w:t>
      </w:r>
      <w:r>
        <w:rPr>
          <w:sz w:val="22"/>
        </w:rPr>
        <w:t>be</w:t>
      </w:r>
      <w:r>
        <w:rPr>
          <w:spacing w:val="-5"/>
          <w:sz w:val="22"/>
        </w:rPr>
        <w:t> </w:t>
      </w:r>
      <w:r>
        <w:rPr>
          <w:sz w:val="22"/>
        </w:rPr>
        <w:t>an</w:t>
      </w:r>
      <w:r>
        <w:rPr>
          <w:spacing w:val="-3"/>
          <w:sz w:val="22"/>
        </w:rPr>
        <w:t> </w:t>
      </w:r>
      <w:r>
        <w:rPr>
          <w:sz w:val="22"/>
        </w:rPr>
        <w:t>appropriate</w:t>
      </w:r>
      <w:r>
        <w:rPr>
          <w:spacing w:val="-5"/>
          <w:sz w:val="22"/>
        </w:rPr>
        <w:t> </w:t>
      </w:r>
      <w:r>
        <w:rPr>
          <w:sz w:val="22"/>
        </w:rPr>
        <w:t>length</w:t>
      </w:r>
      <w:r>
        <w:rPr>
          <w:spacing w:val="-4"/>
          <w:sz w:val="22"/>
        </w:rPr>
        <w:t> </w:t>
      </w:r>
      <w:r>
        <w:rPr>
          <w:sz w:val="22"/>
        </w:rPr>
        <w:t>for</w:t>
      </w:r>
      <w:r>
        <w:rPr>
          <w:spacing w:val="-4"/>
          <w:sz w:val="22"/>
        </w:rPr>
        <w:t> </w:t>
      </w:r>
      <w:r>
        <w:rPr>
          <w:sz w:val="22"/>
        </w:rPr>
        <w:t>school,</w:t>
      </w:r>
      <w:r>
        <w:rPr>
          <w:spacing w:val="-1"/>
          <w:sz w:val="22"/>
        </w:rPr>
        <w:t> </w:t>
      </w:r>
      <w:r>
        <w:rPr>
          <w:sz w:val="22"/>
        </w:rPr>
        <w:t>PE,</w:t>
      </w:r>
      <w:r>
        <w:rPr>
          <w:spacing w:val="-3"/>
          <w:sz w:val="22"/>
        </w:rPr>
        <w:t> </w:t>
      </w:r>
      <w:r>
        <w:rPr>
          <w:sz w:val="22"/>
        </w:rPr>
        <w:t>and</w:t>
      </w:r>
      <w:r>
        <w:rPr>
          <w:spacing w:val="-3"/>
          <w:sz w:val="22"/>
        </w:rPr>
        <w:t> </w:t>
      </w:r>
      <w:r>
        <w:rPr>
          <w:sz w:val="22"/>
        </w:rPr>
        <w:t>athletic</w:t>
      </w:r>
      <w:r>
        <w:rPr>
          <w:spacing w:val="-2"/>
          <w:sz w:val="22"/>
        </w:rPr>
        <w:t> </w:t>
      </w:r>
      <w:r>
        <w:rPr>
          <w:sz w:val="22"/>
        </w:rPr>
        <w:t>activities.</w:t>
      </w:r>
      <w:r>
        <w:rPr>
          <w:spacing w:val="40"/>
          <w:sz w:val="22"/>
        </w:rPr>
        <w:t> </w:t>
      </w:r>
      <w:r>
        <w:rPr>
          <w:sz w:val="22"/>
        </w:rPr>
        <w:t>Shorts should reach the mid-thigh while standing</w:t>
      </w:r>
    </w:p>
    <w:p>
      <w:pPr>
        <w:pStyle w:val="ListParagraph"/>
        <w:numPr>
          <w:ilvl w:val="0"/>
          <w:numId w:val="12"/>
        </w:numPr>
        <w:tabs>
          <w:tab w:pos="1558" w:val="left" w:leader="none"/>
        </w:tabs>
        <w:spacing w:line="252" w:lineRule="exact" w:before="0" w:after="0"/>
        <w:ind w:left="1558" w:right="0" w:hanging="358"/>
        <w:jc w:val="left"/>
        <w:rPr>
          <w:sz w:val="22"/>
        </w:rPr>
      </w:pPr>
      <w:r>
        <w:rPr>
          <w:sz w:val="22"/>
        </w:rPr>
        <w:t>Shorts</w:t>
      </w:r>
      <w:r>
        <w:rPr>
          <w:spacing w:val="-8"/>
          <w:sz w:val="22"/>
        </w:rPr>
        <w:t> </w:t>
      </w:r>
      <w:r>
        <w:rPr>
          <w:sz w:val="22"/>
        </w:rPr>
        <w:t>should</w:t>
      </w:r>
      <w:r>
        <w:rPr>
          <w:spacing w:val="-3"/>
          <w:sz w:val="22"/>
        </w:rPr>
        <w:t> </w:t>
      </w:r>
      <w:r>
        <w:rPr>
          <w:sz w:val="22"/>
        </w:rPr>
        <w:t>be</w:t>
      </w:r>
      <w:r>
        <w:rPr>
          <w:spacing w:val="-5"/>
          <w:sz w:val="22"/>
        </w:rPr>
        <w:t> </w:t>
      </w:r>
      <w:r>
        <w:rPr>
          <w:sz w:val="22"/>
        </w:rPr>
        <w:t>pulled</w:t>
      </w:r>
      <w:r>
        <w:rPr>
          <w:spacing w:val="-3"/>
          <w:sz w:val="22"/>
        </w:rPr>
        <w:t> </w:t>
      </w:r>
      <w:r>
        <w:rPr>
          <w:sz w:val="22"/>
        </w:rPr>
        <w:t>up</w:t>
      </w:r>
      <w:r>
        <w:rPr>
          <w:spacing w:val="-3"/>
          <w:sz w:val="22"/>
        </w:rPr>
        <w:t> </w:t>
      </w:r>
      <w:r>
        <w:rPr>
          <w:sz w:val="22"/>
        </w:rPr>
        <w:t>to</w:t>
      </w:r>
      <w:r>
        <w:rPr>
          <w:spacing w:val="-6"/>
          <w:sz w:val="22"/>
        </w:rPr>
        <w:t> </w:t>
      </w:r>
      <w:r>
        <w:rPr>
          <w:sz w:val="22"/>
        </w:rPr>
        <w:t>the</w:t>
      </w:r>
      <w:r>
        <w:rPr>
          <w:spacing w:val="-5"/>
          <w:sz w:val="22"/>
        </w:rPr>
        <w:t> </w:t>
      </w:r>
      <w:r>
        <w:rPr>
          <w:sz w:val="22"/>
        </w:rPr>
        <w:t>waist</w:t>
      </w:r>
      <w:r>
        <w:rPr>
          <w:spacing w:val="-1"/>
          <w:sz w:val="22"/>
        </w:rPr>
        <w:t> </w:t>
      </w:r>
      <w:r>
        <w:rPr>
          <w:sz w:val="22"/>
        </w:rPr>
        <w:t>and</w:t>
      </w:r>
      <w:r>
        <w:rPr>
          <w:spacing w:val="-5"/>
          <w:sz w:val="22"/>
        </w:rPr>
        <w:t> </w:t>
      </w:r>
      <w:r>
        <w:rPr>
          <w:sz w:val="22"/>
        </w:rPr>
        <w:t>may</w:t>
      </w:r>
      <w:r>
        <w:rPr>
          <w:spacing w:val="-5"/>
          <w:sz w:val="22"/>
        </w:rPr>
        <w:t> </w:t>
      </w:r>
      <w:r>
        <w:rPr>
          <w:sz w:val="22"/>
        </w:rPr>
        <w:t>require</w:t>
      </w:r>
      <w:r>
        <w:rPr>
          <w:spacing w:val="-3"/>
          <w:sz w:val="22"/>
        </w:rPr>
        <w:t> </w:t>
      </w:r>
      <w:r>
        <w:rPr>
          <w:sz w:val="22"/>
        </w:rPr>
        <w:t>a</w:t>
      </w:r>
      <w:r>
        <w:rPr>
          <w:spacing w:val="-6"/>
          <w:sz w:val="22"/>
        </w:rPr>
        <w:t> </w:t>
      </w:r>
      <w:r>
        <w:rPr>
          <w:sz w:val="22"/>
        </w:rPr>
        <w:t>belt</w:t>
      </w:r>
      <w:r>
        <w:rPr>
          <w:spacing w:val="-1"/>
          <w:sz w:val="22"/>
        </w:rPr>
        <w:t> </w:t>
      </w:r>
      <w:r>
        <w:rPr>
          <w:sz w:val="22"/>
        </w:rPr>
        <w:t>if</w:t>
      </w:r>
      <w:r>
        <w:rPr>
          <w:spacing w:val="-1"/>
          <w:sz w:val="22"/>
        </w:rPr>
        <w:t> </w:t>
      </w:r>
      <w:r>
        <w:rPr>
          <w:sz w:val="22"/>
        </w:rPr>
        <w:t>considered</w:t>
      </w:r>
      <w:r>
        <w:rPr>
          <w:spacing w:val="-3"/>
          <w:sz w:val="22"/>
        </w:rPr>
        <w:t> </w:t>
      </w:r>
      <w:r>
        <w:rPr>
          <w:spacing w:val="-2"/>
          <w:sz w:val="22"/>
        </w:rPr>
        <w:t>“saggy.”</w:t>
      </w:r>
    </w:p>
    <w:p>
      <w:pPr>
        <w:pStyle w:val="ListParagraph"/>
        <w:numPr>
          <w:ilvl w:val="0"/>
          <w:numId w:val="12"/>
        </w:numPr>
        <w:tabs>
          <w:tab w:pos="1558" w:val="left" w:leader="none"/>
        </w:tabs>
        <w:spacing w:line="252" w:lineRule="exact" w:before="0" w:after="0"/>
        <w:ind w:left="1558" w:right="0" w:hanging="358"/>
        <w:jc w:val="left"/>
        <w:rPr>
          <w:sz w:val="22"/>
        </w:rPr>
      </w:pPr>
      <w:r>
        <w:rPr>
          <w:sz w:val="22"/>
        </w:rPr>
        <w:t>No</w:t>
      </w:r>
      <w:r>
        <w:rPr>
          <w:spacing w:val="-5"/>
          <w:sz w:val="22"/>
        </w:rPr>
        <w:t> </w:t>
      </w:r>
      <w:r>
        <w:rPr>
          <w:sz w:val="22"/>
        </w:rPr>
        <w:t>cut-off</w:t>
      </w:r>
      <w:r>
        <w:rPr>
          <w:spacing w:val="-4"/>
          <w:sz w:val="22"/>
        </w:rPr>
        <w:t> </w:t>
      </w:r>
      <w:r>
        <w:rPr>
          <w:sz w:val="22"/>
        </w:rPr>
        <w:t>shorts</w:t>
      </w:r>
      <w:r>
        <w:rPr>
          <w:spacing w:val="-6"/>
          <w:sz w:val="22"/>
        </w:rPr>
        <w:t> </w:t>
      </w:r>
      <w:r>
        <w:rPr>
          <w:spacing w:val="-2"/>
          <w:sz w:val="22"/>
        </w:rPr>
        <w:t>permitted.</w:t>
      </w:r>
    </w:p>
    <w:p>
      <w:pPr>
        <w:pStyle w:val="ListParagraph"/>
        <w:numPr>
          <w:ilvl w:val="0"/>
          <w:numId w:val="12"/>
        </w:numPr>
        <w:tabs>
          <w:tab w:pos="1558" w:val="left" w:leader="none"/>
        </w:tabs>
        <w:spacing w:line="240" w:lineRule="auto" w:before="2" w:after="0"/>
        <w:ind w:left="1558" w:right="0" w:hanging="358"/>
        <w:jc w:val="left"/>
        <w:rPr>
          <w:sz w:val="22"/>
        </w:rPr>
      </w:pPr>
      <w:r>
        <w:rPr>
          <w:sz w:val="22"/>
        </w:rPr>
        <w:t>No</w:t>
      </w:r>
      <w:r>
        <w:rPr>
          <w:spacing w:val="-5"/>
          <w:sz w:val="22"/>
        </w:rPr>
        <w:t> </w:t>
      </w:r>
      <w:r>
        <w:rPr>
          <w:sz w:val="22"/>
        </w:rPr>
        <w:t>biking</w:t>
      </w:r>
      <w:r>
        <w:rPr>
          <w:spacing w:val="-4"/>
          <w:sz w:val="22"/>
        </w:rPr>
        <w:t> </w:t>
      </w:r>
      <w:r>
        <w:rPr>
          <w:sz w:val="22"/>
        </w:rPr>
        <w:t>shorts</w:t>
      </w:r>
      <w:r>
        <w:rPr>
          <w:spacing w:val="-4"/>
          <w:sz w:val="22"/>
        </w:rPr>
        <w:t> </w:t>
      </w:r>
      <w:r>
        <w:rPr>
          <w:sz w:val="22"/>
        </w:rPr>
        <w:t>allowed</w:t>
      </w:r>
      <w:r>
        <w:rPr>
          <w:spacing w:val="-4"/>
          <w:sz w:val="22"/>
        </w:rPr>
        <w:t> </w:t>
      </w:r>
      <w:r>
        <w:rPr>
          <w:sz w:val="22"/>
        </w:rPr>
        <w:t>unless</w:t>
      </w:r>
      <w:r>
        <w:rPr>
          <w:spacing w:val="-4"/>
          <w:sz w:val="22"/>
        </w:rPr>
        <w:t> </w:t>
      </w:r>
      <w:r>
        <w:rPr>
          <w:sz w:val="22"/>
        </w:rPr>
        <w:t>worn</w:t>
      </w:r>
      <w:r>
        <w:rPr>
          <w:spacing w:val="-4"/>
          <w:sz w:val="22"/>
        </w:rPr>
        <w:t> </w:t>
      </w:r>
      <w:r>
        <w:rPr>
          <w:sz w:val="22"/>
          <w:u w:val="single"/>
        </w:rPr>
        <w:t>under</w:t>
      </w:r>
      <w:r>
        <w:rPr>
          <w:spacing w:val="-3"/>
          <w:sz w:val="22"/>
          <w:u w:val="single"/>
        </w:rPr>
        <w:t> </w:t>
      </w:r>
      <w:r>
        <w:rPr>
          <w:sz w:val="22"/>
        </w:rPr>
        <w:t>dresses</w:t>
      </w:r>
      <w:r>
        <w:rPr>
          <w:spacing w:val="-4"/>
          <w:sz w:val="22"/>
        </w:rPr>
        <w:t> </w:t>
      </w:r>
      <w:r>
        <w:rPr>
          <w:sz w:val="22"/>
        </w:rPr>
        <w:t>or</w:t>
      </w:r>
      <w:r>
        <w:rPr>
          <w:spacing w:val="-5"/>
          <w:sz w:val="22"/>
        </w:rPr>
        <w:t> </w:t>
      </w:r>
      <w:r>
        <w:rPr>
          <w:sz w:val="22"/>
        </w:rPr>
        <w:t>skirts</w:t>
      </w:r>
      <w:r>
        <w:rPr>
          <w:spacing w:val="-6"/>
          <w:sz w:val="22"/>
        </w:rPr>
        <w:t> </w:t>
      </w:r>
      <w:r>
        <w:rPr>
          <w:sz w:val="22"/>
        </w:rPr>
        <w:t>for</w:t>
      </w:r>
      <w:r>
        <w:rPr>
          <w:spacing w:val="-7"/>
          <w:sz w:val="22"/>
        </w:rPr>
        <w:t> </w:t>
      </w:r>
      <w:r>
        <w:rPr>
          <w:spacing w:val="-2"/>
          <w:sz w:val="22"/>
        </w:rPr>
        <w:t>modesty.</w:t>
      </w:r>
    </w:p>
    <w:p>
      <w:pPr>
        <w:pStyle w:val="BodyText"/>
        <w:spacing w:before="251"/>
        <w:ind w:left="1200"/>
      </w:pPr>
      <w:r>
        <w:rPr>
          <w:u w:val="single"/>
        </w:rPr>
        <w:t>Dresses</w:t>
      </w:r>
      <w:r>
        <w:rPr>
          <w:spacing w:val="-3"/>
          <w:u w:val="single"/>
        </w:rPr>
        <w:t> </w:t>
      </w:r>
      <w:r>
        <w:rPr>
          <w:u w:val="single"/>
        </w:rPr>
        <w:t>and</w:t>
      </w:r>
      <w:r>
        <w:rPr>
          <w:spacing w:val="-4"/>
          <w:u w:val="single"/>
        </w:rPr>
        <w:t> </w:t>
      </w:r>
      <w:r>
        <w:rPr>
          <w:spacing w:val="-2"/>
          <w:u w:val="single"/>
        </w:rPr>
        <w:t>Skirts</w:t>
      </w:r>
    </w:p>
    <w:p>
      <w:pPr>
        <w:pStyle w:val="ListParagraph"/>
        <w:numPr>
          <w:ilvl w:val="0"/>
          <w:numId w:val="13"/>
        </w:numPr>
        <w:tabs>
          <w:tab w:pos="1558" w:val="left" w:leader="none"/>
        </w:tabs>
        <w:spacing w:line="252" w:lineRule="exact" w:before="1" w:after="0"/>
        <w:ind w:left="1558" w:right="0" w:hanging="358"/>
        <w:jc w:val="left"/>
        <w:rPr>
          <w:sz w:val="22"/>
        </w:rPr>
      </w:pPr>
      <w:r>
        <w:rPr>
          <w:sz w:val="22"/>
        </w:rPr>
        <w:t>Dress</w:t>
      </w:r>
      <w:r>
        <w:rPr>
          <w:spacing w:val="-5"/>
          <w:sz w:val="22"/>
        </w:rPr>
        <w:t> </w:t>
      </w:r>
      <w:r>
        <w:rPr>
          <w:sz w:val="22"/>
        </w:rPr>
        <w:t>and</w:t>
      </w:r>
      <w:r>
        <w:rPr>
          <w:spacing w:val="-6"/>
          <w:sz w:val="22"/>
        </w:rPr>
        <w:t> </w:t>
      </w:r>
      <w:r>
        <w:rPr>
          <w:sz w:val="22"/>
        </w:rPr>
        <w:t>skirt</w:t>
      </w:r>
      <w:r>
        <w:rPr>
          <w:spacing w:val="-2"/>
          <w:sz w:val="22"/>
        </w:rPr>
        <w:t> </w:t>
      </w:r>
      <w:r>
        <w:rPr>
          <w:sz w:val="22"/>
        </w:rPr>
        <w:t>hem</w:t>
      </w:r>
      <w:r>
        <w:rPr>
          <w:spacing w:val="-2"/>
          <w:sz w:val="22"/>
        </w:rPr>
        <w:t> </w:t>
      </w:r>
      <w:r>
        <w:rPr>
          <w:sz w:val="22"/>
        </w:rPr>
        <w:t>length</w:t>
      </w:r>
      <w:r>
        <w:rPr>
          <w:spacing w:val="-4"/>
          <w:sz w:val="22"/>
        </w:rPr>
        <w:t> </w:t>
      </w:r>
      <w:r>
        <w:rPr>
          <w:sz w:val="22"/>
        </w:rPr>
        <w:t>should</w:t>
      </w:r>
      <w:r>
        <w:rPr>
          <w:spacing w:val="-4"/>
          <w:sz w:val="22"/>
        </w:rPr>
        <w:t> </w:t>
      </w:r>
      <w:r>
        <w:rPr>
          <w:sz w:val="22"/>
        </w:rPr>
        <w:t>be</w:t>
      </w:r>
      <w:r>
        <w:rPr>
          <w:spacing w:val="-7"/>
          <w:sz w:val="22"/>
        </w:rPr>
        <w:t> </w:t>
      </w:r>
      <w:r>
        <w:rPr>
          <w:sz w:val="22"/>
        </w:rPr>
        <w:t>mid-thigh</w:t>
      </w:r>
      <w:r>
        <w:rPr>
          <w:spacing w:val="-6"/>
          <w:sz w:val="22"/>
        </w:rPr>
        <w:t> </w:t>
      </w:r>
      <w:r>
        <w:rPr>
          <w:sz w:val="22"/>
        </w:rPr>
        <w:t>or</w:t>
      </w:r>
      <w:r>
        <w:rPr>
          <w:spacing w:val="-5"/>
          <w:sz w:val="22"/>
        </w:rPr>
        <w:t> </w:t>
      </w:r>
      <w:r>
        <w:rPr>
          <w:sz w:val="22"/>
        </w:rPr>
        <w:t>longer</w:t>
      </w:r>
      <w:r>
        <w:rPr>
          <w:spacing w:val="-2"/>
          <w:sz w:val="22"/>
        </w:rPr>
        <w:t> </w:t>
      </w:r>
      <w:r>
        <w:rPr>
          <w:sz w:val="22"/>
        </w:rPr>
        <w:t>when</w:t>
      </w:r>
      <w:r>
        <w:rPr>
          <w:spacing w:val="-3"/>
          <w:sz w:val="22"/>
        </w:rPr>
        <w:t> </w:t>
      </w:r>
      <w:r>
        <w:rPr>
          <w:spacing w:val="-2"/>
          <w:sz w:val="22"/>
        </w:rPr>
        <w:t>standing.</w:t>
      </w:r>
    </w:p>
    <w:p>
      <w:pPr>
        <w:pStyle w:val="ListParagraph"/>
        <w:numPr>
          <w:ilvl w:val="0"/>
          <w:numId w:val="13"/>
        </w:numPr>
        <w:tabs>
          <w:tab w:pos="1558" w:val="left" w:leader="none"/>
        </w:tabs>
        <w:spacing w:line="252" w:lineRule="exact" w:before="0" w:after="0"/>
        <w:ind w:left="1558" w:right="0" w:hanging="358"/>
        <w:jc w:val="left"/>
        <w:rPr>
          <w:sz w:val="22"/>
        </w:rPr>
      </w:pPr>
      <w:r>
        <w:rPr>
          <w:sz w:val="22"/>
        </w:rPr>
        <w:t>Shorts</w:t>
      </w:r>
      <w:r>
        <w:rPr>
          <w:spacing w:val="-8"/>
          <w:sz w:val="22"/>
        </w:rPr>
        <w:t> </w:t>
      </w:r>
      <w:r>
        <w:rPr>
          <w:sz w:val="22"/>
        </w:rPr>
        <w:t>must</w:t>
      </w:r>
      <w:r>
        <w:rPr>
          <w:spacing w:val="-1"/>
          <w:sz w:val="22"/>
        </w:rPr>
        <w:t> </w:t>
      </w:r>
      <w:r>
        <w:rPr>
          <w:sz w:val="22"/>
        </w:rPr>
        <w:t>be</w:t>
      </w:r>
      <w:r>
        <w:rPr>
          <w:spacing w:val="-6"/>
          <w:sz w:val="22"/>
        </w:rPr>
        <w:t> </w:t>
      </w:r>
      <w:r>
        <w:rPr>
          <w:sz w:val="22"/>
        </w:rPr>
        <w:t>worn</w:t>
      </w:r>
      <w:r>
        <w:rPr>
          <w:spacing w:val="-3"/>
          <w:sz w:val="22"/>
        </w:rPr>
        <w:t> </w:t>
      </w:r>
      <w:r>
        <w:rPr>
          <w:sz w:val="22"/>
        </w:rPr>
        <w:t>under</w:t>
      </w:r>
      <w:r>
        <w:rPr>
          <w:spacing w:val="-2"/>
          <w:sz w:val="22"/>
        </w:rPr>
        <w:t> </w:t>
      </w:r>
      <w:r>
        <w:rPr>
          <w:sz w:val="22"/>
        </w:rPr>
        <w:t>dresses</w:t>
      </w:r>
      <w:r>
        <w:rPr>
          <w:spacing w:val="-5"/>
          <w:sz w:val="22"/>
        </w:rPr>
        <w:t> </w:t>
      </w:r>
      <w:r>
        <w:rPr>
          <w:sz w:val="22"/>
        </w:rPr>
        <w:t>or</w:t>
      </w:r>
      <w:r>
        <w:rPr>
          <w:spacing w:val="-4"/>
          <w:sz w:val="22"/>
        </w:rPr>
        <w:t> </w:t>
      </w:r>
      <w:r>
        <w:rPr>
          <w:spacing w:val="-2"/>
          <w:sz w:val="22"/>
        </w:rPr>
        <w:t>skirts.</w:t>
      </w:r>
    </w:p>
    <w:p>
      <w:pPr>
        <w:spacing w:after="0" w:line="252" w:lineRule="exact"/>
        <w:jc w:val="left"/>
        <w:rPr>
          <w:sz w:val="22"/>
        </w:rPr>
        <w:sectPr>
          <w:pgSz w:w="12240" w:h="15840"/>
          <w:pgMar w:header="0" w:footer="523" w:top="1360" w:bottom="720" w:left="960" w:right="580"/>
        </w:sectPr>
      </w:pPr>
    </w:p>
    <w:p>
      <w:pPr>
        <w:pStyle w:val="BodyText"/>
        <w:spacing w:before="69"/>
        <w:ind w:left="1200"/>
      </w:pPr>
      <w:r>
        <w:rPr>
          <w:u w:val="single"/>
        </w:rPr>
        <w:t>Leggings,</w:t>
      </w:r>
      <w:r>
        <w:rPr>
          <w:spacing w:val="-7"/>
          <w:u w:val="single"/>
        </w:rPr>
        <w:t> </w:t>
      </w:r>
      <w:r>
        <w:rPr>
          <w:u w:val="single"/>
        </w:rPr>
        <w:t>jeggings,</w:t>
      </w:r>
      <w:r>
        <w:rPr>
          <w:spacing w:val="-5"/>
          <w:u w:val="single"/>
        </w:rPr>
        <w:t> </w:t>
      </w:r>
      <w:r>
        <w:rPr>
          <w:u w:val="single"/>
        </w:rPr>
        <w:t>and</w:t>
      </w:r>
      <w:r>
        <w:rPr>
          <w:spacing w:val="-5"/>
          <w:u w:val="single"/>
        </w:rPr>
        <w:t> </w:t>
      </w:r>
      <w:r>
        <w:rPr>
          <w:spacing w:val="-2"/>
          <w:u w:val="single"/>
        </w:rPr>
        <w:t>tights</w:t>
      </w:r>
    </w:p>
    <w:p>
      <w:pPr>
        <w:pStyle w:val="ListParagraph"/>
        <w:numPr>
          <w:ilvl w:val="0"/>
          <w:numId w:val="14"/>
        </w:numPr>
        <w:tabs>
          <w:tab w:pos="1557" w:val="left" w:leader="none"/>
          <w:tab w:pos="1559" w:val="left" w:leader="none"/>
        </w:tabs>
        <w:spacing w:line="240" w:lineRule="auto" w:before="2" w:after="0"/>
        <w:ind w:left="1559" w:right="927" w:hanging="360"/>
        <w:jc w:val="left"/>
        <w:rPr>
          <w:sz w:val="22"/>
        </w:rPr>
      </w:pPr>
      <w:r>
        <w:rPr>
          <w:sz w:val="22"/>
        </w:rPr>
        <w:t>Leggings,</w:t>
      </w:r>
      <w:r>
        <w:rPr>
          <w:spacing w:val="-5"/>
          <w:sz w:val="22"/>
        </w:rPr>
        <w:t> </w:t>
      </w:r>
      <w:r>
        <w:rPr>
          <w:sz w:val="22"/>
        </w:rPr>
        <w:t>jeggings,</w:t>
      </w:r>
      <w:r>
        <w:rPr>
          <w:spacing w:val="-2"/>
          <w:sz w:val="22"/>
        </w:rPr>
        <w:t> </w:t>
      </w:r>
      <w:r>
        <w:rPr>
          <w:sz w:val="22"/>
        </w:rPr>
        <w:t>and</w:t>
      </w:r>
      <w:r>
        <w:rPr>
          <w:spacing w:val="-4"/>
          <w:sz w:val="22"/>
        </w:rPr>
        <w:t> </w:t>
      </w:r>
      <w:r>
        <w:rPr>
          <w:sz w:val="22"/>
        </w:rPr>
        <w:t>tights</w:t>
      </w:r>
      <w:r>
        <w:rPr>
          <w:spacing w:val="-6"/>
          <w:sz w:val="22"/>
        </w:rPr>
        <w:t> </w:t>
      </w:r>
      <w:r>
        <w:rPr>
          <w:sz w:val="22"/>
        </w:rPr>
        <w:t>may</w:t>
      </w:r>
      <w:r>
        <w:rPr>
          <w:spacing w:val="-4"/>
          <w:sz w:val="22"/>
        </w:rPr>
        <w:t> </w:t>
      </w:r>
      <w:r>
        <w:rPr>
          <w:sz w:val="22"/>
        </w:rPr>
        <w:t>be</w:t>
      </w:r>
      <w:r>
        <w:rPr>
          <w:spacing w:val="-2"/>
          <w:sz w:val="22"/>
        </w:rPr>
        <w:t> </w:t>
      </w:r>
      <w:r>
        <w:rPr>
          <w:sz w:val="22"/>
        </w:rPr>
        <w:t>worn</w:t>
      </w:r>
      <w:r>
        <w:rPr>
          <w:spacing w:val="-2"/>
          <w:sz w:val="22"/>
        </w:rPr>
        <w:t> </w:t>
      </w:r>
      <w:r>
        <w:rPr>
          <w:sz w:val="22"/>
        </w:rPr>
        <w:t>under</w:t>
      </w:r>
      <w:r>
        <w:rPr>
          <w:spacing w:val="-3"/>
          <w:sz w:val="22"/>
        </w:rPr>
        <w:t> </w:t>
      </w:r>
      <w:r>
        <w:rPr>
          <w:sz w:val="22"/>
        </w:rPr>
        <w:t>dresses,</w:t>
      </w:r>
      <w:r>
        <w:rPr>
          <w:spacing w:val="-2"/>
          <w:sz w:val="22"/>
        </w:rPr>
        <w:t> </w:t>
      </w:r>
      <w:r>
        <w:rPr>
          <w:sz w:val="22"/>
        </w:rPr>
        <w:t>jeans,</w:t>
      </w:r>
      <w:r>
        <w:rPr>
          <w:spacing w:val="-3"/>
          <w:sz w:val="22"/>
        </w:rPr>
        <w:t> </w:t>
      </w:r>
      <w:r>
        <w:rPr>
          <w:sz w:val="22"/>
        </w:rPr>
        <w:t>pants, shorts, and skirts that meet the dress code.</w:t>
      </w:r>
    </w:p>
    <w:p>
      <w:pPr>
        <w:pStyle w:val="ListParagraph"/>
        <w:numPr>
          <w:ilvl w:val="0"/>
          <w:numId w:val="14"/>
        </w:numPr>
        <w:tabs>
          <w:tab w:pos="1557" w:val="left" w:leader="none"/>
          <w:tab w:pos="1559" w:val="left" w:leader="none"/>
        </w:tabs>
        <w:spacing w:line="240" w:lineRule="auto" w:before="0" w:after="0"/>
        <w:ind w:left="1559" w:right="1297" w:hanging="360"/>
        <w:jc w:val="left"/>
        <w:rPr>
          <w:sz w:val="22"/>
        </w:rPr>
      </w:pPr>
      <w:r>
        <w:rPr>
          <w:sz w:val="22"/>
        </w:rPr>
        <w:t>Tunics</w:t>
      </w:r>
      <w:r>
        <w:rPr>
          <w:spacing w:val="-6"/>
          <w:sz w:val="22"/>
        </w:rPr>
        <w:t> </w:t>
      </w:r>
      <w:r>
        <w:rPr>
          <w:sz w:val="22"/>
        </w:rPr>
        <w:t>(long</w:t>
      </w:r>
      <w:r>
        <w:rPr>
          <w:spacing w:val="-4"/>
          <w:sz w:val="22"/>
        </w:rPr>
        <w:t> </w:t>
      </w:r>
      <w:r>
        <w:rPr>
          <w:sz w:val="22"/>
        </w:rPr>
        <w:t>dressy</w:t>
      </w:r>
      <w:r>
        <w:rPr>
          <w:spacing w:val="-6"/>
          <w:sz w:val="22"/>
        </w:rPr>
        <w:t> </w:t>
      </w:r>
      <w:r>
        <w:rPr>
          <w:sz w:val="22"/>
        </w:rPr>
        <w:t>shirts),</w:t>
      </w:r>
      <w:r>
        <w:rPr>
          <w:spacing w:val="-4"/>
          <w:sz w:val="22"/>
        </w:rPr>
        <w:t> </w:t>
      </w:r>
      <w:r>
        <w:rPr>
          <w:sz w:val="22"/>
        </w:rPr>
        <w:t>dresses,</w:t>
      </w:r>
      <w:r>
        <w:rPr>
          <w:spacing w:val="-4"/>
          <w:sz w:val="22"/>
        </w:rPr>
        <w:t> </w:t>
      </w:r>
      <w:r>
        <w:rPr>
          <w:sz w:val="22"/>
        </w:rPr>
        <w:t>and</w:t>
      </w:r>
      <w:r>
        <w:rPr>
          <w:spacing w:val="-6"/>
          <w:sz w:val="22"/>
        </w:rPr>
        <w:t> </w:t>
      </w:r>
      <w:r>
        <w:rPr>
          <w:sz w:val="22"/>
        </w:rPr>
        <w:t>skirts</w:t>
      </w:r>
      <w:r>
        <w:rPr>
          <w:spacing w:val="-7"/>
          <w:sz w:val="22"/>
        </w:rPr>
        <w:t> </w:t>
      </w:r>
      <w:r>
        <w:rPr>
          <w:sz w:val="22"/>
        </w:rPr>
        <w:t>must</w:t>
      </w:r>
      <w:r>
        <w:rPr>
          <w:spacing w:val="-2"/>
          <w:sz w:val="22"/>
        </w:rPr>
        <w:t> </w:t>
      </w:r>
      <w:r>
        <w:rPr>
          <w:sz w:val="22"/>
        </w:rPr>
        <w:t>be</w:t>
      </w:r>
      <w:r>
        <w:rPr>
          <w:spacing w:val="-6"/>
          <w:sz w:val="22"/>
        </w:rPr>
        <w:t> </w:t>
      </w:r>
      <w:r>
        <w:rPr>
          <w:sz w:val="22"/>
        </w:rPr>
        <w:t>mid-thigh</w:t>
      </w:r>
      <w:r>
        <w:rPr>
          <w:spacing w:val="-4"/>
          <w:sz w:val="22"/>
        </w:rPr>
        <w:t> </w:t>
      </w:r>
      <w:r>
        <w:rPr>
          <w:sz w:val="22"/>
        </w:rPr>
        <w:t>or</w:t>
      </w:r>
      <w:r>
        <w:rPr>
          <w:spacing w:val="-2"/>
          <w:sz w:val="22"/>
        </w:rPr>
        <w:t> </w:t>
      </w:r>
      <w:r>
        <w:rPr>
          <w:sz w:val="22"/>
        </w:rPr>
        <w:t>longer</w:t>
      </w:r>
      <w:r>
        <w:rPr>
          <w:spacing w:val="-2"/>
          <w:sz w:val="22"/>
        </w:rPr>
        <w:t> </w:t>
      </w:r>
      <w:r>
        <w:rPr>
          <w:sz w:val="22"/>
        </w:rPr>
        <w:t>when standing when worn with leggings, jeggings, and tights.</w:t>
      </w:r>
    </w:p>
    <w:p>
      <w:pPr>
        <w:pStyle w:val="BodyText"/>
        <w:spacing w:line="252" w:lineRule="exact" w:before="253"/>
        <w:ind w:left="1200"/>
      </w:pPr>
      <w:r>
        <w:rPr>
          <w:spacing w:val="-2"/>
          <w:u w:val="single"/>
        </w:rPr>
        <w:t>Undergarments</w:t>
      </w:r>
    </w:p>
    <w:p>
      <w:pPr>
        <w:pStyle w:val="ListParagraph"/>
        <w:numPr>
          <w:ilvl w:val="0"/>
          <w:numId w:val="15"/>
        </w:numPr>
        <w:tabs>
          <w:tab w:pos="1559" w:val="left" w:leader="none"/>
        </w:tabs>
        <w:spacing w:line="257" w:lineRule="exact" w:before="0" w:after="0"/>
        <w:ind w:left="1559" w:right="0" w:hanging="359"/>
        <w:jc w:val="left"/>
        <w:rPr>
          <w:sz w:val="22"/>
        </w:rPr>
      </w:pPr>
      <w:r>
        <w:rPr>
          <w:sz w:val="22"/>
        </w:rPr>
        <w:t>Underwear,</w:t>
      </w:r>
      <w:r>
        <w:rPr>
          <w:spacing w:val="-5"/>
          <w:sz w:val="22"/>
        </w:rPr>
        <w:t> </w:t>
      </w:r>
      <w:r>
        <w:rPr>
          <w:sz w:val="22"/>
        </w:rPr>
        <w:t>boxers,</w:t>
      </w:r>
      <w:r>
        <w:rPr>
          <w:spacing w:val="-5"/>
          <w:sz w:val="22"/>
        </w:rPr>
        <w:t> </w:t>
      </w:r>
      <w:r>
        <w:rPr>
          <w:sz w:val="22"/>
        </w:rPr>
        <w:t>sports</w:t>
      </w:r>
      <w:r>
        <w:rPr>
          <w:spacing w:val="-4"/>
          <w:sz w:val="22"/>
        </w:rPr>
        <w:t> </w:t>
      </w:r>
      <w:r>
        <w:rPr>
          <w:sz w:val="22"/>
        </w:rPr>
        <w:t>bras,</w:t>
      </w:r>
      <w:r>
        <w:rPr>
          <w:spacing w:val="-5"/>
          <w:sz w:val="22"/>
        </w:rPr>
        <w:t> </w:t>
      </w:r>
      <w:r>
        <w:rPr>
          <w:sz w:val="22"/>
        </w:rPr>
        <w:t>and</w:t>
      </w:r>
      <w:r>
        <w:rPr>
          <w:spacing w:val="-6"/>
          <w:sz w:val="22"/>
        </w:rPr>
        <w:t> </w:t>
      </w:r>
      <w:r>
        <w:rPr>
          <w:sz w:val="22"/>
        </w:rPr>
        <w:t>bra</w:t>
      </w:r>
      <w:r>
        <w:rPr>
          <w:spacing w:val="-7"/>
          <w:sz w:val="22"/>
        </w:rPr>
        <w:t> </w:t>
      </w:r>
      <w:r>
        <w:rPr>
          <w:sz w:val="22"/>
        </w:rPr>
        <w:t>straps</w:t>
      </w:r>
      <w:r>
        <w:rPr>
          <w:spacing w:val="-4"/>
          <w:sz w:val="22"/>
        </w:rPr>
        <w:t> </w:t>
      </w:r>
      <w:r>
        <w:rPr>
          <w:sz w:val="22"/>
        </w:rPr>
        <w:t>are</w:t>
      </w:r>
      <w:r>
        <w:rPr>
          <w:spacing w:val="-4"/>
          <w:sz w:val="22"/>
        </w:rPr>
        <w:t> </w:t>
      </w:r>
      <w:r>
        <w:rPr>
          <w:sz w:val="22"/>
        </w:rPr>
        <w:t>to</w:t>
      </w:r>
      <w:r>
        <w:rPr>
          <w:spacing w:val="-7"/>
          <w:sz w:val="22"/>
        </w:rPr>
        <w:t> </w:t>
      </w:r>
      <w:r>
        <w:rPr>
          <w:sz w:val="22"/>
        </w:rPr>
        <w:t>be</w:t>
      </w:r>
      <w:r>
        <w:rPr>
          <w:spacing w:val="-5"/>
          <w:sz w:val="22"/>
        </w:rPr>
        <w:t> </w:t>
      </w:r>
      <w:r>
        <w:rPr>
          <w:sz w:val="22"/>
        </w:rPr>
        <w:t>covered</w:t>
      </w:r>
      <w:r>
        <w:rPr>
          <w:spacing w:val="-6"/>
          <w:sz w:val="22"/>
        </w:rPr>
        <w:t> </w:t>
      </w:r>
      <w:r>
        <w:rPr>
          <w:sz w:val="22"/>
        </w:rPr>
        <w:t>and</w:t>
      </w:r>
      <w:r>
        <w:rPr>
          <w:spacing w:val="-5"/>
          <w:sz w:val="22"/>
        </w:rPr>
        <w:t> </w:t>
      </w:r>
      <w:r>
        <w:rPr>
          <w:sz w:val="22"/>
        </w:rPr>
        <w:t>not</w:t>
      </w:r>
      <w:r>
        <w:rPr>
          <w:spacing w:val="-5"/>
          <w:sz w:val="22"/>
        </w:rPr>
        <w:t> </w:t>
      </w:r>
      <w:r>
        <w:rPr>
          <w:spacing w:val="-2"/>
          <w:sz w:val="22"/>
        </w:rPr>
        <w:t>visible.</w:t>
      </w:r>
    </w:p>
    <w:p>
      <w:pPr>
        <w:pStyle w:val="ListParagraph"/>
        <w:numPr>
          <w:ilvl w:val="0"/>
          <w:numId w:val="15"/>
        </w:numPr>
        <w:tabs>
          <w:tab w:pos="1560" w:val="left" w:leader="none"/>
        </w:tabs>
        <w:spacing w:line="237" w:lineRule="auto" w:before="1" w:after="0"/>
        <w:ind w:left="1560" w:right="1041" w:hanging="360"/>
        <w:jc w:val="left"/>
        <w:rPr>
          <w:sz w:val="22"/>
        </w:rPr>
      </w:pPr>
      <w:r>
        <w:rPr>
          <w:sz w:val="22"/>
        </w:rPr>
        <w:t>“Spaghetti</w:t>
      </w:r>
      <w:r>
        <w:rPr>
          <w:spacing w:val="-6"/>
          <w:sz w:val="22"/>
        </w:rPr>
        <w:t> </w:t>
      </w:r>
      <w:r>
        <w:rPr>
          <w:sz w:val="22"/>
        </w:rPr>
        <w:t>strap”</w:t>
      </w:r>
      <w:r>
        <w:rPr>
          <w:spacing w:val="-3"/>
          <w:sz w:val="22"/>
        </w:rPr>
        <w:t> </w:t>
      </w:r>
      <w:r>
        <w:rPr>
          <w:sz w:val="22"/>
        </w:rPr>
        <w:t>shirts</w:t>
      </w:r>
      <w:r>
        <w:rPr>
          <w:spacing w:val="-2"/>
          <w:sz w:val="22"/>
        </w:rPr>
        <w:t> </w:t>
      </w:r>
      <w:r>
        <w:rPr>
          <w:sz w:val="22"/>
        </w:rPr>
        <w:t>or</w:t>
      </w:r>
      <w:r>
        <w:rPr>
          <w:spacing w:val="-4"/>
          <w:sz w:val="22"/>
        </w:rPr>
        <w:t> </w:t>
      </w:r>
      <w:r>
        <w:rPr>
          <w:sz w:val="22"/>
        </w:rPr>
        <w:t>tank</w:t>
      </w:r>
      <w:r>
        <w:rPr>
          <w:spacing w:val="-2"/>
          <w:sz w:val="22"/>
        </w:rPr>
        <w:t> </w:t>
      </w:r>
      <w:r>
        <w:rPr>
          <w:sz w:val="22"/>
        </w:rPr>
        <w:t>tops</w:t>
      </w:r>
      <w:r>
        <w:rPr>
          <w:spacing w:val="-5"/>
          <w:sz w:val="22"/>
        </w:rPr>
        <w:t> </w:t>
      </w:r>
      <w:r>
        <w:rPr>
          <w:sz w:val="22"/>
        </w:rPr>
        <w:t>may</w:t>
      </w:r>
      <w:r>
        <w:rPr>
          <w:spacing w:val="-5"/>
          <w:sz w:val="22"/>
        </w:rPr>
        <w:t> </w:t>
      </w:r>
      <w:r>
        <w:rPr>
          <w:sz w:val="22"/>
        </w:rPr>
        <w:t>only</w:t>
      </w:r>
      <w:r>
        <w:rPr>
          <w:spacing w:val="-5"/>
          <w:sz w:val="22"/>
        </w:rPr>
        <w:t> </w:t>
      </w:r>
      <w:r>
        <w:rPr>
          <w:sz w:val="22"/>
        </w:rPr>
        <w:t>be</w:t>
      </w:r>
      <w:r>
        <w:rPr>
          <w:spacing w:val="-5"/>
          <w:sz w:val="22"/>
        </w:rPr>
        <w:t> </w:t>
      </w:r>
      <w:r>
        <w:rPr>
          <w:sz w:val="22"/>
        </w:rPr>
        <w:t>worn</w:t>
      </w:r>
      <w:r>
        <w:rPr>
          <w:spacing w:val="-3"/>
          <w:sz w:val="22"/>
        </w:rPr>
        <w:t> </w:t>
      </w:r>
      <w:r>
        <w:rPr>
          <w:sz w:val="22"/>
          <w:u w:val="single"/>
        </w:rPr>
        <w:t>under</w:t>
      </w:r>
      <w:r>
        <w:rPr>
          <w:sz w:val="22"/>
        </w:rPr>
        <w:t> a</w:t>
      </w:r>
      <w:r>
        <w:rPr>
          <w:spacing w:val="-3"/>
          <w:sz w:val="22"/>
        </w:rPr>
        <w:t> </w:t>
      </w:r>
      <w:r>
        <w:rPr>
          <w:sz w:val="22"/>
        </w:rPr>
        <w:t>buttoned</w:t>
      </w:r>
      <w:r>
        <w:rPr>
          <w:spacing w:val="-3"/>
          <w:sz w:val="22"/>
        </w:rPr>
        <w:t> </w:t>
      </w:r>
      <w:r>
        <w:rPr>
          <w:sz w:val="22"/>
        </w:rPr>
        <w:t>or</w:t>
      </w:r>
      <w:r>
        <w:rPr>
          <w:spacing w:val="-1"/>
          <w:sz w:val="22"/>
        </w:rPr>
        <w:t> </w:t>
      </w:r>
      <w:r>
        <w:rPr>
          <w:sz w:val="22"/>
        </w:rPr>
        <w:t>pull-over top. The straps should not be visible.</w:t>
      </w:r>
    </w:p>
    <w:p>
      <w:pPr>
        <w:pStyle w:val="BodyText"/>
        <w:spacing w:before="0"/>
        <w:ind w:left="0"/>
      </w:pPr>
    </w:p>
    <w:p>
      <w:pPr>
        <w:pStyle w:val="BodyText"/>
        <w:spacing w:before="0"/>
        <w:ind w:left="1200" w:right="860"/>
      </w:pPr>
      <w:r>
        <w:rPr>
          <w:u w:val="single"/>
        </w:rPr>
        <w:t>The</w:t>
      </w:r>
      <w:r>
        <w:rPr>
          <w:spacing w:val="-6"/>
          <w:u w:val="single"/>
        </w:rPr>
        <w:t> </w:t>
      </w:r>
      <w:r>
        <w:rPr>
          <w:u w:val="single"/>
        </w:rPr>
        <w:t>following items</w:t>
      </w:r>
      <w:r>
        <w:rPr>
          <w:spacing w:val="-4"/>
          <w:u w:val="single"/>
        </w:rPr>
        <w:t> </w:t>
      </w:r>
      <w:r>
        <w:rPr>
          <w:u w:val="single"/>
        </w:rPr>
        <w:t>shall</w:t>
      </w:r>
      <w:r>
        <w:rPr>
          <w:spacing w:val="-3"/>
          <w:u w:val="single"/>
        </w:rPr>
        <w:t> </w:t>
      </w:r>
      <w:r>
        <w:rPr>
          <w:u w:val="single"/>
        </w:rPr>
        <w:t>not</w:t>
      </w:r>
      <w:r>
        <w:rPr>
          <w:spacing w:val="-3"/>
          <w:u w:val="single"/>
        </w:rPr>
        <w:t> </w:t>
      </w:r>
      <w:r>
        <w:rPr>
          <w:u w:val="single"/>
        </w:rPr>
        <w:t>be</w:t>
      </w:r>
      <w:r>
        <w:rPr>
          <w:spacing w:val="-3"/>
          <w:u w:val="single"/>
        </w:rPr>
        <w:t> </w:t>
      </w:r>
      <w:r>
        <w:rPr>
          <w:u w:val="single"/>
        </w:rPr>
        <w:t>worn</w:t>
      </w:r>
      <w:r>
        <w:rPr>
          <w:spacing w:val="-3"/>
          <w:u w:val="single"/>
        </w:rPr>
        <w:t> </w:t>
      </w:r>
      <w:r>
        <w:rPr>
          <w:u w:val="single"/>
        </w:rPr>
        <w:t>by</w:t>
      </w:r>
      <w:r>
        <w:rPr>
          <w:spacing w:val="-4"/>
          <w:u w:val="single"/>
        </w:rPr>
        <w:t> </w:t>
      </w:r>
      <w:r>
        <w:rPr>
          <w:u w:val="single"/>
        </w:rPr>
        <w:t>students</w:t>
      </w:r>
      <w:r>
        <w:rPr>
          <w:spacing w:val="-4"/>
          <w:u w:val="single"/>
        </w:rPr>
        <w:t> </w:t>
      </w:r>
      <w:r>
        <w:rPr>
          <w:u w:val="single"/>
        </w:rPr>
        <w:t>riding</w:t>
      </w:r>
      <w:r>
        <w:rPr>
          <w:spacing w:val="-3"/>
          <w:u w:val="single"/>
        </w:rPr>
        <w:t> </w:t>
      </w:r>
      <w:r>
        <w:rPr>
          <w:u w:val="single"/>
        </w:rPr>
        <w:t>on</w:t>
      </w:r>
      <w:r>
        <w:rPr>
          <w:spacing w:val="-4"/>
          <w:u w:val="single"/>
        </w:rPr>
        <w:t> </w:t>
      </w:r>
      <w:r>
        <w:rPr>
          <w:u w:val="single"/>
        </w:rPr>
        <w:t>the</w:t>
      </w:r>
      <w:r>
        <w:rPr>
          <w:spacing w:val="-4"/>
          <w:u w:val="single"/>
        </w:rPr>
        <w:t> </w:t>
      </w:r>
      <w:r>
        <w:rPr>
          <w:u w:val="single"/>
        </w:rPr>
        <w:t>bus,</w:t>
      </w:r>
      <w:r>
        <w:rPr>
          <w:spacing w:val="-3"/>
          <w:u w:val="single"/>
        </w:rPr>
        <w:t> </w:t>
      </w:r>
      <w:r>
        <w:rPr>
          <w:u w:val="single"/>
        </w:rPr>
        <w:t>attending campus,</w:t>
      </w:r>
      <w:r>
        <w:rPr/>
        <w:t> </w:t>
      </w:r>
      <w:r>
        <w:rPr>
          <w:u w:val="single"/>
        </w:rPr>
        <w:t>PE, athletic classes, and after-school extracurricular activities:</w:t>
      </w:r>
    </w:p>
    <w:p>
      <w:pPr>
        <w:pStyle w:val="ListParagraph"/>
        <w:numPr>
          <w:ilvl w:val="0"/>
          <w:numId w:val="16"/>
        </w:numPr>
        <w:tabs>
          <w:tab w:pos="1557" w:val="left" w:leader="none"/>
          <w:tab w:pos="1559" w:val="left" w:leader="none"/>
        </w:tabs>
        <w:spacing w:line="240" w:lineRule="auto" w:before="1" w:after="0"/>
        <w:ind w:left="1559" w:right="1260" w:hanging="360"/>
        <w:jc w:val="left"/>
        <w:rPr>
          <w:sz w:val="22"/>
        </w:rPr>
      </w:pPr>
      <w:r>
        <w:rPr>
          <w:sz w:val="22"/>
        </w:rPr>
        <w:t>Apparel</w:t>
      </w:r>
      <w:r>
        <w:rPr>
          <w:spacing w:val="-4"/>
          <w:sz w:val="22"/>
        </w:rPr>
        <w:t> </w:t>
      </w:r>
      <w:r>
        <w:rPr>
          <w:sz w:val="22"/>
        </w:rPr>
        <w:t>and</w:t>
      </w:r>
      <w:r>
        <w:rPr>
          <w:spacing w:val="-4"/>
          <w:sz w:val="22"/>
        </w:rPr>
        <w:t> </w:t>
      </w:r>
      <w:r>
        <w:rPr>
          <w:sz w:val="22"/>
        </w:rPr>
        <w:t>school</w:t>
      </w:r>
      <w:r>
        <w:rPr>
          <w:spacing w:val="-8"/>
          <w:sz w:val="22"/>
        </w:rPr>
        <w:t> </w:t>
      </w:r>
      <w:r>
        <w:rPr>
          <w:sz w:val="22"/>
        </w:rPr>
        <w:t>gear</w:t>
      </w:r>
      <w:r>
        <w:rPr>
          <w:spacing w:val="-6"/>
          <w:sz w:val="22"/>
        </w:rPr>
        <w:t> </w:t>
      </w:r>
      <w:r>
        <w:rPr>
          <w:sz w:val="22"/>
        </w:rPr>
        <w:t>with</w:t>
      </w:r>
      <w:r>
        <w:rPr>
          <w:spacing w:val="-4"/>
          <w:sz w:val="22"/>
        </w:rPr>
        <w:t> </w:t>
      </w:r>
      <w:r>
        <w:rPr>
          <w:sz w:val="22"/>
        </w:rPr>
        <w:t>alcohol,</w:t>
      </w:r>
      <w:r>
        <w:rPr>
          <w:spacing w:val="-2"/>
          <w:sz w:val="22"/>
        </w:rPr>
        <w:t> </w:t>
      </w:r>
      <w:r>
        <w:rPr>
          <w:sz w:val="22"/>
        </w:rPr>
        <w:t>drug-related,</w:t>
      </w:r>
      <w:r>
        <w:rPr>
          <w:spacing w:val="-5"/>
          <w:sz w:val="22"/>
        </w:rPr>
        <w:t> </w:t>
      </w:r>
      <w:r>
        <w:rPr>
          <w:sz w:val="22"/>
        </w:rPr>
        <w:t>tobacco,</w:t>
      </w:r>
      <w:r>
        <w:rPr>
          <w:spacing w:val="-5"/>
          <w:sz w:val="22"/>
        </w:rPr>
        <w:t> </w:t>
      </w:r>
      <w:r>
        <w:rPr>
          <w:sz w:val="22"/>
        </w:rPr>
        <w:t>gang,</w:t>
      </w:r>
      <w:r>
        <w:rPr>
          <w:spacing w:val="-2"/>
          <w:sz w:val="22"/>
        </w:rPr>
        <w:t> </w:t>
      </w:r>
      <w:r>
        <w:rPr>
          <w:sz w:val="22"/>
        </w:rPr>
        <w:t>inappropriate, obscene, offensive, provocative, or vulgar messages, pictures, or slogans</w:t>
      </w:r>
    </w:p>
    <w:p>
      <w:pPr>
        <w:pStyle w:val="ListParagraph"/>
        <w:numPr>
          <w:ilvl w:val="0"/>
          <w:numId w:val="16"/>
        </w:numPr>
        <w:tabs>
          <w:tab w:pos="1557" w:val="left" w:leader="none"/>
        </w:tabs>
        <w:spacing w:line="252" w:lineRule="exact" w:before="0" w:after="0"/>
        <w:ind w:left="1557" w:right="0" w:hanging="358"/>
        <w:jc w:val="left"/>
        <w:rPr>
          <w:sz w:val="22"/>
        </w:rPr>
      </w:pPr>
      <w:r>
        <w:rPr>
          <w:spacing w:val="-2"/>
          <w:sz w:val="22"/>
        </w:rPr>
        <w:t>Bandanas</w:t>
      </w:r>
    </w:p>
    <w:p>
      <w:pPr>
        <w:pStyle w:val="ListParagraph"/>
        <w:numPr>
          <w:ilvl w:val="0"/>
          <w:numId w:val="16"/>
        </w:numPr>
        <w:tabs>
          <w:tab w:pos="1557" w:val="left" w:leader="none"/>
        </w:tabs>
        <w:spacing w:line="252" w:lineRule="exact" w:before="0" w:after="0"/>
        <w:ind w:left="1557" w:right="0" w:hanging="358"/>
        <w:jc w:val="left"/>
        <w:rPr>
          <w:sz w:val="22"/>
        </w:rPr>
      </w:pPr>
      <w:r>
        <w:rPr>
          <w:sz w:val="22"/>
        </w:rPr>
        <w:t>Chain</w:t>
      </w:r>
      <w:r>
        <w:rPr>
          <w:spacing w:val="-4"/>
          <w:sz w:val="22"/>
        </w:rPr>
        <w:t> </w:t>
      </w:r>
      <w:r>
        <w:rPr>
          <w:sz w:val="22"/>
        </w:rPr>
        <w:t>jewelry</w:t>
      </w:r>
      <w:r>
        <w:rPr>
          <w:spacing w:val="-4"/>
          <w:sz w:val="22"/>
        </w:rPr>
        <w:t> </w:t>
      </w:r>
      <w:r>
        <w:rPr>
          <w:sz w:val="22"/>
        </w:rPr>
        <w:t>that</w:t>
      </w:r>
      <w:r>
        <w:rPr>
          <w:spacing w:val="-2"/>
          <w:sz w:val="22"/>
        </w:rPr>
        <w:t> </w:t>
      </w:r>
      <w:r>
        <w:rPr>
          <w:sz w:val="22"/>
        </w:rPr>
        <w:t>could</w:t>
      </w:r>
      <w:r>
        <w:rPr>
          <w:spacing w:val="-5"/>
          <w:sz w:val="22"/>
        </w:rPr>
        <w:t> </w:t>
      </w:r>
      <w:r>
        <w:rPr>
          <w:sz w:val="22"/>
        </w:rPr>
        <w:t>be</w:t>
      </w:r>
      <w:r>
        <w:rPr>
          <w:spacing w:val="-3"/>
          <w:sz w:val="22"/>
        </w:rPr>
        <w:t> </w:t>
      </w:r>
      <w:r>
        <w:rPr>
          <w:sz w:val="22"/>
        </w:rPr>
        <w:t>a</w:t>
      </w:r>
      <w:r>
        <w:rPr>
          <w:spacing w:val="-3"/>
          <w:sz w:val="22"/>
        </w:rPr>
        <w:t> </w:t>
      </w:r>
      <w:r>
        <w:rPr>
          <w:sz w:val="22"/>
        </w:rPr>
        <w:t>safety</w:t>
      </w:r>
      <w:r>
        <w:rPr>
          <w:spacing w:val="-4"/>
          <w:sz w:val="22"/>
        </w:rPr>
        <w:t> </w:t>
      </w:r>
      <w:r>
        <w:rPr>
          <w:spacing w:val="-2"/>
          <w:sz w:val="22"/>
        </w:rPr>
        <w:t>hazard</w:t>
      </w:r>
    </w:p>
    <w:p>
      <w:pPr>
        <w:pStyle w:val="ListParagraph"/>
        <w:numPr>
          <w:ilvl w:val="0"/>
          <w:numId w:val="16"/>
        </w:numPr>
        <w:tabs>
          <w:tab w:pos="1557" w:val="left" w:leader="none"/>
        </w:tabs>
        <w:spacing w:line="252" w:lineRule="exact" w:before="2" w:after="0"/>
        <w:ind w:left="1557" w:right="0" w:hanging="358"/>
        <w:jc w:val="left"/>
        <w:rPr>
          <w:sz w:val="22"/>
        </w:rPr>
      </w:pPr>
      <w:r>
        <w:rPr>
          <w:sz w:val="22"/>
        </w:rPr>
        <w:t>Earrings</w:t>
      </w:r>
      <w:r>
        <w:rPr>
          <w:spacing w:val="-6"/>
          <w:sz w:val="22"/>
        </w:rPr>
        <w:t> </w:t>
      </w:r>
      <w:r>
        <w:rPr>
          <w:sz w:val="22"/>
        </w:rPr>
        <w:t>and</w:t>
      </w:r>
      <w:r>
        <w:rPr>
          <w:spacing w:val="-6"/>
          <w:sz w:val="22"/>
        </w:rPr>
        <w:t> </w:t>
      </w:r>
      <w:r>
        <w:rPr>
          <w:sz w:val="22"/>
        </w:rPr>
        <w:t>studs</w:t>
      </w:r>
      <w:r>
        <w:rPr>
          <w:spacing w:val="-3"/>
          <w:sz w:val="22"/>
        </w:rPr>
        <w:t> </w:t>
      </w:r>
      <w:r>
        <w:rPr>
          <w:sz w:val="22"/>
        </w:rPr>
        <w:t>are</w:t>
      </w:r>
      <w:r>
        <w:rPr>
          <w:spacing w:val="-5"/>
          <w:sz w:val="22"/>
        </w:rPr>
        <w:t> </w:t>
      </w:r>
      <w:r>
        <w:rPr>
          <w:sz w:val="22"/>
        </w:rPr>
        <w:t>not</w:t>
      </w:r>
      <w:r>
        <w:rPr>
          <w:spacing w:val="-2"/>
          <w:sz w:val="22"/>
        </w:rPr>
        <w:t> </w:t>
      </w:r>
      <w:r>
        <w:rPr>
          <w:sz w:val="22"/>
        </w:rPr>
        <w:t>allowed</w:t>
      </w:r>
      <w:r>
        <w:rPr>
          <w:spacing w:val="-4"/>
          <w:sz w:val="22"/>
        </w:rPr>
        <w:t> </w:t>
      </w:r>
      <w:r>
        <w:rPr>
          <w:sz w:val="22"/>
        </w:rPr>
        <w:t>on</w:t>
      </w:r>
      <w:r>
        <w:rPr>
          <w:spacing w:val="-4"/>
          <w:sz w:val="22"/>
        </w:rPr>
        <w:t> boys</w:t>
      </w:r>
    </w:p>
    <w:p>
      <w:pPr>
        <w:pStyle w:val="ListParagraph"/>
        <w:numPr>
          <w:ilvl w:val="0"/>
          <w:numId w:val="16"/>
        </w:numPr>
        <w:tabs>
          <w:tab w:pos="1557" w:val="left" w:leader="none"/>
        </w:tabs>
        <w:spacing w:line="252" w:lineRule="exact" w:before="0" w:after="0"/>
        <w:ind w:left="1557" w:right="0" w:hanging="358"/>
        <w:jc w:val="left"/>
        <w:rPr>
          <w:sz w:val="22"/>
        </w:rPr>
      </w:pPr>
      <w:r>
        <w:rPr>
          <w:sz w:val="22"/>
        </w:rPr>
        <w:t>Gang</w:t>
      </w:r>
      <w:r>
        <w:rPr>
          <w:spacing w:val="-3"/>
          <w:sz w:val="22"/>
        </w:rPr>
        <w:t> </w:t>
      </w:r>
      <w:r>
        <w:rPr>
          <w:sz w:val="22"/>
        </w:rPr>
        <w:t>gear</w:t>
      </w:r>
      <w:r>
        <w:rPr>
          <w:spacing w:val="-1"/>
          <w:sz w:val="22"/>
        </w:rPr>
        <w:t> </w:t>
      </w:r>
      <w:r>
        <w:rPr>
          <w:sz w:val="22"/>
        </w:rPr>
        <w:t>or </w:t>
      </w:r>
      <w:r>
        <w:rPr>
          <w:spacing w:val="-2"/>
          <w:sz w:val="22"/>
        </w:rPr>
        <w:t>paraphernalia</w:t>
      </w:r>
    </w:p>
    <w:p>
      <w:pPr>
        <w:pStyle w:val="ListParagraph"/>
        <w:numPr>
          <w:ilvl w:val="0"/>
          <w:numId w:val="16"/>
        </w:numPr>
        <w:tabs>
          <w:tab w:pos="1557" w:val="left" w:leader="none"/>
        </w:tabs>
        <w:spacing w:line="252" w:lineRule="exact" w:before="0" w:after="0"/>
        <w:ind w:left="1557" w:right="0" w:hanging="358"/>
        <w:jc w:val="left"/>
        <w:rPr>
          <w:sz w:val="22"/>
        </w:rPr>
      </w:pPr>
      <w:r>
        <w:rPr>
          <w:sz w:val="22"/>
        </w:rPr>
        <w:t>House</w:t>
      </w:r>
      <w:r>
        <w:rPr>
          <w:spacing w:val="-8"/>
          <w:sz w:val="22"/>
        </w:rPr>
        <w:t> </w:t>
      </w:r>
      <w:r>
        <w:rPr>
          <w:sz w:val="22"/>
        </w:rPr>
        <w:t>shoes</w:t>
      </w:r>
      <w:r>
        <w:rPr>
          <w:spacing w:val="-6"/>
          <w:sz w:val="22"/>
        </w:rPr>
        <w:t> </w:t>
      </w:r>
      <w:r>
        <w:rPr>
          <w:sz w:val="22"/>
        </w:rPr>
        <w:t>except</w:t>
      </w:r>
      <w:r>
        <w:rPr>
          <w:spacing w:val="-7"/>
          <w:sz w:val="22"/>
        </w:rPr>
        <w:t> </w:t>
      </w:r>
      <w:r>
        <w:rPr>
          <w:sz w:val="22"/>
        </w:rPr>
        <w:t>on</w:t>
      </w:r>
      <w:r>
        <w:rPr>
          <w:spacing w:val="-9"/>
          <w:sz w:val="22"/>
        </w:rPr>
        <w:t> </w:t>
      </w:r>
      <w:r>
        <w:rPr>
          <w:sz w:val="22"/>
        </w:rPr>
        <w:t>a</w:t>
      </w:r>
      <w:r>
        <w:rPr>
          <w:spacing w:val="-7"/>
          <w:sz w:val="22"/>
        </w:rPr>
        <w:t> </w:t>
      </w:r>
      <w:r>
        <w:rPr>
          <w:sz w:val="22"/>
        </w:rPr>
        <w:t>superintendent/principal-approved</w:t>
      </w:r>
      <w:r>
        <w:rPr>
          <w:spacing w:val="-7"/>
          <w:sz w:val="22"/>
        </w:rPr>
        <w:t> </w:t>
      </w:r>
      <w:r>
        <w:rPr>
          <w:sz w:val="22"/>
        </w:rPr>
        <w:t>designated</w:t>
      </w:r>
      <w:r>
        <w:rPr>
          <w:spacing w:val="-9"/>
          <w:sz w:val="22"/>
        </w:rPr>
        <w:t> </w:t>
      </w:r>
      <w:r>
        <w:rPr>
          <w:sz w:val="22"/>
        </w:rPr>
        <w:t>event</w:t>
      </w:r>
      <w:r>
        <w:rPr>
          <w:spacing w:val="-5"/>
          <w:sz w:val="22"/>
        </w:rPr>
        <w:t> day</w:t>
      </w:r>
    </w:p>
    <w:p>
      <w:pPr>
        <w:pStyle w:val="ListParagraph"/>
        <w:numPr>
          <w:ilvl w:val="0"/>
          <w:numId w:val="16"/>
        </w:numPr>
        <w:tabs>
          <w:tab w:pos="1557" w:val="left" w:leader="none"/>
        </w:tabs>
        <w:spacing w:line="252" w:lineRule="exact" w:before="1" w:after="0"/>
        <w:ind w:left="1557" w:right="0" w:hanging="358"/>
        <w:jc w:val="left"/>
        <w:rPr>
          <w:sz w:val="22"/>
        </w:rPr>
      </w:pPr>
      <w:r>
        <w:rPr>
          <w:sz w:val="22"/>
        </w:rPr>
        <w:t>Sleepwear</w:t>
      </w:r>
      <w:r>
        <w:rPr>
          <w:spacing w:val="-6"/>
          <w:sz w:val="22"/>
        </w:rPr>
        <w:t> </w:t>
      </w:r>
      <w:r>
        <w:rPr>
          <w:sz w:val="22"/>
        </w:rPr>
        <w:t>except</w:t>
      </w:r>
      <w:r>
        <w:rPr>
          <w:spacing w:val="-5"/>
          <w:sz w:val="22"/>
        </w:rPr>
        <w:t> </w:t>
      </w:r>
      <w:r>
        <w:rPr>
          <w:sz w:val="22"/>
        </w:rPr>
        <w:t>on</w:t>
      </w:r>
      <w:r>
        <w:rPr>
          <w:spacing w:val="-8"/>
          <w:sz w:val="22"/>
        </w:rPr>
        <w:t> </w:t>
      </w:r>
      <w:r>
        <w:rPr>
          <w:sz w:val="22"/>
        </w:rPr>
        <w:t>a</w:t>
      </w:r>
      <w:r>
        <w:rPr>
          <w:spacing w:val="44"/>
          <w:sz w:val="22"/>
        </w:rPr>
        <w:t> </w:t>
      </w:r>
      <w:r>
        <w:rPr>
          <w:sz w:val="22"/>
        </w:rPr>
        <w:t>superintendent/principal-approved</w:t>
      </w:r>
      <w:r>
        <w:rPr>
          <w:spacing w:val="-7"/>
          <w:sz w:val="22"/>
        </w:rPr>
        <w:t> </w:t>
      </w:r>
      <w:r>
        <w:rPr>
          <w:sz w:val="22"/>
        </w:rPr>
        <w:t>designated</w:t>
      </w:r>
      <w:r>
        <w:rPr>
          <w:spacing w:val="-7"/>
          <w:sz w:val="22"/>
        </w:rPr>
        <w:t> </w:t>
      </w:r>
      <w:r>
        <w:rPr>
          <w:sz w:val="22"/>
        </w:rPr>
        <w:t>event</w:t>
      </w:r>
      <w:r>
        <w:rPr>
          <w:spacing w:val="-5"/>
          <w:sz w:val="22"/>
        </w:rPr>
        <w:t> day</w:t>
      </w:r>
    </w:p>
    <w:p>
      <w:pPr>
        <w:pStyle w:val="ListParagraph"/>
        <w:numPr>
          <w:ilvl w:val="0"/>
          <w:numId w:val="16"/>
        </w:numPr>
        <w:tabs>
          <w:tab w:pos="1557" w:val="left" w:leader="none"/>
        </w:tabs>
        <w:spacing w:line="252" w:lineRule="exact" w:before="0" w:after="0"/>
        <w:ind w:left="1557" w:right="0" w:hanging="358"/>
        <w:jc w:val="left"/>
        <w:rPr>
          <w:sz w:val="22"/>
        </w:rPr>
      </w:pPr>
      <w:r>
        <w:rPr>
          <w:sz w:val="22"/>
        </w:rPr>
        <w:t>Visible</w:t>
      </w:r>
      <w:r>
        <w:rPr>
          <w:spacing w:val="-15"/>
          <w:sz w:val="22"/>
        </w:rPr>
        <w:t> </w:t>
      </w:r>
      <w:r>
        <w:rPr>
          <w:spacing w:val="-2"/>
          <w:sz w:val="22"/>
        </w:rPr>
        <w:t>tattoos</w:t>
      </w:r>
    </w:p>
    <w:p>
      <w:pPr>
        <w:pStyle w:val="ListParagraph"/>
        <w:numPr>
          <w:ilvl w:val="0"/>
          <w:numId w:val="16"/>
        </w:numPr>
        <w:tabs>
          <w:tab w:pos="1557" w:val="left" w:leader="none"/>
        </w:tabs>
        <w:spacing w:line="252" w:lineRule="exact" w:before="1" w:after="0"/>
        <w:ind w:left="1557" w:right="0" w:hanging="358"/>
        <w:jc w:val="left"/>
        <w:rPr>
          <w:sz w:val="22"/>
        </w:rPr>
      </w:pPr>
      <w:r>
        <w:rPr>
          <w:sz w:val="22"/>
        </w:rPr>
        <w:t>Trench</w:t>
      </w:r>
      <w:r>
        <w:rPr>
          <w:spacing w:val="-12"/>
          <w:sz w:val="22"/>
        </w:rPr>
        <w:t> </w:t>
      </w:r>
      <w:r>
        <w:rPr>
          <w:spacing w:val="-2"/>
          <w:sz w:val="22"/>
        </w:rPr>
        <w:t>coats</w:t>
      </w:r>
    </w:p>
    <w:p>
      <w:pPr>
        <w:pStyle w:val="ListParagraph"/>
        <w:numPr>
          <w:ilvl w:val="0"/>
          <w:numId w:val="16"/>
        </w:numPr>
        <w:tabs>
          <w:tab w:pos="1557" w:val="left" w:leader="none"/>
          <w:tab w:pos="1559" w:val="left" w:leader="none"/>
        </w:tabs>
        <w:spacing w:line="240" w:lineRule="auto" w:before="0" w:after="0"/>
        <w:ind w:left="1559" w:right="1641" w:hanging="360"/>
        <w:jc w:val="left"/>
        <w:rPr>
          <w:sz w:val="22"/>
        </w:rPr>
      </w:pPr>
      <w:r>
        <w:rPr>
          <w:sz w:val="22"/>
        </w:rPr>
        <w:t>Visible</w:t>
      </w:r>
      <w:r>
        <w:rPr>
          <w:spacing w:val="-6"/>
          <w:sz w:val="22"/>
        </w:rPr>
        <w:t> </w:t>
      </w:r>
      <w:r>
        <w:rPr>
          <w:sz w:val="22"/>
        </w:rPr>
        <w:t>body</w:t>
      </w:r>
      <w:r>
        <w:rPr>
          <w:spacing w:val="-8"/>
          <w:sz w:val="22"/>
        </w:rPr>
        <w:t> </w:t>
      </w:r>
      <w:r>
        <w:rPr>
          <w:sz w:val="22"/>
        </w:rPr>
        <w:t>jewelry,</w:t>
      </w:r>
      <w:r>
        <w:rPr>
          <w:spacing w:val="-4"/>
          <w:sz w:val="22"/>
        </w:rPr>
        <w:t> </w:t>
      </w:r>
      <w:r>
        <w:rPr>
          <w:sz w:val="22"/>
        </w:rPr>
        <w:t>other</w:t>
      </w:r>
      <w:r>
        <w:rPr>
          <w:spacing w:val="-7"/>
          <w:sz w:val="22"/>
        </w:rPr>
        <w:t> </w:t>
      </w:r>
      <w:r>
        <w:rPr>
          <w:sz w:val="22"/>
        </w:rPr>
        <w:t>than</w:t>
      </w:r>
      <w:r>
        <w:rPr>
          <w:spacing w:val="-8"/>
          <w:sz w:val="22"/>
        </w:rPr>
        <w:t> </w:t>
      </w:r>
      <w:r>
        <w:rPr>
          <w:sz w:val="22"/>
        </w:rPr>
        <w:t>girls’</w:t>
      </w:r>
      <w:r>
        <w:rPr>
          <w:spacing w:val="-15"/>
          <w:sz w:val="22"/>
        </w:rPr>
        <w:t> </w:t>
      </w:r>
      <w:r>
        <w:rPr>
          <w:sz w:val="22"/>
        </w:rPr>
        <w:t>earring.</w:t>
      </w:r>
      <w:r>
        <w:rPr>
          <w:spacing w:val="-4"/>
          <w:sz w:val="22"/>
        </w:rPr>
        <w:t> </w:t>
      </w:r>
      <w:r>
        <w:rPr>
          <w:sz w:val="22"/>
        </w:rPr>
        <w:t>Visible</w:t>
      </w:r>
      <w:r>
        <w:rPr>
          <w:spacing w:val="-6"/>
          <w:sz w:val="22"/>
        </w:rPr>
        <w:t> </w:t>
      </w:r>
      <w:r>
        <w:rPr>
          <w:sz w:val="22"/>
        </w:rPr>
        <w:t>body</w:t>
      </w:r>
      <w:r>
        <w:rPr>
          <w:spacing w:val="-8"/>
          <w:sz w:val="22"/>
        </w:rPr>
        <w:t> </w:t>
      </w:r>
      <w:r>
        <w:rPr>
          <w:sz w:val="22"/>
        </w:rPr>
        <w:t>jewelry</w:t>
      </w:r>
      <w:r>
        <w:rPr>
          <w:spacing w:val="-8"/>
          <w:sz w:val="22"/>
        </w:rPr>
        <w:t> </w:t>
      </w:r>
      <w:r>
        <w:rPr>
          <w:sz w:val="22"/>
        </w:rPr>
        <w:t>not</w:t>
      </w:r>
      <w:r>
        <w:rPr>
          <w:spacing w:val="-4"/>
          <w:sz w:val="22"/>
        </w:rPr>
        <w:t> </w:t>
      </w:r>
      <w:r>
        <w:rPr>
          <w:sz w:val="22"/>
        </w:rPr>
        <w:t>allowed includes tongue studs and rings.</w:t>
      </w:r>
    </w:p>
    <w:p>
      <w:pPr>
        <w:pStyle w:val="BodyText"/>
        <w:spacing w:before="0"/>
        <w:ind w:left="0"/>
      </w:pPr>
    </w:p>
    <w:p>
      <w:pPr>
        <w:pStyle w:val="BodyText"/>
        <w:spacing w:before="0"/>
        <w:ind w:left="1200" w:right="860"/>
      </w:pPr>
      <w:r>
        <w:rPr>
          <w:u w:val="single"/>
        </w:rPr>
        <w:t>The</w:t>
      </w:r>
      <w:r>
        <w:rPr>
          <w:spacing w:val="-7"/>
          <w:u w:val="single"/>
        </w:rPr>
        <w:t> </w:t>
      </w:r>
      <w:r>
        <w:rPr>
          <w:u w:val="single"/>
        </w:rPr>
        <w:t>following</w:t>
      </w:r>
      <w:r>
        <w:rPr>
          <w:spacing w:val="-1"/>
          <w:u w:val="single"/>
        </w:rPr>
        <w:t> </w:t>
      </w:r>
      <w:r>
        <w:rPr>
          <w:u w:val="single"/>
        </w:rPr>
        <w:t>items</w:t>
      </w:r>
      <w:r>
        <w:rPr>
          <w:spacing w:val="-7"/>
          <w:u w:val="single"/>
        </w:rPr>
        <w:t> </w:t>
      </w:r>
      <w:r>
        <w:rPr>
          <w:u w:val="single"/>
        </w:rPr>
        <w:t>may</w:t>
      </w:r>
      <w:r>
        <w:rPr>
          <w:spacing w:val="-5"/>
          <w:u w:val="single"/>
        </w:rPr>
        <w:t> </w:t>
      </w:r>
      <w:r>
        <w:rPr>
          <w:u w:val="single"/>
        </w:rPr>
        <w:t>not</w:t>
      </w:r>
      <w:r>
        <w:rPr>
          <w:spacing w:val="-2"/>
          <w:u w:val="single"/>
        </w:rPr>
        <w:t> </w:t>
      </w:r>
      <w:r>
        <w:rPr>
          <w:u w:val="single"/>
        </w:rPr>
        <w:t>be</w:t>
      </w:r>
      <w:r>
        <w:rPr>
          <w:spacing w:val="-5"/>
          <w:u w:val="single"/>
        </w:rPr>
        <w:t> </w:t>
      </w:r>
      <w:r>
        <w:rPr>
          <w:u w:val="single"/>
        </w:rPr>
        <w:t>worn</w:t>
      </w:r>
      <w:r>
        <w:rPr>
          <w:spacing w:val="-3"/>
          <w:u w:val="single"/>
        </w:rPr>
        <w:t> </w:t>
      </w:r>
      <w:r>
        <w:rPr>
          <w:u w:val="single"/>
        </w:rPr>
        <w:t>inside</w:t>
      </w:r>
      <w:r>
        <w:rPr>
          <w:spacing w:val="-3"/>
          <w:u w:val="single"/>
        </w:rPr>
        <w:t> </w:t>
      </w:r>
      <w:r>
        <w:rPr>
          <w:u w:val="single"/>
        </w:rPr>
        <w:t>the</w:t>
      </w:r>
      <w:r>
        <w:rPr>
          <w:spacing w:val="-5"/>
          <w:u w:val="single"/>
        </w:rPr>
        <w:t> </w:t>
      </w:r>
      <w:r>
        <w:rPr>
          <w:u w:val="single"/>
        </w:rPr>
        <w:t>building</w:t>
      </w:r>
      <w:r>
        <w:rPr>
          <w:spacing w:val="-1"/>
          <w:u w:val="single"/>
        </w:rPr>
        <w:t> </w:t>
      </w:r>
      <w:r>
        <w:rPr>
          <w:u w:val="single"/>
        </w:rPr>
        <w:t>except</w:t>
      </w:r>
      <w:r>
        <w:rPr>
          <w:spacing w:val="-2"/>
          <w:u w:val="single"/>
        </w:rPr>
        <w:t> </w:t>
      </w:r>
      <w:r>
        <w:rPr>
          <w:u w:val="single"/>
        </w:rPr>
        <w:t>on</w:t>
      </w:r>
      <w:r>
        <w:rPr/>
        <w:t> </w:t>
      </w:r>
      <w:r>
        <w:rPr>
          <w:u w:val="single"/>
        </w:rPr>
        <w:t>superintendent/principal approved special days:</w:t>
      </w:r>
    </w:p>
    <w:p>
      <w:pPr>
        <w:pStyle w:val="ListParagraph"/>
        <w:numPr>
          <w:ilvl w:val="0"/>
          <w:numId w:val="17"/>
        </w:numPr>
        <w:tabs>
          <w:tab w:pos="1558" w:val="left" w:leader="none"/>
        </w:tabs>
        <w:spacing w:line="252" w:lineRule="exact" w:before="0" w:after="0"/>
        <w:ind w:left="1558" w:right="0" w:hanging="358"/>
        <w:jc w:val="left"/>
        <w:rPr>
          <w:sz w:val="22"/>
        </w:rPr>
      </w:pPr>
      <w:r>
        <w:rPr>
          <w:spacing w:val="-2"/>
          <w:sz w:val="22"/>
        </w:rPr>
        <w:t>Bandanas</w:t>
      </w:r>
    </w:p>
    <w:p>
      <w:pPr>
        <w:pStyle w:val="ListParagraph"/>
        <w:numPr>
          <w:ilvl w:val="0"/>
          <w:numId w:val="17"/>
        </w:numPr>
        <w:tabs>
          <w:tab w:pos="1557" w:val="left" w:leader="none"/>
        </w:tabs>
        <w:spacing w:line="252" w:lineRule="exact" w:before="0" w:after="0"/>
        <w:ind w:left="1557" w:right="0" w:hanging="358"/>
        <w:jc w:val="left"/>
        <w:rPr>
          <w:sz w:val="22"/>
        </w:rPr>
      </w:pPr>
      <w:r>
        <w:rPr>
          <w:spacing w:val="-2"/>
          <w:sz w:val="22"/>
        </w:rPr>
        <w:t>Blankets</w:t>
      </w:r>
    </w:p>
    <w:p>
      <w:pPr>
        <w:pStyle w:val="ListParagraph"/>
        <w:numPr>
          <w:ilvl w:val="0"/>
          <w:numId w:val="17"/>
        </w:numPr>
        <w:tabs>
          <w:tab w:pos="1557" w:val="left" w:leader="none"/>
        </w:tabs>
        <w:spacing w:line="252" w:lineRule="exact" w:before="2" w:after="0"/>
        <w:ind w:left="1557" w:right="0" w:hanging="358"/>
        <w:jc w:val="left"/>
        <w:rPr>
          <w:sz w:val="22"/>
        </w:rPr>
      </w:pPr>
      <w:r>
        <w:rPr>
          <w:spacing w:val="-4"/>
          <w:sz w:val="22"/>
        </w:rPr>
        <w:t>Caps</w:t>
      </w:r>
    </w:p>
    <w:p>
      <w:pPr>
        <w:pStyle w:val="ListParagraph"/>
        <w:numPr>
          <w:ilvl w:val="0"/>
          <w:numId w:val="17"/>
        </w:numPr>
        <w:tabs>
          <w:tab w:pos="1557" w:val="left" w:leader="none"/>
        </w:tabs>
        <w:spacing w:line="252" w:lineRule="exact" w:before="0" w:after="0"/>
        <w:ind w:left="1557" w:right="0" w:hanging="358"/>
        <w:jc w:val="left"/>
        <w:rPr>
          <w:sz w:val="22"/>
        </w:rPr>
      </w:pPr>
      <w:r>
        <w:rPr>
          <w:spacing w:val="-2"/>
          <w:sz w:val="22"/>
        </w:rPr>
        <w:t>Gloves</w:t>
      </w:r>
    </w:p>
    <w:p>
      <w:pPr>
        <w:pStyle w:val="ListParagraph"/>
        <w:numPr>
          <w:ilvl w:val="0"/>
          <w:numId w:val="17"/>
        </w:numPr>
        <w:tabs>
          <w:tab w:pos="1557" w:val="left" w:leader="none"/>
        </w:tabs>
        <w:spacing w:line="252" w:lineRule="exact" w:before="1" w:after="0"/>
        <w:ind w:left="1557" w:right="0" w:hanging="358"/>
        <w:jc w:val="left"/>
        <w:rPr>
          <w:sz w:val="22"/>
        </w:rPr>
      </w:pPr>
      <w:r>
        <w:rPr>
          <w:spacing w:val="-4"/>
          <w:sz w:val="22"/>
        </w:rPr>
        <w:t>Hats</w:t>
      </w:r>
    </w:p>
    <w:p>
      <w:pPr>
        <w:pStyle w:val="ListParagraph"/>
        <w:numPr>
          <w:ilvl w:val="0"/>
          <w:numId w:val="17"/>
        </w:numPr>
        <w:tabs>
          <w:tab w:pos="1557" w:val="left" w:leader="none"/>
        </w:tabs>
        <w:spacing w:line="252" w:lineRule="exact" w:before="0" w:after="0"/>
        <w:ind w:left="1557" w:right="0" w:hanging="358"/>
        <w:jc w:val="left"/>
        <w:rPr>
          <w:sz w:val="22"/>
        </w:rPr>
      </w:pPr>
      <w:r>
        <w:rPr>
          <w:spacing w:val="-2"/>
          <w:sz w:val="22"/>
        </w:rPr>
        <w:t>Hoods</w:t>
      </w:r>
    </w:p>
    <w:p>
      <w:pPr>
        <w:pStyle w:val="ListParagraph"/>
        <w:numPr>
          <w:ilvl w:val="0"/>
          <w:numId w:val="17"/>
        </w:numPr>
        <w:tabs>
          <w:tab w:pos="1556" w:val="left" w:leader="none"/>
        </w:tabs>
        <w:spacing w:line="252" w:lineRule="exact" w:before="1" w:after="0"/>
        <w:ind w:left="1556" w:right="0" w:hanging="358"/>
        <w:jc w:val="left"/>
        <w:rPr>
          <w:sz w:val="22"/>
        </w:rPr>
      </w:pPr>
      <w:r>
        <w:rPr>
          <w:spacing w:val="-2"/>
          <w:sz w:val="22"/>
        </w:rPr>
        <w:t>Scarves</w:t>
      </w:r>
    </w:p>
    <w:p>
      <w:pPr>
        <w:pStyle w:val="ListParagraph"/>
        <w:numPr>
          <w:ilvl w:val="0"/>
          <w:numId w:val="17"/>
        </w:numPr>
        <w:tabs>
          <w:tab w:pos="1556" w:val="left" w:leader="none"/>
        </w:tabs>
        <w:spacing w:line="252" w:lineRule="exact" w:before="0" w:after="0"/>
        <w:ind w:left="1556" w:right="0" w:hanging="358"/>
        <w:jc w:val="left"/>
        <w:rPr>
          <w:sz w:val="22"/>
        </w:rPr>
      </w:pPr>
      <w:r>
        <w:rPr>
          <w:sz w:val="22"/>
        </w:rPr>
        <w:t>Other</w:t>
      </w:r>
      <w:r>
        <w:rPr>
          <w:spacing w:val="-1"/>
          <w:sz w:val="22"/>
        </w:rPr>
        <w:t> </w:t>
      </w:r>
      <w:r>
        <w:rPr>
          <w:sz w:val="22"/>
        </w:rPr>
        <w:t>head</w:t>
      </w:r>
      <w:r>
        <w:rPr>
          <w:spacing w:val="-4"/>
          <w:sz w:val="22"/>
        </w:rPr>
        <w:t> </w:t>
      </w:r>
      <w:r>
        <w:rPr>
          <w:spacing w:val="-2"/>
          <w:sz w:val="22"/>
        </w:rPr>
        <w:t>coverings</w:t>
      </w:r>
    </w:p>
    <w:p>
      <w:pPr>
        <w:pStyle w:val="Heading7"/>
        <w:spacing w:before="251"/>
        <w:ind w:left="478"/>
        <w:rPr>
          <w:rFonts w:ascii="Arial"/>
        </w:rPr>
      </w:pPr>
      <w:r>
        <w:rPr>
          <w:rFonts w:ascii="Arial"/>
          <w:spacing w:val="-2"/>
        </w:rPr>
        <w:t>Grooming:</w:t>
      </w:r>
    </w:p>
    <w:p>
      <w:pPr>
        <w:pStyle w:val="ListParagraph"/>
        <w:numPr>
          <w:ilvl w:val="0"/>
          <w:numId w:val="18"/>
        </w:numPr>
        <w:tabs>
          <w:tab w:pos="1556" w:val="left" w:leader="none"/>
        </w:tabs>
        <w:spacing w:line="240" w:lineRule="auto" w:before="2" w:after="0"/>
        <w:ind w:left="1556" w:right="0" w:hanging="358"/>
        <w:jc w:val="left"/>
        <w:rPr>
          <w:sz w:val="22"/>
        </w:rPr>
      </w:pPr>
      <w:r>
        <w:rPr>
          <w:sz w:val="22"/>
        </w:rPr>
        <w:t>Cleanliness</w:t>
      </w:r>
      <w:r>
        <w:rPr>
          <w:spacing w:val="-8"/>
          <w:sz w:val="22"/>
        </w:rPr>
        <w:t> </w:t>
      </w:r>
      <w:r>
        <w:rPr>
          <w:sz w:val="22"/>
        </w:rPr>
        <w:t>of</w:t>
      </w:r>
      <w:r>
        <w:rPr>
          <w:spacing w:val="-5"/>
          <w:sz w:val="22"/>
        </w:rPr>
        <w:t> </w:t>
      </w:r>
      <w:r>
        <w:rPr>
          <w:sz w:val="22"/>
        </w:rPr>
        <w:t>body,</w:t>
      </w:r>
      <w:r>
        <w:rPr>
          <w:spacing w:val="-4"/>
          <w:sz w:val="22"/>
        </w:rPr>
        <w:t> </w:t>
      </w:r>
      <w:r>
        <w:rPr>
          <w:sz w:val="22"/>
        </w:rPr>
        <w:t>hair,</w:t>
      </w:r>
      <w:r>
        <w:rPr>
          <w:spacing w:val="-7"/>
          <w:sz w:val="22"/>
        </w:rPr>
        <w:t> </w:t>
      </w:r>
      <w:r>
        <w:rPr>
          <w:sz w:val="22"/>
        </w:rPr>
        <w:t>clothing,</w:t>
      </w:r>
      <w:r>
        <w:rPr>
          <w:spacing w:val="-6"/>
          <w:sz w:val="22"/>
        </w:rPr>
        <w:t> </w:t>
      </w:r>
      <w:r>
        <w:rPr>
          <w:sz w:val="22"/>
        </w:rPr>
        <w:t>and</w:t>
      </w:r>
      <w:r>
        <w:rPr>
          <w:spacing w:val="-7"/>
          <w:sz w:val="22"/>
        </w:rPr>
        <w:t> </w:t>
      </w:r>
      <w:r>
        <w:rPr>
          <w:sz w:val="22"/>
        </w:rPr>
        <w:t>shoes</w:t>
      </w:r>
      <w:r>
        <w:rPr>
          <w:spacing w:val="-5"/>
          <w:sz w:val="22"/>
        </w:rPr>
        <w:t> </w:t>
      </w:r>
      <w:r>
        <w:rPr>
          <w:sz w:val="22"/>
        </w:rPr>
        <w:t>is</w:t>
      </w:r>
      <w:r>
        <w:rPr>
          <w:spacing w:val="-9"/>
          <w:sz w:val="22"/>
        </w:rPr>
        <w:t> </w:t>
      </w:r>
      <w:r>
        <w:rPr>
          <w:sz w:val="22"/>
        </w:rPr>
        <w:t>to</w:t>
      </w:r>
      <w:r>
        <w:rPr>
          <w:spacing w:val="-8"/>
          <w:sz w:val="22"/>
        </w:rPr>
        <w:t> </w:t>
      </w:r>
      <w:r>
        <w:rPr>
          <w:sz w:val="22"/>
        </w:rPr>
        <w:t>be</w:t>
      </w:r>
      <w:r>
        <w:rPr>
          <w:spacing w:val="-8"/>
          <w:sz w:val="22"/>
        </w:rPr>
        <w:t> </w:t>
      </w:r>
      <w:r>
        <w:rPr>
          <w:sz w:val="22"/>
        </w:rPr>
        <w:t>maintained</w:t>
      </w:r>
      <w:r>
        <w:rPr>
          <w:spacing w:val="-7"/>
          <w:sz w:val="22"/>
        </w:rPr>
        <w:t> </w:t>
      </w:r>
      <w:r>
        <w:rPr>
          <w:sz w:val="22"/>
        </w:rPr>
        <w:t>at</w:t>
      </w:r>
      <w:r>
        <w:rPr>
          <w:spacing w:val="-4"/>
          <w:sz w:val="22"/>
        </w:rPr>
        <w:t> </w:t>
      </w:r>
      <w:r>
        <w:rPr>
          <w:sz w:val="22"/>
        </w:rPr>
        <w:t>all</w:t>
      </w:r>
      <w:r>
        <w:rPr>
          <w:spacing w:val="-9"/>
          <w:sz w:val="22"/>
        </w:rPr>
        <w:t> </w:t>
      </w:r>
      <w:r>
        <w:rPr>
          <w:spacing w:val="-2"/>
          <w:sz w:val="22"/>
        </w:rPr>
        <w:t>times.</w:t>
      </w:r>
    </w:p>
    <w:p>
      <w:pPr>
        <w:pStyle w:val="ListParagraph"/>
        <w:numPr>
          <w:ilvl w:val="0"/>
          <w:numId w:val="18"/>
        </w:numPr>
        <w:tabs>
          <w:tab w:pos="1556" w:val="left" w:leader="none"/>
        </w:tabs>
        <w:spacing w:line="252" w:lineRule="exact" w:before="1" w:after="0"/>
        <w:ind w:left="1556" w:right="0" w:hanging="358"/>
        <w:jc w:val="left"/>
        <w:rPr>
          <w:sz w:val="22"/>
        </w:rPr>
      </w:pPr>
      <w:r>
        <w:rPr>
          <w:sz w:val="22"/>
        </w:rPr>
        <w:t>Hair</w:t>
      </w:r>
      <w:r>
        <w:rPr>
          <w:spacing w:val="-2"/>
          <w:sz w:val="22"/>
        </w:rPr>
        <w:t> </w:t>
      </w:r>
      <w:r>
        <w:rPr>
          <w:sz w:val="22"/>
        </w:rPr>
        <w:t>shall</w:t>
      </w:r>
      <w:r>
        <w:rPr>
          <w:spacing w:val="-4"/>
          <w:sz w:val="22"/>
        </w:rPr>
        <w:t> </w:t>
      </w:r>
      <w:r>
        <w:rPr>
          <w:sz w:val="22"/>
        </w:rPr>
        <w:t>be</w:t>
      </w:r>
      <w:r>
        <w:rPr>
          <w:spacing w:val="-3"/>
          <w:sz w:val="22"/>
        </w:rPr>
        <w:t> </w:t>
      </w:r>
      <w:r>
        <w:rPr>
          <w:sz w:val="22"/>
        </w:rPr>
        <w:t>clean,</w:t>
      </w:r>
      <w:r>
        <w:rPr>
          <w:spacing w:val="-4"/>
          <w:sz w:val="22"/>
        </w:rPr>
        <w:t> </w:t>
      </w:r>
      <w:r>
        <w:rPr>
          <w:sz w:val="22"/>
        </w:rPr>
        <w:t>neat,</w:t>
      </w:r>
      <w:r>
        <w:rPr>
          <w:spacing w:val="-3"/>
          <w:sz w:val="22"/>
        </w:rPr>
        <w:t> </w:t>
      </w:r>
      <w:r>
        <w:rPr>
          <w:sz w:val="22"/>
        </w:rPr>
        <w:t>and</w:t>
      </w:r>
      <w:r>
        <w:rPr>
          <w:spacing w:val="-4"/>
          <w:sz w:val="22"/>
        </w:rPr>
        <w:t> </w:t>
      </w:r>
      <w:r>
        <w:rPr>
          <w:sz w:val="22"/>
        </w:rPr>
        <w:t>combed</w:t>
      </w:r>
      <w:r>
        <w:rPr>
          <w:spacing w:val="-5"/>
          <w:sz w:val="22"/>
        </w:rPr>
        <w:t> </w:t>
      </w:r>
      <w:r>
        <w:rPr>
          <w:sz w:val="22"/>
        </w:rPr>
        <w:t>for</w:t>
      </w:r>
      <w:r>
        <w:rPr>
          <w:spacing w:val="-2"/>
          <w:sz w:val="22"/>
        </w:rPr>
        <w:t> </w:t>
      </w:r>
      <w:r>
        <w:rPr>
          <w:sz w:val="22"/>
        </w:rPr>
        <w:t>school</w:t>
      </w:r>
      <w:r>
        <w:rPr>
          <w:spacing w:val="-8"/>
          <w:sz w:val="22"/>
        </w:rPr>
        <w:t> </w:t>
      </w:r>
      <w:r>
        <w:rPr>
          <w:sz w:val="22"/>
        </w:rPr>
        <w:t>each</w:t>
      </w:r>
      <w:r>
        <w:rPr>
          <w:spacing w:val="-3"/>
          <w:sz w:val="22"/>
        </w:rPr>
        <w:t> </w:t>
      </w:r>
      <w:r>
        <w:rPr>
          <w:spacing w:val="-4"/>
          <w:sz w:val="22"/>
        </w:rPr>
        <w:t>day.</w:t>
      </w:r>
    </w:p>
    <w:p>
      <w:pPr>
        <w:pStyle w:val="ListParagraph"/>
        <w:numPr>
          <w:ilvl w:val="0"/>
          <w:numId w:val="18"/>
        </w:numPr>
        <w:tabs>
          <w:tab w:pos="1556" w:val="left" w:leader="none"/>
        </w:tabs>
        <w:spacing w:line="252" w:lineRule="exact" w:before="0" w:after="0"/>
        <w:ind w:left="1556" w:right="0" w:hanging="358"/>
        <w:jc w:val="left"/>
        <w:rPr>
          <w:sz w:val="22"/>
        </w:rPr>
      </w:pPr>
      <w:r>
        <w:rPr>
          <w:sz w:val="22"/>
        </w:rPr>
        <w:t>Hair</w:t>
      </w:r>
      <w:r>
        <w:rPr>
          <w:spacing w:val="-2"/>
          <w:sz w:val="22"/>
        </w:rPr>
        <w:t> </w:t>
      </w:r>
      <w:r>
        <w:rPr>
          <w:sz w:val="22"/>
        </w:rPr>
        <w:t>shall</w:t>
      </w:r>
      <w:r>
        <w:rPr>
          <w:spacing w:val="-3"/>
          <w:sz w:val="22"/>
        </w:rPr>
        <w:t> </w:t>
      </w:r>
      <w:r>
        <w:rPr>
          <w:sz w:val="22"/>
        </w:rPr>
        <w:t>be</w:t>
      </w:r>
      <w:r>
        <w:rPr>
          <w:spacing w:val="-5"/>
          <w:sz w:val="22"/>
        </w:rPr>
        <w:t> </w:t>
      </w:r>
      <w:r>
        <w:rPr>
          <w:sz w:val="22"/>
        </w:rPr>
        <w:t>kept</w:t>
      </w:r>
      <w:r>
        <w:rPr>
          <w:spacing w:val="-1"/>
          <w:sz w:val="22"/>
        </w:rPr>
        <w:t> </w:t>
      </w:r>
      <w:r>
        <w:rPr>
          <w:sz w:val="22"/>
        </w:rPr>
        <w:t>out</w:t>
      </w:r>
      <w:r>
        <w:rPr>
          <w:spacing w:val="-1"/>
          <w:sz w:val="22"/>
        </w:rPr>
        <w:t> </w:t>
      </w:r>
      <w:r>
        <w:rPr>
          <w:sz w:val="22"/>
        </w:rPr>
        <w:t>of</w:t>
      </w:r>
      <w:r>
        <w:rPr>
          <w:spacing w:val="-4"/>
          <w:sz w:val="22"/>
        </w:rPr>
        <w:t> </w:t>
      </w:r>
      <w:r>
        <w:rPr>
          <w:sz w:val="22"/>
        </w:rPr>
        <w:t>the</w:t>
      </w:r>
      <w:r>
        <w:rPr>
          <w:spacing w:val="-3"/>
          <w:sz w:val="22"/>
        </w:rPr>
        <w:t> </w:t>
      </w:r>
      <w:r>
        <w:rPr>
          <w:spacing w:val="-4"/>
          <w:sz w:val="22"/>
        </w:rPr>
        <w:t>eyes.</w:t>
      </w:r>
    </w:p>
    <w:p>
      <w:pPr>
        <w:pStyle w:val="ListParagraph"/>
        <w:numPr>
          <w:ilvl w:val="0"/>
          <w:numId w:val="18"/>
        </w:numPr>
        <w:tabs>
          <w:tab w:pos="1556" w:val="left" w:leader="none"/>
          <w:tab w:pos="1558" w:val="left" w:leader="none"/>
        </w:tabs>
        <w:spacing w:line="240" w:lineRule="auto" w:before="0" w:after="0"/>
        <w:ind w:left="1558" w:right="871" w:hanging="360"/>
        <w:jc w:val="left"/>
        <w:rPr>
          <w:sz w:val="22"/>
        </w:rPr>
      </w:pPr>
      <w:r>
        <w:rPr>
          <w:sz w:val="22"/>
        </w:rPr>
        <w:t>Boys hair shall be trimmed above the collars in the back, kept no longer than the bottom of</w:t>
      </w:r>
      <w:r>
        <w:rPr>
          <w:spacing w:val="-3"/>
          <w:sz w:val="22"/>
        </w:rPr>
        <w:t> </w:t>
      </w:r>
      <w:r>
        <w:rPr>
          <w:sz w:val="22"/>
        </w:rPr>
        <w:t>the</w:t>
      </w:r>
      <w:r>
        <w:rPr>
          <w:spacing w:val="-2"/>
          <w:sz w:val="22"/>
        </w:rPr>
        <w:t> </w:t>
      </w:r>
      <w:r>
        <w:rPr>
          <w:sz w:val="22"/>
        </w:rPr>
        <w:t>ear on</w:t>
      </w:r>
      <w:r>
        <w:rPr>
          <w:spacing w:val="-4"/>
          <w:sz w:val="22"/>
        </w:rPr>
        <w:t> </w:t>
      </w:r>
      <w:r>
        <w:rPr>
          <w:sz w:val="22"/>
        </w:rPr>
        <w:t>the</w:t>
      </w:r>
      <w:r>
        <w:rPr>
          <w:spacing w:val="-4"/>
          <w:sz w:val="22"/>
        </w:rPr>
        <w:t> </w:t>
      </w:r>
      <w:r>
        <w:rPr>
          <w:sz w:val="22"/>
        </w:rPr>
        <w:t>sides, and</w:t>
      </w:r>
      <w:r>
        <w:rPr>
          <w:spacing w:val="-4"/>
          <w:sz w:val="22"/>
        </w:rPr>
        <w:t> </w:t>
      </w:r>
      <w:r>
        <w:rPr>
          <w:sz w:val="22"/>
        </w:rPr>
        <w:t>shall</w:t>
      </w:r>
      <w:r>
        <w:rPr>
          <w:spacing w:val="-2"/>
          <w:sz w:val="22"/>
        </w:rPr>
        <w:t> </w:t>
      </w:r>
      <w:r>
        <w:rPr>
          <w:sz w:val="22"/>
        </w:rPr>
        <w:t>be</w:t>
      </w:r>
      <w:r>
        <w:rPr>
          <w:spacing w:val="-4"/>
          <w:sz w:val="22"/>
        </w:rPr>
        <w:t> </w:t>
      </w:r>
      <w:r>
        <w:rPr>
          <w:sz w:val="22"/>
        </w:rPr>
        <w:t>trimmed</w:t>
      </w:r>
      <w:r>
        <w:rPr>
          <w:spacing w:val="-2"/>
          <w:sz w:val="22"/>
        </w:rPr>
        <w:t> </w:t>
      </w:r>
      <w:r>
        <w:rPr>
          <w:sz w:val="22"/>
        </w:rPr>
        <w:t>above</w:t>
      </w:r>
      <w:r>
        <w:rPr>
          <w:spacing w:val="-2"/>
          <w:sz w:val="22"/>
        </w:rPr>
        <w:t> </w:t>
      </w:r>
      <w:r>
        <w:rPr>
          <w:sz w:val="22"/>
        </w:rPr>
        <w:t>the</w:t>
      </w:r>
      <w:r>
        <w:rPr>
          <w:spacing w:val="-2"/>
          <w:sz w:val="22"/>
        </w:rPr>
        <w:t> </w:t>
      </w:r>
      <w:r>
        <w:rPr>
          <w:sz w:val="22"/>
        </w:rPr>
        <w:t>eyebrows</w:t>
      </w:r>
      <w:r>
        <w:rPr>
          <w:spacing w:val="-1"/>
          <w:sz w:val="22"/>
        </w:rPr>
        <w:t> </w:t>
      </w:r>
      <w:r>
        <w:rPr>
          <w:sz w:val="22"/>
        </w:rPr>
        <w:t>in</w:t>
      </w:r>
      <w:r>
        <w:rPr>
          <w:spacing w:val="-2"/>
          <w:sz w:val="22"/>
        </w:rPr>
        <w:t> </w:t>
      </w:r>
      <w:r>
        <w:rPr>
          <w:sz w:val="22"/>
        </w:rPr>
        <w:t>the</w:t>
      </w:r>
      <w:r>
        <w:rPr>
          <w:spacing w:val="-6"/>
          <w:sz w:val="22"/>
        </w:rPr>
        <w:t> </w:t>
      </w:r>
      <w:r>
        <w:rPr>
          <w:sz w:val="22"/>
        </w:rPr>
        <w:t>front.</w:t>
      </w:r>
    </w:p>
    <w:p>
      <w:pPr>
        <w:pStyle w:val="ListParagraph"/>
        <w:numPr>
          <w:ilvl w:val="0"/>
          <w:numId w:val="18"/>
        </w:numPr>
        <w:tabs>
          <w:tab w:pos="1556" w:val="left" w:leader="none"/>
        </w:tabs>
        <w:spacing w:line="240" w:lineRule="auto" w:before="0" w:after="0"/>
        <w:ind w:left="1556" w:right="0" w:hanging="358"/>
        <w:jc w:val="left"/>
        <w:rPr>
          <w:sz w:val="22"/>
        </w:rPr>
      </w:pPr>
      <w:r>
        <w:rPr>
          <w:sz w:val="22"/>
        </w:rPr>
        <w:t>Sideburns</w:t>
      </w:r>
      <w:r>
        <w:rPr>
          <w:spacing w:val="-4"/>
          <w:sz w:val="22"/>
        </w:rPr>
        <w:t> </w:t>
      </w:r>
      <w:r>
        <w:rPr>
          <w:sz w:val="22"/>
        </w:rPr>
        <w:t>shall</w:t>
      </w:r>
      <w:r>
        <w:rPr>
          <w:spacing w:val="-3"/>
          <w:sz w:val="22"/>
        </w:rPr>
        <w:t> </w:t>
      </w:r>
      <w:r>
        <w:rPr>
          <w:sz w:val="22"/>
        </w:rPr>
        <w:t>be</w:t>
      </w:r>
      <w:r>
        <w:rPr>
          <w:spacing w:val="-5"/>
          <w:sz w:val="22"/>
        </w:rPr>
        <w:t> </w:t>
      </w:r>
      <w:r>
        <w:rPr>
          <w:sz w:val="22"/>
        </w:rPr>
        <w:t>trimmed</w:t>
      </w:r>
      <w:r>
        <w:rPr>
          <w:spacing w:val="-3"/>
          <w:sz w:val="22"/>
        </w:rPr>
        <w:t> </w:t>
      </w:r>
      <w:r>
        <w:rPr>
          <w:sz w:val="22"/>
        </w:rPr>
        <w:t>to</w:t>
      </w:r>
      <w:r>
        <w:rPr>
          <w:spacing w:val="-5"/>
          <w:sz w:val="22"/>
        </w:rPr>
        <w:t> </w:t>
      </w:r>
      <w:r>
        <w:rPr>
          <w:sz w:val="22"/>
        </w:rPr>
        <w:t>the</w:t>
      </w:r>
      <w:r>
        <w:rPr>
          <w:spacing w:val="-5"/>
          <w:sz w:val="22"/>
        </w:rPr>
        <w:t> </w:t>
      </w:r>
      <w:r>
        <w:rPr>
          <w:sz w:val="22"/>
        </w:rPr>
        <w:t>bottom</w:t>
      </w:r>
      <w:r>
        <w:rPr>
          <w:spacing w:val="-4"/>
          <w:sz w:val="22"/>
        </w:rPr>
        <w:t> </w:t>
      </w:r>
      <w:r>
        <w:rPr>
          <w:sz w:val="22"/>
        </w:rPr>
        <w:t>of</w:t>
      </w:r>
      <w:r>
        <w:rPr>
          <w:spacing w:val="-4"/>
          <w:sz w:val="22"/>
        </w:rPr>
        <w:t> </w:t>
      </w:r>
      <w:r>
        <w:rPr>
          <w:sz w:val="22"/>
        </w:rPr>
        <w:t>the</w:t>
      </w:r>
      <w:r>
        <w:rPr>
          <w:spacing w:val="-2"/>
          <w:sz w:val="22"/>
        </w:rPr>
        <w:t> </w:t>
      </w:r>
      <w:r>
        <w:rPr>
          <w:sz w:val="22"/>
        </w:rPr>
        <w:t>ear</w:t>
      </w:r>
      <w:r>
        <w:rPr>
          <w:spacing w:val="-1"/>
          <w:sz w:val="22"/>
        </w:rPr>
        <w:t> </w:t>
      </w:r>
      <w:r>
        <w:rPr>
          <w:spacing w:val="-2"/>
          <w:sz w:val="22"/>
        </w:rPr>
        <w:t>lobe.</w:t>
      </w:r>
    </w:p>
    <w:p>
      <w:pPr>
        <w:pStyle w:val="ListParagraph"/>
        <w:numPr>
          <w:ilvl w:val="0"/>
          <w:numId w:val="18"/>
        </w:numPr>
        <w:tabs>
          <w:tab w:pos="1556" w:val="left" w:leader="none"/>
        </w:tabs>
        <w:spacing w:line="252" w:lineRule="exact" w:before="1" w:after="0"/>
        <w:ind w:left="1556" w:right="0" w:hanging="358"/>
        <w:jc w:val="left"/>
        <w:rPr>
          <w:sz w:val="22"/>
        </w:rPr>
      </w:pPr>
      <w:r>
        <w:rPr>
          <w:sz w:val="22"/>
        </w:rPr>
        <w:t>Facial</w:t>
      </w:r>
      <w:r>
        <w:rPr>
          <w:spacing w:val="-4"/>
          <w:sz w:val="22"/>
        </w:rPr>
        <w:t> </w:t>
      </w:r>
      <w:r>
        <w:rPr>
          <w:sz w:val="22"/>
        </w:rPr>
        <w:t>and</w:t>
      </w:r>
      <w:r>
        <w:rPr>
          <w:spacing w:val="-4"/>
          <w:sz w:val="22"/>
        </w:rPr>
        <w:t> </w:t>
      </w:r>
      <w:r>
        <w:rPr>
          <w:sz w:val="22"/>
        </w:rPr>
        <w:t>neck</w:t>
      </w:r>
      <w:r>
        <w:rPr>
          <w:spacing w:val="-1"/>
          <w:sz w:val="22"/>
        </w:rPr>
        <w:t> </w:t>
      </w:r>
      <w:r>
        <w:rPr>
          <w:sz w:val="22"/>
        </w:rPr>
        <w:t>hair</w:t>
      </w:r>
      <w:r>
        <w:rPr>
          <w:spacing w:val="-1"/>
          <w:sz w:val="22"/>
        </w:rPr>
        <w:t> </w:t>
      </w:r>
      <w:r>
        <w:rPr>
          <w:sz w:val="22"/>
        </w:rPr>
        <w:t>are</w:t>
      </w:r>
      <w:r>
        <w:rPr>
          <w:spacing w:val="-6"/>
          <w:sz w:val="22"/>
        </w:rPr>
        <w:t> </w:t>
      </w:r>
      <w:r>
        <w:rPr>
          <w:sz w:val="22"/>
        </w:rPr>
        <w:t>not</w:t>
      </w:r>
      <w:r>
        <w:rPr>
          <w:spacing w:val="-1"/>
          <w:sz w:val="22"/>
        </w:rPr>
        <w:t> </w:t>
      </w:r>
      <w:r>
        <w:rPr>
          <w:spacing w:val="-2"/>
          <w:sz w:val="22"/>
        </w:rPr>
        <w:t>permitted.</w:t>
      </w:r>
    </w:p>
    <w:p>
      <w:pPr>
        <w:pStyle w:val="ListParagraph"/>
        <w:numPr>
          <w:ilvl w:val="0"/>
          <w:numId w:val="18"/>
        </w:numPr>
        <w:tabs>
          <w:tab w:pos="1556" w:val="left" w:leader="none"/>
          <w:tab w:pos="1558" w:val="left" w:leader="none"/>
        </w:tabs>
        <w:spacing w:line="240" w:lineRule="auto" w:before="0" w:after="0"/>
        <w:ind w:left="1558" w:right="1022" w:hanging="360"/>
        <w:jc w:val="left"/>
        <w:rPr>
          <w:sz w:val="22"/>
        </w:rPr>
      </w:pPr>
      <w:r>
        <w:rPr>
          <w:sz w:val="22"/>
        </w:rPr>
        <w:t>Extreme</w:t>
      </w:r>
      <w:r>
        <w:rPr>
          <w:spacing w:val="-3"/>
          <w:sz w:val="22"/>
        </w:rPr>
        <w:t> </w:t>
      </w:r>
      <w:r>
        <w:rPr>
          <w:sz w:val="22"/>
        </w:rPr>
        <w:t>hairstyles</w:t>
      </w:r>
      <w:r>
        <w:rPr>
          <w:spacing w:val="-2"/>
          <w:sz w:val="22"/>
        </w:rPr>
        <w:t> </w:t>
      </w:r>
      <w:r>
        <w:rPr>
          <w:sz w:val="22"/>
        </w:rPr>
        <w:t>and</w:t>
      </w:r>
      <w:r>
        <w:rPr>
          <w:spacing w:val="-3"/>
          <w:sz w:val="22"/>
        </w:rPr>
        <w:t> </w:t>
      </w:r>
      <w:r>
        <w:rPr>
          <w:sz w:val="22"/>
        </w:rPr>
        <w:t>color</w:t>
      </w:r>
      <w:r>
        <w:rPr>
          <w:spacing w:val="-1"/>
          <w:sz w:val="22"/>
        </w:rPr>
        <w:t> </w:t>
      </w:r>
      <w:r>
        <w:rPr>
          <w:sz w:val="22"/>
        </w:rPr>
        <w:t>that,</w:t>
      </w:r>
      <w:r>
        <w:rPr>
          <w:spacing w:val="-3"/>
          <w:sz w:val="22"/>
        </w:rPr>
        <w:t> </w:t>
      </w:r>
      <w:r>
        <w:rPr>
          <w:sz w:val="22"/>
        </w:rPr>
        <w:t>in</w:t>
      </w:r>
      <w:r>
        <w:rPr>
          <w:spacing w:val="-5"/>
          <w:sz w:val="22"/>
        </w:rPr>
        <w:t> </w:t>
      </w:r>
      <w:r>
        <w:rPr>
          <w:sz w:val="22"/>
        </w:rPr>
        <w:t>the</w:t>
      </w:r>
      <w:r>
        <w:rPr>
          <w:spacing w:val="-3"/>
          <w:sz w:val="22"/>
        </w:rPr>
        <w:t> </w:t>
      </w:r>
      <w:r>
        <w:rPr>
          <w:sz w:val="22"/>
        </w:rPr>
        <w:t>opinion</w:t>
      </w:r>
      <w:r>
        <w:rPr>
          <w:spacing w:val="-3"/>
          <w:sz w:val="22"/>
        </w:rPr>
        <w:t> </w:t>
      </w:r>
      <w:r>
        <w:rPr>
          <w:sz w:val="22"/>
        </w:rPr>
        <w:t>of</w:t>
      </w:r>
      <w:r>
        <w:rPr>
          <w:spacing w:val="-4"/>
          <w:sz w:val="22"/>
        </w:rPr>
        <w:t> </w:t>
      </w:r>
      <w:r>
        <w:rPr>
          <w:sz w:val="22"/>
        </w:rPr>
        <w:t>the</w:t>
      </w:r>
      <w:r>
        <w:rPr>
          <w:spacing w:val="-3"/>
          <w:sz w:val="22"/>
        </w:rPr>
        <w:t> </w:t>
      </w:r>
      <w:r>
        <w:rPr>
          <w:sz w:val="22"/>
        </w:rPr>
        <w:t>staff,</w:t>
      </w:r>
      <w:r>
        <w:rPr>
          <w:spacing w:val="-3"/>
          <w:sz w:val="22"/>
        </w:rPr>
        <w:t> </w:t>
      </w:r>
      <w:r>
        <w:rPr>
          <w:sz w:val="22"/>
        </w:rPr>
        <w:t>distract</w:t>
      </w:r>
      <w:r>
        <w:rPr>
          <w:spacing w:val="-6"/>
          <w:sz w:val="22"/>
        </w:rPr>
        <w:t> </w:t>
      </w:r>
      <w:r>
        <w:rPr>
          <w:sz w:val="22"/>
        </w:rPr>
        <w:t>from</w:t>
      </w:r>
      <w:r>
        <w:rPr>
          <w:spacing w:val="-4"/>
          <w:sz w:val="22"/>
        </w:rPr>
        <w:t> </w:t>
      </w:r>
      <w:r>
        <w:rPr>
          <w:sz w:val="22"/>
        </w:rPr>
        <w:t>classroom instruction and attention shall not be permitted.</w:t>
      </w:r>
    </w:p>
    <w:p>
      <w:pPr>
        <w:pStyle w:val="BodyText"/>
        <w:spacing w:before="252"/>
        <w:ind w:left="478" w:right="860"/>
      </w:pPr>
      <w:r>
        <w:rPr/>
        <w:t>Repeated</w:t>
      </w:r>
      <w:r>
        <w:rPr>
          <w:spacing w:val="-2"/>
        </w:rPr>
        <w:t> </w:t>
      </w:r>
      <w:r>
        <w:rPr/>
        <w:t>or</w:t>
      </w:r>
      <w:r>
        <w:rPr>
          <w:spacing w:val="-4"/>
        </w:rPr>
        <w:t> </w:t>
      </w:r>
      <w:r>
        <w:rPr/>
        <w:t>severe</w:t>
      </w:r>
      <w:r>
        <w:rPr>
          <w:spacing w:val="-3"/>
        </w:rPr>
        <w:t> </w:t>
      </w:r>
      <w:r>
        <w:rPr/>
        <w:t>offenses</w:t>
      </w:r>
      <w:r>
        <w:rPr>
          <w:spacing w:val="-5"/>
        </w:rPr>
        <w:t> </w:t>
      </w:r>
      <w:r>
        <w:rPr/>
        <w:t>may</w:t>
      </w:r>
      <w:r>
        <w:rPr>
          <w:spacing w:val="-5"/>
        </w:rPr>
        <w:t> </w:t>
      </w:r>
      <w:r>
        <w:rPr/>
        <w:t>result</w:t>
      </w:r>
      <w:r>
        <w:rPr>
          <w:spacing w:val="-3"/>
        </w:rPr>
        <w:t> </w:t>
      </w:r>
      <w:r>
        <w:rPr/>
        <w:t>in</w:t>
      </w:r>
      <w:r>
        <w:rPr>
          <w:spacing w:val="-3"/>
        </w:rPr>
        <w:t> </w:t>
      </w:r>
      <w:r>
        <w:rPr/>
        <w:t>more</w:t>
      </w:r>
      <w:r>
        <w:rPr>
          <w:spacing w:val="-5"/>
        </w:rPr>
        <w:t> </w:t>
      </w:r>
      <w:r>
        <w:rPr/>
        <w:t>serious</w:t>
      </w:r>
      <w:r>
        <w:rPr>
          <w:spacing w:val="-2"/>
        </w:rPr>
        <w:t> </w:t>
      </w:r>
      <w:r>
        <w:rPr/>
        <w:t>disciplinary</w:t>
      </w:r>
      <w:r>
        <w:rPr>
          <w:spacing w:val="-5"/>
        </w:rPr>
        <w:t> </w:t>
      </w:r>
      <w:r>
        <w:rPr/>
        <w:t>action</w:t>
      </w:r>
      <w:r>
        <w:rPr>
          <w:spacing w:val="-3"/>
        </w:rPr>
        <w:t> </w:t>
      </w:r>
      <w:r>
        <w:rPr/>
        <w:t>in</w:t>
      </w:r>
      <w:r>
        <w:rPr>
          <w:spacing w:val="-3"/>
        </w:rPr>
        <w:t> </w:t>
      </w:r>
      <w:r>
        <w:rPr/>
        <w:t>accordance</w:t>
      </w:r>
      <w:r>
        <w:rPr>
          <w:spacing w:val="-3"/>
        </w:rPr>
        <w:t> </w:t>
      </w:r>
      <w:r>
        <w:rPr/>
        <w:t>with the Student Code of Conduct.</w:t>
      </w:r>
    </w:p>
    <w:p>
      <w:pPr>
        <w:spacing w:after="0"/>
        <w:sectPr>
          <w:pgSz w:w="12240" w:h="15840"/>
          <w:pgMar w:header="0" w:footer="523" w:top="1620" w:bottom="720" w:left="960" w:right="580"/>
        </w:sectPr>
      </w:pPr>
    </w:p>
    <w:p>
      <w:pPr>
        <w:pStyle w:val="BodyText"/>
        <w:spacing w:before="77"/>
        <w:ind w:left="479" w:right="860"/>
      </w:pPr>
      <w:r>
        <w:rPr/>
        <w:t>If</w:t>
      </w:r>
      <w:r>
        <w:rPr>
          <w:spacing w:val="-1"/>
        </w:rPr>
        <w:t> </w:t>
      </w:r>
      <w:r>
        <w:rPr/>
        <w:t>the</w:t>
      </w:r>
      <w:r>
        <w:rPr>
          <w:spacing w:val="-5"/>
        </w:rPr>
        <w:t> </w:t>
      </w:r>
      <w:r>
        <w:rPr/>
        <w:t>principal</w:t>
      </w:r>
      <w:r>
        <w:rPr>
          <w:spacing w:val="-3"/>
        </w:rPr>
        <w:t> </w:t>
      </w:r>
      <w:r>
        <w:rPr/>
        <w:t>determines</w:t>
      </w:r>
      <w:r>
        <w:rPr>
          <w:spacing w:val="-2"/>
        </w:rPr>
        <w:t> </w:t>
      </w:r>
      <w:r>
        <w:rPr/>
        <w:t>that</w:t>
      </w:r>
      <w:r>
        <w:rPr>
          <w:spacing w:val="-1"/>
        </w:rPr>
        <w:t> </w:t>
      </w:r>
      <w:r>
        <w:rPr/>
        <w:t>a</w:t>
      </w:r>
      <w:r>
        <w:rPr>
          <w:spacing w:val="-5"/>
        </w:rPr>
        <w:t> </w:t>
      </w:r>
      <w:r>
        <w:rPr/>
        <w:t>student’s</w:t>
      </w:r>
      <w:r>
        <w:rPr>
          <w:spacing w:val="-5"/>
        </w:rPr>
        <w:t> </w:t>
      </w:r>
      <w:r>
        <w:rPr/>
        <w:t>grooming</w:t>
      </w:r>
      <w:r>
        <w:rPr>
          <w:spacing w:val="-3"/>
        </w:rPr>
        <w:t> </w:t>
      </w:r>
      <w:r>
        <w:rPr/>
        <w:t>or</w:t>
      </w:r>
      <w:r>
        <w:rPr>
          <w:spacing w:val="-4"/>
        </w:rPr>
        <w:t> </w:t>
      </w:r>
      <w:r>
        <w:rPr/>
        <w:t>clothing violates</w:t>
      </w:r>
      <w:r>
        <w:rPr>
          <w:spacing w:val="-2"/>
        </w:rPr>
        <w:t> </w:t>
      </w:r>
      <w:r>
        <w:rPr/>
        <w:t>the</w:t>
      </w:r>
      <w:r>
        <w:rPr>
          <w:spacing w:val="-3"/>
        </w:rPr>
        <w:t> </w:t>
      </w:r>
      <w:r>
        <w:rPr/>
        <w:t>school’s</w:t>
      </w:r>
      <w:r>
        <w:rPr>
          <w:spacing w:val="-2"/>
        </w:rPr>
        <w:t> </w:t>
      </w:r>
      <w:r>
        <w:rPr/>
        <w:t>dress</w:t>
      </w:r>
      <w:r>
        <w:rPr>
          <w:spacing w:val="-2"/>
        </w:rPr>
        <w:t> </w:t>
      </w:r>
      <w:r>
        <w:rPr/>
        <w:t>code, the student will be given an opportunity to correct the problem at school and return to the classroom. If the problem cannot be corrected at school, the principal will work with the student and parent to obtain an acceptable change of clothing for the student in a way that minimizes loss of instructional time.</w:t>
      </w:r>
    </w:p>
    <w:p>
      <w:pPr>
        <w:pStyle w:val="BodyText"/>
        <w:spacing w:before="161"/>
        <w:ind w:left="479" w:right="860"/>
      </w:pPr>
      <w:r>
        <w:rPr/>
        <w:t>Repeated</w:t>
      </w:r>
      <w:r>
        <w:rPr>
          <w:spacing w:val="-2"/>
        </w:rPr>
        <w:t> </w:t>
      </w:r>
      <w:r>
        <w:rPr/>
        <w:t>or</w:t>
      </w:r>
      <w:r>
        <w:rPr>
          <w:spacing w:val="-4"/>
        </w:rPr>
        <w:t> </w:t>
      </w:r>
      <w:r>
        <w:rPr/>
        <w:t>severe</w:t>
      </w:r>
      <w:r>
        <w:rPr>
          <w:spacing w:val="-3"/>
        </w:rPr>
        <w:t> </w:t>
      </w:r>
      <w:r>
        <w:rPr/>
        <w:t>offenses</w:t>
      </w:r>
      <w:r>
        <w:rPr>
          <w:spacing w:val="-5"/>
        </w:rPr>
        <w:t> </w:t>
      </w:r>
      <w:r>
        <w:rPr/>
        <w:t>may</w:t>
      </w:r>
      <w:r>
        <w:rPr>
          <w:spacing w:val="-5"/>
        </w:rPr>
        <w:t> </w:t>
      </w:r>
      <w:r>
        <w:rPr/>
        <w:t>result</w:t>
      </w:r>
      <w:r>
        <w:rPr>
          <w:spacing w:val="-3"/>
        </w:rPr>
        <w:t> </w:t>
      </w:r>
      <w:r>
        <w:rPr/>
        <w:t>in</w:t>
      </w:r>
      <w:r>
        <w:rPr>
          <w:spacing w:val="-3"/>
        </w:rPr>
        <w:t> </w:t>
      </w:r>
      <w:r>
        <w:rPr/>
        <w:t>more</w:t>
      </w:r>
      <w:r>
        <w:rPr>
          <w:spacing w:val="-5"/>
        </w:rPr>
        <w:t> </w:t>
      </w:r>
      <w:r>
        <w:rPr/>
        <w:t>serious</w:t>
      </w:r>
      <w:r>
        <w:rPr>
          <w:spacing w:val="-2"/>
        </w:rPr>
        <w:t> </w:t>
      </w:r>
      <w:r>
        <w:rPr/>
        <w:t>disciplinary</w:t>
      </w:r>
      <w:r>
        <w:rPr>
          <w:spacing w:val="-5"/>
        </w:rPr>
        <w:t> </w:t>
      </w:r>
      <w:r>
        <w:rPr/>
        <w:t>action</w:t>
      </w:r>
      <w:r>
        <w:rPr>
          <w:spacing w:val="-3"/>
        </w:rPr>
        <w:t> </w:t>
      </w:r>
      <w:r>
        <w:rPr/>
        <w:t>in</w:t>
      </w:r>
      <w:r>
        <w:rPr>
          <w:spacing w:val="-3"/>
        </w:rPr>
        <w:t> </w:t>
      </w:r>
      <w:r>
        <w:rPr/>
        <w:t>accordance</w:t>
      </w:r>
      <w:r>
        <w:rPr>
          <w:spacing w:val="-3"/>
        </w:rPr>
        <w:t> </w:t>
      </w:r>
      <w:r>
        <w:rPr/>
        <w:t>with the Student Code of Conduct.</w:t>
      </w:r>
    </w:p>
    <w:p>
      <w:pPr>
        <w:pStyle w:val="Heading4"/>
      </w:pPr>
      <w:bookmarkStart w:name="_TOC_250122" w:id="218"/>
      <w:bookmarkStart w:name="Electronic Devices and Technology Resour" w:id="219"/>
      <w:r>
        <w:rPr>
          <w:b w:val="0"/>
        </w:rPr>
      </w:r>
      <w:r>
        <w:rPr/>
        <w:t>Electronic</w:t>
      </w:r>
      <w:r>
        <w:rPr>
          <w:spacing w:val="-7"/>
        </w:rPr>
        <w:t> </w:t>
      </w:r>
      <w:r>
        <w:rPr/>
        <w:t>Devices</w:t>
      </w:r>
      <w:r>
        <w:rPr>
          <w:spacing w:val="-10"/>
        </w:rPr>
        <w:t> </w:t>
      </w:r>
      <w:r>
        <w:rPr/>
        <w:t>and</w:t>
      </w:r>
      <w:r>
        <w:rPr>
          <w:spacing w:val="-7"/>
        </w:rPr>
        <w:t> </w:t>
      </w:r>
      <w:r>
        <w:rPr/>
        <w:t>Technology</w:t>
      </w:r>
      <w:r>
        <w:rPr>
          <w:spacing w:val="-7"/>
        </w:rPr>
        <w:t> </w:t>
      </w:r>
      <w:r>
        <w:rPr/>
        <w:t>Resources</w:t>
      </w:r>
      <w:r>
        <w:rPr>
          <w:spacing w:val="-10"/>
        </w:rPr>
        <w:t> </w:t>
      </w:r>
      <w:r>
        <w:rPr/>
        <w:t>(All</w:t>
      </w:r>
      <w:r>
        <w:rPr>
          <w:spacing w:val="-6"/>
        </w:rPr>
        <w:t> </w:t>
      </w:r>
      <w:r>
        <w:rPr/>
        <w:t>Grade</w:t>
      </w:r>
      <w:r>
        <w:rPr>
          <w:spacing w:val="-7"/>
        </w:rPr>
        <w:t> </w:t>
      </w:r>
      <w:bookmarkEnd w:id="218"/>
      <w:r>
        <w:rPr>
          <w:spacing w:val="-2"/>
        </w:rPr>
        <w:t>Levels)</w:t>
      </w:r>
    </w:p>
    <w:p>
      <w:pPr>
        <w:pStyle w:val="Heading7"/>
        <w:spacing w:before="117"/>
        <w:ind w:right="860"/>
      </w:pPr>
      <w:bookmarkStart w:name="Possession and Use of Personal Telecommu" w:id="220"/>
      <w:bookmarkEnd w:id="220"/>
      <w:r>
        <w:rPr>
          <w:b w:val="0"/>
        </w:rPr>
      </w:r>
      <w:r>
        <w:rPr/>
        <w:t>Possession</w:t>
      </w:r>
      <w:r>
        <w:rPr>
          <w:spacing w:val="-7"/>
        </w:rPr>
        <w:t> </w:t>
      </w:r>
      <w:r>
        <w:rPr/>
        <w:t>and</w:t>
      </w:r>
      <w:r>
        <w:rPr>
          <w:spacing w:val="-7"/>
        </w:rPr>
        <w:t> </w:t>
      </w:r>
      <w:r>
        <w:rPr/>
        <w:t>Use</w:t>
      </w:r>
      <w:r>
        <w:rPr>
          <w:spacing w:val="-9"/>
        </w:rPr>
        <w:t> </w:t>
      </w:r>
      <w:r>
        <w:rPr/>
        <w:t>of</w:t>
      </w:r>
      <w:r>
        <w:rPr>
          <w:spacing w:val="-6"/>
        </w:rPr>
        <w:t> </w:t>
      </w:r>
      <w:r>
        <w:rPr/>
        <w:t>Personal</w:t>
      </w:r>
      <w:r>
        <w:rPr>
          <w:spacing w:val="-5"/>
        </w:rPr>
        <w:t> </w:t>
      </w:r>
      <w:r>
        <w:rPr/>
        <w:t>Telecommunications</w:t>
      </w:r>
      <w:r>
        <w:rPr>
          <w:spacing w:val="-8"/>
        </w:rPr>
        <w:t> </w:t>
      </w:r>
      <w:r>
        <w:rPr/>
        <w:t>Devices,</w:t>
      </w:r>
      <w:r>
        <w:rPr>
          <w:spacing w:val="-8"/>
        </w:rPr>
        <w:t> </w:t>
      </w:r>
      <w:r>
        <w:rPr/>
        <w:t>Including</w:t>
      </w:r>
      <w:r>
        <w:rPr>
          <w:spacing w:val="-7"/>
        </w:rPr>
        <w:t> </w:t>
      </w:r>
      <w:r>
        <w:rPr/>
        <w:t>Cell</w:t>
      </w:r>
      <w:r>
        <w:rPr>
          <w:spacing w:val="-5"/>
        </w:rPr>
        <w:t> </w:t>
      </w:r>
      <w:r>
        <w:rPr/>
        <w:t>Phones,</w:t>
      </w:r>
      <w:r>
        <w:rPr>
          <w:spacing w:val="-5"/>
        </w:rPr>
        <w:t> </w:t>
      </w:r>
      <w:r>
        <w:rPr/>
        <w:t>and</w:t>
      </w:r>
      <w:r>
        <w:rPr>
          <w:spacing w:val="-7"/>
        </w:rPr>
        <w:t> </w:t>
      </w:r>
      <w:r>
        <w:rPr/>
        <w:t>Other Electronic Devices</w:t>
      </w:r>
    </w:p>
    <w:p>
      <w:pPr>
        <w:spacing w:line="240" w:lineRule="auto" w:before="121"/>
        <w:ind w:left="480" w:right="860" w:hanging="1"/>
        <w:jc w:val="left"/>
        <w:rPr>
          <w:sz w:val="22"/>
        </w:rPr>
      </w:pPr>
      <w:r>
        <w:rPr>
          <w:sz w:val="22"/>
        </w:rPr>
        <w:t>The district permits students to possess personal cell phones for safety purposes; however, these</w:t>
      </w:r>
      <w:r>
        <w:rPr>
          <w:spacing w:val="-1"/>
          <w:sz w:val="22"/>
        </w:rPr>
        <w:t> </w:t>
      </w:r>
      <w:r>
        <w:rPr>
          <w:sz w:val="22"/>
        </w:rPr>
        <w:t>devices</w:t>
      </w:r>
      <w:r>
        <w:rPr>
          <w:spacing w:val="-3"/>
          <w:sz w:val="22"/>
        </w:rPr>
        <w:t> </w:t>
      </w:r>
      <w:r>
        <w:rPr>
          <w:sz w:val="22"/>
        </w:rPr>
        <w:t>must</w:t>
      </w:r>
      <w:r>
        <w:rPr>
          <w:spacing w:val="-1"/>
          <w:sz w:val="22"/>
        </w:rPr>
        <w:t> </w:t>
      </w:r>
      <w:r>
        <w:rPr>
          <w:sz w:val="22"/>
        </w:rPr>
        <w:t>remain</w:t>
      </w:r>
      <w:r>
        <w:rPr>
          <w:spacing w:val="-1"/>
          <w:sz w:val="22"/>
        </w:rPr>
        <w:t> </w:t>
      </w:r>
      <w:r>
        <w:rPr>
          <w:sz w:val="22"/>
        </w:rPr>
        <w:t>turned</w:t>
      </w:r>
      <w:r>
        <w:rPr>
          <w:spacing w:val="-3"/>
          <w:sz w:val="22"/>
        </w:rPr>
        <w:t> </w:t>
      </w:r>
      <w:r>
        <w:rPr>
          <w:sz w:val="22"/>
        </w:rPr>
        <w:t>off during</w:t>
      </w:r>
      <w:r>
        <w:rPr>
          <w:spacing w:val="-1"/>
          <w:sz w:val="22"/>
        </w:rPr>
        <w:t> </w:t>
      </w:r>
      <w:r>
        <w:rPr>
          <w:sz w:val="22"/>
        </w:rPr>
        <w:t>the</w:t>
      </w:r>
      <w:r>
        <w:rPr>
          <w:spacing w:val="-3"/>
          <w:sz w:val="22"/>
        </w:rPr>
        <w:t> </w:t>
      </w:r>
      <w:r>
        <w:rPr>
          <w:sz w:val="22"/>
        </w:rPr>
        <w:t>instructional</w:t>
      </w:r>
      <w:r>
        <w:rPr>
          <w:spacing w:val="-1"/>
          <w:sz w:val="22"/>
        </w:rPr>
        <w:t> </w:t>
      </w:r>
      <w:r>
        <w:rPr>
          <w:sz w:val="22"/>
        </w:rPr>
        <w:t>day, including</w:t>
      </w:r>
      <w:r>
        <w:rPr>
          <w:spacing w:val="-1"/>
          <w:sz w:val="22"/>
        </w:rPr>
        <w:t> </w:t>
      </w:r>
      <w:r>
        <w:rPr>
          <w:sz w:val="22"/>
        </w:rPr>
        <w:t>during</w:t>
      </w:r>
      <w:r>
        <w:rPr>
          <w:spacing w:val="-1"/>
          <w:sz w:val="22"/>
        </w:rPr>
        <w:t> </w:t>
      </w:r>
      <w:r>
        <w:rPr>
          <w:sz w:val="22"/>
        </w:rPr>
        <w:t>all</w:t>
      </w:r>
      <w:r>
        <w:rPr>
          <w:spacing w:val="-1"/>
          <w:sz w:val="22"/>
        </w:rPr>
        <w:t> </w:t>
      </w:r>
      <w:r>
        <w:rPr>
          <w:sz w:val="22"/>
        </w:rPr>
        <w:t>testing, unless</w:t>
      </w:r>
      <w:r>
        <w:rPr>
          <w:spacing w:val="-4"/>
          <w:sz w:val="22"/>
        </w:rPr>
        <w:t> </w:t>
      </w:r>
      <w:r>
        <w:rPr>
          <w:sz w:val="22"/>
        </w:rPr>
        <w:t>they</w:t>
      </w:r>
      <w:r>
        <w:rPr>
          <w:spacing w:val="-7"/>
          <w:sz w:val="22"/>
        </w:rPr>
        <w:t> </w:t>
      </w:r>
      <w:r>
        <w:rPr>
          <w:sz w:val="22"/>
        </w:rPr>
        <w:t>are</w:t>
      </w:r>
      <w:r>
        <w:rPr>
          <w:spacing w:val="-7"/>
          <w:sz w:val="22"/>
        </w:rPr>
        <w:t> </w:t>
      </w:r>
      <w:r>
        <w:rPr>
          <w:sz w:val="22"/>
        </w:rPr>
        <w:t>being</w:t>
      </w:r>
      <w:r>
        <w:rPr>
          <w:spacing w:val="-2"/>
          <w:sz w:val="22"/>
        </w:rPr>
        <w:t> </w:t>
      </w:r>
      <w:r>
        <w:rPr>
          <w:sz w:val="22"/>
        </w:rPr>
        <w:t>used</w:t>
      </w:r>
      <w:r>
        <w:rPr>
          <w:spacing w:val="-7"/>
          <w:sz w:val="22"/>
        </w:rPr>
        <w:t> </w:t>
      </w:r>
      <w:r>
        <w:rPr>
          <w:sz w:val="22"/>
        </w:rPr>
        <w:t>for</w:t>
      </w:r>
      <w:r>
        <w:rPr>
          <w:spacing w:val="-3"/>
          <w:sz w:val="22"/>
        </w:rPr>
        <w:t> </w:t>
      </w:r>
      <w:r>
        <w:rPr>
          <w:sz w:val="22"/>
        </w:rPr>
        <w:t>approved</w:t>
      </w:r>
      <w:r>
        <w:rPr>
          <w:spacing w:val="-5"/>
          <w:sz w:val="22"/>
        </w:rPr>
        <w:t> </w:t>
      </w:r>
      <w:r>
        <w:rPr>
          <w:sz w:val="22"/>
        </w:rPr>
        <w:t>instructional</w:t>
      </w:r>
      <w:r>
        <w:rPr>
          <w:spacing w:val="-5"/>
          <w:sz w:val="22"/>
        </w:rPr>
        <w:t> </w:t>
      </w:r>
      <w:r>
        <w:rPr>
          <w:sz w:val="22"/>
        </w:rPr>
        <w:t>purposes.</w:t>
      </w:r>
      <w:r>
        <w:rPr>
          <w:spacing w:val="-6"/>
          <w:sz w:val="22"/>
        </w:rPr>
        <w:t> </w:t>
      </w:r>
      <w:r>
        <w:rPr>
          <w:sz w:val="22"/>
        </w:rPr>
        <w:t>[See</w:t>
      </w:r>
      <w:r>
        <w:rPr>
          <w:spacing w:val="-5"/>
          <w:sz w:val="22"/>
        </w:rPr>
        <w:t> </w:t>
      </w:r>
      <w:r>
        <w:rPr>
          <w:b/>
          <w:sz w:val="22"/>
        </w:rPr>
        <w:t>Textbooks,</w:t>
      </w:r>
      <w:r>
        <w:rPr>
          <w:b/>
          <w:spacing w:val="-3"/>
          <w:sz w:val="22"/>
        </w:rPr>
        <w:t> </w:t>
      </w:r>
      <w:r>
        <w:rPr>
          <w:b/>
          <w:sz w:val="22"/>
        </w:rPr>
        <w:t>Electronic Textbooks, Technological Equipment, and Other Instructional Materials </w:t>
      </w:r>
      <w:r>
        <w:rPr>
          <w:sz w:val="22"/>
        </w:rPr>
        <w:t>on page 94 for graphing calculator applications on computing devices.]</w:t>
      </w:r>
    </w:p>
    <w:p>
      <w:pPr>
        <w:pStyle w:val="BodyText"/>
        <w:spacing w:before="161"/>
        <w:ind w:right="974"/>
      </w:pPr>
      <w:r>
        <w:rPr/>
        <w:t>A</w:t>
      </w:r>
      <w:r>
        <w:rPr>
          <w:spacing w:val="-16"/>
        </w:rPr>
        <w:t> </w:t>
      </w:r>
      <w:r>
        <w:rPr/>
        <w:t>student</w:t>
      </w:r>
      <w:r>
        <w:rPr>
          <w:spacing w:val="-5"/>
        </w:rPr>
        <w:t> </w:t>
      </w:r>
      <w:r>
        <w:rPr/>
        <w:t>must</w:t>
      </w:r>
      <w:r>
        <w:rPr>
          <w:spacing w:val="-2"/>
        </w:rPr>
        <w:t> </w:t>
      </w:r>
      <w:r>
        <w:rPr/>
        <w:t>have</w:t>
      </w:r>
      <w:r>
        <w:rPr>
          <w:spacing w:val="-4"/>
        </w:rPr>
        <w:t> </w:t>
      </w:r>
      <w:r>
        <w:rPr/>
        <w:t>approval</w:t>
      </w:r>
      <w:r>
        <w:rPr>
          <w:spacing w:val="-4"/>
        </w:rPr>
        <w:t> </w:t>
      </w:r>
      <w:r>
        <w:rPr/>
        <w:t>to</w:t>
      </w:r>
      <w:r>
        <w:rPr>
          <w:spacing w:val="-4"/>
        </w:rPr>
        <w:t> </w:t>
      </w:r>
      <w:r>
        <w:rPr/>
        <w:t>possess</w:t>
      </w:r>
      <w:r>
        <w:rPr>
          <w:spacing w:val="-3"/>
        </w:rPr>
        <w:t> </w:t>
      </w:r>
      <w:r>
        <w:rPr/>
        <w:t>other</w:t>
      </w:r>
      <w:r>
        <w:rPr>
          <w:spacing w:val="-5"/>
        </w:rPr>
        <w:t> </w:t>
      </w:r>
      <w:r>
        <w:rPr/>
        <w:t>personal</w:t>
      </w:r>
      <w:r>
        <w:rPr>
          <w:spacing w:val="-4"/>
        </w:rPr>
        <w:t> </w:t>
      </w:r>
      <w:r>
        <w:rPr/>
        <w:t>telecommunications</w:t>
      </w:r>
      <w:r>
        <w:rPr>
          <w:spacing w:val="-3"/>
        </w:rPr>
        <w:t> </w:t>
      </w:r>
      <w:r>
        <w:rPr/>
        <w:t>devices</w:t>
      </w:r>
      <w:r>
        <w:rPr>
          <w:spacing w:val="-3"/>
        </w:rPr>
        <w:t> </w:t>
      </w:r>
      <w:r>
        <w:rPr/>
        <w:t>on campus such as laptops, tablets, or other portable computers.</w:t>
      </w:r>
    </w:p>
    <w:p>
      <w:pPr>
        <w:pStyle w:val="BodyText"/>
        <w:spacing w:before="159"/>
        <w:ind w:right="860"/>
      </w:pPr>
      <w:r>
        <w:rPr/>
        <w:t>Without</w:t>
      </w:r>
      <w:r>
        <w:rPr>
          <w:spacing w:val="-2"/>
        </w:rPr>
        <w:t> </w:t>
      </w:r>
      <w:r>
        <w:rPr/>
        <w:t>such</w:t>
      </w:r>
      <w:r>
        <w:rPr>
          <w:spacing w:val="-4"/>
        </w:rPr>
        <w:t> </w:t>
      </w:r>
      <w:r>
        <w:rPr/>
        <w:t>permission,</w:t>
      </w:r>
      <w:r>
        <w:rPr>
          <w:spacing w:val="-3"/>
        </w:rPr>
        <w:t> </w:t>
      </w:r>
      <w:r>
        <w:rPr/>
        <w:t>teachers</w:t>
      </w:r>
      <w:r>
        <w:rPr>
          <w:spacing w:val="-4"/>
        </w:rPr>
        <w:t> </w:t>
      </w:r>
      <w:r>
        <w:rPr/>
        <w:t>will</w:t>
      </w:r>
      <w:r>
        <w:rPr>
          <w:spacing w:val="-2"/>
        </w:rPr>
        <w:t> </w:t>
      </w:r>
      <w:r>
        <w:rPr/>
        <w:t>collect the</w:t>
      </w:r>
      <w:r>
        <w:rPr>
          <w:spacing w:val="-4"/>
        </w:rPr>
        <w:t> </w:t>
      </w:r>
      <w:r>
        <w:rPr/>
        <w:t>items</w:t>
      </w:r>
      <w:r>
        <w:rPr>
          <w:spacing w:val="-4"/>
        </w:rPr>
        <w:t> </w:t>
      </w:r>
      <w:r>
        <w:rPr/>
        <w:t>and</w:t>
      </w:r>
      <w:r>
        <w:rPr>
          <w:spacing w:val="-4"/>
        </w:rPr>
        <w:t> </w:t>
      </w:r>
      <w:r>
        <w:rPr/>
        <w:t>turn</w:t>
      </w:r>
      <w:r>
        <w:rPr>
          <w:spacing w:val="-4"/>
        </w:rPr>
        <w:t> </w:t>
      </w:r>
      <w:r>
        <w:rPr/>
        <w:t>them in</w:t>
      </w:r>
      <w:r>
        <w:rPr>
          <w:spacing w:val="-4"/>
        </w:rPr>
        <w:t> </w:t>
      </w:r>
      <w:r>
        <w:rPr/>
        <w:t>to</w:t>
      </w:r>
      <w:r>
        <w:rPr>
          <w:spacing w:val="-4"/>
        </w:rPr>
        <w:t> </w:t>
      </w:r>
      <w:r>
        <w:rPr/>
        <w:t>the</w:t>
      </w:r>
      <w:r>
        <w:rPr>
          <w:spacing w:val="-4"/>
        </w:rPr>
        <w:t> </w:t>
      </w:r>
      <w:r>
        <w:rPr/>
        <w:t>principal’s</w:t>
      </w:r>
      <w:r>
        <w:rPr>
          <w:spacing w:val="-1"/>
        </w:rPr>
        <w:t> </w:t>
      </w:r>
      <w:r>
        <w:rPr/>
        <w:t>office. The principal will determine whether to return items to students at the end of the day or to contact parents to pick up the items.</w:t>
      </w:r>
    </w:p>
    <w:p>
      <w:pPr>
        <w:pStyle w:val="BodyText"/>
        <w:spacing w:before="160"/>
        <w:ind w:right="860"/>
      </w:pPr>
      <w:r>
        <w:rPr/>
        <w:t>The</w:t>
      </w:r>
      <w:r>
        <w:rPr>
          <w:spacing w:val="-5"/>
        </w:rPr>
        <w:t> </w:t>
      </w:r>
      <w:r>
        <w:rPr/>
        <w:t>use</w:t>
      </w:r>
      <w:r>
        <w:rPr>
          <w:spacing w:val="-3"/>
        </w:rPr>
        <w:t> </w:t>
      </w:r>
      <w:r>
        <w:rPr/>
        <w:t>of</w:t>
      </w:r>
      <w:r>
        <w:rPr>
          <w:spacing w:val="-4"/>
        </w:rPr>
        <w:t> </w:t>
      </w:r>
      <w:r>
        <w:rPr/>
        <w:t>cell</w:t>
      </w:r>
      <w:r>
        <w:rPr>
          <w:spacing w:val="-3"/>
        </w:rPr>
        <w:t> </w:t>
      </w:r>
      <w:r>
        <w:rPr/>
        <w:t>phones</w:t>
      </w:r>
      <w:r>
        <w:rPr>
          <w:spacing w:val="-2"/>
        </w:rPr>
        <w:t> </w:t>
      </w:r>
      <w:r>
        <w:rPr/>
        <w:t>or</w:t>
      </w:r>
      <w:r>
        <w:rPr>
          <w:spacing w:val="-1"/>
        </w:rPr>
        <w:t> </w:t>
      </w:r>
      <w:r>
        <w:rPr/>
        <w:t>any</w:t>
      </w:r>
      <w:r>
        <w:rPr>
          <w:spacing w:val="-5"/>
        </w:rPr>
        <w:t> </w:t>
      </w:r>
      <w:r>
        <w:rPr/>
        <w:t>device</w:t>
      </w:r>
      <w:r>
        <w:rPr>
          <w:spacing w:val="-3"/>
        </w:rPr>
        <w:t> </w:t>
      </w:r>
      <w:r>
        <w:rPr/>
        <w:t>capable</w:t>
      </w:r>
      <w:r>
        <w:rPr>
          <w:spacing w:val="-3"/>
        </w:rPr>
        <w:t> </w:t>
      </w:r>
      <w:r>
        <w:rPr/>
        <w:t>of</w:t>
      </w:r>
      <w:r>
        <w:rPr>
          <w:spacing w:val="-1"/>
        </w:rPr>
        <w:t> </w:t>
      </w:r>
      <w:r>
        <w:rPr/>
        <w:t>capturing images</w:t>
      </w:r>
      <w:r>
        <w:rPr>
          <w:spacing w:val="-2"/>
        </w:rPr>
        <w:t> </w:t>
      </w:r>
      <w:r>
        <w:rPr/>
        <w:t>is</w:t>
      </w:r>
      <w:r>
        <w:rPr>
          <w:spacing w:val="-5"/>
        </w:rPr>
        <w:t> </w:t>
      </w:r>
      <w:r>
        <w:rPr/>
        <w:t>strictly</w:t>
      </w:r>
      <w:r>
        <w:rPr>
          <w:spacing w:val="-5"/>
        </w:rPr>
        <w:t> </w:t>
      </w:r>
      <w:r>
        <w:rPr/>
        <w:t>prohibited</w:t>
      </w:r>
      <w:r>
        <w:rPr>
          <w:spacing w:val="-3"/>
        </w:rPr>
        <w:t> </w:t>
      </w:r>
      <w:r>
        <w:rPr/>
        <w:t>in</w:t>
      </w:r>
      <w:r>
        <w:rPr>
          <w:spacing w:val="-3"/>
        </w:rPr>
        <w:t> </w:t>
      </w:r>
      <w:r>
        <w:rPr/>
        <w:t>locker rooms or restroom areas while at school or at a school-related or school-sponsored event.</w:t>
      </w:r>
    </w:p>
    <w:p>
      <w:pPr>
        <w:pStyle w:val="BodyText"/>
        <w:spacing w:before="161"/>
        <w:ind w:left="479" w:right="860"/>
      </w:pPr>
      <w:r>
        <w:rPr/>
        <w:t>If</w:t>
      </w:r>
      <w:r>
        <w:rPr>
          <w:spacing w:val="-2"/>
        </w:rPr>
        <w:t> </w:t>
      </w:r>
      <w:r>
        <w:rPr/>
        <w:t>a</w:t>
      </w:r>
      <w:r>
        <w:rPr>
          <w:spacing w:val="-4"/>
        </w:rPr>
        <w:t> </w:t>
      </w:r>
      <w:r>
        <w:rPr/>
        <w:t>student</w:t>
      </w:r>
      <w:r>
        <w:rPr>
          <w:spacing w:val="-4"/>
        </w:rPr>
        <w:t> </w:t>
      </w:r>
      <w:r>
        <w:rPr/>
        <w:t>uses</w:t>
      </w:r>
      <w:r>
        <w:rPr>
          <w:spacing w:val="-6"/>
        </w:rPr>
        <w:t> </w:t>
      </w:r>
      <w:r>
        <w:rPr/>
        <w:t>a</w:t>
      </w:r>
      <w:r>
        <w:rPr>
          <w:spacing w:val="-6"/>
        </w:rPr>
        <w:t> </w:t>
      </w:r>
      <w:r>
        <w:rPr/>
        <w:t>telecommunications</w:t>
      </w:r>
      <w:r>
        <w:rPr>
          <w:spacing w:val="-3"/>
        </w:rPr>
        <w:t> </w:t>
      </w:r>
      <w:r>
        <w:rPr/>
        <w:t>device</w:t>
      </w:r>
      <w:r>
        <w:rPr>
          <w:spacing w:val="-4"/>
        </w:rPr>
        <w:t> </w:t>
      </w:r>
      <w:r>
        <w:rPr/>
        <w:t>without</w:t>
      </w:r>
      <w:r>
        <w:rPr>
          <w:spacing w:val="-2"/>
        </w:rPr>
        <w:t> </w:t>
      </w:r>
      <w:r>
        <w:rPr/>
        <w:t>authorization</w:t>
      </w:r>
      <w:r>
        <w:rPr>
          <w:spacing w:val="-4"/>
        </w:rPr>
        <w:t> </w:t>
      </w:r>
      <w:r>
        <w:rPr/>
        <w:t>during</w:t>
      </w:r>
      <w:r>
        <w:rPr>
          <w:spacing w:val="-4"/>
        </w:rPr>
        <w:t> </w:t>
      </w:r>
      <w:r>
        <w:rPr/>
        <w:t>the</w:t>
      </w:r>
      <w:r>
        <w:rPr>
          <w:spacing w:val="-6"/>
        </w:rPr>
        <w:t> </w:t>
      </w:r>
      <w:r>
        <w:rPr/>
        <w:t>school</w:t>
      </w:r>
      <w:r>
        <w:rPr>
          <w:spacing w:val="-4"/>
        </w:rPr>
        <w:t> </w:t>
      </w:r>
      <w:r>
        <w:rPr/>
        <w:t>day,</w:t>
      </w:r>
      <w:r>
        <w:rPr>
          <w:spacing w:val="-5"/>
        </w:rPr>
        <w:t> </w:t>
      </w:r>
      <w:r>
        <w:rPr/>
        <w:t>the device will be confiscated.</w:t>
      </w:r>
    </w:p>
    <w:p>
      <w:pPr>
        <w:pStyle w:val="BodyText"/>
        <w:spacing w:before="159"/>
        <w:ind w:left="479" w:right="860"/>
      </w:pPr>
      <w:r>
        <w:rPr>
          <w:i/>
        </w:rPr>
        <w:t>The</w:t>
      </w:r>
      <w:r>
        <w:rPr>
          <w:i/>
          <w:spacing w:val="-2"/>
        </w:rPr>
        <w:t> </w:t>
      </w:r>
      <w:r>
        <w:rPr/>
        <w:t>student/parent</w:t>
      </w:r>
      <w:r>
        <w:rPr>
          <w:spacing w:val="-5"/>
        </w:rPr>
        <w:t> </w:t>
      </w:r>
      <w:r>
        <w:rPr/>
        <w:t>may</w:t>
      </w:r>
      <w:r>
        <w:rPr>
          <w:spacing w:val="-4"/>
        </w:rPr>
        <w:t> </w:t>
      </w:r>
      <w:r>
        <w:rPr/>
        <w:t>pick</w:t>
      </w:r>
      <w:r>
        <w:rPr>
          <w:spacing w:val="-1"/>
        </w:rPr>
        <w:t> </w:t>
      </w:r>
      <w:r>
        <w:rPr/>
        <w:t>up</w:t>
      </w:r>
      <w:r>
        <w:rPr>
          <w:spacing w:val="-4"/>
        </w:rPr>
        <w:t> </w:t>
      </w:r>
      <w:r>
        <w:rPr/>
        <w:t>the</w:t>
      </w:r>
      <w:r>
        <w:rPr>
          <w:spacing w:val="-2"/>
        </w:rPr>
        <w:t> </w:t>
      </w:r>
      <w:r>
        <w:rPr/>
        <w:t>confiscated</w:t>
      </w:r>
      <w:r>
        <w:rPr>
          <w:spacing w:val="-4"/>
        </w:rPr>
        <w:t> </w:t>
      </w:r>
      <w:r>
        <w:rPr/>
        <w:t>telecommunications</w:t>
      </w:r>
      <w:r>
        <w:rPr>
          <w:spacing w:val="-4"/>
        </w:rPr>
        <w:t> </w:t>
      </w:r>
      <w:r>
        <w:rPr/>
        <w:t>device</w:t>
      </w:r>
      <w:r>
        <w:rPr>
          <w:spacing w:val="-4"/>
        </w:rPr>
        <w:t> </w:t>
      </w:r>
      <w:r>
        <w:rPr/>
        <w:t>from</w:t>
      </w:r>
      <w:r>
        <w:rPr>
          <w:spacing w:val="-3"/>
        </w:rPr>
        <w:t> </w:t>
      </w:r>
      <w:r>
        <w:rPr/>
        <w:t>the</w:t>
      </w:r>
      <w:r>
        <w:rPr>
          <w:spacing w:val="-4"/>
        </w:rPr>
        <w:t> </w:t>
      </w:r>
      <w:r>
        <w:rPr/>
        <w:t>principal’s office for a fee of $15.</w:t>
      </w:r>
    </w:p>
    <w:p>
      <w:pPr>
        <w:pStyle w:val="BodyText"/>
        <w:spacing w:before="161"/>
        <w:ind w:left="479" w:right="1080"/>
        <w:jc w:val="both"/>
      </w:pPr>
      <w:r>
        <w:rPr/>
        <w:t>In</w:t>
      </w:r>
      <w:r>
        <w:rPr>
          <w:spacing w:val="-4"/>
        </w:rPr>
        <w:t> </w:t>
      </w:r>
      <w:r>
        <w:rPr/>
        <w:t>limited</w:t>
      </w:r>
      <w:r>
        <w:rPr>
          <w:spacing w:val="-6"/>
        </w:rPr>
        <w:t> </w:t>
      </w:r>
      <w:r>
        <w:rPr/>
        <w:t>circumstances</w:t>
      </w:r>
      <w:r>
        <w:rPr>
          <w:spacing w:val="-6"/>
        </w:rPr>
        <w:t> </w:t>
      </w:r>
      <w:r>
        <w:rPr/>
        <w:t>and</w:t>
      </w:r>
      <w:r>
        <w:rPr>
          <w:spacing w:val="-4"/>
        </w:rPr>
        <w:t> </w:t>
      </w:r>
      <w:r>
        <w:rPr/>
        <w:t>in</w:t>
      </w:r>
      <w:r>
        <w:rPr>
          <w:spacing w:val="-4"/>
        </w:rPr>
        <w:t> </w:t>
      </w:r>
      <w:r>
        <w:rPr/>
        <w:t>accordance</w:t>
      </w:r>
      <w:r>
        <w:rPr>
          <w:spacing w:val="-4"/>
        </w:rPr>
        <w:t> </w:t>
      </w:r>
      <w:r>
        <w:rPr/>
        <w:t>with</w:t>
      </w:r>
      <w:r>
        <w:rPr>
          <w:spacing w:val="-4"/>
        </w:rPr>
        <w:t> </w:t>
      </w:r>
      <w:r>
        <w:rPr/>
        <w:t>law,</w:t>
      </w:r>
      <w:r>
        <w:rPr>
          <w:spacing w:val="-2"/>
        </w:rPr>
        <w:t> </w:t>
      </w:r>
      <w:r>
        <w:rPr/>
        <w:t>a</w:t>
      </w:r>
      <w:r>
        <w:rPr>
          <w:spacing w:val="-4"/>
        </w:rPr>
        <w:t> </w:t>
      </w:r>
      <w:r>
        <w:rPr/>
        <w:t>student’s</w:t>
      </w:r>
      <w:r>
        <w:rPr>
          <w:spacing w:val="-3"/>
        </w:rPr>
        <w:t> </w:t>
      </w:r>
      <w:r>
        <w:rPr/>
        <w:t>personal</w:t>
      </w:r>
      <w:r>
        <w:rPr>
          <w:spacing w:val="-7"/>
        </w:rPr>
        <w:t> </w:t>
      </w:r>
      <w:r>
        <w:rPr/>
        <w:t>telecommunications device may</w:t>
      </w:r>
      <w:r>
        <w:rPr>
          <w:spacing w:val="-2"/>
        </w:rPr>
        <w:t> </w:t>
      </w:r>
      <w:r>
        <w:rPr/>
        <w:t>be searched</w:t>
      </w:r>
      <w:r>
        <w:rPr>
          <w:spacing w:val="-4"/>
        </w:rPr>
        <w:t> </w:t>
      </w:r>
      <w:r>
        <w:rPr/>
        <w:t>by</w:t>
      </w:r>
      <w:r>
        <w:rPr>
          <w:spacing w:val="-2"/>
        </w:rPr>
        <w:t> </w:t>
      </w:r>
      <w:r>
        <w:rPr/>
        <w:t>authorized personnel. [See </w:t>
      </w:r>
      <w:r>
        <w:rPr>
          <w:b/>
        </w:rPr>
        <w:t>Searches </w:t>
      </w:r>
      <w:r>
        <w:rPr/>
        <w:t>on</w:t>
      </w:r>
      <w:r>
        <w:rPr>
          <w:spacing w:val="-2"/>
        </w:rPr>
        <w:t> </w:t>
      </w:r>
      <w:r>
        <w:rPr/>
        <w:t>page</w:t>
      </w:r>
      <w:r>
        <w:rPr>
          <w:spacing w:val="-2"/>
        </w:rPr>
        <w:t> </w:t>
      </w:r>
      <w:r>
        <w:rPr/>
        <w:t>92 and</w:t>
      </w:r>
      <w:r>
        <w:rPr>
          <w:spacing w:val="-2"/>
        </w:rPr>
        <w:t> </w:t>
      </w:r>
      <w:r>
        <w:rPr/>
        <w:t>policy</w:t>
      </w:r>
      <w:r>
        <w:rPr>
          <w:spacing w:val="-2"/>
        </w:rPr>
        <w:t> </w:t>
      </w:r>
      <w:r>
        <w:rPr/>
        <w:t>FNF for more information.]</w:t>
      </w:r>
    </w:p>
    <w:p>
      <w:pPr>
        <w:pStyle w:val="BodyText"/>
        <w:spacing w:before="158"/>
        <w:ind w:left="479" w:right="974"/>
      </w:pPr>
      <w:r>
        <w:rPr/>
        <w:t>Any</w:t>
      </w:r>
      <w:r>
        <w:rPr>
          <w:spacing w:val="-5"/>
        </w:rPr>
        <w:t> </w:t>
      </w:r>
      <w:r>
        <w:rPr/>
        <w:t>disciplinary</w:t>
      </w:r>
      <w:r>
        <w:rPr>
          <w:spacing w:val="-5"/>
        </w:rPr>
        <w:t> </w:t>
      </w:r>
      <w:r>
        <w:rPr/>
        <w:t>action</w:t>
      </w:r>
      <w:r>
        <w:rPr>
          <w:spacing w:val="-3"/>
        </w:rPr>
        <w:t> </w:t>
      </w:r>
      <w:r>
        <w:rPr/>
        <w:t>will</w:t>
      </w:r>
      <w:r>
        <w:rPr>
          <w:spacing w:val="-3"/>
        </w:rPr>
        <w:t> </w:t>
      </w:r>
      <w:r>
        <w:rPr/>
        <w:t>be</w:t>
      </w:r>
      <w:r>
        <w:rPr>
          <w:spacing w:val="-3"/>
        </w:rPr>
        <w:t> </w:t>
      </w:r>
      <w:r>
        <w:rPr/>
        <w:t>in</w:t>
      </w:r>
      <w:r>
        <w:rPr>
          <w:spacing w:val="-3"/>
        </w:rPr>
        <w:t> </w:t>
      </w:r>
      <w:r>
        <w:rPr/>
        <w:t>accordance</w:t>
      </w:r>
      <w:r>
        <w:rPr>
          <w:spacing w:val="-3"/>
        </w:rPr>
        <w:t> </w:t>
      </w:r>
      <w:r>
        <w:rPr/>
        <w:t>with</w:t>
      </w:r>
      <w:r>
        <w:rPr>
          <w:spacing w:val="-3"/>
        </w:rPr>
        <w:t> </w:t>
      </w:r>
      <w:r>
        <w:rPr/>
        <w:t>the</w:t>
      </w:r>
      <w:r>
        <w:rPr>
          <w:spacing w:val="-3"/>
        </w:rPr>
        <w:t> </w:t>
      </w:r>
      <w:r>
        <w:rPr/>
        <w:t>Student</w:t>
      </w:r>
      <w:r>
        <w:rPr>
          <w:spacing w:val="-1"/>
        </w:rPr>
        <w:t> </w:t>
      </w:r>
      <w:r>
        <w:rPr/>
        <w:t>Code</w:t>
      </w:r>
      <w:r>
        <w:rPr>
          <w:spacing w:val="-3"/>
        </w:rPr>
        <w:t> </w:t>
      </w:r>
      <w:r>
        <w:rPr/>
        <w:t>of</w:t>
      </w:r>
      <w:r>
        <w:rPr>
          <w:spacing w:val="-1"/>
        </w:rPr>
        <w:t> </w:t>
      </w:r>
      <w:r>
        <w:rPr/>
        <w:t>Conduct.</w:t>
      </w:r>
      <w:r>
        <w:rPr>
          <w:spacing w:val="-7"/>
        </w:rPr>
        <w:t> </w:t>
      </w:r>
      <w:r>
        <w:rPr/>
        <w:t>The</w:t>
      </w:r>
      <w:r>
        <w:rPr>
          <w:spacing w:val="-5"/>
        </w:rPr>
        <w:t> </w:t>
      </w:r>
      <w:r>
        <w:rPr/>
        <w:t>district</w:t>
      </w:r>
      <w:r>
        <w:rPr>
          <w:spacing w:val="-3"/>
        </w:rPr>
        <w:t> </w:t>
      </w:r>
      <w:r>
        <w:rPr/>
        <w:t>is not responsible for damaged, lost, or stolen telecommunications devices.</w:t>
      </w:r>
    </w:p>
    <w:p>
      <w:pPr>
        <w:pStyle w:val="Heading7"/>
        <w:spacing w:before="161"/>
        <w:ind w:left="479"/>
      </w:pPr>
      <w:bookmarkStart w:name="Instructional Use of Personal Telecommun" w:id="221"/>
      <w:bookmarkEnd w:id="221"/>
      <w:r>
        <w:rPr>
          <w:b w:val="0"/>
        </w:rPr>
      </w:r>
      <w:r>
        <w:rPr/>
        <w:t>Instructional</w:t>
      </w:r>
      <w:r>
        <w:rPr>
          <w:spacing w:val="-12"/>
        </w:rPr>
        <w:t> </w:t>
      </w:r>
      <w:r>
        <w:rPr/>
        <w:t>Use</w:t>
      </w:r>
      <w:r>
        <w:rPr>
          <w:spacing w:val="-12"/>
        </w:rPr>
        <w:t> </w:t>
      </w:r>
      <w:r>
        <w:rPr/>
        <w:t>of</w:t>
      </w:r>
      <w:r>
        <w:rPr>
          <w:spacing w:val="-12"/>
        </w:rPr>
        <w:t> </w:t>
      </w:r>
      <w:r>
        <w:rPr/>
        <w:t>Personal</w:t>
      </w:r>
      <w:r>
        <w:rPr>
          <w:spacing w:val="-10"/>
        </w:rPr>
        <w:t> </w:t>
      </w:r>
      <w:r>
        <w:rPr/>
        <w:t>Telecommunications</w:t>
      </w:r>
      <w:r>
        <w:rPr>
          <w:spacing w:val="-10"/>
        </w:rPr>
        <w:t> </w:t>
      </w:r>
      <w:r>
        <w:rPr/>
        <w:t>and</w:t>
      </w:r>
      <w:r>
        <w:rPr>
          <w:spacing w:val="-12"/>
        </w:rPr>
        <w:t> </w:t>
      </w:r>
      <w:r>
        <w:rPr/>
        <w:t>Other</w:t>
      </w:r>
      <w:r>
        <w:rPr>
          <w:spacing w:val="-10"/>
        </w:rPr>
        <w:t> </w:t>
      </w:r>
      <w:r>
        <w:rPr/>
        <w:t>Electronic</w:t>
      </w:r>
      <w:r>
        <w:rPr>
          <w:spacing w:val="-11"/>
        </w:rPr>
        <w:t> </w:t>
      </w:r>
      <w:r>
        <w:rPr>
          <w:spacing w:val="-2"/>
        </w:rPr>
        <w:t>Devices</w:t>
      </w:r>
    </w:p>
    <w:p>
      <w:pPr>
        <w:pStyle w:val="BodyText"/>
        <w:spacing w:before="120"/>
        <w:ind w:left="479" w:right="860"/>
      </w:pPr>
      <w:r>
        <w:rPr/>
        <w:t>Students must obtain prior approval to use personal telecommunications or other personal electronic</w:t>
      </w:r>
      <w:r>
        <w:rPr>
          <w:spacing w:val="-2"/>
        </w:rPr>
        <w:t> </w:t>
      </w:r>
      <w:r>
        <w:rPr/>
        <w:t>devices</w:t>
      </w:r>
      <w:r>
        <w:rPr>
          <w:spacing w:val="-5"/>
        </w:rPr>
        <w:t> </w:t>
      </w:r>
      <w:r>
        <w:rPr/>
        <w:t>for</w:t>
      </w:r>
      <w:r>
        <w:rPr>
          <w:spacing w:val="-1"/>
        </w:rPr>
        <w:t> </w:t>
      </w:r>
      <w:r>
        <w:rPr/>
        <w:t>instructional</w:t>
      </w:r>
      <w:r>
        <w:rPr>
          <w:spacing w:val="-3"/>
        </w:rPr>
        <w:t> </w:t>
      </w:r>
      <w:r>
        <w:rPr/>
        <w:t>purposes</w:t>
      </w:r>
      <w:r>
        <w:rPr>
          <w:spacing w:val="-5"/>
        </w:rPr>
        <w:t> </w:t>
      </w:r>
      <w:r>
        <w:rPr/>
        <w:t>while on</w:t>
      </w:r>
      <w:r>
        <w:rPr>
          <w:spacing w:val="-3"/>
        </w:rPr>
        <w:t> </w:t>
      </w:r>
      <w:r>
        <w:rPr/>
        <w:t>campus.</w:t>
      </w:r>
      <w:r>
        <w:rPr>
          <w:spacing w:val="-1"/>
        </w:rPr>
        <w:t> </w:t>
      </w:r>
      <w:r>
        <w:rPr/>
        <w:t>Students</w:t>
      </w:r>
      <w:r>
        <w:rPr>
          <w:spacing w:val="-5"/>
        </w:rPr>
        <w:t> </w:t>
      </w:r>
      <w:r>
        <w:rPr/>
        <w:t>must</w:t>
      </w:r>
      <w:r>
        <w:rPr>
          <w:spacing w:val="-1"/>
        </w:rPr>
        <w:t> </w:t>
      </w:r>
      <w:r>
        <w:rPr/>
        <w:t>also</w:t>
      </w:r>
      <w:r>
        <w:rPr>
          <w:spacing w:val="-5"/>
        </w:rPr>
        <w:t> </w:t>
      </w:r>
      <w:r>
        <w:rPr/>
        <w:t>sign</w:t>
      </w:r>
      <w:r>
        <w:rPr>
          <w:spacing w:val="-5"/>
        </w:rPr>
        <w:t> </w:t>
      </w:r>
      <w:r>
        <w:rPr/>
        <w:t>a</w:t>
      </w:r>
      <w:r>
        <w:rPr>
          <w:spacing w:val="-5"/>
        </w:rPr>
        <w:t> </w:t>
      </w:r>
      <w:r>
        <w:rPr/>
        <w:t>user agreement that contains applicable rules for use (separate from this handbook).</w:t>
      </w:r>
    </w:p>
    <w:p>
      <w:pPr>
        <w:pStyle w:val="BodyText"/>
        <w:spacing w:before="161"/>
        <w:ind w:left="479" w:right="974"/>
      </w:pPr>
      <w:r>
        <w:rPr/>
        <w:t>All personal devices must be turned off during the instructional day when not in use for approved</w:t>
      </w:r>
      <w:r>
        <w:rPr>
          <w:spacing w:val="-4"/>
        </w:rPr>
        <w:t> </w:t>
      </w:r>
      <w:r>
        <w:rPr/>
        <w:t>instructional</w:t>
      </w:r>
      <w:r>
        <w:rPr>
          <w:spacing w:val="-4"/>
        </w:rPr>
        <w:t> </w:t>
      </w:r>
      <w:r>
        <w:rPr/>
        <w:t>purposes.</w:t>
      </w:r>
      <w:r>
        <w:rPr>
          <w:spacing w:val="-4"/>
        </w:rPr>
        <w:t> </w:t>
      </w:r>
      <w:r>
        <w:rPr/>
        <w:t>Violations</w:t>
      </w:r>
      <w:r>
        <w:rPr>
          <w:spacing w:val="-3"/>
        </w:rPr>
        <w:t> </w:t>
      </w:r>
      <w:r>
        <w:rPr/>
        <w:t>of</w:t>
      </w:r>
      <w:r>
        <w:rPr>
          <w:spacing w:val="-2"/>
        </w:rPr>
        <w:t> </w:t>
      </w:r>
      <w:r>
        <w:rPr/>
        <w:t>the</w:t>
      </w:r>
      <w:r>
        <w:rPr>
          <w:spacing w:val="-4"/>
        </w:rPr>
        <w:t> </w:t>
      </w:r>
      <w:r>
        <w:rPr/>
        <w:t>user</w:t>
      </w:r>
      <w:r>
        <w:rPr>
          <w:spacing w:val="-5"/>
        </w:rPr>
        <w:t> </w:t>
      </w:r>
      <w:r>
        <w:rPr/>
        <w:t>agreement</w:t>
      </w:r>
      <w:r>
        <w:rPr>
          <w:spacing w:val="-7"/>
        </w:rPr>
        <w:t> </w:t>
      </w:r>
      <w:r>
        <w:rPr/>
        <w:t>may</w:t>
      </w:r>
      <w:r>
        <w:rPr>
          <w:spacing w:val="-6"/>
        </w:rPr>
        <w:t> </w:t>
      </w:r>
      <w:r>
        <w:rPr/>
        <w:t>result</w:t>
      </w:r>
      <w:r>
        <w:rPr>
          <w:spacing w:val="-2"/>
        </w:rPr>
        <w:t> </w:t>
      </w:r>
      <w:r>
        <w:rPr/>
        <w:t>in</w:t>
      </w:r>
      <w:r>
        <w:rPr>
          <w:spacing w:val="-4"/>
        </w:rPr>
        <w:t> </w:t>
      </w:r>
      <w:r>
        <w:rPr/>
        <w:t>withdrawal</w:t>
      </w:r>
      <w:r>
        <w:rPr>
          <w:spacing w:val="-4"/>
        </w:rPr>
        <w:t> </w:t>
      </w:r>
      <w:r>
        <w:rPr/>
        <w:t>of privileges and other disciplinary action.</w:t>
      </w:r>
    </w:p>
    <w:p>
      <w:pPr>
        <w:pStyle w:val="Heading7"/>
        <w:ind w:left="479"/>
      </w:pPr>
      <w:bookmarkStart w:name="Acceptable Use of District Technology Re" w:id="222"/>
      <w:bookmarkEnd w:id="222"/>
      <w:r>
        <w:rPr>
          <w:b w:val="0"/>
        </w:rPr>
      </w:r>
      <w:r>
        <w:rPr/>
        <w:t>Acceptable</w:t>
      </w:r>
      <w:r>
        <w:rPr>
          <w:spacing w:val="-11"/>
        </w:rPr>
        <w:t> </w:t>
      </w:r>
      <w:r>
        <w:rPr/>
        <w:t>Use</w:t>
      </w:r>
      <w:r>
        <w:rPr>
          <w:spacing w:val="-10"/>
        </w:rPr>
        <w:t> </w:t>
      </w:r>
      <w:r>
        <w:rPr/>
        <w:t>of</w:t>
      </w:r>
      <w:r>
        <w:rPr>
          <w:spacing w:val="-9"/>
        </w:rPr>
        <w:t> </w:t>
      </w:r>
      <w:r>
        <w:rPr/>
        <w:t>District</w:t>
      </w:r>
      <w:r>
        <w:rPr>
          <w:spacing w:val="-11"/>
        </w:rPr>
        <w:t> </w:t>
      </w:r>
      <w:r>
        <w:rPr/>
        <w:t>Technology</w:t>
      </w:r>
      <w:r>
        <w:rPr>
          <w:spacing w:val="-10"/>
        </w:rPr>
        <w:t> </w:t>
      </w:r>
      <w:r>
        <w:rPr>
          <w:spacing w:val="-2"/>
        </w:rPr>
        <w:t>Resources</w:t>
      </w:r>
    </w:p>
    <w:p>
      <w:pPr>
        <w:pStyle w:val="BodyText"/>
        <w:spacing w:before="121"/>
        <w:ind w:left="479" w:right="860"/>
      </w:pPr>
      <w:r>
        <w:rPr/>
        <w:t>District-owned</w:t>
      </w:r>
      <w:r>
        <w:rPr>
          <w:spacing w:val="-3"/>
        </w:rPr>
        <w:t> </w:t>
      </w:r>
      <w:r>
        <w:rPr/>
        <w:t>technology</w:t>
      </w:r>
      <w:r>
        <w:rPr>
          <w:spacing w:val="-5"/>
        </w:rPr>
        <w:t> </w:t>
      </w:r>
      <w:r>
        <w:rPr/>
        <w:t>resources</w:t>
      </w:r>
      <w:r>
        <w:rPr>
          <w:spacing w:val="-5"/>
        </w:rPr>
        <w:t> </w:t>
      </w:r>
      <w:r>
        <w:rPr/>
        <w:t>may</w:t>
      </w:r>
      <w:r>
        <w:rPr>
          <w:spacing w:val="-5"/>
        </w:rPr>
        <w:t> </w:t>
      </w:r>
      <w:r>
        <w:rPr/>
        <w:t>be</w:t>
      </w:r>
      <w:r>
        <w:rPr>
          <w:spacing w:val="-5"/>
        </w:rPr>
        <w:t> </w:t>
      </w:r>
      <w:r>
        <w:rPr/>
        <w:t>issued</w:t>
      </w:r>
      <w:r>
        <w:rPr>
          <w:spacing w:val="-3"/>
        </w:rPr>
        <w:t> </w:t>
      </w:r>
      <w:r>
        <w:rPr/>
        <w:t>to</w:t>
      </w:r>
      <w:r>
        <w:rPr>
          <w:spacing w:val="-4"/>
        </w:rPr>
        <w:t> </w:t>
      </w:r>
      <w:r>
        <w:rPr/>
        <w:t>individual</w:t>
      </w:r>
      <w:r>
        <w:rPr>
          <w:spacing w:val="-3"/>
        </w:rPr>
        <w:t> </w:t>
      </w:r>
      <w:r>
        <w:rPr/>
        <w:t>students</w:t>
      </w:r>
      <w:r>
        <w:rPr>
          <w:spacing w:val="-7"/>
        </w:rPr>
        <w:t> </w:t>
      </w:r>
      <w:r>
        <w:rPr/>
        <w:t>for</w:t>
      </w:r>
      <w:r>
        <w:rPr>
          <w:spacing w:val="-4"/>
        </w:rPr>
        <w:t> </w:t>
      </w:r>
      <w:r>
        <w:rPr/>
        <w:t>instructional purposes. Use of the district’s network systems and equipment is restricted to approved</w:t>
      </w:r>
    </w:p>
    <w:p>
      <w:pPr>
        <w:spacing w:after="0"/>
        <w:sectPr>
          <w:pgSz w:w="12240" w:h="15840"/>
          <w:pgMar w:header="0" w:footer="523" w:top="1360" w:bottom="720" w:left="960" w:right="580"/>
        </w:sectPr>
      </w:pPr>
    </w:p>
    <w:p>
      <w:pPr>
        <w:pStyle w:val="BodyText"/>
        <w:spacing w:before="77"/>
        <w:ind w:right="926"/>
      </w:pPr>
      <w:r>
        <w:rPr/>
        <w:t>purposes</w:t>
      </w:r>
      <w:r>
        <w:rPr>
          <w:spacing w:val="-1"/>
        </w:rPr>
        <w:t> </w:t>
      </w:r>
      <w:r>
        <w:rPr/>
        <w:t>only. Students</w:t>
      </w:r>
      <w:r>
        <w:rPr>
          <w:spacing w:val="-6"/>
        </w:rPr>
        <w:t> </w:t>
      </w:r>
      <w:r>
        <w:rPr/>
        <w:t>and</w:t>
      </w:r>
      <w:r>
        <w:rPr>
          <w:spacing w:val="-2"/>
        </w:rPr>
        <w:t> </w:t>
      </w:r>
      <w:r>
        <w:rPr/>
        <w:t>parents</w:t>
      </w:r>
      <w:r>
        <w:rPr>
          <w:spacing w:val="-1"/>
        </w:rPr>
        <w:t> </w:t>
      </w:r>
      <w:r>
        <w:rPr/>
        <w:t>will</w:t>
      </w:r>
      <w:r>
        <w:rPr>
          <w:spacing w:val="-2"/>
        </w:rPr>
        <w:t> </w:t>
      </w:r>
      <w:r>
        <w:rPr/>
        <w:t>be</w:t>
      </w:r>
      <w:r>
        <w:rPr>
          <w:spacing w:val="-2"/>
        </w:rPr>
        <w:t> </w:t>
      </w:r>
      <w:r>
        <w:rPr/>
        <w:t>asked</w:t>
      </w:r>
      <w:r>
        <w:rPr>
          <w:spacing w:val="-2"/>
        </w:rPr>
        <w:t> </w:t>
      </w:r>
      <w:r>
        <w:rPr/>
        <w:t>to</w:t>
      </w:r>
      <w:r>
        <w:rPr>
          <w:spacing w:val="-4"/>
        </w:rPr>
        <w:t> </w:t>
      </w:r>
      <w:r>
        <w:rPr/>
        <w:t>sign</w:t>
      </w:r>
      <w:r>
        <w:rPr>
          <w:spacing w:val="-4"/>
        </w:rPr>
        <w:t> </w:t>
      </w:r>
      <w:r>
        <w:rPr/>
        <w:t>a</w:t>
      </w:r>
      <w:r>
        <w:rPr>
          <w:spacing w:val="-4"/>
        </w:rPr>
        <w:t> </w:t>
      </w:r>
      <w:r>
        <w:rPr/>
        <w:t>user</w:t>
      </w:r>
      <w:r>
        <w:rPr>
          <w:spacing w:val="-3"/>
        </w:rPr>
        <w:t> </w:t>
      </w:r>
      <w:r>
        <w:rPr/>
        <w:t>agreement</w:t>
      </w:r>
      <w:r>
        <w:rPr>
          <w:spacing w:val="-3"/>
        </w:rPr>
        <w:t> </w:t>
      </w:r>
      <w:r>
        <w:rPr/>
        <w:t>(separate</w:t>
      </w:r>
      <w:r>
        <w:rPr>
          <w:spacing w:val="-4"/>
        </w:rPr>
        <w:t> </w:t>
      </w:r>
      <w:r>
        <w:rPr/>
        <w:t>from</w:t>
      </w:r>
      <w:r>
        <w:rPr>
          <w:spacing w:val="-3"/>
        </w:rPr>
        <w:t> </w:t>
      </w:r>
      <w:r>
        <w:rPr/>
        <w:t>this handbook) regarding use of these district resources. Violations of the user agreement may result in withdrawal of privileges and other disciplinary action.</w:t>
      </w:r>
    </w:p>
    <w:p>
      <w:pPr>
        <w:pStyle w:val="Heading7"/>
        <w:spacing w:before="160"/>
      </w:pPr>
      <w:bookmarkStart w:name="Unacceptable and Inappropriate Use of Te" w:id="223"/>
      <w:bookmarkEnd w:id="223"/>
      <w:r>
        <w:rPr>
          <w:b w:val="0"/>
        </w:rPr>
      </w:r>
      <w:r>
        <w:rPr/>
        <w:t>Unacceptable</w:t>
      </w:r>
      <w:r>
        <w:rPr>
          <w:spacing w:val="-13"/>
        </w:rPr>
        <w:t> </w:t>
      </w:r>
      <w:r>
        <w:rPr/>
        <w:t>and</w:t>
      </w:r>
      <w:r>
        <w:rPr>
          <w:spacing w:val="-11"/>
        </w:rPr>
        <w:t> </w:t>
      </w:r>
      <w:r>
        <w:rPr/>
        <w:t>Inappropriate</w:t>
      </w:r>
      <w:r>
        <w:rPr>
          <w:spacing w:val="-10"/>
        </w:rPr>
        <w:t> </w:t>
      </w:r>
      <w:r>
        <w:rPr/>
        <w:t>Use</w:t>
      </w:r>
      <w:r>
        <w:rPr>
          <w:spacing w:val="-11"/>
        </w:rPr>
        <w:t> </w:t>
      </w:r>
      <w:r>
        <w:rPr/>
        <w:t>of</w:t>
      </w:r>
      <w:r>
        <w:rPr>
          <w:spacing w:val="-11"/>
        </w:rPr>
        <w:t> </w:t>
      </w:r>
      <w:r>
        <w:rPr/>
        <w:t>Technology</w:t>
      </w:r>
      <w:r>
        <w:rPr>
          <w:spacing w:val="-10"/>
        </w:rPr>
        <w:t> </w:t>
      </w:r>
      <w:r>
        <w:rPr>
          <w:spacing w:val="-2"/>
        </w:rPr>
        <w:t>Resources</w:t>
      </w:r>
    </w:p>
    <w:p>
      <w:pPr>
        <w:pStyle w:val="BodyText"/>
        <w:spacing w:before="121"/>
        <w:ind w:left="479" w:right="860"/>
      </w:pPr>
      <w:r>
        <w:rPr/>
        <w:t>Students</w:t>
      </w:r>
      <w:r>
        <w:rPr>
          <w:spacing w:val="-6"/>
        </w:rPr>
        <w:t> </w:t>
      </w:r>
      <w:r>
        <w:rPr/>
        <w:t>are</w:t>
      </w:r>
      <w:r>
        <w:rPr>
          <w:spacing w:val="-6"/>
        </w:rPr>
        <w:t> </w:t>
      </w:r>
      <w:r>
        <w:rPr/>
        <w:t>prohibited</w:t>
      </w:r>
      <w:r>
        <w:rPr>
          <w:spacing w:val="-8"/>
        </w:rPr>
        <w:t> </w:t>
      </w:r>
      <w:r>
        <w:rPr/>
        <w:t>from</w:t>
      </w:r>
      <w:r>
        <w:rPr>
          <w:spacing w:val="-5"/>
        </w:rPr>
        <w:t> </w:t>
      </w:r>
      <w:r>
        <w:rPr/>
        <w:t>possessing,</w:t>
      </w:r>
      <w:r>
        <w:rPr>
          <w:spacing w:val="-1"/>
        </w:rPr>
        <w:t> </w:t>
      </w:r>
      <w:r>
        <w:rPr/>
        <w:t>sending,</w:t>
      </w:r>
      <w:r>
        <w:rPr>
          <w:spacing w:val="-4"/>
        </w:rPr>
        <w:t> </w:t>
      </w:r>
      <w:r>
        <w:rPr/>
        <w:t>forwarding,</w:t>
      </w:r>
      <w:r>
        <w:rPr>
          <w:spacing w:val="-3"/>
        </w:rPr>
        <w:t> </w:t>
      </w:r>
      <w:r>
        <w:rPr/>
        <w:t>posting,</w:t>
      </w:r>
      <w:r>
        <w:rPr>
          <w:spacing w:val="-4"/>
        </w:rPr>
        <w:t> </w:t>
      </w:r>
      <w:r>
        <w:rPr/>
        <w:t>accessing,</w:t>
      </w:r>
      <w:r>
        <w:rPr>
          <w:spacing w:val="-2"/>
        </w:rPr>
        <w:t> </w:t>
      </w:r>
      <w:r>
        <w:rPr/>
        <w:t>or</w:t>
      </w:r>
      <w:r>
        <w:rPr>
          <w:spacing w:val="-2"/>
        </w:rPr>
        <w:t> </w:t>
      </w:r>
      <w:r>
        <w:rPr/>
        <w:t>displaying electronic messages that are abusive, obscene, sexually oriented, threatening, harassing, damaging to another’s reputation, or illegal. This prohibition also applies to conduct off school property, whether on district-owned or personally owned equipment, if it results in a substantial disruption to the educational environment.</w:t>
      </w:r>
    </w:p>
    <w:p>
      <w:pPr>
        <w:pStyle w:val="BodyText"/>
        <w:spacing w:before="158"/>
        <w:ind w:left="479" w:right="860"/>
      </w:pPr>
      <w:r>
        <w:rPr/>
        <w:t>Any person taking, disseminating, transferring, possessing, or sharing obscene, sexually oriented,</w:t>
      </w:r>
      <w:r>
        <w:rPr>
          <w:spacing w:val="-3"/>
        </w:rPr>
        <w:t> </w:t>
      </w:r>
      <w:r>
        <w:rPr/>
        <w:t>lewd,</w:t>
      </w:r>
      <w:r>
        <w:rPr>
          <w:spacing w:val="-1"/>
        </w:rPr>
        <w:t> </w:t>
      </w:r>
      <w:r>
        <w:rPr/>
        <w:t>or</w:t>
      </w:r>
      <w:r>
        <w:rPr>
          <w:spacing w:val="-1"/>
        </w:rPr>
        <w:t> </w:t>
      </w:r>
      <w:r>
        <w:rPr/>
        <w:t>otherwise</w:t>
      </w:r>
      <w:r>
        <w:rPr>
          <w:spacing w:val="-3"/>
        </w:rPr>
        <w:t> </w:t>
      </w:r>
      <w:r>
        <w:rPr/>
        <w:t>illegal</w:t>
      </w:r>
      <w:r>
        <w:rPr>
          <w:spacing w:val="-3"/>
        </w:rPr>
        <w:t> </w:t>
      </w:r>
      <w:r>
        <w:rPr/>
        <w:t>images</w:t>
      </w:r>
      <w:r>
        <w:rPr>
          <w:spacing w:val="-2"/>
        </w:rPr>
        <w:t> </w:t>
      </w:r>
      <w:r>
        <w:rPr/>
        <w:t>or</w:t>
      </w:r>
      <w:r>
        <w:rPr>
          <w:spacing w:val="-1"/>
        </w:rPr>
        <w:t> </w:t>
      </w:r>
      <w:r>
        <w:rPr/>
        <w:t>other</w:t>
      </w:r>
      <w:r>
        <w:rPr>
          <w:spacing w:val="-1"/>
        </w:rPr>
        <w:t> </w:t>
      </w:r>
      <w:r>
        <w:rPr/>
        <w:t>content</w:t>
      </w:r>
      <w:r>
        <w:rPr>
          <w:spacing w:val="-3"/>
        </w:rPr>
        <w:t> </w:t>
      </w:r>
      <w:r>
        <w:rPr/>
        <w:t>—</w:t>
      </w:r>
      <w:r>
        <w:rPr>
          <w:spacing w:val="-5"/>
        </w:rPr>
        <w:t> </w:t>
      </w:r>
      <w:r>
        <w:rPr/>
        <w:t>commonly</w:t>
      </w:r>
      <w:r>
        <w:rPr>
          <w:spacing w:val="-5"/>
        </w:rPr>
        <w:t> </w:t>
      </w:r>
      <w:r>
        <w:rPr/>
        <w:t>referred</w:t>
      </w:r>
      <w:r>
        <w:rPr>
          <w:spacing w:val="-5"/>
        </w:rPr>
        <w:t> </w:t>
      </w:r>
      <w:r>
        <w:rPr/>
        <w:t>to</w:t>
      </w:r>
      <w:r>
        <w:rPr>
          <w:spacing w:val="-3"/>
        </w:rPr>
        <w:t> </w:t>
      </w:r>
      <w:r>
        <w:rPr/>
        <w:t>as</w:t>
      </w:r>
      <w:r>
        <w:rPr>
          <w:spacing w:val="-5"/>
        </w:rPr>
        <w:t> </w:t>
      </w:r>
      <w:r>
        <w:rPr/>
        <w:t>“sexting”</w:t>
      </w:r>
    </w:p>
    <w:p>
      <w:pPr>
        <w:pStyle w:val="BodyText"/>
        <w:spacing w:before="0"/>
        <w:ind w:right="860" w:hanging="1"/>
      </w:pPr>
      <w:r>
        <w:rPr/>
        <w:t>— will be disciplined in accordance with the Student Code of Conduct, may be required to complete</w:t>
      </w:r>
      <w:r>
        <w:rPr>
          <w:spacing w:val="-5"/>
        </w:rPr>
        <w:t> </w:t>
      </w:r>
      <w:r>
        <w:rPr/>
        <w:t>an</w:t>
      </w:r>
      <w:r>
        <w:rPr>
          <w:spacing w:val="-3"/>
        </w:rPr>
        <w:t> </w:t>
      </w:r>
      <w:r>
        <w:rPr/>
        <w:t>educational</w:t>
      </w:r>
      <w:r>
        <w:rPr>
          <w:spacing w:val="-6"/>
        </w:rPr>
        <w:t> </w:t>
      </w:r>
      <w:r>
        <w:rPr/>
        <w:t>program</w:t>
      </w:r>
      <w:r>
        <w:rPr>
          <w:spacing w:val="-4"/>
        </w:rPr>
        <w:t> </w:t>
      </w:r>
      <w:r>
        <w:rPr/>
        <w:t>related</w:t>
      </w:r>
      <w:r>
        <w:rPr>
          <w:spacing w:val="-5"/>
        </w:rPr>
        <w:t> </w:t>
      </w:r>
      <w:r>
        <w:rPr/>
        <w:t>to</w:t>
      </w:r>
      <w:r>
        <w:rPr>
          <w:spacing w:val="-5"/>
        </w:rPr>
        <w:t> </w:t>
      </w:r>
      <w:r>
        <w:rPr/>
        <w:t>the</w:t>
      </w:r>
      <w:r>
        <w:rPr>
          <w:spacing w:val="-5"/>
        </w:rPr>
        <w:t> </w:t>
      </w:r>
      <w:r>
        <w:rPr/>
        <w:t>dangers</w:t>
      </w:r>
      <w:r>
        <w:rPr>
          <w:spacing w:val="-2"/>
        </w:rPr>
        <w:t> </w:t>
      </w:r>
      <w:r>
        <w:rPr/>
        <w:t>of</w:t>
      </w:r>
      <w:r>
        <w:rPr>
          <w:spacing w:val="-4"/>
        </w:rPr>
        <w:t> </w:t>
      </w:r>
      <w:r>
        <w:rPr/>
        <w:t>this</w:t>
      </w:r>
      <w:r>
        <w:rPr>
          <w:spacing w:val="-5"/>
        </w:rPr>
        <w:t> </w:t>
      </w:r>
      <w:r>
        <w:rPr/>
        <w:t>type</w:t>
      </w:r>
      <w:r>
        <w:rPr>
          <w:spacing w:val="-3"/>
        </w:rPr>
        <w:t> </w:t>
      </w:r>
      <w:r>
        <w:rPr/>
        <w:t>of</w:t>
      </w:r>
      <w:r>
        <w:rPr>
          <w:spacing w:val="-1"/>
        </w:rPr>
        <w:t> </w:t>
      </w:r>
      <w:r>
        <w:rPr/>
        <w:t>behavior, and,</w:t>
      </w:r>
      <w:r>
        <w:rPr>
          <w:spacing w:val="-4"/>
        </w:rPr>
        <w:t> </w:t>
      </w:r>
      <w:r>
        <w:rPr/>
        <w:t>in</w:t>
      </w:r>
      <w:r>
        <w:rPr>
          <w:spacing w:val="-3"/>
        </w:rPr>
        <w:t> </w:t>
      </w:r>
      <w:r>
        <w:rPr/>
        <w:t>certain circumstances, may be reported to law enforcement.</w:t>
      </w:r>
    </w:p>
    <w:p>
      <w:pPr>
        <w:pStyle w:val="BodyText"/>
        <w:spacing w:before="160"/>
        <w:ind w:right="974"/>
      </w:pPr>
      <w:r>
        <w:rPr/>
        <w:t>This type of behavior may constitute bullying or harassment, as well as impede future endeavors</w:t>
      </w:r>
      <w:r>
        <w:rPr>
          <w:spacing w:val="-5"/>
        </w:rPr>
        <w:t> </w:t>
      </w:r>
      <w:r>
        <w:rPr/>
        <w:t>of</w:t>
      </w:r>
      <w:r>
        <w:rPr>
          <w:spacing w:val="-4"/>
        </w:rPr>
        <w:t> </w:t>
      </w:r>
      <w:r>
        <w:rPr/>
        <w:t>a</w:t>
      </w:r>
      <w:r>
        <w:rPr>
          <w:spacing w:val="-6"/>
        </w:rPr>
        <w:t> </w:t>
      </w:r>
      <w:r>
        <w:rPr/>
        <w:t>student.</w:t>
      </w:r>
      <w:r>
        <w:rPr>
          <w:spacing w:val="-6"/>
        </w:rPr>
        <w:t> </w:t>
      </w:r>
      <w:r>
        <w:rPr/>
        <w:t>We</w:t>
      </w:r>
      <w:r>
        <w:rPr>
          <w:spacing w:val="-9"/>
        </w:rPr>
        <w:t> </w:t>
      </w:r>
      <w:r>
        <w:rPr/>
        <w:t>encourage</w:t>
      </w:r>
      <w:r>
        <w:rPr>
          <w:spacing w:val="-7"/>
        </w:rPr>
        <w:t> </w:t>
      </w:r>
      <w:r>
        <w:rPr/>
        <w:t>parents</w:t>
      </w:r>
      <w:r>
        <w:rPr>
          <w:spacing w:val="-7"/>
        </w:rPr>
        <w:t> </w:t>
      </w:r>
      <w:r>
        <w:rPr/>
        <w:t>to</w:t>
      </w:r>
      <w:r>
        <w:rPr>
          <w:spacing w:val="-6"/>
        </w:rPr>
        <w:t> </w:t>
      </w:r>
      <w:r>
        <w:rPr/>
        <w:t>review</w:t>
      </w:r>
      <w:r>
        <w:rPr>
          <w:spacing w:val="-6"/>
        </w:rPr>
        <w:t> </w:t>
      </w:r>
      <w:r>
        <w:rPr/>
        <w:t>with</w:t>
      </w:r>
      <w:r>
        <w:rPr>
          <w:spacing w:val="-6"/>
        </w:rPr>
        <w:t> </w:t>
      </w:r>
      <w:r>
        <w:rPr/>
        <w:t>their</w:t>
      </w:r>
      <w:r>
        <w:rPr>
          <w:spacing w:val="-4"/>
        </w:rPr>
        <w:t> </w:t>
      </w:r>
      <w:r>
        <w:rPr/>
        <w:t>child</w:t>
      </w:r>
      <w:r>
        <w:rPr>
          <w:spacing w:val="-6"/>
        </w:rPr>
        <w:t> </w:t>
      </w:r>
      <w:r>
        <w:rPr/>
        <w:t>the</w:t>
      </w:r>
      <w:r>
        <w:rPr>
          <w:spacing w:val="-5"/>
        </w:rPr>
        <w:t> </w:t>
      </w:r>
      <w:hyperlink r:id="rId43">
        <w:r>
          <w:rPr>
            <w:color w:val="0000FF"/>
            <w:u w:val="single" w:color="0000FF"/>
          </w:rPr>
          <w:t>"Before</w:t>
        </w:r>
        <w:r>
          <w:rPr>
            <w:color w:val="0000FF"/>
            <w:spacing w:val="-9"/>
            <w:u w:val="single" w:color="0000FF"/>
          </w:rPr>
          <w:t> </w:t>
        </w:r>
        <w:r>
          <w:rPr>
            <w:color w:val="0000FF"/>
            <w:u w:val="single" w:color="0000FF"/>
          </w:rPr>
          <w:t>You</w:t>
        </w:r>
        <w:r>
          <w:rPr>
            <w:color w:val="0000FF"/>
            <w:spacing w:val="-14"/>
            <w:u w:val="single" w:color="0000FF"/>
          </w:rPr>
          <w:t> </w:t>
        </w:r>
        <w:r>
          <w:rPr>
            <w:color w:val="0000FF"/>
            <w:u w:val="single" w:color="0000FF"/>
          </w:rPr>
          <w:t>Text"</w:t>
        </w:r>
      </w:hyperlink>
      <w:r>
        <w:rPr>
          <w:color w:val="0000FF"/>
        </w:rPr>
        <w:t> </w:t>
      </w:r>
      <w:hyperlink r:id="rId43">
        <w:r>
          <w:rPr>
            <w:color w:val="0000FF"/>
            <w:u w:val="single" w:color="0000FF"/>
          </w:rPr>
          <w:t>Sexting Prevention Course</w:t>
        </w:r>
      </w:hyperlink>
      <w:r>
        <w:rPr>
          <w:color w:val="0000FF"/>
        </w:rPr>
        <w:t> </w:t>
      </w:r>
      <w:r>
        <w:rPr/>
        <w:t>(</w:t>
      </w:r>
      <w:hyperlink r:id="rId43">
        <w:r>
          <w:rPr>
            <w:color w:val="0000FF"/>
            <w:u w:val="single" w:color="0000FF"/>
          </w:rPr>
          <w:t>https://txssc.txstate.edu/tools/courses/before-you-text/</w:t>
        </w:r>
      </w:hyperlink>
      <w:r>
        <w:rPr/>
        <w:t>), a state- developed program that addresses the consequences of sexting.</w:t>
      </w:r>
    </w:p>
    <w:p>
      <w:pPr>
        <w:pStyle w:val="BodyText"/>
        <w:spacing w:before="160"/>
        <w:ind w:right="860"/>
      </w:pPr>
      <w:r>
        <w:rPr/>
        <w:t>In</w:t>
      </w:r>
      <w:r>
        <w:rPr>
          <w:spacing w:val="-6"/>
        </w:rPr>
        <w:t> </w:t>
      </w:r>
      <w:r>
        <w:rPr/>
        <w:t>accordance</w:t>
      </w:r>
      <w:r>
        <w:rPr>
          <w:spacing w:val="-8"/>
        </w:rPr>
        <w:t> </w:t>
      </w:r>
      <w:r>
        <w:rPr/>
        <w:t>with</w:t>
      </w:r>
      <w:r>
        <w:rPr>
          <w:spacing w:val="-6"/>
        </w:rPr>
        <w:t> </w:t>
      </w:r>
      <w:r>
        <w:rPr/>
        <w:t>state</w:t>
      </w:r>
      <w:r>
        <w:rPr>
          <w:spacing w:val="-9"/>
        </w:rPr>
        <w:t> </w:t>
      </w:r>
      <w:r>
        <w:rPr/>
        <w:t>law,</w:t>
      </w:r>
      <w:r>
        <w:rPr>
          <w:spacing w:val="-4"/>
        </w:rPr>
        <w:t> </w:t>
      </w:r>
      <w:r>
        <w:rPr/>
        <w:t>the</w:t>
      </w:r>
      <w:r>
        <w:rPr>
          <w:spacing w:val="-6"/>
        </w:rPr>
        <w:t> </w:t>
      </w:r>
      <w:r>
        <w:rPr/>
        <w:t>district</w:t>
      </w:r>
      <w:r>
        <w:rPr>
          <w:spacing w:val="-4"/>
        </w:rPr>
        <w:t> </w:t>
      </w:r>
      <w:r>
        <w:rPr/>
        <w:t>prohibits</w:t>
      </w:r>
      <w:r>
        <w:rPr>
          <w:spacing w:val="-8"/>
        </w:rPr>
        <w:t> </w:t>
      </w:r>
      <w:r>
        <w:rPr/>
        <w:t>the</w:t>
      </w:r>
      <w:r>
        <w:rPr>
          <w:spacing w:val="-5"/>
        </w:rPr>
        <w:t> </w:t>
      </w:r>
      <w:r>
        <w:rPr/>
        <w:t>installation</w:t>
      </w:r>
      <w:r>
        <w:rPr>
          <w:spacing w:val="-6"/>
        </w:rPr>
        <w:t> </w:t>
      </w:r>
      <w:r>
        <w:rPr/>
        <w:t>or</w:t>
      </w:r>
      <w:r>
        <w:rPr>
          <w:spacing w:val="-4"/>
        </w:rPr>
        <w:t> </w:t>
      </w:r>
      <w:r>
        <w:rPr/>
        <w:t>use</w:t>
      </w:r>
      <w:r>
        <w:rPr>
          <w:spacing w:val="-6"/>
        </w:rPr>
        <w:t> </w:t>
      </w:r>
      <w:r>
        <w:rPr/>
        <w:t>of</w:t>
      </w:r>
      <w:r>
        <w:rPr>
          <w:spacing w:val="-10"/>
        </w:rPr>
        <w:t> </w:t>
      </w:r>
      <w:r>
        <w:rPr/>
        <w:t>TikTok</w:t>
      </w:r>
      <w:r>
        <w:rPr>
          <w:spacing w:val="-5"/>
        </w:rPr>
        <w:t> </w:t>
      </w:r>
      <w:r>
        <w:rPr/>
        <w:t>or</w:t>
      </w:r>
      <w:r>
        <w:rPr>
          <w:spacing w:val="-4"/>
        </w:rPr>
        <w:t> </w:t>
      </w:r>
      <w:r>
        <w:rPr/>
        <w:t>any successor application or service on a district device, along with any other social media application or service determined by the governor.</w:t>
      </w:r>
    </w:p>
    <w:p>
      <w:pPr>
        <w:pStyle w:val="BodyText"/>
        <w:spacing w:before="160"/>
        <w:ind w:left="479" w:right="860"/>
      </w:pPr>
      <w:r>
        <w:rPr/>
        <w:t>Any</w:t>
      </w:r>
      <w:r>
        <w:rPr>
          <w:spacing w:val="-5"/>
        </w:rPr>
        <w:t> </w:t>
      </w:r>
      <w:r>
        <w:rPr/>
        <w:t>student</w:t>
      </w:r>
      <w:r>
        <w:rPr>
          <w:spacing w:val="-1"/>
        </w:rPr>
        <w:t> </w:t>
      </w:r>
      <w:r>
        <w:rPr/>
        <w:t>who</w:t>
      </w:r>
      <w:r>
        <w:rPr>
          <w:spacing w:val="-3"/>
        </w:rPr>
        <w:t> </w:t>
      </w:r>
      <w:r>
        <w:rPr/>
        <w:t>engages</w:t>
      </w:r>
      <w:r>
        <w:rPr>
          <w:spacing w:val="-2"/>
        </w:rPr>
        <w:t> </w:t>
      </w:r>
      <w:r>
        <w:rPr/>
        <w:t>in</w:t>
      </w:r>
      <w:r>
        <w:rPr>
          <w:spacing w:val="-3"/>
        </w:rPr>
        <w:t> </w:t>
      </w:r>
      <w:r>
        <w:rPr/>
        <w:t>conduct</w:t>
      </w:r>
      <w:r>
        <w:rPr>
          <w:spacing w:val="-4"/>
        </w:rPr>
        <w:t> </w:t>
      </w:r>
      <w:r>
        <w:rPr/>
        <w:t>that</w:t>
      </w:r>
      <w:r>
        <w:rPr>
          <w:spacing w:val="-3"/>
        </w:rPr>
        <w:t> </w:t>
      </w:r>
      <w:r>
        <w:rPr/>
        <w:t>results</w:t>
      </w:r>
      <w:r>
        <w:rPr>
          <w:spacing w:val="-2"/>
        </w:rPr>
        <w:t> </w:t>
      </w:r>
      <w:r>
        <w:rPr/>
        <w:t>in</w:t>
      </w:r>
      <w:r>
        <w:rPr>
          <w:spacing w:val="-3"/>
        </w:rPr>
        <w:t> </w:t>
      </w:r>
      <w:r>
        <w:rPr/>
        <w:t>a</w:t>
      </w:r>
      <w:r>
        <w:rPr>
          <w:spacing w:val="-3"/>
        </w:rPr>
        <w:t> </w:t>
      </w:r>
      <w:r>
        <w:rPr/>
        <w:t>breach</w:t>
      </w:r>
      <w:r>
        <w:rPr>
          <w:spacing w:val="-3"/>
        </w:rPr>
        <w:t> </w:t>
      </w:r>
      <w:r>
        <w:rPr/>
        <w:t>of</w:t>
      </w:r>
      <w:r>
        <w:rPr>
          <w:spacing w:val="-4"/>
        </w:rPr>
        <w:t> </w:t>
      </w:r>
      <w:r>
        <w:rPr/>
        <w:t>the</w:t>
      </w:r>
      <w:r>
        <w:rPr>
          <w:spacing w:val="-3"/>
        </w:rPr>
        <w:t> </w:t>
      </w:r>
      <w:r>
        <w:rPr/>
        <w:t>district’s</w:t>
      </w:r>
      <w:r>
        <w:rPr>
          <w:spacing w:val="-2"/>
        </w:rPr>
        <w:t> </w:t>
      </w:r>
      <w:r>
        <w:rPr/>
        <w:t>computer</w:t>
      </w:r>
      <w:r>
        <w:rPr>
          <w:spacing w:val="-1"/>
        </w:rPr>
        <w:t> </w:t>
      </w:r>
      <w:r>
        <w:rPr/>
        <w:t>security will be disciplined in accordance with the Student Code of Conduct. In some cases, the consequence may be expulsion.</w:t>
      </w:r>
    </w:p>
    <w:p>
      <w:pPr>
        <w:pStyle w:val="Heading4"/>
        <w:spacing w:before="163"/>
      </w:pPr>
      <w:bookmarkStart w:name="_TOC_250121" w:id="224"/>
      <w:bookmarkStart w:name="End-of-Course (EOC) Assessments" w:id="225"/>
      <w:r>
        <w:rPr>
          <w:b w:val="0"/>
        </w:rPr>
      </w:r>
      <w:r>
        <w:rPr/>
        <w:t>End-of-Course</w:t>
      </w:r>
      <w:r>
        <w:rPr>
          <w:spacing w:val="-10"/>
        </w:rPr>
        <w:t> </w:t>
      </w:r>
      <w:r>
        <w:rPr/>
        <w:t>(EOC)</w:t>
      </w:r>
      <w:r>
        <w:rPr>
          <w:spacing w:val="-10"/>
        </w:rPr>
        <w:t> </w:t>
      </w:r>
      <w:bookmarkEnd w:id="224"/>
      <w:r>
        <w:rPr>
          <w:spacing w:val="-2"/>
        </w:rPr>
        <w:t>Assessments</w:t>
      </w:r>
    </w:p>
    <w:p>
      <w:pPr>
        <w:spacing w:before="115"/>
        <w:ind w:left="480" w:right="0" w:firstLine="0"/>
        <w:jc w:val="left"/>
        <w:rPr>
          <w:sz w:val="22"/>
        </w:rPr>
      </w:pPr>
      <w:r>
        <w:rPr>
          <w:sz w:val="22"/>
        </w:rPr>
        <w:t>[See</w:t>
      </w:r>
      <w:r>
        <w:rPr>
          <w:spacing w:val="-7"/>
          <w:sz w:val="22"/>
        </w:rPr>
        <w:t> </w:t>
      </w:r>
      <w:r>
        <w:rPr>
          <w:b/>
          <w:sz w:val="22"/>
        </w:rPr>
        <w:t>Graduation</w:t>
      </w:r>
      <w:r>
        <w:rPr>
          <w:b/>
          <w:spacing w:val="-7"/>
          <w:sz w:val="22"/>
        </w:rPr>
        <w:t> </w:t>
      </w:r>
      <w:r>
        <w:rPr>
          <w:sz w:val="22"/>
        </w:rPr>
        <w:t>on</w:t>
      </w:r>
      <w:r>
        <w:rPr>
          <w:spacing w:val="-5"/>
          <w:sz w:val="22"/>
        </w:rPr>
        <w:t> </w:t>
      </w:r>
      <w:r>
        <w:rPr>
          <w:sz w:val="22"/>
        </w:rPr>
        <w:t>page</w:t>
      </w:r>
      <w:r>
        <w:rPr>
          <w:spacing w:val="-4"/>
          <w:sz w:val="22"/>
        </w:rPr>
        <w:t> </w:t>
      </w:r>
      <w:hyperlink w:history="true" w:anchor="_bookmark43">
        <w:r>
          <w:rPr>
            <w:sz w:val="22"/>
          </w:rPr>
          <w:t>61</w:t>
        </w:r>
      </w:hyperlink>
      <w:r>
        <w:rPr>
          <w:spacing w:val="-5"/>
          <w:sz w:val="22"/>
        </w:rPr>
        <w:t> </w:t>
      </w:r>
      <w:r>
        <w:rPr>
          <w:sz w:val="22"/>
        </w:rPr>
        <w:t>and</w:t>
      </w:r>
      <w:r>
        <w:rPr>
          <w:spacing w:val="-6"/>
          <w:sz w:val="22"/>
        </w:rPr>
        <w:t> </w:t>
      </w:r>
      <w:r>
        <w:rPr>
          <w:b/>
          <w:sz w:val="22"/>
        </w:rPr>
        <w:t>Standardized</w:t>
      </w:r>
      <w:r>
        <w:rPr>
          <w:b/>
          <w:spacing w:val="-9"/>
          <w:sz w:val="22"/>
        </w:rPr>
        <w:t> </w:t>
      </w:r>
      <w:r>
        <w:rPr>
          <w:b/>
          <w:sz w:val="22"/>
        </w:rPr>
        <w:t>Testing</w:t>
      </w:r>
      <w:r>
        <w:rPr>
          <w:b/>
          <w:spacing w:val="-4"/>
          <w:sz w:val="22"/>
        </w:rPr>
        <w:t> </w:t>
      </w:r>
      <w:r>
        <w:rPr>
          <w:sz w:val="22"/>
        </w:rPr>
        <w:t>on</w:t>
      </w:r>
      <w:r>
        <w:rPr>
          <w:spacing w:val="-5"/>
          <w:sz w:val="22"/>
        </w:rPr>
        <w:t> </w:t>
      </w:r>
      <w:r>
        <w:rPr>
          <w:sz w:val="22"/>
        </w:rPr>
        <w:t>page</w:t>
      </w:r>
      <w:r>
        <w:rPr>
          <w:spacing w:val="-6"/>
          <w:sz w:val="22"/>
        </w:rPr>
        <w:t> </w:t>
      </w:r>
      <w:r>
        <w:rPr>
          <w:spacing w:val="-4"/>
          <w:sz w:val="22"/>
        </w:rPr>
        <w:t>93.]</w:t>
      </w:r>
    </w:p>
    <w:p>
      <w:pPr>
        <w:pStyle w:val="Heading4"/>
        <w:spacing w:before="164"/>
      </w:pPr>
      <w:bookmarkStart w:name="_TOC_250120" w:id="226"/>
      <w:bookmarkStart w:name="Emergent Bilingual Students (All Grade L" w:id="227"/>
      <w:r>
        <w:rPr>
          <w:b w:val="0"/>
        </w:rPr>
      </w:r>
      <w:bookmarkStart w:name="_bookmark40" w:id="228"/>
      <w:bookmarkEnd w:id="228"/>
      <w:r>
        <w:rPr>
          <w:b w:val="0"/>
        </w:rPr>
      </w:r>
      <w:r>
        <w:rPr/>
        <w:t>Emergent</w:t>
      </w:r>
      <w:r>
        <w:rPr>
          <w:spacing w:val="-6"/>
        </w:rPr>
        <w:t> </w:t>
      </w:r>
      <w:r>
        <w:rPr/>
        <w:t>Bilingual</w:t>
      </w:r>
      <w:r>
        <w:rPr>
          <w:spacing w:val="-4"/>
        </w:rPr>
        <w:t> </w:t>
      </w:r>
      <w:r>
        <w:rPr/>
        <w:t>Students</w:t>
      </w:r>
      <w:r>
        <w:rPr>
          <w:spacing w:val="-5"/>
        </w:rPr>
        <w:t> </w:t>
      </w:r>
      <w:r>
        <w:rPr/>
        <w:t>(All</w:t>
      </w:r>
      <w:r>
        <w:rPr>
          <w:spacing w:val="-7"/>
        </w:rPr>
        <w:t> </w:t>
      </w:r>
      <w:r>
        <w:rPr/>
        <w:t>Grade</w:t>
      </w:r>
      <w:r>
        <w:rPr>
          <w:spacing w:val="-5"/>
        </w:rPr>
        <w:t> </w:t>
      </w:r>
      <w:bookmarkEnd w:id="226"/>
      <w:r>
        <w:rPr>
          <w:spacing w:val="-2"/>
        </w:rPr>
        <w:t>Levels)</w:t>
      </w:r>
    </w:p>
    <w:p>
      <w:pPr>
        <w:pStyle w:val="BodyText"/>
        <w:spacing w:before="118"/>
        <w:ind w:left="479" w:right="974"/>
      </w:pPr>
      <w:r>
        <w:rPr/>
        <w:t>A</w:t>
      </w:r>
      <w:r>
        <w:rPr>
          <w:spacing w:val="-13"/>
        </w:rPr>
        <w:t> </w:t>
      </w:r>
      <w:r>
        <w:rPr/>
        <w:t>student who</w:t>
      </w:r>
      <w:r>
        <w:rPr>
          <w:spacing w:val="-1"/>
        </w:rPr>
        <w:t> </w:t>
      </w:r>
      <w:r>
        <w:rPr/>
        <w:t>is an</w:t>
      </w:r>
      <w:r>
        <w:rPr>
          <w:spacing w:val="-3"/>
        </w:rPr>
        <w:t> </w:t>
      </w:r>
      <w:r>
        <w:rPr/>
        <w:t>emergent</w:t>
      </w:r>
      <w:r>
        <w:rPr>
          <w:spacing w:val="-1"/>
        </w:rPr>
        <w:t> </w:t>
      </w:r>
      <w:r>
        <w:rPr/>
        <w:t>bilingual</w:t>
      </w:r>
      <w:r>
        <w:rPr>
          <w:spacing w:val="-1"/>
        </w:rPr>
        <w:t> </w:t>
      </w:r>
      <w:r>
        <w:rPr/>
        <w:t>student</w:t>
      </w:r>
      <w:r>
        <w:rPr>
          <w:spacing w:val="-1"/>
        </w:rPr>
        <w:t> </w:t>
      </w:r>
      <w:r>
        <w:rPr/>
        <w:t>is</w:t>
      </w:r>
      <w:r>
        <w:rPr>
          <w:spacing w:val="-3"/>
        </w:rPr>
        <w:t> </w:t>
      </w:r>
      <w:r>
        <w:rPr/>
        <w:t>entitled</w:t>
      </w:r>
      <w:r>
        <w:rPr>
          <w:spacing w:val="-1"/>
        </w:rPr>
        <w:t> </w:t>
      </w:r>
      <w:r>
        <w:rPr/>
        <w:t>to</w:t>
      </w:r>
      <w:r>
        <w:rPr>
          <w:spacing w:val="-3"/>
        </w:rPr>
        <w:t> </w:t>
      </w:r>
      <w:r>
        <w:rPr/>
        <w:t>receive</w:t>
      </w:r>
      <w:r>
        <w:rPr>
          <w:spacing w:val="-1"/>
        </w:rPr>
        <w:t> </w:t>
      </w:r>
      <w:r>
        <w:rPr/>
        <w:t>specialized</w:t>
      </w:r>
      <w:r>
        <w:rPr>
          <w:spacing w:val="-1"/>
        </w:rPr>
        <w:t> </w:t>
      </w:r>
      <w:r>
        <w:rPr/>
        <w:t>services</w:t>
      </w:r>
      <w:r>
        <w:rPr>
          <w:spacing w:val="-3"/>
        </w:rPr>
        <w:t> </w:t>
      </w:r>
      <w:r>
        <w:rPr/>
        <w:t>from the</w:t>
      </w:r>
      <w:r>
        <w:rPr>
          <w:spacing w:val="-8"/>
        </w:rPr>
        <w:t> </w:t>
      </w:r>
      <w:r>
        <w:rPr/>
        <w:t>district.</w:t>
      </w:r>
      <w:r>
        <w:rPr>
          <w:spacing w:val="-14"/>
        </w:rPr>
        <w:t> </w:t>
      </w:r>
      <w:r>
        <w:rPr/>
        <w:t>A</w:t>
      </w:r>
      <w:r>
        <w:rPr>
          <w:spacing w:val="-16"/>
        </w:rPr>
        <w:t> </w:t>
      </w:r>
      <w:r>
        <w:rPr/>
        <w:t>Language</w:t>
      </w:r>
      <w:r>
        <w:rPr>
          <w:spacing w:val="-6"/>
        </w:rPr>
        <w:t> </w:t>
      </w:r>
      <w:r>
        <w:rPr/>
        <w:t>Proficiency</w:t>
      </w:r>
      <w:r>
        <w:rPr>
          <w:spacing w:val="-16"/>
        </w:rPr>
        <w:t> </w:t>
      </w:r>
      <w:r>
        <w:rPr/>
        <w:t>Assessment</w:t>
      </w:r>
      <w:r>
        <w:rPr>
          <w:spacing w:val="-5"/>
        </w:rPr>
        <w:t> </w:t>
      </w:r>
      <w:r>
        <w:rPr/>
        <w:t>Committee</w:t>
      </w:r>
      <w:r>
        <w:rPr>
          <w:spacing w:val="-6"/>
        </w:rPr>
        <w:t> </w:t>
      </w:r>
      <w:r>
        <w:rPr/>
        <w:t>(LPAC),</w:t>
      </w:r>
      <w:r>
        <w:rPr>
          <w:spacing w:val="-6"/>
        </w:rPr>
        <w:t> </w:t>
      </w:r>
      <w:r>
        <w:rPr/>
        <w:t>consisting</w:t>
      </w:r>
      <w:r>
        <w:rPr>
          <w:spacing w:val="-4"/>
        </w:rPr>
        <w:t> </w:t>
      </w:r>
      <w:r>
        <w:rPr/>
        <w:t>of</w:t>
      </w:r>
      <w:r>
        <w:rPr>
          <w:spacing w:val="-3"/>
        </w:rPr>
        <w:t> </w:t>
      </w:r>
      <w:r>
        <w:rPr/>
        <w:t>both</w:t>
      </w:r>
      <w:r>
        <w:rPr>
          <w:spacing w:val="-6"/>
        </w:rPr>
        <w:t> </w:t>
      </w:r>
      <w:r>
        <w:rPr/>
        <w:t>district personnel and at least one parent</w:t>
      </w:r>
      <w:r>
        <w:rPr>
          <w:spacing w:val="-1"/>
        </w:rPr>
        <w:t> </w:t>
      </w:r>
      <w:r>
        <w:rPr/>
        <w:t>representative, will determine</w:t>
      </w:r>
      <w:r>
        <w:rPr>
          <w:spacing w:val="-2"/>
        </w:rPr>
        <w:t> </w:t>
      </w:r>
      <w:r>
        <w:rPr/>
        <w:t>whether</w:t>
      </w:r>
      <w:r>
        <w:rPr>
          <w:spacing w:val="-1"/>
        </w:rPr>
        <w:t> </w:t>
      </w:r>
      <w:r>
        <w:rPr/>
        <w:t>the student</w:t>
      </w:r>
      <w:r>
        <w:rPr>
          <w:spacing w:val="-1"/>
        </w:rPr>
        <w:t> </w:t>
      </w:r>
      <w:r>
        <w:rPr/>
        <w:t>qualifies for services. The student’s parent must consent to any services recommended by the LPAC. However, pending</w:t>
      </w:r>
      <w:r>
        <w:rPr>
          <w:spacing w:val="-2"/>
        </w:rPr>
        <w:t> </w:t>
      </w:r>
      <w:r>
        <w:rPr/>
        <w:t>the</w:t>
      </w:r>
      <w:r>
        <w:rPr>
          <w:spacing w:val="-4"/>
        </w:rPr>
        <w:t> </w:t>
      </w:r>
      <w:r>
        <w:rPr/>
        <w:t>receipt of parental</w:t>
      </w:r>
      <w:r>
        <w:rPr>
          <w:spacing w:val="-2"/>
        </w:rPr>
        <w:t> </w:t>
      </w:r>
      <w:r>
        <w:rPr/>
        <w:t>consent</w:t>
      </w:r>
      <w:r>
        <w:rPr>
          <w:spacing w:val="-2"/>
        </w:rPr>
        <w:t> </w:t>
      </w:r>
      <w:r>
        <w:rPr/>
        <w:t>or</w:t>
      </w:r>
      <w:r>
        <w:rPr>
          <w:spacing w:val="-3"/>
        </w:rPr>
        <w:t> </w:t>
      </w:r>
      <w:r>
        <w:rPr/>
        <w:t>denial</w:t>
      </w:r>
      <w:r>
        <w:rPr>
          <w:spacing w:val="-2"/>
        </w:rPr>
        <w:t> </w:t>
      </w:r>
      <w:r>
        <w:rPr/>
        <w:t>of services, an</w:t>
      </w:r>
      <w:r>
        <w:rPr>
          <w:spacing w:val="-6"/>
        </w:rPr>
        <w:t> </w:t>
      </w:r>
      <w:r>
        <w:rPr/>
        <w:t>eligible</w:t>
      </w:r>
      <w:r>
        <w:rPr>
          <w:spacing w:val="-2"/>
        </w:rPr>
        <w:t> </w:t>
      </w:r>
      <w:r>
        <w:rPr/>
        <w:t>student</w:t>
      </w:r>
      <w:r>
        <w:rPr>
          <w:spacing w:val="-2"/>
        </w:rPr>
        <w:t> </w:t>
      </w:r>
      <w:r>
        <w:rPr/>
        <w:t>will receive the services to which the student is entitled and eligible.</w:t>
      </w:r>
    </w:p>
    <w:p>
      <w:pPr>
        <w:pStyle w:val="BodyText"/>
        <w:spacing w:before="162"/>
        <w:ind w:left="479" w:right="974"/>
      </w:pPr>
      <w:r>
        <w:rPr/>
        <w:t>To determine a student’s level of proficiency in English, the LPAC will use information from a variety</w:t>
      </w:r>
      <w:r>
        <w:rPr>
          <w:spacing w:val="-4"/>
        </w:rPr>
        <w:t> </w:t>
      </w:r>
      <w:r>
        <w:rPr/>
        <w:t>of assessments.</w:t>
      </w:r>
      <w:r>
        <w:rPr>
          <w:spacing w:val="-3"/>
        </w:rPr>
        <w:t> </w:t>
      </w:r>
      <w:r>
        <w:rPr/>
        <w:t>If</w:t>
      </w:r>
      <w:r>
        <w:rPr>
          <w:spacing w:val="-2"/>
        </w:rPr>
        <w:t> </w:t>
      </w:r>
      <w:r>
        <w:rPr/>
        <w:t>the</w:t>
      </w:r>
      <w:r>
        <w:rPr>
          <w:spacing w:val="-2"/>
        </w:rPr>
        <w:t> </w:t>
      </w:r>
      <w:r>
        <w:rPr/>
        <w:t>student</w:t>
      </w:r>
      <w:r>
        <w:rPr>
          <w:spacing w:val="-5"/>
        </w:rPr>
        <w:t> </w:t>
      </w:r>
      <w:r>
        <w:rPr/>
        <w:t>qualifies</w:t>
      </w:r>
      <w:r>
        <w:rPr>
          <w:spacing w:val="-4"/>
        </w:rPr>
        <w:t> </w:t>
      </w:r>
      <w:r>
        <w:rPr/>
        <w:t>for</w:t>
      </w:r>
      <w:r>
        <w:rPr>
          <w:spacing w:val="-3"/>
        </w:rPr>
        <w:t> </w:t>
      </w:r>
      <w:r>
        <w:rPr/>
        <w:t>services, and</w:t>
      </w:r>
      <w:r>
        <w:rPr>
          <w:spacing w:val="-4"/>
        </w:rPr>
        <w:t> </w:t>
      </w:r>
      <w:r>
        <w:rPr/>
        <w:t>once</w:t>
      </w:r>
      <w:r>
        <w:rPr>
          <w:spacing w:val="-4"/>
        </w:rPr>
        <w:t> </w:t>
      </w:r>
      <w:r>
        <w:rPr/>
        <w:t>a</w:t>
      </w:r>
      <w:r>
        <w:rPr>
          <w:spacing w:val="-2"/>
        </w:rPr>
        <w:t> </w:t>
      </w:r>
      <w:r>
        <w:rPr/>
        <w:t>level</w:t>
      </w:r>
      <w:r>
        <w:rPr>
          <w:spacing w:val="-2"/>
        </w:rPr>
        <w:t> </w:t>
      </w:r>
      <w:r>
        <w:rPr/>
        <w:t>of proficiency</w:t>
      </w:r>
      <w:r>
        <w:rPr>
          <w:spacing w:val="-4"/>
        </w:rPr>
        <w:t> </w:t>
      </w:r>
      <w:r>
        <w:rPr/>
        <w:t>has been established, the LPAC will designate instructional accommodations or additional special programs that the student will require to eventually become proficient at grade level work in English. Ongoing assessments will be conducted to determine a student’s continued eligibility for the program.</w:t>
      </w:r>
    </w:p>
    <w:p>
      <w:pPr>
        <w:pStyle w:val="BodyText"/>
        <w:spacing w:before="160"/>
        <w:ind w:left="479" w:right="860"/>
      </w:pPr>
      <w:r>
        <w:rPr/>
        <w:t>The LPAC will also determine whether certain accommodations are necessary for any state- mandated</w:t>
      </w:r>
      <w:r>
        <w:rPr>
          <w:spacing w:val="-8"/>
        </w:rPr>
        <w:t> </w:t>
      </w:r>
      <w:r>
        <w:rPr/>
        <w:t>assessments.</w:t>
      </w:r>
      <w:r>
        <w:rPr>
          <w:spacing w:val="-9"/>
        </w:rPr>
        <w:t> </w:t>
      </w:r>
      <w:r>
        <w:rPr/>
        <w:t>The</w:t>
      </w:r>
      <w:r>
        <w:rPr>
          <w:spacing w:val="-8"/>
        </w:rPr>
        <w:t> </w:t>
      </w:r>
      <w:r>
        <w:rPr/>
        <w:t>STAAR</w:t>
      </w:r>
      <w:r>
        <w:rPr>
          <w:spacing w:val="-6"/>
        </w:rPr>
        <w:t> </w:t>
      </w:r>
      <w:r>
        <w:rPr/>
        <w:t>Spanish,</w:t>
      </w:r>
      <w:r>
        <w:rPr>
          <w:spacing w:val="-6"/>
        </w:rPr>
        <w:t> </w:t>
      </w:r>
      <w:r>
        <w:rPr/>
        <w:t>as</w:t>
      </w:r>
      <w:r>
        <w:rPr>
          <w:spacing w:val="-10"/>
        </w:rPr>
        <w:t> </w:t>
      </w:r>
      <w:r>
        <w:rPr/>
        <w:t>mentioned</w:t>
      </w:r>
      <w:r>
        <w:rPr>
          <w:spacing w:val="-6"/>
        </w:rPr>
        <w:t> </w:t>
      </w:r>
      <w:r>
        <w:rPr/>
        <w:t>at</w:t>
      </w:r>
      <w:r>
        <w:rPr>
          <w:spacing w:val="-4"/>
        </w:rPr>
        <w:t> </w:t>
      </w:r>
      <w:r>
        <w:rPr>
          <w:b/>
        </w:rPr>
        <w:t>Standardized</w:t>
      </w:r>
      <w:r>
        <w:rPr>
          <w:b/>
          <w:spacing w:val="-6"/>
        </w:rPr>
        <w:t> </w:t>
      </w:r>
      <w:r>
        <w:rPr>
          <w:b/>
        </w:rPr>
        <w:t>Testing</w:t>
      </w:r>
      <w:r>
        <w:rPr>
          <w:b/>
          <w:spacing w:val="-5"/>
        </w:rPr>
        <w:t> </w:t>
      </w:r>
      <w:r>
        <w:rPr/>
        <w:t>on</w:t>
      </w:r>
      <w:r>
        <w:rPr>
          <w:spacing w:val="-8"/>
        </w:rPr>
        <w:t> </w:t>
      </w:r>
      <w:r>
        <w:rPr/>
        <w:t>page 93, may be administered to an emergent bilingual student up to grade 5. In limited circumstances, a student’s LPAC may exempt the student from an otherwise required state-</w:t>
      </w:r>
    </w:p>
    <w:p>
      <w:pPr>
        <w:spacing w:after="0"/>
        <w:sectPr>
          <w:pgSz w:w="12240" w:h="15840"/>
          <w:pgMar w:header="0" w:footer="523" w:top="1360" w:bottom="720" w:left="960" w:right="580"/>
        </w:sectPr>
      </w:pPr>
    </w:p>
    <w:p>
      <w:pPr>
        <w:pStyle w:val="BodyText"/>
        <w:spacing w:before="77"/>
        <w:ind w:right="1226"/>
      </w:pPr>
      <w:r>
        <w:rPr/>
        <w:t>mandated</w:t>
      </w:r>
      <w:r>
        <w:rPr>
          <w:spacing w:val="-4"/>
        </w:rPr>
        <w:t> </w:t>
      </w:r>
      <w:r>
        <w:rPr/>
        <w:t>assessment</w:t>
      </w:r>
      <w:r>
        <w:rPr>
          <w:spacing w:val="-1"/>
        </w:rPr>
        <w:t> </w:t>
      </w:r>
      <w:r>
        <w:rPr/>
        <w:t>or</w:t>
      </w:r>
      <w:r>
        <w:rPr>
          <w:spacing w:val="-3"/>
        </w:rPr>
        <w:t> </w:t>
      </w:r>
      <w:r>
        <w:rPr/>
        <w:t>may</w:t>
      </w:r>
      <w:r>
        <w:rPr>
          <w:spacing w:val="-4"/>
        </w:rPr>
        <w:t> </w:t>
      </w:r>
      <w:r>
        <w:rPr/>
        <w:t>waive</w:t>
      </w:r>
      <w:r>
        <w:rPr>
          <w:spacing w:val="-2"/>
        </w:rPr>
        <w:t> </w:t>
      </w:r>
      <w:r>
        <w:rPr/>
        <w:t>certain</w:t>
      </w:r>
      <w:r>
        <w:rPr>
          <w:spacing w:val="-4"/>
        </w:rPr>
        <w:t> </w:t>
      </w:r>
      <w:r>
        <w:rPr/>
        <w:t>graduation</w:t>
      </w:r>
      <w:r>
        <w:rPr>
          <w:spacing w:val="-2"/>
        </w:rPr>
        <w:t> </w:t>
      </w:r>
      <w:r>
        <w:rPr/>
        <w:t>requirements</w:t>
      </w:r>
      <w:r>
        <w:rPr>
          <w:spacing w:val="-4"/>
        </w:rPr>
        <w:t> </w:t>
      </w:r>
      <w:r>
        <w:rPr/>
        <w:t>related</w:t>
      </w:r>
      <w:r>
        <w:rPr>
          <w:spacing w:val="-2"/>
        </w:rPr>
        <w:t> </w:t>
      </w:r>
      <w:r>
        <w:rPr/>
        <w:t>to</w:t>
      </w:r>
      <w:r>
        <w:rPr>
          <w:spacing w:val="-4"/>
        </w:rPr>
        <w:t> </w:t>
      </w:r>
      <w:r>
        <w:rPr/>
        <w:t>the</w:t>
      </w:r>
      <w:r>
        <w:rPr>
          <w:spacing w:val="-4"/>
        </w:rPr>
        <w:t> </w:t>
      </w:r>
      <w:r>
        <w:rPr/>
        <w:t>English</w:t>
      </w:r>
      <w:r>
        <w:rPr>
          <w:spacing w:val="-2"/>
        </w:rPr>
        <w:t> </w:t>
      </w:r>
      <w:r>
        <w:rPr/>
        <w:t>I end-of-course (EOC) assessment. The Texas English Language Proficiency</w:t>
      </w:r>
      <w:r>
        <w:rPr>
          <w:spacing w:val="-3"/>
        </w:rPr>
        <w:t> </w:t>
      </w:r>
      <w:r>
        <w:rPr/>
        <w:t>Assessment System (TELPAS) will also be administered to emergent bilingual students who qualify for </w:t>
      </w:r>
      <w:r>
        <w:rPr>
          <w:spacing w:val="-2"/>
        </w:rPr>
        <w:t>services.</w:t>
      </w:r>
    </w:p>
    <w:p>
      <w:pPr>
        <w:pStyle w:val="BodyText"/>
        <w:spacing w:before="160"/>
        <w:ind w:right="860"/>
      </w:pPr>
      <w:r>
        <w:rPr/>
        <w:t>If</w:t>
      </w:r>
      <w:r>
        <w:rPr>
          <w:spacing w:val="-2"/>
        </w:rPr>
        <w:t> </w:t>
      </w:r>
      <w:r>
        <w:rPr/>
        <w:t>a</w:t>
      </w:r>
      <w:r>
        <w:rPr>
          <w:spacing w:val="-3"/>
        </w:rPr>
        <w:t> </w:t>
      </w:r>
      <w:r>
        <w:rPr/>
        <w:t>student</w:t>
      </w:r>
      <w:r>
        <w:rPr>
          <w:spacing w:val="-3"/>
        </w:rPr>
        <w:t> </w:t>
      </w:r>
      <w:r>
        <w:rPr/>
        <w:t>is</w:t>
      </w:r>
      <w:r>
        <w:rPr>
          <w:spacing w:val="-2"/>
        </w:rPr>
        <w:t> </w:t>
      </w:r>
      <w:r>
        <w:rPr/>
        <w:t>considered</w:t>
      </w:r>
      <w:r>
        <w:rPr>
          <w:spacing w:val="-5"/>
        </w:rPr>
        <w:t> </w:t>
      </w:r>
      <w:r>
        <w:rPr/>
        <w:t>an</w:t>
      </w:r>
      <w:r>
        <w:rPr>
          <w:spacing w:val="-3"/>
        </w:rPr>
        <w:t> </w:t>
      </w:r>
      <w:r>
        <w:rPr/>
        <w:t>emergent</w:t>
      </w:r>
      <w:r>
        <w:rPr>
          <w:spacing w:val="-2"/>
        </w:rPr>
        <w:t> </w:t>
      </w:r>
      <w:r>
        <w:rPr/>
        <w:t>bilingual</w:t>
      </w:r>
      <w:r>
        <w:rPr>
          <w:spacing w:val="-6"/>
        </w:rPr>
        <w:t> </w:t>
      </w:r>
      <w:r>
        <w:rPr/>
        <w:t>student</w:t>
      </w:r>
      <w:r>
        <w:rPr>
          <w:spacing w:val="-2"/>
        </w:rPr>
        <w:t> </w:t>
      </w:r>
      <w:r>
        <w:rPr/>
        <w:t>and</w:t>
      </w:r>
      <w:r>
        <w:rPr>
          <w:spacing w:val="-5"/>
        </w:rPr>
        <w:t> </w:t>
      </w:r>
      <w:r>
        <w:rPr/>
        <w:t>receives</w:t>
      </w:r>
      <w:r>
        <w:rPr>
          <w:spacing w:val="-2"/>
        </w:rPr>
        <w:t> </w:t>
      </w:r>
      <w:r>
        <w:rPr/>
        <w:t>special</w:t>
      </w:r>
      <w:r>
        <w:rPr>
          <w:spacing w:val="-3"/>
        </w:rPr>
        <w:t> </w:t>
      </w:r>
      <w:r>
        <w:rPr/>
        <w:t>education</w:t>
      </w:r>
      <w:r>
        <w:rPr>
          <w:spacing w:val="-3"/>
        </w:rPr>
        <w:t> </w:t>
      </w:r>
      <w:r>
        <w:rPr/>
        <w:t>services because of a qualifying disability, the student’s</w:t>
      </w:r>
      <w:r>
        <w:rPr>
          <w:spacing w:val="-4"/>
        </w:rPr>
        <w:t> </w:t>
      </w:r>
      <w:r>
        <w:rPr/>
        <w:t>ARD committee will make instructional and assessment decisions in conjunction with the LPAC.</w:t>
      </w:r>
    </w:p>
    <w:p>
      <w:pPr>
        <w:pStyle w:val="Heading4"/>
        <w:spacing w:before="162"/>
      </w:pPr>
      <w:bookmarkStart w:name="_TOC_250119" w:id="229"/>
      <w:bookmarkStart w:name="Extracurricular Activities, Clubs, and O" w:id="230"/>
      <w:r>
        <w:rPr>
          <w:b w:val="0"/>
        </w:rPr>
      </w:r>
      <w:bookmarkStart w:name="_bookmark41" w:id="231"/>
      <w:bookmarkEnd w:id="231"/>
      <w:r>
        <w:rPr>
          <w:b w:val="0"/>
        </w:rPr>
      </w:r>
      <w:r>
        <w:rPr/>
        <w:t>Extracurricular</w:t>
      </w:r>
      <w:r>
        <w:rPr>
          <w:spacing w:val="-6"/>
        </w:rPr>
        <w:t> </w:t>
      </w:r>
      <w:r>
        <w:rPr/>
        <w:t>Activities,</w:t>
      </w:r>
      <w:r>
        <w:rPr>
          <w:spacing w:val="-5"/>
        </w:rPr>
        <w:t> </w:t>
      </w:r>
      <w:r>
        <w:rPr/>
        <w:t>Clubs,</w:t>
      </w:r>
      <w:r>
        <w:rPr>
          <w:spacing w:val="-6"/>
        </w:rPr>
        <w:t> </w:t>
      </w:r>
      <w:r>
        <w:rPr/>
        <w:t>and</w:t>
      </w:r>
      <w:r>
        <w:rPr>
          <w:spacing w:val="-8"/>
        </w:rPr>
        <w:t> </w:t>
      </w:r>
      <w:r>
        <w:rPr/>
        <w:t>Organizations</w:t>
      </w:r>
      <w:r>
        <w:rPr>
          <w:spacing w:val="-6"/>
        </w:rPr>
        <w:t> </w:t>
      </w:r>
      <w:r>
        <w:rPr/>
        <w:t>(All</w:t>
      </w:r>
      <w:r>
        <w:rPr>
          <w:spacing w:val="-8"/>
        </w:rPr>
        <w:t> </w:t>
      </w:r>
      <w:r>
        <w:rPr/>
        <w:t>Grade</w:t>
      </w:r>
      <w:r>
        <w:rPr>
          <w:spacing w:val="-6"/>
        </w:rPr>
        <w:t> </w:t>
      </w:r>
      <w:bookmarkEnd w:id="229"/>
      <w:r>
        <w:rPr>
          <w:spacing w:val="-2"/>
        </w:rPr>
        <w:t>Levels)</w:t>
      </w:r>
    </w:p>
    <w:p>
      <w:pPr>
        <w:pStyle w:val="BodyText"/>
        <w:spacing w:before="118"/>
        <w:ind w:right="860"/>
      </w:pPr>
      <w:r>
        <w:rPr/>
        <w:t>Participation</w:t>
      </w:r>
      <w:r>
        <w:rPr>
          <w:spacing w:val="-3"/>
        </w:rPr>
        <w:t> </w:t>
      </w:r>
      <w:r>
        <w:rPr/>
        <w:t>in</w:t>
      </w:r>
      <w:r>
        <w:rPr>
          <w:spacing w:val="-3"/>
        </w:rPr>
        <w:t> </w:t>
      </w:r>
      <w:r>
        <w:rPr/>
        <w:t>school-sponsored</w:t>
      </w:r>
      <w:r>
        <w:rPr>
          <w:spacing w:val="-3"/>
        </w:rPr>
        <w:t> </w:t>
      </w:r>
      <w:r>
        <w:rPr/>
        <w:t>activities</w:t>
      </w:r>
      <w:r>
        <w:rPr>
          <w:spacing w:val="-2"/>
        </w:rPr>
        <w:t> </w:t>
      </w:r>
      <w:r>
        <w:rPr/>
        <w:t>is</w:t>
      </w:r>
      <w:r>
        <w:rPr>
          <w:spacing w:val="-2"/>
        </w:rPr>
        <w:t> </w:t>
      </w:r>
      <w:r>
        <w:rPr/>
        <w:t>an</w:t>
      </w:r>
      <w:r>
        <w:rPr>
          <w:spacing w:val="-3"/>
        </w:rPr>
        <w:t> </w:t>
      </w:r>
      <w:r>
        <w:rPr/>
        <w:t>excellent way</w:t>
      </w:r>
      <w:r>
        <w:rPr>
          <w:spacing w:val="-5"/>
        </w:rPr>
        <w:t> </w:t>
      </w:r>
      <w:r>
        <w:rPr/>
        <w:t>for</w:t>
      </w:r>
      <w:r>
        <w:rPr>
          <w:spacing w:val="-4"/>
        </w:rPr>
        <w:t> </w:t>
      </w:r>
      <w:r>
        <w:rPr/>
        <w:t>a</w:t>
      </w:r>
      <w:r>
        <w:rPr>
          <w:spacing w:val="-3"/>
        </w:rPr>
        <w:t> </w:t>
      </w:r>
      <w:r>
        <w:rPr/>
        <w:t>student</w:t>
      </w:r>
      <w:r>
        <w:rPr>
          <w:spacing w:val="-4"/>
        </w:rPr>
        <w:t> </w:t>
      </w:r>
      <w:r>
        <w:rPr/>
        <w:t>to</w:t>
      </w:r>
      <w:r>
        <w:rPr>
          <w:spacing w:val="-3"/>
        </w:rPr>
        <w:t> </w:t>
      </w:r>
      <w:r>
        <w:rPr/>
        <w:t>develop</w:t>
      </w:r>
      <w:r>
        <w:rPr>
          <w:spacing w:val="-3"/>
        </w:rPr>
        <w:t> </w:t>
      </w:r>
      <w:r>
        <w:rPr/>
        <w:t>talents, receive individual recognition, and build strong friendships.</w:t>
      </w:r>
    </w:p>
    <w:p>
      <w:pPr>
        <w:pStyle w:val="BodyText"/>
        <w:spacing w:before="161"/>
        <w:ind w:right="1289"/>
        <w:jc w:val="both"/>
      </w:pPr>
      <w:r>
        <w:rPr/>
        <w:t>Some</w:t>
      </w:r>
      <w:r>
        <w:rPr>
          <w:spacing w:val="-3"/>
        </w:rPr>
        <w:t> </w:t>
      </w:r>
      <w:r>
        <w:rPr/>
        <w:t>extracurricular</w:t>
      </w:r>
      <w:r>
        <w:rPr>
          <w:spacing w:val="-4"/>
        </w:rPr>
        <w:t> </w:t>
      </w:r>
      <w:r>
        <w:rPr/>
        <w:t>activities</w:t>
      </w:r>
      <w:r>
        <w:rPr>
          <w:spacing w:val="-3"/>
        </w:rPr>
        <w:t> </w:t>
      </w:r>
      <w:r>
        <w:rPr/>
        <w:t>may</w:t>
      </w:r>
      <w:r>
        <w:rPr>
          <w:spacing w:val="-5"/>
        </w:rPr>
        <w:t> </w:t>
      </w:r>
      <w:r>
        <w:rPr/>
        <w:t>include</w:t>
      </w:r>
      <w:r>
        <w:rPr>
          <w:spacing w:val="-3"/>
        </w:rPr>
        <w:t> </w:t>
      </w:r>
      <w:r>
        <w:rPr/>
        <w:t>off-campus</w:t>
      </w:r>
      <w:r>
        <w:rPr>
          <w:spacing w:val="-3"/>
        </w:rPr>
        <w:t> </w:t>
      </w:r>
      <w:r>
        <w:rPr/>
        <w:t>events.</w:t>
      </w:r>
      <w:r>
        <w:rPr>
          <w:spacing w:val="-2"/>
        </w:rPr>
        <w:t> </w:t>
      </w:r>
      <w:r>
        <w:rPr/>
        <w:t>Students</w:t>
      </w:r>
      <w:r>
        <w:rPr>
          <w:spacing w:val="-5"/>
        </w:rPr>
        <w:t> </w:t>
      </w:r>
      <w:r>
        <w:rPr/>
        <w:t>are</w:t>
      </w:r>
      <w:r>
        <w:rPr>
          <w:spacing w:val="-3"/>
        </w:rPr>
        <w:t> </w:t>
      </w:r>
      <w:r>
        <w:rPr/>
        <w:t>required</w:t>
      </w:r>
      <w:r>
        <w:rPr>
          <w:spacing w:val="-5"/>
        </w:rPr>
        <w:t> </w:t>
      </w:r>
      <w:r>
        <w:rPr/>
        <w:t>to</w:t>
      </w:r>
      <w:r>
        <w:rPr>
          <w:spacing w:val="-3"/>
        </w:rPr>
        <w:t> </w:t>
      </w:r>
      <w:r>
        <w:rPr/>
        <w:t>use transportation</w:t>
      </w:r>
      <w:r>
        <w:rPr>
          <w:spacing w:val="-1"/>
        </w:rPr>
        <w:t> </w:t>
      </w:r>
      <w:r>
        <w:rPr/>
        <w:t>provided</w:t>
      </w:r>
      <w:r>
        <w:rPr>
          <w:spacing w:val="-1"/>
        </w:rPr>
        <w:t> </w:t>
      </w:r>
      <w:r>
        <w:rPr/>
        <w:t>by</w:t>
      </w:r>
      <w:r>
        <w:rPr>
          <w:spacing w:val="-3"/>
        </w:rPr>
        <w:t> </w:t>
      </w:r>
      <w:r>
        <w:rPr/>
        <w:t>the</w:t>
      </w:r>
      <w:r>
        <w:rPr>
          <w:spacing w:val="-1"/>
        </w:rPr>
        <w:t> </w:t>
      </w:r>
      <w:r>
        <w:rPr/>
        <w:t>district</w:t>
      </w:r>
      <w:r>
        <w:rPr>
          <w:spacing w:val="-2"/>
        </w:rPr>
        <w:t> </w:t>
      </w:r>
      <w:r>
        <w:rPr/>
        <w:t>to</w:t>
      </w:r>
      <w:r>
        <w:rPr>
          <w:spacing w:val="-3"/>
        </w:rPr>
        <w:t> </w:t>
      </w:r>
      <w:r>
        <w:rPr/>
        <w:t>and</w:t>
      </w:r>
      <w:r>
        <w:rPr>
          <w:spacing w:val="-3"/>
        </w:rPr>
        <w:t> </w:t>
      </w:r>
      <w:r>
        <w:rPr/>
        <w:t>from</w:t>
      </w:r>
      <w:r>
        <w:rPr>
          <w:spacing w:val="-2"/>
        </w:rPr>
        <w:t> </w:t>
      </w:r>
      <w:r>
        <w:rPr/>
        <w:t>the</w:t>
      </w:r>
      <w:r>
        <w:rPr>
          <w:spacing w:val="-1"/>
        </w:rPr>
        <w:t> </w:t>
      </w:r>
      <w:r>
        <w:rPr/>
        <w:t>events. Exceptions</w:t>
      </w:r>
      <w:r>
        <w:rPr>
          <w:spacing w:val="-3"/>
        </w:rPr>
        <w:t> </w:t>
      </w:r>
      <w:r>
        <w:rPr/>
        <w:t>may</w:t>
      </w:r>
      <w:r>
        <w:rPr>
          <w:spacing w:val="-3"/>
        </w:rPr>
        <w:t> </w:t>
      </w:r>
      <w:r>
        <w:rPr/>
        <w:t>only</w:t>
      </w:r>
      <w:r>
        <w:rPr>
          <w:spacing w:val="-3"/>
        </w:rPr>
        <w:t> </w:t>
      </w:r>
      <w:r>
        <w:rPr/>
        <w:t>be</w:t>
      </w:r>
      <w:r>
        <w:rPr>
          <w:spacing w:val="-1"/>
        </w:rPr>
        <w:t> </w:t>
      </w:r>
      <w:r>
        <w:rPr/>
        <w:t>made with the approval of the activity’s coach or sponsor. [See </w:t>
      </w:r>
      <w:r>
        <w:rPr>
          <w:b/>
        </w:rPr>
        <w:t>Transportation </w:t>
      </w:r>
      <w:r>
        <w:rPr/>
        <w:t>on page 95.]</w:t>
      </w:r>
    </w:p>
    <w:p>
      <w:pPr>
        <w:pStyle w:val="BodyText"/>
        <w:spacing w:before="160"/>
        <w:ind w:right="860"/>
      </w:pPr>
      <w:r>
        <w:rPr/>
        <w:t>Eligibility for many of these activities is governed by state law and the rules of the University Interscholastic League (UIL), a statewide association overseeing interdistrict competition. If a student</w:t>
      </w:r>
      <w:r>
        <w:rPr>
          <w:spacing w:val="-3"/>
        </w:rPr>
        <w:t> </w:t>
      </w:r>
      <w:r>
        <w:rPr/>
        <w:t>is</w:t>
      </w:r>
      <w:r>
        <w:rPr>
          <w:spacing w:val="-2"/>
        </w:rPr>
        <w:t> </w:t>
      </w:r>
      <w:r>
        <w:rPr/>
        <w:t>involved</w:t>
      </w:r>
      <w:r>
        <w:rPr>
          <w:spacing w:val="-3"/>
        </w:rPr>
        <w:t> </w:t>
      </w:r>
      <w:r>
        <w:rPr/>
        <w:t>in</w:t>
      </w:r>
      <w:r>
        <w:rPr>
          <w:spacing w:val="-3"/>
        </w:rPr>
        <w:t> </w:t>
      </w:r>
      <w:r>
        <w:rPr/>
        <w:t>an</w:t>
      </w:r>
      <w:r>
        <w:rPr>
          <w:spacing w:val="-3"/>
        </w:rPr>
        <w:t> </w:t>
      </w:r>
      <w:r>
        <w:rPr/>
        <w:t>academic,</w:t>
      </w:r>
      <w:r>
        <w:rPr>
          <w:spacing w:val="-3"/>
        </w:rPr>
        <w:t> </w:t>
      </w:r>
      <w:r>
        <w:rPr/>
        <w:t>athletic,</w:t>
      </w:r>
      <w:r>
        <w:rPr>
          <w:spacing w:val="-1"/>
        </w:rPr>
        <w:t> </w:t>
      </w:r>
      <w:r>
        <w:rPr/>
        <w:t>or</w:t>
      </w:r>
      <w:r>
        <w:rPr>
          <w:spacing w:val="-3"/>
        </w:rPr>
        <w:t> </w:t>
      </w:r>
      <w:r>
        <w:rPr/>
        <w:t>music</w:t>
      </w:r>
      <w:r>
        <w:rPr>
          <w:spacing w:val="-2"/>
        </w:rPr>
        <w:t> </w:t>
      </w:r>
      <w:r>
        <w:rPr/>
        <w:t>activity</w:t>
      </w:r>
      <w:r>
        <w:rPr>
          <w:spacing w:val="-5"/>
        </w:rPr>
        <w:t> </w:t>
      </w:r>
      <w:r>
        <w:rPr/>
        <w:t>governed</w:t>
      </w:r>
      <w:r>
        <w:rPr>
          <w:spacing w:val="-3"/>
        </w:rPr>
        <w:t> </w:t>
      </w:r>
      <w:r>
        <w:rPr/>
        <w:t>by</w:t>
      </w:r>
      <w:r>
        <w:rPr>
          <w:spacing w:val="-6"/>
        </w:rPr>
        <w:t> </w:t>
      </w:r>
      <w:r>
        <w:rPr/>
        <w:t>UIL,</w:t>
      </w:r>
      <w:r>
        <w:rPr>
          <w:spacing w:val="-4"/>
        </w:rPr>
        <w:t> </w:t>
      </w:r>
      <w:r>
        <w:rPr/>
        <w:t>the</w:t>
      </w:r>
      <w:r>
        <w:rPr>
          <w:spacing w:val="-5"/>
        </w:rPr>
        <w:t> </w:t>
      </w:r>
      <w:r>
        <w:rPr/>
        <w:t>student</w:t>
      </w:r>
      <w:r>
        <w:rPr>
          <w:spacing w:val="-1"/>
        </w:rPr>
        <w:t> </w:t>
      </w:r>
      <w:r>
        <w:rPr/>
        <w:t>and parent are</w:t>
      </w:r>
      <w:r>
        <w:rPr>
          <w:spacing w:val="-1"/>
        </w:rPr>
        <w:t> </w:t>
      </w:r>
      <w:r>
        <w:rPr/>
        <w:t>expected</w:t>
      </w:r>
      <w:r>
        <w:rPr>
          <w:spacing w:val="-1"/>
        </w:rPr>
        <w:t> </w:t>
      </w:r>
      <w:r>
        <w:rPr/>
        <w:t>to know</w:t>
      </w:r>
      <w:r>
        <w:rPr>
          <w:spacing w:val="-2"/>
        </w:rPr>
        <w:t> </w:t>
      </w:r>
      <w:r>
        <w:rPr/>
        <w:t>and follow</w:t>
      </w:r>
      <w:r>
        <w:rPr>
          <w:spacing w:val="-2"/>
        </w:rPr>
        <w:t> </w:t>
      </w:r>
      <w:r>
        <w:rPr/>
        <w:t>all rules</w:t>
      </w:r>
      <w:r>
        <w:rPr>
          <w:spacing w:val="-1"/>
        </w:rPr>
        <w:t> </w:t>
      </w:r>
      <w:r>
        <w:rPr/>
        <w:t>of the UIL</w:t>
      </w:r>
      <w:r>
        <w:rPr>
          <w:spacing w:val="-6"/>
        </w:rPr>
        <w:t> </w:t>
      </w:r>
      <w:r>
        <w:rPr/>
        <w:t>organization. Students</w:t>
      </w:r>
      <w:r>
        <w:rPr>
          <w:spacing w:val="-1"/>
        </w:rPr>
        <w:t> </w:t>
      </w:r>
      <w:r>
        <w:rPr/>
        <w:t>and parents can access the </w:t>
      </w:r>
      <w:hyperlink r:id="rId44">
        <w:r>
          <w:rPr>
            <w:color w:val="0000FF"/>
            <w:u w:val="single" w:color="0000FF"/>
          </w:rPr>
          <w:t>UIL Parent Information Manual</w:t>
        </w:r>
      </w:hyperlink>
      <w:r>
        <w:rPr>
          <w:color w:val="0000FF"/>
          <w:u w:val="single" w:color="0000FF"/>
        </w:rPr>
        <w:t> </w:t>
      </w:r>
      <w:r>
        <w:rPr/>
        <w:t>(</w:t>
      </w:r>
      <w:hyperlink r:id="rId44">
        <w:r>
          <w:rPr>
            <w:color w:val="0000FF"/>
            <w:u w:val="single" w:color="0000FF"/>
          </w:rPr>
          <w:t>https://www.uiltexas.org/athletics/manuals</w:t>
        </w:r>
      </w:hyperlink>
      <w:r>
        <w:rPr/>
        <w:t>) online.</w:t>
      </w:r>
      <w:r>
        <w:rPr>
          <w:spacing w:val="-3"/>
        </w:rPr>
        <w:t> </w:t>
      </w:r>
      <w:r>
        <w:rPr/>
        <w:t>A</w:t>
      </w:r>
      <w:r>
        <w:rPr>
          <w:spacing w:val="-6"/>
        </w:rPr>
        <w:t> </w:t>
      </w:r>
      <w:r>
        <w:rPr/>
        <w:t>hard copy can be provided by the coach or sponsor of the activity on request.</w:t>
      </w:r>
    </w:p>
    <w:p>
      <w:pPr>
        <w:pStyle w:val="BodyText"/>
        <w:spacing w:before="160"/>
        <w:ind w:right="1171"/>
        <w:jc w:val="both"/>
      </w:pPr>
      <w:r>
        <w:rPr/>
        <w:t>To</w:t>
      </w:r>
      <w:r>
        <w:rPr>
          <w:spacing w:val="-5"/>
        </w:rPr>
        <w:t> </w:t>
      </w:r>
      <w:r>
        <w:rPr/>
        <w:t>report</w:t>
      </w:r>
      <w:r>
        <w:rPr>
          <w:spacing w:val="-3"/>
        </w:rPr>
        <w:t> </w:t>
      </w:r>
      <w:r>
        <w:rPr/>
        <w:t>alleged</w:t>
      </w:r>
      <w:r>
        <w:rPr>
          <w:spacing w:val="-5"/>
        </w:rPr>
        <w:t> </w:t>
      </w:r>
      <w:r>
        <w:rPr/>
        <w:t>noncompliance</w:t>
      </w:r>
      <w:r>
        <w:rPr>
          <w:spacing w:val="-3"/>
        </w:rPr>
        <w:t> </w:t>
      </w:r>
      <w:r>
        <w:rPr/>
        <w:t>with</w:t>
      </w:r>
      <w:r>
        <w:rPr>
          <w:spacing w:val="-3"/>
        </w:rPr>
        <w:t> </w:t>
      </w:r>
      <w:r>
        <w:rPr/>
        <w:t>required</w:t>
      </w:r>
      <w:r>
        <w:rPr>
          <w:spacing w:val="-5"/>
        </w:rPr>
        <w:t> </w:t>
      </w:r>
      <w:r>
        <w:rPr/>
        <w:t>safety</w:t>
      </w:r>
      <w:r>
        <w:rPr>
          <w:spacing w:val="-5"/>
        </w:rPr>
        <w:t> </w:t>
      </w:r>
      <w:r>
        <w:rPr/>
        <w:t>training</w:t>
      </w:r>
      <w:r>
        <w:rPr>
          <w:spacing w:val="-3"/>
        </w:rPr>
        <w:t> </w:t>
      </w:r>
      <w:r>
        <w:rPr/>
        <w:t>or</w:t>
      </w:r>
      <w:r>
        <w:rPr>
          <w:spacing w:val="-4"/>
        </w:rPr>
        <w:t> </w:t>
      </w:r>
      <w:r>
        <w:rPr/>
        <w:t>an</w:t>
      </w:r>
      <w:r>
        <w:rPr>
          <w:spacing w:val="-3"/>
        </w:rPr>
        <w:t> </w:t>
      </w:r>
      <w:r>
        <w:rPr/>
        <w:t>alleged</w:t>
      </w:r>
      <w:r>
        <w:rPr>
          <w:spacing w:val="-3"/>
        </w:rPr>
        <w:t> </w:t>
      </w:r>
      <w:r>
        <w:rPr/>
        <w:t>violation</w:t>
      </w:r>
      <w:r>
        <w:rPr>
          <w:spacing w:val="-3"/>
        </w:rPr>
        <w:t> </w:t>
      </w:r>
      <w:r>
        <w:rPr/>
        <w:t>of</w:t>
      </w:r>
      <w:r>
        <w:rPr>
          <w:spacing w:val="-1"/>
        </w:rPr>
        <w:t> </w:t>
      </w:r>
      <w:r>
        <w:rPr/>
        <w:t>safety rules</w:t>
      </w:r>
      <w:r>
        <w:rPr>
          <w:spacing w:val="-1"/>
        </w:rPr>
        <w:t> </w:t>
      </w:r>
      <w:r>
        <w:rPr/>
        <w:t>required</w:t>
      </w:r>
      <w:r>
        <w:rPr>
          <w:spacing w:val="-4"/>
        </w:rPr>
        <w:t> </w:t>
      </w:r>
      <w:r>
        <w:rPr/>
        <w:t>by</w:t>
      </w:r>
      <w:r>
        <w:rPr>
          <w:spacing w:val="-4"/>
        </w:rPr>
        <w:t> </w:t>
      </w:r>
      <w:r>
        <w:rPr/>
        <w:t>law</w:t>
      </w:r>
      <w:r>
        <w:rPr>
          <w:spacing w:val="-5"/>
        </w:rPr>
        <w:t> </w:t>
      </w:r>
      <w:r>
        <w:rPr/>
        <w:t>and</w:t>
      </w:r>
      <w:r>
        <w:rPr>
          <w:spacing w:val="-2"/>
        </w:rPr>
        <w:t> </w:t>
      </w:r>
      <w:r>
        <w:rPr/>
        <w:t>the</w:t>
      </w:r>
      <w:r>
        <w:rPr>
          <w:spacing w:val="-4"/>
        </w:rPr>
        <w:t> </w:t>
      </w:r>
      <w:r>
        <w:rPr/>
        <w:t>UIL, please</w:t>
      </w:r>
      <w:r>
        <w:rPr>
          <w:spacing w:val="-4"/>
        </w:rPr>
        <w:t> </w:t>
      </w:r>
      <w:r>
        <w:rPr/>
        <w:t>contact</w:t>
      </w:r>
      <w:r>
        <w:rPr>
          <w:spacing w:val="-2"/>
        </w:rPr>
        <w:t> </w:t>
      </w:r>
      <w:r>
        <w:rPr/>
        <w:t>the</w:t>
      </w:r>
      <w:r>
        <w:rPr>
          <w:spacing w:val="-4"/>
        </w:rPr>
        <w:t> </w:t>
      </w:r>
      <w:r>
        <w:rPr/>
        <w:t>curriculum division</w:t>
      </w:r>
      <w:r>
        <w:rPr>
          <w:spacing w:val="-2"/>
        </w:rPr>
        <w:t> </w:t>
      </w:r>
      <w:r>
        <w:rPr/>
        <w:t>of</w:t>
      </w:r>
      <w:r>
        <w:rPr>
          <w:spacing w:val="-7"/>
        </w:rPr>
        <w:t> </w:t>
      </w:r>
      <w:r>
        <w:rPr/>
        <w:t>TEA</w:t>
      </w:r>
      <w:r>
        <w:rPr>
          <w:spacing w:val="-14"/>
        </w:rPr>
        <w:t> </w:t>
      </w:r>
      <w:r>
        <w:rPr/>
        <w:t>at</w:t>
      </w:r>
      <w:r>
        <w:rPr>
          <w:spacing w:val="-3"/>
        </w:rPr>
        <w:t> </w:t>
      </w:r>
      <w:r>
        <w:rPr/>
        <w:t>(512)</w:t>
      </w:r>
      <w:r>
        <w:rPr>
          <w:spacing w:val="-3"/>
        </w:rPr>
        <w:t> </w:t>
      </w:r>
      <w:r>
        <w:rPr/>
        <w:t>463- 9581 or </w:t>
      </w:r>
      <w:hyperlink r:id="rId45">
        <w:r>
          <w:rPr>
            <w:color w:val="0000FF"/>
            <w:u w:val="single" w:color="0000FF"/>
          </w:rPr>
          <w:t>curriculum@tea.texas.gov</w:t>
        </w:r>
      </w:hyperlink>
      <w:r>
        <w:rPr/>
        <w:t>.</w:t>
      </w:r>
    </w:p>
    <w:p>
      <w:pPr>
        <w:pStyle w:val="BodyText"/>
        <w:spacing w:before="160"/>
        <w:ind w:right="860"/>
      </w:pPr>
      <w:r>
        <w:rPr/>
        <w:t>[See</w:t>
      </w:r>
      <w:r>
        <w:rPr>
          <w:spacing w:val="-13"/>
        </w:rPr>
        <w:t> </w:t>
      </w:r>
      <w:hyperlink r:id="rId46">
        <w:r>
          <w:rPr>
            <w:color w:val="0000FF"/>
            <w:u w:val="single" w:color="0000FF"/>
          </w:rPr>
          <w:t>UIL</w:t>
        </w:r>
        <w:r>
          <w:rPr>
            <w:color w:val="0000FF"/>
            <w:spacing w:val="-16"/>
            <w:u w:val="single" w:color="0000FF"/>
          </w:rPr>
          <w:t> </w:t>
        </w:r>
        <w:r>
          <w:rPr>
            <w:color w:val="0000FF"/>
            <w:u w:val="single" w:color="0000FF"/>
          </w:rPr>
          <w:t>Texas</w:t>
        </w:r>
      </w:hyperlink>
      <w:r>
        <w:rPr>
          <w:color w:val="0000FF"/>
          <w:spacing w:val="-7"/>
        </w:rPr>
        <w:t> </w:t>
      </w:r>
      <w:r>
        <w:rPr/>
        <w:t>(</w:t>
      </w:r>
      <w:hyperlink r:id="rId47">
        <w:r>
          <w:rPr>
            <w:color w:val="0000FF"/>
            <w:u w:val="single" w:color="0000FF"/>
          </w:rPr>
          <w:t>https://www.uiltexas.org/</w:t>
        </w:r>
      </w:hyperlink>
      <w:r>
        <w:rPr/>
        <w:t>)</w:t>
      </w:r>
      <w:r>
        <w:rPr>
          <w:spacing w:val="-11"/>
        </w:rPr>
        <w:t> </w:t>
      </w:r>
      <w:r>
        <w:rPr/>
        <w:t>for</w:t>
      </w:r>
      <w:r>
        <w:rPr>
          <w:spacing w:val="-6"/>
        </w:rPr>
        <w:t> </w:t>
      </w:r>
      <w:r>
        <w:rPr/>
        <w:t>additional</w:t>
      </w:r>
      <w:r>
        <w:rPr>
          <w:spacing w:val="-8"/>
        </w:rPr>
        <w:t> </w:t>
      </w:r>
      <w:r>
        <w:rPr/>
        <w:t>information</w:t>
      </w:r>
      <w:r>
        <w:rPr>
          <w:spacing w:val="-7"/>
        </w:rPr>
        <w:t> </w:t>
      </w:r>
      <w:r>
        <w:rPr/>
        <w:t>on</w:t>
      </w:r>
      <w:r>
        <w:rPr>
          <w:spacing w:val="-10"/>
        </w:rPr>
        <w:t> </w:t>
      </w:r>
      <w:r>
        <w:rPr/>
        <w:t>all</w:t>
      </w:r>
      <w:r>
        <w:rPr>
          <w:spacing w:val="-11"/>
        </w:rPr>
        <w:t> </w:t>
      </w:r>
      <w:r>
        <w:rPr/>
        <w:t>UIL-governed </w:t>
      </w:r>
      <w:r>
        <w:rPr>
          <w:spacing w:val="-2"/>
        </w:rPr>
        <w:t>activities.]</w:t>
      </w:r>
    </w:p>
    <w:p>
      <w:pPr>
        <w:pStyle w:val="BodyText"/>
        <w:spacing w:before="159"/>
        <w:ind w:right="1106" w:hanging="1"/>
        <w:jc w:val="both"/>
      </w:pPr>
      <w:r>
        <w:rPr/>
        <w:t>Generally, a student who receives a grade below 70 at the end of a grading period in any academic</w:t>
      </w:r>
      <w:r>
        <w:rPr>
          <w:spacing w:val="-2"/>
        </w:rPr>
        <w:t> </w:t>
      </w:r>
      <w:r>
        <w:rPr/>
        <w:t>class</w:t>
      </w:r>
      <w:r>
        <w:rPr>
          <w:spacing w:val="-4"/>
        </w:rPr>
        <w:t> </w:t>
      </w:r>
      <w:r>
        <w:rPr/>
        <w:t>may</w:t>
      </w:r>
      <w:r>
        <w:rPr>
          <w:spacing w:val="-5"/>
        </w:rPr>
        <w:t> </w:t>
      </w:r>
      <w:r>
        <w:rPr/>
        <w:t>not</w:t>
      </w:r>
      <w:r>
        <w:rPr>
          <w:spacing w:val="-4"/>
        </w:rPr>
        <w:t> </w:t>
      </w:r>
      <w:r>
        <w:rPr/>
        <w:t>participate</w:t>
      </w:r>
      <w:r>
        <w:rPr>
          <w:spacing w:val="-5"/>
        </w:rPr>
        <w:t> </w:t>
      </w:r>
      <w:r>
        <w:rPr/>
        <w:t>in</w:t>
      </w:r>
      <w:r>
        <w:rPr>
          <w:spacing w:val="-3"/>
        </w:rPr>
        <w:t> </w:t>
      </w:r>
      <w:r>
        <w:rPr/>
        <w:t>extracurricular</w:t>
      </w:r>
      <w:r>
        <w:rPr>
          <w:spacing w:val="-1"/>
        </w:rPr>
        <w:t> </w:t>
      </w:r>
      <w:r>
        <w:rPr/>
        <w:t>activities</w:t>
      </w:r>
      <w:r>
        <w:rPr>
          <w:spacing w:val="-5"/>
        </w:rPr>
        <w:t> </w:t>
      </w:r>
      <w:r>
        <w:rPr/>
        <w:t>for</w:t>
      </w:r>
      <w:r>
        <w:rPr>
          <w:spacing w:val="-1"/>
        </w:rPr>
        <w:t> </w:t>
      </w:r>
      <w:r>
        <w:rPr/>
        <w:t>at</w:t>
      </w:r>
      <w:r>
        <w:rPr>
          <w:spacing w:val="-1"/>
        </w:rPr>
        <w:t> </w:t>
      </w:r>
      <w:r>
        <w:rPr/>
        <w:t>least</w:t>
      </w:r>
      <w:r>
        <w:rPr>
          <w:spacing w:val="-4"/>
        </w:rPr>
        <w:t> </w:t>
      </w:r>
      <w:r>
        <w:rPr/>
        <w:t>three</w:t>
      </w:r>
      <w:r>
        <w:rPr>
          <w:spacing w:val="-5"/>
        </w:rPr>
        <w:t> </w:t>
      </w:r>
      <w:r>
        <w:rPr/>
        <w:t>school</w:t>
      </w:r>
      <w:r>
        <w:rPr>
          <w:spacing w:val="-3"/>
        </w:rPr>
        <w:t> </w:t>
      </w:r>
      <w:r>
        <w:rPr/>
        <w:t>weeks.</w:t>
      </w:r>
    </w:p>
    <w:p>
      <w:pPr>
        <w:pStyle w:val="BodyText"/>
        <w:spacing w:before="161"/>
        <w:ind w:right="860"/>
      </w:pPr>
      <w:r>
        <w:rPr/>
        <w:t>However,</w:t>
      </w:r>
      <w:r>
        <w:rPr>
          <w:spacing w:val="-1"/>
        </w:rPr>
        <w:t> </w:t>
      </w:r>
      <w:r>
        <w:rPr/>
        <w:t>if a</w:t>
      </w:r>
      <w:r>
        <w:rPr>
          <w:spacing w:val="-5"/>
        </w:rPr>
        <w:t> </w:t>
      </w:r>
      <w:r>
        <w:rPr/>
        <w:t>student</w:t>
      </w:r>
      <w:r>
        <w:rPr>
          <w:spacing w:val="-4"/>
        </w:rPr>
        <w:t> </w:t>
      </w:r>
      <w:r>
        <w:rPr/>
        <w:t>receives</w:t>
      </w:r>
      <w:r>
        <w:rPr>
          <w:spacing w:val="-2"/>
        </w:rPr>
        <w:t> </w:t>
      </w:r>
      <w:r>
        <w:rPr/>
        <w:t>a</w:t>
      </w:r>
      <w:r>
        <w:rPr>
          <w:spacing w:val="-3"/>
        </w:rPr>
        <w:t> </w:t>
      </w:r>
      <w:r>
        <w:rPr/>
        <w:t>grade</w:t>
      </w:r>
      <w:r>
        <w:rPr>
          <w:spacing w:val="-3"/>
        </w:rPr>
        <w:t> </w:t>
      </w:r>
      <w:r>
        <w:rPr/>
        <w:t>below</w:t>
      </w:r>
      <w:r>
        <w:rPr>
          <w:spacing w:val="-6"/>
        </w:rPr>
        <w:t> </w:t>
      </w:r>
      <w:r>
        <w:rPr/>
        <w:t>70</w:t>
      </w:r>
      <w:r>
        <w:rPr>
          <w:spacing w:val="-3"/>
        </w:rPr>
        <w:t> </w:t>
      </w:r>
      <w:r>
        <w:rPr/>
        <w:t>at</w:t>
      </w:r>
      <w:r>
        <w:rPr>
          <w:spacing w:val="-4"/>
        </w:rPr>
        <w:t> </w:t>
      </w:r>
      <w:r>
        <w:rPr/>
        <w:t>the</w:t>
      </w:r>
      <w:r>
        <w:rPr>
          <w:spacing w:val="-3"/>
        </w:rPr>
        <w:t> </w:t>
      </w:r>
      <w:r>
        <w:rPr/>
        <w:t>end</w:t>
      </w:r>
      <w:r>
        <w:rPr>
          <w:spacing w:val="-5"/>
        </w:rPr>
        <w:t> </w:t>
      </w:r>
      <w:r>
        <w:rPr/>
        <w:t>of</w:t>
      </w:r>
      <w:r>
        <w:rPr>
          <w:spacing w:val="-1"/>
        </w:rPr>
        <w:t> </w:t>
      </w:r>
      <w:r>
        <w:rPr/>
        <w:t>a</w:t>
      </w:r>
      <w:r>
        <w:rPr>
          <w:spacing w:val="-5"/>
        </w:rPr>
        <w:t> </w:t>
      </w:r>
      <w:r>
        <w:rPr/>
        <w:t>grading period</w:t>
      </w:r>
      <w:r>
        <w:rPr>
          <w:spacing w:val="-3"/>
        </w:rPr>
        <w:t> </w:t>
      </w:r>
      <w:r>
        <w:rPr/>
        <w:t>in</w:t>
      </w:r>
      <w:r>
        <w:rPr>
          <w:spacing w:val="-3"/>
        </w:rPr>
        <w:t> </w:t>
      </w:r>
      <w:r>
        <w:rPr/>
        <w:t>an</w:t>
      </w:r>
      <w:r>
        <w:rPr>
          <w:spacing w:val="-14"/>
        </w:rPr>
        <w:t> </w:t>
      </w:r>
      <w:r>
        <w:rPr/>
        <w:t>Advanced Placement (AP) or International Baccalaureate (IB), honors, or dual credit course in English language arts, mathematics, science, social studies, economics, or languages other than English, the student remains eligible for participation in all extracurricular activities.</w:t>
      </w:r>
    </w:p>
    <w:p>
      <w:pPr>
        <w:pStyle w:val="BodyText"/>
        <w:spacing w:before="160"/>
        <w:ind w:right="860"/>
      </w:pPr>
      <w:r>
        <w:rPr/>
        <w:t>If a student is enrolled in a state-approved course</w:t>
      </w:r>
      <w:r>
        <w:rPr>
          <w:spacing w:val="-2"/>
        </w:rPr>
        <w:t> </w:t>
      </w:r>
      <w:r>
        <w:rPr/>
        <w:t>that requires demonstration of the mastery of an</w:t>
      </w:r>
      <w:r>
        <w:rPr>
          <w:spacing w:val="-3"/>
        </w:rPr>
        <w:t> </w:t>
      </w:r>
      <w:r>
        <w:rPr/>
        <w:t>essential</w:t>
      </w:r>
      <w:r>
        <w:rPr>
          <w:spacing w:val="-5"/>
        </w:rPr>
        <w:t> </w:t>
      </w:r>
      <w:r>
        <w:rPr/>
        <w:t>knowledge</w:t>
      </w:r>
      <w:r>
        <w:rPr>
          <w:spacing w:val="-5"/>
        </w:rPr>
        <w:t> </w:t>
      </w:r>
      <w:r>
        <w:rPr/>
        <w:t>and</w:t>
      </w:r>
      <w:r>
        <w:rPr>
          <w:spacing w:val="-3"/>
        </w:rPr>
        <w:t> </w:t>
      </w:r>
      <w:r>
        <w:rPr/>
        <w:t>skills</w:t>
      </w:r>
      <w:r>
        <w:rPr>
          <w:spacing w:val="-2"/>
        </w:rPr>
        <w:t> </w:t>
      </w:r>
      <w:r>
        <w:rPr/>
        <w:t>in</w:t>
      </w:r>
      <w:r>
        <w:rPr>
          <w:spacing w:val="-3"/>
        </w:rPr>
        <w:t> </w:t>
      </w:r>
      <w:r>
        <w:rPr/>
        <w:t>public</w:t>
      </w:r>
      <w:r>
        <w:rPr>
          <w:spacing w:val="-2"/>
        </w:rPr>
        <w:t> </w:t>
      </w:r>
      <w:r>
        <w:rPr/>
        <w:t>performance</w:t>
      </w:r>
      <w:r>
        <w:rPr>
          <w:spacing w:val="-3"/>
        </w:rPr>
        <w:t> </w:t>
      </w:r>
      <w:r>
        <w:rPr/>
        <w:t>and</w:t>
      </w:r>
      <w:r>
        <w:rPr>
          <w:spacing w:val="-5"/>
        </w:rPr>
        <w:t> </w:t>
      </w:r>
      <w:r>
        <w:rPr/>
        <w:t>the</w:t>
      </w:r>
      <w:r>
        <w:rPr>
          <w:spacing w:val="-3"/>
        </w:rPr>
        <w:t> </w:t>
      </w:r>
      <w:r>
        <w:rPr/>
        <w:t>student</w:t>
      </w:r>
      <w:r>
        <w:rPr>
          <w:spacing w:val="-3"/>
        </w:rPr>
        <w:t> </w:t>
      </w:r>
      <w:r>
        <w:rPr/>
        <w:t>receives</w:t>
      </w:r>
      <w:r>
        <w:rPr>
          <w:spacing w:val="-2"/>
        </w:rPr>
        <w:t> </w:t>
      </w:r>
      <w:r>
        <w:rPr/>
        <w:t>a</w:t>
      </w:r>
      <w:r>
        <w:rPr>
          <w:spacing w:val="-3"/>
        </w:rPr>
        <w:t> </w:t>
      </w:r>
      <w:r>
        <w:rPr/>
        <w:t>grade</w:t>
      </w:r>
      <w:r>
        <w:rPr>
          <w:spacing w:val="-3"/>
        </w:rPr>
        <w:t> </w:t>
      </w:r>
      <w:r>
        <w:rPr/>
        <w:t>below 70 in any course at the end of the grading period, the student may participate in a performance so long as the general public is invited.</w:t>
      </w:r>
    </w:p>
    <w:p>
      <w:pPr>
        <w:pStyle w:val="BodyText"/>
        <w:spacing w:before="159"/>
        <w:ind w:right="897"/>
      </w:pPr>
      <w:r>
        <w:rPr/>
        <w:t>If a student is enrolled in a state-approved music course that participates in UIL</w:t>
      </w:r>
      <w:r>
        <w:rPr>
          <w:spacing w:val="-2"/>
        </w:rPr>
        <w:t> </w:t>
      </w:r>
      <w:r>
        <w:rPr/>
        <w:t>Concert and Sight-reading Evaluation, and</w:t>
      </w:r>
      <w:r>
        <w:rPr>
          <w:spacing w:val="-4"/>
        </w:rPr>
        <w:t> </w:t>
      </w:r>
      <w:r>
        <w:rPr/>
        <w:t>the</w:t>
      </w:r>
      <w:r>
        <w:rPr>
          <w:spacing w:val="-4"/>
        </w:rPr>
        <w:t> </w:t>
      </w:r>
      <w:r>
        <w:rPr/>
        <w:t>student</w:t>
      </w:r>
      <w:r>
        <w:rPr>
          <w:spacing w:val="-2"/>
        </w:rPr>
        <w:t> </w:t>
      </w:r>
      <w:r>
        <w:rPr/>
        <w:t>receives</w:t>
      </w:r>
      <w:r>
        <w:rPr>
          <w:spacing w:val="-1"/>
        </w:rPr>
        <w:t> </w:t>
      </w:r>
      <w:r>
        <w:rPr/>
        <w:t>a</w:t>
      </w:r>
      <w:r>
        <w:rPr>
          <w:spacing w:val="-4"/>
        </w:rPr>
        <w:t> </w:t>
      </w:r>
      <w:r>
        <w:rPr/>
        <w:t>grade</w:t>
      </w:r>
      <w:r>
        <w:rPr>
          <w:spacing w:val="-2"/>
        </w:rPr>
        <w:t> </w:t>
      </w:r>
      <w:r>
        <w:rPr/>
        <w:t>below</w:t>
      </w:r>
      <w:r>
        <w:rPr>
          <w:spacing w:val="-5"/>
        </w:rPr>
        <w:t> </w:t>
      </w:r>
      <w:r>
        <w:rPr/>
        <w:t>70</w:t>
      </w:r>
      <w:r>
        <w:rPr>
          <w:spacing w:val="-2"/>
        </w:rPr>
        <w:t> </w:t>
      </w:r>
      <w:r>
        <w:rPr/>
        <w:t>in</w:t>
      </w:r>
      <w:r>
        <w:rPr>
          <w:spacing w:val="-2"/>
        </w:rPr>
        <w:t> </w:t>
      </w:r>
      <w:r>
        <w:rPr/>
        <w:t>any</w:t>
      </w:r>
      <w:r>
        <w:rPr>
          <w:spacing w:val="-4"/>
        </w:rPr>
        <w:t> </w:t>
      </w:r>
      <w:r>
        <w:rPr/>
        <w:t>course</w:t>
      </w:r>
      <w:r>
        <w:rPr>
          <w:spacing w:val="-2"/>
        </w:rPr>
        <w:t> </w:t>
      </w:r>
      <w:r>
        <w:rPr/>
        <w:t>at</w:t>
      </w:r>
      <w:r>
        <w:rPr>
          <w:spacing w:val="-3"/>
        </w:rPr>
        <w:t> </w:t>
      </w:r>
      <w:r>
        <w:rPr/>
        <w:t>the</w:t>
      </w:r>
      <w:r>
        <w:rPr>
          <w:spacing w:val="-2"/>
        </w:rPr>
        <w:t> </w:t>
      </w:r>
      <w:r>
        <w:rPr/>
        <w:t>end</w:t>
      </w:r>
      <w:r>
        <w:rPr>
          <w:spacing w:val="-4"/>
        </w:rPr>
        <w:t> </w:t>
      </w:r>
      <w:r>
        <w:rPr/>
        <w:t>of a grading period, the student may perform with the ensemble during the UIL evaluation performance, but is ineligible for other extracurricular activities for at least three weeks.</w:t>
      </w:r>
    </w:p>
    <w:p>
      <w:pPr>
        <w:pStyle w:val="BodyText"/>
        <w:spacing w:before="159"/>
        <w:jc w:val="both"/>
      </w:pPr>
      <w:r>
        <w:rPr/>
        <w:t>In</w:t>
      </w:r>
      <w:r>
        <w:rPr>
          <w:spacing w:val="-8"/>
        </w:rPr>
        <w:t> </w:t>
      </w:r>
      <w:r>
        <w:rPr/>
        <w:t>addition,</w:t>
      </w:r>
      <w:r>
        <w:rPr>
          <w:spacing w:val="-8"/>
        </w:rPr>
        <w:t> </w:t>
      </w:r>
      <w:r>
        <w:rPr/>
        <w:t>the</w:t>
      </w:r>
      <w:r>
        <w:rPr>
          <w:spacing w:val="-7"/>
        </w:rPr>
        <w:t> </w:t>
      </w:r>
      <w:r>
        <w:rPr/>
        <w:t>following</w:t>
      </w:r>
      <w:r>
        <w:rPr>
          <w:spacing w:val="-5"/>
        </w:rPr>
        <w:t> </w:t>
      </w:r>
      <w:r>
        <w:rPr/>
        <w:t>applies</w:t>
      </w:r>
      <w:r>
        <w:rPr>
          <w:spacing w:val="-5"/>
        </w:rPr>
        <w:t> </w:t>
      </w:r>
      <w:r>
        <w:rPr/>
        <w:t>to</w:t>
      </w:r>
      <w:r>
        <w:rPr>
          <w:spacing w:val="-5"/>
        </w:rPr>
        <w:t> </w:t>
      </w:r>
      <w:r>
        <w:rPr/>
        <w:t>all</w:t>
      </w:r>
      <w:r>
        <w:rPr>
          <w:spacing w:val="-5"/>
        </w:rPr>
        <w:t> </w:t>
      </w:r>
      <w:r>
        <w:rPr/>
        <w:t>extracurricular</w:t>
      </w:r>
      <w:r>
        <w:rPr>
          <w:spacing w:val="-3"/>
        </w:rPr>
        <w:t> </w:t>
      </w:r>
      <w:r>
        <w:rPr>
          <w:spacing w:val="-2"/>
        </w:rPr>
        <w:t>activities:</w:t>
      </w:r>
    </w:p>
    <w:p>
      <w:pPr>
        <w:pStyle w:val="ListParagraph"/>
        <w:numPr>
          <w:ilvl w:val="0"/>
          <w:numId w:val="19"/>
        </w:numPr>
        <w:tabs>
          <w:tab w:pos="840" w:val="left" w:leader="none"/>
        </w:tabs>
        <w:spacing w:line="240" w:lineRule="auto" w:before="162" w:after="0"/>
        <w:ind w:left="840" w:right="1195" w:hanging="361"/>
        <w:jc w:val="left"/>
        <w:rPr>
          <w:sz w:val="22"/>
        </w:rPr>
      </w:pPr>
      <w:r>
        <w:rPr>
          <w:sz w:val="22"/>
        </w:rPr>
        <w:t>A</w:t>
      </w:r>
      <w:r>
        <w:rPr>
          <w:spacing w:val="-14"/>
          <w:sz w:val="22"/>
        </w:rPr>
        <w:t> </w:t>
      </w:r>
      <w:r>
        <w:rPr>
          <w:sz w:val="22"/>
        </w:rPr>
        <w:t>student</w:t>
      </w:r>
      <w:r>
        <w:rPr>
          <w:spacing w:val="-1"/>
          <w:sz w:val="22"/>
        </w:rPr>
        <w:t> </w:t>
      </w:r>
      <w:r>
        <w:rPr>
          <w:sz w:val="22"/>
        </w:rPr>
        <w:t>who</w:t>
      </w:r>
      <w:r>
        <w:rPr>
          <w:spacing w:val="-3"/>
          <w:sz w:val="22"/>
        </w:rPr>
        <w:t> </w:t>
      </w:r>
      <w:r>
        <w:rPr>
          <w:sz w:val="22"/>
        </w:rPr>
        <w:t>receives</w:t>
      </w:r>
      <w:r>
        <w:rPr>
          <w:spacing w:val="-2"/>
          <w:sz w:val="22"/>
        </w:rPr>
        <w:t> </w:t>
      </w:r>
      <w:r>
        <w:rPr>
          <w:sz w:val="22"/>
        </w:rPr>
        <w:t>special</w:t>
      </w:r>
      <w:r>
        <w:rPr>
          <w:spacing w:val="-3"/>
          <w:sz w:val="22"/>
        </w:rPr>
        <w:t> </w:t>
      </w:r>
      <w:r>
        <w:rPr>
          <w:sz w:val="22"/>
        </w:rPr>
        <w:t>education</w:t>
      </w:r>
      <w:r>
        <w:rPr>
          <w:spacing w:val="-3"/>
          <w:sz w:val="22"/>
        </w:rPr>
        <w:t> </w:t>
      </w:r>
      <w:r>
        <w:rPr>
          <w:sz w:val="22"/>
        </w:rPr>
        <w:t>services</w:t>
      </w:r>
      <w:r>
        <w:rPr>
          <w:spacing w:val="-2"/>
          <w:sz w:val="22"/>
        </w:rPr>
        <w:t> </w:t>
      </w:r>
      <w:r>
        <w:rPr>
          <w:sz w:val="22"/>
        </w:rPr>
        <w:t>and</w:t>
      </w:r>
      <w:r>
        <w:rPr>
          <w:spacing w:val="-3"/>
          <w:sz w:val="22"/>
        </w:rPr>
        <w:t> </w:t>
      </w:r>
      <w:r>
        <w:rPr>
          <w:sz w:val="22"/>
        </w:rPr>
        <w:t>who</w:t>
      </w:r>
      <w:r>
        <w:rPr>
          <w:spacing w:val="-5"/>
          <w:sz w:val="22"/>
        </w:rPr>
        <w:t> </w:t>
      </w:r>
      <w:r>
        <w:rPr>
          <w:sz w:val="22"/>
        </w:rPr>
        <w:t>fails</w:t>
      </w:r>
      <w:r>
        <w:rPr>
          <w:spacing w:val="-5"/>
          <w:sz w:val="22"/>
        </w:rPr>
        <w:t> </w:t>
      </w:r>
      <w:r>
        <w:rPr>
          <w:sz w:val="22"/>
        </w:rPr>
        <w:t>to</w:t>
      </w:r>
      <w:r>
        <w:rPr>
          <w:spacing w:val="-5"/>
          <w:sz w:val="22"/>
        </w:rPr>
        <w:t> </w:t>
      </w:r>
      <w:r>
        <w:rPr>
          <w:sz w:val="22"/>
        </w:rPr>
        <w:t>meet</w:t>
      </w:r>
      <w:r>
        <w:rPr>
          <w:spacing w:val="-4"/>
          <w:sz w:val="22"/>
        </w:rPr>
        <w:t> </w:t>
      </w:r>
      <w:r>
        <w:rPr>
          <w:sz w:val="22"/>
        </w:rPr>
        <w:t>the</w:t>
      </w:r>
      <w:r>
        <w:rPr>
          <w:spacing w:val="-3"/>
          <w:sz w:val="22"/>
        </w:rPr>
        <w:t> </w:t>
      </w:r>
      <w:r>
        <w:rPr>
          <w:sz w:val="22"/>
        </w:rPr>
        <w:t>standards</w:t>
      </w:r>
      <w:r>
        <w:rPr>
          <w:spacing w:val="-2"/>
          <w:sz w:val="22"/>
        </w:rPr>
        <w:t> </w:t>
      </w:r>
      <w:r>
        <w:rPr>
          <w:sz w:val="22"/>
        </w:rPr>
        <w:t>in the individualized education program (IEP) may not participate for at least three school </w:t>
      </w:r>
      <w:r>
        <w:rPr>
          <w:spacing w:val="-2"/>
          <w:sz w:val="22"/>
        </w:rPr>
        <w:t>weeks.</w:t>
      </w:r>
    </w:p>
    <w:p>
      <w:pPr>
        <w:spacing w:after="0" w:line="240" w:lineRule="auto"/>
        <w:jc w:val="left"/>
        <w:rPr>
          <w:sz w:val="22"/>
        </w:rPr>
        <w:sectPr>
          <w:pgSz w:w="12240" w:h="15840"/>
          <w:pgMar w:header="0" w:footer="523" w:top="1360" w:bottom="720" w:left="960" w:right="580"/>
        </w:sectPr>
      </w:pPr>
    </w:p>
    <w:p>
      <w:pPr>
        <w:pStyle w:val="ListParagraph"/>
        <w:numPr>
          <w:ilvl w:val="0"/>
          <w:numId w:val="19"/>
        </w:numPr>
        <w:tabs>
          <w:tab w:pos="840" w:val="left" w:leader="none"/>
        </w:tabs>
        <w:spacing w:line="240" w:lineRule="auto" w:before="77" w:after="0"/>
        <w:ind w:left="840" w:right="1284" w:hanging="361"/>
        <w:jc w:val="left"/>
        <w:rPr>
          <w:sz w:val="22"/>
        </w:rPr>
      </w:pPr>
      <w:r>
        <w:rPr>
          <w:sz w:val="22"/>
        </w:rPr>
        <w:t>An</w:t>
      </w:r>
      <w:r>
        <w:rPr>
          <w:spacing w:val="-2"/>
          <w:sz w:val="22"/>
        </w:rPr>
        <w:t> </w:t>
      </w:r>
      <w:r>
        <w:rPr>
          <w:sz w:val="22"/>
        </w:rPr>
        <w:t>ineligible</w:t>
      </w:r>
      <w:r>
        <w:rPr>
          <w:spacing w:val="-2"/>
          <w:sz w:val="22"/>
        </w:rPr>
        <w:t> </w:t>
      </w:r>
      <w:r>
        <w:rPr>
          <w:sz w:val="22"/>
        </w:rPr>
        <w:t>student</w:t>
      </w:r>
      <w:r>
        <w:rPr>
          <w:spacing w:val="-5"/>
          <w:sz w:val="22"/>
        </w:rPr>
        <w:t> </w:t>
      </w:r>
      <w:r>
        <w:rPr>
          <w:sz w:val="22"/>
        </w:rPr>
        <w:t>may</w:t>
      </w:r>
      <w:r>
        <w:rPr>
          <w:spacing w:val="-4"/>
          <w:sz w:val="22"/>
        </w:rPr>
        <w:t> </w:t>
      </w:r>
      <w:r>
        <w:rPr>
          <w:sz w:val="22"/>
        </w:rPr>
        <w:t>practice</w:t>
      </w:r>
      <w:r>
        <w:rPr>
          <w:spacing w:val="-2"/>
          <w:sz w:val="22"/>
        </w:rPr>
        <w:t> </w:t>
      </w:r>
      <w:r>
        <w:rPr>
          <w:sz w:val="22"/>
        </w:rPr>
        <w:t>or</w:t>
      </w:r>
      <w:r>
        <w:rPr>
          <w:spacing w:val="-3"/>
          <w:sz w:val="22"/>
        </w:rPr>
        <w:t> </w:t>
      </w:r>
      <w:r>
        <w:rPr>
          <w:sz w:val="22"/>
        </w:rPr>
        <w:t>rehearse</w:t>
      </w:r>
      <w:r>
        <w:rPr>
          <w:spacing w:val="-4"/>
          <w:sz w:val="22"/>
        </w:rPr>
        <w:t> </w:t>
      </w:r>
      <w:r>
        <w:rPr>
          <w:sz w:val="22"/>
        </w:rPr>
        <w:t>but</w:t>
      </w:r>
      <w:r>
        <w:rPr>
          <w:spacing w:val="-5"/>
          <w:sz w:val="22"/>
        </w:rPr>
        <w:t> </w:t>
      </w:r>
      <w:r>
        <w:rPr>
          <w:sz w:val="22"/>
        </w:rPr>
        <w:t>may</w:t>
      </w:r>
      <w:r>
        <w:rPr>
          <w:spacing w:val="-4"/>
          <w:sz w:val="22"/>
        </w:rPr>
        <w:t> </w:t>
      </w:r>
      <w:r>
        <w:rPr>
          <w:sz w:val="22"/>
        </w:rPr>
        <w:t>not participate</w:t>
      </w:r>
      <w:r>
        <w:rPr>
          <w:spacing w:val="-4"/>
          <w:sz w:val="22"/>
        </w:rPr>
        <w:t> </w:t>
      </w:r>
      <w:r>
        <w:rPr>
          <w:sz w:val="22"/>
        </w:rPr>
        <w:t>in</w:t>
      </w:r>
      <w:r>
        <w:rPr>
          <w:spacing w:val="-2"/>
          <w:sz w:val="22"/>
        </w:rPr>
        <w:t> </w:t>
      </w:r>
      <w:r>
        <w:rPr>
          <w:sz w:val="22"/>
        </w:rPr>
        <w:t>any</w:t>
      </w:r>
      <w:r>
        <w:rPr>
          <w:spacing w:val="-4"/>
          <w:sz w:val="22"/>
        </w:rPr>
        <w:t> </w:t>
      </w:r>
      <w:r>
        <w:rPr>
          <w:sz w:val="22"/>
        </w:rPr>
        <w:t>competitive </w:t>
      </w:r>
      <w:r>
        <w:rPr>
          <w:spacing w:val="-2"/>
          <w:sz w:val="22"/>
        </w:rPr>
        <w:t>activity.</w:t>
      </w:r>
    </w:p>
    <w:p>
      <w:pPr>
        <w:pStyle w:val="ListParagraph"/>
        <w:numPr>
          <w:ilvl w:val="0"/>
          <w:numId w:val="19"/>
        </w:numPr>
        <w:tabs>
          <w:tab w:pos="840" w:val="left" w:leader="none"/>
        </w:tabs>
        <w:spacing w:line="240" w:lineRule="auto" w:before="118" w:after="0"/>
        <w:ind w:left="840" w:right="1025" w:hanging="361"/>
        <w:jc w:val="left"/>
        <w:rPr>
          <w:sz w:val="22"/>
        </w:rPr>
      </w:pPr>
      <w:r>
        <w:rPr>
          <w:sz w:val="22"/>
        </w:rPr>
        <w:t>A</w:t>
      </w:r>
      <w:r>
        <w:rPr>
          <w:spacing w:val="-6"/>
          <w:sz w:val="22"/>
        </w:rPr>
        <w:t> </w:t>
      </w:r>
      <w:r>
        <w:rPr>
          <w:sz w:val="22"/>
        </w:rPr>
        <w:t>student is allowed in a school year up to </w:t>
      </w:r>
      <w:r>
        <w:rPr>
          <w:i/>
          <w:sz w:val="22"/>
        </w:rPr>
        <w:t>ten (10) </w:t>
      </w:r>
      <w:r>
        <w:rPr>
          <w:sz w:val="22"/>
        </w:rPr>
        <w:t>absences not related to post-district competition,</w:t>
      </w:r>
      <w:r>
        <w:rPr>
          <w:spacing w:val="-1"/>
          <w:sz w:val="22"/>
        </w:rPr>
        <w:t> </w:t>
      </w:r>
      <w:r>
        <w:rPr>
          <w:sz w:val="22"/>
        </w:rPr>
        <w:t>a</w:t>
      </w:r>
      <w:r>
        <w:rPr>
          <w:spacing w:val="-5"/>
          <w:sz w:val="22"/>
        </w:rPr>
        <w:t> </w:t>
      </w:r>
      <w:r>
        <w:rPr>
          <w:sz w:val="22"/>
        </w:rPr>
        <w:t>maximum</w:t>
      </w:r>
      <w:r>
        <w:rPr>
          <w:spacing w:val="-4"/>
          <w:sz w:val="22"/>
        </w:rPr>
        <w:t> </w:t>
      </w:r>
      <w:r>
        <w:rPr>
          <w:sz w:val="22"/>
        </w:rPr>
        <w:t>of</w:t>
      </w:r>
      <w:r>
        <w:rPr>
          <w:spacing w:val="-1"/>
          <w:sz w:val="22"/>
        </w:rPr>
        <w:t> </w:t>
      </w:r>
      <w:r>
        <w:rPr>
          <w:i/>
          <w:sz w:val="22"/>
        </w:rPr>
        <w:t>five</w:t>
      </w:r>
      <w:r>
        <w:rPr>
          <w:i/>
          <w:spacing w:val="-3"/>
          <w:sz w:val="22"/>
        </w:rPr>
        <w:t> </w:t>
      </w:r>
      <w:r>
        <w:rPr>
          <w:i/>
          <w:sz w:val="22"/>
        </w:rPr>
        <w:t>(5)</w:t>
      </w:r>
      <w:r>
        <w:rPr>
          <w:i/>
          <w:spacing w:val="-1"/>
          <w:sz w:val="22"/>
        </w:rPr>
        <w:t> </w:t>
      </w:r>
      <w:r>
        <w:rPr>
          <w:sz w:val="22"/>
        </w:rPr>
        <w:t>absences</w:t>
      </w:r>
      <w:r>
        <w:rPr>
          <w:spacing w:val="-7"/>
          <w:sz w:val="22"/>
        </w:rPr>
        <w:t> </w:t>
      </w:r>
      <w:r>
        <w:rPr>
          <w:sz w:val="22"/>
        </w:rPr>
        <w:t>for</w:t>
      </w:r>
      <w:r>
        <w:rPr>
          <w:spacing w:val="-1"/>
          <w:sz w:val="22"/>
        </w:rPr>
        <w:t> </w:t>
      </w:r>
      <w:r>
        <w:rPr>
          <w:sz w:val="22"/>
        </w:rPr>
        <w:t>post-district</w:t>
      </w:r>
      <w:r>
        <w:rPr>
          <w:spacing w:val="-3"/>
          <w:sz w:val="22"/>
        </w:rPr>
        <w:t> </w:t>
      </w:r>
      <w:r>
        <w:rPr>
          <w:sz w:val="22"/>
        </w:rPr>
        <w:t>competition</w:t>
      </w:r>
      <w:r>
        <w:rPr>
          <w:spacing w:val="-5"/>
          <w:sz w:val="22"/>
        </w:rPr>
        <w:t> </w:t>
      </w:r>
      <w:r>
        <w:rPr>
          <w:sz w:val="22"/>
        </w:rPr>
        <w:t>prior</w:t>
      </w:r>
      <w:r>
        <w:rPr>
          <w:spacing w:val="-1"/>
          <w:sz w:val="22"/>
        </w:rPr>
        <w:t> </w:t>
      </w:r>
      <w:r>
        <w:rPr>
          <w:sz w:val="22"/>
        </w:rPr>
        <w:t>to</w:t>
      </w:r>
      <w:r>
        <w:rPr>
          <w:spacing w:val="-5"/>
          <w:sz w:val="22"/>
        </w:rPr>
        <w:t> </w:t>
      </w:r>
      <w:r>
        <w:rPr>
          <w:sz w:val="22"/>
        </w:rPr>
        <w:t>state,</w:t>
      </w:r>
      <w:r>
        <w:rPr>
          <w:spacing w:val="-1"/>
          <w:sz w:val="22"/>
        </w:rPr>
        <w:t> </w:t>
      </w:r>
      <w:r>
        <w:rPr>
          <w:sz w:val="22"/>
        </w:rPr>
        <w:t>and a maximum of </w:t>
      </w:r>
      <w:r>
        <w:rPr>
          <w:i/>
          <w:sz w:val="22"/>
        </w:rPr>
        <w:t>two (2)</w:t>
      </w:r>
      <w:r>
        <w:rPr>
          <w:i/>
          <w:spacing w:val="40"/>
          <w:sz w:val="22"/>
        </w:rPr>
        <w:t> </w:t>
      </w:r>
      <w:r>
        <w:rPr>
          <w:sz w:val="22"/>
        </w:rPr>
        <w:t>absences for state competition. All extracurricular activities and public performances, whether UIL</w:t>
      </w:r>
      <w:r>
        <w:rPr>
          <w:spacing w:val="-1"/>
          <w:sz w:val="22"/>
        </w:rPr>
        <w:t> </w:t>
      </w:r>
      <w:r>
        <w:rPr>
          <w:sz w:val="22"/>
        </w:rPr>
        <w:t>activities or other activities approved by the board, are subject to these restrictions.</w:t>
      </w:r>
    </w:p>
    <w:p>
      <w:pPr>
        <w:pStyle w:val="ListParagraph"/>
        <w:numPr>
          <w:ilvl w:val="0"/>
          <w:numId w:val="19"/>
        </w:numPr>
        <w:tabs>
          <w:tab w:pos="840" w:val="left" w:leader="none"/>
        </w:tabs>
        <w:spacing w:line="240" w:lineRule="auto" w:before="118" w:after="0"/>
        <w:ind w:left="840" w:right="1001" w:hanging="361"/>
        <w:jc w:val="left"/>
        <w:rPr>
          <w:sz w:val="22"/>
        </w:rPr>
      </w:pPr>
      <w:r>
        <w:rPr>
          <w:sz w:val="22"/>
        </w:rPr>
        <w:t>An</w:t>
      </w:r>
      <w:r>
        <w:rPr>
          <w:spacing w:val="-2"/>
          <w:sz w:val="22"/>
        </w:rPr>
        <w:t> </w:t>
      </w:r>
      <w:r>
        <w:rPr>
          <w:sz w:val="22"/>
        </w:rPr>
        <w:t>absence</w:t>
      </w:r>
      <w:r>
        <w:rPr>
          <w:spacing w:val="-4"/>
          <w:sz w:val="22"/>
        </w:rPr>
        <w:t> </w:t>
      </w:r>
      <w:r>
        <w:rPr>
          <w:sz w:val="22"/>
        </w:rPr>
        <w:t>for</w:t>
      </w:r>
      <w:r>
        <w:rPr>
          <w:spacing w:val="-3"/>
          <w:sz w:val="22"/>
        </w:rPr>
        <w:t> </w:t>
      </w:r>
      <w:r>
        <w:rPr>
          <w:sz w:val="22"/>
        </w:rPr>
        <w:t>participation</w:t>
      </w:r>
      <w:r>
        <w:rPr>
          <w:spacing w:val="-2"/>
          <w:sz w:val="22"/>
        </w:rPr>
        <w:t> </w:t>
      </w:r>
      <w:r>
        <w:rPr>
          <w:sz w:val="22"/>
        </w:rPr>
        <w:t>in</w:t>
      </w:r>
      <w:r>
        <w:rPr>
          <w:spacing w:val="-2"/>
          <w:sz w:val="22"/>
        </w:rPr>
        <w:t> </w:t>
      </w:r>
      <w:r>
        <w:rPr>
          <w:sz w:val="22"/>
        </w:rPr>
        <w:t>an</w:t>
      </w:r>
      <w:r>
        <w:rPr>
          <w:spacing w:val="-2"/>
          <w:sz w:val="22"/>
        </w:rPr>
        <w:t> </w:t>
      </w:r>
      <w:r>
        <w:rPr>
          <w:sz w:val="22"/>
        </w:rPr>
        <w:t>activity</w:t>
      </w:r>
      <w:r>
        <w:rPr>
          <w:spacing w:val="-4"/>
          <w:sz w:val="22"/>
        </w:rPr>
        <w:t> </w:t>
      </w:r>
      <w:r>
        <w:rPr>
          <w:sz w:val="22"/>
        </w:rPr>
        <w:t>that</w:t>
      </w:r>
      <w:r>
        <w:rPr>
          <w:spacing w:val="-1"/>
          <w:sz w:val="22"/>
        </w:rPr>
        <w:t> </w:t>
      </w:r>
      <w:r>
        <w:rPr>
          <w:sz w:val="22"/>
        </w:rPr>
        <w:t>has</w:t>
      </w:r>
      <w:r>
        <w:rPr>
          <w:spacing w:val="-4"/>
          <w:sz w:val="22"/>
        </w:rPr>
        <w:t> </w:t>
      </w:r>
      <w:r>
        <w:rPr>
          <w:sz w:val="22"/>
        </w:rPr>
        <w:t>not</w:t>
      </w:r>
      <w:r>
        <w:rPr>
          <w:spacing w:val="-2"/>
          <w:sz w:val="22"/>
        </w:rPr>
        <w:t> </w:t>
      </w:r>
      <w:r>
        <w:rPr>
          <w:sz w:val="22"/>
        </w:rPr>
        <w:t>been</w:t>
      </w:r>
      <w:r>
        <w:rPr>
          <w:spacing w:val="-2"/>
          <w:sz w:val="22"/>
        </w:rPr>
        <w:t> </w:t>
      </w:r>
      <w:r>
        <w:rPr>
          <w:sz w:val="22"/>
        </w:rPr>
        <w:t>approved</w:t>
      </w:r>
      <w:r>
        <w:rPr>
          <w:spacing w:val="-2"/>
          <w:sz w:val="22"/>
        </w:rPr>
        <w:t> </w:t>
      </w:r>
      <w:r>
        <w:rPr>
          <w:sz w:val="22"/>
        </w:rPr>
        <w:t>will</w:t>
      </w:r>
      <w:r>
        <w:rPr>
          <w:spacing w:val="-2"/>
          <w:sz w:val="22"/>
        </w:rPr>
        <w:t> </w:t>
      </w:r>
      <w:r>
        <w:rPr>
          <w:sz w:val="22"/>
        </w:rPr>
        <w:t>be</w:t>
      </w:r>
      <w:r>
        <w:rPr>
          <w:spacing w:val="-2"/>
          <w:sz w:val="22"/>
        </w:rPr>
        <w:t> </w:t>
      </w:r>
      <w:r>
        <w:rPr>
          <w:sz w:val="22"/>
        </w:rPr>
        <w:t>considered</w:t>
      </w:r>
      <w:r>
        <w:rPr>
          <w:spacing w:val="-3"/>
          <w:sz w:val="22"/>
        </w:rPr>
        <w:t> </w:t>
      </w:r>
      <w:r>
        <w:rPr>
          <w:sz w:val="22"/>
        </w:rPr>
        <w:t>an unexcused absence.</w:t>
      </w:r>
    </w:p>
    <w:p>
      <w:pPr>
        <w:pStyle w:val="Heading7"/>
        <w:spacing w:before="118"/>
      </w:pPr>
      <w:bookmarkStart w:name="Standards of Behavior" w:id="232"/>
      <w:bookmarkEnd w:id="232"/>
      <w:r>
        <w:rPr>
          <w:b w:val="0"/>
        </w:rPr>
      </w:r>
      <w:r>
        <w:rPr/>
        <w:t>Standards</w:t>
      </w:r>
      <w:r>
        <w:rPr>
          <w:spacing w:val="-7"/>
        </w:rPr>
        <w:t> </w:t>
      </w:r>
      <w:r>
        <w:rPr/>
        <w:t>of</w:t>
      </w:r>
      <w:r>
        <w:rPr>
          <w:spacing w:val="-6"/>
        </w:rPr>
        <w:t> </w:t>
      </w:r>
      <w:r>
        <w:rPr>
          <w:spacing w:val="-2"/>
        </w:rPr>
        <w:t>Behavior</w:t>
      </w:r>
    </w:p>
    <w:p>
      <w:pPr>
        <w:pStyle w:val="BodyText"/>
        <w:spacing w:before="121"/>
        <w:ind w:right="860"/>
      </w:pPr>
      <w:r>
        <w:rPr/>
        <w:t>Sponsors of student clubs and performing groups such as the band, choir, and drill and athletic teams may establish standards of behavior — including consequences for misbehavior — that are stricter than</w:t>
      </w:r>
      <w:r>
        <w:rPr>
          <w:spacing w:val="-1"/>
        </w:rPr>
        <w:t> </w:t>
      </w:r>
      <w:r>
        <w:rPr/>
        <w:t>those</w:t>
      </w:r>
      <w:r>
        <w:rPr>
          <w:spacing w:val="-3"/>
        </w:rPr>
        <w:t> </w:t>
      </w:r>
      <w:r>
        <w:rPr/>
        <w:t>for students</w:t>
      </w:r>
      <w:r>
        <w:rPr>
          <w:spacing w:val="-1"/>
        </w:rPr>
        <w:t> </w:t>
      </w:r>
      <w:r>
        <w:rPr/>
        <w:t>in</w:t>
      </w:r>
      <w:r>
        <w:rPr>
          <w:spacing w:val="-1"/>
        </w:rPr>
        <w:t> </w:t>
      </w:r>
      <w:r>
        <w:rPr/>
        <w:t>general. If a</w:t>
      </w:r>
      <w:r>
        <w:rPr>
          <w:spacing w:val="-1"/>
        </w:rPr>
        <w:t> </w:t>
      </w:r>
      <w:r>
        <w:rPr/>
        <w:t>violation is also a violation of school</w:t>
      </w:r>
      <w:r>
        <w:rPr>
          <w:spacing w:val="-2"/>
        </w:rPr>
        <w:t> </w:t>
      </w:r>
      <w:r>
        <w:rPr/>
        <w:t>rules, the consequences</w:t>
      </w:r>
      <w:r>
        <w:rPr>
          <w:spacing w:val="-2"/>
        </w:rPr>
        <w:t> </w:t>
      </w:r>
      <w:r>
        <w:rPr/>
        <w:t>specified</w:t>
      </w:r>
      <w:r>
        <w:rPr>
          <w:spacing w:val="-5"/>
        </w:rPr>
        <w:t> </w:t>
      </w:r>
      <w:r>
        <w:rPr/>
        <w:t>by</w:t>
      </w:r>
      <w:r>
        <w:rPr>
          <w:spacing w:val="-5"/>
        </w:rPr>
        <w:t> </w:t>
      </w:r>
      <w:r>
        <w:rPr/>
        <w:t>the</w:t>
      </w:r>
      <w:r>
        <w:rPr>
          <w:spacing w:val="-3"/>
        </w:rPr>
        <w:t> </w:t>
      </w:r>
      <w:r>
        <w:rPr/>
        <w:t>Student</w:t>
      </w:r>
      <w:r>
        <w:rPr>
          <w:spacing w:val="-1"/>
        </w:rPr>
        <w:t> </w:t>
      </w:r>
      <w:r>
        <w:rPr/>
        <w:t>Code</w:t>
      </w:r>
      <w:r>
        <w:rPr>
          <w:spacing w:val="-5"/>
        </w:rPr>
        <w:t> </w:t>
      </w:r>
      <w:r>
        <w:rPr/>
        <w:t>of</w:t>
      </w:r>
      <w:r>
        <w:rPr>
          <w:spacing w:val="-4"/>
        </w:rPr>
        <w:t> </w:t>
      </w:r>
      <w:r>
        <w:rPr/>
        <w:t>Conduct or</w:t>
      </w:r>
      <w:r>
        <w:rPr>
          <w:spacing w:val="-1"/>
        </w:rPr>
        <w:t> </w:t>
      </w:r>
      <w:r>
        <w:rPr/>
        <w:t>by</w:t>
      </w:r>
      <w:r>
        <w:rPr>
          <w:spacing w:val="-5"/>
        </w:rPr>
        <w:t> </w:t>
      </w:r>
      <w:r>
        <w:rPr/>
        <w:t>board</w:t>
      </w:r>
      <w:r>
        <w:rPr>
          <w:spacing w:val="-5"/>
        </w:rPr>
        <w:t> </w:t>
      </w:r>
      <w:r>
        <w:rPr/>
        <w:t>policy</w:t>
      </w:r>
      <w:r>
        <w:rPr>
          <w:spacing w:val="-5"/>
        </w:rPr>
        <w:t> </w:t>
      </w:r>
      <w:r>
        <w:rPr/>
        <w:t>will</w:t>
      </w:r>
      <w:r>
        <w:rPr>
          <w:spacing w:val="-3"/>
        </w:rPr>
        <w:t> </w:t>
      </w:r>
      <w:r>
        <w:rPr/>
        <w:t>apply</w:t>
      </w:r>
      <w:r>
        <w:rPr>
          <w:spacing w:val="-5"/>
        </w:rPr>
        <w:t> </w:t>
      </w:r>
      <w:r>
        <w:rPr/>
        <w:t>in</w:t>
      </w:r>
      <w:r>
        <w:rPr>
          <w:spacing w:val="-3"/>
        </w:rPr>
        <w:t> </w:t>
      </w:r>
      <w:r>
        <w:rPr/>
        <w:t>addition to any consequences specified by the organization’s standards of behavior.</w:t>
      </w:r>
    </w:p>
    <w:p>
      <w:pPr>
        <w:pStyle w:val="Heading4"/>
        <w:spacing w:before="163"/>
      </w:pPr>
      <w:bookmarkStart w:name="_TOC_250118" w:id="233"/>
      <w:bookmarkStart w:name="Fees (All Grade Levels)" w:id="234"/>
      <w:r>
        <w:rPr>
          <w:b w:val="0"/>
        </w:rPr>
      </w:r>
      <w:bookmarkStart w:name="_bookmark42" w:id="235"/>
      <w:bookmarkEnd w:id="235"/>
      <w:r>
        <w:rPr>
          <w:b w:val="0"/>
        </w:rPr>
      </w:r>
      <w:r>
        <w:rPr/>
        <w:t>Fees</w:t>
      </w:r>
      <w:r>
        <w:rPr>
          <w:spacing w:val="-5"/>
        </w:rPr>
        <w:t> </w:t>
      </w:r>
      <w:r>
        <w:rPr/>
        <w:t>(All</w:t>
      </w:r>
      <w:r>
        <w:rPr>
          <w:spacing w:val="-4"/>
        </w:rPr>
        <w:t> </w:t>
      </w:r>
      <w:r>
        <w:rPr/>
        <w:t>Grade</w:t>
      </w:r>
      <w:r>
        <w:rPr>
          <w:spacing w:val="-4"/>
        </w:rPr>
        <w:t> </w:t>
      </w:r>
      <w:bookmarkEnd w:id="233"/>
      <w:r>
        <w:rPr>
          <w:spacing w:val="-2"/>
        </w:rPr>
        <w:t>Levels)</w:t>
      </w:r>
    </w:p>
    <w:p>
      <w:pPr>
        <w:pStyle w:val="BodyText"/>
        <w:spacing w:before="117"/>
        <w:ind w:right="860" w:hanging="1"/>
      </w:pPr>
      <w:r>
        <w:rPr/>
        <w:t>Basic</w:t>
      </w:r>
      <w:r>
        <w:rPr>
          <w:spacing w:val="-3"/>
        </w:rPr>
        <w:t> </w:t>
      </w:r>
      <w:r>
        <w:rPr/>
        <w:t>educational</w:t>
      </w:r>
      <w:r>
        <w:rPr>
          <w:spacing w:val="-4"/>
        </w:rPr>
        <w:t> </w:t>
      </w:r>
      <w:r>
        <w:rPr/>
        <w:t>program</w:t>
      </w:r>
      <w:r>
        <w:rPr>
          <w:spacing w:val="-4"/>
        </w:rPr>
        <w:t> </w:t>
      </w:r>
      <w:r>
        <w:rPr/>
        <w:t>materials</w:t>
      </w:r>
      <w:r>
        <w:rPr>
          <w:spacing w:val="-3"/>
        </w:rPr>
        <w:t> </w:t>
      </w:r>
      <w:r>
        <w:rPr/>
        <w:t>are</w:t>
      </w:r>
      <w:r>
        <w:rPr>
          <w:spacing w:val="-6"/>
        </w:rPr>
        <w:t> </w:t>
      </w:r>
      <w:r>
        <w:rPr/>
        <w:t>provided</w:t>
      </w:r>
      <w:r>
        <w:rPr>
          <w:spacing w:val="-4"/>
        </w:rPr>
        <w:t> </w:t>
      </w:r>
      <w:r>
        <w:rPr/>
        <w:t>at</w:t>
      </w:r>
      <w:r>
        <w:rPr>
          <w:spacing w:val="-4"/>
        </w:rPr>
        <w:t> </w:t>
      </w:r>
      <w:r>
        <w:rPr/>
        <w:t>no</w:t>
      </w:r>
      <w:r>
        <w:rPr>
          <w:spacing w:val="-4"/>
        </w:rPr>
        <w:t> </w:t>
      </w:r>
      <w:r>
        <w:rPr/>
        <w:t>charge</w:t>
      </w:r>
      <w:r>
        <w:rPr>
          <w:spacing w:val="-6"/>
        </w:rPr>
        <w:t> </w:t>
      </w:r>
      <w:r>
        <w:rPr/>
        <w:t>to</w:t>
      </w:r>
      <w:r>
        <w:rPr>
          <w:spacing w:val="-4"/>
        </w:rPr>
        <w:t> </w:t>
      </w:r>
      <w:r>
        <w:rPr/>
        <w:t>a</w:t>
      </w:r>
      <w:r>
        <w:rPr>
          <w:spacing w:val="-6"/>
        </w:rPr>
        <w:t> </w:t>
      </w:r>
      <w:r>
        <w:rPr/>
        <w:t>student.</w:t>
      </w:r>
      <w:r>
        <w:rPr>
          <w:spacing w:val="-4"/>
        </w:rPr>
        <w:t> </w:t>
      </w:r>
      <w:r>
        <w:rPr/>
        <w:t>However,</w:t>
      </w:r>
      <w:r>
        <w:rPr>
          <w:spacing w:val="-2"/>
        </w:rPr>
        <w:t> </w:t>
      </w:r>
      <w:r>
        <w:rPr/>
        <w:t>a</w:t>
      </w:r>
      <w:r>
        <w:rPr>
          <w:spacing w:val="-6"/>
        </w:rPr>
        <w:t> </w:t>
      </w:r>
      <w:r>
        <w:rPr/>
        <w:t>student is expected to provide his or her own supplies, such as pencils, paper, erasers, and notebooks. A</w:t>
      </w:r>
      <w:r>
        <w:rPr>
          <w:spacing w:val="-5"/>
        </w:rPr>
        <w:t> </w:t>
      </w:r>
      <w:r>
        <w:rPr/>
        <w:t>student may also be required to pay certain other costs, fees, or deposits, including:</w:t>
      </w:r>
    </w:p>
    <w:p>
      <w:pPr>
        <w:pStyle w:val="ListParagraph"/>
        <w:numPr>
          <w:ilvl w:val="0"/>
          <w:numId w:val="19"/>
        </w:numPr>
        <w:tabs>
          <w:tab w:pos="840" w:val="left" w:leader="none"/>
        </w:tabs>
        <w:spacing w:line="240" w:lineRule="auto" w:before="160" w:after="0"/>
        <w:ind w:left="840" w:right="0" w:hanging="360"/>
        <w:jc w:val="left"/>
        <w:rPr>
          <w:sz w:val="22"/>
        </w:rPr>
      </w:pPr>
      <w:r>
        <w:rPr>
          <w:sz w:val="22"/>
        </w:rPr>
        <w:t>Materials</w:t>
      </w:r>
      <w:r>
        <w:rPr>
          <w:spacing w:val="-3"/>
          <w:sz w:val="22"/>
        </w:rPr>
        <w:t> </w:t>
      </w:r>
      <w:r>
        <w:rPr>
          <w:sz w:val="22"/>
        </w:rPr>
        <w:t>for</w:t>
      </w:r>
      <w:r>
        <w:rPr>
          <w:spacing w:val="-2"/>
          <w:sz w:val="22"/>
        </w:rPr>
        <w:t> </w:t>
      </w:r>
      <w:r>
        <w:rPr>
          <w:sz w:val="22"/>
        </w:rPr>
        <w:t>a</w:t>
      </w:r>
      <w:r>
        <w:rPr>
          <w:spacing w:val="-6"/>
          <w:sz w:val="22"/>
        </w:rPr>
        <w:t> </w:t>
      </w:r>
      <w:r>
        <w:rPr>
          <w:sz w:val="22"/>
        </w:rPr>
        <w:t>class</w:t>
      </w:r>
      <w:r>
        <w:rPr>
          <w:spacing w:val="-3"/>
          <w:sz w:val="22"/>
        </w:rPr>
        <w:t> </w:t>
      </w:r>
      <w:r>
        <w:rPr>
          <w:sz w:val="22"/>
        </w:rPr>
        <w:t>project</w:t>
      </w:r>
      <w:r>
        <w:rPr>
          <w:spacing w:val="-5"/>
          <w:sz w:val="22"/>
        </w:rPr>
        <w:t> </w:t>
      </w:r>
      <w:r>
        <w:rPr>
          <w:sz w:val="22"/>
        </w:rPr>
        <w:t>that</w:t>
      </w:r>
      <w:r>
        <w:rPr>
          <w:spacing w:val="-4"/>
          <w:sz w:val="22"/>
        </w:rPr>
        <w:t> </w:t>
      </w:r>
      <w:r>
        <w:rPr>
          <w:sz w:val="22"/>
        </w:rPr>
        <w:t>the</w:t>
      </w:r>
      <w:r>
        <w:rPr>
          <w:spacing w:val="-6"/>
          <w:sz w:val="22"/>
        </w:rPr>
        <w:t> </w:t>
      </w:r>
      <w:r>
        <w:rPr>
          <w:sz w:val="22"/>
        </w:rPr>
        <w:t>student</w:t>
      </w:r>
      <w:r>
        <w:rPr>
          <w:spacing w:val="-4"/>
          <w:sz w:val="22"/>
        </w:rPr>
        <w:t> </w:t>
      </w:r>
      <w:r>
        <w:rPr>
          <w:sz w:val="22"/>
        </w:rPr>
        <w:t>will</w:t>
      </w:r>
      <w:r>
        <w:rPr>
          <w:spacing w:val="-3"/>
          <w:sz w:val="22"/>
        </w:rPr>
        <w:t> </w:t>
      </w:r>
      <w:r>
        <w:rPr>
          <w:spacing w:val="-2"/>
          <w:sz w:val="22"/>
        </w:rPr>
        <w:t>keep.</w:t>
      </w:r>
    </w:p>
    <w:p>
      <w:pPr>
        <w:pStyle w:val="ListParagraph"/>
        <w:numPr>
          <w:ilvl w:val="0"/>
          <w:numId w:val="19"/>
        </w:numPr>
        <w:tabs>
          <w:tab w:pos="840" w:val="left" w:leader="none"/>
        </w:tabs>
        <w:spacing w:line="240" w:lineRule="auto" w:before="117" w:after="0"/>
        <w:ind w:left="840" w:right="0" w:hanging="360"/>
        <w:jc w:val="left"/>
        <w:rPr>
          <w:sz w:val="22"/>
        </w:rPr>
      </w:pPr>
      <w:r>
        <w:rPr>
          <w:sz w:val="22"/>
        </w:rPr>
        <w:t>Membership</w:t>
      </w:r>
      <w:r>
        <w:rPr>
          <w:spacing w:val="-6"/>
          <w:sz w:val="22"/>
        </w:rPr>
        <w:t> </w:t>
      </w:r>
      <w:r>
        <w:rPr>
          <w:sz w:val="22"/>
        </w:rPr>
        <w:t>dues</w:t>
      </w:r>
      <w:r>
        <w:rPr>
          <w:spacing w:val="-4"/>
          <w:sz w:val="22"/>
        </w:rPr>
        <w:t> </w:t>
      </w:r>
      <w:r>
        <w:rPr>
          <w:sz w:val="22"/>
        </w:rPr>
        <w:t>in</w:t>
      </w:r>
      <w:r>
        <w:rPr>
          <w:spacing w:val="-6"/>
          <w:sz w:val="22"/>
        </w:rPr>
        <w:t> </w:t>
      </w:r>
      <w:r>
        <w:rPr>
          <w:sz w:val="22"/>
        </w:rPr>
        <w:t>voluntary</w:t>
      </w:r>
      <w:r>
        <w:rPr>
          <w:spacing w:val="-7"/>
          <w:sz w:val="22"/>
        </w:rPr>
        <w:t> </w:t>
      </w:r>
      <w:r>
        <w:rPr>
          <w:sz w:val="22"/>
        </w:rPr>
        <w:t>clubs</w:t>
      </w:r>
      <w:r>
        <w:rPr>
          <w:spacing w:val="-4"/>
          <w:sz w:val="22"/>
        </w:rPr>
        <w:t> </w:t>
      </w:r>
      <w:r>
        <w:rPr>
          <w:sz w:val="22"/>
        </w:rPr>
        <w:t>or</w:t>
      </w:r>
      <w:r>
        <w:rPr>
          <w:spacing w:val="-4"/>
          <w:sz w:val="22"/>
        </w:rPr>
        <w:t> </w:t>
      </w:r>
      <w:r>
        <w:rPr>
          <w:sz w:val="22"/>
        </w:rPr>
        <w:t>student</w:t>
      </w:r>
      <w:r>
        <w:rPr>
          <w:spacing w:val="-3"/>
          <w:sz w:val="22"/>
        </w:rPr>
        <w:t> </w:t>
      </w:r>
      <w:r>
        <w:rPr>
          <w:spacing w:val="-2"/>
          <w:sz w:val="22"/>
        </w:rPr>
        <w:t>organizations.</w:t>
      </w:r>
    </w:p>
    <w:p>
      <w:pPr>
        <w:pStyle w:val="ListParagraph"/>
        <w:numPr>
          <w:ilvl w:val="0"/>
          <w:numId w:val="19"/>
        </w:numPr>
        <w:tabs>
          <w:tab w:pos="840" w:val="left" w:leader="none"/>
        </w:tabs>
        <w:spacing w:line="240" w:lineRule="auto" w:before="119" w:after="0"/>
        <w:ind w:left="840" w:right="0" w:hanging="360"/>
        <w:jc w:val="left"/>
        <w:rPr>
          <w:sz w:val="22"/>
        </w:rPr>
      </w:pPr>
      <w:r>
        <w:rPr>
          <w:sz w:val="22"/>
        </w:rPr>
        <w:t>Admission</w:t>
      </w:r>
      <w:r>
        <w:rPr>
          <w:spacing w:val="-7"/>
          <w:sz w:val="22"/>
        </w:rPr>
        <w:t> </w:t>
      </w:r>
      <w:r>
        <w:rPr>
          <w:sz w:val="22"/>
        </w:rPr>
        <w:t>fees</w:t>
      </w:r>
      <w:r>
        <w:rPr>
          <w:spacing w:val="-7"/>
          <w:sz w:val="22"/>
        </w:rPr>
        <w:t> </w:t>
      </w:r>
      <w:r>
        <w:rPr>
          <w:sz w:val="22"/>
        </w:rPr>
        <w:t>to</w:t>
      </w:r>
      <w:r>
        <w:rPr>
          <w:spacing w:val="-7"/>
          <w:sz w:val="22"/>
        </w:rPr>
        <w:t> </w:t>
      </w:r>
      <w:r>
        <w:rPr>
          <w:sz w:val="22"/>
        </w:rPr>
        <w:t>extracurricular</w:t>
      </w:r>
      <w:r>
        <w:rPr>
          <w:spacing w:val="-2"/>
          <w:sz w:val="22"/>
        </w:rPr>
        <w:t> activities.</w:t>
      </w:r>
    </w:p>
    <w:p>
      <w:pPr>
        <w:pStyle w:val="ListParagraph"/>
        <w:numPr>
          <w:ilvl w:val="0"/>
          <w:numId w:val="19"/>
        </w:numPr>
        <w:tabs>
          <w:tab w:pos="840" w:val="left" w:leader="none"/>
        </w:tabs>
        <w:spacing w:line="240" w:lineRule="auto" w:before="120" w:after="0"/>
        <w:ind w:left="840" w:right="0" w:hanging="360"/>
        <w:jc w:val="left"/>
        <w:rPr>
          <w:sz w:val="22"/>
        </w:rPr>
      </w:pPr>
      <w:r>
        <w:rPr>
          <w:sz w:val="22"/>
        </w:rPr>
        <w:t>Security</w:t>
      </w:r>
      <w:r>
        <w:rPr>
          <w:spacing w:val="-6"/>
          <w:sz w:val="22"/>
        </w:rPr>
        <w:t> </w:t>
      </w:r>
      <w:r>
        <w:rPr>
          <w:spacing w:val="-2"/>
          <w:sz w:val="22"/>
        </w:rPr>
        <w:t>deposits.</w:t>
      </w:r>
    </w:p>
    <w:p>
      <w:pPr>
        <w:pStyle w:val="ListParagraph"/>
        <w:numPr>
          <w:ilvl w:val="0"/>
          <w:numId w:val="19"/>
        </w:numPr>
        <w:tabs>
          <w:tab w:pos="841" w:val="left" w:leader="none"/>
        </w:tabs>
        <w:spacing w:line="240" w:lineRule="auto" w:before="117" w:after="0"/>
        <w:ind w:left="841" w:right="0" w:hanging="360"/>
        <w:jc w:val="left"/>
        <w:rPr>
          <w:sz w:val="22"/>
        </w:rPr>
      </w:pPr>
      <w:r>
        <w:rPr>
          <w:sz w:val="22"/>
        </w:rPr>
        <w:t>Personal</w:t>
      </w:r>
      <w:r>
        <w:rPr>
          <w:spacing w:val="-8"/>
          <w:sz w:val="22"/>
        </w:rPr>
        <w:t> </w:t>
      </w:r>
      <w:r>
        <w:rPr>
          <w:sz w:val="22"/>
        </w:rPr>
        <w:t>physical</w:t>
      </w:r>
      <w:r>
        <w:rPr>
          <w:spacing w:val="-6"/>
          <w:sz w:val="22"/>
        </w:rPr>
        <w:t> </w:t>
      </w:r>
      <w:r>
        <w:rPr>
          <w:sz w:val="22"/>
        </w:rPr>
        <w:t>education</w:t>
      </w:r>
      <w:r>
        <w:rPr>
          <w:spacing w:val="-6"/>
          <w:sz w:val="22"/>
        </w:rPr>
        <w:t> </w:t>
      </w:r>
      <w:r>
        <w:rPr>
          <w:sz w:val="22"/>
        </w:rPr>
        <w:t>and</w:t>
      </w:r>
      <w:r>
        <w:rPr>
          <w:spacing w:val="-6"/>
          <w:sz w:val="22"/>
        </w:rPr>
        <w:t> </w:t>
      </w:r>
      <w:r>
        <w:rPr>
          <w:sz w:val="22"/>
        </w:rPr>
        <w:t>athletic</w:t>
      </w:r>
      <w:r>
        <w:rPr>
          <w:spacing w:val="-6"/>
          <w:sz w:val="22"/>
        </w:rPr>
        <w:t> </w:t>
      </w:r>
      <w:r>
        <w:rPr>
          <w:sz w:val="22"/>
        </w:rPr>
        <w:t>equipment</w:t>
      </w:r>
      <w:r>
        <w:rPr>
          <w:spacing w:val="-4"/>
          <w:sz w:val="22"/>
        </w:rPr>
        <w:t> </w:t>
      </w:r>
      <w:r>
        <w:rPr>
          <w:sz w:val="22"/>
        </w:rPr>
        <w:t>and</w:t>
      </w:r>
      <w:r>
        <w:rPr>
          <w:spacing w:val="-7"/>
          <w:sz w:val="22"/>
        </w:rPr>
        <w:t> </w:t>
      </w:r>
      <w:r>
        <w:rPr>
          <w:spacing w:val="-2"/>
          <w:sz w:val="22"/>
        </w:rPr>
        <w:t>apparel.</w:t>
      </w:r>
    </w:p>
    <w:p>
      <w:pPr>
        <w:pStyle w:val="ListParagraph"/>
        <w:numPr>
          <w:ilvl w:val="0"/>
          <w:numId w:val="19"/>
        </w:numPr>
        <w:tabs>
          <w:tab w:pos="841" w:val="left" w:leader="none"/>
        </w:tabs>
        <w:spacing w:line="237" w:lineRule="auto" w:before="121" w:after="0"/>
        <w:ind w:left="841" w:right="2177" w:hanging="361"/>
        <w:jc w:val="left"/>
        <w:rPr>
          <w:sz w:val="22"/>
        </w:rPr>
      </w:pPr>
      <w:r>
        <w:rPr>
          <w:sz w:val="22"/>
        </w:rPr>
        <w:t>Voluntarily</w:t>
      </w:r>
      <w:r>
        <w:rPr>
          <w:spacing w:val="-9"/>
          <w:sz w:val="22"/>
        </w:rPr>
        <w:t> </w:t>
      </w:r>
      <w:r>
        <w:rPr>
          <w:sz w:val="22"/>
        </w:rPr>
        <w:t>purchased</w:t>
      </w:r>
      <w:r>
        <w:rPr>
          <w:spacing w:val="-7"/>
          <w:sz w:val="22"/>
        </w:rPr>
        <w:t> </w:t>
      </w:r>
      <w:r>
        <w:rPr>
          <w:sz w:val="22"/>
        </w:rPr>
        <w:t>pictures,</w:t>
      </w:r>
      <w:r>
        <w:rPr>
          <w:spacing w:val="-5"/>
          <w:sz w:val="22"/>
        </w:rPr>
        <w:t> </w:t>
      </w:r>
      <w:r>
        <w:rPr>
          <w:sz w:val="22"/>
        </w:rPr>
        <w:t>publications,</w:t>
      </w:r>
      <w:r>
        <w:rPr>
          <w:spacing w:val="-5"/>
          <w:sz w:val="22"/>
        </w:rPr>
        <w:t> </w:t>
      </w:r>
      <w:r>
        <w:rPr>
          <w:sz w:val="22"/>
        </w:rPr>
        <w:t>class</w:t>
      </w:r>
      <w:r>
        <w:rPr>
          <w:spacing w:val="-9"/>
          <w:sz w:val="22"/>
        </w:rPr>
        <w:t> </w:t>
      </w:r>
      <w:r>
        <w:rPr>
          <w:sz w:val="22"/>
        </w:rPr>
        <w:t>rings,</w:t>
      </w:r>
      <w:r>
        <w:rPr>
          <w:spacing w:val="-7"/>
          <w:sz w:val="22"/>
        </w:rPr>
        <w:t> </w:t>
      </w:r>
      <w:r>
        <w:rPr>
          <w:sz w:val="22"/>
        </w:rPr>
        <w:t>yearbooks,</w:t>
      </w:r>
      <w:r>
        <w:rPr>
          <w:spacing w:val="-10"/>
          <w:sz w:val="22"/>
        </w:rPr>
        <w:t> </w:t>
      </w:r>
      <w:r>
        <w:rPr>
          <w:sz w:val="22"/>
        </w:rPr>
        <w:t>graduation announcements, and the like.</w:t>
      </w:r>
    </w:p>
    <w:p>
      <w:pPr>
        <w:pStyle w:val="ListParagraph"/>
        <w:numPr>
          <w:ilvl w:val="0"/>
          <w:numId w:val="19"/>
        </w:numPr>
        <w:tabs>
          <w:tab w:pos="841" w:val="left" w:leader="none"/>
        </w:tabs>
        <w:spacing w:line="240" w:lineRule="auto" w:before="121" w:after="0"/>
        <w:ind w:left="841" w:right="0" w:hanging="360"/>
        <w:jc w:val="left"/>
        <w:rPr>
          <w:sz w:val="22"/>
        </w:rPr>
      </w:pPr>
      <w:r>
        <w:rPr>
          <w:sz w:val="22"/>
        </w:rPr>
        <w:t>Voluntarily</w:t>
      </w:r>
      <w:r>
        <w:rPr>
          <w:spacing w:val="-11"/>
          <w:sz w:val="22"/>
        </w:rPr>
        <w:t> </w:t>
      </w:r>
      <w:r>
        <w:rPr>
          <w:sz w:val="22"/>
        </w:rPr>
        <w:t>purchased</w:t>
      </w:r>
      <w:r>
        <w:rPr>
          <w:spacing w:val="-8"/>
          <w:sz w:val="22"/>
        </w:rPr>
        <w:t> </w:t>
      </w:r>
      <w:r>
        <w:rPr>
          <w:sz w:val="22"/>
        </w:rPr>
        <w:t>student</w:t>
      </w:r>
      <w:r>
        <w:rPr>
          <w:spacing w:val="-6"/>
          <w:sz w:val="22"/>
        </w:rPr>
        <w:t> </w:t>
      </w:r>
      <w:r>
        <w:rPr>
          <w:sz w:val="22"/>
        </w:rPr>
        <w:t>health</w:t>
      </w:r>
      <w:r>
        <w:rPr>
          <w:spacing w:val="-11"/>
          <w:sz w:val="22"/>
        </w:rPr>
        <w:t> </w:t>
      </w:r>
      <w:r>
        <w:rPr>
          <w:sz w:val="22"/>
        </w:rPr>
        <w:t>and</w:t>
      </w:r>
      <w:r>
        <w:rPr>
          <w:spacing w:val="-8"/>
          <w:sz w:val="22"/>
        </w:rPr>
        <w:t> </w:t>
      </w:r>
      <w:r>
        <w:rPr>
          <w:sz w:val="22"/>
        </w:rPr>
        <w:t>accident</w:t>
      </w:r>
      <w:r>
        <w:rPr>
          <w:spacing w:val="-6"/>
          <w:sz w:val="22"/>
        </w:rPr>
        <w:t> </w:t>
      </w:r>
      <w:r>
        <w:rPr>
          <w:spacing w:val="-2"/>
          <w:sz w:val="22"/>
        </w:rPr>
        <w:t>insurance.</w:t>
      </w:r>
    </w:p>
    <w:p>
      <w:pPr>
        <w:pStyle w:val="ListParagraph"/>
        <w:numPr>
          <w:ilvl w:val="0"/>
          <w:numId w:val="19"/>
        </w:numPr>
        <w:tabs>
          <w:tab w:pos="841" w:val="left" w:leader="none"/>
        </w:tabs>
        <w:spacing w:line="240" w:lineRule="auto" w:before="117" w:after="0"/>
        <w:ind w:left="841" w:right="1431" w:hanging="361"/>
        <w:jc w:val="left"/>
        <w:rPr>
          <w:sz w:val="22"/>
        </w:rPr>
      </w:pPr>
      <w:r>
        <w:rPr>
          <w:sz w:val="22"/>
        </w:rPr>
        <w:t>Musical</w:t>
      </w:r>
      <w:r>
        <w:rPr>
          <w:spacing w:val="-3"/>
          <w:sz w:val="22"/>
        </w:rPr>
        <w:t> </w:t>
      </w:r>
      <w:r>
        <w:rPr>
          <w:sz w:val="22"/>
        </w:rPr>
        <w:t>instrument</w:t>
      </w:r>
      <w:r>
        <w:rPr>
          <w:spacing w:val="-4"/>
          <w:sz w:val="22"/>
        </w:rPr>
        <w:t> </w:t>
      </w:r>
      <w:r>
        <w:rPr>
          <w:sz w:val="22"/>
        </w:rPr>
        <w:t>rental</w:t>
      </w:r>
      <w:r>
        <w:rPr>
          <w:spacing w:val="-6"/>
          <w:sz w:val="22"/>
        </w:rPr>
        <w:t> </w:t>
      </w:r>
      <w:r>
        <w:rPr>
          <w:sz w:val="22"/>
        </w:rPr>
        <w:t>and</w:t>
      </w:r>
      <w:r>
        <w:rPr>
          <w:spacing w:val="-3"/>
          <w:sz w:val="22"/>
        </w:rPr>
        <w:t> </w:t>
      </w:r>
      <w:r>
        <w:rPr>
          <w:sz w:val="22"/>
        </w:rPr>
        <w:t>uniform</w:t>
      </w:r>
      <w:r>
        <w:rPr>
          <w:spacing w:val="-6"/>
          <w:sz w:val="22"/>
        </w:rPr>
        <w:t> </w:t>
      </w:r>
      <w:r>
        <w:rPr>
          <w:sz w:val="22"/>
        </w:rPr>
        <w:t>maintenance</w:t>
      </w:r>
      <w:r>
        <w:rPr>
          <w:spacing w:val="-3"/>
          <w:sz w:val="22"/>
        </w:rPr>
        <w:t> </w:t>
      </w:r>
      <w:r>
        <w:rPr>
          <w:sz w:val="22"/>
        </w:rPr>
        <w:t>when</w:t>
      </w:r>
      <w:r>
        <w:rPr>
          <w:spacing w:val="-3"/>
          <w:sz w:val="22"/>
        </w:rPr>
        <w:t> </w:t>
      </w:r>
      <w:r>
        <w:rPr>
          <w:sz w:val="22"/>
        </w:rPr>
        <w:t>uniforms</w:t>
      </w:r>
      <w:r>
        <w:rPr>
          <w:spacing w:val="-5"/>
          <w:sz w:val="22"/>
        </w:rPr>
        <w:t> </w:t>
      </w:r>
      <w:r>
        <w:rPr>
          <w:sz w:val="22"/>
        </w:rPr>
        <w:t>are</w:t>
      </w:r>
      <w:r>
        <w:rPr>
          <w:spacing w:val="-5"/>
          <w:sz w:val="22"/>
        </w:rPr>
        <w:t> </w:t>
      </w:r>
      <w:r>
        <w:rPr>
          <w:sz w:val="22"/>
        </w:rPr>
        <w:t>provided</w:t>
      </w:r>
      <w:r>
        <w:rPr>
          <w:spacing w:val="-3"/>
          <w:sz w:val="22"/>
        </w:rPr>
        <w:t> </w:t>
      </w:r>
      <w:r>
        <w:rPr>
          <w:sz w:val="22"/>
        </w:rPr>
        <w:t>by</w:t>
      </w:r>
      <w:r>
        <w:rPr>
          <w:spacing w:val="-5"/>
          <w:sz w:val="22"/>
        </w:rPr>
        <w:t> </w:t>
      </w:r>
      <w:r>
        <w:rPr>
          <w:sz w:val="22"/>
        </w:rPr>
        <w:t>the </w:t>
      </w:r>
      <w:r>
        <w:rPr>
          <w:spacing w:val="-2"/>
          <w:sz w:val="22"/>
        </w:rPr>
        <w:t>district.</w:t>
      </w:r>
    </w:p>
    <w:p>
      <w:pPr>
        <w:pStyle w:val="ListParagraph"/>
        <w:numPr>
          <w:ilvl w:val="0"/>
          <w:numId w:val="19"/>
        </w:numPr>
        <w:tabs>
          <w:tab w:pos="841" w:val="left" w:leader="none"/>
        </w:tabs>
        <w:spacing w:line="240" w:lineRule="auto" w:before="119" w:after="0"/>
        <w:ind w:left="841" w:right="0" w:hanging="360"/>
        <w:jc w:val="left"/>
        <w:rPr>
          <w:sz w:val="22"/>
        </w:rPr>
      </w:pPr>
      <w:r>
        <w:rPr>
          <w:sz w:val="22"/>
        </w:rPr>
        <w:t>Personal</w:t>
      </w:r>
      <w:r>
        <w:rPr>
          <w:spacing w:val="-5"/>
          <w:sz w:val="22"/>
        </w:rPr>
        <w:t> </w:t>
      </w:r>
      <w:r>
        <w:rPr>
          <w:sz w:val="22"/>
        </w:rPr>
        <w:t>apparel</w:t>
      </w:r>
      <w:r>
        <w:rPr>
          <w:spacing w:val="-5"/>
          <w:sz w:val="22"/>
        </w:rPr>
        <w:t> </w:t>
      </w:r>
      <w:r>
        <w:rPr>
          <w:sz w:val="22"/>
        </w:rPr>
        <w:t>used</w:t>
      </w:r>
      <w:r>
        <w:rPr>
          <w:spacing w:val="-5"/>
          <w:sz w:val="22"/>
        </w:rPr>
        <w:t> </w:t>
      </w:r>
      <w:r>
        <w:rPr>
          <w:sz w:val="22"/>
        </w:rPr>
        <w:t>in</w:t>
      </w:r>
      <w:r>
        <w:rPr>
          <w:spacing w:val="-7"/>
          <w:sz w:val="22"/>
        </w:rPr>
        <w:t> </w:t>
      </w:r>
      <w:r>
        <w:rPr>
          <w:sz w:val="22"/>
        </w:rPr>
        <w:t>extracurricular</w:t>
      </w:r>
      <w:r>
        <w:rPr>
          <w:spacing w:val="-3"/>
          <w:sz w:val="22"/>
        </w:rPr>
        <w:t> </w:t>
      </w:r>
      <w:r>
        <w:rPr>
          <w:sz w:val="22"/>
        </w:rPr>
        <w:t>activities</w:t>
      </w:r>
      <w:r>
        <w:rPr>
          <w:spacing w:val="-4"/>
          <w:sz w:val="22"/>
        </w:rPr>
        <w:t> </w:t>
      </w:r>
      <w:r>
        <w:rPr>
          <w:sz w:val="22"/>
        </w:rPr>
        <w:t>that</w:t>
      </w:r>
      <w:r>
        <w:rPr>
          <w:spacing w:val="-5"/>
          <w:sz w:val="22"/>
        </w:rPr>
        <w:t> </w:t>
      </w:r>
      <w:r>
        <w:rPr>
          <w:sz w:val="22"/>
        </w:rPr>
        <w:t>becomes</w:t>
      </w:r>
      <w:r>
        <w:rPr>
          <w:spacing w:val="-7"/>
          <w:sz w:val="22"/>
        </w:rPr>
        <w:t> </w:t>
      </w:r>
      <w:r>
        <w:rPr>
          <w:sz w:val="22"/>
        </w:rPr>
        <w:t>the</w:t>
      </w:r>
      <w:r>
        <w:rPr>
          <w:spacing w:val="-5"/>
          <w:sz w:val="22"/>
        </w:rPr>
        <w:t> </w:t>
      </w:r>
      <w:r>
        <w:rPr>
          <w:sz w:val="22"/>
        </w:rPr>
        <w:t>property</w:t>
      </w:r>
      <w:r>
        <w:rPr>
          <w:spacing w:val="-7"/>
          <w:sz w:val="22"/>
        </w:rPr>
        <w:t> </w:t>
      </w:r>
      <w:r>
        <w:rPr>
          <w:sz w:val="22"/>
        </w:rPr>
        <w:t>of</w:t>
      </w:r>
      <w:r>
        <w:rPr>
          <w:spacing w:val="-3"/>
          <w:sz w:val="22"/>
        </w:rPr>
        <w:t> </w:t>
      </w:r>
      <w:r>
        <w:rPr>
          <w:sz w:val="22"/>
        </w:rPr>
        <w:t>the</w:t>
      </w:r>
      <w:r>
        <w:rPr>
          <w:spacing w:val="-6"/>
          <w:sz w:val="22"/>
        </w:rPr>
        <w:t> </w:t>
      </w:r>
      <w:r>
        <w:rPr>
          <w:spacing w:val="-2"/>
          <w:sz w:val="22"/>
        </w:rPr>
        <w:t>student.</w:t>
      </w:r>
    </w:p>
    <w:p>
      <w:pPr>
        <w:pStyle w:val="ListParagraph"/>
        <w:numPr>
          <w:ilvl w:val="0"/>
          <w:numId w:val="19"/>
        </w:numPr>
        <w:tabs>
          <w:tab w:pos="841" w:val="left" w:leader="none"/>
        </w:tabs>
        <w:spacing w:line="240" w:lineRule="auto" w:before="119" w:after="0"/>
        <w:ind w:left="841" w:right="0" w:hanging="360"/>
        <w:jc w:val="left"/>
        <w:rPr>
          <w:sz w:val="22"/>
        </w:rPr>
      </w:pPr>
      <w:r>
        <w:rPr>
          <w:sz w:val="22"/>
        </w:rPr>
        <w:t>Parking</w:t>
      </w:r>
      <w:r>
        <w:rPr>
          <w:spacing w:val="-7"/>
          <w:sz w:val="22"/>
        </w:rPr>
        <w:t> </w:t>
      </w:r>
      <w:r>
        <w:rPr>
          <w:sz w:val="22"/>
        </w:rPr>
        <w:t>fees</w:t>
      </w:r>
      <w:r>
        <w:rPr>
          <w:spacing w:val="-6"/>
          <w:sz w:val="22"/>
        </w:rPr>
        <w:t> </w:t>
      </w:r>
      <w:r>
        <w:rPr>
          <w:sz w:val="22"/>
        </w:rPr>
        <w:t>and</w:t>
      </w:r>
      <w:r>
        <w:rPr>
          <w:spacing w:val="-6"/>
          <w:sz w:val="22"/>
        </w:rPr>
        <w:t> </w:t>
      </w:r>
      <w:r>
        <w:rPr>
          <w:sz w:val="22"/>
        </w:rPr>
        <w:t>student</w:t>
      </w:r>
      <w:r>
        <w:rPr>
          <w:spacing w:val="-4"/>
          <w:sz w:val="22"/>
        </w:rPr>
        <w:t> </w:t>
      </w:r>
      <w:r>
        <w:rPr>
          <w:sz w:val="22"/>
        </w:rPr>
        <w:t>identification</w:t>
      </w:r>
      <w:r>
        <w:rPr>
          <w:spacing w:val="-6"/>
          <w:sz w:val="22"/>
        </w:rPr>
        <w:t> </w:t>
      </w:r>
      <w:r>
        <w:rPr>
          <w:spacing w:val="-2"/>
          <w:sz w:val="22"/>
        </w:rPr>
        <w:t>cards.</w:t>
      </w:r>
    </w:p>
    <w:p>
      <w:pPr>
        <w:pStyle w:val="ListParagraph"/>
        <w:numPr>
          <w:ilvl w:val="0"/>
          <w:numId w:val="19"/>
        </w:numPr>
        <w:tabs>
          <w:tab w:pos="841" w:val="left" w:leader="none"/>
        </w:tabs>
        <w:spacing w:line="240" w:lineRule="auto" w:before="117" w:after="0"/>
        <w:ind w:left="841" w:right="0" w:hanging="360"/>
        <w:jc w:val="left"/>
        <w:rPr>
          <w:sz w:val="22"/>
        </w:rPr>
      </w:pPr>
      <w:r>
        <w:rPr>
          <w:sz w:val="22"/>
        </w:rPr>
        <w:t>Fees</w:t>
      </w:r>
      <w:r>
        <w:rPr>
          <w:spacing w:val="-9"/>
          <w:sz w:val="22"/>
        </w:rPr>
        <w:t> </w:t>
      </w:r>
      <w:r>
        <w:rPr>
          <w:sz w:val="22"/>
        </w:rPr>
        <w:t>for</w:t>
      </w:r>
      <w:r>
        <w:rPr>
          <w:spacing w:val="-2"/>
          <w:sz w:val="22"/>
        </w:rPr>
        <w:t> </w:t>
      </w:r>
      <w:r>
        <w:rPr>
          <w:sz w:val="22"/>
        </w:rPr>
        <w:t>lost,</w:t>
      </w:r>
      <w:r>
        <w:rPr>
          <w:spacing w:val="-4"/>
          <w:sz w:val="22"/>
        </w:rPr>
        <w:t> </w:t>
      </w:r>
      <w:r>
        <w:rPr>
          <w:sz w:val="22"/>
        </w:rPr>
        <w:t>damaged,</w:t>
      </w:r>
      <w:r>
        <w:rPr>
          <w:spacing w:val="-5"/>
          <w:sz w:val="22"/>
        </w:rPr>
        <w:t> </w:t>
      </w:r>
      <w:r>
        <w:rPr>
          <w:sz w:val="22"/>
        </w:rPr>
        <w:t>or</w:t>
      </w:r>
      <w:r>
        <w:rPr>
          <w:spacing w:val="-2"/>
          <w:sz w:val="22"/>
        </w:rPr>
        <w:t> </w:t>
      </w:r>
      <w:r>
        <w:rPr>
          <w:sz w:val="22"/>
        </w:rPr>
        <w:t>overdue</w:t>
      </w:r>
      <w:r>
        <w:rPr>
          <w:spacing w:val="-4"/>
          <w:sz w:val="22"/>
        </w:rPr>
        <w:t> </w:t>
      </w:r>
      <w:r>
        <w:rPr>
          <w:sz w:val="22"/>
        </w:rPr>
        <w:t>library</w:t>
      </w:r>
      <w:r>
        <w:rPr>
          <w:spacing w:val="-6"/>
          <w:sz w:val="22"/>
        </w:rPr>
        <w:t> </w:t>
      </w:r>
      <w:r>
        <w:rPr>
          <w:spacing w:val="-2"/>
          <w:sz w:val="22"/>
        </w:rPr>
        <w:t>books.</w:t>
      </w:r>
    </w:p>
    <w:p>
      <w:pPr>
        <w:pStyle w:val="ListParagraph"/>
        <w:numPr>
          <w:ilvl w:val="0"/>
          <w:numId w:val="19"/>
        </w:numPr>
        <w:tabs>
          <w:tab w:pos="841" w:val="left" w:leader="none"/>
        </w:tabs>
        <w:spacing w:line="240" w:lineRule="auto" w:before="119" w:after="0"/>
        <w:ind w:left="841" w:right="0" w:hanging="360"/>
        <w:jc w:val="left"/>
        <w:rPr>
          <w:sz w:val="22"/>
        </w:rPr>
      </w:pPr>
      <w:r>
        <w:rPr>
          <w:sz w:val="22"/>
        </w:rPr>
        <w:t>Fees</w:t>
      </w:r>
      <w:r>
        <w:rPr>
          <w:spacing w:val="-8"/>
          <w:sz w:val="22"/>
        </w:rPr>
        <w:t> </w:t>
      </w:r>
      <w:r>
        <w:rPr>
          <w:sz w:val="22"/>
        </w:rPr>
        <w:t>for</w:t>
      </w:r>
      <w:r>
        <w:rPr>
          <w:spacing w:val="-3"/>
          <w:sz w:val="22"/>
        </w:rPr>
        <w:t> </w:t>
      </w:r>
      <w:r>
        <w:rPr>
          <w:sz w:val="22"/>
        </w:rPr>
        <w:t>driver</w:t>
      </w:r>
      <w:r>
        <w:rPr>
          <w:spacing w:val="-3"/>
          <w:sz w:val="22"/>
        </w:rPr>
        <w:t> </w:t>
      </w:r>
      <w:r>
        <w:rPr>
          <w:sz w:val="22"/>
        </w:rPr>
        <w:t>training</w:t>
      </w:r>
      <w:r>
        <w:rPr>
          <w:spacing w:val="-5"/>
          <w:sz w:val="22"/>
        </w:rPr>
        <w:t> </w:t>
      </w:r>
      <w:r>
        <w:rPr>
          <w:spacing w:val="-2"/>
          <w:sz w:val="22"/>
        </w:rPr>
        <w:t>courses.</w:t>
      </w:r>
    </w:p>
    <w:p>
      <w:pPr>
        <w:pStyle w:val="ListParagraph"/>
        <w:numPr>
          <w:ilvl w:val="0"/>
          <w:numId w:val="19"/>
        </w:numPr>
        <w:tabs>
          <w:tab w:pos="842" w:val="left" w:leader="none"/>
        </w:tabs>
        <w:spacing w:line="237" w:lineRule="auto" w:before="122" w:after="0"/>
        <w:ind w:left="842" w:right="1446" w:hanging="361"/>
        <w:jc w:val="left"/>
        <w:rPr>
          <w:sz w:val="22"/>
        </w:rPr>
      </w:pPr>
      <w:r>
        <w:rPr>
          <w:sz w:val="22"/>
        </w:rPr>
        <w:t>Fees</w:t>
      </w:r>
      <w:r>
        <w:rPr>
          <w:spacing w:val="-5"/>
          <w:sz w:val="22"/>
        </w:rPr>
        <w:t> </w:t>
      </w:r>
      <w:r>
        <w:rPr>
          <w:sz w:val="22"/>
        </w:rPr>
        <w:t>for</w:t>
      </w:r>
      <w:r>
        <w:rPr>
          <w:spacing w:val="-1"/>
          <w:sz w:val="22"/>
        </w:rPr>
        <w:t> </w:t>
      </w:r>
      <w:r>
        <w:rPr>
          <w:sz w:val="22"/>
        </w:rPr>
        <w:t>optional</w:t>
      </w:r>
      <w:r>
        <w:rPr>
          <w:spacing w:val="-3"/>
          <w:sz w:val="22"/>
        </w:rPr>
        <w:t> </w:t>
      </w:r>
      <w:r>
        <w:rPr>
          <w:sz w:val="22"/>
        </w:rPr>
        <w:t>courses</w:t>
      </w:r>
      <w:r>
        <w:rPr>
          <w:spacing w:val="-2"/>
          <w:sz w:val="22"/>
        </w:rPr>
        <w:t> </w:t>
      </w:r>
      <w:r>
        <w:rPr>
          <w:sz w:val="22"/>
        </w:rPr>
        <w:t>offered</w:t>
      </w:r>
      <w:r>
        <w:rPr>
          <w:spacing w:val="-5"/>
          <w:sz w:val="22"/>
        </w:rPr>
        <w:t> </w:t>
      </w:r>
      <w:r>
        <w:rPr>
          <w:sz w:val="22"/>
        </w:rPr>
        <w:t>for</w:t>
      </w:r>
      <w:r>
        <w:rPr>
          <w:spacing w:val="-4"/>
          <w:sz w:val="22"/>
        </w:rPr>
        <w:t> </w:t>
      </w:r>
      <w:r>
        <w:rPr>
          <w:sz w:val="22"/>
        </w:rPr>
        <w:t>credit</w:t>
      </w:r>
      <w:r>
        <w:rPr>
          <w:spacing w:val="-4"/>
          <w:sz w:val="22"/>
        </w:rPr>
        <w:t> </w:t>
      </w:r>
      <w:r>
        <w:rPr>
          <w:sz w:val="22"/>
        </w:rPr>
        <w:t>that</w:t>
      </w:r>
      <w:r>
        <w:rPr>
          <w:spacing w:val="-3"/>
          <w:sz w:val="22"/>
        </w:rPr>
        <w:t> </w:t>
      </w:r>
      <w:r>
        <w:rPr>
          <w:sz w:val="22"/>
        </w:rPr>
        <w:t>require</w:t>
      </w:r>
      <w:r>
        <w:rPr>
          <w:spacing w:val="-4"/>
          <w:sz w:val="22"/>
        </w:rPr>
        <w:t> </w:t>
      </w:r>
      <w:r>
        <w:rPr>
          <w:sz w:val="22"/>
        </w:rPr>
        <w:t>use</w:t>
      </w:r>
      <w:r>
        <w:rPr>
          <w:spacing w:val="-3"/>
          <w:sz w:val="22"/>
        </w:rPr>
        <w:t> </w:t>
      </w:r>
      <w:r>
        <w:rPr>
          <w:sz w:val="22"/>
        </w:rPr>
        <w:t>of</w:t>
      </w:r>
      <w:r>
        <w:rPr>
          <w:spacing w:val="-4"/>
          <w:sz w:val="22"/>
        </w:rPr>
        <w:t> </w:t>
      </w:r>
      <w:r>
        <w:rPr>
          <w:sz w:val="22"/>
        </w:rPr>
        <w:t>facilities</w:t>
      </w:r>
      <w:r>
        <w:rPr>
          <w:spacing w:val="-2"/>
          <w:sz w:val="22"/>
        </w:rPr>
        <w:t> </w:t>
      </w:r>
      <w:r>
        <w:rPr>
          <w:sz w:val="22"/>
        </w:rPr>
        <w:t>not</w:t>
      </w:r>
      <w:r>
        <w:rPr>
          <w:spacing w:val="-4"/>
          <w:sz w:val="22"/>
        </w:rPr>
        <w:t> </w:t>
      </w:r>
      <w:r>
        <w:rPr>
          <w:sz w:val="22"/>
        </w:rPr>
        <w:t>available</w:t>
      </w:r>
      <w:r>
        <w:rPr>
          <w:spacing w:val="-3"/>
          <w:sz w:val="22"/>
        </w:rPr>
        <w:t> </w:t>
      </w:r>
      <w:r>
        <w:rPr>
          <w:sz w:val="22"/>
        </w:rPr>
        <w:t>on district premises.</w:t>
      </w:r>
    </w:p>
    <w:p>
      <w:pPr>
        <w:pStyle w:val="ListParagraph"/>
        <w:numPr>
          <w:ilvl w:val="0"/>
          <w:numId w:val="19"/>
        </w:numPr>
        <w:tabs>
          <w:tab w:pos="842" w:val="left" w:leader="none"/>
        </w:tabs>
        <w:spacing w:line="240" w:lineRule="auto" w:before="121" w:after="0"/>
        <w:ind w:left="842" w:right="0" w:hanging="360"/>
        <w:jc w:val="left"/>
        <w:rPr>
          <w:sz w:val="22"/>
        </w:rPr>
      </w:pPr>
      <w:r>
        <w:rPr>
          <w:sz w:val="22"/>
        </w:rPr>
        <w:t>Summer</w:t>
      </w:r>
      <w:r>
        <w:rPr>
          <w:spacing w:val="-6"/>
          <w:sz w:val="22"/>
        </w:rPr>
        <w:t> </w:t>
      </w:r>
      <w:r>
        <w:rPr>
          <w:sz w:val="22"/>
        </w:rPr>
        <w:t>school</w:t>
      </w:r>
      <w:r>
        <w:rPr>
          <w:spacing w:val="-8"/>
          <w:sz w:val="22"/>
        </w:rPr>
        <w:t> </w:t>
      </w:r>
      <w:r>
        <w:rPr>
          <w:sz w:val="22"/>
        </w:rPr>
        <w:t>for</w:t>
      </w:r>
      <w:r>
        <w:rPr>
          <w:spacing w:val="-3"/>
          <w:sz w:val="22"/>
        </w:rPr>
        <w:t> </w:t>
      </w:r>
      <w:r>
        <w:rPr>
          <w:sz w:val="22"/>
        </w:rPr>
        <w:t>courses</w:t>
      </w:r>
      <w:r>
        <w:rPr>
          <w:spacing w:val="-4"/>
          <w:sz w:val="22"/>
        </w:rPr>
        <w:t> </w:t>
      </w:r>
      <w:r>
        <w:rPr>
          <w:sz w:val="22"/>
        </w:rPr>
        <w:t>that</w:t>
      </w:r>
      <w:r>
        <w:rPr>
          <w:spacing w:val="-3"/>
          <w:sz w:val="22"/>
        </w:rPr>
        <w:t> </w:t>
      </w:r>
      <w:r>
        <w:rPr>
          <w:sz w:val="22"/>
        </w:rPr>
        <w:t>are</w:t>
      </w:r>
      <w:r>
        <w:rPr>
          <w:spacing w:val="-5"/>
          <w:sz w:val="22"/>
        </w:rPr>
        <w:t> </w:t>
      </w:r>
      <w:r>
        <w:rPr>
          <w:sz w:val="22"/>
        </w:rPr>
        <w:t>offered</w:t>
      </w:r>
      <w:r>
        <w:rPr>
          <w:spacing w:val="-7"/>
          <w:sz w:val="22"/>
        </w:rPr>
        <w:t> </w:t>
      </w:r>
      <w:r>
        <w:rPr>
          <w:sz w:val="22"/>
        </w:rPr>
        <w:t>tuition-free</w:t>
      </w:r>
      <w:r>
        <w:rPr>
          <w:spacing w:val="-5"/>
          <w:sz w:val="22"/>
        </w:rPr>
        <w:t> </w:t>
      </w:r>
      <w:r>
        <w:rPr>
          <w:sz w:val="22"/>
        </w:rPr>
        <w:t>during</w:t>
      </w:r>
      <w:r>
        <w:rPr>
          <w:spacing w:val="-5"/>
          <w:sz w:val="22"/>
        </w:rPr>
        <w:t> </w:t>
      </w:r>
      <w:r>
        <w:rPr>
          <w:sz w:val="22"/>
        </w:rPr>
        <w:t>the</w:t>
      </w:r>
      <w:r>
        <w:rPr>
          <w:spacing w:val="-7"/>
          <w:sz w:val="22"/>
        </w:rPr>
        <w:t> </w:t>
      </w:r>
      <w:r>
        <w:rPr>
          <w:sz w:val="22"/>
        </w:rPr>
        <w:t>regular</w:t>
      </w:r>
      <w:r>
        <w:rPr>
          <w:spacing w:val="-6"/>
          <w:sz w:val="22"/>
        </w:rPr>
        <w:t> </w:t>
      </w:r>
      <w:r>
        <w:rPr>
          <w:sz w:val="22"/>
        </w:rPr>
        <w:t>school</w:t>
      </w:r>
      <w:r>
        <w:rPr>
          <w:spacing w:val="-5"/>
          <w:sz w:val="22"/>
        </w:rPr>
        <w:t> </w:t>
      </w:r>
      <w:r>
        <w:rPr>
          <w:spacing w:val="-2"/>
          <w:sz w:val="22"/>
        </w:rPr>
        <w:t>year.</w:t>
      </w:r>
    </w:p>
    <w:p>
      <w:pPr>
        <w:pStyle w:val="ListParagraph"/>
        <w:numPr>
          <w:ilvl w:val="0"/>
          <w:numId w:val="19"/>
        </w:numPr>
        <w:tabs>
          <w:tab w:pos="842" w:val="left" w:leader="none"/>
        </w:tabs>
        <w:spacing w:line="237" w:lineRule="auto" w:before="119" w:after="0"/>
        <w:ind w:left="842" w:right="1132" w:hanging="361"/>
        <w:jc w:val="left"/>
        <w:rPr>
          <w:sz w:val="22"/>
        </w:rPr>
      </w:pPr>
      <w:r>
        <w:rPr>
          <w:sz w:val="22"/>
        </w:rPr>
        <w:t>A</w:t>
      </w:r>
      <w:r>
        <w:rPr>
          <w:spacing w:val="-14"/>
          <w:sz w:val="22"/>
        </w:rPr>
        <w:t> </w:t>
      </w:r>
      <w:r>
        <w:rPr>
          <w:sz w:val="22"/>
        </w:rPr>
        <w:t>reasonable</w:t>
      </w:r>
      <w:r>
        <w:rPr>
          <w:spacing w:val="-5"/>
          <w:sz w:val="22"/>
        </w:rPr>
        <w:t> </w:t>
      </w:r>
      <w:r>
        <w:rPr>
          <w:sz w:val="22"/>
        </w:rPr>
        <w:t>fee</w:t>
      </w:r>
      <w:r>
        <w:rPr>
          <w:spacing w:val="-5"/>
          <w:sz w:val="22"/>
        </w:rPr>
        <w:t> </w:t>
      </w:r>
      <w:r>
        <w:rPr>
          <w:sz w:val="22"/>
        </w:rPr>
        <w:t>for</w:t>
      </w:r>
      <w:r>
        <w:rPr>
          <w:spacing w:val="-4"/>
          <w:sz w:val="22"/>
        </w:rPr>
        <w:t> </w:t>
      </w:r>
      <w:r>
        <w:rPr>
          <w:sz w:val="22"/>
        </w:rPr>
        <w:t>providing</w:t>
      </w:r>
      <w:r>
        <w:rPr>
          <w:spacing w:val="-3"/>
          <w:sz w:val="22"/>
        </w:rPr>
        <w:t> </w:t>
      </w:r>
      <w:r>
        <w:rPr>
          <w:sz w:val="22"/>
        </w:rPr>
        <w:t>transportation</w:t>
      </w:r>
      <w:r>
        <w:rPr>
          <w:spacing w:val="-5"/>
          <w:sz w:val="22"/>
        </w:rPr>
        <w:t> </w:t>
      </w:r>
      <w:r>
        <w:rPr>
          <w:sz w:val="22"/>
        </w:rPr>
        <w:t>to</w:t>
      </w:r>
      <w:r>
        <w:rPr>
          <w:spacing w:val="-3"/>
          <w:sz w:val="22"/>
        </w:rPr>
        <w:t> </w:t>
      </w:r>
      <w:r>
        <w:rPr>
          <w:sz w:val="22"/>
        </w:rPr>
        <w:t>a</w:t>
      </w:r>
      <w:r>
        <w:rPr>
          <w:spacing w:val="-5"/>
          <w:sz w:val="22"/>
        </w:rPr>
        <w:t> </w:t>
      </w:r>
      <w:r>
        <w:rPr>
          <w:sz w:val="22"/>
        </w:rPr>
        <w:t>student</w:t>
      </w:r>
      <w:r>
        <w:rPr>
          <w:spacing w:val="-1"/>
          <w:sz w:val="22"/>
        </w:rPr>
        <w:t> </w:t>
      </w:r>
      <w:r>
        <w:rPr>
          <w:sz w:val="22"/>
        </w:rPr>
        <w:t>who</w:t>
      </w:r>
      <w:r>
        <w:rPr>
          <w:spacing w:val="-3"/>
          <w:sz w:val="22"/>
        </w:rPr>
        <w:t> </w:t>
      </w:r>
      <w:r>
        <w:rPr>
          <w:sz w:val="22"/>
        </w:rPr>
        <w:t>lives</w:t>
      </w:r>
      <w:r>
        <w:rPr>
          <w:spacing w:val="-2"/>
          <w:sz w:val="22"/>
        </w:rPr>
        <w:t> </w:t>
      </w:r>
      <w:r>
        <w:rPr>
          <w:sz w:val="22"/>
        </w:rPr>
        <w:t>within</w:t>
      </w:r>
      <w:r>
        <w:rPr>
          <w:spacing w:val="-3"/>
          <w:sz w:val="22"/>
        </w:rPr>
        <w:t> </w:t>
      </w:r>
      <w:r>
        <w:rPr>
          <w:sz w:val="22"/>
        </w:rPr>
        <w:t>two</w:t>
      </w:r>
      <w:r>
        <w:rPr>
          <w:spacing w:val="-3"/>
          <w:sz w:val="22"/>
        </w:rPr>
        <w:t> </w:t>
      </w:r>
      <w:r>
        <w:rPr>
          <w:sz w:val="22"/>
        </w:rPr>
        <w:t>miles</w:t>
      </w:r>
      <w:r>
        <w:rPr>
          <w:spacing w:val="-2"/>
          <w:sz w:val="22"/>
        </w:rPr>
        <w:t> </w:t>
      </w:r>
      <w:r>
        <w:rPr>
          <w:sz w:val="22"/>
        </w:rPr>
        <w:t>of</w:t>
      </w:r>
      <w:r>
        <w:rPr>
          <w:spacing w:val="-1"/>
          <w:sz w:val="22"/>
        </w:rPr>
        <w:t> </w:t>
      </w:r>
      <w:r>
        <w:rPr>
          <w:sz w:val="22"/>
        </w:rPr>
        <w:t>the school. [See </w:t>
      </w:r>
      <w:r>
        <w:rPr>
          <w:b/>
          <w:sz w:val="22"/>
        </w:rPr>
        <w:t>Buses and Other School Vehicles </w:t>
      </w:r>
      <w:r>
        <w:rPr>
          <w:sz w:val="22"/>
        </w:rPr>
        <w:t>on page 95.]</w:t>
      </w:r>
    </w:p>
    <w:p>
      <w:pPr>
        <w:spacing w:after="0" w:line="237" w:lineRule="auto"/>
        <w:jc w:val="left"/>
        <w:rPr>
          <w:sz w:val="22"/>
        </w:rPr>
        <w:sectPr>
          <w:pgSz w:w="12240" w:h="15840"/>
          <w:pgMar w:header="0" w:footer="523" w:top="1360" w:bottom="720" w:left="960" w:right="580"/>
        </w:sectPr>
      </w:pPr>
    </w:p>
    <w:p>
      <w:pPr>
        <w:pStyle w:val="ListParagraph"/>
        <w:numPr>
          <w:ilvl w:val="0"/>
          <w:numId w:val="19"/>
        </w:numPr>
        <w:tabs>
          <w:tab w:pos="840" w:val="left" w:leader="none"/>
        </w:tabs>
        <w:spacing w:line="240" w:lineRule="auto" w:before="77" w:after="0"/>
        <w:ind w:left="840" w:right="913" w:hanging="361"/>
        <w:jc w:val="left"/>
        <w:rPr>
          <w:sz w:val="22"/>
        </w:rPr>
      </w:pPr>
      <w:r>
        <w:rPr>
          <w:sz w:val="22"/>
        </w:rPr>
        <w:t>A</w:t>
      </w:r>
      <w:r>
        <w:rPr>
          <w:spacing w:val="-5"/>
          <w:sz w:val="22"/>
        </w:rPr>
        <w:t> </w:t>
      </w:r>
      <w:r>
        <w:rPr>
          <w:sz w:val="22"/>
        </w:rPr>
        <w:t>maximum fee of $50 for an educational program outside of regular school hours for a student</w:t>
      </w:r>
      <w:r>
        <w:rPr>
          <w:spacing w:val="-2"/>
          <w:sz w:val="22"/>
        </w:rPr>
        <w:t> </w:t>
      </w:r>
      <w:r>
        <w:rPr>
          <w:sz w:val="22"/>
        </w:rPr>
        <w:t>who</w:t>
      </w:r>
      <w:r>
        <w:rPr>
          <w:spacing w:val="-2"/>
          <w:sz w:val="22"/>
        </w:rPr>
        <w:t> </w:t>
      </w:r>
      <w:r>
        <w:rPr>
          <w:sz w:val="22"/>
        </w:rPr>
        <w:t>has</w:t>
      </w:r>
      <w:r>
        <w:rPr>
          <w:spacing w:val="-1"/>
          <w:sz w:val="22"/>
        </w:rPr>
        <w:t> </w:t>
      </w:r>
      <w:r>
        <w:rPr>
          <w:sz w:val="22"/>
        </w:rPr>
        <w:t>lost</w:t>
      </w:r>
      <w:r>
        <w:rPr>
          <w:spacing w:val="-2"/>
          <w:sz w:val="22"/>
        </w:rPr>
        <w:t> </w:t>
      </w:r>
      <w:r>
        <w:rPr>
          <w:sz w:val="22"/>
        </w:rPr>
        <w:t>credit or</w:t>
      </w:r>
      <w:r>
        <w:rPr>
          <w:spacing w:val="-3"/>
          <w:sz w:val="22"/>
        </w:rPr>
        <w:t> </w:t>
      </w:r>
      <w:r>
        <w:rPr>
          <w:sz w:val="22"/>
        </w:rPr>
        <w:t>has</w:t>
      </w:r>
      <w:r>
        <w:rPr>
          <w:spacing w:val="-1"/>
          <w:sz w:val="22"/>
        </w:rPr>
        <w:t> </w:t>
      </w:r>
      <w:r>
        <w:rPr>
          <w:sz w:val="22"/>
        </w:rPr>
        <w:t>not</w:t>
      </w:r>
      <w:r>
        <w:rPr>
          <w:spacing w:val="-2"/>
          <w:sz w:val="22"/>
        </w:rPr>
        <w:t> </w:t>
      </w:r>
      <w:r>
        <w:rPr>
          <w:sz w:val="22"/>
        </w:rPr>
        <w:t>been</w:t>
      </w:r>
      <w:r>
        <w:rPr>
          <w:spacing w:val="-2"/>
          <w:sz w:val="22"/>
        </w:rPr>
        <w:t> </w:t>
      </w:r>
      <w:r>
        <w:rPr>
          <w:sz w:val="22"/>
        </w:rPr>
        <w:t>awarded</w:t>
      </w:r>
      <w:r>
        <w:rPr>
          <w:spacing w:val="-2"/>
          <w:sz w:val="22"/>
        </w:rPr>
        <w:t> </w:t>
      </w:r>
      <w:r>
        <w:rPr>
          <w:sz w:val="22"/>
        </w:rPr>
        <w:t>a</w:t>
      </w:r>
      <w:r>
        <w:rPr>
          <w:spacing w:val="-4"/>
          <w:sz w:val="22"/>
        </w:rPr>
        <w:t> </w:t>
      </w:r>
      <w:r>
        <w:rPr>
          <w:sz w:val="22"/>
        </w:rPr>
        <w:t>final</w:t>
      </w:r>
      <w:r>
        <w:rPr>
          <w:spacing w:val="-5"/>
          <w:sz w:val="22"/>
        </w:rPr>
        <w:t> </w:t>
      </w:r>
      <w:r>
        <w:rPr>
          <w:sz w:val="22"/>
        </w:rPr>
        <w:t>grade</w:t>
      </w:r>
      <w:r>
        <w:rPr>
          <w:spacing w:val="-3"/>
          <w:sz w:val="22"/>
        </w:rPr>
        <w:t> </w:t>
      </w:r>
      <w:r>
        <w:rPr>
          <w:sz w:val="22"/>
        </w:rPr>
        <w:t>because</w:t>
      </w:r>
      <w:r>
        <w:rPr>
          <w:spacing w:val="-2"/>
          <w:sz w:val="22"/>
        </w:rPr>
        <w:t> </w:t>
      </w:r>
      <w:r>
        <w:rPr>
          <w:sz w:val="22"/>
        </w:rPr>
        <w:t>of absences</w:t>
      </w:r>
      <w:r>
        <w:rPr>
          <w:spacing w:val="-4"/>
          <w:sz w:val="22"/>
        </w:rPr>
        <w:t> </w:t>
      </w:r>
      <w:r>
        <w:rPr>
          <w:sz w:val="22"/>
        </w:rPr>
        <w:t>and whose parent chooses the program for the student to meet the 90 percent attendance requirements.</w:t>
      </w:r>
      <w:r>
        <w:rPr>
          <w:spacing w:val="-5"/>
          <w:sz w:val="22"/>
        </w:rPr>
        <w:t> </w:t>
      </w:r>
      <w:r>
        <w:rPr>
          <w:sz w:val="22"/>
        </w:rPr>
        <w:t>The</w:t>
      </w:r>
      <w:r>
        <w:rPr>
          <w:spacing w:val="-2"/>
          <w:sz w:val="22"/>
        </w:rPr>
        <w:t> </w:t>
      </w:r>
      <w:r>
        <w:rPr>
          <w:sz w:val="22"/>
        </w:rPr>
        <w:t>fee will be charged</w:t>
      </w:r>
      <w:r>
        <w:rPr>
          <w:spacing w:val="-2"/>
          <w:sz w:val="22"/>
        </w:rPr>
        <w:t> </w:t>
      </w:r>
      <w:r>
        <w:rPr>
          <w:sz w:val="22"/>
        </w:rPr>
        <w:t>only</w:t>
      </w:r>
      <w:r>
        <w:rPr>
          <w:spacing w:val="-2"/>
          <w:sz w:val="22"/>
        </w:rPr>
        <w:t> </w:t>
      </w:r>
      <w:r>
        <w:rPr>
          <w:sz w:val="22"/>
        </w:rPr>
        <w:t>if the</w:t>
      </w:r>
      <w:r>
        <w:rPr>
          <w:spacing w:val="-2"/>
          <w:sz w:val="22"/>
        </w:rPr>
        <w:t> </w:t>
      </w:r>
      <w:r>
        <w:rPr>
          <w:sz w:val="22"/>
        </w:rPr>
        <w:t>parent or</w:t>
      </w:r>
      <w:r>
        <w:rPr>
          <w:spacing w:val="-3"/>
          <w:sz w:val="22"/>
        </w:rPr>
        <w:t> </w:t>
      </w:r>
      <w:r>
        <w:rPr>
          <w:sz w:val="22"/>
        </w:rPr>
        <w:t>guardian signs</w:t>
      </w:r>
      <w:r>
        <w:rPr>
          <w:spacing w:val="-2"/>
          <w:sz w:val="22"/>
        </w:rPr>
        <w:t> </w:t>
      </w:r>
      <w:r>
        <w:rPr>
          <w:sz w:val="22"/>
        </w:rPr>
        <w:t>a</w:t>
      </w:r>
      <w:r>
        <w:rPr>
          <w:spacing w:val="-2"/>
          <w:sz w:val="22"/>
        </w:rPr>
        <w:t> </w:t>
      </w:r>
      <w:r>
        <w:rPr>
          <w:sz w:val="22"/>
        </w:rPr>
        <w:t>district-provided request form.</w:t>
      </w:r>
    </w:p>
    <w:p>
      <w:pPr>
        <w:pStyle w:val="ListParagraph"/>
        <w:numPr>
          <w:ilvl w:val="0"/>
          <w:numId w:val="19"/>
        </w:numPr>
        <w:tabs>
          <w:tab w:pos="840" w:val="left" w:leader="none"/>
        </w:tabs>
        <w:spacing w:line="240" w:lineRule="auto" w:before="117" w:after="0"/>
        <w:ind w:left="840" w:right="0" w:hanging="360"/>
        <w:jc w:val="left"/>
        <w:rPr>
          <w:sz w:val="22"/>
        </w:rPr>
      </w:pPr>
      <w:r>
        <w:rPr>
          <w:sz w:val="22"/>
        </w:rPr>
        <w:t>In</w:t>
      </w:r>
      <w:r>
        <w:rPr>
          <w:spacing w:val="-5"/>
          <w:sz w:val="22"/>
        </w:rPr>
        <w:t> </w:t>
      </w:r>
      <w:r>
        <w:rPr>
          <w:sz w:val="22"/>
        </w:rPr>
        <w:t>some</w:t>
      </w:r>
      <w:r>
        <w:rPr>
          <w:spacing w:val="-6"/>
          <w:sz w:val="22"/>
        </w:rPr>
        <w:t> </w:t>
      </w:r>
      <w:r>
        <w:rPr>
          <w:sz w:val="22"/>
        </w:rPr>
        <w:t>cases,</w:t>
      </w:r>
      <w:r>
        <w:rPr>
          <w:spacing w:val="-5"/>
          <w:sz w:val="22"/>
        </w:rPr>
        <w:t> </w:t>
      </w:r>
      <w:r>
        <w:rPr>
          <w:sz w:val="22"/>
        </w:rPr>
        <w:t>a</w:t>
      </w:r>
      <w:r>
        <w:rPr>
          <w:spacing w:val="-7"/>
          <w:sz w:val="22"/>
        </w:rPr>
        <w:t> </w:t>
      </w:r>
      <w:r>
        <w:rPr>
          <w:sz w:val="22"/>
        </w:rPr>
        <w:t>fee</w:t>
      </w:r>
      <w:r>
        <w:rPr>
          <w:spacing w:val="-8"/>
          <w:sz w:val="22"/>
        </w:rPr>
        <w:t> </w:t>
      </w:r>
      <w:r>
        <w:rPr>
          <w:sz w:val="22"/>
        </w:rPr>
        <w:t>for</w:t>
      </w:r>
      <w:r>
        <w:rPr>
          <w:spacing w:val="-5"/>
          <w:sz w:val="22"/>
        </w:rPr>
        <w:t> </w:t>
      </w:r>
      <w:r>
        <w:rPr>
          <w:sz w:val="22"/>
        </w:rPr>
        <w:t>a</w:t>
      </w:r>
      <w:r>
        <w:rPr>
          <w:spacing w:val="-4"/>
          <w:sz w:val="22"/>
        </w:rPr>
        <w:t> </w:t>
      </w:r>
      <w:r>
        <w:rPr>
          <w:sz w:val="22"/>
        </w:rPr>
        <w:t>course</w:t>
      </w:r>
      <w:r>
        <w:rPr>
          <w:spacing w:val="-6"/>
          <w:sz w:val="22"/>
        </w:rPr>
        <w:t> </w:t>
      </w:r>
      <w:r>
        <w:rPr>
          <w:sz w:val="22"/>
        </w:rPr>
        <w:t>taken</w:t>
      </w:r>
      <w:r>
        <w:rPr>
          <w:spacing w:val="-6"/>
          <w:sz w:val="22"/>
        </w:rPr>
        <w:t> </w:t>
      </w:r>
      <w:r>
        <w:rPr>
          <w:sz w:val="22"/>
        </w:rPr>
        <w:t>through</w:t>
      </w:r>
      <w:r>
        <w:rPr>
          <w:spacing w:val="-6"/>
          <w:sz w:val="22"/>
        </w:rPr>
        <w:t> </w:t>
      </w:r>
      <w:r>
        <w:rPr>
          <w:sz w:val="22"/>
        </w:rPr>
        <w:t>the</w:t>
      </w:r>
      <w:r>
        <w:rPr>
          <w:spacing w:val="-8"/>
          <w:sz w:val="22"/>
        </w:rPr>
        <w:t> </w:t>
      </w:r>
      <w:r>
        <w:rPr>
          <w:sz w:val="22"/>
        </w:rPr>
        <w:t>Texas</w:t>
      </w:r>
      <w:r>
        <w:rPr>
          <w:spacing w:val="-3"/>
          <w:sz w:val="22"/>
        </w:rPr>
        <w:t> </w:t>
      </w:r>
      <w:r>
        <w:rPr>
          <w:sz w:val="22"/>
        </w:rPr>
        <w:t>Virtual</w:t>
      </w:r>
      <w:r>
        <w:rPr>
          <w:spacing w:val="-7"/>
          <w:sz w:val="22"/>
        </w:rPr>
        <w:t> </w:t>
      </w:r>
      <w:r>
        <w:rPr>
          <w:sz w:val="22"/>
        </w:rPr>
        <w:t>School</w:t>
      </w:r>
      <w:r>
        <w:rPr>
          <w:spacing w:val="-7"/>
          <w:sz w:val="22"/>
        </w:rPr>
        <w:t> </w:t>
      </w:r>
      <w:r>
        <w:rPr>
          <w:sz w:val="22"/>
        </w:rPr>
        <w:t>Network</w:t>
      </w:r>
      <w:r>
        <w:rPr>
          <w:spacing w:val="-3"/>
          <w:sz w:val="22"/>
        </w:rPr>
        <w:t> </w:t>
      </w:r>
      <w:r>
        <w:rPr>
          <w:spacing w:val="-2"/>
          <w:sz w:val="22"/>
        </w:rPr>
        <w:t>(TXVSN).</w:t>
      </w:r>
    </w:p>
    <w:p>
      <w:pPr>
        <w:pStyle w:val="BodyText"/>
        <w:spacing w:before="120"/>
        <w:ind w:right="1744"/>
        <w:jc w:val="both"/>
      </w:pPr>
      <w:r>
        <w:rPr/>
        <w:t>Any</w:t>
      </w:r>
      <w:r>
        <w:rPr>
          <w:spacing w:val="-1"/>
        </w:rPr>
        <w:t> </w:t>
      </w:r>
      <w:r>
        <w:rPr/>
        <w:t>required</w:t>
      </w:r>
      <w:r>
        <w:rPr>
          <w:spacing w:val="-3"/>
        </w:rPr>
        <w:t> </w:t>
      </w:r>
      <w:r>
        <w:rPr/>
        <w:t>fee</w:t>
      </w:r>
      <w:r>
        <w:rPr>
          <w:spacing w:val="-1"/>
        </w:rPr>
        <w:t> </w:t>
      </w:r>
      <w:r>
        <w:rPr/>
        <w:t>or deposit may</w:t>
      </w:r>
      <w:r>
        <w:rPr>
          <w:spacing w:val="-1"/>
        </w:rPr>
        <w:t> </w:t>
      </w:r>
      <w:r>
        <w:rPr/>
        <w:t>be waived if the</w:t>
      </w:r>
      <w:r>
        <w:rPr>
          <w:spacing w:val="-3"/>
        </w:rPr>
        <w:t> </w:t>
      </w:r>
      <w:r>
        <w:rPr/>
        <w:t>student and parent are</w:t>
      </w:r>
      <w:r>
        <w:rPr>
          <w:spacing w:val="-1"/>
        </w:rPr>
        <w:t> </w:t>
      </w:r>
      <w:r>
        <w:rPr/>
        <w:t>unable to pay. Application</w:t>
      </w:r>
      <w:r>
        <w:rPr>
          <w:spacing w:val="-4"/>
        </w:rPr>
        <w:t> </w:t>
      </w:r>
      <w:r>
        <w:rPr/>
        <w:t>for</w:t>
      </w:r>
      <w:r>
        <w:rPr>
          <w:spacing w:val="-3"/>
        </w:rPr>
        <w:t> </w:t>
      </w:r>
      <w:r>
        <w:rPr/>
        <w:t>such</w:t>
      </w:r>
      <w:r>
        <w:rPr>
          <w:spacing w:val="-4"/>
        </w:rPr>
        <w:t> </w:t>
      </w:r>
      <w:r>
        <w:rPr/>
        <w:t>a</w:t>
      </w:r>
      <w:r>
        <w:rPr>
          <w:spacing w:val="-2"/>
        </w:rPr>
        <w:t> </w:t>
      </w:r>
      <w:r>
        <w:rPr/>
        <w:t>waiver may</w:t>
      </w:r>
      <w:r>
        <w:rPr>
          <w:spacing w:val="-4"/>
        </w:rPr>
        <w:t> </w:t>
      </w:r>
      <w:r>
        <w:rPr/>
        <w:t>be</w:t>
      </w:r>
      <w:r>
        <w:rPr>
          <w:spacing w:val="-2"/>
        </w:rPr>
        <w:t> </w:t>
      </w:r>
      <w:r>
        <w:rPr/>
        <w:t>made</w:t>
      </w:r>
      <w:r>
        <w:rPr>
          <w:spacing w:val="-4"/>
        </w:rPr>
        <w:t> </w:t>
      </w:r>
      <w:r>
        <w:rPr/>
        <w:t>to</w:t>
      </w:r>
      <w:r>
        <w:rPr>
          <w:spacing w:val="-6"/>
        </w:rPr>
        <w:t> </w:t>
      </w:r>
      <w:r>
        <w:rPr/>
        <w:t>the</w:t>
      </w:r>
      <w:r>
        <w:rPr>
          <w:spacing w:val="-3"/>
        </w:rPr>
        <w:t> </w:t>
      </w:r>
      <w:r>
        <w:rPr>
          <w:i/>
        </w:rPr>
        <w:t>the</w:t>
      </w:r>
      <w:r>
        <w:rPr>
          <w:i/>
          <w:spacing w:val="-2"/>
        </w:rPr>
        <w:t> </w:t>
      </w:r>
      <w:r>
        <w:rPr>
          <w:i/>
        </w:rPr>
        <w:t>principal. </w:t>
      </w:r>
      <w:r>
        <w:rPr/>
        <w:t>[See</w:t>
      </w:r>
      <w:r>
        <w:rPr>
          <w:spacing w:val="-4"/>
        </w:rPr>
        <w:t> </w:t>
      </w:r>
      <w:r>
        <w:rPr/>
        <w:t>policy</w:t>
      </w:r>
      <w:r>
        <w:rPr>
          <w:spacing w:val="-3"/>
        </w:rPr>
        <w:t> </w:t>
      </w:r>
      <w:r>
        <w:rPr/>
        <w:t>FP</w:t>
      </w:r>
      <w:r>
        <w:rPr>
          <w:spacing w:val="-8"/>
        </w:rPr>
        <w:t> </w:t>
      </w:r>
      <w:r>
        <w:rPr/>
        <w:t>for</w:t>
      </w:r>
      <w:r>
        <w:rPr>
          <w:spacing w:val="-3"/>
        </w:rPr>
        <w:t> </w:t>
      </w:r>
      <w:r>
        <w:rPr/>
        <w:t>more </w:t>
      </w:r>
      <w:r>
        <w:rPr>
          <w:spacing w:val="-2"/>
        </w:rPr>
        <w:t>information.]</w:t>
      </w:r>
    </w:p>
    <w:p>
      <w:pPr>
        <w:pStyle w:val="Heading4"/>
        <w:spacing w:before="162"/>
      </w:pPr>
      <w:bookmarkStart w:name="_TOC_250117" w:id="236"/>
      <w:bookmarkStart w:name="Fundraising (All Grade Levels)" w:id="237"/>
      <w:r>
        <w:rPr>
          <w:b w:val="0"/>
        </w:rPr>
      </w:r>
      <w:r>
        <w:rPr/>
        <w:t>Fundraising</w:t>
      </w:r>
      <w:r>
        <w:rPr>
          <w:spacing w:val="-6"/>
        </w:rPr>
        <w:t> </w:t>
      </w:r>
      <w:r>
        <w:rPr/>
        <w:t>(All</w:t>
      </w:r>
      <w:r>
        <w:rPr>
          <w:spacing w:val="-5"/>
        </w:rPr>
        <w:t> </w:t>
      </w:r>
      <w:r>
        <w:rPr/>
        <w:t>Grade</w:t>
      </w:r>
      <w:r>
        <w:rPr>
          <w:spacing w:val="-5"/>
        </w:rPr>
        <w:t> </w:t>
      </w:r>
      <w:bookmarkEnd w:id="236"/>
      <w:r>
        <w:rPr>
          <w:spacing w:val="-2"/>
        </w:rPr>
        <w:t>Levels)</w:t>
      </w:r>
    </w:p>
    <w:p>
      <w:pPr>
        <w:pStyle w:val="BodyText"/>
        <w:spacing w:before="118"/>
        <w:ind w:right="878"/>
      </w:pPr>
      <w:r>
        <w:rPr/>
        <w:t>Student</w:t>
      </w:r>
      <w:r>
        <w:rPr>
          <w:spacing w:val="-6"/>
        </w:rPr>
        <w:t> </w:t>
      </w:r>
      <w:r>
        <w:rPr/>
        <w:t>groups</w:t>
      </w:r>
      <w:r>
        <w:rPr>
          <w:spacing w:val="-5"/>
        </w:rPr>
        <w:t> </w:t>
      </w:r>
      <w:r>
        <w:rPr/>
        <w:t>or</w:t>
      </w:r>
      <w:r>
        <w:rPr>
          <w:spacing w:val="-4"/>
        </w:rPr>
        <w:t> </w:t>
      </w:r>
      <w:r>
        <w:rPr/>
        <w:t>classes</w:t>
      </w:r>
      <w:r>
        <w:rPr>
          <w:spacing w:val="-2"/>
        </w:rPr>
        <w:t> </w:t>
      </w:r>
      <w:r>
        <w:rPr/>
        <w:t>and/or</w:t>
      </w:r>
      <w:r>
        <w:rPr>
          <w:spacing w:val="-1"/>
        </w:rPr>
        <w:t> </w:t>
      </w:r>
      <w:r>
        <w:rPr/>
        <w:t>parent</w:t>
      </w:r>
      <w:r>
        <w:rPr>
          <w:spacing w:val="-6"/>
        </w:rPr>
        <w:t> </w:t>
      </w:r>
      <w:r>
        <w:rPr/>
        <w:t>groups</w:t>
      </w:r>
      <w:r>
        <w:rPr>
          <w:spacing w:val="-5"/>
        </w:rPr>
        <w:t> </w:t>
      </w:r>
      <w:r>
        <w:rPr/>
        <w:t>may</w:t>
      </w:r>
      <w:r>
        <w:rPr>
          <w:spacing w:val="-5"/>
        </w:rPr>
        <w:t> </w:t>
      </w:r>
      <w:r>
        <w:rPr/>
        <w:t>be</w:t>
      </w:r>
      <w:r>
        <w:rPr>
          <w:spacing w:val="-3"/>
        </w:rPr>
        <w:t> </w:t>
      </w:r>
      <w:r>
        <w:rPr/>
        <w:t>permitted</w:t>
      </w:r>
      <w:r>
        <w:rPr>
          <w:spacing w:val="-5"/>
        </w:rPr>
        <w:t> </w:t>
      </w:r>
      <w:r>
        <w:rPr/>
        <w:t>to</w:t>
      </w:r>
      <w:r>
        <w:rPr>
          <w:spacing w:val="-5"/>
        </w:rPr>
        <w:t> </w:t>
      </w:r>
      <w:r>
        <w:rPr/>
        <w:t>conduct</w:t>
      </w:r>
      <w:r>
        <w:rPr>
          <w:spacing w:val="-4"/>
        </w:rPr>
        <w:t> </w:t>
      </w:r>
      <w:r>
        <w:rPr/>
        <w:t>fundraising drives for approved school purposes in accordance with administrative regulations. [See policies FJ and GE for more information.]</w:t>
      </w:r>
    </w:p>
    <w:p>
      <w:pPr>
        <w:pStyle w:val="Heading4"/>
        <w:spacing w:before="163"/>
      </w:pPr>
      <w:bookmarkStart w:name="_TOC_250116" w:id="238"/>
      <w:bookmarkStart w:name="Gang-Free Zones (All Grade Levels)" w:id="239"/>
      <w:r>
        <w:rPr>
          <w:b w:val="0"/>
        </w:rPr>
      </w:r>
      <w:r>
        <w:rPr/>
        <w:t>Gang-Free</w:t>
      </w:r>
      <w:r>
        <w:rPr>
          <w:spacing w:val="-6"/>
        </w:rPr>
        <w:t> </w:t>
      </w:r>
      <w:r>
        <w:rPr/>
        <w:t>Zones</w:t>
      </w:r>
      <w:r>
        <w:rPr>
          <w:spacing w:val="-4"/>
        </w:rPr>
        <w:t> </w:t>
      </w:r>
      <w:r>
        <w:rPr/>
        <w:t>(All</w:t>
      </w:r>
      <w:r>
        <w:rPr>
          <w:spacing w:val="-6"/>
        </w:rPr>
        <w:t> </w:t>
      </w:r>
      <w:r>
        <w:rPr/>
        <w:t>Grade</w:t>
      </w:r>
      <w:r>
        <w:rPr>
          <w:spacing w:val="-5"/>
        </w:rPr>
        <w:t> </w:t>
      </w:r>
      <w:bookmarkEnd w:id="238"/>
      <w:r>
        <w:rPr>
          <w:spacing w:val="-2"/>
        </w:rPr>
        <w:t>Levels)</w:t>
      </w:r>
    </w:p>
    <w:p>
      <w:pPr>
        <w:pStyle w:val="BodyText"/>
        <w:spacing w:before="118"/>
        <w:ind w:right="860"/>
      </w:pPr>
      <w:r>
        <w:rPr/>
        <w:t>Certain criminal offenses, including gang-related crimes, will be enhanced to the next-highest category</w:t>
      </w:r>
      <w:r>
        <w:rPr>
          <w:spacing w:val="-5"/>
        </w:rPr>
        <w:t> </w:t>
      </w:r>
      <w:r>
        <w:rPr/>
        <w:t>of</w:t>
      </w:r>
      <w:r>
        <w:rPr>
          <w:spacing w:val="-1"/>
        </w:rPr>
        <w:t> </w:t>
      </w:r>
      <w:r>
        <w:rPr/>
        <w:t>offense</w:t>
      </w:r>
      <w:r>
        <w:rPr>
          <w:spacing w:val="-3"/>
        </w:rPr>
        <w:t> </w:t>
      </w:r>
      <w:r>
        <w:rPr/>
        <w:t>if</w:t>
      </w:r>
      <w:r>
        <w:rPr>
          <w:spacing w:val="-4"/>
        </w:rPr>
        <w:t> </w:t>
      </w:r>
      <w:r>
        <w:rPr/>
        <w:t>they</w:t>
      </w:r>
      <w:r>
        <w:rPr>
          <w:spacing w:val="-5"/>
        </w:rPr>
        <w:t> </w:t>
      </w:r>
      <w:r>
        <w:rPr/>
        <w:t>are</w:t>
      </w:r>
      <w:r>
        <w:rPr>
          <w:spacing w:val="-3"/>
        </w:rPr>
        <w:t> </w:t>
      </w:r>
      <w:r>
        <w:rPr/>
        <w:t>committed</w:t>
      </w:r>
      <w:r>
        <w:rPr>
          <w:spacing w:val="-3"/>
        </w:rPr>
        <w:t> </w:t>
      </w:r>
      <w:r>
        <w:rPr/>
        <w:t>in</w:t>
      </w:r>
      <w:r>
        <w:rPr>
          <w:spacing w:val="-5"/>
        </w:rPr>
        <w:t> </w:t>
      </w:r>
      <w:r>
        <w:rPr/>
        <w:t>a</w:t>
      </w:r>
      <w:r>
        <w:rPr>
          <w:spacing w:val="-5"/>
        </w:rPr>
        <w:t> </w:t>
      </w:r>
      <w:r>
        <w:rPr/>
        <w:t>gang-free</w:t>
      </w:r>
      <w:r>
        <w:rPr>
          <w:spacing w:val="-3"/>
        </w:rPr>
        <w:t> </w:t>
      </w:r>
      <w:r>
        <w:rPr/>
        <w:t>zone.</w:t>
      </w:r>
      <w:r>
        <w:rPr>
          <w:spacing w:val="-3"/>
        </w:rPr>
        <w:t> </w:t>
      </w:r>
      <w:r>
        <w:rPr/>
        <w:t>Gang-free</w:t>
      </w:r>
      <w:r>
        <w:rPr>
          <w:spacing w:val="-3"/>
        </w:rPr>
        <w:t> </w:t>
      </w:r>
      <w:r>
        <w:rPr/>
        <w:t>zones</w:t>
      </w:r>
      <w:r>
        <w:rPr>
          <w:spacing w:val="-2"/>
        </w:rPr>
        <w:t> </w:t>
      </w:r>
      <w:r>
        <w:rPr/>
        <w:t>include</w:t>
      </w:r>
      <w:r>
        <w:rPr>
          <w:spacing w:val="-3"/>
        </w:rPr>
        <w:t> </w:t>
      </w:r>
      <w:r>
        <w:rPr/>
        <w:t>a</w:t>
      </w:r>
      <w:r>
        <w:rPr>
          <w:spacing w:val="-3"/>
        </w:rPr>
        <w:t> </w:t>
      </w:r>
      <w:r>
        <w:rPr/>
        <w:t>school bus and any location in, on, or within 1,000 feet of any district-owned or leased property or campus playground.</w:t>
      </w:r>
    </w:p>
    <w:p>
      <w:pPr>
        <w:pStyle w:val="Heading4"/>
      </w:pPr>
      <w:bookmarkStart w:name="_TOC_250115" w:id="240"/>
      <w:bookmarkStart w:name="Gender-Based Harassment" w:id="241"/>
      <w:r>
        <w:rPr>
          <w:b w:val="0"/>
        </w:rPr>
      </w:r>
      <w:r>
        <w:rPr/>
        <w:t>Gender-Based</w:t>
      </w:r>
      <w:r>
        <w:rPr>
          <w:spacing w:val="-8"/>
        </w:rPr>
        <w:t> </w:t>
      </w:r>
      <w:bookmarkEnd w:id="240"/>
      <w:r>
        <w:rPr>
          <w:spacing w:val="-2"/>
        </w:rPr>
        <w:t>Harassment</w:t>
      </w:r>
    </w:p>
    <w:p>
      <w:pPr>
        <w:spacing w:before="115"/>
        <w:ind w:left="480" w:right="0" w:firstLine="0"/>
        <w:jc w:val="left"/>
        <w:rPr>
          <w:sz w:val="22"/>
        </w:rPr>
      </w:pPr>
      <w:r>
        <w:rPr>
          <w:sz w:val="22"/>
        </w:rPr>
        <w:t>[See</w:t>
      </w:r>
      <w:r>
        <w:rPr>
          <w:spacing w:val="-6"/>
          <w:sz w:val="22"/>
        </w:rPr>
        <w:t> </w:t>
      </w:r>
      <w:r>
        <w:rPr>
          <w:b/>
          <w:sz w:val="22"/>
        </w:rPr>
        <w:t>Dating</w:t>
      </w:r>
      <w:r>
        <w:rPr>
          <w:b/>
          <w:spacing w:val="-6"/>
          <w:sz w:val="22"/>
        </w:rPr>
        <w:t> </w:t>
      </w:r>
      <w:r>
        <w:rPr>
          <w:b/>
          <w:sz w:val="22"/>
        </w:rPr>
        <w:t>Violence,</w:t>
      </w:r>
      <w:r>
        <w:rPr>
          <w:b/>
          <w:spacing w:val="-5"/>
          <w:sz w:val="22"/>
        </w:rPr>
        <w:t> </w:t>
      </w:r>
      <w:r>
        <w:rPr>
          <w:b/>
          <w:sz w:val="22"/>
        </w:rPr>
        <w:t>Discrimination,</w:t>
      </w:r>
      <w:r>
        <w:rPr>
          <w:b/>
          <w:spacing w:val="-6"/>
          <w:sz w:val="22"/>
        </w:rPr>
        <w:t> </w:t>
      </w:r>
      <w:r>
        <w:rPr>
          <w:b/>
          <w:sz w:val="22"/>
        </w:rPr>
        <w:t>Harassment,</w:t>
      </w:r>
      <w:r>
        <w:rPr>
          <w:b/>
          <w:spacing w:val="-6"/>
          <w:sz w:val="22"/>
        </w:rPr>
        <w:t> </w:t>
      </w:r>
      <w:r>
        <w:rPr>
          <w:b/>
          <w:sz w:val="22"/>
        </w:rPr>
        <w:t>and</w:t>
      </w:r>
      <w:r>
        <w:rPr>
          <w:b/>
          <w:spacing w:val="-5"/>
          <w:sz w:val="22"/>
        </w:rPr>
        <w:t> </w:t>
      </w:r>
      <w:r>
        <w:rPr>
          <w:b/>
          <w:sz w:val="22"/>
        </w:rPr>
        <w:t>Retaliation</w:t>
      </w:r>
      <w:r>
        <w:rPr>
          <w:b/>
          <w:spacing w:val="-8"/>
          <w:sz w:val="22"/>
        </w:rPr>
        <w:t> </w:t>
      </w:r>
      <w:r>
        <w:rPr>
          <w:sz w:val="22"/>
        </w:rPr>
        <w:t>on</w:t>
      </w:r>
      <w:r>
        <w:rPr>
          <w:spacing w:val="-9"/>
          <w:sz w:val="22"/>
        </w:rPr>
        <w:t> </w:t>
      </w:r>
      <w:r>
        <w:rPr>
          <w:sz w:val="22"/>
        </w:rPr>
        <w:t>page</w:t>
      </w:r>
      <w:r>
        <w:rPr>
          <w:spacing w:val="-7"/>
          <w:sz w:val="22"/>
        </w:rPr>
        <w:t> </w:t>
      </w:r>
      <w:hyperlink w:history="true" w:anchor="_bookmark37">
        <w:r>
          <w:rPr>
            <w:spacing w:val="-4"/>
            <w:sz w:val="22"/>
          </w:rPr>
          <w:t>47</w:t>
        </w:r>
      </w:hyperlink>
      <w:r>
        <w:rPr>
          <w:spacing w:val="-4"/>
          <w:sz w:val="22"/>
        </w:rPr>
        <w:t>.]</w:t>
      </w:r>
    </w:p>
    <w:p>
      <w:pPr>
        <w:pStyle w:val="Heading4"/>
        <w:spacing w:before="164"/>
      </w:pPr>
      <w:bookmarkStart w:name="_TOC_250114" w:id="242"/>
      <w:bookmarkStart w:name="Grade-Level Classification (Grades 9-12 " w:id="243"/>
      <w:r>
        <w:rPr>
          <w:b w:val="0"/>
        </w:rPr>
      </w:r>
      <w:r>
        <w:rPr/>
        <w:t>Grade-Level</w:t>
      </w:r>
      <w:r>
        <w:rPr>
          <w:spacing w:val="-8"/>
        </w:rPr>
        <w:t> </w:t>
      </w:r>
      <w:r>
        <w:rPr/>
        <w:t>Classification</w:t>
      </w:r>
      <w:r>
        <w:rPr>
          <w:spacing w:val="-7"/>
        </w:rPr>
        <w:t> </w:t>
      </w:r>
      <w:r>
        <w:rPr/>
        <w:t>(Grades</w:t>
      </w:r>
      <w:r>
        <w:rPr>
          <w:spacing w:val="-11"/>
        </w:rPr>
        <w:t> </w:t>
      </w:r>
      <w:r>
        <w:rPr/>
        <w:t>9-12</w:t>
      </w:r>
      <w:r>
        <w:rPr>
          <w:spacing w:val="-9"/>
        </w:rPr>
        <w:t> </w:t>
      </w:r>
      <w:bookmarkEnd w:id="242"/>
      <w:r>
        <w:rPr>
          <w:spacing w:val="-4"/>
        </w:rPr>
        <w:t>Only)</w:t>
      </w:r>
    </w:p>
    <w:p>
      <w:pPr>
        <w:pStyle w:val="BodyText"/>
        <w:spacing w:before="118"/>
        <w:ind w:right="860"/>
      </w:pPr>
      <w:r>
        <w:rPr/>
        <w:t>After</w:t>
      </w:r>
      <w:r>
        <w:rPr>
          <w:spacing w:val="-5"/>
        </w:rPr>
        <w:t> </w:t>
      </w:r>
      <w:r>
        <w:rPr/>
        <w:t>grade</w:t>
      </w:r>
      <w:r>
        <w:rPr>
          <w:spacing w:val="-4"/>
        </w:rPr>
        <w:t> </w:t>
      </w:r>
      <w:r>
        <w:rPr/>
        <w:t>9,</w:t>
      </w:r>
      <w:r>
        <w:rPr>
          <w:spacing w:val="-1"/>
        </w:rPr>
        <w:t> </w:t>
      </w:r>
      <w:r>
        <w:rPr/>
        <w:t>students</w:t>
      </w:r>
      <w:r>
        <w:rPr>
          <w:spacing w:val="-2"/>
        </w:rPr>
        <w:t> </w:t>
      </w:r>
      <w:r>
        <w:rPr/>
        <w:t>are</w:t>
      </w:r>
      <w:r>
        <w:rPr>
          <w:spacing w:val="-3"/>
        </w:rPr>
        <w:t> </w:t>
      </w:r>
      <w:r>
        <w:rPr/>
        <w:t>classified</w:t>
      </w:r>
      <w:r>
        <w:rPr>
          <w:spacing w:val="-4"/>
        </w:rPr>
        <w:t> </w:t>
      </w:r>
      <w:r>
        <w:rPr/>
        <w:t>according</w:t>
      </w:r>
      <w:r>
        <w:rPr>
          <w:spacing w:val="-3"/>
        </w:rPr>
        <w:t> </w:t>
      </w:r>
      <w:r>
        <w:rPr/>
        <w:t>to</w:t>
      </w:r>
      <w:r>
        <w:rPr>
          <w:spacing w:val="-4"/>
        </w:rPr>
        <w:t> </w:t>
      </w:r>
      <w:r>
        <w:rPr/>
        <w:t>the</w:t>
      </w:r>
      <w:r>
        <w:rPr>
          <w:spacing w:val="-4"/>
        </w:rPr>
        <w:t> </w:t>
      </w:r>
      <w:r>
        <w:rPr/>
        <w:t>number</w:t>
      </w:r>
      <w:r>
        <w:rPr>
          <w:spacing w:val="-1"/>
        </w:rPr>
        <w:t> </w:t>
      </w:r>
      <w:r>
        <w:rPr/>
        <w:t>of</w:t>
      </w:r>
      <w:r>
        <w:rPr>
          <w:spacing w:val="-3"/>
        </w:rPr>
        <w:t> </w:t>
      </w:r>
      <w:r>
        <w:rPr/>
        <w:t>credits</w:t>
      </w:r>
      <w:r>
        <w:rPr>
          <w:spacing w:val="-4"/>
        </w:rPr>
        <w:t> </w:t>
      </w:r>
      <w:r>
        <w:rPr/>
        <w:t>earned</w:t>
      </w:r>
      <w:r>
        <w:rPr>
          <w:spacing w:val="-4"/>
        </w:rPr>
        <w:t> </w:t>
      </w:r>
      <w:r>
        <w:rPr/>
        <w:t>toward </w:t>
      </w:r>
      <w:r>
        <w:rPr>
          <w:spacing w:val="-2"/>
        </w:rPr>
        <w:t>graduation.</w:t>
      </w:r>
    </w:p>
    <w:p>
      <w:pPr>
        <w:pStyle w:val="BodyText"/>
        <w:spacing w:before="3"/>
        <w:ind w:left="0"/>
        <w:rPr>
          <w:sz w:val="14"/>
        </w:rPr>
      </w:pPr>
    </w:p>
    <w:tbl>
      <w:tblPr>
        <w:tblW w:w="0" w:type="auto"/>
        <w:jc w:val="left"/>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3"/>
        <w:gridCol w:w="2652"/>
      </w:tblGrid>
      <w:tr>
        <w:trPr>
          <w:trHeight w:val="412" w:hRule="atLeast"/>
        </w:trPr>
        <w:tc>
          <w:tcPr>
            <w:tcW w:w="2023" w:type="dxa"/>
          </w:tcPr>
          <w:p>
            <w:pPr>
              <w:pStyle w:val="TableParagraph"/>
              <w:spacing w:line="248" w:lineRule="exact"/>
              <w:ind w:left="10"/>
              <w:rPr>
                <w:rFonts w:ascii="Arial"/>
                <w:b/>
                <w:sz w:val="22"/>
              </w:rPr>
            </w:pPr>
            <w:r>
              <w:rPr>
                <w:rFonts w:ascii="Arial"/>
                <w:b/>
                <w:sz w:val="22"/>
              </w:rPr>
              <w:t>Credits</w:t>
            </w:r>
            <w:r>
              <w:rPr>
                <w:rFonts w:ascii="Arial"/>
                <w:b/>
                <w:spacing w:val="-5"/>
                <w:sz w:val="22"/>
              </w:rPr>
              <w:t> </w:t>
            </w:r>
            <w:r>
              <w:rPr>
                <w:rFonts w:ascii="Arial"/>
                <w:b/>
                <w:spacing w:val="-2"/>
                <w:sz w:val="22"/>
              </w:rPr>
              <w:t>Earned</w:t>
            </w:r>
          </w:p>
        </w:tc>
        <w:tc>
          <w:tcPr>
            <w:tcW w:w="2652" w:type="dxa"/>
          </w:tcPr>
          <w:p>
            <w:pPr>
              <w:pStyle w:val="TableParagraph"/>
              <w:spacing w:line="248" w:lineRule="exact"/>
              <w:ind w:left="10"/>
              <w:rPr>
                <w:rFonts w:ascii="Arial"/>
                <w:b/>
                <w:sz w:val="22"/>
              </w:rPr>
            </w:pPr>
            <w:r>
              <w:rPr>
                <w:rFonts w:ascii="Arial"/>
                <w:b/>
                <w:spacing w:val="-2"/>
                <w:sz w:val="22"/>
              </w:rPr>
              <w:t>Classification</w:t>
            </w:r>
          </w:p>
        </w:tc>
      </w:tr>
      <w:tr>
        <w:trPr>
          <w:trHeight w:val="412" w:hRule="atLeast"/>
        </w:trPr>
        <w:tc>
          <w:tcPr>
            <w:tcW w:w="2023" w:type="dxa"/>
          </w:tcPr>
          <w:p>
            <w:pPr>
              <w:pStyle w:val="TableParagraph"/>
              <w:spacing w:line="250" w:lineRule="exact"/>
              <w:ind w:left="10"/>
              <w:rPr>
                <w:rFonts w:ascii="Arial"/>
                <w:i/>
                <w:sz w:val="22"/>
              </w:rPr>
            </w:pPr>
            <w:r>
              <w:rPr>
                <w:rFonts w:ascii="Arial"/>
                <w:i/>
                <w:spacing w:val="-10"/>
                <w:sz w:val="22"/>
              </w:rPr>
              <w:t>7</w:t>
            </w:r>
          </w:p>
        </w:tc>
        <w:tc>
          <w:tcPr>
            <w:tcW w:w="2652" w:type="dxa"/>
          </w:tcPr>
          <w:p>
            <w:pPr>
              <w:pStyle w:val="TableParagraph"/>
              <w:spacing w:line="250" w:lineRule="exact"/>
              <w:ind w:left="10"/>
              <w:rPr>
                <w:rFonts w:ascii="Arial"/>
                <w:sz w:val="22"/>
              </w:rPr>
            </w:pPr>
            <w:r>
              <w:rPr>
                <w:rFonts w:ascii="Arial"/>
                <w:sz w:val="22"/>
              </w:rPr>
              <w:t>Grade</w:t>
            </w:r>
            <w:r>
              <w:rPr>
                <w:rFonts w:ascii="Arial"/>
                <w:spacing w:val="-3"/>
                <w:sz w:val="22"/>
              </w:rPr>
              <w:t> </w:t>
            </w:r>
            <w:r>
              <w:rPr>
                <w:rFonts w:ascii="Arial"/>
                <w:sz w:val="22"/>
              </w:rPr>
              <w:t>10</w:t>
            </w:r>
            <w:r>
              <w:rPr>
                <w:rFonts w:ascii="Arial"/>
                <w:spacing w:val="-3"/>
                <w:sz w:val="22"/>
              </w:rPr>
              <w:t> </w:t>
            </w:r>
            <w:r>
              <w:rPr>
                <w:rFonts w:ascii="Arial"/>
                <w:spacing w:val="-2"/>
                <w:sz w:val="22"/>
              </w:rPr>
              <w:t>(Sophomore)</w:t>
            </w:r>
          </w:p>
        </w:tc>
      </w:tr>
      <w:tr>
        <w:trPr>
          <w:trHeight w:val="412" w:hRule="atLeast"/>
        </w:trPr>
        <w:tc>
          <w:tcPr>
            <w:tcW w:w="2023" w:type="dxa"/>
          </w:tcPr>
          <w:p>
            <w:pPr>
              <w:pStyle w:val="TableParagraph"/>
              <w:spacing w:line="250" w:lineRule="exact"/>
              <w:ind w:left="10" w:right="3"/>
              <w:rPr>
                <w:rFonts w:ascii="Arial"/>
                <w:i/>
                <w:sz w:val="22"/>
              </w:rPr>
            </w:pPr>
            <w:r>
              <w:rPr>
                <w:rFonts w:ascii="Arial"/>
                <w:i/>
                <w:spacing w:val="-5"/>
                <w:sz w:val="22"/>
              </w:rPr>
              <w:t>14</w:t>
            </w:r>
          </w:p>
        </w:tc>
        <w:tc>
          <w:tcPr>
            <w:tcW w:w="2652" w:type="dxa"/>
          </w:tcPr>
          <w:p>
            <w:pPr>
              <w:pStyle w:val="TableParagraph"/>
              <w:spacing w:line="250" w:lineRule="exact"/>
              <w:ind w:left="10" w:right="2"/>
              <w:rPr>
                <w:rFonts w:ascii="Arial"/>
                <w:sz w:val="22"/>
              </w:rPr>
            </w:pPr>
            <w:r>
              <w:rPr>
                <w:rFonts w:ascii="Arial"/>
                <w:sz w:val="22"/>
              </w:rPr>
              <w:t>Grade</w:t>
            </w:r>
            <w:r>
              <w:rPr>
                <w:rFonts w:ascii="Arial"/>
                <w:spacing w:val="-12"/>
                <w:sz w:val="22"/>
              </w:rPr>
              <w:t> </w:t>
            </w:r>
            <w:r>
              <w:rPr>
                <w:rFonts w:ascii="Arial"/>
                <w:sz w:val="22"/>
              </w:rPr>
              <w:t>11</w:t>
            </w:r>
            <w:r>
              <w:rPr>
                <w:rFonts w:ascii="Arial"/>
                <w:spacing w:val="-11"/>
                <w:sz w:val="22"/>
              </w:rPr>
              <w:t> </w:t>
            </w:r>
            <w:r>
              <w:rPr>
                <w:rFonts w:ascii="Arial"/>
                <w:spacing w:val="-2"/>
                <w:sz w:val="22"/>
              </w:rPr>
              <w:t>(Junior)</w:t>
            </w:r>
          </w:p>
        </w:tc>
      </w:tr>
      <w:tr>
        <w:trPr>
          <w:trHeight w:val="414" w:hRule="atLeast"/>
        </w:trPr>
        <w:tc>
          <w:tcPr>
            <w:tcW w:w="2023" w:type="dxa"/>
          </w:tcPr>
          <w:p>
            <w:pPr>
              <w:pStyle w:val="TableParagraph"/>
              <w:spacing w:line="240" w:lineRule="auto"/>
              <w:ind w:left="10" w:right="3"/>
              <w:rPr>
                <w:rFonts w:ascii="Arial"/>
                <w:i/>
                <w:sz w:val="22"/>
              </w:rPr>
            </w:pPr>
            <w:r>
              <w:rPr>
                <w:rFonts w:ascii="Arial"/>
                <w:i/>
                <w:spacing w:val="-5"/>
                <w:sz w:val="22"/>
              </w:rPr>
              <w:t>20</w:t>
            </w:r>
          </w:p>
        </w:tc>
        <w:tc>
          <w:tcPr>
            <w:tcW w:w="2652" w:type="dxa"/>
          </w:tcPr>
          <w:p>
            <w:pPr>
              <w:pStyle w:val="TableParagraph"/>
              <w:spacing w:line="240" w:lineRule="auto"/>
              <w:ind w:left="10" w:right="2"/>
              <w:rPr>
                <w:rFonts w:ascii="Arial"/>
                <w:sz w:val="22"/>
              </w:rPr>
            </w:pPr>
            <w:r>
              <w:rPr>
                <w:rFonts w:ascii="Arial"/>
                <w:sz w:val="22"/>
              </w:rPr>
              <w:t>Grade</w:t>
            </w:r>
            <w:r>
              <w:rPr>
                <w:rFonts w:ascii="Arial"/>
                <w:spacing w:val="-3"/>
                <w:sz w:val="22"/>
              </w:rPr>
              <w:t> </w:t>
            </w:r>
            <w:r>
              <w:rPr>
                <w:rFonts w:ascii="Arial"/>
                <w:sz w:val="22"/>
              </w:rPr>
              <w:t>12</w:t>
            </w:r>
            <w:r>
              <w:rPr>
                <w:rFonts w:ascii="Arial"/>
                <w:spacing w:val="-3"/>
                <w:sz w:val="22"/>
              </w:rPr>
              <w:t> </w:t>
            </w:r>
            <w:r>
              <w:rPr>
                <w:rFonts w:ascii="Arial"/>
                <w:spacing w:val="-2"/>
                <w:sz w:val="22"/>
              </w:rPr>
              <w:t>(Senior)</w:t>
            </w:r>
          </w:p>
        </w:tc>
      </w:tr>
    </w:tbl>
    <w:p>
      <w:pPr>
        <w:pStyle w:val="BodyText"/>
        <w:spacing w:before="160"/>
        <w:ind w:left="0"/>
      </w:pPr>
    </w:p>
    <w:p>
      <w:pPr>
        <w:pStyle w:val="Heading4"/>
        <w:spacing w:before="1"/>
      </w:pPr>
      <w:bookmarkStart w:name="_TOC_250113" w:id="244"/>
      <w:bookmarkStart w:name="Grading Guidelines (All Grade Levels)" w:id="245"/>
      <w:r>
        <w:rPr>
          <w:b w:val="0"/>
        </w:rPr>
      </w:r>
      <w:r>
        <w:rPr/>
        <w:t>Grading</w:t>
      </w:r>
      <w:r>
        <w:rPr>
          <w:spacing w:val="-6"/>
        </w:rPr>
        <w:t> </w:t>
      </w:r>
      <w:r>
        <w:rPr/>
        <w:t>Guidelines</w:t>
      </w:r>
      <w:r>
        <w:rPr>
          <w:spacing w:val="-4"/>
        </w:rPr>
        <w:t> </w:t>
      </w:r>
      <w:r>
        <w:rPr/>
        <w:t>(All</w:t>
      </w:r>
      <w:r>
        <w:rPr>
          <w:spacing w:val="-7"/>
        </w:rPr>
        <w:t> </w:t>
      </w:r>
      <w:r>
        <w:rPr/>
        <w:t>Grade</w:t>
      </w:r>
      <w:r>
        <w:rPr>
          <w:spacing w:val="-4"/>
        </w:rPr>
        <w:t> </w:t>
      </w:r>
      <w:bookmarkEnd w:id="244"/>
      <w:r>
        <w:rPr>
          <w:spacing w:val="-2"/>
        </w:rPr>
        <w:t>Levels)</w:t>
      </w:r>
    </w:p>
    <w:p>
      <w:pPr>
        <w:pStyle w:val="BodyText"/>
        <w:spacing w:before="118"/>
        <w:ind w:right="860"/>
      </w:pPr>
      <w:r>
        <w:rPr/>
        <w:t>Approved</w:t>
      </w:r>
      <w:r>
        <w:rPr>
          <w:spacing w:val="-3"/>
        </w:rPr>
        <w:t> </w:t>
      </w:r>
      <w:r>
        <w:rPr/>
        <w:t>grading</w:t>
      </w:r>
      <w:r>
        <w:rPr>
          <w:spacing w:val="-5"/>
        </w:rPr>
        <w:t> </w:t>
      </w:r>
      <w:r>
        <w:rPr/>
        <w:t>guidelines</w:t>
      </w:r>
      <w:r>
        <w:rPr>
          <w:spacing w:val="-5"/>
        </w:rPr>
        <w:t> </w:t>
      </w:r>
      <w:r>
        <w:rPr/>
        <w:t>for</w:t>
      </w:r>
      <w:r>
        <w:rPr>
          <w:spacing w:val="-1"/>
        </w:rPr>
        <w:t> </w:t>
      </w:r>
      <w:r>
        <w:rPr/>
        <w:t>each</w:t>
      </w:r>
      <w:r>
        <w:rPr>
          <w:spacing w:val="-7"/>
        </w:rPr>
        <w:t> </w:t>
      </w:r>
      <w:r>
        <w:rPr/>
        <w:t>grade</w:t>
      </w:r>
      <w:r>
        <w:rPr>
          <w:spacing w:val="-3"/>
        </w:rPr>
        <w:t> </w:t>
      </w:r>
      <w:r>
        <w:rPr/>
        <w:t>level</w:t>
      </w:r>
      <w:r>
        <w:rPr>
          <w:spacing w:val="-3"/>
        </w:rPr>
        <w:t> </w:t>
      </w:r>
      <w:r>
        <w:rPr/>
        <w:t>or</w:t>
      </w:r>
      <w:r>
        <w:rPr>
          <w:spacing w:val="-1"/>
        </w:rPr>
        <w:t> </w:t>
      </w:r>
      <w:r>
        <w:rPr/>
        <w:t>course</w:t>
      </w:r>
      <w:r>
        <w:rPr>
          <w:spacing w:val="-3"/>
        </w:rPr>
        <w:t> </w:t>
      </w:r>
      <w:r>
        <w:rPr/>
        <w:t>will</w:t>
      </w:r>
      <w:r>
        <w:rPr>
          <w:spacing w:val="-3"/>
        </w:rPr>
        <w:t> </w:t>
      </w:r>
      <w:r>
        <w:rPr/>
        <w:t>be</w:t>
      </w:r>
      <w:r>
        <w:rPr>
          <w:spacing w:val="-3"/>
        </w:rPr>
        <w:t> </w:t>
      </w:r>
      <w:r>
        <w:rPr/>
        <w:t>communicated</w:t>
      </w:r>
      <w:r>
        <w:rPr>
          <w:spacing w:val="-3"/>
        </w:rPr>
        <w:t> </w:t>
      </w:r>
      <w:r>
        <w:rPr/>
        <w:t>to</w:t>
      </w:r>
      <w:r>
        <w:rPr>
          <w:spacing w:val="-5"/>
        </w:rPr>
        <w:t> </w:t>
      </w:r>
      <w:r>
        <w:rPr/>
        <w:t>students and their parents by the classroom teacher. These guidelines establish:</w:t>
      </w:r>
    </w:p>
    <w:p>
      <w:pPr>
        <w:pStyle w:val="ListParagraph"/>
        <w:numPr>
          <w:ilvl w:val="0"/>
          <w:numId w:val="19"/>
        </w:numPr>
        <w:tabs>
          <w:tab w:pos="840" w:val="left" w:leader="none"/>
        </w:tabs>
        <w:spacing w:line="240" w:lineRule="auto" w:before="158" w:after="0"/>
        <w:ind w:left="840" w:right="920" w:hanging="361"/>
        <w:jc w:val="left"/>
        <w:rPr>
          <w:sz w:val="22"/>
        </w:rPr>
      </w:pPr>
      <w:r>
        <w:rPr>
          <w:sz w:val="22"/>
        </w:rPr>
        <w:t>The</w:t>
      </w:r>
      <w:r>
        <w:rPr>
          <w:spacing w:val="-6"/>
          <w:sz w:val="22"/>
        </w:rPr>
        <w:t> </w:t>
      </w:r>
      <w:r>
        <w:rPr>
          <w:sz w:val="22"/>
        </w:rPr>
        <w:t>minimum</w:t>
      </w:r>
      <w:r>
        <w:rPr>
          <w:spacing w:val="-2"/>
          <w:sz w:val="22"/>
        </w:rPr>
        <w:t> </w:t>
      </w:r>
      <w:r>
        <w:rPr>
          <w:sz w:val="22"/>
        </w:rPr>
        <w:t>number</w:t>
      </w:r>
      <w:r>
        <w:rPr>
          <w:spacing w:val="-5"/>
          <w:sz w:val="22"/>
        </w:rPr>
        <w:t> </w:t>
      </w:r>
      <w:r>
        <w:rPr>
          <w:sz w:val="22"/>
        </w:rPr>
        <w:t>of</w:t>
      </w:r>
      <w:r>
        <w:rPr>
          <w:spacing w:val="-4"/>
          <w:sz w:val="22"/>
        </w:rPr>
        <w:t> </w:t>
      </w:r>
      <w:r>
        <w:rPr>
          <w:sz w:val="22"/>
        </w:rPr>
        <w:t>assignments,</w:t>
      </w:r>
      <w:r>
        <w:rPr>
          <w:spacing w:val="-2"/>
          <w:sz w:val="22"/>
        </w:rPr>
        <w:t> </w:t>
      </w:r>
      <w:r>
        <w:rPr>
          <w:sz w:val="22"/>
        </w:rPr>
        <w:t>projects,</w:t>
      </w:r>
      <w:r>
        <w:rPr>
          <w:spacing w:val="-5"/>
          <w:sz w:val="22"/>
        </w:rPr>
        <w:t> </w:t>
      </w:r>
      <w:r>
        <w:rPr>
          <w:sz w:val="22"/>
        </w:rPr>
        <w:t>and</w:t>
      </w:r>
      <w:r>
        <w:rPr>
          <w:spacing w:val="-4"/>
          <w:sz w:val="22"/>
        </w:rPr>
        <w:t> </w:t>
      </w:r>
      <w:r>
        <w:rPr>
          <w:sz w:val="22"/>
        </w:rPr>
        <w:t>examinations</w:t>
      </w:r>
      <w:r>
        <w:rPr>
          <w:spacing w:val="-3"/>
          <w:sz w:val="22"/>
        </w:rPr>
        <w:t> </w:t>
      </w:r>
      <w:r>
        <w:rPr>
          <w:sz w:val="22"/>
        </w:rPr>
        <w:t>required</w:t>
      </w:r>
      <w:r>
        <w:rPr>
          <w:spacing w:val="-6"/>
          <w:sz w:val="22"/>
        </w:rPr>
        <w:t> </w:t>
      </w:r>
      <w:r>
        <w:rPr>
          <w:sz w:val="22"/>
        </w:rPr>
        <w:t>for</w:t>
      </w:r>
      <w:r>
        <w:rPr>
          <w:spacing w:val="-2"/>
          <w:sz w:val="22"/>
        </w:rPr>
        <w:t> </w:t>
      </w:r>
      <w:r>
        <w:rPr>
          <w:sz w:val="22"/>
        </w:rPr>
        <w:t>each</w:t>
      </w:r>
      <w:r>
        <w:rPr>
          <w:spacing w:val="-8"/>
          <w:sz w:val="22"/>
        </w:rPr>
        <w:t> </w:t>
      </w:r>
      <w:r>
        <w:rPr>
          <w:sz w:val="22"/>
        </w:rPr>
        <w:t>grading </w:t>
      </w:r>
      <w:r>
        <w:rPr>
          <w:spacing w:val="-2"/>
          <w:sz w:val="22"/>
        </w:rPr>
        <w:t>period</w:t>
      </w:r>
    </w:p>
    <w:p>
      <w:pPr>
        <w:pStyle w:val="ListParagraph"/>
        <w:numPr>
          <w:ilvl w:val="0"/>
          <w:numId w:val="19"/>
        </w:numPr>
        <w:tabs>
          <w:tab w:pos="840" w:val="left" w:leader="none"/>
        </w:tabs>
        <w:spacing w:line="240" w:lineRule="auto" w:before="118" w:after="0"/>
        <w:ind w:left="840" w:right="1698" w:hanging="360"/>
        <w:jc w:val="left"/>
        <w:rPr>
          <w:sz w:val="22"/>
        </w:rPr>
      </w:pPr>
      <w:r>
        <w:rPr>
          <w:sz w:val="22"/>
        </w:rPr>
        <w:t>How the student’s mastery of concepts and achievement will be communicated (for example,</w:t>
      </w:r>
      <w:r>
        <w:rPr>
          <w:spacing w:val="-2"/>
          <w:sz w:val="22"/>
        </w:rPr>
        <w:t> </w:t>
      </w:r>
      <w:r>
        <w:rPr>
          <w:sz w:val="22"/>
        </w:rPr>
        <w:t>letter</w:t>
      </w:r>
      <w:r>
        <w:rPr>
          <w:spacing w:val="-5"/>
          <w:sz w:val="22"/>
        </w:rPr>
        <w:t> </w:t>
      </w:r>
      <w:r>
        <w:rPr>
          <w:sz w:val="22"/>
        </w:rPr>
        <w:t>grades,</w:t>
      </w:r>
      <w:r>
        <w:rPr>
          <w:spacing w:val="-2"/>
          <w:sz w:val="22"/>
        </w:rPr>
        <w:t> </w:t>
      </w:r>
      <w:r>
        <w:rPr>
          <w:sz w:val="22"/>
        </w:rPr>
        <w:t>numerical</w:t>
      </w:r>
      <w:r>
        <w:rPr>
          <w:spacing w:val="-4"/>
          <w:sz w:val="22"/>
        </w:rPr>
        <w:t> </w:t>
      </w:r>
      <w:r>
        <w:rPr>
          <w:sz w:val="22"/>
        </w:rPr>
        <w:t>averages,</w:t>
      </w:r>
      <w:r>
        <w:rPr>
          <w:spacing w:val="-2"/>
          <w:sz w:val="22"/>
        </w:rPr>
        <w:t> </w:t>
      </w:r>
      <w:r>
        <w:rPr>
          <w:sz w:val="22"/>
        </w:rPr>
        <w:t>checklist</w:t>
      </w:r>
      <w:r>
        <w:rPr>
          <w:spacing w:val="-4"/>
          <w:sz w:val="22"/>
        </w:rPr>
        <w:t> </w:t>
      </w:r>
      <w:r>
        <w:rPr>
          <w:sz w:val="22"/>
        </w:rPr>
        <w:t>of</w:t>
      </w:r>
      <w:r>
        <w:rPr>
          <w:spacing w:val="-2"/>
          <w:sz w:val="22"/>
        </w:rPr>
        <w:t> </w:t>
      </w:r>
      <w:r>
        <w:rPr>
          <w:sz w:val="22"/>
        </w:rPr>
        <w:t>required</w:t>
      </w:r>
      <w:r>
        <w:rPr>
          <w:spacing w:val="-6"/>
          <w:sz w:val="22"/>
        </w:rPr>
        <w:t> </w:t>
      </w:r>
      <w:r>
        <w:rPr>
          <w:sz w:val="22"/>
        </w:rPr>
        <w:t>skills,</w:t>
      </w:r>
      <w:r>
        <w:rPr>
          <w:spacing w:val="-2"/>
          <w:sz w:val="22"/>
        </w:rPr>
        <w:t> </w:t>
      </w:r>
      <w:r>
        <w:rPr>
          <w:sz w:val="22"/>
        </w:rPr>
        <w:t>and</w:t>
      </w:r>
      <w:r>
        <w:rPr>
          <w:spacing w:val="-4"/>
          <w:sz w:val="22"/>
        </w:rPr>
        <w:t> </w:t>
      </w:r>
      <w:r>
        <w:rPr>
          <w:sz w:val="22"/>
        </w:rPr>
        <w:t>the</w:t>
      </w:r>
      <w:r>
        <w:rPr>
          <w:spacing w:val="-6"/>
          <w:sz w:val="22"/>
        </w:rPr>
        <w:t> </w:t>
      </w:r>
      <w:r>
        <w:rPr>
          <w:sz w:val="22"/>
        </w:rPr>
        <w:t>like)</w:t>
      </w:r>
    </w:p>
    <w:p>
      <w:pPr>
        <w:pStyle w:val="ListParagraph"/>
        <w:numPr>
          <w:ilvl w:val="0"/>
          <w:numId w:val="19"/>
        </w:numPr>
        <w:tabs>
          <w:tab w:pos="840" w:val="left" w:leader="none"/>
        </w:tabs>
        <w:spacing w:line="240" w:lineRule="auto" w:before="119" w:after="0"/>
        <w:ind w:left="840" w:right="1234" w:hanging="361"/>
        <w:jc w:val="left"/>
        <w:rPr>
          <w:sz w:val="22"/>
        </w:rPr>
      </w:pPr>
      <w:r>
        <w:rPr>
          <w:sz w:val="22"/>
        </w:rPr>
        <w:t>Circumstances</w:t>
      </w:r>
      <w:r>
        <w:rPr>
          <w:spacing w:val="-2"/>
          <w:sz w:val="22"/>
        </w:rPr>
        <w:t> </w:t>
      </w:r>
      <w:r>
        <w:rPr>
          <w:sz w:val="22"/>
        </w:rPr>
        <w:t>under</w:t>
      </w:r>
      <w:r>
        <w:rPr>
          <w:spacing w:val="-1"/>
          <w:sz w:val="22"/>
        </w:rPr>
        <w:t> </w:t>
      </w:r>
      <w:r>
        <w:rPr>
          <w:sz w:val="22"/>
        </w:rPr>
        <w:t>which</w:t>
      </w:r>
      <w:r>
        <w:rPr>
          <w:spacing w:val="-3"/>
          <w:sz w:val="22"/>
        </w:rPr>
        <w:t> </w:t>
      </w:r>
      <w:r>
        <w:rPr>
          <w:sz w:val="22"/>
        </w:rPr>
        <w:t>a</w:t>
      </w:r>
      <w:r>
        <w:rPr>
          <w:spacing w:val="-3"/>
          <w:sz w:val="22"/>
        </w:rPr>
        <w:t> </w:t>
      </w:r>
      <w:r>
        <w:rPr>
          <w:sz w:val="22"/>
        </w:rPr>
        <w:t>student</w:t>
      </w:r>
      <w:r>
        <w:rPr>
          <w:spacing w:val="-3"/>
          <w:sz w:val="22"/>
        </w:rPr>
        <w:t> </w:t>
      </w:r>
      <w:r>
        <w:rPr>
          <w:sz w:val="22"/>
        </w:rPr>
        <w:t>will</w:t>
      </w:r>
      <w:r>
        <w:rPr>
          <w:spacing w:val="-3"/>
          <w:sz w:val="22"/>
        </w:rPr>
        <w:t> </w:t>
      </w:r>
      <w:r>
        <w:rPr>
          <w:sz w:val="22"/>
        </w:rPr>
        <w:t>be</w:t>
      </w:r>
      <w:r>
        <w:rPr>
          <w:spacing w:val="-3"/>
          <w:sz w:val="22"/>
        </w:rPr>
        <w:t> </w:t>
      </w:r>
      <w:r>
        <w:rPr>
          <w:sz w:val="22"/>
        </w:rPr>
        <w:t>allowed</w:t>
      </w:r>
      <w:r>
        <w:rPr>
          <w:spacing w:val="-3"/>
          <w:sz w:val="22"/>
        </w:rPr>
        <w:t> </w:t>
      </w:r>
      <w:r>
        <w:rPr>
          <w:sz w:val="22"/>
        </w:rPr>
        <w:t>to</w:t>
      </w:r>
      <w:r>
        <w:rPr>
          <w:spacing w:val="-3"/>
          <w:sz w:val="22"/>
        </w:rPr>
        <w:t> </w:t>
      </w:r>
      <w:r>
        <w:rPr>
          <w:sz w:val="22"/>
        </w:rPr>
        <w:t>redo</w:t>
      </w:r>
      <w:r>
        <w:rPr>
          <w:spacing w:val="-3"/>
          <w:sz w:val="22"/>
        </w:rPr>
        <w:t> </w:t>
      </w:r>
      <w:r>
        <w:rPr>
          <w:sz w:val="22"/>
        </w:rPr>
        <w:t>an</w:t>
      </w:r>
      <w:r>
        <w:rPr>
          <w:spacing w:val="-3"/>
          <w:sz w:val="22"/>
        </w:rPr>
        <w:t> </w:t>
      </w:r>
      <w:r>
        <w:rPr>
          <w:sz w:val="22"/>
        </w:rPr>
        <w:t>assignment</w:t>
      </w:r>
      <w:r>
        <w:rPr>
          <w:spacing w:val="-1"/>
          <w:sz w:val="22"/>
        </w:rPr>
        <w:t> </w:t>
      </w:r>
      <w:r>
        <w:rPr>
          <w:sz w:val="22"/>
        </w:rPr>
        <w:t>or</w:t>
      </w:r>
      <w:r>
        <w:rPr>
          <w:spacing w:val="-4"/>
          <w:sz w:val="22"/>
        </w:rPr>
        <w:t> </w:t>
      </w:r>
      <w:r>
        <w:rPr>
          <w:sz w:val="22"/>
        </w:rPr>
        <w:t>retake</w:t>
      </w:r>
      <w:r>
        <w:rPr>
          <w:spacing w:val="-5"/>
          <w:sz w:val="22"/>
        </w:rPr>
        <w:t> </w:t>
      </w:r>
      <w:r>
        <w:rPr>
          <w:sz w:val="22"/>
        </w:rPr>
        <w:t>an examination the student originally failed</w:t>
      </w:r>
    </w:p>
    <w:p>
      <w:pPr>
        <w:pStyle w:val="ListParagraph"/>
        <w:numPr>
          <w:ilvl w:val="0"/>
          <w:numId w:val="19"/>
        </w:numPr>
        <w:tabs>
          <w:tab w:pos="840" w:val="left" w:leader="none"/>
        </w:tabs>
        <w:spacing w:line="240" w:lineRule="auto" w:before="118" w:after="0"/>
        <w:ind w:left="840" w:right="0" w:hanging="360"/>
        <w:jc w:val="left"/>
        <w:rPr>
          <w:sz w:val="22"/>
        </w:rPr>
      </w:pPr>
      <w:r>
        <w:rPr>
          <w:sz w:val="22"/>
        </w:rPr>
        <w:t>Procedures</w:t>
      </w:r>
      <w:r>
        <w:rPr>
          <w:spacing w:val="-6"/>
          <w:sz w:val="22"/>
        </w:rPr>
        <w:t> </w:t>
      </w:r>
      <w:r>
        <w:rPr>
          <w:sz w:val="22"/>
        </w:rPr>
        <w:t>for a</w:t>
      </w:r>
      <w:r>
        <w:rPr>
          <w:spacing w:val="-4"/>
          <w:sz w:val="22"/>
        </w:rPr>
        <w:t> </w:t>
      </w:r>
      <w:r>
        <w:rPr>
          <w:sz w:val="22"/>
        </w:rPr>
        <w:t>student</w:t>
      </w:r>
      <w:r>
        <w:rPr>
          <w:spacing w:val="-2"/>
          <w:sz w:val="22"/>
        </w:rPr>
        <w:t> </w:t>
      </w:r>
      <w:r>
        <w:rPr>
          <w:sz w:val="22"/>
        </w:rPr>
        <w:t>to</w:t>
      </w:r>
      <w:r>
        <w:rPr>
          <w:spacing w:val="-6"/>
          <w:sz w:val="22"/>
        </w:rPr>
        <w:t> </w:t>
      </w:r>
      <w:r>
        <w:rPr>
          <w:sz w:val="22"/>
        </w:rPr>
        <w:t>follow</w:t>
      </w:r>
      <w:r>
        <w:rPr>
          <w:spacing w:val="-5"/>
          <w:sz w:val="22"/>
        </w:rPr>
        <w:t> </w:t>
      </w:r>
      <w:r>
        <w:rPr>
          <w:sz w:val="22"/>
        </w:rPr>
        <w:t>after</w:t>
      </w:r>
      <w:r>
        <w:rPr>
          <w:spacing w:val="-3"/>
          <w:sz w:val="22"/>
        </w:rPr>
        <w:t> </w:t>
      </w:r>
      <w:r>
        <w:rPr>
          <w:sz w:val="22"/>
        </w:rPr>
        <w:t>an</w:t>
      </w:r>
      <w:r>
        <w:rPr>
          <w:spacing w:val="-1"/>
          <w:sz w:val="22"/>
        </w:rPr>
        <w:t> </w:t>
      </w:r>
      <w:r>
        <w:rPr>
          <w:spacing w:val="-2"/>
          <w:sz w:val="22"/>
        </w:rPr>
        <w:t>absence</w:t>
      </w:r>
    </w:p>
    <w:p>
      <w:pPr>
        <w:spacing w:after="0" w:line="240" w:lineRule="auto"/>
        <w:jc w:val="left"/>
        <w:rPr>
          <w:sz w:val="22"/>
        </w:rPr>
        <w:sectPr>
          <w:pgSz w:w="12240" w:h="15840"/>
          <w:pgMar w:header="0" w:footer="523" w:top="1360" w:bottom="720" w:left="960" w:right="580"/>
        </w:sectPr>
      </w:pPr>
    </w:p>
    <w:p>
      <w:pPr>
        <w:pStyle w:val="Heading5"/>
        <w:spacing w:before="75"/>
      </w:pPr>
      <w:r>
        <w:rPr>
          <w:spacing w:val="-2"/>
        </w:rPr>
        <w:t>Elementary:</w:t>
      </w:r>
    </w:p>
    <w:p>
      <w:pPr>
        <w:pStyle w:val="ListParagraph"/>
        <w:numPr>
          <w:ilvl w:val="0"/>
          <w:numId w:val="19"/>
        </w:numPr>
        <w:tabs>
          <w:tab w:pos="840" w:val="left" w:leader="none"/>
        </w:tabs>
        <w:spacing w:line="240" w:lineRule="auto" w:before="121" w:after="0"/>
        <w:ind w:left="840" w:right="1165" w:hanging="360"/>
        <w:jc w:val="left"/>
        <w:rPr>
          <w:sz w:val="23"/>
        </w:rPr>
      </w:pPr>
      <w:r>
        <w:rPr>
          <w:sz w:val="23"/>
        </w:rPr>
        <w:t>Elementary teachers may use their discretion in the number of grades recorded; however,</w:t>
      </w:r>
      <w:r>
        <w:rPr>
          <w:spacing w:val="-3"/>
          <w:sz w:val="23"/>
        </w:rPr>
        <w:t> </w:t>
      </w:r>
      <w:r>
        <w:rPr>
          <w:sz w:val="23"/>
        </w:rPr>
        <w:t>they</w:t>
      </w:r>
      <w:r>
        <w:rPr>
          <w:spacing w:val="-6"/>
          <w:sz w:val="23"/>
        </w:rPr>
        <w:t> </w:t>
      </w:r>
      <w:r>
        <w:rPr>
          <w:sz w:val="23"/>
        </w:rPr>
        <w:t>must</w:t>
      </w:r>
      <w:r>
        <w:rPr>
          <w:spacing w:val="-5"/>
          <w:sz w:val="23"/>
        </w:rPr>
        <w:t> </w:t>
      </w:r>
      <w:r>
        <w:rPr>
          <w:sz w:val="23"/>
        </w:rPr>
        <w:t>develop</w:t>
      </w:r>
      <w:r>
        <w:rPr>
          <w:spacing w:val="-5"/>
          <w:sz w:val="23"/>
        </w:rPr>
        <w:t> </w:t>
      </w:r>
      <w:r>
        <w:rPr>
          <w:sz w:val="23"/>
        </w:rPr>
        <w:t>a</w:t>
      </w:r>
      <w:r>
        <w:rPr>
          <w:spacing w:val="-5"/>
          <w:sz w:val="23"/>
        </w:rPr>
        <w:t> </w:t>
      </w:r>
      <w:r>
        <w:rPr>
          <w:sz w:val="23"/>
        </w:rPr>
        <w:t>manner</w:t>
      </w:r>
      <w:r>
        <w:rPr>
          <w:spacing w:val="-4"/>
          <w:sz w:val="23"/>
        </w:rPr>
        <w:t> </w:t>
      </w:r>
      <w:r>
        <w:rPr>
          <w:sz w:val="23"/>
        </w:rPr>
        <w:t>of</w:t>
      </w:r>
      <w:r>
        <w:rPr>
          <w:spacing w:val="-1"/>
          <w:sz w:val="23"/>
        </w:rPr>
        <w:t> </w:t>
      </w:r>
      <w:r>
        <w:rPr>
          <w:sz w:val="23"/>
        </w:rPr>
        <w:t>assessment</w:t>
      </w:r>
      <w:r>
        <w:rPr>
          <w:spacing w:val="-5"/>
          <w:sz w:val="23"/>
        </w:rPr>
        <w:t> </w:t>
      </w:r>
      <w:r>
        <w:rPr>
          <w:sz w:val="23"/>
        </w:rPr>
        <w:t>that</w:t>
      </w:r>
      <w:r>
        <w:rPr>
          <w:spacing w:val="-3"/>
          <w:sz w:val="23"/>
        </w:rPr>
        <w:t> </w:t>
      </w:r>
      <w:r>
        <w:rPr>
          <w:sz w:val="23"/>
        </w:rPr>
        <w:t>will</w:t>
      </w:r>
      <w:r>
        <w:rPr>
          <w:spacing w:val="-4"/>
          <w:sz w:val="23"/>
        </w:rPr>
        <w:t> </w:t>
      </w:r>
      <w:r>
        <w:rPr>
          <w:sz w:val="23"/>
        </w:rPr>
        <w:t>ensure</w:t>
      </w:r>
      <w:r>
        <w:rPr>
          <w:spacing w:val="-5"/>
          <w:sz w:val="23"/>
        </w:rPr>
        <w:t> </w:t>
      </w:r>
      <w:r>
        <w:rPr>
          <w:sz w:val="23"/>
        </w:rPr>
        <w:t>that</w:t>
      </w:r>
      <w:r>
        <w:rPr>
          <w:spacing w:val="-3"/>
          <w:sz w:val="23"/>
        </w:rPr>
        <w:t> </w:t>
      </w:r>
      <w:r>
        <w:rPr>
          <w:sz w:val="23"/>
        </w:rPr>
        <w:t>the</w:t>
      </w:r>
      <w:r>
        <w:rPr>
          <w:spacing w:val="-5"/>
          <w:sz w:val="23"/>
        </w:rPr>
        <w:t> </w:t>
      </w:r>
      <w:r>
        <w:rPr>
          <w:sz w:val="23"/>
        </w:rPr>
        <w:t>parents understand the progress of their child. They are not required to give six-week or semester tests, but rather can assess at times when a unit of study has been </w:t>
      </w:r>
      <w:r>
        <w:rPr>
          <w:spacing w:val="-2"/>
          <w:sz w:val="23"/>
        </w:rPr>
        <w:t>completed.</w:t>
      </w:r>
    </w:p>
    <w:p>
      <w:pPr>
        <w:pStyle w:val="ListParagraph"/>
        <w:numPr>
          <w:ilvl w:val="0"/>
          <w:numId w:val="19"/>
        </w:numPr>
        <w:tabs>
          <w:tab w:pos="839" w:val="left" w:leader="none"/>
        </w:tabs>
        <w:spacing w:line="240" w:lineRule="auto" w:before="161" w:after="0"/>
        <w:ind w:left="839" w:right="0" w:hanging="359"/>
        <w:jc w:val="left"/>
        <w:rPr>
          <w:sz w:val="23"/>
        </w:rPr>
      </w:pPr>
      <w:r>
        <w:rPr>
          <w:sz w:val="23"/>
        </w:rPr>
        <w:t>All</w:t>
      </w:r>
      <w:r>
        <w:rPr>
          <w:spacing w:val="-5"/>
          <w:sz w:val="23"/>
        </w:rPr>
        <w:t> </w:t>
      </w:r>
      <w:r>
        <w:rPr>
          <w:sz w:val="23"/>
        </w:rPr>
        <w:t>students will</w:t>
      </w:r>
      <w:r>
        <w:rPr>
          <w:spacing w:val="-2"/>
          <w:sz w:val="23"/>
        </w:rPr>
        <w:t> </w:t>
      </w:r>
      <w:r>
        <w:rPr>
          <w:sz w:val="23"/>
        </w:rPr>
        <w:t>be</w:t>
      </w:r>
      <w:r>
        <w:rPr>
          <w:spacing w:val="-4"/>
          <w:sz w:val="23"/>
        </w:rPr>
        <w:t> </w:t>
      </w:r>
      <w:r>
        <w:rPr>
          <w:sz w:val="23"/>
        </w:rPr>
        <w:t>given</w:t>
      </w:r>
      <w:r>
        <w:rPr>
          <w:spacing w:val="-3"/>
          <w:sz w:val="23"/>
        </w:rPr>
        <w:t> </w:t>
      </w:r>
      <w:r>
        <w:rPr>
          <w:sz w:val="23"/>
        </w:rPr>
        <w:t>numeric</w:t>
      </w:r>
      <w:r>
        <w:rPr>
          <w:spacing w:val="-3"/>
          <w:sz w:val="23"/>
        </w:rPr>
        <w:t> </w:t>
      </w:r>
      <w:r>
        <w:rPr>
          <w:sz w:val="23"/>
        </w:rPr>
        <w:t>grades</w:t>
      </w:r>
      <w:r>
        <w:rPr>
          <w:spacing w:val="-2"/>
          <w:sz w:val="23"/>
        </w:rPr>
        <w:t> </w:t>
      </w:r>
      <w:r>
        <w:rPr>
          <w:sz w:val="23"/>
        </w:rPr>
        <w:t>in</w:t>
      </w:r>
      <w:r>
        <w:rPr>
          <w:spacing w:val="-4"/>
          <w:sz w:val="23"/>
        </w:rPr>
        <w:t> </w:t>
      </w:r>
      <w:r>
        <w:rPr>
          <w:sz w:val="23"/>
        </w:rPr>
        <w:t>all </w:t>
      </w:r>
      <w:r>
        <w:rPr>
          <w:spacing w:val="-2"/>
          <w:sz w:val="23"/>
        </w:rPr>
        <w:t>subjects.</w:t>
      </w:r>
    </w:p>
    <w:p>
      <w:pPr>
        <w:pStyle w:val="ListParagraph"/>
        <w:numPr>
          <w:ilvl w:val="0"/>
          <w:numId w:val="19"/>
        </w:numPr>
        <w:tabs>
          <w:tab w:pos="840" w:val="left" w:leader="none"/>
        </w:tabs>
        <w:spacing w:line="240" w:lineRule="auto" w:before="159" w:after="0"/>
        <w:ind w:left="840" w:right="1257" w:hanging="360"/>
        <w:jc w:val="both"/>
        <w:rPr>
          <w:sz w:val="23"/>
        </w:rPr>
      </w:pPr>
      <w:r>
        <w:rPr>
          <w:sz w:val="23"/>
        </w:rPr>
        <w:t>The</w:t>
      </w:r>
      <w:r>
        <w:rPr>
          <w:spacing w:val="-5"/>
          <w:sz w:val="23"/>
        </w:rPr>
        <w:t> </w:t>
      </w:r>
      <w:r>
        <w:rPr>
          <w:sz w:val="23"/>
        </w:rPr>
        <w:t>Language</w:t>
      </w:r>
      <w:r>
        <w:rPr>
          <w:spacing w:val="-16"/>
          <w:sz w:val="23"/>
        </w:rPr>
        <w:t> </w:t>
      </w:r>
      <w:r>
        <w:rPr>
          <w:sz w:val="23"/>
        </w:rPr>
        <w:t>Arts</w:t>
      </w:r>
      <w:r>
        <w:rPr>
          <w:spacing w:val="-4"/>
          <w:sz w:val="23"/>
        </w:rPr>
        <w:t> </w:t>
      </w:r>
      <w:r>
        <w:rPr>
          <w:sz w:val="23"/>
        </w:rPr>
        <w:t>grade</w:t>
      </w:r>
      <w:r>
        <w:rPr>
          <w:spacing w:val="-5"/>
          <w:sz w:val="23"/>
        </w:rPr>
        <w:t> </w:t>
      </w:r>
      <w:r>
        <w:rPr>
          <w:sz w:val="23"/>
        </w:rPr>
        <w:t>is</w:t>
      </w:r>
      <w:r>
        <w:rPr>
          <w:spacing w:val="-5"/>
          <w:sz w:val="23"/>
        </w:rPr>
        <w:t> </w:t>
      </w:r>
      <w:r>
        <w:rPr>
          <w:sz w:val="23"/>
        </w:rPr>
        <w:t>made</w:t>
      </w:r>
      <w:r>
        <w:rPr>
          <w:spacing w:val="-5"/>
          <w:sz w:val="23"/>
        </w:rPr>
        <w:t> </w:t>
      </w:r>
      <w:r>
        <w:rPr>
          <w:sz w:val="23"/>
        </w:rPr>
        <w:t>up</w:t>
      </w:r>
      <w:r>
        <w:rPr>
          <w:spacing w:val="-5"/>
          <w:sz w:val="23"/>
        </w:rPr>
        <w:t> </w:t>
      </w:r>
      <w:r>
        <w:rPr>
          <w:sz w:val="23"/>
        </w:rPr>
        <w:t>of</w:t>
      </w:r>
      <w:r>
        <w:rPr>
          <w:spacing w:val="-3"/>
          <w:sz w:val="23"/>
        </w:rPr>
        <w:t> </w:t>
      </w:r>
      <w:r>
        <w:rPr>
          <w:sz w:val="23"/>
        </w:rPr>
        <w:t>grades</w:t>
      </w:r>
      <w:r>
        <w:rPr>
          <w:spacing w:val="-4"/>
          <w:sz w:val="23"/>
        </w:rPr>
        <w:t> </w:t>
      </w:r>
      <w:r>
        <w:rPr>
          <w:sz w:val="23"/>
        </w:rPr>
        <w:t>in</w:t>
      </w:r>
      <w:r>
        <w:rPr>
          <w:spacing w:val="-5"/>
          <w:sz w:val="23"/>
        </w:rPr>
        <w:t> </w:t>
      </w:r>
      <w:r>
        <w:rPr>
          <w:sz w:val="23"/>
        </w:rPr>
        <w:t>spelling,</w:t>
      </w:r>
      <w:r>
        <w:rPr>
          <w:spacing w:val="-3"/>
          <w:sz w:val="23"/>
        </w:rPr>
        <w:t> </w:t>
      </w:r>
      <w:r>
        <w:rPr>
          <w:sz w:val="23"/>
        </w:rPr>
        <w:t>reading,</w:t>
      </w:r>
      <w:r>
        <w:rPr>
          <w:spacing w:val="-3"/>
          <w:sz w:val="23"/>
        </w:rPr>
        <w:t> </w:t>
      </w:r>
      <w:r>
        <w:rPr>
          <w:sz w:val="23"/>
        </w:rPr>
        <w:t>handwriting,</w:t>
      </w:r>
      <w:r>
        <w:rPr>
          <w:spacing w:val="-3"/>
          <w:sz w:val="23"/>
        </w:rPr>
        <w:t> </w:t>
      </w:r>
      <w:r>
        <w:rPr>
          <w:sz w:val="23"/>
        </w:rPr>
        <w:t>and English.</w:t>
      </w:r>
      <w:r>
        <w:rPr>
          <w:spacing w:val="-7"/>
          <w:sz w:val="23"/>
        </w:rPr>
        <w:t> </w:t>
      </w:r>
      <w:r>
        <w:rPr>
          <w:sz w:val="23"/>
        </w:rPr>
        <w:t>These</w:t>
      </w:r>
      <w:r>
        <w:rPr>
          <w:spacing w:val="-4"/>
          <w:sz w:val="23"/>
        </w:rPr>
        <w:t> </w:t>
      </w:r>
      <w:r>
        <w:rPr>
          <w:sz w:val="23"/>
        </w:rPr>
        <w:t>are</w:t>
      </w:r>
      <w:r>
        <w:rPr>
          <w:spacing w:val="-4"/>
          <w:sz w:val="23"/>
        </w:rPr>
        <w:t> </w:t>
      </w:r>
      <w:r>
        <w:rPr>
          <w:sz w:val="23"/>
        </w:rPr>
        <w:t>not</w:t>
      </w:r>
      <w:r>
        <w:rPr>
          <w:spacing w:val="-2"/>
          <w:sz w:val="23"/>
        </w:rPr>
        <w:t> </w:t>
      </w:r>
      <w:r>
        <w:rPr>
          <w:sz w:val="23"/>
        </w:rPr>
        <w:t>enumerated</w:t>
      </w:r>
      <w:r>
        <w:rPr>
          <w:spacing w:val="-4"/>
          <w:sz w:val="23"/>
        </w:rPr>
        <w:t> </w:t>
      </w:r>
      <w:r>
        <w:rPr>
          <w:sz w:val="23"/>
        </w:rPr>
        <w:t>on</w:t>
      </w:r>
      <w:r>
        <w:rPr>
          <w:spacing w:val="-4"/>
          <w:sz w:val="23"/>
        </w:rPr>
        <w:t> </w:t>
      </w:r>
      <w:r>
        <w:rPr>
          <w:sz w:val="23"/>
        </w:rPr>
        <w:t>the</w:t>
      </w:r>
      <w:r>
        <w:rPr>
          <w:spacing w:val="-4"/>
          <w:sz w:val="23"/>
        </w:rPr>
        <w:t> </w:t>
      </w:r>
      <w:r>
        <w:rPr>
          <w:sz w:val="23"/>
        </w:rPr>
        <w:t>report</w:t>
      </w:r>
      <w:r>
        <w:rPr>
          <w:spacing w:val="-2"/>
          <w:sz w:val="23"/>
        </w:rPr>
        <w:t> </w:t>
      </w:r>
      <w:r>
        <w:rPr>
          <w:sz w:val="23"/>
        </w:rPr>
        <w:t>card,</w:t>
      </w:r>
      <w:r>
        <w:rPr>
          <w:spacing w:val="-2"/>
          <w:sz w:val="23"/>
        </w:rPr>
        <w:t> </w:t>
      </w:r>
      <w:r>
        <w:rPr>
          <w:sz w:val="23"/>
        </w:rPr>
        <w:t>but</w:t>
      </w:r>
      <w:r>
        <w:rPr>
          <w:spacing w:val="-4"/>
          <w:sz w:val="23"/>
        </w:rPr>
        <w:t> </w:t>
      </w:r>
      <w:r>
        <w:rPr>
          <w:sz w:val="23"/>
        </w:rPr>
        <w:t>the</w:t>
      </w:r>
      <w:r>
        <w:rPr>
          <w:spacing w:val="-4"/>
          <w:sz w:val="23"/>
        </w:rPr>
        <w:t> </w:t>
      </w:r>
      <w:r>
        <w:rPr>
          <w:sz w:val="23"/>
        </w:rPr>
        <w:t>teacher</w:t>
      </w:r>
      <w:r>
        <w:rPr>
          <w:spacing w:val="-3"/>
          <w:sz w:val="23"/>
        </w:rPr>
        <w:t> </w:t>
      </w:r>
      <w:r>
        <w:rPr>
          <w:sz w:val="23"/>
        </w:rPr>
        <w:t>is</w:t>
      </w:r>
      <w:r>
        <w:rPr>
          <w:spacing w:val="-3"/>
          <w:sz w:val="23"/>
        </w:rPr>
        <w:t> </w:t>
      </w:r>
      <w:r>
        <w:rPr>
          <w:sz w:val="23"/>
        </w:rPr>
        <w:t>prepared</w:t>
      </w:r>
      <w:r>
        <w:rPr>
          <w:spacing w:val="-4"/>
          <w:sz w:val="23"/>
        </w:rPr>
        <w:t> </w:t>
      </w:r>
      <w:r>
        <w:rPr>
          <w:sz w:val="23"/>
        </w:rPr>
        <w:t>to show parents how the grade was calculated.</w:t>
      </w:r>
    </w:p>
    <w:p>
      <w:pPr>
        <w:pStyle w:val="Heading5"/>
        <w:numPr>
          <w:ilvl w:val="0"/>
          <w:numId w:val="19"/>
        </w:numPr>
        <w:tabs>
          <w:tab w:pos="839" w:val="left" w:leader="none"/>
        </w:tabs>
        <w:spacing w:line="240" w:lineRule="auto" w:before="159" w:after="0"/>
        <w:ind w:left="839" w:right="0" w:hanging="359"/>
        <w:jc w:val="left"/>
      </w:pPr>
      <w:r>
        <w:rPr/>
        <w:t>Junior</w:t>
      </w:r>
      <w:r>
        <w:rPr>
          <w:spacing w:val="-4"/>
        </w:rPr>
        <w:t> </w:t>
      </w:r>
      <w:r>
        <w:rPr>
          <w:spacing w:val="-2"/>
        </w:rPr>
        <w:t>High:</w:t>
      </w:r>
    </w:p>
    <w:p>
      <w:pPr>
        <w:pStyle w:val="ListParagraph"/>
        <w:numPr>
          <w:ilvl w:val="0"/>
          <w:numId w:val="19"/>
        </w:numPr>
        <w:tabs>
          <w:tab w:pos="839" w:val="left" w:leader="none"/>
        </w:tabs>
        <w:spacing w:line="240" w:lineRule="auto" w:before="162" w:after="0"/>
        <w:ind w:left="839" w:right="921" w:hanging="360"/>
        <w:jc w:val="left"/>
        <w:rPr>
          <w:sz w:val="23"/>
        </w:rPr>
      </w:pPr>
      <w:r>
        <w:rPr>
          <w:sz w:val="23"/>
        </w:rPr>
        <w:t>Junior High Teachers in grades 5-8 are required to take two grades a week in all academic</w:t>
      </w:r>
      <w:r>
        <w:rPr>
          <w:spacing w:val="-3"/>
          <w:sz w:val="23"/>
        </w:rPr>
        <w:t> </w:t>
      </w:r>
      <w:r>
        <w:rPr>
          <w:sz w:val="23"/>
        </w:rPr>
        <w:t>courses</w:t>
      </w:r>
      <w:r>
        <w:rPr>
          <w:spacing w:val="-3"/>
          <w:sz w:val="23"/>
        </w:rPr>
        <w:t> </w:t>
      </w:r>
      <w:r>
        <w:rPr>
          <w:sz w:val="23"/>
        </w:rPr>
        <w:t>with</w:t>
      </w:r>
      <w:r>
        <w:rPr>
          <w:spacing w:val="-4"/>
          <w:sz w:val="23"/>
        </w:rPr>
        <w:t> </w:t>
      </w:r>
      <w:r>
        <w:rPr>
          <w:sz w:val="23"/>
        </w:rPr>
        <w:t>the</w:t>
      </w:r>
      <w:r>
        <w:rPr>
          <w:spacing w:val="-4"/>
          <w:sz w:val="23"/>
        </w:rPr>
        <w:t> </w:t>
      </w:r>
      <w:r>
        <w:rPr>
          <w:sz w:val="23"/>
        </w:rPr>
        <w:t>exception</w:t>
      </w:r>
      <w:r>
        <w:rPr>
          <w:spacing w:val="-4"/>
          <w:sz w:val="23"/>
        </w:rPr>
        <w:t> </w:t>
      </w:r>
      <w:r>
        <w:rPr>
          <w:sz w:val="23"/>
        </w:rPr>
        <w:t>of PE,</w:t>
      </w:r>
      <w:r>
        <w:rPr>
          <w:spacing w:val="-4"/>
          <w:sz w:val="23"/>
        </w:rPr>
        <w:t> </w:t>
      </w:r>
      <w:r>
        <w:rPr>
          <w:sz w:val="23"/>
        </w:rPr>
        <w:t>music,</w:t>
      </w:r>
      <w:r>
        <w:rPr>
          <w:spacing w:val="-2"/>
          <w:sz w:val="23"/>
        </w:rPr>
        <w:t> </w:t>
      </w:r>
      <w:r>
        <w:rPr>
          <w:sz w:val="23"/>
        </w:rPr>
        <w:t>and</w:t>
      </w:r>
      <w:r>
        <w:rPr>
          <w:spacing w:val="-4"/>
          <w:sz w:val="23"/>
        </w:rPr>
        <w:t> </w:t>
      </w:r>
      <w:r>
        <w:rPr>
          <w:sz w:val="23"/>
        </w:rPr>
        <w:t>art.</w:t>
      </w:r>
      <w:r>
        <w:rPr>
          <w:spacing w:val="-2"/>
          <w:sz w:val="23"/>
        </w:rPr>
        <w:t> </w:t>
      </w:r>
      <w:r>
        <w:rPr>
          <w:sz w:val="23"/>
        </w:rPr>
        <w:t>Exceptions</w:t>
      </w:r>
      <w:r>
        <w:rPr>
          <w:spacing w:val="-3"/>
          <w:sz w:val="23"/>
        </w:rPr>
        <w:t> </w:t>
      </w:r>
      <w:r>
        <w:rPr>
          <w:sz w:val="23"/>
        </w:rPr>
        <w:t>can</w:t>
      </w:r>
      <w:r>
        <w:rPr>
          <w:spacing w:val="-4"/>
          <w:sz w:val="23"/>
        </w:rPr>
        <w:t> </w:t>
      </w:r>
      <w:r>
        <w:rPr>
          <w:sz w:val="23"/>
        </w:rPr>
        <w:t>be</w:t>
      </w:r>
      <w:r>
        <w:rPr>
          <w:spacing w:val="-6"/>
          <w:sz w:val="23"/>
        </w:rPr>
        <w:t> </w:t>
      </w:r>
      <w:r>
        <w:rPr>
          <w:sz w:val="23"/>
        </w:rPr>
        <w:t>made</w:t>
      </w:r>
      <w:r>
        <w:rPr>
          <w:spacing w:val="-6"/>
          <w:sz w:val="23"/>
        </w:rPr>
        <w:t> </w:t>
      </w:r>
      <w:r>
        <w:rPr>
          <w:sz w:val="23"/>
        </w:rPr>
        <w:t>for weeks with less than five days and during testing weeks. In grades 5-8 the six-weeks grade is composed of daily grades and test grades.</w:t>
      </w:r>
    </w:p>
    <w:p>
      <w:pPr>
        <w:pStyle w:val="ListParagraph"/>
        <w:numPr>
          <w:ilvl w:val="0"/>
          <w:numId w:val="19"/>
        </w:numPr>
        <w:tabs>
          <w:tab w:pos="839" w:val="left" w:leader="none"/>
        </w:tabs>
        <w:spacing w:line="240" w:lineRule="auto" w:before="158" w:after="0"/>
        <w:ind w:left="839" w:right="0" w:hanging="359"/>
        <w:jc w:val="left"/>
        <w:rPr>
          <w:sz w:val="23"/>
        </w:rPr>
      </w:pPr>
      <w:r>
        <w:rPr>
          <w:sz w:val="23"/>
        </w:rPr>
        <w:t>•</w:t>
      </w:r>
      <w:r>
        <w:rPr>
          <w:spacing w:val="-5"/>
          <w:sz w:val="23"/>
        </w:rPr>
        <w:t> </w:t>
      </w:r>
      <w:r>
        <w:rPr>
          <w:sz w:val="23"/>
        </w:rPr>
        <w:t>Grade</w:t>
      </w:r>
      <w:r>
        <w:rPr>
          <w:spacing w:val="-5"/>
          <w:sz w:val="23"/>
        </w:rPr>
        <w:t> </w:t>
      </w:r>
      <w:r>
        <w:rPr>
          <w:sz w:val="23"/>
        </w:rPr>
        <w:t>5</w:t>
      </w:r>
      <w:r>
        <w:rPr>
          <w:spacing w:val="-10"/>
          <w:sz w:val="23"/>
        </w:rPr>
        <w:t> </w:t>
      </w:r>
      <w:r>
        <w:rPr>
          <w:sz w:val="23"/>
        </w:rPr>
        <w:t>Test</w:t>
      </w:r>
      <w:r>
        <w:rPr>
          <w:spacing w:val="-4"/>
          <w:sz w:val="23"/>
        </w:rPr>
        <w:t> </w:t>
      </w:r>
      <w:r>
        <w:rPr>
          <w:sz w:val="23"/>
        </w:rPr>
        <w:t>counts</w:t>
      </w:r>
      <w:r>
        <w:rPr>
          <w:spacing w:val="-5"/>
          <w:sz w:val="23"/>
        </w:rPr>
        <w:t> </w:t>
      </w:r>
      <w:r>
        <w:rPr>
          <w:sz w:val="23"/>
        </w:rPr>
        <w:t>30%</w:t>
      </w:r>
      <w:r>
        <w:rPr>
          <w:spacing w:val="-6"/>
          <w:sz w:val="23"/>
        </w:rPr>
        <w:t> </w:t>
      </w:r>
      <w:r>
        <w:rPr>
          <w:sz w:val="23"/>
        </w:rPr>
        <w:t>and</w:t>
      </w:r>
      <w:r>
        <w:rPr>
          <w:spacing w:val="-6"/>
          <w:sz w:val="23"/>
        </w:rPr>
        <w:t> </w:t>
      </w:r>
      <w:r>
        <w:rPr>
          <w:sz w:val="23"/>
        </w:rPr>
        <w:t>Daily</w:t>
      </w:r>
      <w:r>
        <w:rPr>
          <w:spacing w:val="-5"/>
          <w:sz w:val="23"/>
        </w:rPr>
        <w:t> </w:t>
      </w:r>
      <w:r>
        <w:rPr>
          <w:sz w:val="23"/>
        </w:rPr>
        <w:t>work</w:t>
      </w:r>
      <w:r>
        <w:rPr>
          <w:spacing w:val="-4"/>
          <w:sz w:val="23"/>
        </w:rPr>
        <w:t> </w:t>
      </w:r>
      <w:r>
        <w:rPr>
          <w:spacing w:val="-5"/>
          <w:sz w:val="23"/>
        </w:rPr>
        <w:t>70%</w:t>
      </w:r>
    </w:p>
    <w:p>
      <w:pPr>
        <w:pStyle w:val="ListParagraph"/>
        <w:numPr>
          <w:ilvl w:val="0"/>
          <w:numId w:val="19"/>
        </w:numPr>
        <w:tabs>
          <w:tab w:pos="839" w:val="left" w:leader="none"/>
        </w:tabs>
        <w:spacing w:line="240" w:lineRule="auto" w:before="78" w:after="0"/>
        <w:ind w:left="839" w:right="0" w:hanging="359"/>
        <w:jc w:val="left"/>
        <w:rPr>
          <w:sz w:val="23"/>
        </w:rPr>
      </w:pPr>
      <w:r>
        <w:rPr>
          <w:sz w:val="23"/>
        </w:rPr>
        <w:t>•</w:t>
      </w:r>
      <w:r>
        <w:rPr>
          <w:spacing w:val="-5"/>
          <w:sz w:val="23"/>
        </w:rPr>
        <w:t> </w:t>
      </w:r>
      <w:r>
        <w:rPr>
          <w:sz w:val="23"/>
        </w:rPr>
        <w:t>Grade</w:t>
      </w:r>
      <w:r>
        <w:rPr>
          <w:spacing w:val="-5"/>
          <w:sz w:val="23"/>
        </w:rPr>
        <w:t> </w:t>
      </w:r>
      <w:r>
        <w:rPr>
          <w:sz w:val="23"/>
        </w:rPr>
        <w:t>6</w:t>
      </w:r>
      <w:r>
        <w:rPr>
          <w:spacing w:val="-10"/>
          <w:sz w:val="23"/>
        </w:rPr>
        <w:t> </w:t>
      </w:r>
      <w:r>
        <w:rPr>
          <w:sz w:val="23"/>
        </w:rPr>
        <w:t>Test</w:t>
      </w:r>
      <w:r>
        <w:rPr>
          <w:spacing w:val="-4"/>
          <w:sz w:val="23"/>
        </w:rPr>
        <w:t> </w:t>
      </w:r>
      <w:r>
        <w:rPr>
          <w:sz w:val="23"/>
        </w:rPr>
        <w:t>counts</w:t>
      </w:r>
      <w:r>
        <w:rPr>
          <w:spacing w:val="-5"/>
          <w:sz w:val="23"/>
        </w:rPr>
        <w:t> </w:t>
      </w:r>
      <w:r>
        <w:rPr>
          <w:sz w:val="23"/>
        </w:rPr>
        <w:t>40%</w:t>
      </w:r>
      <w:r>
        <w:rPr>
          <w:spacing w:val="-6"/>
          <w:sz w:val="23"/>
        </w:rPr>
        <w:t> </w:t>
      </w:r>
      <w:r>
        <w:rPr>
          <w:sz w:val="23"/>
        </w:rPr>
        <w:t>and</w:t>
      </w:r>
      <w:r>
        <w:rPr>
          <w:spacing w:val="-6"/>
          <w:sz w:val="23"/>
        </w:rPr>
        <w:t> </w:t>
      </w:r>
      <w:r>
        <w:rPr>
          <w:sz w:val="23"/>
        </w:rPr>
        <w:t>Daily</w:t>
      </w:r>
      <w:r>
        <w:rPr>
          <w:spacing w:val="-5"/>
          <w:sz w:val="23"/>
        </w:rPr>
        <w:t> </w:t>
      </w:r>
      <w:r>
        <w:rPr>
          <w:sz w:val="23"/>
        </w:rPr>
        <w:t>work</w:t>
      </w:r>
      <w:r>
        <w:rPr>
          <w:spacing w:val="-4"/>
          <w:sz w:val="23"/>
        </w:rPr>
        <w:t> </w:t>
      </w:r>
      <w:r>
        <w:rPr>
          <w:spacing w:val="-5"/>
          <w:sz w:val="23"/>
        </w:rPr>
        <w:t>60%</w:t>
      </w:r>
    </w:p>
    <w:p>
      <w:pPr>
        <w:pStyle w:val="ListParagraph"/>
        <w:numPr>
          <w:ilvl w:val="0"/>
          <w:numId w:val="19"/>
        </w:numPr>
        <w:tabs>
          <w:tab w:pos="839" w:val="left" w:leader="none"/>
        </w:tabs>
        <w:spacing w:line="240" w:lineRule="auto" w:before="78" w:after="0"/>
        <w:ind w:left="839" w:right="0" w:hanging="359"/>
        <w:jc w:val="left"/>
        <w:rPr>
          <w:sz w:val="23"/>
        </w:rPr>
      </w:pPr>
      <w:r>
        <w:rPr>
          <w:sz w:val="23"/>
        </w:rPr>
        <w:t>•</w:t>
      </w:r>
      <w:r>
        <w:rPr>
          <w:spacing w:val="-5"/>
          <w:sz w:val="23"/>
        </w:rPr>
        <w:t> </w:t>
      </w:r>
      <w:r>
        <w:rPr>
          <w:sz w:val="23"/>
        </w:rPr>
        <w:t>Grade</w:t>
      </w:r>
      <w:r>
        <w:rPr>
          <w:spacing w:val="-5"/>
          <w:sz w:val="23"/>
        </w:rPr>
        <w:t> </w:t>
      </w:r>
      <w:r>
        <w:rPr>
          <w:sz w:val="23"/>
        </w:rPr>
        <w:t>7</w:t>
      </w:r>
      <w:r>
        <w:rPr>
          <w:spacing w:val="-10"/>
          <w:sz w:val="23"/>
        </w:rPr>
        <w:t> </w:t>
      </w:r>
      <w:r>
        <w:rPr>
          <w:sz w:val="23"/>
        </w:rPr>
        <w:t>Test</w:t>
      </w:r>
      <w:r>
        <w:rPr>
          <w:spacing w:val="-4"/>
          <w:sz w:val="23"/>
        </w:rPr>
        <w:t> </w:t>
      </w:r>
      <w:r>
        <w:rPr>
          <w:sz w:val="23"/>
        </w:rPr>
        <w:t>counts</w:t>
      </w:r>
      <w:r>
        <w:rPr>
          <w:spacing w:val="-5"/>
          <w:sz w:val="23"/>
        </w:rPr>
        <w:t> </w:t>
      </w:r>
      <w:r>
        <w:rPr>
          <w:sz w:val="23"/>
        </w:rPr>
        <w:t>50%</w:t>
      </w:r>
      <w:r>
        <w:rPr>
          <w:spacing w:val="-6"/>
          <w:sz w:val="23"/>
        </w:rPr>
        <w:t> </w:t>
      </w:r>
      <w:r>
        <w:rPr>
          <w:sz w:val="23"/>
        </w:rPr>
        <w:t>and</w:t>
      </w:r>
      <w:r>
        <w:rPr>
          <w:spacing w:val="-6"/>
          <w:sz w:val="23"/>
        </w:rPr>
        <w:t> </w:t>
      </w:r>
      <w:r>
        <w:rPr>
          <w:sz w:val="23"/>
        </w:rPr>
        <w:t>Daily</w:t>
      </w:r>
      <w:r>
        <w:rPr>
          <w:spacing w:val="-5"/>
          <w:sz w:val="23"/>
        </w:rPr>
        <w:t> </w:t>
      </w:r>
      <w:r>
        <w:rPr>
          <w:sz w:val="23"/>
        </w:rPr>
        <w:t>work</w:t>
      </w:r>
      <w:r>
        <w:rPr>
          <w:spacing w:val="-4"/>
          <w:sz w:val="23"/>
        </w:rPr>
        <w:t> </w:t>
      </w:r>
      <w:r>
        <w:rPr>
          <w:spacing w:val="-5"/>
          <w:sz w:val="23"/>
        </w:rPr>
        <w:t>50%</w:t>
      </w:r>
    </w:p>
    <w:p>
      <w:pPr>
        <w:pStyle w:val="ListParagraph"/>
        <w:numPr>
          <w:ilvl w:val="0"/>
          <w:numId w:val="19"/>
        </w:numPr>
        <w:tabs>
          <w:tab w:pos="839" w:val="left" w:leader="none"/>
        </w:tabs>
        <w:spacing w:line="240" w:lineRule="auto" w:before="79" w:after="0"/>
        <w:ind w:left="839" w:right="0" w:hanging="359"/>
        <w:jc w:val="left"/>
        <w:rPr>
          <w:sz w:val="23"/>
        </w:rPr>
      </w:pPr>
      <w:r>
        <w:rPr>
          <w:sz w:val="23"/>
        </w:rPr>
        <w:t>•</w:t>
      </w:r>
      <w:r>
        <w:rPr>
          <w:spacing w:val="-5"/>
          <w:sz w:val="23"/>
        </w:rPr>
        <w:t> </w:t>
      </w:r>
      <w:r>
        <w:rPr>
          <w:sz w:val="23"/>
        </w:rPr>
        <w:t>Grade</w:t>
      </w:r>
      <w:r>
        <w:rPr>
          <w:spacing w:val="-5"/>
          <w:sz w:val="23"/>
        </w:rPr>
        <w:t> </w:t>
      </w:r>
      <w:r>
        <w:rPr>
          <w:sz w:val="23"/>
        </w:rPr>
        <w:t>8</w:t>
      </w:r>
      <w:r>
        <w:rPr>
          <w:spacing w:val="-10"/>
          <w:sz w:val="23"/>
        </w:rPr>
        <w:t> </w:t>
      </w:r>
      <w:r>
        <w:rPr>
          <w:sz w:val="23"/>
        </w:rPr>
        <w:t>Test</w:t>
      </w:r>
      <w:r>
        <w:rPr>
          <w:spacing w:val="-4"/>
          <w:sz w:val="23"/>
        </w:rPr>
        <w:t> </w:t>
      </w:r>
      <w:r>
        <w:rPr>
          <w:sz w:val="23"/>
        </w:rPr>
        <w:t>counts</w:t>
      </w:r>
      <w:r>
        <w:rPr>
          <w:spacing w:val="-5"/>
          <w:sz w:val="23"/>
        </w:rPr>
        <w:t> </w:t>
      </w:r>
      <w:r>
        <w:rPr>
          <w:sz w:val="23"/>
        </w:rPr>
        <w:t>60%</w:t>
      </w:r>
      <w:r>
        <w:rPr>
          <w:spacing w:val="-6"/>
          <w:sz w:val="23"/>
        </w:rPr>
        <w:t> </w:t>
      </w:r>
      <w:r>
        <w:rPr>
          <w:sz w:val="23"/>
        </w:rPr>
        <w:t>and</w:t>
      </w:r>
      <w:r>
        <w:rPr>
          <w:spacing w:val="-6"/>
          <w:sz w:val="23"/>
        </w:rPr>
        <w:t> </w:t>
      </w:r>
      <w:r>
        <w:rPr>
          <w:sz w:val="23"/>
        </w:rPr>
        <w:t>Daily</w:t>
      </w:r>
      <w:r>
        <w:rPr>
          <w:spacing w:val="-5"/>
          <w:sz w:val="23"/>
        </w:rPr>
        <w:t> </w:t>
      </w:r>
      <w:r>
        <w:rPr>
          <w:sz w:val="23"/>
        </w:rPr>
        <w:t>work</w:t>
      </w:r>
      <w:r>
        <w:rPr>
          <w:spacing w:val="-4"/>
          <w:sz w:val="23"/>
        </w:rPr>
        <w:t> </w:t>
      </w:r>
      <w:r>
        <w:rPr>
          <w:spacing w:val="-5"/>
          <w:sz w:val="23"/>
        </w:rPr>
        <w:t>40%</w:t>
      </w:r>
    </w:p>
    <w:p>
      <w:pPr>
        <w:pStyle w:val="ListParagraph"/>
        <w:numPr>
          <w:ilvl w:val="0"/>
          <w:numId w:val="19"/>
        </w:numPr>
        <w:tabs>
          <w:tab w:pos="839" w:val="left" w:leader="none"/>
        </w:tabs>
        <w:spacing w:line="240" w:lineRule="auto" w:before="80" w:after="0"/>
        <w:ind w:left="839" w:right="0" w:hanging="359"/>
        <w:jc w:val="left"/>
        <w:rPr>
          <w:sz w:val="23"/>
        </w:rPr>
      </w:pPr>
      <w:r>
        <w:rPr>
          <w:sz w:val="23"/>
        </w:rPr>
        <w:t>•</w:t>
      </w:r>
      <w:r>
        <w:rPr>
          <w:spacing w:val="-5"/>
          <w:sz w:val="23"/>
        </w:rPr>
        <w:t> </w:t>
      </w:r>
      <w:r>
        <w:rPr>
          <w:sz w:val="23"/>
        </w:rPr>
        <w:t>Algebra</w:t>
      </w:r>
      <w:r>
        <w:rPr>
          <w:spacing w:val="-5"/>
          <w:sz w:val="23"/>
        </w:rPr>
        <w:t> </w:t>
      </w:r>
      <w:r>
        <w:rPr>
          <w:sz w:val="23"/>
        </w:rPr>
        <w:t>I</w:t>
      </w:r>
      <w:r>
        <w:rPr>
          <w:spacing w:val="-9"/>
          <w:sz w:val="23"/>
        </w:rPr>
        <w:t> </w:t>
      </w:r>
      <w:r>
        <w:rPr>
          <w:sz w:val="23"/>
        </w:rPr>
        <w:t>Test</w:t>
      </w:r>
      <w:r>
        <w:rPr>
          <w:spacing w:val="-4"/>
          <w:sz w:val="23"/>
        </w:rPr>
        <w:t> </w:t>
      </w:r>
      <w:r>
        <w:rPr>
          <w:sz w:val="23"/>
        </w:rPr>
        <w:t>counts</w:t>
      </w:r>
      <w:r>
        <w:rPr>
          <w:spacing w:val="-7"/>
          <w:sz w:val="23"/>
        </w:rPr>
        <w:t> </w:t>
      </w:r>
      <w:r>
        <w:rPr>
          <w:sz w:val="23"/>
        </w:rPr>
        <w:t>70%</w:t>
      </w:r>
      <w:r>
        <w:rPr>
          <w:spacing w:val="-6"/>
          <w:sz w:val="23"/>
        </w:rPr>
        <w:t> </w:t>
      </w:r>
      <w:r>
        <w:rPr>
          <w:sz w:val="23"/>
        </w:rPr>
        <w:t>and</w:t>
      </w:r>
      <w:r>
        <w:rPr>
          <w:spacing w:val="-6"/>
          <w:sz w:val="23"/>
        </w:rPr>
        <w:t> </w:t>
      </w:r>
      <w:r>
        <w:rPr>
          <w:sz w:val="23"/>
        </w:rPr>
        <w:t>Daily</w:t>
      </w:r>
      <w:r>
        <w:rPr>
          <w:spacing w:val="-5"/>
          <w:sz w:val="23"/>
        </w:rPr>
        <w:t> </w:t>
      </w:r>
      <w:r>
        <w:rPr>
          <w:sz w:val="23"/>
        </w:rPr>
        <w:t>work</w:t>
      </w:r>
      <w:r>
        <w:rPr>
          <w:spacing w:val="-4"/>
          <w:sz w:val="23"/>
        </w:rPr>
        <w:t> </w:t>
      </w:r>
      <w:r>
        <w:rPr>
          <w:spacing w:val="-5"/>
          <w:sz w:val="23"/>
        </w:rPr>
        <w:t>30%</w:t>
      </w:r>
    </w:p>
    <w:p>
      <w:pPr>
        <w:spacing w:line="240" w:lineRule="auto" w:before="160"/>
        <w:ind w:left="479" w:right="860" w:firstLine="0"/>
        <w:jc w:val="left"/>
        <w:rPr>
          <w:sz w:val="23"/>
        </w:rPr>
      </w:pPr>
      <w:r>
        <w:rPr>
          <w:sz w:val="23"/>
        </w:rPr>
        <w:t>The</w:t>
      </w:r>
      <w:r>
        <w:rPr>
          <w:spacing w:val="-4"/>
          <w:sz w:val="23"/>
        </w:rPr>
        <w:t> </w:t>
      </w:r>
      <w:r>
        <w:rPr>
          <w:sz w:val="23"/>
        </w:rPr>
        <w:t>semester</w:t>
      </w:r>
      <w:r>
        <w:rPr>
          <w:spacing w:val="-3"/>
          <w:sz w:val="23"/>
        </w:rPr>
        <w:t> </w:t>
      </w:r>
      <w:r>
        <w:rPr>
          <w:sz w:val="23"/>
        </w:rPr>
        <w:t>grade</w:t>
      </w:r>
      <w:r>
        <w:rPr>
          <w:spacing w:val="-4"/>
          <w:sz w:val="23"/>
        </w:rPr>
        <w:t> </w:t>
      </w:r>
      <w:r>
        <w:rPr>
          <w:sz w:val="23"/>
        </w:rPr>
        <w:t>is</w:t>
      </w:r>
      <w:r>
        <w:rPr>
          <w:spacing w:val="-5"/>
          <w:sz w:val="23"/>
        </w:rPr>
        <w:t> </w:t>
      </w:r>
      <w:r>
        <w:rPr>
          <w:sz w:val="23"/>
        </w:rPr>
        <w:t>determined</w:t>
      </w:r>
      <w:r>
        <w:rPr>
          <w:spacing w:val="-4"/>
          <w:sz w:val="23"/>
        </w:rPr>
        <w:t> </w:t>
      </w:r>
      <w:r>
        <w:rPr>
          <w:sz w:val="23"/>
        </w:rPr>
        <w:t>by</w:t>
      </w:r>
      <w:r>
        <w:rPr>
          <w:spacing w:val="-5"/>
          <w:sz w:val="23"/>
        </w:rPr>
        <w:t> </w:t>
      </w:r>
      <w:r>
        <w:rPr>
          <w:sz w:val="23"/>
        </w:rPr>
        <w:t>using</w:t>
      </w:r>
      <w:r>
        <w:rPr>
          <w:spacing w:val="-4"/>
          <w:sz w:val="23"/>
        </w:rPr>
        <w:t> </w:t>
      </w:r>
      <w:r>
        <w:rPr>
          <w:sz w:val="23"/>
        </w:rPr>
        <w:t>the</w:t>
      </w:r>
      <w:r>
        <w:rPr>
          <w:spacing w:val="-1"/>
          <w:sz w:val="23"/>
        </w:rPr>
        <w:t> </w:t>
      </w:r>
      <w:r>
        <w:rPr>
          <w:sz w:val="23"/>
        </w:rPr>
        <w:t>three</w:t>
      </w:r>
      <w:r>
        <w:rPr>
          <w:spacing w:val="-4"/>
          <w:sz w:val="23"/>
        </w:rPr>
        <w:t> </w:t>
      </w:r>
      <w:r>
        <w:rPr>
          <w:sz w:val="23"/>
        </w:rPr>
        <w:t>six-weeks</w:t>
      </w:r>
      <w:r>
        <w:rPr>
          <w:spacing w:val="-3"/>
          <w:sz w:val="23"/>
        </w:rPr>
        <w:t> </w:t>
      </w:r>
      <w:r>
        <w:rPr>
          <w:sz w:val="23"/>
        </w:rPr>
        <w:t>grades in</w:t>
      </w:r>
      <w:r>
        <w:rPr>
          <w:spacing w:val="-4"/>
          <w:sz w:val="23"/>
        </w:rPr>
        <w:t> </w:t>
      </w:r>
      <w:r>
        <w:rPr>
          <w:sz w:val="23"/>
        </w:rPr>
        <w:t>equal</w:t>
      </w:r>
      <w:r>
        <w:rPr>
          <w:spacing w:val="-1"/>
          <w:sz w:val="23"/>
        </w:rPr>
        <w:t> </w:t>
      </w:r>
      <w:r>
        <w:rPr>
          <w:sz w:val="23"/>
        </w:rPr>
        <w:t>weight</w:t>
      </w:r>
      <w:r>
        <w:rPr>
          <w:spacing w:val="-2"/>
          <w:sz w:val="23"/>
        </w:rPr>
        <w:t> </w:t>
      </w:r>
      <w:r>
        <w:rPr>
          <w:sz w:val="23"/>
        </w:rPr>
        <w:t>and the semester test grade. Grades 5-8 English Language</w:t>
      </w:r>
      <w:r>
        <w:rPr>
          <w:spacing w:val="-7"/>
          <w:sz w:val="23"/>
        </w:rPr>
        <w:t> </w:t>
      </w:r>
      <w:r>
        <w:rPr>
          <w:sz w:val="23"/>
        </w:rPr>
        <w:t>Arts, Reading, Math, Science, and Social Studies are required to take a semester test. Six-weeks grades count 6/7 and the semester test grade counts 1/7.</w:t>
      </w:r>
    </w:p>
    <w:p>
      <w:pPr>
        <w:pStyle w:val="Heading5"/>
        <w:spacing w:before="157"/>
      </w:pPr>
      <w:r>
        <w:rPr/>
        <w:t>Algebra</w:t>
      </w:r>
      <w:r>
        <w:rPr>
          <w:spacing w:val="-7"/>
        </w:rPr>
        <w:t> </w:t>
      </w:r>
      <w:r>
        <w:rPr>
          <w:spacing w:val="-5"/>
        </w:rPr>
        <w:t>1:</w:t>
      </w:r>
    </w:p>
    <w:p>
      <w:pPr>
        <w:spacing w:before="122"/>
        <w:ind w:left="480" w:right="0" w:firstLine="0"/>
        <w:jc w:val="left"/>
        <w:rPr>
          <w:sz w:val="23"/>
        </w:rPr>
      </w:pPr>
      <w:r>
        <w:rPr>
          <w:sz w:val="23"/>
        </w:rPr>
        <w:t>To</w:t>
      </w:r>
      <w:r>
        <w:rPr>
          <w:spacing w:val="-7"/>
          <w:sz w:val="23"/>
        </w:rPr>
        <w:t> </w:t>
      </w:r>
      <w:r>
        <w:rPr>
          <w:sz w:val="23"/>
        </w:rPr>
        <w:t>be</w:t>
      </w:r>
      <w:r>
        <w:rPr>
          <w:spacing w:val="-5"/>
          <w:sz w:val="23"/>
        </w:rPr>
        <w:t> </w:t>
      </w:r>
      <w:r>
        <w:rPr>
          <w:sz w:val="23"/>
        </w:rPr>
        <w:t>considered</w:t>
      </w:r>
      <w:r>
        <w:rPr>
          <w:spacing w:val="-5"/>
          <w:sz w:val="23"/>
        </w:rPr>
        <w:t> </w:t>
      </w:r>
      <w:r>
        <w:rPr>
          <w:sz w:val="23"/>
        </w:rPr>
        <w:t>for</w:t>
      </w:r>
      <w:r>
        <w:rPr>
          <w:spacing w:val="-15"/>
          <w:sz w:val="23"/>
        </w:rPr>
        <w:t> </w:t>
      </w:r>
      <w:r>
        <w:rPr>
          <w:sz w:val="23"/>
        </w:rPr>
        <w:t>Algebra</w:t>
      </w:r>
      <w:r>
        <w:rPr>
          <w:spacing w:val="-5"/>
          <w:sz w:val="23"/>
        </w:rPr>
        <w:t> </w:t>
      </w:r>
      <w:r>
        <w:rPr>
          <w:sz w:val="23"/>
        </w:rPr>
        <w:t>I</w:t>
      </w:r>
      <w:r>
        <w:rPr>
          <w:spacing w:val="-3"/>
          <w:sz w:val="23"/>
        </w:rPr>
        <w:t> </w:t>
      </w:r>
      <w:r>
        <w:rPr>
          <w:sz w:val="23"/>
        </w:rPr>
        <w:t>during</w:t>
      </w:r>
      <w:r>
        <w:rPr>
          <w:spacing w:val="-5"/>
          <w:sz w:val="23"/>
        </w:rPr>
        <w:t> </w:t>
      </w:r>
      <w:r>
        <w:rPr>
          <w:sz w:val="23"/>
        </w:rPr>
        <w:t>the</w:t>
      </w:r>
      <w:r>
        <w:rPr>
          <w:spacing w:val="-5"/>
          <w:sz w:val="23"/>
        </w:rPr>
        <w:t> </w:t>
      </w:r>
      <w:r>
        <w:rPr>
          <w:sz w:val="23"/>
        </w:rPr>
        <w:t>eighth</w:t>
      </w:r>
      <w:r>
        <w:rPr>
          <w:spacing w:val="-5"/>
          <w:sz w:val="23"/>
        </w:rPr>
        <w:t> </w:t>
      </w:r>
      <w:r>
        <w:rPr>
          <w:sz w:val="23"/>
        </w:rPr>
        <w:t>grade,</w:t>
      </w:r>
      <w:r>
        <w:rPr>
          <w:spacing w:val="-3"/>
          <w:sz w:val="23"/>
        </w:rPr>
        <w:t> </w:t>
      </w:r>
      <w:r>
        <w:rPr>
          <w:sz w:val="23"/>
        </w:rPr>
        <w:t>a</w:t>
      </w:r>
      <w:r>
        <w:rPr>
          <w:spacing w:val="-5"/>
          <w:sz w:val="23"/>
        </w:rPr>
        <w:t> </w:t>
      </w:r>
      <w:r>
        <w:rPr>
          <w:sz w:val="23"/>
        </w:rPr>
        <w:t>seventh</w:t>
      </w:r>
      <w:r>
        <w:rPr>
          <w:spacing w:val="-5"/>
          <w:sz w:val="23"/>
        </w:rPr>
        <w:t> </w:t>
      </w:r>
      <w:r>
        <w:rPr>
          <w:sz w:val="23"/>
        </w:rPr>
        <w:t>grade</w:t>
      </w:r>
      <w:r>
        <w:rPr>
          <w:spacing w:val="-4"/>
          <w:sz w:val="23"/>
        </w:rPr>
        <w:t> </w:t>
      </w:r>
      <w:r>
        <w:rPr>
          <w:sz w:val="23"/>
        </w:rPr>
        <w:t>student</w:t>
      </w:r>
      <w:r>
        <w:rPr>
          <w:spacing w:val="-3"/>
          <w:sz w:val="23"/>
        </w:rPr>
        <w:t> </w:t>
      </w:r>
      <w:r>
        <w:rPr>
          <w:spacing w:val="-2"/>
          <w:sz w:val="23"/>
        </w:rPr>
        <w:t>should</w:t>
      </w:r>
    </w:p>
    <w:p>
      <w:pPr>
        <w:pStyle w:val="ListParagraph"/>
        <w:numPr>
          <w:ilvl w:val="0"/>
          <w:numId w:val="19"/>
        </w:numPr>
        <w:tabs>
          <w:tab w:pos="839" w:val="left" w:leader="none"/>
        </w:tabs>
        <w:spacing w:line="240" w:lineRule="auto" w:before="121" w:after="0"/>
        <w:ind w:left="839" w:right="0" w:hanging="359"/>
        <w:jc w:val="left"/>
        <w:rPr>
          <w:sz w:val="23"/>
        </w:rPr>
      </w:pPr>
      <w:r>
        <w:rPr>
          <w:sz w:val="23"/>
        </w:rPr>
        <w:t>•</w:t>
      </w:r>
      <w:r>
        <w:rPr>
          <w:spacing w:val="-3"/>
          <w:sz w:val="23"/>
        </w:rPr>
        <w:t> </w:t>
      </w:r>
      <w:r>
        <w:rPr>
          <w:sz w:val="23"/>
        </w:rPr>
        <w:t>Have</w:t>
      </w:r>
      <w:r>
        <w:rPr>
          <w:spacing w:val="-3"/>
          <w:sz w:val="23"/>
        </w:rPr>
        <w:t> </w:t>
      </w:r>
      <w:r>
        <w:rPr>
          <w:sz w:val="23"/>
        </w:rPr>
        <w:t>an</w:t>
      </w:r>
      <w:r>
        <w:rPr>
          <w:spacing w:val="-3"/>
          <w:sz w:val="23"/>
        </w:rPr>
        <w:t> </w:t>
      </w:r>
      <w:r>
        <w:rPr>
          <w:sz w:val="23"/>
        </w:rPr>
        <w:t>average</w:t>
      </w:r>
      <w:r>
        <w:rPr>
          <w:spacing w:val="-3"/>
          <w:sz w:val="23"/>
        </w:rPr>
        <w:t> </w:t>
      </w:r>
      <w:r>
        <w:rPr>
          <w:sz w:val="23"/>
        </w:rPr>
        <w:t>of</w:t>
      </w:r>
      <w:r>
        <w:rPr>
          <w:spacing w:val="2"/>
          <w:sz w:val="23"/>
        </w:rPr>
        <w:t> </w:t>
      </w:r>
      <w:r>
        <w:rPr>
          <w:sz w:val="23"/>
        </w:rPr>
        <w:t>90</w:t>
      </w:r>
      <w:r>
        <w:rPr>
          <w:spacing w:val="-3"/>
          <w:sz w:val="23"/>
        </w:rPr>
        <w:t> </w:t>
      </w:r>
      <w:r>
        <w:rPr>
          <w:sz w:val="23"/>
        </w:rPr>
        <w:t>or</w:t>
      </w:r>
      <w:r>
        <w:rPr>
          <w:spacing w:val="-2"/>
          <w:sz w:val="23"/>
        </w:rPr>
        <w:t> </w:t>
      </w:r>
      <w:r>
        <w:rPr>
          <w:sz w:val="23"/>
        </w:rPr>
        <w:t>above</w:t>
      </w:r>
      <w:r>
        <w:rPr>
          <w:spacing w:val="-3"/>
          <w:sz w:val="23"/>
        </w:rPr>
        <w:t> </w:t>
      </w:r>
      <w:r>
        <w:rPr>
          <w:sz w:val="23"/>
        </w:rPr>
        <w:t>on</w:t>
      </w:r>
      <w:r>
        <w:rPr>
          <w:spacing w:val="-3"/>
          <w:sz w:val="23"/>
        </w:rPr>
        <w:t> </w:t>
      </w:r>
      <w:r>
        <w:rPr>
          <w:sz w:val="23"/>
        </w:rPr>
        <w:t>their</w:t>
      </w:r>
      <w:r>
        <w:rPr>
          <w:spacing w:val="-2"/>
          <w:sz w:val="23"/>
        </w:rPr>
        <w:t> </w:t>
      </w:r>
      <w:r>
        <w:rPr>
          <w:sz w:val="23"/>
        </w:rPr>
        <w:t>daily</w:t>
      </w:r>
      <w:r>
        <w:rPr>
          <w:spacing w:val="-2"/>
          <w:sz w:val="23"/>
        </w:rPr>
        <w:t> </w:t>
      </w:r>
      <w:r>
        <w:rPr>
          <w:sz w:val="23"/>
        </w:rPr>
        <w:t>class</w:t>
      </w:r>
      <w:r>
        <w:rPr>
          <w:spacing w:val="1"/>
          <w:sz w:val="23"/>
        </w:rPr>
        <w:t> </w:t>
      </w:r>
      <w:r>
        <w:rPr>
          <w:sz w:val="23"/>
        </w:rPr>
        <w:t>work</w:t>
      </w:r>
      <w:r>
        <w:rPr>
          <w:spacing w:val="-2"/>
          <w:sz w:val="23"/>
        </w:rPr>
        <w:t> </w:t>
      </w:r>
      <w:r>
        <w:rPr>
          <w:sz w:val="23"/>
        </w:rPr>
        <w:t>in</w:t>
      </w:r>
      <w:r>
        <w:rPr>
          <w:spacing w:val="-3"/>
          <w:sz w:val="23"/>
        </w:rPr>
        <w:t> </w:t>
      </w:r>
      <w:r>
        <w:rPr>
          <w:sz w:val="23"/>
        </w:rPr>
        <w:t>7</w:t>
      </w:r>
      <w:r>
        <w:rPr>
          <w:sz w:val="16"/>
        </w:rPr>
        <w:t>th</w:t>
      </w:r>
      <w:r>
        <w:rPr>
          <w:spacing w:val="-3"/>
          <w:sz w:val="16"/>
        </w:rPr>
        <w:t> </w:t>
      </w:r>
      <w:r>
        <w:rPr>
          <w:spacing w:val="-2"/>
          <w:sz w:val="23"/>
        </w:rPr>
        <w:t>grade.</w:t>
      </w:r>
    </w:p>
    <w:p>
      <w:pPr>
        <w:pStyle w:val="ListParagraph"/>
        <w:numPr>
          <w:ilvl w:val="0"/>
          <w:numId w:val="19"/>
        </w:numPr>
        <w:tabs>
          <w:tab w:pos="839" w:val="left" w:leader="none"/>
        </w:tabs>
        <w:spacing w:line="240" w:lineRule="auto" w:before="160" w:after="0"/>
        <w:ind w:left="839" w:right="0" w:hanging="359"/>
        <w:jc w:val="left"/>
        <w:rPr>
          <w:sz w:val="23"/>
        </w:rPr>
      </w:pPr>
      <w:r>
        <w:rPr>
          <w:sz w:val="23"/>
        </w:rPr>
        <w:t>•</w:t>
      </w:r>
      <w:r>
        <w:rPr>
          <w:spacing w:val="-5"/>
          <w:sz w:val="23"/>
        </w:rPr>
        <w:t> </w:t>
      </w:r>
      <w:r>
        <w:rPr>
          <w:sz w:val="23"/>
        </w:rPr>
        <w:t>Be</w:t>
      </w:r>
      <w:r>
        <w:rPr>
          <w:spacing w:val="-5"/>
          <w:sz w:val="23"/>
        </w:rPr>
        <w:t> </w:t>
      </w:r>
      <w:r>
        <w:rPr>
          <w:sz w:val="23"/>
        </w:rPr>
        <w:t>recommended</w:t>
      </w:r>
      <w:r>
        <w:rPr>
          <w:spacing w:val="-5"/>
          <w:sz w:val="23"/>
        </w:rPr>
        <w:t> </w:t>
      </w:r>
      <w:r>
        <w:rPr>
          <w:sz w:val="23"/>
        </w:rPr>
        <w:t>by</w:t>
      </w:r>
      <w:r>
        <w:rPr>
          <w:spacing w:val="-6"/>
          <w:sz w:val="23"/>
        </w:rPr>
        <w:t> </w:t>
      </w:r>
      <w:r>
        <w:rPr>
          <w:sz w:val="23"/>
        </w:rPr>
        <w:t>his/her</w:t>
      </w:r>
      <w:r>
        <w:rPr>
          <w:spacing w:val="-6"/>
          <w:sz w:val="23"/>
        </w:rPr>
        <w:t> </w:t>
      </w:r>
      <w:r>
        <w:rPr>
          <w:sz w:val="23"/>
        </w:rPr>
        <w:t>math</w:t>
      </w:r>
      <w:r>
        <w:rPr>
          <w:spacing w:val="-5"/>
          <w:sz w:val="23"/>
        </w:rPr>
        <w:t> </w:t>
      </w:r>
      <w:r>
        <w:rPr>
          <w:sz w:val="23"/>
        </w:rPr>
        <w:t>teacher.</w:t>
      </w:r>
      <w:r>
        <w:rPr>
          <w:spacing w:val="-3"/>
          <w:sz w:val="23"/>
        </w:rPr>
        <w:t> </w:t>
      </w:r>
      <w:r>
        <w:rPr>
          <w:sz w:val="23"/>
        </w:rPr>
        <w:t>(Work</w:t>
      </w:r>
      <w:r>
        <w:rPr>
          <w:spacing w:val="-5"/>
          <w:sz w:val="23"/>
        </w:rPr>
        <w:t> </w:t>
      </w:r>
      <w:r>
        <w:rPr>
          <w:spacing w:val="-2"/>
          <w:sz w:val="23"/>
        </w:rPr>
        <w:t>ethic)</w:t>
      </w:r>
    </w:p>
    <w:p>
      <w:pPr>
        <w:pStyle w:val="ListParagraph"/>
        <w:numPr>
          <w:ilvl w:val="0"/>
          <w:numId w:val="19"/>
        </w:numPr>
        <w:tabs>
          <w:tab w:pos="839" w:val="left" w:leader="none"/>
        </w:tabs>
        <w:spacing w:line="240" w:lineRule="auto" w:before="159" w:after="0"/>
        <w:ind w:left="839" w:right="0" w:hanging="359"/>
        <w:jc w:val="left"/>
        <w:rPr>
          <w:sz w:val="23"/>
        </w:rPr>
      </w:pPr>
      <w:r>
        <w:rPr>
          <w:sz w:val="23"/>
        </w:rPr>
        <w:t>•</w:t>
      </w:r>
      <w:r>
        <w:rPr>
          <w:spacing w:val="-2"/>
          <w:sz w:val="23"/>
        </w:rPr>
        <w:t> </w:t>
      </w:r>
      <w:r>
        <w:rPr>
          <w:sz w:val="23"/>
        </w:rPr>
        <w:t>Maintain</w:t>
      </w:r>
      <w:r>
        <w:rPr>
          <w:spacing w:val="-3"/>
          <w:sz w:val="23"/>
        </w:rPr>
        <w:t> </w:t>
      </w:r>
      <w:r>
        <w:rPr>
          <w:sz w:val="23"/>
        </w:rPr>
        <w:t>a</w:t>
      </w:r>
      <w:r>
        <w:rPr>
          <w:spacing w:val="-4"/>
          <w:sz w:val="23"/>
        </w:rPr>
        <w:t> </w:t>
      </w:r>
      <w:r>
        <w:rPr>
          <w:sz w:val="23"/>
        </w:rPr>
        <w:t>95%</w:t>
      </w:r>
      <w:r>
        <w:rPr>
          <w:spacing w:val="-3"/>
          <w:sz w:val="23"/>
        </w:rPr>
        <w:t> </w:t>
      </w:r>
      <w:r>
        <w:rPr>
          <w:sz w:val="23"/>
        </w:rPr>
        <w:t>attendance</w:t>
      </w:r>
      <w:r>
        <w:rPr>
          <w:spacing w:val="-3"/>
          <w:sz w:val="23"/>
        </w:rPr>
        <w:t> </w:t>
      </w:r>
      <w:r>
        <w:rPr>
          <w:spacing w:val="-4"/>
          <w:sz w:val="23"/>
        </w:rPr>
        <w:t>rate.</w:t>
      </w:r>
    </w:p>
    <w:p>
      <w:pPr>
        <w:spacing w:before="161"/>
        <w:ind w:left="479" w:right="974" w:firstLine="0"/>
        <w:jc w:val="left"/>
        <w:rPr>
          <w:sz w:val="23"/>
        </w:rPr>
      </w:pPr>
      <w:r>
        <w:rPr>
          <w:sz w:val="23"/>
        </w:rPr>
        <w:t>At</w:t>
      </w:r>
      <w:r>
        <w:rPr>
          <w:spacing w:val="-3"/>
          <w:sz w:val="23"/>
        </w:rPr>
        <w:t> </w:t>
      </w:r>
      <w:r>
        <w:rPr>
          <w:sz w:val="23"/>
        </w:rPr>
        <w:t>the</w:t>
      </w:r>
      <w:r>
        <w:rPr>
          <w:spacing w:val="-5"/>
          <w:sz w:val="23"/>
        </w:rPr>
        <w:t> </w:t>
      </w:r>
      <w:r>
        <w:rPr>
          <w:sz w:val="23"/>
        </w:rPr>
        <w:t>end</w:t>
      </w:r>
      <w:r>
        <w:rPr>
          <w:spacing w:val="-5"/>
          <w:sz w:val="23"/>
        </w:rPr>
        <w:t> </w:t>
      </w:r>
      <w:r>
        <w:rPr>
          <w:sz w:val="23"/>
        </w:rPr>
        <w:t>of</w:t>
      </w:r>
      <w:r>
        <w:rPr>
          <w:spacing w:val="-3"/>
          <w:sz w:val="23"/>
        </w:rPr>
        <w:t> </w:t>
      </w:r>
      <w:r>
        <w:rPr>
          <w:sz w:val="23"/>
        </w:rPr>
        <w:t>the</w:t>
      </w:r>
      <w:r>
        <w:rPr>
          <w:spacing w:val="-5"/>
          <w:sz w:val="23"/>
        </w:rPr>
        <w:t> </w:t>
      </w:r>
      <w:r>
        <w:rPr>
          <w:sz w:val="23"/>
        </w:rPr>
        <w:t>seventh</w:t>
      </w:r>
      <w:r>
        <w:rPr>
          <w:spacing w:val="-5"/>
          <w:sz w:val="23"/>
        </w:rPr>
        <w:t> </w:t>
      </w:r>
      <w:r>
        <w:rPr>
          <w:sz w:val="23"/>
        </w:rPr>
        <w:t>grade</w:t>
      </w:r>
      <w:r>
        <w:rPr>
          <w:spacing w:val="-2"/>
          <w:sz w:val="23"/>
        </w:rPr>
        <w:t> </w:t>
      </w:r>
      <w:r>
        <w:rPr>
          <w:sz w:val="23"/>
        </w:rPr>
        <w:t>year,</w:t>
      </w:r>
      <w:r>
        <w:rPr>
          <w:spacing w:val="-3"/>
          <w:sz w:val="23"/>
        </w:rPr>
        <w:t> </w:t>
      </w:r>
      <w:r>
        <w:rPr>
          <w:sz w:val="23"/>
        </w:rPr>
        <w:t>the</w:t>
      </w:r>
      <w:r>
        <w:rPr>
          <w:spacing w:val="-6"/>
          <w:sz w:val="23"/>
        </w:rPr>
        <w:t> </w:t>
      </w:r>
      <w:r>
        <w:rPr>
          <w:sz w:val="23"/>
        </w:rPr>
        <w:t>math</w:t>
      </w:r>
      <w:r>
        <w:rPr>
          <w:spacing w:val="-6"/>
          <w:sz w:val="23"/>
        </w:rPr>
        <w:t> </w:t>
      </w:r>
      <w:r>
        <w:rPr>
          <w:sz w:val="23"/>
        </w:rPr>
        <w:t>teacher</w:t>
      </w:r>
      <w:r>
        <w:rPr>
          <w:spacing w:val="-1"/>
          <w:sz w:val="23"/>
        </w:rPr>
        <w:t> </w:t>
      </w:r>
      <w:r>
        <w:rPr>
          <w:sz w:val="23"/>
        </w:rPr>
        <w:t>will</w:t>
      </w:r>
      <w:r>
        <w:rPr>
          <w:spacing w:val="-4"/>
          <w:sz w:val="23"/>
        </w:rPr>
        <w:t> </w:t>
      </w:r>
      <w:r>
        <w:rPr>
          <w:sz w:val="23"/>
        </w:rPr>
        <w:t>inform</w:t>
      </w:r>
      <w:r>
        <w:rPr>
          <w:spacing w:val="-1"/>
          <w:sz w:val="23"/>
        </w:rPr>
        <w:t> </w:t>
      </w:r>
      <w:r>
        <w:rPr>
          <w:sz w:val="23"/>
        </w:rPr>
        <w:t>all</w:t>
      </w:r>
      <w:r>
        <w:rPr>
          <w:spacing w:val="-4"/>
          <w:sz w:val="23"/>
        </w:rPr>
        <w:t> </w:t>
      </w:r>
      <w:r>
        <w:rPr>
          <w:sz w:val="23"/>
        </w:rPr>
        <w:t>students</w:t>
      </w:r>
      <w:r>
        <w:rPr>
          <w:spacing w:val="-4"/>
          <w:sz w:val="23"/>
        </w:rPr>
        <w:t> </w:t>
      </w:r>
      <w:r>
        <w:rPr>
          <w:sz w:val="23"/>
        </w:rPr>
        <w:t>and</w:t>
      </w:r>
      <w:r>
        <w:rPr>
          <w:spacing w:val="-5"/>
          <w:sz w:val="23"/>
        </w:rPr>
        <w:t> </w:t>
      </w:r>
      <w:r>
        <w:rPr>
          <w:sz w:val="23"/>
        </w:rPr>
        <w:t>parents in writing of his/her recommendation for the student’s eighth grade math class.</w:t>
      </w:r>
      <w:r>
        <w:rPr>
          <w:spacing w:val="-6"/>
          <w:sz w:val="23"/>
        </w:rPr>
        <w:t> </w:t>
      </w:r>
      <w:r>
        <w:rPr>
          <w:sz w:val="23"/>
        </w:rPr>
        <w:t>Algebra is designated as an advanced class and will be weighted by adding 5 points to the six week grade average.</w:t>
      </w:r>
    </w:p>
    <w:p>
      <w:pPr>
        <w:spacing w:before="120"/>
        <w:ind w:left="479" w:right="860" w:firstLine="0"/>
        <w:jc w:val="left"/>
        <w:rPr>
          <w:sz w:val="23"/>
        </w:rPr>
      </w:pPr>
      <w:r>
        <w:rPr>
          <w:sz w:val="23"/>
        </w:rPr>
        <w:t>In cases where the teacher does not recommend a student for</w:t>
      </w:r>
      <w:r>
        <w:rPr>
          <w:spacing w:val="-5"/>
          <w:sz w:val="23"/>
        </w:rPr>
        <w:t> </w:t>
      </w:r>
      <w:r>
        <w:rPr>
          <w:sz w:val="23"/>
        </w:rPr>
        <w:t>Algebra, but the student or his/her</w:t>
      </w:r>
      <w:r>
        <w:rPr>
          <w:spacing w:val="-3"/>
          <w:sz w:val="23"/>
        </w:rPr>
        <w:t> </w:t>
      </w:r>
      <w:r>
        <w:rPr>
          <w:sz w:val="23"/>
        </w:rPr>
        <w:t>parent</w:t>
      </w:r>
      <w:r>
        <w:rPr>
          <w:spacing w:val="-2"/>
          <w:sz w:val="23"/>
        </w:rPr>
        <w:t> </w:t>
      </w:r>
      <w:r>
        <w:rPr>
          <w:sz w:val="23"/>
        </w:rPr>
        <w:t>request</w:t>
      </w:r>
      <w:r>
        <w:rPr>
          <w:spacing w:val="-2"/>
          <w:sz w:val="23"/>
        </w:rPr>
        <w:t> </w:t>
      </w:r>
      <w:r>
        <w:rPr>
          <w:sz w:val="23"/>
        </w:rPr>
        <w:t>that</w:t>
      </w:r>
      <w:r>
        <w:rPr>
          <w:spacing w:val="-2"/>
          <w:sz w:val="23"/>
        </w:rPr>
        <w:t> </w:t>
      </w:r>
      <w:r>
        <w:rPr>
          <w:sz w:val="23"/>
        </w:rPr>
        <w:t>the</w:t>
      </w:r>
      <w:r>
        <w:rPr>
          <w:spacing w:val="-4"/>
          <w:sz w:val="23"/>
        </w:rPr>
        <w:t> </w:t>
      </w:r>
      <w:r>
        <w:rPr>
          <w:sz w:val="23"/>
        </w:rPr>
        <w:t>student</w:t>
      </w:r>
      <w:r>
        <w:rPr>
          <w:spacing w:val="-2"/>
          <w:sz w:val="23"/>
        </w:rPr>
        <w:t> </w:t>
      </w:r>
      <w:r>
        <w:rPr>
          <w:sz w:val="23"/>
        </w:rPr>
        <w:t>be</w:t>
      </w:r>
      <w:r>
        <w:rPr>
          <w:spacing w:val="-4"/>
          <w:sz w:val="23"/>
        </w:rPr>
        <w:t> </w:t>
      </w:r>
      <w:r>
        <w:rPr>
          <w:sz w:val="23"/>
        </w:rPr>
        <w:t>allowed</w:t>
      </w:r>
      <w:r>
        <w:rPr>
          <w:spacing w:val="-4"/>
          <w:sz w:val="23"/>
        </w:rPr>
        <w:t> </w:t>
      </w:r>
      <w:r>
        <w:rPr>
          <w:sz w:val="23"/>
        </w:rPr>
        <w:t>to</w:t>
      </w:r>
      <w:r>
        <w:rPr>
          <w:spacing w:val="-4"/>
          <w:sz w:val="23"/>
        </w:rPr>
        <w:t> </w:t>
      </w:r>
      <w:r>
        <w:rPr>
          <w:sz w:val="23"/>
        </w:rPr>
        <w:t>take</w:t>
      </w:r>
      <w:r>
        <w:rPr>
          <w:spacing w:val="-16"/>
          <w:sz w:val="23"/>
        </w:rPr>
        <w:t> </w:t>
      </w:r>
      <w:r>
        <w:rPr>
          <w:sz w:val="23"/>
        </w:rPr>
        <w:t>Algebra,</w:t>
      </w:r>
      <w:r>
        <w:rPr>
          <w:spacing w:val="-2"/>
          <w:sz w:val="23"/>
        </w:rPr>
        <w:t> </w:t>
      </w:r>
      <w:r>
        <w:rPr>
          <w:sz w:val="23"/>
        </w:rPr>
        <w:t>the</w:t>
      </w:r>
      <w:r>
        <w:rPr>
          <w:spacing w:val="-4"/>
          <w:sz w:val="23"/>
        </w:rPr>
        <w:t> </w:t>
      </w:r>
      <w:r>
        <w:rPr>
          <w:sz w:val="23"/>
        </w:rPr>
        <w:t>student</w:t>
      </w:r>
      <w:r>
        <w:rPr>
          <w:spacing w:val="-2"/>
          <w:sz w:val="23"/>
        </w:rPr>
        <w:t> </w:t>
      </w:r>
      <w:r>
        <w:rPr>
          <w:sz w:val="23"/>
        </w:rPr>
        <w:t>and/or</w:t>
      </w:r>
      <w:r>
        <w:rPr>
          <w:spacing w:val="-3"/>
          <w:sz w:val="23"/>
        </w:rPr>
        <w:t> </w:t>
      </w:r>
      <w:r>
        <w:rPr>
          <w:sz w:val="23"/>
        </w:rPr>
        <w:t>parent may request that they be allowed to take credit by exam for eighth grade math. If they pass the</w:t>
      </w:r>
      <w:r>
        <w:rPr>
          <w:spacing w:val="-1"/>
          <w:sz w:val="23"/>
        </w:rPr>
        <w:t> </w:t>
      </w:r>
      <w:r>
        <w:rPr>
          <w:sz w:val="23"/>
        </w:rPr>
        <w:t>exam with</w:t>
      </w:r>
      <w:r>
        <w:rPr>
          <w:spacing w:val="-1"/>
          <w:sz w:val="23"/>
        </w:rPr>
        <w:t> </w:t>
      </w:r>
      <w:r>
        <w:rPr>
          <w:sz w:val="23"/>
        </w:rPr>
        <w:t>a</w:t>
      </w:r>
      <w:r>
        <w:rPr>
          <w:spacing w:val="-1"/>
          <w:sz w:val="23"/>
        </w:rPr>
        <w:t> </w:t>
      </w:r>
      <w:r>
        <w:rPr>
          <w:sz w:val="23"/>
        </w:rPr>
        <w:t>grade</w:t>
      </w:r>
      <w:r>
        <w:rPr>
          <w:spacing w:val="-1"/>
          <w:sz w:val="23"/>
        </w:rPr>
        <w:t> </w:t>
      </w:r>
      <w:r>
        <w:rPr>
          <w:sz w:val="23"/>
        </w:rPr>
        <w:t>of 90%</w:t>
      </w:r>
      <w:r>
        <w:rPr>
          <w:spacing w:val="-1"/>
          <w:sz w:val="23"/>
        </w:rPr>
        <w:t> </w:t>
      </w:r>
      <w:r>
        <w:rPr>
          <w:sz w:val="23"/>
        </w:rPr>
        <w:t>or above, during</w:t>
      </w:r>
      <w:r>
        <w:rPr>
          <w:spacing w:val="-1"/>
          <w:sz w:val="23"/>
        </w:rPr>
        <w:t> </w:t>
      </w:r>
      <w:r>
        <w:rPr>
          <w:sz w:val="23"/>
        </w:rPr>
        <w:t>the</w:t>
      </w:r>
      <w:r>
        <w:rPr>
          <w:spacing w:val="-1"/>
          <w:sz w:val="23"/>
        </w:rPr>
        <w:t> </w:t>
      </w:r>
      <w:r>
        <w:rPr>
          <w:sz w:val="23"/>
        </w:rPr>
        <w:t>summer of their seventh</w:t>
      </w:r>
      <w:r>
        <w:rPr>
          <w:spacing w:val="-1"/>
          <w:sz w:val="23"/>
        </w:rPr>
        <w:t> </w:t>
      </w:r>
      <w:r>
        <w:rPr>
          <w:sz w:val="23"/>
        </w:rPr>
        <w:t>grade year and meet the other requirements, they will be admitted to</w:t>
      </w:r>
      <w:r>
        <w:rPr>
          <w:spacing w:val="-2"/>
          <w:sz w:val="23"/>
        </w:rPr>
        <w:t> </w:t>
      </w:r>
      <w:r>
        <w:rPr>
          <w:sz w:val="23"/>
        </w:rPr>
        <w:t>Algebra I.</w:t>
      </w:r>
    </w:p>
    <w:p>
      <w:pPr>
        <w:spacing w:after="0"/>
        <w:jc w:val="left"/>
        <w:rPr>
          <w:sz w:val="23"/>
        </w:rPr>
        <w:sectPr>
          <w:pgSz w:w="12240" w:h="15840"/>
          <w:pgMar w:header="0" w:footer="523" w:top="1360" w:bottom="720" w:left="960" w:right="580"/>
        </w:sectPr>
      </w:pPr>
    </w:p>
    <w:p>
      <w:pPr>
        <w:spacing w:before="75"/>
        <w:ind w:left="480" w:right="860" w:firstLine="0"/>
        <w:jc w:val="left"/>
        <w:rPr>
          <w:sz w:val="22"/>
        </w:rPr>
      </w:pPr>
      <w:r>
        <w:rPr>
          <w:sz w:val="22"/>
        </w:rPr>
        <w:t>[See</w:t>
      </w:r>
      <w:r>
        <w:rPr>
          <w:spacing w:val="-3"/>
          <w:sz w:val="22"/>
        </w:rPr>
        <w:t> </w:t>
      </w:r>
      <w:r>
        <w:rPr>
          <w:b/>
          <w:sz w:val="22"/>
        </w:rPr>
        <w:t>Report</w:t>
      </w:r>
      <w:r>
        <w:rPr>
          <w:b/>
          <w:spacing w:val="-1"/>
          <w:sz w:val="22"/>
        </w:rPr>
        <w:t> </w:t>
      </w:r>
      <w:r>
        <w:rPr>
          <w:b/>
          <w:sz w:val="22"/>
        </w:rPr>
        <w:t>Cards/Progress</w:t>
      </w:r>
      <w:r>
        <w:rPr>
          <w:b/>
          <w:spacing w:val="-3"/>
          <w:sz w:val="22"/>
        </w:rPr>
        <w:t> </w:t>
      </w:r>
      <w:r>
        <w:rPr>
          <w:b/>
          <w:sz w:val="22"/>
        </w:rPr>
        <w:t>Reports</w:t>
      </w:r>
      <w:r>
        <w:rPr>
          <w:b/>
          <w:spacing w:val="-3"/>
          <w:sz w:val="22"/>
        </w:rPr>
        <w:t> </w:t>
      </w:r>
      <w:r>
        <w:rPr>
          <w:b/>
          <w:sz w:val="22"/>
        </w:rPr>
        <w:t>and</w:t>
      </w:r>
      <w:r>
        <w:rPr>
          <w:b/>
          <w:spacing w:val="-5"/>
          <w:sz w:val="22"/>
        </w:rPr>
        <w:t> </w:t>
      </w:r>
      <w:r>
        <w:rPr>
          <w:b/>
          <w:sz w:val="22"/>
        </w:rPr>
        <w:t>Conferences</w:t>
      </w:r>
      <w:r>
        <w:rPr>
          <w:b/>
          <w:spacing w:val="-2"/>
          <w:sz w:val="22"/>
        </w:rPr>
        <w:t> </w:t>
      </w:r>
      <w:r>
        <w:rPr>
          <w:sz w:val="22"/>
        </w:rPr>
        <w:t>on</w:t>
      </w:r>
      <w:r>
        <w:rPr>
          <w:spacing w:val="-5"/>
          <w:sz w:val="22"/>
        </w:rPr>
        <w:t> </w:t>
      </w:r>
      <w:r>
        <w:rPr>
          <w:sz w:val="22"/>
        </w:rPr>
        <w:t>page</w:t>
      </w:r>
      <w:r>
        <w:rPr>
          <w:spacing w:val="-5"/>
          <w:sz w:val="22"/>
        </w:rPr>
        <w:t> </w:t>
      </w:r>
      <w:r>
        <w:rPr>
          <w:sz w:val="22"/>
        </w:rPr>
        <w:t>84</w:t>
      </w:r>
      <w:r>
        <w:rPr>
          <w:spacing w:val="-5"/>
          <w:sz w:val="22"/>
        </w:rPr>
        <w:t> </w:t>
      </w:r>
      <w:r>
        <w:rPr>
          <w:sz w:val="22"/>
        </w:rPr>
        <w:t>for</w:t>
      </w:r>
      <w:r>
        <w:rPr>
          <w:spacing w:val="-6"/>
          <w:sz w:val="22"/>
        </w:rPr>
        <w:t> </w:t>
      </w:r>
      <w:r>
        <w:rPr>
          <w:sz w:val="22"/>
        </w:rPr>
        <w:t>additional</w:t>
      </w:r>
      <w:r>
        <w:rPr>
          <w:spacing w:val="-3"/>
          <w:sz w:val="22"/>
        </w:rPr>
        <w:t> </w:t>
      </w:r>
      <w:r>
        <w:rPr>
          <w:sz w:val="22"/>
        </w:rPr>
        <w:t>information on grading guidelines.]</w:t>
      </w:r>
    </w:p>
    <w:p>
      <w:pPr>
        <w:pStyle w:val="Heading4"/>
        <w:spacing w:before="163"/>
      </w:pPr>
      <w:bookmarkStart w:name="_TOC_250112" w:id="246"/>
      <w:bookmarkStart w:name="Graduation (Secondary Grade Levels Only)" w:id="247"/>
      <w:r>
        <w:rPr>
          <w:b w:val="0"/>
        </w:rPr>
      </w:r>
      <w:bookmarkStart w:name="_bookmark43" w:id="248"/>
      <w:bookmarkEnd w:id="248"/>
      <w:r>
        <w:rPr>
          <w:b w:val="0"/>
        </w:rPr>
      </w:r>
      <w:r>
        <w:rPr/>
        <w:t>Graduation</w:t>
      </w:r>
      <w:r>
        <w:rPr>
          <w:spacing w:val="-7"/>
        </w:rPr>
        <w:t> </w:t>
      </w:r>
      <w:r>
        <w:rPr/>
        <w:t>(Secondary</w:t>
      </w:r>
      <w:r>
        <w:rPr>
          <w:spacing w:val="-9"/>
        </w:rPr>
        <w:t> </w:t>
      </w:r>
      <w:r>
        <w:rPr/>
        <w:t>Grade</w:t>
      </w:r>
      <w:r>
        <w:rPr>
          <w:spacing w:val="-6"/>
        </w:rPr>
        <w:t> </w:t>
      </w:r>
      <w:r>
        <w:rPr/>
        <w:t>Levels</w:t>
      </w:r>
      <w:r>
        <w:rPr>
          <w:spacing w:val="-5"/>
        </w:rPr>
        <w:t> </w:t>
      </w:r>
      <w:bookmarkEnd w:id="246"/>
      <w:r>
        <w:rPr>
          <w:spacing w:val="-4"/>
        </w:rPr>
        <w:t>Only)</w:t>
      </w:r>
    </w:p>
    <w:p>
      <w:pPr>
        <w:pStyle w:val="Heading7"/>
        <w:spacing w:before="120"/>
      </w:pPr>
      <w:bookmarkStart w:name="Requirements for a Diploma" w:id="249"/>
      <w:bookmarkEnd w:id="249"/>
      <w:r>
        <w:rPr>
          <w:b w:val="0"/>
        </w:rPr>
      </w:r>
      <w:r>
        <w:rPr/>
        <w:t>Requirements</w:t>
      </w:r>
      <w:r>
        <w:rPr>
          <w:spacing w:val="-7"/>
        </w:rPr>
        <w:t> </w:t>
      </w:r>
      <w:r>
        <w:rPr/>
        <w:t>for</w:t>
      </w:r>
      <w:r>
        <w:rPr>
          <w:spacing w:val="-9"/>
        </w:rPr>
        <w:t> </w:t>
      </w:r>
      <w:r>
        <w:rPr/>
        <w:t>a</w:t>
      </w:r>
      <w:r>
        <w:rPr>
          <w:spacing w:val="-7"/>
        </w:rPr>
        <w:t> </w:t>
      </w:r>
      <w:r>
        <w:rPr>
          <w:spacing w:val="-2"/>
        </w:rPr>
        <w:t>Diploma</w:t>
      </w:r>
    </w:p>
    <w:p>
      <w:pPr>
        <w:pStyle w:val="BodyText"/>
        <w:spacing w:before="118"/>
        <w:ind w:right="974"/>
      </w:pPr>
      <w:r>
        <w:rPr/>
        <w:t>A</w:t>
      </w:r>
      <w:r>
        <w:rPr>
          <w:spacing w:val="-14"/>
        </w:rPr>
        <w:t> </w:t>
      </w:r>
      <w:r>
        <w:rPr/>
        <w:t>student</w:t>
      </w:r>
      <w:r>
        <w:rPr>
          <w:spacing w:val="-3"/>
        </w:rPr>
        <w:t> </w:t>
      </w:r>
      <w:r>
        <w:rPr/>
        <w:t>must</w:t>
      </w:r>
      <w:r>
        <w:rPr>
          <w:spacing w:val="-3"/>
        </w:rPr>
        <w:t> </w:t>
      </w:r>
      <w:r>
        <w:rPr/>
        <w:t>meet</w:t>
      </w:r>
      <w:r>
        <w:rPr>
          <w:spacing w:val="-2"/>
        </w:rPr>
        <w:t> </w:t>
      </w:r>
      <w:r>
        <w:rPr/>
        <w:t>the</w:t>
      </w:r>
      <w:r>
        <w:rPr>
          <w:spacing w:val="-6"/>
        </w:rPr>
        <w:t> </w:t>
      </w:r>
      <w:r>
        <w:rPr/>
        <w:t>following requirements</w:t>
      </w:r>
      <w:r>
        <w:rPr>
          <w:spacing w:val="-4"/>
        </w:rPr>
        <w:t> </w:t>
      </w:r>
      <w:r>
        <w:rPr/>
        <w:t>to</w:t>
      </w:r>
      <w:r>
        <w:rPr>
          <w:spacing w:val="-4"/>
        </w:rPr>
        <w:t> </w:t>
      </w:r>
      <w:r>
        <w:rPr/>
        <w:t>receive</w:t>
      </w:r>
      <w:r>
        <w:rPr>
          <w:spacing w:val="-2"/>
        </w:rPr>
        <w:t> </w:t>
      </w:r>
      <w:r>
        <w:rPr/>
        <w:t>a</w:t>
      </w:r>
      <w:r>
        <w:rPr>
          <w:spacing w:val="-2"/>
        </w:rPr>
        <w:t> </w:t>
      </w:r>
      <w:r>
        <w:rPr/>
        <w:t>high</w:t>
      </w:r>
      <w:r>
        <w:rPr>
          <w:spacing w:val="-2"/>
        </w:rPr>
        <w:t> </w:t>
      </w:r>
      <w:r>
        <w:rPr/>
        <w:t>school</w:t>
      </w:r>
      <w:r>
        <w:rPr>
          <w:spacing w:val="-2"/>
        </w:rPr>
        <w:t> </w:t>
      </w:r>
      <w:r>
        <w:rPr/>
        <w:t>diploma</w:t>
      </w:r>
      <w:r>
        <w:rPr>
          <w:spacing w:val="-4"/>
        </w:rPr>
        <w:t> </w:t>
      </w:r>
      <w:r>
        <w:rPr/>
        <w:t>from</w:t>
      </w:r>
      <w:r>
        <w:rPr>
          <w:spacing w:val="-5"/>
        </w:rPr>
        <w:t> </w:t>
      </w:r>
      <w:r>
        <w:rPr/>
        <w:t>the </w:t>
      </w:r>
      <w:r>
        <w:rPr>
          <w:spacing w:val="-2"/>
        </w:rPr>
        <w:t>district:</w:t>
      </w:r>
    </w:p>
    <w:p>
      <w:pPr>
        <w:pStyle w:val="ListParagraph"/>
        <w:numPr>
          <w:ilvl w:val="0"/>
          <w:numId w:val="19"/>
        </w:numPr>
        <w:tabs>
          <w:tab w:pos="840" w:val="left" w:leader="none"/>
        </w:tabs>
        <w:spacing w:line="240" w:lineRule="auto" w:before="161" w:after="0"/>
        <w:ind w:left="840" w:right="1835" w:hanging="361"/>
        <w:jc w:val="left"/>
        <w:rPr>
          <w:sz w:val="22"/>
        </w:rPr>
      </w:pPr>
      <w:r>
        <w:rPr>
          <w:sz w:val="22"/>
        </w:rPr>
        <w:t>Achieve</w:t>
      </w:r>
      <w:r>
        <w:rPr>
          <w:spacing w:val="-4"/>
          <w:sz w:val="22"/>
        </w:rPr>
        <w:t> </w:t>
      </w:r>
      <w:r>
        <w:rPr>
          <w:sz w:val="22"/>
        </w:rPr>
        <w:t>passing</w:t>
      </w:r>
      <w:r>
        <w:rPr>
          <w:spacing w:val="-2"/>
          <w:sz w:val="22"/>
        </w:rPr>
        <w:t> </w:t>
      </w:r>
      <w:r>
        <w:rPr>
          <w:sz w:val="22"/>
        </w:rPr>
        <w:t>scores</w:t>
      </w:r>
      <w:r>
        <w:rPr>
          <w:spacing w:val="-6"/>
          <w:sz w:val="22"/>
        </w:rPr>
        <w:t> </w:t>
      </w:r>
      <w:r>
        <w:rPr>
          <w:sz w:val="22"/>
        </w:rPr>
        <w:t>on</w:t>
      </w:r>
      <w:r>
        <w:rPr>
          <w:spacing w:val="-4"/>
          <w:sz w:val="22"/>
        </w:rPr>
        <w:t> </w:t>
      </w:r>
      <w:r>
        <w:rPr>
          <w:sz w:val="22"/>
        </w:rPr>
        <w:t>certain</w:t>
      </w:r>
      <w:r>
        <w:rPr>
          <w:spacing w:val="-4"/>
          <w:sz w:val="22"/>
        </w:rPr>
        <w:t> </w:t>
      </w:r>
      <w:r>
        <w:rPr>
          <w:sz w:val="22"/>
        </w:rPr>
        <w:t>end-of-course</w:t>
      </w:r>
      <w:r>
        <w:rPr>
          <w:spacing w:val="-8"/>
          <w:sz w:val="22"/>
        </w:rPr>
        <w:t> </w:t>
      </w:r>
      <w:r>
        <w:rPr>
          <w:sz w:val="22"/>
        </w:rPr>
        <w:t>(EOC)</w:t>
      </w:r>
      <w:r>
        <w:rPr>
          <w:spacing w:val="-5"/>
          <w:sz w:val="22"/>
        </w:rPr>
        <w:t> </w:t>
      </w:r>
      <w:r>
        <w:rPr>
          <w:sz w:val="22"/>
        </w:rPr>
        <w:t>assessments</w:t>
      </w:r>
      <w:r>
        <w:rPr>
          <w:spacing w:val="-4"/>
          <w:sz w:val="22"/>
        </w:rPr>
        <w:t> </w:t>
      </w:r>
      <w:r>
        <w:rPr>
          <w:sz w:val="22"/>
        </w:rPr>
        <w:t>or</w:t>
      </w:r>
      <w:r>
        <w:rPr>
          <w:spacing w:val="-3"/>
          <w:sz w:val="22"/>
        </w:rPr>
        <w:t> </w:t>
      </w:r>
      <w:r>
        <w:rPr>
          <w:sz w:val="22"/>
        </w:rPr>
        <w:t>approved substitute assessments, unless specifically waived as permitted by state law</w:t>
      </w:r>
    </w:p>
    <w:p>
      <w:pPr>
        <w:pStyle w:val="ListParagraph"/>
        <w:numPr>
          <w:ilvl w:val="0"/>
          <w:numId w:val="19"/>
        </w:numPr>
        <w:tabs>
          <w:tab w:pos="840" w:val="left" w:leader="none"/>
        </w:tabs>
        <w:spacing w:line="240" w:lineRule="auto" w:before="118" w:after="0"/>
        <w:ind w:left="840" w:right="988" w:hanging="361"/>
        <w:jc w:val="left"/>
        <w:rPr>
          <w:sz w:val="22"/>
        </w:rPr>
      </w:pPr>
      <w:r>
        <w:rPr>
          <w:sz w:val="22"/>
        </w:rPr>
        <w:t>Complete</w:t>
      </w:r>
      <w:r>
        <w:rPr>
          <w:spacing w:val="-4"/>
          <w:sz w:val="22"/>
        </w:rPr>
        <w:t> </w:t>
      </w:r>
      <w:r>
        <w:rPr>
          <w:sz w:val="22"/>
        </w:rPr>
        <w:t>the</w:t>
      </w:r>
      <w:r>
        <w:rPr>
          <w:spacing w:val="-4"/>
          <w:sz w:val="22"/>
        </w:rPr>
        <w:t> </w:t>
      </w:r>
      <w:r>
        <w:rPr>
          <w:sz w:val="22"/>
        </w:rPr>
        <w:t>required</w:t>
      </w:r>
      <w:r>
        <w:rPr>
          <w:spacing w:val="-2"/>
          <w:sz w:val="22"/>
        </w:rPr>
        <w:t> </w:t>
      </w:r>
      <w:r>
        <w:rPr>
          <w:sz w:val="22"/>
        </w:rPr>
        <w:t>number</w:t>
      </w:r>
      <w:r>
        <w:rPr>
          <w:spacing w:val="-3"/>
          <w:sz w:val="22"/>
        </w:rPr>
        <w:t> </w:t>
      </w:r>
      <w:r>
        <w:rPr>
          <w:sz w:val="22"/>
        </w:rPr>
        <w:t>of credits</w:t>
      </w:r>
      <w:r>
        <w:rPr>
          <w:spacing w:val="-1"/>
          <w:sz w:val="22"/>
        </w:rPr>
        <w:t> </w:t>
      </w:r>
      <w:r>
        <w:rPr>
          <w:sz w:val="22"/>
        </w:rPr>
        <w:t>established</w:t>
      </w:r>
      <w:r>
        <w:rPr>
          <w:spacing w:val="-2"/>
          <w:sz w:val="22"/>
        </w:rPr>
        <w:t> </w:t>
      </w:r>
      <w:r>
        <w:rPr>
          <w:sz w:val="22"/>
        </w:rPr>
        <w:t>by</w:t>
      </w:r>
      <w:r>
        <w:rPr>
          <w:spacing w:val="-4"/>
          <w:sz w:val="22"/>
        </w:rPr>
        <w:t> </w:t>
      </w:r>
      <w:r>
        <w:rPr>
          <w:sz w:val="22"/>
        </w:rPr>
        <w:t>the</w:t>
      </w:r>
      <w:r>
        <w:rPr>
          <w:spacing w:val="-4"/>
          <w:sz w:val="22"/>
        </w:rPr>
        <w:t> </w:t>
      </w:r>
      <w:r>
        <w:rPr>
          <w:sz w:val="22"/>
        </w:rPr>
        <w:t>state</w:t>
      </w:r>
      <w:r>
        <w:rPr>
          <w:spacing w:val="-2"/>
          <w:sz w:val="22"/>
        </w:rPr>
        <w:t> </w:t>
      </w:r>
      <w:r>
        <w:rPr>
          <w:sz w:val="22"/>
        </w:rPr>
        <w:t>and</w:t>
      </w:r>
      <w:r>
        <w:rPr>
          <w:spacing w:val="-4"/>
          <w:sz w:val="22"/>
        </w:rPr>
        <w:t> </w:t>
      </w:r>
      <w:r>
        <w:rPr>
          <w:sz w:val="22"/>
        </w:rPr>
        <w:t>any</w:t>
      </w:r>
      <w:r>
        <w:rPr>
          <w:spacing w:val="-4"/>
          <w:sz w:val="22"/>
        </w:rPr>
        <w:t> </w:t>
      </w:r>
      <w:r>
        <w:rPr>
          <w:sz w:val="22"/>
        </w:rPr>
        <w:t>additional</w:t>
      </w:r>
      <w:r>
        <w:rPr>
          <w:spacing w:val="-2"/>
          <w:sz w:val="22"/>
        </w:rPr>
        <w:t> </w:t>
      </w:r>
      <w:r>
        <w:rPr>
          <w:sz w:val="22"/>
        </w:rPr>
        <w:t>credits required by the district</w:t>
      </w:r>
    </w:p>
    <w:p>
      <w:pPr>
        <w:pStyle w:val="ListParagraph"/>
        <w:numPr>
          <w:ilvl w:val="0"/>
          <w:numId w:val="19"/>
        </w:numPr>
        <w:tabs>
          <w:tab w:pos="840" w:val="left" w:leader="none"/>
        </w:tabs>
        <w:spacing w:line="240" w:lineRule="auto" w:before="119" w:after="0"/>
        <w:ind w:left="840" w:right="0" w:hanging="361"/>
        <w:jc w:val="left"/>
        <w:rPr>
          <w:sz w:val="22"/>
        </w:rPr>
      </w:pPr>
      <w:r>
        <w:rPr>
          <w:sz w:val="22"/>
        </w:rPr>
        <w:t>Complete</w:t>
      </w:r>
      <w:r>
        <w:rPr>
          <w:spacing w:val="-6"/>
          <w:sz w:val="22"/>
        </w:rPr>
        <w:t> </w:t>
      </w:r>
      <w:r>
        <w:rPr>
          <w:sz w:val="22"/>
        </w:rPr>
        <w:t>any</w:t>
      </w:r>
      <w:r>
        <w:rPr>
          <w:spacing w:val="-6"/>
          <w:sz w:val="22"/>
        </w:rPr>
        <w:t> </w:t>
      </w:r>
      <w:r>
        <w:rPr>
          <w:sz w:val="22"/>
        </w:rPr>
        <w:t>locally</w:t>
      </w:r>
      <w:r>
        <w:rPr>
          <w:spacing w:val="-6"/>
          <w:sz w:val="22"/>
        </w:rPr>
        <w:t> </w:t>
      </w:r>
      <w:r>
        <w:rPr>
          <w:sz w:val="22"/>
        </w:rPr>
        <w:t>required</w:t>
      </w:r>
      <w:r>
        <w:rPr>
          <w:spacing w:val="-4"/>
          <w:sz w:val="22"/>
        </w:rPr>
        <w:t> </w:t>
      </w:r>
      <w:r>
        <w:rPr>
          <w:sz w:val="22"/>
        </w:rPr>
        <w:t>courses</w:t>
      </w:r>
      <w:r>
        <w:rPr>
          <w:spacing w:val="-2"/>
          <w:sz w:val="22"/>
        </w:rPr>
        <w:t> </w:t>
      </w:r>
      <w:r>
        <w:rPr>
          <w:sz w:val="22"/>
        </w:rPr>
        <w:t>in</w:t>
      </w:r>
      <w:r>
        <w:rPr>
          <w:spacing w:val="-4"/>
          <w:sz w:val="22"/>
        </w:rPr>
        <w:t> </w:t>
      </w:r>
      <w:r>
        <w:rPr>
          <w:sz w:val="22"/>
        </w:rPr>
        <w:t>addition</w:t>
      </w:r>
      <w:r>
        <w:rPr>
          <w:spacing w:val="-6"/>
          <w:sz w:val="22"/>
        </w:rPr>
        <w:t> </w:t>
      </w:r>
      <w:r>
        <w:rPr>
          <w:sz w:val="22"/>
        </w:rPr>
        <w:t>to</w:t>
      </w:r>
      <w:r>
        <w:rPr>
          <w:spacing w:val="-6"/>
          <w:sz w:val="22"/>
        </w:rPr>
        <w:t> </w:t>
      </w:r>
      <w:r>
        <w:rPr>
          <w:sz w:val="22"/>
        </w:rPr>
        <w:t>the</w:t>
      </w:r>
      <w:r>
        <w:rPr>
          <w:spacing w:val="-4"/>
          <w:sz w:val="22"/>
        </w:rPr>
        <w:t> </w:t>
      </w:r>
      <w:r>
        <w:rPr>
          <w:sz w:val="22"/>
        </w:rPr>
        <w:t>courses</w:t>
      </w:r>
      <w:r>
        <w:rPr>
          <w:spacing w:val="-5"/>
          <w:sz w:val="22"/>
        </w:rPr>
        <w:t> </w:t>
      </w:r>
      <w:r>
        <w:rPr>
          <w:sz w:val="22"/>
        </w:rPr>
        <w:t>mandated</w:t>
      </w:r>
      <w:r>
        <w:rPr>
          <w:spacing w:val="-6"/>
          <w:sz w:val="22"/>
        </w:rPr>
        <w:t> </w:t>
      </w:r>
      <w:r>
        <w:rPr>
          <w:sz w:val="22"/>
        </w:rPr>
        <w:t>by</w:t>
      </w:r>
      <w:r>
        <w:rPr>
          <w:spacing w:val="-6"/>
          <w:sz w:val="22"/>
        </w:rPr>
        <w:t> </w:t>
      </w:r>
      <w:r>
        <w:rPr>
          <w:sz w:val="22"/>
        </w:rPr>
        <w:t>the</w:t>
      </w:r>
      <w:r>
        <w:rPr>
          <w:spacing w:val="-3"/>
          <w:sz w:val="22"/>
        </w:rPr>
        <w:t> </w:t>
      </w:r>
      <w:r>
        <w:rPr>
          <w:spacing w:val="-2"/>
          <w:sz w:val="22"/>
        </w:rPr>
        <w:t>state</w:t>
      </w:r>
    </w:p>
    <w:p>
      <w:pPr>
        <w:pStyle w:val="ListParagraph"/>
        <w:numPr>
          <w:ilvl w:val="0"/>
          <w:numId w:val="19"/>
        </w:numPr>
        <w:tabs>
          <w:tab w:pos="840" w:val="left" w:leader="none"/>
        </w:tabs>
        <w:spacing w:line="237" w:lineRule="auto" w:before="121" w:after="0"/>
        <w:ind w:left="840" w:right="1093" w:hanging="361"/>
        <w:jc w:val="left"/>
        <w:rPr>
          <w:sz w:val="22"/>
        </w:rPr>
      </w:pPr>
      <w:r>
        <w:rPr>
          <w:sz w:val="22"/>
        </w:rPr>
        <w:t>Demonstrate</w:t>
      </w:r>
      <w:r>
        <w:rPr>
          <w:spacing w:val="-7"/>
          <w:sz w:val="22"/>
        </w:rPr>
        <w:t> </w:t>
      </w:r>
      <w:r>
        <w:rPr>
          <w:sz w:val="22"/>
        </w:rPr>
        <w:t>proficiency,</w:t>
      </w:r>
      <w:r>
        <w:rPr>
          <w:spacing w:val="-3"/>
          <w:sz w:val="22"/>
        </w:rPr>
        <w:t> </w:t>
      </w:r>
      <w:r>
        <w:rPr>
          <w:sz w:val="22"/>
        </w:rPr>
        <w:t>as</w:t>
      </w:r>
      <w:r>
        <w:rPr>
          <w:spacing w:val="-4"/>
          <w:sz w:val="22"/>
        </w:rPr>
        <w:t> </w:t>
      </w:r>
      <w:r>
        <w:rPr>
          <w:sz w:val="22"/>
        </w:rPr>
        <w:t>determined</w:t>
      </w:r>
      <w:r>
        <w:rPr>
          <w:spacing w:val="-5"/>
          <w:sz w:val="22"/>
        </w:rPr>
        <w:t> </w:t>
      </w:r>
      <w:r>
        <w:rPr>
          <w:sz w:val="22"/>
        </w:rPr>
        <w:t>by</w:t>
      </w:r>
      <w:r>
        <w:rPr>
          <w:spacing w:val="-7"/>
          <w:sz w:val="22"/>
        </w:rPr>
        <w:t> </w:t>
      </w:r>
      <w:r>
        <w:rPr>
          <w:sz w:val="22"/>
        </w:rPr>
        <w:t>the</w:t>
      </w:r>
      <w:r>
        <w:rPr>
          <w:spacing w:val="-7"/>
          <w:sz w:val="22"/>
        </w:rPr>
        <w:t> </w:t>
      </w:r>
      <w:r>
        <w:rPr>
          <w:sz w:val="22"/>
        </w:rPr>
        <w:t>district,</w:t>
      </w:r>
      <w:r>
        <w:rPr>
          <w:spacing w:val="-5"/>
          <w:sz w:val="22"/>
        </w:rPr>
        <w:t> </w:t>
      </w:r>
      <w:r>
        <w:rPr>
          <w:sz w:val="22"/>
        </w:rPr>
        <w:t>in</w:t>
      </w:r>
      <w:r>
        <w:rPr>
          <w:spacing w:val="-5"/>
          <w:sz w:val="22"/>
        </w:rPr>
        <w:t> </w:t>
      </w:r>
      <w:r>
        <w:rPr>
          <w:sz w:val="22"/>
        </w:rPr>
        <w:t>the</w:t>
      </w:r>
      <w:r>
        <w:rPr>
          <w:spacing w:val="-7"/>
          <w:sz w:val="22"/>
        </w:rPr>
        <w:t> </w:t>
      </w:r>
      <w:r>
        <w:rPr>
          <w:sz w:val="22"/>
        </w:rPr>
        <w:t>specific</w:t>
      </w:r>
      <w:r>
        <w:rPr>
          <w:spacing w:val="-7"/>
          <w:sz w:val="22"/>
        </w:rPr>
        <w:t> </w:t>
      </w:r>
      <w:r>
        <w:rPr>
          <w:sz w:val="22"/>
        </w:rPr>
        <w:t>communication</w:t>
      </w:r>
      <w:r>
        <w:rPr>
          <w:spacing w:val="-5"/>
          <w:sz w:val="22"/>
        </w:rPr>
        <w:t> </w:t>
      </w:r>
      <w:r>
        <w:rPr>
          <w:sz w:val="22"/>
        </w:rPr>
        <w:t>skills required by the State Board of Education (SBOE)</w:t>
      </w:r>
    </w:p>
    <w:p>
      <w:pPr>
        <w:pStyle w:val="ListParagraph"/>
        <w:numPr>
          <w:ilvl w:val="0"/>
          <w:numId w:val="19"/>
        </w:numPr>
        <w:tabs>
          <w:tab w:pos="840" w:val="left" w:leader="none"/>
        </w:tabs>
        <w:spacing w:line="240" w:lineRule="auto" w:before="119" w:after="0"/>
        <w:ind w:left="840" w:right="1874" w:hanging="361"/>
        <w:jc w:val="left"/>
        <w:rPr>
          <w:sz w:val="22"/>
        </w:rPr>
      </w:pPr>
      <w:r>
        <w:rPr>
          <w:sz w:val="22"/>
        </w:rPr>
        <w:t>Complete</w:t>
      </w:r>
      <w:r>
        <w:rPr>
          <w:spacing w:val="-5"/>
          <w:sz w:val="22"/>
        </w:rPr>
        <w:t> </w:t>
      </w:r>
      <w:r>
        <w:rPr>
          <w:sz w:val="22"/>
        </w:rPr>
        <w:t>and</w:t>
      </w:r>
      <w:r>
        <w:rPr>
          <w:spacing w:val="-7"/>
          <w:sz w:val="22"/>
        </w:rPr>
        <w:t> </w:t>
      </w:r>
      <w:r>
        <w:rPr>
          <w:sz w:val="22"/>
        </w:rPr>
        <w:t>submit</w:t>
      </w:r>
      <w:r>
        <w:rPr>
          <w:spacing w:val="-3"/>
          <w:sz w:val="22"/>
        </w:rPr>
        <w:t> </w:t>
      </w:r>
      <w:r>
        <w:rPr>
          <w:sz w:val="22"/>
        </w:rPr>
        <w:t>a</w:t>
      </w:r>
      <w:r>
        <w:rPr>
          <w:spacing w:val="-9"/>
          <w:sz w:val="22"/>
        </w:rPr>
        <w:t> </w:t>
      </w:r>
      <w:r>
        <w:rPr>
          <w:sz w:val="22"/>
        </w:rPr>
        <w:t>free</w:t>
      </w:r>
      <w:r>
        <w:rPr>
          <w:spacing w:val="-5"/>
          <w:sz w:val="22"/>
        </w:rPr>
        <w:t> </w:t>
      </w:r>
      <w:r>
        <w:rPr>
          <w:sz w:val="22"/>
        </w:rPr>
        <w:t>application</w:t>
      </w:r>
      <w:r>
        <w:rPr>
          <w:spacing w:val="-7"/>
          <w:sz w:val="22"/>
        </w:rPr>
        <w:t> </w:t>
      </w:r>
      <w:r>
        <w:rPr>
          <w:sz w:val="22"/>
        </w:rPr>
        <w:t>for</w:t>
      </w:r>
      <w:r>
        <w:rPr>
          <w:spacing w:val="-8"/>
          <w:sz w:val="22"/>
        </w:rPr>
        <w:t> </w:t>
      </w:r>
      <w:r>
        <w:rPr>
          <w:sz w:val="22"/>
        </w:rPr>
        <w:t>federal</w:t>
      </w:r>
      <w:r>
        <w:rPr>
          <w:spacing w:val="-5"/>
          <w:sz w:val="22"/>
        </w:rPr>
        <w:t> </w:t>
      </w:r>
      <w:r>
        <w:rPr>
          <w:sz w:val="22"/>
        </w:rPr>
        <w:t>student</w:t>
      </w:r>
      <w:r>
        <w:rPr>
          <w:spacing w:val="-5"/>
          <w:sz w:val="22"/>
        </w:rPr>
        <w:t> </w:t>
      </w:r>
      <w:r>
        <w:rPr>
          <w:sz w:val="22"/>
        </w:rPr>
        <w:t>aid</w:t>
      </w:r>
      <w:r>
        <w:rPr>
          <w:spacing w:val="-7"/>
          <w:sz w:val="22"/>
        </w:rPr>
        <w:t> </w:t>
      </w:r>
      <w:r>
        <w:rPr>
          <w:sz w:val="22"/>
        </w:rPr>
        <w:t>(FAFSA)</w:t>
      </w:r>
      <w:r>
        <w:rPr>
          <w:spacing w:val="-3"/>
          <w:sz w:val="22"/>
        </w:rPr>
        <w:t> </w:t>
      </w:r>
      <w:r>
        <w:rPr>
          <w:sz w:val="22"/>
        </w:rPr>
        <w:t>or</w:t>
      </w:r>
      <w:r>
        <w:rPr>
          <w:spacing w:val="-6"/>
          <w:sz w:val="22"/>
        </w:rPr>
        <w:t> </w:t>
      </w:r>
      <w:r>
        <w:rPr>
          <w:sz w:val="22"/>
        </w:rPr>
        <w:t>a</w:t>
      </w:r>
      <w:r>
        <w:rPr>
          <w:spacing w:val="-10"/>
          <w:sz w:val="22"/>
        </w:rPr>
        <w:t> </w:t>
      </w:r>
      <w:r>
        <w:rPr>
          <w:sz w:val="22"/>
        </w:rPr>
        <w:t>Texas application for state financial aid (TASFA)</w:t>
      </w:r>
    </w:p>
    <w:p>
      <w:pPr>
        <w:pStyle w:val="Heading7"/>
        <w:spacing w:before="118"/>
      </w:pPr>
      <w:bookmarkStart w:name="Testing Requirements for Graduation" w:id="250"/>
      <w:bookmarkEnd w:id="250"/>
      <w:r>
        <w:rPr>
          <w:b w:val="0"/>
        </w:rPr>
      </w:r>
      <w:r>
        <w:rPr>
          <w:spacing w:val="-2"/>
        </w:rPr>
        <w:t>Testing Requirements</w:t>
      </w:r>
      <w:r>
        <w:rPr>
          <w:spacing w:val="-1"/>
        </w:rPr>
        <w:t> </w:t>
      </w:r>
      <w:r>
        <w:rPr>
          <w:spacing w:val="-2"/>
        </w:rPr>
        <w:t>for</w:t>
      </w:r>
      <w:r>
        <w:rPr>
          <w:spacing w:val="-4"/>
        </w:rPr>
        <w:t> </w:t>
      </w:r>
      <w:r>
        <w:rPr>
          <w:spacing w:val="-2"/>
        </w:rPr>
        <w:t>Graduation</w:t>
      </w:r>
    </w:p>
    <w:p>
      <w:pPr>
        <w:pStyle w:val="BodyText"/>
        <w:spacing w:before="121"/>
      </w:pPr>
      <w:r>
        <w:rPr/>
        <w:t>Students</w:t>
      </w:r>
      <w:r>
        <w:rPr>
          <w:spacing w:val="-5"/>
        </w:rPr>
        <w:t> </w:t>
      </w:r>
      <w:r>
        <w:rPr/>
        <w:t>are</w:t>
      </w:r>
      <w:r>
        <w:rPr>
          <w:spacing w:val="-5"/>
        </w:rPr>
        <w:t> </w:t>
      </w:r>
      <w:r>
        <w:rPr/>
        <w:t>required,</w:t>
      </w:r>
      <w:r>
        <w:rPr>
          <w:spacing w:val="-1"/>
        </w:rPr>
        <w:t> </w:t>
      </w:r>
      <w:r>
        <w:rPr/>
        <w:t>with</w:t>
      </w:r>
      <w:r>
        <w:rPr>
          <w:spacing w:val="-3"/>
        </w:rPr>
        <w:t> </w:t>
      </w:r>
      <w:r>
        <w:rPr/>
        <w:t>limited</w:t>
      </w:r>
      <w:r>
        <w:rPr>
          <w:spacing w:val="-5"/>
        </w:rPr>
        <w:t> </w:t>
      </w:r>
      <w:r>
        <w:rPr/>
        <w:t>exceptions</w:t>
      </w:r>
      <w:r>
        <w:rPr>
          <w:spacing w:val="-2"/>
        </w:rPr>
        <w:t> </w:t>
      </w:r>
      <w:r>
        <w:rPr/>
        <w:t>and</w:t>
      </w:r>
      <w:r>
        <w:rPr>
          <w:spacing w:val="-5"/>
        </w:rPr>
        <w:t> </w:t>
      </w:r>
      <w:r>
        <w:rPr/>
        <w:t>regardless</w:t>
      </w:r>
      <w:r>
        <w:rPr>
          <w:spacing w:val="-2"/>
        </w:rPr>
        <w:t> </w:t>
      </w:r>
      <w:r>
        <w:rPr/>
        <w:t>of</w:t>
      </w:r>
      <w:r>
        <w:rPr>
          <w:spacing w:val="-4"/>
        </w:rPr>
        <w:t> </w:t>
      </w:r>
      <w:r>
        <w:rPr/>
        <w:t>graduation</w:t>
      </w:r>
      <w:r>
        <w:rPr>
          <w:spacing w:val="-5"/>
        </w:rPr>
        <w:t> </w:t>
      </w:r>
      <w:r>
        <w:rPr/>
        <w:t>program,</w:t>
      </w:r>
      <w:r>
        <w:rPr>
          <w:spacing w:val="-4"/>
        </w:rPr>
        <w:t> </w:t>
      </w:r>
      <w:r>
        <w:rPr/>
        <w:t>to</w:t>
      </w:r>
      <w:r>
        <w:rPr>
          <w:spacing w:val="-3"/>
        </w:rPr>
        <w:t> </w:t>
      </w:r>
      <w:r>
        <w:rPr/>
        <w:t>perform satisfactorily on the following EOC assessments:</w:t>
      </w:r>
    </w:p>
    <w:p>
      <w:pPr>
        <w:pStyle w:val="ListParagraph"/>
        <w:numPr>
          <w:ilvl w:val="0"/>
          <w:numId w:val="19"/>
        </w:numPr>
        <w:tabs>
          <w:tab w:pos="840" w:val="left" w:leader="none"/>
        </w:tabs>
        <w:spacing w:line="240" w:lineRule="auto" w:before="161" w:after="0"/>
        <w:ind w:left="840" w:right="0" w:hanging="360"/>
        <w:jc w:val="left"/>
        <w:rPr>
          <w:sz w:val="22"/>
        </w:rPr>
      </w:pPr>
      <w:r>
        <w:rPr>
          <w:sz w:val="22"/>
        </w:rPr>
        <w:t>English</w:t>
      </w:r>
      <w:r>
        <w:rPr>
          <w:spacing w:val="-4"/>
          <w:sz w:val="22"/>
        </w:rPr>
        <w:t> </w:t>
      </w:r>
      <w:r>
        <w:rPr>
          <w:spacing w:val="-10"/>
          <w:sz w:val="22"/>
        </w:rPr>
        <w:t>I</w:t>
      </w:r>
    </w:p>
    <w:p>
      <w:pPr>
        <w:pStyle w:val="ListParagraph"/>
        <w:numPr>
          <w:ilvl w:val="0"/>
          <w:numId w:val="19"/>
        </w:numPr>
        <w:tabs>
          <w:tab w:pos="840" w:val="left" w:leader="none"/>
        </w:tabs>
        <w:spacing w:line="240" w:lineRule="auto" w:before="117" w:after="0"/>
        <w:ind w:left="840" w:right="0" w:hanging="360"/>
        <w:jc w:val="left"/>
        <w:rPr>
          <w:sz w:val="22"/>
        </w:rPr>
      </w:pPr>
      <w:r>
        <w:rPr>
          <w:sz w:val="22"/>
        </w:rPr>
        <w:t>English</w:t>
      </w:r>
      <w:r>
        <w:rPr>
          <w:spacing w:val="-4"/>
          <w:sz w:val="22"/>
        </w:rPr>
        <w:t> </w:t>
      </w:r>
      <w:r>
        <w:rPr>
          <w:spacing w:val="-5"/>
          <w:sz w:val="22"/>
        </w:rPr>
        <w:t>II</w:t>
      </w:r>
    </w:p>
    <w:p>
      <w:pPr>
        <w:pStyle w:val="ListParagraph"/>
        <w:numPr>
          <w:ilvl w:val="0"/>
          <w:numId w:val="19"/>
        </w:numPr>
        <w:tabs>
          <w:tab w:pos="840" w:val="left" w:leader="none"/>
        </w:tabs>
        <w:spacing w:line="240" w:lineRule="auto" w:before="119" w:after="0"/>
        <w:ind w:left="840" w:right="0" w:hanging="360"/>
        <w:jc w:val="left"/>
        <w:rPr>
          <w:sz w:val="22"/>
        </w:rPr>
      </w:pPr>
      <w:r>
        <w:rPr>
          <w:sz w:val="22"/>
        </w:rPr>
        <w:t>Algebra</w:t>
      </w:r>
      <w:r>
        <w:rPr>
          <w:spacing w:val="-5"/>
          <w:sz w:val="22"/>
        </w:rPr>
        <w:t> </w:t>
      </w:r>
      <w:r>
        <w:rPr>
          <w:spacing w:val="-10"/>
          <w:sz w:val="22"/>
        </w:rPr>
        <w:t>I</w:t>
      </w:r>
    </w:p>
    <w:p>
      <w:pPr>
        <w:pStyle w:val="ListParagraph"/>
        <w:numPr>
          <w:ilvl w:val="0"/>
          <w:numId w:val="19"/>
        </w:numPr>
        <w:tabs>
          <w:tab w:pos="840" w:val="left" w:leader="none"/>
        </w:tabs>
        <w:spacing w:line="240" w:lineRule="auto" w:before="119" w:after="0"/>
        <w:ind w:left="840" w:right="0" w:hanging="360"/>
        <w:jc w:val="left"/>
        <w:rPr>
          <w:sz w:val="22"/>
        </w:rPr>
      </w:pPr>
      <w:r>
        <w:rPr>
          <w:spacing w:val="-2"/>
          <w:sz w:val="22"/>
        </w:rPr>
        <w:t>Biology</w:t>
      </w:r>
    </w:p>
    <w:p>
      <w:pPr>
        <w:pStyle w:val="ListParagraph"/>
        <w:numPr>
          <w:ilvl w:val="0"/>
          <w:numId w:val="19"/>
        </w:numPr>
        <w:tabs>
          <w:tab w:pos="840" w:val="left" w:leader="none"/>
        </w:tabs>
        <w:spacing w:line="240" w:lineRule="auto" w:before="117" w:after="0"/>
        <w:ind w:left="840" w:right="0" w:hanging="360"/>
        <w:jc w:val="left"/>
        <w:rPr>
          <w:sz w:val="22"/>
        </w:rPr>
      </w:pPr>
      <w:r>
        <w:rPr>
          <w:sz w:val="22"/>
        </w:rPr>
        <w:t>U.S. </w:t>
      </w:r>
      <w:r>
        <w:rPr>
          <w:spacing w:val="-2"/>
          <w:sz w:val="22"/>
        </w:rPr>
        <w:t>History</w:t>
      </w:r>
    </w:p>
    <w:p>
      <w:pPr>
        <w:pStyle w:val="BodyText"/>
        <w:spacing w:before="120"/>
        <w:ind w:right="860"/>
      </w:pPr>
      <w:r>
        <w:rPr/>
        <w:t>A</w:t>
      </w:r>
      <w:r>
        <w:rPr>
          <w:spacing w:val="-15"/>
        </w:rPr>
        <w:t> </w:t>
      </w:r>
      <w:r>
        <w:rPr/>
        <w:t>student</w:t>
      </w:r>
      <w:r>
        <w:rPr>
          <w:spacing w:val="-1"/>
        </w:rPr>
        <w:t> </w:t>
      </w:r>
      <w:r>
        <w:rPr/>
        <w:t>who</w:t>
      </w:r>
      <w:r>
        <w:rPr>
          <w:spacing w:val="-3"/>
        </w:rPr>
        <w:t> </w:t>
      </w:r>
      <w:r>
        <w:rPr/>
        <w:t>does</w:t>
      </w:r>
      <w:r>
        <w:rPr>
          <w:spacing w:val="-2"/>
        </w:rPr>
        <w:t> </w:t>
      </w:r>
      <w:r>
        <w:rPr/>
        <w:t>not</w:t>
      </w:r>
      <w:r>
        <w:rPr>
          <w:spacing w:val="-4"/>
        </w:rPr>
        <w:t> </w:t>
      </w:r>
      <w:r>
        <w:rPr/>
        <w:t>achieve</w:t>
      </w:r>
      <w:r>
        <w:rPr>
          <w:spacing w:val="-3"/>
        </w:rPr>
        <w:t> </w:t>
      </w:r>
      <w:r>
        <w:rPr/>
        <w:t>a</w:t>
      </w:r>
      <w:r>
        <w:rPr>
          <w:spacing w:val="-3"/>
        </w:rPr>
        <w:t> </w:t>
      </w:r>
      <w:r>
        <w:rPr/>
        <w:t>sufficient</w:t>
      </w:r>
      <w:r>
        <w:rPr>
          <w:spacing w:val="-3"/>
        </w:rPr>
        <w:t> </w:t>
      </w:r>
      <w:r>
        <w:rPr/>
        <w:t>score</w:t>
      </w:r>
      <w:r>
        <w:rPr>
          <w:spacing w:val="-3"/>
        </w:rPr>
        <w:t> </w:t>
      </w:r>
      <w:r>
        <w:rPr/>
        <w:t>will</w:t>
      </w:r>
      <w:r>
        <w:rPr>
          <w:spacing w:val="-3"/>
        </w:rPr>
        <w:t> </w:t>
      </w:r>
      <w:r>
        <w:rPr/>
        <w:t>have</w:t>
      </w:r>
      <w:r>
        <w:rPr>
          <w:spacing w:val="-3"/>
        </w:rPr>
        <w:t> </w:t>
      </w:r>
      <w:r>
        <w:rPr/>
        <w:t>opportunities</w:t>
      </w:r>
      <w:r>
        <w:rPr>
          <w:spacing w:val="-5"/>
        </w:rPr>
        <w:t> </w:t>
      </w:r>
      <w:r>
        <w:rPr/>
        <w:t>to</w:t>
      </w:r>
      <w:r>
        <w:rPr>
          <w:spacing w:val="-5"/>
        </w:rPr>
        <w:t> </w:t>
      </w:r>
      <w:r>
        <w:rPr/>
        <w:t>retake</w:t>
      </w:r>
      <w:r>
        <w:rPr>
          <w:spacing w:val="-5"/>
        </w:rPr>
        <w:t> </w:t>
      </w:r>
      <w:r>
        <w:rPr/>
        <w:t>an </w:t>
      </w:r>
      <w:r>
        <w:rPr>
          <w:spacing w:val="-2"/>
        </w:rPr>
        <w:t>assessment.</w:t>
      </w:r>
    </w:p>
    <w:p>
      <w:pPr>
        <w:pStyle w:val="BodyText"/>
        <w:spacing w:before="159"/>
        <w:ind w:right="974"/>
      </w:pPr>
      <w:r>
        <w:rPr/>
        <w:t>State</w:t>
      </w:r>
      <w:r>
        <w:rPr>
          <w:spacing w:val="-3"/>
        </w:rPr>
        <w:t> </w:t>
      </w:r>
      <w:r>
        <w:rPr/>
        <w:t>law</w:t>
      </w:r>
      <w:r>
        <w:rPr>
          <w:spacing w:val="-5"/>
        </w:rPr>
        <w:t> </w:t>
      </w:r>
      <w:r>
        <w:rPr/>
        <w:t>allows</w:t>
      </w:r>
      <w:r>
        <w:rPr>
          <w:spacing w:val="-2"/>
        </w:rPr>
        <w:t> </w:t>
      </w:r>
      <w:r>
        <w:rPr/>
        <w:t>a</w:t>
      </w:r>
      <w:r>
        <w:rPr>
          <w:spacing w:val="-3"/>
        </w:rPr>
        <w:t> </w:t>
      </w:r>
      <w:r>
        <w:rPr/>
        <w:t>student</w:t>
      </w:r>
      <w:r>
        <w:rPr>
          <w:spacing w:val="-3"/>
        </w:rPr>
        <w:t> </w:t>
      </w:r>
      <w:r>
        <w:rPr/>
        <w:t>to</w:t>
      </w:r>
      <w:r>
        <w:rPr>
          <w:spacing w:val="-4"/>
        </w:rPr>
        <w:t> </w:t>
      </w:r>
      <w:r>
        <w:rPr/>
        <w:t>meet</w:t>
      </w:r>
      <w:r>
        <w:rPr>
          <w:spacing w:val="-3"/>
        </w:rPr>
        <w:t> </w:t>
      </w:r>
      <w:r>
        <w:rPr/>
        <w:t>EOC</w:t>
      </w:r>
      <w:r>
        <w:rPr>
          <w:spacing w:val="-5"/>
        </w:rPr>
        <w:t> </w:t>
      </w:r>
      <w:r>
        <w:rPr/>
        <w:t>requirements</w:t>
      </w:r>
      <w:r>
        <w:rPr>
          <w:spacing w:val="-2"/>
        </w:rPr>
        <w:t> </w:t>
      </w:r>
      <w:r>
        <w:rPr/>
        <w:t>by</w:t>
      </w:r>
      <w:r>
        <w:rPr>
          <w:spacing w:val="-4"/>
        </w:rPr>
        <w:t> </w:t>
      </w:r>
      <w:r>
        <w:rPr/>
        <w:t>substituting</w:t>
      </w:r>
      <w:r>
        <w:rPr>
          <w:spacing w:val="-3"/>
        </w:rPr>
        <w:t> </w:t>
      </w:r>
      <w:r>
        <w:rPr/>
        <w:t>satisfactory</w:t>
      </w:r>
      <w:r>
        <w:rPr>
          <w:spacing w:val="-4"/>
        </w:rPr>
        <w:t> </w:t>
      </w:r>
      <w:r>
        <w:rPr/>
        <w:t>performance on approved national standardized assessments or on the state-developed assessment used for entrance into</w:t>
      </w:r>
      <w:r>
        <w:rPr>
          <w:spacing w:val="-1"/>
        </w:rPr>
        <w:t> </w:t>
      </w:r>
      <w:r>
        <w:rPr/>
        <w:t>Texas public universities. [See the school counselor for more information on the state testing requirements for graduation.]</w:t>
      </w:r>
    </w:p>
    <w:p>
      <w:pPr>
        <w:pStyle w:val="BodyText"/>
        <w:spacing w:before="161"/>
        <w:ind w:right="860"/>
      </w:pPr>
      <w:r>
        <w:rPr/>
        <w:t>If a student fails to perform satisfactorily on an EOC assessment, the district will provide remediation</w:t>
      </w:r>
      <w:r>
        <w:rPr>
          <w:spacing w:val="-4"/>
        </w:rPr>
        <w:t> </w:t>
      </w:r>
      <w:r>
        <w:rPr/>
        <w:t>in</w:t>
      </w:r>
      <w:r>
        <w:rPr>
          <w:spacing w:val="-2"/>
        </w:rPr>
        <w:t> </w:t>
      </w:r>
      <w:r>
        <w:rPr/>
        <w:t>the</w:t>
      </w:r>
      <w:r>
        <w:rPr>
          <w:spacing w:val="-4"/>
        </w:rPr>
        <w:t> </w:t>
      </w:r>
      <w:r>
        <w:rPr/>
        <w:t>applicable</w:t>
      </w:r>
      <w:r>
        <w:rPr>
          <w:spacing w:val="-2"/>
        </w:rPr>
        <w:t> </w:t>
      </w:r>
      <w:r>
        <w:rPr/>
        <w:t>content</w:t>
      </w:r>
      <w:r>
        <w:rPr>
          <w:spacing w:val="-2"/>
        </w:rPr>
        <w:t> </w:t>
      </w:r>
      <w:r>
        <w:rPr/>
        <w:t>area.</w:t>
      </w:r>
      <w:r>
        <w:rPr>
          <w:spacing w:val="-7"/>
        </w:rPr>
        <w:t> </w:t>
      </w:r>
      <w:r>
        <w:rPr/>
        <w:t>This</w:t>
      </w:r>
      <w:r>
        <w:rPr>
          <w:spacing w:val="-6"/>
        </w:rPr>
        <w:t> </w:t>
      </w:r>
      <w:r>
        <w:rPr/>
        <w:t>may</w:t>
      </w:r>
      <w:r>
        <w:rPr>
          <w:spacing w:val="-4"/>
        </w:rPr>
        <w:t> </w:t>
      </w:r>
      <w:r>
        <w:rPr/>
        <w:t>require</w:t>
      </w:r>
      <w:r>
        <w:rPr>
          <w:spacing w:val="-4"/>
        </w:rPr>
        <w:t> </w:t>
      </w:r>
      <w:r>
        <w:rPr/>
        <w:t>the</w:t>
      </w:r>
      <w:r>
        <w:rPr>
          <w:spacing w:val="-4"/>
        </w:rPr>
        <w:t> </w:t>
      </w:r>
      <w:r>
        <w:rPr/>
        <w:t>student’s</w:t>
      </w:r>
      <w:r>
        <w:rPr>
          <w:spacing w:val="-2"/>
        </w:rPr>
        <w:t> </w:t>
      </w:r>
      <w:r>
        <w:rPr/>
        <w:t>participation</w:t>
      </w:r>
      <w:r>
        <w:rPr>
          <w:spacing w:val="-2"/>
        </w:rPr>
        <w:t> </w:t>
      </w:r>
      <w:r>
        <w:rPr/>
        <w:t>outside normal school operating times.</w:t>
      </w:r>
    </w:p>
    <w:p>
      <w:pPr>
        <w:pStyle w:val="BodyText"/>
        <w:spacing w:before="158"/>
        <w:ind w:left="481" w:right="860"/>
      </w:pPr>
      <w:r>
        <w:rPr/>
        <w:t>In limited circumstances, a student who fails to demonstrate proficiency on up to two of the required</w:t>
      </w:r>
      <w:r>
        <w:rPr>
          <w:spacing w:val="-3"/>
        </w:rPr>
        <w:t> </w:t>
      </w:r>
      <w:r>
        <w:rPr/>
        <w:t>assessments</w:t>
      </w:r>
      <w:r>
        <w:rPr>
          <w:spacing w:val="-5"/>
        </w:rPr>
        <w:t> </w:t>
      </w:r>
      <w:r>
        <w:rPr/>
        <w:t>may</w:t>
      </w:r>
      <w:r>
        <w:rPr>
          <w:spacing w:val="-5"/>
        </w:rPr>
        <w:t> </w:t>
      </w:r>
      <w:r>
        <w:rPr/>
        <w:t>still</w:t>
      </w:r>
      <w:r>
        <w:rPr>
          <w:spacing w:val="-3"/>
        </w:rPr>
        <w:t> </w:t>
      </w:r>
      <w:r>
        <w:rPr/>
        <w:t>be</w:t>
      </w:r>
      <w:r>
        <w:rPr>
          <w:spacing w:val="-3"/>
        </w:rPr>
        <w:t> </w:t>
      </w:r>
      <w:r>
        <w:rPr/>
        <w:t>eligible</w:t>
      </w:r>
      <w:r>
        <w:rPr>
          <w:spacing w:val="-3"/>
        </w:rPr>
        <w:t> </w:t>
      </w:r>
      <w:r>
        <w:rPr/>
        <w:t>to</w:t>
      </w:r>
      <w:r>
        <w:rPr>
          <w:spacing w:val="-7"/>
        </w:rPr>
        <w:t> </w:t>
      </w:r>
      <w:r>
        <w:rPr/>
        <w:t>graduate</w:t>
      </w:r>
      <w:r>
        <w:rPr>
          <w:spacing w:val="-3"/>
        </w:rPr>
        <w:t> </w:t>
      </w:r>
      <w:r>
        <w:rPr/>
        <w:t>if</w:t>
      </w:r>
      <w:r>
        <w:rPr>
          <w:spacing w:val="-1"/>
        </w:rPr>
        <w:t> </w:t>
      </w:r>
      <w:r>
        <w:rPr/>
        <w:t>an</w:t>
      </w:r>
      <w:r>
        <w:rPr>
          <w:spacing w:val="-3"/>
        </w:rPr>
        <w:t> </w:t>
      </w:r>
      <w:r>
        <w:rPr/>
        <w:t>individual</w:t>
      </w:r>
      <w:r>
        <w:rPr>
          <w:spacing w:val="-3"/>
        </w:rPr>
        <w:t> </w:t>
      </w:r>
      <w:r>
        <w:rPr/>
        <w:t>graduation</w:t>
      </w:r>
      <w:r>
        <w:rPr>
          <w:spacing w:val="-3"/>
        </w:rPr>
        <w:t> </w:t>
      </w:r>
      <w:r>
        <w:rPr/>
        <w:t>committee, formed in accordance with state law, unanimously determines that the student is eligible to </w:t>
      </w:r>
      <w:r>
        <w:rPr>
          <w:spacing w:val="-2"/>
        </w:rPr>
        <w:t>graduate.</w:t>
      </w:r>
    </w:p>
    <w:p>
      <w:pPr>
        <w:spacing w:before="159"/>
        <w:ind w:left="481" w:right="0" w:firstLine="0"/>
        <w:jc w:val="left"/>
        <w:rPr>
          <w:sz w:val="22"/>
        </w:rPr>
      </w:pPr>
      <w:r>
        <w:rPr>
          <w:sz w:val="22"/>
        </w:rPr>
        <w:t>[See</w:t>
      </w:r>
      <w:r>
        <w:rPr>
          <w:spacing w:val="-8"/>
          <w:sz w:val="22"/>
        </w:rPr>
        <w:t> </w:t>
      </w:r>
      <w:r>
        <w:rPr>
          <w:b/>
          <w:sz w:val="22"/>
        </w:rPr>
        <w:t>Standardized</w:t>
      </w:r>
      <w:r>
        <w:rPr>
          <w:b/>
          <w:spacing w:val="-9"/>
          <w:sz w:val="22"/>
        </w:rPr>
        <w:t> </w:t>
      </w:r>
      <w:r>
        <w:rPr>
          <w:b/>
          <w:sz w:val="22"/>
        </w:rPr>
        <w:t>Testing</w:t>
      </w:r>
      <w:r>
        <w:rPr>
          <w:b/>
          <w:spacing w:val="-8"/>
          <w:sz w:val="22"/>
        </w:rPr>
        <w:t> </w:t>
      </w:r>
      <w:r>
        <w:rPr>
          <w:sz w:val="22"/>
        </w:rPr>
        <w:t>on</w:t>
      </w:r>
      <w:r>
        <w:rPr>
          <w:spacing w:val="-7"/>
          <w:sz w:val="22"/>
        </w:rPr>
        <w:t> </w:t>
      </w:r>
      <w:r>
        <w:rPr>
          <w:sz w:val="22"/>
        </w:rPr>
        <w:t>page</w:t>
      </w:r>
      <w:r>
        <w:rPr>
          <w:spacing w:val="-9"/>
          <w:sz w:val="22"/>
        </w:rPr>
        <w:t> </w:t>
      </w:r>
      <w:r>
        <w:rPr>
          <w:spacing w:val="-4"/>
          <w:sz w:val="22"/>
        </w:rPr>
        <w:t>93.]</w:t>
      </w:r>
    </w:p>
    <w:p>
      <w:pPr>
        <w:spacing w:after="0"/>
        <w:jc w:val="left"/>
        <w:rPr>
          <w:sz w:val="22"/>
        </w:rPr>
        <w:sectPr>
          <w:pgSz w:w="12240" w:h="15840"/>
          <w:pgMar w:header="0" w:footer="523" w:top="1360" w:bottom="720" w:left="960" w:right="580"/>
        </w:sectPr>
      </w:pPr>
    </w:p>
    <w:p>
      <w:pPr>
        <w:pStyle w:val="Heading8"/>
        <w:spacing w:before="37"/>
        <w:rPr>
          <w:i/>
        </w:rPr>
      </w:pPr>
      <w:bookmarkStart w:name="Foundation Graduation Program" w:id="251"/>
      <w:bookmarkEnd w:id="251"/>
      <w:r>
        <w:rPr>
          <w:b w:val="0"/>
          <w:i w:val="0"/>
        </w:rPr>
      </w:r>
      <w:bookmarkStart w:name="_bookmark44" w:id="252"/>
      <w:bookmarkEnd w:id="252"/>
      <w:r>
        <w:rPr>
          <w:b w:val="0"/>
          <w:i w:val="0"/>
        </w:rPr>
      </w:r>
      <w:r>
        <w:rPr>
          <w:i/>
        </w:rPr>
        <w:t>Foundation</w:t>
      </w:r>
      <w:r>
        <w:rPr>
          <w:i/>
          <w:spacing w:val="-10"/>
        </w:rPr>
        <w:t> </w:t>
      </w:r>
      <w:r>
        <w:rPr>
          <w:i/>
        </w:rPr>
        <w:t>Graduation</w:t>
      </w:r>
      <w:r>
        <w:rPr>
          <w:i/>
          <w:spacing w:val="-9"/>
        </w:rPr>
        <w:t> </w:t>
      </w:r>
      <w:r>
        <w:rPr>
          <w:i/>
          <w:spacing w:val="-2"/>
        </w:rPr>
        <w:t>Program</w:t>
      </w:r>
    </w:p>
    <w:p>
      <w:pPr>
        <w:pStyle w:val="BodyText"/>
        <w:spacing w:before="121"/>
        <w:ind w:right="860"/>
      </w:pPr>
      <w:r>
        <w:rPr/>
        <w:t>Every</w:t>
      </w:r>
      <w:r>
        <w:rPr>
          <w:spacing w:val="-3"/>
        </w:rPr>
        <w:t> </w:t>
      </w:r>
      <w:r>
        <w:rPr/>
        <w:t>Texas public school student will graduate under the foundation graduation program.</w:t>
      </w:r>
      <w:r>
        <w:rPr>
          <w:spacing w:val="-2"/>
        </w:rPr>
        <w:t> </w:t>
      </w:r>
      <w:r>
        <w:rPr/>
        <w:t>The foundation</w:t>
      </w:r>
      <w:r>
        <w:rPr>
          <w:spacing w:val="-5"/>
        </w:rPr>
        <w:t> </w:t>
      </w:r>
      <w:r>
        <w:rPr/>
        <w:t>graduation</w:t>
      </w:r>
      <w:r>
        <w:rPr>
          <w:spacing w:val="-5"/>
        </w:rPr>
        <w:t> </w:t>
      </w:r>
      <w:r>
        <w:rPr/>
        <w:t>program</w:t>
      </w:r>
      <w:r>
        <w:rPr>
          <w:spacing w:val="-6"/>
        </w:rPr>
        <w:t> </w:t>
      </w:r>
      <w:r>
        <w:rPr/>
        <w:t>features</w:t>
      </w:r>
      <w:r>
        <w:rPr>
          <w:spacing w:val="-5"/>
        </w:rPr>
        <w:t> </w:t>
      </w:r>
      <w:r>
        <w:rPr/>
        <w:t>endorsements,</w:t>
      </w:r>
      <w:r>
        <w:rPr>
          <w:spacing w:val="-1"/>
        </w:rPr>
        <w:t> </w:t>
      </w:r>
      <w:r>
        <w:rPr/>
        <w:t>which</w:t>
      </w:r>
      <w:r>
        <w:rPr>
          <w:spacing w:val="-3"/>
        </w:rPr>
        <w:t> </w:t>
      </w:r>
      <w:r>
        <w:rPr/>
        <w:t>are</w:t>
      </w:r>
      <w:r>
        <w:rPr>
          <w:spacing w:val="-5"/>
        </w:rPr>
        <w:t> </w:t>
      </w:r>
      <w:r>
        <w:rPr/>
        <w:t>paths</w:t>
      </w:r>
      <w:r>
        <w:rPr>
          <w:spacing w:val="-5"/>
        </w:rPr>
        <w:t> </w:t>
      </w:r>
      <w:r>
        <w:rPr/>
        <w:t>of</w:t>
      </w:r>
      <w:r>
        <w:rPr>
          <w:spacing w:val="-1"/>
        </w:rPr>
        <w:t> </w:t>
      </w:r>
      <w:r>
        <w:rPr/>
        <w:t>interest</w:t>
      </w:r>
      <w:r>
        <w:rPr>
          <w:spacing w:val="-3"/>
        </w:rPr>
        <w:t> </w:t>
      </w:r>
      <w:r>
        <w:rPr/>
        <w:t>that</w:t>
      </w:r>
      <w:r>
        <w:rPr>
          <w:spacing w:val="-3"/>
        </w:rPr>
        <w:t> </w:t>
      </w:r>
      <w:r>
        <w:rPr/>
        <w:t>include:</w:t>
      </w:r>
    </w:p>
    <w:p>
      <w:pPr>
        <w:pStyle w:val="ListParagraph"/>
        <w:numPr>
          <w:ilvl w:val="0"/>
          <w:numId w:val="19"/>
        </w:numPr>
        <w:tabs>
          <w:tab w:pos="840" w:val="left" w:leader="none"/>
        </w:tabs>
        <w:spacing w:line="240" w:lineRule="auto" w:before="158" w:after="0"/>
        <w:ind w:left="840" w:right="0" w:hanging="360"/>
        <w:jc w:val="left"/>
        <w:rPr>
          <w:sz w:val="22"/>
        </w:rPr>
      </w:pPr>
      <w:r>
        <w:rPr>
          <w:spacing w:val="-2"/>
          <w:sz w:val="22"/>
        </w:rPr>
        <w:t>Science,</w:t>
      </w:r>
      <w:r>
        <w:rPr>
          <w:spacing w:val="-6"/>
          <w:sz w:val="22"/>
        </w:rPr>
        <w:t> </w:t>
      </w:r>
      <w:r>
        <w:rPr>
          <w:spacing w:val="-2"/>
          <w:sz w:val="22"/>
        </w:rPr>
        <w:t>Technology,</w:t>
      </w:r>
      <w:r>
        <w:rPr>
          <w:spacing w:val="4"/>
          <w:sz w:val="22"/>
        </w:rPr>
        <w:t> </w:t>
      </w:r>
      <w:r>
        <w:rPr>
          <w:spacing w:val="-2"/>
          <w:sz w:val="22"/>
        </w:rPr>
        <w:t>Engineering,</w:t>
      </w:r>
      <w:r>
        <w:rPr>
          <w:spacing w:val="2"/>
          <w:sz w:val="22"/>
        </w:rPr>
        <w:t> </w:t>
      </w:r>
      <w:r>
        <w:rPr>
          <w:spacing w:val="-2"/>
          <w:sz w:val="22"/>
        </w:rPr>
        <w:t>and</w:t>
      </w:r>
      <w:r>
        <w:rPr>
          <w:spacing w:val="2"/>
          <w:sz w:val="22"/>
        </w:rPr>
        <w:t> </w:t>
      </w:r>
      <w:r>
        <w:rPr>
          <w:spacing w:val="-2"/>
          <w:sz w:val="22"/>
        </w:rPr>
        <w:t>Mathematics</w:t>
      </w:r>
      <w:r>
        <w:rPr>
          <w:spacing w:val="3"/>
          <w:sz w:val="22"/>
        </w:rPr>
        <w:t> </w:t>
      </w:r>
      <w:r>
        <w:rPr>
          <w:spacing w:val="-2"/>
          <w:sz w:val="22"/>
        </w:rPr>
        <w:t>(STEM)</w:t>
      </w:r>
    </w:p>
    <w:p>
      <w:pPr>
        <w:pStyle w:val="ListParagraph"/>
        <w:numPr>
          <w:ilvl w:val="0"/>
          <w:numId w:val="19"/>
        </w:numPr>
        <w:tabs>
          <w:tab w:pos="840" w:val="left" w:leader="none"/>
        </w:tabs>
        <w:spacing w:line="240" w:lineRule="auto" w:before="119" w:after="0"/>
        <w:ind w:left="840" w:right="0" w:hanging="360"/>
        <w:jc w:val="left"/>
        <w:rPr>
          <w:sz w:val="22"/>
        </w:rPr>
      </w:pPr>
      <w:r>
        <w:rPr>
          <w:sz w:val="22"/>
        </w:rPr>
        <w:t>Business</w:t>
      </w:r>
      <w:r>
        <w:rPr>
          <w:spacing w:val="-4"/>
          <w:sz w:val="22"/>
        </w:rPr>
        <w:t> </w:t>
      </w:r>
      <w:r>
        <w:rPr>
          <w:sz w:val="22"/>
        </w:rPr>
        <w:t>and</w:t>
      </w:r>
      <w:r>
        <w:rPr>
          <w:spacing w:val="-5"/>
          <w:sz w:val="22"/>
        </w:rPr>
        <w:t> </w:t>
      </w:r>
      <w:r>
        <w:rPr>
          <w:spacing w:val="-2"/>
          <w:sz w:val="22"/>
        </w:rPr>
        <w:t>Industry</w:t>
      </w:r>
    </w:p>
    <w:p>
      <w:pPr>
        <w:pStyle w:val="ListParagraph"/>
        <w:numPr>
          <w:ilvl w:val="0"/>
          <w:numId w:val="19"/>
        </w:numPr>
        <w:tabs>
          <w:tab w:pos="840" w:val="left" w:leader="none"/>
        </w:tabs>
        <w:spacing w:line="240" w:lineRule="auto" w:before="120" w:after="0"/>
        <w:ind w:left="840" w:right="0" w:hanging="360"/>
        <w:jc w:val="left"/>
        <w:rPr>
          <w:sz w:val="22"/>
        </w:rPr>
      </w:pPr>
      <w:r>
        <w:rPr>
          <w:sz w:val="22"/>
        </w:rPr>
        <w:t>Public</w:t>
      </w:r>
      <w:r>
        <w:rPr>
          <w:spacing w:val="-6"/>
          <w:sz w:val="22"/>
        </w:rPr>
        <w:t> </w:t>
      </w:r>
      <w:r>
        <w:rPr>
          <w:spacing w:val="-2"/>
          <w:sz w:val="22"/>
        </w:rPr>
        <w:t>Service</w:t>
      </w:r>
    </w:p>
    <w:p>
      <w:pPr>
        <w:pStyle w:val="ListParagraph"/>
        <w:numPr>
          <w:ilvl w:val="0"/>
          <w:numId w:val="19"/>
        </w:numPr>
        <w:tabs>
          <w:tab w:pos="840" w:val="left" w:leader="none"/>
        </w:tabs>
        <w:spacing w:line="240" w:lineRule="auto" w:before="116" w:after="0"/>
        <w:ind w:left="840" w:right="0" w:hanging="360"/>
        <w:jc w:val="left"/>
        <w:rPr>
          <w:sz w:val="22"/>
        </w:rPr>
      </w:pPr>
      <w:r>
        <w:rPr>
          <w:sz w:val="22"/>
        </w:rPr>
        <w:t>Arts</w:t>
      </w:r>
      <w:r>
        <w:rPr>
          <w:spacing w:val="-3"/>
          <w:sz w:val="22"/>
        </w:rPr>
        <w:t> </w:t>
      </w:r>
      <w:r>
        <w:rPr>
          <w:sz w:val="22"/>
        </w:rPr>
        <w:t>and</w:t>
      </w:r>
      <w:r>
        <w:rPr>
          <w:spacing w:val="-1"/>
          <w:sz w:val="22"/>
        </w:rPr>
        <w:t> </w:t>
      </w:r>
      <w:r>
        <w:rPr>
          <w:spacing w:val="-2"/>
          <w:sz w:val="22"/>
        </w:rPr>
        <w:t>Humanities</w:t>
      </w:r>
    </w:p>
    <w:p>
      <w:pPr>
        <w:pStyle w:val="ListParagraph"/>
        <w:numPr>
          <w:ilvl w:val="0"/>
          <w:numId w:val="19"/>
        </w:numPr>
        <w:tabs>
          <w:tab w:pos="841" w:val="left" w:leader="none"/>
        </w:tabs>
        <w:spacing w:line="240" w:lineRule="auto" w:before="120" w:after="0"/>
        <w:ind w:left="841" w:right="0" w:hanging="360"/>
        <w:jc w:val="left"/>
        <w:rPr>
          <w:sz w:val="22"/>
        </w:rPr>
      </w:pPr>
      <w:r>
        <w:rPr>
          <w:spacing w:val="-2"/>
          <w:sz w:val="22"/>
        </w:rPr>
        <w:t>Multidisciplinary</w:t>
      </w:r>
      <w:r>
        <w:rPr>
          <w:spacing w:val="18"/>
          <w:sz w:val="22"/>
        </w:rPr>
        <w:t> </w:t>
      </w:r>
      <w:r>
        <w:rPr>
          <w:spacing w:val="-2"/>
          <w:sz w:val="22"/>
        </w:rPr>
        <w:t>Studies</w:t>
      </w:r>
    </w:p>
    <w:p>
      <w:pPr>
        <w:pStyle w:val="BodyText"/>
        <w:spacing w:before="117"/>
        <w:ind w:left="481"/>
      </w:pPr>
      <w:r>
        <w:rPr/>
        <w:t>Endorsements</w:t>
      </w:r>
      <w:r>
        <w:rPr>
          <w:spacing w:val="-5"/>
        </w:rPr>
        <w:t> </w:t>
      </w:r>
      <w:r>
        <w:rPr/>
        <w:t>earned</w:t>
      </w:r>
      <w:r>
        <w:rPr>
          <w:spacing w:val="-6"/>
        </w:rPr>
        <w:t> </w:t>
      </w:r>
      <w:r>
        <w:rPr/>
        <w:t>by</w:t>
      </w:r>
      <w:r>
        <w:rPr>
          <w:spacing w:val="-5"/>
        </w:rPr>
        <w:t> </w:t>
      </w:r>
      <w:r>
        <w:rPr/>
        <w:t>a</w:t>
      </w:r>
      <w:r>
        <w:rPr>
          <w:spacing w:val="-4"/>
        </w:rPr>
        <w:t> </w:t>
      </w:r>
      <w:r>
        <w:rPr/>
        <w:t>student</w:t>
      </w:r>
      <w:r>
        <w:rPr>
          <w:spacing w:val="-2"/>
        </w:rPr>
        <w:t> </w:t>
      </w:r>
      <w:r>
        <w:rPr/>
        <w:t>will</w:t>
      </w:r>
      <w:r>
        <w:rPr>
          <w:spacing w:val="-3"/>
        </w:rPr>
        <w:t> </w:t>
      </w:r>
      <w:r>
        <w:rPr/>
        <w:t>be</w:t>
      </w:r>
      <w:r>
        <w:rPr>
          <w:spacing w:val="-4"/>
        </w:rPr>
        <w:t> </w:t>
      </w:r>
      <w:r>
        <w:rPr/>
        <w:t>noted</w:t>
      </w:r>
      <w:r>
        <w:rPr>
          <w:spacing w:val="-6"/>
        </w:rPr>
        <w:t> </w:t>
      </w:r>
      <w:r>
        <w:rPr/>
        <w:t>on</w:t>
      </w:r>
      <w:r>
        <w:rPr>
          <w:spacing w:val="-3"/>
        </w:rPr>
        <w:t> </w:t>
      </w:r>
      <w:r>
        <w:rPr/>
        <w:t>the</w:t>
      </w:r>
      <w:r>
        <w:rPr>
          <w:spacing w:val="-6"/>
        </w:rPr>
        <w:t> </w:t>
      </w:r>
      <w:r>
        <w:rPr/>
        <w:t>student’s</w:t>
      </w:r>
      <w:r>
        <w:rPr>
          <w:spacing w:val="-5"/>
        </w:rPr>
        <w:t> </w:t>
      </w:r>
      <w:r>
        <w:rPr>
          <w:spacing w:val="-2"/>
        </w:rPr>
        <w:t>transcript.</w:t>
      </w:r>
    </w:p>
    <w:p>
      <w:pPr>
        <w:pStyle w:val="BodyText"/>
        <w:spacing w:before="160"/>
        <w:ind w:left="481" w:right="974"/>
      </w:pPr>
      <w:r>
        <w:rPr/>
        <w:t>A</w:t>
      </w:r>
      <w:r>
        <w:rPr>
          <w:spacing w:val="-4"/>
        </w:rPr>
        <w:t> </w:t>
      </w:r>
      <w:r>
        <w:rPr/>
        <w:t>student can complete the foundation graduation program with a “distinguished level of achievement,”</w:t>
      </w:r>
      <w:r>
        <w:rPr>
          <w:spacing w:val="-4"/>
        </w:rPr>
        <w:t> </w:t>
      </w:r>
      <w:r>
        <w:rPr/>
        <w:t>which</w:t>
      </w:r>
      <w:r>
        <w:rPr>
          <w:spacing w:val="-3"/>
        </w:rPr>
        <w:t> </w:t>
      </w:r>
      <w:r>
        <w:rPr/>
        <w:t>reflects</w:t>
      </w:r>
      <w:r>
        <w:rPr>
          <w:spacing w:val="-5"/>
        </w:rPr>
        <w:t> </w:t>
      </w:r>
      <w:r>
        <w:rPr/>
        <w:t>the</w:t>
      </w:r>
      <w:r>
        <w:rPr>
          <w:spacing w:val="-5"/>
        </w:rPr>
        <w:t> </w:t>
      </w:r>
      <w:r>
        <w:rPr/>
        <w:t>completion</w:t>
      </w:r>
      <w:r>
        <w:rPr>
          <w:spacing w:val="-5"/>
        </w:rPr>
        <w:t> </w:t>
      </w:r>
      <w:r>
        <w:rPr/>
        <w:t>of</w:t>
      </w:r>
      <w:r>
        <w:rPr>
          <w:spacing w:val="-1"/>
        </w:rPr>
        <w:t> </w:t>
      </w:r>
      <w:r>
        <w:rPr/>
        <w:t>at</w:t>
      </w:r>
      <w:r>
        <w:rPr>
          <w:spacing w:val="-6"/>
        </w:rPr>
        <w:t> </w:t>
      </w:r>
      <w:r>
        <w:rPr/>
        <w:t>least</w:t>
      </w:r>
      <w:r>
        <w:rPr>
          <w:spacing w:val="-1"/>
        </w:rPr>
        <w:t> </w:t>
      </w:r>
      <w:r>
        <w:rPr/>
        <w:t>one</w:t>
      </w:r>
      <w:r>
        <w:rPr>
          <w:spacing w:val="-3"/>
        </w:rPr>
        <w:t> </w:t>
      </w:r>
      <w:r>
        <w:rPr/>
        <w:t>endorsement</w:t>
      </w:r>
      <w:r>
        <w:rPr>
          <w:spacing w:val="-3"/>
        </w:rPr>
        <w:t> </w:t>
      </w:r>
      <w:r>
        <w:rPr/>
        <w:t>and</w:t>
      </w:r>
      <w:r>
        <w:rPr>
          <w:spacing w:val="-14"/>
        </w:rPr>
        <w:t> </w:t>
      </w:r>
      <w:r>
        <w:rPr/>
        <w:t>Algebra</w:t>
      </w:r>
      <w:r>
        <w:rPr>
          <w:spacing w:val="-5"/>
        </w:rPr>
        <w:t> </w:t>
      </w:r>
      <w:r>
        <w:rPr/>
        <w:t>II</w:t>
      </w:r>
      <w:r>
        <w:rPr>
          <w:spacing w:val="-3"/>
        </w:rPr>
        <w:t> </w:t>
      </w:r>
      <w:r>
        <w:rPr/>
        <w:t>as</w:t>
      </w:r>
      <w:r>
        <w:rPr>
          <w:spacing w:val="-2"/>
        </w:rPr>
        <w:t> </w:t>
      </w:r>
      <w:r>
        <w:rPr/>
        <w:t>one of the required advanced mathematics credits.</w:t>
      </w:r>
    </w:p>
    <w:p>
      <w:pPr>
        <w:spacing w:line="244" w:lineRule="auto" w:before="158"/>
        <w:ind w:left="481" w:right="860" w:firstLine="0"/>
        <w:jc w:val="left"/>
        <w:rPr>
          <w:sz w:val="22"/>
        </w:rPr>
      </w:pPr>
      <w:r>
        <w:rPr>
          <w:sz w:val="22"/>
        </w:rPr>
        <w:t>A</w:t>
      </w:r>
      <w:r>
        <w:rPr>
          <w:spacing w:val="-14"/>
          <w:sz w:val="22"/>
        </w:rPr>
        <w:t> </w:t>
      </w:r>
      <w:r>
        <w:rPr>
          <w:b/>
          <w:sz w:val="22"/>
        </w:rPr>
        <w:t>Personal</w:t>
      </w:r>
      <w:r>
        <w:rPr>
          <w:b/>
          <w:spacing w:val="-3"/>
          <w:sz w:val="22"/>
        </w:rPr>
        <w:t> </w:t>
      </w:r>
      <w:r>
        <w:rPr>
          <w:b/>
          <w:sz w:val="22"/>
        </w:rPr>
        <w:t>Graduation</w:t>
      </w:r>
      <w:r>
        <w:rPr>
          <w:b/>
          <w:spacing w:val="-4"/>
          <w:sz w:val="22"/>
        </w:rPr>
        <w:t> </w:t>
      </w:r>
      <w:r>
        <w:rPr>
          <w:b/>
          <w:sz w:val="22"/>
        </w:rPr>
        <w:t>Plan</w:t>
      </w:r>
      <w:r>
        <w:rPr>
          <w:b/>
          <w:spacing w:val="-2"/>
          <w:sz w:val="22"/>
        </w:rPr>
        <w:t> </w:t>
      </w:r>
      <w:r>
        <w:rPr>
          <w:sz w:val="22"/>
        </w:rPr>
        <w:t>will</w:t>
      </w:r>
      <w:r>
        <w:rPr>
          <w:spacing w:val="-2"/>
          <w:sz w:val="22"/>
        </w:rPr>
        <w:t> </w:t>
      </w:r>
      <w:r>
        <w:rPr>
          <w:sz w:val="22"/>
        </w:rPr>
        <w:t>be</w:t>
      </w:r>
      <w:r>
        <w:rPr>
          <w:spacing w:val="-2"/>
          <w:sz w:val="22"/>
        </w:rPr>
        <w:t> </w:t>
      </w:r>
      <w:r>
        <w:rPr>
          <w:sz w:val="22"/>
        </w:rPr>
        <w:t>completed</w:t>
      </w:r>
      <w:r>
        <w:rPr>
          <w:spacing w:val="-4"/>
          <w:sz w:val="22"/>
        </w:rPr>
        <w:t> </w:t>
      </w:r>
      <w:r>
        <w:rPr>
          <w:sz w:val="22"/>
        </w:rPr>
        <w:t>for each</w:t>
      </w:r>
      <w:r>
        <w:rPr>
          <w:spacing w:val="-4"/>
          <w:sz w:val="22"/>
        </w:rPr>
        <w:t> </w:t>
      </w:r>
      <w:r>
        <w:rPr>
          <w:sz w:val="22"/>
        </w:rPr>
        <w:t>high</w:t>
      </w:r>
      <w:r>
        <w:rPr>
          <w:spacing w:val="-4"/>
          <w:sz w:val="22"/>
        </w:rPr>
        <w:t> </w:t>
      </w:r>
      <w:r>
        <w:rPr>
          <w:sz w:val="22"/>
        </w:rPr>
        <w:t>school</w:t>
      </w:r>
      <w:r>
        <w:rPr>
          <w:spacing w:val="-5"/>
          <w:sz w:val="22"/>
        </w:rPr>
        <w:t> </w:t>
      </w:r>
      <w:r>
        <w:rPr>
          <w:sz w:val="22"/>
        </w:rPr>
        <w:t>student,</w:t>
      </w:r>
      <w:r>
        <w:rPr>
          <w:spacing w:val="-2"/>
          <w:sz w:val="22"/>
        </w:rPr>
        <w:t> </w:t>
      </w:r>
      <w:r>
        <w:rPr>
          <w:sz w:val="22"/>
        </w:rPr>
        <w:t>as</w:t>
      </w:r>
      <w:r>
        <w:rPr>
          <w:spacing w:val="-1"/>
          <w:sz w:val="22"/>
        </w:rPr>
        <w:t> </w:t>
      </w:r>
      <w:r>
        <w:rPr>
          <w:sz w:val="22"/>
        </w:rPr>
        <w:t>described</w:t>
      </w:r>
      <w:r>
        <w:rPr>
          <w:spacing w:val="-2"/>
          <w:sz w:val="22"/>
        </w:rPr>
        <w:t> </w:t>
      </w:r>
      <w:r>
        <w:rPr>
          <w:sz w:val="22"/>
        </w:rPr>
        <w:t>on page </w:t>
      </w:r>
      <w:hyperlink w:history="true" w:anchor="_bookmark45">
        <w:r>
          <w:rPr>
            <w:sz w:val="22"/>
          </w:rPr>
          <w:t>64</w:t>
        </w:r>
      </w:hyperlink>
      <w:r>
        <w:rPr>
          <w:sz w:val="22"/>
        </w:rPr>
        <w:t>.</w:t>
      </w:r>
    </w:p>
    <w:p>
      <w:pPr>
        <w:pStyle w:val="BodyText"/>
        <w:spacing w:before="154"/>
        <w:ind w:right="860"/>
      </w:pPr>
      <w:r>
        <w:rPr/>
        <w:t>State law generally prohibits a student from graduating solely under the foundation graduation program</w:t>
      </w:r>
      <w:r>
        <w:rPr>
          <w:spacing w:val="-3"/>
        </w:rPr>
        <w:t> </w:t>
      </w:r>
      <w:r>
        <w:rPr/>
        <w:t>without</w:t>
      </w:r>
      <w:r>
        <w:rPr>
          <w:spacing w:val="-3"/>
        </w:rPr>
        <w:t> </w:t>
      </w:r>
      <w:r>
        <w:rPr/>
        <w:t>an</w:t>
      </w:r>
      <w:r>
        <w:rPr>
          <w:spacing w:val="-7"/>
        </w:rPr>
        <w:t> </w:t>
      </w:r>
      <w:r>
        <w:rPr/>
        <w:t>endorsement.</w:t>
      </w:r>
      <w:r>
        <w:rPr>
          <w:spacing w:val="-5"/>
        </w:rPr>
        <w:t> </w:t>
      </w:r>
      <w:r>
        <w:rPr/>
        <w:t>However,</w:t>
      </w:r>
      <w:r>
        <w:rPr>
          <w:spacing w:val="-3"/>
        </w:rPr>
        <w:t> </w:t>
      </w:r>
      <w:r>
        <w:rPr/>
        <w:t>after</w:t>
      </w:r>
      <w:r>
        <w:rPr>
          <w:spacing w:val="-6"/>
        </w:rPr>
        <w:t> </w:t>
      </w:r>
      <w:r>
        <w:rPr/>
        <w:t>the</w:t>
      </w:r>
      <w:r>
        <w:rPr>
          <w:spacing w:val="-5"/>
        </w:rPr>
        <w:t> </w:t>
      </w:r>
      <w:r>
        <w:rPr/>
        <w:t>student’s</w:t>
      </w:r>
      <w:r>
        <w:rPr>
          <w:spacing w:val="-7"/>
        </w:rPr>
        <w:t> </w:t>
      </w:r>
      <w:r>
        <w:rPr/>
        <w:t>sophomore</w:t>
      </w:r>
      <w:r>
        <w:rPr>
          <w:spacing w:val="-7"/>
        </w:rPr>
        <w:t> </w:t>
      </w:r>
      <w:r>
        <w:rPr/>
        <w:t>year,</w:t>
      </w:r>
      <w:r>
        <w:rPr>
          <w:spacing w:val="-6"/>
        </w:rPr>
        <w:t> </w:t>
      </w:r>
      <w:r>
        <w:rPr/>
        <w:t>the</w:t>
      </w:r>
      <w:r>
        <w:rPr>
          <w:spacing w:val="-7"/>
        </w:rPr>
        <w:t> </w:t>
      </w:r>
      <w:r>
        <w:rPr/>
        <w:t>student</w:t>
      </w:r>
      <w:r>
        <w:rPr>
          <w:spacing w:val="-3"/>
        </w:rPr>
        <w:t> </w:t>
      </w:r>
      <w:r>
        <w:rPr/>
        <w:t>and student’s</w:t>
      </w:r>
      <w:r>
        <w:rPr>
          <w:spacing w:val="-1"/>
        </w:rPr>
        <w:t> </w:t>
      </w:r>
      <w:r>
        <w:rPr/>
        <w:t>parent may</w:t>
      </w:r>
      <w:r>
        <w:rPr>
          <w:spacing w:val="-1"/>
        </w:rPr>
        <w:t> </w:t>
      </w:r>
      <w:r>
        <w:rPr/>
        <w:t>request that the</w:t>
      </w:r>
      <w:r>
        <w:rPr>
          <w:spacing w:val="-1"/>
        </w:rPr>
        <w:t> </w:t>
      </w:r>
      <w:r>
        <w:rPr/>
        <w:t>student</w:t>
      </w:r>
      <w:r>
        <w:rPr>
          <w:spacing w:val="-2"/>
        </w:rPr>
        <w:t> </w:t>
      </w:r>
      <w:r>
        <w:rPr/>
        <w:t>graduate without an</w:t>
      </w:r>
      <w:r>
        <w:rPr>
          <w:spacing w:val="-1"/>
        </w:rPr>
        <w:t> </w:t>
      </w:r>
      <w:r>
        <w:rPr/>
        <w:t>endorsement.</w:t>
      </w:r>
      <w:r>
        <w:rPr>
          <w:spacing w:val="-4"/>
        </w:rPr>
        <w:t> </w:t>
      </w:r>
      <w:r>
        <w:rPr/>
        <w:t>The</w:t>
      </w:r>
      <w:r>
        <w:rPr>
          <w:spacing w:val="-1"/>
        </w:rPr>
        <w:t> </w:t>
      </w:r>
      <w:r>
        <w:rPr/>
        <w:t>district will advise the student and the student’s parent of the specific benefits of graduating with an endorsement. The student and the student’s parent must then submit written permission to the school counselor for the student to graduate without an endorsement.</w:t>
      </w:r>
    </w:p>
    <w:p>
      <w:pPr>
        <w:pStyle w:val="BodyText"/>
        <w:spacing w:before="159"/>
        <w:ind w:right="1019"/>
        <w:jc w:val="both"/>
      </w:pPr>
      <w:r>
        <w:rPr/>
        <w:t>A</w:t>
      </w:r>
      <w:r>
        <w:rPr>
          <w:spacing w:val="-14"/>
        </w:rPr>
        <w:t> </w:t>
      </w:r>
      <w:r>
        <w:rPr/>
        <w:t>student who</w:t>
      </w:r>
      <w:r>
        <w:rPr>
          <w:spacing w:val="-2"/>
        </w:rPr>
        <w:t> </w:t>
      </w:r>
      <w:r>
        <w:rPr/>
        <w:t>wishes</w:t>
      </w:r>
      <w:r>
        <w:rPr>
          <w:spacing w:val="-1"/>
        </w:rPr>
        <w:t> </w:t>
      </w:r>
      <w:r>
        <w:rPr/>
        <w:t>to</w:t>
      </w:r>
      <w:r>
        <w:rPr>
          <w:spacing w:val="-4"/>
        </w:rPr>
        <w:t> </w:t>
      </w:r>
      <w:r>
        <w:rPr/>
        <w:t>attend</w:t>
      </w:r>
      <w:r>
        <w:rPr>
          <w:spacing w:val="-4"/>
        </w:rPr>
        <w:t> </w:t>
      </w:r>
      <w:r>
        <w:rPr/>
        <w:t>a</w:t>
      </w:r>
      <w:r>
        <w:rPr>
          <w:spacing w:val="-4"/>
        </w:rPr>
        <w:t> </w:t>
      </w:r>
      <w:r>
        <w:rPr/>
        <w:t>four-year university</w:t>
      </w:r>
      <w:r>
        <w:rPr>
          <w:spacing w:val="-4"/>
        </w:rPr>
        <w:t> </w:t>
      </w:r>
      <w:r>
        <w:rPr/>
        <w:t>or college</w:t>
      </w:r>
      <w:r>
        <w:rPr>
          <w:spacing w:val="-2"/>
        </w:rPr>
        <w:t> </w:t>
      </w:r>
      <w:r>
        <w:rPr/>
        <w:t>after</w:t>
      </w:r>
      <w:r>
        <w:rPr>
          <w:spacing w:val="-3"/>
        </w:rPr>
        <w:t> </w:t>
      </w:r>
      <w:r>
        <w:rPr/>
        <w:t>graduation</w:t>
      </w:r>
      <w:r>
        <w:rPr>
          <w:spacing w:val="-2"/>
        </w:rPr>
        <w:t> </w:t>
      </w:r>
      <w:r>
        <w:rPr/>
        <w:t>must</w:t>
      </w:r>
      <w:r>
        <w:rPr>
          <w:spacing w:val="-2"/>
        </w:rPr>
        <w:t> </w:t>
      </w:r>
      <w:r>
        <w:rPr/>
        <w:t>carefully consider</w:t>
      </w:r>
      <w:r>
        <w:rPr>
          <w:spacing w:val="-2"/>
        </w:rPr>
        <w:t> </w:t>
      </w:r>
      <w:r>
        <w:rPr/>
        <w:t>whether</w:t>
      </w:r>
      <w:r>
        <w:rPr>
          <w:spacing w:val="-4"/>
        </w:rPr>
        <w:t> </w:t>
      </w:r>
      <w:r>
        <w:rPr/>
        <w:t>graduation</w:t>
      </w:r>
      <w:r>
        <w:rPr>
          <w:spacing w:val="-3"/>
        </w:rPr>
        <w:t> </w:t>
      </w:r>
      <w:r>
        <w:rPr/>
        <w:t>under</w:t>
      </w:r>
      <w:r>
        <w:rPr>
          <w:spacing w:val="-4"/>
        </w:rPr>
        <w:t> </w:t>
      </w:r>
      <w:r>
        <w:rPr/>
        <w:t>the</w:t>
      </w:r>
      <w:r>
        <w:rPr>
          <w:spacing w:val="-7"/>
        </w:rPr>
        <w:t> </w:t>
      </w:r>
      <w:r>
        <w:rPr/>
        <w:t>foundation</w:t>
      </w:r>
      <w:r>
        <w:rPr>
          <w:spacing w:val="-5"/>
        </w:rPr>
        <w:t> </w:t>
      </w:r>
      <w:r>
        <w:rPr/>
        <w:t>program</w:t>
      </w:r>
      <w:r>
        <w:rPr>
          <w:spacing w:val="-4"/>
        </w:rPr>
        <w:t> </w:t>
      </w:r>
      <w:r>
        <w:rPr/>
        <w:t>without</w:t>
      </w:r>
      <w:r>
        <w:rPr>
          <w:spacing w:val="-2"/>
        </w:rPr>
        <w:t> </w:t>
      </w:r>
      <w:r>
        <w:rPr/>
        <w:t>an</w:t>
      </w:r>
      <w:r>
        <w:rPr>
          <w:spacing w:val="-3"/>
        </w:rPr>
        <w:t> </w:t>
      </w:r>
      <w:r>
        <w:rPr/>
        <w:t>endorsement</w:t>
      </w:r>
      <w:r>
        <w:rPr>
          <w:spacing w:val="-2"/>
        </w:rPr>
        <w:t> </w:t>
      </w:r>
      <w:r>
        <w:rPr/>
        <w:t>will</w:t>
      </w:r>
      <w:r>
        <w:rPr>
          <w:spacing w:val="-3"/>
        </w:rPr>
        <w:t> </w:t>
      </w:r>
      <w:r>
        <w:rPr/>
        <w:t>satisfy the admission requirements of the student’s desired college or university.</w:t>
      </w:r>
    </w:p>
    <w:p>
      <w:pPr>
        <w:pStyle w:val="BodyText"/>
        <w:spacing w:before="160"/>
        <w:ind w:right="860"/>
      </w:pPr>
      <w:r>
        <w:rPr/>
        <w:t>A</w:t>
      </w:r>
      <w:r>
        <w:rPr>
          <w:spacing w:val="-3"/>
        </w:rPr>
        <w:t> </w:t>
      </w:r>
      <w:r>
        <w:rPr/>
        <w:t>student graduating under the foundation graduation program can also earn performance acknowledgments on his or her transcript. Performance acknowledgments are available for outstanding</w:t>
      </w:r>
      <w:r>
        <w:rPr>
          <w:spacing w:val="-4"/>
        </w:rPr>
        <w:t> </w:t>
      </w:r>
      <w:r>
        <w:rPr/>
        <w:t>performance</w:t>
      </w:r>
      <w:r>
        <w:rPr>
          <w:spacing w:val="-6"/>
        </w:rPr>
        <w:t> </w:t>
      </w:r>
      <w:r>
        <w:rPr/>
        <w:t>in</w:t>
      </w:r>
      <w:r>
        <w:rPr>
          <w:spacing w:val="-4"/>
        </w:rPr>
        <w:t> </w:t>
      </w:r>
      <w:r>
        <w:rPr/>
        <w:t>bilingualism</w:t>
      </w:r>
      <w:r>
        <w:rPr>
          <w:spacing w:val="-2"/>
        </w:rPr>
        <w:t> </w:t>
      </w:r>
      <w:r>
        <w:rPr/>
        <w:t>and</w:t>
      </w:r>
      <w:r>
        <w:rPr>
          <w:spacing w:val="-6"/>
        </w:rPr>
        <w:t> </w:t>
      </w:r>
      <w:r>
        <w:rPr/>
        <w:t>biliteracy,</w:t>
      </w:r>
      <w:r>
        <w:rPr>
          <w:spacing w:val="-2"/>
        </w:rPr>
        <w:t> </w:t>
      </w:r>
      <w:r>
        <w:rPr/>
        <w:t>in</w:t>
      </w:r>
      <w:r>
        <w:rPr>
          <w:spacing w:val="-4"/>
        </w:rPr>
        <w:t> </w:t>
      </w:r>
      <w:r>
        <w:rPr/>
        <w:t>a</w:t>
      </w:r>
      <w:r>
        <w:rPr>
          <w:spacing w:val="-4"/>
        </w:rPr>
        <w:t> </w:t>
      </w:r>
      <w:r>
        <w:rPr/>
        <w:t>dual</w:t>
      </w:r>
      <w:r>
        <w:rPr>
          <w:spacing w:val="-7"/>
        </w:rPr>
        <w:t> </w:t>
      </w:r>
      <w:r>
        <w:rPr/>
        <w:t>credit</w:t>
      </w:r>
      <w:r>
        <w:rPr>
          <w:spacing w:val="-4"/>
        </w:rPr>
        <w:t> </w:t>
      </w:r>
      <w:r>
        <w:rPr/>
        <w:t>course,</w:t>
      </w:r>
      <w:r>
        <w:rPr>
          <w:spacing w:val="-2"/>
        </w:rPr>
        <w:t> </w:t>
      </w:r>
      <w:r>
        <w:rPr/>
        <w:t>on</w:t>
      </w:r>
      <w:r>
        <w:rPr>
          <w:spacing w:val="-6"/>
        </w:rPr>
        <w:t> </w:t>
      </w:r>
      <w:r>
        <w:rPr/>
        <w:t>an</w:t>
      </w:r>
      <w:r>
        <w:rPr>
          <w:spacing w:val="-15"/>
        </w:rPr>
        <w:t> </w:t>
      </w:r>
      <w:r>
        <w:rPr/>
        <w:t>AP</w:t>
      </w:r>
      <w:r>
        <w:rPr>
          <w:spacing w:val="-8"/>
        </w:rPr>
        <w:t> </w:t>
      </w:r>
      <w:r>
        <w:rPr/>
        <w:t>or</w:t>
      </w:r>
      <w:r>
        <w:rPr>
          <w:spacing w:val="-5"/>
        </w:rPr>
        <w:t> </w:t>
      </w:r>
      <w:r>
        <w:rPr/>
        <w:t>IB examination, on certain national college preparatory and readiness or college entrance examinations, or for earning a license or certificate recognized at the state, national, or international level. The school counselor can provide more information about these </w:t>
      </w:r>
      <w:r>
        <w:rPr>
          <w:spacing w:val="-2"/>
        </w:rPr>
        <w:t>acknowledgments.</w:t>
      </w:r>
    </w:p>
    <w:p>
      <w:pPr>
        <w:pStyle w:val="BodyText"/>
        <w:spacing w:before="159"/>
        <w:ind w:right="860"/>
      </w:pPr>
      <w:r>
        <w:rPr/>
        <w:t>A</w:t>
      </w:r>
      <w:r>
        <w:rPr>
          <w:spacing w:val="-4"/>
        </w:rPr>
        <w:t> </w:t>
      </w:r>
      <w:r>
        <w:rPr/>
        <w:t>student is not required to complete an</w:t>
      </w:r>
      <w:r>
        <w:rPr>
          <w:spacing w:val="-4"/>
        </w:rPr>
        <w:t> </w:t>
      </w:r>
      <w:r>
        <w:rPr/>
        <w:t>Algebra II course to graduate under the foundation graduation</w:t>
      </w:r>
      <w:r>
        <w:rPr>
          <w:spacing w:val="-4"/>
        </w:rPr>
        <w:t> </w:t>
      </w:r>
      <w:r>
        <w:rPr/>
        <w:t>program,</w:t>
      </w:r>
      <w:r>
        <w:rPr>
          <w:spacing w:val="-4"/>
        </w:rPr>
        <w:t> </w:t>
      </w:r>
      <w:r>
        <w:rPr/>
        <w:t>and</w:t>
      </w:r>
      <w:r>
        <w:rPr>
          <w:spacing w:val="-5"/>
        </w:rPr>
        <w:t> </w:t>
      </w:r>
      <w:r>
        <w:rPr/>
        <w:t>the</w:t>
      </w:r>
      <w:r>
        <w:rPr>
          <w:spacing w:val="-5"/>
        </w:rPr>
        <w:t> </w:t>
      </w:r>
      <w:r>
        <w:rPr/>
        <w:t>district</w:t>
      </w:r>
      <w:r>
        <w:rPr>
          <w:spacing w:val="-2"/>
        </w:rPr>
        <w:t> </w:t>
      </w:r>
      <w:r>
        <w:rPr/>
        <w:t>will</w:t>
      </w:r>
      <w:r>
        <w:rPr>
          <w:spacing w:val="-4"/>
        </w:rPr>
        <w:t> </w:t>
      </w:r>
      <w:r>
        <w:rPr/>
        <w:t>annually</w:t>
      </w:r>
      <w:r>
        <w:rPr>
          <w:spacing w:val="-5"/>
        </w:rPr>
        <w:t> </w:t>
      </w:r>
      <w:r>
        <w:rPr/>
        <w:t>notify</w:t>
      </w:r>
      <w:r>
        <w:rPr>
          <w:spacing w:val="-5"/>
        </w:rPr>
        <w:t> </w:t>
      </w:r>
      <w:r>
        <w:rPr/>
        <w:t>a</w:t>
      </w:r>
      <w:r>
        <w:rPr>
          <w:spacing w:val="-4"/>
        </w:rPr>
        <w:t> </w:t>
      </w:r>
      <w:r>
        <w:rPr/>
        <w:t>student’s</w:t>
      </w:r>
      <w:r>
        <w:rPr>
          <w:spacing w:val="-5"/>
        </w:rPr>
        <w:t> </w:t>
      </w:r>
      <w:r>
        <w:rPr/>
        <w:t>parent</w:t>
      </w:r>
      <w:r>
        <w:rPr>
          <w:spacing w:val="-5"/>
        </w:rPr>
        <w:t> </w:t>
      </w:r>
      <w:r>
        <w:rPr/>
        <w:t>of</w:t>
      </w:r>
      <w:r>
        <w:rPr>
          <w:spacing w:val="-2"/>
        </w:rPr>
        <w:t> </w:t>
      </w:r>
      <w:r>
        <w:rPr/>
        <w:t>this</w:t>
      </w:r>
      <w:r>
        <w:rPr>
          <w:spacing w:val="-5"/>
        </w:rPr>
        <w:t> </w:t>
      </w:r>
      <w:r>
        <w:rPr/>
        <w:t>fact.</w:t>
      </w:r>
      <w:r>
        <w:rPr>
          <w:spacing w:val="-2"/>
        </w:rPr>
        <w:t> </w:t>
      </w:r>
      <w:r>
        <w:rPr/>
        <w:t>However, not taking</w:t>
      </w:r>
      <w:r>
        <w:rPr>
          <w:spacing w:val="-5"/>
        </w:rPr>
        <w:t> </w:t>
      </w:r>
      <w:r>
        <w:rPr/>
        <w:t>Algebra II will make a student ineligible for automatic admission to four-year public universities</w:t>
      </w:r>
      <w:r>
        <w:rPr>
          <w:spacing w:val="-1"/>
        </w:rPr>
        <w:t> </w:t>
      </w:r>
      <w:r>
        <w:rPr/>
        <w:t>and</w:t>
      </w:r>
      <w:r>
        <w:rPr>
          <w:spacing w:val="-2"/>
        </w:rPr>
        <w:t> </w:t>
      </w:r>
      <w:r>
        <w:rPr/>
        <w:t>colleges</w:t>
      </w:r>
      <w:r>
        <w:rPr>
          <w:spacing w:val="-4"/>
        </w:rPr>
        <w:t> </w:t>
      </w:r>
      <w:r>
        <w:rPr/>
        <w:t>in</w:t>
      </w:r>
      <w:r>
        <w:rPr>
          <w:spacing w:val="-9"/>
        </w:rPr>
        <w:t> </w:t>
      </w:r>
      <w:r>
        <w:rPr/>
        <w:t>Texas and</w:t>
      </w:r>
      <w:r>
        <w:rPr>
          <w:spacing w:val="-4"/>
        </w:rPr>
        <w:t> </w:t>
      </w:r>
      <w:r>
        <w:rPr/>
        <w:t>for</w:t>
      </w:r>
      <w:r>
        <w:rPr>
          <w:spacing w:val="-3"/>
        </w:rPr>
        <w:t> </w:t>
      </w:r>
      <w:r>
        <w:rPr/>
        <w:t>certain</w:t>
      </w:r>
      <w:r>
        <w:rPr>
          <w:spacing w:val="-4"/>
        </w:rPr>
        <w:t> </w:t>
      </w:r>
      <w:r>
        <w:rPr/>
        <w:t>financial</w:t>
      </w:r>
      <w:r>
        <w:rPr>
          <w:spacing w:val="-2"/>
        </w:rPr>
        <w:t> </w:t>
      </w:r>
      <w:r>
        <w:rPr/>
        <w:t>aid</w:t>
      </w:r>
      <w:r>
        <w:rPr>
          <w:spacing w:val="-2"/>
        </w:rPr>
        <w:t> </w:t>
      </w:r>
      <w:r>
        <w:rPr/>
        <w:t>and</w:t>
      </w:r>
      <w:r>
        <w:rPr>
          <w:spacing w:val="-2"/>
        </w:rPr>
        <w:t> </w:t>
      </w:r>
      <w:r>
        <w:rPr/>
        <w:t>grants</w:t>
      </w:r>
      <w:r>
        <w:rPr>
          <w:spacing w:val="-1"/>
        </w:rPr>
        <w:t> </w:t>
      </w:r>
      <w:r>
        <w:rPr/>
        <w:t>while</w:t>
      </w:r>
      <w:r>
        <w:rPr>
          <w:spacing w:val="-2"/>
        </w:rPr>
        <w:t> </w:t>
      </w:r>
      <w:r>
        <w:rPr/>
        <w:t>attending</w:t>
      </w:r>
      <w:r>
        <w:rPr>
          <w:spacing w:val="-2"/>
        </w:rPr>
        <w:t> </w:t>
      </w:r>
      <w:r>
        <w:rPr/>
        <w:t>those </w:t>
      </w:r>
      <w:r>
        <w:rPr>
          <w:spacing w:val="-2"/>
        </w:rPr>
        <w:t>institutions.</w:t>
      </w:r>
    </w:p>
    <w:p>
      <w:pPr>
        <w:pStyle w:val="BodyText"/>
        <w:spacing w:before="160"/>
        <w:ind w:left="481" w:right="860"/>
      </w:pPr>
      <w:r>
        <w:rPr/>
        <w:t>A</w:t>
      </w:r>
      <w:r>
        <w:rPr>
          <w:spacing w:val="-14"/>
        </w:rPr>
        <w:t> </w:t>
      </w:r>
      <w:r>
        <w:rPr/>
        <w:t>school</w:t>
      </w:r>
      <w:r>
        <w:rPr>
          <w:spacing w:val="-2"/>
        </w:rPr>
        <w:t> </w:t>
      </w:r>
      <w:r>
        <w:rPr/>
        <w:t>district</w:t>
      </w:r>
      <w:r>
        <w:rPr>
          <w:spacing w:val="-2"/>
        </w:rPr>
        <w:t> </w:t>
      </w:r>
      <w:r>
        <w:rPr/>
        <w:t>will</w:t>
      </w:r>
      <w:r>
        <w:rPr>
          <w:spacing w:val="-2"/>
        </w:rPr>
        <w:t> </w:t>
      </w:r>
      <w:r>
        <w:rPr/>
        <w:t>permit a</w:t>
      </w:r>
      <w:r>
        <w:rPr>
          <w:spacing w:val="-4"/>
        </w:rPr>
        <w:t> </w:t>
      </w:r>
      <w:r>
        <w:rPr/>
        <w:t>student</w:t>
      </w:r>
      <w:r>
        <w:rPr>
          <w:spacing w:val="-2"/>
        </w:rPr>
        <w:t> </w:t>
      </w:r>
      <w:r>
        <w:rPr/>
        <w:t>to</w:t>
      </w:r>
      <w:r>
        <w:rPr>
          <w:spacing w:val="-4"/>
        </w:rPr>
        <w:t> </w:t>
      </w:r>
      <w:r>
        <w:rPr/>
        <w:t>satisfy</w:t>
      </w:r>
      <w:r>
        <w:rPr>
          <w:spacing w:val="-6"/>
        </w:rPr>
        <w:t> </w:t>
      </w:r>
      <w:r>
        <w:rPr/>
        <w:t>the</w:t>
      </w:r>
      <w:r>
        <w:rPr>
          <w:spacing w:val="-2"/>
        </w:rPr>
        <w:t> </w:t>
      </w:r>
      <w:r>
        <w:rPr/>
        <w:t>curriculum</w:t>
      </w:r>
      <w:r>
        <w:rPr>
          <w:spacing w:val="-3"/>
        </w:rPr>
        <w:t> </w:t>
      </w:r>
      <w:r>
        <w:rPr/>
        <w:t>requirements</w:t>
      </w:r>
      <w:r>
        <w:rPr>
          <w:spacing w:val="-4"/>
        </w:rPr>
        <w:t> </w:t>
      </w:r>
      <w:r>
        <w:rPr/>
        <w:t>for</w:t>
      </w:r>
      <w:r>
        <w:rPr>
          <w:spacing w:val="-3"/>
        </w:rPr>
        <w:t> </w:t>
      </w:r>
      <w:r>
        <w:rPr/>
        <w:t>graduation</w:t>
      </w:r>
      <w:r>
        <w:rPr>
          <w:spacing w:val="-4"/>
        </w:rPr>
        <w:t> </w:t>
      </w:r>
      <w:r>
        <w:rPr/>
        <w:t>under the foundation program with the distinguished level of achievement, including an endorsement, by successfully completing courses in the core curriculum of a public</w:t>
      </w:r>
      <w:r>
        <w:rPr>
          <w:spacing w:val="-4"/>
        </w:rPr>
        <w:t> </w:t>
      </w:r>
      <w:r>
        <w:rPr/>
        <w:t>Texas institution of higher education. Please see your counselor for more information.</w:t>
      </w:r>
    </w:p>
    <w:p>
      <w:pPr>
        <w:pStyle w:val="Heading8"/>
        <w:spacing w:before="159"/>
        <w:ind w:left="481"/>
        <w:jc w:val="both"/>
        <w:rPr>
          <w:i/>
        </w:rPr>
      </w:pPr>
      <w:bookmarkStart w:name="Credits Required" w:id="253"/>
      <w:bookmarkEnd w:id="253"/>
      <w:r>
        <w:rPr>
          <w:b w:val="0"/>
          <w:i w:val="0"/>
        </w:rPr>
      </w:r>
      <w:r>
        <w:rPr>
          <w:i/>
        </w:rPr>
        <w:t>Credits</w:t>
      </w:r>
      <w:r>
        <w:rPr>
          <w:i/>
          <w:spacing w:val="-4"/>
        </w:rPr>
        <w:t> </w:t>
      </w:r>
      <w:r>
        <w:rPr>
          <w:i/>
          <w:spacing w:val="-2"/>
        </w:rPr>
        <w:t>Required</w:t>
      </w:r>
    </w:p>
    <w:p>
      <w:pPr>
        <w:pStyle w:val="BodyText"/>
        <w:spacing w:before="121"/>
        <w:ind w:left="481"/>
        <w:jc w:val="both"/>
      </w:pPr>
      <w:r>
        <w:rPr/>
        <w:t>The</w:t>
      </w:r>
      <w:r>
        <w:rPr>
          <w:spacing w:val="-12"/>
        </w:rPr>
        <w:t> </w:t>
      </w:r>
      <w:r>
        <w:rPr/>
        <w:t>foundation</w:t>
      </w:r>
      <w:r>
        <w:rPr>
          <w:spacing w:val="-7"/>
        </w:rPr>
        <w:t> </w:t>
      </w:r>
      <w:r>
        <w:rPr/>
        <w:t>graduation</w:t>
      </w:r>
      <w:r>
        <w:rPr>
          <w:spacing w:val="-6"/>
        </w:rPr>
        <w:t> </w:t>
      </w:r>
      <w:r>
        <w:rPr/>
        <w:t>program</w:t>
      </w:r>
      <w:r>
        <w:rPr>
          <w:spacing w:val="-7"/>
        </w:rPr>
        <w:t> </w:t>
      </w:r>
      <w:r>
        <w:rPr/>
        <w:t>requires</w:t>
      </w:r>
      <w:r>
        <w:rPr>
          <w:spacing w:val="-5"/>
        </w:rPr>
        <w:t> </w:t>
      </w:r>
      <w:r>
        <w:rPr/>
        <w:t>completion</w:t>
      </w:r>
      <w:r>
        <w:rPr>
          <w:spacing w:val="-5"/>
        </w:rPr>
        <w:t> </w:t>
      </w:r>
      <w:r>
        <w:rPr/>
        <w:t>of</w:t>
      </w:r>
      <w:r>
        <w:rPr>
          <w:spacing w:val="-4"/>
        </w:rPr>
        <w:t> </w:t>
      </w:r>
      <w:r>
        <w:rPr/>
        <w:t>the</w:t>
      </w:r>
      <w:r>
        <w:rPr>
          <w:spacing w:val="-9"/>
        </w:rPr>
        <w:t> </w:t>
      </w:r>
      <w:r>
        <w:rPr/>
        <w:t>following</w:t>
      </w:r>
      <w:r>
        <w:rPr>
          <w:spacing w:val="-3"/>
        </w:rPr>
        <w:t> </w:t>
      </w:r>
      <w:r>
        <w:rPr>
          <w:spacing w:val="-2"/>
        </w:rPr>
        <w:t>credits:</w:t>
      </w:r>
    </w:p>
    <w:p>
      <w:pPr>
        <w:spacing w:after="0"/>
        <w:jc w:val="both"/>
        <w:sectPr>
          <w:pgSz w:w="12240" w:h="15840"/>
          <w:pgMar w:header="0" w:footer="523" w:top="1400" w:bottom="720" w:left="960" w:right="580"/>
        </w:sectPr>
      </w:pPr>
    </w:p>
    <w:tbl>
      <w:tblPr>
        <w:tblW w:w="0" w:type="auto"/>
        <w:jc w:val="left"/>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6"/>
        <w:gridCol w:w="2256"/>
        <w:gridCol w:w="3134"/>
      </w:tblGrid>
      <w:tr>
        <w:trPr>
          <w:trHeight w:val="1170" w:hRule="atLeast"/>
        </w:trPr>
        <w:tc>
          <w:tcPr>
            <w:tcW w:w="2256" w:type="dxa"/>
          </w:tcPr>
          <w:p>
            <w:pPr>
              <w:pStyle w:val="TableParagraph"/>
              <w:spacing w:line="248" w:lineRule="exact"/>
              <w:ind w:left="477"/>
              <w:jc w:val="left"/>
              <w:rPr>
                <w:rFonts w:ascii="Arial"/>
                <w:b/>
                <w:sz w:val="22"/>
              </w:rPr>
            </w:pPr>
            <w:r>
              <w:rPr>
                <w:rFonts w:ascii="Arial"/>
                <w:b/>
                <w:sz w:val="22"/>
              </w:rPr>
              <w:t>Course</w:t>
            </w:r>
            <w:r>
              <w:rPr>
                <w:rFonts w:ascii="Arial"/>
                <w:b/>
                <w:spacing w:val="-9"/>
                <w:sz w:val="22"/>
              </w:rPr>
              <w:t> </w:t>
            </w:r>
            <w:r>
              <w:rPr>
                <w:rFonts w:ascii="Arial"/>
                <w:b/>
                <w:spacing w:val="-4"/>
                <w:sz w:val="22"/>
              </w:rPr>
              <w:t>Area</w:t>
            </w:r>
          </w:p>
        </w:tc>
        <w:tc>
          <w:tcPr>
            <w:tcW w:w="2256" w:type="dxa"/>
          </w:tcPr>
          <w:p>
            <w:pPr>
              <w:pStyle w:val="TableParagraph"/>
              <w:spacing w:line="240" w:lineRule="auto"/>
              <w:ind w:left="127" w:right="114"/>
              <w:rPr>
                <w:rFonts w:ascii="Arial"/>
                <w:b/>
                <w:sz w:val="22"/>
              </w:rPr>
            </w:pPr>
            <w:r>
              <w:rPr>
                <w:rFonts w:ascii="Arial"/>
                <w:b/>
                <w:sz w:val="22"/>
              </w:rPr>
              <w:t>Number</w:t>
            </w:r>
            <w:r>
              <w:rPr>
                <w:rFonts w:ascii="Arial"/>
                <w:b/>
                <w:spacing w:val="-16"/>
                <w:sz w:val="22"/>
              </w:rPr>
              <w:t> </w:t>
            </w:r>
            <w:r>
              <w:rPr>
                <w:rFonts w:ascii="Arial"/>
                <w:b/>
                <w:sz w:val="22"/>
              </w:rPr>
              <w:t>of</w:t>
            </w:r>
            <w:r>
              <w:rPr>
                <w:rFonts w:ascii="Arial"/>
                <w:b/>
                <w:spacing w:val="-15"/>
                <w:sz w:val="22"/>
              </w:rPr>
              <w:t> </w:t>
            </w:r>
            <w:r>
              <w:rPr>
                <w:rFonts w:ascii="Arial"/>
                <w:b/>
                <w:sz w:val="22"/>
              </w:rPr>
              <w:t>Credits: </w:t>
            </w:r>
            <w:r>
              <w:rPr>
                <w:rFonts w:ascii="Arial"/>
                <w:b/>
                <w:spacing w:val="-2"/>
                <w:sz w:val="22"/>
              </w:rPr>
              <w:t>Foundation Graduation Program</w:t>
            </w:r>
          </w:p>
        </w:tc>
        <w:tc>
          <w:tcPr>
            <w:tcW w:w="3134" w:type="dxa"/>
          </w:tcPr>
          <w:p>
            <w:pPr>
              <w:pStyle w:val="TableParagraph"/>
              <w:spacing w:line="240" w:lineRule="auto"/>
              <w:ind w:left="350" w:right="337" w:hanging="4"/>
              <w:rPr>
                <w:rFonts w:ascii="Arial"/>
                <w:b/>
                <w:sz w:val="22"/>
              </w:rPr>
            </w:pPr>
            <w:r>
              <w:rPr>
                <w:rFonts w:ascii="Arial"/>
                <w:b/>
                <w:sz w:val="22"/>
              </w:rPr>
              <w:t>Number of Credits: Foundation</w:t>
            </w:r>
            <w:r>
              <w:rPr>
                <w:rFonts w:ascii="Arial"/>
                <w:b/>
                <w:spacing w:val="-16"/>
                <w:sz w:val="22"/>
              </w:rPr>
              <w:t> </w:t>
            </w:r>
            <w:r>
              <w:rPr>
                <w:rFonts w:ascii="Arial"/>
                <w:b/>
                <w:sz w:val="22"/>
              </w:rPr>
              <w:t>Graduation Program with an </w:t>
            </w:r>
            <w:r>
              <w:rPr>
                <w:rFonts w:ascii="Arial"/>
                <w:b/>
                <w:spacing w:val="-2"/>
                <w:sz w:val="22"/>
              </w:rPr>
              <w:t>Endorsement</w:t>
            </w:r>
          </w:p>
        </w:tc>
      </w:tr>
      <w:tr>
        <w:trPr>
          <w:trHeight w:val="666" w:hRule="atLeast"/>
        </w:trPr>
        <w:tc>
          <w:tcPr>
            <w:tcW w:w="2256" w:type="dxa"/>
          </w:tcPr>
          <w:p>
            <w:pPr>
              <w:pStyle w:val="TableParagraph"/>
              <w:spacing w:line="240" w:lineRule="auto"/>
              <w:ind w:left="107" w:right="54"/>
              <w:jc w:val="left"/>
              <w:rPr>
                <w:rFonts w:ascii="Arial"/>
                <w:sz w:val="22"/>
              </w:rPr>
            </w:pPr>
            <w:r>
              <w:rPr>
                <w:rFonts w:ascii="Arial"/>
                <w:spacing w:val="-2"/>
                <w:sz w:val="22"/>
              </w:rPr>
              <w:t>English/Language </w:t>
            </w:r>
            <w:r>
              <w:rPr>
                <w:rFonts w:ascii="Arial"/>
                <w:spacing w:val="-4"/>
                <w:sz w:val="22"/>
              </w:rPr>
              <w:t>Arts</w:t>
            </w:r>
          </w:p>
        </w:tc>
        <w:tc>
          <w:tcPr>
            <w:tcW w:w="2256" w:type="dxa"/>
          </w:tcPr>
          <w:p>
            <w:pPr>
              <w:pStyle w:val="TableParagraph"/>
              <w:spacing w:line="240" w:lineRule="auto"/>
              <w:ind w:left="7"/>
              <w:rPr>
                <w:rFonts w:ascii="Arial"/>
                <w:sz w:val="22"/>
              </w:rPr>
            </w:pPr>
            <w:r>
              <w:rPr>
                <w:rFonts w:ascii="Arial"/>
                <w:spacing w:val="-10"/>
                <w:sz w:val="22"/>
              </w:rPr>
              <w:t>4</w:t>
            </w:r>
          </w:p>
        </w:tc>
        <w:tc>
          <w:tcPr>
            <w:tcW w:w="3134" w:type="dxa"/>
          </w:tcPr>
          <w:p>
            <w:pPr>
              <w:pStyle w:val="TableParagraph"/>
              <w:spacing w:line="240" w:lineRule="auto"/>
              <w:ind w:left="7"/>
              <w:rPr>
                <w:rFonts w:ascii="Arial"/>
                <w:sz w:val="22"/>
              </w:rPr>
            </w:pPr>
            <w:r>
              <w:rPr>
                <w:rFonts w:ascii="Arial"/>
                <w:spacing w:val="-10"/>
                <w:sz w:val="22"/>
              </w:rPr>
              <w:t>4</w:t>
            </w:r>
          </w:p>
        </w:tc>
      </w:tr>
      <w:tr>
        <w:trPr>
          <w:trHeight w:val="412" w:hRule="atLeast"/>
        </w:trPr>
        <w:tc>
          <w:tcPr>
            <w:tcW w:w="2256" w:type="dxa"/>
          </w:tcPr>
          <w:p>
            <w:pPr>
              <w:pStyle w:val="TableParagraph"/>
              <w:spacing w:line="250" w:lineRule="exact"/>
              <w:ind w:left="107"/>
              <w:jc w:val="left"/>
              <w:rPr>
                <w:rFonts w:ascii="Arial"/>
                <w:sz w:val="22"/>
              </w:rPr>
            </w:pPr>
            <w:r>
              <w:rPr>
                <w:rFonts w:ascii="Arial"/>
                <w:spacing w:val="-2"/>
                <w:sz w:val="22"/>
              </w:rPr>
              <w:t>Mathematics</w:t>
            </w:r>
          </w:p>
        </w:tc>
        <w:tc>
          <w:tcPr>
            <w:tcW w:w="2256" w:type="dxa"/>
          </w:tcPr>
          <w:p>
            <w:pPr>
              <w:pStyle w:val="TableParagraph"/>
              <w:spacing w:line="250" w:lineRule="exact"/>
              <w:ind w:left="7"/>
              <w:rPr>
                <w:rFonts w:ascii="Arial"/>
                <w:sz w:val="22"/>
              </w:rPr>
            </w:pPr>
            <w:r>
              <w:rPr>
                <w:rFonts w:ascii="Arial"/>
                <w:spacing w:val="-10"/>
                <w:sz w:val="22"/>
              </w:rPr>
              <w:t>3</w:t>
            </w:r>
          </w:p>
        </w:tc>
        <w:tc>
          <w:tcPr>
            <w:tcW w:w="3134" w:type="dxa"/>
          </w:tcPr>
          <w:p>
            <w:pPr>
              <w:pStyle w:val="TableParagraph"/>
              <w:spacing w:line="250" w:lineRule="exact"/>
              <w:ind w:left="7"/>
              <w:rPr>
                <w:rFonts w:ascii="Arial"/>
                <w:sz w:val="22"/>
              </w:rPr>
            </w:pPr>
            <w:r>
              <w:rPr>
                <w:rFonts w:ascii="Arial"/>
                <w:spacing w:val="-10"/>
                <w:sz w:val="22"/>
              </w:rPr>
              <w:t>4</w:t>
            </w:r>
          </w:p>
        </w:tc>
      </w:tr>
      <w:tr>
        <w:trPr>
          <w:trHeight w:val="414" w:hRule="atLeast"/>
        </w:trPr>
        <w:tc>
          <w:tcPr>
            <w:tcW w:w="2256" w:type="dxa"/>
          </w:tcPr>
          <w:p>
            <w:pPr>
              <w:pStyle w:val="TableParagraph"/>
              <w:spacing w:line="240" w:lineRule="auto"/>
              <w:ind w:left="107"/>
              <w:jc w:val="left"/>
              <w:rPr>
                <w:rFonts w:ascii="Arial"/>
                <w:sz w:val="22"/>
              </w:rPr>
            </w:pPr>
            <w:r>
              <w:rPr>
                <w:rFonts w:ascii="Arial"/>
                <w:spacing w:val="-2"/>
                <w:sz w:val="22"/>
              </w:rPr>
              <w:t>Science</w:t>
            </w:r>
          </w:p>
        </w:tc>
        <w:tc>
          <w:tcPr>
            <w:tcW w:w="2256" w:type="dxa"/>
          </w:tcPr>
          <w:p>
            <w:pPr>
              <w:pStyle w:val="TableParagraph"/>
              <w:spacing w:line="240" w:lineRule="auto"/>
              <w:ind w:left="7"/>
              <w:rPr>
                <w:rFonts w:ascii="Arial"/>
                <w:sz w:val="22"/>
              </w:rPr>
            </w:pPr>
            <w:r>
              <w:rPr>
                <w:rFonts w:ascii="Arial"/>
                <w:spacing w:val="-10"/>
                <w:sz w:val="22"/>
              </w:rPr>
              <w:t>3</w:t>
            </w:r>
          </w:p>
        </w:tc>
        <w:tc>
          <w:tcPr>
            <w:tcW w:w="3134" w:type="dxa"/>
          </w:tcPr>
          <w:p>
            <w:pPr>
              <w:pStyle w:val="TableParagraph"/>
              <w:spacing w:line="240" w:lineRule="auto"/>
              <w:ind w:left="7"/>
              <w:rPr>
                <w:rFonts w:ascii="Arial"/>
                <w:sz w:val="22"/>
              </w:rPr>
            </w:pPr>
            <w:r>
              <w:rPr>
                <w:rFonts w:ascii="Arial"/>
                <w:spacing w:val="-10"/>
                <w:sz w:val="22"/>
              </w:rPr>
              <w:t>4</w:t>
            </w:r>
          </w:p>
        </w:tc>
      </w:tr>
      <w:tr>
        <w:trPr>
          <w:trHeight w:val="412" w:hRule="atLeast"/>
        </w:trPr>
        <w:tc>
          <w:tcPr>
            <w:tcW w:w="2256" w:type="dxa"/>
          </w:tcPr>
          <w:p>
            <w:pPr>
              <w:pStyle w:val="TableParagraph"/>
              <w:spacing w:line="250" w:lineRule="exact"/>
              <w:ind w:left="107"/>
              <w:jc w:val="left"/>
              <w:rPr>
                <w:rFonts w:ascii="Arial"/>
                <w:sz w:val="22"/>
              </w:rPr>
            </w:pPr>
            <w:r>
              <w:rPr>
                <w:rFonts w:ascii="Arial"/>
                <w:sz w:val="22"/>
              </w:rPr>
              <w:t>Social</w:t>
            </w:r>
            <w:r>
              <w:rPr>
                <w:rFonts w:ascii="Arial"/>
                <w:spacing w:val="-5"/>
                <w:sz w:val="22"/>
              </w:rPr>
              <w:t> </w:t>
            </w:r>
            <w:r>
              <w:rPr>
                <w:rFonts w:ascii="Arial"/>
                <w:spacing w:val="-2"/>
                <w:sz w:val="22"/>
              </w:rPr>
              <w:t>Studies</w:t>
            </w:r>
          </w:p>
        </w:tc>
        <w:tc>
          <w:tcPr>
            <w:tcW w:w="2256" w:type="dxa"/>
          </w:tcPr>
          <w:p>
            <w:pPr>
              <w:pStyle w:val="TableParagraph"/>
              <w:spacing w:line="250" w:lineRule="exact"/>
              <w:ind w:left="7"/>
              <w:rPr>
                <w:rFonts w:ascii="Arial"/>
                <w:sz w:val="22"/>
              </w:rPr>
            </w:pPr>
            <w:r>
              <w:rPr>
                <w:rFonts w:ascii="Arial"/>
                <w:spacing w:val="-10"/>
                <w:sz w:val="22"/>
              </w:rPr>
              <w:t>3</w:t>
            </w:r>
          </w:p>
        </w:tc>
        <w:tc>
          <w:tcPr>
            <w:tcW w:w="3134" w:type="dxa"/>
          </w:tcPr>
          <w:p>
            <w:pPr>
              <w:pStyle w:val="TableParagraph"/>
              <w:spacing w:line="250" w:lineRule="exact"/>
              <w:ind w:left="7"/>
              <w:rPr>
                <w:rFonts w:ascii="Arial"/>
                <w:sz w:val="22"/>
              </w:rPr>
            </w:pPr>
            <w:r>
              <w:rPr>
                <w:rFonts w:ascii="Arial"/>
                <w:spacing w:val="-10"/>
                <w:sz w:val="22"/>
              </w:rPr>
              <w:t>3</w:t>
            </w:r>
          </w:p>
        </w:tc>
      </w:tr>
      <w:tr>
        <w:trPr>
          <w:trHeight w:val="412" w:hRule="atLeast"/>
        </w:trPr>
        <w:tc>
          <w:tcPr>
            <w:tcW w:w="2256" w:type="dxa"/>
          </w:tcPr>
          <w:p>
            <w:pPr>
              <w:pStyle w:val="TableParagraph"/>
              <w:spacing w:line="250" w:lineRule="exact"/>
              <w:ind w:left="107"/>
              <w:jc w:val="left"/>
              <w:rPr>
                <w:rFonts w:ascii="Arial"/>
                <w:sz w:val="22"/>
              </w:rPr>
            </w:pPr>
            <w:r>
              <w:rPr>
                <w:rFonts w:ascii="Arial"/>
                <w:sz w:val="22"/>
              </w:rPr>
              <w:t>Physical</w:t>
            </w:r>
            <w:r>
              <w:rPr>
                <w:rFonts w:ascii="Arial"/>
                <w:spacing w:val="-8"/>
                <w:sz w:val="22"/>
              </w:rPr>
              <w:t> </w:t>
            </w:r>
            <w:r>
              <w:rPr>
                <w:rFonts w:ascii="Arial"/>
                <w:spacing w:val="-2"/>
                <w:sz w:val="22"/>
              </w:rPr>
              <w:t>Education</w:t>
            </w:r>
          </w:p>
        </w:tc>
        <w:tc>
          <w:tcPr>
            <w:tcW w:w="2256" w:type="dxa"/>
          </w:tcPr>
          <w:p>
            <w:pPr>
              <w:pStyle w:val="TableParagraph"/>
              <w:spacing w:line="250" w:lineRule="exact"/>
              <w:ind w:left="7"/>
              <w:rPr>
                <w:rFonts w:ascii="Arial"/>
                <w:sz w:val="22"/>
              </w:rPr>
            </w:pPr>
            <w:r>
              <w:rPr>
                <w:rFonts w:ascii="Arial"/>
                <w:spacing w:val="-10"/>
                <w:sz w:val="22"/>
              </w:rPr>
              <w:t>1</w:t>
            </w:r>
          </w:p>
        </w:tc>
        <w:tc>
          <w:tcPr>
            <w:tcW w:w="3134" w:type="dxa"/>
          </w:tcPr>
          <w:p>
            <w:pPr>
              <w:pStyle w:val="TableParagraph"/>
              <w:spacing w:line="250" w:lineRule="exact"/>
              <w:ind w:left="7"/>
              <w:rPr>
                <w:rFonts w:ascii="Arial"/>
                <w:sz w:val="22"/>
              </w:rPr>
            </w:pPr>
            <w:r>
              <w:rPr>
                <w:rFonts w:ascii="Arial"/>
                <w:spacing w:val="-10"/>
                <w:sz w:val="22"/>
              </w:rPr>
              <w:t>1</w:t>
            </w:r>
          </w:p>
        </w:tc>
      </w:tr>
      <w:tr>
        <w:trPr>
          <w:trHeight w:val="666" w:hRule="atLeast"/>
        </w:trPr>
        <w:tc>
          <w:tcPr>
            <w:tcW w:w="2256" w:type="dxa"/>
          </w:tcPr>
          <w:p>
            <w:pPr>
              <w:pStyle w:val="TableParagraph"/>
              <w:spacing w:line="242" w:lineRule="auto"/>
              <w:ind w:left="107" w:right="95"/>
              <w:jc w:val="left"/>
              <w:rPr>
                <w:rFonts w:ascii="Arial"/>
                <w:sz w:val="22"/>
              </w:rPr>
            </w:pPr>
            <w:r>
              <w:rPr>
                <w:rFonts w:ascii="Arial"/>
                <w:sz w:val="22"/>
              </w:rPr>
              <w:t>Languages</w:t>
            </w:r>
            <w:r>
              <w:rPr>
                <w:rFonts w:ascii="Arial"/>
                <w:spacing w:val="-16"/>
                <w:sz w:val="22"/>
              </w:rPr>
              <w:t> </w:t>
            </w:r>
            <w:r>
              <w:rPr>
                <w:rFonts w:ascii="Arial"/>
                <w:sz w:val="22"/>
              </w:rPr>
              <w:t>other than English</w:t>
            </w:r>
          </w:p>
        </w:tc>
        <w:tc>
          <w:tcPr>
            <w:tcW w:w="2256" w:type="dxa"/>
          </w:tcPr>
          <w:p>
            <w:pPr>
              <w:pStyle w:val="TableParagraph"/>
              <w:spacing w:line="250" w:lineRule="exact"/>
              <w:ind w:left="7"/>
              <w:rPr>
                <w:rFonts w:ascii="Arial"/>
                <w:sz w:val="22"/>
              </w:rPr>
            </w:pPr>
            <w:r>
              <w:rPr>
                <w:rFonts w:ascii="Arial"/>
                <w:spacing w:val="-10"/>
                <w:sz w:val="22"/>
              </w:rPr>
              <w:t>2</w:t>
            </w:r>
          </w:p>
        </w:tc>
        <w:tc>
          <w:tcPr>
            <w:tcW w:w="3134" w:type="dxa"/>
          </w:tcPr>
          <w:p>
            <w:pPr>
              <w:pStyle w:val="TableParagraph"/>
              <w:spacing w:line="250" w:lineRule="exact"/>
              <w:ind w:left="7"/>
              <w:rPr>
                <w:rFonts w:ascii="Arial"/>
                <w:sz w:val="22"/>
              </w:rPr>
            </w:pPr>
            <w:r>
              <w:rPr>
                <w:rFonts w:ascii="Arial"/>
                <w:spacing w:val="-10"/>
                <w:sz w:val="22"/>
              </w:rPr>
              <w:t>2</w:t>
            </w:r>
          </w:p>
        </w:tc>
      </w:tr>
      <w:tr>
        <w:trPr>
          <w:trHeight w:val="412" w:hRule="atLeast"/>
        </w:trPr>
        <w:tc>
          <w:tcPr>
            <w:tcW w:w="2256" w:type="dxa"/>
          </w:tcPr>
          <w:p>
            <w:pPr>
              <w:pStyle w:val="TableParagraph"/>
              <w:spacing w:line="250" w:lineRule="exact"/>
              <w:ind w:left="107"/>
              <w:jc w:val="left"/>
              <w:rPr>
                <w:rFonts w:ascii="Arial"/>
                <w:sz w:val="22"/>
              </w:rPr>
            </w:pPr>
            <w:r>
              <w:rPr>
                <w:rFonts w:ascii="Arial"/>
                <w:spacing w:val="-2"/>
                <w:sz w:val="22"/>
              </w:rPr>
              <w:t>Fine</w:t>
            </w:r>
            <w:r>
              <w:rPr>
                <w:rFonts w:ascii="Arial"/>
                <w:spacing w:val="-10"/>
                <w:sz w:val="22"/>
              </w:rPr>
              <w:t> </w:t>
            </w:r>
            <w:r>
              <w:rPr>
                <w:rFonts w:ascii="Arial"/>
                <w:spacing w:val="-4"/>
                <w:sz w:val="22"/>
              </w:rPr>
              <w:t>Arts</w:t>
            </w:r>
          </w:p>
        </w:tc>
        <w:tc>
          <w:tcPr>
            <w:tcW w:w="2256" w:type="dxa"/>
          </w:tcPr>
          <w:p>
            <w:pPr>
              <w:pStyle w:val="TableParagraph"/>
              <w:spacing w:line="250" w:lineRule="exact"/>
              <w:ind w:left="7"/>
              <w:rPr>
                <w:rFonts w:ascii="Arial"/>
                <w:sz w:val="22"/>
              </w:rPr>
            </w:pPr>
            <w:r>
              <w:rPr>
                <w:rFonts w:ascii="Arial"/>
                <w:spacing w:val="-10"/>
                <w:sz w:val="22"/>
              </w:rPr>
              <w:t>1</w:t>
            </w:r>
          </w:p>
        </w:tc>
        <w:tc>
          <w:tcPr>
            <w:tcW w:w="3134" w:type="dxa"/>
          </w:tcPr>
          <w:p>
            <w:pPr>
              <w:pStyle w:val="TableParagraph"/>
              <w:spacing w:line="250" w:lineRule="exact"/>
              <w:ind w:left="7"/>
              <w:rPr>
                <w:rFonts w:ascii="Arial"/>
                <w:sz w:val="22"/>
              </w:rPr>
            </w:pPr>
            <w:r>
              <w:rPr>
                <w:rFonts w:ascii="Arial"/>
                <w:spacing w:val="-10"/>
                <w:sz w:val="22"/>
              </w:rPr>
              <w:t>1</w:t>
            </w:r>
          </w:p>
        </w:tc>
      </w:tr>
      <w:tr>
        <w:trPr>
          <w:trHeight w:val="412" w:hRule="atLeast"/>
        </w:trPr>
        <w:tc>
          <w:tcPr>
            <w:tcW w:w="2256" w:type="dxa"/>
          </w:tcPr>
          <w:p>
            <w:pPr>
              <w:pStyle w:val="TableParagraph"/>
              <w:spacing w:line="250" w:lineRule="exact"/>
              <w:ind w:left="107"/>
              <w:jc w:val="left"/>
              <w:rPr>
                <w:rFonts w:ascii="Arial"/>
                <w:sz w:val="22"/>
              </w:rPr>
            </w:pPr>
            <w:r>
              <w:rPr>
                <w:rFonts w:ascii="Arial"/>
                <w:spacing w:val="-2"/>
                <w:sz w:val="22"/>
              </w:rPr>
              <w:t>Electives</w:t>
            </w:r>
          </w:p>
        </w:tc>
        <w:tc>
          <w:tcPr>
            <w:tcW w:w="2256" w:type="dxa"/>
          </w:tcPr>
          <w:p>
            <w:pPr>
              <w:pStyle w:val="TableParagraph"/>
              <w:spacing w:line="250" w:lineRule="exact"/>
              <w:ind w:left="7"/>
              <w:rPr>
                <w:rFonts w:ascii="Arial"/>
                <w:sz w:val="22"/>
              </w:rPr>
            </w:pPr>
            <w:r>
              <w:rPr>
                <w:rFonts w:ascii="Arial"/>
                <w:spacing w:val="-10"/>
                <w:sz w:val="22"/>
              </w:rPr>
              <w:t>5</w:t>
            </w:r>
          </w:p>
        </w:tc>
        <w:tc>
          <w:tcPr>
            <w:tcW w:w="3134" w:type="dxa"/>
          </w:tcPr>
          <w:p>
            <w:pPr>
              <w:pStyle w:val="TableParagraph"/>
              <w:spacing w:line="250" w:lineRule="exact"/>
              <w:ind w:left="7"/>
              <w:rPr>
                <w:rFonts w:ascii="Arial"/>
                <w:sz w:val="22"/>
              </w:rPr>
            </w:pPr>
            <w:r>
              <w:rPr>
                <w:rFonts w:ascii="Arial"/>
                <w:spacing w:val="-10"/>
                <w:sz w:val="22"/>
              </w:rPr>
              <w:t>7</w:t>
            </w:r>
          </w:p>
        </w:tc>
      </w:tr>
      <w:tr>
        <w:trPr>
          <w:trHeight w:val="414" w:hRule="atLeast"/>
        </w:trPr>
        <w:tc>
          <w:tcPr>
            <w:tcW w:w="2256" w:type="dxa"/>
          </w:tcPr>
          <w:p>
            <w:pPr>
              <w:pStyle w:val="TableParagraph"/>
              <w:spacing w:line="248" w:lineRule="exact"/>
              <w:ind w:left="8"/>
              <w:rPr>
                <w:rFonts w:ascii="Arial"/>
                <w:b/>
                <w:sz w:val="22"/>
              </w:rPr>
            </w:pPr>
            <w:r>
              <w:rPr>
                <w:rFonts w:ascii="Arial"/>
                <w:b/>
                <w:spacing w:val="-2"/>
                <w:sz w:val="22"/>
              </w:rPr>
              <w:t>Total</w:t>
            </w:r>
          </w:p>
        </w:tc>
        <w:tc>
          <w:tcPr>
            <w:tcW w:w="2256" w:type="dxa"/>
          </w:tcPr>
          <w:p>
            <w:pPr>
              <w:pStyle w:val="TableParagraph"/>
              <w:spacing w:line="248" w:lineRule="exact"/>
              <w:ind w:left="127" w:right="115"/>
              <w:rPr>
                <w:rFonts w:ascii="Arial"/>
                <w:b/>
                <w:sz w:val="22"/>
              </w:rPr>
            </w:pPr>
            <w:r>
              <w:rPr>
                <w:rFonts w:ascii="Arial"/>
                <w:b/>
                <w:sz w:val="22"/>
              </w:rPr>
              <w:t>22</w:t>
            </w:r>
            <w:r>
              <w:rPr>
                <w:rFonts w:ascii="Arial"/>
                <w:b/>
                <w:spacing w:val="-1"/>
                <w:sz w:val="22"/>
              </w:rPr>
              <w:t> </w:t>
            </w:r>
            <w:r>
              <w:rPr>
                <w:rFonts w:ascii="Arial"/>
                <w:b/>
                <w:spacing w:val="-2"/>
                <w:sz w:val="22"/>
              </w:rPr>
              <w:t>credits</w:t>
            </w:r>
          </w:p>
        </w:tc>
        <w:tc>
          <w:tcPr>
            <w:tcW w:w="3134" w:type="dxa"/>
          </w:tcPr>
          <w:p>
            <w:pPr>
              <w:pStyle w:val="TableParagraph"/>
              <w:spacing w:line="248" w:lineRule="exact"/>
              <w:ind w:left="7"/>
              <w:rPr>
                <w:rFonts w:ascii="Arial"/>
                <w:b/>
                <w:sz w:val="22"/>
              </w:rPr>
            </w:pPr>
            <w:r>
              <w:rPr>
                <w:rFonts w:ascii="Arial"/>
                <w:b/>
                <w:sz w:val="22"/>
              </w:rPr>
              <w:t>26</w:t>
            </w:r>
            <w:r>
              <w:rPr>
                <w:rFonts w:ascii="Arial"/>
                <w:b/>
                <w:spacing w:val="-1"/>
                <w:sz w:val="22"/>
              </w:rPr>
              <w:t> </w:t>
            </w:r>
            <w:r>
              <w:rPr>
                <w:rFonts w:ascii="Arial"/>
                <w:b/>
                <w:spacing w:val="-2"/>
                <w:sz w:val="22"/>
              </w:rPr>
              <w:t>credits</w:t>
            </w:r>
          </w:p>
        </w:tc>
      </w:tr>
    </w:tbl>
    <w:p>
      <w:pPr>
        <w:pStyle w:val="BodyText"/>
        <w:spacing w:before="183"/>
        <w:ind w:left="0"/>
      </w:pPr>
    </w:p>
    <w:p>
      <w:pPr>
        <w:pStyle w:val="BodyText"/>
        <w:spacing w:before="0"/>
      </w:pPr>
      <w:r>
        <w:rPr/>
        <w:t>Additional</w:t>
      </w:r>
      <w:r>
        <w:rPr>
          <w:spacing w:val="-8"/>
        </w:rPr>
        <w:t> </w:t>
      </w:r>
      <w:r>
        <w:rPr/>
        <w:t>considerations</w:t>
      </w:r>
      <w:r>
        <w:rPr>
          <w:spacing w:val="-7"/>
        </w:rPr>
        <w:t> </w:t>
      </w:r>
      <w:r>
        <w:rPr/>
        <w:t>apply</w:t>
      </w:r>
      <w:r>
        <w:rPr>
          <w:spacing w:val="-7"/>
        </w:rPr>
        <w:t> </w:t>
      </w:r>
      <w:r>
        <w:rPr/>
        <w:t>in</w:t>
      </w:r>
      <w:r>
        <w:rPr>
          <w:spacing w:val="-5"/>
        </w:rPr>
        <w:t> </w:t>
      </w:r>
      <w:r>
        <w:rPr/>
        <w:t>some</w:t>
      </w:r>
      <w:r>
        <w:rPr>
          <w:spacing w:val="-7"/>
        </w:rPr>
        <w:t> </w:t>
      </w:r>
      <w:r>
        <w:rPr/>
        <w:t>course</w:t>
      </w:r>
      <w:r>
        <w:rPr>
          <w:spacing w:val="-7"/>
        </w:rPr>
        <w:t> </w:t>
      </w:r>
      <w:r>
        <w:rPr/>
        <w:t>areas,</w:t>
      </w:r>
      <w:r>
        <w:rPr>
          <w:spacing w:val="-3"/>
        </w:rPr>
        <w:t> </w:t>
      </w:r>
      <w:r>
        <w:rPr>
          <w:spacing w:val="-2"/>
        </w:rPr>
        <w:t>including:</w:t>
      </w:r>
    </w:p>
    <w:p>
      <w:pPr>
        <w:pStyle w:val="ListParagraph"/>
        <w:numPr>
          <w:ilvl w:val="0"/>
          <w:numId w:val="19"/>
        </w:numPr>
        <w:tabs>
          <w:tab w:pos="840" w:val="left" w:leader="none"/>
        </w:tabs>
        <w:spacing w:line="240" w:lineRule="auto" w:before="157" w:after="0"/>
        <w:ind w:left="840" w:right="904" w:hanging="361"/>
        <w:jc w:val="left"/>
        <w:rPr>
          <w:sz w:val="22"/>
        </w:rPr>
      </w:pPr>
      <w:r>
        <w:rPr>
          <w:b/>
          <w:sz w:val="22"/>
        </w:rPr>
        <w:t>Mathematics: </w:t>
      </w:r>
      <w:r>
        <w:rPr>
          <w:sz w:val="22"/>
        </w:rPr>
        <w:t>To obtain the distinguished level of achievement under the foundation graduation</w:t>
      </w:r>
      <w:r>
        <w:rPr>
          <w:spacing w:val="-2"/>
          <w:sz w:val="22"/>
        </w:rPr>
        <w:t> </w:t>
      </w:r>
      <w:r>
        <w:rPr>
          <w:sz w:val="22"/>
        </w:rPr>
        <w:t>program,</w:t>
      </w:r>
      <w:r>
        <w:rPr>
          <w:spacing w:val="-2"/>
          <w:sz w:val="22"/>
        </w:rPr>
        <w:t> </w:t>
      </w:r>
      <w:r>
        <w:rPr>
          <w:sz w:val="22"/>
        </w:rPr>
        <w:t>a</w:t>
      </w:r>
      <w:r>
        <w:rPr>
          <w:spacing w:val="-4"/>
          <w:sz w:val="22"/>
        </w:rPr>
        <w:t> </w:t>
      </w:r>
      <w:r>
        <w:rPr>
          <w:sz w:val="22"/>
        </w:rPr>
        <w:t>student</w:t>
      </w:r>
      <w:r>
        <w:rPr>
          <w:spacing w:val="-3"/>
          <w:sz w:val="22"/>
        </w:rPr>
        <w:t> </w:t>
      </w:r>
      <w:r>
        <w:rPr>
          <w:sz w:val="22"/>
        </w:rPr>
        <w:t>must</w:t>
      </w:r>
      <w:r>
        <w:rPr>
          <w:spacing w:val="-2"/>
          <w:sz w:val="22"/>
        </w:rPr>
        <w:t> </w:t>
      </w:r>
      <w:r>
        <w:rPr>
          <w:sz w:val="22"/>
        </w:rPr>
        <w:t>complete</w:t>
      </w:r>
      <w:r>
        <w:rPr>
          <w:spacing w:val="-4"/>
          <w:sz w:val="22"/>
        </w:rPr>
        <w:t> </w:t>
      </w:r>
      <w:r>
        <w:rPr>
          <w:sz w:val="22"/>
        </w:rPr>
        <w:t>an</w:t>
      </w:r>
      <w:r>
        <w:rPr>
          <w:spacing w:val="-4"/>
          <w:sz w:val="22"/>
        </w:rPr>
        <w:t> </w:t>
      </w:r>
      <w:r>
        <w:rPr>
          <w:sz w:val="22"/>
        </w:rPr>
        <w:t>endorsement and</w:t>
      </w:r>
      <w:r>
        <w:rPr>
          <w:spacing w:val="-6"/>
          <w:sz w:val="22"/>
        </w:rPr>
        <w:t> </w:t>
      </w:r>
      <w:r>
        <w:rPr>
          <w:sz w:val="22"/>
        </w:rPr>
        <w:t>take</w:t>
      </w:r>
      <w:r>
        <w:rPr>
          <w:spacing w:val="-14"/>
          <w:sz w:val="22"/>
        </w:rPr>
        <w:t> </w:t>
      </w:r>
      <w:r>
        <w:rPr>
          <w:sz w:val="22"/>
        </w:rPr>
        <w:t>Algebra</w:t>
      </w:r>
      <w:r>
        <w:rPr>
          <w:spacing w:val="-4"/>
          <w:sz w:val="22"/>
        </w:rPr>
        <w:t> </w:t>
      </w:r>
      <w:r>
        <w:rPr>
          <w:sz w:val="22"/>
        </w:rPr>
        <w:t>II</w:t>
      </w:r>
      <w:r>
        <w:rPr>
          <w:spacing w:val="-2"/>
          <w:sz w:val="22"/>
        </w:rPr>
        <w:t> </w:t>
      </w:r>
      <w:r>
        <w:rPr>
          <w:sz w:val="22"/>
        </w:rPr>
        <w:t>as</w:t>
      </w:r>
      <w:r>
        <w:rPr>
          <w:spacing w:val="-1"/>
          <w:sz w:val="22"/>
        </w:rPr>
        <w:t> </w:t>
      </w:r>
      <w:r>
        <w:rPr>
          <w:sz w:val="22"/>
        </w:rPr>
        <w:t>one</w:t>
      </w:r>
      <w:r>
        <w:rPr>
          <w:spacing w:val="-4"/>
          <w:sz w:val="22"/>
        </w:rPr>
        <w:t> </w:t>
      </w:r>
      <w:r>
        <w:rPr>
          <w:sz w:val="22"/>
        </w:rPr>
        <w:t>of the 4 mathematics credits.</w:t>
      </w:r>
      <w:r>
        <w:rPr>
          <w:spacing w:val="-5"/>
          <w:sz w:val="22"/>
        </w:rPr>
        <w:t> </w:t>
      </w:r>
      <w:r>
        <w:rPr>
          <w:sz w:val="22"/>
        </w:rPr>
        <w:t>A</w:t>
      </w:r>
      <w:r>
        <w:rPr>
          <w:spacing w:val="-10"/>
          <w:sz w:val="22"/>
        </w:rPr>
        <w:t> </w:t>
      </w:r>
      <w:r>
        <w:rPr>
          <w:sz w:val="22"/>
        </w:rPr>
        <w:t>student’s completion of the distinguished level of achievement is a requirement to be considered for automatic admission to a</w:t>
      </w:r>
      <w:r>
        <w:rPr>
          <w:spacing w:val="-1"/>
          <w:sz w:val="22"/>
        </w:rPr>
        <w:t> </w:t>
      </w:r>
      <w:r>
        <w:rPr>
          <w:sz w:val="22"/>
        </w:rPr>
        <w:t>Texas four-year college or university and will be included on a student’s transcript.</w:t>
      </w:r>
    </w:p>
    <w:p>
      <w:pPr>
        <w:pStyle w:val="ListParagraph"/>
        <w:numPr>
          <w:ilvl w:val="0"/>
          <w:numId w:val="19"/>
        </w:numPr>
        <w:tabs>
          <w:tab w:pos="840" w:val="left" w:leader="none"/>
        </w:tabs>
        <w:spacing w:line="240" w:lineRule="auto" w:before="117" w:after="0"/>
        <w:ind w:left="840" w:right="892" w:hanging="361"/>
        <w:jc w:val="left"/>
        <w:rPr>
          <w:sz w:val="22"/>
        </w:rPr>
      </w:pPr>
      <w:r>
        <w:rPr>
          <w:b/>
          <w:sz w:val="22"/>
        </w:rPr>
        <w:t>Physical education:</w:t>
      </w:r>
      <w:r>
        <w:rPr>
          <w:b/>
          <w:spacing w:val="-6"/>
          <w:sz w:val="22"/>
        </w:rPr>
        <w:t> </w:t>
      </w:r>
      <w:r>
        <w:rPr>
          <w:sz w:val="22"/>
        </w:rPr>
        <w:t>A</w:t>
      </w:r>
      <w:r>
        <w:rPr>
          <w:spacing w:val="-5"/>
          <w:sz w:val="22"/>
        </w:rPr>
        <w:t> </w:t>
      </w:r>
      <w:r>
        <w:rPr>
          <w:sz w:val="22"/>
        </w:rPr>
        <w:t>student who is unable to participate in physical activity due to a disability or illness may be able to substitute a course in English language arts, mathematics,</w:t>
      </w:r>
      <w:r>
        <w:rPr>
          <w:spacing w:val="-5"/>
          <w:sz w:val="22"/>
        </w:rPr>
        <w:t> </w:t>
      </w:r>
      <w:r>
        <w:rPr>
          <w:sz w:val="22"/>
        </w:rPr>
        <w:t>science,</w:t>
      </w:r>
      <w:r>
        <w:rPr>
          <w:spacing w:val="-4"/>
          <w:sz w:val="22"/>
        </w:rPr>
        <w:t> </w:t>
      </w:r>
      <w:r>
        <w:rPr>
          <w:sz w:val="22"/>
        </w:rPr>
        <w:t>social</w:t>
      </w:r>
      <w:r>
        <w:rPr>
          <w:spacing w:val="-4"/>
          <w:sz w:val="22"/>
        </w:rPr>
        <w:t> </w:t>
      </w:r>
      <w:r>
        <w:rPr>
          <w:sz w:val="22"/>
        </w:rPr>
        <w:t>studies,</w:t>
      </w:r>
      <w:r>
        <w:rPr>
          <w:spacing w:val="-5"/>
          <w:sz w:val="22"/>
        </w:rPr>
        <w:t> </w:t>
      </w:r>
      <w:r>
        <w:rPr>
          <w:sz w:val="22"/>
        </w:rPr>
        <w:t>or</w:t>
      </w:r>
      <w:r>
        <w:rPr>
          <w:spacing w:val="-5"/>
          <w:sz w:val="22"/>
        </w:rPr>
        <w:t> </w:t>
      </w:r>
      <w:r>
        <w:rPr>
          <w:sz w:val="22"/>
        </w:rPr>
        <w:t>another</w:t>
      </w:r>
      <w:r>
        <w:rPr>
          <w:spacing w:val="-2"/>
          <w:sz w:val="22"/>
        </w:rPr>
        <w:t> </w:t>
      </w:r>
      <w:r>
        <w:rPr>
          <w:sz w:val="22"/>
        </w:rPr>
        <w:t>locally</w:t>
      </w:r>
      <w:r>
        <w:rPr>
          <w:spacing w:val="-6"/>
          <w:sz w:val="22"/>
        </w:rPr>
        <w:t> </w:t>
      </w:r>
      <w:r>
        <w:rPr>
          <w:sz w:val="22"/>
        </w:rPr>
        <w:t>determined</w:t>
      </w:r>
      <w:r>
        <w:rPr>
          <w:spacing w:val="-4"/>
          <w:sz w:val="22"/>
        </w:rPr>
        <w:t> </w:t>
      </w:r>
      <w:r>
        <w:rPr>
          <w:sz w:val="22"/>
        </w:rPr>
        <w:t>credit-bearing</w:t>
      </w:r>
      <w:r>
        <w:rPr>
          <w:spacing w:val="-3"/>
          <w:sz w:val="22"/>
        </w:rPr>
        <w:t> </w:t>
      </w:r>
      <w:r>
        <w:rPr>
          <w:sz w:val="22"/>
        </w:rPr>
        <w:t>course</w:t>
      </w:r>
      <w:r>
        <w:rPr>
          <w:spacing w:val="-6"/>
          <w:sz w:val="22"/>
        </w:rPr>
        <w:t> </w:t>
      </w:r>
      <w:r>
        <w:rPr>
          <w:sz w:val="22"/>
        </w:rPr>
        <w:t>for the required credit of physical education. This determination will be made by the student’s ARD committee, Section 504 committee, or other campus committee, as applicable.</w:t>
      </w:r>
    </w:p>
    <w:p>
      <w:pPr>
        <w:pStyle w:val="ListParagraph"/>
        <w:numPr>
          <w:ilvl w:val="0"/>
          <w:numId w:val="19"/>
        </w:numPr>
        <w:tabs>
          <w:tab w:pos="840" w:val="left" w:leader="none"/>
        </w:tabs>
        <w:spacing w:line="240" w:lineRule="auto" w:before="118" w:after="0"/>
        <w:ind w:left="840" w:right="1613" w:hanging="361"/>
        <w:jc w:val="left"/>
        <w:rPr>
          <w:sz w:val="22"/>
        </w:rPr>
      </w:pPr>
      <w:r>
        <w:rPr>
          <w:b/>
          <w:sz w:val="22"/>
        </w:rPr>
        <w:t>Languages</w:t>
      </w:r>
      <w:r>
        <w:rPr>
          <w:b/>
          <w:spacing w:val="-1"/>
          <w:sz w:val="22"/>
        </w:rPr>
        <w:t> </w:t>
      </w:r>
      <w:r>
        <w:rPr>
          <w:b/>
          <w:sz w:val="22"/>
        </w:rPr>
        <w:t>other</w:t>
      </w:r>
      <w:r>
        <w:rPr>
          <w:b/>
          <w:spacing w:val="-2"/>
          <w:sz w:val="22"/>
        </w:rPr>
        <w:t> </w:t>
      </w:r>
      <w:r>
        <w:rPr>
          <w:b/>
          <w:sz w:val="22"/>
        </w:rPr>
        <w:t>than</w:t>
      </w:r>
      <w:r>
        <w:rPr>
          <w:b/>
          <w:spacing w:val="-5"/>
          <w:sz w:val="22"/>
        </w:rPr>
        <w:t> </w:t>
      </w:r>
      <w:r>
        <w:rPr>
          <w:b/>
          <w:sz w:val="22"/>
        </w:rPr>
        <w:t>English:</w:t>
      </w:r>
      <w:r>
        <w:rPr>
          <w:b/>
          <w:spacing w:val="-2"/>
          <w:sz w:val="22"/>
        </w:rPr>
        <w:t> </w:t>
      </w:r>
      <w:r>
        <w:rPr>
          <w:sz w:val="22"/>
        </w:rPr>
        <w:t>Students</w:t>
      </w:r>
      <w:r>
        <w:rPr>
          <w:spacing w:val="-3"/>
          <w:sz w:val="22"/>
        </w:rPr>
        <w:t> </w:t>
      </w:r>
      <w:r>
        <w:rPr>
          <w:sz w:val="22"/>
        </w:rPr>
        <w:t>are</w:t>
      </w:r>
      <w:r>
        <w:rPr>
          <w:spacing w:val="-3"/>
          <w:sz w:val="22"/>
        </w:rPr>
        <w:t> </w:t>
      </w:r>
      <w:r>
        <w:rPr>
          <w:sz w:val="22"/>
        </w:rPr>
        <w:t>required</w:t>
      </w:r>
      <w:r>
        <w:rPr>
          <w:spacing w:val="-3"/>
          <w:sz w:val="22"/>
        </w:rPr>
        <w:t> </w:t>
      </w:r>
      <w:r>
        <w:rPr>
          <w:sz w:val="22"/>
        </w:rPr>
        <w:t>to</w:t>
      </w:r>
      <w:r>
        <w:rPr>
          <w:spacing w:val="-3"/>
          <w:sz w:val="22"/>
        </w:rPr>
        <w:t> </w:t>
      </w:r>
      <w:r>
        <w:rPr>
          <w:sz w:val="22"/>
        </w:rPr>
        <w:t>earn</w:t>
      </w:r>
      <w:r>
        <w:rPr>
          <w:spacing w:val="-3"/>
          <w:sz w:val="22"/>
        </w:rPr>
        <w:t> </w:t>
      </w:r>
      <w:r>
        <w:rPr>
          <w:sz w:val="22"/>
        </w:rPr>
        <w:t>2</w:t>
      </w:r>
      <w:r>
        <w:rPr>
          <w:spacing w:val="-3"/>
          <w:sz w:val="22"/>
        </w:rPr>
        <w:t> </w:t>
      </w:r>
      <w:r>
        <w:rPr>
          <w:sz w:val="22"/>
        </w:rPr>
        <w:t>credits</w:t>
      </w:r>
      <w:r>
        <w:rPr>
          <w:spacing w:val="-3"/>
          <w:sz w:val="22"/>
        </w:rPr>
        <w:t> </w:t>
      </w:r>
      <w:r>
        <w:rPr>
          <w:sz w:val="22"/>
        </w:rPr>
        <w:t>in</w:t>
      </w:r>
      <w:r>
        <w:rPr>
          <w:spacing w:val="-2"/>
          <w:sz w:val="22"/>
        </w:rPr>
        <w:t> </w:t>
      </w:r>
      <w:r>
        <w:rPr>
          <w:sz w:val="22"/>
        </w:rPr>
        <w:t>the</w:t>
      </w:r>
      <w:r>
        <w:rPr>
          <w:spacing w:val="-3"/>
          <w:sz w:val="22"/>
        </w:rPr>
        <w:t> </w:t>
      </w:r>
      <w:r>
        <w:rPr>
          <w:sz w:val="22"/>
        </w:rPr>
        <w:t>same language other than English to graduate. Any student may substitute computer programming languages for these credits.</w:t>
      </w:r>
    </w:p>
    <w:p>
      <w:pPr>
        <w:pStyle w:val="ListParagraph"/>
        <w:numPr>
          <w:ilvl w:val="1"/>
          <w:numId w:val="19"/>
        </w:numPr>
        <w:tabs>
          <w:tab w:pos="1200" w:val="left" w:leader="none"/>
        </w:tabs>
        <w:spacing w:line="240" w:lineRule="auto" w:before="122" w:after="0"/>
        <w:ind w:left="1200" w:right="1251" w:hanging="361"/>
        <w:jc w:val="left"/>
        <w:rPr>
          <w:sz w:val="22"/>
        </w:rPr>
      </w:pPr>
      <w:r>
        <w:rPr>
          <w:sz w:val="22"/>
        </w:rPr>
        <w:t>A</w:t>
      </w:r>
      <w:r>
        <w:rPr>
          <w:spacing w:val="-4"/>
          <w:sz w:val="22"/>
        </w:rPr>
        <w:t> </w:t>
      </w:r>
      <w:r>
        <w:rPr>
          <w:sz w:val="22"/>
        </w:rPr>
        <w:t>student may satisfy one of the 2 required credits by successfully completing in elementary</w:t>
      </w:r>
      <w:r>
        <w:rPr>
          <w:spacing w:val="-4"/>
          <w:sz w:val="22"/>
        </w:rPr>
        <w:t> </w:t>
      </w:r>
      <w:r>
        <w:rPr>
          <w:sz w:val="22"/>
        </w:rPr>
        <w:t>school</w:t>
      </w:r>
      <w:r>
        <w:rPr>
          <w:spacing w:val="-5"/>
          <w:sz w:val="22"/>
        </w:rPr>
        <w:t> </w:t>
      </w:r>
      <w:r>
        <w:rPr>
          <w:sz w:val="22"/>
        </w:rPr>
        <w:t>a</w:t>
      </w:r>
      <w:r>
        <w:rPr>
          <w:spacing w:val="-2"/>
          <w:sz w:val="22"/>
        </w:rPr>
        <w:t> </w:t>
      </w:r>
      <w:r>
        <w:rPr>
          <w:sz w:val="22"/>
        </w:rPr>
        <w:t>dual</w:t>
      </w:r>
      <w:r>
        <w:rPr>
          <w:spacing w:val="-5"/>
          <w:sz w:val="22"/>
        </w:rPr>
        <w:t> </w:t>
      </w:r>
      <w:r>
        <w:rPr>
          <w:sz w:val="22"/>
        </w:rPr>
        <w:t>language</w:t>
      </w:r>
      <w:r>
        <w:rPr>
          <w:spacing w:val="-4"/>
          <w:sz w:val="22"/>
        </w:rPr>
        <w:t> </w:t>
      </w:r>
      <w:r>
        <w:rPr>
          <w:sz w:val="22"/>
        </w:rPr>
        <w:t>immersion</w:t>
      </w:r>
      <w:r>
        <w:rPr>
          <w:spacing w:val="-4"/>
          <w:sz w:val="22"/>
        </w:rPr>
        <w:t> </w:t>
      </w:r>
      <w:r>
        <w:rPr>
          <w:sz w:val="22"/>
        </w:rPr>
        <w:t>program</w:t>
      </w:r>
      <w:r>
        <w:rPr>
          <w:spacing w:val="-3"/>
          <w:sz w:val="22"/>
        </w:rPr>
        <w:t> </w:t>
      </w:r>
      <w:r>
        <w:rPr>
          <w:sz w:val="22"/>
        </w:rPr>
        <w:t>or</w:t>
      </w:r>
      <w:r>
        <w:rPr>
          <w:spacing w:val="-3"/>
          <w:sz w:val="22"/>
        </w:rPr>
        <w:t> </w:t>
      </w:r>
      <w:r>
        <w:rPr>
          <w:sz w:val="22"/>
        </w:rPr>
        <w:t>a</w:t>
      </w:r>
      <w:r>
        <w:rPr>
          <w:spacing w:val="-2"/>
          <w:sz w:val="22"/>
        </w:rPr>
        <w:t> </w:t>
      </w:r>
      <w:r>
        <w:rPr>
          <w:sz w:val="22"/>
        </w:rPr>
        <w:t>course</w:t>
      </w:r>
      <w:r>
        <w:rPr>
          <w:spacing w:val="-4"/>
          <w:sz w:val="22"/>
        </w:rPr>
        <w:t> </w:t>
      </w:r>
      <w:r>
        <w:rPr>
          <w:sz w:val="22"/>
        </w:rPr>
        <w:t>in</w:t>
      </w:r>
      <w:r>
        <w:rPr>
          <w:spacing w:val="-14"/>
          <w:sz w:val="22"/>
        </w:rPr>
        <w:t> </w:t>
      </w:r>
      <w:r>
        <w:rPr>
          <w:sz w:val="22"/>
        </w:rPr>
        <w:t>American</w:t>
      </w:r>
      <w:r>
        <w:rPr>
          <w:spacing w:val="-2"/>
          <w:sz w:val="22"/>
        </w:rPr>
        <w:t> </w:t>
      </w:r>
      <w:r>
        <w:rPr>
          <w:sz w:val="22"/>
        </w:rPr>
        <w:t>Sign </w:t>
      </w:r>
      <w:r>
        <w:rPr>
          <w:spacing w:val="-2"/>
          <w:sz w:val="22"/>
        </w:rPr>
        <w:t>Language.</w:t>
      </w:r>
    </w:p>
    <w:p>
      <w:pPr>
        <w:pStyle w:val="ListParagraph"/>
        <w:numPr>
          <w:ilvl w:val="1"/>
          <w:numId w:val="19"/>
        </w:numPr>
        <w:tabs>
          <w:tab w:pos="1200" w:val="left" w:leader="none"/>
        </w:tabs>
        <w:spacing w:line="240" w:lineRule="auto" w:before="117" w:after="0"/>
        <w:ind w:left="1200" w:right="960" w:hanging="361"/>
        <w:jc w:val="left"/>
        <w:rPr>
          <w:sz w:val="22"/>
        </w:rPr>
      </w:pPr>
      <w:r>
        <w:rPr>
          <w:sz w:val="22"/>
        </w:rPr>
        <w:t>In</w:t>
      </w:r>
      <w:r>
        <w:rPr>
          <w:spacing w:val="-2"/>
          <w:sz w:val="22"/>
        </w:rPr>
        <w:t> </w:t>
      </w:r>
      <w:r>
        <w:rPr>
          <w:sz w:val="22"/>
        </w:rPr>
        <w:t>limited</w:t>
      </w:r>
      <w:r>
        <w:rPr>
          <w:spacing w:val="-4"/>
          <w:sz w:val="22"/>
        </w:rPr>
        <w:t> </w:t>
      </w:r>
      <w:r>
        <w:rPr>
          <w:sz w:val="22"/>
        </w:rPr>
        <w:t>circumstances,</w:t>
      </w:r>
      <w:r>
        <w:rPr>
          <w:spacing w:val="-2"/>
          <w:sz w:val="22"/>
        </w:rPr>
        <w:t> </w:t>
      </w:r>
      <w:r>
        <w:rPr>
          <w:sz w:val="22"/>
        </w:rPr>
        <w:t>a</w:t>
      </w:r>
      <w:r>
        <w:rPr>
          <w:spacing w:val="-2"/>
          <w:sz w:val="22"/>
        </w:rPr>
        <w:t> </w:t>
      </w:r>
      <w:r>
        <w:rPr>
          <w:sz w:val="22"/>
        </w:rPr>
        <w:t>student</w:t>
      </w:r>
      <w:r>
        <w:rPr>
          <w:spacing w:val="-5"/>
          <w:sz w:val="22"/>
        </w:rPr>
        <w:t> </w:t>
      </w:r>
      <w:r>
        <w:rPr>
          <w:sz w:val="22"/>
        </w:rPr>
        <w:t>may</w:t>
      </w:r>
      <w:r>
        <w:rPr>
          <w:spacing w:val="-4"/>
          <w:sz w:val="22"/>
        </w:rPr>
        <w:t> </w:t>
      </w:r>
      <w:r>
        <w:rPr>
          <w:sz w:val="22"/>
        </w:rPr>
        <w:t>be</w:t>
      </w:r>
      <w:r>
        <w:rPr>
          <w:spacing w:val="-2"/>
          <w:sz w:val="22"/>
        </w:rPr>
        <w:t> </w:t>
      </w:r>
      <w:r>
        <w:rPr>
          <w:sz w:val="22"/>
        </w:rPr>
        <w:t>able</w:t>
      </w:r>
      <w:r>
        <w:rPr>
          <w:spacing w:val="-4"/>
          <w:sz w:val="22"/>
        </w:rPr>
        <w:t> </w:t>
      </w:r>
      <w:r>
        <w:rPr>
          <w:sz w:val="22"/>
        </w:rPr>
        <w:t>to</w:t>
      </w:r>
      <w:r>
        <w:rPr>
          <w:spacing w:val="-2"/>
          <w:sz w:val="22"/>
        </w:rPr>
        <w:t> </w:t>
      </w:r>
      <w:r>
        <w:rPr>
          <w:sz w:val="22"/>
        </w:rPr>
        <w:t>substitute</w:t>
      </w:r>
      <w:r>
        <w:rPr>
          <w:spacing w:val="-4"/>
          <w:sz w:val="22"/>
        </w:rPr>
        <w:t> </w:t>
      </w:r>
      <w:r>
        <w:rPr>
          <w:sz w:val="22"/>
        </w:rPr>
        <w:t>this</w:t>
      </w:r>
      <w:r>
        <w:rPr>
          <w:spacing w:val="-4"/>
          <w:sz w:val="22"/>
        </w:rPr>
        <w:t> </w:t>
      </w:r>
      <w:r>
        <w:rPr>
          <w:sz w:val="22"/>
        </w:rPr>
        <w:t>requirement</w:t>
      </w:r>
      <w:r>
        <w:rPr>
          <w:spacing w:val="-2"/>
          <w:sz w:val="22"/>
        </w:rPr>
        <w:t> </w:t>
      </w:r>
      <w:r>
        <w:rPr>
          <w:sz w:val="22"/>
        </w:rPr>
        <w:t>with</w:t>
      </w:r>
      <w:r>
        <w:rPr>
          <w:spacing w:val="-2"/>
          <w:sz w:val="22"/>
        </w:rPr>
        <w:t> </w:t>
      </w:r>
      <w:r>
        <w:rPr>
          <w:sz w:val="22"/>
        </w:rPr>
        <w:t>other courses, as determined by a district committee authorized by law to make these decisions for the student.</w:t>
      </w:r>
    </w:p>
    <w:p>
      <w:pPr>
        <w:pStyle w:val="Heading8"/>
        <w:spacing w:before="117"/>
        <w:rPr>
          <w:i/>
        </w:rPr>
      </w:pPr>
      <w:bookmarkStart w:name="Available Endorsements" w:id="254"/>
      <w:bookmarkEnd w:id="254"/>
      <w:r>
        <w:rPr>
          <w:b w:val="0"/>
          <w:i w:val="0"/>
        </w:rPr>
      </w:r>
      <w:r>
        <w:rPr>
          <w:i/>
          <w:spacing w:val="-2"/>
        </w:rPr>
        <w:t>Available</w:t>
      </w:r>
      <w:r>
        <w:rPr>
          <w:i/>
          <w:spacing w:val="2"/>
        </w:rPr>
        <w:t> </w:t>
      </w:r>
      <w:r>
        <w:rPr>
          <w:i/>
          <w:spacing w:val="-2"/>
        </w:rPr>
        <w:t>Endorsements</w:t>
      </w:r>
    </w:p>
    <w:p>
      <w:pPr>
        <w:pStyle w:val="BodyText"/>
        <w:spacing w:before="121"/>
      </w:pPr>
      <w:r>
        <w:rPr/>
        <w:t>A</w:t>
      </w:r>
      <w:r>
        <w:rPr>
          <w:spacing w:val="-17"/>
        </w:rPr>
        <w:t> </w:t>
      </w:r>
      <w:r>
        <w:rPr/>
        <w:t>student</w:t>
      </w:r>
      <w:r>
        <w:rPr>
          <w:spacing w:val="-5"/>
        </w:rPr>
        <w:t> </w:t>
      </w:r>
      <w:r>
        <w:rPr/>
        <w:t>must</w:t>
      </w:r>
      <w:r>
        <w:rPr>
          <w:spacing w:val="-2"/>
        </w:rPr>
        <w:t> </w:t>
      </w:r>
      <w:r>
        <w:rPr/>
        <w:t>specify</w:t>
      </w:r>
      <w:r>
        <w:rPr>
          <w:spacing w:val="-5"/>
        </w:rPr>
        <w:t> </w:t>
      </w:r>
      <w:r>
        <w:rPr/>
        <w:t>upon</w:t>
      </w:r>
      <w:r>
        <w:rPr>
          <w:spacing w:val="-4"/>
        </w:rPr>
        <w:t> </w:t>
      </w:r>
      <w:r>
        <w:rPr/>
        <w:t>entering</w:t>
      </w:r>
      <w:r>
        <w:rPr>
          <w:spacing w:val="-6"/>
        </w:rPr>
        <w:t> </w:t>
      </w:r>
      <w:r>
        <w:rPr/>
        <w:t>grade</w:t>
      </w:r>
      <w:r>
        <w:rPr>
          <w:spacing w:val="-5"/>
        </w:rPr>
        <w:t> </w:t>
      </w:r>
      <w:r>
        <w:rPr/>
        <w:t>9</w:t>
      </w:r>
      <w:r>
        <w:rPr>
          <w:spacing w:val="-4"/>
        </w:rPr>
        <w:t> </w:t>
      </w:r>
      <w:r>
        <w:rPr/>
        <w:t>which</w:t>
      </w:r>
      <w:r>
        <w:rPr>
          <w:spacing w:val="-3"/>
        </w:rPr>
        <w:t> </w:t>
      </w:r>
      <w:r>
        <w:rPr/>
        <w:t>endorsement</w:t>
      </w:r>
      <w:r>
        <w:rPr>
          <w:spacing w:val="-1"/>
        </w:rPr>
        <w:t> </w:t>
      </w:r>
      <w:r>
        <w:rPr/>
        <w:t>he</w:t>
      </w:r>
      <w:r>
        <w:rPr>
          <w:spacing w:val="-6"/>
        </w:rPr>
        <w:t> </w:t>
      </w:r>
      <w:r>
        <w:rPr/>
        <w:t>or</w:t>
      </w:r>
      <w:r>
        <w:rPr>
          <w:spacing w:val="-4"/>
        </w:rPr>
        <w:t> </w:t>
      </w:r>
      <w:r>
        <w:rPr/>
        <w:t>she</w:t>
      </w:r>
      <w:r>
        <w:rPr>
          <w:spacing w:val="-4"/>
        </w:rPr>
        <w:t> </w:t>
      </w:r>
      <w:r>
        <w:rPr/>
        <w:t>wishes</w:t>
      </w:r>
      <w:r>
        <w:rPr>
          <w:spacing w:val="-3"/>
        </w:rPr>
        <w:t> </w:t>
      </w:r>
      <w:r>
        <w:rPr/>
        <w:t>to</w:t>
      </w:r>
      <w:r>
        <w:rPr>
          <w:spacing w:val="-3"/>
        </w:rPr>
        <w:t> </w:t>
      </w:r>
      <w:r>
        <w:rPr>
          <w:spacing w:val="-2"/>
        </w:rPr>
        <w:t>pursue.</w:t>
      </w:r>
    </w:p>
    <w:p>
      <w:pPr>
        <w:spacing w:after="0"/>
        <w:sectPr>
          <w:pgSz w:w="12240" w:h="15840"/>
          <w:pgMar w:header="0" w:footer="523" w:top="1420" w:bottom="720" w:left="960" w:right="580"/>
        </w:sectPr>
      </w:pPr>
    </w:p>
    <w:p>
      <w:pPr>
        <w:pStyle w:val="Heading8"/>
        <w:spacing w:before="37"/>
        <w:rPr>
          <w:i/>
        </w:rPr>
      </w:pPr>
      <w:bookmarkStart w:name="Financial Aid Application Requirement" w:id="255"/>
      <w:bookmarkEnd w:id="255"/>
      <w:r>
        <w:rPr>
          <w:b w:val="0"/>
          <w:i w:val="0"/>
        </w:rPr>
      </w:r>
      <w:r>
        <w:rPr>
          <w:i/>
        </w:rPr>
        <w:t>Financial</w:t>
      </w:r>
      <w:r>
        <w:rPr>
          <w:i/>
          <w:spacing w:val="-7"/>
        </w:rPr>
        <w:t> </w:t>
      </w:r>
      <w:r>
        <w:rPr>
          <w:i/>
        </w:rPr>
        <w:t>Aid</w:t>
      </w:r>
      <w:r>
        <w:rPr>
          <w:i/>
          <w:spacing w:val="-7"/>
        </w:rPr>
        <w:t> </w:t>
      </w:r>
      <w:r>
        <w:rPr>
          <w:i/>
        </w:rPr>
        <w:t>Application</w:t>
      </w:r>
      <w:r>
        <w:rPr>
          <w:i/>
          <w:spacing w:val="-7"/>
        </w:rPr>
        <w:t> </w:t>
      </w:r>
      <w:r>
        <w:rPr>
          <w:i/>
          <w:spacing w:val="-2"/>
        </w:rPr>
        <w:t>Requirement</w:t>
      </w:r>
    </w:p>
    <w:p>
      <w:pPr>
        <w:pStyle w:val="BodyText"/>
        <w:spacing w:before="121"/>
        <w:ind w:right="860"/>
      </w:pPr>
      <w:r>
        <w:rPr/>
        <w:t>Before graduating from high school, each student must complete and submit an application for financial aid for post-secondary education. Students must complete and submit either a free application</w:t>
      </w:r>
      <w:r>
        <w:rPr>
          <w:spacing w:val="-9"/>
        </w:rPr>
        <w:t> </w:t>
      </w:r>
      <w:r>
        <w:rPr/>
        <w:t>for</w:t>
      </w:r>
      <w:r>
        <w:rPr>
          <w:spacing w:val="-10"/>
        </w:rPr>
        <w:t> </w:t>
      </w:r>
      <w:r>
        <w:rPr/>
        <w:t>federal</w:t>
      </w:r>
      <w:r>
        <w:rPr>
          <w:spacing w:val="-7"/>
        </w:rPr>
        <w:t> </w:t>
      </w:r>
      <w:r>
        <w:rPr/>
        <w:t>student</w:t>
      </w:r>
      <w:r>
        <w:rPr>
          <w:spacing w:val="-5"/>
        </w:rPr>
        <w:t> </w:t>
      </w:r>
      <w:r>
        <w:rPr/>
        <w:t>aid</w:t>
      </w:r>
      <w:r>
        <w:rPr>
          <w:spacing w:val="-9"/>
        </w:rPr>
        <w:t> </w:t>
      </w:r>
      <w:r>
        <w:rPr/>
        <w:t>(FAFSA)</w:t>
      </w:r>
      <w:r>
        <w:rPr>
          <w:spacing w:val="-5"/>
        </w:rPr>
        <w:t> </w:t>
      </w:r>
      <w:r>
        <w:rPr/>
        <w:t>or</w:t>
      </w:r>
      <w:r>
        <w:rPr>
          <w:spacing w:val="-5"/>
        </w:rPr>
        <w:t> </w:t>
      </w:r>
      <w:r>
        <w:rPr/>
        <w:t>a</w:t>
      </w:r>
      <w:r>
        <w:rPr>
          <w:spacing w:val="-15"/>
        </w:rPr>
        <w:t> </w:t>
      </w:r>
      <w:r>
        <w:rPr/>
        <w:t>Texas</w:t>
      </w:r>
      <w:r>
        <w:rPr>
          <w:spacing w:val="-6"/>
        </w:rPr>
        <w:t> </w:t>
      </w:r>
      <w:r>
        <w:rPr/>
        <w:t>application</w:t>
      </w:r>
      <w:r>
        <w:rPr>
          <w:spacing w:val="-9"/>
        </w:rPr>
        <w:t> </w:t>
      </w:r>
      <w:r>
        <w:rPr/>
        <w:t>for</w:t>
      </w:r>
      <w:r>
        <w:rPr>
          <w:spacing w:val="-8"/>
        </w:rPr>
        <w:t> </w:t>
      </w:r>
      <w:r>
        <w:rPr/>
        <w:t>state</w:t>
      </w:r>
      <w:r>
        <w:rPr>
          <w:spacing w:val="-11"/>
        </w:rPr>
        <w:t> </w:t>
      </w:r>
      <w:r>
        <w:rPr/>
        <w:t>financial</w:t>
      </w:r>
      <w:r>
        <w:rPr>
          <w:spacing w:val="-7"/>
        </w:rPr>
        <w:t> </w:t>
      </w:r>
      <w:r>
        <w:rPr/>
        <w:t>aid</w:t>
      </w:r>
      <w:r>
        <w:rPr>
          <w:spacing w:val="-7"/>
        </w:rPr>
        <w:t> </w:t>
      </w:r>
      <w:r>
        <w:rPr/>
        <w:t>(TASFA).</w:t>
      </w:r>
    </w:p>
    <w:p>
      <w:pPr>
        <w:spacing w:line="237" w:lineRule="auto" w:before="162"/>
        <w:ind w:left="480" w:right="860" w:firstLine="0"/>
        <w:jc w:val="left"/>
        <w:rPr>
          <w:sz w:val="23"/>
        </w:rPr>
      </w:pPr>
      <w:r>
        <w:rPr>
          <w:sz w:val="23"/>
        </w:rPr>
        <w:t>The</w:t>
      </w:r>
      <w:r>
        <w:rPr>
          <w:spacing w:val="-5"/>
          <w:sz w:val="23"/>
        </w:rPr>
        <w:t> </w:t>
      </w:r>
      <w:r>
        <w:rPr>
          <w:sz w:val="23"/>
        </w:rPr>
        <w:t>school</w:t>
      </w:r>
      <w:r>
        <w:rPr>
          <w:spacing w:val="-4"/>
          <w:sz w:val="23"/>
        </w:rPr>
        <w:t> </w:t>
      </w:r>
      <w:r>
        <w:rPr>
          <w:sz w:val="23"/>
        </w:rPr>
        <w:t>counselor</w:t>
      </w:r>
      <w:r>
        <w:rPr>
          <w:spacing w:val="-1"/>
          <w:sz w:val="23"/>
        </w:rPr>
        <w:t> </w:t>
      </w:r>
      <w:r>
        <w:rPr>
          <w:sz w:val="23"/>
        </w:rPr>
        <w:t>will</w:t>
      </w:r>
      <w:r>
        <w:rPr>
          <w:spacing w:val="-4"/>
          <w:sz w:val="23"/>
        </w:rPr>
        <w:t> </w:t>
      </w:r>
      <w:r>
        <w:rPr>
          <w:sz w:val="23"/>
        </w:rPr>
        <w:t>contact</w:t>
      </w:r>
      <w:r>
        <w:rPr>
          <w:spacing w:val="-3"/>
          <w:sz w:val="23"/>
        </w:rPr>
        <w:t> </w:t>
      </w:r>
      <w:r>
        <w:rPr>
          <w:sz w:val="23"/>
        </w:rPr>
        <w:t>each</w:t>
      </w:r>
      <w:r>
        <w:rPr>
          <w:spacing w:val="-5"/>
          <w:sz w:val="23"/>
        </w:rPr>
        <w:t> </w:t>
      </w:r>
      <w:r>
        <w:rPr>
          <w:sz w:val="23"/>
        </w:rPr>
        <w:t>student and</w:t>
      </w:r>
      <w:r>
        <w:rPr>
          <w:spacing w:val="-5"/>
          <w:sz w:val="23"/>
        </w:rPr>
        <w:t> </w:t>
      </w:r>
      <w:r>
        <w:rPr>
          <w:sz w:val="23"/>
        </w:rPr>
        <w:t>provide</w:t>
      </w:r>
      <w:r>
        <w:rPr>
          <w:spacing w:val="-5"/>
          <w:sz w:val="23"/>
        </w:rPr>
        <w:t> </w:t>
      </w:r>
      <w:r>
        <w:rPr>
          <w:sz w:val="23"/>
        </w:rPr>
        <w:t>detailed</w:t>
      </w:r>
      <w:r>
        <w:rPr>
          <w:spacing w:val="-5"/>
          <w:sz w:val="23"/>
        </w:rPr>
        <w:t> </w:t>
      </w:r>
      <w:r>
        <w:rPr>
          <w:sz w:val="23"/>
        </w:rPr>
        <w:t>information</w:t>
      </w:r>
      <w:r>
        <w:rPr>
          <w:spacing w:val="-7"/>
          <w:sz w:val="23"/>
        </w:rPr>
        <w:t> </w:t>
      </w:r>
      <w:r>
        <w:rPr>
          <w:sz w:val="23"/>
        </w:rPr>
        <w:t>for completion and submittal of their respective FAFSA</w:t>
      </w:r>
      <w:r>
        <w:rPr>
          <w:spacing w:val="-2"/>
          <w:sz w:val="23"/>
        </w:rPr>
        <w:t> </w:t>
      </w:r>
      <w:r>
        <w:rPr>
          <w:sz w:val="23"/>
        </w:rPr>
        <w:t>or TASFA.</w:t>
      </w:r>
    </w:p>
    <w:p>
      <w:pPr>
        <w:pStyle w:val="BodyText"/>
        <w:spacing w:before="163"/>
      </w:pPr>
      <w:r>
        <w:rPr/>
        <w:t>A</w:t>
      </w:r>
      <w:r>
        <w:rPr>
          <w:spacing w:val="-18"/>
        </w:rPr>
        <w:t> </w:t>
      </w:r>
      <w:r>
        <w:rPr/>
        <w:t>student</w:t>
      </w:r>
      <w:r>
        <w:rPr>
          <w:spacing w:val="-9"/>
        </w:rPr>
        <w:t> </w:t>
      </w:r>
      <w:r>
        <w:rPr/>
        <w:t>is</w:t>
      </w:r>
      <w:r>
        <w:rPr>
          <w:spacing w:val="-8"/>
        </w:rPr>
        <w:t> </w:t>
      </w:r>
      <w:r>
        <w:rPr/>
        <w:t>not</w:t>
      </w:r>
      <w:r>
        <w:rPr>
          <w:spacing w:val="-6"/>
        </w:rPr>
        <w:t> </w:t>
      </w:r>
      <w:r>
        <w:rPr/>
        <w:t>required</w:t>
      </w:r>
      <w:r>
        <w:rPr>
          <w:spacing w:val="-10"/>
        </w:rPr>
        <w:t> </w:t>
      </w:r>
      <w:r>
        <w:rPr/>
        <w:t>to</w:t>
      </w:r>
      <w:r>
        <w:rPr>
          <w:spacing w:val="-6"/>
        </w:rPr>
        <w:t> </w:t>
      </w:r>
      <w:r>
        <w:rPr/>
        <w:t>complete</w:t>
      </w:r>
      <w:r>
        <w:rPr>
          <w:spacing w:val="-7"/>
        </w:rPr>
        <w:t> </w:t>
      </w:r>
      <w:r>
        <w:rPr/>
        <w:t>and</w:t>
      </w:r>
      <w:r>
        <w:rPr>
          <w:spacing w:val="-7"/>
        </w:rPr>
        <w:t> </w:t>
      </w:r>
      <w:r>
        <w:rPr/>
        <w:t>submit</w:t>
      </w:r>
      <w:r>
        <w:rPr>
          <w:spacing w:val="-8"/>
        </w:rPr>
        <w:t> </w:t>
      </w:r>
      <w:r>
        <w:rPr/>
        <w:t>a</w:t>
      </w:r>
      <w:r>
        <w:rPr>
          <w:spacing w:val="-6"/>
        </w:rPr>
        <w:t> </w:t>
      </w:r>
      <w:r>
        <w:rPr/>
        <w:t>FAFSA</w:t>
      </w:r>
      <w:r>
        <w:rPr>
          <w:spacing w:val="-16"/>
        </w:rPr>
        <w:t> </w:t>
      </w:r>
      <w:r>
        <w:rPr/>
        <w:t>or</w:t>
      </w:r>
      <w:r>
        <w:rPr>
          <w:spacing w:val="-11"/>
        </w:rPr>
        <w:t> </w:t>
      </w:r>
      <w:r>
        <w:rPr/>
        <w:t>TASFA</w:t>
      </w:r>
      <w:r>
        <w:rPr>
          <w:spacing w:val="-15"/>
        </w:rPr>
        <w:t> </w:t>
      </w:r>
      <w:r>
        <w:rPr>
          <w:spacing w:val="-5"/>
        </w:rPr>
        <w:t>if:</w:t>
      </w:r>
    </w:p>
    <w:p>
      <w:pPr>
        <w:pStyle w:val="ListParagraph"/>
        <w:numPr>
          <w:ilvl w:val="0"/>
          <w:numId w:val="19"/>
        </w:numPr>
        <w:tabs>
          <w:tab w:pos="840" w:val="left" w:leader="none"/>
        </w:tabs>
        <w:spacing w:line="240" w:lineRule="auto" w:before="159" w:after="0"/>
        <w:ind w:left="840" w:right="1613" w:hanging="361"/>
        <w:jc w:val="left"/>
        <w:rPr>
          <w:sz w:val="22"/>
        </w:rPr>
      </w:pPr>
      <w:r>
        <w:rPr>
          <w:sz w:val="22"/>
        </w:rPr>
        <w:t>The</w:t>
      </w:r>
      <w:r>
        <w:rPr>
          <w:spacing w:val="-5"/>
          <w:sz w:val="22"/>
        </w:rPr>
        <w:t> </w:t>
      </w:r>
      <w:r>
        <w:rPr>
          <w:sz w:val="22"/>
        </w:rPr>
        <w:t>student’s</w:t>
      </w:r>
      <w:r>
        <w:rPr>
          <w:spacing w:val="-2"/>
          <w:sz w:val="22"/>
        </w:rPr>
        <w:t> </w:t>
      </w:r>
      <w:r>
        <w:rPr>
          <w:sz w:val="22"/>
        </w:rPr>
        <w:t>parent</w:t>
      </w:r>
      <w:r>
        <w:rPr>
          <w:spacing w:val="-3"/>
          <w:sz w:val="22"/>
        </w:rPr>
        <w:t> </w:t>
      </w:r>
      <w:r>
        <w:rPr>
          <w:sz w:val="22"/>
        </w:rPr>
        <w:t>submits</w:t>
      </w:r>
      <w:r>
        <w:rPr>
          <w:spacing w:val="-5"/>
          <w:sz w:val="22"/>
        </w:rPr>
        <w:t> </w:t>
      </w:r>
      <w:r>
        <w:rPr>
          <w:sz w:val="22"/>
        </w:rPr>
        <w:t>a</w:t>
      </w:r>
      <w:r>
        <w:rPr>
          <w:spacing w:val="-5"/>
          <w:sz w:val="22"/>
        </w:rPr>
        <w:t> </w:t>
      </w:r>
      <w:r>
        <w:rPr>
          <w:sz w:val="22"/>
        </w:rPr>
        <w:t>form</w:t>
      </w:r>
      <w:r>
        <w:rPr>
          <w:spacing w:val="-1"/>
          <w:sz w:val="22"/>
        </w:rPr>
        <w:t> </w:t>
      </w:r>
      <w:r>
        <w:rPr>
          <w:sz w:val="22"/>
        </w:rPr>
        <w:t>provided</w:t>
      </w:r>
      <w:r>
        <w:rPr>
          <w:spacing w:val="-3"/>
          <w:sz w:val="22"/>
        </w:rPr>
        <w:t> </w:t>
      </w:r>
      <w:r>
        <w:rPr>
          <w:sz w:val="22"/>
        </w:rPr>
        <w:t>by</w:t>
      </w:r>
      <w:r>
        <w:rPr>
          <w:spacing w:val="-5"/>
          <w:sz w:val="22"/>
        </w:rPr>
        <w:t> </w:t>
      </w:r>
      <w:r>
        <w:rPr>
          <w:sz w:val="22"/>
        </w:rPr>
        <w:t>the</w:t>
      </w:r>
      <w:r>
        <w:rPr>
          <w:spacing w:val="-3"/>
          <w:sz w:val="22"/>
        </w:rPr>
        <w:t> </w:t>
      </w:r>
      <w:r>
        <w:rPr>
          <w:sz w:val="22"/>
        </w:rPr>
        <w:t>district</w:t>
      </w:r>
      <w:r>
        <w:rPr>
          <w:spacing w:val="-1"/>
          <w:sz w:val="22"/>
        </w:rPr>
        <w:t> </w:t>
      </w:r>
      <w:r>
        <w:rPr>
          <w:sz w:val="22"/>
        </w:rPr>
        <w:t>indicating</w:t>
      </w:r>
      <w:r>
        <w:rPr>
          <w:spacing w:val="-3"/>
          <w:sz w:val="22"/>
        </w:rPr>
        <w:t> </w:t>
      </w:r>
      <w:r>
        <w:rPr>
          <w:sz w:val="22"/>
        </w:rPr>
        <w:t>that</w:t>
      </w:r>
      <w:r>
        <w:rPr>
          <w:spacing w:val="-4"/>
          <w:sz w:val="22"/>
        </w:rPr>
        <w:t> </w:t>
      </w:r>
      <w:r>
        <w:rPr>
          <w:sz w:val="22"/>
        </w:rPr>
        <w:t>the</w:t>
      </w:r>
      <w:r>
        <w:rPr>
          <w:spacing w:val="-3"/>
          <w:sz w:val="22"/>
        </w:rPr>
        <w:t> </w:t>
      </w:r>
      <w:r>
        <w:rPr>
          <w:sz w:val="22"/>
        </w:rPr>
        <w:t>parent authorizes the student to opt out;</w:t>
      </w:r>
    </w:p>
    <w:p>
      <w:pPr>
        <w:pStyle w:val="ListParagraph"/>
        <w:numPr>
          <w:ilvl w:val="0"/>
          <w:numId w:val="19"/>
        </w:numPr>
        <w:tabs>
          <w:tab w:pos="840" w:val="left" w:leader="none"/>
        </w:tabs>
        <w:spacing w:line="240" w:lineRule="auto" w:before="119" w:after="0"/>
        <w:ind w:left="840" w:right="1355" w:hanging="361"/>
        <w:jc w:val="left"/>
        <w:rPr>
          <w:sz w:val="22"/>
        </w:rPr>
      </w:pPr>
      <w:r>
        <w:rPr>
          <w:sz w:val="22"/>
        </w:rPr>
        <w:t>A</w:t>
      </w:r>
      <w:r>
        <w:rPr>
          <w:spacing w:val="-14"/>
          <w:sz w:val="22"/>
        </w:rPr>
        <w:t> </w:t>
      </w:r>
      <w:r>
        <w:rPr>
          <w:sz w:val="22"/>
        </w:rPr>
        <w:t>student</w:t>
      </w:r>
      <w:r>
        <w:rPr>
          <w:spacing w:val="-1"/>
          <w:sz w:val="22"/>
        </w:rPr>
        <w:t> </w:t>
      </w:r>
      <w:r>
        <w:rPr>
          <w:sz w:val="22"/>
        </w:rPr>
        <w:t>who</w:t>
      </w:r>
      <w:r>
        <w:rPr>
          <w:spacing w:val="-3"/>
          <w:sz w:val="22"/>
        </w:rPr>
        <w:t> </w:t>
      </w:r>
      <w:r>
        <w:rPr>
          <w:sz w:val="22"/>
        </w:rPr>
        <w:t>is</w:t>
      </w:r>
      <w:r>
        <w:rPr>
          <w:spacing w:val="-2"/>
          <w:sz w:val="22"/>
        </w:rPr>
        <w:t> </w:t>
      </w:r>
      <w:r>
        <w:rPr>
          <w:sz w:val="22"/>
        </w:rPr>
        <w:t>18</w:t>
      </w:r>
      <w:r>
        <w:rPr>
          <w:spacing w:val="-5"/>
          <w:sz w:val="22"/>
        </w:rPr>
        <w:t> </w:t>
      </w:r>
      <w:r>
        <w:rPr>
          <w:sz w:val="22"/>
        </w:rPr>
        <w:t>years</w:t>
      </w:r>
      <w:r>
        <w:rPr>
          <w:spacing w:val="-2"/>
          <w:sz w:val="22"/>
        </w:rPr>
        <w:t> </w:t>
      </w:r>
      <w:r>
        <w:rPr>
          <w:sz w:val="22"/>
        </w:rPr>
        <w:t>of</w:t>
      </w:r>
      <w:r>
        <w:rPr>
          <w:spacing w:val="-1"/>
          <w:sz w:val="22"/>
        </w:rPr>
        <w:t> </w:t>
      </w:r>
      <w:r>
        <w:rPr>
          <w:sz w:val="22"/>
        </w:rPr>
        <w:t>age</w:t>
      </w:r>
      <w:r>
        <w:rPr>
          <w:spacing w:val="-3"/>
          <w:sz w:val="22"/>
        </w:rPr>
        <w:t> </w:t>
      </w:r>
      <w:r>
        <w:rPr>
          <w:sz w:val="22"/>
        </w:rPr>
        <w:t>or</w:t>
      </w:r>
      <w:r>
        <w:rPr>
          <w:spacing w:val="-1"/>
          <w:sz w:val="22"/>
        </w:rPr>
        <w:t> </w:t>
      </w:r>
      <w:r>
        <w:rPr>
          <w:sz w:val="22"/>
        </w:rPr>
        <w:t>older</w:t>
      </w:r>
      <w:r>
        <w:rPr>
          <w:spacing w:val="-1"/>
          <w:sz w:val="22"/>
        </w:rPr>
        <w:t> </w:t>
      </w:r>
      <w:r>
        <w:rPr>
          <w:sz w:val="22"/>
        </w:rPr>
        <w:t>or</w:t>
      </w:r>
      <w:r>
        <w:rPr>
          <w:spacing w:val="-1"/>
          <w:sz w:val="22"/>
        </w:rPr>
        <w:t> </w:t>
      </w:r>
      <w:r>
        <w:rPr>
          <w:sz w:val="22"/>
        </w:rPr>
        <w:t>a</w:t>
      </w:r>
      <w:r>
        <w:rPr>
          <w:spacing w:val="-5"/>
          <w:sz w:val="22"/>
        </w:rPr>
        <w:t> </w:t>
      </w:r>
      <w:r>
        <w:rPr>
          <w:sz w:val="22"/>
        </w:rPr>
        <w:t>legally</w:t>
      </w:r>
      <w:r>
        <w:rPr>
          <w:spacing w:val="-5"/>
          <w:sz w:val="22"/>
        </w:rPr>
        <w:t> </w:t>
      </w:r>
      <w:r>
        <w:rPr>
          <w:sz w:val="22"/>
        </w:rPr>
        <w:t>independent</w:t>
      </w:r>
      <w:r>
        <w:rPr>
          <w:spacing w:val="-1"/>
          <w:sz w:val="22"/>
        </w:rPr>
        <w:t> </w:t>
      </w:r>
      <w:r>
        <w:rPr>
          <w:sz w:val="22"/>
        </w:rPr>
        <w:t>minor</w:t>
      </w:r>
      <w:r>
        <w:rPr>
          <w:spacing w:val="-1"/>
          <w:sz w:val="22"/>
        </w:rPr>
        <w:t> </w:t>
      </w:r>
      <w:r>
        <w:rPr>
          <w:sz w:val="22"/>
        </w:rPr>
        <w:t>submits</w:t>
      </w:r>
      <w:r>
        <w:rPr>
          <w:spacing w:val="-5"/>
          <w:sz w:val="22"/>
        </w:rPr>
        <w:t> </w:t>
      </w:r>
      <w:r>
        <w:rPr>
          <w:sz w:val="22"/>
        </w:rPr>
        <w:t>a</w:t>
      </w:r>
      <w:r>
        <w:rPr>
          <w:spacing w:val="-5"/>
          <w:sz w:val="22"/>
        </w:rPr>
        <w:t> </w:t>
      </w:r>
      <w:r>
        <w:rPr>
          <w:sz w:val="22"/>
        </w:rPr>
        <w:t>form provided by the district indicating that the student opts out; or</w:t>
      </w:r>
    </w:p>
    <w:p>
      <w:pPr>
        <w:pStyle w:val="ListParagraph"/>
        <w:numPr>
          <w:ilvl w:val="0"/>
          <w:numId w:val="19"/>
        </w:numPr>
        <w:tabs>
          <w:tab w:pos="480" w:val="left" w:leader="none"/>
          <w:tab w:pos="840" w:val="left" w:leader="none"/>
        </w:tabs>
        <w:spacing w:line="345" w:lineRule="auto" w:before="118" w:after="0"/>
        <w:ind w:left="480" w:right="3228" w:hanging="1"/>
        <w:jc w:val="left"/>
        <w:rPr>
          <w:sz w:val="22"/>
        </w:rPr>
      </w:pPr>
      <w:r>
        <w:rPr>
          <w:sz w:val="22"/>
        </w:rPr>
        <w:t>A</w:t>
      </w:r>
      <w:r>
        <w:rPr>
          <w:spacing w:val="-15"/>
          <w:sz w:val="22"/>
        </w:rPr>
        <w:t> </w:t>
      </w:r>
      <w:r>
        <w:rPr>
          <w:sz w:val="22"/>
        </w:rPr>
        <w:t>school</w:t>
      </w:r>
      <w:r>
        <w:rPr>
          <w:spacing w:val="-3"/>
          <w:sz w:val="22"/>
        </w:rPr>
        <w:t> </w:t>
      </w:r>
      <w:r>
        <w:rPr>
          <w:sz w:val="22"/>
        </w:rPr>
        <w:t>counselor</w:t>
      </w:r>
      <w:r>
        <w:rPr>
          <w:spacing w:val="-4"/>
          <w:sz w:val="22"/>
        </w:rPr>
        <w:t> </w:t>
      </w:r>
      <w:r>
        <w:rPr>
          <w:sz w:val="22"/>
        </w:rPr>
        <w:t>authorizes</w:t>
      </w:r>
      <w:r>
        <w:rPr>
          <w:spacing w:val="-2"/>
          <w:sz w:val="22"/>
        </w:rPr>
        <w:t> </w:t>
      </w:r>
      <w:r>
        <w:rPr>
          <w:sz w:val="22"/>
        </w:rPr>
        <w:t>the</w:t>
      </w:r>
      <w:r>
        <w:rPr>
          <w:spacing w:val="-3"/>
          <w:sz w:val="22"/>
        </w:rPr>
        <w:t> </w:t>
      </w:r>
      <w:r>
        <w:rPr>
          <w:sz w:val="22"/>
        </w:rPr>
        <w:t>student</w:t>
      </w:r>
      <w:r>
        <w:rPr>
          <w:spacing w:val="-3"/>
          <w:sz w:val="22"/>
        </w:rPr>
        <w:t> </w:t>
      </w:r>
      <w:r>
        <w:rPr>
          <w:sz w:val="22"/>
        </w:rPr>
        <w:t>to</w:t>
      </w:r>
      <w:r>
        <w:rPr>
          <w:spacing w:val="-5"/>
          <w:sz w:val="22"/>
        </w:rPr>
        <w:t> </w:t>
      </w:r>
      <w:r>
        <w:rPr>
          <w:sz w:val="22"/>
        </w:rPr>
        <w:t>opt</w:t>
      </w:r>
      <w:r>
        <w:rPr>
          <w:spacing w:val="-4"/>
          <w:sz w:val="22"/>
        </w:rPr>
        <w:t> </w:t>
      </w:r>
      <w:r>
        <w:rPr>
          <w:sz w:val="22"/>
        </w:rPr>
        <w:t>out</w:t>
      </w:r>
      <w:r>
        <w:rPr>
          <w:spacing w:val="-4"/>
          <w:sz w:val="22"/>
        </w:rPr>
        <w:t> </w:t>
      </w:r>
      <w:r>
        <w:rPr>
          <w:sz w:val="22"/>
        </w:rPr>
        <w:t>for</w:t>
      </w:r>
      <w:r>
        <w:rPr>
          <w:spacing w:val="-6"/>
          <w:sz w:val="22"/>
        </w:rPr>
        <w:t> </w:t>
      </w:r>
      <w:r>
        <w:rPr>
          <w:sz w:val="22"/>
        </w:rPr>
        <w:t>good</w:t>
      </w:r>
      <w:r>
        <w:rPr>
          <w:spacing w:val="-3"/>
          <w:sz w:val="22"/>
        </w:rPr>
        <w:t> </w:t>
      </w:r>
      <w:r>
        <w:rPr>
          <w:sz w:val="22"/>
        </w:rPr>
        <w:t>cause. Please contact the school counselor for more information.</w:t>
      </w:r>
    </w:p>
    <w:p>
      <w:pPr>
        <w:pStyle w:val="BodyText"/>
        <w:spacing w:before="50"/>
        <w:ind w:right="974"/>
      </w:pPr>
      <w:r>
        <w:rPr/>
        <w:t>To</w:t>
      </w:r>
      <w:r>
        <w:rPr>
          <w:spacing w:val="-7"/>
        </w:rPr>
        <w:t> </w:t>
      </w:r>
      <w:r>
        <w:rPr/>
        <w:t>confirm</w:t>
      </w:r>
      <w:r>
        <w:rPr>
          <w:spacing w:val="-6"/>
        </w:rPr>
        <w:t> </w:t>
      </w:r>
      <w:r>
        <w:rPr/>
        <w:t>that</w:t>
      </w:r>
      <w:r>
        <w:rPr>
          <w:spacing w:val="-4"/>
        </w:rPr>
        <w:t> </w:t>
      </w:r>
      <w:r>
        <w:rPr/>
        <w:t>a</w:t>
      </w:r>
      <w:r>
        <w:rPr>
          <w:spacing w:val="-7"/>
        </w:rPr>
        <w:t> </w:t>
      </w:r>
      <w:r>
        <w:rPr/>
        <w:t>student</w:t>
      </w:r>
      <w:r>
        <w:rPr>
          <w:spacing w:val="-5"/>
        </w:rPr>
        <w:t> </w:t>
      </w:r>
      <w:r>
        <w:rPr/>
        <w:t>has</w:t>
      </w:r>
      <w:r>
        <w:rPr>
          <w:spacing w:val="-5"/>
        </w:rPr>
        <w:t> </w:t>
      </w:r>
      <w:r>
        <w:rPr/>
        <w:t>completed</w:t>
      </w:r>
      <w:r>
        <w:rPr>
          <w:spacing w:val="-7"/>
        </w:rPr>
        <w:t> </w:t>
      </w:r>
      <w:r>
        <w:rPr/>
        <w:t>and</w:t>
      </w:r>
      <w:r>
        <w:rPr>
          <w:spacing w:val="-7"/>
        </w:rPr>
        <w:t> </w:t>
      </w:r>
      <w:r>
        <w:rPr/>
        <w:t>submitted</w:t>
      </w:r>
      <w:r>
        <w:rPr>
          <w:spacing w:val="-7"/>
        </w:rPr>
        <w:t> </w:t>
      </w:r>
      <w:r>
        <w:rPr/>
        <w:t>a</w:t>
      </w:r>
      <w:r>
        <w:rPr>
          <w:spacing w:val="-12"/>
        </w:rPr>
        <w:t> </w:t>
      </w:r>
      <w:r>
        <w:rPr/>
        <w:t>TASFA,</w:t>
      </w:r>
      <w:r>
        <w:rPr>
          <w:spacing w:val="-5"/>
        </w:rPr>
        <w:t> </w:t>
      </w:r>
      <w:r>
        <w:rPr/>
        <w:t>the</w:t>
      </w:r>
      <w:r>
        <w:rPr>
          <w:spacing w:val="-7"/>
        </w:rPr>
        <w:t> </w:t>
      </w:r>
      <w:r>
        <w:rPr/>
        <w:t>student</w:t>
      </w:r>
      <w:r>
        <w:rPr>
          <w:spacing w:val="-6"/>
        </w:rPr>
        <w:t> </w:t>
      </w:r>
      <w:r>
        <w:rPr/>
        <w:t>must</w:t>
      </w:r>
      <w:r>
        <w:rPr>
          <w:spacing w:val="-5"/>
        </w:rPr>
        <w:t> </w:t>
      </w:r>
      <w:r>
        <w:rPr/>
        <w:t>submit</w:t>
      </w:r>
      <w:r>
        <w:rPr>
          <w:spacing w:val="-6"/>
        </w:rPr>
        <w:t> </w:t>
      </w:r>
      <w:r>
        <w:rPr/>
        <w:t>one of the following:</w:t>
      </w:r>
    </w:p>
    <w:p>
      <w:pPr>
        <w:pStyle w:val="ListParagraph"/>
        <w:numPr>
          <w:ilvl w:val="0"/>
          <w:numId w:val="19"/>
        </w:numPr>
        <w:tabs>
          <w:tab w:pos="840" w:val="left" w:leader="none"/>
        </w:tabs>
        <w:spacing w:line="240" w:lineRule="auto" w:before="158" w:after="0"/>
        <w:ind w:left="840" w:right="1298" w:hanging="361"/>
        <w:jc w:val="left"/>
        <w:rPr>
          <w:sz w:val="22"/>
        </w:rPr>
      </w:pPr>
      <w:r>
        <w:rPr>
          <w:sz w:val="22"/>
        </w:rPr>
        <w:t>A</w:t>
      </w:r>
      <w:r>
        <w:rPr>
          <w:spacing w:val="-16"/>
          <w:sz w:val="22"/>
        </w:rPr>
        <w:t> </w:t>
      </w:r>
      <w:r>
        <w:rPr>
          <w:sz w:val="22"/>
        </w:rPr>
        <w:t>screenshot</w:t>
      </w:r>
      <w:r>
        <w:rPr>
          <w:spacing w:val="-12"/>
          <w:sz w:val="22"/>
        </w:rPr>
        <w:t> </w:t>
      </w:r>
      <w:r>
        <w:rPr>
          <w:sz w:val="22"/>
        </w:rPr>
        <w:t>that</w:t>
      </w:r>
      <w:r>
        <w:rPr>
          <w:spacing w:val="-5"/>
          <w:sz w:val="22"/>
        </w:rPr>
        <w:t> </w:t>
      </w:r>
      <w:r>
        <w:rPr>
          <w:sz w:val="22"/>
        </w:rPr>
        <w:t>includes</w:t>
      </w:r>
      <w:r>
        <w:rPr>
          <w:spacing w:val="-6"/>
          <w:sz w:val="22"/>
        </w:rPr>
        <w:t> </w:t>
      </w:r>
      <w:r>
        <w:rPr>
          <w:sz w:val="22"/>
        </w:rPr>
        <w:t>the</w:t>
      </w:r>
      <w:r>
        <w:rPr>
          <w:spacing w:val="-9"/>
          <w:sz w:val="22"/>
        </w:rPr>
        <w:t> </w:t>
      </w:r>
      <w:r>
        <w:rPr>
          <w:sz w:val="22"/>
        </w:rPr>
        <w:t>processed</w:t>
      </w:r>
      <w:r>
        <w:rPr>
          <w:spacing w:val="-7"/>
          <w:sz w:val="22"/>
        </w:rPr>
        <w:t> </w:t>
      </w:r>
      <w:r>
        <w:rPr>
          <w:sz w:val="22"/>
        </w:rPr>
        <w:t>date</w:t>
      </w:r>
      <w:r>
        <w:rPr>
          <w:spacing w:val="-9"/>
          <w:sz w:val="22"/>
        </w:rPr>
        <w:t> </w:t>
      </w:r>
      <w:r>
        <w:rPr>
          <w:sz w:val="22"/>
        </w:rPr>
        <w:t>field</w:t>
      </w:r>
      <w:r>
        <w:rPr>
          <w:spacing w:val="-7"/>
          <w:sz w:val="22"/>
        </w:rPr>
        <w:t> </w:t>
      </w:r>
      <w:r>
        <w:rPr>
          <w:sz w:val="22"/>
        </w:rPr>
        <w:t>of</w:t>
      </w:r>
      <w:r>
        <w:rPr>
          <w:spacing w:val="-5"/>
          <w:sz w:val="22"/>
        </w:rPr>
        <w:t> </w:t>
      </w:r>
      <w:r>
        <w:rPr>
          <w:sz w:val="22"/>
        </w:rPr>
        <w:t>the</w:t>
      </w:r>
      <w:r>
        <w:rPr>
          <w:spacing w:val="-7"/>
          <w:sz w:val="22"/>
        </w:rPr>
        <w:t> </w:t>
      </w:r>
      <w:r>
        <w:rPr>
          <w:sz w:val="22"/>
        </w:rPr>
        <w:t>FAFSA</w:t>
      </w:r>
      <w:r>
        <w:rPr>
          <w:spacing w:val="-26"/>
          <w:sz w:val="22"/>
        </w:rPr>
        <w:t> </w:t>
      </w:r>
      <w:r>
        <w:rPr>
          <w:sz w:val="22"/>
        </w:rPr>
        <w:t>ApplyTexas</w:t>
      </w:r>
      <w:r>
        <w:rPr>
          <w:spacing w:val="-6"/>
          <w:sz w:val="22"/>
        </w:rPr>
        <w:t> </w:t>
      </w:r>
      <w:r>
        <w:rPr>
          <w:sz w:val="22"/>
        </w:rPr>
        <w:t>Counselor </w:t>
      </w:r>
      <w:r>
        <w:rPr>
          <w:spacing w:val="-2"/>
          <w:sz w:val="22"/>
        </w:rPr>
        <w:t>Suite</w:t>
      </w:r>
    </w:p>
    <w:p>
      <w:pPr>
        <w:pStyle w:val="ListParagraph"/>
        <w:numPr>
          <w:ilvl w:val="0"/>
          <w:numId w:val="19"/>
        </w:numPr>
        <w:tabs>
          <w:tab w:pos="841" w:val="left" w:leader="none"/>
        </w:tabs>
        <w:spacing w:line="240" w:lineRule="auto" w:before="118" w:after="0"/>
        <w:ind w:left="841" w:right="1236" w:hanging="361"/>
        <w:jc w:val="left"/>
        <w:rPr>
          <w:sz w:val="22"/>
        </w:rPr>
      </w:pPr>
      <w:r>
        <w:rPr>
          <w:sz w:val="22"/>
        </w:rPr>
        <w:t>Notification,</w:t>
      </w:r>
      <w:r>
        <w:rPr>
          <w:spacing w:val="-3"/>
          <w:sz w:val="22"/>
        </w:rPr>
        <w:t> </w:t>
      </w:r>
      <w:r>
        <w:rPr>
          <w:sz w:val="22"/>
        </w:rPr>
        <w:t>such</w:t>
      </w:r>
      <w:r>
        <w:rPr>
          <w:spacing w:val="-3"/>
          <w:sz w:val="22"/>
        </w:rPr>
        <w:t> </w:t>
      </w:r>
      <w:r>
        <w:rPr>
          <w:sz w:val="22"/>
        </w:rPr>
        <w:t>as</w:t>
      </w:r>
      <w:r>
        <w:rPr>
          <w:spacing w:val="-2"/>
          <w:sz w:val="22"/>
        </w:rPr>
        <w:t> </w:t>
      </w:r>
      <w:r>
        <w:rPr>
          <w:sz w:val="22"/>
        </w:rPr>
        <w:t>a</w:t>
      </w:r>
      <w:r>
        <w:rPr>
          <w:spacing w:val="-5"/>
          <w:sz w:val="22"/>
        </w:rPr>
        <w:t> </w:t>
      </w:r>
      <w:r>
        <w:rPr>
          <w:sz w:val="22"/>
        </w:rPr>
        <w:t>copy</w:t>
      </w:r>
      <w:r>
        <w:rPr>
          <w:spacing w:val="-5"/>
          <w:sz w:val="22"/>
        </w:rPr>
        <w:t> </w:t>
      </w:r>
      <w:r>
        <w:rPr>
          <w:sz w:val="22"/>
        </w:rPr>
        <w:t>of</w:t>
      </w:r>
      <w:r>
        <w:rPr>
          <w:spacing w:val="-1"/>
          <w:sz w:val="22"/>
        </w:rPr>
        <w:t> </w:t>
      </w:r>
      <w:r>
        <w:rPr>
          <w:sz w:val="22"/>
        </w:rPr>
        <w:t>an</w:t>
      </w:r>
      <w:r>
        <w:rPr>
          <w:spacing w:val="-3"/>
          <w:sz w:val="22"/>
        </w:rPr>
        <w:t> </w:t>
      </w:r>
      <w:r>
        <w:rPr>
          <w:sz w:val="22"/>
        </w:rPr>
        <w:t>email,</w:t>
      </w:r>
      <w:r>
        <w:rPr>
          <w:spacing w:val="-4"/>
          <w:sz w:val="22"/>
        </w:rPr>
        <w:t> </w:t>
      </w:r>
      <w:r>
        <w:rPr>
          <w:sz w:val="22"/>
        </w:rPr>
        <w:t>from</w:t>
      </w:r>
      <w:r>
        <w:rPr>
          <w:spacing w:val="-4"/>
          <w:sz w:val="22"/>
        </w:rPr>
        <w:t> </w:t>
      </w:r>
      <w:r>
        <w:rPr>
          <w:sz w:val="22"/>
        </w:rPr>
        <w:t>the</w:t>
      </w:r>
      <w:r>
        <w:rPr>
          <w:spacing w:val="-7"/>
          <w:sz w:val="22"/>
        </w:rPr>
        <w:t> </w:t>
      </w:r>
      <w:r>
        <w:rPr>
          <w:sz w:val="22"/>
        </w:rPr>
        <w:t>United</w:t>
      </w:r>
      <w:r>
        <w:rPr>
          <w:spacing w:val="-3"/>
          <w:sz w:val="22"/>
        </w:rPr>
        <w:t> </w:t>
      </w:r>
      <w:r>
        <w:rPr>
          <w:sz w:val="22"/>
        </w:rPr>
        <w:t>States</w:t>
      </w:r>
      <w:r>
        <w:rPr>
          <w:spacing w:val="-2"/>
          <w:sz w:val="22"/>
        </w:rPr>
        <w:t> </w:t>
      </w:r>
      <w:r>
        <w:rPr>
          <w:sz w:val="22"/>
        </w:rPr>
        <w:t>Department</w:t>
      </w:r>
      <w:r>
        <w:rPr>
          <w:spacing w:val="-1"/>
          <w:sz w:val="22"/>
        </w:rPr>
        <w:t> </w:t>
      </w:r>
      <w:r>
        <w:rPr>
          <w:sz w:val="22"/>
        </w:rPr>
        <w:t>of</w:t>
      </w:r>
      <w:r>
        <w:rPr>
          <w:spacing w:val="-1"/>
          <w:sz w:val="22"/>
        </w:rPr>
        <w:t> </w:t>
      </w:r>
      <w:r>
        <w:rPr>
          <w:sz w:val="22"/>
        </w:rPr>
        <w:t>Education verifying completion of the FAFSA</w:t>
      </w:r>
    </w:p>
    <w:p>
      <w:pPr>
        <w:pStyle w:val="ListParagraph"/>
        <w:numPr>
          <w:ilvl w:val="0"/>
          <w:numId w:val="19"/>
        </w:numPr>
        <w:tabs>
          <w:tab w:pos="841" w:val="left" w:leader="none"/>
        </w:tabs>
        <w:spacing w:line="240" w:lineRule="auto" w:before="118" w:after="0"/>
        <w:ind w:left="841" w:right="0" w:hanging="360"/>
        <w:jc w:val="left"/>
        <w:rPr>
          <w:sz w:val="22"/>
        </w:rPr>
      </w:pPr>
      <w:r>
        <w:rPr>
          <w:sz w:val="22"/>
        </w:rPr>
        <w:t>A</w:t>
      </w:r>
      <w:r>
        <w:rPr>
          <w:spacing w:val="-16"/>
          <w:sz w:val="22"/>
        </w:rPr>
        <w:t> </w:t>
      </w:r>
      <w:r>
        <w:rPr>
          <w:sz w:val="22"/>
        </w:rPr>
        <w:t>copy</w:t>
      </w:r>
      <w:r>
        <w:rPr>
          <w:spacing w:val="-11"/>
          <w:sz w:val="22"/>
        </w:rPr>
        <w:t> </w:t>
      </w:r>
      <w:r>
        <w:rPr>
          <w:sz w:val="22"/>
        </w:rPr>
        <w:t>or</w:t>
      </w:r>
      <w:r>
        <w:rPr>
          <w:spacing w:val="-7"/>
          <w:sz w:val="22"/>
        </w:rPr>
        <w:t> </w:t>
      </w:r>
      <w:r>
        <w:rPr>
          <w:sz w:val="22"/>
        </w:rPr>
        <w:t>screenshot</w:t>
      </w:r>
      <w:r>
        <w:rPr>
          <w:spacing w:val="-5"/>
          <w:sz w:val="22"/>
        </w:rPr>
        <w:t> </w:t>
      </w:r>
      <w:r>
        <w:rPr>
          <w:sz w:val="22"/>
        </w:rPr>
        <w:t>of</w:t>
      </w:r>
      <w:r>
        <w:rPr>
          <w:spacing w:val="-7"/>
          <w:sz w:val="22"/>
        </w:rPr>
        <w:t> </w:t>
      </w:r>
      <w:r>
        <w:rPr>
          <w:sz w:val="22"/>
        </w:rPr>
        <w:t>the</w:t>
      </w:r>
      <w:r>
        <w:rPr>
          <w:spacing w:val="-6"/>
          <w:sz w:val="22"/>
        </w:rPr>
        <w:t> </w:t>
      </w:r>
      <w:r>
        <w:rPr>
          <w:sz w:val="22"/>
        </w:rPr>
        <w:t>FAFSA</w:t>
      </w:r>
      <w:r>
        <w:rPr>
          <w:spacing w:val="-15"/>
          <w:sz w:val="22"/>
        </w:rPr>
        <w:t> </w:t>
      </w:r>
      <w:r>
        <w:rPr>
          <w:sz w:val="22"/>
        </w:rPr>
        <w:t>acknowledgment</w:t>
      </w:r>
      <w:r>
        <w:rPr>
          <w:spacing w:val="-4"/>
          <w:sz w:val="22"/>
        </w:rPr>
        <w:t> page</w:t>
      </w:r>
    </w:p>
    <w:p>
      <w:pPr>
        <w:pStyle w:val="ListParagraph"/>
        <w:numPr>
          <w:ilvl w:val="0"/>
          <w:numId w:val="19"/>
        </w:numPr>
        <w:tabs>
          <w:tab w:pos="841" w:val="left" w:leader="none"/>
        </w:tabs>
        <w:spacing w:line="237" w:lineRule="auto" w:before="122" w:after="0"/>
        <w:ind w:left="841" w:right="1120" w:hanging="361"/>
        <w:jc w:val="left"/>
        <w:rPr>
          <w:sz w:val="22"/>
        </w:rPr>
      </w:pPr>
      <w:r>
        <w:rPr>
          <w:sz w:val="22"/>
        </w:rPr>
        <w:t>A</w:t>
      </w:r>
      <w:r>
        <w:rPr>
          <w:spacing w:val="-16"/>
          <w:sz w:val="22"/>
        </w:rPr>
        <w:t> </w:t>
      </w:r>
      <w:r>
        <w:rPr>
          <w:sz w:val="22"/>
        </w:rPr>
        <w:t>screenshot</w:t>
      </w:r>
      <w:r>
        <w:rPr>
          <w:spacing w:val="-8"/>
          <w:sz w:val="22"/>
        </w:rPr>
        <w:t> </w:t>
      </w:r>
      <w:r>
        <w:rPr>
          <w:sz w:val="22"/>
        </w:rPr>
        <w:t>of</w:t>
      </w:r>
      <w:r>
        <w:rPr>
          <w:spacing w:val="-4"/>
          <w:sz w:val="22"/>
        </w:rPr>
        <w:t> </w:t>
      </w:r>
      <w:r>
        <w:rPr>
          <w:sz w:val="22"/>
        </w:rPr>
        <w:t>the</w:t>
      </w:r>
      <w:r>
        <w:rPr>
          <w:spacing w:val="-13"/>
          <w:sz w:val="22"/>
        </w:rPr>
        <w:t> </w:t>
      </w:r>
      <w:r>
        <w:rPr>
          <w:sz w:val="22"/>
        </w:rPr>
        <w:t>TASFA</w:t>
      </w:r>
      <w:r>
        <w:rPr>
          <w:spacing w:val="-16"/>
          <w:sz w:val="22"/>
        </w:rPr>
        <w:t> </w:t>
      </w:r>
      <w:r>
        <w:rPr>
          <w:sz w:val="22"/>
        </w:rPr>
        <w:t>submission</w:t>
      </w:r>
      <w:r>
        <w:rPr>
          <w:spacing w:val="-6"/>
          <w:sz w:val="22"/>
        </w:rPr>
        <w:t> </w:t>
      </w:r>
      <w:r>
        <w:rPr>
          <w:sz w:val="22"/>
        </w:rPr>
        <w:t>acknowledgment</w:t>
      </w:r>
      <w:r>
        <w:rPr>
          <w:spacing w:val="-6"/>
          <w:sz w:val="22"/>
        </w:rPr>
        <w:t> </w:t>
      </w:r>
      <w:r>
        <w:rPr>
          <w:sz w:val="22"/>
        </w:rPr>
        <w:t>page</w:t>
      </w:r>
      <w:r>
        <w:rPr>
          <w:spacing w:val="-8"/>
          <w:sz w:val="22"/>
        </w:rPr>
        <w:t> </w:t>
      </w:r>
      <w:r>
        <w:rPr>
          <w:sz w:val="22"/>
        </w:rPr>
        <w:t>(from</w:t>
      </w:r>
      <w:r>
        <w:rPr>
          <w:spacing w:val="-9"/>
          <w:sz w:val="22"/>
        </w:rPr>
        <w:t> </w:t>
      </w:r>
      <w:r>
        <w:rPr>
          <w:sz w:val="22"/>
        </w:rPr>
        <w:t>those</w:t>
      </w:r>
      <w:r>
        <w:rPr>
          <w:spacing w:val="-6"/>
          <w:sz w:val="22"/>
        </w:rPr>
        <w:t> </w:t>
      </w:r>
      <w:r>
        <w:rPr>
          <w:sz w:val="22"/>
        </w:rPr>
        <w:t>institutions</w:t>
      </w:r>
      <w:r>
        <w:rPr>
          <w:spacing w:val="-5"/>
          <w:sz w:val="22"/>
        </w:rPr>
        <w:t> </w:t>
      </w:r>
      <w:r>
        <w:rPr>
          <w:sz w:val="22"/>
        </w:rPr>
        <w:t>that offer an electronic form)</w:t>
      </w:r>
    </w:p>
    <w:p>
      <w:pPr>
        <w:pStyle w:val="ListParagraph"/>
        <w:numPr>
          <w:ilvl w:val="0"/>
          <w:numId w:val="19"/>
        </w:numPr>
        <w:tabs>
          <w:tab w:pos="841" w:val="left" w:leader="none"/>
        </w:tabs>
        <w:spacing w:line="240" w:lineRule="auto" w:before="121" w:after="0"/>
        <w:ind w:left="841" w:right="0" w:hanging="360"/>
        <w:jc w:val="left"/>
        <w:rPr>
          <w:sz w:val="22"/>
        </w:rPr>
      </w:pPr>
      <w:r>
        <w:rPr>
          <w:sz w:val="22"/>
        </w:rPr>
        <w:t>An</w:t>
      </w:r>
      <w:r>
        <w:rPr>
          <w:spacing w:val="-8"/>
          <w:sz w:val="22"/>
        </w:rPr>
        <w:t> </w:t>
      </w:r>
      <w:r>
        <w:rPr>
          <w:sz w:val="22"/>
        </w:rPr>
        <w:t>acknowledgment</w:t>
      </w:r>
      <w:r>
        <w:rPr>
          <w:spacing w:val="-6"/>
          <w:sz w:val="22"/>
        </w:rPr>
        <w:t> </w:t>
      </w:r>
      <w:r>
        <w:rPr>
          <w:sz w:val="22"/>
        </w:rPr>
        <w:t>receipt</w:t>
      </w:r>
      <w:r>
        <w:rPr>
          <w:spacing w:val="-6"/>
          <w:sz w:val="22"/>
        </w:rPr>
        <w:t> </w:t>
      </w:r>
      <w:r>
        <w:rPr>
          <w:sz w:val="22"/>
        </w:rPr>
        <w:t>from</w:t>
      </w:r>
      <w:r>
        <w:rPr>
          <w:spacing w:val="-7"/>
          <w:sz w:val="22"/>
        </w:rPr>
        <w:t> </w:t>
      </w:r>
      <w:r>
        <w:rPr>
          <w:sz w:val="22"/>
        </w:rPr>
        <w:t>an</w:t>
      </w:r>
      <w:r>
        <w:rPr>
          <w:spacing w:val="-6"/>
          <w:sz w:val="22"/>
        </w:rPr>
        <w:t> </w:t>
      </w:r>
      <w:r>
        <w:rPr>
          <w:sz w:val="22"/>
        </w:rPr>
        <w:t>institution</w:t>
      </w:r>
      <w:r>
        <w:rPr>
          <w:spacing w:val="-5"/>
          <w:sz w:val="22"/>
        </w:rPr>
        <w:t> </w:t>
      </w:r>
      <w:r>
        <w:rPr>
          <w:sz w:val="22"/>
        </w:rPr>
        <w:t>of</w:t>
      </w:r>
      <w:r>
        <w:rPr>
          <w:spacing w:val="-4"/>
          <w:sz w:val="22"/>
        </w:rPr>
        <w:t> </w:t>
      </w:r>
      <w:r>
        <w:rPr>
          <w:sz w:val="22"/>
        </w:rPr>
        <w:t>higher</w:t>
      </w:r>
      <w:r>
        <w:rPr>
          <w:spacing w:val="-4"/>
          <w:sz w:val="22"/>
        </w:rPr>
        <w:t> </w:t>
      </w:r>
      <w:r>
        <w:rPr>
          <w:sz w:val="22"/>
        </w:rPr>
        <w:t>education</w:t>
      </w:r>
      <w:r>
        <w:rPr>
          <w:spacing w:val="-7"/>
          <w:sz w:val="22"/>
        </w:rPr>
        <w:t> </w:t>
      </w:r>
      <w:r>
        <w:rPr>
          <w:spacing w:val="-2"/>
          <w:sz w:val="22"/>
        </w:rPr>
        <w:t>(IHE)</w:t>
      </w:r>
    </w:p>
    <w:p>
      <w:pPr>
        <w:pStyle w:val="ListParagraph"/>
        <w:numPr>
          <w:ilvl w:val="0"/>
          <w:numId w:val="19"/>
        </w:numPr>
        <w:tabs>
          <w:tab w:pos="841" w:val="left" w:leader="none"/>
        </w:tabs>
        <w:spacing w:line="240" w:lineRule="auto" w:before="117" w:after="0"/>
        <w:ind w:left="841" w:right="0" w:hanging="360"/>
        <w:jc w:val="left"/>
        <w:rPr>
          <w:sz w:val="22"/>
        </w:rPr>
      </w:pPr>
      <w:r>
        <w:rPr>
          <w:sz w:val="22"/>
        </w:rPr>
        <w:t>A</w:t>
      </w:r>
      <w:r>
        <w:rPr>
          <w:spacing w:val="-16"/>
          <w:sz w:val="22"/>
        </w:rPr>
        <w:t> </w:t>
      </w:r>
      <w:r>
        <w:rPr>
          <w:sz w:val="22"/>
        </w:rPr>
        <w:t>copy</w:t>
      </w:r>
      <w:r>
        <w:rPr>
          <w:spacing w:val="-5"/>
          <w:sz w:val="22"/>
        </w:rPr>
        <w:t> </w:t>
      </w:r>
      <w:r>
        <w:rPr>
          <w:sz w:val="22"/>
        </w:rPr>
        <w:t>of</w:t>
      </w:r>
      <w:r>
        <w:rPr>
          <w:spacing w:val="2"/>
          <w:sz w:val="22"/>
        </w:rPr>
        <w:t> </w:t>
      </w:r>
      <w:r>
        <w:rPr>
          <w:sz w:val="22"/>
        </w:rPr>
        <w:t>a</w:t>
      </w:r>
      <w:r>
        <w:rPr>
          <w:spacing w:val="-6"/>
          <w:sz w:val="22"/>
        </w:rPr>
        <w:t> </w:t>
      </w:r>
      <w:r>
        <w:rPr>
          <w:sz w:val="22"/>
        </w:rPr>
        <w:t>financial</w:t>
      </w:r>
      <w:r>
        <w:rPr>
          <w:spacing w:val="-2"/>
          <w:sz w:val="22"/>
        </w:rPr>
        <w:t> </w:t>
      </w:r>
      <w:r>
        <w:rPr>
          <w:sz w:val="22"/>
        </w:rPr>
        <w:t>aid</w:t>
      </w:r>
      <w:r>
        <w:rPr>
          <w:spacing w:val="-5"/>
          <w:sz w:val="22"/>
        </w:rPr>
        <w:t> </w:t>
      </w:r>
      <w:r>
        <w:rPr>
          <w:sz w:val="22"/>
        </w:rPr>
        <w:t>award</w:t>
      </w:r>
      <w:r>
        <w:rPr>
          <w:spacing w:val="-2"/>
          <w:sz w:val="22"/>
        </w:rPr>
        <w:t> </w:t>
      </w:r>
      <w:r>
        <w:rPr>
          <w:sz w:val="22"/>
        </w:rPr>
        <w:t>letter</w:t>
      </w:r>
      <w:r>
        <w:rPr>
          <w:spacing w:val="-5"/>
          <w:sz w:val="22"/>
        </w:rPr>
        <w:t> </w:t>
      </w:r>
      <w:r>
        <w:rPr>
          <w:sz w:val="22"/>
        </w:rPr>
        <w:t>from</w:t>
      </w:r>
      <w:r>
        <w:rPr>
          <w:spacing w:val="-3"/>
          <w:sz w:val="22"/>
        </w:rPr>
        <w:t> </w:t>
      </w:r>
      <w:r>
        <w:rPr>
          <w:sz w:val="22"/>
        </w:rPr>
        <w:t>an</w:t>
      </w:r>
      <w:r>
        <w:rPr>
          <w:spacing w:val="-4"/>
          <w:sz w:val="22"/>
        </w:rPr>
        <w:t> </w:t>
      </w:r>
      <w:r>
        <w:rPr>
          <w:spacing w:val="-5"/>
          <w:sz w:val="22"/>
        </w:rPr>
        <w:t>IHE</w:t>
      </w:r>
    </w:p>
    <w:p>
      <w:pPr>
        <w:pStyle w:val="Heading8"/>
        <w:spacing w:before="119"/>
        <w:ind w:left="481"/>
        <w:rPr>
          <w:i/>
        </w:rPr>
      </w:pPr>
      <w:bookmarkStart w:name="Personal Graduation Plans" w:id="256"/>
      <w:bookmarkEnd w:id="256"/>
      <w:r>
        <w:rPr>
          <w:b w:val="0"/>
          <w:i w:val="0"/>
        </w:rPr>
      </w:r>
      <w:bookmarkStart w:name="_bookmark45" w:id="257"/>
      <w:bookmarkEnd w:id="257"/>
      <w:r>
        <w:rPr>
          <w:b w:val="0"/>
          <w:i w:val="0"/>
        </w:rPr>
      </w:r>
      <w:r>
        <w:rPr>
          <w:i/>
        </w:rPr>
        <w:t>Personal</w:t>
      </w:r>
      <w:r>
        <w:rPr>
          <w:i/>
          <w:spacing w:val="-11"/>
        </w:rPr>
        <w:t> </w:t>
      </w:r>
      <w:r>
        <w:rPr>
          <w:i/>
        </w:rPr>
        <w:t>Graduation</w:t>
      </w:r>
      <w:r>
        <w:rPr>
          <w:i/>
          <w:spacing w:val="-7"/>
        </w:rPr>
        <w:t> </w:t>
      </w:r>
      <w:r>
        <w:rPr>
          <w:i/>
          <w:spacing w:val="-4"/>
        </w:rPr>
        <w:t>Plans</w:t>
      </w:r>
    </w:p>
    <w:p>
      <w:pPr>
        <w:pStyle w:val="BodyText"/>
        <w:spacing w:before="121"/>
        <w:ind w:left="481"/>
      </w:pPr>
      <w:r>
        <w:rPr/>
        <w:t>A</w:t>
      </w:r>
      <w:r>
        <w:rPr>
          <w:spacing w:val="-17"/>
        </w:rPr>
        <w:t> </w:t>
      </w:r>
      <w:r>
        <w:rPr/>
        <w:t>personal</w:t>
      </w:r>
      <w:r>
        <w:rPr>
          <w:spacing w:val="-7"/>
        </w:rPr>
        <w:t> </w:t>
      </w:r>
      <w:r>
        <w:rPr/>
        <w:t>graduation</w:t>
      </w:r>
      <w:r>
        <w:rPr>
          <w:spacing w:val="-5"/>
        </w:rPr>
        <w:t> </w:t>
      </w:r>
      <w:r>
        <w:rPr/>
        <w:t>plan</w:t>
      </w:r>
      <w:r>
        <w:rPr>
          <w:spacing w:val="-4"/>
        </w:rPr>
        <w:t> </w:t>
      </w:r>
      <w:r>
        <w:rPr/>
        <w:t>will</w:t>
      </w:r>
      <w:r>
        <w:rPr>
          <w:spacing w:val="-4"/>
        </w:rPr>
        <w:t> </w:t>
      </w:r>
      <w:r>
        <w:rPr/>
        <w:t>be</w:t>
      </w:r>
      <w:r>
        <w:rPr>
          <w:spacing w:val="-3"/>
        </w:rPr>
        <w:t> </w:t>
      </w:r>
      <w:r>
        <w:rPr/>
        <w:t>developed</w:t>
      </w:r>
      <w:r>
        <w:rPr>
          <w:spacing w:val="-4"/>
        </w:rPr>
        <w:t> </w:t>
      </w:r>
      <w:r>
        <w:rPr/>
        <w:t>for</w:t>
      </w:r>
      <w:r>
        <w:rPr>
          <w:spacing w:val="-5"/>
        </w:rPr>
        <w:t> </w:t>
      </w:r>
      <w:r>
        <w:rPr/>
        <w:t>each</w:t>
      </w:r>
      <w:r>
        <w:rPr>
          <w:spacing w:val="-3"/>
        </w:rPr>
        <w:t> </w:t>
      </w:r>
      <w:r>
        <w:rPr/>
        <w:t>high</w:t>
      </w:r>
      <w:r>
        <w:rPr>
          <w:spacing w:val="-6"/>
        </w:rPr>
        <w:t> </w:t>
      </w:r>
      <w:r>
        <w:rPr/>
        <w:t>school</w:t>
      </w:r>
      <w:r>
        <w:rPr>
          <w:spacing w:val="-6"/>
        </w:rPr>
        <w:t> </w:t>
      </w:r>
      <w:r>
        <w:rPr>
          <w:spacing w:val="-2"/>
        </w:rPr>
        <w:t>student.</w:t>
      </w:r>
    </w:p>
    <w:p>
      <w:pPr>
        <w:pStyle w:val="BodyText"/>
        <w:spacing w:before="160"/>
        <w:ind w:left="481" w:right="860"/>
      </w:pPr>
      <w:r>
        <w:rPr/>
        <w:t>The district encourages all students to pursue a personal graduation plan that includes the completion of at least one endorsement and to graduate with the distinguished level of achievement.</w:t>
      </w:r>
      <w:r>
        <w:rPr>
          <w:spacing w:val="-13"/>
        </w:rPr>
        <w:t> </w:t>
      </w:r>
      <w:r>
        <w:rPr/>
        <w:t>Attainment</w:t>
      </w:r>
      <w:r>
        <w:rPr>
          <w:spacing w:val="-3"/>
        </w:rPr>
        <w:t> </w:t>
      </w:r>
      <w:r>
        <w:rPr/>
        <w:t>of</w:t>
      </w:r>
      <w:r>
        <w:rPr>
          <w:spacing w:val="-1"/>
        </w:rPr>
        <w:t> </w:t>
      </w:r>
      <w:r>
        <w:rPr/>
        <w:t>the</w:t>
      </w:r>
      <w:r>
        <w:rPr>
          <w:spacing w:val="-5"/>
        </w:rPr>
        <w:t> </w:t>
      </w:r>
      <w:r>
        <w:rPr/>
        <w:t>distinguished</w:t>
      </w:r>
      <w:r>
        <w:rPr>
          <w:spacing w:val="-3"/>
        </w:rPr>
        <w:t> </w:t>
      </w:r>
      <w:r>
        <w:rPr/>
        <w:t>level</w:t>
      </w:r>
      <w:r>
        <w:rPr>
          <w:spacing w:val="-3"/>
        </w:rPr>
        <w:t> </w:t>
      </w:r>
      <w:r>
        <w:rPr/>
        <w:t>of achievement</w:t>
      </w:r>
      <w:r>
        <w:rPr>
          <w:spacing w:val="-3"/>
        </w:rPr>
        <w:t> </w:t>
      </w:r>
      <w:r>
        <w:rPr/>
        <w:t>is</w:t>
      </w:r>
      <w:r>
        <w:rPr>
          <w:spacing w:val="-2"/>
        </w:rPr>
        <w:t> </w:t>
      </w:r>
      <w:r>
        <w:rPr/>
        <w:t>a</w:t>
      </w:r>
      <w:r>
        <w:rPr>
          <w:spacing w:val="-5"/>
        </w:rPr>
        <w:t> </w:t>
      </w:r>
      <w:r>
        <w:rPr/>
        <w:t>requirement</w:t>
      </w:r>
      <w:r>
        <w:rPr>
          <w:spacing w:val="-6"/>
        </w:rPr>
        <w:t> </w:t>
      </w:r>
      <w:r>
        <w:rPr/>
        <w:t>for</w:t>
      </w:r>
      <w:r>
        <w:rPr>
          <w:spacing w:val="-1"/>
        </w:rPr>
        <w:t> </w:t>
      </w:r>
      <w:r>
        <w:rPr/>
        <w:t>a</w:t>
      </w:r>
      <w:r>
        <w:rPr>
          <w:spacing w:val="-5"/>
        </w:rPr>
        <w:t> </w:t>
      </w:r>
      <w:r>
        <w:rPr/>
        <w:t>student to be considered for automatic admission to a public four-year college or university in Texas, depending on his or her rank in class.</w:t>
      </w:r>
    </w:p>
    <w:p>
      <w:pPr>
        <w:pStyle w:val="BodyText"/>
        <w:spacing w:before="158"/>
        <w:ind w:left="481" w:right="860"/>
      </w:pPr>
      <w:r>
        <w:rPr/>
        <w:t>The school will review personal graduation plan options with each student entering grade 9 and his or her parent. Before the end of grade 9, a student and his or her parent will be required to sign</w:t>
      </w:r>
      <w:r>
        <w:rPr>
          <w:spacing w:val="-3"/>
        </w:rPr>
        <w:t> </w:t>
      </w:r>
      <w:r>
        <w:rPr/>
        <w:t>off</w:t>
      </w:r>
      <w:r>
        <w:rPr>
          <w:spacing w:val="-4"/>
        </w:rPr>
        <w:t> </w:t>
      </w:r>
      <w:r>
        <w:rPr/>
        <w:t>on</w:t>
      </w:r>
      <w:r>
        <w:rPr>
          <w:spacing w:val="-3"/>
        </w:rPr>
        <w:t> </w:t>
      </w:r>
      <w:r>
        <w:rPr/>
        <w:t>a</w:t>
      </w:r>
      <w:r>
        <w:rPr>
          <w:spacing w:val="-5"/>
        </w:rPr>
        <w:t> </w:t>
      </w:r>
      <w:r>
        <w:rPr/>
        <w:t>personal</w:t>
      </w:r>
      <w:r>
        <w:rPr>
          <w:spacing w:val="-8"/>
        </w:rPr>
        <w:t> </w:t>
      </w:r>
      <w:r>
        <w:rPr/>
        <w:t>graduation</w:t>
      </w:r>
      <w:r>
        <w:rPr>
          <w:spacing w:val="-3"/>
        </w:rPr>
        <w:t> </w:t>
      </w:r>
      <w:r>
        <w:rPr/>
        <w:t>plan</w:t>
      </w:r>
      <w:r>
        <w:rPr>
          <w:spacing w:val="-5"/>
        </w:rPr>
        <w:t> </w:t>
      </w:r>
      <w:r>
        <w:rPr/>
        <w:t>that</w:t>
      </w:r>
      <w:r>
        <w:rPr>
          <w:spacing w:val="-3"/>
        </w:rPr>
        <w:t> </w:t>
      </w:r>
      <w:r>
        <w:rPr/>
        <w:t>promotes</w:t>
      </w:r>
      <w:r>
        <w:rPr>
          <w:spacing w:val="-2"/>
        </w:rPr>
        <w:t> </w:t>
      </w:r>
      <w:r>
        <w:rPr/>
        <w:t>college</w:t>
      </w:r>
      <w:r>
        <w:rPr>
          <w:spacing w:val="-3"/>
        </w:rPr>
        <w:t> </w:t>
      </w:r>
      <w:r>
        <w:rPr/>
        <w:t>and</w:t>
      </w:r>
      <w:r>
        <w:rPr>
          <w:spacing w:val="-5"/>
        </w:rPr>
        <w:t> </w:t>
      </w:r>
      <w:r>
        <w:rPr/>
        <w:t>workforce</w:t>
      </w:r>
      <w:r>
        <w:rPr>
          <w:spacing w:val="-3"/>
        </w:rPr>
        <w:t> </w:t>
      </w:r>
      <w:r>
        <w:rPr/>
        <w:t>readiness,</w:t>
      </w:r>
      <w:r>
        <w:rPr>
          <w:spacing w:val="-1"/>
        </w:rPr>
        <w:t> </w:t>
      </w:r>
      <w:r>
        <w:rPr/>
        <w:t>promotes career placement and advancement, and facilitates the transition from secondary to postsecondary education.</w:t>
      </w:r>
    </w:p>
    <w:p>
      <w:pPr>
        <w:pStyle w:val="BodyText"/>
        <w:spacing w:before="161"/>
        <w:ind w:left="481" w:right="974"/>
      </w:pPr>
      <w:r>
        <w:rPr/>
        <w:t>The</w:t>
      </w:r>
      <w:r>
        <w:rPr>
          <w:spacing w:val="-4"/>
        </w:rPr>
        <w:t> </w:t>
      </w:r>
      <w:r>
        <w:rPr/>
        <w:t>student’s</w:t>
      </w:r>
      <w:r>
        <w:rPr>
          <w:spacing w:val="-2"/>
        </w:rPr>
        <w:t> </w:t>
      </w:r>
      <w:r>
        <w:rPr/>
        <w:t>personal</w:t>
      </w:r>
      <w:r>
        <w:rPr>
          <w:spacing w:val="-5"/>
        </w:rPr>
        <w:t> </w:t>
      </w:r>
      <w:r>
        <w:rPr/>
        <w:t>graduation</w:t>
      </w:r>
      <w:r>
        <w:rPr>
          <w:spacing w:val="-3"/>
        </w:rPr>
        <w:t> </w:t>
      </w:r>
      <w:r>
        <w:rPr/>
        <w:t>plan</w:t>
      </w:r>
      <w:r>
        <w:rPr>
          <w:spacing w:val="-3"/>
        </w:rPr>
        <w:t> </w:t>
      </w:r>
      <w:r>
        <w:rPr/>
        <w:t>will</w:t>
      </w:r>
      <w:r>
        <w:rPr>
          <w:spacing w:val="-3"/>
        </w:rPr>
        <w:t> </w:t>
      </w:r>
      <w:r>
        <w:rPr/>
        <w:t>outline</w:t>
      </w:r>
      <w:r>
        <w:rPr>
          <w:spacing w:val="-3"/>
        </w:rPr>
        <w:t> </w:t>
      </w:r>
      <w:r>
        <w:rPr/>
        <w:t>an</w:t>
      </w:r>
      <w:r>
        <w:rPr>
          <w:spacing w:val="-3"/>
        </w:rPr>
        <w:t> </w:t>
      </w:r>
      <w:r>
        <w:rPr/>
        <w:t>appropriate</w:t>
      </w:r>
      <w:r>
        <w:rPr>
          <w:spacing w:val="-4"/>
        </w:rPr>
        <w:t> </w:t>
      </w:r>
      <w:r>
        <w:rPr/>
        <w:t>course</w:t>
      </w:r>
      <w:r>
        <w:rPr>
          <w:spacing w:val="-4"/>
        </w:rPr>
        <w:t> </w:t>
      </w:r>
      <w:r>
        <w:rPr/>
        <w:t>sequence</w:t>
      </w:r>
      <w:r>
        <w:rPr>
          <w:spacing w:val="-4"/>
        </w:rPr>
        <w:t> </w:t>
      </w:r>
      <w:r>
        <w:rPr/>
        <w:t>based</w:t>
      </w:r>
      <w:r>
        <w:rPr>
          <w:spacing w:val="-4"/>
        </w:rPr>
        <w:t> </w:t>
      </w:r>
      <w:r>
        <w:rPr/>
        <w:t>on the student’s choice of endorsement.</w:t>
      </w:r>
    </w:p>
    <w:p>
      <w:pPr>
        <w:spacing w:after="0"/>
        <w:sectPr>
          <w:pgSz w:w="12240" w:h="15840"/>
          <w:pgMar w:header="0" w:footer="523" w:top="1400" w:bottom="720" w:left="960" w:right="580"/>
        </w:sectPr>
      </w:pPr>
    </w:p>
    <w:p>
      <w:pPr>
        <w:pStyle w:val="BodyText"/>
        <w:spacing w:before="77"/>
        <w:ind w:right="2193"/>
      </w:pPr>
      <w:r>
        <w:rPr/>
        <w:t>Please</w:t>
      </w:r>
      <w:r>
        <w:rPr>
          <w:spacing w:val="-16"/>
        </w:rPr>
        <w:t> </w:t>
      </w:r>
      <w:r>
        <w:rPr/>
        <w:t>review</w:t>
      </w:r>
      <w:r>
        <w:rPr>
          <w:spacing w:val="-15"/>
        </w:rPr>
        <w:t> </w:t>
      </w:r>
      <w:hyperlink r:id="rId48">
        <w:r>
          <w:rPr>
            <w:color w:val="0000FF"/>
            <w:u w:val="single" w:color="0000FF"/>
          </w:rPr>
          <w:t>TEA’s</w:t>
        </w:r>
        <w:r>
          <w:rPr>
            <w:color w:val="0000FF"/>
            <w:spacing w:val="-14"/>
            <w:u w:val="single" w:color="0000FF"/>
          </w:rPr>
          <w:t> </w:t>
        </w:r>
        <w:r>
          <w:rPr>
            <w:color w:val="0000FF"/>
            <w:u w:val="single" w:color="0000FF"/>
          </w:rPr>
          <w:t>Graduation</w:t>
        </w:r>
        <w:r>
          <w:rPr>
            <w:color w:val="0000FF"/>
            <w:spacing w:val="-15"/>
            <w:u w:val="single" w:color="0000FF"/>
          </w:rPr>
          <w:t> </w:t>
        </w:r>
        <w:r>
          <w:rPr>
            <w:color w:val="0000FF"/>
            <w:u w:val="single" w:color="0000FF"/>
          </w:rPr>
          <w:t>Toolkit</w:t>
        </w:r>
      </w:hyperlink>
      <w:r>
        <w:rPr>
          <w:color w:val="0000FF"/>
          <w:spacing w:val="-12"/>
        </w:rPr>
        <w:t> </w:t>
      </w:r>
      <w:r>
        <w:rPr/>
        <w:t>(</w:t>
      </w:r>
      <w:hyperlink r:id="rId48">
        <w:r>
          <w:rPr>
            <w:color w:val="0000FF"/>
            <w:u w:val="single" w:color="0000FF"/>
          </w:rPr>
          <w:t>https://tea.texas.gov/about-tea/news-and-</w:t>
        </w:r>
      </w:hyperlink>
      <w:r>
        <w:rPr>
          <w:color w:val="0000FF"/>
        </w:rPr>
        <w:t> </w:t>
      </w:r>
      <w:hyperlink r:id="rId48">
        <w:r>
          <w:rPr>
            <w:color w:val="0000FF"/>
            <w:spacing w:val="-2"/>
            <w:u w:val="single" w:color="0000FF"/>
          </w:rPr>
          <w:t>multimedia/brochures/tea-brochures</w:t>
        </w:r>
      </w:hyperlink>
      <w:r>
        <w:rPr>
          <w:spacing w:val="-2"/>
        </w:rPr>
        <w:t>).</w:t>
      </w:r>
    </w:p>
    <w:p>
      <w:pPr>
        <w:pStyle w:val="BodyText"/>
        <w:spacing w:before="159"/>
        <w:ind w:right="860"/>
      </w:pPr>
      <w:r>
        <w:rPr/>
        <w:t>A</w:t>
      </w:r>
      <w:r>
        <w:rPr>
          <w:spacing w:val="-16"/>
        </w:rPr>
        <w:t> </w:t>
      </w:r>
      <w:r>
        <w:rPr/>
        <w:t>student</w:t>
      </w:r>
      <w:r>
        <w:rPr>
          <w:spacing w:val="-5"/>
        </w:rPr>
        <w:t> </w:t>
      </w:r>
      <w:r>
        <w:rPr/>
        <w:t>may,</w:t>
      </w:r>
      <w:r>
        <w:rPr>
          <w:spacing w:val="-2"/>
        </w:rPr>
        <w:t> </w:t>
      </w:r>
      <w:r>
        <w:rPr/>
        <w:t>with</w:t>
      </w:r>
      <w:r>
        <w:rPr>
          <w:spacing w:val="-4"/>
        </w:rPr>
        <w:t> </w:t>
      </w:r>
      <w:r>
        <w:rPr/>
        <w:t>parental</w:t>
      </w:r>
      <w:r>
        <w:rPr>
          <w:spacing w:val="-4"/>
        </w:rPr>
        <w:t> </w:t>
      </w:r>
      <w:r>
        <w:rPr/>
        <w:t>permission,</w:t>
      </w:r>
      <w:r>
        <w:rPr>
          <w:spacing w:val="-4"/>
        </w:rPr>
        <w:t> </w:t>
      </w:r>
      <w:r>
        <w:rPr/>
        <w:t>amend</w:t>
      </w:r>
      <w:r>
        <w:rPr>
          <w:spacing w:val="-8"/>
        </w:rPr>
        <w:t> </w:t>
      </w:r>
      <w:r>
        <w:rPr/>
        <w:t>his</w:t>
      </w:r>
      <w:r>
        <w:rPr>
          <w:spacing w:val="-3"/>
        </w:rPr>
        <w:t> </w:t>
      </w:r>
      <w:r>
        <w:rPr/>
        <w:t>or</w:t>
      </w:r>
      <w:r>
        <w:rPr>
          <w:spacing w:val="-2"/>
        </w:rPr>
        <w:t> </w:t>
      </w:r>
      <w:r>
        <w:rPr/>
        <w:t>her</w:t>
      </w:r>
      <w:r>
        <w:rPr>
          <w:spacing w:val="-2"/>
        </w:rPr>
        <w:t> </w:t>
      </w:r>
      <w:r>
        <w:rPr/>
        <w:t>personal</w:t>
      </w:r>
      <w:r>
        <w:rPr>
          <w:spacing w:val="-7"/>
        </w:rPr>
        <w:t> </w:t>
      </w:r>
      <w:r>
        <w:rPr/>
        <w:t>graduation</w:t>
      </w:r>
      <w:r>
        <w:rPr>
          <w:spacing w:val="-4"/>
        </w:rPr>
        <w:t> </w:t>
      </w:r>
      <w:r>
        <w:rPr/>
        <w:t>plan</w:t>
      </w:r>
      <w:r>
        <w:rPr>
          <w:spacing w:val="-4"/>
        </w:rPr>
        <w:t> </w:t>
      </w:r>
      <w:r>
        <w:rPr/>
        <w:t>after</w:t>
      </w:r>
      <w:r>
        <w:rPr>
          <w:spacing w:val="-5"/>
        </w:rPr>
        <w:t> </w:t>
      </w:r>
      <w:r>
        <w:rPr/>
        <w:t>the initial confirmation.</w:t>
      </w:r>
    </w:p>
    <w:p>
      <w:pPr>
        <w:pStyle w:val="Heading7"/>
        <w:spacing w:before="161"/>
        <w:ind w:left="479"/>
      </w:pPr>
      <w:bookmarkStart w:name="Available Course Options for All Graduat" w:id="258"/>
      <w:bookmarkEnd w:id="258"/>
      <w:r>
        <w:rPr>
          <w:b w:val="0"/>
        </w:rPr>
      </w:r>
      <w:r>
        <w:rPr/>
        <w:t>Available</w:t>
      </w:r>
      <w:r>
        <w:rPr>
          <w:spacing w:val="-11"/>
        </w:rPr>
        <w:t> </w:t>
      </w:r>
      <w:r>
        <w:rPr/>
        <w:t>Course</w:t>
      </w:r>
      <w:r>
        <w:rPr>
          <w:spacing w:val="-10"/>
        </w:rPr>
        <w:t> </w:t>
      </w:r>
      <w:r>
        <w:rPr/>
        <w:t>Options</w:t>
      </w:r>
      <w:r>
        <w:rPr>
          <w:spacing w:val="-10"/>
        </w:rPr>
        <w:t> </w:t>
      </w:r>
      <w:r>
        <w:rPr/>
        <w:t>for</w:t>
      </w:r>
      <w:r>
        <w:rPr>
          <w:spacing w:val="-7"/>
        </w:rPr>
        <w:t> </w:t>
      </w:r>
      <w:r>
        <w:rPr/>
        <w:t>All</w:t>
      </w:r>
      <w:r>
        <w:rPr>
          <w:spacing w:val="-9"/>
        </w:rPr>
        <w:t> </w:t>
      </w:r>
      <w:r>
        <w:rPr/>
        <w:t>Graduation</w:t>
      </w:r>
      <w:r>
        <w:rPr>
          <w:spacing w:val="-8"/>
        </w:rPr>
        <w:t> </w:t>
      </w:r>
      <w:r>
        <w:rPr>
          <w:spacing w:val="-2"/>
        </w:rPr>
        <w:t>Programs</w:t>
      </w:r>
    </w:p>
    <w:p>
      <w:pPr>
        <w:pStyle w:val="BodyText"/>
        <w:spacing w:before="121"/>
        <w:ind w:left="479" w:right="860"/>
      </w:pPr>
      <w:r>
        <w:rPr/>
        <w:t>Each</w:t>
      </w:r>
      <w:r>
        <w:rPr>
          <w:spacing w:val="-3"/>
        </w:rPr>
        <w:t> </w:t>
      </w:r>
      <w:r>
        <w:rPr/>
        <w:t>spring,</w:t>
      </w:r>
      <w:r>
        <w:rPr>
          <w:spacing w:val="-3"/>
        </w:rPr>
        <w:t> </w:t>
      </w:r>
      <w:r>
        <w:rPr/>
        <w:t>the</w:t>
      </w:r>
      <w:r>
        <w:rPr>
          <w:spacing w:val="-3"/>
        </w:rPr>
        <w:t> </w:t>
      </w:r>
      <w:r>
        <w:rPr/>
        <w:t>district</w:t>
      </w:r>
      <w:r>
        <w:rPr>
          <w:spacing w:val="-6"/>
        </w:rPr>
        <w:t> </w:t>
      </w:r>
      <w:r>
        <w:rPr/>
        <w:t>will</w:t>
      </w:r>
      <w:r>
        <w:rPr>
          <w:spacing w:val="-3"/>
        </w:rPr>
        <w:t> </w:t>
      </w:r>
      <w:r>
        <w:rPr/>
        <w:t>update</w:t>
      </w:r>
      <w:r>
        <w:rPr>
          <w:spacing w:val="-3"/>
        </w:rPr>
        <w:t> </w:t>
      </w:r>
      <w:r>
        <w:rPr/>
        <w:t>students</w:t>
      </w:r>
      <w:r>
        <w:rPr>
          <w:spacing w:val="-2"/>
        </w:rPr>
        <w:t> </w:t>
      </w:r>
      <w:r>
        <w:rPr/>
        <w:t>on</w:t>
      </w:r>
      <w:r>
        <w:rPr>
          <w:spacing w:val="-5"/>
        </w:rPr>
        <w:t> </w:t>
      </w:r>
      <w:r>
        <w:rPr/>
        <w:t>the</w:t>
      </w:r>
      <w:r>
        <w:rPr>
          <w:spacing w:val="-2"/>
        </w:rPr>
        <w:t> </w:t>
      </w:r>
      <w:r>
        <w:rPr/>
        <w:t>courses</w:t>
      </w:r>
      <w:r>
        <w:rPr>
          <w:spacing w:val="-5"/>
        </w:rPr>
        <w:t> </w:t>
      </w:r>
      <w:r>
        <w:rPr/>
        <w:t>required</w:t>
      </w:r>
      <w:r>
        <w:rPr>
          <w:spacing w:val="-3"/>
        </w:rPr>
        <w:t> </w:t>
      </w:r>
      <w:r>
        <w:rPr/>
        <w:t>or</w:t>
      </w:r>
      <w:r>
        <w:rPr>
          <w:spacing w:val="-1"/>
        </w:rPr>
        <w:t> </w:t>
      </w:r>
      <w:r>
        <w:rPr/>
        <w:t>offered</w:t>
      </w:r>
      <w:r>
        <w:rPr>
          <w:spacing w:val="-5"/>
        </w:rPr>
        <w:t> </w:t>
      </w:r>
      <w:r>
        <w:rPr/>
        <w:t>in</w:t>
      </w:r>
      <w:r>
        <w:rPr>
          <w:spacing w:val="-3"/>
        </w:rPr>
        <w:t> </w:t>
      </w:r>
      <w:r>
        <w:rPr/>
        <w:t>each curriculum area so students can enroll for the upcoming school year.</w:t>
      </w:r>
    </w:p>
    <w:p>
      <w:pPr>
        <w:pStyle w:val="BodyText"/>
        <w:spacing w:line="244" w:lineRule="auto" w:before="156"/>
        <w:ind w:right="860"/>
      </w:pPr>
      <w:r>
        <w:rPr>
          <w:b/>
        </w:rPr>
        <w:t>Note:</w:t>
      </w:r>
      <w:r>
        <w:rPr>
          <w:b/>
          <w:spacing w:val="-3"/>
        </w:rPr>
        <w:t> </w:t>
      </w:r>
      <w:r>
        <w:rPr/>
        <w:t>The</w:t>
      </w:r>
      <w:r>
        <w:rPr>
          <w:spacing w:val="-4"/>
        </w:rPr>
        <w:t> </w:t>
      </w:r>
      <w:r>
        <w:rPr/>
        <w:t>district</w:t>
      </w:r>
      <w:r>
        <w:rPr>
          <w:spacing w:val="-2"/>
        </w:rPr>
        <w:t> </w:t>
      </w:r>
      <w:r>
        <w:rPr/>
        <w:t>may</w:t>
      </w:r>
      <w:r>
        <w:rPr>
          <w:spacing w:val="-4"/>
        </w:rPr>
        <w:t> </w:t>
      </w:r>
      <w:r>
        <w:rPr/>
        <w:t>require</w:t>
      </w:r>
      <w:r>
        <w:rPr>
          <w:spacing w:val="-4"/>
        </w:rPr>
        <w:t> </w:t>
      </w:r>
      <w:r>
        <w:rPr/>
        <w:t>the</w:t>
      </w:r>
      <w:r>
        <w:rPr>
          <w:spacing w:val="-4"/>
        </w:rPr>
        <w:t> </w:t>
      </w:r>
      <w:r>
        <w:rPr/>
        <w:t>completion</w:t>
      </w:r>
      <w:r>
        <w:rPr>
          <w:spacing w:val="-2"/>
        </w:rPr>
        <w:t> </w:t>
      </w:r>
      <w:r>
        <w:rPr/>
        <w:t>of certain</w:t>
      </w:r>
      <w:r>
        <w:rPr>
          <w:spacing w:val="-2"/>
        </w:rPr>
        <w:t> </w:t>
      </w:r>
      <w:r>
        <w:rPr/>
        <w:t>courses</w:t>
      </w:r>
      <w:r>
        <w:rPr>
          <w:spacing w:val="-6"/>
        </w:rPr>
        <w:t> </w:t>
      </w:r>
      <w:r>
        <w:rPr/>
        <w:t>for</w:t>
      </w:r>
      <w:r>
        <w:rPr>
          <w:spacing w:val="-3"/>
        </w:rPr>
        <w:t> </w:t>
      </w:r>
      <w:r>
        <w:rPr/>
        <w:t>graduation</w:t>
      </w:r>
      <w:r>
        <w:rPr>
          <w:spacing w:val="-2"/>
        </w:rPr>
        <w:t> </w:t>
      </w:r>
      <w:r>
        <w:rPr/>
        <w:t>even</w:t>
      </w:r>
      <w:r>
        <w:rPr>
          <w:spacing w:val="-2"/>
        </w:rPr>
        <w:t> </w:t>
      </w:r>
      <w:r>
        <w:rPr/>
        <w:t>if these courses are not required by the state for graduation.</w:t>
      </w:r>
    </w:p>
    <w:p>
      <w:pPr>
        <w:pStyle w:val="BodyText"/>
        <w:spacing w:before="154"/>
        <w:ind w:left="479" w:right="909"/>
      </w:pPr>
      <w:r>
        <w:rPr/>
        <w:t>Not all courses are offered at every secondary campus in the district. A</w:t>
      </w:r>
      <w:r>
        <w:rPr>
          <w:spacing w:val="-6"/>
        </w:rPr>
        <w:t> </w:t>
      </w:r>
      <w:r>
        <w:rPr/>
        <w:t>student who wants to take a course not offered at his or her regular campus should contact the school counselor about a</w:t>
      </w:r>
      <w:r>
        <w:rPr>
          <w:spacing w:val="-2"/>
        </w:rPr>
        <w:t> </w:t>
      </w:r>
      <w:r>
        <w:rPr/>
        <w:t>transfer or other</w:t>
      </w:r>
      <w:r>
        <w:rPr>
          <w:spacing w:val="-3"/>
        </w:rPr>
        <w:t> </w:t>
      </w:r>
      <w:r>
        <w:rPr/>
        <w:t>alternatives.</w:t>
      </w:r>
      <w:r>
        <w:rPr>
          <w:spacing w:val="-1"/>
        </w:rPr>
        <w:t> </w:t>
      </w:r>
      <w:r>
        <w:rPr/>
        <w:t>If the</w:t>
      </w:r>
      <w:r>
        <w:rPr>
          <w:spacing w:val="-2"/>
        </w:rPr>
        <w:t> </w:t>
      </w:r>
      <w:r>
        <w:rPr/>
        <w:t>parents of at least 22 students</w:t>
      </w:r>
      <w:r>
        <w:rPr>
          <w:spacing w:val="-2"/>
        </w:rPr>
        <w:t> </w:t>
      </w:r>
      <w:r>
        <w:rPr/>
        <w:t>request a</w:t>
      </w:r>
      <w:r>
        <w:rPr>
          <w:spacing w:val="-2"/>
        </w:rPr>
        <w:t> </w:t>
      </w:r>
      <w:r>
        <w:rPr/>
        <w:t>transfer</w:t>
      </w:r>
      <w:r>
        <w:rPr>
          <w:spacing w:val="-1"/>
        </w:rPr>
        <w:t> </w:t>
      </w:r>
      <w:r>
        <w:rPr/>
        <w:t>for a</w:t>
      </w:r>
      <w:r>
        <w:rPr>
          <w:spacing w:val="-2"/>
        </w:rPr>
        <w:t> </w:t>
      </w:r>
      <w:r>
        <w:rPr/>
        <w:t>course</w:t>
      </w:r>
      <w:r>
        <w:rPr>
          <w:spacing w:val="-4"/>
        </w:rPr>
        <w:t> </w:t>
      </w:r>
      <w:r>
        <w:rPr/>
        <w:t>in</w:t>
      </w:r>
      <w:r>
        <w:rPr>
          <w:spacing w:val="-4"/>
        </w:rPr>
        <w:t> </w:t>
      </w:r>
      <w:r>
        <w:rPr/>
        <w:t>the</w:t>
      </w:r>
      <w:r>
        <w:rPr>
          <w:spacing w:val="-4"/>
        </w:rPr>
        <w:t> </w:t>
      </w:r>
      <w:r>
        <w:rPr/>
        <w:t>required</w:t>
      </w:r>
      <w:r>
        <w:rPr>
          <w:spacing w:val="-4"/>
        </w:rPr>
        <w:t> </w:t>
      </w:r>
      <w:r>
        <w:rPr/>
        <w:t>curriculum</w:t>
      </w:r>
      <w:r>
        <w:rPr>
          <w:spacing w:val="-3"/>
        </w:rPr>
        <w:t> </w:t>
      </w:r>
      <w:r>
        <w:rPr/>
        <w:t>other</w:t>
      </w:r>
      <w:r>
        <w:rPr>
          <w:spacing w:val="-3"/>
        </w:rPr>
        <w:t> </w:t>
      </w:r>
      <w:r>
        <w:rPr/>
        <w:t>than</w:t>
      </w:r>
      <w:r>
        <w:rPr>
          <w:spacing w:val="-4"/>
        </w:rPr>
        <w:t> </w:t>
      </w:r>
      <w:r>
        <w:rPr/>
        <w:t>fine</w:t>
      </w:r>
      <w:r>
        <w:rPr>
          <w:spacing w:val="-2"/>
        </w:rPr>
        <w:t> </w:t>
      </w:r>
      <w:r>
        <w:rPr/>
        <w:t>arts</w:t>
      </w:r>
      <w:r>
        <w:rPr>
          <w:spacing w:val="-1"/>
        </w:rPr>
        <w:t> </w:t>
      </w:r>
      <w:r>
        <w:rPr/>
        <w:t>or career</w:t>
      </w:r>
      <w:r>
        <w:rPr>
          <w:spacing w:val="-3"/>
        </w:rPr>
        <w:t> </w:t>
      </w:r>
      <w:r>
        <w:rPr/>
        <w:t>and</w:t>
      </w:r>
      <w:r>
        <w:rPr>
          <w:spacing w:val="-4"/>
        </w:rPr>
        <w:t> </w:t>
      </w:r>
      <w:r>
        <w:rPr/>
        <w:t>technical</w:t>
      </w:r>
      <w:r>
        <w:rPr>
          <w:spacing w:val="-2"/>
        </w:rPr>
        <w:t> </w:t>
      </w:r>
      <w:r>
        <w:rPr/>
        <w:t>education</w:t>
      </w:r>
      <w:r>
        <w:rPr>
          <w:spacing w:val="-2"/>
        </w:rPr>
        <w:t> </w:t>
      </w:r>
      <w:r>
        <w:rPr/>
        <w:t>(CTE), the district will offer the course the following year either by teleconference or at the school from which the transfers were requested.</w:t>
      </w:r>
    </w:p>
    <w:p>
      <w:pPr>
        <w:pStyle w:val="Heading7"/>
        <w:spacing w:before="158"/>
        <w:ind w:left="479"/>
      </w:pPr>
      <w:bookmarkStart w:name="Certificates of Coursework Completion" w:id="259"/>
      <w:bookmarkEnd w:id="259"/>
      <w:r>
        <w:rPr>
          <w:b w:val="0"/>
        </w:rPr>
      </w:r>
      <w:r>
        <w:rPr/>
        <w:t>Certificates</w:t>
      </w:r>
      <w:r>
        <w:rPr>
          <w:spacing w:val="-13"/>
        </w:rPr>
        <w:t> </w:t>
      </w:r>
      <w:r>
        <w:rPr/>
        <w:t>of</w:t>
      </w:r>
      <w:r>
        <w:rPr>
          <w:spacing w:val="-11"/>
        </w:rPr>
        <w:t> </w:t>
      </w:r>
      <w:r>
        <w:rPr/>
        <w:t>Coursework</w:t>
      </w:r>
      <w:r>
        <w:rPr>
          <w:spacing w:val="-12"/>
        </w:rPr>
        <w:t> </w:t>
      </w:r>
      <w:r>
        <w:rPr>
          <w:spacing w:val="-2"/>
        </w:rPr>
        <w:t>Completion</w:t>
      </w:r>
    </w:p>
    <w:p>
      <w:pPr>
        <w:pStyle w:val="BodyText"/>
        <w:spacing w:before="121"/>
        <w:ind w:left="479" w:right="860" w:hanging="1"/>
      </w:pPr>
      <w:r>
        <w:rPr/>
        <w:t>A</w:t>
      </w:r>
      <w:r>
        <w:rPr>
          <w:spacing w:val="-4"/>
        </w:rPr>
        <w:t> </w:t>
      </w:r>
      <w:r>
        <w:rPr/>
        <w:t>certificate of coursework completion will be issued to a student who has successfully completed</w:t>
      </w:r>
      <w:r>
        <w:rPr>
          <w:spacing w:val="-5"/>
        </w:rPr>
        <w:t> </w:t>
      </w:r>
      <w:r>
        <w:rPr/>
        <w:t>state</w:t>
      </w:r>
      <w:r>
        <w:rPr>
          <w:spacing w:val="-3"/>
        </w:rPr>
        <w:t> </w:t>
      </w:r>
      <w:r>
        <w:rPr/>
        <w:t>and</w:t>
      </w:r>
      <w:r>
        <w:rPr>
          <w:spacing w:val="-5"/>
        </w:rPr>
        <w:t> </w:t>
      </w:r>
      <w:r>
        <w:rPr/>
        <w:t>local</w:t>
      </w:r>
      <w:r>
        <w:rPr>
          <w:spacing w:val="-3"/>
        </w:rPr>
        <w:t> </w:t>
      </w:r>
      <w:r>
        <w:rPr/>
        <w:t>credit</w:t>
      </w:r>
      <w:r>
        <w:rPr>
          <w:spacing w:val="-3"/>
        </w:rPr>
        <w:t> </w:t>
      </w:r>
      <w:r>
        <w:rPr/>
        <w:t>requirements</w:t>
      </w:r>
      <w:r>
        <w:rPr>
          <w:spacing w:val="-5"/>
        </w:rPr>
        <w:t> </w:t>
      </w:r>
      <w:r>
        <w:rPr/>
        <w:t>for</w:t>
      </w:r>
      <w:r>
        <w:rPr>
          <w:spacing w:val="-6"/>
        </w:rPr>
        <w:t> </w:t>
      </w:r>
      <w:r>
        <w:rPr/>
        <w:t>graduation</w:t>
      </w:r>
      <w:r>
        <w:rPr>
          <w:spacing w:val="-3"/>
        </w:rPr>
        <w:t> </w:t>
      </w:r>
      <w:r>
        <w:rPr/>
        <w:t>but</w:t>
      </w:r>
      <w:r>
        <w:rPr>
          <w:spacing w:val="-1"/>
        </w:rPr>
        <w:t> </w:t>
      </w:r>
      <w:r>
        <w:rPr/>
        <w:t>has</w:t>
      </w:r>
      <w:r>
        <w:rPr>
          <w:spacing w:val="-2"/>
        </w:rPr>
        <w:t> </w:t>
      </w:r>
      <w:r>
        <w:rPr/>
        <w:t>not</w:t>
      </w:r>
      <w:r>
        <w:rPr>
          <w:spacing w:val="-1"/>
        </w:rPr>
        <w:t> </w:t>
      </w:r>
      <w:r>
        <w:rPr/>
        <w:t>yet</w:t>
      </w:r>
      <w:r>
        <w:rPr>
          <w:spacing w:val="-1"/>
        </w:rPr>
        <w:t> </w:t>
      </w:r>
      <w:r>
        <w:rPr/>
        <w:t>demonstrated satisfactory performance on the state-mandated tests required for graduation.</w:t>
      </w:r>
    </w:p>
    <w:p>
      <w:pPr>
        <w:pStyle w:val="Heading7"/>
        <w:spacing w:before="160"/>
        <w:ind w:left="479"/>
      </w:pPr>
      <w:bookmarkStart w:name="Students with Disabilities" w:id="260"/>
      <w:bookmarkEnd w:id="260"/>
      <w:r>
        <w:rPr>
          <w:b w:val="0"/>
        </w:rPr>
      </w:r>
      <w:r>
        <w:rPr/>
        <w:t>Students</w:t>
      </w:r>
      <w:r>
        <w:rPr>
          <w:spacing w:val="-4"/>
        </w:rPr>
        <w:t> </w:t>
      </w:r>
      <w:r>
        <w:rPr/>
        <w:t>with</w:t>
      </w:r>
      <w:r>
        <w:rPr>
          <w:spacing w:val="-6"/>
        </w:rPr>
        <w:t> </w:t>
      </w:r>
      <w:r>
        <w:rPr>
          <w:spacing w:val="-2"/>
        </w:rPr>
        <w:t>Disabilities</w:t>
      </w:r>
    </w:p>
    <w:p>
      <w:pPr>
        <w:pStyle w:val="BodyText"/>
        <w:spacing w:before="121"/>
        <w:ind w:left="479" w:right="1264"/>
        <w:jc w:val="both"/>
      </w:pPr>
      <w:r>
        <w:rPr/>
        <w:t>Admission,</w:t>
      </w:r>
      <w:r>
        <w:rPr>
          <w:spacing w:val="-5"/>
        </w:rPr>
        <w:t> </w:t>
      </w:r>
      <w:r>
        <w:rPr/>
        <w:t>review,</w:t>
      </w:r>
      <w:r>
        <w:rPr>
          <w:spacing w:val="-2"/>
        </w:rPr>
        <w:t> </w:t>
      </w:r>
      <w:r>
        <w:rPr/>
        <w:t>and</w:t>
      </w:r>
      <w:r>
        <w:rPr>
          <w:spacing w:val="-4"/>
        </w:rPr>
        <w:t> </w:t>
      </w:r>
      <w:r>
        <w:rPr/>
        <w:t>dismissal</w:t>
      </w:r>
      <w:r>
        <w:rPr>
          <w:spacing w:val="-4"/>
        </w:rPr>
        <w:t> </w:t>
      </w:r>
      <w:r>
        <w:rPr/>
        <w:t>(ARD)</w:t>
      </w:r>
      <w:r>
        <w:rPr>
          <w:spacing w:val="-5"/>
        </w:rPr>
        <w:t> </w:t>
      </w:r>
      <w:r>
        <w:rPr/>
        <w:t>committees</w:t>
      </w:r>
      <w:r>
        <w:rPr>
          <w:spacing w:val="-3"/>
        </w:rPr>
        <w:t> </w:t>
      </w:r>
      <w:r>
        <w:rPr/>
        <w:t>will</w:t>
      </w:r>
      <w:r>
        <w:rPr>
          <w:spacing w:val="-4"/>
        </w:rPr>
        <w:t> </w:t>
      </w:r>
      <w:r>
        <w:rPr/>
        <w:t>make</w:t>
      </w:r>
      <w:r>
        <w:rPr>
          <w:spacing w:val="-4"/>
        </w:rPr>
        <w:t> </w:t>
      </w:r>
      <w:r>
        <w:rPr/>
        <w:t>instructional</w:t>
      </w:r>
      <w:r>
        <w:rPr>
          <w:spacing w:val="-4"/>
        </w:rPr>
        <w:t> </w:t>
      </w:r>
      <w:r>
        <w:rPr/>
        <w:t>and</w:t>
      </w:r>
      <w:r>
        <w:rPr>
          <w:spacing w:val="-4"/>
        </w:rPr>
        <w:t> </w:t>
      </w:r>
      <w:r>
        <w:rPr/>
        <w:t>assessment decisions</w:t>
      </w:r>
      <w:r>
        <w:rPr>
          <w:spacing w:val="-5"/>
        </w:rPr>
        <w:t> </w:t>
      </w:r>
      <w:r>
        <w:rPr/>
        <w:t>for</w:t>
      </w:r>
      <w:r>
        <w:rPr>
          <w:spacing w:val="-4"/>
        </w:rPr>
        <w:t> </w:t>
      </w:r>
      <w:r>
        <w:rPr/>
        <w:t>students</w:t>
      </w:r>
      <w:r>
        <w:rPr>
          <w:spacing w:val="-5"/>
        </w:rPr>
        <w:t> </w:t>
      </w:r>
      <w:r>
        <w:rPr/>
        <w:t>with</w:t>
      </w:r>
      <w:r>
        <w:rPr>
          <w:spacing w:val="-3"/>
        </w:rPr>
        <w:t> </w:t>
      </w:r>
      <w:r>
        <w:rPr/>
        <w:t>disabilities</w:t>
      </w:r>
      <w:r>
        <w:rPr>
          <w:spacing w:val="-2"/>
        </w:rPr>
        <w:t> </w:t>
      </w:r>
      <w:r>
        <w:rPr/>
        <w:t>who</w:t>
      </w:r>
      <w:r>
        <w:rPr>
          <w:spacing w:val="-3"/>
        </w:rPr>
        <w:t> </w:t>
      </w:r>
      <w:r>
        <w:rPr/>
        <w:t>receive</w:t>
      </w:r>
      <w:r>
        <w:rPr>
          <w:spacing w:val="-3"/>
        </w:rPr>
        <w:t> </w:t>
      </w:r>
      <w:r>
        <w:rPr/>
        <w:t>special</w:t>
      </w:r>
      <w:r>
        <w:rPr>
          <w:spacing w:val="-3"/>
        </w:rPr>
        <w:t> </w:t>
      </w:r>
      <w:r>
        <w:rPr/>
        <w:t>education</w:t>
      </w:r>
      <w:r>
        <w:rPr>
          <w:spacing w:val="-5"/>
        </w:rPr>
        <w:t> </w:t>
      </w:r>
      <w:r>
        <w:rPr/>
        <w:t>services</w:t>
      </w:r>
      <w:r>
        <w:rPr>
          <w:spacing w:val="-2"/>
        </w:rPr>
        <w:t> </w:t>
      </w:r>
      <w:r>
        <w:rPr/>
        <w:t>in</w:t>
      </w:r>
      <w:r>
        <w:rPr>
          <w:spacing w:val="-3"/>
        </w:rPr>
        <w:t> </w:t>
      </w:r>
      <w:r>
        <w:rPr/>
        <w:t>accordance with state law.</w:t>
      </w:r>
    </w:p>
    <w:p>
      <w:pPr>
        <w:pStyle w:val="BodyText"/>
        <w:spacing w:before="160"/>
        <w:ind w:left="479" w:right="860"/>
      </w:pPr>
      <w:r>
        <w:rPr/>
        <w:t>Upon the</w:t>
      </w:r>
      <w:r>
        <w:rPr>
          <w:spacing w:val="-1"/>
        </w:rPr>
        <w:t> </w:t>
      </w:r>
      <w:r>
        <w:rPr/>
        <w:t>recommendation of the</w:t>
      </w:r>
      <w:r>
        <w:rPr>
          <w:spacing w:val="-13"/>
        </w:rPr>
        <w:t> </w:t>
      </w:r>
      <w:r>
        <w:rPr/>
        <w:t>ARD committee, a</w:t>
      </w:r>
      <w:r>
        <w:rPr>
          <w:spacing w:val="-1"/>
        </w:rPr>
        <w:t> </w:t>
      </w:r>
      <w:r>
        <w:rPr/>
        <w:t>student with a disability</w:t>
      </w:r>
      <w:r>
        <w:rPr>
          <w:spacing w:val="-1"/>
        </w:rPr>
        <w:t> </w:t>
      </w:r>
      <w:r>
        <w:rPr/>
        <w:t>who receives special</w:t>
      </w:r>
      <w:r>
        <w:rPr>
          <w:spacing w:val="-3"/>
        </w:rPr>
        <w:t> </w:t>
      </w:r>
      <w:r>
        <w:rPr/>
        <w:t>education</w:t>
      </w:r>
      <w:r>
        <w:rPr>
          <w:spacing w:val="-3"/>
        </w:rPr>
        <w:t> </w:t>
      </w:r>
      <w:r>
        <w:rPr/>
        <w:t>services</w:t>
      </w:r>
      <w:r>
        <w:rPr>
          <w:spacing w:val="-2"/>
        </w:rPr>
        <w:t> </w:t>
      </w:r>
      <w:r>
        <w:rPr/>
        <w:t>may</w:t>
      </w:r>
      <w:r>
        <w:rPr>
          <w:spacing w:val="-5"/>
        </w:rPr>
        <w:t> </w:t>
      </w:r>
      <w:r>
        <w:rPr/>
        <w:t>be</w:t>
      </w:r>
      <w:r>
        <w:rPr>
          <w:spacing w:val="-5"/>
        </w:rPr>
        <w:t> </w:t>
      </w:r>
      <w:r>
        <w:rPr/>
        <w:t>permitted</w:t>
      </w:r>
      <w:r>
        <w:rPr>
          <w:spacing w:val="-6"/>
        </w:rPr>
        <w:t> </w:t>
      </w:r>
      <w:r>
        <w:rPr/>
        <w:t>to</w:t>
      </w:r>
      <w:r>
        <w:rPr>
          <w:spacing w:val="-5"/>
        </w:rPr>
        <w:t> </w:t>
      </w:r>
      <w:r>
        <w:rPr/>
        <w:t>graduate</w:t>
      </w:r>
      <w:r>
        <w:rPr>
          <w:spacing w:val="-5"/>
        </w:rPr>
        <w:t> </w:t>
      </w:r>
      <w:r>
        <w:rPr/>
        <w:t>under</w:t>
      </w:r>
      <w:r>
        <w:rPr>
          <w:spacing w:val="-4"/>
        </w:rPr>
        <w:t> </w:t>
      </w:r>
      <w:r>
        <w:rPr/>
        <w:t>the</w:t>
      </w:r>
      <w:r>
        <w:rPr>
          <w:spacing w:val="-5"/>
        </w:rPr>
        <w:t> </w:t>
      </w:r>
      <w:r>
        <w:rPr/>
        <w:t>provisions</w:t>
      </w:r>
      <w:r>
        <w:rPr>
          <w:spacing w:val="-2"/>
        </w:rPr>
        <w:t> </w:t>
      </w:r>
      <w:r>
        <w:rPr/>
        <w:t>of</w:t>
      </w:r>
      <w:r>
        <w:rPr>
          <w:spacing w:val="-1"/>
        </w:rPr>
        <w:t> </w:t>
      </w:r>
      <w:r>
        <w:rPr/>
        <w:t>his</w:t>
      </w:r>
      <w:r>
        <w:rPr>
          <w:spacing w:val="-2"/>
        </w:rPr>
        <w:t> </w:t>
      </w:r>
      <w:r>
        <w:rPr/>
        <w:t>or</w:t>
      </w:r>
      <w:r>
        <w:rPr>
          <w:spacing w:val="-1"/>
        </w:rPr>
        <w:t> </w:t>
      </w:r>
      <w:r>
        <w:rPr/>
        <w:t>her individualized education program (IEP) and in accordance with state rules.</w:t>
      </w:r>
    </w:p>
    <w:p>
      <w:pPr>
        <w:pStyle w:val="BodyText"/>
        <w:spacing w:before="157"/>
        <w:ind w:left="479" w:right="909"/>
      </w:pPr>
      <w:r>
        <w:rPr/>
        <w:t>A</w:t>
      </w:r>
      <w:r>
        <w:rPr>
          <w:spacing w:val="-4"/>
        </w:rPr>
        <w:t> </w:t>
      </w:r>
      <w:r>
        <w:rPr/>
        <w:t>student who receives special education services may earn an endorsement under the foundation program. If the student’s curriculum requirements for the endorsement were modified, the student’s</w:t>
      </w:r>
      <w:r>
        <w:rPr>
          <w:spacing w:val="-2"/>
        </w:rPr>
        <w:t> </w:t>
      </w:r>
      <w:r>
        <w:rPr/>
        <w:t>ARD committee will determine whether the modified curriculum is sufficiently</w:t>
      </w:r>
      <w:r>
        <w:rPr>
          <w:spacing w:val="-5"/>
        </w:rPr>
        <w:t> </w:t>
      </w:r>
      <w:r>
        <w:rPr/>
        <w:t>rigorous</w:t>
      </w:r>
      <w:r>
        <w:rPr>
          <w:spacing w:val="-5"/>
        </w:rPr>
        <w:t> </w:t>
      </w:r>
      <w:r>
        <w:rPr/>
        <w:t>to</w:t>
      </w:r>
      <w:r>
        <w:rPr>
          <w:spacing w:val="-5"/>
        </w:rPr>
        <w:t> </w:t>
      </w:r>
      <w:r>
        <w:rPr/>
        <w:t>earn</w:t>
      </w:r>
      <w:r>
        <w:rPr>
          <w:spacing w:val="-5"/>
        </w:rPr>
        <w:t> </w:t>
      </w:r>
      <w:r>
        <w:rPr/>
        <w:t>the</w:t>
      </w:r>
      <w:r>
        <w:rPr>
          <w:spacing w:val="-3"/>
        </w:rPr>
        <w:t> </w:t>
      </w:r>
      <w:r>
        <w:rPr/>
        <w:t>endorsement.</w:t>
      </w:r>
      <w:r>
        <w:rPr>
          <w:spacing w:val="-7"/>
        </w:rPr>
        <w:t> </w:t>
      </w:r>
      <w:r>
        <w:rPr/>
        <w:t>The</w:t>
      </w:r>
      <w:r>
        <w:rPr>
          <w:spacing w:val="-16"/>
        </w:rPr>
        <w:t> </w:t>
      </w:r>
      <w:r>
        <w:rPr/>
        <w:t>ARD</w:t>
      </w:r>
      <w:r>
        <w:rPr>
          <w:spacing w:val="-2"/>
        </w:rPr>
        <w:t> </w:t>
      </w:r>
      <w:r>
        <w:rPr/>
        <w:t>committee</w:t>
      </w:r>
      <w:r>
        <w:rPr>
          <w:spacing w:val="-5"/>
        </w:rPr>
        <w:t> </w:t>
      </w:r>
      <w:r>
        <w:rPr/>
        <w:t>must</w:t>
      </w:r>
      <w:r>
        <w:rPr>
          <w:spacing w:val="-3"/>
        </w:rPr>
        <w:t> </w:t>
      </w:r>
      <w:r>
        <w:rPr/>
        <w:t>also</w:t>
      </w:r>
      <w:r>
        <w:rPr>
          <w:spacing w:val="-3"/>
        </w:rPr>
        <w:t> </w:t>
      </w:r>
      <w:r>
        <w:rPr/>
        <w:t>determine</w:t>
      </w:r>
      <w:r>
        <w:rPr>
          <w:spacing w:val="-3"/>
        </w:rPr>
        <w:t> </w:t>
      </w:r>
      <w:r>
        <w:rPr/>
        <w:t>whether the student must perform satisfactorily on any end-of-course assessment to earn an </w:t>
      </w:r>
      <w:r>
        <w:rPr>
          <w:spacing w:val="-2"/>
        </w:rPr>
        <w:t>endorsement.</w:t>
      </w:r>
    </w:p>
    <w:p>
      <w:pPr>
        <w:pStyle w:val="BodyText"/>
        <w:spacing w:before="162"/>
        <w:ind w:left="479" w:right="926"/>
      </w:pPr>
      <w:r>
        <w:rPr/>
        <w:t>A</w:t>
      </w:r>
      <w:r>
        <w:rPr>
          <w:spacing w:val="-15"/>
        </w:rPr>
        <w:t> </w:t>
      </w:r>
      <w:r>
        <w:rPr/>
        <w:t>student</w:t>
      </w:r>
      <w:r>
        <w:rPr>
          <w:spacing w:val="-1"/>
        </w:rPr>
        <w:t> </w:t>
      </w:r>
      <w:r>
        <w:rPr/>
        <w:t>who</w:t>
      </w:r>
      <w:r>
        <w:rPr>
          <w:spacing w:val="-3"/>
        </w:rPr>
        <w:t> </w:t>
      </w:r>
      <w:r>
        <w:rPr/>
        <w:t>receives</w:t>
      </w:r>
      <w:r>
        <w:rPr>
          <w:spacing w:val="-2"/>
        </w:rPr>
        <w:t> </w:t>
      </w:r>
      <w:r>
        <w:rPr/>
        <w:t>special</w:t>
      </w:r>
      <w:r>
        <w:rPr>
          <w:spacing w:val="-3"/>
        </w:rPr>
        <w:t> </w:t>
      </w:r>
      <w:r>
        <w:rPr/>
        <w:t>education</w:t>
      </w:r>
      <w:r>
        <w:rPr>
          <w:spacing w:val="-3"/>
        </w:rPr>
        <w:t> </w:t>
      </w:r>
      <w:r>
        <w:rPr/>
        <w:t>services</w:t>
      </w:r>
      <w:r>
        <w:rPr>
          <w:spacing w:val="-2"/>
        </w:rPr>
        <w:t> </w:t>
      </w:r>
      <w:r>
        <w:rPr/>
        <w:t>and</w:t>
      </w:r>
      <w:r>
        <w:rPr>
          <w:spacing w:val="-3"/>
        </w:rPr>
        <w:t> </w:t>
      </w:r>
      <w:r>
        <w:rPr/>
        <w:t>has</w:t>
      </w:r>
      <w:r>
        <w:rPr>
          <w:spacing w:val="-5"/>
        </w:rPr>
        <w:t> </w:t>
      </w:r>
      <w:r>
        <w:rPr/>
        <w:t>completed</w:t>
      </w:r>
      <w:r>
        <w:rPr>
          <w:spacing w:val="-7"/>
        </w:rPr>
        <w:t> </w:t>
      </w:r>
      <w:r>
        <w:rPr/>
        <w:t>four</w:t>
      </w:r>
      <w:r>
        <w:rPr>
          <w:spacing w:val="-1"/>
        </w:rPr>
        <w:t> </w:t>
      </w:r>
      <w:r>
        <w:rPr/>
        <w:t>years</w:t>
      </w:r>
      <w:r>
        <w:rPr>
          <w:spacing w:val="-2"/>
        </w:rPr>
        <w:t> </w:t>
      </w:r>
      <w:r>
        <w:rPr/>
        <w:t>of</w:t>
      </w:r>
      <w:r>
        <w:rPr>
          <w:spacing w:val="-1"/>
        </w:rPr>
        <w:t> </w:t>
      </w:r>
      <w:r>
        <w:rPr/>
        <w:t>high</w:t>
      </w:r>
      <w:r>
        <w:rPr>
          <w:spacing w:val="-5"/>
        </w:rPr>
        <w:t> </w:t>
      </w:r>
      <w:r>
        <w:rPr/>
        <w:t>school but has not met the requirements of his or her IEP may participate in graduation ceremonies and receive a certificate of attendance. The student may then remain enrolled to complete the IEP and earn his or her high school diploma but will only be allowed to participate in one graduation ceremony.</w:t>
      </w:r>
    </w:p>
    <w:p>
      <w:pPr>
        <w:pStyle w:val="BodyText"/>
        <w:spacing w:before="158"/>
        <w:ind w:left="479"/>
        <w:jc w:val="both"/>
      </w:pPr>
      <w:r>
        <w:rPr/>
        <w:t>[See</w:t>
      </w:r>
      <w:r>
        <w:rPr>
          <w:spacing w:val="-4"/>
        </w:rPr>
        <w:t> </w:t>
      </w:r>
      <w:r>
        <w:rPr/>
        <w:t>policy</w:t>
      </w:r>
      <w:r>
        <w:rPr>
          <w:spacing w:val="-5"/>
        </w:rPr>
        <w:t> </w:t>
      </w:r>
      <w:r>
        <w:rPr/>
        <w:t>FMH(LEGAL)</w:t>
      </w:r>
      <w:r>
        <w:rPr>
          <w:spacing w:val="-5"/>
        </w:rPr>
        <w:t> </w:t>
      </w:r>
      <w:r>
        <w:rPr/>
        <w:t>for</w:t>
      </w:r>
      <w:r>
        <w:rPr>
          <w:spacing w:val="-4"/>
        </w:rPr>
        <w:t> </w:t>
      </w:r>
      <w:r>
        <w:rPr/>
        <w:t>more</w:t>
      </w:r>
      <w:r>
        <w:rPr>
          <w:spacing w:val="-3"/>
        </w:rPr>
        <w:t> </w:t>
      </w:r>
      <w:r>
        <w:rPr>
          <w:spacing w:val="-2"/>
        </w:rPr>
        <w:t>information.]</w:t>
      </w:r>
    </w:p>
    <w:p>
      <w:pPr>
        <w:spacing w:after="0"/>
        <w:jc w:val="both"/>
        <w:sectPr>
          <w:pgSz w:w="12240" w:h="15840"/>
          <w:pgMar w:header="0" w:footer="523" w:top="1360" w:bottom="720" w:left="960" w:right="580"/>
        </w:sectPr>
      </w:pPr>
    </w:p>
    <w:p>
      <w:pPr>
        <w:pStyle w:val="Heading7"/>
        <w:spacing w:before="45"/>
      </w:pPr>
      <w:bookmarkStart w:name="Graduation Activities" w:id="261"/>
      <w:bookmarkEnd w:id="261"/>
      <w:r>
        <w:rPr>
          <w:b w:val="0"/>
        </w:rPr>
      </w:r>
      <w:r>
        <w:rPr>
          <w:spacing w:val="-2"/>
        </w:rPr>
        <w:t>Graduation</w:t>
      </w:r>
      <w:r>
        <w:rPr>
          <w:spacing w:val="5"/>
        </w:rPr>
        <w:t> </w:t>
      </w:r>
      <w:r>
        <w:rPr>
          <w:spacing w:val="-2"/>
        </w:rPr>
        <w:t>Activities</w:t>
      </w:r>
    </w:p>
    <w:p>
      <w:pPr>
        <w:spacing w:before="121"/>
        <w:ind w:left="480" w:right="0" w:firstLine="0"/>
        <w:jc w:val="left"/>
        <w:rPr>
          <w:rFonts w:ascii="Calibri"/>
          <w:b/>
          <w:sz w:val="22"/>
        </w:rPr>
      </w:pPr>
      <w:bookmarkStart w:name="High School Graduation Activities may in" w:id="262"/>
      <w:bookmarkEnd w:id="262"/>
      <w:r>
        <w:rPr/>
      </w:r>
      <w:r>
        <w:rPr>
          <w:rFonts w:ascii="Calibri"/>
          <w:b/>
          <w:sz w:val="22"/>
        </w:rPr>
        <w:t>High</w:t>
      </w:r>
      <w:r>
        <w:rPr>
          <w:rFonts w:ascii="Calibri"/>
          <w:b/>
          <w:spacing w:val="-9"/>
          <w:sz w:val="22"/>
        </w:rPr>
        <w:t> </w:t>
      </w:r>
      <w:r>
        <w:rPr>
          <w:rFonts w:ascii="Calibri"/>
          <w:b/>
          <w:sz w:val="22"/>
        </w:rPr>
        <w:t>School</w:t>
      </w:r>
      <w:r>
        <w:rPr>
          <w:rFonts w:ascii="Calibri"/>
          <w:b/>
          <w:spacing w:val="-4"/>
          <w:sz w:val="22"/>
        </w:rPr>
        <w:t> </w:t>
      </w:r>
      <w:r>
        <w:rPr>
          <w:rFonts w:ascii="Calibri"/>
          <w:b/>
          <w:sz w:val="22"/>
        </w:rPr>
        <w:t>Graduation</w:t>
      </w:r>
      <w:r>
        <w:rPr>
          <w:rFonts w:ascii="Calibri"/>
          <w:b/>
          <w:spacing w:val="-7"/>
          <w:sz w:val="22"/>
        </w:rPr>
        <w:t> </w:t>
      </w:r>
      <w:r>
        <w:rPr>
          <w:rFonts w:ascii="Calibri"/>
          <w:b/>
          <w:sz w:val="22"/>
        </w:rPr>
        <w:t>Activities</w:t>
      </w:r>
      <w:r>
        <w:rPr>
          <w:rFonts w:ascii="Calibri"/>
          <w:b/>
          <w:spacing w:val="-4"/>
          <w:sz w:val="22"/>
        </w:rPr>
        <w:t> </w:t>
      </w:r>
      <w:r>
        <w:rPr>
          <w:rFonts w:ascii="Calibri"/>
          <w:b/>
          <w:sz w:val="22"/>
        </w:rPr>
        <w:t>may</w:t>
      </w:r>
      <w:r>
        <w:rPr>
          <w:rFonts w:ascii="Calibri"/>
          <w:b/>
          <w:spacing w:val="-6"/>
          <w:sz w:val="22"/>
        </w:rPr>
        <w:t> </w:t>
      </w:r>
      <w:r>
        <w:rPr>
          <w:rFonts w:ascii="Calibri"/>
          <w:b/>
          <w:sz w:val="22"/>
        </w:rPr>
        <w:t>include,</w:t>
      </w:r>
      <w:r>
        <w:rPr>
          <w:rFonts w:ascii="Calibri"/>
          <w:b/>
          <w:spacing w:val="-5"/>
          <w:sz w:val="22"/>
        </w:rPr>
        <w:t> </w:t>
      </w:r>
      <w:r>
        <w:rPr>
          <w:rFonts w:ascii="Calibri"/>
          <w:b/>
          <w:sz w:val="22"/>
        </w:rPr>
        <w:t>and</w:t>
      </w:r>
      <w:r>
        <w:rPr>
          <w:rFonts w:ascii="Calibri"/>
          <w:b/>
          <w:spacing w:val="-6"/>
          <w:sz w:val="22"/>
        </w:rPr>
        <w:t> </w:t>
      </w:r>
      <w:r>
        <w:rPr>
          <w:rFonts w:ascii="Calibri"/>
          <w:b/>
          <w:sz w:val="22"/>
        </w:rPr>
        <w:t>are</w:t>
      </w:r>
      <w:r>
        <w:rPr>
          <w:rFonts w:ascii="Calibri"/>
          <w:b/>
          <w:spacing w:val="-6"/>
          <w:sz w:val="22"/>
        </w:rPr>
        <w:t> </w:t>
      </w:r>
      <w:r>
        <w:rPr>
          <w:rFonts w:ascii="Calibri"/>
          <w:b/>
          <w:sz w:val="22"/>
        </w:rPr>
        <w:t>not</w:t>
      </w:r>
      <w:r>
        <w:rPr>
          <w:rFonts w:ascii="Calibri"/>
          <w:b/>
          <w:spacing w:val="-6"/>
          <w:sz w:val="22"/>
        </w:rPr>
        <w:t> </w:t>
      </w:r>
      <w:r>
        <w:rPr>
          <w:rFonts w:ascii="Calibri"/>
          <w:b/>
          <w:sz w:val="22"/>
        </w:rPr>
        <w:t>limited</w:t>
      </w:r>
      <w:r>
        <w:rPr>
          <w:rFonts w:ascii="Calibri"/>
          <w:b/>
          <w:spacing w:val="-6"/>
          <w:sz w:val="22"/>
        </w:rPr>
        <w:t> </w:t>
      </w:r>
      <w:r>
        <w:rPr>
          <w:rFonts w:ascii="Calibri"/>
          <w:b/>
          <w:sz w:val="22"/>
        </w:rPr>
        <w:t>to-</w:t>
      </w:r>
      <w:r>
        <w:rPr>
          <w:rFonts w:ascii="Calibri"/>
          <w:b/>
          <w:spacing w:val="-8"/>
          <w:sz w:val="22"/>
        </w:rPr>
        <w:t> </w:t>
      </w:r>
      <w:r>
        <w:rPr>
          <w:rFonts w:ascii="Calibri"/>
          <w:b/>
          <w:sz w:val="22"/>
        </w:rPr>
        <w:t>(Not</w:t>
      </w:r>
      <w:r>
        <w:rPr>
          <w:rFonts w:ascii="Calibri"/>
          <w:b/>
          <w:spacing w:val="-7"/>
          <w:sz w:val="22"/>
        </w:rPr>
        <w:t> </w:t>
      </w:r>
      <w:r>
        <w:rPr>
          <w:rFonts w:ascii="Calibri"/>
          <w:b/>
          <w:sz w:val="22"/>
        </w:rPr>
        <w:t>in</w:t>
      </w:r>
      <w:r>
        <w:rPr>
          <w:rFonts w:ascii="Calibri"/>
          <w:b/>
          <w:spacing w:val="-6"/>
          <w:sz w:val="22"/>
        </w:rPr>
        <w:t> </w:t>
      </w:r>
      <w:r>
        <w:rPr>
          <w:rFonts w:ascii="Calibri"/>
          <w:b/>
          <w:spacing w:val="-2"/>
          <w:sz w:val="22"/>
        </w:rPr>
        <w:t>order):</w:t>
      </w:r>
    </w:p>
    <w:p>
      <w:pPr>
        <w:pStyle w:val="BodyText"/>
        <w:spacing w:before="224"/>
        <w:ind w:left="0"/>
        <w:rPr>
          <w:rFonts w:ascii="Calibri"/>
          <w:b/>
        </w:rPr>
      </w:pPr>
    </w:p>
    <w:p>
      <w:pPr>
        <w:pStyle w:val="ListParagraph"/>
        <w:numPr>
          <w:ilvl w:val="0"/>
          <w:numId w:val="19"/>
        </w:numPr>
        <w:tabs>
          <w:tab w:pos="840" w:val="left" w:leader="none"/>
        </w:tabs>
        <w:spacing w:line="240" w:lineRule="auto" w:before="0" w:after="0"/>
        <w:ind w:left="840" w:right="0" w:hanging="360"/>
        <w:jc w:val="left"/>
        <w:rPr>
          <w:i/>
          <w:sz w:val="22"/>
        </w:rPr>
      </w:pPr>
      <w:r>
        <w:rPr>
          <w:i/>
          <w:sz w:val="22"/>
        </w:rPr>
        <w:t>Baccalaureate</w:t>
      </w:r>
      <w:r>
        <w:rPr>
          <w:i/>
          <w:spacing w:val="-8"/>
          <w:sz w:val="22"/>
        </w:rPr>
        <w:t> </w:t>
      </w:r>
      <w:r>
        <w:rPr>
          <w:i/>
          <w:spacing w:val="-2"/>
          <w:sz w:val="22"/>
        </w:rPr>
        <w:t>Service</w:t>
      </w:r>
    </w:p>
    <w:p>
      <w:pPr>
        <w:pStyle w:val="ListParagraph"/>
        <w:numPr>
          <w:ilvl w:val="0"/>
          <w:numId w:val="20"/>
        </w:numPr>
        <w:tabs>
          <w:tab w:pos="1559" w:val="left" w:leader="none"/>
        </w:tabs>
        <w:spacing w:line="240" w:lineRule="auto" w:before="120" w:after="0"/>
        <w:ind w:left="1559" w:right="0" w:hanging="359"/>
        <w:jc w:val="left"/>
        <w:rPr>
          <w:i/>
          <w:sz w:val="22"/>
        </w:rPr>
      </w:pPr>
      <w:r>
        <w:rPr>
          <w:i/>
          <w:sz w:val="22"/>
        </w:rPr>
        <w:t>Held</w:t>
      </w:r>
      <w:r>
        <w:rPr>
          <w:i/>
          <w:spacing w:val="-4"/>
          <w:sz w:val="22"/>
        </w:rPr>
        <w:t> </w:t>
      </w:r>
      <w:r>
        <w:rPr>
          <w:i/>
          <w:sz w:val="22"/>
        </w:rPr>
        <w:t>on</w:t>
      </w:r>
      <w:r>
        <w:rPr>
          <w:i/>
          <w:spacing w:val="-4"/>
          <w:sz w:val="22"/>
        </w:rPr>
        <w:t> </w:t>
      </w:r>
      <w:r>
        <w:rPr>
          <w:i/>
          <w:sz w:val="22"/>
        </w:rPr>
        <w:t>the</w:t>
      </w:r>
      <w:r>
        <w:rPr>
          <w:i/>
          <w:spacing w:val="-6"/>
          <w:sz w:val="22"/>
        </w:rPr>
        <w:t> </w:t>
      </w:r>
      <w:r>
        <w:rPr>
          <w:i/>
          <w:sz w:val="22"/>
        </w:rPr>
        <w:t>Sunday</w:t>
      </w:r>
      <w:r>
        <w:rPr>
          <w:i/>
          <w:spacing w:val="-3"/>
          <w:sz w:val="22"/>
        </w:rPr>
        <w:t> </w:t>
      </w:r>
      <w:r>
        <w:rPr>
          <w:i/>
          <w:sz w:val="22"/>
        </w:rPr>
        <w:t>before</w:t>
      </w:r>
      <w:r>
        <w:rPr>
          <w:i/>
          <w:spacing w:val="-4"/>
          <w:sz w:val="22"/>
        </w:rPr>
        <w:t> </w:t>
      </w:r>
      <w:r>
        <w:rPr>
          <w:i/>
          <w:sz w:val="22"/>
        </w:rPr>
        <w:t>graduation</w:t>
      </w:r>
      <w:r>
        <w:rPr>
          <w:i/>
          <w:spacing w:val="-6"/>
          <w:sz w:val="22"/>
        </w:rPr>
        <w:t> </w:t>
      </w:r>
      <w:r>
        <w:rPr>
          <w:i/>
          <w:sz w:val="22"/>
        </w:rPr>
        <w:t>(Subject</w:t>
      </w:r>
      <w:r>
        <w:rPr>
          <w:i/>
          <w:spacing w:val="-4"/>
          <w:sz w:val="22"/>
        </w:rPr>
        <w:t> </w:t>
      </w:r>
      <w:r>
        <w:rPr>
          <w:i/>
          <w:sz w:val="22"/>
        </w:rPr>
        <w:t>to</w:t>
      </w:r>
      <w:r>
        <w:rPr>
          <w:i/>
          <w:spacing w:val="-5"/>
          <w:sz w:val="22"/>
        </w:rPr>
        <w:t> </w:t>
      </w:r>
      <w:r>
        <w:rPr>
          <w:i/>
          <w:spacing w:val="-2"/>
          <w:sz w:val="22"/>
        </w:rPr>
        <w:t>change)</w:t>
      </w:r>
    </w:p>
    <w:p>
      <w:pPr>
        <w:pStyle w:val="ListParagraph"/>
        <w:numPr>
          <w:ilvl w:val="0"/>
          <w:numId w:val="19"/>
        </w:numPr>
        <w:tabs>
          <w:tab w:pos="840" w:val="left" w:leader="none"/>
        </w:tabs>
        <w:spacing w:line="240" w:lineRule="auto" w:before="99" w:after="0"/>
        <w:ind w:left="840" w:right="0" w:hanging="360"/>
        <w:jc w:val="left"/>
        <w:rPr>
          <w:i/>
          <w:sz w:val="22"/>
        </w:rPr>
      </w:pPr>
      <w:r>
        <w:rPr>
          <w:i/>
          <w:sz w:val="22"/>
        </w:rPr>
        <w:t>Graduation</w:t>
      </w:r>
      <w:r>
        <w:rPr>
          <w:i/>
          <w:spacing w:val="-6"/>
          <w:sz w:val="22"/>
        </w:rPr>
        <w:t> </w:t>
      </w:r>
      <w:r>
        <w:rPr>
          <w:i/>
          <w:sz w:val="22"/>
        </w:rPr>
        <w:t>ceremony</w:t>
      </w:r>
      <w:r>
        <w:rPr>
          <w:i/>
          <w:spacing w:val="-6"/>
          <w:sz w:val="22"/>
        </w:rPr>
        <w:t> </w:t>
      </w:r>
      <w:r>
        <w:rPr>
          <w:i/>
          <w:sz w:val="22"/>
        </w:rPr>
        <w:t>and</w:t>
      </w:r>
      <w:r>
        <w:rPr>
          <w:i/>
          <w:spacing w:val="-6"/>
          <w:sz w:val="22"/>
        </w:rPr>
        <w:t> </w:t>
      </w:r>
      <w:r>
        <w:rPr>
          <w:i/>
          <w:sz w:val="22"/>
        </w:rPr>
        <w:t>awarded</w:t>
      </w:r>
      <w:r>
        <w:rPr>
          <w:i/>
          <w:spacing w:val="-5"/>
          <w:sz w:val="22"/>
        </w:rPr>
        <w:t> </w:t>
      </w:r>
      <w:r>
        <w:rPr>
          <w:i/>
          <w:spacing w:val="-2"/>
          <w:sz w:val="22"/>
        </w:rPr>
        <w:t>diplomas</w:t>
      </w:r>
    </w:p>
    <w:p>
      <w:pPr>
        <w:pStyle w:val="ListParagraph"/>
        <w:numPr>
          <w:ilvl w:val="0"/>
          <w:numId w:val="19"/>
        </w:numPr>
        <w:tabs>
          <w:tab w:pos="903" w:val="left" w:leader="none"/>
        </w:tabs>
        <w:spacing w:line="240" w:lineRule="auto" w:before="119" w:after="0"/>
        <w:ind w:left="903" w:right="0" w:hanging="423"/>
        <w:jc w:val="left"/>
        <w:rPr>
          <w:i/>
          <w:sz w:val="22"/>
        </w:rPr>
      </w:pPr>
      <w:r>
        <w:rPr>
          <w:i/>
          <w:sz w:val="22"/>
        </w:rPr>
        <w:t>Presentation</w:t>
      </w:r>
      <w:r>
        <w:rPr>
          <w:i/>
          <w:spacing w:val="-8"/>
          <w:sz w:val="22"/>
        </w:rPr>
        <w:t> </w:t>
      </w:r>
      <w:r>
        <w:rPr>
          <w:i/>
          <w:sz w:val="22"/>
        </w:rPr>
        <w:t>of</w:t>
      </w:r>
      <w:r>
        <w:rPr>
          <w:i/>
          <w:spacing w:val="-5"/>
          <w:sz w:val="22"/>
        </w:rPr>
        <w:t> </w:t>
      </w:r>
      <w:r>
        <w:rPr>
          <w:i/>
          <w:sz w:val="22"/>
        </w:rPr>
        <w:t>Flowers</w:t>
      </w:r>
      <w:r>
        <w:rPr>
          <w:i/>
          <w:spacing w:val="-7"/>
          <w:sz w:val="22"/>
        </w:rPr>
        <w:t> </w:t>
      </w:r>
      <w:r>
        <w:rPr>
          <w:i/>
          <w:sz w:val="22"/>
        </w:rPr>
        <w:t>(Class</w:t>
      </w:r>
      <w:r>
        <w:rPr>
          <w:i/>
          <w:spacing w:val="-5"/>
          <w:sz w:val="22"/>
        </w:rPr>
        <w:t> </w:t>
      </w:r>
      <w:r>
        <w:rPr>
          <w:i/>
          <w:spacing w:val="-2"/>
          <w:sz w:val="22"/>
        </w:rPr>
        <w:t>discretion)</w:t>
      </w:r>
    </w:p>
    <w:p>
      <w:pPr>
        <w:pStyle w:val="ListParagraph"/>
        <w:numPr>
          <w:ilvl w:val="0"/>
          <w:numId w:val="19"/>
        </w:numPr>
        <w:tabs>
          <w:tab w:pos="841" w:val="left" w:leader="none"/>
        </w:tabs>
        <w:spacing w:line="240" w:lineRule="auto" w:before="117" w:after="0"/>
        <w:ind w:left="841" w:right="0" w:hanging="360"/>
        <w:jc w:val="left"/>
        <w:rPr>
          <w:i/>
          <w:sz w:val="22"/>
        </w:rPr>
      </w:pPr>
      <w:r>
        <w:rPr>
          <w:i/>
          <w:sz w:val="22"/>
        </w:rPr>
        <w:t>Special</w:t>
      </w:r>
      <w:r>
        <w:rPr>
          <w:i/>
          <w:spacing w:val="-6"/>
          <w:sz w:val="22"/>
        </w:rPr>
        <w:t> </w:t>
      </w:r>
      <w:r>
        <w:rPr>
          <w:i/>
          <w:sz w:val="22"/>
        </w:rPr>
        <w:t>Music</w:t>
      </w:r>
      <w:r>
        <w:rPr>
          <w:i/>
          <w:spacing w:val="-4"/>
          <w:sz w:val="22"/>
        </w:rPr>
        <w:t> </w:t>
      </w:r>
      <w:r>
        <w:rPr>
          <w:i/>
          <w:sz w:val="22"/>
        </w:rPr>
        <w:t>(Class</w:t>
      </w:r>
      <w:r>
        <w:rPr>
          <w:i/>
          <w:spacing w:val="-4"/>
          <w:sz w:val="22"/>
        </w:rPr>
        <w:t> </w:t>
      </w:r>
      <w:r>
        <w:rPr>
          <w:i/>
          <w:spacing w:val="-2"/>
          <w:sz w:val="22"/>
        </w:rPr>
        <w:t>discretion)</w:t>
      </w:r>
    </w:p>
    <w:p>
      <w:pPr>
        <w:pStyle w:val="ListParagraph"/>
        <w:numPr>
          <w:ilvl w:val="0"/>
          <w:numId w:val="19"/>
        </w:numPr>
        <w:tabs>
          <w:tab w:pos="841" w:val="left" w:leader="none"/>
        </w:tabs>
        <w:spacing w:line="240" w:lineRule="auto" w:before="119" w:after="0"/>
        <w:ind w:left="841" w:right="0" w:hanging="360"/>
        <w:jc w:val="left"/>
        <w:rPr>
          <w:i/>
          <w:sz w:val="22"/>
        </w:rPr>
      </w:pPr>
      <w:r>
        <w:rPr>
          <w:i/>
          <w:sz w:val="22"/>
        </w:rPr>
        <w:t>Student</w:t>
      </w:r>
      <w:r>
        <w:rPr>
          <w:i/>
          <w:spacing w:val="-5"/>
          <w:sz w:val="22"/>
        </w:rPr>
        <w:t> </w:t>
      </w:r>
      <w:r>
        <w:rPr>
          <w:i/>
          <w:sz w:val="22"/>
        </w:rPr>
        <w:t>and</w:t>
      </w:r>
      <w:r>
        <w:rPr>
          <w:i/>
          <w:spacing w:val="-4"/>
          <w:sz w:val="22"/>
        </w:rPr>
        <w:t> </w:t>
      </w:r>
      <w:r>
        <w:rPr>
          <w:i/>
          <w:sz w:val="22"/>
        </w:rPr>
        <w:t>Faculty</w:t>
      </w:r>
      <w:r>
        <w:rPr>
          <w:i/>
          <w:spacing w:val="-3"/>
          <w:sz w:val="22"/>
        </w:rPr>
        <w:t> </w:t>
      </w:r>
      <w:r>
        <w:rPr>
          <w:i/>
          <w:spacing w:val="-2"/>
          <w:sz w:val="22"/>
        </w:rPr>
        <w:t>Speakers</w:t>
      </w:r>
    </w:p>
    <w:p>
      <w:pPr>
        <w:pStyle w:val="ListParagraph"/>
        <w:numPr>
          <w:ilvl w:val="0"/>
          <w:numId w:val="19"/>
        </w:numPr>
        <w:tabs>
          <w:tab w:pos="841" w:val="left" w:leader="none"/>
        </w:tabs>
        <w:spacing w:line="240" w:lineRule="auto" w:before="117" w:after="0"/>
        <w:ind w:left="841" w:right="0" w:hanging="360"/>
        <w:jc w:val="left"/>
        <w:rPr>
          <w:i/>
          <w:sz w:val="22"/>
        </w:rPr>
      </w:pPr>
      <w:r>
        <w:rPr>
          <w:i/>
          <w:spacing w:val="-2"/>
          <w:sz w:val="22"/>
        </w:rPr>
        <w:t>Closing</w:t>
      </w:r>
    </w:p>
    <w:p>
      <w:pPr>
        <w:pStyle w:val="BodyText"/>
        <w:spacing w:before="120"/>
        <w:ind w:left="481" w:right="909"/>
      </w:pPr>
      <w:r>
        <w:rPr/>
        <w:t>Students</w:t>
      </w:r>
      <w:r>
        <w:rPr>
          <w:spacing w:val="-5"/>
        </w:rPr>
        <w:t> </w:t>
      </w:r>
      <w:r>
        <w:rPr/>
        <w:t>who</w:t>
      </w:r>
      <w:r>
        <w:rPr>
          <w:spacing w:val="-3"/>
        </w:rPr>
        <w:t> </w:t>
      </w:r>
      <w:r>
        <w:rPr/>
        <w:t>have</w:t>
      </w:r>
      <w:r>
        <w:rPr>
          <w:spacing w:val="-3"/>
        </w:rPr>
        <w:t> </w:t>
      </w:r>
      <w:r>
        <w:rPr/>
        <w:t>met</w:t>
      </w:r>
      <w:r>
        <w:rPr>
          <w:spacing w:val="-4"/>
        </w:rPr>
        <w:t> </w:t>
      </w:r>
      <w:r>
        <w:rPr/>
        <w:t>coursework</w:t>
      </w:r>
      <w:r>
        <w:rPr>
          <w:spacing w:val="-2"/>
        </w:rPr>
        <w:t> </w:t>
      </w:r>
      <w:r>
        <w:rPr/>
        <w:t>requirements</w:t>
      </w:r>
      <w:r>
        <w:rPr>
          <w:spacing w:val="-5"/>
        </w:rPr>
        <w:t> </w:t>
      </w:r>
      <w:r>
        <w:rPr/>
        <w:t>for</w:t>
      </w:r>
      <w:r>
        <w:rPr>
          <w:spacing w:val="-4"/>
        </w:rPr>
        <w:t> </w:t>
      </w:r>
      <w:r>
        <w:rPr/>
        <w:t>graduation</w:t>
      </w:r>
      <w:r>
        <w:rPr>
          <w:spacing w:val="-5"/>
        </w:rPr>
        <w:t> </w:t>
      </w:r>
      <w:r>
        <w:rPr/>
        <w:t>but</w:t>
      </w:r>
      <w:r>
        <w:rPr>
          <w:spacing w:val="-3"/>
        </w:rPr>
        <w:t> </w:t>
      </w:r>
      <w:r>
        <w:rPr/>
        <w:t>have</w:t>
      </w:r>
      <w:r>
        <w:rPr>
          <w:spacing w:val="-3"/>
        </w:rPr>
        <w:t> </w:t>
      </w:r>
      <w:r>
        <w:rPr/>
        <w:t>not</w:t>
      </w:r>
      <w:r>
        <w:rPr>
          <w:spacing w:val="-3"/>
        </w:rPr>
        <w:t> </w:t>
      </w:r>
      <w:r>
        <w:rPr/>
        <w:t>yet</w:t>
      </w:r>
      <w:r>
        <w:rPr>
          <w:spacing w:val="-1"/>
        </w:rPr>
        <w:t> </w:t>
      </w:r>
      <w:r>
        <w:rPr/>
        <w:t>demonstrated satisfactory performance on end-of-course assessments or been declared eligible to graduate by an individual graduation committee, if applicable, will be allowed to participate in graduation activities. Keep in mind that participating in the ceremonies is not the same as graduating.</w:t>
      </w:r>
    </w:p>
    <w:p>
      <w:pPr>
        <w:pStyle w:val="BodyText"/>
        <w:spacing w:before="0"/>
        <w:ind w:left="481"/>
      </w:pPr>
      <w:r>
        <w:rPr/>
        <w:t>Ultimately,</w:t>
      </w:r>
      <w:r>
        <w:rPr>
          <w:spacing w:val="-2"/>
        </w:rPr>
        <w:t> </w:t>
      </w:r>
      <w:r>
        <w:rPr/>
        <w:t>the</w:t>
      </w:r>
      <w:r>
        <w:rPr>
          <w:spacing w:val="-8"/>
        </w:rPr>
        <w:t> </w:t>
      </w:r>
      <w:r>
        <w:rPr/>
        <w:t>final</w:t>
      </w:r>
      <w:r>
        <w:rPr>
          <w:spacing w:val="-4"/>
        </w:rPr>
        <w:t> </w:t>
      </w:r>
      <w:r>
        <w:rPr/>
        <w:t>awarding</w:t>
      </w:r>
      <w:r>
        <w:rPr>
          <w:spacing w:val="-1"/>
        </w:rPr>
        <w:t> </w:t>
      </w:r>
      <w:r>
        <w:rPr/>
        <w:t>of</w:t>
      </w:r>
      <w:r>
        <w:rPr>
          <w:spacing w:val="-2"/>
        </w:rPr>
        <w:t> </w:t>
      </w:r>
      <w:r>
        <w:rPr/>
        <w:t>a</w:t>
      </w:r>
      <w:r>
        <w:rPr>
          <w:spacing w:val="-6"/>
        </w:rPr>
        <w:t> </w:t>
      </w:r>
      <w:r>
        <w:rPr/>
        <w:t>diploma</w:t>
      </w:r>
      <w:r>
        <w:rPr>
          <w:spacing w:val="-4"/>
        </w:rPr>
        <w:t> </w:t>
      </w:r>
      <w:r>
        <w:rPr/>
        <w:t>will</w:t>
      </w:r>
      <w:r>
        <w:rPr>
          <w:spacing w:val="-4"/>
        </w:rPr>
        <w:t> </w:t>
      </w:r>
      <w:r>
        <w:rPr/>
        <w:t>be</w:t>
      </w:r>
      <w:r>
        <w:rPr>
          <w:spacing w:val="-4"/>
        </w:rPr>
        <w:t> </w:t>
      </w:r>
      <w:r>
        <w:rPr/>
        <w:t>contingent</w:t>
      </w:r>
      <w:r>
        <w:rPr>
          <w:spacing w:val="-2"/>
        </w:rPr>
        <w:t> </w:t>
      </w:r>
      <w:r>
        <w:rPr/>
        <w:t>upon</w:t>
      </w:r>
      <w:r>
        <w:rPr>
          <w:spacing w:val="-6"/>
        </w:rPr>
        <w:t> </w:t>
      </w:r>
      <w:r>
        <w:rPr/>
        <w:t>the</w:t>
      </w:r>
      <w:r>
        <w:rPr>
          <w:spacing w:val="-4"/>
        </w:rPr>
        <w:t> </w:t>
      </w:r>
      <w:r>
        <w:rPr/>
        <w:t>student’s</w:t>
      </w:r>
      <w:r>
        <w:rPr>
          <w:spacing w:val="-3"/>
        </w:rPr>
        <w:t> </w:t>
      </w:r>
      <w:r>
        <w:rPr/>
        <w:t>completion</w:t>
      </w:r>
      <w:r>
        <w:rPr>
          <w:spacing w:val="-4"/>
        </w:rPr>
        <w:t> </w:t>
      </w:r>
      <w:r>
        <w:rPr/>
        <w:t>of</w:t>
      </w:r>
      <w:r>
        <w:rPr>
          <w:spacing w:val="-2"/>
        </w:rPr>
        <w:t> </w:t>
      </w:r>
      <w:r>
        <w:rPr/>
        <w:t>all applicable requirements for graduation.</w:t>
      </w:r>
    </w:p>
    <w:p>
      <w:pPr>
        <w:pStyle w:val="BodyText"/>
        <w:spacing w:before="159"/>
        <w:ind w:left="481" w:right="860"/>
      </w:pPr>
      <w:r>
        <w:rPr/>
        <w:t>Students</w:t>
      </w:r>
      <w:r>
        <w:rPr>
          <w:spacing w:val="-5"/>
        </w:rPr>
        <w:t> </w:t>
      </w:r>
      <w:r>
        <w:rPr/>
        <w:t>who</w:t>
      </w:r>
      <w:r>
        <w:rPr>
          <w:spacing w:val="-3"/>
        </w:rPr>
        <w:t> </w:t>
      </w:r>
      <w:r>
        <w:rPr/>
        <w:t>are</w:t>
      </w:r>
      <w:r>
        <w:rPr>
          <w:spacing w:val="-3"/>
        </w:rPr>
        <w:t> </w:t>
      </w:r>
      <w:r>
        <w:rPr/>
        <w:t>eligible</w:t>
      </w:r>
      <w:r>
        <w:rPr>
          <w:spacing w:val="-3"/>
        </w:rPr>
        <w:t> </w:t>
      </w:r>
      <w:r>
        <w:rPr/>
        <w:t>to</w:t>
      </w:r>
      <w:r>
        <w:rPr>
          <w:spacing w:val="-6"/>
        </w:rPr>
        <w:t> </w:t>
      </w:r>
      <w:r>
        <w:rPr/>
        <w:t>graduate</w:t>
      </w:r>
      <w:r>
        <w:rPr>
          <w:spacing w:val="-3"/>
        </w:rPr>
        <w:t> </w:t>
      </w:r>
      <w:r>
        <w:rPr/>
        <w:t>but</w:t>
      </w:r>
      <w:r>
        <w:rPr>
          <w:spacing w:val="-1"/>
        </w:rPr>
        <w:t> </w:t>
      </w:r>
      <w:r>
        <w:rPr/>
        <w:t>are</w:t>
      </w:r>
      <w:r>
        <w:rPr>
          <w:spacing w:val="-3"/>
        </w:rPr>
        <w:t> </w:t>
      </w:r>
      <w:r>
        <w:rPr/>
        <w:t>assigned</w:t>
      </w:r>
      <w:r>
        <w:rPr>
          <w:spacing w:val="-5"/>
        </w:rPr>
        <w:t> </w:t>
      </w:r>
      <w:r>
        <w:rPr/>
        <w:t>to</w:t>
      </w:r>
      <w:r>
        <w:rPr>
          <w:spacing w:val="-3"/>
        </w:rPr>
        <w:t> </w:t>
      </w:r>
      <w:r>
        <w:rPr/>
        <w:t>a</w:t>
      </w:r>
      <w:r>
        <w:rPr>
          <w:spacing w:val="-5"/>
        </w:rPr>
        <w:t> </w:t>
      </w:r>
      <w:r>
        <w:rPr/>
        <w:t>disciplinary</w:t>
      </w:r>
      <w:r>
        <w:rPr>
          <w:spacing w:val="-5"/>
        </w:rPr>
        <w:t> </w:t>
      </w:r>
      <w:r>
        <w:rPr/>
        <w:t>alternative</w:t>
      </w:r>
      <w:r>
        <w:rPr>
          <w:spacing w:val="-3"/>
        </w:rPr>
        <w:t> </w:t>
      </w:r>
      <w:r>
        <w:rPr/>
        <w:t>education program at the end of the school year will not be allowed to participate in the graduation ceremony and related graduation activities.</w:t>
      </w:r>
    </w:p>
    <w:p>
      <w:pPr>
        <w:pStyle w:val="BodyText"/>
        <w:spacing w:before="161"/>
        <w:ind w:left="481"/>
      </w:pPr>
      <w:r>
        <w:rPr/>
        <w:t>The</w:t>
      </w:r>
      <w:r>
        <w:rPr>
          <w:spacing w:val="-11"/>
        </w:rPr>
        <w:t> </w:t>
      </w:r>
      <w:r>
        <w:rPr/>
        <w:t>following</w:t>
      </w:r>
      <w:r>
        <w:rPr>
          <w:spacing w:val="-2"/>
        </w:rPr>
        <w:t> </w:t>
      </w:r>
      <w:r>
        <w:rPr/>
        <w:t>students</w:t>
      </w:r>
      <w:r>
        <w:rPr>
          <w:spacing w:val="-4"/>
        </w:rPr>
        <w:t> </w:t>
      </w:r>
      <w:r>
        <w:rPr/>
        <w:t>and</w:t>
      </w:r>
      <w:r>
        <w:rPr>
          <w:spacing w:val="-4"/>
        </w:rPr>
        <w:t> </w:t>
      </w:r>
      <w:r>
        <w:rPr/>
        <w:t>student</w:t>
      </w:r>
      <w:r>
        <w:rPr>
          <w:spacing w:val="-6"/>
        </w:rPr>
        <w:t> </w:t>
      </w:r>
      <w:r>
        <w:rPr/>
        <w:t>groups</w:t>
      </w:r>
      <w:r>
        <w:rPr>
          <w:spacing w:val="-6"/>
        </w:rPr>
        <w:t> </w:t>
      </w:r>
      <w:r>
        <w:rPr/>
        <w:t>shall</w:t>
      </w:r>
      <w:r>
        <w:rPr>
          <w:spacing w:val="-8"/>
        </w:rPr>
        <w:t> </w:t>
      </w:r>
      <w:r>
        <w:rPr/>
        <w:t>be</w:t>
      </w:r>
      <w:r>
        <w:rPr>
          <w:spacing w:val="-5"/>
        </w:rPr>
        <w:t> </w:t>
      </w:r>
      <w:r>
        <w:rPr/>
        <w:t>recognized</w:t>
      </w:r>
      <w:r>
        <w:rPr>
          <w:spacing w:val="-4"/>
        </w:rPr>
        <w:t> </w:t>
      </w:r>
      <w:r>
        <w:rPr/>
        <w:t>at</w:t>
      </w:r>
      <w:r>
        <w:rPr>
          <w:spacing w:val="-8"/>
        </w:rPr>
        <w:t> </w:t>
      </w:r>
      <w:r>
        <w:rPr/>
        <w:t>graduation</w:t>
      </w:r>
      <w:r>
        <w:rPr>
          <w:spacing w:val="-4"/>
        </w:rPr>
        <w:t> </w:t>
      </w:r>
      <w:r>
        <w:rPr>
          <w:spacing w:val="-2"/>
        </w:rPr>
        <w:t>ceremonies:</w:t>
      </w:r>
    </w:p>
    <w:p>
      <w:pPr>
        <w:pStyle w:val="ListParagraph"/>
        <w:numPr>
          <w:ilvl w:val="0"/>
          <w:numId w:val="19"/>
        </w:numPr>
        <w:tabs>
          <w:tab w:pos="842" w:val="left" w:leader="none"/>
        </w:tabs>
        <w:spacing w:line="240" w:lineRule="auto" w:before="159" w:after="0"/>
        <w:ind w:left="842" w:right="0" w:hanging="361"/>
        <w:jc w:val="left"/>
        <w:rPr>
          <w:sz w:val="22"/>
        </w:rPr>
      </w:pPr>
      <w:r>
        <w:rPr>
          <w:spacing w:val="-2"/>
          <w:sz w:val="22"/>
        </w:rPr>
        <w:t>Valedictorian</w:t>
      </w:r>
    </w:p>
    <w:p>
      <w:pPr>
        <w:pStyle w:val="ListParagraph"/>
        <w:numPr>
          <w:ilvl w:val="0"/>
          <w:numId w:val="19"/>
        </w:numPr>
        <w:tabs>
          <w:tab w:pos="842" w:val="left" w:leader="none"/>
        </w:tabs>
        <w:spacing w:line="240" w:lineRule="auto" w:before="119" w:after="0"/>
        <w:ind w:left="842" w:right="0" w:hanging="360"/>
        <w:jc w:val="left"/>
        <w:rPr>
          <w:sz w:val="22"/>
        </w:rPr>
      </w:pPr>
      <w:r>
        <w:rPr>
          <w:spacing w:val="-2"/>
          <w:sz w:val="22"/>
        </w:rPr>
        <w:t>Salutatorian</w:t>
      </w:r>
    </w:p>
    <w:p>
      <w:pPr>
        <w:pStyle w:val="ListParagraph"/>
        <w:numPr>
          <w:ilvl w:val="0"/>
          <w:numId w:val="19"/>
        </w:numPr>
        <w:tabs>
          <w:tab w:pos="842" w:val="left" w:leader="none"/>
        </w:tabs>
        <w:spacing w:line="240" w:lineRule="auto" w:before="117" w:after="0"/>
        <w:ind w:left="842" w:right="0" w:hanging="360"/>
        <w:jc w:val="left"/>
        <w:rPr>
          <w:sz w:val="22"/>
        </w:rPr>
      </w:pPr>
      <w:r>
        <w:rPr>
          <w:sz w:val="22"/>
        </w:rPr>
        <w:t>National</w:t>
      </w:r>
      <w:r>
        <w:rPr>
          <w:spacing w:val="-6"/>
          <w:sz w:val="22"/>
        </w:rPr>
        <w:t> </w:t>
      </w:r>
      <w:r>
        <w:rPr>
          <w:sz w:val="22"/>
        </w:rPr>
        <w:t>Honor</w:t>
      </w:r>
      <w:r>
        <w:rPr>
          <w:spacing w:val="-3"/>
          <w:sz w:val="22"/>
        </w:rPr>
        <w:t> </w:t>
      </w:r>
      <w:r>
        <w:rPr>
          <w:sz w:val="22"/>
        </w:rPr>
        <w:t>Society</w:t>
      </w:r>
      <w:r>
        <w:rPr>
          <w:spacing w:val="-7"/>
          <w:sz w:val="22"/>
        </w:rPr>
        <w:t> </w:t>
      </w:r>
      <w:r>
        <w:rPr>
          <w:spacing w:val="-2"/>
          <w:sz w:val="22"/>
        </w:rPr>
        <w:t>(NHS)</w:t>
      </w:r>
    </w:p>
    <w:p>
      <w:pPr>
        <w:pStyle w:val="Heading7"/>
        <w:spacing w:before="119"/>
        <w:ind w:left="482"/>
      </w:pPr>
      <w:bookmarkStart w:name="Graduation Speakers" w:id="263"/>
      <w:bookmarkEnd w:id="263"/>
      <w:r>
        <w:rPr>
          <w:b w:val="0"/>
        </w:rPr>
      </w:r>
      <w:r>
        <w:rPr>
          <w:spacing w:val="-2"/>
        </w:rPr>
        <w:t>Graduation</w:t>
      </w:r>
      <w:r>
        <w:rPr>
          <w:spacing w:val="5"/>
        </w:rPr>
        <w:t> </w:t>
      </w:r>
      <w:r>
        <w:rPr>
          <w:spacing w:val="-2"/>
        </w:rPr>
        <w:t>Speakers</w:t>
      </w:r>
    </w:p>
    <w:p>
      <w:pPr>
        <w:pStyle w:val="BodyText"/>
        <w:spacing w:before="121"/>
        <w:ind w:left="482"/>
      </w:pPr>
      <w:r>
        <w:rPr/>
        <w:t>Certain</w:t>
      </w:r>
      <w:r>
        <w:rPr>
          <w:spacing w:val="-9"/>
        </w:rPr>
        <w:t> </w:t>
      </w:r>
      <w:r>
        <w:rPr/>
        <w:t>graduating</w:t>
      </w:r>
      <w:r>
        <w:rPr>
          <w:spacing w:val="-1"/>
        </w:rPr>
        <w:t> </w:t>
      </w:r>
      <w:r>
        <w:rPr/>
        <w:t>students</w:t>
      </w:r>
      <w:r>
        <w:rPr>
          <w:spacing w:val="-4"/>
        </w:rPr>
        <w:t> </w:t>
      </w:r>
      <w:r>
        <w:rPr/>
        <w:t>will</w:t>
      </w:r>
      <w:r>
        <w:rPr>
          <w:spacing w:val="-4"/>
        </w:rPr>
        <w:t> </w:t>
      </w:r>
      <w:r>
        <w:rPr/>
        <w:t>be</w:t>
      </w:r>
      <w:r>
        <w:rPr>
          <w:spacing w:val="-5"/>
        </w:rPr>
        <w:t> </w:t>
      </w:r>
      <w:r>
        <w:rPr/>
        <w:t>given</w:t>
      </w:r>
      <w:r>
        <w:rPr>
          <w:spacing w:val="-4"/>
        </w:rPr>
        <w:t> </w:t>
      </w:r>
      <w:r>
        <w:rPr/>
        <w:t>an</w:t>
      </w:r>
      <w:r>
        <w:rPr>
          <w:spacing w:val="-5"/>
        </w:rPr>
        <w:t> </w:t>
      </w:r>
      <w:r>
        <w:rPr/>
        <w:t>opportunity</w:t>
      </w:r>
      <w:r>
        <w:rPr>
          <w:spacing w:val="-6"/>
        </w:rPr>
        <w:t> </w:t>
      </w:r>
      <w:r>
        <w:rPr/>
        <w:t>to</w:t>
      </w:r>
      <w:r>
        <w:rPr>
          <w:spacing w:val="-6"/>
        </w:rPr>
        <w:t> </w:t>
      </w:r>
      <w:r>
        <w:rPr/>
        <w:t>speak</w:t>
      </w:r>
      <w:r>
        <w:rPr>
          <w:spacing w:val="-4"/>
        </w:rPr>
        <w:t> </w:t>
      </w:r>
      <w:r>
        <w:rPr/>
        <w:t>at</w:t>
      </w:r>
      <w:r>
        <w:rPr>
          <w:spacing w:val="-7"/>
        </w:rPr>
        <w:t> </w:t>
      </w:r>
      <w:r>
        <w:rPr/>
        <w:t>graduation</w:t>
      </w:r>
      <w:r>
        <w:rPr>
          <w:spacing w:val="-4"/>
        </w:rPr>
        <w:t> </w:t>
      </w:r>
      <w:r>
        <w:rPr>
          <w:spacing w:val="-2"/>
        </w:rPr>
        <w:t>ceremonies.</w:t>
      </w:r>
    </w:p>
    <w:p>
      <w:pPr>
        <w:pStyle w:val="BodyText"/>
        <w:spacing w:before="160"/>
        <w:ind w:left="482" w:right="860"/>
      </w:pPr>
      <w:r>
        <w:rPr/>
        <w:t>A</w:t>
      </w:r>
      <w:r>
        <w:rPr>
          <w:spacing w:val="-14"/>
        </w:rPr>
        <w:t> </w:t>
      </w:r>
      <w:r>
        <w:rPr/>
        <w:t>student</w:t>
      </w:r>
      <w:r>
        <w:rPr>
          <w:spacing w:val="-4"/>
        </w:rPr>
        <w:t> </w:t>
      </w:r>
      <w:r>
        <w:rPr/>
        <w:t>must</w:t>
      </w:r>
      <w:r>
        <w:rPr>
          <w:spacing w:val="-4"/>
        </w:rPr>
        <w:t> </w:t>
      </w:r>
      <w:r>
        <w:rPr/>
        <w:t>meet</w:t>
      </w:r>
      <w:r>
        <w:rPr>
          <w:spacing w:val="-3"/>
        </w:rPr>
        <w:t> </w:t>
      </w:r>
      <w:r>
        <w:rPr/>
        <w:t>local</w:t>
      </w:r>
      <w:r>
        <w:rPr>
          <w:spacing w:val="-3"/>
        </w:rPr>
        <w:t> </w:t>
      </w:r>
      <w:r>
        <w:rPr/>
        <w:t>eligibility</w:t>
      </w:r>
      <w:r>
        <w:rPr>
          <w:spacing w:val="-5"/>
        </w:rPr>
        <w:t> </w:t>
      </w:r>
      <w:r>
        <w:rPr/>
        <w:t>criteria,</w:t>
      </w:r>
      <w:r>
        <w:rPr>
          <w:spacing w:val="-1"/>
        </w:rPr>
        <w:t> </w:t>
      </w:r>
      <w:r>
        <w:rPr/>
        <w:t>which</w:t>
      </w:r>
      <w:r>
        <w:rPr>
          <w:spacing w:val="-3"/>
        </w:rPr>
        <w:t> </w:t>
      </w:r>
      <w:r>
        <w:rPr/>
        <w:t>may</w:t>
      </w:r>
      <w:r>
        <w:rPr>
          <w:spacing w:val="-5"/>
        </w:rPr>
        <w:t> </w:t>
      </w:r>
      <w:r>
        <w:rPr/>
        <w:t>include</w:t>
      </w:r>
      <w:r>
        <w:rPr>
          <w:spacing w:val="-3"/>
        </w:rPr>
        <w:t> </w:t>
      </w:r>
      <w:r>
        <w:rPr/>
        <w:t>requirements</w:t>
      </w:r>
      <w:r>
        <w:rPr>
          <w:spacing w:val="-5"/>
        </w:rPr>
        <w:t> </w:t>
      </w:r>
      <w:r>
        <w:rPr/>
        <w:t>related</w:t>
      </w:r>
      <w:r>
        <w:rPr>
          <w:spacing w:val="-5"/>
        </w:rPr>
        <w:t> </w:t>
      </w:r>
      <w:r>
        <w:rPr/>
        <w:t>to</w:t>
      </w:r>
      <w:r>
        <w:rPr>
          <w:spacing w:val="-5"/>
        </w:rPr>
        <w:t> </w:t>
      </w:r>
      <w:r>
        <w:rPr/>
        <w:t>student conduct, to have a speaking role. Students eligible for speaking roles will be notified by the principal and given an opportunity to volunteer.</w:t>
      </w:r>
    </w:p>
    <w:p>
      <w:pPr>
        <w:spacing w:line="391" w:lineRule="auto" w:before="160"/>
        <w:ind w:left="482" w:right="2289" w:firstLine="0"/>
        <w:jc w:val="both"/>
        <w:rPr>
          <w:rFonts w:ascii="Calibri"/>
          <w:b/>
          <w:sz w:val="22"/>
        </w:rPr>
      </w:pPr>
      <w:r>
        <w:rPr>
          <w:sz w:val="22"/>
        </w:rPr>
        <w:t>[See</w:t>
      </w:r>
      <w:r>
        <w:rPr>
          <w:spacing w:val="-3"/>
          <w:sz w:val="22"/>
        </w:rPr>
        <w:t> </w:t>
      </w:r>
      <w:r>
        <w:rPr>
          <w:sz w:val="22"/>
        </w:rPr>
        <w:t>the</w:t>
      </w:r>
      <w:r>
        <w:rPr>
          <w:spacing w:val="-3"/>
          <w:sz w:val="22"/>
        </w:rPr>
        <w:t> </w:t>
      </w:r>
      <w:r>
        <w:rPr>
          <w:sz w:val="22"/>
        </w:rPr>
        <w:t>Student</w:t>
      </w:r>
      <w:r>
        <w:rPr>
          <w:spacing w:val="-3"/>
          <w:sz w:val="22"/>
        </w:rPr>
        <w:t> </w:t>
      </w:r>
      <w:r>
        <w:rPr>
          <w:sz w:val="22"/>
        </w:rPr>
        <w:t>Code</w:t>
      </w:r>
      <w:r>
        <w:rPr>
          <w:spacing w:val="-3"/>
          <w:sz w:val="22"/>
        </w:rPr>
        <w:t> </w:t>
      </w:r>
      <w:r>
        <w:rPr>
          <w:sz w:val="22"/>
        </w:rPr>
        <w:t>of</w:t>
      </w:r>
      <w:r>
        <w:rPr>
          <w:spacing w:val="-1"/>
          <w:sz w:val="22"/>
        </w:rPr>
        <w:t> </w:t>
      </w:r>
      <w:r>
        <w:rPr>
          <w:sz w:val="22"/>
        </w:rPr>
        <w:t>Conduct</w:t>
      </w:r>
      <w:r>
        <w:rPr>
          <w:spacing w:val="-1"/>
          <w:sz w:val="22"/>
        </w:rPr>
        <w:t> </w:t>
      </w:r>
      <w:r>
        <w:rPr>
          <w:sz w:val="22"/>
        </w:rPr>
        <w:t>and</w:t>
      </w:r>
      <w:r>
        <w:rPr>
          <w:spacing w:val="-5"/>
          <w:sz w:val="22"/>
        </w:rPr>
        <w:t> </w:t>
      </w:r>
      <w:r>
        <w:rPr>
          <w:sz w:val="22"/>
        </w:rPr>
        <w:t>policy</w:t>
      </w:r>
      <w:r>
        <w:rPr>
          <w:spacing w:val="-5"/>
          <w:sz w:val="22"/>
        </w:rPr>
        <w:t> </w:t>
      </w:r>
      <w:r>
        <w:rPr>
          <w:sz w:val="22"/>
        </w:rPr>
        <w:t>FNA(LOCAL)</w:t>
      </w:r>
      <w:r>
        <w:rPr>
          <w:spacing w:val="-6"/>
          <w:sz w:val="22"/>
        </w:rPr>
        <w:t> </w:t>
      </w:r>
      <w:r>
        <w:rPr>
          <w:sz w:val="22"/>
        </w:rPr>
        <w:t>for</w:t>
      </w:r>
      <w:r>
        <w:rPr>
          <w:spacing w:val="-4"/>
          <w:sz w:val="22"/>
        </w:rPr>
        <w:t> </w:t>
      </w:r>
      <w:r>
        <w:rPr>
          <w:sz w:val="22"/>
        </w:rPr>
        <w:t>more</w:t>
      </w:r>
      <w:r>
        <w:rPr>
          <w:spacing w:val="-5"/>
          <w:sz w:val="22"/>
        </w:rPr>
        <w:t> </w:t>
      </w:r>
      <w:r>
        <w:rPr>
          <w:sz w:val="22"/>
        </w:rPr>
        <w:t>information.] [See</w:t>
      </w:r>
      <w:r>
        <w:rPr>
          <w:spacing w:val="-3"/>
          <w:sz w:val="22"/>
        </w:rPr>
        <w:t> </w:t>
      </w:r>
      <w:r>
        <w:rPr>
          <w:b/>
          <w:sz w:val="22"/>
        </w:rPr>
        <w:t>Student</w:t>
      </w:r>
      <w:r>
        <w:rPr>
          <w:b/>
          <w:spacing w:val="-2"/>
          <w:sz w:val="22"/>
        </w:rPr>
        <w:t> </w:t>
      </w:r>
      <w:r>
        <w:rPr>
          <w:b/>
          <w:sz w:val="22"/>
        </w:rPr>
        <w:t>Speakers</w:t>
      </w:r>
      <w:r>
        <w:rPr>
          <w:b/>
          <w:spacing w:val="-5"/>
          <w:sz w:val="22"/>
        </w:rPr>
        <w:t> </w:t>
      </w:r>
      <w:r>
        <w:rPr>
          <w:sz w:val="22"/>
        </w:rPr>
        <w:t>on</w:t>
      </w:r>
      <w:r>
        <w:rPr>
          <w:spacing w:val="-3"/>
          <w:sz w:val="22"/>
        </w:rPr>
        <w:t> </w:t>
      </w:r>
      <w:r>
        <w:rPr>
          <w:sz w:val="22"/>
        </w:rPr>
        <w:t>page</w:t>
      </w:r>
      <w:r>
        <w:rPr>
          <w:spacing w:val="-3"/>
          <w:sz w:val="22"/>
        </w:rPr>
        <w:t> </w:t>
      </w:r>
      <w:r>
        <w:rPr>
          <w:sz w:val="22"/>
        </w:rPr>
        <w:t>94</w:t>
      </w:r>
      <w:r>
        <w:rPr>
          <w:spacing w:val="-7"/>
          <w:sz w:val="22"/>
        </w:rPr>
        <w:t> </w:t>
      </w:r>
      <w:r>
        <w:rPr>
          <w:sz w:val="22"/>
        </w:rPr>
        <w:t>for</w:t>
      </w:r>
      <w:r>
        <w:rPr>
          <w:spacing w:val="-2"/>
          <w:sz w:val="22"/>
        </w:rPr>
        <w:t> </w:t>
      </w:r>
      <w:r>
        <w:rPr>
          <w:sz w:val="22"/>
        </w:rPr>
        <w:t>student</w:t>
      </w:r>
      <w:r>
        <w:rPr>
          <w:spacing w:val="-2"/>
          <w:sz w:val="22"/>
        </w:rPr>
        <w:t> </w:t>
      </w:r>
      <w:r>
        <w:rPr>
          <w:sz w:val="22"/>
        </w:rPr>
        <w:t>speakers</w:t>
      </w:r>
      <w:r>
        <w:rPr>
          <w:spacing w:val="-3"/>
          <w:sz w:val="22"/>
        </w:rPr>
        <w:t> </w:t>
      </w:r>
      <w:r>
        <w:rPr>
          <w:sz w:val="22"/>
        </w:rPr>
        <w:t>at</w:t>
      </w:r>
      <w:r>
        <w:rPr>
          <w:spacing w:val="-2"/>
          <w:sz w:val="22"/>
        </w:rPr>
        <w:t> </w:t>
      </w:r>
      <w:r>
        <w:rPr>
          <w:sz w:val="22"/>
        </w:rPr>
        <w:t>other</w:t>
      </w:r>
      <w:r>
        <w:rPr>
          <w:spacing w:val="-2"/>
          <w:sz w:val="22"/>
        </w:rPr>
        <w:t> </w:t>
      </w:r>
      <w:r>
        <w:rPr>
          <w:sz w:val="22"/>
        </w:rPr>
        <w:t>school</w:t>
      </w:r>
      <w:r>
        <w:rPr>
          <w:spacing w:val="-8"/>
          <w:sz w:val="22"/>
        </w:rPr>
        <w:t> </w:t>
      </w:r>
      <w:r>
        <w:rPr>
          <w:sz w:val="22"/>
        </w:rPr>
        <w:t>events.] </w:t>
      </w:r>
      <w:bookmarkStart w:name="Graduation Expenses" w:id="264"/>
      <w:bookmarkEnd w:id="264"/>
      <w:r>
        <w:rPr>
          <w:sz w:val="22"/>
        </w:rPr>
      </w:r>
      <w:r>
        <w:rPr>
          <w:rFonts w:ascii="Calibri"/>
          <w:b/>
          <w:sz w:val="22"/>
        </w:rPr>
        <w:t>Graduation Expenses</w:t>
      </w:r>
    </w:p>
    <w:p>
      <w:pPr>
        <w:pStyle w:val="BodyText"/>
        <w:spacing w:line="204" w:lineRule="exact" w:before="0"/>
        <w:ind w:left="482"/>
      </w:pPr>
      <w:r>
        <w:rPr/>
        <w:t>Because</w:t>
      </w:r>
      <w:r>
        <w:rPr>
          <w:spacing w:val="-7"/>
        </w:rPr>
        <w:t> </w:t>
      </w:r>
      <w:r>
        <w:rPr/>
        <w:t>students</w:t>
      </w:r>
      <w:r>
        <w:rPr>
          <w:spacing w:val="-6"/>
        </w:rPr>
        <w:t> </w:t>
      </w:r>
      <w:r>
        <w:rPr/>
        <w:t>and</w:t>
      </w:r>
      <w:r>
        <w:rPr>
          <w:spacing w:val="-4"/>
        </w:rPr>
        <w:t> </w:t>
      </w:r>
      <w:r>
        <w:rPr/>
        <w:t>parents</w:t>
      </w:r>
      <w:r>
        <w:rPr>
          <w:spacing w:val="-6"/>
        </w:rPr>
        <w:t> </w:t>
      </w:r>
      <w:r>
        <w:rPr/>
        <w:t>will</w:t>
      </w:r>
      <w:r>
        <w:rPr>
          <w:spacing w:val="-5"/>
        </w:rPr>
        <w:t> </w:t>
      </w:r>
      <w:r>
        <w:rPr/>
        <w:t>incur</w:t>
      </w:r>
      <w:r>
        <w:rPr>
          <w:spacing w:val="-2"/>
        </w:rPr>
        <w:t> </w:t>
      </w:r>
      <w:r>
        <w:rPr/>
        <w:t>expenses</w:t>
      </w:r>
      <w:r>
        <w:rPr>
          <w:spacing w:val="-3"/>
        </w:rPr>
        <w:t> </w:t>
      </w:r>
      <w:r>
        <w:rPr/>
        <w:t>to</w:t>
      </w:r>
      <w:r>
        <w:rPr>
          <w:spacing w:val="-6"/>
        </w:rPr>
        <w:t> </w:t>
      </w:r>
      <w:r>
        <w:rPr/>
        <w:t>participate</w:t>
      </w:r>
      <w:r>
        <w:rPr>
          <w:spacing w:val="-5"/>
        </w:rPr>
        <w:t> </w:t>
      </w:r>
      <w:r>
        <w:rPr/>
        <w:t>in</w:t>
      </w:r>
      <w:r>
        <w:rPr>
          <w:spacing w:val="-6"/>
        </w:rPr>
        <w:t> </w:t>
      </w:r>
      <w:r>
        <w:rPr/>
        <w:t>the</w:t>
      </w:r>
      <w:r>
        <w:rPr>
          <w:spacing w:val="-6"/>
        </w:rPr>
        <w:t> </w:t>
      </w:r>
      <w:r>
        <w:rPr/>
        <w:t>traditions</w:t>
      </w:r>
      <w:r>
        <w:rPr>
          <w:spacing w:val="-3"/>
        </w:rPr>
        <w:t> </w:t>
      </w:r>
      <w:r>
        <w:rPr/>
        <w:t>of</w:t>
      </w:r>
      <w:r>
        <w:rPr>
          <w:spacing w:val="-5"/>
        </w:rPr>
        <w:t> </w:t>
      </w:r>
      <w:r>
        <w:rPr>
          <w:spacing w:val="-2"/>
        </w:rPr>
        <w:t>graduation</w:t>
      </w:r>
    </w:p>
    <w:p>
      <w:pPr>
        <w:pStyle w:val="BodyText"/>
        <w:spacing w:before="0"/>
        <w:ind w:left="482" w:right="860" w:hanging="1"/>
      </w:pPr>
      <w:r>
        <w:rPr/>
        <w:t>—</w:t>
      </w:r>
      <w:r>
        <w:rPr>
          <w:spacing w:val="-1"/>
        </w:rPr>
        <w:t> </w:t>
      </w:r>
      <w:r>
        <w:rPr/>
        <w:t>such</w:t>
      </w:r>
      <w:r>
        <w:rPr>
          <w:spacing w:val="-4"/>
        </w:rPr>
        <w:t> </w:t>
      </w:r>
      <w:r>
        <w:rPr/>
        <w:t>as</w:t>
      </w:r>
      <w:r>
        <w:rPr>
          <w:spacing w:val="-4"/>
        </w:rPr>
        <w:t> </w:t>
      </w:r>
      <w:r>
        <w:rPr/>
        <w:t>the</w:t>
      </w:r>
      <w:r>
        <w:rPr>
          <w:spacing w:val="-4"/>
        </w:rPr>
        <w:t> </w:t>
      </w:r>
      <w:r>
        <w:rPr/>
        <w:t>purchase</w:t>
      </w:r>
      <w:r>
        <w:rPr>
          <w:spacing w:val="-6"/>
        </w:rPr>
        <w:t> </w:t>
      </w:r>
      <w:r>
        <w:rPr/>
        <w:t>of invitations,</w:t>
      </w:r>
      <w:r>
        <w:rPr>
          <w:spacing w:val="-3"/>
        </w:rPr>
        <w:t> </w:t>
      </w:r>
      <w:r>
        <w:rPr/>
        <w:t>senior</w:t>
      </w:r>
      <w:r>
        <w:rPr>
          <w:spacing w:val="-3"/>
        </w:rPr>
        <w:t> </w:t>
      </w:r>
      <w:r>
        <w:rPr/>
        <w:t>ring,</w:t>
      </w:r>
      <w:r>
        <w:rPr>
          <w:spacing w:val="-2"/>
        </w:rPr>
        <w:t> </w:t>
      </w:r>
      <w:r>
        <w:rPr/>
        <w:t>cap</w:t>
      </w:r>
      <w:r>
        <w:rPr>
          <w:spacing w:val="-2"/>
        </w:rPr>
        <w:t> </w:t>
      </w:r>
      <w:r>
        <w:rPr/>
        <w:t>and</w:t>
      </w:r>
      <w:r>
        <w:rPr>
          <w:spacing w:val="-6"/>
        </w:rPr>
        <w:t> </w:t>
      </w:r>
      <w:r>
        <w:rPr/>
        <w:t>gown, and</w:t>
      </w:r>
      <w:r>
        <w:rPr>
          <w:spacing w:val="-2"/>
        </w:rPr>
        <w:t> </w:t>
      </w:r>
      <w:r>
        <w:rPr/>
        <w:t>senior picture</w:t>
      </w:r>
      <w:r>
        <w:rPr>
          <w:spacing w:val="-3"/>
        </w:rPr>
        <w:t> </w:t>
      </w:r>
      <w:r>
        <w:rPr/>
        <w:t>—</w:t>
      </w:r>
      <w:r>
        <w:rPr>
          <w:spacing w:val="-1"/>
        </w:rPr>
        <w:t> </w:t>
      </w:r>
      <w:r>
        <w:rPr/>
        <w:t>both</w:t>
      </w:r>
      <w:r>
        <w:rPr>
          <w:spacing w:val="-4"/>
        </w:rPr>
        <w:t> </w:t>
      </w:r>
      <w:r>
        <w:rPr/>
        <w:t>the student and parent should monitor progress toward completion of all requirements for graduation. The expenses often are incurred in the junior year or first semester of the senior year. [See </w:t>
      </w:r>
      <w:r>
        <w:rPr>
          <w:b/>
        </w:rPr>
        <w:t>Fees </w:t>
      </w:r>
      <w:r>
        <w:rPr/>
        <w:t>on page </w:t>
      </w:r>
      <w:hyperlink w:history="true" w:anchor="_bookmark42">
        <w:r>
          <w:rPr/>
          <w:t>58</w:t>
        </w:r>
      </w:hyperlink>
      <w:r>
        <w:rPr/>
        <w:t>.]</w:t>
      </w:r>
    </w:p>
    <w:p>
      <w:pPr>
        <w:spacing w:after="0"/>
        <w:sectPr>
          <w:pgSz w:w="12240" w:h="15840"/>
          <w:pgMar w:header="0" w:footer="523" w:top="1780" w:bottom="720" w:left="960" w:right="580"/>
        </w:sectPr>
      </w:pPr>
    </w:p>
    <w:p>
      <w:pPr>
        <w:pStyle w:val="Heading7"/>
        <w:spacing w:before="37"/>
      </w:pPr>
      <w:bookmarkStart w:name="Scholarships and Grants" w:id="265"/>
      <w:bookmarkEnd w:id="265"/>
      <w:r>
        <w:rPr>
          <w:b w:val="0"/>
        </w:rPr>
      </w:r>
      <w:bookmarkStart w:name="_bookmark46" w:id="266"/>
      <w:bookmarkEnd w:id="266"/>
      <w:r>
        <w:rPr>
          <w:b w:val="0"/>
        </w:rPr>
      </w:r>
      <w:r>
        <w:rPr/>
        <w:t>Scholarships</w:t>
      </w:r>
      <w:r>
        <w:rPr>
          <w:spacing w:val="-6"/>
        </w:rPr>
        <w:t> </w:t>
      </w:r>
      <w:r>
        <w:rPr/>
        <w:t>and</w:t>
      </w:r>
      <w:r>
        <w:rPr>
          <w:spacing w:val="-7"/>
        </w:rPr>
        <w:t> </w:t>
      </w:r>
      <w:r>
        <w:rPr>
          <w:spacing w:val="-2"/>
        </w:rPr>
        <w:t>Grants</w:t>
      </w:r>
    </w:p>
    <w:p>
      <w:pPr>
        <w:pStyle w:val="BodyText"/>
        <w:spacing w:before="121"/>
        <w:ind w:left="479" w:right="860"/>
      </w:pPr>
      <w:r>
        <w:rPr/>
        <w:t>Students who have a financial need according to federal criteria and who complete the foundation graduation program may be eligible under the TEXAS Grant Program, Teach for Texas</w:t>
      </w:r>
      <w:r>
        <w:rPr>
          <w:spacing w:val="-9"/>
        </w:rPr>
        <w:t> </w:t>
      </w:r>
      <w:r>
        <w:rPr/>
        <w:t>Grant</w:t>
      </w:r>
      <w:r>
        <w:rPr>
          <w:spacing w:val="-6"/>
        </w:rPr>
        <w:t> </w:t>
      </w:r>
      <w:r>
        <w:rPr/>
        <w:t>Program,</w:t>
      </w:r>
      <w:r>
        <w:rPr>
          <w:spacing w:val="-8"/>
        </w:rPr>
        <w:t> </w:t>
      </w:r>
      <w:r>
        <w:rPr/>
        <w:t>and</w:t>
      </w:r>
      <w:r>
        <w:rPr>
          <w:spacing w:val="-8"/>
        </w:rPr>
        <w:t> </w:t>
      </w:r>
      <w:r>
        <w:rPr/>
        <w:t>Future</w:t>
      </w:r>
      <w:r>
        <w:rPr>
          <w:spacing w:val="-14"/>
        </w:rPr>
        <w:t> </w:t>
      </w:r>
      <w:r>
        <w:rPr/>
        <w:t>Texas</w:t>
      </w:r>
      <w:r>
        <w:rPr>
          <w:spacing w:val="-13"/>
        </w:rPr>
        <w:t> </w:t>
      </w:r>
      <w:r>
        <w:rPr/>
        <w:t>Teachers</w:t>
      </w:r>
      <w:r>
        <w:rPr>
          <w:spacing w:val="-7"/>
        </w:rPr>
        <w:t> </w:t>
      </w:r>
      <w:r>
        <w:rPr/>
        <w:t>Scholarship</w:t>
      </w:r>
      <w:r>
        <w:rPr>
          <w:spacing w:val="-8"/>
        </w:rPr>
        <w:t> </w:t>
      </w:r>
      <w:r>
        <w:rPr/>
        <w:t>Program</w:t>
      </w:r>
      <w:r>
        <w:rPr>
          <w:spacing w:val="-8"/>
        </w:rPr>
        <w:t> </w:t>
      </w:r>
      <w:r>
        <w:rPr/>
        <w:t>for</w:t>
      </w:r>
      <w:r>
        <w:rPr>
          <w:spacing w:val="-6"/>
        </w:rPr>
        <w:t> </w:t>
      </w:r>
      <w:r>
        <w:rPr/>
        <w:t>scholarships</w:t>
      </w:r>
      <w:r>
        <w:rPr>
          <w:spacing w:val="-7"/>
        </w:rPr>
        <w:t> </w:t>
      </w:r>
      <w:r>
        <w:rPr/>
        <w:t>and grants</w:t>
      </w:r>
      <w:r>
        <w:rPr>
          <w:spacing w:val="-6"/>
        </w:rPr>
        <w:t> </w:t>
      </w:r>
      <w:r>
        <w:rPr/>
        <w:t>toward</w:t>
      </w:r>
      <w:r>
        <w:rPr>
          <w:spacing w:val="-6"/>
        </w:rPr>
        <w:t> </w:t>
      </w:r>
      <w:r>
        <w:rPr/>
        <w:t>tuition</w:t>
      </w:r>
      <w:r>
        <w:rPr>
          <w:spacing w:val="-4"/>
        </w:rPr>
        <w:t> </w:t>
      </w:r>
      <w:r>
        <w:rPr/>
        <w:t>and</w:t>
      </w:r>
      <w:r>
        <w:rPr>
          <w:spacing w:val="-8"/>
        </w:rPr>
        <w:t> </w:t>
      </w:r>
      <w:r>
        <w:rPr/>
        <w:t>fees</w:t>
      </w:r>
      <w:r>
        <w:rPr>
          <w:spacing w:val="-6"/>
        </w:rPr>
        <w:t> </w:t>
      </w:r>
      <w:r>
        <w:rPr/>
        <w:t>to</w:t>
      </w:r>
      <w:r>
        <w:rPr>
          <w:spacing w:val="-13"/>
        </w:rPr>
        <w:t> </w:t>
      </w:r>
      <w:r>
        <w:rPr/>
        <w:t>Texas</w:t>
      </w:r>
      <w:r>
        <w:rPr>
          <w:spacing w:val="-3"/>
        </w:rPr>
        <w:t> </w:t>
      </w:r>
      <w:r>
        <w:rPr/>
        <w:t>public</w:t>
      </w:r>
      <w:r>
        <w:rPr>
          <w:spacing w:val="-3"/>
        </w:rPr>
        <w:t> </w:t>
      </w:r>
      <w:r>
        <w:rPr/>
        <w:t>universities,</w:t>
      </w:r>
      <w:r>
        <w:rPr>
          <w:spacing w:val="-4"/>
        </w:rPr>
        <w:t> </w:t>
      </w:r>
      <w:r>
        <w:rPr/>
        <w:t>community</w:t>
      </w:r>
      <w:r>
        <w:rPr>
          <w:spacing w:val="-6"/>
        </w:rPr>
        <w:t> </w:t>
      </w:r>
      <w:r>
        <w:rPr/>
        <w:t>colleges,</w:t>
      </w:r>
      <w:r>
        <w:rPr>
          <w:spacing w:val="-2"/>
        </w:rPr>
        <w:t> </w:t>
      </w:r>
      <w:r>
        <w:rPr/>
        <w:t>and</w:t>
      </w:r>
      <w:r>
        <w:rPr>
          <w:spacing w:val="-6"/>
        </w:rPr>
        <w:t> </w:t>
      </w:r>
      <w:r>
        <w:rPr/>
        <w:t>technical schools, as well as to private institutions. Certain students who graduate early may also be eligible for the Texas First Scholarship Program.</w:t>
      </w:r>
    </w:p>
    <w:p>
      <w:pPr>
        <w:spacing w:before="157"/>
        <w:ind w:left="480" w:right="974" w:firstLine="0"/>
        <w:jc w:val="left"/>
        <w:rPr>
          <w:sz w:val="22"/>
        </w:rPr>
      </w:pPr>
      <w:r>
        <w:rPr>
          <w:sz w:val="22"/>
        </w:rPr>
        <w:t>See</w:t>
      </w:r>
      <w:r>
        <w:rPr>
          <w:spacing w:val="-3"/>
          <w:sz w:val="22"/>
        </w:rPr>
        <w:t> </w:t>
      </w:r>
      <w:r>
        <w:rPr>
          <w:b/>
          <w:sz w:val="22"/>
        </w:rPr>
        <w:t>College</w:t>
      </w:r>
      <w:r>
        <w:rPr>
          <w:b/>
          <w:spacing w:val="-5"/>
          <w:sz w:val="22"/>
        </w:rPr>
        <w:t> </w:t>
      </w:r>
      <w:r>
        <w:rPr>
          <w:b/>
          <w:sz w:val="22"/>
        </w:rPr>
        <w:t>and</w:t>
      </w:r>
      <w:r>
        <w:rPr>
          <w:b/>
          <w:spacing w:val="-3"/>
          <w:sz w:val="22"/>
        </w:rPr>
        <w:t> </w:t>
      </w:r>
      <w:r>
        <w:rPr>
          <w:b/>
          <w:sz w:val="22"/>
        </w:rPr>
        <w:t>University</w:t>
      </w:r>
      <w:r>
        <w:rPr>
          <w:b/>
          <w:spacing w:val="-12"/>
          <w:sz w:val="22"/>
        </w:rPr>
        <w:t> </w:t>
      </w:r>
      <w:r>
        <w:rPr>
          <w:b/>
          <w:sz w:val="22"/>
        </w:rPr>
        <w:t>Admissions</w:t>
      </w:r>
      <w:r>
        <w:rPr>
          <w:b/>
          <w:spacing w:val="-3"/>
          <w:sz w:val="22"/>
        </w:rPr>
        <w:t> </w:t>
      </w:r>
      <w:r>
        <w:rPr>
          <w:b/>
          <w:sz w:val="22"/>
        </w:rPr>
        <w:t>and</w:t>
      </w:r>
      <w:r>
        <w:rPr>
          <w:b/>
          <w:spacing w:val="-3"/>
          <w:sz w:val="22"/>
        </w:rPr>
        <w:t> </w:t>
      </w:r>
      <w:r>
        <w:rPr>
          <w:b/>
          <w:sz w:val="22"/>
        </w:rPr>
        <w:t>Financial</w:t>
      </w:r>
      <w:r>
        <w:rPr>
          <w:b/>
          <w:spacing w:val="-8"/>
          <w:sz w:val="22"/>
        </w:rPr>
        <w:t> </w:t>
      </w:r>
      <w:r>
        <w:rPr>
          <w:b/>
          <w:sz w:val="22"/>
        </w:rPr>
        <w:t>Aid</w:t>
      </w:r>
      <w:r>
        <w:rPr>
          <w:b/>
          <w:spacing w:val="-3"/>
          <w:sz w:val="22"/>
        </w:rPr>
        <w:t> </w:t>
      </w:r>
      <w:r>
        <w:rPr>
          <w:b/>
          <w:sz w:val="22"/>
        </w:rPr>
        <w:t>(All</w:t>
      </w:r>
      <w:r>
        <w:rPr>
          <w:b/>
          <w:spacing w:val="-1"/>
          <w:sz w:val="22"/>
        </w:rPr>
        <w:t> </w:t>
      </w:r>
      <w:r>
        <w:rPr>
          <w:b/>
          <w:sz w:val="22"/>
        </w:rPr>
        <w:t>Grade</w:t>
      </w:r>
      <w:r>
        <w:rPr>
          <w:b/>
          <w:spacing w:val="-5"/>
          <w:sz w:val="22"/>
        </w:rPr>
        <w:t> </w:t>
      </w:r>
      <w:r>
        <w:rPr>
          <w:b/>
          <w:sz w:val="22"/>
        </w:rPr>
        <w:t>Levels)</w:t>
      </w:r>
      <w:r>
        <w:rPr>
          <w:b/>
          <w:spacing w:val="-2"/>
          <w:sz w:val="22"/>
        </w:rPr>
        <w:t> </w:t>
      </w:r>
      <w:r>
        <w:rPr>
          <w:sz w:val="22"/>
        </w:rPr>
        <w:t>on</w:t>
      </w:r>
      <w:r>
        <w:rPr>
          <w:spacing w:val="-3"/>
          <w:sz w:val="22"/>
        </w:rPr>
        <w:t> </w:t>
      </w:r>
      <w:r>
        <w:rPr>
          <w:sz w:val="22"/>
        </w:rPr>
        <w:t>page</w:t>
      </w:r>
      <w:r>
        <w:rPr>
          <w:spacing w:val="-5"/>
          <w:sz w:val="22"/>
        </w:rPr>
        <w:t> </w:t>
      </w:r>
      <w:hyperlink w:history="true" w:anchor="_bookmark32">
        <w:r>
          <w:rPr>
            <w:sz w:val="22"/>
          </w:rPr>
          <w:t>40</w:t>
        </w:r>
      </w:hyperlink>
      <w:r>
        <w:rPr>
          <w:sz w:val="22"/>
        </w:rPr>
        <w:t> for more information.</w:t>
      </w:r>
    </w:p>
    <w:p>
      <w:pPr>
        <w:pStyle w:val="BodyText"/>
        <w:spacing w:before="161"/>
        <w:ind w:right="860"/>
      </w:pPr>
      <w:r>
        <w:rPr/>
        <w:t>Contact</w:t>
      </w:r>
      <w:r>
        <w:rPr>
          <w:spacing w:val="-3"/>
        </w:rPr>
        <w:t> </w:t>
      </w:r>
      <w:r>
        <w:rPr/>
        <w:t>the</w:t>
      </w:r>
      <w:r>
        <w:rPr>
          <w:spacing w:val="-5"/>
        </w:rPr>
        <w:t> </w:t>
      </w:r>
      <w:r>
        <w:rPr/>
        <w:t>school</w:t>
      </w:r>
      <w:r>
        <w:rPr>
          <w:spacing w:val="-3"/>
        </w:rPr>
        <w:t> </w:t>
      </w:r>
      <w:r>
        <w:rPr/>
        <w:t>counselor</w:t>
      </w:r>
      <w:r>
        <w:rPr>
          <w:spacing w:val="-4"/>
        </w:rPr>
        <w:t> </w:t>
      </w:r>
      <w:r>
        <w:rPr/>
        <w:t>for</w:t>
      </w:r>
      <w:r>
        <w:rPr>
          <w:spacing w:val="-1"/>
        </w:rPr>
        <w:t> </w:t>
      </w:r>
      <w:r>
        <w:rPr/>
        <w:t>information</w:t>
      </w:r>
      <w:r>
        <w:rPr>
          <w:spacing w:val="-3"/>
        </w:rPr>
        <w:t> </w:t>
      </w:r>
      <w:r>
        <w:rPr/>
        <w:t>about</w:t>
      </w:r>
      <w:r>
        <w:rPr>
          <w:spacing w:val="-1"/>
        </w:rPr>
        <w:t> </w:t>
      </w:r>
      <w:r>
        <w:rPr/>
        <w:t>other</w:t>
      </w:r>
      <w:r>
        <w:rPr>
          <w:spacing w:val="-4"/>
        </w:rPr>
        <w:t> </w:t>
      </w:r>
      <w:r>
        <w:rPr/>
        <w:t>scholarships</w:t>
      </w:r>
      <w:r>
        <w:rPr>
          <w:spacing w:val="-5"/>
        </w:rPr>
        <w:t> </w:t>
      </w:r>
      <w:r>
        <w:rPr/>
        <w:t>and</w:t>
      </w:r>
      <w:r>
        <w:rPr>
          <w:spacing w:val="-5"/>
        </w:rPr>
        <w:t> </w:t>
      </w:r>
      <w:r>
        <w:rPr/>
        <w:t>grants</w:t>
      </w:r>
      <w:r>
        <w:rPr>
          <w:spacing w:val="-2"/>
        </w:rPr>
        <w:t> </w:t>
      </w:r>
      <w:r>
        <w:rPr/>
        <w:t>available</w:t>
      </w:r>
      <w:r>
        <w:rPr>
          <w:spacing w:val="-3"/>
        </w:rPr>
        <w:t> </w:t>
      </w:r>
      <w:r>
        <w:rPr/>
        <w:t>to </w:t>
      </w:r>
      <w:r>
        <w:rPr>
          <w:spacing w:val="-2"/>
        </w:rPr>
        <w:t>students.</w:t>
      </w:r>
    </w:p>
    <w:p>
      <w:pPr>
        <w:pStyle w:val="BodyText"/>
        <w:spacing w:before="0"/>
        <w:ind w:left="0"/>
      </w:pPr>
    </w:p>
    <w:p>
      <w:pPr>
        <w:pStyle w:val="BodyText"/>
        <w:spacing w:before="84"/>
        <w:ind w:left="0"/>
      </w:pPr>
    </w:p>
    <w:p>
      <w:pPr>
        <w:pStyle w:val="Heading7"/>
        <w:spacing w:before="0"/>
      </w:pPr>
      <w:r>
        <w:rPr/>
        <w:t>Eighth</w:t>
      </w:r>
      <w:r>
        <w:rPr>
          <w:spacing w:val="-10"/>
        </w:rPr>
        <w:t> </w:t>
      </w:r>
      <w:r>
        <w:rPr/>
        <w:t>Grade</w:t>
      </w:r>
      <w:r>
        <w:rPr>
          <w:spacing w:val="-8"/>
        </w:rPr>
        <w:t> </w:t>
      </w:r>
      <w:r>
        <w:rPr/>
        <w:t>Graduation</w:t>
      </w:r>
      <w:r>
        <w:rPr>
          <w:spacing w:val="-7"/>
        </w:rPr>
        <w:t> </w:t>
      </w:r>
      <w:r>
        <w:rPr/>
        <w:t>Activities</w:t>
      </w:r>
      <w:r>
        <w:rPr>
          <w:spacing w:val="-7"/>
        </w:rPr>
        <w:t> </w:t>
      </w:r>
      <w:r>
        <w:rPr/>
        <w:t>may</w:t>
      </w:r>
      <w:r>
        <w:rPr>
          <w:spacing w:val="-6"/>
        </w:rPr>
        <w:t> </w:t>
      </w:r>
      <w:r>
        <w:rPr/>
        <w:t>include,</w:t>
      </w:r>
      <w:r>
        <w:rPr>
          <w:spacing w:val="-4"/>
        </w:rPr>
        <w:t> </w:t>
      </w:r>
      <w:r>
        <w:rPr/>
        <w:t>and</w:t>
      </w:r>
      <w:r>
        <w:rPr>
          <w:spacing w:val="-8"/>
        </w:rPr>
        <w:t> </w:t>
      </w:r>
      <w:r>
        <w:rPr/>
        <w:t>are</w:t>
      </w:r>
      <w:r>
        <w:rPr>
          <w:spacing w:val="-6"/>
        </w:rPr>
        <w:t> </w:t>
      </w:r>
      <w:r>
        <w:rPr/>
        <w:t>not</w:t>
      </w:r>
      <w:r>
        <w:rPr>
          <w:spacing w:val="-6"/>
        </w:rPr>
        <w:t> </w:t>
      </w:r>
      <w:r>
        <w:rPr/>
        <w:t>limited</w:t>
      </w:r>
      <w:r>
        <w:rPr>
          <w:spacing w:val="-6"/>
        </w:rPr>
        <w:t> </w:t>
      </w:r>
      <w:r>
        <w:rPr/>
        <w:t>to-</w:t>
      </w:r>
      <w:r>
        <w:rPr>
          <w:spacing w:val="-5"/>
        </w:rPr>
        <w:t> </w:t>
      </w:r>
      <w:r>
        <w:rPr/>
        <w:t>(Not</w:t>
      </w:r>
      <w:r>
        <w:rPr>
          <w:spacing w:val="-6"/>
        </w:rPr>
        <w:t> </w:t>
      </w:r>
      <w:r>
        <w:rPr/>
        <w:t>in</w:t>
      </w:r>
      <w:r>
        <w:rPr>
          <w:spacing w:val="-7"/>
        </w:rPr>
        <w:t> </w:t>
      </w:r>
      <w:r>
        <w:rPr>
          <w:spacing w:val="-2"/>
        </w:rPr>
        <w:t>order):</w:t>
      </w:r>
    </w:p>
    <w:p>
      <w:pPr>
        <w:pStyle w:val="ListParagraph"/>
        <w:numPr>
          <w:ilvl w:val="0"/>
          <w:numId w:val="21"/>
        </w:numPr>
        <w:tabs>
          <w:tab w:pos="1199" w:val="left" w:leader="none"/>
        </w:tabs>
        <w:spacing w:line="240" w:lineRule="auto" w:before="159" w:after="0"/>
        <w:ind w:left="1199" w:right="0" w:hanging="360"/>
        <w:jc w:val="left"/>
        <w:rPr>
          <w:rFonts w:ascii="Calibri" w:hAnsi="Calibri"/>
          <w:sz w:val="22"/>
        </w:rPr>
      </w:pPr>
      <w:r>
        <w:rPr>
          <w:rFonts w:ascii="Calibri" w:hAnsi="Calibri"/>
          <w:spacing w:val="-2"/>
          <w:sz w:val="22"/>
        </w:rPr>
        <w:t>Ceremony</w:t>
      </w:r>
    </w:p>
    <w:p>
      <w:pPr>
        <w:pStyle w:val="ListParagraph"/>
        <w:numPr>
          <w:ilvl w:val="0"/>
          <w:numId w:val="21"/>
        </w:numPr>
        <w:tabs>
          <w:tab w:pos="1200" w:val="left" w:leader="none"/>
        </w:tabs>
        <w:spacing w:line="240" w:lineRule="auto" w:before="161" w:after="0"/>
        <w:ind w:left="1200" w:right="0" w:hanging="360"/>
        <w:jc w:val="left"/>
        <w:rPr>
          <w:rFonts w:ascii="Calibri" w:hAnsi="Calibri"/>
          <w:sz w:val="22"/>
        </w:rPr>
      </w:pPr>
      <w:r>
        <w:rPr>
          <w:rFonts w:ascii="Calibri" w:hAnsi="Calibri"/>
          <w:spacing w:val="-2"/>
          <w:sz w:val="22"/>
        </w:rPr>
        <w:t>Speakers</w:t>
      </w:r>
    </w:p>
    <w:p>
      <w:pPr>
        <w:pStyle w:val="ListParagraph"/>
        <w:numPr>
          <w:ilvl w:val="0"/>
          <w:numId w:val="21"/>
        </w:numPr>
        <w:tabs>
          <w:tab w:pos="1200" w:val="left" w:leader="none"/>
        </w:tabs>
        <w:spacing w:line="240" w:lineRule="auto" w:before="159" w:after="0"/>
        <w:ind w:left="1200" w:right="0" w:hanging="360"/>
        <w:jc w:val="left"/>
        <w:rPr>
          <w:rFonts w:ascii="Calibri" w:hAnsi="Calibri"/>
          <w:sz w:val="22"/>
        </w:rPr>
      </w:pPr>
      <w:r>
        <w:rPr>
          <w:rFonts w:ascii="Calibri" w:hAnsi="Calibri"/>
          <w:spacing w:val="-2"/>
          <w:sz w:val="22"/>
        </w:rPr>
        <w:t>Closing</w:t>
      </w:r>
    </w:p>
    <w:p>
      <w:pPr>
        <w:pStyle w:val="BodyText"/>
        <w:spacing w:before="0"/>
        <w:ind w:left="0"/>
        <w:rPr>
          <w:rFonts w:ascii="Calibri"/>
        </w:rPr>
      </w:pPr>
    </w:p>
    <w:p>
      <w:pPr>
        <w:pStyle w:val="BodyText"/>
        <w:spacing w:before="40"/>
        <w:ind w:left="0"/>
        <w:rPr>
          <w:rFonts w:ascii="Calibri"/>
        </w:rPr>
      </w:pPr>
    </w:p>
    <w:p>
      <w:pPr>
        <w:pStyle w:val="Heading4"/>
        <w:spacing w:before="0"/>
      </w:pPr>
      <w:bookmarkStart w:name="_TOC_250111" w:id="267"/>
      <w:bookmarkStart w:name="Harassment" w:id="268"/>
      <w:r>
        <w:rPr>
          <w:b w:val="0"/>
        </w:rPr>
      </w:r>
      <w:bookmarkEnd w:id="267"/>
      <w:r>
        <w:rPr>
          <w:spacing w:val="-2"/>
        </w:rPr>
        <w:t>Harassment</w:t>
      </w:r>
    </w:p>
    <w:p>
      <w:pPr>
        <w:spacing w:before="115"/>
        <w:ind w:left="480" w:right="0" w:firstLine="0"/>
        <w:jc w:val="left"/>
        <w:rPr>
          <w:sz w:val="22"/>
        </w:rPr>
      </w:pPr>
      <w:r>
        <w:rPr>
          <w:sz w:val="22"/>
        </w:rPr>
        <w:t>[See</w:t>
      </w:r>
      <w:r>
        <w:rPr>
          <w:spacing w:val="-6"/>
          <w:sz w:val="22"/>
        </w:rPr>
        <w:t> </w:t>
      </w:r>
      <w:r>
        <w:rPr>
          <w:b/>
          <w:sz w:val="22"/>
        </w:rPr>
        <w:t>Dating</w:t>
      </w:r>
      <w:r>
        <w:rPr>
          <w:b/>
          <w:spacing w:val="-6"/>
          <w:sz w:val="22"/>
        </w:rPr>
        <w:t> </w:t>
      </w:r>
      <w:r>
        <w:rPr>
          <w:b/>
          <w:sz w:val="22"/>
        </w:rPr>
        <w:t>Violence,</w:t>
      </w:r>
      <w:r>
        <w:rPr>
          <w:b/>
          <w:spacing w:val="-5"/>
          <w:sz w:val="22"/>
        </w:rPr>
        <w:t> </w:t>
      </w:r>
      <w:r>
        <w:rPr>
          <w:b/>
          <w:sz w:val="22"/>
        </w:rPr>
        <w:t>Discrimination,</w:t>
      </w:r>
      <w:r>
        <w:rPr>
          <w:b/>
          <w:spacing w:val="-6"/>
          <w:sz w:val="22"/>
        </w:rPr>
        <w:t> </w:t>
      </w:r>
      <w:r>
        <w:rPr>
          <w:b/>
          <w:sz w:val="22"/>
        </w:rPr>
        <w:t>Harassment,</w:t>
      </w:r>
      <w:r>
        <w:rPr>
          <w:b/>
          <w:spacing w:val="-6"/>
          <w:sz w:val="22"/>
        </w:rPr>
        <w:t> </w:t>
      </w:r>
      <w:r>
        <w:rPr>
          <w:b/>
          <w:sz w:val="22"/>
        </w:rPr>
        <w:t>and</w:t>
      </w:r>
      <w:r>
        <w:rPr>
          <w:b/>
          <w:spacing w:val="-5"/>
          <w:sz w:val="22"/>
        </w:rPr>
        <w:t> </w:t>
      </w:r>
      <w:r>
        <w:rPr>
          <w:b/>
          <w:sz w:val="22"/>
        </w:rPr>
        <w:t>Retaliation</w:t>
      </w:r>
      <w:r>
        <w:rPr>
          <w:b/>
          <w:spacing w:val="-8"/>
          <w:sz w:val="22"/>
        </w:rPr>
        <w:t> </w:t>
      </w:r>
      <w:r>
        <w:rPr>
          <w:sz w:val="22"/>
        </w:rPr>
        <w:t>on</w:t>
      </w:r>
      <w:r>
        <w:rPr>
          <w:spacing w:val="-9"/>
          <w:sz w:val="22"/>
        </w:rPr>
        <w:t> </w:t>
      </w:r>
      <w:r>
        <w:rPr>
          <w:sz w:val="22"/>
        </w:rPr>
        <w:t>page</w:t>
      </w:r>
      <w:r>
        <w:rPr>
          <w:spacing w:val="-7"/>
          <w:sz w:val="22"/>
        </w:rPr>
        <w:t> </w:t>
      </w:r>
      <w:hyperlink w:history="true" w:anchor="_bookmark37">
        <w:r>
          <w:rPr>
            <w:spacing w:val="-4"/>
            <w:sz w:val="22"/>
          </w:rPr>
          <w:t>47</w:t>
        </w:r>
      </w:hyperlink>
      <w:r>
        <w:rPr>
          <w:spacing w:val="-4"/>
          <w:sz w:val="22"/>
        </w:rPr>
        <w:t>.]</w:t>
      </w:r>
    </w:p>
    <w:p>
      <w:pPr>
        <w:pStyle w:val="Heading4"/>
        <w:spacing w:before="164"/>
      </w:pPr>
      <w:bookmarkStart w:name="_TOC_250110" w:id="269"/>
      <w:bookmarkStart w:name="Hazing (All Grade Levels)" w:id="270"/>
      <w:r>
        <w:rPr>
          <w:b w:val="0"/>
        </w:rPr>
      </w:r>
      <w:bookmarkStart w:name="_bookmark47" w:id="271"/>
      <w:bookmarkEnd w:id="271"/>
      <w:r>
        <w:rPr>
          <w:b w:val="0"/>
        </w:rPr>
      </w:r>
      <w:r>
        <w:rPr/>
        <w:t>Hazing</w:t>
      </w:r>
      <w:r>
        <w:rPr>
          <w:spacing w:val="-5"/>
        </w:rPr>
        <w:t> </w:t>
      </w:r>
      <w:r>
        <w:rPr/>
        <w:t>(All</w:t>
      </w:r>
      <w:r>
        <w:rPr>
          <w:spacing w:val="-2"/>
        </w:rPr>
        <w:t> </w:t>
      </w:r>
      <w:r>
        <w:rPr/>
        <w:t>Grade</w:t>
      </w:r>
      <w:r>
        <w:rPr>
          <w:spacing w:val="-3"/>
        </w:rPr>
        <w:t> </w:t>
      </w:r>
      <w:bookmarkEnd w:id="269"/>
      <w:r>
        <w:rPr>
          <w:spacing w:val="-2"/>
        </w:rPr>
        <w:t>Levels)</w:t>
      </w:r>
    </w:p>
    <w:p>
      <w:pPr>
        <w:pStyle w:val="BodyText"/>
        <w:spacing w:before="118"/>
        <w:ind w:right="860" w:hanging="1"/>
      </w:pPr>
      <w:r>
        <w:rPr/>
        <w:t>Hazing is defined as an intentional, knowing, or reckless act, on or off campus, by one person alone</w:t>
      </w:r>
      <w:r>
        <w:rPr>
          <w:spacing w:val="-3"/>
        </w:rPr>
        <w:t> </w:t>
      </w:r>
      <w:r>
        <w:rPr/>
        <w:t>or</w:t>
      </w:r>
      <w:r>
        <w:rPr>
          <w:spacing w:val="-1"/>
        </w:rPr>
        <w:t> </w:t>
      </w:r>
      <w:r>
        <w:rPr/>
        <w:t>acting with</w:t>
      </w:r>
      <w:r>
        <w:rPr>
          <w:spacing w:val="-3"/>
        </w:rPr>
        <w:t> </w:t>
      </w:r>
      <w:r>
        <w:rPr/>
        <w:t>others,</w:t>
      </w:r>
      <w:r>
        <w:rPr>
          <w:spacing w:val="-3"/>
        </w:rPr>
        <w:t> </w:t>
      </w:r>
      <w:r>
        <w:rPr/>
        <w:t>directed</w:t>
      </w:r>
      <w:r>
        <w:rPr>
          <w:spacing w:val="-3"/>
        </w:rPr>
        <w:t> </w:t>
      </w:r>
      <w:r>
        <w:rPr/>
        <w:t>against</w:t>
      </w:r>
      <w:r>
        <w:rPr>
          <w:spacing w:val="-3"/>
        </w:rPr>
        <w:t> </w:t>
      </w:r>
      <w:r>
        <w:rPr/>
        <w:t>a</w:t>
      </w:r>
      <w:r>
        <w:rPr>
          <w:spacing w:val="-5"/>
        </w:rPr>
        <w:t> </w:t>
      </w:r>
      <w:r>
        <w:rPr/>
        <w:t>student</w:t>
      </w:r>
      <w:r>
        <w:rPr>
          <w:spacing w:val="-4"/>
        </w:rPr>
        <w:t> </w:t>
      </w:r>
      <w:r>
        <w:rPr/>
        <w:t>for</w:t>
      </w:r>
      <w:r>
        <w:rPr>
          <w:spacing w:val="-4"/>
        </w:rPr>
        <w:t> </w:t>
      </w:r>
      <w:r>
        <w:rPr/>
        <w:t>the</w:t>
      </w:r>
      <w:r>
        <w:rPr>
          <w:spacing w:val="-5"/>
        </w:rPr>
        <w:t> </w:t>
      </w:r>
      <w:r>
        <w:rPr/>
        <w:t>purpose</w:t>
      </w:r>
      <w:r>
        <w:rPr>
          <w:spacing w:val="-5"/>
        </w:rPr>
        <w:t> </w:t>
      </w:r>
      <w:r>
        <w:rPr/>
        <w:t>of</w:t>
      </w:r>
      <w:r>
        <w:rPr>
          <w:spacing w:val="-1"/>
        </w:rPr>
        <w:t> </w:t>
      </w:r>
      <w:r>
        <w:rPr/>
        <w:t>pledging,</w:t>
      </w:r>
      <w:r>
        <w:rPr>
          <w:spacing w:val="-3"/>
        </w:rPr>
        <w:t> </w:t>
      </w:r>
      <w:r>
        <w:rPr/>
        <w:t>initiation</w:t>
      </w:r>
      <w:r>
        <w:rPr>
          <w:spacing w:val="-3"/>
        </w:rPr>
        <w:t> </w:t>
      </w:r>
      <w:r>
        <w:rPr/>
        <w:t>into, affiliation with, holding office in, or maintaining membership in a student organization if the act meets the elements in Education Code 37.151, including:</w:t>
      </w:r>
    </w:p>
    <w:p>
      <w:pPr>
        <w:pStyle w:val="ListParagraph"/>
        <w:numPr>
          <w:ilvl w:val="0"/>
          <w:numId w:val="19"/>
        </w:numPr>
        <w:tabs>
          <w:tab w:pos="840" w:val="left" w:leader="none"/>
        </w:tabs>
        <w:spacing w:line="240" w:lineRule="auto" w:before="159" w:after="0"/>
        <w:ind w:left="840" w:right="0" w:hanging="360"/>
        <w:jc w:val="left"/>
        <w:rPr>
          <w:sz w:val="22"/>
        </w:rPr>
      </w:pPr>
      <w:r>
        <w:rPr>
          <w:sz w:val="22"/>
        </w:rPr>
        <w:t>Any</w:t>
      </w:r>
      <w:r>
        <w:rPr>
          <w:spacing w:val="-6"/>
          <w:sz w:val="22"/>
        </w:rPr>
        <w:t> </w:t>
      </w:r>
      <w:r>
        <w:rPr>
          <w:sz w:val="22"/>
        </w:rPr>
        <w:t>type</w:t>
      </w:r>
      <w:r>
        <w:rPr>
          <w:spacing w:val="-3"/>
          <w:sz w:val="22"/>
        </w:rPr>
        <w:t> </w:t>
      </w:r>
      <w:r>
        <w:rPr>
          <w:sz w:val="22"/>
        </w:rPr>
        <w:t>of</w:t>
      </w:r>
      <w:r>
        <w:rPr>
          <w:spacing w:val="-2"/>
          <w:sz w:val="22"/>
        </w:rPr>
        <w:t> </w:t>
      </w:r>
      <w:r>
        <w:rPr>
          <w:sz w:val="22"/>
        </w:rPr>
        <w:t>physical</w:t>
      </w:r>
      <w:r>
        <w:rPr>
          <w:spacing w:val="-3"/>
          <w:sz w:val="22"/>
        </w:rPr>
        <w:t> </w:t>
      </w:r>
      <w:r>
        <w:rPr>
          <w:spacing w:val="-2"/>
          <w:sz w:val="22"/>
        </w:rPr>
        <w:t>brutality</w:t>
      </w:r>
    </w:p>
    <w:p>
      <w:pPr>
        <w:pStyle w:val="ListParagraph"/>
        <w:numPr>
          <w:ilvl w:val="0"/>
          <w:numId w:val="19"/>
        </w:numPr>
        <w:tabs>
          <w:tab w:pos="840" w:val="left" w:leader="none"/>
        </w:tabs>
        <w:spacing w:line="240" w:lineRule="auto" w:before="120" w:after="0"/>
        <w:ind w:left="840" w:right="858" w:hanging="361"/>
        <w:jc w:val="left"/>
        <w:rPr>
          <w:sz w:val="22"/>
        </w:rPr>
      </w:pPr>
      <w:r>
        <w:rPr>
          <w:sz w:val="22"/>
        </w:rPr>
        <w:t>An</w:t>
      </w:r>
      <w:r>
        <w:rPr>
          <w:spacing w:val="-3"/>
          <w:sz w:val="22"/>
        </w:rPr>
        <w:t> </w:t>
      </w:r>
      <w:r>
        <w:rPr>
          <w:sz w:val="22"/>
        </w:rPr>
        <w:t>activity</w:t>
      </w:r>
      <w:r>
        <w:rPr>
          <w:spacing w:val="-5"/>
          <w:sz w:val="22"/>
        </w:rPr>
        <w:t> </w:t>
      </w:r>
      <w:r>
        <w:rPr>
          <w:sz w:val="22"/>
        </w:rPr>
        <w:t>that</w:t>
      </w:r>
      <w:r>
        <w:rPr>
          <w:spacing w:val="-4"/>
          <w:sz w:val="22"/>
        </w:rPr>
        <w:t> </w:t>
      </w:r>
      <w:r>
        <w:rPr>
          <w:sz w:val="22"/>
        </w:rPr>
        <w:t>subjects</w:t>
      </w:r>
      <w:r>
        <w:rPr>
          <w:spacing w:val="-5"/>
          <w:sz w:val="22"/>
        </w:rPr>
        <w:t> </w:t>
      </w:r>
      <w:r>
        <w:rPr>
          <w:sz w:val="22"/>
        </w:rPr>
        <w:t>the</w:t>
      </w:r>
      <w:r>
        <w:rPr>
          <w:spacing w:val="-3"/>
          <w:sz w:val="22"/>
        </w:rPr>
        <w:t> </w:t>
      </w:r>
      <w:r>
        <w:rPr>
          <w:sz w:val="22"/>
        </w:rPr>
        <w:t>student</w:t>
      </w:r>
      <w:r>
        <w:rPr>
          <w:spacing w:val="-4"/>
          <w:sz w:val="22"/>
        </w:rPr>
        <w:t> </w:t>
      </w:r>
      <w:r>
        <w:rPr>
          <w:sz w:val="22"/>
        </w:rPr>
        <w:t>to</w:t>
      </w:r>
      <w:r>
        <w:rPr>
          <w:spacing w:val="-3"/>
          <w:sz w:val="22"/>
        </w:rPr>
        <w:t> </w:t>
      </w:r>
      <w:r>
        <w:rPr>
          <w:sz w:val="22"/>
        </w:rPr>
        <w:t>an</w:t>
      </w:r>
      <w:r>
        <w:rPr>
          <w:spacing w:val="-5"/>
          <w:sz w:val="22"/>
        </w:rPr>
        <w:t> </w:t>
      </w:r>
      <w:r>
        <w:rPr>
          <w:sz w:val="22"/>
        </w:rPr>
        <w:t>unreasonable</w:t>
      </w:r>
      <w:r>
        <w:rPr>
          <w:spacing w:val="-3"/>
          <w:sz w:val="22"/>
        </w:rPr>
        <w:t> </w:t>
      </w:r>
      <w:r>
        <w:rPr>
          <w:sz w:val="22"/>
        </w:rPr>
        <w:t>risk of</w:t>
      </w:r>
      <w:r>
        <w:rPr>
          <w:spacing w:val="-1"/>
          <w:sz w:val="22"/>
        </w:rPr>
        <w:t> </w:t>
      </w:r>
      <w:r>
        <w:rPr>
          <w:sz w:val="22"/>
        </w:rPr>
        <w:t>harm</w:t>
      </w:r>
      <w:r>
        <w:rPr>
          <w:spacing w:val="-4"/>
          <w:sz w:val="22"/>
        </w:rPr>
        <w:t> </w:t>
      </w:r>
      <w:r>
        <w:rPr>
          <w:sz w:val="22"/>
        </w:rPr>
        <w:t>or</w:t>
      </w:r>
      <w:r>
        <w:rPr>
          <w:spacing w:val="-4"/>
          <w:sz w:val="22"/>
        </w:rPr>
        <w:t> </w:t>
      </w:r>
      <w:r>
        <w:rPr>
          <w:sz w:val="22"/>
        </w:rPr>
        <w:t>that</w:t>
      </w:r>
      <w:r>
        <w:rPr>
          <w:spacing w:val="-3"/>
          <w:sz w:val="22"/>
        </w:rPr>
        <w:t> </w:t>
      </w:r>
      <w:r>
        <w:rPr>
          <w:sz w:val="22"/>
        </w:rPr>
        <w:t>adversely</w:t>
      </w:r>
      <w:r>
        <w:rPr>
          <w:spacing w:val="-5"/>
          <w:sz w:val="22"/>
        </w:rPr>
        <w:t> </w:t>
      </w:r>
      <w:r>
        <w:rPr>
          <w:sz w:val="22"/>
        </w:rPr>
        <w:t>affects the student’s mental or physical health, such as sleep deprivation, exposure to the</w:t>
      </w:r>
      <w:r>
        <w:rPr>
          <w:spacing w:val="80"/>
          <w:sz w:val="22"/>
        </w:rPr>
        <w:t> </w:t>
      </w:r>
      <w:r>
        <w:rPr>
          <w:sz w:val="22"/>
        </w:rPr>
        <w:t>elements, confinement to small spaces, calisthenics, or consumption of food, liquids, drugs, or other substances</w:t>
      </w:r>
    </w:p>
    <w:p>
      <w:pPr>
        <w:pStyle w:val="ListParagraph"/>
        <w:numPr>
          <w:ilvl w:val="0"/>
          <w:numId w:val="19"/>
        </w:numPr>
        <w:tabs>
          <w:tab w:pos="840" w:val="left" w:leader="none"/>
        </w:tabs>
        <w:spacing w:line="240" w:lineRule="auto" w:before="116" w:after="0"/>
        <w:ind w:left="840" w:right="1588" w:hanging="361"/>
        <w:jc w:val="left"/>
        <w:rPr>
          <w:sz w:val="22"/>
        </w:rPr>
      </w:pPr>
      <w:r>
        <w:rPr>
          <w:sz w:val="22"/>
        </w:rPr>
        <w:t>An</w:t>
      </w:r>
      <w:r>
        <w:rPr>
          <w:spacing w:val="-2"/>
          <w:sz w:val="22"/>
        </w:rPr>
        <w:t> </w:t>
      </w:r>
      <w:r>
        <w:rPr>
          <w:sz w:val="22"/>
        </w:rPr>
        <w:t>activity</w:t>
      </w:r>
      <w:r>
        <w:rPr>
          <w:spacing w:val="-4"/>
          <w:sz w:val="22"/>
        </w:rPr>
        <w:t> </w:t>
      </w:r>
      <w:r>
        <w:rPr>
          <w:sz w:val="22"/>
        </w:rPr>
        <w:t>that induces,</w:t>
      </w:r>
      <w:r>
        <w:rPr>
          <w:spacing w:val="-3"/>
          <w:sz w:val="22"/>
        </w:rPr>
        <w:t> </w:t>
      </w:r>
      <w:r>
        <w:rPr>
          <w:sz w:val="22"/>
        </w:rPr>
        <w:t>causes,</w:t>
      </w:r>
      <w:r>
        <w:rPr>
          <w:spacing w:val="-2"/>
          <w:sz w:val="22"/>
        </w:rPr>
        <w:t> </w:t>
      </w:r>
      <w:r>
        <w:rPr>
          <w:sz w:val="22"/>
        </w:rPr>
        <w:t>or</w:t>
      </w:r>
      <w:r>
        <w:rPr>
          <w:spacing w:val="-3"/>
          <w:sz w:val="22"/>
        </w:rPr>
        <w:t> </w:t>
      </w:r>
      <w:r>
        <w:rPr>
          <w:sz w:val="22"/>
        </w:rPr>
        <w:t>requires</w:t>
      </w:r>
      <w:r>
        <w:rPr>
          <w:spacing w:val="-4"/>
          <w:sz w:val="22"/>
        </w:rPr>
        <w:t> </w:t>
      </w:r>
      <w:r>
        <w:rPr>
          <w:sz w:val="22"/>
        </w:rPr>
        <w:t>the</w:t>
      </w:r>
      <w:r>
        <w:rPr>
          <w:spacing w:val="-2"/>
          <w:sz w:val="22"/>
        </w:rPr>
        <w:t> </w:t>
      </w:r>
      <w:r>
        <w:rPr>
          <w:sz w:val="22"/>
        </w:rPr>
        <w:t>student</w:t>
      </w:r>
      <w:r>
        <w:rPr>
          <w:spacing w:val="-2"/>
          <w:sz w:val="22"/>
        </w:rPr>
        <w:t> </w:t>
      </w:r>
      <w:r>
        <w:rPr>
          <w:sz w:val="22"/>
        </w:rPr>
        <w:t>to</w:t>
      </w:r>
      <w:r>
        <w:rPr>
          <w:spacing w:val="-4"/>
          <w:sz w:val="22"/>
        </w:rPr>
        <w:t> </w:t>
      </w:r>
      <w:r>
        <w:rPr>
          <w:sz w:val="22"/>
        </w:rPr>
        <w:t>perform a</w:t>
      </w:r>
      <w:r>
        <w:rPr>
          <w:spacing w:val="-4"/>
          <w:sz w:val="22"/>
        </w:rPr>
        <w:t> </w:t>
      </w:r>
      <w:r>
        <w:rPr>
          <w:sz w:val="22"/>
        </w:rPr>
        <w:t>duty</w:t>
      </w:r>
      <w:r>
        <w:rPr>
          <w:spacing w:val="-4"/>
          <w:sz w:val="22"/>
        </w:rPr>
        <w:t> </w:t>
      </w:r>
      <w:r>
        <w:rPr>
          <w:sz w:val="22"/>
        </w:rPr>
        <w:t>or</w:t>
      </w:r>
      <w:r>
        <w:rPr>
          <w:spacing w:val="-3"/>
          <w:sz w:val="22"/>
        </w:rPr>
        <w:t> </w:t>
      </w:r>
      <w:r>
        <w:rPr>
          <w:sz w:val="22"/>
        </w:rPr>
        <w:t>task</w:t>
      </w:r>
      <w:r>
        <w:rPr>
          <w:spacing w:val="-1"/>
          <w:sz w:val="22"/>
        </w:rPr>
        <w:t> </w:t>
      </w:r>
      <w:r>
        <w:rPr>
          <w:sz w:val="22"/>
        </w:rPr>
        <w:t>that violates the Penal Code</w:t>
      </w:r>
    </w:p>
    <w:p>
      <w:pPr>
        <w:pStyle w:val="ListParagraph"/>
        <w:numPr>
          <w:ilvl w:val="0"/>
          <w:numId w:val="19"/>
        </w:numPr>
        <w:tabs>
          <w:tab w:pos="840" w:val="left" w:leader="none"/>
        </w:tabs>
        <w:spacing w:line="240" w:lineRule="auto" w:before="118" w:after="0"/>
        <w:ind w:left="840" w:right="915" w:hanging="361"/>
        <w:jc w:val="left"/>
        <w:rPr>
          <w:sz w:val="22"/>
        </w:rPr>
      </w:pPr>
      <w:r>
        <w:rPr>
          <w:sz w:val="22"/>
        </w:rPr>
        <w:t>Coercing</w:t>
      </w:r>
      <w:r>
        <w:rPr>
          <w:spacing w:val="-2"/>
          <w:sz w:val="22"/>
        </w:rPr>
        <w:t> </w:t>
      </w:r>
      <w:r>
        <w:rPr>
          <w:sz w:val="22"/>
        </w:rPr>
        <w:t>a</w:t>
      </w:r>
      <w:r>
        <w:rPr>
          <w:spacing w:val="-2"/>
          <w:sz w:val="22"/>
        </w:rPr>
        <w:t> </w:t>
      </w:r>
      <w:r>
        <w:rPr>
          <w:sz w:val="22"/>
        </w:rPr>
        <w:t>student</w:t>
      </w:r>
      <w:r>
        <w:rPr>
          <w:spacing w:val="-5"/>
          <w:sz w:val="22"/>
        </w:rPr>
        <w:t> </w:t>
      </w:r>
      <w:r>
        <w:rPr>
          <w:sz w:val="22"/>
        </w:rPr>
        <w:t>to</w:t>
      </w:r>
      <w:r>
        <w:rPr>
          <w:spacing w:val="-2"/>
          <w:sz w:val="22"/>
        </w:rPr>
        <w:t> </w:t>
      </w:r>
      <w:r>
        <w:rPr>
          <w:sz w:val="22"/>
        </w:rPr>
        <w:t>consume</w:t>
      </w:r>
      <w:r>
        <w:rPr>
          <w:spacing w:val="-2"/>
          <w:sz w:val="22"/>
        </w:rPr>
        <w:t> </w:t>
      </w:r>
      <w:r>
        <w:rPr>
          <w:sz w:val="22"/>
        </w:rPr>
        <w:t>a</w:t>
      </w:r>
      <w:r>
        <w:rPr>
          <w:spacing w:val="-4"/>
          <w:sz w:val="22"/>
        </w:rPr>
        <w:t> </w:t>
      </w:r>
      <w:r>
        <w:rPr>
          <w:sz w:val="22"/>
        </w:rPr>
        <w:t>drug</w:t>
      </w:r>
      <w:r>
        <w:rPr>
          <w:spacing w:val="-2"/>
          <w:sz w:val="22"/>
        </w:rPr>
        <w:t> </w:t>
      </w:r>
      <w:r>
        <w:rPr>
          <w:sz w:val="22"/>
        </w:rPr>
        <w:t>or</w:t>
      </w:r>
      <w:r>
        <w:rPr>
          <w:spacing w:val="-3"/>
          <w:sz w:val="22"/>
        </w:rPr>
        <w:t> </w:t>
      </w:r>
      <w:r>
        <w:rPr>
          <w:sz w:val="22"/>
        </w:rPr>
        <w:t>alcoholic</w:t>
      </w:r>
      <w:r>
        <w:rPr>
          <w:spacing w:val="-1"/>
          <w:sz w:val="22"/>
        </w:rPr>
        <w:t> </w:t>
      </w:r>
      <w:r>
        <w:rPr>
          <w:sz w:val="22"/>
        </w:rPr>
        <w:t>beverage</w:t>
      </w:r>
      <w:r>
        <w:rPr>
          <w:spacing w:val="-4"/>
          <w:sz w:val="22"/>
        </w:rPr>
        <w:t> </w:t>
      </w:r>
      <w:r>
        <w:rPr>
          <w:sz w:val="22"/>
        </w:rPr>
        <w:t>in</w:t>
      </w:r>
      <w:r>
        <w:rPr>
          <w:spacing w:val="-2"/>
          <w:sz w:val="22"/>
        </w:rPr>
        <w:t> </w:t>
      </w:r>
      <w:r>
        <w:rPr>
          <w:sz w:val="22"/>
        </w:rPr>
        <w:t>an</w:t>
      </w:r>
      <w:r>
        <w:rPr>
          <w:spacing w:val="-4"/>
          <w:sz w:val="22"/>
        </w:rPr>
        <w:t> </w:t>
      </w:r>
      <w:r>
        <w:rPr>
          <w:sz w:val="22"/>
        </w:rPr>
        <w:t>amount</w:t>
      </w:r>
      <w:r>
        <w:rPr>
          <w:spacing w:val="-2"/>
          <w:sz w:val="22"/>
        </w:rPr>
        <w:t> </w:t>
      </w:r>
      <w:r>
        <w:rPr>
          <w:sz w:val="22"/>
        </w:rPr>
        <w:t>that would</w:t>
      </w:r>
      <w:r>
        <w:rPr>
          <w:spacing w:val="-2"/>
          <w:sz w:val="22"/>
        </w:rPr>
        <w:t> </w:t>
      </w:r>
      <w:r>
        <w:rPr>
          <w:sz w:val="22"/>
        </w:rPr>
        <w:t>lead</w:t>
      </w:r>
      <w:r>
        <w:rPr>
          <w:spacing w:val="-2"/>
          <w:sz w:val="22"/>
        </w:rPr>
        <w:t> </w:t>
      </w:r>
      <w:r>
        <w:rPr>
          <w:sz w:val="22"/>
        </w:rPr>
        <w:t>a reasonable person to believe the student is intoxicated</w:t>
      </w:r>
    </w:p>
    <w:p>
      <w:pPr>
        <w:pStyle w:val="BodyText"/>
        <w:ind w:right="860"/>
      </w:pPr>
      <w:r>
        <w:rPr/>
        <w:t>The district will not tolerate hazing. Disciplinary consequences for hazing will be in accordance with</w:t>
      </w:r>
      <w:r>
        <w:rPr>
          <w:spacing w:val="-2"/>
        </w:rPr>
        <w:t> </w:t>
      </w:r>
      <w:r>
        <w:rPr/>
        <w:t>the</w:t>
      </w:r>
      <w:r>
        <w:rPr>
          <w:spacing w:val="-4"/>
        </w:rPr>
        <w:t> </w:t>
      </w:r>
      <w:r>
        <w:rPr/>
        <w:t>Student Code</w:t>
      </w:r>
      <w:r>
        <w:rPr>
          <w:spacing w:val="-2"/>
        </w:rPr>
        <w:t> </w:t>
      </w:r>
      <w:r>
        <w:rPr/>
        <w:t>of</w:t>
      </w:r>
      <w:r>
        <w:rPr>
          <w:spacing w:val="-2"/>
        </w:rPr>
        <w:t> </w:t>
      </w:r>
      <w:r>
        <w:rPr/>
        <w:t>Conduct.</w:t>
      </w:r>
      <w:r>
        <w:rPr>
          <w:spacing w:val="-3"/>
        </w:rPr>
        <w:t> </w:t>
      </w:r>
      <w:r>
        <w:rPr/>
        <w:t>It</w:t>
      </w:r>
      <w:r>
        <w:rPr>
          <w:spacing w:val="-2"/>
        </w:rPr>
        <w:t> </w:t>
      </w:r>
      <w:r>
        <w:rPr/>
        <w:t>is</w:t>
      </w:r>
      <w:r>
        <w:rPr>
          <w:spacing w:val="-1"/>
        </w:rPr>
        <w:t> </w:t>
      </w:r>
      <w:r>
        <w:rPr/>
        <w:t>a</w:t>
      </w:r>
      <w:r>
        <w:rPr>
          <w:spacing w:val="-4"/>
        </w:rPr>
        <w:t> </w:t>
      </w:r>
      <w:r>
        <w:rPr/>
        <w:t>criminal</w:t>
      </w:r>
      <w:r>
        <w:rPr>
          <w:spacing w:val="-2"/>
        </w:rPr>
        <w:t> </w:t>
      </w:r>
      <w:r>
        <w:rPr/>
        <w:t>offense</w:t>
      </w:r>
      <w:r>
        <w:rPr>
          <w:spacing w:val="-2"/>
        </w:rPr>
        <w:t> </w:t>
      </w:r>
      <w:r>
        <w:rPr/>
        <w:t>if a</w:t>
      </w:r>
      <w:r>
        <w:rPr>
          <w:spacing w:val="-4"/>
        </w:rPr>
        <w:t> </w:t>
      </w:r>
      <w:r>
        <w:rPr/>
        <w:t>person</w:t>
      </w:r>
      <w:r>
        <w:rPr>
          <w:spacing w:val="-4"/>
        </w:rPr>
        <w:t> </w:t>
      </w:r>
      <w:r>
        <w:rPr/>
        <w:t>engages</w:t>
      </w:r>
      <w:r>
        <w:rPr>
          <w:spacing w:val="-4"/>
        </w:rPr>
        <w:t> </w:t>
      </w:r>
      <w:r>
        <w:rPr/>
        <w:t>in</w:t>
      </w:r>
      <w:r>
        <w:rPr>
          <w:spacing w:val="-2"/>
        </w:rPr>
        <w:t> </w:t>
      </w:r>
      <w:r>
        <w:rPr/>
        <w:t>hazing;</w:t>
      </w:r>
      <w:r>
        <w:rPr>
          <w:spacing w:val="-2"/>
        </w:rPr>
        <w:t> </w:t>
      </w:r>
      <w:r>
        <w:rPr/>
        <w:t>solicits, encourages,</w:t>
      </w:r>
      <w:r>
        <w:rPr>
          <w:spacing w:val="-3"/>
        </w:rPr>
        <w:t> </w:t>
      </w:r>
      <w:r>
        <w:rPr/>
        <w:t>directs,</w:t>
      </w:r>
      <w:r>
        <w:rPr>
          <w:spacing w:val="-3"/>
        </w:rPr>
        <w:t> </w:t>
      </w:r>
      <w:r>
        <w:rPr/>
        <w:t>aids,</w:t>
      </w:r>
      <w:r>
        <w:rPr>
          <w:spacing w:val="-1"/>
        </w:rPr>
        <w:t> </w:t>
      </w:r>
      <w:r>
        <w:rPr/>
        <w:t>or</w:t>
      </w:r>
      <w:r>
        <w:rPr>
          <w:spacing w:val="-1"/>
        </w:rPr>
        <w:t> </w:t>
      </w:r>
      <w:r>
        <w:rPr/>
        <w:t>attempts</w:t>
      </w:r>
      <w:r>
        <w:rPr>
          <w:spacing w:val="-5"/>
        </w:rPr>
        <w:t> </w:t>
      </w:r>
      <w:r>
        <w:rPr/>
        <w:t>to</w:t>
      </w:r>
      <w:r>
        <w:rPr>
          <w:spacing w:val="-3"/>
        </w:rPr>
        <w:t> </w:t>
      </w:r>
      <w:r>
        <w:rPr/>
        <w:t>aid</w:t>
      </w:r>
      <w:r>
        <w:rPr>
          <w:spacing w:val="-3"/>
        </w:rPr>
        <w:t> </w:t>
      </w:r>
      <w:r>
        <w:rPr/>
        <w:t>another</w:t>
      </w:r>
      <w:r>
        <w:rPr>
          <w:spacing w:val="-1"/>
        </w:rPr>
        <w:t> </w:t>
      </w:r>
      <w:r>
        <w:rPr/>
        <w:t>in</w:t>
      </w:r>
      <w:r>
        <w:rPr>
          <w:spacing w:val="-3"/>
        </w:rPr>
        <w:t> </w:t>
      </w:r>
      <w:r>
        <w:rPr/>
        <w:t>hazing;</w:t>
      </w:r>
      <w:r>
        <w:rPr>
          <w:spacing w:val="-1"/>
        </w:rPr>
        <w:t> </w:t>
      </w:r>
      <w:r>
        <w:rPr/>
        <w:t>or</w:t>
      </w:r>
      <w:r>
        <w:rPr>
          <w:spacing w:val="-1"/>
        </w:rPr>
        <w:t> </w:t>
      </w:r>
      <w:r>
        <w:rPr/>
        <w:t>has</w:t>
      </w:r>
      <w:r>
        <w:rPr>
          <w:spacing w:val="-7"/>
        </w:rPr>
        <w:t> </w:t>
      </w:r>
      <w:r>
        <w:rPr/>
        <w:t>firsthand</w:t>
      </w:r>
      <w:r>
        <w:rPr>
          <w:spacing w:val="-5"/>
        </w:rPr>
        <w:t> </w:t>
      </w:r>
      <w:r>
        <w:rPr/>
        <w:t>knowledge</w:t>
      </w:r>
      <w:r>
        <w:rPr>
          <w:spacing w:val="-3"/>
        </w:rPr>
        <w:t> </w:t>
      </w:r>
      <w:r>
        <w:rPr/>
        <w:t>of</w:t>
      </w:r>
      <w:r>
        <w:rPr>
          <w:spacing w:val="-1"/>
        </w:rPr>
        <w:t> </w:t>
      </w:r>
      <w:r>
        <w:rPr/>
        <w:t>an incident of hazing being planned or having occurred and fails to report this to the principal, superintendent, or law enforcement official.</w:t>
      </w:r>
    </w:p>
    <w:p>
      <w:pPr>
        <w:pStyle w:val="BodyText"/>
        <w:spacing w:before="158"/>
      </w:pPr>
      <w:r>
        <w:rPr/>
        <w:t>[See</w:t>
      </w:r>
      <w:r>
        <w:rPr>
          <w:spacing w:val="-6"/>
        </w:rPr>
        <w:t> </w:t>
      </w:r>
      <w:r>
        <w:rPr>
          <w:b/>
        </w:rPr>
        <w:t>Bullying</w:t>
      </w:r>
      <w:r>
        <w:rPr>
          <w:b/>
          <w:spacing w:val="-4"/>
        </w:rPr>
        <w:t> </w:t>
      </w:r>
      <w:r>
        <w:rPr/>
        <w:t>on</w:t>
      </w:r>
      <w:r>
        <w:rPr>
          <w:spacing w:val="-3"/>
        </w:rPr>
        <w:t> </w:t>
      </w:r>
      <w:r>
        <w:rPr/>
        <w:t>page</w:t>
      </w:r>
      <w:r>
        <w:rPr>
          <w:spacing w:val="-4"/>
        </w:rPr>
        <w:t> </w:t>
      </w:r>
      <w:hyperlink w:history="true" w:anchor="_bookmark27">
        <w:r>
          <w:rPr/>
          <w:t>33</w:t>
        </w:r>
      </w:hyperlink>
      <w:r>
        <w:rPr>
          <w:spacing w:val="-2"/>
        </w:rPr>
        <w:t> </w:t>
      </w:r>
      <w:r>
        <w:rPr/>
        <w:t>and</w:t>
      </w:r>
      <w:r>
        <w:rPr>
          <w:spacing w:val="-4"/>
        </w:rPr>
        <w:t> </w:t>
      </w:r>
      <w:r>
        <w:rPr/>
        <w:t>policies</w:t>
      </w:r>
      <w:r>
        <w:rPr>
          <w:spacing w:val="-3"/>
        </w:rPr>
        <w:t> </w:t>
      </w:r>
      <w:r>
        <w:rPr/>
        <w:t>FFI</w:t>
      </w:r>
      <w:r>
        <w:rPr>
          <w:spacing w:val="-3"/>
        </w:rPr>
        <w:t> </w:t>
      </w:r>
      <w:r>
        <w:rPr/>
        <w:t>and</w:t>
      </w:r>
      <w:r>
        <w:rPr>
          <w:spacing w:val="-6"/>
        </w:rPr>
        <w:t> </w:t>
      </w:r>
      <w:r>
        <w:rPr/>
        <w:t>FNCC</w:t>
      </w:r>
      <w:r>
        <w:rPr>
          <w:spacing w:val="-3"/>
        </w:rPr>
        <w:t> </w:t>
      </w:r>
      <w:r>
        <w:rPr/>
        <w:t>for</w:t>
      </w:r>
      <w:r>
        <w:rPr>
          <w:spacing w:val="-5"/>
        </w:rPr>
        <w:t> </w:t>
      </w:r>
      <w:r>
        <w:rPr/>
        <w:t>more</w:t>
      </w:r>
      <w:r>
        <w:rPr>
          <w:spacing w:val="-3"/>
        </w:rPr>
        <w:t> </w:t>
      </w:r>
      <w:r>
        <w:rPr>
          <w:spacing w:val="-2"/>
        </w:rPr>
        <w:t>information.]</w:t>
      </w:r>
    </w:p>
    <w:p>
      <w:pPr>
        <w:spacing w:after="0"/>
        <w:sectPr>
          <w:pgSz w:w="12240" w:h="15840"/>
          <w:pgMar w:header="0" w:footer="523" w:top="1400" w:bottom="720" w:left="960" w:right="580"/>
        </w:sectPr>
      </w:pPr>
    </w:p>
    <w:p>
      <w:pPr>
        <w:pStyle w:val="Heading4"/>
        <w:spacing w:before="39"/>
      </w:pPr>
      <w:bookmarkStart w:name="_TOC_250109" w:id="272"/>
      <w:bookmarkStart w:name="Health — Physical and Mental" w:id="273"/>
      <w:r>
        <w:rPr>
          <w:b w:val="0"/>
        </w:rPr>
      </w:r>
      <w:r>
        <w:rPr/>
        <w:t>Health</w:t>
      </w:r>
      <w:r>
        <w:rPr>
          <w:spacing w:val="-3"/>
        </w:rPr>
        <w:t> </w:t>
      </w:r>
      <w:r>
        <w:rPr/>
        <w:t>—</w:t>
      </w:r>
      <w:r>
        <w:rPr>
          <w:spacing w:val="-5"/>
        </w:rPr>
        <w:t> </w:t>
      </w:r>
      <w:r>
        <w:rPr/>
        <w:t>Physical</w:t>
      </w:r>
      <w:r>
        <w:rPr>
          <w:spacing w:val="-2"/>
        </w:rPr>
        <w:t> </w:t>
      </w:r>
      <w:r>
        <w:rPr/>
        <w:t>and</w:t>
      </w:r>
      <w:r>
        <w:rPr>
          <w:spacing w:val="-4"/>
        </w:rPr>
        <w:t> </w:t>
      </w:r>
      <w:bookmarkEnd w:id="272"/>
      <w:r>
        <w:rPr>
          <w:spacing w:val="-2"/>
        </w:rPr>
        <w:t>Mental</w:t>
      </w:r>
    </w:p>
    <w:p>
      <w:pPr>
        <w:pStyle w:val="Heading7"/>
        <w:spacing w:before="117"/>
      </w:pPr>
      <w:bookmarkStart w:name="Illness (All Grade Levels)" w:id="274"/>
      <w:bookmarkEnd w:id="274"/>
      <w:r>
        <w:rPr>
          <w:b w:val="0"/>
        </w:rPr>
      </w:r>
      <w:r>
        <w:rPr/>
        <w:t>Illness</w:t>
      </w:r>
      <w:r>
        <w:rPr>
          <w:spacing w:val="-6"/>
        </w:rPr>
        <w:t> </w:t>
      </w:r>
      <w:r>
        <w:rPr/>
        <w:t>(All</w:t>
      </w:r>
      <w:r>
        <w:rPr>
          <w:spacing w:val="-5"/>
        </w:rPr>
        <w:t> </w:t>
      </w:r>
      <w:r>
        <w:rPr/>
        <w:t>Grade</w:t>
      </w:r>
      <w:r>
        <w:rPr>
          <w:spacing w:val="-5"/>
        </w:rPr>
        <w:t> </w:t>
      </w:r>
      <w:r>
        <w:rPr>
          <w:spacing w:val="-2"/>
        </w:rPr>
        <w:t>Levels)</w:t>
      </w:r>
    </w:p>
    <w:p>
      <w:pPr>
        <w:pStyle w:val="BodyText"/>
        <w:spacing w:before="121"/>
        <w:ind w:left="479" w:right="974"/>
      </w:pPr>
      <w:r>
        <w:rPr/>
        <w:t>When</w:t>
      </w:r>
      <w:r>
        <w:rPr>
          <w:spacing w:val="-2"/>
        </w:rPr>
        <w:t> </w:t>
      </w:r>
      <w:r>
        <w:rPr/>
        <w:t>your child</w:t>
      </w:r>
      <w:r>
        <w:rPr>
          <w:spacing w:val="-2"/>
        </w:rPr>
        <w:t> </w:t>
      </w:r>
      <w:r>
        <w:rPr/>
        <w:t>is</w:t>
      </w:r>
      <w:r>
        <w:rPr>
          <w:spacing w:val="-4"/>
        </w:rPr>
        <w:t> </w:t>
      </w:r>
      <w:r>
        <w:rPr/>
        <w:t>ill, please</w:t>
      </w:r>
      <w:r>
        <w:rPr>
          <w:spacing w:val="-2"/>
        </w:rPr>
        <w:t> </w:t>
      </w:r>
      <w:r>
        <w:rPr/>
        <w:t>contact</w:t>
      </w:r>
      <w:r>
        <w:rPr>
          <w:spacing w:val="-2"/>
        </w:rPr>
        <w:t> </w:t>
      </w:r>
      <w:r>
        <w:rPr/>
        <w:t>the</w:t>
      </w:r>
      <w:r>
        <w:rPr>
          <w:spacing w:val="-4"/>
        </w:rPr>
        <w:t> </w:t>
      </w:r>
      <w:r>
        <w:rPr/>
        <w:t>school</w:t>
      </w:r>
      <w:r>
        <w:rPr>
          <w:spacing w:val="-5"/>
        </w:rPr>
        <w:t> </w:t>
      </w:r>
      <w:r>
        <w:rPr/>
        <w:t>to</w:t>
      </w:r>
      <w:r>
        <w:rPr>
          <w:spacing w:val="-4"/>
        </w:rPr>
        <w:t> </w:t>
      </w:r>
      <w:r>
        <w:rPr/>
        <w:t>let us</w:t>
      </w:r>
      <w:r>
        <w:rPr>
          <w:spacing w:val="-6"/>
        </w:rPr>
        <w:t> </w:t>
      </w:r>
      <w:r>
        <w:rPr/>
        <w:t>know</w:t>
      </w:r>
      <w:r>
        <w:rPr>
          <w:spacing w:val="-5"/>
        </w:rPr>
        <w:t> </w:t>
      </w:r>
      <w:r>
        <w:rPr/>
        <w:t>he</w:t>
      </w:r>
      <w:r>
        <w:rPr>
          <w:spacing w:val="-2"/>
        </w:rPr>
        <w:t> </w:t>
      </w:r>
      <w:r>
        <w:rPr/>
        <w:t>or she</w:t>
      </w:r>
      <w:r>
        <w:rPr>
          <w:spacing w:val="-4"/>
        </w:rPr>
        <w:t> </w:t>
      </w:r>
      <w:r>
        <w:rPr/>
        <w:t>will</w:t>
      </w:r>
      <w:r>
        <w:rPr>
          <w:spacing w:val="-2"/>
        </w:rPr>
        <w:t> </w:t>
      </w:r>
      <w:r>
        <w:rPr/>
        <w:t>not be</w:t>
      </w:r>
      <w:r>
        <w:rPr>
          <w:spacing w:val="-2"/>
        </w:rPr>
        <w:t> </w:t>
      </w:r>
      <w:r>
        <w:rPr/>
        <w:t>attending that day.</w:t>
      </w:r>
    </w:p>
    <w:p>
      <w:pPr>
        <w:pStyle w:val="BodyText"/>
        <w:spacing w:before="159"/>
        <w:ind w:left="479" w:right="860"/>
      </w:pPr>
      <w:r>
        <w:rPr/>
        <w:t>State rules require schools to exclude students with certain illnesses from school for certain periods</w:t>
      </w:r>
      <w:r>
        <w:rPr>
          <w:spacing w:val="-1"/>
        </w:rPr>
        <w:t> </w:t>
      </w:r>
      <w:r>
        <w:rPr/>
        <w:t>of time.</w:t>
      </w:r>
      <w:r>
        <w:rPr>
          <w:spacing w:val="-2"/>
        </w:rPr>
        <w:t> </w:t>
      </w:r>
      <w:r>
        <w:rPr/>
        <w:t>For</w:t>
      </w:r>
      <w:r>
        <w:rPr>
          <w:spacing w:val="-3"/>
        </w:rPr>
        <w:t> </w:t>
      </w:r>
      <w:r>
        <w:rPr/>
        <w:t>example, if a</w:t>
      </w:r>
      <w:r>
        <w:rPr>
          <w:spacing w:val="-4"/>
        </w:rPr>
        <w:t> </w:t>
      </w:r>
      <w:r>
        <w:rPr/>
        <w:t>child</w:t>
      </w:r>
      <w:r>
        <w:rPr>
          <w:spacing w:val="-2"/>
        </w:rPr>
        <w:t> </w:t>
      </w:r>
      <w:r>
        <w:rPr/>
        <w:t>has</w:t>
      </w:r>
      <w:r>
        <w:rPr>
          <w:spacing w:val="-1"/>
        </w:rPr>
        <w:t> </w:t>
      </w:r>
      <w:r>
        <w:rPr/>
        <w:t>a</w:t>
      </w:r>
      <w:r>
        <w:rPr>
          <w:spacing w:val="-6"/>
        </w:rPr>
        <w:t> </w:t>
      </w:r>
      <w:r>
        <w:rPr/>
        <w:t>fever over 100</w:t>
      </w:r>
      <w:r>
        <w:rPr>
          <w:spacing w:val="-4"/>
        </w:rPr>
        <w:t> </w:t>
      </w:r>
      <w:r>
        <w:rPr/>
        <w:t>degrees,</w:t>
      </w:r>
      <w:r>
        <w:rPr>
          <w:spacing w:val="-2"/>
        </w:rPr>
        <w:t> </w:t>
      </w:r>
      <w:r>
        <w:rPr/>
        <w:t>he</w:t>
      </w:r>
      <w:r>
        <w:rPr>
          <w:spacing w:val="-4"/>
        </w:rPr>
        <w:t> </w:t>
      </w:r>
      <w:r>
        <w:rPr/>
        <w:t>or she</w:t>
      </w:r>
      <w:r>
        <w:rPr>
          <w:spacing w:val="-4"/>
        </w:rPr>
        <w:t> </w:t>
      </w:r>
      <w:r>
        <w:rPr/>
        <w:t>must</w:t>
      </w:r>
      <w:r>
        <w:rPr>
          <w:spacing w:val="-2"/>
        </w:rPr>
        <w:t> </w:t>
      </w:r>
      <w:r>
        <w:rPr/>
        <w:t>stay</w:t>
      </w:r>
      <w:r>
        <w:rPr>
          <w:spacing w:val="-4"/>
        </w:rPr>
        <w:t> </w:t>
      </w:r>
      <w:r>
        <w:rPr/>
        <w:t>out of school until fever-free for 24 hours without use of fever-reducing medications. Students with diarrheal illnesses must stay home until they are diarrhea-free without use of diarrhea- suppressing medications for 24 hours.</w:t>
      </w:r>
    </w:p>
    <w:p>
      <w:pPr>
        <w:pStyle w:val="BodyText"/>
        <w:spacing w:before="161"/>
        <w:ind w:left="479" w:right="860"/>
      </w:pPr>
      <w:r>
        <w:rPr/>
        <w:t>A</w:t>
      </w:r>
      <w:r>
        <w:rPr>
          <w:spacing w:val="-16"/>
        </w:rPr>
        <w:t> </w:t>
      </w:r>
      <w:r>
        <w:rPr/>
        <w:t>full</w:t>
      </w:r>
      <w:r>
        <w:rPr>
          <w:spacing w:val="-2"/>
        </w:rPr>
        <w:t> </w:t>
      </w:r>
      <w:r>
        <w:rPr/>
        <w:t>list of</w:t>
      </w:r>
      <w:r>
        <w:rPr>
          <w:spacing w:val="-3"/>
        </w:rPr>
        <w:t> </w:t>
      </w:r>
      <w:r>
        <w:rPr/>
        <w:t>conditions</w:t>
      </w:r>
      <w:r>
        <w:rPr>
          <w:spacing w:val="-4"/>
        </w:rPr>
        <w:t> </w:t>
      </w:r>
      <w:r>
        <w:rPr/>
        <w:t>for</w:t>
      </w:r>
      <w:r>
        <w:rPr>
          <w:spacing w:val="-3"/>
        </w:rPr>
        <w:t> </w:t>
      </w:r>
      <w:r>
        <w:rPr/>
        <w:t>which</w:t>
      </w:r>
      <w:r>
        <w:rPr>
          <w:spacing w:val="-2"/>
        </w:rPr>
        <w:t> </w:t>
      </w:r>
      <w:r>
        <w:rPr/>
        <w:t>the</w:t>
      </w:r>
      <w:r>
        <w:rPr>
          <w:spacing w:val="-2"/>
        </w:rPr>
        <w:t> </w:t>
      </w:r>
      <w:r>
        <w:rPr/>
        <w:t>school</w:t>
      </w:r>
      <w:r>
        <w:rPr>
          <w:spacing w:val="-5"/>
        </w:rPr>
        <w:t> </w:t>
      </w:r>
      <w:r>
        <w:rPr/>
        <w:t>must exclude</w:t>
      </w:r>
      <w:r>
        <w:rPr>
          <w:spacing w:val="-2"/>
        </w:rPr>
        <w:t> </w:t>
      </w:r>
      <w:r>
        <w:rPr/>
        <w:t>children</w:t>
      </w:r>
      <w:r>
        <w:rPr>
          <w:spacing w:val="-2"/>
        </w:rPr>
        <w:t> </w:t>
      </w:r>
      <w:r>
        <w:rPr/>
        <w:t>can</w:t>
      </w:r>
      <w:r>
        <w:rPr>
          <w:spacing w:val="-2"/>
        </w:rPr>
        <w:t> </w:t>
      </w:r>
      <w:r>
        <w:rPr/>
        <w:t>be</w:t>
      </w:r>
      <w:r>
        <w:rPr>
          <w:spacing w:val="-2"/>
        </w:rPr>
        <w:t> </w:t>
      </w:r>
      <w:r>
        <w:rPr/>
        <w:t>obtained</w:t>
      </w:r>
      <w:r>
        <w:rPr>
          <w:spacing w:val="-4"/>
        </w:rPr>
        <w:t> </w:t>
      </w:r>
      <w:r>
        <w:rPr/>
        <w:t>from</w:t>
      </w:r>
      <w:r>
        <w:rPr>
          <w:spacing w:val="-3"/>
        </w:rPr>
        <w:t> </w:t>
      </w:r>
      <w:r>
        <w:rPr/>
        <w:t>the school nurse.</w:t>
      </w:r>
    </w:p>
    <w:p>
      <w:pPr>
        <w:pStyle w:val="BodyText"/>
        <w:spacing w:before="161"/>
        <w:ind w:left="479" w:right="860"/>
      </w:pPr>
      <w:r>
        <w:rPr/>
        <w:t>If a</w:t>
      </w:r>
      <w:r>
        <w:rPr>
          <w:spacing w:val="-2"/>
        </w:rPr>
        <w:t> </w:t>
      </w:r>
      <w:r>
        <w:rPr/>
        <w:t>student</w:t>
      </w:r>
      <w:r>
        <w:rPr>
          <w:spacing w:val="-2"/>
        </w:rPr>
        <w:t> </w:t>
      </w:r>
      <w:r>
        <w:rPr/>
        <w:t>becomes</w:t>
      </w:r>
      <w:r>
        <w:rPr>
          <w:spacing w:val="-4"/>
        </w:rPr>
        <w:t> </w:t>
      </w:r>
      <w:r>
        <w:rPr/>
        <w:t>ill</w:t>
      </w:r>
      <w:r>
        <w:rPr>
          <w:spacing w:val="-2"/>
        </w:rPr>
        <w:t> </w:t>
      </w:r>
      <w:r>
        <w:rPr/>
        <w:t>during</w:t>
      </w:r>
      <w:r>
        <w:rPr>
          <w:spacing w:val="-2"/>
        </w:rPr>
        <w:t> </w:t>
      </w:r>
      <w:r>
        <w:rPr/>
        <w:t>the</w:t>
      </w:r>
      <w:r>
        <w:rPr>
          <w:spacing w:val="-4"/>
        </w:rPr>
        <w:t> </w:t>
      </w:r>
      <w:r>
        <w:rPr/>
        <w:t>school</w:t>
      </w:r>
      <w:r>
        <w:rPr>
          <w:spacing w:val="-2"/>
        </w:rPr>
        <w:t> </w:t>
      </w:r>
      <w:r>
        <w:rPr/>
        <w:t>day</w:t>
      </w:r>
      <w:r>
        <w:rPr>
          <w:spacing w:val="-4"/>
        </w:rPr>
        <w:t> </w:t>
      </w:r>
      <w:r>
        <w:rPr/>
        <w:t>and</w:t>
      </w:r>
      <w:r>
        <w:rPr>
          <w:spacing w:val="-4"/>
        </w:rPr>
        <w:t> </w:t>
      </w:r>
      <w:r>
        <w:rPr/>
        <w:t>the</w:t>
      </w:r>
      <w:r>
        <w:rPr>
          <w:spacing w:val="-4"/>
        </w:rPr>
        <w:t> </w:t>
      </w:r>
      <w:r>
        <w:rPr/>
        <w:t>school</w:t>
      </w:r>
      <w:r>
        <w:rPr>
          <w:spacing w:val="-2"/>
        </w:rPr>
        <w:t> </w:t>
      </w:r>
      <w:r>
        <w:rPr/>
        <w:t>nurse</w:t>
      </w:r>
      <w:r>
        <w:rPr>
          <w:spacing w:val="-2"/>
        </w:rPr>
        <w:t> </w:t>
      </w:r>
      <w:r>
        <w:rPr/>
        <w:t>determines</w:t>
      </w:r>
      <w:r>
        <w:rPr>
          <w:spacing w:val="-1"/>
        </w:rPr>
        <w:t> </w:t>
      </w:r>
      <w:r>
        <w:rPr/>
        <w:t>that</w:t>
      </w:r>
      <w:r>
        <w:rPr>
          <w:spacing w:val="-5"/>
        </w:rPr>
        <w:t> </w:t>
      </w:r>
      <w:r>
        <w:rPr/>
        <w:t>the</w:t>
      </w:r>
      <w:r>
        <w:rPr>
          <w:spacing w:val="-2"/>
        </w:rPr>
        <w:t> </w:t>
      </w:r>
      <w:r>
        <w:rPr/>
        <w:t>child should go home, the nurse will contact the parent.</w:t>
      </w:r>
    </w:p>
    <w:p>
      <w:pPr>
        <w:pStyle w:val="BodyText"/>
        <w:spacing w:before="159"/>
        <w:ind w:right="860"/>
      </w:pPr>
      <w:r>
        <w:rPr/>
        <w:t>The</w:t>
      </w:r>
      <w:r>
        <w:rPr>
          <w:spacing w:val="-5"/>
        </w:rPr>
        <w:t> </w:t>
      </w:r>
      <w:r>
        <w:rPr/>
        <w:t>district</w:t>
      </w:r>
      <w:r>
        <w:rPr>
          <w:spacing w:val="-1"/>
        </w:rPr>
        <w:t> </w:t>
      </w:r>
      <w:r>
        <w:rPr/>
        <w:t>is</w:t>
      </w:r>
      <w:r>
        <w:rPr>
          <w:spacing w:val="-5"/>
        </w:rPr>
        <w:t> </w:t>
      </w:r>
      <w:r>
        <w:rPr/>
        <w:t>required</w:t>
      </w:r>
      <w:r>
        <w:rPr>
          <w:spacing w:val="-5"/>
        </w:rPr>
        <w:t> </w:t>
      </w:r>
      <w:r>
        <w:rPr/>
        <w:t>to</w:t>
      </w:r>
      <w:r>
        <w:rPr>
          <w:spacing w:val="-5"/>
        </w:rPr>
        <w:t> </w:t>
      </w:r>
      <w:r>
        <w:rPr/>
        <w:t>report</w:t>
      </w:r>
      <w:r>
        <w:rPr>
          <w:spacing w:val="-3"/>
        </w:rPr>
        <w:t> </w:t>
      </w:r>
      <w:r>
        <w:rPr/>
        <w:t>certain</w:t>
      </w:r>
      <w:r>
        <w:rPr>
          <w:spacing w:val="-3"/>
        </w:rPr>
        <w:t> </w:t>
      </w:r>
      <w:r>
        <w:rPr/>
        <w:t>contagious</w:t>
      </w:r>
      <w:r>
        <w:rPr>
          <w:spacing w:val="-2"/>
        </w:rPr>
        <w:t> </w:t>
      </w:r>
      <w:r>
        <w:rPr/>
        <w:t>(communicable)</w:t>
      </w:r>
      <w:r>
        <w:rPr>
          <w:spacing w:val="-1"/>
        </w:rPr>
        <w:t> </w:t>
      </w:r>
      <w:r>
        <w:rPr/>
        <w:t>diseases</w:t>
      </w:r>
      <w:r>
        <w:rPr>
          <w:spacing w:val="-2"/>
        </w:rPr>
        <w:t> </w:t>
      </w:r>
      <w:r>
        <w:rPr/>
        <w:t>or</w:t>
      </w:r>
      <w:r>
        <w:rPr>
          <w:spacing w:val="-4"/>
        </w:rPr>
        <w:t> </w:t>
      </w:r>
      <w:r>
        <w:rPr/>
        <w:t>illnesses</w:t>
      </w:r>
      <w:r>
        <w:rPr>
          <w:spacing w:val="-2"/>
        </w:rPr>
        <w:t> </w:t>
      </w:r>
      <w:r>
        <w:rPr/>
        <w:t>to</w:t>
      </w:r>
      <w:r>
        <w:rPr>
          <w:spacing w:val="-5"/>
        </w:rPr>
        <w:t> </w:t>
      </w:r>
      <w:r>
        <w:rPr/>
        <w:t>the Department of State Health Services (DSHS) or our local/regional health authority.</w:t>
      </w:r>
      <w:r>
        <w:rPr>
          <w:spacing w:val="-2"/>
        </w:rPr>
        <w:t> </w:t>
      </w:r>
      <w:r>
        <w:rPr/>
        <w:t>The school nurse can provide information from DSHS on these notifiable conditions.</w:t>
      </w:r>
    </w:p>
    <w:p>
      <w:pPr>
        <w:pStyle w:val="BodyText"/>
        <w:spacing w:before="160"/>
        <w:ind w:right="860"/>
      </w:pPr>
      <w:r>
        <w:rPr/>
        <w:t>The</w:t>
      </w:r>
      <w:r>
        <w:rPr>
          <w:spacing w:val="-4"/>
        </w:rPr>
        <w:t> </w:t>
      </w:r>
      <w:r>
        <w:rPr/>
        <w:t>school</w:t>
      </w:r>
      <w:r>
        <w:rPr>
          <w:spacing w:val="-2"/>
        </w:rPr>
        <w:t> </w:t>
      </w:r>
      <w:r>
        <w:rPr/>
        <w:t>nurse</w:t>
      </w:r>
      <w:r>
        <w:rPr>
          <w:spacing w:val="-2"/>
        </w:rPr>
        <w:t> </w:t>
      </w:r>
      <w:r>
        <w:rPr/>
        <w:t>is</w:t>
      </w:r>
      <w:r>
        <w:rPr>
          <w:spacing w:val="-4"/>
        </w:rPr>
        <w:t> </w:t>
      </w:r>
      <w:r>
        <w:rPr/>
        <w:t>available</w:t>
      </w:r>
      <w:r>
        <w:rPr>
          <w:spacing w:val="-2"/>
        </w:rPr>
        <w:t> </w:t>
      </w:r>
      <w:r>
        <w:rPr/>
        <w:t>to</w:t>
      </w:r>
      <w:r>
        <w:rPr>
          <w:spacing w:val="-2"/>
        </w:rPr>
        <w:t> </w:t>
      </w:r>
      <w:r>
        <w:rPr/>
        <w:t>answer any</w:t>
      </w:r>
      <w:r>
        <w:rPr>
          <w:spacing w:val="-6"/>
        </w:rPr>
        <w:t> </w:t>
      </w:r>
      <w:r>
        <w:rPr/>
        <w:t>questions</w:t>
      </w:r>
      <w:r>
        <w:rPr>
          <w:spacing w:val="-4"/>
        </w:rPr>
        <w:t> </w:t>
      </w:r>
      <w:r>
        <w:rPr/>
        <w:t>for</w:t>
      </w:r>
      <w:r>
        <w:rPr>
          <w:spacing w:val="-3"/>
        </w:rPr>
        <w:t> </w:t>
      </w:r>
      <w:r>
        <w:rPr/>
        <w:t>parents</w:t>
      </w:r>
      <w:r>
        <w:rPr>
          <w:spacing w:val="-4"/>
        </w:rPr>
        <w:t> </w:t>
      </w:r>
      <w:r>
        <w:rPr/>
        <w:t>who</w:t>
      </w:r>
      <w:r>
        <w:rPr>
          <w:spacing w:val="-2"/>
        </w:rPr>
        <w:t> </w:t>
      </w:r>
      <w:r>
        <w:rPr/>
        <w:t>are</w:t>
      </w:r>
      <w:r>
        <w:rPr>
          <w:spacing w:val="-4"/>
        </w:rPr>
        <w:t> </w:t>
      </w:r>
      <w:r>
        <w:rPr/>
        <w:t>concerned</w:t>
      </w:r>
      <w:r>
        <w:rPr>
          <w:spacing w:val="-2"/>
        </w:rPr>
        <w:t> </w:t>
      </w:r>
      <w:r>
        <w:rPr/>
        <w:t>about whether or not their child should stay home.</w:t>
      </w:r>
    </w:p>
    <w:p>
      <w:pPr>
        <w:pStyle w:val="Heading7"/>
        <w:spacing w:before="158"/>
      </w:pPr>
      <w:bookmarkStart w:name="Immunization (All Grade Levels)" w:id="275"/>
      <w:bookmarkEnd w:id="275"/>
      <w:r>
        <w:rPr>
          <w:b w:val="0"/>
        </w:rPr>
      </w:r>
      <w:bookmarkStart w:name="_bookmark48" w:id="276"/>
      <w:bookmarkEnd w:id="276"/>
      <w:r>
        <w:rPr>
          <w:b w:val="0"/>
        </w:rPr>
      </w:r>
      <w:r>
        <w:rPr/>
        <w:t>Immunization</w:t>
      </w:r>
      <w:r>
        <w:rPr>
          <w:spacing w:val="-9"/>
        </w:rPr>
        <w:t> </w:t>
      </w:r>
      <w:r>
        <w:rPr/>
        <w:t>(All</w:t>
      </w:r>
      <w:r>
        <w:rPr>
          <w:spacing w:val="-9"/>
        </w:rPr>
        <w:t> </w:t>
      </w:r>
      <w:r>
        <w:rPr/>
        <w:t>Grade</w:t>
      </w:r>
      <w:r>
        <w:rPr>
          <w:spacing w:val="-9"/>
        </w:rPr>
        <w:t> </w:t>
      </w:r>
      <w:r>
        <w:rPr>
          <w:spacing w:val="-2"/>
        </w:rPr>
        <w:t>Levels)</w:t>
      </w:r>
    </w:p>
    <w:p>
      <w:pPr>
        <w:pStyle w:val="BodyText"/>
        <w:spacing w:before="121"/>
        <w:ind w:right="860"/>
      </w:pPr>
      <w:r>
        <w:rPr/>
        <w:t>A</w:t>
      </w:r>
      <w:r>
        <w:rPr>
          <w:spacing w:val="-5"/>
        </w:rPr>
        <w:t> </w:t>
      </w:r>
      <w:r>
        <w:rPr/>
        <w:t>student must be fully immunized against certain diseases or must present a certificate or statement</w:t>
      </w:r>
      <w:r>
        <w:rPr>
          <w:spacing w:val="-5"/>
        </w:rPr>
        <w:t> </w:t>
      </w:r>
      <w:r>
        <w:rPr/>
        <w:t>that,</w:t>
      </w:r>
      <w:r>
        <w:rPr>
          <w:spacing w:val="-4"/>
        </w:rPr>
        <w:t> </w:t>
      </w:r>
      <w:r>
        <w:rPr/>
        <w:t>for</w:t>
      </w:r>
      <w:r>
        <w:rPr>
          <w:spacing w:val="-4"/>
        </w:rPr>
        <w:t> </w:t>
      </w:r>
      <w:r>
        <w:rPr/>
        <w:t>medical</w:t>
      </w:r>
      <w:r>
        <w:rPr>
          <w:spacing w:val="-3"/>
        </w:rPr>
        <w:t> </w:t>
      </w:r>
      <w:r>
        <w:rPr/>
        <w:t>reasons</w:t>
      </w:r>
      <w:r>
        <w:rPr>
          <w:spacing w:val="-5"/>
        </w:rPr>
        <w:t> </w:t>
      </w:r>
      <w:r>
        <w:rPr/>
        <w:t>or</w:t>
      </w:r>
      <w:r>
        <w:rPr>
          <w:spacing w:val="-4"/>
        </w:rPr>
        <w:t> </w:t>
      </w:r>
      <w:r>
        <w:rPr/>
        <w:t>reasons</w:t>
      </w:r>
      <w:r>
        <w:rPr>
          <w:spacing w:val="-5"/>
        </w:rPr>
        <w:t> </w:t>
      </w:r>
      <w:r>
        <w:rPr/>
        <w:t>of</w:t>
      </w:r>
      <w:r>
        <w:rPr>
          <w:spacing w:val="-4"/>
        </w:rPr>
        <w:t> </w:t>
      </w:r>
      <w:r>
        <w:rPr/>
        <w:t>conscience,</w:t>
      </w:r>
      <w:r>
        <w:rPr>
          <w:spacing w:val="-1"/>
        </w:rPr>
        <w:t> </w:t>
      </w:r>
      <w:r>
        <w:rPr/>
        <w:t>including a</w:t>
      </w:r>
      <w:r>
        <w:rPr>
          <w:spacing w:val="-5"/>
        </w:rPr>
        <w:t> </w:t>
      </w:r>
      <w:r>
        <w:rPr/>
        <w:t>religious</w:t>
      </w:r>
      <w:r>
        <w:rPr>
          <w:spacing w:val="-2"/>
        </w:rPr>
        <w:t> </w:t>
      </w:r>
      <w:r>
        <w:rPr/>
        <w:t>belief,</w:t>
      </w:r>
      <w:r>
        <w:rPr>
          <w:spacing w:val="-3"/>
        </w:rPr>
        <w:t> </w:t>
      </w:r>
      <w:r>
        <w:rPr/>
        <w:t>the student will not be immunized.</w:t>
      </w:r>
    </w:p>
    <w:p>
      <w:pPr>
        <w:pStyle w:val="BodyText"/>
        <w:spacing w:before="160"/>
        <w:ind w:right="1034"/>
      </w:pPr>
      <w:r>
        <w:rPr/>
        <w:t>For exemptions based on reasons of conscience, only official forms issued by the Texas Department of State Health Services (DSHS), Immunization Branch, can be honored by the district.</w:t>
      </w:r>
      <w:r>
        <w:rPr>
          <w:spacing w:val="-11"/>
        </w:rPr>
        <w:t> </w:t>
      </w:r>
      <w:r>
        <w:rPr/>
        <w:t>You</w:t>
      </w:r>
      <w:r>
        <w:rPr>
          <w:spacing w:val="-10"/>
        </w:rPr>
        <w:t> </w:t>
      </w:r>
      <w:r>
        <w:rPr/>
        <w:t>may</w:t>
      </w:r>
      <w:r>
        <w:rPr>
          <w:spacing w:val="-10"/>
        </w:rPr>
        <w:t> </w:t>
      </w:r>
      <w:r>
        <w:rPr/>
        <w:t>access</w:t>
      </w:r>
      <w:r>
        <w:rPr>
          <w:spacing w:val="-10"/>
        </w:rPr>
        <w:t> </w:t>
      </w:r>
      <w:r>
        <w:rPr/>
        <w:t>the</w:t>
      </w:r>
      <w:r>
        <w:rPr>
          <w:spacing w:val="-8"/>
        </w:rPr>
        <w:t> </w:t>
      </w:r>
      <w:hyperlink r:id="rId49">
        <w:r>
          <w:rPr>
            <w:color w:val="0000FF"/>
            <w:u w:val="single" w:color="0000FF"/>
          </w:rPr>
          <w:t>DSHS</w:t>
        </w:r>
        <w:r>
          <w:rPr>
            <w:color w:val="0000FF"/>
            <w:spacing w:val="-8"/>
            <w:u w:val="single" w:color="0000FF"/>
          </w:rPr>
          <w:t> </w:t>
        </w:r>
        <w:r>
          <w:rPr>
            <w:color w:val="0000FF"/>
            <w:u w:val="single" w:color="0000FF"/>
          </w:rPr>
          <w:t>exemption</w:t>
        </w:r>
        <w:r>
          <w:rPr>
            <w:color w:val="0000FF"/>
            <w:spacing w:val="-10"/>
            <w:u w:val="single" w:color="0000FF"/>
          </w:rPr>
          <w:t> </w:t>
        </w:r>
        <w:r>
          <w:rPr>
            <w:color w:val="0000FF"/>
            <w:u w:val="single" w:color="0000FF"/>
          </w:rPr>
          <w:t>form</w:t>
        </w:r>
      </w:hyperlink>
      <w:r>
        <w:rPr>
          <w:color w:val="0000FF"/>
          <w:spacing w:val="-8"/>
        </w:rPr>
        <w:t> </w:t>
      </w:r>
      <w:r>
        <w:rPr/>
        <w:t>(</w:t>
      </w:r>
      <w:hyperlink r:id="rId49">
        <w:r>
          <w:rPr>
            <w:color w:val="0000FF"/>
            <w:u w:val="single" w:color="0000FF"/>
          </w:rPr>
          <w:t>https://www.dshs.texas.gov/immunization-</w:t>
        </w:r>
      </w:hyperlink>
      <w:r>
        <w:rPr>
          <w:color w:val="0000FF"/>
        </w:rPr>
        <w:t> </w:t>
      </w:r>
      <w:hyperlink r:id="rId49">
        <w:r>
          <w:rPr>
            <w:color w:val="0000FF"/>
            <w:u w:val="single" w:color="0000FF"/>
          </w:rPr>
          <w:t>unit/texas-school-child-care-facility-immunization/texas-immunization-exemptions</w:t>
        </w:r>
      </w:hyperlink>
      <w:r>
        <w:rPr/>
        <w:t>)</w:t>
      </w:r>
      <w:r>
        <w:rPr>
          <w:spacing w:val="-5"/>
        </w:rPr>
        <w:t> </w:t>
      </w:r>
      <w:r>
        <w:rPr/>
        <w:t>online</w:t>
      </w:r>
      <w:r>
        <w:rPr>
          <w:spacing w:val="-4"/>
        </w:rPr>
        <w:t> </w:t>
      </w:r>
      <w:r>
        <w:rPr/>
        <w:t>or</w:t>
      </w:r>
      <w:r>
        <w:rPr>
          <w:spacing w:val="-5"/>
        </w:rPr>
        <w:t> </w:t>
      </w:r>
      <w:r>
        <w:rPr/>
        <w:t>by writing to this address:</w:t>
      </w:r>
    </w:p>
    <w:p>
      <w:pPr>
        <w:pStyle w:val="BodyText"/>
        <w:spacing w:before="161"/>
        <w:ind w:left="479" w:right="5852"/>
      </w:pPr>
      <w:r>
        <w:rPr/>
        <w:t>Texas</w:t>
      </w:r>
      <w:r>
        <w:rPr>
          <w:spacing w:val="-12"/>
        </w:rPr>
        <w:t> </w:t>
      </w:r>
      <w:r>
        <w:rPr/>
        <w:t>Department</w:t>
      </w:r>
      <w:r>
        <w:rPr>
          <w:spacing w:val="-13"/>
        </w:rPr>
        <w:t> </w:t>
      </w:r>
      <w:r>
        <w:rPr/>
        <w:t>of</w:t>
      </w:r>
      <w:r>
        <w:rPr>
          <w:spacing w:val="-11"/>
        </w:rPr>
        <w:t> </w:t>
      </w:r>
      <w:r>
        <w:rPr/>
        <w:t>State</w:t>
      </w:r>
      <w:r>
        <w:rPr>
          <w:spacing w:val="-13"/>
        </w:rPr>
        <w:t> </w:t>
      </w:r>
      <w:r>
        <w:rPr/>
        <w:t>Health</w:t>
      </w:r>
      <w:r>
        <w:rPr>
          <w:spacing w:val="-14"/>
        </w:rPr>
        <w:t> </w:t>
      </w:r>
      <w:r>
        <w:rPr/>
        <w:t>Services Immunization Section, Mail Code 1946</w:t>
      </w:r>
    </w:p>
    <w:p>
      <w:pPr>
        <w:pStyle w:val="BodyText"/>
        <w:spacing w:line="252" w:lineRule="exact" w:before="1"/>
        <w:ind w:left="479"/>
      </w:pPr>
      <w:r>
        <w:rPr>
          <w:spacing w:val="-2"/>
        </w:rPr>
        <w:t>P.O.</w:t>
      </w:r>
      <w:r>
        <w:rPr>
          <w:spacing w:val="-9"/>
        </w:rPr>
        <w:t> </w:t>
      </w:r>
      <w:r>
        <w:rPr>
          <w:spacing w:val="-2"/>
        </w:rPr>
        <w:t>Box</w:t>
      </w:r>
      <w:r>
        <w:rPr>
          <w:spacing w:val="-9"/>
        </w:rPr>
        <w:t> </w:t>
      </w:r>
      <w:r>
        <w:rPr>
          <w:spacing w:val="-2"/>
        </w:rPr>
        <w:t>149347</w:t>
      </w:r>
    </w:p>
    <w:p>
      <w:pPr>
        <w:pStyle w:val="BodyText"/>
        <w:spacing w:line="252" w:lineRule="exact" w:before="0"/>
        <w:ind w:left="479"/>
      </w:pPr>
      <w:r>
        <w:rPr>
          <w:spacing w:val="-2"/>
        </w:rPr>
        <w:t>Austin,</w:t>
      </w:r>
      <w:r>
        <w:rPr>
          <w:spacing w:val="-9"/>
        </w:rPr>
        <w:t> </w:t>
      </w:r>
      <w:r>
        <w:rPr>
          <w:spacing w:val="-2"/>
        </w:rPr>
        <w:t>Texas</w:t>
      </w:r>
      <w:r>
        <w:rPr/>
        <w:t> </w:t>
      </w:r>
      <w:r>
        <w:rPr>
          <w:spacing w:val="-2"/>
        </w:rPr>
        <w:t>78714-</w:t>
      </w:r>
      <w:r>
        <w:rPr>
          <w:spacing w:val="-4"/>
        </w:rPr>
        <w:t>9347</w:t>
      </w:r>
    </w:p>
    <w:p>
      <w:pPr>
        <w:pStyle w:val="BodyText"/>
        <w:spacing w:before="160"/>
        <w:ind w:right="1319"/>
        <w:jc w:val="both"/>
      </w:pPr>
      <w:r>
        <w:rPr/>
        <w:t>The</w:t>
      </w:r>
      <w:r>
        <w:rPr>
          <w:spacing w:val="-6"/>
        </w:rPr>
        <w:t> </w:t>
      </w:r>
      <w:r>
        <w:rPr/>
        <w:t>form</w:t>
      </w:r>
      <w:r>
        <w:rPr>
          <w:spacing w:val="-3"/>
        </w:rPr>
        <w:t> </w:t>
      </w:r>
      <w:r>
        <w:rPr/>
        <w:t>must</w:t>
      </w:r>
      <w:r>
        <w:rPr>
          <w:spacing w:val="-2"/>
        </w:rPr>
        <w:t> </w:t>
      </w:r>
      <w:r>
        <w:rPr/>
        <w:t>be</w:t>
      </w:r>
      <w:r>
        <w:rPr>
          <w:spacing w:val="-2"/>
        </w:rPr>
        <w:t> </w:t>
      </w:r>
      <w:r>
        <w:rPr/>
        <w:t>notarized</w:t>
      </w:r>
      <w:r>
        <w:rPr>
          <w:spacing w:val="-2"/>
        </w:rPr>
        <w:t> </w:t>
      </w:r>
      <w:r>
        <w:rPr/>
        <w:t>and</w:t>
      </w:r>
      <w:r>
        <w:rPr>
          <w:spacing w:val="-2"/>
        </w:rPr>
        <w:t> </w:t>
      </w:r>
      <w:r>
        <w:rPr/>
        <w:t>submitted</w:t>
      </w:r>
      <w:r>
        <w:rPr>
          <w:spacing w:val="-3"/>
        </w:rPr>
        <w:t> </w:t>
      </w:r>
      <w:r>
        <w:rPr/>
        <w:t>to</w:t>
      </w:r>
      <w:r>
        <w:rPr>
          <w:spacing w:val="-4"/>
        </w:rPr>
        <w:t> </w:t>
      </w:r>
      <w:r>
        <w:rPr/>
        <w:t>the</w:t>
      </w:r>
      <w:r>
        <w:rPr>
          <w:spacing w:val="-3"/>
        </w:rPr>
        <w:t> </w:t>
      </w:r>
      <w:r>
        <w:rPr/>
        <w:t>principal</w:t>
      </w:r>
      <w:r>
        <w:rPr>
          <w:spacing w:val="-2"/>
        </w:rPr>
        <w:t> </w:t>
      </w:r>
      <w:r>
        <w:rPr/>
        <w:t>or school</w:t>
      </w:r>
      <w:r>
        <w:rPr>
          <w:spacing w:val="-2"/>
        </w:rPr>
        <w:t> </w:t>
      </w:r>
      <w:r>
        <w:rPr/>
        <w:t>nurse</w:t>
      </w:r>
      <w:r>
        <w:rPr>
          <w:spacing w:val="-5"/>
        </w:rPr>
        <w:t> </w:t>
      </w:r>
      <w:r>
        <w:rPr/>
        <w:t>within</w:t>
      </w:r>
      <w:r>
        <w:rPr>
          <w:spacing w:val="-2"/>
        </w:rPr>
        <w:t> </w:t>
      </w:r>
      <w:r>
        <w:rPr/>
        <w:t>90</w:t>
      </w:r>
      <w:r>
        <w:rPr>
          <w:spacing w:val="-2"/>
        </w:rPr>
        <w:t> </w:t>
      </w:r>
      <w:r>
        <w:rPr/>
        <w:t>days</w:t>
      </w:r>
      <w:r>
        <w:rPr>
          <w:spacing w:val="-1"/>
        </w:rPr>
        <w:t> </w:t>
      </w:r>
      <w:r>
        <w:rPr/>
        <w:t>of notarization.</w:t>
      </w:r>
      <w:r>
        <w:rPr>
          <w:spacing w:val="-4"/>
        </w:rPr>
        <w:t> </w:t>
      </w:r>
      <w:r>
        <w:rPr/>
        <w:t>If</w:t>
      </w:r>
      <w:r>
        <w:rPr>
          <w:spacing w:val="-1"/>
        </w:rPr>
        <w:t> </w:t>
      </w:r>
      <w:r>
        <w:rPr/>
        <w:t>the</w:t>
      </w:r>
      <w:r>
        <w:rPr>
          <w:spacing w:val="-5"/>
        </w:rPr>
        <w:t> </w:t>
      </w:r>
      <w:r>
        <w:rPr/>
        <w:t>parent</w:t>
      </w:r>
      <w:r>
        <w:rPr>
          <w:spacing w:val="-3"/>
        </w:rPr>
        <w:t> </w:t>
      </w:r>
      <w:r>
        <w:rPr/>
        <w:t>is</w:t>
      </w:r>
      <w:r>
        <w:rPr>
          <w:spacing w:val="-2"/>
        </w:rPr>
        <w:t> </w:t>
      </w:r>
      <w:r>
        <w:rPr/>
        <w:t>seeking an</w:t>
      </w:r>
      <w:r>
        <w:rPr>
          <w:spacing w:val="-5"/>
        </w:rPr>
        <w:t> </w:t>
      </w:r>
      <w:r>
        <w:rPr/>
        <w:t>exemption</w:t>
      </w:r>
      <w:r>
        <w:rPr>
          <w:spacing w:val="-7"/>
        </w:rPr>
        <w:t> </w:t>
      </w:r>
      <w:r>
        <w:rPr/>
        <w:t>for</w:t>
      </w:r>
      <w:r>
        <w:rPr>
          <w:spacing w:val="-4"/>
        </w:rPr>
        <w:t> </w:t>
      </w:r>
      <w:r>
        <w:rPr/>
        <w:t>more</w:t>
      </w:r>
      <w:r>
        <w:rPr>
          <w:spacing w:val="-5"/>
        </w:rPr>
        <w:t> </w:t>
      </w:r>
      <w:r>
        <w:rPr/>
        <w:t>than</w:t>
      </w:r>
      <w:r>
        <w:rPr>
          <w:spacing w:val="-5"/>
        </w:rPr>
        <w:t> </w:t>
      </w:r>
      <w:r>
        <w:rPr/>
        <w:t>one</w:t>
      </w:r>
      <w:r>
        <w:rPr>
          <w:spacing w:val="-5"/>
        </w:rPr>
        <w:t> </w:t>
      </w:r>
      <w:r>
        <w:rPr/>
        <w:t>student</w:t>
      </w:r>
      <w:r>
        <w:rPr>
          <w:spacing w:val="-1"/>
        </w:rPr>
        <w:t> </w:t>
      </w:r>
      <w:r>
        <w:rPr/>
        <w:t>in</w:t>
      </w:r>
      <w:r>
        <w:rPr>
          <w:spacing w:val="-5"/>
        </w:rPr>
        <w:t> </w:t>
      </w:r>
      <w:r>
        <w:rPr/>
        <w:t>the</w:t>
      </w:r>
      <w:r>
        <w:rPr>
          <w:spacing w:val="-5"/>
        </w:rPr>
        <w:t> </w:t>
      </w:r>
      <w:r>
        <w:rPr/>
        <w:t>family,</w:t>
      </w:r>
      <w:r>
        <w:rPr>
          <w:spacing w:val="-1"/>
        </w:rPr>
        <w:t> </w:t>
      </w:r>
      <w:r>
        <w:rPr/>
        <w:t>a separate form must be provided for each student.</w:t>
      </w:r>
    </w:p>
    <w:p>
      <w:pPr>
        <w:pStyle w:val="BodyText"/>
        <w:spacing w:before="160"/>
        <w:jc w:val="both"/>
      </w:pPr>
      <w:r>
        <w:rPr/>
        <w:t>The</w:t>
      </w:r>
      <w:r>
        <w:rPr>
          <w:spacing w:val="-8"/>
        </w:rPr>
        <w:t> </w:t>
      </w:r>
      <w:r>
        <w:rPr/>
        <w:t>immunizations</w:t>
      </w:r>
      <w:r>
        <w:rPr>
          <w:spacing w:val="-8"/>
        </w:rPr>
        <w:t> </w:t>
      </w:r>
      <w:r>
        <w:rPr/>
        <w:t>required</w:t>
      </w:r>
      <w:r>
        <w:rPr>
          <w:spacing w:val="-6"/>
        </w:rPr>
        <w:t> </w:t>
      </w:r>
      <w:r>
        <w:rPr>
          <w:spacing w:val="-4"/>
        </w:rPr>
        <w:t>are:</w:t>
      </w:r>
    </w:p>
    <w:p>
      <w:pPr>
        <w:pStyle w:val="ListParagraph"/>
        <w:numPr>
          <w:ilvl w:val="0"/>
          <w:numId w:val="19"/>
        </w:numPr>
        <w:tabs>
          <w:tab w:pos="840" w:val="left" w:leader="none"/>
        </w:tabs>
        <w:spacing w:line="240" w:lineRule="auto" w:before="159" w:after="0"/>
        <w:ind w:left="840" w:right="0" w:hanging="360"/>
        <w:jc w:val="left"/>
        <w:rPr>
          <w:sz w:val="22"/>
        </w:rPr>
      </w:pPr>
      <w:r>
        <w:rPr>
          <w:sz w:val="22"/>
        </w:rPr>
        <w:t>Diphtheria,</w:t>
      </w:r>
      <w:r>
        <w:rPr>
          <w:spacing w:val="-7"/>
          <w:sz w:val="22"/>
        </w:rPr>
        <w:t> </w:t>
      </w:r>
      <w:r>
        <w:rPr>
          <w:sz w:val="22"/>
        </w:rPr>
        <w:t>tetanus,</w:t>
      </w:r>
      <w:r>
        <w:rPr>
          <w:spacing w:val="-7"/>
          <w:sz w:val="22"/>
        </w:rPr>
        <w:t> </w:t>
      </w:r>
      <w:r>
        <w:rPr>
          <w:sz w:val="22"/>
        </w:rPr>
        <w:t>and</w:t>
      </w:r>
      <w:r>
        <w:rPr>
          <w:spacing w:val="-7"/>
          <w:sz w:val="22"/>
        </w:rPr>
        <w:t> </w:t>
      </w:r>
      <w:r>
        <w:rPr>
          <w:spacing w:val="-2"/>
          <w:sz w:val="22"/>
        </w:rPr>
        <w:t>pertussis</w:t>
      </w:r>
    </w:p>
    <w:p>
      <w:pPr>
        <w:pStyle w:val="ListParagraph"/>
        <w:numPr>
          <w:ilvl w:val="0"/>
          <w:numId w:val="19"/>
        </w:numPr>
        <w:tabs>
          <w:tab w:pos="840" w:val="left" w:leader="none"/>
        </w:tabs>
        <w:spacing w:line="240" w:lineRule="auto" w:before="120" w:after="0"/>
        <w:ind w:left="840" w:right="0" w:hanging="360"/>
        <w:jc w:val="left"/>
        <w:rPr>
          <w:sz w:val="22"/>
        </w:rPr>
      </w:pPr>
      <w:r>
        <w:rPr>
          <w:spacing w:val="-2"/>
          <w:sz w:val="22"/>
        </w:rPr>
        <w:t>Polio</w:t>
      </w:r>
    </w:p>
    <w:p>
      <w:pPr>
        <w:pStyle w:val="ListParagraph"/>
        <w:numPr>
          <w:ilvl w:val="0"/>
          <w:numId w:val="19"/>
        </w:numPr>
        <w:tabs>
          <w:tab w:pos="840" w:val="left" w:leader="none"/>
        </w:tabs>
        <w:spacing w:line="240" w:lineRule="auto" w:before="117" w:after="0"/>
        <w:ind w:left="840" w:right="0" w:hanging="360"/>
        <w:jc w:val="left"/>
        <w:rPr>
          <w:sz w:val="22"/>
        </w:rPr>
      </w:pPr>
      <w:r>
        <w:rPr>
          <w:sz w:val="22"/>
        </w:rPr>
        <w:t>Measles,</w:t>
      </w:r>
      <w:r>
        <w:rPr>
          <w:spacing w:val="-4"/>
          <w:sz w:val="22"/>
        </w:rPr>
        <w:t> </w:t>
      </w:r>
      <w:r>
        <w:rPr>
          <w:sz w:val="22"/>
        </w:rPr>
        <w:t>mumps,</w:t>
      </w:r>
      <w:r>
        <w:rPr>
          <w:spacing w:val="-3"/>
          <w:sz w:val="22"/>
        </w:rPr>
        <w:t> </w:t>
      </w:r>
      <w:r>
        <w:rPr>
          <w:sz w:val="22"/>
        </w:rPr>
        <w:t>and</w:t>
      </w:r>
      <w:r>
        <w:rPr>
          <w:spacing w:val="-7"/>
          <w:sz w:val="22"/>
        </w:rPr>
        <w:t> </w:t>
      </w:r>
      <w:r>
        <w:rPr>
          <w:spacing w:val="-2"/>
          <w:sz w:val="22"/>
        </w:rPr>
        <w:t>rubella</w:t>
      </w:r>
    </w:p>
    <w:p>
      <w:pPr>
        <w:pStyle w:val="ListParagraph"/>
        <w:numPr>
          <w:ilvl w:val="0"/>
          <w:numId w:val="19"/>
        </w:numPr>
        <w:tabs>
          <w:tab w:pos="840" w:val="left" w:leader="none"/>
        </w:tabs>
        <w:spacing w:line="240" w:lineRule="auto" w:before="119" w:after="0"/>
        <w:ind w:left="840" w:right="0" w:hanging="360"/>
        <w:jc w:val="left"/>
        <w:rPr>
          <w:sz w:val="22"/>
        </w:rPr>
      </w:pPr>
      <w:r>
        <w:rPr>
          <w:sz w:val="22"/>
        </w:rPr>
        <w:t>Hepatitis</w:t>
      </w:r>
      <w:r>
        <w:rPr>
          <w:spacing w:val="-8"/>
          <w:sz w:val="22"/>
        </w:rPr>
        <w:t> </w:t>
      </w:r>
      <w:r>
        <w:rPr>
          <w:spacing w:val="-10"/>
          <w:sz w:val="22"/>
        </w:rPr>
        <w:t>B</w:t>
      </w:r>
    </w:p>
    <w:p>
      <w:pPr>
        <w:pStyle w:val="ListParagraph"/>
        <w:numPr>
          <w:ilvl w:val="0"/>
          <w:numId w:val="19"/>
        </w:numPr>
        <w:tabs>
          <w:tab w:pos="840" w:val="left" w:leader="none"/>
        </w:tabs>
        <w:spacing w:line="240" w:lineRule="auto" w:before="119" w:after="0"/>
        <w:ind w:left="840" w:right="0" w:hanging="360"/>
        <w:jc w:val="left"/>
        <w:rPr>
          <w:sz w:val="22"/>
        </w:rPr>
      </w:pPr>
      <w:r>
        <w:rPr>
          <w:spacing w:val="-2"/>
          <w:sz w:val="22"/>
        </w:rPr>
        <w:t>Varicella</w:t>
      </w:r>
      <w:r>
        <w:rPr>
          <w:spacing w:val="2"/>
          <w:sz w:val="22"/>
        </w:rPr>
        <w:t> </w:t>
      </w:r>
      <w:r>
        <w:rPr>
          <w:spacing w:val="-2"/>
          <w:sz w:val="22"/>
        </w:rPr>
        <w:t>(chicken</w:t>
      </w:r>
      <w:r>
        <w:rPr>
          <w:spacing w:val="1"/>
          <w:sz w:val="22"/>
        </w:rPr>
        <w:t> </w:t>
      </w:r>
      <w:r>
        <w:rPr>
          <w:spacing w:val="-4"/>
          <w:sz w:val="22"/>
        </w:rPr>
        <w:t>pox)</w:t>
      </w:r>
    </w:p>
    <w:p>
      <w:pPr>
        <w:spacing w:after="0" w:line="240" w:lineRule="auto"/>
        <w:jc w:val="left"/>
        <w:rPr>
          <w:sz w:val="22"/>
        </w:rPr>
        <w:sectPr>
          <w:pgSz w:w="12240" w:h="15840"/>
          <w:pgMar w:header="0" w:footer="523" w:top="1400" w:bottom="720" w:left="960" w:right="580"/>
        </w:sectPr>
      </w:pPr>
    </w:p>
    <w:p>
      <w:pPr>
        <w:pStyle w:val="ListParagraph"/>
        <w:numPr>
          <w:ilvl w:val="0"/>
          <w:numId w:val="19"/>
        </w:numPr>
        <w:tabs>
          <w:tab w:pos="840" w:val="left" w:leader="none"/>
        </w:tabs>
        <w:spacing w:line="240" w:lineRule="auto" w:before="77" w:after="0"/>
        <w:ind w:left="840" w:right="0" w:hanging="360"/>
        <w:jc w:val="left"/>
        <w:rPr>
          <w:sz w:val="22"/>
        </w:rPr>
      </w:pPr>
      <w:r>
        <w:rPr>
          <w:spacing w:val="-2"/>
          <w:sz w:val="22"/>
        </w:rPr>
        <w:t>Meningococcal</w:t>
      </w:r>
    </w:p>
    <w:p>
      <w:pPr>
        <w:pStyle w:val="ListParagraph"/>
        <w:numPr>
          <w:ilvl w:val="0"/>
          <w:numId w:val="19"/>
        </w:numPr>
        <w:tabs>
          <w:tab w:pos="840" w:val="left" w:leader="none"/>
        </w:tabs>
        <w:spacing w:line="240" w:lineRule="auto" w:before="119" w:after="0"/>
        <w:ind w:left="840" w:right="0" w:hanging="360"/>
        <w:jc w:val="left"/>
        <w:rPr>
          <w:sz w:val="22"/>
        </w:rPr>
      </w:pPr>
      <w:r>
        <w:rPr>
          <w:spacing w:val="-2"/>
          <w:sz w:val="22"/>
        </w:rPr>
        <w:t>Hepatitis</w:t>
      </w:r>
      <w:r>
        <w:rPr>
          <w:sz w:val="22"/>
        </w:rPr>
        <w:t> </w:t>
      </w:r>
      <w:r>
        <w:rPr>
          <w:spacing w:val="-10"/>
          <w:sz w:val="22"/>
        </w:rPr>
        <w:t>A</w:t>
      </w:r>
    </w:p>
    <w:p>
      <w:pPr>
        <w:pStyle w:val="BodyText"/>
        <w:spacing w:before="118"/>
        <w:ind w:right="860"/>
      </w:pPr>
      <w:r>
        <w:rPr/>
        <w:t>The</w:t>
      </w:r>
      <w:r>
        <w:rPr>
          <w:spacing w:val="-6"/>
        </w:rPr>
        <w:t> </w:t>
      </w:r>
      <w:r>
        <w:rPr/>
        <w:t>school</w:t>
      </w:r>
      <w:r>
        <w:rPr>
          <w:spacing w:val="-4"/>
        </w:rPr>
        <w:t> </w:t>
      </w:r>
      <w:r>
        <w:rPr/>
        <w:t>nurse</w:t>
      </w:r>
      <w:r>
        <w:rPr>
          <w:spacing w:val="-4"/>
        </w:rPr>
        <w:t> </w:t>
      </w:r>
      <w:r>
        <w:rPr/>
        <w:t>can</w:t>
      </w:r>
      <w:r>
        <w:rPr>
          <w:spacing w:val="-4"/>
        </w:rPr>
        <w:t> </w:t>
      </w:r>
      <w:r>
        <w:rPr/>
        <w:t>provide</w:t>
      </w:r>
      <w:r>
        <w:rPr>
          <w:spacing w:val="-4"/>
        </w:rPr>
        <w:t> </w:t>
      </w:r>
      <w:r>
        <w:rPr/>
        <w:t>information</w:t>
      </w:r>
      <w:r>
        <w:rPr>
          <w:spacing w:val="-4"/>
        </w:rPr>
        <w:t> </w:t>
      </w:r>
      <w:r>
        <w:rPr/>
        <w:t>on</w:t>
      </w:r>
      <w:r>
        <w:rPr>
          <w:spacing w:val="-6"/>
        </w:rPr>
        <w:t> </w:t>
      </w:r>
      <w:r>
        <w:rPr/>
        <w:t>immunization</w:t>
      </w:r>
      <w:r>
        <w:rPr>
          <w:spacing w:val="-4"/>
        </w:rPr>
        <w:t> </w:t>
      </w:r>
      <w:r>
        <w:rPr/>
        <w:t>requirements.</w:t>
      </w:r>
      <w:r>
        <w:rPr>
          <w:spacing w:val="-2"/>
        </w:rPr>
        <w:t> </w:t>
      </w:r>
      <w:r>
        <w:rPr/>
        <w:t>Proof</w:t>
      </w:r>
      <w:r>
        <w:rPr>
          <w:spacing w:val="-2"/>
        </w:rPr>
        <w:t> </w:t>
      </w:r>
      <w:r>
        <w:rPr/>
        <w:t>of</w:t>
      </w:r>
      <w:r>
        <w:rPr>
          <w:spacing w:val="-2"/>
        </w:rPr>
        <w:t> </w:t>
      </w:r>
      <w:r>
        <w:rPr/>
        <w:t>immunization may be established by personal records from a licensed physician or public health clinic with a signature or rubber-stamp validation.</w:t>
      </w:r>
    </w:p>
    <w:p>
      <w:pPr>
        <w:pStyle w:val="BodyText"/>
        <w:spacing w:before="160"/>
        <w:ind w:left="479" w:right="926"/>
      </w:pPr>
      <w:r>
        <w:rPr/>
        <w:t>If a</w:t>
      </w:r>
      <w:r>
        <w:rPr>
          <w:spacing w:val="-2"/>
        </w:rPr>
        <w:t> </w:t>
      </w:r>
      <w:r>
        <w:rPr/>
        <w:t>student</w:t>
      </w:r>
      <w:r>
        <w:rPr>
          <w:spacing w:val="-2"/>
        </w:rPr>
        <w:t> </w:t>
      </w:r>
      <w:r>
        <w:rPr/>
        <w:t>should</w:t>
      </w:r>
      <w:r>
        <w:rPr>
          <w:spacing w:val="-2"/>
        </w:rPr>
        <w:t> </w:t>
      </w:r>
      <w:r>
        <w:rPr/>
        <w:t>not be</w:t>
      </w:r>
      <w:r>
        <w:rPr>
          <w:spacing w:val="-2"/>
        </w:rPr>
        <w:t> </w:t>
      </w:r>
      <w:r>
        <w:rPr/>
        <w:t>immunized</w:t>
      </w:r>
      <w:r>
        <w:rPr>
          <w:spacing w:val="-4"/>
        </w:rPr>
        <w:t> </w:t>
      </w:r>
      <w:r>
        <w:rPr/>
        <w:t>for</w:t>
      </w:r>
      <w:r>
        <w:rPr>
          <w:spacing w:val="-3"/>
        </w:rPr>
        <w:t> </w:t>
      </w:r>
      <w:r>
        <w:rPr/>
        <w:t>medical</w:t>
      </w:r>
      <w:r>
        <w:rPr>
          <w:spacing w:val="-5"/>
        </w:rPr>
        <w:t> </w:t>
      </w:r>
      <w:r>
        <w:rPr/>
        <w:t>reasons,</w:t>
      </w:r>
      <w:r>
        <w:rPr>
          <w:spacing w:val="-2"/>
        </w:rPr>
        <w:t> </w:t>
      </w:r>
      <w:r>
        <w:rPr/>
        <w:t>the</w:t>
      </w:r>
      <w:r>
        <w:rPr>
          <w:spacing w:val="-4"/>
        </w:rPr>
        <w:t> </w:t>
      </w:r>
      <w:r>
        <w:rPr/>
        <w:t>student</w:t>
      </w:r>
      <w:r>
        <w:rPr>
          <w:spacing w:val="-2"/>
        </w:rPr>
        <w:t> </w:t>
      </w:r>
      <w:r>
        <w:rPr/>
        <w:t>or</w:t>
      </w:r>
      <w:r>
        <w:rPr>
          <w:spacing w:val="-3"/>
        </w:rPr>
        <w:t> </w:t>
      </w:r>
      <w:r>
        <w:rPr/>
        <w:t>parent</w:t>
      </w:r>
      <w:r>
        <w:rPr>
          <w:spacing w:val="-2"/>
        </w:rPr>
        <w:t> </w:t>
      </w:r>
      <w:r>
        <w:rPr/>
        <w:t>must present a certificate signed by a U.S. registered and licensed physician stating that, in the doctor’s opinion, the</w:t>
      </w:r>
      <w:r>
        <w:rPr>
          <w:spacing w:val="-2"/>
        </w:rPr>
        <w:t> </w:t>
      </w:r>
      <w:r>
        <w:rPr/>
        <w:t>immunization</w:t>
      </w:r>
      <w:r>
        <w:rPr>
          <w:spacing w:val="-2"/>
        </w:rPr>
        <w:t> </w:t>
      </w:r>
      <w:r>
        <w:rPr/>
        <w:t>required</w:t>
      </w:r>
      <w:r>
        <w:rPr>
          <w:spacing w:val="-4"/>
        </w:rPr>
        <w:t> </w:t>
      </w:r>
      <w:r>
        <w:rPr/>
        <w:t>is</w:t>
      </w:r>
      <w:r>
        <w:rPr>
          <w:spacing w:val="-4"/>
        </w:rPr>
        <w:t> </w:t>
      </w:r>
      <w:r>
        <w:rPr/>
        <w:t>medically</w:t>
      </w:r>
      <w:r>
        <w:rPr>
          <w:spacing w:val="-4"/>
        </w:rPr>
        <w:t> </w:t>
      </w:r>
      <w:r>
        <w:rPr/>
        <w:t>contraindicated</w:t>
      </w:r>
      <w:r>
        <w:rPr>
          <w:spacing w:val="-4"/>
        </w:rPr>
        <w:t> </w:t>
      </w:r>
      <w:r>
        <w:rPr/>
        <w:t>or</w:t>
      </w:r>
      <w:r>
        <w:rPr>
          <w:spacing w:val="-3"/>
        </w:rPr>
        <w:t> </w:t>
      </w:r>
      <w:r>
        <w:rPr/>
        <w:t>poses</w:t>
      </w:r>
      <w:r>
        <w:rPr>
          <w:spacing w:val="-6"/>
        </w:rPr>
        <w:t> </w:t>
      </w:r>
      <w:r>
        <w:rPr/>
        <w:t>a</w:t>
      </w:r>
      <w:r>
        <w:rPr>
          <w:spacing w:val="-2"/>
        </w:rPr>
        <w:t> </w:t>
      </w:r>
      <w:r>
        <w:rPr/>
        <w:t>significant</w:t>
      </w:r>
      <w:r>
        <w:rPr>
          <w:spacing w:val="-3"/>
        </w:rPr>
        <w:t> </w:t>
      </w:r>
      <w:r>
        <w:rPr/>
        <w:t>risk</w:t>
      </w:r>
      <w:r>
        <w:rPr>
          <w:spacing w:val="-1"/>
        </w:rPr>
        <w:t> </w:t>
      </w:r>
      <w:r>
        <w:rPr/>
        <w:t>to</w:t>
      </w:r>
      <w:r>
        <w:rPr>
          <w:spacing w:val="-4"/>
        </w:rPr>
        <w:t> </w:t>
      </w:r>
      <w:r>
        <w:rPr/>
        <w:t>the health and well-being of the student or a member of the student’s family or household. This certificate must be renewed yearly unless the physician specifies a lifelong condition.</w:t>
      </w:r>
    </w:p>
    <w:p>
      <w:pPr>
        <w:pStyle w:val="BodyText"/>
        <w:spacing w:line="237" w:lineRule="auto" w:before="162"/>
        <w:ind w:left="479" w:right="860"/>
      </w:pPr>
      <w:r>
        <w:rPr/>
        <w:t>For</w:t>
      </w:r>
      <w:r>
        <w:rPr>
          <w:spacing w:val="-2"/>
        </w:rPr>
        <w:t> </w:t>
      </w:r>
      <w:r>
        <w:rPr/>
        <w:t>information</w:t>
      </w:r>
      <w:r>
        <w:rPr>
          <w:spacing w:val="-4"/>
        </w:rPr>
        <w:t> </w:t>
      </w:r>
      <w:r>
        <w:rPr/>
        <w:t>on</w:t>
      </w:r>
      <w:r>
        <w:rPr>
          <w:spacing w:val="-6"/>
        </w:rPr>
        <w:t> </w:t>
      </w:r>
      <w:r>
        <w:rPr/>
        <w:t>immunization</w:t>
      </w:r>
      <w:r>
        <w:rPr>
          <w:spacing w:val="-4"/>
        </w:rPr>
        <w:t> </w:t>
      </w:r>
      <w:r>
        <w:rPr/>
        <w:t>against</w:t>
      </w:r>
      <w:r>
        <w:rPr>
          <w:spacing w:val="-2"/>
        </w:rPr>
        <w:t> </w:t>
      </w:r>
      <w:r>
        <w:rPr/>
        <w:t>bacterial</w:t>
      </w:r>
      <w:r>
        <w:rPr>
          <w:spacing w:val="-4"/>
        </w:rPr>
        <w:t> </w:t>
      </w:r>
      <w:r>
        <w:rPr/>
        <w:t>meningitis</w:t>
      </w:r>
      <w:r>
        <w:rPr>
          <w:spacing w:val="-3"/>
        </w:rPr>
        <w:t> </w:t>
      </w:r>
      <w:r>
        <w:rPr/>
        <w:t>and</w:t>
      </w:r>
      <w:r>
        <w:rPr>
          <w:spacing w:val="-6"/>
        </w:rPr>
        <w:t> </w:t>
      </w:r>
      <w:r>
        <w:rPr/>
        <w:t>college</w:t>
      </w:r>
      <w:r>
        <w:rPr>
          <w:spacing w:val="-6"/>
        </w:rPr>
        <w:t> </w:t>
      </w:r>
      <w:r>
        <w:rPr/>
        <w:t>enrollment</w:t>
      </w:r>
      <w:r>
        <w:rPr>
          <w:spacing w:val="-5"/>
        </w:rPr>
        <w:t> </w:t>
      </w:r>
      <w:r>
        <w:rPr/>
        <w:t>and attendance, see </w:t>
      </w:r>
      <w:r>
        <w:rPr>
          <w:b/>
        </w:rPr>
        <w:t>Bacterial Meningitis </w:t>
      </w:r>
      <w:r>
        <w:rPr/>
        <w:t>on page </w:t>
      </w:r>
      <w:hyperlink w:history="true" w:anchor="_bookmark50">
        <w:r>
          <w:rPr/>
          <w:t>73</w:t>
        </w:r>
      </w:hyperlink>
      <w:r>
        <w:rPr/>
        <w:t> .</w:t>
      </w:r>
    </w:p>
    <w:p>
      <w:pPr>
        <w:pStyle w:val="BodyText"/>
        <w:spacing w:before="162"/>
        <w:ind w:right="1257"/>
      </w:pPr>
      <w:r>
        <w:rPr/>
        <w:t>[See the DSHS’s </w:t>
      </w:r>
      <w:hyperlink r:id="rId49">
        <w:r>
          <w:rPr>
            <w:color w:val="0000FF"/>
            <w:u w:val="single" w:color="0000FF"/>
          </w:rPr>
          <w:t>Texas School &amp; Child Care Facility Immunization Requirements</w:t>
        </w:r>
      </w:hyperlink>
      <w:r>
        <w:rPr>
          <w:color w:val="0000FF"/>
        </w:rPr>
        <w:t> </w:t>
      </w:r>
      <w:r>
        <w:rPr>
          <w:spacing w:val="-2"/>
        </w:rPr>
        <w:t>(</w:t>
      </w:r>
      <w:hyperlink r:id="rId50">
        <w:r>
          <w:rPr>
            <w:color w:val="0000FF"/>
            <w:spacing w:val="-2"/>
            <w:u w:val="single" w:color="0000FF"/>
          </w:rPr>
          <w:t>https://www.dshs.texas.gov/immunization-unit/texas-school-child-care-facility-immunization</w:t>
        </w:r>
      </w:hyperlink>
      <w:r>
        <w:rPr>
          <w:spacing w:val="-2"/>
        </w:rPr>
        <w:t>) </w:t>
      </w:r>
      <w:r>
        <w:rPr/>
        <w:t>and policy FFAB(LEGAL) for more information.]</w:t>
      </w:r>
    </w:p>
    <w:p>
      <w:pPr>
        <w:pStyle w:val="Heading7"/>
        <w:spacing w:before="160"/>
      </w:pPr>
      <w:bookmarkStart w:name="Lice (All Grade Levels)" w:id="277"/>
      <w:bookmarkEnd w:id="277"/>
      <w:r>
        <w:rPr>
          <w:b w:val="0"/>
        </w:rPr>
      </w:r>
      <w:r>
        <w:rPr/>
        <w:t>Lice</w:t>
      </w:r>
      <w:r>
        <w:rPr>
          <w:spacing w:val="-7"/>
        </w:rPr>
        <w:t> </w:t>
      </w:r>
      <w:r>
        <w:rPr/>
        <w:t>(All</w:t>
      </w:r>
      <w:r>
        <w:rPr>
          <w:spacing w:val="-4"/>
        </w:rPr>
        <w:t> </w:t>
      </w:r>
      <w:r>
        <w:rPr/>
        <w:t>Grade</w:t>
      </w:r>
      <w:r>
        <w:rPr>
          <w:spacing w:val="-4"/>
        </w:rPr>
        <w:t> </w:t>
      </w:r>
      <w:r>
        <w:rPr>
          <w:spacing w:val="-2"/>
        </w:rPr>
        <w:t>Levels)</w:t>
      </w:r>
    </w:p>
    <w:p>
      <w:pPr>
        <w:pStyle w:val="BodyText"/>
        <w:spacing w:before="121"/>
        <w:ind w:right="974"/>
      </w:pPr>
      <w:r>
        <w:rPr/>
        <w:t>Head lice is very common among children.</w:t>
      </w:r>
      <w:r>
        <w:rPr>
          <w:spacing w:val="-7"/>
        </w:rPr>
        <w:t> </w:t>
      </w:r>
      <w:r>
        <w:rPr/>
        <w:t>Although not an illness or a disease, head lice spread</w:t>
      </w:r>
      <w:r>
        <w:rPr>
          <w:spacing w:val="-6"/>
        </w:rPr>
        <w:t> </w:t>
      </w:r>
      <w:r>
        <w:rPr/>
        <w:t>through</w:t>
      </w:r>
      <w:r>
        <w:rPr>
          <w:spacing w:val="-7"/>
        </w:rPr>
        <w:t> </w:t>
      </w:r>
      <w:r>
        <w:rPr/>
        <w:t>head-to-head</w:t>
      </w:r>
      <w:r>
        <w:rPr>
          <w:spacing w:val="-5"/>
        </w:rPr>
        <w:t> </w:t>
      </w:r>
      <w:r>
        <w:rPr/>
        <w:t>contact</w:t>
      </w:r>
      <w:r>
        <w:rPr>
          <w:spacing w:val="-5"/>
        </w:rPr>
        <w:t> </w:t>
      </w:r>
      <w:r>
        <w:rPr/>
        <w:t>during</w:t>
      </w:r>
      <w:r>
        <w:rPr>
          <w:spacing w:val="-2"/>
        </w:rPr>
        <w:t> </w:t>
      </w:r>
      <w:r>
        <w:rPr/>
        <w:t>play,</w:t>
      </w:r>
      <w:r>
        <w:rPr>
          <w:spacing w:val="-3"/>
        </w:rPr>
        <w:t> </w:t>
      </w:r>
      <w:r>
        <w:rPr/>
        <w:t>sports,</w:t>
      </w:r>
      <w:r>
        <w:rPr>
          <w:spacing w:val="-5"/>
        </w:rPr>
        <w:t> </w:t>
      </w:r>
      <w:r>
        <w:rPr/>
        <w:t>nap</w:t>
      </w:r>
      <w:r>
        <w:rPr>
          <w:spacing w:val="-6"/>
        </w:rPr>
        <w:t> </w:t>
      </w:r>
      <w:r>
        <w:rPr/>
        <w:t>time,</w:t>
      </w:r>
      <w:r>
        <w:rPr>
          <w:spacing w:val="-3"/>
        </w:rPr>
        <w:t> </w:t>
      </w:r>
      <w:r>
        <w:rPr/>
        <w:t>and</w:t>
      </w:r>
      <w:r>
        <w:rPr>
          <w:spacing w:val="-6"/>
        </w:rPr>
        <w:t> </w:t>
      </w:r>
      <w:r>
        <w:rPr/>
        <w:t>when</w:t>
      </w:r>
      <w:r>
        <w:rPr>
          <w:spacing w:val="-5"/>
        </w:rPr>
        <w:t> </w:t>
      </w:r>
      <w:r>
        <w:rPr/>
        <w:t>children</w:t>
      </w:r>
      <w:r>
        <w:rPr>
          <w:spacing w:val="-5"/>
        </w:rPr>
        <w:t> </w:t>
      </w:r>
      <w:r>
        <w:rPr/>
        <w:t>share things like brushes, combs, hats, and headphones.</w:t>
      </w:r>
    </w:p>
    <w:p>
      <w:pPr>
        <w:pStyle w:val="BodyText"/>
        <w:spacing w:before="160"/>
        <w:ind w:right="974"/>
      </w:pPr>
      <w:r>
        <w:rPr/>
        <w:t>The</w:t>
      </w:r>
      <w:r>
        <w:rPr>
          <w:spacing w:val="-4"/>
        </w:rPr>
        <w:t> </w:t>
      </w:r>
      <w:r>
        <w:rPr/>
        <w:t>district does</w:t>
      </w:r>
      <w:r>
        <w:rPr>
          <w:spacing w:val="-4"/>
        </w:rPr>
        <w:t> </w:t>
      </w:r>
      <w:r>
        <w:rPr/>
        <w:t>not</w:t>
      </w:r>
      <w:r>
        <w:rPr>
          <w:spacing w:val="-3"/>
        </w:rPr>
        <w:t> </w:t>
      </w:r>
      <w:r>
        <w:rPr/>
        <w:t>require</w:t>
      </w:r>
      <w:r>
        <w:rPr>
          <w:spacing w:val="-2"/>
        </w:rPr>
        <w:t> </w:t>
      </w:r>
      <w:r>
        <w:rPr/>
        <w:t>or</w:t>
      </w:r>
      <w:r>
        <w:rPr>
          <w:spacing w:val="-3"/>
        </w:rPr>
        <w:t> </w:t>
      </w:r>
      <w:r>
        <w:rPr/>
        <w:t>recommend</w:t>
      </w:r>
      <w:r>
        <w:rPr>
          <w:spacing w:val="-4"/>
        </w:rPr>
        <w:t> </w:t>
      </w:r>
      <w:r>
        <w:rPr/>
        <w:t>that</w:t>
      </w:r>
      <w:r>
        <w:rPr>
          <w:spacing w:val="-2"/>
        </w:rPr>
        <w:t> </w:t>
      </w:r>
      <w:r>
        <w:rPr/>
        <w:t>students</w:t>
      </w:r>
      <w:r>
        <w:rPr>
          <w:spacing w:val="-4"/>
        </w:rPr>
        <w:t> </w:t>
      </w:r>
      <w:r>
        <w:rPr/>
        <w:t>be</w:t>
      </w:r>
      <w:r>
        <w:rPr>
          <w:spacing w:val="-4"/>
        </w:rPr>
        <w:t> </w:t>
      </w:r>
      <w:r>
        <w:rPr/>
        <w:t>removed</w:t>
      </w:r>
      <w:r>
        <w:rPr>
          <w:spacing w:val="-4"/>
        </w:rPr>
        <w:t> </w:t>
      </w:r>
      <w:r>
        <w:rPr/>
        <w:t>from</w:t>
      </w:r>
      <w:r>
        <w:rPr>
          <w:spacing w:val="-3"/>
        </w:rPr>
        <w:t> </w:t>
      </w:r>
      <w:r>
        <w:rPr/>
        <w:t>school</w:t>
      </w:r>
      <w:r>
        <w:rPr>
          <w:spacing w:val="-2"/>
        </w:rPr>
        <w:t> </w:t>
      </w:r>
      <w:r>
        <w:rPr/>
        <w:t>because</w:t>
      </w:r>
      <w:r>
        <w:rPr>
          <w:spacing w:val="-4"/>
        </w:rPr>
        <w:t> </w:t>
      </w:r>
      <w:r>
        <w:rPr/>
        <w:t>of lice or nits.</w:t>
      </w:r>
    </w:p>
    <w:p>
      <w:pPr>
        <w:pStyle w:val="BodyText"/>
        <w:spacing w:before="159"/>
        <w:ind w:right="860"/>
      </w:pPr>
      <w:r>
        <w:rPr/>
        <w:t>If careful observation indicates that a student has head lice, the school nurse will contact the student’s parent to discuss a treatment plan using an FDA-approved medicated shampoo or cream</w:t>
      </w:r>
      <w:r>
        <w:rPr>
          <w:spacing w:val="-3"/>
        </w:rPr>
        <w:t> </w:t>
      </w:r>
      <w:r>
        <w:rPr/>
        <w:t>rinse</w:t>
      </w:r>
      <w:r>
        <w:rPr>
          <w:spacing w:val="-4"/>
        </w:rPr>
        <w:t> </w:t>
      </w:r>
      <w:r>
        <w:rPr/>
        <w:t>that</w:t>
      </w:r>
      <w:r>
        <w:rPr>
          <w:spacing w:val="-3"/>
        </w:rPr>
        <w:t> </w:t>
      </w:r>
      <w:r>
        <w:rPr/>
        <w:t>may</w:t>
      </w:r>
      <w:r>
        <w:rPr>
          <w:spacing w:val="-4"/>
        </w:rPr>
        <w:t> </w:t>
      </w:r>
      <w:r>
        <w:rPr/>
        <w:t>be</w:t>
      </w:r>
      <w:r>
        <w:rPr>
          <w:spacing w:val="-4"/>
        </w:rPr>
        <w:t> </w:t>
      </w:r>
      <w:r>
        <w:rPr/>
        <w:t>purchased</w:t>
      </w:r>
      <w:r>
        <w:rPr>
          <w:spacing w:val="-4"/>
        </w:rPr>
        <w:t> </w:t>
      </w:r>
      <w:r>
        <w:rPr/>
        <w:t>from</w:t>
      </w:r>
      <w:r>
        <w:rPr>
          <w:spacing w:val="-3"/>
        </w:rPr>
        <w:t> </w:t>
      </w:r>
      <w:r>
        <w:rPr/>
        <w:t>any</w:t>
      </w:r>
      <w:r>
        <w:rPr>
          <w:spacing w:val="-4"/>
        </w:rPr>
        <w:t> </w:t>
      </w:r>
      <w:r>
        <w:rPr/>
        <w:t>drug</w:t>
      </w:r>
      <w:r>
        <w:rPr>
          <w:spacing w:val="-2"/>
        </w:rPr>
        <w:t> </w:t>
      </w:r>
      <w:r>
        <w:rPr/>
        <w:t>or</w:t>
      </w:r>
      <w:r>
        <w:rPr>
          <w:spacing w:val="-5"/>
        </w:rPr>
        <w:t> </w:t>
      </w:r>
      <w:r>
        <w:rPr/>
        <w:t>grocery</w:t>
      </w:r>
      <w:r>
        <w:rPr>
          <w:spacing w:val="-4"/>
        </w:rPr>
        <w:t> </w:t>
      </w:r>
      <w:r>
        <w:rPr/>
        <w:t>store.</w:t>
      </w:r>
      <w:r>
        <w:rPr>
          <w:spacing w:val="-14"/>
        </w:rPr>
        <w:t> </w:t>
      </w:r>
      <w:r>
        <w:rPr/>
        <w:t>After</w:t>
      </w:r>
      <w:r>
        <w:rPr>
          <w:spacing w:val="-3"/>
        </w:rPr>
        <w:t> </w:t>
      </w:r>
      <w:r>
        <w:rPr/>
        <w:t>the</w:t>
      </w:r>
      <w:r>
        <w:rPr>
          <w:spacing w:val="-2"/>
        </w:rPr>
        <w:t> </w:t>
      </w:r>
      <w:r>
        <w:rPr/>
        <w:t>student undergoes one treatment, the parent should contact the school nurse to discuss the treatment used. The nurse</w:t>
      </w:r>
      <w:r>
        <w:rPr>
          <w:spacing w:val="-3"/>
        </w:rPr>
        <w:t> </w:t>
      </w:r>
      <w:r>
        <w:rPr/>
        <w:t>can</w:t>
      </w:r>
      <w:r>
        <w:rPr>
          <w:spacing w:val="-5"/>
        </w:rPr>
        <w:t> </w:t>
      </w:r>
      <w:r>
        <w:rPr/>
        <w:t>also</w:t>
      </w:r>
      <w:r>
        <w:rPr>
          <w:spacing w:val="-3"/>
        </w:rPr>
        <w:t> </w:t>
      </w:r>
      <w:r>
        <w:rPr/>
        <w:t>offer</w:t>
      </w:r>
      <w:r>
        <w:rPr>
          <w:spacing w:val="-1"/>
        </w:rPr>
        <w:t> </w:t>
      </w:r>
      <w:r>
        <w:rPr/>
        <w:t>additional</w:t>
      </w:r>
      <w:r>
        <w:rPr>
          <w:spacing w:val="-3"/>
        </w:rPr>
        <w:t> </w:t>
      </w:r>
      <w:r>
        <w:rPr/>
        <w:t>recommendations,</w:t>
      </w:r>
      <w:r>
        <w:rPr>
          <w:spacing w:val="-3"/>
        </w:rPr>
        <w:t> </w:t>
      </w:r>
      <w:r>
        <w:rPr/>
        <w:t>including subsequent</w:t>
      </w:r>
      <w:r>
        <w:rPr>
          <w:spacing w:val="-3"/>
        </w:rPr>
        <w:t> </w:t>
      </w:r>
      <w:r>
        <w:rPr/>
        <w:t>treatments,</w:t>
      </w:r>
      <w:r>
        <w:rPr>
          <w:spacing w:val="-3"/>
        </w:rPr>
        <w:t> </w:t>
      </w:r>
      <w:r>
        <w:rPr/>
        <w:t>how</w:t>
      </w:r>
      <w:r>
        <w:rPr>
          <w:spacing w:val="-6"/>
        </w:rPr>
        <w:t> </w:t>
      </w:r>
      <w:r>
        <w:rPr/>
        <w:t>best</w:t>
      </w:r>
      <w:r>
        <w:rPr>
          <w:spacing w:val="-3"/>
        </w:rPr>
        <w:t> </w:t>
      </w:r>
      <w:r>
        <w:rPr/>
        <w:t>to get rid of lice, and how to prevent lice from returning.</w:t>
      </w:r>
    </w:p>
    <w:p>
      <w:pPr>
        <w:pStyle w:val="BodyText"/>
        <w:spacing w:before="162"/>
        <w:ind w:right="860"/>
      </w:pPr>
      <w:r>
        <w:rPr/>
        <w:t>The</w:t>
      </w:r>
      <w:r>
        <w:rPr>
          <w:spacing w:val="-5"/>
        </w:rPr>
        <w:t> </w:t>
      </w:r>
      <w:r>
        <w:rPr/>
        <w:t>district</w:t>
      </w:r>
      <w:r>
        <w:rPr>
          <w:spacing w:val="-1"/>
        </w:rPr>
        <w:t> </w:t>
      </w:r>
      <w:r>
        <w:rPr/>
        <w:t>will</w:t>
      </w:r>
      <w:r>
        <w:rPr>
          <w:spacing w:val="-3"/>
        </w:rPr>
        <w:t> </w:t>
      </w:r>
      <w:r>
        <w:rPr/>
        <w:t>provide</w:t>
      </w:r>
      <w:r>
        <w:rPr>
          <w:spacing w:val="-3"/>
        </w:rPr>
        <w:t> </w:t>
      </w:r>
      <w:r>
        <w:rPr/>
        <w:t>notice</w:t>
      </w:r>
      <w:r>
        <w:rPr>
          <w:spacing w:val="-3"/>
        </w:rPr>
        <w:t> </w:t>
      </w:r>
      <w:r>
        <w:rPr/>
        <w:t>to</w:t>
      </w:r>
      <w:r>
        <w:rPr>
          <w:spacing w:val="-5"/>
        </w:rPr>
        <w:t> </w:t>
      </w:r>
      <w:r>
        <w:rPr/>
        <w:t>parents</w:t>
      </w:r>
      <w:r>
        <w:rPr>
          <w:spacing w:val="-5"/>
        </w:rPr>
        <w:t> </w:t>
      </w:r>
      <w:r>
        <w:rPr/>
        <w:t>of</w:t>
      </w:r>
      <w:r>
        <w:rPr>
          <w:spacing w:val="-1"/>
        </w:rPr>
        <w:t> </w:t>
      </w:r>
      <w:r>
        <w:rPr/>
        <w:t>elementary</w:t>
      </w:r>
      <w:r>
        <w:rPr>
          <w:spacing w:val="-5"/>
        </w:rPr>
        <w:t> </w:t>
      </w:r>
      <w:r>
        <w:rPr/>
        <w:t>school</w:t>
      </w:r>
      <w:r>
        <w:rPr>
          <w:spacing w:val="-3"/>
        </w:rPr>
        <w:t> </w:t>
      </w:r>
      <w:r>
        <w:rPr/>
        <w:t>students</w:t>
      </w:r>
      <w:r>
        <w:rPr>
          <w:spacing w:val="-2"/>
        </w:rPr>
        <w:t> </w:t>
      </w:r>
      <w:r>
        <w:rPr/>
        <w:t>in</w:t>
      </w:r>
      <w:r>
        <w:rPr>
          <w:spacing w:val="-5"/>
        </w:rPr>
        <w:t> </w:t>
      </w:r>
      <w:r>
        <w:rPr/>
        <w:t>an</w:t>
      </w:r>
      <w:r>
        <w:rPr>
          <w:spacing w:val="-3"/>
        </w:rPr>
        <w:t> </w:t>
      </w:r>
      <w:r>
        <w:rPr/>
        <w:t>affected</w:t>
      </w:r>
      <w:r>
        <w:rPr>
          <w:spacing w:val="-5"/>
        </w:rPr>
        <w:t> </w:t>
      </w:r>
      <w:r>
        <w:rPr/>
        <w:t>classroom without identifying the student with lice.</w:t>
      </w:r>
    </w:p>
    <w:p>
      <w:pPr>
        <w:pStyle w:val="BodyText"/>
        <w:spacing w:before="159"/>
        <w:ind w:right="1030"/>
      </w:pPr>
      <w:r>
        <w:rPr/>
        <w:t>More</w:t>
      </w:r>
      <w:r>
        <w:rPr>
          <w:spacing w:val="-2"/>
        </w:rPr>
        <w:t> </w:t>
      </w:r>
      <w:r>
        <w:rPr/>
        <w:t>information</w:t>
      </w:r>
      <w:r>
        <w:rPr>
          <w:spacing w:val="-2"/>
        </w:rPr>
        <w:t> </w:t>
      </w:r>
      <w:r>
        <w:rPr/>
        <w:t>on</w:t>
      </w:r>
      <w:r>
        <w:rPr>
          <w:spacing w:val="-2"/>
        </w:rPr>
        <w:t> </w:t>
      </w:r>
      <w:r>
        <w:rPr/>
        <w:t>head</w:t>
      </w:r>
      <w:r>
        <w:rPr>
          <w:spacing w:val="-2"/>
        </w:rPr>
        <w:t> </w:t>
      </w:r>
      <w:r>
        <w:rPr/>
        <w:t>lice</w:t>
      </w:r>
      <w:r>
        <w:rPr>
          <w:spacing w:val="-2"/>
        </w:rPr>
        <w:t> </w:t>
      </w:r>
      <w:r>
        <w:rPr/>
        <w:t>can</w:t>
      </w:r>
      <w:r>
        <w:rPr>
          <w:spacing w:val="-2"/>
        </w:rPr>
        <w:t> </w:t>
      </w:r>
      <w:r>
        <w:rPr/>
        <w:t>be</w:t>
      </w:r>
      <w:r>
        <w:rPr>
          <w:spacing w:val="-4"/>
        </w:rPr>
        <w:t> </w:t>
      </w:r>
      <w:r>
        <w:rPr/>
        <w:t>obtained</w:t>
      </w:r>
      <w:r>
        <w:rPr>
          <w:spacing w:val="-6"/>
        </w:rPr>
        <w:t> </w:t>
      </w:r>
      <w:r>
        <w:rPr/>
        <w:t>from</w:t>
      </w:r>
      <w:r>
        <w:rPr>
          <w:spacing w:val="-3"/>
        </w:rPr>
        <w:t> </w:t>
      </w:r>
      <w:r>
        <w:rPr/>
        <w:t>the</w:t>
      </w:r>
      <w:r>
        <w:rPr>
          <w:spacing w:val="-2"/>
        </w:rPr>
        <w:t> </w:t>
      </w:r>
      <w:r>
        <w:rPr/>
        <w:t>DSHS</w:t>
      </w:r>
      <w:r>
        <w:rPr>
          <w:spacing w:val="-2"/>
        </w:rPr>
        <w:t> </w:t>
      </w:r>
      <w:r>
        <w:rPr/>
        <w:t>website</w:t>
      </w:r>
      <w:r>
        <w:rPr>
          <w:spacing w:val="-1"/>
        </w:rPr>
        <w:t> </w:t>
      </w:r>
      <w:hyperlink r:id="rId51">
        <w:r>
          <w:rPr>
            <w:color w:val="0000FF"/>
            <w:u w:val="single" w:color="0000FF"/>
          </w:rPr>
          <w:t>Managing Head</w:t>
        </w:r>
        <w:r>
          <w:rPr>
            <w:color w:val="0000FF"/>
            <w:spacing w:val="-4"/>
            <w:u w:val="single" w:color="0000FF"/>
          </w:rPr>
          <w:t> </w:t>
        </w:r>
        <w:r>
          <w:rPr>
            <w:color w:val="0000FF"/>
            <w:u w:val="single" w:color="0000FF"/>
          </w:rPr>
          <w:t>Lice</w:t>
        </w:r>
        <w:r>
          <w:rPr>
            <w:color w:val="0000FF"/>
            <w:spacing w:val="-2"/>
            <w:u w:val="single" w:color="0000FF"/>
          </w:rPr>
          <w:t> </w:t>
        </w:r>
        <w:r>
          <w:rPr>
            <w:color w:val="0000FF"/>
            <w:u w:val="single" w:color="0000FF"/>
          </w:rPr>
          <w:t>in</w:t>
        </w:r>
      </w:hyperlink>
      <w:r>
        <w:rPr>
          <w:color w:val="0000FF"/>
        </w:rPr>
        <w:t> </w:t>
      </w:r>
      <w:hyperlink r:id="rId51">
        <w:r>
          <w:rPr>
            <w:color w:val="0000FF"/>
            <w:u w:val="single" w:color="0000FF"/>
          </w:rPr>
          <w:t>School Settings and at Home</w:t>
        </w:r>
      </w:hyperlink>
      <w:r>
        <w:rPr>
          <w:color w:val="0000FF"/>
        </w:rPr>
        <w:t> </w:t>
      </w:r>
      <w:r>
        <w:rPr/>
        <w:t>(</w:t>
      </w:r>
      <w:hyperlink r:id="rId51">
        <w:r>
          <w:rPr>
            <w:color w:val="0000FF"/>
            <w:u w:val="single" w:color="0000FF"/>
          </w:rPr>
          <w:t>https://www.dshs.texas.gov/texas-school-health/skilled-</w:t>
        </w:r>
      </w:hyperlink>
      <w:r>
        <w:rPr>
          <w:color w:val="0000FF"/>
        </w:rPr>
        <w:t> </w:t>
      </w:r>
      <w:hyperlink r:id="rId51">
        <w:r>
          <w:rPr>
            <w:color w:val="0000FF"/>
            <w:u w:val="single" w:color="0000FF"/>
          </w:rPr>
          <w:t>procedures-texas-school-health/managing-head-lice-school</w:t>
        </w:r>
      </w:hyperlink>
      <w:r>
        <w:rPr/>
        <w:t>)</w:t>
      </w:r>
      <w:r>
        <w:rPr>
          <w:spacing w:val="-1"/>
        </w:rPr>
        <w:t> </w:t>
      </w:r>
      <w:r>
        <w:rPr/>
        <w:t>and</w:t>
      </w:r>
      <w:r>
        <w:rPr>
          <w:spacing w:val="-2"/>
        </w:rPr>
        <w:t> </w:t>
      </w:r>
      <w:r>
        <w:rPr/>
        <w:t>from</w:t>
      </w:r>
      <w:r>
        <w:rPr>
          <w:spacing w:val="-1"/>
        </w:rPr>
        <w:t> </w:t>
      </w:r>
      <w:r>
        <w:rPr/>
        <w:t>the</w:t>
      </w:r>
      <w:r>
        <w:rPr>
          <w:spacing w:val="-4"/>
        </w:rPr>
        <w:t> </w:t>
      </w:r>
      <w:r>
        <w:rPr/>
        <w:t>Centers</w:t>
      </w:r>
      <w:r>
        <w:rPr>
          <w:spacing w:val="-4"/>
        </w:rPr>
        <w:t> </w:t>
      </w:r>
      <w:r>
        <w:rPr/>
        <w:t>for Disease Control and Prevention’s website </w:t>
      </w:r>
      <w:hyperlink r:id="rId52">
        <w:r>
          <w:rPr>
            <w:color w:val="0000FF"/>
            <w:u w:val="single" w:color="0000FF"/>
          </w:rPr>
          <w:t>Head Lice Information for Parents</w:t>
        </w:r>
      </w:hyperlink>
      <w:r>
        <w:rPr>
          <w:color w:val="0000FF"/>
        </w:rPr>
        <w:t> </w:t>
      </w:r>
      <w:r>
        <w:rPr>
          <w:spacing w:val="-2"/>
        </w:rPr>
        <w:t>(</w:t>
      </w:r>
      <w:hyperlink r:id="rId52">
        <w:r>
          <w:rPr>
            <w:color w:val="0000FF"/>
            <w:spacing w:val="-2"/>
            <w:u w:val="single" w:color="0000FF"/>
          </w:rPr>
          <w:t>https://www.cdc.gov/parasites/lice/head/parents.html</w:t>
        </w:r>
      </w:hyperlink>
      <w:r>
        <w:rPr>
          <w:spacing w:val="-2"/>
        </w:rPr>
        <w:t>).</w:t>
      </w:r>
    </w:p>
    <w:p>
      <w:pPr>
        <w:pStyle w:val="BodyText"/>
        <w:spacing w:before="161"/>
      </w:pPr>
      <w:r>
        <w:rPr/>
        <w:t>[See</w:t>
      </w:r>
      <w:r>
        <w:rPr>
          <w:spacing w:val="-8"/>
        </w:rPr>
        <w:t> </w:t>
      </w:r>
      <w:r>
        <w:rPr/>
        <w:t>policy</w:t>
      </w:r>
      <w:r>
        <w:rPr>
          <w:spacing w:val="-7"/>
        </w:rPr>
        <w:t> </w:t>
      </w:r>
      <w:r>
        <w:rPr/>
        <w:t>FFAA</w:t>
      </w:r>
      <w:r>
        <w:rPr>
          <w:spacing w:val="-15"/>
        </w:rPr>
        <w:t> </w:t>
      </w:r>
      <w:r>
        <w:rPr/>
        <w:t>for</w:t>
      </w:r>
      <w:r>
        <w:rPr>
          <w:spacing w:val="-8"/>
        </w:rPr>
        <w:t> </w:t>
      </w:r>
      <w:r>
        <w:rPr/>
        <w:t>more</w:t>
      </w:r>
      <w:r>
        <w:rPr>
          <w:spacing w:val="-4"/>
        </w:rPr>
        <w:t> </w:t>
      </w:r>
      <w:r>
        <w:rPr>
          <w:spacing w:val="-2"/>
        </w:rPr>
        <w:t>information.]</w:t>
      </w:r>
    </w:p>
    <w:p>
      <w:pPr>
        <w:pStyle w:val="Heading7"/>
      </w:pPr>
      <w:bookmarkStart w:name="Medicine at School (All Grade Levels)" w:id="278"/>
      <w:bookmarkEnd w:id="278"/>
      <w:r>
        <w:rPr>
          <w:b w:val="0"/>
        </w:rPr>
      </w:r>
      <w:r>
        <w:rPr/>
        <w:t>Medicine</w:t>
      </w:r>
      <w:r>
        <w:rPr>
          <w:spacing w:val="-7"/>
        </w:rPr>
        <w:t> </w:t>
      </w:r>
      <w:r>
        <w:rPr/>
        <w:t>at</w:t>
      </w:r>
      <w:r>
        <w:rPr>
          <w:spacing w:val="-5"/>
        </w:rPr>
        <w:t> </w:t>
      </w:r>
      <w:r>
        <w:rPr/>
        <w:t>School</w:t>
      </w:r>
      <w:r>
        <w:rPr>
          <w:spacing w:val="-6"/>
        </w:rPr>
        <w:t> </w:t>
      </w:r>
      <w:r>
        <w:rPr/>
        <w:t>(All</w:t>
      </w:r>
      <w:r>
        <w:rPr>
          <w:spacing w:val="-6"/>
        </w:rPr>
        <w:t> </w:t>
      </w:r>
      <w:r>
        <w:rPr/>
        <w:t>Grade</w:t>
      </w:r>
      <w:r>
        <w:rPr>
          <w:spacing w:val="-6"/>
        </w:rPr>
        <w:t> </w:t>
      </w:r>
      <w:r>
        <w:rPr>
          <w:spacing w:val="-2"/>
        </w:rPr>
        <w:t>Levels)</w:t>
      </w:r>
    </w:p>
    <w:p>
      <w:pPr>
        <w:pStyle w:val="BodyText"/>
        <w:spacing w:before="121"/>
        <w:ind w:left="479" w:right="860"/>
      </w:pPr>
      <w:r>
        <w:rPr/>
        <w:t>If a student must take medication during school hours, the student’s parent must provide the medication.</w:t>
      </w:r>
      <w:r>
        <w:rPr>
          <w:spacing w:val="-16"/>
        </w:rPr>
        <w:t> </w:t>
      </w:r>
      <w:r>
        <w:rPr/>
        <w:t>All</w:t>
      </w:r>
      <w:r>
        <w:rPr>
          <w:spacing w:val="-3"/>
        </w:rPr>
        <w:t> </w:t>
      </w:r>
      <w:r>
        <w:rPr/>
        <w:t>medication,</w:t>
      </w:r>
      <w:r>
        <w:rPr>
          <w:spacing w:val="-2"/>
        </w:rPr>
        <w:t> </w:t>
      </w:r>
      <w:r>
        <w:rPr/>
        <w:t>whether</w:t>
      </w:r>
      <w:r>
        <w:rPr>
          <w:spacing w:val="-2"/>
        </w:rPr>
        <w:t> </w:t>
      </w:r>
      <w:r>
        <w:rPr/>
        <w:t>prescription</w:t>
      </w:r>
      <w:r>
        <w:rPr>
          <w:spacing w:val="-4"/>
        </w:rPr>
        <w:t> </w:t>
      </w:r>
      <w:r>
        <w:rPr/>
        <w:t>or</w:t>
      </w:r>
      <w:r>
        <w:rPr>
          <w:spacing w:val="-2"/>
        </w:rPr>
        <w:t> </w:t>
      </w:r>
      <w:r>
        <w:rPr/>
        <w:t>nonprescription,</w:t>
      </w:r>
      <w:r>
        <w:rPr>
          <w:spacing w:val="-5"/>
        </w:rPr>
        <w:t> </w:t>
      </w:r>
      <w:r>
        <w:rPr/>
        <w:t>must</w:t>
      </w:r>
      <w:r>
        <w:rPr>
          <w:spacing w:val="-2"/>
        </w:rPr>
        <w:t> </w:t>
      </w:r>
      <w:r>
        <w:rPr/>
        <w:t>be</w:t>
      </w:r>
      <w:r>
        <w:rPr>
          <w:spacing w:val="-5"/>
        </w:rPr>
        <w:t> </w:t>
      </w:r>
      <w:r>
        <w:rPr/>
        <w:t>kept</w:t>
      </w:r>
      <w:r>
        <w:rPr>
          <w:spacing w:val="-3"/>
        </w:rPr>
        <w:t> </w:t>
      </w:r>
      <w:r>
        <w:rPr/>
        <w:t>in</w:t>
      </w:r>
      <w:r>
        <w:rPr>
          <w:spacing w:val="-5"/>
        </w:rPr>
        <w:t> </w:t>
      </w:r>
      <w:r>
        <w:rPr/>
        <w:t>the</w:t>
      </w:r>
      <w:r>
        <w:rPr>
          <w:spacing w:val="-4"/>
        </w:rPr>
        <w:t> </w:t>
      </w:r>
      <w:r>
        <w:rPr/>
        <w:t>nurse’s office</w:t>
      </w:r>
      <w:r>
        <w:rPr>
          <w:spacing w:val="-2"/>
        </w:rPr>
        <w:t> </w:t>
      </w:r>
      <w:r>
        <w:rPr/>
        <w:t>and</w:t>
      </w:r>
      <w:r>
        <w:rPr>
          <w:spacing w:val="-5"/>
        </w:rPr>
        <w:t> </w:t>
      </w:r>
      <w:r>
        <w:rPr/>
        <w:t>be</w:t>
      </w:r>
      <w:r>
        <w:rPr>
          <w:spacing w:val="-3"/>
        </w:rPr>
        <w:t> </w:t>
      </w:r>
      <w:r>
        <w:rPr/>
        <w:t>administered</w:t>
      </w:r>
      <w:r>
        <w:rPr>
          <w:spacing w:val="-3"/>
        </w:rPr>
        <w:t> </w:t>
      </w:r>
      <w:r>
        <w:rPr/>
        <w:t>by</w:t>
      </w:r>
      <w:r>
        <w:rPr>
          <w:spacing w:val="-5"/>
        </w:rPr>
        <w:t> </w:t>
      </w:r>
      <w:r>
        <w:rPr/>
        <w:t>the</w:t>
      </w:r>
      <w:r>
        <w:rPr>
          <w:spacing w:val="-3"/>
        </w:rPr>
        <w:t> </w:t>
      </w:r>
      <w:r>
        <w:rPr/>
        <w:t>nurse</w:t>
      </w:r>
      <w:r>
        <w:rPr>
          <w:spacing w:val="-4"/>
        </w:rPr>
        <w:t> </w:t>
      </w:r>
      <w:r>
        <w:rPr/>
        <w:t>or</w:t>
      </w:r>
      <w:r>
        <w:rPr>
          <w:spacing w:val="-4"/>
        </w:rPr>
        <w:t> </w:t>
      </w:r>
      <w:r>
        <w:rPr/>
        <w:t>another</w:t>
      </w:r>
      <w:r>
        <w:rPr>
          <w:spacing w:val="-1"/>
        </w:rPr>
        <w:t> </w:t>
      </w:r>
      <w:r>
        <w:rPr/>
        <w:t>authorized</w:t>
      </w:r>
      <w:r>
        <w:rPr>
          <w:spacing w:val="-3"/>
        </w:rPr>
        <w:t> </w:t>
      </w:r>
      <w:r>
        <w:rPr/>
        <w:t>district</w:t>
      </w:r>
      <w:r>
        <w:rPr>
          <w:spacing w:val="-1"/>
        </w:rPr>
        <w:t> </w:t>
      </w:r>
      <w:r>
        <w:rPr/>
        <w:t>employee.</w:t>
      </w:r>
      <w:r>
        <w:rPr>
          <w:spacing w:val="-13"/>
        </w:rPr>
        <w:t> </w:t>
      </w:r>
      <w:r>
        <w:rPr/>
        <w:t>A</w:t>
      </w:r>
      <w:r>
        <w:rPr>
          <w:spacing w:val="-15"/>
        </w:rPr>
        <w:t> </w:t>
      </w:r>
      <w:r>
        <w:rPr/>
        <w:t>student</w:t>
      </w:r>
      <w:r>
        <w:rPr>
          <w:spacing w:val="-3"/>
        </w:rPr>
        <w:t> </w:t>
      </w:r>
      <w:r>
        <w:rPr/>
        <w:t>may be authorized to possess his or her own medication because of asthma or a severe allergy as described below or as otherwise allowed by law.</w:t>
      </w:r>
    </w:p>
    <w:p>
      <w:pPr>
        <w:pStyle w:val="BodyText"/>
        <w:spacing w:before="158"/>
      </w:pPr>
      <w:r>
        <w:rPr/>
        <w:t>The</w:t>
      </w:r>
      <w:r>
        <w:rPr>
          <w:spacing w:val="-9"/>
        </w:rPr>
        <w:t> </w:t>
      </w:r>
      <w:r>
        <w:rPr/>
        <w:t>district</w:t>
      </w:r>
      <w:r>
        <w:rPr>
          <w:spacing w:val="-2"/>
        </w:rPr>
        <w:t> </w:t>
      </w:r>
      <w:r>
        <w:rPr/>
        <w:t>will</w:t>
      </w:r>
      <w:r>
        <w:rPr>
          <w:spacing w:val="-4"/>
        </w:rPr>
        <w:t> </w:t>
      </w:r>
      <w:r>
        <w:rPr/>
        <w:t>not</w:t>
      </w:r>
      <w:r>
        <w:rPr>
          <w:spacing w:val="-3"/>
        </w:rPr>
        <w:t> </w:t>
      </w:r>
      <w:r>
        <w:rPr/>
        <w:t>purchase</w:t>
      </w:r>
      <w:r>
        <w:rPr>
          <w:spacing w:val="-4"/>
        </w:rPr>
        <w:t> </w:t>
      </w:r>
      <w:r>
        <w:rPr/>
        <w:t>nonprescription</w:t>
      </w:r>
      <w:r>
        <w:rPr>
          <w:spacing w:val="-6"/>
        </w:rPr>
        <w:t> </w:t>
      </w:r>
      <w:r>
        <w:rPr/>
        <w:t>medication</w:t>
      </w:r>
      <w:r>
        <w:rPr>
          <w:spacing w:val="-4"/>
        </w:rPr>
        <w:t> </w:t>
      </w:r>
      <w:r>
        <w:rPr/>
        <w:t>to</w:t>
      </w:r>
      <w:r>
        <w:rPr>
          <w:spacing w:val="-8"/>
        </w:rPr>
        <w:t> </w:t>
      </w:r>
      <w:r>
        <w:rPr/>
        <w:t>give</w:t>
      </w:r>
      <w:r>
        <w:rPr>
          <w:spacing w:val="-4"/>
        </w:rPr>
        <w:t> </w:t>
      </w:r>
      <w:r>
        <w:rPr/>
        <w:t>to</w:t>
      </w:r>
      <w:r>
        <w:rPr>
          <w:spacing w:val="-4"/>
        </w:rPr>
        <w:t> </w:t>
      </w:r>
      <w:r>
        <w:rPr/>
        <w:t>a</w:t>
      </w:r>
      <w:r>
        <w:rPr>
          <w:spacing w:val="-6"/>
        </w:rPr>
        <w:t> </w:t>
      </w:r>
      <w:r>
        <w:rPr>
          <w:spacing w:val="-2"/>
        </w:rPr>
        <w:t>student.</w:t>
      </w:r>
    </w:p>
    <w:p>
      <w:pPr>
        <w:spacing w:after="0"/>
        <w:sectPr>
          <w:pgSz w:w="12240" w:h="15840"/>
          <w:pgMar w:header="0" w:footer="523" w:top="1360" w:bottom="720" w:left="960" w:right="580"/>
        </w:sectPr>
      </w:pPr>
    </w:p>
    <w:p>
      <w:pPr>
        <w:pStyle w:val="BodyText"/>
        <w:spacing w:before="77"/>
      </w:pPr>
      <w:r>
        <w:rPr/>
        <w:t>In</w:t>
      </w:r>
      <w:r>
        <w:rPr>
          <w:spacing w:val="-10"/>
        </w:rPr>
        <w:t> </w:t>
      </w:r>
      <w:r>
        <w:rPr/>
        <w:t>accordance</w:t>
      </w:r>
      <w:r>
        <w:rPr>
          <w:spacing w:val="-8"/>
        </w:rPr>
        <w:t> </w:t>
      </w:r>
      <w:r>
        <w:rPr/>
        <w:t>with</w:t>
      </w:r>
      <w:r>
        <w:rPr>
          <w:spacing w:val="-7"/>
        </w:rPr>
        <w:t> </w:t>
      </w:r>
      <w:r>
        <w:rPr/>
        <w:t>policy</w:t>
      </w:r>
      <w:r>
        <w:rPr>
          <w:spacing w:val="-8"/>
        </w:rPr>
        <w:t> </w:t>
      </w:r>
      <w:r>
        <w:rPr/>
        <w:t>FFAC,</w:t>
      </w:r>
      <w:r>
        <w:rPr>
          <w:spacing w:val="-6"/>
        </w:rPr>
        <w:t> </w:t>
      </w:r>
      <w:r>
        <w:rPr/>
        <w:t>authorized</w:t>
      </w:r>
      <w:r>
        <w:rPr>
          <w:spacing w:val="-7"/>
        </w:rPr>
        <w:t> </w:t>
      </w:r>
      <w:r>
        <w:rPr/>
        <w:t>employees</w:t>
      </w:r>
      <w:r>
        <w:rPr>
          <w:spacing w:val="-6"/>
        </w:rPr>
        <w:t> </w:t>
      </w:r>
      <w:r>
        <w:rPr/>
        <w:t>may</w:t>
      </w:r>
      <w:r>
        <w:rPr>
          <w:spacing w:val="-8"/>
        </w:rPr>
        <w:t> </w:t>
      </w:r>
      <w:r>
        <w:rPr>
          <w:spacing w:val="-2"/>
        </w:rPr>
        <w:t>administer:</w:t>
      </w:r>
    </w:p>
    <w:p>
      <w:pPr>
        <w:pStyle w:val="ListParagraph"/>
        <w:numPr>
          <w:ilvl w:val="0"/>
          <w:numId w:val="19"/>
        </w:numPr>
        <w:tabs>
          <w:tab w:pos="840" w:val="left" w:leader="none"/>
        </w:tabs>
        <w:spacing w:line="240" w:lineRule="auto" w:before="160" w:after="0"/>
        <w:ind w:left="840" w:right="1246" w:hanging="361"/>
        <w:jc w:val="left"/>
        <w:rPr>
          <w:sz w:val="22"/>
        </w:rPr>
      </w:pPr>
      <w:r>
        <w:rPr>
          <w:sz w:val="22"/>
        </w:rPr>
        <w:t>Prescription</w:t>
      </w:r>
      <w:r>
        <w:rPr>
          <w:spacing w:val="-6"/>
          <w:sz w:val="22"/>
        </w:rPr>
        <w:t> </w:t>
      </w:r>
      <w:r>
        <w:rPr>
          <w:sz w:val="22"/>
        </w:rPr>
        <w:t>medication</w:t>
      </w:r>
      <w:r>
        <w:rPr>
          <w:spacing w:val="-5"/>
          <w:sz w:val="22"/>
        </w:rPr>
        <w:t> </w:t>
      </w:r>
      <w:r>
        <w:rPr>
          <w:sz w:val="22"/>
        </w:rPr>
        <w:t>in</w:t>
      </w:r>
      <w:r>
        <w:rPr>
          <w:spacing w:val="-5"/>
          <w:sz w:val="22"/>
        </w:rPr>
        <w:t> </w:t>
      </w:r>
      <w:r>
        <w:rPr>
          <w:sz w:val="22"/>
        </w:rPr>
        <w:t>the</w:t>
      </w:r>
      <w:r>
        <w:rPr>
          <w:spacing w:val="-6"/>
          <w:sz w:val="22"/>
        </w:rPr>
        <w:t> </w:t>
      </w:r>
      <w:r>
        <w:rPr>
          <w:sz w:val="22"/>
        </w:rPr>
        <w:t>original,</w:t>
      </w:r>
      <w:r>
        <w:rPr>
          <w:spacing w:val="-3"/>
          <w:sz w:val="22"/>
        </w:rPr>
        <w:t> </w:t>
      </w:r>
      <w:r>
        <w:rPr>
          <w:sz w:val="22"/>
        </w:rPr>
        <w:t>properly</w:t>
      </w:r>
      <w:r>
        <w:rPr>
          <w:spacing w:val="-6"/>
          <w:sz w:val="22"/>
        </w:rPr>
        <w:t> </w:t>
      </w:r>
      <w:r>
        <w:rPr>
          <w:sz w:val="22"/>
        </w:rPr>
        <w:t>labeled</w:t>
      </w:r>
      <w:r>
        <w:rPr>
          <w:spacing w:val="-5"/>
          <w:sz w:val="22"/>
        </w:rPr>
        <w:t> </w:t>
      </w:r>
      <w:r>
        <w:rPr>
          <w:sz w:val="22"/>
        </w:rPr>
        <w:t>container,</w:t>
      </w:r>
      <w:r>
        <w:rPr>
          <w:spacing w:val="-3"/>
          <w:sz w:val="22"/>
        </w:rPr>
        <w:t> </w:t>
      </w:r>
      <w:r>
        <w:rPr>
          <w:sz w:val="22"/>
        </w:rPr>
        <w:t>provided</w:t>
      </w:r>
      <w:r>
        <w:rPr>
          <w:spacing w:val="-5"/>
          <w:sz w:val="22"/>
        </w:rPr>
        <w:t> </w:t>
      </w:r>
      <w:r>
        <w:rPr>
          <w:sz w:val="22"/>
        </w:rPr>
        <w:t>by</w:t>
      </w:r>
      <w:r>
        <w:rPr>
          <w:spacing w:val="-6"/>
          <w:sz w:val="22"/>
        </w:rPr>
        <w:t> </w:t>
      </w:r>
      <w:r>
        <w:rPr>
          <w:sz w:val="22"/>
        </w:rPr>
        <w:t>the</w:t>
      </w:r>
      <w:r>
        <w:rPr>
          <w:spacing w:val="-5"/>
          <w:sz w:val="22"/>
        </w:rPr>
        <w:t> </w:t>
      </w:r>
      <w:r>
        <w:rPr>
          <w:sz w:val="22"/>
        </w:rPr>
        <w:t>parent along with a written request.</w:t>
      </w:r>
    </w:p>
    <w:p>
      <w:pPr>
        <w:pStyle w:val="ListParagraph"/>
        <w:numPr>
          <w:ilvl w:val="0"/>
          <w:numId w:val="19"/>
        </w:numPr>
        <w:tabs>
          <w:tab w:pos="840" w:val="left" w:leader="none"/>
        </w:tabs>
        <w:spacing w:line="240" w:lineRule="auto" w:before="118" w:after="0"/>
        <w:ind w:left="840" w:right="1060" w:hanging="361"/>
        <w:jc w:val="left"/>
        <w:rPr>
          <w:sz w:val="22"/>
        </w:rPr>
      </w:pPr>
      <w:r>
        <w:rPr>
          <w:sz w:val="22"/>
        </w:rPr>
        <w:t>Prescription</w:t>
      </w:r>
      <w:r>
        <w:rPr>
          <w:spacing w:val="-4"/>
          <w:sz w:val="22"/>
        </w:rPr>
        <w:t> </w:t>
      </w:r>
      <w:r>
        <w:rPr>
          <w:sz w:val="22"/>
        </w:rPr>
        <w:t>medication</w:t>
      </w:r>
      <w:r>
        <w:rPr>
          <w:spacing w:val="-4"/>
          <w:sz w:val="22"/>
        </w:rPr>
        <w:t> </w:t>
      </w:r>
      <w:r>
        <w:rPr>
          <w:sz w:val="22"/>
        </w:rPr>
        <w:t>from</w:t>
      </w:r>
      <w:r>
        <w:rPr>
          <w:spacing w:val="-3"/>
          <w:sz w:val="22"/>
        </w:rPr>
        <w:t> </w:t>
      </w:r>
      <w:r>
        <w:rPr>
          <w:sz w:val="22"/>
        </w:rPr>
        <w:t>a</w:t>
      </w:r>
      <w:r>
        <w:rPr>
          <w:spacing w:val="-2"/>
          <w:sz w:val="22"/>
        </w:rPr>
        <w:t> </w:t>
      </w:r>
      <w:r>
        <w:rPr>
          <w:sz w:val="22"/>
        </w:rPr>
        <w:t>properly</w:t>
      </w:r>
      <w:r>
        <w:rPr>
          <w:spacing w:val="-4"/>
          <w:sz w:val="22"/>
        </w:rPr>
        <w:t> </w:t>
      </w:r>
      <w:r>
        <w:rPr>
          <w:sz w:val="22"/>
        </w:rPr>
        <w:t>labeled</w:t>
      </w:r>
      <w:r>
        <w:rPr>
          <w:spacing w:val="-2"/>
          <w:sz w:val="22"/>
        </w:rPr>
        <w:t> </w:t>
      </w:r>
      <w:r>
        <w:rPr>
          <w:sz w:val="22"/>
        </w:rPr>
        <w:t>unit dosage</w:t>
      </w:r>
      <w:r>
        <w:rPr>
          <w:spacing w:val="-4"/>
          <w:sz w:val="22"/>
        </w:rPr>
        <w:t> </w:t>
      </w:r>
      <w:r>
        <w:rPr>
          <w:sz w:val="22"/>
        </w:rPr>
        <w:t>container</w:t>
      </w:r>
      <w:r>
        <w:rPr>
          <w:spacing w:val="-5"/>
          <w:sz w:val="22"/>
        </w:rPr>
        <w:t> </w:t>
      </w:r>
      <w:r>
        <w:rPr>
          <w:sz w:val="22"/>
        </w:rPr>
        <w:t>filled</w:t>
      </w:r>
      <w:r>
        <w:rPr>
          <w:spacing w:val="-2"/>
          <w:sz w:val="22"/>
        </w:rPr>
        <w:t> </w:t>
      </w:r>
      <w:r>
        <w:rPr>
          <w:sz w:val="22"/>
        </w:rPr>
        <w:t>by</w:t>
      </w:r>
      <w:r>
        <w:rPr>
          <w:spacing w:val="-4"/>
          <w:sz w:val="22"/>
        </w:rPr>
        <w:t> </w:t>
      </w:r>
      <w:r>
        <w:rPr>
          <w:sz w:val="22"/>
        </w:rPr>
        <w:t>a</w:t>
      </w:r>
      <w:r>
        <w:rPr>
          <w:spacing w:val="-2"/>
          <w:sz w:val="22"/>
        </w:rPr>
        <w:t> </w:t>
      </w:r>
      <w:r>
        <w:rPr>
          <w:sz w:val="22"/>
        </w:rPr>
        <w:t>registered nurse or another qualified district employee from the original, properly labeled container provided by the parent along with a written request.</w:t>
      </w:r>
    </w:p>
    <w:p>
      <w:pPr>
        <w:pStyle w:val="ListParagraph"/>
        <w:numPr>
          <w:ilvl w:val="0"/>
          <w:numId w:val="19"/>
        </w:numPr>
        <w:tabs>
          <w:tab w:pos="840" w:val="left" w:leader="none"/>
        </w:tabs>
        <w:spacing w:line="240" w:lineRule="auto" w:before="117" w:after="0"/>
        <w:ind w:left="840" w:right="867" w:hanging="361"/>
        <w:jc w:val="left"/>
        <w:rPr>
          <w:sz w:val="22"/>
        </w:rPr>
      </w:pPr>
      <w:r>
        <w:rPr>
          <w:sz w:val="22"/>
        </w:rPr>
        <w:t>Nonprescription</w:t>
      </w:r>
      <w:r>
        <w:rPr>
          <w:spacing w:val="-6"/>
          <w:sz w:val="22"/>
        </w:rPr>
        <w:t> </w:t>
      </w:r>
      <w:r>
        <w:rPr>
          <w:sz w:val="22"/>
        </w:rPr>
        <w:t>medication</w:t>
      </w:r>
      <w:r>
        <w:rPr>
          <w:spacing w:val="-4"/>
          <w:sz w:val="22"/>
        </w:rPr>
        <w:t> </w:t>
      </w:r>
      <w:r>
        <w:rPr>
          <w:sz w:val="22"/>
        </w:rPr>
        <w:t>in</w:t>
      </w:r>
      <w:r>
        <w:rPr>
          <w:spacing w:val="-4"/>
          <w:sz w:val="22"/>
        </w:rPr>
        <w:t> </w:t>
      </w:r>
      <w:r>
        <w:rPr>
          <w:sz w:val="22"/>
        </w:rPr>
        <w:t>the</w:t>
      </w:r>
      <w:r>
        <w:rPr>
          <w:spacing w:val="-6"/>
          <w:sz w:val="22"/>
        </w:rPr>
        <w:t> </w:t>
      </w:r>
      <w:r>
        <w:rPr>
          <w:sz w:val="22"/>
        </w:rPr>
        <w:t>original,</w:t>
      </w:r>
      <w:r>
        <w:rPr>
          <w:spacing w:val="-2"/>
          <w:sz w:val="22"/>
        </w:rPr>
        <w:t> </w:t>
      </w:r>
      <w:r>
        <w:rPr>
          <w:sz w:val="22"/>
        </w:rPr>
        <w:t>properly</w:t>
      </w:r>
      <w:r>
        <w:rPr>
          <w:spacing w:val="-6"/>
          <w:sz w:val="22"/>
        </w:rPr>
        <w:t> </w:t>
      </w:r>
      <w:r>
        <w:rPr>
          <w:sz w:val="22"/>
        </w:rPr>
        <w:t>labeled</w:t>
      </w:r>
      <w:r>
        <w:rPr>
          <w:spacing w:val="-4"/>
          <w:sz w:val="22"/>
        </w:rPr>
        <w:t> </w:t>
      </w:r>
      <w:r>
        <w:rPr>
          <w:sz w:val="22"/>
        </w:rPr>
        <w:t>container,</w:t>
      </w:r>
      <w:r>
        <w:rPr>
          <w:spacing w:val="-4"/>
          <w:sz w:val="22"/>
        </w:rPr>
        <w:t> </w:t>
      </w:r>
      <w:r>
        <w:rPr>
          <w:sz w:val="22"/>
        </w:rPr>
        <w:t>provided</w:t>
      </w:r>
      <w:r>
        <w:rPr>
          <w:spacing w:val="-4"/>
          <w:sz w:val="22"/>
        </w:rPr>
        <w:t> </w:t>
      </w:r>
      <w:r>
        <w:rPr>
          <w:sz w:val="22"/>
        </w:rPr>
        <w:t>by</w:t>
      </w:r>
      <w:r>
        <w:rPr>
          <w:spacing w:val="-6"/>
          <w:sz w:val="22"/>
        </w:rPr>
        <w:t> </w:t>
      </w:r>
      <w:r>
        <w:rPr>
          <w:sz w:val="22"/>
        </w:rPr>
        <w:t>the</w:t>
      </w:r>
      <w:r>
        <w:rPr>
          <w:spacing w:val="-4"/>
          <w:sz w:val="22"/>
        </w:rPr>
        <w:t> </w:t>
      </w:r>
      <w:r>
        <w:rPr>
          <w:sz w:val="22"/>
        </w:rPr>
        <w:t>parent along with a written request. </w:t>
      </w:r>
      <w:r>
        <w:rPr>
          <w:b/>
          <w:sz w:val="22"/>
        </w:rPr>
        <w:t>Note: </w:t>
      </w:r>
      <w:r>
        <w:rPr>
          <w:sz w:val="22"/>
        </w:rPr>
        <w:t>Insect repellant is considered a nonprescription </w:t>
      </w:r>
      <w:r>
        <w:rPr>
          <w:spacing w:val="-2"/>
          <w:sz w:val="22"/>
        </w:rPr>
        <w:t>medication.</w:t>
      </w:r>
    </w:p>
    <w:p>
      <w:pPr>
        <w:pStyle w:val="ListParagraph"/>
        <w:numPr>
          <w:ilvl w:val="0"/>
          <w:numId w:val="19"/>
        </w:numPr>
        <w:tabs>
          <w:tab w:pos="841" w:val="left" w:leader="none"/>
        </w:tabs>
        <w:spacing w:line="237" w:lineRule="auto" w:before="122" w:after="0"/>
        <w:ind w:left="841" w:right="1248" w:hanging="361"/>
        <w:jc w:val="left"/>
        <w:rPr>
          <w:sz w:val="22"/>
        </w:rPr>
      </w:pPr>
      <w:r>
        <w:rPr>
          <w:sz w:val="22"/>
        </w:rPr>
        <w:t>Herbal or dietary supplements provided by the parent only if required by the student’s individualized</w:t>
      </w:r>
      <w:r>
        <w:rPr>
          <w:spacing w:val="-3"/>
          <w:sz w:val="22"/>
        </w:rPr>
        <w:t> </w:t>
      </w:r>
      <w:r>
        <w:rPr>
          <w:sz w:val="22"/>
        </w:rPr>
        <w:t>education</w:t>
      </w:r>
      <w:r>
        <w:rPr>
          <w:spacing w:val="-3"/>
          <w:sz w:val="22"/>
        </w:rPr>
        <w:t> </w:t>
      </w:r>
      <w:r>
        <w:rPr>
          <w:sz w:val="22"/>
        </w:rPr>
        <w:t>program</w:t>
      </w:r>
      <w:r>
        <w:rPr>
          <w:spacing w:val="-4"/>
          <w:sz w:val="22"/>
        </w:rPr>
        <w:t> </w:t>
      </w:r>
      <w:r>
        <w:rPr>
          <w:sz w:val="22"/>
        </w:rPr>
        <w:t>(IEP)</w:t>
      </w:r>
      <w:r>
        <w:rPr>
          <w:spacing w:val="-4"/>
          <w:sz w:val="22"/>
        </w:rPr>
        <w:t> </w:t>
      </w:r>
      <w:r>
        <w:rPr>
          <w:sz w:val="22"/>
        </w:rPr>
        <w:t>or</w:t>
      </w:r>
      <w:r>
        <w:rPr>
          <w:spacing w:val="-4"/>
          <w:sz w:val="22"/>
        </w:rPr>
        <w:t> </w:t>
      </w:r>
      <w:r>
        <w:rPr>
          <w:sz w:val="22"/>
        </w:rPr>
        <w:t>Section</w:t>
      </w:r>
      <w:r>
        <w:rPr>
          <w:spacing w:val="-5"/>
          <w:sz w:val="22"/>
        </w:rPr>
        <w:t> </w:t>
      </w:r>
      <w:r>
        <w:rPr>
          <w:sz w:val="22"/>
        </w:rPr>
        <w:t>504</w:t>
      </w:r>
      <w:r>
        <w:rPr>
          <w:spacing w:val="-3"/>
          <w:sz w:val="22"/>
        </w:rPr>
        <w:t> </w:t>
      </w:r>
      <w:r>
        <w:rPr>
          <w:sz w:val="22"/>
        </w:rPr>
        <w:t>plan</w:t>
      </w:r>
      <w:r>
        <w:rPr>
          <w:spacing w:val="-5"/>
          <w:sz w:val="22"/>
        </w:rPr>
        <w:t> </w:t>
      </w:r>
      <w:r>
        <w:rPr>
          <w:sz w:val="22"/>
        </w:rPr>
        <w:t>for</w:t>
      </w:r>
      <w:r>
        <w:rPr>
          <w:spacing w:val="-4"/>
          <w:sz w:val="22"/>
        </w:rPr>
        <w:t> </w:t>
      </w:r>
      <w:r>
        <w:rPr>
          <w:sz w:val="22"/>
        </w:rPr>
        <w:t>a</w:t>
      </w:r>
      <w:r>
        <w:rPr>
          <w:spacing w:val="-5"/>
          <w:sz w:val="22"/>
        </w:rPr>
        <w:t> </w:t>
      </w:r>
      <w:r>
        <w:rPr>
          <w:sz w:val="22"/>
        </w:rPr>
        <w:t>student</w:t>
      </w:r>
      <w:r>
        <w:rPr>
          <w:spacing w:val="-1"/>
          <w:sz w:val="22"/>
        </w:rPr>
        <w:t> </w:t>
      </w:r>
      <w:r>
        <w:rPr>
          <w:sz w:val="22"/>
        </w:rPr>
        <w:t>with</w:t>
      </w:r>
      <w:r>
        <w:rPr>
          <w:spacing w:val="-3"/>
          <w:sz w:val="22"/>
        </w:rPr>
        <w:t> </w:t>
      </w:r>
      <w:r>
        <w:rPr>
          <w:sz w:val="22"/>
        </w:rPr>
        <w:t>disabilities.</w:t>
      </w:r>
    </w:p>
    <w:p>
      <w:pPr>
        <w:pStyle w:val="BodyText"/>
        <w:spacing w:before="122"/>
        <w:ind w:left="481" w:right="860"/>
      </w:pPr>
      <w:r>
        <w:rPr/>
        <w:t>An elementary or secondary student may possess and self-apply sunscreen to avoid overexposure to the sun.</w:t>
      </w:r>
      <w:r>
        <w:rPr>
          <w:spacing w:val="-8"/>
        </w:rPr>
        <w:t> </w:t>
      </w:r>
      <w:r>
        <w:rPr/>
        <w:t>An elementary student’s teacher or other district personnel will apply sunscreen</w:t>
      </w:r>
      <w:r>
        <w:rPr>
          <w:spacing w:val="-3"/>
        </w:rPr>
        <w:t> </w:t>
      </w:r>
      <w:r>
        <w:rPr/>
        <w:t>to</w:t>
      </w:r>
      <w:r>
        <w:rPr>
          <w:spacing w:val="-3"/>
        </w:rPr>
        <w:t> </w:t>
      </w:r>
      <w:r>
        <w:rPr/>
        <w:t>the</w:t>
      </w:r>
      <w:r>
        <w:rPr>
          <w:spacing w:val="-3"/>
        </w:rPr>
        <w:t> </w:t>
      </w:r>
      <w:r>
        <w:rPr/>
        <w:t>student’s exposed</w:t>
      </w:r>
      <w:r>
        <w:rPr>
          <w:spacing w:val="-1"/>
        </w:rPr>
        <w:t> </w:t>
      </w:r>
      <w:r>
        <w:rPr/>
        <w:t>skin</w:t>
      </w:r>
      <w:r>
        <w:rPr>
          <w:spacing w:val="-1"/>
        </w:rPr>
        <w:t> </w:t>
      </w:r>
      <w:r>
        <w:rPr/>
        <w:t>if the</w:t>
      </w:r>
      <w:r>
        <w:rPr>
          <w:spacing w:val="-3"/>
        </w:rPr>
        <w:t> </w:t>
      </w:r>
      <w:r>
        <w:rPr/>
        <w:t>student brings</w:t>
      </w:r>
      <w:r>
        <w:rPr>
          <w:spacing w:val="-3"/>
        </w:rPr>
        <w:t> </w:t>
      </w:r>
      <w:r>
        <w:rPr/>
        <w:t>the</w:t>
      </w:r>
      <w:r>
        <w:rPr>
          <w:spacing w:val="-1"/>
        </w:rPr>
        <w:t> </w:t>
      </w:r>
      <w:r>
        <w:rPr/>
        <w:t>sunscreen</w:t>
      </w:r>
      <w:r>
        <w:rPr>
          <w:spacing w:val="-1"/>
        </w:rPr>
        <w:t> </w:t>
      </w:r>
      <w:r>
        <w:rPr/>
        <w:t>to</w:t>
      </w:r>
      <w:r>
        <w:rPr>
          <w:spacing w:val="-3"/>
        </w:rPr>
        <w:t> </w:t>
      </w:r>
      <w:r>
        <w:rPr/>
        <w:t>school</w:t>
      </w:r>
      <w:r>
        <w:rPr>
          <w:spacing w:val="-1"/>
        </w:rPr>
        <w:t> </w:t>
      </w:r>
      <w:r>
        <w:rPr/>
        <w:t>and</w:t>
      </w:r>
      <w:r>
        <w:rPr>
          <w:spacing w:val="-3"/>
        </w:rPr>
        <w:t> </w:t>
      </w:r>
      <w:r>
        <w:rPr/>
        <w:t>asks for</w:t>
      </w:r>
      <w:r>
        <w:rPr>
          <w:spacing w:val="-4"/>
        </w:rPr>
        <w:t> </w:t>
      </w:r>
      <w:r>
        <w:rPr/>
        <w:t>help</w:t>
      </w:r>
      <w:r>
        <w:rPr>
          <w:spacing w:val="-3"/>
        </w:rPr>
        <w:t> </w:t>
      </w:r>
      <w:r>
        <w:rPr/>
        <w:t>applying it.</w:t>
      </w:r>
      <w:r>
        <w:rPr>
          <w:spacing w:val="-6"/>
        </w:rPr>
        <w:t> </w:t>
      </w:r>
      <w:r>
        <w:rPr/>
        <w:t>If</w:t>
      </w:r>
      <w:r>
        <w:rPr>
          <w:spacing w:val="-1"/>
        </w:rPr>
        <w:t> </w:t>
      </w:r>
      <w:r>
        <w:rPr/>
        <w:t>a</w:t>
      </w:r>
      <w:r>
        <w:rPr>
          <w:spacing w:val="-3"/>
        </w:rPr>
        <w:t> </w:t>
      </w:r>
      <w:r>
        <w:rPr/>
        <w:t>secondary</w:t>
      </w:r>
      <w:r>
        <w:rPr>
          <w:spacing w:val="-5"/>
        </w:rPr>
        <w:t> </w:t>
      </w:r>
      <w:r>
        <w:rPr/>
        <w:t>student</w:t>
      </w:r>
      <w:r>
        <w:rPr>
          <w:spacing w:val="-1"/>
        </w:rPr>
        <w:t> </w:t>
      </w:r>
      <w:r>
        <w:rPr/>
        <w:t>needs</w:t>
      </w:r>
      <w:r>
        <w:rPr>
          <w:spacing w:val="-7"/>
        </w:rPr>
        <w:t> </w:t>
      </w:r>
      <w:r>
        <w:rPr/>
        <w:t>assistance</w:t>
      </w:r>
      <w:r>
        <w:rPr>
          <w:spacing w:val="-3"/>
        </w:rPr>
        <w:t> </w:t>
      </w:r>
      <w:r>
        <w:rPr/>
        <w:t>with</w:t>
      </w:r>
      <w:r>
        <w:rPr>
          <w:spacing w:val="-3"/>
        </w:rPr>
        <w:t> </w:t>
      </w:r>
      <w:r>
        <w:rPr/>
        <w:t>sunscreen</w:t>
      </w:r>
      <w:r>
        <w:rPr>
          <w:spacing w:val="-3"/>
        </w:rPr>
        <w:t> </w:t>
      </w:r>
      <w:r>
        <w:rPr/>
        <w:t>application,</w:t>
      </w:r>
      <w:r>
        <w:rPr>
          <w:spacing w:val="-1"/>
        </w:rPr>
        <w:t> </w:t>
      </w:r>
      <w:r>
        <w:rPr/>
        <w:t>please address the need with the school nurse.</w:t>
      </w:r>
    </w:p>
    <w:p>
      <w:pPr>
        <w:pStyle w:val="BodyText"/>
        <w:spacing w:before="160"/>
        <w:ind w:left="481" w:right="974"/>
      </w:pPr>
      <w:r>
        <w:rPr/>
        <w:t>Whether a student is at the elementary or secondary level, if sunscreen needs to be administered to treat any type of medical condition, this should be handled through communication</w:t>
      </w:r>
      <w:r>
        <w:rPr>
          <w:spacing w:val="-2"/>
        </w:rPr>
        <w:t> </w:t>
      </w:r>
      <w:r>
        <w:rPr/>
        <w:t>with</w:t>
      </w:r>
      <w:r>
        <w:rPr>
          <w:spacing w:val="-2"/>
        </w:rPr>
        <w:t> </w:t>
      </w:r>
      <w:r>
        <w:rPr/>
        <w:t>the</w:t>
      </w:r>
      <w:r>
        <w:rPr>
          <w:spacing w:val="-6"/>
        </w:rPr>
        <w:t> </w:t>
      </w:r>
      <w:r>
        <w:rPr/>
        <w:t>school</w:t>
      </w:r>
      <w:r>
        <w:rPr>
          <w:spacing w:val="-2"/>
        </w:rPr>
        <w:t> </w:t>
      </w:r>
      <w:r>
        <w:rPr/>
        <w:t>nurse</w:t>
      </w:r>
      <w:r>
        <w:rPr>
          <w:spacing w:val="-4"/>
        </w:rPr>
        <w:t> </w:t>
      </w:r>
      <w:r>
        <w:rPr/>
        <w:t>so</w:t>
      </w:r>
      <w:r>
        <w:rPr>
          <w:spacing w:val="-4"/>
        </w:rPr>
        <w:t> </w:t>
      </w:r>
      <w:r>
        <w:rPr/>
        <w:t>that</w:t>
      </w:r>
      <w:r>
        <w:rPr>
          <w:spacing w:val="-3"/>
        </w:rPr>
        <w:t> </w:t>
      </w:r>
      <w:r>
        <w:rPr/>
        <w:t>the</w:t>
      </w:r>
      <w:r>
        <w:rPr>
          <w:spacing w:val="-4"/>
        </w:rPr>
        <w:t> </w:t>
      </w:r>
      <w:r>
        <w:rPr/>
        <w:t>district</w:t>
      </w:r>
      <w:r>
        <w:rPr>
          <w:spacing w:val="-2"/>
        </w:rPr>
        <w:t> </w:t>
      </w:r>
      <w:r>
        <w:rPr/>
        <w:t>is</w:t>
      </w:r>
      <w:r>
        <w:rPr>
          <w:spacing w:val="-4"/>
        </w:rPr>
        <w:t> </w:t>
      </w:r>
      <w:r>
        <w:rPr/>
        <w:t>made</w:t>
      </w:r>
      <w:r>
        <w:rPr>
          <w:spacing w:val="-2"/>
        </w:rPr>
        <w:t> </w:t>
      </w:r>
      <w:r>
        <w:rPr/>
        <w:t>aware</w:t>
      </w:r>
      <w:r>
        <w:rPr>
          <w:spacing w:val="-2"/>
        </w:rPr>
        <w:t> </w:t>
      </w:r>
      <w:r>
        <w:rPr/>
        <w:t>of</w:t>
      </w:r>
      <w:r>
        <w:rPr>
          <w:spacing w:val="-2"/>
        </w:rPr>
        <w:t> </w:t>
      </w:r>
      <w:r>
        <w:rPr/>
        <w:t>any</w:t>
      </w:r>
      <w:r>
        <w:rPr>
          <w:spacing w:val="-4"/>
        </w:rPr>
        <w:t> </w:t>
      </w:r>
      <w:r>
        <w:rPr/>
        <w:t>safety</w:t>
      </w:r>
      <w:r>
        <w:rPr>
          <w:spacing w:val="-4"/>
        </w:rPr>
        <w:t> </w:t>
      </w:r>
      <w:r>
        <w:rPr/>
        <w:t>and medical issues.</w:t>
      </w:r>
    </w:p>
    <w:p>
      <w:pPr>
        <w:pStyle w:val="Heading7"/>
        <w:ind w:left="481"/>
      </w:pPr>
      <w:bookmarkStart w:name="Asthma and Severe Allergic Reactions" w:id="279"/>
      <w:bookmarkEnd w:id="279"/>
      <w:r>
        <w:rPr>
          <w:b w:val="0"/>
        </w:rPr>
      </w:r>
      <w:r>
        <w:rPr/>
        <w:t>Asthma</w:t>
      </w:r>
      <w:r>
        <w:rPr>
          <w:spacing w:val="-8"/>
        </w:rPr>
        <w:t> </w:t>
      </w:r>
      <w:r>
        <w:rPr/>
        <w:t>and</w:t>
      </w:r>
      <w:r>
        <w:rPr>
          <w:spacing w:val="-8"/>
        </w:rPr>
        <w:t> </w:t>
      </w:r>
      <w:r>
        <w:rPr/>
        <w:t>Severe</w:t>
      </w:r>
      <w:r>
        <w:rPr>
          <w:spacing w:val="-8"/>
        </w:rPr>
        <w:t> </w:t>
      </w:r>
      <w:r>
        <w:rPr/>
        <w:t>Allergic</w:t>
      </w:r>
      <w:r>
        <w:rPr>
          <w:spacing w:val="-8"/>
        </w:rPr>
        <w:t> </w:t>
      </w:r>
      <w:r>
        <w:rPr>
          <w:spacing w:val="-2"/>
        </w:rPr>
        <w:t>Reactions</w:t>
      </w:r>
    </w:p>
    <w:p>
      <w:pPr>
        <w:pStyle w:val="BodyText"/>
        <w:spacing w:before="120"/>
        <w:ind w:left="481" w:right="974"/>
      </w:pPr>
      <w:r>
        <w:rPr/>
        <w:t>A</w:t>
      </w:r>
      <w:r>
        <w:rPr>
          <w:spacing w:val="-4"/>
        </w:rPr>
        <w:t> </w:t>
      </w:r>
      <w:r>
        <w:rPr/>
        <w:t>student with asthma or severe allergic reaction (anaphylaxis) may possess and use prescribed</w:t>
      </w:r>
      <w:r>
        <w:rPr>
          <w:spacing w:val="-4"/>
        </w:rPr>
        <w:t> </w:t>
      </w:r>
      <w:r>
        <w:rPr/>
        <w:t>asthma</w:t>
      </w:r>
      <w:r>
        <w:rPr>
          <w:spacing w:val="-2"/>
        </w:rPr>
        <w:t> </w:t>
      </w:r>
      <w:r>
        <w:rPr/>
        <w:t>or anaphylaxis</w:t>
      </w:r>
      <w:r>
        <w:rPr>
          <w:spacing w:val="-1"/>
        </w:rPr>
        <w:t> </w:t>
      </w:r>
      <w:r>
        <w:rPr/>
        <w:t>medication</w:t>
      </w:r>
      <w:r>
        <w:rPr>
          <w:spacing w:val="-2"/>
        </w:rPr>
        <w:t> </w:t>
      </w:r>
      <w:r>
        <w:rPr/>
        <w:t>at</w:t>
      </w:r>
      <w:r>
        <w:rPr>
          <w:spacing w:val="-5"/>
        </w:rPr>
        <w:t> </w:t>
      </w:r>
      <w:r>
        <w:rPr/>
        <w:t>school</w:t>
      </w:r>
      <w:r>
        <w:rPr>
          <w:spacing w:val="-2"/>
        </w:rPr>
        <w:t> </w:t>
      </w:r>
      <w:r>
        <w:rPr/>
        <w:t>or</w:t>
      </w:r>
      <w:r>
        <w:rPr>
          <w:spacing w:val="-3"/>
        </w:rPr>
        <w:t> </w:t>
      </w:r>
      <w:r>
        <w:rPr/>
        <w:t>school-related</w:t>
      </w:r>
      <w:r>
        <w:rPr>
          <w:spacing w:val="-4"/>
        </w:rPr>
        <w:t> </w:t>
      </w:r>
      <w:r>
        <w:rPr/>
        <w:t>events</w:t>
      </w:r>
      <w:r>
        <w:rPr>
          <w:spacing w:val="-1"/>
        </w:rPr>
        <w:t> </w:t>
      </w:r>
      <w:r>
        <w:rPr/>
        <w:t>only</w:t>
      </w:r>
      <w:r>
        <w:rPr>
          <w:spacing w:val="-4"/>
        </w:rPr>
        <w:t> </w:t>
      </w:r>
      <w:r>
        <w:rPr/>
        <w:t>if he</w:t>
      </w:r>
      <w:r>
        <w:rPr>
          <w:spacing w:val="-2"/>
        </w:rPr>
        <w:t> </w:t>
      </w:r>
      <w:r>
        <w:rPr/>
        <w:t>or she</w:t>
      </w:r>
      <w:r>
        <w:rPr>
          <w:spacing w:val="-3"/>
        </w:rPr>
        <w:t> </w:t>
      </w:r>
      <w:r>
        <w:rPr/>
        <w:t>has</w:t>
      </w:r>
      <w:r>
        <w:rPr>
          <w:spacing w:val="-2"/>
        </w:rPr>
        <w:t> </w:t>
      </w:r>
      <w:r>
        <w:rPr/>
        <w:t>written</w:t>
      </w:r>
      <w:r>
        <w:rPr>
          <w:spacing w:val="-5"/>
        </w:rPr>
        <w:t> </w:t>
      </w:r>
      <w:r>
        <w:rPr/>
        <w:t>authorization</w:t>
      </w:r>
      <w:r>
        <w:rPr>
          <w:spacing w:val="-5"/>
        </w:rPr>
        <w:t> </w:t>
      </w:r>
      <w:r>
        <w:rPr/>
        <w:t>from</w:t>
      </w:r>
      <w:r>
        <w:rPr>
          <w:spacing w:val="-4"/>
        </w:rPr>
        <w:t> </w:t>
      </w:r>
      <w:r>
        <w:rPr/>
        <w:t>his</w:t>
      </w:r>
      <w:r>
        <w:rPr>
          <w:spacing w:val="-2"/>
        </w:rPr>
        <w:t> </w:t>
      </w:r>
      <w:r>
        <w:rPr/>
        <w:t>or</w:t>
      </w:r>
      <w:r>
        <w:rPr>
          <w:spacing w:val="-1"/>
        </w:rPr>
        <w:t> </w:t>
      </w:r>
      <w:r>
        <w:rPr/>
        <w:t>her</w:t>
      </w:r>
      <w:r>
        <w:rPr>
          <w:spacing w:val="-1"/>
        </w:rPr>
        <w:t> </w:t>
      </w:r>
      <w:r>
        <w:rPr/>
        <w:t>parent</w:t>
      </w:r>
      <w:r>
        <w:rPr>
          <w:spacing w:val="-1"/>
        </w:rPr>
        <w:t> </w:t>
      </w:r>
      <w:r>
        <w:rPr/>
        <w:t>and</w:t>
      </w:r>
      <w:r>
        <w:rPr>
          <w:spacing w:val="-5"/>
        </w:rPr>
        <w:t> </w:t>
      </w:r>
      <w:r>
        <w:rPr/>
        <w:t>a</w:t>
      </w:r>
      <w:r>
        <w:rPr>
          <w:spacing w:val="-3"/>
        </w:rPr>
        <w:t> </w:t>
      </w:r>
      <w:r>
        <w:rPr/>
        <w:t>physician</w:t>
      </w:r>
      <w:r>
        <w:rPr>
          <w:spacing w:val="-3"/>
        </w:rPr>
        <w:t> </w:t>
      </w:r>
      <w:r>
        <w:rPr/>
        <w:t>or</w:t>
      </w:r>
      <w:r>
        <w:rPr>
          <w:spacing w:val="-4"/>
        </w:rPr>
        <w:t> </w:t>
      </w:r>
      <w:r>
        <w:rPr/>
        <w:t>other</w:t>
      </w:r>
      <w:r>
        <w:rPr>
          <w:spacing w:val="-1"/>
        </w:rPr>
        <w:t> </w:t>
      </w:r>
      <w:r>
        <w:rPr/>
        <w:t>licensed</w:t>
      </w:r>
      <w:r>
        <w:rPr>
          <w:spacing w:val="-3"/>
        </w:rPr>
        <w:t> </w:t>
      </w:r>
      <w:r>
        <w:rPr/>
        <w:t>health- care provider.</w:t>
      </w:r>
      <w:r>
        <w:rPr>
          <w:spacing w:val="-2"/>
        </w:rPr>
        <w:t> </w:t>
      </w:r>
      <w:r>
        <w:rPr/>
        <w:t>The student must also demonstrate to his or her health-care provider and the school nurse the ability to use the prescribed medication, including any device required to administer the medication.</w:t>
      </w:r>
    </w:p>
    <w:p>
      <w:pPr>
        <w:pStyle w:val="BodyText"/>
        <w:spacing w:before="160"/>
        <w:ind w:left="481" w:right="860"/>
      </w:pPr>
      <w:r>
        <w:rPr/>
        <w:t>If</w:t>
      </w:r>
      <w:r>
        <w:rPr>
          <w:spacing w:val="-1"/>
        </w:rPr>
        <w:t> </w:t>
      </w:r>
      <w:r>
        <w:rPr/>
        <w:t>the</w:t>
      </w:r>
      <w:r>
        <w:rPr>
          <w:spacing w:val="-5"/>
        </w:rPr>
        <w:t> </w:t>
      </w:r>
      <w:r>
        <w:rPr/>
        <w:t>student</w:t>
      </w:r>
      <w:r>
        <w:rPr>
          <w:spacing w:val="-4"/>
        </w:rPr>
        <w:t> </w:t>
      </w:r>
      <w:r>
        <w:rPr/>
        <w:t>has</w:t>
      </w:r>
      <w:r>
        <w:rPr>
          <w:spacing w:val="-2"/>
        </w:rPr>
        <w:t> </w:t>
      </w:r>
      <w:r>
        <w:rPr/>
        <w:t>been</w:t>
      </w:r>
      <w:r>
        <w:rPr>
          <w:spacing w:val="-5"/>
        </w:rPr>
        <w:t> </w:t>
      </w:r>
      <w:r>
        <w:rPr/>
        <w:t>prescribed</w:t>
      </w:r>
      <w:r>
        <w:rPr>
          <w:spacing w:val="-5"/>
        </w:rPr>
        <w:t> </w:t>
      </w:r>
      <w:r>
        <w:rPr/>
        <w:t>asthma</w:t>
      </w:r>
      <w:r>
        <w:rPr>
          <w:spacing w:val="-3"/>
        </w:rPr>
        <w:t> </w:t>
      </w:r>
      <w:r>
        <w:rPr/>
        <w:t>or</w:t>
      </w:r>
      <w:r>
        <w:rPr>
          <w:spacing w:val="-1"/>
        </w:rPr>
        <w:t> </w:t>
      </w:r>
      <w:r>
        <w:rPr/>
        <w:t>anaphylaxis</w:t>
      </w:r>
      <w:r>
        <w:rPr>
          <w:spacing w:val="-2"/>
        </w:rPr>
        <w:t> </w:t>
      </w:r>
      <w:r>
        <w:rPr/>
        <w:t>medication</w:t>
      </w:r>
      <w:r>
        <w:rPr>
          <w:spacing w:val="-5"/>
        </w:rPr>
        <w:t> </w:t>
      </w:r>
      <w:r>
        <w:rPr/>
        <w:t>for</w:t>
      </w:r>
      <w:r>
        <w:rPr>
          <w:spacing w:val="-1"/>
        </w:rPr>
        <w:t> </w:t>
      </w:r>
      <w:r>
        <w:rPr/>
        <w:t>use</w:t>
      </w:r>
      <w:r>
        <w:rPr>
          <w:spacing w:val="-3"/>
        </w:rPr>
        <w:t> </w:t>
      </w:r>
      <w:r>
        <w:rPr/>
        <w:t>during</w:t>
      </w:r>
      <w:r>
        <w:rPr>
          <w:spacing w:val="-3"/>
        </w:rPr>
        <w:t> </w:t>
      </w:r>
      <w:r>
        <w:rPr/>
        <w:t>the</w:t>
      </w:r>
      <w:r>
        <w:rPr>
          <w:spacing w:val="-5"/>
        </w:rPr>
        <w:t> </w:t>
      </w:r>
      <w:r>
        <w:rPr/>
        <w:t>school day, the student and parents should discuss this with the school nurse or principal.</w:t>
      </w:r>
    </w:p>
    <w:p>
      <w:pPr>
        <w:spacing w:before="156"/>
        <w:ind w:left="481" w:right="0" w:firstLine="0"/>
        <w:jc w:val="left"/>
        <w:rPr>
          <w:sz w:val="22"/>
        </w:rPr>
      </w:pPr>
      <w:r>
        <w:rPr>
          <w:sz w:val="22"/>
        </w:rPr>
        <w:t>See</w:t>
      </w:r>
      <w:r>
        <w:rPr>
          <w:spacing w:val="-4"/>
          <w:sz w:val="22"/>
        </w:rPr>
        <w:t> </w:t>
      </w:r>
      <w:r>
        <w:rPr>
          <w:sz w:val="22"/>
        </w:rPr>
        <w:t>also</w:t>
      </w:r>
      <w:r>
        <w:rPr>
          <w:spacing w:val="-3"/>
          <w:sz w:val="22"/>
        </w:rPr>
        <w:t> </w:t>
      </w:r>
      <w:r>
        <w:rPr>
          <w:b/>
          <w:sz w:val="22"/>
        </w:rPr>
        <w:t>Food</w:t>
      </w:r>
      <w:r>
        <w:rPr>
          <w:b/>
          <w:spacing w:val="-10"/>
          <w:sz w:val="22"/>
        </w:rPr>
        <w:t> </w:t>
      </w:r>
      <w:r>
        <w:rPr>
          <w:b/>
          <w:sz w:val="22"/>
        </w:rPr>
        <w:t>Allergies</w:t>
      </w:r>
      <w:r>
        <w:rPr>
          <w:b/>
          <w:spacing w:val="-4"/>
          <w:sz w:val="22"/>
        </w:rPr>
        <w:t> </w:t>
      </w:r>
      <w:r>
        <w:rPr>
          <w:sz w:val="22"/>
        </w:rPr>
        <w:t>on</w:t>
      </w:r>
      <w:r>
        <w:rPr>
          <w:spacing w:val="-3"/>
          <w:sz w:val="22"/>
        </w:rPr>
        <w:t> </w:t>
      </w:r>
      <w:r>
        <w:rPr>
          <w:sz w:val="22"/>
        </w:rPr>
        <w:t>page</w:t>
      </w:r>
      <w:r>
        <w:rPr>
          <w:spacing w:val="-5"/>
          <w:sz w:val="22"/>
        </w:rPr>
        <w:t> </w:t>
      </w:r>
      <w:hyperlink w:history="true" w:anchor="_bookmark51">
        <w:r>
          <w:rPr>
            <w:spacing w:val="-5"/>
            <w:sz w:val="22"/>
          </w:rPr>
          <w:t>74</w:t>
        </w:r>
      </w:hyperlink>
      <w:r>
        <w:rPr>
          <w:spacing w:val="-5"/>
          <w:sz w:val="22"/>
        </w:rPr>
        <w:t>.</w:t>
      </w:r>
    </w:p>
    <w:p>
      <w:pPr>
        <w:pStyle w:val="Heading7"/>
        <w:spacing w:before="162"/>
        <w:ind w:left="481"/>
      </w:pPr>
      <w:bookmarkStart w:name="Unassigned Epinephrine Auto-injectors" w:id="280"/>
      <w:bookmarkEnd w:id="280"/>
      <w:r>
        <w:rPr>
          <w:b w:val="0"/>
        </w:rPr>
      </w:r>
      <w:r>
        <w:rPr/>
        <w:t>Unassigned</w:t>
      </w:r>
      <w:r>
        <w:rPr>
          <w:spacing w:val="-11"/>
        </w:rPr>
        <w:t> </w:t>
      </w:r>
      <w:r>
        <w:rPr/>
        <w:t>Epinephrine</w:t>
      </w:r>
      <w:r>
        <w:rPr>
          <w:spacing w:val="-11"/>
        </w:rPr>
        <w:t> </w:t>
      </w:r>
      <w:r>
        <w:rPr/>
        <w:t>Auto-</w:t>
      </w:r>
      <w:r>
        <w:rPr>
          <w:spacing w:val="-2"/>
        </w:rPr>
        <w:t>injectors</w:t>
      </w:r>
    </w:p>
    <w:p>
      <w:pPr>
        <w:pStyle w:val="BodyText"/>
        <w:spacing w:before="121"/>
        <w:ind w:left="481" w:right="860"/>
      </w:pPr>
      <w:r>
        <w:rPr/>
        <w:t>In</w:t>
      </w:r>
      <w:r>
        <w:rPr>
          <w:spacing w:val="-2"/>
        </w:rPr>
        <w:t> </w:t>
      </w:r>
      <w:r>
        <w:rPr/>
        <w:t>accordance</w:t>
      </w:r>
      <w:r>
        <w:rPr>
          <w:spacing w:val="-4"/>
        </w:rPr>
        <w:t> </w:t>
      </w:r>
      <w:r>
        <w:rPr/>
        <w:t>with</w:t>
      </w:r>
      <w:r>
        <w:rPr>
          <w:spacing w:val="-2"/>
        </w:rPr>
        <w:t> </w:t>
      </w:r>
      <w:r>
        <w:rPr/>
        <w:t>Chapter</w:t>
      </w:r>
      <w:r>
        <w:rPr>
          <w:spacing w:val="-3"/>
        </w:rPr>
        <w:t> </w:t>
      </w:r>
      <w:r>
        <w:rPr/>
        <w:t>38,</w:t>
      </w:r>
      <w:r>
        <w:rPr>
          <w:spacing w:val="-2"/>
        </w:rPr>
        <w:t> </w:t>
      </w:r>
      <w:r>
        <w:rPr/>
        <w:t>Subchapter E</w:t>
      </w:r>
      <w:r>
        <w:rPr>
          <w:spacing w:val="-4"/>
        </w:rPr>
        <w:t> </w:t>
      </w:r>
      <w:r>
        <w:rPr/>
        <w:t>of the</w:t>
      </w:r>
      <w:r>
        <w:rPr>
          <w:spacing w:val="-2"/>
        </w:rPr>
        <w:t> </w:t>
      </w:r>
      <w:r>
        <w:rPr/>
        <w:t>Education</w:t>
      </w:r>
      <w:r>
        <w:rPr>
          <w:spacing w:val="-2"/>
        </w:rPr>
        <w:t> </w:t>
      </w:r>
      <w:r>
        <w:rPr/>
        <w:t>Code,</w:t>
      </w:r>
      <w:r>
        <w:rPr>
          <w:spacing w:val="-3"/>
        </w:rPr>
        <w:t> </w:t>
      </w:r>
      <w:r>
        <w:rPr/>
        <w:t>the</w:t>
      </w:r>
      <w:r>
        <w:rPr>
          <w:spacing w:val="-4"/>
        </w:rPr>
        <w:t> </w:t>
      </w:r>
      <w:r>
        <w:rPr/>
        <w:t>board</w:t>
      </w:r>
      <w:r>
        <w:rPr>
          <w:spacing w:val="-2"/>
        </w:rPr>
        <w:t> </w:t>
      </w:r>
      <w:r>
        <w:rPr/>
        <w:t>has</w:t>
      </w:r>
      <w:r>
        <w:rPr>
          <w:spacing w:val="-4"/>
        </w:rPr>
        <w:t> </w:t>
      </w:r>
      <w:r>
        <w:rPr/>
        <w:t>adopted</w:t>
      </w:r>
      <w:r>
        <w:rPr>
          <w:spacing w:val="-4"/>
        </w:rPr>
        <w:t> </w:t>
      </w:r>
      <w:r>
        <w:rPr/>
        <w:t>a policy to allow authorized [</w:t>
      </w:r>
      <w:r>
        <w:rPr>
          <w:i/>
        </w:rPr>
        <w:t>school personnel and/or school volunteers</w:t>
      </w:r>
      <w:r>
        <w:rPr/>
        <w:t>] who have been adequately trained to administer an unassigned epinephrine auto-injector to a person who is reasonably believed to be experiencing a severe allergic reaction (anaphylaxis).</w:t>
      </w:r>
    </w:p>
    <w:p>
      <w:pPr>
        <w:pStyle w:val="BodyText"/>
        <w:spacing w:before="162"/>
        <w:ind w:left="481" w:right="860"/>
      </w:pPr>
      <w:r>
        <w:rPr/>
        <w:t>An “unassigned epinephrine auto-injector” is an epinephrine auto-injector prescribed by an authorized</w:t>
      </w:r>
      <w:r>
        <w:rPr>
          <w:spacing w:val="-3"/>
        </w:rPr>
        <w:t> </w:t>
      </w:r>
      <w:r>
        <w:rPr/>
        <w:t>health-care</w:t>
      </w:r>
      <w:r>
        <w:rPr>
          <w:spacing w:val="-3"/>
        </w:rPr>
        <w:t> </w:t>
      </w:r>
      <w:r>
        <w:rPr/>
        <w:t>provider</w:t>
      </w:r>
      <w:r>
        <w:rPr>
          <w:spacing w:val="-1"/>
        </w:rPr>
        <w:t> </w:t>
      </w:r>
      <w:r>
        <w:rPr/>
        <w:t>in</w:t>
      </w:r>
      <w:r>
        <w:rPr>
          <w:spacing w:val="-3"/>
        </w:rPr>
        <w:t> </w:t>
      </w:r>
      <w:r>
        <w:rPr/>
        <w:t>the</w:t>
      </w:r>
      <w:r>
        <w:rPr>
          <w:spacing w:val="-3"/>
        </w:rPr>
        <w:t> </w:t>
      </w:r>
      <w:r>
        <w:rPr/>
        <w:t>name</w:t>
      </w:r>
      <w:r>
        <w:rPr>
          <w:spacing w:val="-3"/>
        </w:rPr>
        <w:t> </w:t>
      </w:r>
      <w:r>
        <w:rPr/>
        <w:t>of</w:t>
      </w:r>
      <w:r>
        <w:rPr>
          <w:spacing w:val="-4"/>
        </w:rPr>
        <w:t> </w:t>
      </w:r>
      <w:r>
        <w:rPr/>
        <w:t>the</w:t>
      </w:r>
      <w:r>
        <w:rPr>
          <w:spacing w:val="-5"/>
        </w:rPr>
        <w:t> </w:t>
      </w:r>
      <w:r>
        <w:rPr/>
        <w:t>school</w:t>
      </w:r>
      <w:r>
        <w:rPr>
          <w:spacing w:val="-3"/>
        </w:rPr>
        <w:t> </w:t>
      </w:r>
      <w:r>
        <w:rPr/>
        <w:t>issued</w:t>
      </w:r>
      <w:r>
        <w:rPr>
          <w:spacing w:val="-5"/>
        </w:rPr>
        <w:t> </w:t>
      </w:r>
      <w:r>
        <w:rPr/>
        <w:t>with</w:t>
      </w:r>
      <w:r>
        <w:rPr>
          <w:spacing w:val="-3"/>
        </w:rPr>
        <w:t> </w:t>
      </w:r>
      <w:r>
        <w:rPr/>
        <w:t>a</w:t>
      </w:r>
      <w:r>
        <w:rPr>
          <w:spacing w:val="-3"/>
        </w:rPr>
        <w:t> </w:t>
      </w:r>
      <w:r>
        <w:rPr/>
        <w:t>non-patient-specific standing delegation order for the administration of an epinephrine auto-injector.</w:t>
      </w:r>
    </w:p>
    <w:p>
      <w:pPr>
        <w:pStyle w:val="BodyText"/>
        <w:spacing w:before="160"/>
        <w:ind w:left="481"/>
      </w:pPr>
      <w:r>
        <w:rPr/>
        <w:t>Epinephrine</w:t>
      </w:r>
      <w:r>
        <w:rPr>
          <w:spacing w:val="-9"/>
        </w:rPr>
        <w:t> </w:t>
      </w:r>
      <w:r>
        <w:rPr/>
        <w:t>auto-injectors</w:t>
      </w:r>
      <w:r>
        <w:rPr>
          <w:spacing w:val="-6"/>
        </w:rPr>
        <w:t> </w:t>
      </w:r>
      <w:r>
        <w:rPr/>
        <w:t>include</w:t>
      </w:r>
      <w:r>
        <w:rPr>
          <w:spacing w:val="-7"/>
        </w:rPr>
        <w:t> </w:t>
      </w:r>
      <w:r>
        <w:rPr/>
        <w:t>brand-name</w:t>
      </w:r>
      <w:r>
        <w:rPr>
          <w:spacing w:val="-9"/>
        </w:rPr>
        <w:t> </w:t>
      </w:r>
      <w:r>
        <w:rPr/>
        <w:t>devices</w:t>
      </w:r>
      <w:r>
        <w:rPr>
          <w:spacing w:val="-6"/>
        </w:rPr>
        <w:t> </w:t>
      </w:r>
      <w:r>
        <w:rPr/>
        <w:t>such</w:t>
      </w:r>
      <w:r>
        <w:rPr>
          <w:spacing w:val="-7"/>
        </w:rPr>
        <w:t> </w:t>
      </w:r>
      <w:r>
        <w:rPr/>
        <w:t>as</w:t>
      </w:r>
      <w:r>
        <w:rPr>
          <w:spacing w:val="-5"/>
        </w:rPr>
        <w:t> </w:t>
      </w:r>
      <w:r>
        <w:rPr>
          <w:spacing w:val="-2"/>
        </w:rPr>
        <w:t>EpiPens®.</w:t>
      </w:r>
    </w:p>
    <w:p>
      <w:pPr>
        <w:pStyle w:val="BodyText"/>
        <w:spacing w:before="159"/>
        <w:ind w:left="481" w:right="860"/>
      </w:pPr>
      <w:r>
        <w:rPr/>
        <w:t>Authorized</w:t>
      </w:r>
      <w:r>
        <w:rPr>
          <w:spacing w:val="-2"/>
        </w:rPr>
        <w:t> </w:t>
      </w:r>
      <w:r>
        <w:rPr/>
        <w:t>and</w:t>
      </w:r>
      <w:r>
        <w:rPr>
          <w:spacing w:val="-2"/>
        </w:rPr>
        <w:t> </w:t>
      </w:r>
      <w:r>
        <w:rPr/>
        <w:t>trained</w:t>
      </w:r>
      <w:r>
        <w:rPr>
          <w:spacing w:val="-2"/>
        </w:rPr>
        <w:t> </w:t>
      </w:r>
      <w:r>
        <w:rPr/>
        <w:t>individuals</w:t>
      </w:r>
      <w:r>
        <w:rPr>
          <w:spacing w:val="-1"/>
        </w:rPr>
        <w:t> </w:t>
      </w:r>
      <w:r>
        <w:rPr/>
        <w:t>may</w:t>
      </w:r>
      <w:r>
        <w:rPr>
          <w:spacing w:val="-4"/>
        </w:rPr>
        <w:t> </w:t>
      </w:r>
      <w:r>
        <w:rPr/>
        <w:t>administer</w:t>
      </w:r>
      <w:r>
        <w:rPr>
          <w:spacing w:val="-3"/>
        </w:rPr>
        <w:t> </w:t>
      </w:r>
      <w:r>
        <w:rPr/>
        <w:t>an</w:t>
      </w:r>
      <w:r>
        <w:rPr>
          <w:spacing w:val="-2"/>
        </w:rPr>
        <w:t> </w:t>
      </w:r>
      <w:r>
        <w:rPr/>
        <w:t>epinephrine</w:t>
      </w:r>
      <w:r>
        <w:rPr>
          <w:spacing w:val="-2"/>
        </w:rPr>
        <w:t> </w:t>
      </w:r>
      <w:r>
        <w:rPr/>
        <w:t>auto-injector</w:t>
      </w:r>
      <w:r>
        <w:rPr>
          <w:spacing w:val="-3"/>
        </w:rPr>
        <w:t> </w:t>
      </w:r>
      <w:r>
        <w:rPr/>
        <w:t>at</w:t>
      </w:r>
      <w:r>
        <w:rPr>
          <w:spacing w:val="-2"/>
        </w:rPr>
        <w:t> </w:t>
      </w:r>
      <w:r>
        <w:rPr/>
        <w:t>any</w:t>
      </w:r>
      <w:r>
        <w:rPr>
          <w:spacing w:val="-4"/>
        </w:rPr>
        <w:t> </w:t>
      </w:r>
      <w:r>
        <w:rPr/>
        <w:t>time</w:t>
      </w:r>
      <w:r>
        <w:rPr>
          <w:spacing w:val="-4"/>
        </w:rPr>
        <w:t> </w:t>
      </w:r>
      <w:r>
        <w:rPr/>
        <w:t>to</w:t>
      </w:r>
      <w:r>
        <w:rPr>
          <w:spacing w:val="-4"/>
        </w:rPr>
        <w:t> </w:t>
      </w:r>
      <w:r>
        <w:rPr/>
        <w:t>a person experiencing anaphylaxis on a school campus.</w:t>
      </w:r>
    </w:p>
    <w:p>
      <w:pPr>
        <w:spacing w:after="0"/>
        <w:sectPr>
          <w:pgSz w:w="12240" w:h="15840"/>
          <w:pgMar w:header="0" w:footer="523" w:top="1360" w:bottom="720" w:left="960" w:right="580"/>
        </w:sectPr>
      </w:pPr>
    </w:p>
    <w:p>
      <w:pPr>
        <w:pStyle w:val="BodyText"/>
        <w:spacing w:before="77"/>
        <w:ind w:right="860"/>
      </w:pPr>
      <w:r>
        <w:rPr/>
        <w:t>The district will ensure that at each campus a sufficient number of [</w:t>
      </w:r>
      <w:r>
        <w:rPr>
          <w:i/>
        </w:rPr>
        <w:t>school personnel and/or</w:t>
      </w:r>
      <w:r>
        <w:rPr>
          <w:i/>
        </w:rPr>
        <w:t> school</w:t>
      </w:r>
      <w:r>
        <w:rPr>
          <w:i/>
          <w:spacing w:val="-3"/>
        </w:rPr>
        <w:t> </w:t>
      </w:r>
      <w:r>
        <w:rPr>
          <w:i/>
        </w:rPr>
        <w:t>volunteers</w:t>
      </w:r>
      <w:r>
        <w:rPr/>
        <w:t>]</w:t>
      </w:r>
      <w:r>
        <w:rPr>
          <w:spacing w:val="-3"/>
        </w:rPr>
        <w:t> </w:t>
      </w:r>
      <w:r>
        <w:rPr/>
        <w:t>are</w:t>
      </w:r>
      <w:r>
        <w:rPr>
          <w:spacing w:val="-5"/>
        </w:rPr>
        <w:t> </w:t>
      </w:r>
      <w:r>
        <w:rPr/>
        <w:t>trained</w:t>
      </w:r>
      <w:r>
        <w:rPr>
          <w:spacing w:val="-3"/>
        </w:rPr>
        <w:t> </w:t>
      </w:r>
      <w:r>
        <w:rPr/>
        <w:t>to</w:t>
      </w:r>
      <w:r>
        <w:rPr>
          <w:spacing w:val="-3"/>
        </w:rPr>
        <w:t> </w:t>
      </w:r>
      <w:r>
        <w:rPr/>
        <w:t>administer</w:t>
      </w:r>
      <w:r>
        <w:rPr>
          <w:spacing w:val="-4"/>
        </w:rPr>
        <w:t> </w:t>
      </w:r>
      <w:r>
        <w:rPr/>
        <w:t>epinephrine</w:t>
      </w:r>
      <w:r>
        <w:rPr>
          <w:spacing w:val="-3"/>
        </w:rPr>
        <w:t> </w:t>
      </w:r>
      <w:r>
        <w:rPr/>
        <w:t>so</w:t>
      </w:r>
      <w:r>
        <w:rPr>
          <w:spacing w:val="-5"/>
        </w:rPr>
        <w:t> </w:t>
      </w:r>
      <w:r>
        <w:rPr/>
        <w:t>that</w:t>
      </w:r>
      <w:r>
        <w:rPr>
          <w:spacing w:val="-2"/>
        </w:rPr>
        <w:t> </w:t>
      </w:r>
      <w:r>
        <w:rPr/>
        <w:t>at</w:t>
      </w:r>
      <w:r>
        <w:rPr>
          <w:spacing w:val="-2"/>
        </w:rPr>
        <w:t> </w:t>
      </w:r>
      <w:r>
        <w:rPr/>
        <w:t>least</w:t>
      </w:r>
      <w:r>
        <w:rPr>
          <w:spacing w:val="-3"/>
        </w:rPr>
        <w:t> </w:t>
      </w:r>
      <w:r>
        <w:rPr/>
        <w:t>one</w:t>
      </w:r>
      <w:r>
        <w:rPr>
          <w:spacing w:val="-3"/>
        </w:rPr>
        <w:t> </w:t>
      </w:r>
      <w:r>
        <w:rPr/>
        <w:t>trained</w:t>
      </w:r>
      <w:r>
        <w:rPr>
          <w:spacing w:val="-3"/>
        </w:rPr>
        <w:t> </w:t>
      </w:r>
      <w:r>
        <w:rPr/>
        <w:t>individual</w:t>
      </w:r>
      <w:r>
        <w:rPr>
          <w:spacing w:val="-3"/>
        </w:rPr>
        <w:t> </w:t>
      </w:r>
      <w:r>
        <w:rPr/>
        <w:t>is present on campus during regular school hours and whenever school personnel are physically on site for school-sponsored activities.</w:t>
      </w:r>
    </w:p>
    <w:p>
      <w:pPr>
        <w:pStyle w:val="BodyText"/>
        <w:spacing w:before="160"/>
        <w:ind w:right="860"/>
      </w:pPr>
      <w:r>
        <w:rPr/>
        <w:t>Authorized</w:t>
      </w:r>
      <w:r>
        <w:rPr>
          <w:spacing w:val="-3"/>
        </w:rPr>
        <w:t> </w:t>
      </w:r>
      <w:r>
        <w:rPr/>
        <w:t>and</w:t>
      </w:r>
      <w:r>
        <w:rPr>
          <w:spacing w:val="-3"/>
        </w:rPr>
        <w:t> </w:t>
      </w:r>
      <w:r>
        <w:rPr/>
        <w:t>trained</w:t>
      </w:r>
      <w:r>
        <w:rPr>
          <w:spacing w:val="-3"/>
        </w:rPr>
        <w:t> </w:t>
      </w:r>
      <w:r>
        <w:rPr/>
        <w:t>individuals</w:t>
      </w:r>
      <w:r>
        <w:rPr>
          <w:spacing w:val="-2"/>
        </w:rPr>
        <w:t> </w:t>
      </w:r>
      <w:r>
        <w:rPr/>
        <w:t>may</w:t>
      </w:r>
      <w:r>
        <w:rPr>
          <w:spacing w:val="-5"/>
        </w:rPr>
        <w:t> </w:t>
      </w:r>
      <w:r>
        <w:rPr/>
        <w:t>administer</w:t>
      </w:r>
      <w:r>
        <w:rPr>
          <w:spacing w:val="-4"/>
        </w:rPr>
        <w:t> </w:t>
      </w:r>
      <w:r>
        <w:rPr/>
        <w:t>an</w:t>
      </w:r>
      <w:r>
        <w:rPr>
          <w:spacing w:val="-3"/>
        </w:rPr>
        <w:t> </w:t>
      </w:r>
      <w:r>
        <w:rPr/>
        <w:t>unassigned</w:t>
      </w:r>
      <w:r>
        <w:rPr>
          <w:spacing w:val="-5"/>
        </w:rPr>
        <w:t> </w:t>
      </w:r>
      <w:r>
        <w:rPr/>
        <w:t>epinephrine</w:t>
      </w:r>
      <w:r>
        <w:rPr>
          <w:spacing w:val="-3"/>
        </w:rPr>
        <w:t> </w:t>
      </w:r>
      <w:r>
        <w:rPr/>
        <w:t>auto-injector</w:t>
      </w:r>
      <w:r>
        <w:rPr>
          <w:spacing w:val="-4"/>
        </w:rPr>
        <w:t> </w:t>
      </w:r>
      <w:r>
        <w:rPr/>
        <w:t>to</w:t>
      </w:r>
      <w:r>
        <w:rPr>
          <w:spacing w:val="-3"/>
        </w:rPr>
        <w:t> </w:t>
      </w:r>
      <w:r>
        <w:rPr/>
        <w:t>a person experiencing anaphylaxis when an unassigned epinephrine auto-injector is available.</w:t>
      </w:r>
    </w:p>
    <w:p>
      <w:pPr>
        <w:pStyle w:val="BodyText"/>
        <w:spacing w:before="161"/>
      </w:pPr>
      <w:r>
        <w:rPr/>
        <w:t>For</w:t>
      </w:r>
      <w:r>
        <w:rPr>
          <w:spacing w:val="-5"/>
        </w:rPr>
        <w:t> </w:t>
      </w:r>
      <w:r>
        <w:rPr/>
        <w:t>additional</w:t>
      </w:r>
      <w:r>
        <w:rPr>
          <w:spacing w:val="-6"/>
        </w:rPr>
        <w:t> </w:t>
      </w:r>
      <w:r>
        <w:rPr/>
        <w:t>information,</w:t>
      </w:r>
      <w:r>
        <w:rPr>
          <w:spacing w:val="-4"/>
        </w:rPr>
        <w:t> </w:t>
      </w:r>
      <w:r>
        <w:rPr/>
        <w:t>see</w:t>
      </w:r>
      <w:r>
        <w:rPr>
          <w:spacing w:val="-8"/>
        </w:rPr>
        <w:t> </w:t>
      </w:r>
      <w:r>
        <w:rPr>
          <w:spacing w:val="-2"/>
        </w:rPr>
        <w:t>FFAC(LOCAL).</w:t>
      </w:r>
    </w:p>
    <w:p>
      <w:pPr>
        <w:spacing w:before="159"/>
        <w:ind w:left="480" w:right="0" w:firstLine="0"/>
        <w:jc w:val="left"/>
        <w:rPr>
          <w:rFonts w:ascii="Calibri"/>
          <w:sz w:val="22"/>
        </w:rPr>
      </w:pPr>
      <w:bookmarkStart w:name="Unassigned Opioid Antagonists All Grades" w:id="281"/>
      <w:bookmarkEnd w:id="281"/>
      <w:r>
        <w:rPr/>
      </w:r>
      <w:r>
        <w:rPr>
          <w:rFonts w:ascii="Calibri"/>
          <w:b/>
          <w:sz w:val="22"/>
        </w:rPr>
        <w:t>Unassigned</w:t>
      </w:r>
      <w:r>
        <w:rPr>
          <w:rFonts w:ascii="Calibri"/>
          <w:b/>
          <w:spacing w:val="-9"/>
          <w:sz w:val="22"/>
        </w:rPr>
        <w:t> </w:t>
      </w:r>
      <w:r>
        <w:rPr>
          <w:rFonts w:ascii="Calibri"/>
          <w:b/>
          <w:sz w:val="22"/>
        </w:rPr>
        <w:t>Opioid</w:t>
      </w:r>
      <w:r>
        <w:rPr>
          <w:rFonts w:ascii="Calibri"/>
          <w:b/>
          <w:spacing w:val="-8"/>
          <w:sz w:val="22"/>
        </w:rPr>
        <w:t> </w:t>
      </w:r>
      <w:r>
        <w:rPr>
          <w:rFonts w:ascii="Calibri"/>
          <w:b/>
          <w:sz w:val="22"/>
        </w:rPr>
        <w:t>Antagonists</w:t>
      </w:r>
      <w:r>
        <w:rPr>
          <w:rFonts w:ascii="Calibri"/>
          <w:b/>
          <w:spacing w:val="-10"/>
          <w:sz w:val="22"/>
        </w:rPr>
        <w:t> </w:t>
      </w:r>
      <w:r>
        <w:rPr>
          <w:rFonts w:ascii="Calibri"/>
          <w:sz w:val="22"/>
        </w:rPr>
        <w:t>All</w:t>
      </w:r>
      <w:r>
        <w:rPr>
          <w:rFonts w:ascii="Calibri"/>
          <w:spacing w:val="-7"/>
          <w:sz w:val="22"/>
        </w:rPr>
        <w:t> </w:t>
      </w:r>
      <w:r>
        <w:rPr>
          <w:rFonts w:ascii="Calibri"/>
          <w:spacing w:val="-2"/>
          <w:sz w:val="22"/>
        </w:rPr>
        <w:t>Grades</w:t>
      </w:r>
    </w:p>
    <w:p>
      <w:pPr>
        <w:pStyle w:val="BodyText"/>
        <w:spacing w:before="121"/>
        <w:ind w:right="860"/>
      </w:pPr>
      <w:r>
        <w:rPr/>
        <w:t>In accordance</w:t>
      </w:r>
      <w:r>
        <w:rPr>
          <w:spacing w:val="-1"/>
        </w:rPr>
        <w:t> </w:t>
      </w:r>
      <w:r>
        <w:rPr/>
        <w:t>with Chapter 38, Subchapter E</w:t>
      </w:r>
      <w:r>
        <w:rPr>
          <w:spacing w:val="-1"/>
        </w:rPr>
        <w:t> </w:t>
      </w:r>
      <w:r>
        <w:rPr/>
        <w:t>of the Education Code, the</w:t>
      </w:r>
      <w:r>
        <w:rPr>
          <w:spacing w:val="-1"/>
        </w:rPr>
        <w:t> </w:t>
      </w:r>
      <w:r>
        <w:rPr/>
        <w:t>board has</w:t>
      </w:r>
      <w:r>
        <w:rPr>
          <w:spacing w:val="-1"/>
        </w:rPr>
        <w:t> </w:t>
      </w:r>
      <w:r>
        <w:rPr/>
        <w:t>adopted</w:t>
      </w:r>
      <w:r>
        <w:rPr>
          <w:spacing w:val="-1"/>
        </w:rPr>
        <w:t> </w:t>
      </w:r>
      <w:r>
        <w:rPr/>
        <w:t>a policy</w:t>
      </w:r>
      <w:r>
        <w:rPr>
          <w:spacing w:val="-4"/>
        </w:rPr>
        <w:t> </w:t>
      </w:r>
      <w:r>
        <w:rPr/>
        <w:t>to</w:t>
      </w:r>
      <w:r>
        <w:rPr>
          <w:spacing w:val="-3"/>
        </w:rPr>
        <w:t> </w:t>
      </w:r>
      <w:r>
        <w:rPr/>
        <w:t>allow</w:t>
      </w:r>
      <w:r>
        <w:rPr>
          <w:spacing w:val="-5"/>
        </w:rPr>
        <w:t> </w:t>
      </w:r>
      <w:r>
        <w:rPr/>
        <w:t>authorized</w:t>
      </w:r>
      <w:r>
        <w:rPr>
          <w:spacing w:val="-3"/>
        </w:rPr>
        <w:t> </w:t>
      </w:r>
      <w:r>
        <w:rPr/>
        <w:t>and</w:t>
      </w:r>
      <w:r>
        <w:rPr>
          <w:spacing w:val="-4"/>
        </w:rPr>
        <w:t> </w:t>
      </w:r>
      <w:r>
        <w:rPr/>
        <w:t>trained</w:t>
      </w:r>
      <w:r>
        <w:rPr>
          <w:spacing w:val="-4"/>
        </w:rPr>
        <w:t> </w:t>
      </w:r>
      <w:r>
        <w:rPr>
          <w:i/>
        </w:rPr>
        <w:t>school</w:t>
      </w:r>
      <w:r>
        <w:rPr>
          <w:i/>
          <w:spacing w:val="-3"/>
        </w:rPr>
        <w:t> </w:t>
      </w:r>
      <w:r>
        <w:rPr>
          <w:i/>
        </w:rPr>
        <w:t>personnel</w:t>
      </w:r>
      <w:r>
        <w:rPr>
          <w:i/>
          <w:spacing w:val="-3"/>
        </w:rPr>
        <w:t> </w:t>
      </w:r>
      <w:r>
        <w:rPr/>
        <w:t>at</w:t>
      </w:r>
      <w:r>
        <w:rPr>
          <w:spacing w:val="-1"/>
        </w:rPr>
        <w:t> </w:t>
      </w:r>
      <w:r>
        <w:rPr/>
        <w:t>each</w:t>
      </w:r>
      <w:r>
        <w:rPr>
          <w:spacing w:val="-3"/>
        </w:rPr>
        <w:t> </w:t>
      </w:r>
      <w:r>
        <w:rPr/>
        <w:t>campus</w:t>
      </w:r>
      <w:r>
        <w:rPr>
          <w:spacing w:val="-4"/>
        </w:rPr>
        <w:t> </w:t>
      </w:r>
      <w:r>
        <w:rPr/>
        <w:t>to</w:t>
      </w:r>
      <w:r>
        <w:rPr>
          <w:spacing w:val="-3"/>
        </w:rPr>
        <w:t> </w:t>
      </w:r>
      <w:r>
        <w:rPr/>
        <w:t>administer</w:t>
      </w:r>
      <w:r>
        <w:rPr>
          <w:spacing w:val="-1"/>
        </w:rPr>
        <w:t> </w:t>
      </w:r>
      <w:r>
        <w:rPr/>
        <w:t>an</w:t>
      </w:r>
      <w:r>
        <w:rPr>
          <w:spacing w:val="-4"/>
        </w:rPr>
        <w:t> </w:t>
      </w:r>
      <w:r>
        <w:rPr/>
        <w:t>opioid antagonist, such as Narcan or Naloxone, to an individual who is reasonably believed to be experiencing an opioid-related drug overdose.</w:t>
      </w:r>
    </w:p>
    <w:p>
      <w:pPr>
        <w:pStyle w:val="BodyText"/>
        <w:spacing w:before="159"/>
        <w:ind w:right="860"/>
      </w:pPr>
      <w:r>
        <w:rPr/>
        <w:t>One</w:t>
      </w:r>
      <w:r>
        <w:rPr>
          <w:spacing w:val="-2"/>
        </w:rPr>
        <w:t> </w:t>
      </w:r>
      <w:r>
        <w:rPr/>
        <w:t>or</w:t>
      </w:r>
      <w:r>
        <w:rPr>
          <w:spacing w:val="-3"/>
        </w:rPr>
        <w:t> </w:t>
      </w:r>
      <w:r>
        <w:rPr/>
        <w:t>more</w:t>
      </w:r>
      <w:r>
        <w:rPr>
          <w:spacing w:val="-4"/>
        </w:rPr>
        <w:t> </w:t>
      </w:r>
      <w:r>
        <w:rPr/>
        <w:t>authorized</w:t>
      </w:r>
      <w:r>
        <w:rPr>
          <w:spacing w:val="-2"/>
        </w:rPr>
        <w:t> </w:t>
      </w:r>
      <w:r>
        <w:rPr/>
        <w:t>and</w:t>
      </w:r>
      <w:r>
        <w:rPr>
          <w:spacing w:val="-2"/>
        </w:rPr>
        <w:t> </w:t>
      </w:r>
      <w:r>
        <w:rPr/>
        <w:t>trained</w:t>
      </w:r>
      <w:r>
        <w:rPr>
          <w:spacing w:val="-2"/>
        </w:rPr>
        <w:t> </w:t>
      </w:r>
      <w:r>
        <w:rPr/>
        <w:t>individuals will</w:t>
      </w:r>
      <w:r>
        <w:rPr>
          <w:spacing w:val="-2"/>
        </w:rPr>
        <w:t> </w:t>
      </w:r>
      <w:r>
        <w:rPr/>
        <w:t>be</w:t>
      </w:r>
      <w:r>
        <w:rPr>
          <w:spacing w:val="-2"/>
        </w:rPr>
        <w:t> </w:t>
      </w:r>
      <w:r>
        <w:rPr/>
        <w:t>present</w:t>
      </w:r>
      <w:r>
        <w:rPr>
          <w:spacing w:val="-2"/>
        </w:rPr>
        <w:t> </w:t>
      </w:r>
      <w:r>
        <w:rPr/>
        <w:t>on</w:t>
      </w:r>
      <w:r>
        <w:rPr>
          <w:spacing w:val="-2"/>
        </w:rPr>
        <w:t> </w:t>
      </w:r>
      <w:r>
        <w:rPr/>
        <w:t>each</w:t>
      </w:r>
      <w:r>
        <w:rPr>
          <w:spacing w:val="-2"/>
        </w:rPr>
        <w:t> </w:t>
      </w:r>
      <w:r>
        <w:rPr/>
        <w:t>campus</w:t>
      </w:r>
      <w:r>
        <w:rPr>
          <w:spacing w:val="-4"/>
        </w:rPr>
        <w:t> </w:t>
      </w:r>
      <w:r>
        <w:rPr/>
        <w:t>subject</w:t>
      </w:r>
      <w:r>
        <w:rPr>
          <w:spacing w:val="-3"/>
        </w:rPr>
        <w:t> </w:t>
      </w:r>
      <w:r>
        <w:rPr/>
        <w:t>to</w:t>
      </w:r>
      <w:r>
        <w:rPr>
          <w:spacing w:val="-4"/>
        </w:rPr>
        <w:t> </w:t>
      </w:r>
      <w:r>
        <w:rPr/>
        <w:t>this policy during regular school hours.</w:t>
      </w:r>
    </w:p>
    <w:p>
      <w:pPr>
        <w:pStyle w:val="Heading7"/>
        <w:spacing w:before="160"/>
      </w:pPr>
      <w:bookmarkStart w:name="Steroids (Secondary Grade Levels Only)" w:id="282"/>
      <w:bookmarkEnd w:id="282"/>
      <w:r>
        <w:rPr>
          <w:b w:val="0"/>
        </w:rPr>
      </w:r>
      <w:r>
        <w:rPr/>
        <w:t>Steroids</w:t>
      </w:r>
      <w:r>
        <w:rPr>
          <w:spacing w:val="-10"/>
        </w:rPr>
        <w:t> </w:t>
      </w:r>
      <w:r>
        <w:rPr/>
        <w:t>(Secondary</w:t>
      </w:r>
      <w:r>
        <w:rPr>
          <w:spacing w:val="-9"/>
        </w:rPr>
        <w:t> </w:t>
      </w:r>
      <w:r>
        <w:rPr/>
        <w:t>Grade</w:t>
      </w:r>
      <w:r>
        <w:rPr>
          <w:spacing w:val="-9"/>
        </w:rPr>
        <w:t> </w:t>
      </w:r>
      <w:r>
        <w:rPr/>
        <w:t>Levels</w:t>
      </w:r>
      <w:r>
        <w:rPr>
          <w:spacing w:val="-7"/>
        </w:rPr>
        <w:t> </w:t>
      </w:r>
      <w:r>
        <w:rPr>
          <w:spacing w:val="-4"/>
        </w:rPr>
        <w:t>Only)</w:t>
      </w:r>
    </w:p>
    <w:p>
      <w:pPr>
        <w:pStyle w:val="BodyText"/>
        <w:ind w:right="974"/>
      </w:pPr>
      <w:r>
        <w:rPr/>
        <w:t>State</w:t>
      </w:r>
      <w:r>
        <w:rPr>
          <w:spacing w:val="-4"/>
        </w:rPr>
        <w:t> </w:t>
      </w:r>
      <w:r>
        <w:rPr/>
        <w:t>law</w:t>
      </w:r>
      <w:r>
        <w:rPr>
          <w:spacing w:val="-7"/>
        </w:rPr>
        <w:t> </w:t>
      </w:r>
      <w:r>
        <w:rPr/>
        <w:t>prohibits</w:t>
      </w:r>
      <w:r>
        <w:rPr>
          <w:spacing w:val="-6"/>
        </w:rPr>
        <w:t> </w:t>
      </w:r>
      <w:r>
        <w:rPr/>
        <w:t>students</w:t>
      </w:r>
      <w:r>
        <w:rPr>
          <w:spacing w:val="-6"/>
        </w:rPr>
        <w:t> </w:t>
      </w:r>
      <w:r>
        <w:rPr/>
        <w:t>from</w:t>
      </w:r>
      <w:r>
        <w:rPr>
          <w:spacing w:val="-2"/>
        </w:rPr>
        <w:t> </w:t>
      </w:r>
      <w:r>
        <w:rPr/>
        <w:t>possessing,</w:t>
      </w:r>
      <w:r>
        <w:rPr>
          <w:spacing w:val="-4"/>
        </w:rPr>
        <w:t> </w:t>
      </w:r>
      <w:r>
        <w:rPr/>
        <w:t>dispensing,</w:t>
      </w:r>
      <w:r>
        <w:rPr>
          <w:spacing w:val="-4"/>
        </w:rPr>
        <w:t> </w:t>
      </w:r>
      <w:r>
        <w:rPr/>
        <w:t>delivering,</w:t>
      </w:r>
      <w:r>
        <w:rPr>
          <w:spacing w:val="-4"/>
        </w:rPr>
        <w:t> </w:t>
      </w:r>
      <w:r>
        <w:rPr/>
        <w:t>or</w:t>
      </w:r>
      <w:r>
        <w:rPr>
          <w:spacing w:val="-5"/>
        </w:rPr>
        <w:t> </w:t>
      </w:r>
      <w:r>
        <w:rPr/>
        <w:t>administering</w:t>
      </w:r>
      <w:r>
        <w:rPr>
          <w:spacing w:val="-1"/>
        </w:rPr>
        <w:t> </w:t>
      </w:r>
      <w:r>
        <w:rPr/>
        <w:t>an anabolic steroid.</w:t>
      </w:r>
      <w:r>
        <w:rPr>
          <w:spacing w:val="-4"/>
        </w:rPr>
        <w:t> </w:t>
      </w:r>
      <w:r>
        <w:rPr/>
        <w:t>Anabolic steroids are for physician-prescribed medical use only.</w:t>
      </w:r>
    </w:p>
    <w:p>
      <w:pPr>
        <w:pStyle w:val="BodyText"/>
        <w:spacing w:before="161"/>
        <w:ind w:right="932"/>
        <w:jc w:val="both"/>
      </w:pPr>
      <w:r>
        <w:rPr/>
        <w:t>Body</w:t>
      </w:r>
      <w:r>
        <w:rPr>
          <w:spacing w:val="-5"/>
        </w:rPr>
        <w:t> </w:t>
      </w:r>
      <w:r>
        <w:rPr/>
        <w:t>building,</w:t>
      </w:r>
      <w:r>
        <w:rPr>
          <w:spacing w:val="-1"/>
        </w:rPr>
        <w:t> </w:t>
      </w:r>
      <w:r>
        <w:rPr/>
        <w:t>muscle</w:t>
      </w:r>
      <w:r>
        <w:rPr>
          <w:spacing w:val="-3"/>
        </w:rPr>
        <w:t> </w:t>
      </w:r>
      <w:r>
        <w:rPr/>
        <w:t>enhancement,</w:t>
      </w:r>
      <w:r>
        <w:rPr>
          <w:spacing w:val="-1"/>
        </w:rPr>
        <w:t> </w:t>
      </w:r>
      <w:r>
        <w:rPr/>
        <w:t>or</w:t>
      </w:r>
      <w:r>
        <w:rPr>
          <w:spacing w:val="-4"/>
        </w:rPr>
        <w:t> </w:t>
      </w:r>
      <w:r>
        <w:rPr/>
        <w:t>the</w:t>
      </w:r>
      <w:r>
        <w:rPr>
          <w:spacing w:val="-5"/>
        </w:rPr>
        <w:t> </w:t>
      </w:r>
      <w:r>
        <w:rPr/>
        <w:t>increase</w:t>
      </w:r>
      <w:r>
        <w:rPr>
          <w:spacing w:val="-3"/>
        </w:rPr>
        <w:t> </w:t>
      </w:r>
      <w:r>
        <w:rPr/>
        <w:t>of</w:t>
      </w:r>
      <w:r>
        <w:rPr>
          <w:spacing w:val="-1"/>
        </w:rPr>
        <w:t> </w:t>
      </w:r>
      <w:r>
        <w:rPr/>
        <w:t>muscle</w:t>
      </w:r>
      <w:r>
        <w:rPr>
          <w:spacing w:val="-3"/>
        </w:rPr>
        <w:t> </w:t>
      </w:r>
      <w:r>
        <w:rPr/>
        <w:t>bulk or</w:t>
      </w:r>
      <w:r>
        <w:rPr>
          <w:spacing w:val="-1"/>
        </w:rPr>
        <w:t> </w:t>
      </w:r>
      <w:r>
        <w:rPr/>
        <w:t>strength</w:t>
      </w:r>
      <w:r>
        <w:rPr>
          <w:spacing w:val="-5"/>
        </w:rPr>
        <w:t> </w:t>
      </w:r>
      <w:r>
        <w:rPr/>
        <w:t>through</w:t>
      </w:r>
      <w:r>
        <w:rPr>
          <w:spacing w:val="-5"/>
        </w:rPr>
        <w:t> </w:t>
      </w:r>
      <w:r>
        <w:rPr/>
        <w:t>the</w:t>
      </w:r>
      <w:r>
        <w:rPr>
          <w:spacing w:val="-5"/>
        </w:rPr>
        <w:t> </w:t>
      </w:r>
      <w:r>
        <w:rPr/>
        <w:t>use of an</w:t>
      </w:r>
      <w:r>
        <w:rPr>
          <w:spacing w:val="-4"/>
        </w:rPr>
        <w:t> </w:t>
      </w:r>
      <w:r>
        <w:rPr/>
        <w:t>anabolic</w:t>
      </w:r>
      <w:r>
        <w:rPr>
          <w:spacing w:val="-1"/>
        </w:rPr>
        <w:t> </w:t>
      </w:r>
      <w:r>
        <w:rPr/>
        <w:t>steroid</w:t>
      </w:r>
      <w:r>
        <w:rPr>
          <w:spacing w:val="-2"/>
        </w:rPr>
        <w:t> </w:t>
      </w:r>
      <w:r>
        <w:rPr/>
        <w:t>or</w:t>
      </w:r>
      <w:r>
        <w:rPr>
          <w:spacing w:val="-3"/>
        </w:rPr>
        <w:t> </w:t>
      </w:r>
      <w:r>
        <w:rPr/>
        <w:t>human</w:t>
      </w:r>
      <w:r>
        <w:rPr>
          <w:spacing w:val="-4"/>
        </w:rPr>
        <w:t> </w:t>
      </w:r>
      <w:r>
        <w:rPr/>
        <w:t>growth</w:t>
      </w:r>
      <w:r>
        <w:rPr>
          <w:spacing w:val="-2"/>
        </w:rPr>
        <w:t> </w:t>
      </w:r>
      <w:r>
        <w:rPr/>
        <w:t>hormone</w:t>
      </w:r>
      <w:r>
        <w:rPr>
          <w:spacing w:val="-4"/>
        </w:rPr>
        <w:t> </w:t>
      </w:r>
      <w:r>
        <w:rPr/>
        <w:t>by</w:t>
      </w:r>
      <w:r>
        <w:rPr>
          <w:spacing w:val="-4"/>
        </w:rPr>
        <w:t> </w:t>
      </w:r>
      <w:r>
        <w:rPr/>
        <w:t>a</w:t>
      </w:r>
      <w:r>
        <w:rPr>
          <w:spacing w:val="-2"/>
        </w:rPr>
        <w:t> </w:t>
      </w:r>
      <w:r>
        <w:rPr/>
        <w:t>healthy</w:t>
      </w:r>
      <w:r>
        <w:rPr>
          <w:spacing w:val="-4"/>
        </w:rPr>
        <w:t> </w:t>
      </w:r>
      <w:r>
        <w:rPr/>
        <w:t>student</w:t>
      </w:r>
      <w:r>
        <w:rPr>
          <w:spacing w:val="-2"/>
        </w:rPr>
        <w:t> </w:t>
      </w:r>
      <w:r>
        <w:rPr/>
        <w:t>is</w:t>
      </w:r>
      <w:r>
        <w:rPr>
          <w:spacing w:val="-1"/>
        </w:rPr>
        <w:t> </w:t>
      </w:r>
      <w:r>
        <w:rPr/>
        <w:t>not a</w:t>
      </w:r>
      <w:r>
        <w:rPr>
          <w:spacing w:val="-4"/>
        </w:rPr>
        <w:t> </w:t>
      </w:r>
      <w:r>
        <w:rPr/>
        <w:t>valid</w:t>
      </w:r>
      <w:r>
        <w:rPr>
          <w:spacing w:val="-2"/>
        </w:rPr>
        <w:t> </w:t>
      </w:r>
      <w:r>
        <w:rPr/>
        <w:t>medical</w:t>
      </w:r>
      <w:r>
        <w:rPr>
          <w:spacing w:val="-2"/>
        </w:rPr>
        <w:t> </w:t>
      </w:r>
      <w:r>
        <w:rPr/>
        <w:t>use and is a criminal offense.</w:t>
      </w:r>
    </w:p>
    <w:p>
      <w:pPr>
        <w:pStyle w:val="Heading7"/>
        <w:spacing w:before="160"/>
      </w:pPr>
      <w:bookmarkStart w:name="Mental Health Support (All Grade Levels)" w:id="283"/>
      <w:bookmarkEnd w:id="283"/>
      <w:r>
        <w:rPr>
          <w:b w:val="0"/>
        </w:rPr>
      </w:r>
      <w:bookmarkStart w:name="_bookmark49" w:id="284"/>
      <w:bookmarkEnd w:id="284"/>
      <w:r>
        <w:rPr>
          <w:b w:val="0"/>
        </w:rPr>
      </w:r>
      <w:r>
        <w:rPr/>
        <w:t>Mental</w:t>
      </w:r>
      <w:r>
        <w:rPr>
          <w:spacing w:val="-5"/>
        </w:rPr>
        <w:t> </w:t>
      </w:r>
      <w:r>
        <w:rPr/>
        <w:t>Health</w:t>
      </w:r>
      <w:r>
        <w:rPr>
          <w:spacing w:val="-7"/>
        </w:rPr>
        <w:t> </w:t>
      </w:r>
      <w:r>
        <w:rPr/>
        <w:t>Support</w:t>
      </w:r>
      <w:r>
        <w:rPr>
          <w:spacing w:val="-6"/>
        </w:rPr>
        <w:t> </w:t>
      </w:r>
      <w:r>
        <w:rPr/>
        <w:t>(All</w:t>
      </w:r>
      <w:r>
        <w:rPr>
          <w:spacing w:val="-7"/>
        </w:rPr>
        <w:t> </w:t>
      </w:r>
      <w:r>
        <w:rPr/>
        <w:t>Grade</w:t>
      </w:r>
      <w:r>
        <w:rPr>
          <w:spacing w:val="-6"/>
        </w:rPr>
        <w:t> </w:t>
      </w:r>
      <w:r>
        <w:rPr>
          <w:spacing w:val="-2"/>
        </w:rPr>
        <w:t>Levels)</w:t>
      </w:r>
    </w:p>
    <w:p>
      <w:pPr>
        <w:pStyle w:val="BodyText"/>
        <w:spacing w:before="121"/>
        <w:ind w:right="974" w:hanging="1"/>
      </w:pPr>
      <w:r>
        <w:rPr/>
        <w:t>The</w:t>
      </w:r>
      <w:r>
        <w:rPr>
          <w:spacing w:val="-5"/>
        </w:rPr>
        <w:t> </w:t>
      </w:r>
      <w:r>
        <w:rPr/>
        <w:t>district</w:t>
      </w:r>
      <w:r>
        <w:rPr>
          <w:spacing w:val="-2"/>
        </w:rPr>
        <w:t> </w:t>
      </w:r>
      <w:r>
        <w:rPr/>
        <w:t>has</w:t>
      </w:r>
      <w:r>
        <w:rPr>
          <w:spacing w:val="-5"/>
        </w:rPr>
        <w:t> </w:t>
      </w:r>
      <w:r>
        <w:rPr/>
        <w:t>implemented</w:t>
      </w:r>
      <w:r>
        <w:rPr>
          <w:spacing w:val="-3"/>
        </w:rPr>
        <w:t> </w:t>
      </w:r>
      <w:r>
        <w:rPr/>
        <w:t>programs</w:t>
      </w:r>
      <w:r>
        <w:rPr>
          <w:spacing w:val="-4"/>
        </w:rPr>
        <w:t> </w:t>
      </w:r>
      <w:r>
        <w:rPr/>
        <w:t>to</w:t>
      </w:r>
      <w:r>
        <w:rPr>
          <w:spacing w:val="-5"/>
        </w:rPr>
        <w:t> </w:t>
      </w:r>
      <w:r>
        <w:rPr/>
        <w:t>address</w:t>
      </w:r>
      <w:r>
        <w:rPr>
          <w:spacing w:val="-3"/>
        </w:rPr>
        <w:t> </w:t>
      </w:r>
      <w:r>
        <w:rPr/>
        <w:t>the</w:t>
      </w:r>
      <w:r>
        <w:rPr>
          <w:spacing w:val="-7"/>
        </w:rPr>
        <w:t> </w:t>
      </w:r>
      <w:r>
        <w:rPr/>
        <w:t>following</w:t>
      </w:r>
      <w:r>
        <w:rPr>
          <w:spacing w:val="-1"/>
        </w:rPr>
        <w:t> </w:t>
      </w:r>
      <w:r>
        <w:rPr/>
        <w:t>mental</w:t>
      </w:r>
      <w:r>
        <w:rPr>
          <w:spacing w:val="-3"/>
        </w:rPr>
        <w:t> </w:t>
      </w:r>
      <w:r>
        <w:rPr/>
        <w:t>health,</w:t>
      </w:r>
      <w:r>
        <w:rPr>
          <w:spacing w:val="-2"/>
        </w:rPr>
        <w:t> </w:t>
      </w:r>
      <w:r>
        <w:rPr/>
        <w:t>behavioral health, and substance abuse concerns:</w:t>
      </w:r>
    </w:p>
    <w:p>
      <w:pPr>
        <w:pStyle w:val="ListParagraph"/>
        <w:numPr>
          <w:ilvl w:val="0"/>
          <w:numId w:val="19"/>
        </w:numPr>
        <w:tabs>
          <w:tab w:pos="840" w:val="left" w:leader="none"/>
        </w:tabs>
        <w:spacing w:line="240" w:lineRule="auto" w:before="158" w:after="0"/>
        <w:ind w:left="840" w:right="0" w:hanging="360"/>
        <w:jc w:val="left"/>
        <w:rPr>
          <w:sz w:val="22"/>
        </w:rPr>
      </w:pPr>
      <w:r>
        <w:rPr>
          <w:sz w:val="22"/>
        </w:rPr>
        <w:t>Mental</w:t>
      </w:r>
      <w:r>
        <w:rPr>
          <w:spacing w:val="-5"/>
          <w:sz w:val="22"/>
        </w:rPr>
        <w:t> </w:t>
      </w:r>
      <w:r>
        <w:rPr>
          <w:sz w:val="22"/>
        </w:rPr>
        <w:t>health</w:t>
      </w:r>
      <w:r>
        <w:rPr>
          <w:spacing w:val="-5"/>
          <w:sz w:val="22"/>
        </w:rPr>
        <w:t> </w:t>
      </w:r>
      <w:r>
        <w:rPr>
          <w:sz w:val="22"/>
        </w:rPr>
        <w:t>promotion</w:t>
      </w:r>
      <w:r>
        <w:rPr>
          <w:spacing w:val="-6"/>
          <w:sz w:val="22"/>
        </w:rPr>
        <w:t> </w:t>
      </w:r>
      <w:r>
        <w:rPr>
          <w:sz w:val="22"/>
        </w:rPr>
        <w:t>and</w:t>
      </w:r>
      <w:r>
        <w:rPr>
          <w:spacing w:val="-5"/>
          <w:sz w:val="22"/>
        </w:rPr>
        <w:t> </w:t>
      </w:r>
      <w:r>
        <w:rPr>
          <w:sz w:val="22"/>
        </w:rPr>
        <w:t>early</w:t>
      </w:r>
      <w:r>
        <w:rPr>
          <w:spacing w:val="-6"/>
          <w:sz w:val="22"/>
        </w:rPr>
        <w:t> </w:t>
      </w:r>
      <w:r>
        <w:rPr>
          <w:spacing w:val="-2"/>
          <w:sz w:val="22"/>
        </w:rPr>
        <w:t>intervention</w:t>
      </w:r>
    </w:p>
    <w:p>
      <w:pPr>
        <w:pStyle w:val="ListParagraph"/>
        <w:numPr>
          <w:ilvl w:val="0"/>
          <w:numId w:val="19"/>
        </w:numPr>
        <w:tabs>
          <w:tab w:pos="840" w:val="left" w:leader="none"/>
        </w:tabs>
        <w:spacing w:line="237" w:lineRule="auto" w:before="121" w:after="0"/>
        <w:ind w:left="840" w:right="1576" w:hanging="361"/>
        <w:jc w:val="left"/>
        <w:rPr>
          <w:sz w:val="22"/>
        </w:rPr>
      </w:pPr>
      <w:r>
        <w:rPr>
          <w:sz w:val="22"/>
        </w:rPr>
        <w:t>Building</w:t>
      </w:r>
      <w:r>
        <w:rPr>
          <w:spacing w:val="-1"/>
          <w:sz w:val="22"/>
        </w:rPr>
        <w:t> </w:t>
      </w:r>
      <w:r>
        <w:rPr>
          <w:sz w:val="22"/>
        </w:rPr>
        <w:t>skills</w:t>
      </w:r>
      <w:r>
        <w:rPr>
          <w:spacing w:val="-3"/>
          <w:sz w:val="22"/>
        </w:rPr>
        <w:t> </w:t>
      </w:r>
      <w:r>
        <w:rPr>
          <w:sz w:val="22"/>
        </w:rPr>
        <w:t>to</w:t>
      </w:r>
      <w:r>
        <w:rPr>
          <w:spacing w:val="-6"/>
          <w:sz w:val="22"/>
        </w:rPr>
        <w:t> </w:t>
      </w:r>
      <w:r>
        <w:rPr>
          <w:sz w:val="22"/>
        </w:rPr>
        <w:t>manage</w:t>
      </w:r>
      <w:r>
        <w:rPr>
          <w:spacing w:val="-6"/>
          <w:sz w:val="22"/>
        </w:rPr>
        <w:t> </w:t>
      </w:r>
      <w:r>
        <w:rPr>
          <w:sz w:val="22"/>
        </w:rPr>
        <w:t>emotions,</w:t>
      </w:r>
      <w:r>
        <w:rPr>
          <w:spacing w:val="-4"/>
          <w:sz w:val="22"/>
        </w:rPr>
        <w:t> </w:t>
      </w:r>
      <w:r>
        <w:rPr>
          <w:sz w:val="22"/>
        </w:rPr>
        <w:t>establish</w:t>
      </w:r>
      <w:r>
        <w:rPr>
          <w:spacing w:val="-4"/>
          <w:sz w:val="22"/>
        </w:rPr>
        <w:t> </w:t>
      </w:r>
      <w:r>
        <w:rPr>
          <w:sz w:val="22"/>
        </w:rPr>
        <w:t>and</w:t>
      </w:r>
      <w:r>
        <w:rPr>
          <w:spacing w:val="-8"/>
          <w:sz w:val="22"/>
        </w:rPr>
        <w:t> </w:t>
      </w:r>
      <w:r>
        <w:rPr>
          <w:sz w:val="22"/>
        </w:rPr>
        <w:t>maintain</w:t>
      </w:r>
      <w:r>
        <w:rPr>
          <w:spacing w:val="-4"/>
          <w:sz w:val="22"/>
        </w:rPr>
        <w:t> </w:t>
      </w:r>
      <w:r>
        <w:rPr>
          <w:sz w:val="22"/>
        </w:rPr>
        <w:t>positive</w:t>
      </w:r>
      <w:r>
        <w:rPr>
          <w:spacing w:val="-4"/>
          <w:sz w:val="22"/>
        </w:rPr>
        <w:t> </w:t>
      </w:r>
      <w:r>
        <w:rPr>
          <w:sz w:val="22"/>
        </w:rPr>
        <w:t>relationships,</w:t>
      </w:r>
      <w:r>
        <w:rPr>
          <w:spacing w:val="-2"/>
          <w:sz w:val="22"/>
        </w:rPr>
        <w:t> </w:t>
      </w:r>
      <w:r>
        <w:rPr>
          <w:sz w:val="22"/>
        </w:rPr>
        <w:t>and engage in responsible decision-making</w:t>
      </w:r>
    </w:p>
    <w:p>
      <w:pPr>
        <w:pStyle w:val="ListParagraph"/>
        <w:numPr>
          <w:ilvl w:val="0"/>
          <w:numId w:val="19"/>
        </w:numPr>
        <w:tabs>
          <w:tab w:pos="840" w:val="left" w:leader="none"/>
        </w:tabs>
        <w:spacing w:line="240" w:lineRule="auto" w:before="122" w:after="0"/>
        <w:ind w:left="840" w:right="0" w:hanging="360"/>
        <w:jc w:val="left"/>
        <w:rPr>
          <w:sz w:val="22"/>
        </w:rPr>
      </w:pPr>
      <w:r>
        <w:rPr>
          <w:sz w:val="22"/>
        </w:rPr>
        <w:t>Substance</w:t>
      </w:r>
      <w:r>
        <w:rPr>
          <w:spacing w:val="-6"/>
          <w:sz w:val="22"/>
        </w:rPr>
        <w:t> </w:t>
      </w:r>
      <w:r>
        <w:rPr>
          <w:sz w:val="22"/>
        </w:rPr>
        <w:t>abuse</w:t>
      </w:r>
      <w:r>
        <w:rPr>
          <w:spacing w:val="-5"/>
          <w:sz w:val="22"/>
        </w:rPr>
        <w:t> </w:t>
      </w:r>
      <w:r>
        <w:rPr>
          <w:sz w:val="22"/>
        </w:rPr>
        <w:t>prevention</w:t>
      </w:r>
      <w:r>
        <w:rPr>
          <w:spacing w:val="-6"/>
          <w:sz w:val="22"/>
        </w:rPr>
        <w:t> </w:t>
      </w:r>
      <w:r>
        <w:rPr>
          <w:sz w:val="22"/>
        </w:rPr>
        <w:t>and</w:t>
      </w:r>
      <w:r>
        <w:rPr>
          <w:spacing w:val="-5"/>
          <w:sz w:val="22"/>
        </w:rPr>
        <w:t> </w:t>
      </w:r>
      <w:r>
        <w:rPr>
          <w:spacing w:val="-2"/>
          <w:sz w:val="22"/>
        </w:rPr>
        <w:t>intervention</w:t>
      </w:r>
    </w:p>
    <w:p>
      <w:pPr>
        <w:pStyle w:val="ListParagraph"/>
        <w:numPr>
          <w:ilvl w:val="0"/>
          <w:numId w:val="19"/>
        </w:numPr>
        <w:tabs>
          <w:tab w:pos="841" w:val="left" w:leader="none"/>
        </w:tabs>
        <w:spacing w:line="240" w:lineRule="auto" w:before="117" w:after="0"/>
        <w:ind w:left="841" w:right="1881" w:hanging="361"/>
        <w:jc w:val="left"/>
        <w:rPr>
          <w:sz w:val="22"/>
        </w:rPr>
      </w:pPr>
      <w:r>
        <w:rPr>
          <w:sz w:val="22"/>
        </w:rPr>
        <w:t>Suicide</w:t>
      </w:r>
      <w:r>
        <w:rPr>
          <w:spacing w:val="-4"/>
          <w:sz w:val="22"/>
        </w:rPr>
        <w:t> </w:t>
      </w:r>
      <w:r>
        <w:rPr>
          <w:sz w:val="22"/>
        </w:rPr>
        <w:t>prevention,</w:t>
      </w:r>
      <w:r>
        <w:rPr>
          <w:spacing w:val="-2"/>
          <w:sz w:val="22"/>
        </w:rPr>
        <w:t> </w:t>
      </w:r>
      <w:r>
        <w:rPr>
          <w:sz w:val="22"/>
        </w:rPr>
        <w:t>intervention,</w:t>
      </w:r>
      <w:r>
        <w:rPr>
          <w:spacing w:val="-2"/>
          <w:sz w:val="22"/>
        </w:rPr>
        <w:t> </w:t>
      </w:r>
      <w:r>
        <w:rPr>
          <w:sz w:val="22"/>
        </w:rPr>
        <w:t>and</w:t>
      </w:r>
      <w:r>
        <w:rPr>
          <w:spacing w:val="-4"/>
          <w:sz w:val="22"/>
        </w:rPr>
        <w:t> </w:t>
      </w:r>
      <w:r>
        <w:rPr>
          <w:sz w:val="22"/>
        </w:rPr>
        <w:t>postvention</w:t>
      </w:r>
      <w:r>
        <w:rPr>
          <w:spacing w:val="-6"/>
          <w:sz w:val="22"/>
        </w:rPr>
        <w:t> </w:t>
      </w:r>
      <w:r>
        <w:rPr>
          <w:sz w:val="22"/>
        </w:rPr>
        <w:t>(interventions</w:t>
      </w:r>
      <w:r>
        <w:rPr>
          <w:spacing w:val="-3"/>
          <w:sz w:val="22"/>
        </w:rPr>
        <w:t> </w:t>
      </w:r>
      <w:r>
        <w:rPr>
          <w:sz w:val="22"/>
        </w:rPr>
        <w:t>after</w:t>
      </w:r>
      <w:r>
        <w:rPr>
          <w:spacing w:val="-2"/>
          <w:sz w:val="22"/>
        </w:rPr>
        <w:t> </w:t>
      </w:r>
      <w:r>
        <w:rPr>
          <w:sz w:val="22"/>
        </w:rPr>
        <w:t>a</w:t>
      </w:r>
      <w:r>
        <w:rPr>
          <w:spacing w:val="-6"/>
          <w:sz w:val="22"/>
        </w:rPr>
        <w:t> </w:t>
      </w:r>
      <w:r>
        <w:rPr>
          <w:sz w:val="22"/>
        </w:rPr>
        <w:t>suicide</w:t>
      </w:r>
      <w:r>
        <w:rPr>
          <w:spacing w:val="-4"/>
          <w:sz w:val="22"/>
        </w:rPr>
        <w:t> </w:t>
      </w:r>
      <w:r>
        <w:rPr>
          <w:sz w:val="22"/>
        </w:rPr>
        <w:t>in</w:t>
      </w:r>
      <w:r>
        <w:rPr>
          <w:spacing w:val="-4"/>
          <w:sz w:val="22"/>
        </w:rPr>
        <w:t> </w:t>
      </w:r>
      <w:r>
        <w:rPr>
          <w:sz w:val="22"/>
        </w:rPr>
        <w:t>a </w:t>
      </w:r>
      <w:r>
        <w:rPr>
          <w:spacing w:val="-2"/>
          <w:sz w:val="22"/>
        </w:rPr>
        <w:t>community)</w:t>
      </w:r>
    </w:p>
    <w:p>
      <w:pPr>
        <w:pStyle w:val="ListParagraph"/>
        <w:numPr>
          <w:ilvl w:val="0"/>
          <w:numId w:val="19"/>
        </w:numPr>
        <w:tabs>
          <w:tab w:pos="841" w:val="left" w:leader="none"/>
        </w:tabs>
        <w:spacing w:line="240" w:lineRule="auto" w:before="118" w:after="0"/>
        <w:ind w:left="841" w:right="0" w:hanging="360"/>
        <w:jc w:val="left"/>
        <w:rPr>
          <w:sz w:val="22"/>
        </w:rPr>
      </w:pPr>
      <w:r>
        <w:rPr>
          <w:sz w:val="22"/>
        </w:rPr>
        <w:t>Grief,</w:t>
      </w:r>
      <w:r>
        <w:rPr>
          <w:spacing w:val="-7"/>
          <w:sz w:val="22"/>
        </w:rPr>
        <w:t> </w:t>
      </w:r>
      <w:r>
        <w:rPr>
          <w:sz w:val="22"/>
        </w:rPr>
        <w:t>trauma,</w:t>
      </w:r>
      <w:r>
        <w:rPr>
          <w:spacing w:val="-4"/>
          <w:sz w:val="22"/>
        </w:rPr>
        <w:t> </w:t>
      </w:r>
      <w:r>
        <w:rPr>
          <w:sz w:val="22"/>
        </w:rPr>
        <w:t>and</w:t>
      </w:r>
      <w:r>
        <w:rPr>
          <w:spacing w:val="-8"/>
          <w:sz w:val="22"/>
        </w:rPr>
        <w:t> </w:t>
      </w:r>
      <w:r>
        <w:rPr>
          <w:sz w:val="22"/>
        </w:rPr>
        <w:t>trauma-informed</w:t>
      </w:r>
      <w:r>
        <w:rPr>
          <w:spacing w:val="-7"/>
          <w:sz w:val="22"/>
        </w:rPr>
        <w:t> </w:t>
      </w:r>
      <w:r>
        <w:rPr>
          <w:spacing w:val="-4"/>
          <w:sz w:val="22"/>
        </w:rPr>
        <w:t>care</w:t>
      </w:r>
    </w:p>
    <w:p>
      <w:pPr>
        <w:pStyle w:val="ListParagraph"/>
        <w:numPr>
          <w:ilvl w:val="0"/>
          <w:numId w:val="19"/>
        </w:numPr>
        <w:tabs>
          <w:tab w:pos="841" w:val="left" w:leader="none"/>
        </w:tabs>
        <w:spacing w:line="240" w:lineRule="auto" w:before="119" w:after="0"/>
        <w:ind w:left="841" w:right="0" w:hanging="360"/>
        <w:jc w:val="left"/>
        <w:rPr>
          <w:sz w:val="22"/>
        </w:rPr>
      </w:pPr>
      <w:r>
        <w:rPr>
          <w:sz w:val="22"/>
        </w:rPr>
        <w:t>Positive</w:t>
      </w:r>
      <w:r>
        <w:rPr>
          <w:spacing w:val="-7"/>
          <w:sz w:val="22"/>
        </w:rPr>
        <w:t> </w:t>
      </w:r>
      <w:r>
        <w:rPr>
          <w:sz w:val="22"/>
        </w:rPr>
        <w:t>behavior</w:t>
      </w:r>
      <w:r>
        <w:rPr>
          <w:spacing w:val="-6"/>
          <w:sz w:val="22"/>
        </w:rPr>
        <w:t> </w:t>
      </w:r>
      <w:r>
        <w:rPr>
          <w:sz w:val="22"/>
        </w:rPr>
        <w:t>interventions</w:t>
      </w:r>
      <w:r>
        <w:rPr>
          <w:spacing w:val="-6"/>
          <w:sz w:val="22"/>
        </w:rPr>
        <w:t> </w:t>
      </w:r>
      <w:r>
        <w:rPr>
          <w:sz w:val="22"/>
        </w:rPr>
        <w:t>and</w:t>
      </w:r>
      <w:r>
        <w:rPr>
          <w:spacing w:val="-8"/>
          <w:sz w:val="22"/>
        </w:rPr>
        <w:t> </w:t>
      </w:r>
      <w:r>
        <w:rPr>
          <w:spacing w:val="-2"/>
          <w:sz w:val="22"/>
        </w:rPr>
        <w:t>supports</w:t>
      </w:r>
    </w:p>
    <w:p>
      <w:pPr>
        <w:pStyle w:val="ListParagraph"/>
        <w:numPr>
          <w:ilvl w:val="0"/>
          <w:numId w:val="19"/>
        </w:numPr>
        <w:tabs>
          <w:tab w:pos="841" w:val="left" w:leader="none"/>
        </w:tabs>
        <w:spacing w:line="240" w:lineRule="auto" w:before="119" w:after="0"/>
        <w:ind w:left="841" w:right="0" w:hanging="360"/>
        <w:jc w:val="left"/>
        <w:rPr>
          <w:sz w:val="22"/>
        </w:rPr>
      </w:pPr>
      <w:r>
        <w:rPr>
          <w:sz w:val="22"/>
        </w:rPr>
        <w:t>Positive</w:t>
      </w:r>
      <w:r>
        <w:rPr>
          <w:spacing w:val="-6"/>
          <w:sz w:val="22"/>
        </w:rPr>
        <w:t> </w:t>
      </w:r>
      <w:r>
        <w:rPr>
          <w:sz w:val="22"/>
        </w:rPr>
        <w:t>youth</w:t>
      </w:r>
      <w:r>
        <w:rPr>
          <w:spacing w:val="-6"/>
          <w:sz w:val="22"/>
        </w:rPr>
        <w:t> </w:t>
      </w:r>
      <w:r>
        <w:rPr>
          <w:spacing w:val="-2"/>
          <w:sz w:val="22"/>
        </w:rPr>
        <w:t>development</w:t>
      </w:r>
    </w:p>
    <w:p>
      <w:pPr>
        <w:pStyle w:val="ListParagraph"/>
        <w:numPr>
          <w:ilvl w:val="0"/>
          <w:numId w:val="19"/>
        </w:numPr>
        <w:tabs>
          <w:tab w:pos="841" w:val="left" w:leader="none"/>
        </w:tabs>
        <w:spacing w:line="240" w:lineRule="auto" w:before="117" w:after="0"/>
        <w:ind w:left="841" w:right="0" w:hanging="360"/>
        <w:jc w:val="left"/>
        <w:rPr>
          <w:sz w:val="22"/>
        </w:rPr>
      </w:pPr>
      <w:r>
        <w:rPr>
          <w:sz w:val="22"/>
        </w:rPr>
        <w:t>Safe,</w:t>
      </w:r>
      <w:r>
        <w:rPr>
          <w:spacing w:val="-6"/>
          <w:sz w:val="22"/>
        </w:rPr>
        <w:t> </w:t>
      </w:r>
      <w:r>
        <w:rPr>
          <w:sz w:val="22"/>
        </w:rPr>
        <w:t>supportive,</w:t>
      </w:r>
      <w:r>
        <w:rPr>
          <w:spacing w:val="-4"/>
          <w:sz w:val="22"/>
        </w:rPr>
        <w:t> </w:t>
      </w:r>
      <w:r>
        <w:rPr>
          <w:sz w:val="22"/>
        </w:rPr>
        <w:t>and</w:t>
      </w:r>
      <w:r>
        <w:rPr>
          <w:spacing w:val="-4"/>
          <w:sz w:val="22"/>
        </w:rPr>
        <w:t> </w:t>
      </w:r>
      <w:r>
        <w:rPr>
          <w:sz w:val="22"/>
        </w:rPr>
        <w:t>positive</w:t>
      </w:r>
      <w:r>
        <w:rPr>
          <w:spacing w:val="-6"/>
          <w:sz w:val="22"/>
        </w:rPr>
        <w:t> </w:t>
      </w:r>
      <w:r>
        <w:rPr>
          <w:sz w:val="22"/>
        </w:rPr>
        <w:t>school</w:t>
      </w:r>
      <w:r>
        <w:rPr>
          <w:spacing w:val="-5"/>
          <w:sz w:val="22"/>
        </w:rPr>
        <w:t> </w:t>
      </w:r>
      <w:r>
        <w:rPr>
          <w:spacing w:val="-2"/>
          <w:sz w:val="22"/>
        </w:rPr>
        <w:t>climates</w:t>
      </w:r>
    </w:p>
    <w:p>
      <w:pPr>
        <w:pStyle w:val="BodyText"/>
        <w:spacing w:before="120"/>
        <w:ind w:left="481" w:right="859"/>
        <w:jc w:val="both"/>
      </w:pPr>
      <w:r>
        <w:rPr/>
        <w:t>If</w:t>
      </w:r>
      <w:r>
        <w:rPr>
          <w:spacing w:val="-1"/>
        </w:rPr>
        <w:t> </w:t>
      </w:r>
      <w:r>
        <w:rPr/>
        <w:t>a</w:t>
      </w:r>
      <w:r>
        <w:rPr>
          <w:spacing w:val="-3"/>
        </w:rPr>
        <w:t> </w:t>
      </w:r>
      <w:r>
        <w:rPr/>
        <w:t>student</w:t>
      </w:r>
      <w:r>
        <w:rPr>
          <w:spacing w:val="-3"/>
        </w:rPr>
        <w:t> </w:t>
      </w:r>
      <w:r>
        <w:rPr/>
        <w:t>has</w:t>
      </w:r>
      <w:r>
        <w:rPr>
          <w:spacing w:val="-5"/>
        </w:rPr>
        <w:t> </w:t>
      </w:r>
      <w:r>
        <w:rPr/>
        <w:t>been</w:t>
      </w:r>
      <w:r>
        <w:rPr>
          <w:spacing w:val="-3"/>
        </w:rPr>
        <w:t> </w:t>
      </w:r>
      <w:r>
        <w:rPr/>
        <w:t>hospitalized</w:t>
      </w:r>
      <w:r>
        <w:rPr>
          <w:spacing w:val="-3"/>
        </w:rPr>
        <w:t> </w:t>
      </w:r>
      <w:r>
        <w:rPr/>
        <w:t>or</w:t>
      </w:r>
      <w:r>
        <w:rPr>
          <w:spacing w:val="-1"/>
        </w:rPr>
        <w:t> </w:t>
      </w:r>
      <w:r>
        <w:rPr/>
        <w:t>placed</w:t>
      </w:r>
      <w:r>
        <w:rPr>
          <w:spacing w:val="-3"/>
        </w:rPr>
        <w:t> </w:t>
      </w:r>
      <w:r>
        <w:rPr/>
        <w:t>in</w:t>
      </w:r>
      <w:r>
        <w:rPr>
          <w:spacing w:val="-3"/>
        </w:rPr>
        <w:t> </w:t>
      </w:r>
      <w:r>
        <w:rPr/>
        <w:t>residential</w:t>
      </w:r>
      <w:r>
        <w:rPr>
          <w:spacing w:val="-3"/>
        </w:rPr>
        <w:t> </w:t>
      </w:r>
      <w:r>
        <w:rPr/>
        <w:t>treatment</w:t>
      </w:r>
      <w:r>
        <w:rPr>
          <w:spacing w:val="-4"/>
        </w:rPr>
        <w:t> </w:t>
      </w:r>
      <w:r>
        <w:rPr/>
        <w:t>for</w:t>
      </w:r>
      <w:r>
        <w:rPr>
          <w:spacing w:val="-4"/>
        </w:rPr>
        <w:t> </w:t>
      </w:r>
      <w:r>
        <w:rPr/>
        <w:t>a</w:t>
      </w:r>
      <w:r>
        <w:rPr>
          <w:spacing w:val="-6"/>
        </w:rPr>
        <w:t> </w:t>
      </w:r>
      <w:r>
        <w:rPr/>
        <w:t>mental</w:t>
      </w:r>
      <w:r>
        <w:rPr>
          <w:spacing w:val="-3"/>
        </w:rPr>
        <w:t> </w:t>
      </w:r>
      <w:r>
        <w:rPr/>
        <w:t>health</w:t>
      </w:r>
      <w:r>
        <w:rPr>
          <w:spacing w:val="-3"/>
        </w:rPr>
        <w:t> </w:t>
      </w:r>
      <w:r>
        <w:rPr/>
        <w:t>condition or substance</w:t>
      </w:r>
      <w:r>
        <w:rPr>
          <w:spacing w:val="-3"/>
        </w:rPr>
        <w:t> </w:t>
      </w:r>
      <w:r>
        <w:rPr/>
        <w:t>abuse,</w:t>
      </w:r>
      <w:r>
        <w:rPr>
          <w:spacing w:val="-1"/>
        </w:rPr>
        <w:t> </w:t>
      </w:r>
      <w:r>
        <w:rPr/>
        <w:t>the</w:t>
      </w:r>
      <w:r>
        <w:rPr>
          <w:spacing w:val="-5"/>
        </w:rPr>
        <w:t> </w:t>
      </w:r>
      <w:r>
        <w:rPr/>
        <w:t>district</w:t>
      </w:r>
      <w:r>
        <w:rPr>
          <w:spacing w:val="-1"/>
        </w:rPr>
        <w:t> </w:t>
      </w:r>
      <w:r>
        <w:rPr/>
        <w:t>has procedures</w:t>
      </w:r>
      <w:r>
        <w:rPr>
          <w:spacing w:val="-3"/>
        </w:rPr>
        <w:t> </w:t>
      </w:r>
      <w:r>
        <w:rPr/>
        <w:t>to</w:t>
      </w:r>
      <w:r>
        <w:rPr>
          <w:spacing w:val="-1"/>
        </w:rPr>
        <w:t> </w:t>
      </w:r>
      <w:r>
        <w:rPr/>
        <w:t>support</w:t>
      </w:r>
      <w:r>
        <w:rPr>
          <w:spacing w:val="-2"/>
        </w:rPr>
        <w:t> </w:t>
      </w:r>
      <w:r>
        <w:rPr/>
        <w:t>the</w:t>
      </w:r>
      <w:r>
        <w:rPr>
          <w:spacing w:val="-3"/>
        </w:rPr>
        <w:t> </w:t>
      </w:r>
      <w:r>
        <w:rPr/>
        <w:t>student’s return</w:t>
      </w:r>
      <w:r>
        <w:rPr>
          <w:spacing w:val="-3"/>
        </w:rPr>
        <w:t> </w:t>
      </w:r>
      <w:r>
        <w:rPr/>
        <w:t>to</w:t>
      </w:r>
      <w:r>
        <w:rPr>
          <w:spacing w:val="-3"/>
        </w:rPr>
        <w:t> </w:t>
      </w:r>
      <w:r>
        <w:rPr/>
        <w:t>school.</w:t>
      </w:r>
      <w:r>
        <w:rPr>
          <w:spacing w:val="-1"/>
        </w:rPr>
        <w:t> </w:t>
      </w:r>
      <w:r>
        <w:rPr/>
        <w:t>Please contact the district’s mental health liaison for further information.</w:t>
      </w:r>
    </w:p>
    <w:p>
      <w:pPr>
        <w:pStyle w:val="BodyText"/>
        <w:spacing w:before="160"/>
        <w:ind w:left="481" w:right="860"/>
      </w:pPr>
      <w:r>
        <w:rPr/>
        <w:t>Teachers</w:t>
      </w:r>
      <w:r>
        <w:rPr>
          <w:spacing w:val="-2"/>
        </w:rPr>
        <w:t> </w:t>
      </w:r>
      <w:r>
        <w:rPr/>
        <w:t>and other</w:t>
      </w:r>
      <w:r>
        <w:rPr>
          <w:spacing w:val="-1"/>
        </w:rPr>
        <w:t> </w:t>
      </w:r>
      <w:r>
        <w:rPr/>
        <w:t>district employees may</w:t>
      </w:r>
      <w:r>
        <w:rPr>
          <w:spacing w:val="-2"/>
        </w:rPr>
        <w:t> </w:t>
      </w:r>
      <w:r>
        <w:rPr/>
        <w:t>discuss a</w:t>
      </w:r>
      <w:r>
        <w:rPr>
          <w:spacing w:val="-2"/>
        </w:rPr>
        <w:t> </w:t>
      </w:r>
      <w:r>
        <w:rPr/>
        <w:t>student’s academic</w:t>
      </w:r>
      <w:r>
        <w:rPr>
          <w:spacing w:val="-2"/>
        </w:rPr>
        <w:t> </w:t>
      </w:r>
      <w:r>
        <w:rPr/>
        <w:t>progress</w:t>
      </w:r>
      <w:r>
        <w:rPr>
          <w:spacing w:val="-2"/>
        </w:rPr>
        <w:t> </w:t>
      </w:r>
      <w:r>
        <w:rPr/>
        <w:t>or</w:t>
      </w:r>
      <w:r>
        <w:rPr>
          <w:spacing w:val="-1"/>
        </w:rPr>
        <w:t> </w:t>
      </w:r>
      <w:r>
        <w:rPr/>
        <w:t>behavior with</w:t>
      </w:r>
      <w:r>
        <w:rPr>
          <w:spacing w:val="-4"/>
        </w:rPr>
        <w:t> </w:t>
      </w:r>
      <w:r>
        <w:rPr/>
        <w:t>the</w:t>
      </w:r>
      <w:r>
        <w:rPr>
          <w:spacing w:val="-6"/>
        </w:rPr>
        <w:t> </w:t>
      </w:r>
      <w:r>
        <w:rPr/>
        <w:t>student’s</w:t>
      </w:r>
      <w:r>
        <w:rPr>
          <w:spacing w:val="-3"/>
        </w:rPr>
        <w:t> </w:t>
      </w:r>
      <w:r>
        <w:rPr/>
        <w:t>parents</w:t>
      </w:r>
      <w:r>
        <w:rPr>
          <w:spacing w:val="-3"/>
        </w:rPr>
        <w:t> </w:t>
      </w:r>
      <w:r>
        <w:rPr/>
        <w:t>or</w:t>
      </w:r>
      <w:r>
        <w:rPr>
          <w:spacing w:val="-5"/>
        </w:rPr>
        <w:t> </w:t>
      </w:r>
      <w:r>
        <w:rPr/>
        <w:t>another</w:t>
      </w:r>
      <w:r>
        <w:rPr>
          <w:spacing w:val="-2"/>
        </w:rPr>
        <w:t> </w:t>
      </w:r>
      <w:r>
        <w:rPr/>
        <w:t>employee</w:t>
      </w:r>
      <w:r>
        <w:rPr>
          <w:spacing w:val="-4"/>
        </w:rPr>
        <w:t> </w:t>
      </w:r>
      <w:r>
        <w:rPr/>
        <w:t>as</w:t>
      </w:r>
      <w:r>
        <w:rPr>
          <w:spacing w:val="-3"/>
        </w:rPr>
        <w:t> </w:t>
      </w:r>
      <w:r>
        <w:rPr/>
        <w:t>appropriate;</w:t>
      </w:r>
      <w:r>
        <w:rPr>
          <w:spacing w:val="-4"/>
        </w:rPr>
        <w:t> </w:t>
      </w:r>
      <w:r>
        <w:rPr/>
        <w:t>however,</w:t>
      </w:r>
      <w:r>
        <w:rPr>
          <w:spacing w:val="-2"/>
        </w:rPr>
        <w:t> </w:t>
      </w:r>
      <w:r>
        <w:rPr/>
        <w:t>they</w:t>
      </w:r>
      <w:r>
        <w:rPr>
          <w:spacing w:val="-6"/>
        </w:rPr>
        <w:t> </w:t>
      </w:r>
      <w:r>
        <w:rPr/>
        <w:t>are</w:t>
      </w:r>
      <w:r>
        <w:rPr>
          <w:spacing w:val="-4"/>
        </w:rPr>
        <w:t> </w:t>
      </w:r>
      <w:r>
        <w:rPr/>
        <w:t>not</w:t>
      </w:r>
      <w:r>
        <w:rPr>
          <w:spacing w:val="-4"/>
        </w:rPr>
        <w:t> </w:t>
      </w:r>
      <w:r>
        <w:rPr/>
        <w:t>permitted to recommend use of psychotropic drugs.</w:t>
      </w:r>
      <w:r>
        <w:rPr>
          <w:spacing w:val="-6"/>
        </w:rPr>
        <w:t> </w:t>
      </w:r>
      <w:r>
        <w:rPr/>
        <w:t>A</w:t>
      </w:r>
      <w:r>
        <w:rPr>
          <w:spacing w:val="-5"/>
        </w:rPr>
        <w:t> </w:t>
      </w:r>
      <w:r>
        <w:rPr/>
        <w:t>psychotropic drug is a substance used in the</w:t>
      </w:r>
    </w:p>
    <w:p>
      <w:pPr>
        <w:spacing w:after="0"/>
        <w:sectPr>
          <w:pgSz w:w="12240" w:h="15840"/>
          <w:pgMar w:header="0" w:footer="523" w:top="1360" w:bottom="720" w:left="960" w:right="580"/>
        </w:sectPr>
      </w:pPr>
    </w:p>
    <w:p>
      <w:pPr>
        <w:pStyle w:val="BodyText"/>
        <w:spacing w:before="77"/>
        <w:ind w:right="860"/>
      </w:pPr>
      <w:r>
        <w:rPr/>
        <w:t>diagnosis,</w:t>
      </w:r>
      <w:r>
        <w:rPr>
          <w:spacing w:val="-3"/>
        </w:rPr>
        <w:t> </w:t>
      </w:r>
      <w:r>
        <w:rPr/>
        <w:t>treatment,</w:t>
      </w:r>
      <w:r>
        <w:rPr>
          <w:spacing w:val="-3"/>
        </w:rPr>
        <w:t> </w:t>
      </w:r>
      <w:r>
        <w:rPr/>
        <w:t>or</w:t>
      </w:r>
      <w:r>
        <w:rPr>
          <w:spacing w:val="-6"/>
        </w:rPr>
        <w:t> </w:t>
      </w:r>
      <w:r>
        <w:rPr/>
        <w:t>prevention</w:t>
      </w:r>
      <w:r>
        <w:rPr>
          <w:spacing w:val="-3"/>
        </w:rPr>
        <w:t> </w:t>
      </w:r>
      <w:r>
        <w:rPr/>
        <w:t>of</w:t>
      </w:r>
      <w:r>
        <w:rPr>
          <w:spacing w:val="-1"/>
        </w:rPr>
        <w:t> </w:t>
      </w:r>
      <w:r>
        <w:rPr/>
        <w:t>a</w:t>
      </w:r>
      <w:r>
        <w:rPr>
          <w:spacing w:val="-3"/>
        </w:rPr>
        <w:t> </w:t>
      </w:r>
      <w:r>
        <w:rPr/>
        <w:t>disease</w:t>
      </w:r>
      <w:r>
        <w:rPr>
          <w:spacing w:val="-6"/>
        </w:rPr>
        <w:t> </w:t>
      </w:r>
      <w:r>
        <w:rPr/>
        <w:t>or</w:t>
      </w:r>
      <w:r>
        <w:rPr>
          <w:spacing w:val="-1"/>
        </w:rPr>
        <w:t> </w:t>
      </w:r>
      <w:r>
        <w:rPr/>
        <w:t>as</w:t>
      </w:r>
      <w:r>
        <w:rPr>
          <w:spacing w:val="-5"/>
        </w:rPr>
        <w:t> </w:t>
      </w:r>
      <w:r>
        <w:rPr/>
        <w:t>a</w:t>
      </w:r>
      <w:r>
        <w:rPr>
          <w:spacing w:val="-3"/>
        </w:rPr>
        <w:t> </w:t>
      </w:r>
      <w:r>
        <w:rPr/>
        <w:t>component</w:t>
      </w:r>
      <w:r>
        <w:rPr>
          <w:spacing w:val="-1"/>
        </w:rPr>
        <w:t> </w:t>
      </w:r>
      <w:r>
        <w:rPr/>
        <w:t>of</w:t>
      </w:r>
      <w:r>
        <w:rPr>
          <w:spacing w:val="-1"/>
        </w:rPr>
        <w:t> </w:t>
      </w:r>
      <w:r>
        <w:rPr/>
        <w:t>a</w:t>
      </w:r>
      <w:r>
        <w:rPr>
          <w:spacing w:val="-6"/>
        </w:rPr>
        <w:t> </w:t>
      </w:r>
      <w:r>
        <w:rPr/>
        <w:t>medication</w:t>
      </w:r>
      <w:r>
        <w:rPr>
          <w:spacing w:val="-5"/>
        </w:rPr>
        <w:t> </w:t>
      </w:r>
      <w:r>
        <w:rPr/>
        <w:t>that</w:t>
      </w:r>
      <w:r>
        <w:rPr>
          <w:spacing w:val="-3"/>
        </w:rPr>
        <w:t> </w:t>
      </w:r>
      <w:r>
        <w:rPr/>
        <w:t>is intended to alter perception, emotion, mood, or behavior.</w:t>
      </w:r>
    </w:p>
    <w:p>
      <w:pPr>
        <w:pStyle w:val="BodyText"/>
        <w:spacing w:before="159"/>
        <w:ind w:right="948"/>
        <w:jc w:val="both"/>
      </w:pPr>
      <w:r>
        <w:rPr/>
        <w:t>A</w:t>
      </w:r>
      <w:r>
        <w:rPr>
          <w:spacing w:val="-13"/>
        </w:rPr>
        <w:t> </w:t>
      </w:r>
      <w:r>
        <w:rPr/>
        <w:t>district employee</w:t>
      </w:r>
      <w:r>
        <w:rPr>
          <w:spacing w:val="-1"/>
        </w:rPr>
        <w:t> </w:t>
      </w:r>
      <w:r>
        <w:rPr/>
        <w:t>who</w:t>
      </w:r>
      <w:r>
        <w:rPr>
          <w:spacing w:val="-1"/>
        </w:rPr>
        <w:t> </w:t>
      </w:r>
      <w:r>
        <w:rPr/>
        <w:t>is a</w:t>
      </w:r>
      <w:r>
        <w:rPr>
          <w:spacing w:val="-3"/>
        </w:rPr>
        <w:t> </w:t>
      </w:r>
      <w:r>
        <w:rPr/>
        <w:t>registered</w:t>
      </w:r>
      <w:r>
        <w:rPr>
          <w:spacing w:val="-1"/>
        </w:rPr>
        <w:t> </w:t>
      </w:r>
      <w:r>
        <w:rPr/>
        <w:t>nurse,</w:t>
      </w:r>
      <w:r>
        <w:rPr>
          <w:spacing w:val="-1"/>
        </w:rPr>
        <w:t> </w:t>
      </w:r>
      <w:r>
        <w:rPr/>
        <w:t>an</w:t>
      </w:r>
      <w:r>
        <w:rPr>
          <w:spacing w:val="-3"/>
        </w:rPr>
        <w:t> </w:t>
      </w:r>
      <w:r>
        <w:rPr/>
        <w:t>advanced</w:t>
      </w:r>
      <w:r>
        <w:rPr>
          <w:spacing w:val="-1"/>
        </w:rPr>
        <w:t> </w:t>
      </w:r>
      <w:r>
        <w:rPr/>
        <w:t>nurse</w:t>
      </w:r>
      <w:r>
        <w:rPr>
          <w:spacing w:val="-1"/>
        </w:rPr>
        <w:t> </w:t>
      </w:r>
      <w:r>
        <w:rPr/>
        <w:t>practitioner,</w:t>
      </w:r>
      <w:r>
        <w:rPr>
          <w:spacing w:val="-1"/>
        </w:rPr>
        <w:t> </w:t>
      </w:r>
      <w:r>
        <w:rPr/>
        <w:t>a</w:t>
      </w:r>
      <w:r>
        <w:rPr>
          <w:spacing w:val="-1"/>
        </w:rPr>
        <w:t> </w:t>
      </w:r>
      <w:r>
        <w:rPr/>
        <w:t>physician, or a certified</w:t>
      </w:r>
      <w:r>
        <w:rPr>
          <w:spacing w:val="-5"/>
        </w:rPr>
        <w:t> </w:t>
      </w:r>
      <w:r>
        <w:rPr/>
        <w:t>or</w:t>
      </w:r>
      <w:r>
        <w:rPr>
          <w:spacing w:val="-4"/>
        </w:rPr>
        <w:t> </w:t>
      </w:r>
      <w:r>
        <w:rPr/>
        <w:t>credentialed</w:t>
      </w:r>
      <w:r>
        <w:rPr>
          <w:spacing w:val="-5"/>
        </w:rPr>
        <w:t> </w:t>
      </w:r>
      <w:r>
        <w:rPr/>
        <w:t>mental</w:t>
      </w:r>
      <w:r>
        <w:rPr>
          <w:spacing w:val="-3"/>
        </w:rPr>
        <w:t> </w:t>
      </w:r>
      <w:r>
        <w:rPr/>
        <w:t>health</w:t>
      </w:r>
      <w:r>
        <w:rPr>
          <w:spacing w:val="-3"/>
        </w:rPr>
        <w:t> </w:t>
      </w:r>
      <w:r>
        <w:rPr/>
        <w:t>professional</w:t>
      </w:r>
      <w:r>
        <w:rPr>
          <w:spacing w:val="-3"/>
        </w:rPr>
        <w:t> </w:t>
      </w:r>
      <w:r>
        <w:rPr/>
        <w:t>can</w:t>
      </w:r>
      <w:r>
        <w:rPr>
          <w:spacing w:val="-3"/>
        </w:rPr>
        <w:t> </w:t>
      </w:r>
      <w:r>
        <w:rPr/>
        <w:t>recommend</w:t>
      </w:r>
      <w:r>
        <w:rPr>
          <w:spacing w:val="-5"/>
        </w:rPr>
        <w:t> </w:t>
      </w:r>
      <w:r>
        <w:rPr/>
        <w:t>that</w:t>
      </w:r>
      <w:r>
        <w:rPr>
          <w:spacing w:val="-1"/>
        </w:rPr>
        <w:t> </w:t>
      </w:r>
      <w:r>
        <w:rPr/>
        <w:t>a</w:t>
      </w:r>
      <w:r>
        <w:rPr>
          <w:spacing w:val="-5"/>
        </w:rPr>
        <w:t> </w:t>
      </w:r>
      <w:r>
        <w:rPr/>
        <w:t>student</w:t>
      </w:r>
      <w:r>
        <w:rPr>
          <w:spacing w:val="-1"/>
        </w:rPr>
        <w:t> </w:t>
      </w:r>
      <w:r>
        <w:rPr/>
        <w:t>be</w:t>
      </w:r>
      <w:r>
        <w:rPr>
          <w:spacing w:val="-5"/>
        </w:rPr>
        <w:t> </w:t>
      </w:r>
      <w:r>
        <w:rPr/>
        <w:t>evaluated by an appropriate medical practitioner, if appropriate. [See policy FFEB for more information.]</w:t>
      </w:r>
    </w:p>
    <w:p>
      <w:pPr>
        <w:pStyle w:val="BodyText"/>
        <w:spacing w:before="160"/>
        <w:jc w:val="both"/>
      </w:pPr>
      <w:r>
        <w:rPr/>
        <w:t>For</w:t>
      </w:r>
      <w:r>
        <w:rPr>
          <w:spacing w:val="-5"/>
        </w:rPr>
        <w:t> </w:t>
      </w:r>
      <w:r>
        <w:rPr/>
        <w:t>related</w:t>
      </w:r>
      <w:r>
        <w:rPr>
          <w:spacing w:val="-6"/>
        </w:rPr>
        <w:t> </w:t>
      </w:r>
      <w:r>
        <w:rPr/>
        <w:t>information,</w:t>
      </w:r>
      <w:r>
        <w:rPr>
          <w:spacing w:val="-6"/>
        </w:rPr>
        <w:t> </w:t>
      </w:r>
      <w:r>
        <w:rPr>
          <w:spacing w:val="-4"/>
        </w:rPr>
        <w:t>see:</w:t>
      </w:r>
    </w:p>
    <w:p>
      <w:pPr>
        <w:pStyle w:val="ListParagraph"/>
        <w:numPr>
          <w:ilvl w:val="0"/>
          <w:numId w:val="19"/>
        </w:numPr>
        <w:tabs>
          <w:tab w:pos="840" w:val="left" w:leader="none"/>
        </w:tabs>
        <w:spacing w:line="240" w:lineRule="auto" w:before="157" w:after="0"/>
        <w:ind w:left="840" w:right="1123" w:hanging="361"/>
        <w:jc w:val="left"/>
        <w:rPr>
          <w:sz w:val="22"/>
        </w:rPr>
      </w:pPr>
      <w:r>
        <w:rPr>
          <w:b/>
          <w:sz w:val="22"/>
        </w:rPr>
        <w:t>Consent</w:t>
      </w:r>
      <w:r>
        <w:rPr>
          <w:b/>
          <w:spacing w:val="-1"/>
          <w:sz w:val="22"/>
        </w:rPr>
        <w:t> </w:t>
      </w:r>
      <w:r>
        <w:rPr>
          <w:b/>
          <w:sz w:val="22"/>
        </w:rPr>
        <w:t>to</w:t>
      </w:r>
      <w:r>
        <w:rPr>
          <w:b/>
          <w:spacing w:val="-5"/>
          <w:sz w:val="22"/>
        </w:rPr>
        <w:t> </w:t>
      </w:r>
      <w:r>
        <w:rPr>
          <w:b/>
          <w:sz w:val="22"/>
        </w:rPr>
        <w:t>Conduct</w:t>
      </w:r>
      <w:r>
        <w:rPr>
          <w:b/>
          <w:spacing w:val="-4"/>
          <w:sz w:val="22"/>
        </w:rPr>
        <w:t> </w:t>
      </w:r>
      <w:r>
        <w:rPr>
          <w:b/>
          <w:sz w:val="22"/>
        </w:rPr>
        <w:t>a</w:t>
      </w:r>
      <w:r>
        <w:rPr>
          <w:b/>
          <w:spacing w:val="-5"/>
          <w:sz w:val="22"/>
        </w:rPr>
        <w:t> </w:t>
      </w:r>
      <w:r>
        <w:rPr>
          <w:b/>
          <w:sz w:val="22"/>
        </w:rPr>
        <w:t>Psychological</w:t>
      </w:r>
      <w:r>
        <w:rPr>
          <w:b/>
          <w:spacing w:val="-1"/>
          <w:sz w:val="22"/>
        </w:rPr>
        <w:t> </w:t>
      </w:r>
      <w:r>
        <w:rPr>
          <w:b/>
          <w:sz w:val="22"/>
        </w:rPr>
        <w:t>Evaluation</w:t>
      </w:r>
      <w:r>
        <w:rPr>
          <w:b/>
          <w:spacing w:val="-3"/>
          <w:sz w:val="22"/>
        </w:rPr>
        <w:t> </w:t>
      </w:r>
      <w:r>
        <w:rPr>
          <w:sz w:val="22"/>
        </w:rPr>
        <w:t>on</w:t>
      </w:r>
      <w:r>
        <w:rPr>
          <w:spacing w:val="-3"/>
          <w:sz w:val="22"/>
        </w:rPr>
        <w:t> </w:t>
      </w:r>
      <w:r>
        <w:rPr>
          <w:sz w:val="22"/>
        </w:rPr>
        <w:t>page</w:t>
      </w:r>
      <w:r>
        <w:rPr>
          <w:spacing w:val="-5"/>
          <w:sz w:val="22"/>
        </w:rPr>
        <w:t> </w:t>
      </w:r>
      <w:hyperlink w:history="true" w:anchor="_bookmark13">
        <w:r>
          <w:rPr>
            <w:sz w:val="22"/>
          </w:rPr>
          <w:t>8</w:t>
        </w:r>
      </w:hyperlink>
      <w:r>
        <w:rPr>
          <w:spacing w:val="-2"/>
          <w:sz w:val="22"/>
        </w:rPr>
        <w:t> </w:t>
      </w:r>
      <w:r>
        <w:rPr>
          <w:sz w:val="22"/>
        </w:rPr>
        <w:t>and</w:t>
      </w:r>
      <w:r>
        <w:rPr>
          <w:spacing w:val="-5"/>
          <w:sz w:val="22"/>
        </w:rPr>
        <w:t> </w:t>
      </w:r>
      <w:r>
        <w:rPr>
          <w:b/>
          <w:sz w:val="22"/>
        </w:rPr>
        <w:t>Consent</w:t>
      </w:r>
      <w:r>
        <w:rPr>
          <w:b/>
          <w:spacing w:val="-1"/>
          <w:sz w:val="22"/>
        </w:rPr>
        <w:t> </w:t>
      </w:r>
      <w:r>
        <w:rPr>
          <w:b/>
          <w:sz w:val="22"/>
        </w:rPr>
        <w:t>to</w:t>
      </w:r>
      <w:r>
        <w:rPr>
          <w:b/>
          <w:spacing w:val="-5"/>
          <w:sz w:val="22"/>
        </w:rPr>
        <w:t> </w:t>
      </w:r>
      <w:r>
        <w:rPr>
          <w:b/>
          <w:sz w:val="22"/>
        </w:rPr>
        <w:t>Provide</w:t>
      </w:r>
      <w:r>
        <w:rPr>
          <w:b/>
          <w:spacing w:val="-3"/>
          <w:sz w:val="22"/>
        </w:rPr>
        <w:t> </w:t>
      </w:r>
      <w:r>
        <w:rPr>
          <w:b/>
          <w:sz w:val="22"/>
        </w:rPr>
        <w:t>a Mental Health Care Service </w:t>
      </w:r>
      <w:r>
        <w:rPr>
          <w:sz w:val="22"/>
        </w:rPr>
        <w:t>on page </w:t>
      </w:r>
      <w:hyperlink w:history="true" w:anchor="_bookmark16">
        <w:r>
          <w:rPr>
            <w:sz w:val="22"/>
          </w:rPr>
          <w:t>9</w:t>
        </w:r>
      </w:hyperlink>
      <w:r>
        <w:rPr>
          <w:sz w:val="22"/>
        </w:rPr>
        <w:t> for the district’s procedures for recommending a mental health intervention and the mental health liaison’s contact information;</w:t>
      </w:r>
    </w:p>
    <w:p>
      <w:pPr>
        <w:pStyle w:val="ListParagraph"/>
        <w:numPr>
          <w:ilvl w:val="0"/>
          <w:numId w:val="19"/>
        </w:numPr>
        <w:tabs>
          <w:tab w:pos="840" w:val="left" w:leader="none"/>
        </w:tabs>
        <w:spacing w:line="240" w:lineRule="auto" w:before="120" w:after="0"/>
        <w:ind w:left="840" w:right="0" w:hanging="360"/>
        <w:jc w:val="left"/>
        <w:rPr>
          <w:sz w:val="22"/>
        </w:rPr>
      </w:pPr>
      <w:r>
        <w:rPr>
          <w:b/>
          <w:sz w:val="22"/>
        </w:rPr>
        <w:t>Counseling</w:t>
      </w:r>
      <w:r>
        <w:rPr>
          <w:b/>
          <w:spacing w:val="-7"/>
          <w:sz w:val="22"/>
        </w:rPr>
        <w:t> </w:t>
      </w:r>
      <w:r>
        <w:rPr>
          <w:sz w:val="22"/>
        </w:rPr>
        <w:t>on</w:t>
      </w:r>
      <w:r>
        <w:rPr>
          <w:spacing w:val="-7"/>
          <w:sz w:val="22"/>
        </w:rPr>
        <w:t> </w:t>
      </w:r>
      <w:r>
        <w:rPr>
          <w:sz w:val="22"/>
        </w:rPr>
        <w:t>page</w:t>
      </w:r>
      <w:r>
        <w:rPr>
          <w:spacing w:val="-6"/>
          <w:sz w:val="22"/>
        </w:rPr>
        <w:t> </w:t>
      </w:r>
      <w:hyperlink w:history="true" w:anchor="_bookmark34">
        <w:r>
          <w:rPr>
            <w:sz w:val="22"/>
          </w:rPr>
          <w:t>44</w:t>
        </w:r>
      </w:hyperlink>
      <w:r>
        <w:rPr>
          <w:spacing w:val="-7"/>
          <w:sz w:val="22"/>
        </w:rPr>
        <w:t> </w:t>
      </w:r>
      <w:r>
        <w:rPr>
          <w:sz w:val="22"/>
        </w:rPr>
        <w:t>for</w:t>
      </w:r>
      <w:r>
        <w:rPr>
          <w:spacing w:val="-5"/>
          <w:sz w:val="22"/>
        </w:rPr>
        <w:t> </w:t>
      </w:r>
      <w:r>
        <w:rPr>
          <w:sz w:val="22"/>
        </w:rPr>
        <w:t>the</w:t>
      </w:r>
      <w:r>
        <w:rPr>
          <w:spacing w:val="-7"/>
          <w:sz w:val="22"/>
        </w:rPr>
        <w:t> </w:t>
      </w:r>
      <w:r>
        <w:rPr>
          <w:sz w:val="22"/>
        </w:rPr>
        <w:t>district’s</w:t>
      </w:r>
      <w:r>
        <w:rPr>
          <w:spacing w:val="-4"/>
          <w:sz w:val="22"/>
        </w:rPr>
        <w:t> </w:t>
      </w:r>
      <w:r>
        <w:rPr>
          <w:sz w:val="22"/>
        </w:rPr>
        <w:t>comprehensive</w:t>
      </w:r>
      <w:r>
        <w:rPr>
          <w:spacing w:val="-4"/>
          <w:sz w:val="22"/>
        </w:rPr>
        <w:t> </w:t>
      </w:r>
      <w:r>
        <w:rPr>
          <w:sz w:val="22"/>
        </w:rPr>
        <w:t>school</w:t>
      </w:r>
      <w:r>
        <w:rPr>
          <w:spacing w:val="-5"/>
          <w:sz w:val="22"/>
        </w:rPr>
        <w:t> </w:t>
      </w:r>
      <w:r>
        <w:rPr>
          <w:sz w:val="22"/>
        </w:rPr>
        <w:t>counseling</w:t>
      </w:r>
      <w:r>
        <w:rPr>
          <w:spacing w:val="-4"/>
          <w:sz w:val="22"/>
        </w:rPr>
        <w:t> </w:t>
      </w:r>
      <w:r>
        <w:rPr>
          <w:spacing w:val="-2"/>
          <w:sz w:val="22"/>
        </w:rPr>
        <w:t>program;</w:t>
      </w:r>
    </w:p>
    <w:p>
      <w:pPr>
        <w:pStyle w:val="ListParagraph"/>
        <w:numPr>
          <w:ilvl w:val="0"/>
          <w:numId w:val="19"/>
        </w:numPr>
        <w:tabs>
          <w:tab w:pos="840" w:val="left" w:leader="none"/>
        </w:tabs>
        <w:spacing w:line="242" w:lineRule="auto" w:before="117" w:after="0"/>
        <w:ind w:left="840" w:right="1248" w:hanging="361"/>
        <w:jc w:val="left"/>
        <w:rPr>
          <w:sz w:val="22"/>
        </w:rPr>
      </w:pPr>
      <w:r>
        <w:rPr>
          <w:b/>
          <w:sz w:val="22"/>
        </w:rPr>
        <w:t>Physical</w:t>
      </w:r>
      <w:r>
        <w:rPr>
          <w:b/>
          <w:spacing w:val="-1"/>
          <w:sz w:val="22"/>
        </w:rPr>
        <w:t> </w:t>
      </w:r>
      <w:r>
        <w:rPr>
          <w:b/>
          <w:sz w:val="22"/>
        </w:rPr>
        <w:t>and</w:t>
      </w:r>
      <w:r>
        <w:rPr>
          <w:b/>
          <w:spacing w:val="-5"/>
          <w:sz w:val="22"/>
        </w:rPr>
        <w:t> </w:t>
      </w:r>
      <w:r>
        <w:rPr>
          <w:b/>
          <w:sz w:val="22"/>
        </w:rPr>
        <w:t>Mental</w:t>
      </w:r>
      <w:r>
        <w:rPr>
          <w:b/>
          <w:spacing w:val="-1"/>
          <w:sz w:val="22"/>
        </w:rPr>
        <w:t> </w:t>
      </w:r>
      <w:r>
        <w:rPr>
          <w:b/>
          <w:sz w:val="22"/>
        </w:rPr>
        <w:t>Health</w:t>
      </w:r>
      <w:r>
        <w:rPr>
          <w:b/>
          <w:spacing w:val="-5"/>
          <w:sz w:val="22"/>
        </w:rPr>
        <w:t> </w:t>
      </w:r>
      <w:r>
        <w:rPr>
          <w:b/>
          <w:sz w:val="22"/>
        </w:rPr>
        <w:t>Resources</w:t>
      </w:r>
      <w:r>
        <w:rPr>
          <w:b/>
          <w:spacing w:val="-2"/>
          <w:sz w:val="22"/>
        </w:rPr>
        <w:t> </w:t>
      </w:r>
      <w:r>
        <w:rPr>
          <w:sz w:val="22"/>
        </w:rPr>
        <w:t>on</w:t>
      </w:r>
      <w:r>
        <w:rPr>
          <w:spacing w:val="-5"/>
          <w:sz w:val="22"/>
        </w:rPr>
        <w:t> </w:t>
      </w:r>
      <w:r>
        <w:rPr>
          <w:sz w:val="22"/>
        </w:rPr>
        <w:t>page</w:t>
      </w:r>
      <w:r>
        <w:rPr>
          <w:spacing w:val="-5"/>
          <w:sz w:val="22"/>
        </w:rPr>
        <w:t> </w:t>
      </w:r>
      <w:hyperlink w:history="true" w:anchor="_bookmark52">
        <w:r>
          <w:rPr>
            <w:sz w:val="22"/>
          </w:rPr>
          <w:t>74</w:t>
        </w:r>
      </w:hyperlink>
      <w:r>
        <w:rPr>
          <w:spacing w:val="-5"/>
          <w:sz w:val="22"/>
        </w:rPr>
        <w:t> </w:t>
      </w:r>
      <w:r>
        <w:rPr>
          <w:sz w:val="22"/>
        </w:rPr>
        <w:t>for</w:t>
      </w:r>
      <w:r>
        <w:rPr>
          <w:spacing w:val="-4"/>
          <w:sz w:val="22"/>
        </w:rPr>
        <w:t> </w:t>
      </w:r>
      <w:r>
        <w:rPr>
          <w:sz w:val="22"/>
        </w:rPr>
        <w:t>campus</w:t>
      </w:r>
      <w:r>
        <w:rPr>
          <w:spacing w:val="-2"/>
          <w:sz w:val="22"/>
        </w:rPr>
        <w:t> </w:t>
      </w:r>
      <w:r>
        <w:rPr>
          <w:sz w:val="22"/>
        </w:rPr>
        <w:t>and</w:t>
      </w:r>
      <w:r>
        <w:rPr>
          <w:spacing w:val="-5"/>
          <w:sz w:val="22"/>
        </w:rPr>
        <w:t> </w:t>
      </w:r>
      <w:r>
        <w:rPr>
          <w:sz w:val="22"/>
        </w:rPr>
        <w:t>community</w:t>
      </w:r>
      <w:r>
        <w:rPr>
          <w:spacing w:val="-5"/>
          <w:sz w:val="22"/>
        </w:rPr>
        <w:t> </w:t>
      </w:r>
      <w:r>
        <w:rPr>
          <w:sz w:val="22"/>
        </w:rPr>
        <w:t>mental and physical health resources; and</w:t>
      </w:r>
    </w:p>
    <w:p>
      <w:pPr>
        <w:pStyle w:val="ListParagraph"/>
        <w:numPr>
          <w:ilvl w:val="0"/>
          <w:numId w:val="19"/>
        </w:numPr>
        <w:tabs>
          <w:tab w:pos="840" w:val="left" w:leader="none"/>
        </w:tabs>
        <w:spacing w:line="242" w:lineRule="auto" w:before="113" w:after="0"/>
        <w:ind w:left="840" w:right="943" w:hanging="361"/>
        <w:jc w:val="left"/>
        <w:rPr>
          <w:sz w:val="22"/>
        </w:rPr>
      </w:pPr>
      <w:r>
        <w:rPr>
          <w:b/>
          <w:sz w:val="22"/>
        </w:rPr>
        <w:t>Policies</w:t>
      </w:r>
      <w:r>
        <w:rPr>
          <w:b/>
          <w:spacing w:val="-5"/>
          <w:sz w:val="22"/>
        </w:rPr>
        <w:t> </w:t>
      </w:r>
      <w:r>
        <w:rPr>
          <w:b/>
          <w:sz w:val="22"/>
        </w:rPr>
        <w:t>and</w:t>
      </w:r>
      <w:r>
        <w:rPr>
          <w:b/>
          <w:spacing w:val="-5"/>
          <w:sz w:val="22"/>
        </w:rPr>
        <w:t> </w:t>
      </w:r>
      <w:r>
        <w:rPr>
          <w:b/>
          <w:sz w:val="22"/>
        </w:rPr>
        <w:t>Procedures</w:t>
      </w:r>
      <w:r>
        <w:rPr>
          <w:b/>
          <w:spacing w:val="-3"/>
          <w:sz w:val="22"/>
        </w:rPr>
        <w:t> </w:t>
      </w:r>
      <w:r>
        <w:rPr>
          <w:b/>
          <w:sz w:val="22"/>
        </w:rPr>
        <w:t>that</w:t>
      </w:r>
      <w:r>
        <w:rPr>
          <w:b/>
          <w:spacing w:val="-1"/>
          <w:sz w:val="22"/>
        </w:rPr>
        <w:t> </w:t>
      </w:r>
      <w:r>
        <w:rPr>
          <w:b/>
          <w:sz w:val="22"/>
        </w:rPr>
        <w:t>Promote</w:t>
      </w:r>
      <w:r>
        <w:rPr>
          <w:b/>
          <w:spacing w:val="-5"/>
          <w:sz w:val="22"/>
        </w:rPr>
        <w:t> </w:t>
      </w:r>
      <w:r>
        <w:rPr>
          <w:b/>
          <w:sz w:val="22"/>
        </w:rPr>
        <w:t>Student</w:t>
      </w:r>
      <w:r>
        <w:rPr>
          <w:b/>
          <w:spacing w:val="-4"/>
          <w:sz w:val="22"/>
        </w:rPr>
        <w:t> </w:t>
      </w:r>
      <w:r>
        <w:rPr>
          <w:b/>
          <w:sz w:val="22"/>
        </w:rPr>
        <w:t>Physical</w:t>
      </w:r>
      <w:r>
        <w:rPr>
          <w:b/>
          <w:spacing w:val="-1"/>
          <w:sz w:val="22"/>
        </w:rPr>
        <w:t> </w:t>
      </w:r>
      <w:r>
        <w:rPr>
          <w:b/>
          <w:sz w:val="22"/>
        </w:rPr>
        <w:t>and</w:t>
      </w:r>
      <w:r>
        <w:rPr>
          <w:b/>
          <w:spacing w:val="-5"/>
          <w:sz w:val="22"/>
        </w:rPr>
        <w:t> </w:t>
      </w:r>
      <w:r>
        <w:rPr>
          <w:b/>
          <w:sz w:val="22"/>
        </w:rPr>
        <w:t>Mental</w:t>
      </w:r>
      <w:r>
        <w:rPr>
          <w:b/>
          <w:spacing w:val="-3"/>
          <w:sz w:val="22"/>
        </w:rPr>
        <w:t> </w:t>
      </w:r>
      <w:r>
        <w:rPr>
          <w:b/>
          <w:sz w:val="22"/>
        </w:rPr>
        <w:t>Health</w:t>
      </w:r>
      <w:r>
        <w:rPr>
          <w:b/>
          <w:spacing w:val="-6"/>
          <w:sz w:val="22"/>
        </w:rPr>
        <w:t> </w:t>
      </w:r>
      <w:r>
        <w:rPr>
          <w:sz w:val="22"/>
        </w:rPr>
        <w:t>on</w:t>
      </w:r>
      <w:r>
        <w:rPr>
          <w:spacing w:val="-3"/>
          <w:sz w:val="22"/>
        </w:rPr>
        <w:t> </w:t>
      </w:r>
      <w:r>
        <w:rPr>
          <w:sz w:val="22"/>
        </w:rPr>
        <w:t>page</w:t>
      </w:r>
      <w:r>
        <w:rPr>
          <w:spacing w:val="-5"/>
          <w:sz w:val="22"/>
        </w:rPr>
        <w:t> </w:t>
      </w:r>
      <w:r>
        <w:rPr>
          <w:sz w:val="22"/>
        </w:rPr>
        <w:t>75 for board-adopted policies and administrative procedures that promote student health.</w:t>
      </w:r>
    </w:p>
    <w:p>
      <w:pPr>
        <w:pStyle w:val="Heading7"/>
        <w:spacing w:before="115"/>
      </w:pPr>
      <w:bookmarkStart w:name="Physical Activity Requirements" w:id="285"/>
      <w:bookmarkEnd w:id="285"/>
      <w:r>
        <w:rPr>
          <w:b w:val="0"/>
        </w:rPr>
      </w:r>
      <w:r>
        <w:rPr/>
        <w:t>Physical</w:t>
      </w:r>
      <w:r>
        <w:rPr>
          <w:spacing w:val="-9"/>
        </w:rPr>
        <w:t> </w:t>
      </w:r>
      <w:r>
        <w:rPr/>
        <w:t>Activity</w:t>
      </w:r>
      <w:r>
        <w:rPr>
          <w:spacing w:val="-8"/>
        </w:rPr>
        <w:t> </w:t>
      </w:r>
      <w:r>
        <w:rPr>
          <w:spacing w:val="-2"/>
        </w:rPr>
        <w:t>Requirements</w:t>
      </w:r>
    </w:p>
    <w:p>
      <w:pPr>
        <w:pStyle w:val="Heading8"/>
        <w:spacing w:before="121"/>
        <w:rPr>
          <w:i/>
        </w:rPr>
      </w:pPr>
      <w:bookmarkStart w:name="Elementary School" w:id="286"/>
      <w:bookmarkEnd w:id="286"/>
      <w:r>
        <w:rPr>
          <w:b w:val="0"/>
          <w:i w:val="0"/>
        </w:rPr>
      </w:r>
      <w:r>
        <w:rPr>
          <w:i/>
        </w:rPr>
        <w:t>Elementary</w:t>
      </w:r>
      <w:r>
        <w:rPr>
          <w:i/>
          <w:spacing w:val="-11"/>
        </w:rPr>
        <w:t> </w:t>
      </w:r>
      <w:r>
        <w:rPr>
          <w:i/>
          <w:spacing w:val="-2"/>
        </w:rPr>
        <w:t>School</w:t>
      </w:r>
    </w:p>
    <w:p>
      <w:pPr>
        <w:pStyle w:val="BodyText"/>
        <w:spacing w:before="121"/>
        <w:ind w:right="974" w:hanging="1"/>
      </w:pPr>
      <w:r>
        <w:rPr/>
        <w:t>The</w:t>
      </w:r>
      <w:r>
        <w:rPr>
          <w:spacing w:val="-5"/>
        </w:rPr>
        <w:t> </w:t>
      </w:r>
      <w:r>
        <w:rPr/>
        <w:t>district</w:t>
      </w:r>
      <w:r>
        <w:rPr>
          <w:spacing w:val="-1"/>
        </w:rPr>
        <w:t> </w:t>
      </w:r>
      <w:r>
        <w:rPr/>
        <w:t>will</w:t>
      </w:r>
      <w:r>
        <w:rPr>
          <w:spacing w:val="-3"/>
        </w:rPr>
        <w:t> </w:t>
      </w:r>
      <w:r>
        <w:rPr/>
        <w:t>ensure</w:t>
      </w:r>
      <w:r>
        <w:rPr>
          <w:spacing w:val="-3"/>
        </w:rPr>
        <w:t> </w:t>
      </w:r>
      <w:r>
        <w:rPr/>
        <w:t>that</w:t>
      </w:r>
      <w:r>
        <w:rPr>
          <w:spacing w:val="-1"/>
        </w:rPr>
        <w:t> </w:t>
      </w:r>
      <w:r>
        <w:rPr/>
        <w:t>students</w:t>
      </w:r>
      <w:r>
        <w:rPr>
          <w:spacing w:val="-2"/>
        </w:rPr>
        <w:t> </w:t>
      </w:r>
      <w:r>
        <w:rPr/>
        <w:t>in</w:t>
      </w:r>
      <w:r>
        <w:rPr>
          <w:spacing w:val="-5"/>
        </w:rPr>
        <w:t> </w:t>
      </w:r>
      <w:r>
        <w:rPr/>
        <w:t>full-day</w:t>
      </w:r>
      <w:r>
        <w:rPr>
          <w:spacing w:val="-5"/>
        </w:rPr>
        <w:t> </w:t>
      </w:r>
      <w:r>
        <w:rPr/>
        <w:t>prekindergarten-grade</w:t>
      </w:r>
      <w:r>
        <w:rPr>
          <w:spacing w:val="-5"/>
        </w:rPr>
        <w:t> </w:t>
      </w:r>
      <w:r>
        <w:rPr/>
        <w:t>5</w:t>
      </w:r>
      <w:r>
        <w:rPr>
          <w:spacing w:val="-3"/>
        </w:rPr>
        <w:t> </w:t>
      </w:r>
      <w:r>
        <w:rPr/>
        <w:t>engage</w:t>
      </w:r>
      <w:r>
        <w:rPr>
          <w:spacing w:val="-5"/>
        </w:rPr>
        <w:t> </w:t>
      </w:r>
      <w:r>
        <w:rPr/>
        <w:t>in</w:t>
      </w:r>
      <w:r>
        <w:rPr>
          <w:spacing w:val="-3"/>
        </w:rPr>
        <w:t> </w:t>
      </w:r>
      <w:r>
        <w:rPr/>
        <w:t>moderate</w:t>
      </w:r>
      <w:r>
        <w:rPr>
          <w:spacing w:val="-5"/>
        </w:rPr>
        <w:t> </w:t>
      </w:r>
      <w:r>
        <w:rPr/>
        <w:t>or vigorous physical activity for at least 30 minutes per day or 135 minutes per week, in accordance with policies at EHAB, EHAC, EHBG, and FFA.</w:t>
      </w:r>
    </w:p>
    <w:p>
      <w:pPr>
        <w:pStyle w:val="BodyText"/>
        <w:spacing w:before="160"/>
        <w:ind w:left="481" w:right="996" w:hanging="1"/>
        <w:jc w:val="both"/>
      </w:pPr>
      <w:r>
        <w:rPr/>
        <w:t>For</w:t>
      </w:r>
      <w:r>
        <w:rPr>
          <w:spacing w:val="-2"/>
        </w:rPr>
        <w:t> </w:t>
      </w:r>
      <w:r>
        <w:rPr/>
        <w:t>additional</w:t>
      </w:r>
      <w:r>
        <w:rPr>
          <w:spacing w:val="-4"/>
        </w:rPr>
        <w:t> </w:t>
      </w:r>
      <w:r>
        <w:rPr/>
        <w:t>information</w:t>
      </w:r>
      <w:r>
        <w:rPr>
          <w:spacing w:val="-4"/>
        </w:rPr>
        <w:t> </w:t>
      </w:r>
      <w:r>
        <w:rPr/>
        <w:t>on</w:t>
      </w:r>
      <w:r>
        <w:rPr>
          <w:spacing w:val="-5"/>
        </w:rPr>
        <w:t> </w:t>
      </w:r>
      <w:r>
        <w:rPr/>
        <w:t>the</w:t>
      </w:r>
      <w:r>
        <w:rPr>
          <w:spacing w:val="-4"/>
        </w:rPr>
        <w:t> </w:t>
      </w:r>
      <w:r>
        <w:rPr/>
        <w:t>district’s</w:t>
      </w:r>
      <w:r>
        <w:rPr>
          <w:spacing w:val="-5"/>
        </w:rPr>
        <w:t> </w:t>
      </w:r>
      <w:r>
        <w:rPr/>
        <w:t>elementary</w:t>
      </w:r>
      <w:r>
        <w:rPr>
          <w:spacing w:val="-5"/>
        </w:rPr>
        <w:t> </w:t>
      </w:r>
      <w:r>
        <w:rPr/>
        <w:t>school</w:t>
      </w:r>
      <w:r>
        <w:rPr>
          <w:spacing w:val="-4"/>
        </w:rPr>
        <w:t> </w:t>
      </w:r>
      <w:r>
        <w:rPr/>
        <w:t>student</w:t>
      </w:r>
      <w:r>
        <w:rPr>
          <w:spacing w:val="-2"/>
        </w:rPr>
        <w:t> </w:t>
      </w:r>
      <w:r>
        <w:rPr/>
        <w:t>physical</w:t>
      </w:r>
      <w:r>
        <w:rPr>
          <w:spacing w:val="-4"/>
        </w:rPr>
        <w:t> </w:t>
      </w:r>
      <w:r>
        <w:rPr/>
        <w:t>activity</w:t>
      </w:r>
      <w:r>
        <w:rPr>
          <w:spacing w:val="-4"/>
        </w:rPr>
        <w:t> </w:t>
      </w:r>
      <w:r>
        <w:rPr/>
        <w:t>programs and requirements, please see the principal.</w:t>
      </w:r>
    </w:p>
    <w:p>
      <w:pPr>
        <w:pStyle w:val="Heading8"/>
        <w:spacing w:before="160"/>
        <w:ind w:left="481"/>
        <w:rPr>
          <w:i/>
        </w:rPr>
      </w:pPr>
      <w:bookmarkStart w:name="Junior High" w:id="287"/>
      <w:bookmarkEnd w:id="287"/>
      <w:r>
        <w:rPr>
          <w:b w:val="0"/>
          <w:i w:val="0"/>
        </w:rPr>
      </w:r>
      <w:r>
        <w:rPr>
          <w:i/>
        </w:rPr>
        <w:t>Junior</w:t>
      </w:r>
      <w:r>
        <w:rPr>
          <w:i/>
          <w:spacing w:val="-4"/>
        </w:rPr>
        <w:t> High</w:t>
      </w:r>
    </w:p>
    <w:p>
      <w:pPr>
        <w:pStyle w:val="BodyText"/>
        <w:ind w:left="481" w:right="860"/>
      </w:pPr>
      <w:r>
        <w:rPr/>
        <w:t>The</w:t>
      </w:r>
      <w:r>
        <w:rPr>
          <w:spacing w:val="-4"/>
        </w:rPr>
        <w:t> </w:t>
      </w:r>
      <w:r>
        <w:rPr/>
        <w:t>district will</w:t>
      </w:r>
      <w:r>
        <w:rPr>
          <w:spacing w:val="-2"/>
        </w:rPr>
        <w:t> </w:t>
      </w:r>
      <w:r>
        <w:rPr/>
        <w:t>ensure</w:t>
      </w:r>
      <w:r>
        <w:rPr>
          <w:spacing w:val="-2"/>
        </w:rPr>
        <w:t> </w:t>
      </w:r>
      <w:r>
        <w:rPr/>
        <w:t>that students</w:t>
      </w:r>
      <w:r>
        <w:rPr>
          <w:spacing w:val="-1"/>
        </w:rPr>
        <w:t> </w:t>
      </w:r>
      <w:r>
        <w:rPr/>
        <w:t>in</w:t>
      </w:r>
      <w:r>
        <w:rPr>
          <w:spacing w:val="-4"/>
        </w:rPr>
        <w:t> </w:t>
      </w:r>
      <w:r>
        <w:rPr/>
        <w:t>middle</w:t>
      </w:r>
      <w:r>
        <w:rPr>
          <w:spacing w:val="-2"/>
        </w:rPr>
        <w:t> </w:t>
      </w:r>
      <w:r>
        <w:rPr/>
        <w:t>or</w:t>
      </w:r>
      <w:r>
        <w:rPr>
          <w:spacing w:val="-3"/>
        </w:rPr>
        <w:t> </w:t>
      </w:r>
      <w:r>
        <w:rPr/>
        <w:t>junior high</w:t>
      </w:r>
      <w:r>
        <w:rPr>
          <w:spacing w:val="-4"/>
        </w:rPr>
        <w:t> </w:t>
      </w:r>
      <w:r>
        <w:rPr/>
        <w:t>school</w:t>
      </w:r>
      <w:r>
        <w:rPr>
          <w:spacing w:val="-2"/>
        </w:rPr>
        <w:t> </w:t>
      </w:r>
      <w:r>
        <w:rPr/>
        <w:t>will</w:t>
      </w:r>
      <w:r>
        <w:rPr>
          <w:spacing w:val="-2"/>
        </w:rPr>
        <w:t> </w:t>
      </w:r>
      <w:r>
        <w:rPr/>
        <w:t>engage</w:t>
      </w:r>
      <w:r>
        <w:rPr>
          <w:spacing w:val="-4"/>
        </w:rPr>
        <w:t> </w:t>
      </w:r>
      <w:r>
        <w:rPr/>
        <w:t>in</w:t>
      </w:r>
      <w:r>
        <w:rPr>
          <w:spacing w:val="-1"/>
        </w:rPr>
        <w:t> </w:t>
      </w:r>
      <w:r>
        <w:rPr/>
        <w:t>30</w:t>
      </w:r>
      <w:r>
        <w:rPr>
          <w:spacing w:val="-4"/>
        </w:rPr>
        <w:t> </w:t>
      </w:r>
      <w:r>
        <w:rPr/>
        <w:t>minutes</w:t>
      </w:r>
      <w:r>
        <w:rPr>
          <w:spacing w:val="-4"/>
        </w:rPr>
        <w:t> </w:t>
      </w:r>
      <w:r>
        <w:rPr/>
        <w:t>of moderate or vigorous physical activity per day for at least four semesters, in accordance with policies at EHAB, EHAC, EHBG, and FFA.</w:t>
      </w:r>
    </w:p>
    <w:p>
      <w:pPr>
        <w:pStyle w:val="BodyText"/>
        <w:spacing w:before="160"/>
        <w:ind w:left="481" w:right="921"/>
        <w:jc w:val="both"/>
      </w:pPr>
      <w:r>
        <w:rPr/>
        <w:t>For</w:t>
      </w:r>
      <w:r>
        <w:rPr>
          <w:spacing w:val="-1"/>
        </w:rPr>
        <w:t> </w:t>
      </w:r>
      <w:r>
        <w:rPr/>
        <w:t>additional</w:t>
      </w:r>
      <w:r>
        <w:rPr>
          <w:spacing w:val="-3"/>
        </w:rPr>
        <w:t> </w:t>
      </w:r>
      <w:r>
        <w:rPr/>
        <w:t>information</w:t>
      </w:r>
      <w:r>
        <w:rPr>
          <w:spacing w:val="-3"/>
        </w:rPr>
        <w:t> </w:t>
      </w:r>
      <w:r>
        <w:rPr/>
        <w:t>on</w:t>
      </w:r>
      <w:r>
        <w:rPr>
          <w:spacing w:val="-5"/>
        </w:rPr>
        <w:t> </w:t>
      </w:r>
      <w:r>
        <w:rPr/>
        <w:t>the</w:t>
      </w:r>
      <w:r>
        <w:rPr>
          <w:spacing w:val="-3"/>
        </w:rPr>
        <w:t> </w:t>
      </w:r>
      <w:r>
        <w:rPr/>
        <w:t>district’s</w:t>
      </w:r>
      <w:r>
        <w:rPr>
          <w:spacing w:val="-5"/>
        </w:rPr>
        <w:t> </w:t>
      </w:r>
      <w:r>
        <w:rPr/>
        <w:t>junior</w:t>
      </w:r>
      <w:r>
        <w:rPr>
          <w:spacing w:val="-4"/>
        </w:rPr>
        <w:t> </w:t>
      </w:r>
      <w:r>
        <w:rPr/>
        <w:t>high</w:t>
      </w:r>
      <w:r>
        <w:rPr>
          <w:spacing w:val="-3"/>
        </w:rPr>
        <w:t> </w:t>
      </w:r>
      <w:r>
        <w:rPr/>
        <w:t>and</w:t>
      </w:r>
      <w:r>
        <w:rPr>
          <w:spacing w:val="-5"/>
        </w:rPr>
        <w:t> </w:t>
      </w:r>
      <w:r>
        <w:rPr/>
        <w:t>middle</w:t>
      </w:r>
      <w:r>
        <w:rPr>
          <w:spacing w:val="-3"/>
        </w:rPr>
        <w:t> </w:t>
      </w:r>
      <w:r>
        <w:rPr/>
        <w:t>school</w:t>
      </w:r>
      <w:r>
        <w:rPr>
          <w:spacing w:val="-3"/>
        </w:rPr>
        <w:t> </w:t>
      </w:r>
      <w:r>
        <w:rPr/>
        <w:t>student</w:t>
      </w:r>
      <w:r>
        <w:rPr>
          <w:spacing w:val="-1"/>
        </w:rPr>
        <w:t> </w:t>
      </w:r>
      <w:r>
        <w:rPr/>
        <w:t>physical</w:t>
      </w:r>
      <w:r>
        <w:rPr>
          <w:spacing w:val="-3"/>
        </w:rPr>
        <w:t> </w:t>
      </w:r>
      <w:r>
        <w:rPr/>
        <w:t>activity programs and requirements, please see the principal.</w:t>
      </w:r>
    </w:p>
    <w:p>
      <w:pPr>
        <w:pStyle w:val="Heading8"/>
        <w:spacing w:before="160"/>
        <w:ind w:left="481"/>
        <w:rPr>
          <w:i/>
        </w:rPr>
      </w:pPr>
      <w:bookmarkStart w:name="Temporary Restriction from Participation" w:id="288"/>
      <w:bookmarkEnd w:id="288"/>
      <w:r>
        <w:rPr>
          <w:b w:val="0"/>
          <w:i w:val="0"/>
        </w:rPr>
      </w:r>
      <w:r>
        <w:rPr>
          <w:i/>
        </w:rPr>
        <w:t>Temporary</w:t>
      </w:r>
      <w:r>
        <w:rPr>
          <w:i/>
          <w:spacing w:val="-15"/>
        </w:rPr>
        <w:t> </w:t>
      </w:r>
      <w:r>
        <w:rPr>
          <w:i/>
        </w:rPr>
        <w:t>Restriction</w:t>
      </w:r>
      <w:r>
        <w:rPr>
          <w:i/>
          <w:spacing w:val="-12"/>
        </w:rPr>
        <w:t> </w:t>
      </w:r>
      <w:r>
        <w:rPr>
          <w:i/>
        </w:rPr>
        <w:t>from</w:t>
      </w:r>
      <w:r>
        <w:rPr>
          <w:i/>
          <w:spacing w:val="-12"/>
        </w:rPr>
        <w:t> </w:t>
      </w:r>
      <w:r>
        <w:rPr>
          <w:i/>
        </w:rPr>
        <w:t>Participation</w:t>
      </w:r>
      <w:r>
        <w:rPr>
          <w:i/>
          <w:spacing w:val="-12"/>
        </w:rPr>
        <w:t> </w:t>
      </w:r>
      <w:r>
        <w:rPr>
          <w:i/>
        </w:rPr>
        <w:t>in</w:t>
      </w:r>
      <w:r>
        <w:rPr>
          <w:i/>
          <w:spacing w:val="-12"/>
        </w:rPr>
        <w:t> </w:t>
      </w:r>
      <w:r>
        <w:rPr>
          <w:i/>
        </w:rPr>
        <w:t>Physical</w:t>
      </w:r>
      <w:r>
        <w:rPr>
          <w:i/>
          <w:spacing w:val="-12"/>
        </w:rPr>
        <w:t> </w:t>
      </w:r>
      <w:r>
        <w:rPr>
          <w:i/>
          <w:spacing w:val="-2"/>
        </w:rPr>
        <w:t>Education</w:t>
      </w:r>
    </w:p>
    <w:p>
      <w:pPr>
        <w:pStyle w:val="BodyText"/>
        <w:spacing w:before="121"/>
        <w:ind w:left="481" w:right="1006"/>
        <w:jc w:val="both"/>
      </w:pPr>
      <w:r>
        <w:rPr/>
        <w:t>Students</w:t>
      </w:r>
      <w:r>
        <w:rPr>
          <w:spacing w:val="-5"/>
        </w:rPr>
        <w:t> </w:t>
      </w:r>
      <w:r>
        <w:rPr/>
        <w:t>who</w:t>
      </w:r>
      <w:r>
        <w:rPr>
          <w:spacing w:val="-3"/>
        </w:rPr>
        <w:t> </w:t>
      </w:r>
      <w:r>
        <w:rPr/>
        <w:t>are</w:t>
      </w:r>
      <w:r>
        <w:rPr>
          <w:spacing w:val="-5"/>
        </w:rPr>
        <w:t> </w:t>
      </w:r>
      <w:r>
        <w:rPr/>
        <w:t>temporarily</w:t>
      </w:r>
      <w:r>
        <w:rPr>
          <w:spacing w:val="-5"/>
        </w:rPr>
        <w:t> </w:t>
      </w:r>
      <w:r>
        <w:rPr/>
        <w:t>restricted</w:t>
      </w:r>
      <w:r>
        <w:rPr>
          <w:spacing w:val="-5"/>
        </w:rPr>
        <w:t> </w:t>
      </w:r>
      <w:r>
        <w:rPr/>
        <w:t>from</w:t>
      </w:r>
      <w:r>
        <w:rPr>
          <w:spacing w:val="-4"/>
        </w:rPr>
        <w:t> </w:t>
      </w:r>
      <w:r>
        <w:rPr/>
        <w:t>participation</w:t>
      </w:r>
      <w:r>
        <w:rPr>
          <w:spacing w:val="-3"/>
        </w:rPr>
        <w:t> </w:t>
      </w:r>
      <w:r>
        <w:rPr/>
        <w:t>in</w:t>
      </w:r>
      <w:r>
        <w:rPr>
          <w:spacing w:val="-3"/>
        </w:rPr>
        <w:t> </w:t>
      </w:r>
      <w:r>
        <w:rPr/>
        <w:t>physical</w:t>
      </w:r>
      <w:r>
        <w:rPr>
          <w:spacing w:val="-3"/>
        </w:rPr>
        <w:t> </w:t>
      </w:r>
      <w:r>
        <w:rPr/>
        <w:t>education</w:t>
      </w:r>
      <w:r>
        <w:rPr>
          <w:spacing w:val="-3"/>
        </w:rPr>
        <w:t> </w:t>
      </w:r>
      <w:r>
        <w:rPr/>
        <w:t>will</w:t>
      </w:r>
      <w:r>
        <w:rPr>
          <w:spacing w:val="-3"/>
        </w:rPr>
        <w:t> </w:t>
      </w:r>
      <w:r>
        <w:rPr/>
        <w:t>not</w:t>
      </w:r>
      <w:r>
        <w:rPr>
          <w:spacing w:val="-1"/>
        </w:rPr>
        <w:t> </w:t>
      </w:r>
      <w:r>
        <w:rPr/>
        <w:t>actively participate in skill demonstration but will remain in class to learn the concepts of the lessons.</w:t>
      </w:r>
    </w:p>
    <w:p>
      <w:pPr>
        <w:pStyle w:val="Heading7"/>
        <w:spacing w:before="158"/>
        <w:ind w:left="481"/>
      </w:pPr>
      <w:bookmarkStart w:name="Physical Fitness Assessment (Grades 3-12" w:id="289"/>
      <w:bookmarkEnd w:id="289"/>
      <w:r>
        <w:rPr>
          <w:b w:val="0"/>
        </w:rPr>
      </w:r>
      <w:r>
        <w:rPr/>
        <w:t>Physical</w:t>
      </w:r>
      <w:r>
        <w:rPr>
          <w:spacing w:val="-10"/>
        </w:rPr>
        <w:t> </w:t>
      </w:r>
      <w:r>
        <w:rPr/>
        <w:t>Fitness</w:t>
      </w:r>
      <w:r>
        <w:rPr>
          <w:spacing w:val="-10"/>
        </w:rPr>
        <w:t> </w:t>
      </w:r>
      <w:r>
        <w:rPr/>
        <w:t>Assessment</w:t>
      </w:r>
      <w:r>
        <w:rPr>
          <w:spacing w:val="-10"/>
        </w:rPr>
        <w:t> </w:t>
      </w:r>
      <w:r>
        <w:rPr/>
        <w:t>(Grades</w:t>
      </w:r>
      <w:r>
        <w:rPr>
          <w:spacing w:val="-9"/>
        </w:rPr>
        <w:t> </w:t>
      </w:r>
      <w:r>
        <w:rPr/>
        <w:t>3-</w:t>
      </w:r>
      <w:r>
        <w:rPr>
          <w:spacing w:val="-5"/>
        </w:rPr>
        <w:t>12)</w:t>
      </w:r>
    </w:p>
    <w:p>
      <w:pPr>
        <w:pStyle w:val="BodyText"/>
        <w:spacing w:before="121"/>
        <w:ind w:left="481" w:right="860"/>
      </w:pPr>
      <w:r>
        <w:rPr/>
        <w:t>Annually,</w:t>
      </w:r>
      <w:r>
        <w:rPr>
          <w:spacing w:val="-3"/>
        </w:rPr>
        <w:t> </w:t>
      </w:r>
      <w:r>
        <w:rPr/>
        <w:t>the</w:t>
      </w:r>
      <w:r>
        <w:rPr>
          <w:spacing w:val="-5"/>
        </w:rPr>
        <w:t> </w:t>
      </w:r>
      <w:r>
        <w:rPr/>
        <w:t>district</w:t>
      </w:r>
      <w:r>
        <w:rPr>
          <w:spacing w:val="-5"/>
        </w:rPr>
        <w:t> </w:t>
      </w:r>
      <w:r>
        <w:rPr/>
        <w:t>will</w:t>
      </w:r>
      <w:r>
        <w:rPr>
          <w:spacing w:val="-3"/>
        </w:rPr>
        <w:t> </w:t>
      </w:r>
      <w:r>
        <w:rPr/>
        <w:t>conduct</w:t>
      </w:r>
      <w:r>
        <w:rPr>
          <w:spacing w:val="-3"/>
        </w:rPr>
        <w:t> </w:t>
      </w:r>
      <w:r>
        <w:rPr/>
        <w:t>a</w:t>
      </w:r>
      <w:r>
        <w:rPr>
          <w:spacing w:val="-6"/>
        </w:rPr>
        <w:t> </w:t>
      </w:r>
      <w:r>
        <w:rPr/>
        <w:t>physical</w:t>
      </w:r>
      <w:r>
        <w:rPr>
          <w:spacing w:val="-7"/>
        </w:rPr>
        <w:t> </w:t>
      </w:r>
      <w:r>
        <w:rPr/>
        <w:t>fitness</w:t>
      </w:r>
      <w:r>
        <w:rPr>
          <w:spacing w:val="-4"/>
        </w:rPr>
        <w:t> </w:t>
      </w:r>
      <w:r>
        <w:rPr/>
        <w:t>assessment</w:t>
      </w:r>
      <w:r>
        <w:rPr>
          <w:spacing w:val="-3"/>
        </w:rPr>
        <w:t> </w:t>
      </w:r>
      <w:r>
        <w:rPr/>
        <w:t>of</w:t>
      </w:r>
      <w:r>
        <w:rPr>
          <w:spacing w:val="-3"/>
        </w:rPr>
        <w:t> </w:t>
      </w:r>
      <w:r>
        <w:rPr/>
        <w:t>students</w:t>
      </w:r>
      <w:r>
        <w:rPr>
          <w:spacing w:val="-4"/>
        </w:rPr>
        <w:t> </w:t>
      </w:r>
      <w:r>
        <w:rPr/>
        <w:t>in</w:t>
      </w:r>
      <w:r>
        <w:rPr>
          <w:spacing w:val="-6"/>
        </w:rPr>
        <w:t> </w:t>
      </w:r>
      <w:r>
        <w:rPr/>
        <w:t>grades</w:t>
      </w:r>
      <w:r>
        <w:rPr>
          <w:spacing w:val="-4"/>
        </w:rPr>
        <w:t> </w:t>
      </w:r>
      <w:r>
        <w:rPr/>
        <w:t>3-12</w:t>
      </w:r>
      <w:r>
        <w:rPr>
          <w:spacing w:val="-5"/>
        </w:rPr>
        <w:t> </w:t>
      </w:r>
      <w:r>
        <w:rPr/>
        <w:t>who are enrolled in a physical education course or a course for which physical education credit is awarded.</w:t>
      </w:r>
      <w:r>
        <w:rPr>
          <w:spacing w:val="-4"/>
        </w:rPr>
        <w:t> </w:t>
      </w:r>
      <w:r>
        <w:rPr/>
        <w:t>At the end of the school year, a parent may submit a written request to obtain the results of his or her child’s physical fitness assessment conducted during the school year by </w:t>
      </w:r>
      <w:r>
        <w:rPr>
          <w:spacing w:val="-2"/>
        </w:rPr>
        <w:t>contacting:</w:t>
      </w:r>
    </w:p>
    <w:p>
      <w:pPr>
        <w:spacing w:line="240" w:lineRule="auto" w:before="157"/>
        <w:ind w:left="480" w:right="7380" w:firstLine="1"/>
        <w:jc w:val="left"/>
        <w:rPr>
          <w:rFonts w:ascii="Times New Roman"/>
          <w:i/>
          <w:sz w:val="23"/>
        </w:rPr>
      </w:pPr>
      <w:r>
        <w:rPr>
          <w:rFonts w:ascii="Times New Roman"/>
          <w:i/>
          <w:sz w:val="22"/>
        </w:rPr>
        <w:t>Jordan Hicks, Principal</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 </w:t>
      </w:r>
      <w:hyperlink r:id="rId12">
        <w:r>
          <w:rPr>
            <w:rFonts w:ascii="Times New Roman"/>
            <w:i/>
            <w:color w:val="0000FF"/>
            <w:spacing w:val="-2"/>
            <w:sz w:val="23"/>
            <w:u w:val="single" w:color="0000FF"/>
          </w:rPr>
          <w:t>sburrow@region16.net</w:t>
        </w:r>
      </w:hyperlink>
    </w:p>
    <w:p>
      <w:pPr>
        <w:spacing w:after="0" w:line="240" w:lineRule="auto"/>
        <w:jc w:val="left"/>
        <w:rPr>
          <w:rFonts w:ascii="Times New Roman"/>
          <w:sz w:val="23"/>
        </w:rPr>
        <w:sectPr>
          <w:pgSz w:w="12240" w:h="15840"/>
          <w:pgMar w:header="0" w:footer="523" w:top="1360" w:bottom="720" w:left="960" w:right="580"/>
        </w:sectPr>
      </w:pPr>
    </w:p>
    <w:p>
      <w:pPr>
        <w:spacing w:line="264" w:lineRule="exact" w:before="74"/>
        <w:ind w:left="480" w:right="0" w:firstLine="0"/>
        <w:jc w:val="left"/>
        <w:rPr>
          <w:rFonts w:ascii="Times New Roman"/>
          <w:i/>
          <w:sz w:val="23"/>
        </w:rPr>
      </w:pPr>
      <w:r>
        <w:rPr>
          <w:rFonts w:ascii="Times New Roman"/>
          <w:i/>
          <w:sz w:val="23"/>
        </w:rPr>
        <w:t>PO</w:t>
      </w:r>
      <w:r>
        <w:rPr>
          <w:rFonts w:ascii="Times New Roman"/>
          <w:i/>
          <w:spacing w:val="-3"/>
          <w:sz w:val="23"/>
        </w:rPr>
        <w:t> </w:t>
      </w:r>
      <w:r>
        <w:rPr>
          <w:rFonts w:ascii="Times New Roman"/>
          <w:i/>
          <w:sz w:val="23"/>
        </w:rPr>
        <w:t>Box</w:t>
      </w:r>
      <w:r>
        <w:rPr>
          <w:rFonts w:ascii="Times New Roman"/>
          <w:i/>
          <w:spacing w:val="-1"/>
          <w:sz w:val="23"/>
        </w:rPr>
        <w:t> </w:t>
      </w:r>
      <w:r>
        <w:rPr>
          <w:rFonts w:ascii="Times New Roman"/>
          <w:i/>
          <w:sz w:val="23"/>
        </w:rPr>
        <w:t>109,</w:t>
      </w:r>
      <w:r>
        <w:rPr>
          <w:rFonts w:ascii="Times New Roman"/>
          <w:i/>
          <w:spacing w:val="-1"/>
          <w:sz w:val="23"/>
        </w:rPr>
        <w:t> </w:t>
      </w:r>
      <w:r>
        <w:rPr>
          <w:rFonts w:ascii="Times New Roman"/>
          <w:i/>
          <w:sz w:val="23"/>
        </w:rPr>
        <w:t>Morse,</w:t>
      </w:r>
      <w:r>
        <w:rPr>
          <w:rFonts w:ascii="Times New Roman"/>
          <w:i/>
          <w:spacing w:val="-2"/>
          <w:sz w:val="23"/>
        </w:rPr>
        <w:t> </w:t>
      </w:r>
      <w:r>
        <w:rPr>
          <w:rFonts w:ascii="Times New Roman"/>
          <w:i/>
          <w:sz w:val="23"/>
        </w:rPr>
        <w:t>TX</w:t>
      </w:r>
      <w:r>
        <w:rPr>
          <w:rFonts w:ascii="Times New Roman"/>
          <w:i/>
          <w:spacing w:val="-1"/>
          <w:sz w:val="23"/>
        </w:rPr>
        <w:t> </w:t>
      </w:r>
      <w:r>
        <w:rPr>
          <w:rFonts w:ascii="Times New Roman"/>
          <w:i/>
          <w:spacing w:val="-2"/>
          <w:sz w:val="23"/>
        </w:rPr>
        <w:t>79062</w:t>
      </w:r>
    </w:p>
    <w:p>
      <w:pPr>
        <w:spacing w:line="264" w:lineRule="exact" w:before="0"/>
        <w:ind w:left="480" w:right="0" w:firstLine="0"/>
        <w:jc w:val="left"/>
        <w:rPr>
          <w:rFonts w:ascii="Times New Roman"/>
          <w:i/>
          <w:sz w:val="23"/>
        </w:rPr>
      </w:pPr>
      <w:bookmarkStart w:name="Physical Health Screenings/Examinations" w:id="290"/>
      <w:bookmarkEnd w:id="290"/>
      <w:r>
        <w:rPr/>
      </w:r>
      <w:r>
        <w:rPr>
          <w:rFonts w:ascii="Times New Roman"/>
          <w:i/>
          <w:sz w:val="23"/>
        </w:rPr>
        <w:t>806-733-</w:t>
      </w:r>
      <w:r>
        <w:rPr>
          <w:rFonts w:ascii="Times New Roman"/>
          <w:i/>
          <w:spacing w:val="-4"/>
          <w:sz w:val="23"/>
        </w:rPr>
        <w:t>2507</w:t>
      </w:r>
    </w:p>
    <w:p>
      <w:pPr>
        <w:pStyle w:val="Heading7"/>
        <w:spacing w:before="122"/>
      </w:pPr>
      <w:r>
        <w:rPr/>
        <w:t>Physical</w:t>
      </w:r>
      <w:r>
        <w:rPr>
          <w:spacing w:val="-8"/>
        </w:rPr>
        <w:t> </w:t>
      </w:r>
      <w:r>
        <w:rPr/>
        <w:t>Health</w:t>
      </w:r>
      <w:r>
        <w:rPr>
          <w:spacing w:val="-8"/>
        </w:rPr>
        <w:t> </w:t>
      </w:r>
      <w:r>
        <w:rPr>
          <w:spacing w:val="-2"/>
        </w:rPr>
        <w:t>Screenings/Examinations</w:t>
      </w:r>
    </w:p>
    <w:p>
      <w:pPr>
        <w:pStyle w:val="Heading8"/>
        <w:ind w:left="479"/>
        <w:rPr>
          <w:i/>
        </w:rPr>
      </w:pPr>
      <w:bookmarkStart w:name="Athletics Participation (Secondary Grade" w:id="291"/>
      <w:bookmarkEnd w:id="291"/>
      <w:r>
        <w:rPr>
          <w:b w:val="0"/>
          <w:i w:val="0"/>
        </w:rPr>
      </w:r>
      <w:r>
        <w:rPr>
          <w:i/>
        </w:rPr>
        <w:t>Athletics</w:t>
      </w:r>
      <w:r>
        <w:rPr>
          <w:i/>
          <w:spacing w:val="-11"/>
        </w:rPr>
        <w:t> </w:t>
      </w:r>
      <w:r>
        <w:rPr>
          <w:i/>
        </w:rPr>
        <w:t>Participation</w:t>
      </w:r>
      <w:r>
        <w:rPr>
          <w:i/>
          <w:spacing w:val="-10"/>
        </w:rPr>
        <w:t> </w:t>
      </w:r>
      <w:r>
        <w:rPr>
          <w:i/>
        </w:rPr>
        <w:t>(Secondary</w:t>
      </w:r>
      <w:r>
        <w:rPr>
          <w:i/>
          <w:spacing w:val="-9"/>
        </w:rPr>
        <w:t> </w:t>
      </w:r>
      <w:r>
        <w:rPr>
          <w:i/>
        </w:rPr>
        <w:t>Grade</w:t>
      </w:r>
      <w:r>
        <w:rPr>
          <w:i/>
          <w:spacing w:val="-11"/>
        </w:rPr>
        <w:t> </w:t>
      </w:r>
      <w:r>
        <w:rPr>
          <w:i/>
        </w:rPr>
        <w:t>Levels</w:t>
      </w:r>
      <w:r>
        <w:rPr>
          <w:i/>
          <w:spacing w:val="-10"/>
        </w:rPr>
        <w:t> </w:t>
      </w:r>
      <w:r>
        <w:rPr>
          <w:i/>
          <w:spacing w:val="-4"/>
        </w:rPr>
        <w:t>Only)</w:t>
      </w:r>
    </w:p>
    <w:p>
      <w:pPr>
        <w:pStyle w:val="BodyText"/>
        <w:spacing w:before="121"/>
        <w:ind w:right="1299" w:hanging="1"/>
      </w:pPr>
      <w:r>
        <w:rPr/>
        <w:t>For certain extracurricular activities, a student must submit certification from an authorized health-care</w:t>
      </w:r>
      <w:r>
        <w:rPr>
          <w:spacing w:val="-4"/>
        </w:rPr>
        <w:t> </w:t>
      </w:r>
      <w:r>
        <w:rPr/>
        <w:t>provider.</w:t>
      </w:r>
      <w:r>
        <w:rPr>
          <w:spacing w:val="-5"/>
        </w:rPr>
        <w:t> </w:t>
      </w:r>
      <w:r>
        <w:rPr/>
        <w:t>The</w:t>
      </w:r>
      <w:r>
        <w:rPr>
          <w:spacing w:val="-3"/>
        </w:rPr>
        <w:t> </w:t>
      </w:r>
      <w:r>
        <w:rPr/>
        <w:t>certification</w:t>
      </w:r>
      <w:r>
        <w:rPr>
          <w:spacing w:val="-4"/>
        </w:rPr>
        <w:t> </w:t>
      </w:r>
      <w:r>
        <w:rPr/>
        <w:t>must</w:t>
      </w:r>
      <w:r>
        <w:rPr>
          <w:spacing w:val="-1"/>
        </w:rPr>
        <w:t> </w:t>
      </w:r>
      <w:r>
        <w:rPr/>
        <w:t>state</w:t>
      </w:r>
      <w:r>
        <w:rPr>
          <w:spacing w:val="-4"/>
        </w:rPr>
        <w:t> </w:t>
      </w:r>
      <w:r>
        <w:rPr/>
        <w:t>that</w:t>
      </w:r>
      <w:r>
        <w:rPr>
          <w:spacing w:val="-3"/>
        </w:rPr>
        <w:t> </w:t>
      </w:r>
      <w:r>
        <w:rPr/>
        <w:t>the</w:t>
      </w:r>
      <w:r>
        <w:rPr>
          <w:spacing w:val="-4"/>
        </w:rPr>
        <w:t> </w:t>
      </w:r>
      <w:r>
        <w:rPr/>
        <w:t>student</w:t>
      </w:r>
      <w:r>
        <w:rPr>
          <w:spacing w:val="-3"/>
        </w:rPr>
        <w:t> </w:t>
      </w:r>
      <w:r>
        <w:rPr/>
        <w:t>has</w:t>
      </w:r>
      <w:r>
        <w:rPr>
          <w:spacing w:val="-2"/>
        </w:rPr>
        <w:t> </w:t>
      </w:r>
      <w:r>
        <w:rPr/>
        <w:t>been</w:t>
      </w:r>
      <w:r>
        <w:rPr>
          <w:spacing w:val="-3"/>
        </w:rPr>
        <w:t> </w:t>
      </w:r>
      <w:r>
        <w:rPr/>
        <w:t>examined</w:t>
      </w:r>
      <w:r>
        <w:rPr>
          <w:spacing w:val="-3"/>
        </w:rPr>
        <w:t> </w:t>
      </w:r>
      <w:r>
        <w:rPr/>
        <w:t>and</w:t>
      </w:r>
      <w:r>
        <w:rPr>
          <w:spacing w:val="-3"/>
        </w:rPr>
        <w:t> </w:t>
      </w:r>
      <w:r>
        <w:rPr/>
        <w:t>is physically able to participate in the relevant program, including:</w:t>
      </w:r>
    </w:p>
    <w:p>
      <w:pPr>
        <w:pStyle w:val="ListParagraph"/>
        <w:numPr>
          <w:ilvl w:val="0"/>
          <w:numId w:val="19"/>
        </w:numPr>
        <w:tabs>
          <w:tab w:pos="840" w:val="left" w:leader="none"/>
        </w:tabs>
        <w:spacing w:line="240" w:lineRule="auto" w:before="160" w:after="0"/>
        <w:ind w:left="840" w:right="0" w:hanging="360"/>
        <w:jc w:val="left"/>
        <w:rPr>
          <w:sz w:val="22"/>
        </w:rPr>
      </w:pPr>
      <w:r>
        <w:rPr>
          <w:sz w:val="22"/>
        </w:rPr>
        <w:t>A</w:t>
      </w:r>
      <w:r>
        <w:rPr>
          <w:spacing w:val="-16"/>
          <w:sz w:val="22"/>
        </w:rPr>
        <w:t> </w:t>
      </w:r>
      <w:r>
        <w:rPr>
          <w:sz w:val="22"/>
        </w:rPr>
        <w:t>district</w:t>
      </w:r>
      <w:r>
        <w:rPr>
          <w:spacing w:val="-4"/>
          <w:sz w:val="22"/>
        </w:rPr>
        <w:t> </w:t>
      </w:r>
      <w:r>
        <w:rPr>
          <w:sz w:val="22"/>
        </w:rPr>
        <w:t>athletics</w:t>
      </w:r>
      <w:r>
        <w:rPr>
          <w:spacing w:val="-3"/>
          <w:sz w:val="22"/>
        </w:rPr>
        <w:t> </w:t>
      </w:r>
      <w:r>
        <w:rPr>
          <w:spacing w:val="-2"/>
          <w:sz w:val="22"/>
        </w:rPr>
        <w:t>program</w:t>
      </w:r>
    </w:p>
    <w:p>
      <w:pPr>
        <w:pStyle w:val="ListParagraph"/>
        <w:numPr>
          <w:ilvl w:val="0"/>
          <w:numId w:val="19"/>
        </w:numPr>
        <w:tabs>
          <w:tab w:pos="840" w:val="left" w:leader="none"/>
        </w:tabs>
        <w:spacing w:line="240" w:lineRule="auto" w:before="119" w:after="0"/>
        <w:ind w:left="840" w:right="0" w:hanging="360"/>
        <w:jc w:val="left"/>
        <w:rPr>
          <w:sz w:val="22"/>
        </w:rPr>
      </w:pPr>
      <w:r>
        <w:rPr>
          <w:sz w:val="22"/>
        </w:rPr>
        <w:t>District</w:t>
      </w:r>
      <w:r>
        <w:rPr>
          <w:spacing w:val="-8"/>
          <w:sz w:val="22"/>
        </w:rPr>
        <w:t> </w:t>
      </w:r>
      <w:r>
        <w:rPr>
          <w:sz w:val="22"/>
        </w:rPr>
        <w:t>marching</w:t>
      </w:r>
      <w:r>
        <w:rPr>
          <w:spacing w:val="-6"/>
          <w:sz w:val="22"/>
        </w:rPr>
        <w:t> </w:t>
      </w:r>
      <w:r>
        <w:rPr>
          <w:spacing w:val="-4"/>
          <w:sz w:val="22"/>
        </w:rPr>
        <w:t>band</w:t>
      </w:r>
    </w:p>
    <w:p>
      <w:pPr>
        <w:pStyle w:val="ListParagraph"/>
        <w:numPr>
          <w:ilvl w:val="0"/>
          <w:numId w:val="19"/>
        </w:numPr>
        <w:tabs>
          <w:tab w:pos="840" w:val="left" w:leader="none"/>
        </w:tabs>
        <w:spacing w:line="240" w:lineRule="auto" w:before="117" w:after="0"/>
        <w:ind w:left="840" w:right="0" w:hanging="360"/>
        <w:jc w:val="left"/>
        <w:rPr>
          <w:sz w:val="22"/>
        </w:rPr>
      </w:pPr>
      <w:r>
        <w:rPr>
          <w:sz w:val="22"/>
        </w:rPr>
        <w:t>Any</w:t>
      </w:r>
      <w:r>
        <w:rPr>
          <w:spacing w:val="-10"/>
          <w:sz w:val="22"/>
        </w:rPr>
        <w:t> </w:t>
      </w:r>
      <w:r>
        <w:rPr>
          <w:sz w:val="22"/>
        </w:rPr>
        <w:t>district</w:t>
      </w:r>
      <w:r>
        <w:rPr>
          <w:spacing w:val="-4"/>
          <w:sz w:val="22"/>
        </w:rPr>
        <w:t> </w:t>
      </w:r>
      <w:r>
        <w:rPr>
          <w:sz w:val="22"/>
        </w:rPr>
        <w:t>extracurricular</w:t>
      </w:r>
      <w:r>
        <w:rPr>
          <w:spacing w:val="-4"/>
          <w:sz w:val="22"/>
        </w:rPr>
        <w:t> </w:t>
      </w:r>
      <w:r>
        <w:rPr>
          <w:sz w:val="22"/>
        </w:rPr>
        <w:t>program</w:t>
      </w:r>
      <w:r>
        <w:rPr>
          <w:spacing w:val="-4"/>
          <w:sz w:val="22"/>
        </w:rPr>
        <w:t> </w:t>
      </w:r>
      <w:r>
        <w:rPr>
          <w:sz w:val="22"/>
        </w:rPr>
        <w:t>identified</w:t>
      </w:r>
      <w:r>
        <w:rPr>
          <w:spacing w:val="-7"/>
          <w:sz w:val="22"/>
        </w:rPr>
        <w:t> </w:t>
      </w:r>
      <w:r>
        <w:rPr>
          <w:sz w:val="22"/>
        </w:rPr>
        <w:t>by</w:t>
      </w:r>
      <w:r>
        <w:rPr>
          <w:spacing w:val="-8"/>
          <w:sz w:val="22"/>
        </w:rPr>
        <w:t> </w:t>
      </w:r>
      <w:r>
        <w:rPr>
          <w:sz w:val="22"/>
        </w:rPr>
        <w:t>the</w:t>
      </w:r>
      <w:r>
        <w:rPr>
          <w:spacing w:val="-5"/>
          <w:sz w:val="22"/>
        </w:rPr>
        <w:t> </w:t>
      </w:r>
      <w:r>
        <w:rPr>
          <w:spacing w:val="-2"/>
          <w:sz w:val="22"/>
        </w:rPr>
        <w:t>superintendent</w:t>
      </w:r>
    </w:p>
    <w:p>
      <w:pPr>
        <w:spacing w:before="120"/>
        <w:ind w:left="480" w:right="0" w:firstLine="0"/>
        <w:jc w:val="left"/>
        <w:rPr>
          <w:i/>
          <w:sz w:val="22"/>
        </w:rPr>
      </w:pPr>
      <w:r>
        <w:rPr>
          <w:i/>
          <w:sz w:val="22"/>
        </w:rPr>
        <w:t>This</w:t>
      </w:r>
      <w:r>
        <w:rPr>
          <w:i/>
          <w:spacing w:val="-5"/>
          <w:sz w:val="22"/>
        </w:rPr>
        <w:t> </w:t>
      </w:r>
      <w:r>
        <w:rPr>
          <w:i/>
          <w:sz w:val="22"/>
        </w:rPr>
        <w:t>examination</w:t>
      </w:r>
      <w:r>
        <w:rPr>
          <w:i/>
          <w:spacing w:val="-6"/>
          <w:sz w:val="22"/>
        </w:rPr>
        <w:t> </w:t>
      </w:r>
      <w:r>
        <w:rPr>
          <w:i/>
          <w:sz w:val="22"/>
        </w:rPr>
        <w:t>is</w:t>
      </w:r>
      <w:r>
        <w:rPr>
          <w:i/>
          <w:spacing w:val="-3"/>
          <w:sz w:val="22"/>
        </w:rPr>
        <w:t> </w:t>
      </w:r>
      <w:r>
        <w:rPr>
          <w:i/>
          <w:sz w:val="22"/>
        </w:rPr>
        <w:t>required</w:t>
      </w:r>
      <w:r>
        <w:rPr>
          <w:i/>
          <w:spacing w:val="-5"/>
          <w:sz w:val="22"/>
        </w:rPr>
        <w:t> </w:t>
      </w:r>
      <w:r>
        <w:rPr>
          <w:i/>
          <w:sz w:val="22"/>
        </w:rPr>
        <w:t>to</w:t>
      </w:r>
      <w:r>
        <w:rPr>
          <w:i/>
          <w:spacing w:val="-4"/>
          <w:sz w:val="22"/>
        </w:rPr>
        <w:t> </w:t>
      </w:r>
      <w:r>
        <w:rPr>
          <w:i/>
          <w:sz w:val="22"/>
        </w:rPr>
        <w:t>be</w:t>
      </w:r>
      <w:r>
        <w:rPr>
          <w:i/>
          <w:spacing w:val="-6"/>
          <w:sz w:val="22"/>
        </w:rPr>
        <w:t> </w:t>
      </w:r>
      <w:r>
        <w:rPr>
          <w:i/>
          <w:sz w:val="22"/>
        </w:rPr>
        <w:t>submitted</w:t>
      </w:r>
      <w:r>
        <w:rPr>
          <w:i/>
          <w:spacing w:val="-5"/>
          <w:sz w:val="22"/>
        </w:rPr>
        <w:t> </w:t>
      </w:r>
      <w:r>
        <w:rPr>
          <w:i/>
          <w:sz w:val="22"/>
        </w:rPr>
        <w:t>annually</w:t>
      </w:r>
      <w:r>
        <w:rPr>
          <w:i/>
          <w:spacing w:val="-3"/>
          <w:sz w:val="22"/>
        </w:rPr>
        <w:t> </w:t>
      </w:r>
      <w:r>
        <w:rPr>
          <w:i/>
          <w:sz w:val="22"/>
        </w:rPr>
        <w:t>to</w:t>
      </w:r>
      <w:r>
        <w:rPr>
          <w:i/>
          <w:spacing w:val="-6"/>
          <w:sz w:val="22"/>
        </w:rPr>
        <w:t> </w:t>
      </w:r>
      <w:r>
        <w:rPr>
          <w:i/>
          <w:sz w:val="22"/>
        </w:rPr>
        <w:t>the</w:t>
      </w:r>
      <w:r>
        <w:rPr>
          <w:i/>
          <w:spacing w:val="-3"/>
          <w:sz w:val="22"/>
        </w:rPr>
        <w:t> </w:t>
      </w:r>
      <w:r>
        <w:rPr>
          <w:i/>
          <w:spacing w:val="-2"/>
          <w:sz w:val="22"/>
        </w:rPr>
        <w:t>district.</w:t>
      </w:r>
    </w:p>
    <w:p>
      <w:pPr>
        <w:pStyle w:val="BodyText"/>
        <w:spacing w:before="160"/>
        <w:ind w:right="974"/>
      </w:pPr>
      <w:r>
        <w:rPr/>
        <w:t>Students</w:t>
      </w:r>
      <w:r>
        <w:rPr>
          <w:spacing w:val="-1"/>
        </w:rPr>
        <w:t> </w:t>
      </w:r>
      <w:r>
        <w:rPr/>
        <w:t>should be</w:t>
      </w:r>
      <w:r>
        <w:rPr>
          <w:spacing w:val="-1"/>
        </w:rPr>
        <w:t> </w:t>
      </w:r>
      <w:r>
        <w:rPr/>
        <w:t>aware of the</w:t>
      </w:r>
      <w:r>
        <w:rPr>
          <w:spacing w:val="-1"/>
        </w:rPr>
        <w:t> </w:t>
      </w:r>
      <w:r>
        <w:rPr/>
        <w:t>rare possibility</w:t>
      </w:r>
      <w:r>
        <w:rPr>
          <w:spacing w:val="-1"/>
        </w:rPr>
        <w:t> </w:t>
      </w:r>
      <w:r>
        <w:rPr/>
        <w:t>of sudden cardiac arrest, which in athletes is usually</w:t>
      </w:r>
      <w:r>
        <w:rPr>
          <w:spacing w:val="-7"/>
        </w:rPr>
        <w:t> </w:t>
      </w:r>
      <w:r>
        <w:rPr/>
        <w:t>caused</w:t>
      </w:r>
      <w:r>
        <w:rPr>
          <w:spacing w:val="-4"/>
        </w:rPr>
        <w:t> </w:t>
      </w:r>
      <w:r>
        <w:rPr/>
        <w:t>by</w:t>
      </w:r>
      <w:r>
        <w:rPr>
          <w:spacing w:val="-6"/>
        </w:rPr>
        <w:t> </w:t>
      </w:r>
      <w:r>
        <w:rPr/>
        <w:t>a</w:t>
      </w:r>
      <w:r>
        <w:rPr>
          <w:spacing w:val="-4"/>
        </w:rPr>
        <w:t> </w:t>
      </w:r>
      <w:r>
        <w:rPr/>
        <w:t>previously</w:t>
      </w:r>
      <w:r>
        <w:rPr>
          <w:spacing w:val="-6"/>
        </w:rPr>
        <w:t> </w:t>
      </w:r>
      <w:r>
        <w:rPr/>
        <w:t>unsuspected</w:t>
      </w:r>
      <w:r>
        <w:rPr>
          <w:spacing w:val="-4"/>
        </w:rPr>
        <w:t> </w:t>
      </w:r>
      <w:r>
        <w:rPr/>
        <w:t>heart</w:t>
      </w:r>
      <w:r>
        <w:rPr>
          <w:spacing w:val="-4"/>
        </w:rPr>
        <w:t> </w:t>
      </w:r>
      <w:r>
        <w:rPr/>
        <w:t>disease</w:t>
      </w:r>
      <w:r>
        <w:rPr>
          <w:spacing w:val="-4"/>
        </w:rPr>
        <w:t> </w:t>
      </w:r>
      <w:r>
        <w:rPr/>
        <w:t>or</w:t>
      </w:r>
      <w:r>
        <w:rPr>
          <w:spacing w:val="-2"/>
        </w:rPr>
        <w:t> </w:t>
      </w:r>
      <w:r>
        <w:rPr/>
        <w:t>disorder.</w:t>
      </w:r>
      <w:r>
        <w:rPr>
          <w:spacing w:val="-16"/>
        </w:rPr>
        <w:t> </w:t>
      </w:r>
      <w:r>
        <w:rPr/>
        <w:t>A</w:t>
      </w:r>
      <w:r>
        <w:rPr>
          <w:spacing w:val="-15"/>
        </w:rPr>
        <w:t> </w:t>
      </w:r>
      <w:r>
        <w:rPr/>
        <w:t>student</w:t>
      </w:r>
      <w:r>
        <w:rPr>
          <w:spacing w:val="-4"/>
        </w:rPr>
        <w:t> </w:t>
      </w:r>
      <w:r>
        <w:rPr/>
        <w:t>may</w:t>
      </w:r>
      <w:r>
        <w:rPr>
          <w:spacing w:val="-6"/>
        </w:rPr>
        <w:t> </w:t>
      </w:r>
      <w:r>
        <w:rPr/>
        <w:t>request an electrocardiogram (ECG or EKG) to screen for such disorders, in addition to his or her required physical examination.</w:t>
      </w:r>
    </w:p>
    <w:p>
      <w:pPr>
        <w:pStyle w:val="BodyText"/>
        <w:spacing w:before="159"/>
        <w:ind w:right="907"/>
      </w:pPr>
      <w:r>
        <w:rPr/>
        <w:t>See</w:t>
      </w:r>
      <w:r>
        <w:rPr>
          <w:spacing w:val="-6"/>
        </w:rPr>
        <w:t> </w:t>
      </w:r>
      <w:r>
        <w:rPr/>
        <w:t>the</w:t>
      </w:r>
      <w:r>
        <w:rPr>
          <w:spacing w:val="-8"/>
        </w:rPr>
        <w:t> </w:t>
      </w:r>
      <w:r>
        <w:rPr/>
        <w:t>UIL’s</w:t>
      </w:r>
      <w:r>
        <w:rPr>
          <w:spacing w:val="-5"/>
        </w:rPr>
        <w:t> </w:t>
      </w:r>
      <w:r>
        <w:rPr/>
        <w:t>explanation</w:t>
      </w:r>
      <w:r>
        <w:rPr>
          <w:spacing w:val="-6"/>
        </w:rPr>
        <w:t> </w:t>
      </w:r>
      <w:r>
        <w:rPr/>
        <w:t>of</w:t>
      </w:r>
      <w:r>
        <w:rPr>
          <w:spacing w:val="-4"/>
        </w:rPr>
        <w:t> </w:t>
      </w:r>
      <w:hyperlink r:id="rId53">
        <w:r>
          <w:rPr>
            <w:color w:val="0000FF"/>
            <w:u w:val="single" w:color="0000FF"/>
          </w:rPr>
          <w:t>sudden</w:t>
        </w:r>
        <w:r>
          <w:rPr>
            <w:color w:val="0000FF"/>
            <w:spacing w:val="-8"/>
            <w:u w:val="single" w:color="0000FF"/>
          </w:rPr>
          <w:t> </w:t>
        </w:r>
        <w:r>
          <w:rPr>
            <w:color w:val="0000FF"/>
            <w:u w:val="single" w:color="0000FF"/>
          </w:rPr>
          <w:t>cardiac</w:t>
        </w:r>
        <w:r>
          <w:rPr>
            <w:color w:val="0000FF"/>
            <w:spacing w:val="-5"/>
            <w:u w:val="single" w:color="0000FF"/>
          </w:rPr>
          <w:t> </w:t>
        </w:r>
        <w:r>
          <w:rPr>
            <w:color w:val="0000FF"/>
            <w:u w:val="single" w:color="0000FF"/>
          </w:rPr>
          <w:t>arrest</w:t>
        </w:r>
      </w:hyperlink>
      <w:r>
        <w:rPr>
          <w:color w:val="0000FF"/>
          <w:spacing w:val="-6"/>
        </w:rPr>
        <w:t> </w:t>
      </w:r>
      <w:r>
        <w:rPr/>
        <w:t>(</w:t>
      </w:r>
      <w:hyperlink r:id="rId53">
        <w:r>
          <w:rPr>
            <w:color w:val="0000FF"/>
            <w:u w:val="single" w:color="0000FF"/>
          </w:rPr>
          <w:t>https://www.uiltexas.org/health/info/sudden-</w:t>
        </w:r>
      </w:hyperlink>
      <w:r>
        <w:rPr>
          <w:color w:val="0000FF"/>
        </w:rPr>
        <w:t> </w:t>
      </w:r>
      <w:hyperlink r:id="rId53">
        <w:r>
          <w:rPr>
            <w:color w:val="0000FF"/>
            <w:u w:val="single" w:color="0000FF"/>
          </w:rPr>
          <w:t>cardiac-death</w:t>
        </w:r>
      </w:hyperlink>
      <w:r>
        <w:rPr/>
        <w:t>) for more information.</w:t>
      </w:r>
    </w:p>
    <w:p>
      <w:pPr>
        <w:pStyle w:val="Heading8"/>
        <w:spacing w:before="161"/>
        <w:rPr>
          <w:i/>
        </w:rPr>
      </w:pPr>
      <w:bookmarkStart w:name="Spinal Screening Program" w:id="292"/>
      <w:bookmarkEnd w:id="292"/>
      <w:r>
        <w:rPr>
          <w:b w:val="0"/>
          <w:i w:val="0"/>
        </w:rPr>
      </w:r>
      <w:r>
        <w:rPr>
          <w:i/>
        </w:rPr>
        <w:t>Spinal</w:t>
      </w:r>
      <w:r>
        <w:rPr>
          <w:i/>
          <w:spacing w:val="-5"/>
        </w:rPr>
        <w:t> </w:t>
      </w:r>
      <w:r>
        <w:rPr>
          <w:i/>
        </w:rPr>
        <w:t>Screening</w:t>
      </w:r>
      <w:r>
        <w:rPr>
          <w:i/>
          <w:spacing w:val="-5"/>
        </w:rPr>
        <w:t> </w:t>
      </w:r>
      <w:r>
        <w:rPr>
          <w:i/>
          <w:spacing w:val="-2"/>
        </w:rPr>
        <w:t>Program</w:t>
      </w:r>
    </w:p>
    <w:p>
      <w:pPr>
        <w:pStyle w:val="BodyText"/>
        <w:spacing w:before="121"/>
        <w:ind w:left="479" w:right="860"/>
      </w:pPr>
      <w:r>
        <w:rPr/>
        <w:t>School-based spinal screening helps identify adolescents with abnormal spinal curvature at an early stage when the curve is mild and may go unnoticed. Early detection is key to controlling spinal</w:t>
      </w:r>
      <w:r>
        <w:rPr>
          <w:spacing w:val="-3"/>
        </w:rPr>
        <w:t> </w:t>
      </w:r>
      <w:r>
        <w:rPr/>
        <w:t>deformities.</w:t>
      </w:r>
      <w:r>
        <w:rPr>
          <w:spacing w:val="-3"/>
        </w:rPr>
        <w:t> </w:t>
      </w:r>
      <w:r>
        <w:rPr/>
        <w:t>Spinal</w:t>
      </w:r>
      <w:r>
        <w:rPr>
          <w:spacing w:val="-3"/>
        </w:rPr>
        <w:t> </w:t>
      </w:r>
      <w:r>
        <w:rPr/>
        <w:t>screening</w:t>
      </w:r>
      <w:r>
        <w:rPr>
          <w:spacing w:val="-3"/>
        </w:rPr>
        <w:t> </w:t>
      </w:r>
      <w:r>
        <w:rPr/>
        <w:t>is</w:t>
      </w:r>
      <w:r>
        <w:rPr>
          <w:spacing w:val="-2"/>
        </w:rPr>
        <w:t> </w:t>
      </w:r>
      <w:r>
        <w:rPr/>
        <w:t>non-invasive</w:t>
      </w:r>
      <w:r>
        <w:rPr>
          <w:spacing w:val="-3"/>
        </w:rPr>
        <w:t> </w:t>
      </w:r>
      <w:r>
        <w:rPr/>
        <w:t>and</w:t>
      </w:r>
      <w:r>
        <w:rPr>
          <w:spacing w:val="-2"/>
        </w:rPr>
        <w:t> </w:t>
      </w:r>
      <w:r>
        <w:rPr/>
        <w:t>conducted</w:t>
      </w:r>
      <w:r>
        <w:rPr>
          <w:spacing w:val="-5"/>
        </w:rPr>
        <w:t> </w:t>
      </w:r>
      <w:r>
        <w:rPr/>
        <w:t>in</w:t>
      </w:r>
      <w:r>
        <w:rPr>
          <w:spacing w:val="-3"/>
        </w:rPr>
        <w:t> </w:t>
      </w:r>
      <w:r>
        <w:rPr/>
        <w:t>accordance</w:t>
      </w:r>
      <w:r>
        <w:rPr>
          <w:spacing w:val="-3"/>
        </w:rPr>
        <w:t> </w:t>
      </w:r>
      <w:r>
        <w:rPr/>
        <w:t>with</w:t>
      </w:r>
      <w:r>
        <w:rPr>
          <w:spacing w:val="-2"/>
        </w:rPr>
        <w:t> </w:t>
      </w:r>
      <w:r>
        <w:rPr/>
        <w:t>the</w:t>
      </w:r>
      <w:r>
        <w:rPr>
          <w:spacing w:val="-5"/>
        </w:rPr>
        <w:t> </w:t>
      </w:r>
      <w:r>
        <w:rPr/>
        <w:t>most recent nationally accepted and peer-reviewed standards.</w:t>
      </w:r>
    </w:p>
    <w:p>
      <w:pPr>
        <w:pStyle w:val="BodyText"/>
        <w:spacing w:before="159"/>
        <w:ind w:left="479" w:right="860"/>
      </w:pPr>
      <w:r>
        <w:rPr/>
        <w:t>All students who meet the Texas Department of State Health Services criteria will be screened for</w:t>
      </w:r>
      <w:r>
        <w:rPr>
          <w:spacing w:val="-4"/>
        </w:rPr>
        <w:t> </w:t>
      </w:r>
      <w:r>
        <w:rPr/>
        <w:t>abnormal</w:t>
      </w:r>
      <w:r>
        <w:rPr>
          <w:spacing w:val="-3"/>
        </w:rPr>
        <w:t> </w:t>
      </w:r>
      <w:r>
        <w:rPr/>
        <w:t>spinal</w:t>
      </w:r>
      <w:r>
        <w:rPr>
          <w:spacing w:val="-3"/>
        </w:rPr>
        <w:t> </w:t>
      </w:r>
      <w:r>
        <w:rPr/>
        <w:t>curvature</w:t>
      </w:r>
      <w:r>
        <w:rPr>
          <w:spacing w:val="-5"/>
        </w:rPr>
        <w:t> </w:t>
      </w:r>
      <w:r>
        <w:rPr/>
        <w:t>before</w:t>
      </w:r>
      <w:r>
        <w:rPr>
          <w:spacing w:val="-5"/>
        </w:rPr>
        <w:t> </w:t>
      </w:r>
      <w:r>
        <w:rPr/>
        <w:t>the</w:t>
      </w:r>
      <w:r>
        <w:rPr>
          <w:spacing w:val="-3"/>
        </w:rPr>
        <w:t> </w:t>
      </w:r>
      <w:r>
        <w:rPr/>
        <w:t>end</w:t>
      </w:r>
      <w:r>
        <w:rPr>
          <w:spacing w:val="-5"/>
        </w:rPr>
        <w:t> </w:t>
      </w:r>
      <w:r>
        <w:rPr/>
        <w:t>of</w:t>
      </w:r>
      <w:r>
        <w:rPr>
          <w:spacing w:val="-1"/>
        </w:rPr>
        <w:t> </w:t>
      </w:r>
      <w:r>
        <w:rPr/>
        <w:t>the</w:t>
      </w:r>
      <w:r>
        <w:rPr>
          <w:spacing w:val="-3"/>
        </w:rPr>
        <w:t> </w:t>
      </w:r>
      <w:r>
        <w:rPr/>
        <w:t>school</w:t>
      </w:r>
      <w:r>
        <w:rPr>
          <w:spacing w:val="-3"/>
        </w:rPr>
        <w:t> </w:t>
      </w:r>
      <w:r>
        <w:rPr/>
        <w:t>year.</w:t>
      </w:r>
      <w:r>
        <w:rPr>
          <w:spacing w:val="-15"/>
        </w:rPr>
        <w:t> </w:t>
      </w:r>
      <w:r>
        <w:rPr/>
        <w:t>As</w:t>
      </w:r>
      <w:r>
        <w:rPr>
          <w:spacing w:val="-5"/>
        </w:rPr>
        <w:t> </w:t>
      </w:r>
      <w:r>
        <w:rPr/>
        <w:t>appropriate,</w:t>
      </w:r>
      <w:r>
        <w:rPr>
          <w:spacing w:val="-3"/>
        </w:rPr>
        <w:t> </w:t>
      </w:r>
      <w:r>
        <w:rPr/>
        <w:t>students</w:t>
      </w:r>
      <w:r>
        <w:rPr>
          <w:spacing w:val="-5"/>
        </w:rPr>
        <w:t> </w:t>
      </w:r>
      <w:r>
        <w:rPr/>
        <w:t>will</w:t>
      </w:r>
      <w:r>
        <w:rPr>
          <w:spacing w:val="-3"/>
        </w:rPr>
        <w:t> </w:t>
      </w:r>
      <w:r>
        <w:rPr/>
        <w:t>be referred for follow-up with their physician.</w:t>
      </w:r>
    </w:p>
    <w:p>
      <w:pPr>
        <w:pStyle w:val="BodyText"/>
        <w:spacing w:before="160"/>
        <w:ind w:left="479" w:right="860"/>
      </w:pPr>
      <w:r>
        <w:rPr/>
        <w:t>For information on spinal screening by an outside professional or exemption from spinal screening</w:t>
      </w:r>
      <w:r>
        <w:rPr>
          <w:spacing w:val="-2"/>
        </w:rPr>
        <w:t> </w:t>
      </w:r>
      <w:r>
        <w:rPr/>
        <w:t>based</w:t>
      </w:r>
      <w:r>
        <w:rPr>
          <w:spacing w:val="-6"/>
        </w:rPr>
        <w:t> </w:t>
      </w:r>
      <w:r>
        <w:rPr/>
        <w:t>on</w:t>
      </w:r>
      <w:r>
        <w:rPr>
          <w:spacing w:val="-6"/>
        </w:rPr>
        <w:t> </w:t>
      </w:r>
      <w:r>
        <w:rPr/>
        <w:t>religious</w:t>
      </w:r>
      <w:r>
        <w:rPr>
          <w:spacing w:val="-3"/>
        </w:rPr>
        <w:t> </w:t>
      </w:r>
      <w:r>
        <w:rPr/>
        <w:t>beliefs,</w:t>
      </w:r>
      <w:r>
        <w:rPr>
          <w:spacing w:val="-4"/>
        </w:rPr>
        <w:t> </w:t>
      </w:r>
      <w:r>
        <w:rPr/>
        <w:t>contact</w:t>
      </w:r>
      <w:r>
        <w:rPr>
          <w:spacing w:val="-4"/>
        </w:rPr>
        <w:t> </w:t>
      </w:r>
      <w:r>
        <w:rPr/>
        <w:t>the</w:t>
      </w:r>
      <w:r>
        <w:rPr>
          <w:spacing w:val="-6"/>
        </w:rPr>
        <w:t> </w:t>
      </w:r>
      <w:r>
        <w:rPr/>
        <w:t>superintendent</w:t>
      </w:r>
      <w:r>
        <w:rPr>
          <w:spacing w:val="-4"/>
        </w:rPr>
        <w:t> </w:t>
      </w:r>
      <w:r>
        <w:rPr/>
        <w:t>or</w:t>
      </w:r>
      <w:r>
        <w:rPr>
          <w:spacing w:val="-5"/>
        </w:rPr>
        <w:t> </w:t>
      </w:r>
      <w:r>
        <w:rPr/>
        <w:t>see</w:t>
      </w:r>
      <w:r>
        <w:rPr>
          <w:spacing w:val="-6"/>
        </w:rPr>
        <w:t> </w:t>
      </w:r>
      <w:r>
        <w:rPr/>
        <w:t>policy</w:t>
      </w:r>
      <w:r>
        <w:rPr>
          <w:spacing w:val="-6"/>
        </w:rPr>
        <w:t> </w:t>
      </w:r>
      <w:r>
        <w:rPr/>
        <w:t>FFAA(LEGAL).</w:t>
      </w:r>
    </w:p>
    <w:p>
      <w:pPr>
        <w:pStyle w:val="Heading7"/>
        <w:spacing w:before="158"/>
        <w:ind w:left="479"/>
      </w:pPr>
      <w:bookmarkStart w:name="Special Health Concerns (All Grade Level" w:id="293"/>
      <w:bookmarkEnd w:id="293"/>
      <w:r>
        <w:rPr>
          <w:b w:val="0"/>
        </w:rPr>
      </w:r>
      <w:r>
        <w:rPr/>
        <w:t>Special</w:t>
      </w:r>
      <w:r>
        <w:rPr>
          <w:spacing w:val="-5"/>
        </w:rPr>
        <w:t> </w:t>
      </w:r>
      <w:r>
        <w:rPr/>
        <w:t>Health</w:t>
      </w:r>
      <w:r>
        <w:rPr>
          <w:spacing w:val="-7"/>
        </w:rPr>
        <w:t> </w:t>
      </w:r>
      <w:r>
        <w:rPr/>
        <w:t>Concerns</w:t>
      </w:r>
      <w:r>
        <w:rPr>
          <w:spacing w:val="-5"/>
        </w:rPr>
        <w:t> </w:t>
      </w:r>
      <w:r>
        <w:rPr/>
        <w:t>(All</w:t>
      </w:r>
      <w:r>
        <w:rPr>
          <w:spacing w:val="-6"/>
        </w:rPr>
        <w:t> </w:t>
      </w:r>
      <w:r>
        <w:rPr/>
        <w:t>Grade</w:t>
      </w:r>
      <w:r>
        <w:rPr>
          <w:spacing w:val="-5"/>
        </w:rPr>
        <w:t> </w:t>
      </w:r>
      <w:r>
        <w:rPr>
          <w:spacing w:val="-2"/>
        </w:rPr>
        <w:t>Levels)</w:t>
      </w:r>
    </w:p>
    <w:p>
      <w:pPr>
        <w:pStyle w:val="Heading8"/>
        <w:ind w:left="479"/>
        <w:rPr>
          <w:i/>
        </w:rPr>
      </w:pPr>
      <w:bookmarkStart w:name="Bacterial Meningitis (All Grade Levels)" w:id="294"/>
      <w:bookmarkEnd w:id="294"/>
      <w:r>
        <w:rPr>
          <w:b w:val="0"/>
          <w:i w:val="0"/>
        </w:rPr>
      </w:r>
      <w:bookmarkStart w:name="_bookmark50" w:id="295"/>
      <w:bookmarkEnd w:id="295"/>
      <w:r>
        <w:rPr>
          <w:b w:val="0"/>
          <w:i w:val="0"/>
        </w:rPr>
      </w:r>
      <w:r>
        <w:rPr>
          <w:i/>
        </w:rPr>
        <w:t>Bacterial</w:t>
      </w:r>
      <w:r>
        <w:rPr>
          <w:i/>
          <w:spacing w:val="-5"/>
        </w:rPr>
        <w:t> </w:t>
      </w:r>
      <w:r>
        <w:rPr>
          <w:i/>
        </w:rPr>
        <w:t>Meningitis</w:t>
      </w:r>
      <w:r>
        <w:rPr>
          <w:i/>
          <w:spacing w:val="-6"/>
        </w:rPr>
        <w:t> </w:t>
      </w:r>
      <w:r>
        <w:rPr>
          <w:i/>
        </w:rPr>
        <w:t>(All</w:t>
      </w:r>
      <w:r>
        <w:rPr>
          <w:i/>
          <w:spacing w:val="-5"/>
        </w:rPr>
        <w:t> </w:t>
      </w:r>
      <w:r>
        <w:rPr>
          <w:i/>
        </w:rPr>
        <w:t>Grade</w:t>
      </w:r>
      <w:r>
        <w:rPr>
          <w:i/>
          <w:spacing w:val="-5"/>
        </w:rPr>
        <w:t> </w:t>
      </w:r>
      <w:r>
        <w:rPr>
          <w:i/>
          <w:spacing w:val="-2"/>
        </w:rPr>
        <w:t>Levels)</w:t>
      </w:r>
    </w:p>
    <w:p>
      <w:pPr>
        <w:spacing w:line="237" w:lineRule="auto" w:before="124"/>
        <w:ind w:left="480" w:right="860" w:firstLine="0"/>
        <w:jc w:val="left"/>
        <w:rPr>
          <w:sz w:val="22"/>
        </w:rPr>
      </w:pPr>
      <w:r>
        <w:rPr>
          <w:sz w:val="22"/>
        </w:rPr>
        <w:t>Please</w:t>
      </w:r>
      <w:r>
        <w:rPr>
          <w:spacing w:val="-9"/>
          <w:sz w:val="22"/>
        </w:rPr>
        <w:t> </w:t>
      </w:r>
      <w:r>
        <w:rPr>
          <w:sz w:val="22"/>
        </w:rPr>
        <w:t>see</w:t>
      </w:r>
      <w:r>
        <w:rPr>
          <w:spacing w:val="-9"/>
          <w:sz w:val="22"/>
        </w:rPr>
        <w:t> </w:t>
      </w:r>
      <w:r>
        <w:rPr>
          <w:sz w:val="22"/>
        </w:rPr>
        <w:t>the</w:t>
      </w:r>
      <w:r>
        <w:rPr>
          <w:spacing w:val="-9"/>
          <w:sz w:val="22"/>
        </w:rPr>
        <w:t> </w:t>
      </w:r>
      <w:r>
        <w:rPr>
          <w:sz w:val="22"/>
        </w:rPr>
        <w:t>district’s</w:t>
      </w:r>
      <w:r>
        <w:rPr>
          <w:spacing w:val="-12"/>
          <w:sz w:val="22"/>
        </w:rPr>
        <w:t> </w:t>
      </w:r>
      <w:r>
        <w:rPr>
          <w:sz w:val="22"/>
        </w:rPr>
        <w:t>website</w:t>
      </w:r>
      <w:r>
        <w:rPr>
          <w:spacing w:val="-9"/>
          <w:sz w:val="22"/>
        </w:rPr>
        <w:t> </w:t>
      </w:r>
      <w:r>
        <w:rPr>
          <w:sz w:val="22"/>
        </w:rPr>
        <w:t>at</w:t>
      </w:r>
      <w:r>
        <w:rPr>
          <w:spacing w:val="-7"/>
          <w:sz w:val="22"/>
        </w:rPr>
        <w:t> </w:t>
      </w:r>
      <w:r>
        <w:rPr>
          <w:color w:val="006EC0"/>
          <w:sz w:val="23"/>
          <w:u w:val="single" w:color="006EC0"/>
        </w:rPr>
        <w:t>https://</w:t>
      </w:r>
      <w:hyperlink r:id="rId54">
        <w:r>
          <w:rPr>
            <w:color w:val="006EC0"/>
            <w:sz w:val="23"/>
            <w:u w:val="single" w:color="006EC0"/>
          </w:rPr>
          <w:t>www.pringlemorsecisd.net/District/3495-</w:t>
        </w:r>
      </w:hyperlink>
      <w:r>
        <w:rPr>
          <w:color w:val="006EC0"/>
          <w:sz w:val="23"/>
        </w:rPr>
        <w:t> </w:t>
      </w:r>
      <w:r>
        <w:rPr>
          <w:color w:val="006EC0"/>
          <w:sz w:val="23"/>
          <w:u w:val="single" w:color="006EC0"/>
        </w:rPr>
        <w:t>Untitled.html</w:t>
      </w:r>
      <w:r>
        <w:rPr>
          <w:color w:val="006EC0"/>
          <w:sz w:val="23"/>
        </w:rPr>
        <w:t> </w:t>
      </w:r>
      <w:r>
        <w:rPr>
          <w:sz w:val="22"/>
        </w:rPr>
        <w:t>f for information regarding meningitis.</w:t>
      </w:r>
    </w:p>
    <w:p>
      <w:pPr>
        <w:pStyle w:val="BodyText"/>
        <w:spacing w:before="160"/>
        <w:ind w:right="974"/>
      </w:pPr>
      <w:r>
        <w:rPr>
          <w:b/>
        </w:rPr>
        <w:t>Note: </w:t>
      </w:r>
      <w:r>
        <w:rPr/>
        <w:t>Entering college students must show, with limited exception, evidence of receiving a bacterial meningitis vaccination within the five-year period prior to enrolling in and taking courses</w:t>
      </w:r>
      <w:r>
        <w:rPr>
          <w:spacing w:val="-5"/>
        </w:rPr>
        <w:t> </w:t>
      </w:r>
      <w:r>
        <w:rPr/>
        <w:t>at</w:t>
      </w:r>
      <w:r>
        <w:rPr>
          <w:spacing w:val="-3"/>
        </w:rPr>
        <w:t> </w:t>
      </w:r>
      <w:r>
        <w:rPr/>
        <w:t>an</w:t>
      </w:r>
      <w:r>
        <w:rPr>
          <w:spacing w:val="-3"/>
        </w:rPr>
        <w:t> </w:t>
      </w:r>
      <w:r>
        <w:rPr/>
        <w:t>institution</w:t>
      </w:r>
      <w:r>
        <w:rPr>
          <w:spacing w:val="-5"/>
        </w:rPr>
        <w:t> </w:t>
      </w:r>
      <w:r>
        <w:rPr/>
        <w:t>of higher</w:t>
      </w:r>
      <w:r>
        <w:rPr>
          <w:spacing w:val="-4"/>
        </w:rPr>
        <w:t> </w:t>
      </w:r>
      <w:r>
        <w:rPr/>
        <w:t>education.</w:t>
      </w:r>
      <w:r>
        <w:rPr>
          <w:spacing w:val="-1"/>
        </w:rPr>
        <w:t> </w:t>
      </w:r>
      <w:r>
        <w:rPr/>
        <w:t>Please</w:t>
      </w:r>
      <w:r>
        <w:rPr>
          <w:spacing w:val="-3"/>
        </w:rPr>
        <w:t> </w:t>
      </w:r>
      <w:r>
        <w:rPr/>
        <w:t>see</w:t>
      </w:r>
      <w:r>
        <w:rPr>
          <w:spacing w:val="-5"/>
        </w:rPr>
        <w:t> </w:t>
      </w:r>
      <w:r>
        <w:rPr/>
        <w:t>the</w:t>
      </w:r>
      <w:r>
        <w:rPr>
          <w:spacing w:val="-5"/>
        </w:rPr>
        <w:t> </w:t>
      </w:r>
      <w:r>
        <w:rPr/>
        <w:t>school</w:t>
      </w:r>
      <w:r>
        <w:rPr>
          <w:spacing w:val="-3"/>
        </w:rPr>
        <w:t> </w:t>
      </w:r>
      <w:r>
        <w:rPr/>
        <w:t>nurse</w:t>
      </w:r>
      <w:r>
        <w:rPr>
          <w:spacing w:val="-5"/>
        </w:rPr>
        <w:t> </w:t>
      </w:r>
      <w:r>
        <w:rPr/>
        <w:t>for</w:t>
      </w:r>
      <w:r>
        <w:rPr>
          <w:spacing w:val="-4"/>
        </w:rPr>
        <w:t> </w:t>
      </w:r>
      <w:r>
        <w:rPr/>
        <w:t>more</w:t>
      </w:r>
      <w:r>
        <w:rPr>
          <w:spacing w:val="-5"/>
        </w:rPr>
        <w:t> </w:t>
      </w:r>
      <w:r>
        <w:rPr/>
        <w:t>information, as this may affect a student who wishes to enroll in a dual credit course taken off campus.</w:t>
      </w:r>
    </w:p>
    <w:p>
      <w:pPr>
        <w:spacing w:before="159"/>
        <w:ind w:left="480" w:right="0" w:firstLine="0"/>
        <w:jc w:val="left"/>
        <w:rPr>
          <w:sz w:val="22"/>
        </w:rPr>
      </w:pPr>
      <w:r>
        <w:rPr>
          <w:sz w:val="22"/>
        </w:rPr>
        <w:t>[See</w:t>
      </w:r>
      <w:r>
        <w:rPr>
          <w:spacing w:val="-4"/>
          <w:sz w:val="22"/>
        </w:rPr>
        <w:t> </w:t>
      </w:r>
      <w:r>
        <w:rPr>
          <w:b/>
          <w:sz w:val="22"/>
        </w:rPr>
        <w:t>Immunization</w:t>
      </w:r>
      <w:r>
        <w:rPr>
          <w:b/>
          <w:spacing w:val="-4"/>
          <w:sz w:val="22"/>
        </w:rPr>
        <w:t> </w:t>
      </w:r>
      <w:r>
        <w:rPr>
          <w:sz w:val="22"/>
        </w:rPr>
        <w:t>on</w:t>
      </w:r>
      <w:r>
        <w:rPr>
          <w:spacing w:val="-4"/>
          <w:sz w:val="22"/>
        </w:rPr>
        <w:t> </w:t>
      </w:r>
      <w:r>
        <w:rPr>
          <w:sz w:val="22"/>
        </w:rPr>
        <w:t>page</w:t>
      </w:r>
      <w:r>
        <w:rPr>
          <w:spacing w:val="-4"/>
          <w:sz w:val="22"/>
        </w:rPr>
        <w:t> </w:t>
      </w:r>
      <w:hyperlink w:history="true" w:anchor="_bookmark48">
        <w:r>
          <w:rPr>
            <w:spacing w:val="-4"/>
            <w:sz w:val="22"/>
          </w:rPr>
          <w:t>68</w:t>
        </w:r>
      </w:hyperlink>
      <w:r>
        <w:rPr>
          <w:spacing w:val="-4"/>
          <w:sz w:val="22"/>
        </w:rPr>
        <w:t>.]</w:t>
      </w:r>
    </w:p>
    <w:p>
      <w:pPr>
        <w:pStyle w:val="Heading8"/>
        <w:spacing w:before="162"/>
        <w:ind w:left="479"/>
        <w:rPr>
          <w:i/>
        </w:rPr>
      </w:pPr>
      <w:bookmarkStart w:name="Diabetes" w:id="296"/>
      <w:bookmarkEnd w:id="296"/>
      <w:r>
        <w:rPr>
          <w:b w:val="0"/>
          <w:i w:val="0"/>
        </w:rPr>
      </w:r>
      <w:r>
        <w:rPr>
          <w:i/>
          <w:spacing w:val="-2"/>
        </w:rPr>
        <w:t>Diabetes</w:t>
      </w:r>
    </w:p>
    <w:p>
      <w:pPr>
        <w:pStyle w:val="BodyText"/>
        <w:spacing w:before="121"/>
        <w:ind w:right="860"/>
      </w:pPr>
      <w:r>
        <w:rPr/>
        <w:t>In</w:t>
      </w:r>
      <w:r>
        <w:rPr>
          <w:spacing w:val="-3"/>
        </w:rPr>
        <w:t> </w:t>
      </w:r>
      <w:r>
        <w:rPr/>
        <w:t>accordance</w:t>
      </w:r>
      <w:r>
        <w:rPr>
          <w:spacing w:val="-5"/>
        </w:rPr>
        <w:t> </w:t>
      </w:r>
      <w:r>
        <w:rPr/>
        <w:t>with</w:t>
      </w:r>
      <w:r>
        <w:rPr>
          <w:spacing w:val="-3"/>
        </w:rPr>
        <w:t> </w:t>
      </w:r>
      <w:r>
        <w:rPr/>
        <w:t>a</w:t>
      </w:r>
      <w:r>
        <w:rPr>
          <w:spacing w:val="-3"/>
        </w:rPr>
        <w:t> </w:t>
      </w:r>
      <w:r>
        <w:rPr/>
        <w:t>student’s</w:t>
      </w:r>
      <w:r>
        <w:rPr>
          <w:spacing w:val="-2"/>
        </w:rPr>
        <w:t> </w:t>
      </w:r>
      <w:r>
        <w:rPr/>
        <w:t>individual</w:t>
      </w:r>
      <w:r>
        <w:rPr>
          <w:spacing w:val="-3"/>
        </w:rPr>
        <w:t> </w:t>
      </w:r>
      <w:r>
        <w:rPr/>
        <w:t>health</w:t>
      </w:r>
      <w:r>
        <w:rPr>
          <w:spacing w:val="-3"/>
        </w:rPr>
        <w:t> </w:t>
      </w:r>
      <w:r>
        <w:rPr/>
        <w:t>plan</w:t>
      </w:r>
      <w:r>
        <w:rPr>
          <w:spacing w:val="-5"/>
        </w:rPr>
        <w:t> </w:t>
      </w:r>
      <w:r>
        <w:rPr/>
        <w:t>for</w:t>
      </w:r>
      <w:r>
        <w:rPr>
          <w:spacing w:val="-4"/>
        </w:rPr>
        <w:t> </w:t>
      </w:r>
      <w:r>
        <w:rPr/>
        <w:t>management</w:t>
      </w:r>
      <w:r>
        <w:rPr>
          <w:spacing w:val="-1"/>
        </w:rPr>
        <w:t> </w:t>
      </w:r>
      <w:r>
        <w:rPr/>
        <w:t>of</w:t>
      </w:r>
      <w:r>
        <w:rPr>
          <w:spacing w:val="-1"/>
        </w:rPr>
        <w:t> </w:t>
      </w:r>
      <w:r>
        <w:rPr/>
        <w:t>diabetes,</w:t>
      </w:r>
      <w:r>
        <w:rPr>
          <w:spacing w:val="-3"/>
        </w:rPr>
        <w:t> </w:t>
      </w:r>
      <w:r>
        <w:rPr/>
        <w:t>a</w:t>
      </w:r>
      <w:r>
        <w:rPr>
          <w:spacing w:val="-5"/>
        </w:rPr>
        <w:t> </w:t>
      </w:r>
      <w:r>
        <w:rPr/>
        <w:t>student</w:t>
      </w:r>
      <w:r>
        <w:rPr>
          <w:spacing w:val="-1"/>
        </w:rPr>
        <w:t> </w:t>
      </w:r>
      <w:r>
        <w:rPr/>
        <w:t>with diabetes</w:t>
      </w:r>
      <w:r>
        <w:rPr>
          <w:spacing w:val="-6"/>
        </w:rPr>
        <w:t> </w:t>
      </w:r>
      <w:r>
        <w:rPr/>
        <w:t>will</w:t>
      </w:r>
      <w:r>
        <w:rPr>
          <w:spacing w:val="-5"/>
        </w:rPr>
        <w:t> </w:t>
      </w:r>
      <w:r>
        <w:rPr/>
        <w:t>be</w:t>
      </w:r>
      <w:r>
        <w:rPr>
          <w:spacing w:val="-5"/>
        </w:rPr>
        <w:t> </w:t>
      </w:r>
      <w:r>
        <w:rPr/>
        <w:t>permitted</w:t>
      </w:r>
      <w:r>
        <w:rPr>
          <w:spacing w:val="-4"/>
        </w:rPr>
        <w:t> </w:t>
      </w:r>
      <w:r>
        <w:rPr/>
        <w:t>to</w:t>
      </w:r>
      <w:r>
        <w:rPr>
          <w:spacing w:val="-7"/>
        </w:rPr>
        <w:t> </w:t>
      </w:r>
      <w:r>
        <w:rPr/>
        <w:t>possess</w:t>
      </w:r>
      <w:r>
        <w:rPr>
          <w:spacing w:val="-6"/>
        </w:rPr>
        <w:t> </w:t>
      </w:r>
      <w:r>
        <w:rPr/>
        <w:t>and</w:t>
      </w:r>
      <w:r>
        <w:rPr>
          <w:spacing w:val="-5"/>
        </w:rPr>
        <w:t> </w:t>
      </w:r>
      <w:r>
        <w:rPr/>
        <w:t>use</w:t>
      </w:r>
      <w:r>
        <w:rPr>
          <w:spacing w:val="-6"/>
        </w:rPr>
        <w:t> </w:t>
      </w:r>
      <w:r>
        <w:rPr/>
        <w:t>monitoring</w:t>
      </w:r>
      <w:r>
        <w:rPr>
          <w:spacing w:val="-5"/>
        </w:rPr>
        <w:t> </w:t>
      </w:r>
      <w:r>
        <w:rPr/>
        <w:t>and</w:t>
      </w:r>
      <w:r>
        <w:rPr>
          <w:spacing w:val="-6"/>
        </w:rPr>
        <w:t> </w:t>
      </w:r>
      <w:r>
        <w:rPr/>
        <w:t>treatment</w:t>
      </w:r>
      <w:r>
        <w:rPr>
          <w:spacing w:val="-5"/>
        </w:rPr>
        <w:t> </w:t>
      </w:r>
      <w:r>
        <w:rPr/>
        <w:t>supplies</w:t>
      </w:r>
      <w:r>
        <w:rPr>
          <w:spacing w:val="-4"/>
        </w:rPr>
        <w:t> </w:t>
      </w:r>
      <w:r>
        <w:rPr/>
        <w:t>and</w:t>
      </w:r>
      <w:r>
        <w:rPr>
          <w:spacing w:val="-4"/>
        </w:rPr>
        <w:t> </w:t>
      </w:r>
      <w:r>
        <w:rPr>
          <w:spacing w:val="-2"/>
        </w:rPr>
        <w:t>equipment</w:t>
      </w:r>
    </w:p>
    <w:p>
      <w:pPr>
        <w:spacing w:after="0"/>
        <w:sectPr>
          <w:pgSz w:w="12240" w:h="15840"/>
          <w:pgMar w:header="0" w:footer="523" w:top="1360" w:bottom="720" w:left="960" w:right="580"/>
        </w:sectPr>
      </w:pPr>
    </w:p>
    <w:p>
      <w:pPr>
        <w:pStyle w:val="BodyText"/>
        <w:spacing w:before="77"/>
        <w:ind w:right="860"/>
      </w:pPr>
      <w:r>
        <w:rPr/>
        <w:t>while</w:t>
      </w:r>
      <w:r>
        <w:rPr>
          <w:spacing w:val="-3"/>
        </w:rPr>
        <w:t> </w:t>
      </w:r>
      <w:r>
        <w:rPr/>
        <w:t>at</w:t>
      </w:r>
      <w:r>
        <w:rPr>
          <w:spacing w:val="-1"/>
        </w:rPr>
        <w:t> </w:t>
      </w:r>
      <w:r>
        <w:rPr/>
        <w:t>school</w:t>
      </w:r>
      <w:r>
        <w:rPr>
          <w:spacing w:val="-3"/>
        </w:rPr>
        <w:t> </w:t>
      </w:r>
      <w:r>
        <w:rPr/>
        <w:t>or</w:t>
      </w:r>
      <w:r>
        <w:rPr>
          <w:spacing w:val="-1"/>
        </w:rPr>
        <w:t> </w:t>
      </w:r>
      <w:r>
        <w:rPr/>
        <w:t>at</w:t>
      </w:r>
      <w:r>
        <w:rPr>
          <w:spacing w:val="-1"/>
        </w:rPr>
        <w:t> </w:t>
      </w:r>
      <w:r>
        <w:rPr/>
        <w:t>a</w:t>
      </w:r>
      <w:r>
        <w:rPr>
          <w:spacing w:val="-5"/>
        </w:rPr>
        <w:t> </w:t>
      </w:r>
      <w:r>
        <w:rPr/>
        <w:t>school-related</w:t>
      </w:r>
      <w:r>
        <w:rPr>
          <w:spacing w:val="-3"/>
        </w:rPr>
        <w:t> </w:t>
      </w:r>
      <w:r>
        <w:rPr/>
        <w:t>activity.</w:t>
      </w:r>
      <w:r>
        <w:rPr>
          <w:spacing w:val="-1"/>
        </w:rPr>
        <w:t> </w:t>
      </w:r>
      <w:r>
        <w:rPr/>
        <w:t>See</w:t>
      </w:r>
      <w:r>
        <w:rPr>
          <w:spacing w:val="-3"/>
        </w:rPr>
        <w:t> </w:t>
      </w:r>
      <w:r>
        <w:rPr/>
        <w:t>the</w:t>
      </w:r>
      <w:r>
        <w:rPr>
          <w:spacing w:val="-5"/>
        </w:rPr>
        <w:t> </w:t>
      </w:r>
      <w:r>
        <w:rPr/>
        <w:t>school</w:t>
      </w:r>
      <w:r>
        <w:rPr>
          <w:spacing w:val="-3"/>
        </w:rPr>
        <w:t> </w:t>
      </w:r>
      <w:r>
        <w:rPr/>
        <w:t>nurse</w:t>
      </w:r>
      <w:r>
        <w:rPr>
          <w:spacing w:val="-3"/>
        </w:rPr>
        <w:t> </w:t>
      </w:r>
      <w:r>
        <w:rPr/>
        <w:t>or</w:t>
      </w:r>
      <w:r>
        <w:rPr>
          <w:spacing w:val="-1"/>
        </w:rPr>
        <w:t> </w:t>
      </w:r>
      <w:r>
        <w:rPr/>
        <w:t>principal</w:t>
      </w:r>
      <w:r>
        <w:rPr>
          <w:spacing w:val="-6"/>
        </w:rPr>
        <w:t> </w:t>
      </w:r>
      <w:r>
        <w:rPr/>
        <w:t>for</w:t>
      </w:r>
      <w:r>
        <w:rPr>
          <w:spacing w:val="-4"/>
        </w:rPr>
        <w:t> </w:t>
      </w:r>
      <w:r>
        <w:rPr/>
        <w:t>information. [See policy FFAF(LEGAL) for more information.]</w:t>
      </w:r>
    </w:p>
    <w:p>
      <w:pPr>
        <w:pStyle w:val="Heading8"/>
        <w:spacing w:before="158"/>
        <w:rPr>
          <w:i/>
        </w:rPr>
      </w:pPr>
      <w:bookmarkStart w:name="Food Allergies (All Grade Levels)" w:id="297"/>
      <w:bookmarkEnd w:id="297"/>
      <w:r>
        <w:rPr>
          <w:b w:val="0"/>
          <w:i w:val="0"/>
        </w:rPr>
      </w:r>
      <w:bookmarkStart w:name="_bookmark51" w:id="298"/>
      <w:bookmarkEnd w:id="298"/>
      <w:r>
        <w:rPr>
          <w:b w:val="0"/>
          <w:i w:val="0"/>
        </w:rPr>
      </w:r>
      <w:r>
        <w:rPr>
          <w:i/>
        </w:rPr>
        <w:t>Food</w:t>
      </w:r>
      <w:r>
        <w:rPr>
          <w:i/>
          <w:spacing w:val="-6"/>
        </w:rPr>
        <w:t> </w:t>
      </w:r>
      <w:r>
        <w:rPr>
          <w:i/>
        </w:rPr>
        <w:t>Allergies</w:t>
      </w:r>
      <w:r>
        <w:rPr>
          <w:i/>
          <w:spacing w:val="-5"/>
        </w:rPr>
        <w:t> </w:t>
      </w:r>
      <w:r>
        <w:rPr>
          <w:i/>
        </w:rPr>
        <w:t>(All</w:t>
      </w:r>
      <w:r>
        <w:rPr>
          <w:i/>
          <w:spacing w:val="-5"/>
        </w:rPr>
        <w:t> </w:t>
      </w:r>
      <w:r>
        <w:rPr>
          <w:i/>
        </w:rPr>
        <w:t>Grade</w:t>
      </w:r>
      <w:r>
        <w:rPr>
          <w:i/>
          <w:spacing w:val="-4"/>
        </w:rPr>
        <w:t> </w:t>
      </w:r>
      <w:r>
        <w:rPr>
          <w:i/>
          <w:spacing w:val="-2"/>
        </w:rPr>
        <w:t>Levels)</w:t>
      </w:r>
    </w:p>
    <w:p>
      <w:pPr>
        <w:pStyle w:val="BodyText"/>
        <w:spacing w:before="121"/>
        <w:ind w:right="860"/>
      </w:pPr>
      <w:r>
        <w:rPr/>
        <w:t>Parents should notify the district when a student has been diagnosed with a food allergy, especially an allergy that could result in dangerous or life-threatening reactions either by breathing,</w:t>
      </w:r>
      <w:r>
        <w:rPr>
          <w:spacing w:val="-2"/>
        </w:rPr>
        <w:t> </w:t>
      </w:r>
      <w:r>
        <w:rPr/>
        <w:t>eating, or</w:t>
      </w:r>
      <w:r>
        <w:rPr>
          <w:spacing w:val="-3"/>
        </w:rPr>
        <w:t> </w:t>
      </w:r>
      <w:r>
        <w:rPr/>
        <w:t>touching</w:t>
      </w:r>
      <w:r>
        <w:rPr>
          <w:spacing w:val="-2"/>
        </w:rPr>
        <w:t> </w:t>
      </w:r>
      <w:r>
        <w:rPr/>
        <w:t>the</w:t>
      </w:r>
      <w:r>
        <w:rPr>
          <w:spacing w:val="-2"/>
        </w:rPr>
        <w:t> </w:t>
      </w:r>
      <w:r>
        <w:rPr/>
        <w:t>particular</w:t>
      </w:r>
      <w:r>
        <w:rPr>
          <w:spacing w:val="-5"/>
        </w:rPr>
        <w:t> </w:t>
      </w:r>
      <w:r>
        <w:rPr/>
        <w:t>food.</w:t>
      </w:r>
      <w:r>
        <w:rPr>
          <w:spacing w:val="-3"/>
        </w:rPr>
        <w:t> </w:t>
      </w:r>
      <w:r>
        <w:rPr/>
        <w:t>It is</w:t>
      </w:r>
      <w:r>
        <w:rPr>
          <w:spacing w:val="-1"/>
        </w:rPr>
        <w:t> </w:t>
      </w:r>
      <w:r>
        <w:rPr/>
        <w:t>important</w:t>
      </w:r>
      <w:r>
        <w:rPr>
          <w:spacing w:val="-2"/>
        </w:rPr>
        <w:t> </w:t>
      </w:r>
      <w:r>
        <w:rPr/>
        <w:t>to</w:t>
      </w:r>
      <w:r>
        <w:rPr>
          <w:spacing w:val="-4"/>
        </w:rPr>
        <w:t> </w:t>
      </w:r>
      <w:r>
        <w:rPr/>
        <w:t>disclose</w:t>
      </w:r>
      <w:r>
        <w:rPr>
          <w:spacing w:val="-4"/>
        </w:rPr>
        <w:t> </w:t>
      </w:r>
      <w:r>
        <w:rPr/>
        <w:t>the</w:t>
      </w:r>
      <w:r>
        <w:rPr>
          <w:spacing w:val="-4"/>
        </w:rPr>
        <w:t> </w:t>
      </w:r>
      <w:r>
        <w:rPr/>
        <w:t>food</w:t>
      </w:r>
      <w:r>
        <w:rPr>
          <w:spacing w:val="-4"/>
        </w:rPr>
        <w:t> </w:t>
      </w:r>
      <w:r>
        <w:rPr/>
        <w:t>to</w:t>
      </w:r>
      <w:r>
        <w:rPr>
          <w:spacing w:val="-2"/>
        </w:rPr>
        <w:t> </w:t>
      </w:r>
      <w:r>
        <w:rPr/>
        <w:t>which</w:t>
      </w:r>
      <w:r>
        <w:rPr>
          <w:spacing w:val="-2"/>
        </w:rPr>
        <w:t> </w:t>
      </w:r>
      <w:r>
        <w:rPr/>
        <w:t>the student is allergic as well as the nature of the allergic reaction. Please contact the school nurse or campus principal if your child has a known food allergy or as soon as possible after any diagnosis of a food allergy.</w:t>
      </w:r>
    </w:p>
    <w:p>
      <w:pPr>
        <w:spacing w:before="160"/>
        <w:ind w:left="480" w:right="933" w:firstLine="0"/>
        <w:jc w:val="left"/>
        <w:rPr>
          <w:sz w:val="22"/>
        </w:rPr>
      </w:pPr>
      <w:r>
        <w:rPr>
          <w:sz w:val="22"/>
        </w:rPr>
        <w:t>The</w:t>
      </w:r>
      <w:r>
        <w:rPr>
          <w:spacing w:val="-4"/>
          <w:sz w:val="22"/>
        </w:rPr>
        <w:t> </w:t>
      </w:r>
      <w:r>
        <w:rPr>
          <w:sz w:val="22"/>
        </w:rPr>
        <w:t>district has</w:t>
      </w:r>
      <w:r>
        <w:rPr>
          <w:spacing w:val="-4"/>
          <w:sz w:val="22"/>
        </w:rPr>
        <w:t> </w:t>
      </w:r>
      <w:r>
        <w:rPr>
          <w:sz w:val="22"/>
        </w:rPr>
        <w:t>developed</w:t>
      </w:r>
      <w:r>
        <w:rPr>
          <w:spacing w:val="-2"/>
          <w:sz w:val="22"/>
        </w:rPr>
        <w:t> </w:t>
      </w:r>
      <w:r>
        <w:rPr>
          <w:sz w:val="22"/>
        </w:rPr>
        <w:t>and</w:t>
      </w:r>
      <w:r>
        <w:rPr>
          <w:spacing w:val="-2"/>
          <w:sz w:val="22"/>
        </w:rPr>
        <w:t> </w:t>
      </w:r>
      <w:r>
        <w:rPr>
          <w:sz w:val="22"/>
        </w:rPr>
        <w:t>annually</w:t>
      </w:r>
      <w:r>
        <w:rPr>
          <w:spacing w:val="-4"/>
          <w:sz w:val="22"/>
        </w:rPr>
        <w:t> </w:t>
      </w:r>
      <w:r>
        <w:rPr>
          <w:sz w:val="22"/>
        </w:rPr>
        <w:t>reviews</w:t>
      </w:r>
      <w:r>
        <w:rPr>
          <w:spacing w:val="-1"/>
          <w:sz w:val="22"/>
        </w:rPr>
        <w:t> </w:t>
      </w:r>
      <w:r>
        <w:rPr>
          <w:sz w:val="22"/>
        </w:rPr>
        <w:t>a</w:t>
      </w:r>
      <w:r>
        <w:rPr>
          <w:spacing w:val="-4"/>
          <w:sz w:val="22"/>
        </w:rPr>
        <w:t> </w:t>
      </w:r>
      <w:r>
        <w:rPr>
          <w:sz w:val="22"/>
        </w:rPr>
        <w:t>food</w:t>
      </w:r>
      <w:r>
        <w:rPr>
          <w:spacing w:val="-4"/>
          <w:sz w:val="22"/>
        </w:rPr>
        <w:t> </w:t>
      </w:r>
      <w:r>
        <w:rPr>
          <w:sz w:val="22"/>
        </w:rPr>
        <w:t>allergy</w:t>
      </w:r>
      <w:r>
        <w:rPr>
          <w:spacing w:val="-6"/>
          <w:sz w:val="22"/>
        </w:rPr>
        <w:t> </w:t>
      </w:r>
      <w:r>
        <w:rPr>
          <w:sz w:val="22"/>
        </w:rPr>
        <w:t>management plan,</w:t>
      </w:r>
      <w:r>
        <w:rPr>
          <w:spacing w:val="-2"/>
          <w:sz w:val="22"/>
        </w:rPr>
        <w:t> </w:t>
      </w:r>
      <w:r>
        <w:rPr>
          <w:sz w:val="22"/>
        </w:rPr>
        <w:t>based</w:t>
      </w:r>
      <w:r>
        <w:rPr>
          <w:spacing w:val="-4"/>
          <w:sz w:val="22"/>
        </w:rPr>
        <w:t> </w:t>
      </w:r>
      <w:r>
        <w:rPr>
          <w:sz w:val="22"/>
        </w:rPr>
        <w:t>on</w:t>
      </w:r>
      <w:r>
        <w:rPr>
          <w:spacing w:val="-4"/>
          <w:sz w:val="22"/>
        </w:rPr>
        <w:t> </w:t>
      </w:r>
      <w:r>
        <w:rPr>
          <w:sz w:val="22"/>
        </w:rPr>
        <w:t>the Texas Department of State Health Services’</w:t>
      </w:r>
      <w:r>
        <w:rPr>
          <w:spacing w:val="-1"/>
          <w:sz w:val="22"/>
        </w:rPr>
        <w:t> </w:t>
      </w:r>
      <w:r>
        <w:rPr>
          <w:sz w:val="22"/>
        </w:rPr>
        <w:t>(DSHS) </w:t>
      </w:r>
      <w:r>
        <w:rPr>
          <w:i/>
          <w:sz w:val="22"/>
        </w:rPr>
        <w:t>Guidelines for the Care of Students with</w:t>
      </w:r>
      <w:r>
        <w:rPr>
          <w:i/>
          <w:sz w:val="22"/>
        </w:rPr>
        <w:t> Food Allergies at Risk for Anaphylaxis </w:t>
      </w:r>
      <w:r>
        <w:rPr>
          <w:sz w:val="22"/>
        </w:rPr>
        <w:t>found on the DSHS</w:t>
      </w:r>
      <w:r>
        <w:rPr>
          <w:spacing w:val="-5"/>
          <w:sz w:val="22"/>
        </w:rPr>
        <w:t> </w:t>
      </w:r>
      <w:hyperlink r:id="rId55">
        <w:r>
          <w:rPr>
            <w:color w:val="0000FF"/>
            <w:sz w:val="22"/>
            <w:u w:val="single" w:color="0000FF"/>
          </w:rPr>
          <w:t>Allergies and</w:t>
        </w:r>
        <w:r>
          <w:rPr>
            <w:color w:val="0000FF"/>
            <w:spacing w:val="-7"/>
            <w:sz w:val="22"/>
            <w:u w:val="single" w:color="0000FF"/>
          </w:rPr>
          <w:t> </w:t>
        </w:r>
        <w:r>
          <w:rPr>
            <w:color w:val="0000FF"/>
            <w:sz w:val="22"/>
            <w:u w:val="single" w:color="0000FF"/>
          </w:rPr>
          <w:t>Anaphylaxis</w:t>
        </w:r>
      </w:hyperlink>
      <w:r>
        <w:rPr>
          <w:color w:val="0000FF"/>
          <w:sz w:val="22"/>
        </w:rPr>
        <w:t> </w:t>
      </w:r>
      <w:r>
        <w:rPr>
          <w:sz w:val="22"/>
        </w:rPr>
        <w:t>website </w:t>
      </w:r>
      <w:r>
        <w:rPr>
          <w:spacing w:val="-2"/>
          <w:sz w:val="22"/>
        </w:rPr>
        <w:t>(</w:t>
      </w:r>
      <w:hyperlink r:id="rId55">
        <w:r>
          <w:rPr>
            <w:color w:val="0000FF"/>
            <w:spacing w:val="-2"/>
            <w:sz w:val="22"/>
            <w:u w:val="single" w:color="0000FF"/>
          </w:rPr>
          <w:t>https://www.dshs.texas.gov/texas-school-health/allergies-anaphylaxis</w:t>
        </w:r>
      </w:hyperlink>
      <w:r>
        <w:rPr>
          <w:spacing w:val="-2"/>
          <w:sz w:val="22"/>
        </w:rPr>
        <w:t>)</w:t>
      </w:r>
    </w:p>
    <w:p>
      <w:pPr>
        <w:spacing w:line="240" w:lineRule="auto" w:before="162"/>
        <w:ind w:left="480" w:right="974" w:firstLine="0"/>
        <w:jc w:val="left"/>
        <w:rPr>
          <w:sz w:val="23"/>
        </w:rPr>
      </w:pPr>
      <w:r>
        <w:rPr>
          <w:sz w:val="22"/>
        </w:rPr>
        <w:t>When</w:t>
      </w:r>
      <w:r>
        <w:rPr>
          <w:spacing w:val="-4"/>
          <w:sz w:val="22"/>
        </w:rPr>
        <w:t> </w:t>
      </w:r>
      <w:r>
        <w:rPr>
          <w:sz w:val="22"/>
        </w:rPr>
        <w:t>the</w:t>
      </w:r>
      <w:r>
        <w:rPr>
          <w:spacing w:val="-2"/>
          <w:sz w:val="22"/>
        </w:rPr>
        <w:t> </w:t>
      </w:r>
      <w:r>
        <w:rPr>
          <w:sz w:val="22"/>
        </w:rPr>
        <w:t>district</w:t>
      </w:r>
      <w:r>
        <w:rPr>
          <w:spacing w:val="-2"/>
          <w:sz w:val="22"/>
        </w:rPr>
        <w:t> </w:t>
      </w:r>
      <w:r>
        <w:rPr>
          <w:sz w:val="22"/>
        </w:rPr>
        <w:t>receives</w:t>
      </w:r>
      <w:r>
        <w:rPr>
          <w:spacing w:val="-1"/>
          <w:sz w:val="22"/>
        </w:rPr>
        <w:t> </w:t>
      </w:r>
      <w:r>
        <w:rPr>
          <w:sz w:val="22"/>
        </w:rPr>
        <w:t>information</w:t>
      </w:r>
      <w:r>
        <w:rPr>
          <w:spacing w:val="-2"/>
          <w:sz w:val="22"/>
        </w:rPr>
        <w:t> </w:t>
      </w:r>
      <w:r>
        <w:rPr>
          <w:sz w:val="22"/>
        </w:rPr>
        <w:t>that a</w:t>
      </w:r>
      <w:r>
        <w:rPr>
          <w:spacing w:val="-4"/>
          <w:sz w:val="22"/>
        </w:rPr>
        <w:t> </w:t>
      </w:r>
      <w:r>
        <w:rPr>
          <w:sz w:val="22"/>
        </w:rPr>
        <w:t>student has</w:t>
      </w:r>
      <w:r>
        <w:rPr>
          <w:spacing w:val="-4"/>
          <w:sz w:val="22"/>
        </w:rPr>
        <w:t> </w:t>
      </w:r>
      <w:r>
        <w:rPr>
          <w:sz w:val="22"/>
        </w:rPr>
        <w:t>a</w:t>
      </w:r>
      <w:r>
        <w:rPr>
          <w:spacing w:val="-4"/>
          <w:sz w:val="22"/>
        </w:rPr>
        <w:t> </w:t>
      </w:r>
      <w:r>
        <w:rPr>
          <w:sz w:val="22"/>
        </w:rPr>
        <w:t>food</w:t>
      </w:r>
      <w:r>
        <w:rPr>
          <w:spacing w:val="-2"/>
          <w:sz w:val="22"/>
        </w:rPr>
        <w:t> </w:t>
      </w:r>
      <w:r>
        <w:rPr>
          <w:sz w:val="22"/>
        </w:rPr>
        <w:t>allergy</w:t>
      </w:r>
      <w:r>
        <w:rPr>
          <w:spacing w:val="-4"/>
          <w:sz w:val="22"/>
        </w:rPr>
        <w:t> </w:t>
      </w:r>
      <w:r>
        <w:rPr>
          <w:sz w:val="22"/>
        </w:rPr>
        <w:t>that puts</w:t>
      </w:r>
      <w:r>
        <w:rPr>
          <w:spacing w:val="-4"/>
          <w:sz w:val="22"/>
        </w:rPr>
        <w:t> </w:t>
      </w:r>
      <w:r>
        <w:rPr>
          <w:sz w:val="22"/>
        </w:rPr>
        <w:t>the</w:t>
      </w:r>
      <w:r>
        <w:rPr>
          <w:spacing w:val="-4"/>
          <w:sz w:val="22"/>
        </w:rPr>
        <w:t> </w:t>
      </w:r>
      <w:r>
        <w:rPr>
          <w:sz w:val="22"/>
        </w:rPr>
        <w:t>student at risk for anaphylaxis, an individual care plan will be developed to assist the student in safely accessing the school environment. The district’s food allergy management plan can be accessed at </w:t>
      </w:r>
      <w:r>
        <w:rPr>
          <w:color w:val="006EC0"/>
          <w:spacing w:val="-2"/>
          <w:sz w:val="23"/>
          <w:u w:val="single" w:color="006EC0"/>
        </w:rPr>
        <w:t>https://</w:t>
      </w:r>
      <w:hyperlink r:id="rId56">
        <w:r>
          <w:rPr>
            <w:color w:val="006EC0"/>
            <w:spacing w:val="-2"/>
            <w:sz w:val="23"/>
            <w:u w:val="single" w:color="006EC0"/>
          </w:rPr>
          <w:t>www.pringlemorsecisd.net/files/user/1/file/Guidelines_Food_Allergy_Final.pdf</w:t>
        </w:r>
      </w:hyperlink>
    </w:p>
    <w:p>
      <w:pPr>
        <w:pStyle w:val="BodyText"/>
        <w:spacing w:before="156"/>
      </w:pPr>
      <w:r>
        <w:rPr/>
        <w:t>[See</w:t>
      </w:r>
      <w:r>
        <w:rPr>
          <w:spacing w:val="-6"/>
        </w:rPr>
        <w:t> </w:t>
      </w:r>
      <w:r>
        <w:rPr>
          <w:b/>
        </w:rPr>
        <w:t>Celebrations</w:t>
      </w:r>
      <w:r>
        <w:rPr>
          <w:b/>
          <w:spacing w:val="-4"/>
        </w:rPr>
        <w:t> </w:t>
      </w:r>
      <w:r>
        <w:rPr/>
        <w:t>on</w:t>
      </w:r>
      <w:r>
        <w:rPr>
          <w:spacing w:val="-6"/>
        </w:rPr>
        <w:t> </w:t>
      </w:r>
      <w:r>
        <w:rPr/>
        <w:t>page</w:t>
      </w:r>
      <w:r>
        <w:rPr>
          <w:spacing w:val="-6"/>
        </w:rPr>
        <w:t> </w:t>
      </w:r>
      <w:hyperlink w:history="true" w:anchor="_bookmark29">
        <w:r>
          <w:rPr/>
          <w:t>36</w:t>
        </w:r>
      </w:hyperlink>
      <w:r>
        <w:rPr>
          <w:spacing w:val="-3"/>
        </w:rPr>
        <w:t> </w:t>
      </w:r>
      <w:r>
        <w:rPr/>
        <w:t>and</w:t>
      </w:r>
      <w:r>
        <w:rPr>
          <w:spacing w:val="-6"/>
        </w:rPr>
        <w:t> </w:t>
      </w:r>
      <w:r>
        <w:rPr/>
        <w:t>policy</w:t>
      </w:r>
      <w:r>
        <w:rPr>
          <w:spacing w:val="-6"/>
        </w:rPr>
        <w:t> </w:t>
      </w:r>
      <w:r>
        <w:rPr/>
        <w:t>FFAF</w:t>
      </w:r>
      <w:r>
        <w:rPr>
          <w:spacing w:val="-6"/>
        </w:rPr>
        <w:t> </w:t>
      </w:r>
      <w:r>
        <w:rPr/>
        <w:t>for</w:t>
      </w:r>
      <w:r>
        <w:rPr>
          <w:spacing w:val="-5"/>
        </w:rPr>
        <w:t> </w:t>
      </w:r>
      <w:r>
        <w:rPr/>
        <w:t>more</w:t>
      </w:r>
      <w:r>
        <w:rPr>
          <w:spacing w:val="-5"/>
        </w:rPr>
        <w:t> </w:t>
      </w:r>
      <w:r>
        <w:rPr>
          <w:spacing w:val="-2"/>
        </w:rPr>
        <w:t>information.]</w:t>
      </w:r>
    </w:p>
    <w:p>
      <w:pPr>
        <w:pStyle w:val="Heading8"/>
        <w:spacing w:before="162"/>
        <w:rPr>
          <w:i/>
        </w:rPr>
      </w:pPr>
      <w:bookmarkStart w:name="Seizures (All Grade Levels)" w:id="299"/>
      <w:bookmarkEnd w:id="299"/>
      <w:r>
        <w:rPr>
          <w:b w:val="0"/>
          <w:i w:val="0"/>
        </w:rPr>
      </w:r>
      <w:r>
        <w:rPr>
          <w:i/>
        </w:rPr>
        <w:t>Seizures</w:t>
      </w:r>
      <w:r>
        <w:rPr>
          <w:i/>
          <w:spacing w:val="-5"/>
        </w:rPr>
        <w:t> </w:t>
      </w:r>
      <w:r>
        <w:rPr>
          <w:i/>
        </w:rPr>
        <w:t>(All</w:t>
      </w:r>
      <w:r>
        <w:rPr>
          <w:i/>
          <w:spacing w:val="-4"/>
        </w:rPr>
        <w:t> </w:t>
      </w:r>
      <w:r>
        <w:rPr>
          <w:i/>
        </w:rPr>
        <w:t>Grade</w:t>
      </w:r>
      <w:r>
        <w:rPr>
          <w:i/>
          <w:spacing w:val="-6"/>
        </w:rPr>
        <w:t> </w:t>
      </w:r>
      <w:r>
        <w:rPr>
          <w:i/>
          <w:spacing w:val="-2"/>
        </w:rPr>
        <w:t>Levels)</w:t>
      </w:r>
    </w:p>
    <w:p>
      <w:pPr>
        <w:pStyle w:val="BodyText"/>
        <w:spacing w:before="121"/>
        <w:ind w:right="860"/>
      </w:pPr>
      <w:r>
        <w:rPr/>
        <w:t>To address the care of a student with a seizure disorder while at school or participating in a school</w:t>
      </w:r>
      <w:r>
        <w:rPr>
          <w:spacing w:val="-4"/>
        </w:rPr>
        <w:t> </w:t>
      </w:r>
      <w:r>
        <w:rPr/>
        <w:t>activity,</w:t>
      </w:r>
      <w:r>
        <w:rPr>
          <w:spacing w:val="-2"/>
        </w:rPr>
        <w:t> </w:t>
      </w:r>
      <w:r>
        <w:rPr/>
        <w:t>a</w:t>
      </w:r>
      <w:r>
        <w:rPr>
          <w:spacing w:val="-4"/>
        </w:rPr>
        <w:t> </w:t>
      </w:r>
      <w:r>
        <w:rPr/>
        <w:t>parent</w:t>
      </w:r>
      <w:r>
        <w:rPr>
          <w:spacing w:val="-5"/>
        </w:rPr>
        <w:t> </w:t>
      </w:r>
      <w:r>
        <w:rPr/>
        <w:t>may</w:t>
      </w:r>
      <w:r>
        <w:rPr>
          <w:spacing w:val="-5"/>
        </w:rPr>
        <w:t> </w:t>
      </w:r>
      <w:r>
        <w:rPr/>
        <w:t>submit</w:t>
      </w:r>
      <w:r>
        <w:rPr>
          <w:spacing w:val="-4"/>
        </w:rPr>
        <w:t> </w:t>
      </w:r>
      <w:r>
        <w:rPr/>
        <w:t>a</w:t>
      </w:r>
      <w:r>
        <w:rPr>
          <w:spacing w:val="-5"/>
        </w:rPr>
        <w:t> </w:t>
      </w:r>
      <w:r>
        <w:rPr/>
        <w:t>seizure</w:t>
      </w:r>
      <w:r>
        <w:rPr>
          <w:spacing w:val="-4"/>
        </w:rPr>
        <w:t> </w:t>
      </w:r>
      <w:r>
        <w:rPr/>
        <w:t>management</w:t>
      </w:r>
      <w:r>
        <w:rPr>
          <w:spacing w:val="-4"/>
        </w:rPr>
        <w:t> </w:t>
      </w:r>
      <w:r>
        <w:rPr/>
        <w:t>and</w:t>
      </w:r>
      <w:r>
        <w:rPr>
          <w:spacing w:val="-5"/>
        </w:rPr>
        <w:t> </w:t>
      </w:r>
      <w:r>
        <w:rPr/>
        <w:t>treatment</w:t>
      </w:r>
      <w:r>
        <w:rPr>
          <w:spacing w:val="-4"/>
        </w:rPr>
        <w:t> </w:t>
      </w:r>
      <w:r>
        <w:rPr/>
        <w:t>plan</w:t>
      </w:r>
      <w:r>
        <w:rPr>
          <w:spacing w:val="-4"/>
        </w:rPr>
        <w:t> </w:t>
      </w:r>
      <w:r>
        <w:rPr/>
        <w:t>to</w:t>
      </w:r>
      <w:r>
        <w:rPr>
          <w:spacing w:val="-5"/>
        </w:rPr>
        <w:t> </w:t>
      </w:r>
      <w:r>
        <w:rPr/>
        <w:t>the</w:t>
      </w:r>
      <w:r>
        <w:rPr>
          <w:spacing w:val="-5"/>
        </w:rPr>
        <w:t> </w:t>
      </w:r>
      <w:r>
        <w:rPr/>
        <w:t>district before the beginning of the school year, upon enrollment of the student, or as soon as practicable following diagnosis of a seizure disorder.</w:t>
      </w:r>
    </w:p>
    <w:p>
      <w:pPr>
        <w:spacing w:before="159"/>
        <w:ind w:left="480" w:right="860" w:hanging="1"/>
        <w:jc w:val="left"/>
        <w:rPr>
          <w:sz w:val="22"/>
        </w:rPr>
      </w:pPr>
      <w:r>
        <w:rPr>
          <w:sz w:val="22"/>
        </w:rPr>
        <w:t>[See </w:t>
      </w:r>
      <w:r>
        <w:rPr>
          <w:b/>
          <w:sz w:val="22"/>
        </w:rPr>
        <w:t>A</w:t>
      </w:r>
      <w:r>
        <w:rPr>
          <w:b/>
          <w:spacing w:val="-16"/>
          <w:sz w:val="22"/>
        </w:rPr>
        <w:t> </w:t>
      </w:r>
      <w:r>
        <w:rPr>
          <w:b/>
          <w:sz w:val="22"/>
        </w:rPr>
        <w:t>Student</w:t>
      </w:r>
      <w:r>
        <w:rPr>
          <w:b/>
          <w:spacing w:val="-4"/>
          <w:sz w:val="22"/>
        </w:rPr>
        <w:t> </w:t>
      </w:r>
      <w:r>
        <w:rPr>
          <w:b/>
          <w:sz w:val="22"/>
        </w:rPr>
        <w:t>with</w:t>
      </w:r>
      <w:r>
        <w:rPr>
          <w:b/>
          <w:spacing w:val="-2"/>
          <w:sz w:val="22"/>
        </w:rPr>
        <w:t> </w:t>
      </w:r>
      <w:r>
        <w:rPr>
          <w:b/>
          <w:sz w:val="22"/>
        </w:rPr>
        <w:t>Physical or</w:t>
      </w:r>
      <w:r>
        <w:rPr>
          <w:b/>
          <w:spacing w:val="-3"/>
          <w:sz w:val="22"/>
        </w:rPr>
        <w:t> </w:t>
      </w:r>
      <w:r>
        <w:rPr>
          <w:b/>
          <w:sz w:val="22"/>
        </w:rPr>
        <w:t>Mental</w:t>
      </w:r>
      <w:r>
        <w:rPr>
          <w:b/>
          <w:spacing w:val="-2"/>
          <w:sz w:val="22"/>
        </w:rPr>
        <w:t> </w:t>
      </w:r>
      <w:r>
        <w:rPr>
          <w:b/>
          <w:sz w:val="22"/>
        </w:rPr>
        <w:t>Impairments</w:t>
      </w:r>
      <w:r>
        <w:rPr>
          <w:b/>
          <w:spacing w:val="-4"/>
          <w:sz w:val="22"/>
        </w:rPr>
        <w:t> </w:t>
      </w:r>
      <w:r>
        <w:rPr>
          <w:b/>
          <w:sz w:val="22"/>
        </w:rPr>
        <w:t>Protected</w:t>
      </w:r>
      <w:r>
        <w:rPr>
          <w:b/>
          <w:spacing w:val="-2"/>
          <w:sz w:val="22"/>
        </w:rPr>
        <w:t> </w:t>
      </w:r>
      <w:r>
        <w:rPr>
          <w:b/>
          <w:sz w:val="22"/>
        </w:rPr>
        <w:t>under</w:t>
      </w:r>
      <w:r>
        <w:rPr>
          <w:b/>
          <w:spacing w:val="-3"/>
          <w:sz w:val="22"/>
        </w:rPr>
        <w:t> </w:t>
      </w:r>
      <w:r>
        <w:rPr>
          <w:b/>
          <w:sz w:val="22"/>
        </w:rPr>
        <w:t>Section</w:t>
      </w:r>
      <w:r>
        <w:rPr>
          <w:b/>
          <w:spacing w:val="-4"/>
          <w:sz w:val="22"/>
        </w:rPr>
        <w:t> </w:t>
      </w:r>
      <w:r>
        <w:rPr>
          <w:b/>
          <w:sz w:val="22"/>
        </w:rPr>
        <w:t>504</w:t>
      </w:r>
      <w:r>
        <w:rPr>
          <w:b/>
          <w:spacing w:val="-4"/>
          <w:sz w:val="22"/>
        </w:rPr>
        <w:t> </w:t>
      </w:r>
      <w:r>
        <w:rPr>
          <w:sz w:val="22"/>
        </w:rPr>
        <w:t>on</w:t>
      </w:r>
      <w:r>
        <w:rPr>
          <w:spacing w:val="-2"/>
          <w:sz w:val="22"/>
        </w:rPr>
        <w:t> </w:t>
      </w:r>
      <w:r>
        <w:rPr>
          <w:sz w:val="22"/>
        </w:rPr>
        <w:t>page </w:t>
      </w:r>
      <w:hyperlink w:history="true" w:anchor="_bookmark24">
        <w:r>
          <w:rPr>
            <w:sz w:val="22"/>
          </w:rPr>
          <w:t>26</w:t>
        </w:r>
      </w:hyperlink>
      <w:r>
        <w:rPr>
          <w:sz w:val="22"/>
        </w:rPr>
        <w:t> and contact the school nurse for more information.]</w:t>
      </w:r>
    </w:p>
    <w:p>
      <w:pPr>
        <w:pStyle w:val="Heading7"/>
        <w:spacing w:before="160"/>
        <w:ind w:left="479"/>
      </w:pPr>
      <w:bookmarkStart w:name="Tobacco and E-Cigarettes Prohibited (All" w:id="300"/>
      <w:bookmarkEnd w:id="300"/>
      <w:r>
        <w:rPr>
          <w:b w:val="0"/>
        </w:rPr>
      </w:r>
      <w:r>
        <w:rPr/>
        <w:t>Tobacco</w:t>
      </w:r>
      <w:r>
        <w:rPr>
          <w:spacing w:val="-12"/>
        </w:rPr>
        <w:t> </w:t>
      </w:r>
      <w:r>
        <w:rPr/>
        <w:t>and</w:t>
      </w:r>
      <w:r>
        <w:rPr>
          <w:spacing w:val="-9"/>
        </w:rPr>
        <w:t> </w:t>
      </w:r>
      <w:r>
        <w:rPr/>
        <w:t>E-Cigarettes</w:t>
      </w:r>
      <w:r>
        <w:rPr>
          <w:spacing w:val="-8"/>
        </w:rPr>
        <w:t> </w:t>
      </w:r>
      <w:r>
        <w:rPr/>
        <w:t>Prohibited</w:t>
      </w:r>
      <w:r>
        <w:rPr>
          <w:spacing w:val="-11"/>
        </w:rPr>
        <w:t> </w:t>
      </w:r>
      <w:r>
        <w:rPr/>
        <w:t>(All</w:t>
      </w:r>
      <w:r>
        <w:rPr>
          <w:spacing w:val="-9"/>
        </w:rPr>
        <w:t> </w:t>
      </w:r>
      <w:r>
        <w:rPr/>
        <w:t>Grade</w:t>
      </w:r>
      <w:r>
        <w:rPr>
          <w:spacing w:val="-9"/>
        </w:rPr>
        <w:t> </w:t>
      </w:r>
      <w:r>
        <w:rPr/>
        <w:t>Levels</w:t>
      </w:r>
      <w:r>
        <w:rPr>
          <w:spacing w:val="-10"/>
        </w:rPr>
        <w:t> </w:t>
      </w:r>
      <w:r>
        <w:rPr/>
        <w:t>and</w:t>
      </w:r>
      <w:r>
        <w:rPr>
          <w:spacing w:val="-10"/>
        </w:rPr>
        <w:t> </w:t>
      </w:r>
      <w:r>
        <w:rPr/>
        <w:t>All</w:t>
      </w:r>
      <w:r>
        <w:rPr>
          <w:spacing w:val="-9"/>
        </w:rPr>
        <w:t> </w:t>
      </w:r>
      <w:r>
        <w:rPr/>
        <w:t>Others</w:t>
      </w:r>
      <w:r>
        <w:rPr>
          <w:spacing w:val="-10"/>
        </w:rPr>
        <w:t> </w:t>
      </w:r>
      <w:r>
        <w:rPr/>
        <w:t>on</w:t>
      </w:r>
      <w:r>
        <w:rPr>
          <w:spacing w:val="-9"/>
        </w:rPr>
        <w:t> </w:t>
      </w:r>
      <w:r>
        <w:rPr/>
        <w:t>School</w:t>
      </w:r>
      <w:r>
        <w:rPr>
          <w:spacing w:val="-9"/>
        </w:rPr>
        <w:t> </w:t>
      </w:r>
      <w:r>
        <w:rPr>
          <w:spacing w:val="-2"/>
        </w:rPr>
        <w:t>Property)</w:t>
      </w:r>
    </w:p>
    <w:p>
      <w:pPr>
        <w:pStyle w:val="BodyText"/>
        <w:spacing w:before="121"/>
        <w:ind w:left="479" w:right="974"/>
      </w:pPr>
      <w:r>
        <w:rPr/>
        <w:t>Students are prohibited from possessing or using any type of tobacco product, electronic cigarette</w:t>
      </w:r>
      <w:r>
        <w:rPr>
          <w:spacing w:val="-5"/>
        </w:rPr>
        <w:t> </w:t>
      </w:r>
      <w:r>
        <w:rPr/>
        <w:t>(e-cigarette),</w:t>
      </w:r>
      <w:r>
        <w:rPr>
          <w:spacing w:val="-3"/>
        </w:rPr>
        <w:t> </w:t>
      </w:r>
      <w:r>
        <w:rPr/>
        <w:t>or</w:t>
      </w:r>
      <w:r>
        <w:rPr>
          <w:spacing w:val="-4"/>
        </w:rPr>
        <w:t> </w:t>
      </w:r>
      <w:r>
        <w:rPr/>
        <w:t>any</w:t>
      </w:r>
      <w:r>
        <w:rPr>
          <w:spacing w:val="-5"/>
        </w:rPr>
        <w:t> </w:t>
      </w:r>
      <w:r>
        <w:rPr/>
        <w:t>other</w:t>
      </w:r>
      <w:r>
        <w:rPr>
          <w:spacing w:val="-4"/>
        </w:rPr>
        <w:t> </w:t>
      </w:r>
      <w:r>
        <w:rPr/>
        <w:t>electronic</w:t>
      </w:r>
      <w:r>
        <w:rPr>
          <w:spacing w:val="-2"/>
        </w:rPr>
        <w:t> </w:t>
      </w:r>
      <w:r>
        <w:rPr/>
        <w:t>vaporizing device</w:t>
      </w:r>
      <w:r>
        <w:rPr>
          <w:spacing w:val="-3"/>
        </w:rPr>
        <w:t> </w:t>
      </w:r>
      <w:r>
        <w:rPr/>
        <w:t>while</w:t>
      </w:r>
      <w:r>
        <w:rPr>
          <w:spacing w:val="-3"/>
        </w:rPr>
        <w:t> </w:t>
      </w:r>
      <w:r>
        <w:rPr/>
        <w:t>on</w:t>
      </w:r>
      <w:r>
        <w:rPr>
          <w:spacing w:val="-3"/>
        </w:rPr>
        <w:t> </w:t>
      </w:r>
      <w:r>
        <w:rPr/>
        <w:t>school</w:t>
      </w:r>
      <w:r>
        <w:rPr>
          <w:spacing w:val="-3"/>
        </w:rPr>
        <w:t> </w:t>
      </w:r>
      <w:r>
        <w:rPr/>
        <w:t>property</w:t>
      </w:r>
      <w:r>
        <w:rPr>
          <w:spacing w:val="-5"/>
        </w:rPr>
        <w:t> </w:t>
      </w:r>
      <w:r>
        <w:rPr/>
        <w:t>or while attending an off-campus school-related activity.</w:t>
      </w:r>
    </w:p>
    <w:p>
      <w:pPr>
        <w:pStyle w:val="BodyText"/>
        <w:spacing w:before="160"/>
        <w:ind w:left="479" w:right="860"/>
      </w:pPr>
      <w:r>
        <w:rPr/>
        <w:t>The</w:t>
      </w:r>
      <w:r>
        <w:rPr>
          <w:spacing w:val="-5"/>
        </w:rPr>
        <w:t> </w:t>
      </w:r>
      <w:r>
        <w:rPr/>
        <w:t>district</w:t>
      </w:r>
      <w:r>
        <w:rPr>
          <w:spacing w:val="-1"/>
        </w:rPr>
        <w:t> </w:t>
      </w:r>
      <w:r>
        <w:rPr/>
        <w:t>and</w:t>
      </w:r>
      <w:r>
        <w:rPr>
          <w:spacing w:val="-5"/>
        </w:rPr>
        <w:t> </w:t>
      </w:r>
      <w:r>
        <w:rPr/>
        <w:t>its</w:t>
      </w:r>
      <w:r>
        <w:rPr>
          <w:spacing w:val="-5"/>
        </w:rPr>
        <w:t> </w:t>
      </w:r>
      <w:r>
        <w:rPr/>
        <w:t>staff</w:t>
      </w:r>
      <w:r>
        <w:rPr>
          <w:spacing w:val="-4"/>
        </w:rPr>
        <w:t> </w:t>
      </w:r>
      <w:r>
        <w:rPr/>
        <w:t>strictly</w:t>
      </w:r>
      <w:r>
        <w:rPr>
          <w:spacing w:val="-5"/>
        </w:rPr>
        <w:t> </w:t>
      </w:r>
      <w:r>
        <w:rPr/>
        <w:t>enforce</w:t>
      </w:r>
      <w:r>
        <w:rPr>
          <w:spacing w:val="-3"/>
        </w:rPr>
        <w:t> </w:t>
      </w:r>
      <w:r>
        <w:rPr/>
        <w:t>prohibitions</w:t>
      </w:r>
      <w:r>
        <w:rPr>
          <w:spacing w:val="-2"/>
        </w:rPr>
        <w:t> </w:t>
      </w:r>
      <w:r>
        <w:rPr/>
        <w:t>against</w:t>
      </w:r>
      <w:r>
        <w:rPr>
          <w:spacing w:val="-3"/>
        </w:rPr>
        <w:t> </w:t>
      </w:r>
      <w:r>
        <w:rPr/>
        <w:t>the</w:t>
      </w:r>
      <w:r>
        <w:rPr>
          <w:spacing w:val="-5"/>
        </w:rPr>
        <w:t> </w:t>
      </w:r>
      <w:r>
        <w:rPr/>
        <w:t>use</w:t>
      </w:r>
      <w:r>
        <w:rPr>
          <w:spacing w:val="-3"/>
        </w:rPr>
        <w:t> </w:t>
      </w:r>
      <w:r>
        <w:rPr/>
        <w:t>of</w:t>
      </w:r>
      <w:r>
        <w:rPr>
          <w:spacing w:val="-3"/>
        </w:rPr>
        <w:t> </w:t>
      </w:r>
      <w:r>
        <w:rPr/>
        <w:t>all</w:t>
      </w:r>
      <w:r>
        <w:rPr>
          <w:spacing w:val="-3"/>
        </w:rPr>
        <w:t> </w:t>
      </w:r>
      <w:r>
        <w:rPr/>
        <w:t>tobacco</w:t>
      </w:r>
      <w:r>
        <w:rPr>
          <w:spacing w:val="-3"/>
        </w:rPr>
        <w:t> </w:t>
      </w:r>
      <w:r>
        <w:rPr/>
        <w:t>products,</w:t>
      </w:r>
      <w:r>
        <w:rPr>
          <w:spacing w:val="-1"/>
        </w:rPr>
        <w:t> </w:t>
      </w:r>
      <w:r>
        <w:rPr/>
        <w:t>e- cigarettes, or any other electronic vaporizing device by students and all others on school property and at school-sponsored and school-related activities. [See the Student Code of Conduct and policies FNCD and GKA</w:t>
      </w:r>
      <w:r>
        <w:rPr>
          <w:spacing w:val="-4"/>
        </w:rPr>
        <w:t> </w:t>
      </w:r>
      <w:r>
        <w:rPr/>
        <w:t>for more information.]</w:t>
      </w:r>
    </w:p>
    <w:p>
      <w:pPr>
        <w:pStyle w:val="Heading4"/>
        <w:spacing w:before="162"/>
      </w:pPr>
      <w:bookmarkStart w:name="_TOC_250108" w:id="301"/>
      <w:bookmarkStart w:name="Health-Related Resources, Policies, and " w:id="302"/>
      <w:r>
        <w:rPr>
          <w:b w:val="0"/>
        </w:rPr>
      </w:r>
      <w:r>
        <w:rPr/>
        <w:t>Health-Related</w:t>
      </w:r>
      <w:r>
        <w:rPr>
          <w:spacing w:val="-10"/>
        </w:rPr>
        <w:t> </w:t>
      </w:r>
      <w:r>
        <w:rPr/>
        <w:t>Resources,</w:t>
      </w:r>
      <w:r>
        <w:rPr>
          <w:spacing w:val="-7"/>
        </w:rPr>
        <w:t> </w:t>
      </w:r>
      <w:r>
        <w:rPr/>
        <w:t>Policies,</w:t>
      </w:r>
      <w:r>
        <w:rPr>
          <w:spacing w:val="-8"/>
        </w:rPr>
        <w:t> </w:t>
      </w:r>
      <w:r>
        <w:rPr/>
        <w:t>and</w:t>
      </w:r>
      <w:r>
        <w:rPr>
          <w:spacing w:val="-9"/>
        </w:rPr>
        <w:t> </w:t>
      </w:r>
      <w:bookmarkEnd w:id="301"/>
      <w:r>
        <w:rPr>
          <w:spacing w:val="-2"/>
        </w:rPr>
        <w:t>Procedures</w:t>
      </w:r>
    </w:p>
    <w:p>
      <w:pPr>
        <w:pStyle w:val="Heading7"/>
        <w:spacing w:before="117"/>
      </w:pPr>
      <w:bookmarkStart w:name="Physical and Mental Health Resources (Al" w:id="303"/>
      <w:bookmarkEnd w:id="303"/>
      <w:r>
        <w:rPr>
          <w:b w:val="0"/>
        </w:rPr>
      </w:r>
      <w:bookmarkStart w:name="_bookmark52" w:id="304"/>
      <w:bookmarkEnd w:id="304"/>
      <w:r>
        <w:rPr>
          <w:b w:val="0"/>
        </w:rPr>
      </w:r>
      <w:r>
        <w:rPr/>
        <w:t>Physical</w:t>
      </w:r>
      <w:r>
        <w:rPr>
          <w:spacing w:val="-9"/>
        </w:rPr>
        <w:t> </w:t>
      </w:r>
      <w:r>
        <w:rPr/>
        <w:t>and</w:t>
      </w:r>
      <w:r>
        <w:rPr>
          <w:spacing w:val="-9"/>
        </w:rPr>
        <w:t> </w:t>
      </w:r>
      <w:r>
        <w:rPr/>
        <w:t>Mental</w:t>
      </w:r>
      <w:r>
        <w:rPr>
          <w:spacing w:val="-7"/>
        </w:rPr>
        <w:t> </w:t>
      </w:r>
      <w:r>
        <w:rPr/>
        <w:t>Health</w:t>
      </w:r>
      <w:r>
        <w:rPr>
          <w:spacing w:val="-8"/>
        </w:rPr>
        <w:t> </w:t>
      </w:r>
      <w:r>
        <w:rPr/>
        <w:t>Resources</w:t>
      </w:r>
      <w:r>
        <w:rPr>
          <w:spacing w:val="-9"/>
        </w:rPr>
        <w:t> </w:t>
      </w:r>
      <w:r>
        <w:rPr/>
        <w:t>(All</w:t>
      </w:r>
      <w:r>
        <w:rPr>
          <w:spacing w:val="-9"/>
        </w:rPr>
        <w:t> </w:t>
      </w:r>
      <w:r>
        <w:rPr/>
        <w:t>Grade</w:t>
      </w:r>
      <w:r>
        <w:rPr>
          <w:spacing w:val="-8"/>
        </w:rPr>
        <w:t> </w:t>
      </w:r>
      <w:r>
        <w:rPr>
          <w:spacing w:val="-2"/>
        </w:rPr>
        <w:t>Levels)</w:t>
      </w:r>
    </w:p>
    <w:p>
      <w:pPr>
        <w:pStyle w:val="BodyText"/>
        <w:spacing w:before="121"/>
        <w:ind w:right="860"/>
      </w:pPr>
      <w:r>
        <w:rPr/>
        <w:t>Parents</w:t>
      </w:r>
      <w:r>
        <w:rPr>
          <w:spacing w:val="-5"/>
        </w:rPr>
        <w:t> </w:t>
      </w:r>
      <w:r>
        <w:rPr/>
        <w:t>and</w:t>
      </w:r>
      <w:r>
        <w:rPr>
          <w:spacing w:val="-3"/>
        </w:rPr>
        <w:t> </w:t>
      </w:r>
      <w:r>
        <w:rPr/>
        <w:t>students</w:t>
      </w:r>
      <w:r>
        <w:rPr>
          <w:spacing w:val="-2"/>
        </w:rPr>
        <w:t> </w:t>
      </w:r>
      <w:r>
        <w:rPr/>
        <w:t>in</w:t>
      </w:r>
      <w:r>
        <w:rPr>
          <w:spacing w:val="-5"/>
        </w:rPr>
        <w:t> </w:t>
      </w:r>
      <w:r>
        <w:rPr/>
        <w:t>need</w:t>
      </w:r>
      <w:r>
        <w:rPr>
          <w:spacing w:val="-3"/>
        </w:rPr>
        <w:t> </w:t>
      </w:r>
      <w:r>
        <w:rPr/>
        <w:t>of</w:t>
      </w:r>
      <w:r>
        <w:rPr>
          <w:spacing w:val="-1"/>
        </w:rPr>
        <w:t> </w:t>
      </w:r>
      <w:r>
        <w:rPr/>
        <w:t>assistance</w:t>
      </w:r>
      <w:r>
        <w:rPr>
          <w:spacing w:val="-3"/>
        </w:rPr>
        <w:t> </w:t>
      </w:r>
      <w:r>
        <w:rPr/>
        <w:t>with</w:t>
      </w:r>
      <w:r>
        <w:rPr>
          <w:spacing w:val="-5"/>
        </w:rPr>
        <w:t> </w:t>
      </w:r>
      <w:r>
        <w:rPr/>
        <w:t>physical</w:t>
      </w:r>
      <w:r>
        <w:rPr>
          <w:spacing w:val="-3"/>
        </w:rPr>
        <w:t> </w:t>
      </w:r>
      <w:r>
        <w:rPr/>
        <w:t>and</w:t>
      </w:r>
      <w:r>
        <w:rPr>
          <w:spacing w:val="-3"/>
        </w:rPr>
        <w:t> </w:t>
      </w:r>
      <w:r>
        <w:rPr/>
        <w:t>mental</w:t>
      </w:r>
      <w:r>
        <w:rPr>
          <w:spacing w:val="-3"/>
        </w:rPr>
        <w:t> </w:t>
      </w:r>
      <w:r>
        <w:rPr/>
        <w:t>health</w:t>
      </w:r>
      <w:r>
        <w:rPr>
          <w:spacing w:val="-3"/>
        </w:rPr>
        <w:t> </w:t>
      </w:r>
      <w:r>
        <w:rPr/>
        <w:t>concerns</w:t>
      </w:r>
      <w:r>
        <w:rPr>
          <w:spacing w:val="-5"/>
        </w:rPr>
        <w:t> </w:t>
      </w:r>
      <w:r>
        <w:rPr/>
        <w:t>may contact the following campus and community resources:</w:t>
      </w:r>
    </w:p>
    <w:p>
      <w:pPr>
        <w:pStyle w:val="BodyText"/>
        <w:spacing w:before="161"/>
      </w:pPr>
      <w:r>
        <w:rPr/>
        <w:t>The</w:t>
      </w:r>
      <w:r>
        <w:rPr>
          <w:spacing w:val="-9"/>
        </w:rPr>
        <w:t> </w:t>
      </w:r>
      <w:r>
        <w:rPr/>
        <w:t>district</w:t>
      </w:r>
      <w:r>
        <w:rPr>
          <w:spacing w:val="-3"/>
        </w:rPr>
        <w:t> </w:t>
      </w:r>
      <w:r>
        <w:rPr/>
        <w:t>part-time</w:t>
      </w:r>
      <w:r>
        <w:rPr>
          <w:spacing w:val="-5"/>
        </w:rPr>
        <w:t> </w:t>
      </w:r>
      <w:r>
        <w:rPr/>
        <w:t>nurse:</w:t>
      </w:r>
      <w:r>
        <w:rPr>
          <w:spacing w:val="-4"/>
        </w:rPr>
        <w:t> </w:t>
      </w:r>
      <w:r>
        <w:rPr/>
        <w:t>works</w:t>
      </w:r>
      <w:r>
        <w:rPr>
          <w:spacing w:val="-4"/>
        </w:rPr>
        <w:t> </w:t>
      </w:r>
      <w:r>
        <w:rPr/>
        <w:t>Monday</w:t>
      </w:r>
      <w:r>
        <w:rPr>
          <w:spacing w:val="-6"/>
        </w:rPr>
        <w:t> </w:t>
      </w:r>
      <w:r>
        <w:rPr/>
        <w:t>&amp;</w:t>
      </w:r>
      <w:r>
        <w:rPr>
          <w:spacing w:val="-10"/>
        </w:rPr>
        <w:t> </w:t>
      </w:r>
      <w:r>
        <w:rPr/>
        <w:t>Thursday</w:t>
      </w:r>
      <w:r>
        <w:rPr>
          <w:spacing w:val="-7"/>
        </w:rPr>
        <w:t> </w:t>
      </w:r>
      <w:r>
        <w:rPr/>
        <w:t>(8:00</w:t>
      </w:r>
      <w:r>
        <w:rPr>
          <w:spacing w:val="-7"/>
        </w:rPr>
        <w:t> </w:t>
      </w:r>
      <w:r>
        <w:rPr/>
        <w:t>a.m.-1:00</w:t>
      </w:r>
      <w:r>
        <w:rPr>
          <w:spacing w:val="-4"/>
        </w:rPr>
        <w:t> </w:t>
      </w:r>
      <w:r>
        <w:rPr>
          <w:spacing w:val="-2"/>
        </w:rPr>
        <w:t>p.m.)</w:t>
      </w:r>
    </w:p>
    <w:p>
      <w:pPr>
        <w:spacing w:line="252" w:lineRule="exact" w:before="115"/>
        <w:ind w:left="480" w:right="0" w:firstLine="0"/>
        <w:jc w:val="left"/>
        <w:rPr>
          <w:rFonts w:ascii="Times New Roman"/>
          <w:i/>
          <w:sz w:val="22"/>
        </w:rPr>
      </w:pPr>
      <w:r>
        <w:rPr>
          <w:rFonts w:ascii="Times New Roman"/>
          <w:i/>
          <w:sz w:val="22"/>
        </w:rPr>
        <w:t>Sharon</w:t>
      </w:r>
      <w:r>
        <w:rPr>
          <w:rFonts w:ascii="Times New Roman"/>
          <w:i/>
          <w:spacing w:val="-8"/>
          <w:sz w:val="22"/>
        </w:rPr>
        <w:t> </w:t>
      </w:r>
      <w:r>
        <w:rPr>
          <w:rFonts w:ascii="Times New Roman"/>
          <w:i/>
          <w:sz w:val="22"/>
        </w:rPr>
        <w:t>Lieb,</w:t>
      </w:r>
      <w:r>
        <w:rPr>
          <w:rFonts w:ascii="Times New Roman"/>
          <w:i/>
          <w:spacing w:val="-6"/>
          <w:sz w:val="22"/>
        </w:rPr>
        <w:t> </w:t>
      </w:r>
      <w:r>
        <w:rPr>
          <w:rFonts w:ascii="Times New Roman"/>
          <w:i/>
          <w:sz w:val="22"/>
        </w:rPr>
        <w:t>School</w:t>
      </w:r>
      <w:r>
        <w:rPr>
          <w:rFonts w:ascii="Times New Roman"/>
          <w:i/>
          <w:spacing w:val="-5"/>
          <w:sz w:val="22"/>
        </w:rPr>
        <w:t> </w:t>
      </w:r>
      <w:r>
        <w:rPr>
          <w:rFonts w:ascii="Times New Roman"/>
          <w:i/>
          <w:spacing w:val="-4"/>
          <w:sz w:val="22"/>
        </w:rPr>
        <w:t>Nurse</w:t>
      </w:r>
    </w:p>
    <w:p>
      <w:pPr>
        <w:spacing w:line="252" w:lineRule="exact" w:before="0"/>
        <w:ind w:left="480" w:right="0" w:firstLine="0"/>
        <w:jc w:val="left"/>
        <w:rPr>
          <w:rFonts w:ascii="Times New Roman"/>
          <w:i/>
          <w:sz w:val="22"/>
        </w:rPr>
      </w:pPr>
      <w:r>
        <w:rPr>
          <w:rFonts w:ascii="Times New Roman"/>
          <w:i/>
          <w:sz w:val="22"/>
        </w:rPr>
        <w:t>PO</w:t>
      </w:r>
      <w:r>
        <w:rPr>
          <w:rFonts w:ascii="Times New Roman"/>
          <w:i/>
          <w:spacing w:val="-5"/>
          <w:sz w:val="22"/>
        </w:rPr>
        <w:t> </w:t>
      </w:r>
      <w:r>
        <w:rPr>
          <w:rFonts w:ascii="Times New Roman"/>
          <w:i/>
          <w:sz w:val="22"/>
        </w:rPr>
        <w:t>Box</w:t>
      </w:r>
      <w:r>
        <w:rPr>
          <w:rFonts w:ascii="Times New Roman"/>
          <w:i/>
          <w:spacing w:val="-1"/>
          <w:sz w:val="22"/>
        </w:rPr>
        <w:t> </w:t>
      </w:r>
      <w:r>
        <w:rPr>
          <w:rFonts w:ascii="Times New Roman"/>
          <w:i/>
          <w:sz w:val="22"/>
        </w:rPr>
        <w:t>109,</w:t>
      </w:r>
      <w:r>
        <w:rPr>
          <w:rFonts w:ascii="Times New Roman"/>
          <w:i/>
          <w:spacing w:val="-4"/>
          <w:sz w:val="22"/>
        </w:rPr>
        <w:t> </w:t>
      </w:r>
      <w:r>
        <w:rPr>
          <w:rFonts w:ascii="Times New Roman"/>
          <w:i/>
          <w:sz w:val="22"/>
        </w:rPr>
        <w:t>Morse,</w:t>
      </w:r>
      <w:r>
        <w:rPr>
          <w:rFonts w:ascii="Times New Roman"/>
          <w:i/>
          <w:spacing w:val="-1"/>
          <w:sz w:val="22"/>
        </w:rPr>
        <w:t> </w:t>
      </w:r>
      <w:r>
        <w:rPr>
          <w:rFonts w:ascii="Times New Roman"/>
          <w:i/>
          <w:sz w:val="22"/>
        </w:rPr>
        <w:t>TX</w:t>
      </w:r>
      <w:r>
        <w:rPr>
          <w:rFonts w:ascii="Times New Roman"/>
          <w:i/>
          <w:spacing w:val="-2"/>
          <w:sz w:val="22"/>
        </w:rPr>
        <w:t> 79062</w:t>
      </w:r>
    </w:p>
    <w:p>
      <w:pPr>
        <w:spacing w:after="0" w:line="252" w:lineRule="exact"/>
        <w:jc w:val="left"/>
        <w:rPr>
          <w:rFonts w:ascii="Times New Roman"/>
          <w:sz w:val="22"/>
        </w:rPr>
        <w:sectPr>
          <w:pgSz w:w="12240" w:h="15840"/>
          <w:pgMar w:header="0" w:footer="523" w:top="1360" w:bottom="720" w:left="960" w:right="580"/>
        </w:sectPr>
      </w:pPr>
    </w:p>
    <w:p>
      <w:pPr>
        <w:spacing w:before="73"/>
        <w:ind w:left="480" w:right="7890" w:firstLine="0"/>
        <w:jc w:val="left"/>
        <w:rPr>
          <w:rFonts w:ascii="Times New Roman"/>
          <w:i/>
          <w:sz w:val="22"/>
        </w:rPr>
      </w:pPr>
      <w:bookmarkStart w:name="2023-2024 pmcisd student handbook and co" w:id="305"/>
      <w:bookmarkEnd w:id="305"/>
      <w:r>
        <w:rPr/>
      </w:r>
      <w:hyperlink r:id="rId57">
        <w:r>
          <w:rPr>
            <w:rFonts w:ascii="Times New Roman"/>
            <w:i/>
            <w:color w:val="0000FF"/>
            <w:spacing w:val="-2"/>
            <w:sz w:val="22"/>
          </w:rPr>
          <w:t>Sharon.lieb@region16.net</w:t>
        </w:r>
      </w:hyperlink>
      <w:r>
        <w:rPr>
          <w:rFonts w:ascii="Times New Roman"/>
          <w:i/>
          <w:color w:val="0000FF"/>
          <w:spacing w:val="-2"/>
          <w:sz w:val="22"/>
        </w:rPr>
        <w:t> </w:t>
      </w:r>
      <w:r>
        <w:rPr>
          <w:rFonts w:ascii="Times New Roman"/>
          <w:i/>
          <w:spacing w:val="-2"/>
          <w:sz w:val="22"/>
        </w:rPr>
        <w:t>806-733-2507</w:t>
      </w:r>
    </w:p>
    <w:p>
      <w:pPr>
        <w:pStyle w:val="BodyText"/>
        <w:spacing w:before="142"/>
        <w:ind w:left="0"/>
        <w:rPr>
          <w:rFonts w:ascii="Times New Roman"/>
          <w:i/>
        </w:rPr>
      </w:pPr>
    </w:p>
    <w:p>
      <w:pPr>
        <w:spacing w:before="0"/>
        <w:ind w:left="480" w:right="0" w:firstLine="0"/>
        <w:jc w:val="left"/>
        <w:rPr>
          <w:rFonts w:ascii="Times New Roman"/>
          <w:sz w:val="24"/>
        </w:rPr>
      </w:pPr>
      <w:r>
        <w:rPr>
          <w:rFonts w:ascii="Times New Roman"/>
          <w:sz w:val="24"/>
        </w:rPr>
        <w:t>The</w:t>
      </w:r>
      <w:r>
        <w:rPr>
          <w:rFonts w:ascii="Times New Roman"/>
          <w:spacing w:val="-3"/>
          <w:sz w:val="24"/>
        </w:rPr>
        <w:t> </w:t>
      </w:r>
      <w:r>
        <w:rPr>
          <w:rFonts w:ascii="Times New Roman"/>
          <w:sz w:val="24"/>
        </w:rPr>
        <w:t>district</w:t>
      </w:r>
      <w:r>
        <w:rPr>
          <w:rFonts w:ascii="Times New Roman"/>
          <w:spacing w:val="-1"/>
          <w:sz w:val="24"/>
        </w:rPr>
        <w:t> </w:t>
      </w:r>
      <w:r>
        <w:rPr>
          <w:rFonts w:ascii="Times New Roman"/>
          <w:sz w:val="24"/>
        </w:rPr>
        <w:t>full-time</w:t>
      </w:r>
      <w:r>
        <w:rPr>
          <w:rFonts w:ascii="Times New Roman"/>
          <w:spacing w:val="-3"/>
          <w:sz w:val="24"/>
        </w:rPr>
        <w:t> </w:t>
      </w:r>
      <w:r>
        <w:rPr>
          <w:rFonts w:ascii="Times New Roman"/>
          <w:sz w:val="24"/>
        </w:rPr>
        <w:t>school</w:t>
      </w:r>
      <w:r>
        <w:rPr>
          <w:rFonts w:ascii="Times New Roman"/>
          <w:spacing w:val="-1"/>
          <w:sz w:val="24"/>
        </w:rPr>
        <w:t> </w:t>
      </w:r>
      <w:r>
        <w:rPr>
          <w:rFonts w:ascii="Times New Roman"/>
          <w:spacing w:val="-2"/>
          <w:sz w:val="24"/>
        </w:rPr>
        <w:t>counselor:</w:t>
      </w:r>
    </w:p>
    <w:p>
      <w:pPr>
        <w:spacing w:before="122"/>
        <w:ind w:left="480" w:right="7380" w:firstLine="0"/>
        <w:jc w:val="left"/>
        <w:rPr>
          <w:rFonts w:ascii="Times New Roman"/>
          <w:i/>
          <w:sz w:val="22"/>
        </w:rPr>
      </w:pPr>
      <w:r>
        <w:rPr>
          <w:rFonts w:ascii="Times New Roman"/>
          <w:i/>
          <w:sz w:val="22"/>
        </w:rPr>
        <w:t>Modesta Gonzalez, Counselor</w:t>
      </w:r>
      <w:r>
        <w:rPr>
          <w:rFonts w:ascii="Times New Roman"/>
          <w:i/>
          <w:sz w:val="22"/>
        </w:rPr>
        <w:t> PO</w:t>
      </w:r>
      <w:r>
        <w:rPr>
          <w:rFonts w:ascii="Times New Roman"/>
          <w:i/>
          <w:spacing w:val="-3"/>
          <w:sz w:val="22"/>
        </w:rPr>
        <w:t> </w:t>
      </w:r>
      <w:r>
        <w:rPr>
          <w:rFonts w:ascii="Times New Roman"/>
          <w:i/>
          <w:sz w:val="22"/>
        </w:rPr>
        <w:t>Box</w:t>
      </w:r>
      <w:r>
        <w:rPr>
          <w:rFonts w:ascii="Times New Roman"/>
          <w:i/>
          <w:spacing w:val="-1"/>
          <w:sz w:val="22"/>
        </w:rPr>
        <w:t> </w:t>
      </w:r>
      <w:r>
        <w:rPr>
          <w:rFonts w:ascii="Times New Roman"/>
          <w:i/>
          <w:sz w:val="22"/>
        </w:rPr>
        <w:t>109,</w:t>
      </w:r>
      <w:r>
        <w:rPr>
          <w:rFonts w:ascii="Times New Roman"/>
          <w:i/>
          <w:spacing w:val="-4"/>
          <w:sz w:val="22"/>
        </w:rPr>
        <w:t> </w:t>
      </w:r>
      <w:r>
        <w:rPr>
          <w:rFonts w:ascii="Times New Roman"/>
          <w:i/>
          <w:sz w:val="22"/>
        </w:rPr>
        <w:t>Morse,</w:t>
      </w:r>
      <w:r>
        <w:rPr>
          <w:rFonts w:ascii="Times New Roman"/>
          <w:i/>
          <w:spacing w:val="-1"/>
          <w:sz w:val="22"/>
        </w:rPr>
        <w:t> </w:t>
      </w:r>
      <w:r>
        <w:rPr>
          <w:rFonts w:ascii="Times New Roman"/>
          <w:i/>
          <w:sz w:val="22"/>
        </w:rPr>
        <w:t>TX</w:t>
      </w:r>
      <w:r>
        <w:rPr>
          <w:rFonts w:ascii="Times New Roman"/>
          <w:i/>
          <w:spacing w:val="-2"/>
          <w:sz w:val="22"/>
        </w:rPr>
        <w:t> </w:t>
      </w:r>
      <w:r>
        <w:rPr>
          <w:rFonts w:ascii="Times New Roman"/>
          <w:i/>
          <w:spacing w:val="-2"/>
          <w:sz w:val="22"/>
        </w:rPr>
        <w:t>79062</w:t>
      </w:r>
    </w:p>
    <w:p>
      <w:pPr>
        <w:spacing w:before="0"/>
        <w:ind w:left="480" w:right="7319" w:firstLine="0"/>
        <w:jc w:val="left"/>
        <w:rPr>
          <w:rFonts w:ascii="Times New Roman"/>
          <w:i/>
          <w:sz w:val="22"/>
        </w:rPr>
      </w:pPr>
      <w:hyperlink r:id="rId13">
        <w:r>
          <w:rPr>
            <w:rFonts w:ascii="Times New Roman"/>
            <w:i/>
            <w:color w:val="0000FF"/>
            <w:spacing w:val="-2"/>
            <w:sz w:val="22"/>
          </w:rPr>
          <w:t>Modesta.gonzalez@region16.net</w:t>
        </w:r>
      </w:hyperlink>
      <w:r>
        <w:rPr>
          <w:rFonts w:ascii="Times New Roman"/>
          <w:i/>
          <w:color w:val="0000FF"/>
          <w:spacing w:val="-2"/>
          <w:sz w:val="22"/>
        </w:rPr>
        <w:t> </w:t>
      </w:r>
      <w:r>
        <w:rPr>
          <w:rFonts w:ascii="Times New Roman"/>
          <w:i/>
          <w:spacing w:val="-2"/>
          <w:sz w:val="22"/>
        </w:rPr>
        <w:t>806-733-2507</w:t>
      </w:r>
    </w:p>
    <w:p>
      <w:pPr>
        <w:pStyle w:val="BodyText"/>
        <w:spacing w:before="4"/>
        <w:ind w:left="0"/>
        <w:rPr>
          <w:rFonts w:ascii="Times New Roman"/>
          <w:i/>
        </w:rPr>
      </w:pPr>
    </w:p>
    <w:p>
      <w:pPr>
        <w:spacing w:before="0"/>
        <w:ind w:left="480" w:right="899" w:firstLine="0"/>
        <w:jc w:val="left"/>
        <w:rPr>
          <w:sz w:val="22"/>
        </w:rPr>
      </w:pPr>
      <w:r>
        <w:rPr/>
        <mc:AlternateContent>
          <mc:Choice Requires="wps">
            <w:drawing>
              <wp:anchor distT="0" distB="0" distL="0" distR="0" allowOverlap="1" layoutInCell="1" locked="0" behindDoc="1" simplePos="0" relativeHeight="484077056">
                <wp:simplePos x="0" y="0"/>
                <wp:positionH relativeFrom="page">
                  <wp:posOffset>6513576</wp:posOffset>
                </wp:positionH>
                <wp:positionV relativeFrom="paragraph">
                  <wp:posOffset>1521</wp:posOffset>
                </wp:positionV>
                <wp:extent cx="40005" cy="16002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0005" cy="160020"/>
                        </a:xfrm>
                        <a:custGeom>
                          <a:avLst/>
                          <a:gdLst/>
                          <a:ahLst/>
                          <a:cxnLst/>
                          <a:rect l="l" t="t" r="r" b="b"/>
                          <a:pathLst>
                            <a:path w="40005" h="160020">
                              <a:moveTo>
                                <a:pt x="39624" y="0"/>
                              </a:moveTo>
                              <a:lnTo>
                                <a:pt x="0" y="0"/>
                              </a:lnTo>
                              <a:lnTo>
                                <a:pt x="0" y="160020"/>
                              </a:lnTo>
                              <a:lnTo>
                                <a:pt x="39624" y="160020"/>
                              </a:lnTo>
                              <a:lnTo>
                                <a:pt x="39624" y="0"/>
                              </a:lnTo>
                              <a:close/>
                            </a:path>
                          </a:pathLst>
                        </a:custGeom>
                        <a:solidFill>
                          <a:srgbClr val="00FF00"/>
                        </a:solidFill>
                      </wps:spPr>
                      <wps:bodyPr wrap="square" lIns="0" tIns="0" rIns="0" bIns="0" rtlCol="0">
                        <a:prstTxWarp prst="textNoShape">
                          <a:avLst/>
                        </a:prstTxWarp>
                        <a:noAutofit/>
                      </wps:bodyPr>
                    </wps:wsp>
                  </a:graphicData>
                </a:graphic>
              </wp:anchor>
            </w:drawing>
          </mc:Choice>
          <mc:Fallback>
            <w:pict>
              <v:rect style="position:absolute;margin-left:512.880005pt;margin-top:.119766pt;width:3.12pt;height:12.6pt;mso-position-horizontal-relative:page;mso-position-vertical-relative:paragraph;z-index:-19239424" id="docshape24" filled="true" fillcolor="#00ff00" stroked="false">
                <v:fill type="solid"/>
                <w10:wrap type="none"/>
              </v:rect>
            </w:pict>
          </mc:Fallback>
        </mc:AlternateContent>
      </w:r>
      <w:r>
        <w:rPr>
          <w:sz w:val="22"/>
        </w:rPr>
        <w:t>The</w:t>
      </w:r>
      <w:r>
        <w:rPr>
          <w:spacing w:val="-6"/>
          <w:sz w:val="22"/>
        </w:rPr>
        <w:t> </w:t>
      </w:r>
      <w:r>
        <w:rPr>
          <w:sz w:val="22"/>
        </w:rPr>
        <w:t>local</w:t>
      </w:r>
      <w:r>
        <w:rPr>
          <w:spacing w:val="-4"/>
          <w:sz w:val="22"/>
        </w:rPr>
        <w:t> </w:t>
      </w:r>
      <w:r>
        <w:rPr>
          <w:sz w:val="22"/>
        </w:rPr>
        <w:t>public</w:t>
      </w:r>
      <w:r>
        <w:rPr>
          <w:spacing w:val="-3"/>
          <w:sz w:val="22"/>
        </w:rPr>
        <w:t> </w:t>
      </w:r>
      <w:r>
        <w:rPr>
          <w:sz w:val="22"/>
        </w:rPr>
        <w:t>health</w:t>
      </w:r>
      <w:r>
        <w:rPr>
          <w:spacing w:val="-4"/>
          <w:sz w:val="22"/>
        </w:rPr>
        <w:t> </w:t>
      </w:r>
      <w:r>
        <w:rPr>
          <w:sz w:val="22"/>
        </w:rPr>
        <w:t>authority,</w:t>
      </w:r>
      <w:r>
        <w:rPr>
          <w:spacing w:val="-2"/>
          <w:sz w:val="22"/>
        </w:rPr>
        <w:t> </w:t>
      </w:r>
      <w:r>
        <w:rPr>
          <w:i/>
          <w:sz w:val="22"/>
        </w:rPr>
        <w:t>The</w:t>
      </w:r>
      <w:r>
        <w:rPr>
          <w:i/>
          <w:spacing w:val="-6"/>
          <w:sz w:val="22"/>
        </w:rPr>
        <w:t> </w:t>
      </w:r>
      <w:r>
        <w:rPr>
          <w:i/>
          <w:sz w:val="22"/>
        </w:rPr>
        <w:t>Hansford</w:t>
      </w:r>
      <w:r>
        <w:rPr>
          <w:i/>
          <w:spacing w:val="-4"/>
          <w:sz w:val="22"/>
        </w:rPr>
        <w:t> </w:t>
      </w:r>
      <w:r>
        <w:rPr>
          <w:i/>
          <w:sz w:val="22"/>
        </w:rPr>
        <w:t>County</w:t>
      </w:r>
      <w:r>
        <w:rPr>
          <w:i/>
          <w:spacing w:val="-3"/>
          <w:sz w:val="22"/>
        </w:rPr>
        <w:t> </w:t>
      </w:r>
      <w:r>
        <w:rPr>
          <w:i/>
          <w:sz w:val="22"/>
        </w:rPr>
        <w:t>Hospital</w:t>
      </w:r>
      <w:r>
        <w:rPr>
          <w:i/>
          <w:spacing w:val="-6"/>
          <w:sz w:val="22"/>
        </w:rPr>
        <w:t> </w:t>
      </w:r>
      <w:r>
        <w:rPr>
          <w:sz w:val="22"/>
        </w:rPr>
        <w:t>which</w:t>
      </w:r>
      <w:r>
        <w:rPr>
          <w:spacing w:val="-4"/>
          <w:sz w:val="22"/>
        </w:rPr>
        <w:t> </w:t>
      </w:r>
      <w:r>
        <w:rPr>
          <w:sz w:val="22"/>
        </w:rPr>
        <w:t>may</w:t>
      </w:r>
      <w:r>
        <w:rPr>
          <w:spacing w:val="-6"/>
          <w:sz w:val="22"/>
        </w:rPr>
        <w:t> </w:t>
      </w:r>
      <w:r>
        <w:rPr>
          <w:sz w:val="22"/>
        </w:rPr>
        <w:t>be</w:t>
      </w:r>
      <w:r>
        <w:rPr>
          <w:spacing w:val="-4"/>
          <w:sz w:val="22"/>
        </w:rPr>
        <w:t> </w:t>
      </w:r>
      <w:r>
        <w:rPr>
          <w:sz w:val="22"/>
        </w:rPr>
        <w:t>contacted</w:t>
      </w:r>
      <w:r>
        <w:rPr>
          <w:spacing w:val="-4"/>
          <w:sz w:val="22"/>
        </w:rPr>
        <w:t> </w:t>
      </w:r>
      <w:r>
        <w:rPr>
          <w:sz w:val="22"/>
        </w:rPr>
        <w:t>at</w:t>
      </w:r>
      <w:r>
        <w:rPr>
          <w:spacing w:val="-2"/>
          <w:sz w:val="22"/>
        </w:rPr>
        <w:t> </w:t>
      </w:r>
      <w:r>
        <w:rPr>
          <w:sz w:val="22"/>
        </w:rPr>
        <w:t>806- </w:t>
      </w:r>
      <w:bookmarkStart w:name="Policies and Procedures that Promote Stu" w:id="306"/>
      <w:bookmarkEnd w:id="306"/>
      <w:r>
        <w:rPr>
          <w:spacing w:val="-2"/>
          <w:sz w:val="22"/>
        </w:rPr>
        <w:t>659</w:t>
      </w:r>
      <w:r>
        <w:rPr>
          <w:spacing w:val="-2"/>
          <w:sz w:val="22"/>
        </w:rPr>
        <w:t>-2535</w:t>
      </w:r>
    </w:p>
    <w:p>
      <w:pPr>
        <w:pStyle w:val="Heading7"/>
        <w:spacing w:before="119"/>
      </w:pPr>
      <w:r>
        <w:rPr/>
        <w:t>Policies</w:t>
      </w:r>
      <w:r>
        <w:rPr>
          <w:spacing w:val="-9"/>
        </w:rPr>
        <w:t> </w:t>
      </w:r>
      <w:r>
        <w:rPr/>
        <w:t>and</w:t>
      </w:r>
      <w:r>
        <w:rPr>
          <w:spacing w:val="-9"/>
        </w:rPr>
        <w:t> </w:t>
      </w:r>
      <w:r>
        <w:rPr/>
        <w:t>Procedures</w:t>
      </w:r>
      <w:r>
        <w:rPr>
          <w:spacing w:val="-6"/>
        </w:rPr>
        <w:t> </w:t>
      </w:r>
      <w:r>
        <w:rPr/>
        <w:t>that</w:t>
      </w:r>
      <w:r>
        <w:rPr>
          <w:spacing w:val="-8"/>
        </w:rPr>
        <w:t> </w:t>
      </w:r>
      <w:r>
        <w:rPr/>
        <w:t>Promote</w:t>
      </w:r>
      <w:r>
        <w:rPr>
          <w:spacing w:val="-8"/>
        </w:rPr>
        <w:t> </w:t>
      </w:r>
      <w:r>
        <w:rPr/>
        <w:t>Student</w:t>
      </w:r>
      <w:r>
        <w:rPr>
          <w:spacing w:val="-8"/>
        </w:rPr>
        <w:t> </w:t>
      </w:r>
      <w:r>
        <w:rPr/>
        <w:t>Physical</w:t>
      </w:r>
      <w:r>
        <w:rPr>
          <w:spacing w:val="-6"/>
        </w:rPr>
        <w:t> </w:t>
      </w:r>
      <w:r>
        <w:rPr/>
        <w:t>and</w:t>
      </w:r>
      <w:r>
        <w:rPr>
          <w:spacing w:val="-9"/>
        </w:rPr>
        <w:t> </w:t>
      </w:r>
      <w:r>
        <w:rPr/>
        <w:t>Mental</w:t>
      </w:r>
      <w:r>
        <w:rPr>
          <w:spacing w:val="-6"/>
        </w:rPr>
        <w:t> </w:t>
      </w:r>
      <w:r>
        <w:rPr/>
        <w:t>Health</w:t>
      </w:r>
      <w:r>
        <w:rPr>
          <w:spacing w:val="-9"/>
        </w:rPr>
        <w:t> </w:t>
      </w:r>
      <w:r>
        <w:rPr/>
        <w:t>(All</w:t>
      </w:r>
      <w:r>
        <w:rPr>
          <w:spacing w:val="-8"/>
        </w:rPr>
        <w:t> </w:t>
      </w:r>
      <w:r>
        <w:rPr/>
        <w:t>Grade</w:t>
      </w:r>
      <w:r>
        <w:rPr>
          <w:spacing w:val="-8"/>
        </w:rPr>
        <w:t> </w:t>
      </w:r>
      <w:r>
        <w:rPr>
          <w:spacing w:val="-2"/>
        </w:rPr>
        <w:t>Levels)</w:t>
      </w:r>
    </w:p>
    <w:p>
      <w:pPr>
        <w:pStyle w:val="BodyText"/>
        <w:spacing w:line="237" w:lineRule="auto" w:before="123"/>
        <w:ind w:right="860"/>
        <w:rPr>
          <w:sz w:val="23"/>
        </w:rPr>
      </w:pPr>
      <w:r>
        <w:rPr/>
        <w:t>The district has adopted board policies that promote student physical and mental health. (LOCAL)</w:t>
      </w:r>
      <w:r>
        <w:rPr>
          <w:spacing w:val="-3"/>
        </w:rPr>
        <w:t> </w:t>
      </w:r>
      <w:r>
        <w:rPr/>
        <w:t>policies</w:t>
      </w:r>
      <w:r>
        <w:rPr>
          <w:spacing w:val="-1"/>
        </w:rPr>
        <w:t> </w:t>
      </w:r>
      <w:r>
        <w:rPr/>
        <w:t>on</w:t>
      </w:r>
      <w:r>
        <w:rPr>
          <w:spacing w:val="-4"/>
        </w:rPr>
        <w:t> </w:t>
      </w:r>
      <w:r>
        <w:rPr/>
        <w:t>the</w:t>
      </w:r>
      <w:r>
        <w:rPr>
          <w:spacing w:val="-4"/>
        </w:rPr>
        <w:t> </w:t>
      </w:r>
      <w:r>
        <w:rPr/>
        <w:t>topics</w:t>
      </w:r>
      <w:r>
        <w:rPr>
          <w:spacing w:val="-1"/>
        </w:rPr>
        <w:t> </w:t>
      </w:r>
      <w:r>
        <w:rPr/>
        <w:t>below</w:t>
      </w:r>
      <w:r>
        <w:rPr>
          <w:spacing w:val="-5"/>
        </w:rPr>
        <w:t> </w:t>
      </w:r>
      <w:r>
        <w:rPr/>
        <w:t>can</w:t>
      </w:r>
      <w:r>
        <w:rPr>
          <w:spacing w:val="-2"/>
        </w:rPr>
        <w:t> </w:t>
      </w:r>
      <w:r>
        <w:rPr/>
        <w:t>be</w:t>
      </w:r>
      <w:r>
        <w:rPr>
          <w:spacing w:val="-4"/>
        </w:rPr>
        <w:t> </w:t>
      </w:r>
      <w:r>
        <w:rPr/>
        <w:t>found</w:t>
      </w:r>
      <w:r>
        <w:rPr>
          <w:spacing w:val="-2"/>
        </w:rPr>
        <w:t> </w:t>
      </w:r>
      <w:r>
        <w:rPr/>
        <w:t>in</w:t>
      </w:r>
      <w:r>
        <w:rPr>
          <w:spacing w:val="-2"/>
        </w:rPr>
        <w:t> </w:t>
      </w:r>
      <w:r>
        <w:rPr/>
        <w:t>the</w:t>
      </w:r>
      <w:r>
        <w:rPr>
          <w:spacing w:val="-4"/>
        </w:rPr>
        <w:t> </w:t>
      </w:r>
      <w:r>
        <w:rPr/>
        <w:t>district’s</w:t>
      </w:r>
      <w:r>
        <w:rPr>
          <w:spacing w:val="-1"/>
        </w:rPr>
        <w:t> </w:t>
      </w:r>
      <w:r>
        <w:rPr/>
        <w:t>policy</w:t>
      </w:r>
      <w:r>
        <w:rPr>
          <w:spacing w:val="-4"/>
        </w:rPr>
        <w:t> </w:t>
      </w:r>
      <w:r>
        <w:rPr/>
        <w:t>manual,</w:t>
      </w:r>
      <w:r>
        <w:rPr>
          <w:spacing w:val="-1"/>
        </w:rPr>
        <w:t> </w:t>
      </w:r>
      <w:r>
        <w:rPr/>
        <w:t>available</w:t>
      </w:r>
      <w:r>
        <w:rPr>
          <w:spacing w:val="-2"/>
        </w:rPr>
        <w:t> </w:t>
      </w:r>
      <w:r>
        <w:rPr/>
        <w:t>at </w:t>
      </w:r>
      <w:r>
        <w:rPr>
          <w:color w:val="006EC0"/>
          <w:spacing w:val="-2"/>
          <w:sz w:val="23"/>
        </w:rPr>
        <w:t>https://pol.tasb.org/Home/Index/567.</w:t>
      </w:r>
    </w:p>
    <w:p>
      <w:pPr>
        <w:pStyle w:val="ListParagraph"/>
        <w:numPr>
          <w:ilvl w:val="0"/>
          <w:numId w:val="19"/>
        </w:numPr>
        <w:tabs>
          <w:tab w:pos="840" w:val="left" w:leader="none"/>
        </w:tabs>
        <w:spacing w:line="240" w:lineRule="auto" w:before="164" w:after="0"/>
        <w:ind w:left="840" w:right="0" w:hanging="360"/>
        <w:jc w:val="left"/>
        <w:rPr>
          <w:sz w:val="22"/>
        </w:rPr>
      </w:pPr>
      <w:r>
        <w:rPr>
          <w:sz w:val="22"/>
        </w:rPr>
        <w:t>Food</w:t>
      </w:r>
      <w:r>
        <w:rPr>
          <w:spacing w:val="-5"/>
          <w:sz w:val="22"/>
        </w:rPr>
        <w:t> </w:t>
      </w:r>
      <w:r>
        <w:rPr>
          <w:sz w:val="22"/>
        </w:rPr>
        <w:t>and</w:t>
      </w:r>
      <w:r>
        <w:rPr>
          <w:spacing w:val="-5"/>
          <w:sz w:val="22"/>
        </w:rPr>
        <w:t> </w:t>
      </w:r>
      <w:r>
        <w:rPr>
          <w:sz w:val="22"/>
        </w:rPr>
        <w:t>nutrition</w:t>
      </w:r>
      <w:r>
        <w:rPr>
          <w:spacing w:val="-7"/>
          <w:sz w:val="22"/>
        </w:rPr>
        <w:t> </w:t>
      </w:r>
      <w:r>
        <w:rPr>
          <w:sz w:val="22"/>
        </w:rPr>
        <w:t>management:</w:t>
      </w:r>
      <w:r>
        <w:rPr>
          <w:spacing w:val="-3"/>
          <w:sz w:val="22"/>
        </w:rPr>
        <w:t> </w:t>
      </w:r>
      <w:r>
        <w:rPr>
          <w:sz w:val="22"/>
        </w:rPr>
        <w:t>CO,</w:t>
      </w:r>
      <w:r>
        <w:rPr>
          <w:spacing w:val="-5"/>
          <w:sz w:val="22"/>
        </w:rPr>
        <w:t> </w:t>
      </w:r>
      <w:r>
        <w:rPr>
          <w:sz w:val="22"/>
        </w:rPr>
        <w:t>COA,</w:t>
      </w:r>
      <w:r>
        <w:rPr>
          <w:spacing w:val="-3"/>
          <w:sz w:val="22"/>
        </w:rPr>
        <w:t> </w:t>
      </w:r>
      <w:r>
        <w:rPr>
          <w:spacing w:val="-5"/>
          <w:sz w:val="22"/>
        </w:rPr>
        <w:t>COB</w:t>
      </w:r>
    </w:p>
    <w:p>
      <w:pPr>
        <w:pStyle w:val="ListParagraph"/>
        <w:numPr>
          <w:ilvl w:val="0"/>
          <w:numId w:val="19"/>
        </w:numPr>
        <w:tabs>
          <w:tab w:pos="840" w:val="left" w:leader="none"/>
        </w:tabs>
        <w:spacing w:line="240" w:lineRule="auto" w:before="119" w:after="0"/>
        <w:ind w:left="840" w:right="0" w:hanging="360"/>
        <w:jc w:val="left"/>
        <w:rPr>
          <w:sz w:val="22"/>
        </w:rPr>
      </w:pPr>
      <w:r>
        <w:rPr>
          <w:sz w:val="22"/>
        </w:rPr>
        <w:t>Wellness</w:t>
      </w:r>
      <w:r>
        <w:rPr>
          <w:spacing w:val="-7"/>
          <w:sz w:val="22"/>
        </w:rPr>
        <w:t> </w:t>
      </w:r>
      <w:r>
        <w:rPr>
          <w:sz w:val="22"/>
        </w:rPr>
        <w:t>and</w:t>
      </w:r>
      <w:r>
        <w:rPr>
          <w:spacing w:val="-8"/>
          <w:sz w:val="22"/>
        </w:rPr>
        <w:t> </w:t>
      </w:r>
      <w:r>
        <w:rPr>
          <w:sz w:val="22"/>
        </w:rPr>
        <w:t>Health</w:t>
      </w:r>
      <w:r>
        <w:rPr>
          <w:spacing w:val="-7"/>
          <w:sz w:val="22"/>
        </w:rPr>
        <w:t> </w:t>
      </w:r>
      <w:r>
        <w:rPr>
          <w:sz w:val="22"/>
        </w:rPr>
        <w:t>Services:</w:t>
      </w:r>
      <w:r>
        <w:rPr>
          <w:spacing w:val="-5"/>
          <w:sz w:val="22"/>
        </w:rPr>
        <w:t> FFA</w:t>
      </w:r>
    </w:p>
    <w:p>
      <w:pPr>
        <w:pStyle w:val="ListParagraph"/>
        <w:numPr>
          <w:ilvl w:val="0"/>
          <w:numId w:val="19"/>
        </w:numPr>
        <w:tabs>
          <w:tab w:pos="840" w:val="left" w:leader="none"/>
        </w:tabs>
        <w:spacing w:line="240" w:lineRule="auto" w:before="117" w:after="0"/>
        <w:ind w:left="840" w:right="0" w:hanging="360"/>
        <w:jc w:val="left"/>
        <w:rPr>
          <w:sz w:val="22"/>
        </w:rPr>
      </w:pPr>
      <w:r>
        <w:rPr>
          <w:sz w:val="22"/>
        </w:rPr>
        <w:t>Physical</w:t>
      </w:r>
      <w:r>
        <w:rPr>
          <w:spacing w:val="-10"/>
          <w:sz w:val="22"/>
        </w:rPr>
        <w:t> </w:t>
      </w:r>
      <w:r>
        <w:rPr>
          <w:sz w:val="22"/>
        </w:rPr>
        <w:t>Examinations:</w:t>
      </w:r>
      <w:r>
        <w:rPr>
          <w:spacing w:val="-9"/>
          <w:sz w:val="22"/>
        </w:rPr>
        <w:t> </w:t>
      </w:r>
      <w:r>
        <w:rPr>
          <w:spacing w:val="-4"/>
          <w:sz w:val="22"/>
        </w:rPr>
        <w:t>FFAA</w:t>
      </w:r>
    </w:p>
    <w:p>
      <w:pPr>
        <w:pStyle w:val="ListParagraph"/>
        <w:numPr>
          <w:ilvl w:val="0"/>
          <w:numId w:val="19"/>
        </w:numPr>
        <w:tabs>
          <w:tab w:pos="840" w:val="left" w:leader="none"/>
        </w:tabs>
        <w:spacing w:line="240" w:lineRule="auto" w:before="120" w:after="0"/>
        <w:ind w:left="840" w:right="0" w:hanging="360"/>
        <w:jc w:val="left"/>
        <w:rPr>
          <w:sz w:val="22"/>
        </w:rPr>
      </w:pPr>
      <w:r>
        <w:rPr>
          <w:sz w:val="22"/>
        </w:rPr>
        <w:t>Immunizations:</w:t>
      </w:r>
      <w:r>
        <w:rPr>
          <w:spacing w:val="-12"/>
          <w:sz w:val="22"/>
        </w:rPr>
        <w:t> </w:t>
      </w:r>
      <w:r>
        <w:rPr>
          <w:spacing w:val="-4"/>
          <w:sz w:val="22"/>
        </w:rPr>
        <w:t>FFAB</w:t>
      </w:r>
    </w:p>
    <w:p>
      <w:pPr>
        <w:pStyle w:val="ListParagraph"/>
        <w:numPr>
          <w:ilvl w:val="0"/>
          <w:numId w:val="19"/>
        </w:numPr>
        <w:tabs>
          <w:tab w:pos="840" w:val="left" w:leader="none"/>
        </w:tabs>
        <w:spacing w:line="240" w:lineRule="auto" w:before="119" w:after="0"/>
        <w:ind w:left="840" w:right="0" w:hanging="360"/>
        <w:jc w:val="left"/>
        <w:rPr>
          <w:sz w:val="22"/>
        </w:rPr>
      </w:pPr>
      <w:r>
        <w:rPr>
          <w:sz w:val="22"/>
        </w:rPr>
        <w:t>Medical</w:t>
      </w:r>
      <w:r>
        <w:rPr>
          <w:spacing w:val="-14"/>
          <w:sz w:val="22"/>
        </w:rPr>
        <w:t> </w:t>
      </w:r>
      <w:r>
        <w:rPr>
          <w:sz w:val="22"/>
        </w:rPr>
        <w:t>Treatment:</w:t>
      </w:r>
      <w:r>
        <w:rPr>
          <w:spacing w:val="-9"/>
          <w:sz w:val="22"/>
        </w:rPr>
        <w:t> </w:t>
      </w:r>
      <w:r>
        <w:rPr>
          <w:spacing w:val="-4"/>
          <w:sz w:val="22"/>
        </w:rPr>
        <w:t>FFAC</w:t>
      </w:r>
    </w:p>
    <w:p>
      <w:pPr>
        <w:pStyle w:val="ListParagraph"/>
        <w:numPr>
          <w:ilvl w:val="0"/>
          <w:numId w:val="19"/>
        </w:numPr>
        <w:tabs>
          <w:tab w:pos="840" w:val="left" w:leader="none"/>
        </w:tabs>
        <w:spacing w:line="240" w:lineRule="auto" w:before="117" w:after="0"/>
        <w:ind w:left="840" w:right="0" w:hanging="360"/>
        <w:jc w:val="left"/>
        <w:rPr>
          <w:sz w:val="22"/>
        </w:rPr>
      </w:pPr>
      <w:r>
        <w:rPr>
          <w:sz w:val="22"/>
        </w:rPr>
        <w:t>Communicable</w:t>
      </w:r>
      <w:r>
        <w:rPr>
          <w:spacing w:val="-10"/>
          <w:sz w:val="22"/>
        </w:rPr>
        <w:t> </w:t>
      </w:r>
      <w:r>
        <w:rPr>
          <w:sz w:val="22"/>
        </w:rPr>
        <w:t>Diseases:</w:t>
      </w:r>
      <w:r>
        <w:rPr>
          <w:spacing w:val="-8"/>
          <w:sz w:val="22"/>
        </w:rPr>
        <w:t> </w:t>
      </w:r>
      <w:r>
        <w:rPr>
          <w:spacing w:val="-4"/>
          <w:sz w:val="22"/>
        </w:rPr>
        <w:t>FFAD</w:t>
      </w:r>
    </w:p>
    <w:p>
      <w:pPr>
        <w:pStyle w:val="ListParagraph"/>
        <w:numPr>
          <w:ilvl w:val="0"/>
          <w:numId w:val="19"/>
        </w:numPr>
        <w:tabs>
          <w:tab w:pos="841" w:val="left" w:leader="none"/>
        </w:tabs>
        <w:spacing w:line="240" w:lineRule="auto" w:before="119" w:after="0"/>
        <w:ind w:left="841" w:right="0" w:hanging="361"/>
        <w:jc w:val="left"/>
        <w:rPr>
          <w:sz w:val="22"/>
        </w:rPr>
      </w:pPr>
      <w:r>
        <w:rPr>
          <w:sz w:val="22"/>
        </w:rPr>
        <w:t>School-Based</w:t>
      </w:r>
      <w:r>
        <w:rPr>
          <w:spacing w:val="-8"/>
          <w:sz w:val="22"/>
        </w:rPr>
        <w:t> </w:t>
      </w:r>
      <w:r>
        <w:rPr>
          <w:sz w:val="22"/>
        </w:rPr>
        <w:t>Health</w:t>
      </w:r>
      <w:r>
        <w:rPr>
          <w:spacing w:val="-7"/>
          <w:sz w:val="22"/>
        </w:rPr>
        <w:t> </w:t>
      </w:r>
      <w:r>
        <w:rPr>
          <w:sz w:val="22"/>
        </w:rPr>
        <w:t>Centers:</w:t>
      </w:r>
      <w:r>
        <w:rPr>
          <w:spacing w:val="-5"/>
          <w:sz w:val="22"/>
        </w:rPr>
        <w:t> </w:t>
      </w:r>
      <w:r>
        <w:rPr>
          <w:spacing w:val="-4"/>
          <w:sz w:val="22"/>
        </w:rPr>
        <w:t>FFAE</w:t>
      </w:r>
    </w:p>
    <w:p>
      <w:pPr>
        <w:pStyle w:val="ListParagraph"/>
        <w:numPr>
          <w:ilvl w:val="0"/>
          <w:numId w:val="19"/>
        </w:numPr>
        <w:tabs>
          <w:tab w:pos="841" w:val="left" w:leader="none"/>
        </w:tabs>
        <w:spacing w:line="240" w:lineRule="auto" w:before="117" w:after="0"/>
        <w:ind w:left="841" w:right="0" w:hanging="360"/>
        <w:jc w:val="left"/>
        <w:rPr>
          <w:sz w:val="22"/>
        </w:rPr>
      </w:pPr>
      <w:r>
        <w:rPr>
          <w:sz w:val="22"/>
        </w:rPr>
        <w:t>Care</w:t>
      </w:r>
      <w:r>
        <w:rPr>
          <w:spacing w:val="-6"/>
          <w:sz w:val="22"/>
        </w:rPr>
        <w:t> </w:t>
      </w:r>
      <w:r>
        <w:rPr>
          <w:sz w:val="22"/>
        </w:rPr>
        <w:t>Plans:</w:t>
      </w:r>
      <w:r>
        <w:rPr>
          <w:spacing w:val="-4"/>
          <w:sz w:val="22"/>
        </w:rPr>
        <w:t> FFAF</w:t>
      </w:r>
    </w:p>
    <w:p>
      <w:pPr>
        <w:pStyle w:val="ListParagraph"/>
        <w:numPr>
          <w:ilvl w:val="0"/>
          <w:numId w:val="19"/>
        </w:numPr>
        <w:tabs>
          <w:tab w:pos="841" w:val="left" w:leader="none"/>
        </w:tabs>
        <w:spacing w:line="240" w:lineRule="auto" w:before="119" w:after="0"/>
        <w:ind w:left="841" w:right="0" w:hanging="360"/>
        <w:jc w:val="left"/>
        <w:rPr>
          <w:sz w:val="22"/>
        </w:rPr>
      </w:pPr>
      <w:r>
        <w:rPr>
          <w:sz w:val="22"/>
        </w:rPr>
        <w:t>Crisis</w:t>
      </w:r>
      <w:r>
        <w:rPr>
          <w:spacing w:val="-7"/>
          <w:sz w:val="22"/>
        </w:rPr>
        <w:t> </w:t>
      </w:r>
      <w:r>
        <w:rPr>
          <w:sz w:val="22"/>
        </w:rPr>
        <w:t>Intervention:</w:t>
      </w:r>
      <w:r>
        <w:rPr>
          <w:spacing w:val="-6"/>
          <w:sz w:val="22"/>
        </w:rPr>
        <w:t> </w:t>
      </w:r>
      <w:r>
        <w:rPr>
          <w:spacing w:val="-5"/>
          <w:sz w:val="22"/>
        </w:rPr>
        <w:t>FFB</w:t>
      </w:r>
    </w:p>
    <w:p>
      <w:pPr>
        <w:pStyle w:val="ListParagraph"/>
        <w:numPr>
          <w:ilvl w:val="0"/>
          <w:numId w:val="19"/>
        </w:numPr>
        <w:tabs>
          <w:tab w:pos="841" w:val="left" w:leader="none"/>
        </w:tabs>
        <w:spacing w:line="240" w:lineRule="auto" w:before="117" w:after="0"/>
        <w:ind w:left="841" w:right="0" w:hanging="360"/>
        <w:jc w:val="left"/>
        <w:rPr>
          <w:sz w:val="22"/>
        </w:rPr>
      </w:pPr>
      <w:r>
        <w:rPr>
          <w:sz w:val="22"/>
        </w:rPr>
        <w:t>Trauma-informed</w:t>
      </w:r>
      <w:r>
        <w:rPr>
          <w:spacing w:val="-15"/>
          <w:sz w:val="22"/>
        </w:rPr>
        <w:t> </w:t>
      </w:r>
      <w:r>
        <w:rPr>
          <w:sz w:val="22"/>
        </w:rPr>
        <w:t>Care:</w:t>
      </w:r>
      <w:r>
        <w:rPr>
          <w:spacing w:val="-13"/>
          <w:sz w:val="22"/>
        </w:rPr>
        <w:t> </w:t>
      </w:r>
      <w:r>
        <w:rPr>
          <w:spacing w:val="-4"/>
          <w:sz w:val="22"/>
        </w:rPr>
        <w:t>FFBA</w:t>
      </w:r>
    </w:p>
    <w:p>
      <w:pPr>
        <w:pStyle w:val="ListParagraph"/>
        <w:numPr>
          <w:ilvl w:val="0"/>
          <w:numId w:val="19"/>
        </w:numPr>
        <w:tabs>
          <w:tab w:pos="841" w:val="left" w:leader="none"/>
        </w:tabs>
        <w:spacing w:line="240" w:lineRule="auto" w:before="120" w:after="0"/>
        <w:ind w:left="841" w:right="0" w:hanging="360"/>
        <w:jc w:val="left"/>
        <w:rPr>
          <w:sz w:val="22"/>
        </w:rPr>
      </w:pPr>
      <w:r>
        <w:rPr>
          <w:sz w:val="22"/>
        </w:rPr>
        <w:t>Student</w:t>
      </w:r>
      <w:r>
        <w:rPr>
          <w:spacing w:val="-6"/>
          <w:sz w:val="22"/>
        </w:rPr>
        <w:t> </w:t>
      </w:r>
      <w:r>
        <w:rPr>
          <w:sz w:val="22"/>
        </w:rPr>
        <w:t>Support</w:t>
      </w:r>
      <w:r>
        <w:rPr>
          <w:spacing w:val="-6"/>
          <w:sz w:val="22"/>
        </w:rPr>
        <w:t> </w:t>
      </w:r>
      <w:r>
        <w:rPr>
          <w:sz w:val="22"/>
        </w:rPr>
        <w:t>Services:</w:t>
      </w:r>
      <w:r>
        <w:rPr>
          <w:spacing w:val="-3"/>
          <w:sz w:val="22"/>
        </w:rPr>
        <w:t> </w:t>
      </w:r>
      <w:r>
        <w:rPr>
          <w:spacing w:val="-5"/>
          <w:sz w:val="22"/>
        </w:rPr>
        <w:t>FFC</w:t>
      </w:r>
    </w:p>
    <w:p>
      <w:pPr>
        <w:pStyle w:val="ListParagraph"/>
        <w:numPr>
          <w:ilvl w:val="0"/>
          <w:numId w:val="19"/>
        </w:numPr>
        <w:tabs>
          <w:tab w:pos="841" w:val="left" w:leader="none"/>
        </w:tabs>
        <w:spacing w:line="240" w:lineRule="auto" w:before="119" w:after="0"/>
        <w:ind w:left="841" w:right="0" w:hanging="360"/>
        <w:jc w:val="left"/>
        <w:rPr>
          <w:sz w:val="22"/>
        </w:rPr>
      </w:pPr>
      <w:r>
        <w:rPr>
          <w:sz w:val="22"/>
        </w:rPr>
        <w:t>Student</w:t>
      </w:r>
      <w:r>
        <w:rPr>
          <w:spacing w:val="-4"/>
          <w:sz w:val="22"/>
        </w:rPr>
        <w:t> </w:t>
      </w:r>
      <w:r>
        <w:rPr>
          <w:sz w:val="22"/>
        </w:rPr>
        <w:t>Safety:</w:t>
      </w:r>
      <w:r>
        <w:rPr>
          <w:spacing w:val="-4"/>
          <w:sz w:val="22"/>
        </w:rPr>
        <w:t> </w:t>
      </w:r>
      <w:r>
        <w:rPr>
          <w:spacing w:val="-5"/>
          <w:sz w:val="22"/>
        </w:rPr>
        <w:t>FFF</w:t>
      </w:r>
    </w:p>
    <w:p>
      <w:pPr>
        <w:pStyle w:val="ListParagraph"/>
        <w:numPr>
          <w:ilvl w:val="0"/>
          <w:numId w:val="19"/>
        </w:numPr>
        <w:tabs>
          <w:tab w:pos="841" w:val="left" w:leader="none"/>
        </w:tabs>
        <w:spacing w:line="240" w:lineRule="auto" w:before="117" w:after="0"/>
        <w:ind w:left="841" w:right="0" w:hanging="360"/>
        <w:jc w:val="left"/>
        <w:rPr>
          <w:sz w:val="22"/>
        </w:rPr>
      </w:pPr>
      <w:r>
        <w:rPr>
          <w:sz w:val="22"/>
        </w:rPr>
        <w:t>Child</w:t>
      </w:r>
      <w:r>
        <w:rPr>
          <w:spacing w:val="-16"/>
          <w:sz w:val="22"/>
        </w:rPr>
        <w:t> </w:t>
      </w:r>
      <w:r>
        <w:rPr>
          <w:sz w:val="22"/>
        </w:rPr>
        <w:t>Abuse</w:t>
      </w:r>
      <w:r>
        <w:rPr>
          <w:spacing w:val="-5"/>
          <w:sz w:val="22"/>
        </w:rPr>
        <w:t> </w:t>
      </w:r>
      <w:r>
        <w:rPr>
          <w:sz w:val="22"/>
        </w:rPr>
        <w:t>and</w:t>
      </w:r>
      <w:r>
        <w:rPr>
          <w:spacing w:val="-5"/>
          <w:sz w:val="22"/>
        </w:rPr>
        <w:t> </w:t>
      </w:r>
      <w:r>
        <w:rPr>
          <w:sz w:val="22"/>
        </w:rPr>
        <w:t>Neglect:</w:t>
      </w:r>
      <w:r>
        <w:rPr>
          <w:spacing w:val="-3"/>
          <w:sz w:val="22"/>
        </w:rPr>
        <w:t> </w:t>
      </w:r>
      <w:r>
        <w:rPr>
          <w:spacing w:val="-5"/>
          <w:sz w:val="22"/>
        </w:rPr>
        <w:t>FFG</w:t>
      </w:r>
    </w:p>
    <w:p>
      <w:pPr>
        <w:pStyle w:val="ListParagraph"/>
        <w:numPr>
          <w:ilvl w:val="0"/>
          <w:numId w:val="19"/>
        </w:numPr>
        <w:tabs>
          <w:tab w:pos="841" w:val="left" w:leader="none"/>
        </w:tabs>
        <w:spacing w:line="240" w:lineRule="auto" w:before="119" w:after="0"/>
        <w:ind w:left="841" w:right="0" w:hanging="360"/>
        <w:jc w:val="left"/>
        <w:rPr>
          <w:sz w:val="22"/>
        </w:rPr>
      </w:pPr>
      <w:r>
        <w:rPr>
          <w:sz w:val="22"/>
        </w:rPr>
        <w:t>Freedom</w:t>
      </w:r>
      <w:r>
        <w:rPr>
          <w:spacing w:val="-13"/>
          <w:sz w:val="22"/>
        </w:rPr>
        <w:t> </w:t>
      </w:r>
      <w:r>
        <w:rPr>
          <w:sz w:val="22"/>
        </w:rPr>
        <w:t>from</w:t>
      </w:r>
      <w:r>
        <w:rPr>
          <w:spacing w:val="-8"/>
          <w:sz w:val="22"/>
        </w:rPr>
        <w:t> </w:t>
      </w:r>
      <w:r>
        <w:rPr>
          <w:sz w:val="22"/>
        </w:rPr>
        <w:t>Discrimination,</w:t>
      </w:r>
      <w:r>
        <w:rPr>
          <w:spacing w:val="-6"/>
          <w:sz w:val="22"/>
        </w:rPr>
        <w:t> </w:t>
      </w:r>
      <w:r>
        <w:rPr>
          <w:sz w:val="22"/>
        </w:rPr>
        <w:t>Harassment,</w:t>
      </w:r>
      <w:r>
        <w:rPr>
          <w:spacing w:val="-6"/>
          <w:sz w:val="22"/>
        </w:rPr>
        <w:t> </w:t>
      </w:r>
      <w:r>
        <w:rPr>
          <w:sz w:val="22"/>
        </w:rPr>
        <w:t>and</w:t>
      </w:r>
      <w:r>
        <w:rPr>
          <w:spacing w:val="-12"/>
          <w:sz w:val="22"/>
        </w:rPr>
        <w:t> </w:t>
      </w:r>
      <w:r>
        <w:rPr>
          <w:sz w:val="22"/>
        </w:rPr>
        <w:t>Retaliation:</w:t>
      </w:r>
      <w:r>
        <w:rPr>
          <w:spacing w:val="-5"/>
          <w:sz w:val="22"/>
        </w:rPr>
        <w:t> FFH</w:t>
      </w:r>
    </w:p>
    <w:p>
      <w:pPr>
        <w:pStyle w:val="ListParagraph"/>
        <w:numPr>
          <w:ilvl w:val="0"/>
          <w:numId w:val="19"/>
        </w:numPr>
        <w:tabs>
          <w:tab w:pos="841" w:val="left" w:leader="none"/>
        </w:tabs>
        <w:spacing w:line="240" w:lineRule="auto" w:before="117" w:after="0"/>
        <w:ind w:left="841" w:right="0" w:hanging="360"/>
        <w:jc w:val="left"/>
        <w:rPr>
          <w:sz w:val="22"/>
        </w:rPr>
      </w:pPr>
      <w:r>
        <w:rPr>
          <w:sz w:val="22"/>
        </w:rPr>
        <w:t>Freedom</w:t>
      </w:r>
      <w:r>
        <w:rPr>
          <w:spacing w:val="-8"/>
          <w:sz w:val="22"/>
        </w:rPr>
        <w:t> </w:t>
      </w:r>
      <w:r>
        <w:rPr>
          <w:sz w:val="22"/>
        </w:rPr>
        <w:t>from</w:t>
      </w:r>
      <w:r>
        <w:rPr>
          <w:spacing w:val="-6"/>
          <w:sz w:val="22"/>
        </w:rPr>
        <w:t> </w:t>
      </w:r>
      <w:r>
        <w:rPr>
          <w:sz w:val="22"/>
        </w:rPr>
        <w:t>Bullying:</w:t>
      </w:r>
      <w:r>
        <w:rPr>
          <w:spacing w:val="-6"/>
          <w:sz w:val="22"/>
        </w:rPr>
        <w:t> </w:t>
      </w:r>
      <w:r>
        <w:rPr>
          <w:spacing w:val="-5"/>
          <w:sz w:val="22"/>
        </w:rPr>
        <w:t>FFI</w:t>
      </w:r>
    </w:p>
    <w:p>
      <w:pPr>
        <w:pStyle w:val="BodyText"/>
        <w:spacing w:before="120"/>
        <w:ind w:left="482" w:right="860" w:hanging="1"/>
      </w:pPr>
      <w:r>
        <w:rPr/>
        <w:t>The</w:t>
      </w:r>
      <w:r>
        <w:rPr>
          <w:spacing w:val="-5"/>
        </w:rPr>
        <w:t> </w:t>
      </w:r>
      <w:r>
        <w:rPr/>
        <w:t>district</w:t>
      </w:r>
      <w:r>
        <w:rPr>
          <w:spacing w:val="-1"/>
        </w:rPr>
        <w:t> </w:t>
      </w:r>
      <w:r>
        <w:rPr/>
        <w:t>has</w:t>
      </w:r>
      <w:r>
        <w:rPr>
          <w:spacing w:val="-5"/>
        </w:rPr>
        <w:t> </w:t>
      </w:r>
      <w:r>
        <w:rPr/>
        <w:t>developed</w:t>
      </w:r>
      <w:r>
        <w:rPr>
          <w:spacing w:val="-3"/>
        </w:rPr>
        <w:t> </w:t>
      </w:r>
      <w:r>
        <w:rPr/>
        <w:t>administrative</w:t>
      </w:r>
      <w:r>
        <w:rPr>
          <w:spacing w:val="-3"/>
        </w:rPr>
        <w:t> </w:t>
      </w:r>
      <w:r>
        <w:rPr/>
        <w:t>procedures</w:t>
      </w:r>
      <w:r>
        <w:rPr>
          <w:spacing w:val="-2"/>
        </w:rPr>
        <w:t> </w:t>
      </w:r>
      <w:r>
        <w:rPr/>
        <w:t>as</w:t>
      </w:r>
      <w:r>
        <w:rPr>
          <w:spacing w:val="-5"/>
        </w:rPr>
        <w:t> </w:t>
      </w:r>
      <w:r>
        <w:rPr/>
        <w:t>necessary</w:t>
      </w:r>
      <w:r>
        <w:rPr>
          <w:spacing w:val="-5"/>
        </w:rPr>
        <w:t> </w:t>
      </w:r>
      <w:r>
        <w:rPr/>
        <w:t>to</w:t>
      </w:r>
      <w:r>
        <w:rPr>
          <w:spacing w:val="-5"/>
        </w:rPr>
        <w:t> </w:t>
      </w:r>
      <w:r>
        <w:rPr/>
        <w:t>implement</w:t>
      </w:r>
      <w:r>
        <w:rPr>
          <w:spacing w:val="-3"/>
        </w:rPr>
        <w:t> </w:t>
      </w:r>
      <w:r>
        <w:rPr/>
        <w:t>the</w:t>
      </w:r>
      <w:r>
        <w:rPr>
          <w:spacing w:val="-4"/>
        </w:rPr>
        <w:t> </w:t>
      </w:r>
      <w:r>
        <w:rPr/>
        <w:t>above policies and plans.</w:t>
      </w:r>
    </w:p>
    <w:p>
      <w:pPr>
        <w:pStyle w:val="BodyText"/>
        <w:spacing w:before="159"/>
        <w:ind w:left="482" w:right="860" w:hanging="1"/>
      </w:pPr>
      <w:r>
        <w:rPr/>
        <w:t>For</w:t>
      </w:r>
      <w:r>
        <w:rPr>
          <w:spacing w:val="-4"/>
        </w:rPr>
        <w:t> </w:t>
      </w:r>
      <w:r>
        <w:rPr/>
        <w:t>further</w:t>
      </w:r>
      <w:r>
        <w:rPr>
          <w:spacing w:val="-4"/>
        </w:rPr>
        <w:t> </w:t>
      </w:r>
      <w:r>
        <w:rPr/>
        <w:t>information</w:t>
      </w:r>
      <w:r>
        <w:rPr>
          <w:spacing w:val="-5"/>
        </w:rPr>
        <w:t> </w:t>
      </w:r>
      <w:r>
        <w:rPr/>
        <w:t>regarding</w:t>
      </w:r>
      <w:r>
        <w:rPr>
          <w:spacing w:val="-3"/>
        </w:rPr>
        <w:t> </w:t>
      </w:r>
      <w:r>
        <w:rPr/>
        <w:t>these</w:t>
      </w:r>
      <w:r>
        <w:rPr>
          <w:spacing w:val="-5"/>
        </w:rPr>
        <w:t> </w:t>
      </w:r>
      <w:r>
        <w:rPr/>
        <w:t>procedures</w:t>
      </w:r>
      <w:r>
        <w:rPr>
          <w:spacing w:val="-2"/>
        </w:rPr>
        <w:t> </w:t>
      </w:r>
      <w:r>
        <w:rPr/>
        <w:t>and</w:t>
      </w:r>
      <w:r>
        <w:rPr>
          <w:spacing w:val="-3"/>
        </w:rPr>
        <w:t> </w:t>
      </w:r>
      <w:r>
        <w:rPr/>
        <w:t>access</w:t>
      </w:r>
      <w:r>
        <w:rPr>
          <w:spacing w:val="-5"/>
        </w:rPr>
        <w:t> </w:t>
      </w:r>
      <w:r>
        <w:rPr/>
        <w:t>to</w:t>
      </w:r>
      <w:r>
        <w:rPr>
          <w:spacing w:val="-5"/>
        </w:rPr>
        <w:t> </w:t>
      </w:r>
      <w:r>
        <w:rPr/>
        <w:t>the</w:t>
      </w:r>
      <w:r>
        <w:rPr>
          <w:spacing w:val="-5"/>
        </w:rPr>
        <w:t> </w:t>
      </w:r>
      <w:r>
        <w:rPr/>
        <w:t>District</w:t>
      </w:r>
      <w:r>
        <w:rPr>
          <w:spacing w:val="-1"/>
        </w:rPr>
        <w:t> </w:t>
      </w:r>
      <w:r>
        <w:rPr/>
        <w:t>Improvement</w:t>
      </w:r>
      <w:r>
        <w:rPr>
          <w:spacing w:val="-1"/>
        </w:rPr>
        <w:t> </w:t>
      </w:r>
      <w:r>
        <w:rPr/>
        <w:t>Plan, please contact:</w:t>
      </w:r>
    </w:p>
    <w:p>
      <w:pPr>
        <w:spacing w:before="155"/>
        <w:ind w:left="480" w:right="7248" w:firstLine="0"/>
        <w:jc w:val="left"/>
        <w:rPr>
          <w:rFonts w:ascii="Times New Roman"/>
          <w:i/>
          <w:sz w:val="24"/>
        </w:rPr>
      </w:pPr>
      <w:r>
        <w:rPr>
          <w:rFonts w:ascii="Times New Roman"/>
          <w:i/>
          <w:sz w:val="24"/>
        </w:rPr>
        <w:t>Scott Burrow, Superintendent</w:t>
      </w:r>
      <w:r>
        <w:rPr>
          <w:rFonts w:ascii="Times New Roman"/>
          <w:i/>
          <w:sz w:val="24"/>
        </w:rPr>
        <w:t> PO</w:t>
      </w:r>
      <w:r>
        <w:rPr>
          <w:rFonts w:ascii="Times New Roman"/>
          <w:i/>
          <w:spacing w:val="-2"/>
          <w:sz w:val="24"/>
        </w:rPr>
        <w:t> </w:t>
      </w:r>
      <w:r>
        <w:rPr>
          <w:rFonts w:ascii="Times New Roman"/>
          <w:i/>
          <w:sz w:val="24"/>
        </w:rPr>
        <w:t>Box</w:t>
      </w:r>
      <w:r>
        <w:rPr>
          <w:rFonts w:ascii="Times New Roman"/>
          <w:i/>
          <w:spacing w:val="-2"/>
          <w:sz w:val="24"/>
        </w:rPr>
        <w:t> </w:t>
      </w:r>
      <w:r>
        <w:rPr>
          <w:rFonts w:ascii="Times New Roman"/>
          <w:i/>
          <w:sz w:val="24"/>
        </w:rPr>
        <w:t>109,</w:t>
      </w:r>
      <w:r>
        <w:rPr>
          <w:rFonts w:ascii="Times New Roman"/>
          <w:i/>
          <w:spacing w:val="-1"/>
          <w:sz w:val="24"/>
        </w:rPr>
        <w:t> </w:t>
      </w:r>
      <w:r>
        <w:rPr>
          <w:rFonts w:ascii="Times New Roman"/>
          <w:i/>
          <w:sz w:val="24"/>
        </w:rPr>
        <w:t>Morse,</w:t>
      </w:r>
      <w:r>
        <w:rPr>
          <w:rFonts w:ascii="Times New Roman"/>
          <w:i/>
          <w:spacing w:val="-1"/>
          <w:sz w:val="24"/>
        </w:rPr>
        <w:t> </w:t>
      </w:r>
      <w:r>
        <w:rPr>
          <w:rFonts w:ascii="Times New Roman"/>
          <w:i/>
          <w:sz w:val="24"/>
        </w:rPr>
        <w:t>TX</w:t>
      </w:r>
      <w:r>
        <w:rPr>
          <w:rFonts w:ascii="Times New Roman"/>
          <w:i/>
          <w:spacing w:val="1"/>
          <w:sz w:val="24"/>
        </w:rPr>
        <w:t> </w:t>
      </w:r>
      <w:r>
        <w:rPr>
          <w:rFonts w:ascii="Times New Roman"/>
          <w:i/>
          <w:spacing w:val="-2"/>
          <w:sz w:val="24"/>
        </w:rPr>
        <w:t>79062</w:t>
      </w:r>
    </w:p>
    <w:p>
      <w:pPr>
        <w:spacing w:before="0"/>
        <w:ind w:left="480" w:right="0" w:firstLine="0"/>
        <w:jc w:val="left"/>
        <w:rPr>
          <w:rFonts w:ascii="Times New Roman"/>
          <w:i/>
          <w:sz w:val="24"/>
        </w:rPr>
      </w:pPr>
      <w:hyperlink r:id="rId12">
        <w:r>
          <w:rPr>
            <w:rFonts w:ascii="Times New Roman"/>
            <w:i/>
            <w:spacing w:val="-2"/>
            <w:sz w:val="24"/>
          </w:rPr>
          <w:t>sburrow@region16.net</w:t>
        </w:r>
      </w:hyperlink>
    </w:p>
    <w:p>
      <w:pPr>
        <w:pStyle w:val="BodyText"/>
        <w:spacing w:before="2"/>
        <w:rPr>
          <w:rFonts w:ascii="Times New Roman"/>
        </w:rPr>
      </w:pPr>
      <w:r>
        <w:rPr>
          <w:rFonts w:ascii="Times New Roman"/>
          <w:spacing w:val="-2"/>
        </w:rPr>
        <w:t>806-733-</w:t>
      </w:r>
      <w:r>
        <w:rPr>
          <w:rFonts w:ascii="Times New Roman"/>
          <w:spacing w:val="-4"/>
        </w:rPr>
        <w:t>2507</w:t>
      </w:r>
    </w:p>
    <w:p>
      <w:pPr>
        <w:spacing w:after="0"/>
        <w:rPr>
          <w:rFonts w:ascii="Times New Roman"/>
        </w:rPr>
        <w:sectPr>
          <w:pgSz w:w="12240" w:h="15840"/>
          <w:pgMar w:header="0" w:footer="523" w:top="1360" w:bottom="720" w:left="960" w:right="580"/>
        </w:sectPr>
      </w:pPr>
    </w:p>
    <w:p>
      <w:pPr>
        <w:pStyle w:val="Heading7"/>
        <w:spacing w:before="29"/>
      </w:pPr>
      <w:bookmarkStart w:name="School Health Advisory Council (SHAC) (A" w:id="307"/>
      <w:bookmarkEnd w:id="307"/>
      <w:r>
        <w:rPr>
          <w:b w:val="0"/>
        </w:rPr>
      </w:r>
      <w:r>
        <w:rPr/>
        <w:t>School</w:t>
      </w:r>
      <w:r>
        <w:rPr>
          <w:spacing w:val="-7"/>
        </w:rPr>
        <w:t> </w:t>
      </w:r>
      <w:r>
        <w:rPr/>
        <w:t>Health</w:t>
      </w:r>
      <w:r>
        <w:rPr>
          <w:spacing w:val="-7"/>
        </w:rPr>
        <w:t> </w:t>
      </w:r>
      <w:r>
        <w:rPr/>
        <w:t>Advisory</w:t>
      </w:r>
      <w:r>
        <w:rPr>
          <w:spacing w:val="-6"/>
        </w:rPr>
        <w:t> </w:t>
      </w:r>
      <w:r>
        <w:rPr/>
        <w:t>Council</w:t>
      </w:r>
      <w:r>
        <w:rPr>
          <w:spacing w:val="-7"/>
        </w:rPr>
        <w:t> </w:t>
      </w:r>
      <w:r>
        <w:rPr/>
        <w:t>(SHAC)</w:t>
      </w:r>
      <w:r>
        <w:rPr>
          <w:spacing w:val="-7"/>
        </w:rPr>
        <w:t> </w:t>
      </w:r>
      <w:r>
        <w:rPr/>
        <w:t>(All</w:t>
      </w:r>
      <w:r>
        <w:rPr>
          <w:spacing w:val="-7"/>
        </w:rPr>
        <w:t> </w:t>
      </w:r>
      <w:r>
        <w:rPr/>
        <w:t>Grade</w:t>
      </w:r>
      <w:r>
        <w:rPr>
          <w:spacing w:val="-6"/>
        </w:rPr>
        <w:t> </w:t>
      </w:r>
      <w:r>
        <w:rPr>
          <w:spacing w:val="-2"/>
        </w:rPr>
        <w:t>Levels)</w:t>
      </w:r>
    </w:p>
    <w:p>
      <w:pPr>
        <w:pStyle w:val="BodyText"/>
        <w:spacing w:before="121"/>
        <w:ind w:right="860"/>
      </w:pPr>
      <w:r>
        <w:rPr/>
        <w:t>Notification</w:t>
      </w:r>
      <w:r>
        <w:rPr>
          <w:spacing w:val="-4"/>
        </w:rPr>
        <w:t> </w:t>
      </w:r>
      <w:r>
        <w:rPr/>
        <w:t>of</w:t>
      </w:r>
      <w:r>
        <w:rPr>
          <w:spacing w:val="-2"/>
        </w:rPr>
        <w:t> </w:t>
      </w:r>
      <w:r>
        <w:rPr/>
        <w:t>upcoming</w:t>
      </w:r>
      <w:r>
        <w:rPr>
          <w:spacing w:val="-4"/>
        </w:rPr>
        <w:t> </w:t>
      </w:r>
      <w:r>
        <w:rPr/>
        <w:t>SHAC</w:t>
      </w:r>
      <w:r>
        <w:rPr>
          <w:spacing w:val="-4"/>
        </w:rPr>
        <w:t> </w:t>
      </w:r>
      <w:r>
        <w:rPr/>
        <w:t>meetings</w:t>
      </w:r>
      <w:r>
        <w:rPr>
          <w:spacing w:val="-3"/>
        </w:rPr>
        <w:t> </w:t>
      </w:r>
      <w:r>
        <w:rPr/>
        <w:t>will</w:t>
      </w:r>
      <w:r>
        <w:rPr>
          <w:spacing w:val="-4"/>
        </w:rPr>
        <w:t> </w:t>
      </w:r>
      <w:r>
        <w:rPr/>
        <w:t>be</w:t>
      </w:r>
      <w:r>
        <w:rPr>
          <w:spacing w:val="-4"/>
        </w:rPr>
        <w:t> </w:t>
      </w:r>
      <w:r>
        <w:rPr/>
        <w:t>posted</w:t>
      </w:r>
      <w:r>
        <w:rPr>
          <w:spacing w:val="-4"/>
        </w:rPr>
        <w:t> </w:t>
      </w:r>
      <w:r>
        <w:rPr/>
        <w:t>at</w:t>
      </w:r>
      <w:r>
        <w:rPr>
          <w:spacing w:val="-2"/>
        </w:rPr>
        <w:t> </w:t>
      </w:r>
      <w:r>
        <w:rPr/>
        <w:t>each</w:t>
      </w:r>
      <w:r>
        <w:rPr>
          <w:spacing w:val="-4"/>
        </w:rPr>
        <w:t> </w:t>
      </w:r>
      <w:r>
        <w:rPr/>
        <w:t>campus</w:t>
      </w:r>
      <w:r>
        <w:rPr>
          <w:spacing w:val="-6"/>
        </w:rPr>
        <w:t> </w:t>
      </w:r>
      <w:r>
        <w:rPr/>
        <w:t>administrative</w:t>
      </w:r>
      <w:r>
        <w:rPr>
          <w:spacing w:val="-4"/>
        </w:rPr>
        <w:t> </w:t>
      </w:r>
      <w:r>
        <w:rPr/>
        <w:t>office</w:t>
      </w:r>
      <w:r>
        <w:rPr>
          <w:spacing w:val="-4"/>
        </w:rPr>
        <w:t> </w:t>
      </w:r>
      <w:r>
        <w:rPr/>
        <w:t>at least 72 hours before the meeting. Notification of upcoming SHAC</w:t>
      </w:r>
      <w:r>
        <w:rPr>
          <w:spacing w:val="-1"/>
        </w:rPr>
        <w:t> </w:t>
      </w:r>
      <w:r>
        <w:rPr/>
        <w:t>meetings, meeting minutes, and a recording of each meeting will be posted on the district website at </w:t>
      </w:r>
      <w:hyperlink r:id="rId10">
        <w:r>
          <w:rPr>
            <w:color w:val="006FC0"/>
            <w:spacing w:val="-2"/>
            <w:u w:val="single" w:color="006FC0"/>
          </w:rPr>
          <w:t>www.pringlemorsecisd.net</w:t>
        </w:r>
      </w:hyperlink>
    </w:p>
    <w:p>
      <w:pPr>
        <w:spacing w:before="159"/>
        <w:ind w:left="480" w:right="860" w:hanging="1"/>
        <w:jc w:val="left"/>
        <w:rPr>
          <w:sz w:val="22"/>
        </w:rPr>
      </w:pPr>
      <w:r>
        <w:rPr>
          <w:sz w:val="22"/>
        </w:rPr>
        <w:t>[See </w:t>
      </w:r>
      <w:r>
        <w:rPr>
          <w:b/>
          <w:sz w:val="22"/>
        </w:rPr>
        <w:t>Consent to Human Sexuality Instruction </w:t>
      </w:r>
      <w:r>
        <w:rPr>
          <w:sz w:val="22"/>
        </w:rPr>
        <w:t>on page 8, </w:t>
      </w:r>
      <w:r>
        <w:rPr>
          <w:b/>
          <w:sz w:val="22"/>
        </w:rPr>
        <w:t>Consent to Instruction on Prevention</w:t>
      </w:r>
      <w:r>
        <w:rPr>
          <w:b/>
          <w:spacing w:val="-5"/>
          <w:sz w:val="22"/>
        </w:rPr>
        <w:t> </w:t>
      </w:r>
      <w:r>
        <w:rPr>
          <w:b/>
          <w:sz w:val="22"/>
        </w:rPr>
        <w:t>of</w:t>
      </w:r>
      <w:r>
        <w:rPr>
          <w:b/>
          <w:spacing w:val="-6"/>
          <w:sz w:val="22"/>
        </w:rPr>
        <w:t> </w:t>
      </w:r>
      <w:r>
        <w:rPr>
          <w:b/>
          <w:sz w:val="22"/>
        </w:rPr>
        <w:t>Child</w:t>
      </w:r>
      <w:r>
        <w:rPr>
          <w:b/>
          <w:spacing w:val="-11"/>
          <w:sz w:val="22"/>
        </w:rPr>
        <w:t> </w:t>
      </w:r>
      <w:r>
        <w:rPr>
          <w:b/>
          <w:sz w:val="22"/>
        </w:rPr>
        <w:t>Abuse,</w:t>
      </w:r>
      <w:r>
        <w:rPr>
          <w:b/>
          <w:spacing w:val="-3"/>
          <w:sz w:val="22"/>
        </w:rPr>
        <w:t> </w:t>
      </w:r>
      <w:r>
        <w:rPr>
          <w:b/>
          <w:sz w:val="22"/>
        </w:rPr>
        <w:t>Family</w:t>
      </w:r>
      <w:r>
        <w:rPr>
          <w:b/>
          <w:spacing w:val="-8"/>
          <w:sz w:val="22"/>
        </w:rPr>
        <w:t> </w:t>
      </w:r>
      <w:r>
        <w:rPr>
          <w:b/>
          <w:sz w:val="22"/>
        </w:rPr>
        <w:t>Violence,</w:t>
      </w:r>
      <w:r>
        <w:rPr>
          <w:b/>
          <w:spacing w:val="-3"/>
          <w:sz w:val="22"/>
        </w:rPr>
        <w:t> </w:t>
      </w:r>
      <w:r>
        <w:rPr>
          <w:b/>
          <w:sz w:val="22"/>
        </w:rPr>
        <w:t>Dating</w:t>
      </w:r>
      <w:r>
        <w:rPr>
          <w:b/>
          <w:spacing w:val="-6"/>
          <w:sz w:val="22"/>
        </w:rPr>
        <w:t> </w:t>
      </w:r>
      <w:r>
        <w:rPr>
          <w:b/>
          <w:sz w:val="22"/>
        </w:rPr>
        <w:t>Violence,</w:t>
      </w:r>
      <w:r>
        <w:rPr>
          <w:b/>
          <w:spacing w:val="-3"/>
          <w:sz w:val="22"/>
        </w:rPr>
        <w:t> </w:t>
      </w:r>
      <w:r>
        <w:rPr>
          <w:b/>
          <w:sz w:val="22"/>
        </w:rPr>
        <w:t>and</w:t>
      </w:r>
      <w:r>
        <w:rPr>
          <w:b/>
          <w:spacing w:val="-6"/>
          <w:sz w:val="22"/>
        </w:rPr>
        <w:t> </w:t>
      </w:r>
      <w:r>
        <w:rPr>
          <w:b/>
          <w:sz w:val="22"/>
        </w:rPr>
        <w:t>Sex</w:t>
      </w:r>
      <w:r>
        <w:rPr>
          <w:b/>
          <w:spacing w:val="-6"/>
          <w:sz w:val="22"/>
        </w:rPr>
        <w:t> </w:t>
      </w:r>
      <w:r>
        <w:rPr>
          <w:b/>
          <w:sz w:val="22"/>
        </w:rPr>
        <w:t>Trafficking</w:t>
      </w:r>
      <w:r>
        <w:rPr>
          <w:b/>
          <w:spacing w:val="-7"/>
          <w:sz w:val="22"/>
        </w:rPr>
        <w:t> </w:t>
      </w:r>
      <w:r>
        <w:rPr>
          <w:sz w:val="22"/>
        </w:rPr>
        <w:t>on</w:t>
      </w:r>
      <w:r>
        <w:rPr>
          <w:spacing w:val="-5"/>
          <w:sz w:val="22"/>
        </w:rPr>
        <w:t> </w:t>
      </w:r>
      <w:r>
        <w:rPr>
          <w:sz w:val="22"/>
        </w:rPr>
        <w:t>page 9, and policies BDF and EHAA. For more information.]</w:t>
      </w:r>
    </w:p>
    <w:p>
      <w:pPr>
        <w:pStyle w:val="Heading7"/>
      </w:pPr>
      <w:bookmarkStart w:name="Student Wellness Policy/Wellness Plan (A" w:id="308"/>
      <w:bookmarkEnd w:id="308"/>
      <w:r>
        <w:rPr>
          <w:b w:val="0"/>
        </w:rPr>
      </w:r>
      <w:r>
        <w:rPr/>
        <w:t>Student</w:t>
      </w:r>
      <w:r>
        <w:rPr>
          <w:spacing w:val="-10"/>
        </w:rPr>
        <w:t> </w:t>
      </w:r>
      <w:r>
        <w:rPr/>
        <w:t>Wellness</w:t>
      </w:r>
      <w:r>
        <w:rPr>
          <w:spacing w:val="-11"/>
        </w:rPr>
        <w:t> </w:t>
      </w:r>
      <w:r>
        <w:rPr/>
        <w:t>Policy/Wellness</w:t>
      </w:r>
      <w:r>
        <w:rPr>
          <w:spacing w:val="-11"/>
        </w:rPr>
        <w:t> </w:t>
      </w:r>
      <w:r>
        <w:rPr/>
        <w:t>Plan</w:t>
      </w:r>
      <w:r>
        <w:rPr>
          <w:spacing w:val="-12"/>
        </w:rPr>
        <w:t> </w:t>
      </w:r>
      <w:r>
        <w:rPr/>
        <w:t>(All</w:t>
      </w:r>
      <w:r>
        <w:rPr>
          <w:spacing w:val="-10"/>
        </w:rPr>
        <w:t> </w:t>
      </w:r>
      <w:r>
        <w:rPr/>
        <w:t>Grade</w:t>
      </w:r>
      <w:r>
        <w:rPr>
          <w:spacing w:val="-10"/>
        </w:rPr>
        <w:t> </w:t>
      </w:r>
      <w:r>
        <w:rPr>
          <w:spacing w:val="-2"/>
        </w:rPr>
        <w:t>Levels)</w:t>
      </w:r>
    </w:p>
    <w:p>
      <w:pPr>
        <w:pStyle w:val="BodyText"/>
        <w:spacing w:before="121"/>
        <w:ind w:right="860"/>
      </w:pPr>
      <w:r>
        <w:rPr/>
        <w:t>To encourage healthy habits in our students, the district has developed a board-adopted wellness policy at FFA(LOCAL) and corresponding plans and procedures to implement it. For questions</w:t>
      </w:r>
      <w:r>
        <w:rPr>
          <w:spacing w:val="-2"/>
        </w:rPr>
        <w:t> </w:t>
      </w:r>
      <w:r>
        <w:rPr/>
        <w:t>about</w:t>
      </w:r>
      <w:r>
        <w:rPr>
          <w:spacing w:val="-4"/>
        </w:rPr>
        <w:t> </w:t>
      </w:r>
      <w:r>
        <w:rPr/>
        <w:t>the</w:t>
      </w:r>
      <w:r>
        <w:rPr>
          <w:spacing w:val="-3"/>
        </w:rPr>
        <w:t> </w:t>
      </w:r>
      <w:r>
        <w:rPr/>
        <w:t>content</w:t>
      </w:r>
      <w:r>
        <w:rPr>
          <w:spacing w:val="-1"/>
        </w:rPr>
        <w:t> </w:t>
      </w:r>
      <w:r>
        <w:rPr/>
        <w:t>or</w:t>
      </w:r>
      <w:r>
        <w:rPr>
          <w:spacing w:val="-1"/>
        </w:rPr>
        <w:t> </w:t>
      </w:r>
      <w:r>
        <w:rPr/>
        <w:t>implementation</w:t>
      </w:r>
      <w:r>
        <w:rPr>
          <w:spacing w:val="-3"/>
        </w:rPr>
        <w:t> </w:t>
      </w:r>
      <w:r>
        <w:rPr/>
        <w:t>of</w:t>
      </w:r>
      <w:r>
        <w:rPr>
          <w:spacing w:val="-4"/>
        </w:rPr>
        <w:t> </w:t>
      </w:r>
      <w:r>
        <w:rPr/>
        <w:t>the</w:t>
      </w:r>
      <w:r>
        <w:rPr>
          <w:spacing w:val="-3"/>
        </w:rPr>
        <w:t> </w:t>
      </w:r>
      <w:r>
        <w:rPr/>
        <w:t>district’s</w:t>
      </w:r>
      <w:r>
        <w:rPr>
          <w:spacing w:val="-5"/>
        </w:rPr>
        <w:t> </w:t>
      </w:r>
      <w:r>
        <w:rPr/>
        <w:t>wellness</w:t>
      </w:r>
      <w:r>
        <w:rPr>
          <w:spacing w:val="-2"/>
        </w:rPr>
        <w:t> </w:t>
      </w:r>
      <w:r>
        <w:rPr/>
        <w:t>policy</w:t>
      </w:r>
      <w:r>
        <w:rPr>
          <w:spacing w:val="-5"/>
        </w:rPr>
        <w:t> </w:t>
      </w:r>
      <w:r>
        <w:rPr/>
        <w:t>and</w:t>
      </w:r>
      <w:r>
        <w:rPr>
          <w:spacing w:val="-3"/>
        </w:rPr>
        <w:t> </w:t>
      </w:r>
      <w:r>
        <w:rPr/>
        <w:t>plan,</w:t>
      </w:r>
      <w:r>
        <w:rPr>
          <w:spacing w:val="-1"/>
        </w:rPr>
        <w:t> </w:t>
      </w:r>
      <w:r>
        <w:rPr/>
        <w:t>please </w:t>
      </w:r>
      <w:r>
        <w:rPr>
          <w:spacing w:val="-2"/>
        </w:rPr>
        <w:t>contact:</w:t>
      </w:r>
    </w:p>
    <w:p>
      <w:pPr>
        <w:spacing w:line="264" w:lineRule="exact" w:before="159"/>
        <w:ind w:left="480" w:right="0" w:firstLine="0"/>
        <w:jc w:val="left"/>
        <w:rPr>
          <w:rFonts w:ascii="Times New Roman"/>
          <w:i/>
          <w:sz w:val="23"/>
        </w:rPr>
      </w:pPr>
      <w:r>
        <w:rPr>
          <w:rFonts w:ascii="Times New Roman"/>
          <w:i/>
          <w:sz w:val="23"/>
        </w:rPr>
        <w:t>Sharon</w:t>
      </w:r>
      <w:r>
        <w:rPr>
          <w:rFonts w:ascii="Times New Roman"/>
          <w:i/>
          <w:spacing w:val="-5"/>
          <w:sz w:val="23"/>
        </w:rPr>
        <w:t> </w:t>
      </w:r>
      <w:r>
        <w:rPr>
          <w:rFonts w:ascii="Times New Roman"/>
          <w:i/>
          <w:sz w:val="23"/>
        </w:rPr>
        <w:t>Lieb,</w:t>
      </w:r>
      <w:r>
        <w:rPr>
          <w:rFonts w:ascii="Times New Roman"/>
          <w:i/>
          <w:spacing w:val="-3"/>
          <w:sz w:val="23"/>
        </w:rPr>
        <w:t> </w:t>
      </w:r>
      <w:r>
        <w:rPr>
          <w:rFonts w:ascii="Times New Roman"/>
          <w:i/>
          <w:sz w:val="23"/>
        </w:rPr>
        <w:t>School</w:t>
      </w:r>
      <w:r>
        <w:rPr>
          <w:rFonts w:ascii="Times New Roman"/>
          <w:i/>
          <w:spacing w:val="-2"/>
          <w:sz w:val="23"/>
        </w:rPr>
        <w:t> </w:t>
      </w:r>
      <w:r>
        <w:rPr>
          <w:rFonts w:ascii="Times New Roman"/>
          <w:i/>
          <w:spacing w:val="-4"/>
          <w:sz w:val="23"/>
        </w:rPr>
        <w:t>Nurse</w:t>
      </w:r>
    </w:p>
    <w:p>
      <w:pPr>
        <w:spacing w:line="264" w:lineRule="exact" w:before="0"/>
        <w:ind w:left="480" w:right="0" w:firstLine="0"/>
        <w:jc w:val="left"/>
        <w:rPr>
          <w:rFonts w:ascii="Times New Roman"/>
          <w:i/>
          <w:sz w:val="23"/>
        </w:rPr>
      </w:pPr>
      <w:r>
        <w:rPr>
          <w:rFonts w:ascii="Times New Roman"/>
          <w:i/>
          <w:sz w:val="23"/>
        </w:rPr>
        <w:t>PO</w:t>
      </w:r>
      <w:r>
        <w:rPr>
          <w:rFonts w:ascii="Times New Roman"/>
          <w:i/>
          <w:spacing w:val="-3"/>
          <w:sz w:val="23"/>
        </w:rPr>
        <w:t> </w:t>
      </w:r>
      <w:r>
        <w:rPr>
          <w:rFonts w:ascii="Times New Roman"/>
          <w:i/>
          <w:sz w:val="23"/>
        </w:rPr>
        <w:t>Box</w:t>
      </w:r>
      <w:r>
        <w:rPr>
          <w:rFonts w:ascii="Times New Roman"/>
          <w:i/>
          <w:spacing w:val="-1"/>
          <w:sz w:val="23"/>
        </w:rPr>
        <w:t> </w:t>
      </w:r>
      <w:r>
        <w:rPr>
          <w:rFonts w:ascii="Times New Roman"/>
          <w:i/>
          <w:sz w:val="23"/>
        </w:rPr>
        <w:t>109,</w:t>
      </w:r>
      <w:r>
        <w:rPr>
          <w:rFonts w:ascii="Times New Roman"/>
          <w:i/>
          <w:spacing w:val="-1"/>
          <w:sz w:val="23"/>
        </w:rPr>
        <w:t> </w:t>
      </w:r>
      <w:r>
        <w:rPr>
          <w:rFonts w:ascii="Times New Roman"/>
          <w:i/>
          <w:sz w:val="23"/>
        </w:rPr>
        <w:t>Morse,</w:t>
      </w:r>
      <w:r>
        <w:rPr>
          <w:rFonts w:ascii="Times New Roman"/>
          <w:i/>
          <w:spacing w:val="-2"/>
          <w:sz w:val="23"/>
        </w:rPr>
        <w:t> </w:t>
      </w:r>
      <w:r>
        <w:rPr>
          <w:rFonts w:ascii="Times New Roman"/>
          <w:i/>
          <w:sz w:val="23"/>
        </w:rPr>
        <w:t>TX</w:t>
      </w:r>
      <w:r>
        <w:rPr>
          <w:rFonts w:ascii="Times New Roman"/>
          <w:i/>
          <w:spacing w:val="-1"/>
          <w:sz w:val="23"/>
        </w:rPr>
        <w:t> </w:t>
      </w:r>
      <w:r>
        <w:rPr>
          <w:rFonts w:ascii="Times New Roman"/>
          <w:i/>
          <w:spacing w:val="-2"/>
          <w:sz w:val="23"/>
        </w:rPr>
        <w:t>79062</w:t>
      </w:r>
    </w:p>
    <w:p>
      <w:pPr>
        <w:spacing w:line="264" w:lineRule="exact" w:before="0"/>
        <w:ind w:left="480" w:right="0" w:firstLine="0"/>
        <w:jc w:val="left"/>
        <w:rPr>
          <w:rFonts w:ascii="Times New Roman"/>
          <w:i/>
          <w:sz w:val="23"/>
        </w:rPr>
      </w:pPr>
      <w:hyperlink r:id="rId57">
        <w:r>
          <w:rPr>
            <w:rFonts w:ascii="Times New Roman"/>
            <w:i/>
            <w:spacing w:val="-2"/>
            <w:sz w:val="23"/>
          </w:rPr>
          <w:t>Sharon.lieb@region16.net</w:t>
        </w:r>
      </w:hyperlink>
    </w:p>
    <w:p>
      <w:pPr>
        <w:pStyle w:val="BodyText"/>
        <w:spacing w:line="253" w:lineRule="exact" w:before="0"/>
        <w:rPr>
          <w:rFonts w:ascii="Times New Roman"/>
        </w:rPr>
      </w:pPr>
      <w:r>
        <w:rPr>
          <w:rFonts w:ascii="Times New Roman"/>
          <w:spacing w:val="-2"/>
        </w:rPr>
        <w:t>806-733-</w:t>
      </w:r>
      <w:r>
        <w:rPr>
          <w:rFonts w:ascii="Times New Roman"/>
          <w:spacing w:val="-4"/>
        </w:rPr>
        <w:t>2507</w:t>
      </w:r>
    </w:p>
    <w:p>
      <w:pPr>
        <w:pStyle w:val="BodyText"/>
        <w:spacing w:before="245"/>
        <w:ind w:left="0"/>
        <w:rPr>
          <w:rFonts w:ascii="Times New Roman"/>
        </w:rPr>
      </w:pPr>
    </w:p>
    <w:p>
      <w:pPr>
        <w:pStyle w:val="Heading4"/>
        <w:spacing w:before="1"/>
      </w:pPr>
      <w:bookmarkStart w:name="_TOC_250107" w:id="309"/>
      <w:bookmarkStart w:name="Homework (All Grade Levels)" w:id="310"/>
      <w:r>
        <w:rPr>
          <w:b w:val="0"/>
        </w:rPr>
      </w:r>
      <w:r>
        <w:rPr/>
        <w:t>Homework</w:t>
      </w:r>
      <w:r>
        <w:rPr>
          <w:spacing w:val="-5"/>
        </w:rPr>
        <w:t> </w:t>
      </w:r>
      <w:r>
        <w:rPr/>
        <w:t>(All</w:t>
      </w:r>
      <w:r>
        <w:rPr>
          <w:spacing w:val="-5"/>
        </w:rPr>
        <w:t> </w:t>
      </w:r>
      <w:r>
        <w:rPr/>
        <w:t>Grade</w:t>
      </w:r>
      <w:r>
        <w:rPr>
          <w:spacing w:val="-4"/>
        </w:rPr>
        <w:t> </w:t>
      </w:r>
      <w:bookmarkEnd w:id="309"/>
      <w:r>
        <w:rPr>
          <w:spacing w:val="-2"/>
        </w:rPr>
        <w:t>Levels)</w:t>
      </w:r>
    </w:p>
    <w:p>
      <w:pPr>
        <w:spacing w:before="114"/>
        <w:ind w:left="480" w:right="974" w:firstLine="0"/>
        <w:jc w:val="left"/>
        <w:rPr>
          <w:rFonts w:ascii="Times New Roman"/>
          <w:sz w:val="23"/>
        </w:rPr>
      </w:pPr>
      <w:r>
        <w:rPr>
          <w:rFonts w:ascii="Times New Roman"/>
          <w:sz w:val="23"/>
        </w:rPr>
        <w:t>All</w:t>
      </w:r>
      <w:r>
        <w:rPr>
          <w:rFonts w:ascii="Times New Roman"/>
          <w:spacing w:val="-2"/>
          <w:sz w:val="23"/>
        </w:rPr>
        <w:t> </w:t>
      </w:r>
      <w:r>
        <w:rPr>
          <w:rFonts w:ascii="Times New Roman"/>
          <w:sz w:val="23"/>
        </w:rPr>
        <w:t>homework</w:t>
      </w:r>
      <w:r>
        <w:rPr>
          <w:rFonts w:ascii="Times New Roman"/>
          <w:spacing w:val="-2"/>
          <w:sz w:val="23"/>
        </w:rPr>
        <w:t> </w:t>
      </w:r>
      <w:r>
        <w:rPr>
          <w:rFonts w:ascii="Times New Roman"/>
          <w:sz w:val="23"/>
        </w:rPr>
        <w:t>should</w:t>
      </w:r>
      <w:r>
        <w:rPr>
          <w:rFonts w:ascii="Times New Roman"/>
          <w:spacing w:val="-2"/>
          <w:sz w:val="23"/>
        </w:rPr>
        <w:t> </w:t>
      </w:r>
      <w:r>
        <w:rPr>
          <w:rFonts w:ascii="Times New Roman"/>
          <w:sz w:val="23"/>
        </w:rPr>
        <w:t>be</w:t>
      </w:r>
      <w:r>
        <w:rPr>
          <w:rFonts w:ascii="Times New Roman"/>
          <w:spacing w:val="-1"/>
          <w:sz w:val="23"/>
        </w:rPr>
        <w:t> </w:t>
      </w:r>
      <w:r>
        <w:rPr>
          <w:rFonts w:ascii="Times New Roman"/>
          <w:sz w:val="23"/>
        </w:rPr>
        <w:t>turned</w:t>
      </w:r>
      <w:r>
        <w:rPr>
          <w:rFonts w:ascii="Times New Roman"/>
          <w:spacing w:val="-2"/>
          <w:sz w:val="23"/>
        </w:rPr>
        <w:t> </w:t>
      </w:r>
      <w:r>
        <w:rPr>
          <w:rFonts w:ascii="Times New Roman"/>
          <w:sz w:val="23"/>
        </w:rPr>
        <w:t>in</w:t>
      </w:r>
      <w:r>
        <w:rPr>
          <w:rFonts w:ascii="Times New Roman"/>
          <w:spacing w:val="-5"/>
          <w:sz w:val="23"/>
        </w:rPr>
        <w:t> </w:t>
      </w:r>
      <w:r>
        <w:rPr>
          <w:rFonts w:ascii="Times New Roman"/>
          <w:sz w:val="23"/>
        </w:rPr>
        <w:t>to</w:t>
      </w:r>
      <w:r>
        <w:rPr>
          <w:rFonts w:ascii="Times New Roman"/>
          <w:spacing w:val="-2"/>
          <w:sz w:val="23"/>
        </w:rPr>
        <w:t> </w:t>
      </w:r>
      <w:r>
        <w:rPr>
          <w:rFonts w:ascii="Times New Roman"/>
          <w:sz w:val="23"/>
        </w:rPr>
        <w:t>the</w:t>
      </w:r>
      <w:r>
        <w:rPr>
          <w:rFonts w:ascii="Times New Roman"/>
          <w:spacing w:val="-1"/>
          <w:sz w:val="23"/>
        </w:rPr>
        <w:t> </w:t>
      </w:r>
      <w:r>
        <w:rPr>
          <w:rFonts w:ascii="Times New Roman"/>
          <w:sz w:val="23"/>
        </w:rPr>
        <w:t>teacher</w:t>
      </w:r>
      <w:r>
        <w:rPr>
          <w:rFonts w:ascii="Times New Roman"/>
          <w:spacing w:val="-5"/>
          <w:sz w:val="23"/>
        </w:rPr>
        <w:t> </w:t>
      </w:r>
      <w:r>
        <w:rPr>
          <w:rFonts w:ascii="Times New Roman"/>
          <w:sz w:val="23"/>
        </w:rPr>
        <w:t>at</w:t>
      </w:r>
      <w:r>
        <w:rPr>
          <w:rFonts w:ascii="Times New Roman"/>
          <w:spacing w:val="-2"/>
          <w:sz w:val="23"/>
        </w:rPr>
        <w:t> </w:t>
      </w:r>
      <w:r>
        <w:rPr>
          <w:rFonts w:ascii="Times New Roman"/>
          <w:sz w:val="23"/>
        </w:rPr>
        <w:t>the</w:t>
      </w:r>
      <w:r>
        <w:rPr>
          <w:rFonts w:ascii="Times New Roman"/>
          <w:spacing w:val="-1"/>
          <w:sz w:val="23"/>
        </w:rPr>
        <w:t> </w:t>
      </w:r>
      <w:r>
        <w:rPr>
          <w:rFonts w:ascii="Times New Roman"/>
          <w:sz w:val="23"/>
        </w:rPr>
        <w:t>time</w:t>
      </w:r>
      <w:r>
        <w:rPr>
          <w:rFonts w:ascii="Times New Roman"/>
          <w:spacing w:val="-4"/>
          <w:sz w:val="23"/>
        </w:rPr>
        <w:t> </w:t>
      </w:r>
      <w:r>
        <w:rPr>
          <w:rFonts w:ascii="Times New Roman"/>
          <w:sz w:val="23"/>
        </w:rPr>
        <w:t>assigned.</w:t>
      </w:r>
      <w:r>
        <w:rPr>
          <w:rFonts w:ascii="Times New Roman"/>
          <w:spacing w:val="-2"/>
          <w:sz w:val="23"/>
        </w:rPr>
        <w:t> </w:t>
      </w:r>
      <w:r>
        <w:rPr>
          <w:rFonts w:ascii="Times New Roman"/>
          <w:sz w:val="23"/>
        </w:rPr>
        <w:t>Students</w:t>
      </w:r>
      <w:r>
        <w:rPr>
          <w:rFonts w:ascii="Times New Roman"/>
          <w:spacing w:val="-6"/>
          <w:sz w:val="23"/>
        </w:rPr>
        <w:t> </w:t>
      </w:r>
      <w:r>
        <w:rPr>
          <w:rFonts w:ascii="Times New Roman"/>
          <w:sz w:val="23"/>
        </w:rPr>
        <w:t>receiving</w:t>
      </w:r>
      <w:r>
        <w:rPr>
          <w:rFonts w:ascii="Times New Roman"/>
          <w:spacing w:val="-5"/>
          <w:sz w:val="23"/>
        </w:rPr>
        <w:t> </w:t>
      </w:r>
      <w:r>
        <w:rPr>
          <w:rFonts w:ascii="Times New Roman"/>
          <w:sz w:val="23"/>
        </w:rPr>
        <w:t>an</w:t>
      </w:r>
      <w:r>
        <w:rPr>
          <w:rFonts w:ascii="Times New Roman"/>
          <w:spacing w:val="-2"/>
          <w:sz w:val="23"/>
        </w:rPr>
        <w:t> </w:t>
      </w:r>
      <w:r>
        <w:rPr>
          <w:rFonts w:ascii="Times New Roman"/>
          <w:sz w:val="23"/>
        </w:rPr>
        <w:t>excused absence will be given one day for each day absent to make up missed work. When junior high or high school students turn in homework that is otherwise late, grade penalties are assessed using the following scale:</w:t>
      </w:r>
    </w:p>
    <w:p>
      <w:pPr>
        <w:spacing w:before="1"/>
        <w:ind w:left="480" w:right="3795" w:firstLine="0"/>
        <w:jc w:val="left"/>
        <w:rPr>
          <w:rFonts w:ascii="Times New Roman"/>
          <w:sz w:val="23"/>
        </w:rPr>
      </w:pPr>
      <w:r>
        <w:rPr>
          <w:rFonts w:ascii="Times New Roman"/>
          <w:sz w:val="23"/>
        </w:rPr>
        <w:t>One</w:t>
      </w:r>
      <w:r>
        <w:rPr>
          <w:rFonts w:ascii="Times New Roman"/>
          <w:spacing w:val="-2"/>
          <w:sz w:val="23"/>
        </w:rPr>
        <w:t> </w:t>
      </w:r>
      <w:r>
        <w:rPr>
          <w:rFonts w:ascii="Times New Roman"/>
          <w:sz w:val="23"/>
        </w:rPr>
        <w:t>day</w:t>
      </w:r>
      <w:r>
        <w:rPr>
          <w:rFonts w:ascii="Times New Roman"/>
          <w:spacing w:val="-8"/>
          <w:sz w:val="23"/>
        </w:rPr>
        <w:t> </w:t>
      </w:r>
      <w:r>
        <w:rPr>
          <w:rFonts w:ascii="Times New Roman"/>
          <w:sz w:val="23"/>
        </w:rPr>
        <w:t>late--70</w:t>
      </w:r>
      <w:r>
        <w:rPr>
          <w:rFonts w:ascii="Times New Roman"/>
          <w:spacing w:val="-3"/>
          <w:sz w:val="23"/>
        </w:rPr>
        <w:t> </w:t>
      </w:r>
      <w:r>
        <w:rPr>
          <w:rFonts w:ascii="Times New Roman"/>
          <w:sz w:val="23"/>
        </w:rPr>
        <w:t>is</w:t>
      </w:r>
      <w:r>
        <w:rPr>
          <w:rFonts w:ascii="Times New Roman"/>
          <w:spacing w:val="-7"/>
          <w:sz w:val="23"/>
        </w:rPr>
        <w:t> </w:t>
      </w:r>
      <w:r>
        <w:rPr>
          <w:rFonts w:ascii="Times New Roman"/>
          <w:sz w:val="23"/>
        </w:rPr>
        <w:t>the</w:t>
      </w:r>
      <w:r>
        <w:rPr>
          <w:rFonts w:ascii="Times New Roman"/>
          <w:spacing w:val="-2"/>
          <w:sz w:val="23"/>
        </w:rPr>
        <w:t> </w:t>
      </w:r>
      <w:r>
        <w:rPr>
          <w:rFonts w:ascii="Times New Roman"/>
          <w:sz w:val="23"/>
        </w:rPr>
        <w:t>highest</w:t>
      </w:r>
      <w:r>
        <w:rPr>
          <w:rFonts w:ascii="Times New Roman"/>
          <w:spacing w:val="-3"/>
          <w:sz w:val="23"/>
        </w:rPr>
        <w:t> </w:t>
      </w:r>
      <w:r>
        <w:rPr>
          <w:rFonts w:ascii="Times New Roman"/>
          <w:sz w:val="23"/>
        </w:rPr>
        <w:t>grade</w:t>
      </w:r>
      <w:r>
        <w:rPr>
          <w:rFonts w:ascii="Times New Roman"/>
          <w:spacing w:val="-2"/>
          <w:sz w:val="23"/>
        </w:rPr>
        <w:t> </w:t>
      </w:r>
      <w:r>
        <w:rPr>
          <w:rFonts w:ascii="Times New Roman"/>
          <w:sz w:val="23"/>
        </w:rPr>
        <w:t>that</w:t>
      </w:r>
      <w:r>
        <w:rPr>
          <w:rFonts w:ascii="Times New Roman"/>
          <w:spacing w:val="-5"/>
          <w:sz w:val="23"/>
        </w:rPr>
        <w:t> </w:t>
      </w:r>
      <w:r>
        <w:rPr>
          <w:rFonts w:ascii="Times New Roman"/>
          <w:sz w:val="23"/>
        </w:rPr>
        <w:t>can</w:t>
      </w:r>
      <w:r>
        <w:rPr>
          <w:rFonts w:ascii="Times New Roman"/>
          <w:spacing w:val="-3"/>
          <w:sz w:val="23"/>
        </w:rPr>
        <w:t> </w:t>
      </w:r>
      <w:r>
        <w:rPr>
          <w:rFonts w:ascii="Times New Roman"/>
          <w:sz w:val="23"/>
        </w:rPr>
        <w:t>be</w:t>
      </w:r>
      <w:r>
        <w:rPr>
          <w:rFonts w:ascii="Times New Roman"/>
          <w:spacing w:val="-2"/>
          <w:sz w:val="23"/>
        </w:rPr>
        <w:t> </w:t>
      </w:r>
      <w:r>
        <w:rPr>
          <w:rFonts w:ascii="Times New Roman"/>
          <w:sz w:val="23"/>
        </w:rPr>
        <w:t>made</w:t>
      </w:r>
      <w:r>
        <w:rPr>
          <w:rFonts w:ascii="Times New Roman"/>
          <w:spacing w:val="-2"/>
          <w:sz w:val="23"/>
        </w:rPr>
        <w:t> </w:t>
      </w:r>
      <w:r>
        <w:rPr>
          <w:rFonts w:ascii="Times New Roman"/>
          <w:sz w:val="23"/>
        </w:rPr>
        <w:t>on</w:t>
      </w:r>
      <w:r>
        <w:rPr>
          <w:rFonts w:ascii="Times New Roman"/>
          <w:spacing w:val="-3"/>
          <w:sz w:val="23"/>
        </w:rPr>
        <w:t> </w:t>
      </w:r>
      <w:r>
        <w:rPr>
          <w:rFonts w:ascii="Times New Roman"/>
          <w:sz w:val="23"/>
        </w:rPr>
        <w:t>a</w:t>
      </w:r>
      <w:r>
        <w:rPr>
          <w:rFonts w:ascii="Times New Roman"/>
          <w:spacing w:val="-2"/>
          <w:sz w:val="23"/>
        </w:rPr>
        <w:t> </w:t>
      </w:r>
      <w:r>
        <w:rPr>
          <w:rFonts w:ascii="Times New Roman"/>
          <w:sz w:val="23"/>
        </w:rPr>
        <w:t>paper. Two days late--65</w:t>
      </w:r>
    </w:p>
    <w:p>
      <w:pPr>
        <w:spacing w:before="0"/>
        <w:ind w:left="480" w:right="8185" w:firstLine="0"/>
        <w:jc w:val="left"/>
        <w:rPr>
          <w:rFonts w:ascii="Times New Roman"/>
          <w:sz w:val="23"/>
        </w:rPr>
      </w:pPr>
      <w:r>
        <w:rPr>
          <w:rFonts w:ascii="Times New Roman"/>
          <w:sz w:val="23"/>
        </w:rPr>
        <w:t>Three</w:t>
      </w:r>
      <w:r>
        <w:rPr>
          <w:rFonts w:ascii="Times New Roman"/>
          <w:spacing w:val="-15"/>
          <w:sz w:val="23"/>
        </w:rPr>
        <w:t> </w:t>
      </w:r>
      <w:r>
        <w:rPr>
          <w:rFonts w:ascii="Times New Roman"/>
          <w:sz w:val="23"/>
        </w:rPr>
        <w:t>days</w:t>
      </w:r>
      <w:r>
        <w:rPr>
          <w:rFonts w:ascii="Times New Roman"/>
          <w:spacing w:val="-14"/>
          <w:sz w:val="23"/>
        </w:rPr>
        <w:t> </w:t>
      </w:r>
      <w:r>
        <w:rPr>
          <w:rFonts w:ascii="Times New Roman"/>
          <w:sz w:val="23"/>
        </w:rPr>
        <w:t>late--60 Four days late--55 Five days late--50</w:t>
      </w:r>
    </w:p>
    <w:p>
      <w:pPr>
        <w:pStyle w:val="BodyText"/>
        <w:spacing w:before="2"/>
        <w:ind w:left="0"/>
        <w:rPr>
          <w:rFonts w:ascii="Times New Roman"/>
          <w:sz w:val="23"/>
        </w:rPr>
      </w:pPr>
    </w:p>
    <w:p>
      <w:pPr>
        <w:pStyle w:val="BodyText"/>
        <w:spacing w:before="1"/>
        <w:ind w:right="909"/>
      </w:pPr>
      <w:r>
        <w:rPr/>
        <w:t>If a paper is more than five days late, the paper will receive a zero. The exception to this is at the</w:t>
      </w:r>
      <w:r>
        <w:rPr>
          <w:spacing w:val="-2"/>
        </w:rPr>
        <w:t> </w:t>
      </w:r>
      <w:r>
        <w:rPr/>
        <w:t>end</w:t>
      </w:r>
      <w:r>
        <w:rPr>
          <w:spacing w:val="-4"/>
        </w:rPr>
        <w:t> </w:t>
      </w:r>
      <w:r>
        <w:rPr/>
        <w:t>of each</w:t>
      </w:r>
      <w:r>
        <w:rPr>
          <w:spacing w:val="-4"/>
        </w:rPr>
        <w:t> </w:t>
      </w:r>
      <w:r>
        <w:rPr/>
        <w:t>six</w:t>
      </w:r>
      <w:r>
        <w:rPr>
          <w:spacing w:val="-4"/>
        </w:rPr>
        <w:t> </w:t>
      </w:r>
      <w:r>
        <w:rPr/>
        <w:t>weeks, all</w:t>
      </w:r>
      <w:r>
        <w:rPr>
          <w:spacing w:val="-2"/>
        </w:rPr>
        <w:t> </w:t>
      </w:r>
      <w:r>
        <w:rPr/>
        <w:t>papers</w:t>
      </w:r>
      <w:r>
        <w:rPr>
          <w:spacing w:val="-1"/>
        </w:rPr>
        <w:t> </w:t>
      </w:r>
      <w:r>
        <w:rPr/>
        <w:t>not</w:t>
      </w:r>
      <w:r>
        <w:rPr>
          <w:spacing w:val="-3"/>
        </w:rPr>
        <w:t> </w:t>
      </w:r>
      <w:r>
        <w:rPr/>
        <w:t>received</w:t>
      </w:r>
      <w:r>
        <w:rPr>
          <w:spacing w:val="-2"/>
        </w:rPr>
        <w:t> </w:t>
      </w:r>
      <w:r>
        <w:rPr/>
        <w:t>by</w:t>
      </w:r>
      <w:r>
        <w:rPr>
          <w:spacing w:val="-4"/>
        </w:rPr>
        <w:t> </w:t>
      </w:r>
      <w:r>
        <w:rPr/>
        <w:t>the</w:t>
      </w:r>
      <w:r>
        <w:rPr>
          <w:spacing w:val="-2"/>
        </w:rPr>
        <w:t> </w:t>
      </w:r>
      <w:r>
        <w:rPr/>
        <w:t>last day</w:t>
      </w:r>
      <w:r>
        <w:rPr>
          <w:spacing w:val="-4"/>
        </w:rPr>
        <w:t> </w:t>
      </w:r>
      <w:r>
        <w:rPr/>
        <w:t>of</w:t>
      </w:r>
      <w:r>
        <w:rPr>
          <w:spacing w:val="-3"/>
        </w:rPr>
        <w:t> </w:t>
      </w:r>
      <w:r>
        <w:rPr/>
        <w:t>the</w:t>
      </w:r>
      <w:r>
        <w:rPr>
          <w:spacing w:val="-2"/>
        </w:rPr>
        <w:t> </w:t>
      </w:r>
      <w:r>
        <w:rPr/>
        <w:t>six</w:t>
      </w:r>
      <w:r>
        <w:rPr>
          <w:spacing w:val="-4"/>
        </w:rPr>
        <w:t> </w:t>
      </w:r>
      <w:r>
        <w:rPr/>
        <w:t>weeks</w:t>
      </w:r>
      <w:r>
        <w:rPr>
          <w:spacing w:val="-1"/>
        </w:rPr>
        <w:t> </w:t>
      </w:r>
      <w:r>
        <w:rPr/>
        <w:t>will</w:t>
      </w:r>
      <w:r>
        <w:rPr>
          <w:spacing w:val="-2"/>
        </w:rPr>
        <w:t> </w:t>
      </w:r>
      <w:r>
        <w:rPr/>
        <w:t>receive</w:t>
      </w:r>
      <w:r>
        <w:rPr>
          <w:spacing w:val="-2"/>
        </w:rPr>
        <w:t> </w:t>
      </w:r>
      <w:r>
        <w:rPr/>
        <w:t>a </w:t>
      </w:r>
      <w:r>
        <w:rPr>
          <w:spacing w:val="-2"/>
        </w:rPr>
        <w:t>zero.</w:t>
      </w:r>
    </w:p>
    <w:p>
      <w:pPr>
        <w:pStyle w:val="Heading4"/>
        <w:spacing w:before="121"/>
      </w:pPr>
      <w:bookmarkStart w:name="_TOC_250106" w:id="311"/>
      <w:bookmarkStart w:name="Law Enforcement Agencies (All Grade Leve" w:id="312"/>
      <w:r>
        <w:rPr>
          <w:b w:val="0"/>
        </w:rPr>
      </w:r>
      <w:r>
        <w:rPr/>
        <w:t>Law</w:t>
      </w:r>
      <w:r>
        <w:rPr>
          <w:spacing w:val="-5"/>
        </w:rPr>
        <w:t> </w:t>
      </w:r>
      <w:r>
        <w:rPr/>
        <w:t>Enforcement</w:t>
      </w:r>
      <w:r>
        <w:rPr>
          <w:spacing w:val="-7"/>
        </w:rPr>
        <w:t> </w:t>
      </w:r>
      <w:r>
        <w:rPr/>
        <w:t>Agencies</w:t>
      </w:r>
      <w:r>
        <w:rPr>
          <w:spacing w:val="-7"/>
        </w:rPr>
        <w:t> </w:t>
      </w:r>
      <w:r>
        <w:rPr/>
        <w:t>(All</w:t>
      </w:r>
      <w:r>
        <w:rPr>
          <w:spacing w:val="-7"/>
        </w:rPr>
        <w:t> </w:t>
      </w:r>
      <w:r>
        <w:rPr/>
        <w:t>Grade</w:t>
      </w:r>
      <w:r>
        <w:rPr>
          <w:spacing w:val="-6"/>
        </w:rPr>
        <w:t> </w:t>
      </w:r>
      <w:bookmarkEnd w:id="311"/>
      <w:r>
        <w:rPr>
          <w:spacing w:val="-2"/>
        </w:rPr>
        <w:t>Levels)</w:t>
      </w:r>
    </w:p>
    <w:p>
      <w:pPr>
        <w:pStyle w:val="Heading7"/>
        <w:spacing w:before="117"/>
      </w:pPr>
      <w:bookmarkStart w:name="Questioning of Students" w:id="313"/>
      <w:bookmarkEnd w:id="313"/>
      <w:r>
        <w:rPr>
          <w:b w:val="0"/>
        </w:rPr>
      </w:r>
      <w:r>
        <w:rPr/>
        <w:t>Questioning</w:t>
      </w:r>
      <w:r>
        <w:rPr>
          <w:spacing w:val="-7"/>
        </w:rPr>
        <w:t> </w:t>
      </w:r>
      <w:r>
        <w:rPr/>
        <w:t>of</w:t>
      </w:r>
      <w:r>
        <w:rPr>
          <w:spacing w:val="-5"/>
        </w:rPr>
        <w:t> </w:t>
      </w:r>
      <w:r>
        <w:rPr>
          <w:spacing w:val="-2"/>
        </w:rPr>
        <w:t>Students</w:t>
      </w:r>
    </w:p>
    <w:p>
      <w:pPr>
        <w:pStyle w:val="BodyText"/>
        <w:spacing w:before="121"/>
        <w:ind w:right="860"/>
      </w:pPr>
      <w:r>
        <w:rPr/>
        <w:t>When</w:t>
      </w:r>
      <w:r>
        <w:rPr>
          <w:spacing w:val="-3"/>
        </w:rPr>
        <w:t> </w:t>
      </w:r>
      <w:r>
        <w:rPr/>
        <w:t>law</w:t>
      </w:r>
      <w:r>
        <w:rPr>
          <w:spacing w:val="-6"/>
        </w:rPr>
        <w:t> </w:t>
      </w:r>
      <w:r>
        <w:rPr/>
        <w:t>enforcement</w:t>
      </w:r>
      <w:r>
        <w:rPr>
          <w:spacing w:val="-3"/>
        </w:rPr>
        <w:t> </w:t>
      </w:r>
      <w:r>
        <w:rPr/>
        <w:t>officers</w:t>
      </w:r>
      <w:r>
        <w:rPr>
          <w:spacing w:val="-5"/>
        </w:rPr>
        <w:t> </w:t>
      </w:r>
      <w:r>
        <w:rPr/>
        <w:t>or</w:t>
      </w:r>
      <w:r>
        <w:rPr>
          <w:spacing w:val="-4"/>
        </w:rPr>
        <w:t> </w:t>
      </w:r>
      <w:r>
        <w:rPr/>
        <w:t>other</w:t>
      </w:r>
      <w:r>
        <w:rPr>
          <w:spacing w:val="-1"/>
        </w:rPr>
        <w:t> </w:t>
      </w:r>
      <w:r>
        <w:rPr/>
        <w:t>lawful</w:t>
      </w:r>
      <w:r>
        <w:rPr>
          <w:spacing w:val="-3"/>
        </w:rPr>
        <w:t> </w:t>
      </w:r>
      <w:r>
        <w:rPr/>
        <w:t>authorities</w:t>
      </w:r>
      <w:r>
        <w:rPr>
          <w:spacing w:val="-2"/>
        </w:rPr>
        <w:t> </w:t>
      </w:r>
      <w:r>
        <w:rPr/>
        <w:t>wish</w:t>
      </w:r>
      <w:r>
        <w:rPr>
          <w:spacing w:val="-3"/>
        </w:rPr>
        <w:t> </w:t>
      </w:r>
      <w:r>
        <w:rPr/>
        <w:t>to</w:t>
      </w:r>
      <w:r>
        <w:rPr>
          <w:spacing w:val="-5"/>
        </w:rPr>
        <w:t> </w:t>
      </w:r>
      <w:r>
        <w:rPr/>
        <w:t>question</w:t>
      </w:r>
      <w:r>
        <w:rPr>
          <w:spacing w:val="-5"/>
        </w:rPr>
        <w:t> </w:t>
      </w:r>
      <w:r>
        <w:rPr/>
        <w:t>or</w:t>
      </w:r>
      <w:r>
        <w:rPr>
          <w:spacing w:val="-1"/>
        </w:rPr>
        <w:t> </w:t>
      </w:r>
      <w:r>
        <w:rPr/>
        <w:t>interview</w:t>
      </w:r>
      <w:r>
        <w:rPr>
          <w:spacing w:val="-6"/>
        </w:rPr>
        <w:t> </w:t>
      </w:r>
      <w:r>
        <w:rPr/>
        <w:t>a</w:t>
      </w:r>
      <w:r>
        <w:rPr>
          <w:spacing w:val="-3"/>
        </w:rPr>
        <w:t> </w:t>
      </w:r>
      <w:r>
        <w:rPr/>
        <w:t>student at school, the principal will cooperate fully regarding the conditions of the interview, including without parental consent, if necessary, if it is part of a child abuse investigation. In other circumstances, the principal will:</w:t>
      </w:r>
    </w:p>
    <w:p>
      <w:pPr>
        <w:pStyle w:val="ListParagraph"/>
        <w:numPr>
          <w:ilvl w:val="0"/>
          <w:numId w:val="19"/>
        </w:numPr>
        <w:tabs>
          <w:tab w:pos="840" w:val="left" w:leader="none"/>
        </w:tabs>
        <w:spacing w:line="237" w:lineRule="auto" w:before="164" w:after="0"/>
        <w:ind w:left="840" w:right="1192" w:hanging="361"/>
        <w:jc w:val="left"/>
        <w:rPr>
          <w:sz w:val="22"/>
        </w:rPr>
      </w:pPr>
      <w:r>
        <w:rPr>
          <w:sz w:val="22"/>
        </w:rPr>
        <w:t>Verify</w:t>
      </w:r>
      <w:r>
        <w:rPr>
          <w:spacing w:val="-5"/>
          <w:sz w:val="22"/>
        </w:rPr>
        <w:t> </w:t>
      </w:r>
      <w:r>
        <w:rPr>
          <w:sz w:val="22"/>
        </w:rPr>
        <w:t>and</w:t>
      </w:r>
      <w:r>
        <w:rPr>
          <w:spacing w:val="-3"/>
          <w:sz w:val="22"/>
        </w:rPr>
        <w:t> </w:t>
      </w:r>
      <w:r>
        <w:rPr>
          <w:sz w:val="22"/>
        </w:rPr>
        <w:t>record</w:t>
      </w:r>
      <w:r>
        <w:rPr>
          <w:spacing w:val="-5"/>
          <w:sz w:val="22"/>
        </w:rPr>
        <w:t> </w:t>
      </w:r>
      <w:r>
        <w:rPr>
          <w:sz w:val="22"/>
        </w:rPr>
        <w:t>the</w:t>
      </w:r>
      <w:r>
        <w:rPr>
          <w:spacing w:val="-5"/>
          <w:sz w:val="22"/>
        </w:rPr>
        <w:t> </w:t>
      </w:r>
      <w:r>
        <w:rPr>
          <w:sz w:val="22"/>
        </w:rPr>
        <w:t>identity</w:t>
      </w:r>
      <w:r>
        <w:rPr>
          <w:spacing w:val="-5"/>
          <w:sz w:val="22"/>
        </w:rPr>
        <w:t> </w:t>
      </w:r>
      <w:r>
        <w:rPr>
          <w:sz w:val="22"/>
        </w:rPr>
        <w:t>of</w:t>
      </w:r>
      <w:r>
        <w:rPr>
          <w:spacing w:val="-2"/>
          <w:sz w:val="22"/>
        </w:rPr>
        <w:t> </w:t>
      </w:r>
      <w:r>
        <w:rPr>
          <w:sz w:val="22"/>
        </w:rPr>
        <w:t>the</w:t>
      </w:r>
      <w:r>
        <w:rPr>
          <w:spacing w:val="-5"/>
          <w:sz w:val="22"/>
        </w:rPr>
        <w:t> </w:t>
      </w:r>
      <w:r>
        <w:rPr>
          <w:sz w:val="22"/>
        </w:rPr>
        <w:t>officer</w:t>
      </w:r>
      <w:r>
        <w:rPr>
          <w:spacing w:val="-2"/>
          <w:sz w:val="22"/>
        </w:rPr>
        <w:t> </w:t>
      </w:r>
      <w:r>
        <w:rPr>
          <w:sz w:val="22"/>
        </w:rPr>
        <w:t>or</w:t>
      </w:r>
      <w:r>
        <w:rPr>
          <w:spacing w:val="-2"/>
          <w:sz w:val="22"/>
        </w:rPr>
        <w:t> </w:t>
      </w:r>
      <w:r>
        <w:rPr>
          <w:sz w:val="22"/>
        </w:rPr>
        <w:t>other</w:t>
      </w:r>
      <w:r>
        <w:rPr>
          <w:spacing w:val="-2"/>
          <w:sz w:val="22"/>
        </w:rPr>
        <w:t> </w:t>
      </w:r>
      <w:r>
        <w:rPr>
          <w:sz w:val="22"/>
        </w:rPr>
        <w:t>authority</w:t>
      </w:r>
      <w:r>
        <w:rPr>
          <w:spacing w:val="-5"/>
          <w:sz w:val="22"/>
        </w:rPr>
        <w:t> </w:t>
      </w:r>
      <w:r>
        <w:rPr>
          <w:sz w:val="22"/>
        </w:rPr>
        <w:t>and</w:t>
      </w:r>
      <w:r>
        <w:rPr>
          <w:spacing w:val="-5"/>
          <w:sz w:val="22"/>
        </w:rPr>
        <w:t> </w:t>
      </w:r>
      <w:r>
        <w:rPr>
          <w:sz w:val="22"/>
        </w:rPr>
        <w:t>ask</w:t>
      </w:r>
      <w:r>
        <w:rPr>
          <w:spacing w:val="-3"/>
          <w:sz w:val="22"/>
        </w:rPr>
        <w:t> </w:t>
      </w:r>
      <w:r>
        <w:rPr>
          <w:sz w:val="22"/>
        </w:rPr>
        <w:t>for</w:t>
      </w:r>
      <w:r>
        <w:rPr>
          <w:spacing w:val="-4"/>
          <w:sz w:val="22"/>
        </w:rPr>
        <w:t> </w:t>
      </w:r>
      <w:r>
        <w:rPr>
          <w:sz w:val="22"/>
        </w:rPr>
        <w:t>an</w:t>
      </w:r>
      <w:r>
        <w:rPr>
          <w:spacing w:val="-5"/>
          <w:sz w:val="22"/>
        </w:rPr>
        <w:t> </w:t>
      </w:r>
      <w:r>
        <w:rPr>
          <w:sz w:val="22"/>
        </w:rPr>
        <w:t>explanation</w:t>
      </w:r>
      <w:r>
        <w:rPr>
          <w:spacing w:val="-3"/>
          <w:sz w:val="22"/>
        </w:rPr>
        <w:t> </w:t>
      </w:r>
      <w:r>
        <w:rPr>
          <w:sz w:val="22"/>
        </w:rPr>
        <w:t>of the need to question the student at school.</w:t>
      </w:r>
    </w:p>
    <w:p>
      <w:pPr>
        <w:spacing w:after="0" w:line="237" w:lineRule="auto"/>
        <w:jc w:val="left"/>
        <w:rPr>
          <w:sz w:val="22"/>
        </w:rPr>
        <w:sectPr>
          <w:pgSz w:w="12240" w:h="15840"/>
          <w:pgMar w:header="0" w:footer="523" w:top="1780" w:bottom="720" w:left="960" w:right="580"/>
        </w:sectPr>
      </w:pPr>
    </w:p>
    <w:p>
      <w:pPr>
        <w:pStyle w:val="ListParagraph"/>
        <w:numPr>
          <w:ilvl w:val="0"/>
          <w:numId w:val="19"/>
        </w:numPr>
        <w:tabs>
          <w:tab w:pos="840" w:val="left" w:leader="none"/>
        </w:tabs>
        <w:spacing w:line="240" w:lineRule="auto" w:before="77" w:after="0"/>
        <w:ind w:left="840" w:right="1079" w:hanging="361"/>
        <w:jc w:val="left"/>
        <w:rPr>
          <w:sz w:val="22"/>
        </w:rPr>
      </w:pPr>
      <w:r>
        <w:rPr>
          <w:sz w:val="22"/>
        </w:rPr>
        <w:t>Ordinarily</w:t>
      </w:r>
      <w:r>
        <w:rPr>
          <w:spacing w:val="-5"/>
          <w:sz w:val="22"/>
        </w:rPr>
        <w:t> </w:t>
      </w:r>
      <w:r>
        <w:rPr>
          <w:sz w:val="22"/>
        </w:rPr>
        <w:t>make</w:t>
      </w:r>
      <w:r>
        <w:rPr>
          <w:spacing w:val="-5"/>
          <w:sz w:val="22"/>
        </w:rPr>
        <w:t> </w:t>
      </w:r>
      <w:r>
        <w:rPr>
          <w:sz w:val="22"/>
        </w:rPr>
        <w:t>reasonable</w:t>
      </w:r>
      <w:r>
        <w:rPr>
          <w:spacing w:val="-3"/>
          <w:sz w:val="22"/>
        </w:rPr>
        <w:t> </w:t>
      </w:r>
      <w:r>
        <w:rPr>
          <w:sz w:val="22"/>
        </w:rPr>
        <w:t>efforts</w:t>
      </w:r>
      <w:r>
        <w:rPr>
          <w:spacing w:val="-5"/>
          <w:sz w:val="22"/>
        </w:rPr>
        <w:t> </w:t>
      </w:r>
      <w:r>
        <w:rPr>
          <w:sz w:val="22"/>
        </w:rPr>
        <w:t>to</w:t>
      </w:r>
      <w:r>
        <w:rPr>
          <w:spacing w:val="-5"/>
          <w:sz w:val="22"/>
        </w:rPr>
        <w:t> </w:t>
      </w:r>
      <w:r>
        <w:rPr>
          <w:sz w:val="22"/>
        </w:rPr>
        <w:t>notify</w:t>
      </w:r>
      <w:r>
        <w:rPr>
          <w:spacing w:val="-7"/>
          <w:sz w:val="22"/>
        </w:rPr>
        <w:t> </w:t>
      </w:r>
      <w:r>
        <w:rPr>
          <w:sz w:val="22"/>
        </w:rPr>
        <w:t>the</w:t>
      </w:r>
      <w:r>
        <w:rPr>
          <w:spacing w:val="-3"/>
          <w:sz w:val="22"/>
        </w:rPr>
        <w:t> </w:t>
      </w:r>
      <w:r>
        <w:rPr>
          <w:sz w:val="22"/>
        </w:rPr>
        <w:t>parents,</w:t>
      </w:r>
      <w:r>
        <w:rPr>
          <w:spacing w:val="-1"/>
          <w:sz w:val="22"/>
        </w:rPr>
        <w:t> </w:t>
      </w:r>
      <w:r>
        <w:rPr>
          <w:sz w:val="22"/>
        </w:rPr>
        <w:t>unless</w:t>
      </w:r>
      <w:r>
        <w:rPr>
          <w:spacing w:val="-5"/>
          <w:sz w:val="22"/>
        </w:rPr>
        <w:t> </w:t>
      </w:r>
      <w:r>
        <w:rPr>
          <w:sz w:val="22"/>
        </w:rPr>
        <w:t>the</w:t>
      </w:r>
      <w:r>
        <w:rPr>
          <w:spacing w:val="-5"/>
          <w:sz w:val="22"/>
        </w:rPr>
        <w:t> </w:t>
      </w:r>
      <w:r>
        <w:rPr>
          <w:sz w:val="22"/>
        </w:rPr>
        <w:t>interviewer</w:t>
      </w:r>
      <w:r>
        <w:rPr>
          <w:spacing w:val="-1"/>
          <w:sz w:val="22"/>
        </w:rPr>
        <w:t> </w:t>
      </w:r>
      <w:r>
        <w:rPr>
          <w:sz w:val="22"/>
        </w:rPr>
        <w:t>raises</w:t>
      </w:r>
      <w:r>
        <w:rPr>
          <w:spacing w:val="-2"/>
          <w:sz w:val="22"/>
        </w:rPr>
        <w:t> </w:t>
      </w:r>
      <w:r>
        <w:rPr>
          <w:sz w:val="22"/>
        </w:rPr>
        <w:t>what the principal considers to be a valid objection.</w:t>
      </w:r>
    </w:p>
    <w:p>
      <w:pPr>
        <w:pStyle w:val="ListParagraph"/>
        <w:numPr>
          <w:ilvl w:val="0"/>
          <w:numId w:val="19"/>
        </w:numPr>
        <w:tabs>
          <w:tab w:pos="841" w:val="left" w:leader="none"/>
        </w:tabs>
        <w:spacing w:line="240" w:lineRule="auto" w:before="118" w:after="0"/>
        <w:ind w:left="841" w:right="962" w:hanging="361"/>
        <w:jc w:val="left"/>
        <w:rPr>
          <w:sz w:val="22"/>
        </w:rPr>
      </w:pPr>
      <w:r>
        <w:rPr>
          <w:sz w:val="22"/>
        </w:rPr>
        <w:t>Ordinarily</w:t>
      </w:r>
      <w:r>
        <w:rPr>
          <w:spacing w:val="-5"/>
          <w:sz w:val="22"/>
        </w:rPr>
        <w:t> </w:t>
      </w:r>
      <w:r>
        <w:rPr>
          <w:sz w:val="22"/>
        </w:rPr>
        <w:t>be</w:t>
      </w:r>
      <w:r>
        <w:rPr>
          <w:spacing w:val="-3"/>
          <w:sz w:val="22"/>
        </w:rPr>
        <w:t> </w:t>
      </w:r>
      <w:r>
        <w:rPr>
          <w:sz w:val="22"/>
        </w:rPr>
        <w:t>present</w:t>
      </w:r>
      <w:r>
        <w:rPr>
          <w:spacing w:val="-6"/>
          <w:sz w:val="22"/>
        </w:rPr>
        <w:t> </w:t>
      </w:r>
      <w:r>
        <w:rPr>
          <w:sz w:val="22"/>
        </w:rPr>
        <w:t>for</w:t>
      </w:r>
      <w:r>
        <w:rPr>
          <w:spacing w:val="-4"/>
          <w:sz w:val="22"/>
        </w:rPr>
        <w:t> </w:t>
      </w:r>
      <w:r>
        <w:rPr>
          <w:sz w:val="22"/>
        </w:rPr>
        <w:t>the</w:t>
      </w:r>
      <w:r>
        <w:rPr>
          <w:spacing w:val="-5"/>
          <w:sz w:val="22"/>
        </w:rPr>
        <w:t> </w:t>
      </w:r>
      <w:r>
        <w:rPr>
          <w:sz w:val="22"/>
        </w:rPr>
        <w:t>questioning</w:t>
      </w:r>
      <w:r>
        <w:rPr>
          <w:spacing w:val="-3"/>
          <w:sz w:val="22"/>
        </w:rPr>
        <w:t> </w:t>
      </w:r>
      <w:r>
        <w:rPr>
          <w:sz w:val="22"/>
        </w:rPr>
        <w:t>or</w:t>
      </w:r>
      <w:r>
        <w:rPr>
          <w:spacing w:val="-4"/>
          <w:sz w:val="22"/>
        </w:rPr>
        <w:t> </w:t>
      </w:r>
      <w:r>
        <w:rPr>
          <w:sz w:val="22"/>
        </w:rPr>
        <w:t>interview,</w:t>
      </w:r>
      <w:r>
        <w:rPr>
          <w:spacing w:val="-1"/>
          <w:sz w:val="22"/>
        </w:rPr>
        <w:t> </w:t>
      </w:r>
      <w:r>
        <w:rPr>
          <w:sz w:val="22"/>
        </w:rPr>
        <w:t>unless</w:t>
      </w:r>
      <w:r>
        <w:rPr>
          <w:spacing w:val="-2"/>
          <w:sz w:val="22"/>
        </w:rPr>
        <w:t> </w:t>
      </w:r>
      <w:r>
        <w:rPr>
          <w:sz w:val="22"/>
        </w:rPr>
        <w:t>the</w:t>
      </w:r>
      <w:r>
        <w:rPr>
          <w:spacing w:val="-3"/>
          <w:sz w:val="22"/>
        </w:rPr>
        <w:t> </w:t>
      </w:r>
      <w:r>
        <w:rPr>
          <w:sz w:val="22"/>
        </w:rPr>
        <w:t>interviewer</w:t>
      </w:r>
      <w:r>
        <w:rPr>
          <w:spacing w:val="-1"/>
          <w:sz w:val="22"/>
        </w:rPr>
        <w:t> </w:t>
      </w:r>
      <w:r>
        <w:rPr>
          <w:sz w:val="22"/>
        </w:rPr>
        <w:t>raises</w:t>
      </w:r>
      <w:r>
        <w:rPr>
          <w:spacing w:val="-2"/>
          <w:sz w:val="22"/>
        </w:rPr>
        <w:t> </w:t>
      </w:r>
      <w:r>
        <w:rPr>
          <w:sz w:val="22"/>
        </w:rPr>
        <w:t>what</w:t>
      </w:r>
      <w:r>
        <w:rPr>
          <w:spacing w:val="-1"/>
          <w:sz w:val="22"/>
        </w:rPr>
        <w:t> </w:t>
      </w:r>
      <w:r>
        <w:rPr>
          <w:sz w:val="22"/>
        </w:rPr>
        <w:t>the principal considers to be a valid objection.</w:t>
      </w:r>
    </w:p>
    <w:p>
      <w:pPr>
        <w:pStyle w:val="Heading7"/>
        <w:spacing w:before="118"/>
        <w:ind w:left="481"/>
      </w:pPr>
      <w:bookmarkStart w:name="Students Taken into Custody" w:id="314"/>
      <w:bookmarkEnd w:id="314"/>
      <w:r>
        <w:rPr>
          <w:b w:val="0"/>
        </w:rPr>
      </w:r>
      <w:r>
        <w:rPr>
          <w:spacing w:val="-2"/>
        </w:rPr>
        <w:t>Students Taken</w:t>
      </w:r>
      <w:r>
        <w:rPr>
          <w:spacing w:val="-4"/>
        </w:rPr>
        <w:t> </w:t>
      </w:r>
      <w:r>
        <w:rPr>
          <w:spacing w:val="-2"/>
        </w:rPr>
        <w:t>into</w:t>
      </w:r>
      <w:r>
        <w:rPr>
          <w:spacing w:val="-3"/>
        </w:rPr>
        <w:t> </w:t>
      </w:r>
      <w:r>
        <w:rPr>
          <w:spacing w:val="-2"/>
        </w:rPr>
        <w:t>Custody</w:t>
      </w:r>
    </w:p>
    <w:p>
      <w:pPr>
        <w:pStyle w:val="BodyText"/>
        <w:spacing w:before="121"/>
        <w:ind w:left="481"/>
      </w:pPr>
      <w:r>
        <w:rPr/>
        <w:t>State</w:t>
      </w:r>
      <w:r>
        <w:rPr>
          <w:spacing w:val="-5"/>
        </w:rPr>
        <w:t> </w:t>
      </w:r>
      <w:r>
        <w:rPr/>
        <w:t>law</w:t>
      </w:r>
      <w:r>
        <w:rPr>
          <w:spacing w:val="-5"/>
        </w:rPr>
        <w:t> </w:t>
      </w:r>
      <w:r>
        <w:rPr/>
        <w:t>requires</w:t>
      </w:r>
      <w:r>
        <w:rPr>
          <w:spacing w:val="-4"/>
        </w:rPr>
        <w:t> </w:t>
      </w:r>
      <w:r>
        <w:rPr/>
        <w:t>the</w:t>
      </w:r>
      <w:r>
        <w:rPr>
          <w:spacing w:val="-4"/>
        </w:rPr>
        <w:t> </w:t>
      </w:r>
      <w:r>
        <w:rPr/>
        <w:t>district</w:t>
      </w:r>
      <w:r>
        <w:rPr>
          <w:spacing w:val="-5"/>
        </w:rPr>
        <w:t> </w:t>
      </w:r>
      <w:r>
        <w:rPr/>
        <w:t>to</w:t>
      </w:r>
      <w:r>
        <w:rPr>
          <w:spacing w:val="-2"/>
        </w:rPr>
        <w:t> </w:t>
      </w:r>
      <w:r>
        <w:rPr/>
        <w:t>permit</w:t>
      </w:r>
      <w:r>
        <w:rPr>
          <w:spacing w:val="-2"/>
        </w:rPr>
        <w:t> </w:t>
      </w:r>
      <w:r>
        <w:rPr/>
        <w:t>a</w:t>
      </w:r>
      <w:r>
        <w:rPr>
          <w:spacing w:val="-4"/>
        </w:rPr>
        <w:t> </w:t>
      </w:r>
      <w:r>
        <w:rPr/>
        <w:t>student</w:t>
      </w:r>
      <w:r>
        <w:rPr>
          <w:spacing w:val="-3"/>
        </w:rPr>
        <w:t> </w:t>
      </w:r>
      <w:r>
        <w:rPr/>
        <w:t>to</w:t>
      </w:r>
      <w:r>
        <w:rPr>
          <w:spacing w:val="-2"/>
        </w:rPr>
        <w:t> </w:t>
      </w:r>
      <w:r>
        <w:rPr/>
        <w:t>be</w:t>
      </w:r>
      <w:r>
        <w:rPr>
          <w:spacing w:val="-4"/>
        </w:rPr>
        <w:t> </w:t>
      </w:r>
      <w:r>
        <w:rPr/>
        <w:t>taken</w:t>
      </w:r>
      <w:r>
        <w:rPr>
          <w:spacing w:val="-4"/>
        </w:rPr>
        <w:t> </w:t>
      </w:r>
      <w:r>
        <w:rPr/>
        <w:t>into</w:t>
      </w:r>
      <w:r>
        <w:rPr>
          <w:spacing w:val="-4"/>
        </w:rPr>
        <w:t> </w:t>
      </w:r>
      <w:r>
        <w:rPr/>
        <w:t>legal</w:t>
      </w:r>
      <w:r>
        <w:rPr>
          <w:spacing w:val="-5"/>
        </w:rPr>
        <w:t> </w:t>
      </w:r>
      <w:r>
        <w:rPr>
          <w:spacing w:val="-2"/>
        </w:rPr>
        <w:t>custody:</w:t>
      </w:r>
    </w:p>
    <w:p>
      <w:pPr>
        <w:pStyle w:val="ListParagraph"/>
        <w:numPr>
          <w:ilvl w:val="0"/>
          <w:numId w:val="19"/>
        </w:numPr>
        <w:tabs>
          <w:tab w:pos="841" w:val="left" w:leader="none"/>
        </w:tabs>
        <w:spacing w:line="240" w:lineRule="auto" w:before="160" w:after="0"/>
        <w:ind w:left="841" w:right="0" w:hanging="360"/>
        <w:jc w:val="left"/>
        <w:rPr>
          <w:sz w:val="22"/>
        </w:rPr>
      </w:pPr>
      <w:r>
        <w:rPr>
          <w:sz w:val="22"/>
        </w:rPr>
        <w:t>To</w:t>
      </w:r>
      <w:r>
        <w:rPr>
          <w:spacing w:val="-9"/>
          <w:sz w:val="22"/>
        </w:rPr>
        <w:t> </w:t>
      </w:r>
      <w:r>
        <w:rPr>
          <w:sz w:val="22"/>
        </w:rPr>
        <w:t>comply</w:t>
      </w:r>
      <w:r>
        <w:rPr>
          <w:spacing w:val="-8"/>
          <w:sz w:val="22"/>
        </w:rPr>
        <w:t> </w:t>
      </w:r>
      <w:r>
        <w:rPr>
          <w:sz w:val="22"/>
        </w:rPr>
        <w:t>with</w:t>
      </w:r>
      <w:r>
        <w:rPr>
          <w:spacing w:val="-6"/>
          <w:sz w:val="22"/>
        </w:rPr>
        <w:t> </w:t>
      </w:r>
      <w:r>
        <w:rPr>
          <w:sz w:val="22"/>
        </w:rPr>
        <w:t>an</w:t>
      </w:r>
      <w:r>
        <w:rPr>
          <w:spacing w:val="-6"/>
          <w:sz w:val="22"/>
        </w:rPr>
        <w:t> </w:t>
      </w:r>
      <w:r>
        <w:rPr>
          <w:sz w:val="22"/>
        </w:rPr>
        <w:t>order</w:t>
      </w:r>
      <w:r>
        <w:rPr>
          <w:spacing w:val="-8"/>
          <w:sz w:val="22"/>
        </w:rPr>
        <w:t> </w:t>
      </w:r>
      <w:r>
        <w:rPr>
          <w:sz w:val="22"/>
        </w:rPr>
        <w:t>of</w:t>
      </w:r>
      <w:r>
        <w:rPr>
          <w:spacing w:val="-4"/>
          <w:sz w:val="22"/>
        </w:rPr>
        <w:t> </w:t>
      </w:r>
      <w:r>
        <w:rPr>
          <w:sz w:val="22"/>
        </w:rPr>
        <w:t>the</w:t>
      </w:r>
      <w:r>
        <w:rPr>
          <w:spacing w:val="-8"/>
          <w:sz w:val="22"/>
        </w:rPr>
        <w:t> </w:t>
      </w:r>
      <w:r>
        <w:rPr>
          <w:sz w:val="22"/>
        </w:rPr>
        <w:t>juvenile</w:t>
      </w:r>
      <w:r>
        <w:rPr>
          <w:spacing w:val="-6"/>
          <w:sz w:val="22"/>
        </w:rPr>
        <w:t> </w:t>
      </w:r>
      <w:r>
        <w:rPr>
          <w:spacing w:val="-2"/>
          <w:sz w:val="22"/>
        </w:rPr>
        <w:t>court.</w:t>
      </w:r>
    </w:p>
    <w:p>
      <w:pPr>
        <w:pStyle w:val="ListParagraph"/>
        <w:numPr>
          <w:ilvl w:val="0"/>
          <w:numId w:val="19"/>
        </w:numPr>
        <w:tabs>
          <w:tab w:pos="841" w:val="left" w:leader="none"/>
        </w:tabs>
        <w:spacing w:line="240" w:lineRule="auto" w:before="119" w:after="0"/>
        <w:ind w:left="841" w:right="0" w:hanging="360"/>
        <w:jc w:val="left"/>
        <w:rPr>
          <w:sz w:val="22"/>
        </w:rPr>
      </w:pPr>
      <w:r>
        <w:rPr>
          <w:sz w:val="22"/>
        </w:rPr>
        <w:t>To</w:t>
      </w:r>
      <w:r>
        <w:rPr>
          <w:spacing w:val="-9"/>
          <w:sz w:val="22"/>
        </w:rPr>
        <w:t> </w:t>
      </w:r>
      <w:r>
        <w:rPr>
          <w:sz w:val="22"/>
        </w:rPr>
        <w:t>comply</w:t>
      </w:r>
      <w:r>
        <w:rPr>
          <w:spacing w:val="-9"/>
          <w:sz w:val="22"/>
        </w:rPr>
        <w:t> </w:t>
      </w:r>
      <w:r>
        <w:rPr>
          <w:sz w:val="22"/>
        </w:rPr>
        <w:t>with</w:t>
      </w:r>
      <w:r>
        <w:rPr>
          <w:spacing w:val="-7"/>
          <w:sz w:val="22"/>
        </w:rPr>
        <w:t> </w:t>
      </w:r>
      <w:r>
        <w:rPr>
          <w:sz w:val="22"/>
        </w:rPr>
        <w:t>the</w:t>
      </w:r>
      <w:r>
        <w:rPr>
          <w:spacing w:val="-7"/>
          <w:sz w:val="22"/>
        </w:rPr>
        <w:t> </w:t>
      </w:r>
      <w:r>
        <w:rPr>
          <w:sz w:val="22"/>
        </w:rPr>
        <w:t>laws</w:t>
      </w:r>
      <w:r>
        <w:rPr>
          <w:spacing w:val="-9"/>
          <w:sz w:val="22"/>
        </w:rPr>
        <w:t> </w:t>
      </w:r>
      <w:r>
        <w:rPr>
          <w:sz w:val="22"/>
        </w:rPr>
        <w:t>of</w:t>
      </w:r>
      <w:r>
        <w:rPr>
          <w:spacing w:val="-3"/>
          <w:sz w:val="22"/>
        </w:rPr>
        <w:t> </w:t>
      </w:r>
      <w:r>
        <w:rPr>
          <w:spacing w:val="-2"/>
          <w:sz w:val="22"/>
        </w:rPr>
        <w:t>arrest.</w:t>
      </w:r>
    </w:p>
    <w:p>
      <w:pPr>
        <w:pStyle w:val="ListParagraph"/>
        <w:numPr>
          <w:ilvl w:val="0"/>
          <w:numId w:val="19"/>
        </w:numPr>
        <w:tabs>
          <w:tab w:pos="841" w:val="left" w:leader="none"/>
        </w:tabs>
        <w:spacing w:line="240" w:lineRule="auto" w:before="117" w:after="0"/>
        <w:ind w:left="841" w:right="1077" w:hanging="361"/>
        <w:jc w:val="left"/>
        <w:rPr>
          <w:sz w:val="22"/>
        </w:rPr>
      </w:pPr>
      <w:r>
        <w:rPr>
          <w:sz w:val="22"/>
        </w:rPr>
        <w:t>By</w:t>
      </w:r>
      <w:r>
        <w:rPr>
          <w:spacing w:val="-5"/>
          <w:sz w:val="22"/>
        </w:rPr>
        <w:t> </w:t>
      </w:r>
      <w:r>
        <w:rPr>
          <w:sz w:val="22"/>
        </w:rPr>
        <w:t>a</w:t>
      </w:r>
      <w:r>
        <w:rPr>
          <w:spacing w:val="-3"/>
          <w:sz w:val="22"/>
        </w:rPr>
        <w:t> </w:t>
      </w:r>
      <w:r>
        <w:rPr>
          <w:sz w:val="22"/>
        </w:rPr>
        <w:t>law</w:t>
      </w:r>
      <w:r>
        <w:rPr>
          <w:spacing w:val="-6"/>
          <w:sz w:val="22"/>
        </w:rPr>
        <w:t> </w:t>
      </w:r>
      <w:r>
        <w:rPr>
          <w:sz w:val="22"/>
        </w:rPr>
        <w:t>enforcement</w:t>
      </w:r>
      <w:r>
        <w:rPr>
          <w:spacing w:val="-3"/>
          <w:sz w:val="22"/>
        </w:rPr>
        <w:t> </w:t>
      </w:r>
      <w:r>
        <w:rPr>
          <w:sz w:val="22"/>
        </w:rPr>
        <w:t>officer</w:t>
      </w:r>
      <w:r>
        <w:rPr>
          <w:spacing w:val="-1"/>
          <w:sz w:val="22"/>
        </w:rPr>
        <w:t> </w:t>
      </w:r>
      <w:r>
        <w:rPr>
          <w:sz w:val="22"/>
        </w:rPr>
        <w:t>if</w:t>
      </w:r>
      <w:r>
        <w:rPr>
          <w:spacing w:val="-1"/>
          <w:sz w:val="22"/>
        </w:rPr>
        <w:t> </w:t>
      </w:r>
      <w:r>
        <w:rPr>
          <w:sz w:val="22"/>
        </w:rPr>
        <w:t>there</w:t>
      </w:r>
      <w:r>
        <w:rPr>
          <w:spacing w:val="-3"/>
          <w:sz w:val="22"/>
        </w:rPr>
        <w:t> </w:t>
      </w:r>
      <w:r>
        <w:rPr>
          <w:sz w:val="22"/>
        </w:rPr>
        <w:t>is</w:t>
      </w:r>
      <w:r>
        <w:rPr>
          <w:spacing w:val="-2"/>
          <w:sz w:val="22"/>
        </w:rPr>
        <w:t> </w:t>
      </w:r>
      <w:r>
        <w:rPr>
          <w:sz w:val="22"/>
        </w:rPr>
        <w:t>probable</w:t>
      </w:r>
      <w:r>
        <w:rPr>
          <w:spacing w:val="-3"/>
          <w:sz w:val="22"/>
        </w:rPr>
        <w:t> </w:t>
      </w:r>
      <w:r>
        <w:rPr>
          <w:sz w:val="22"/>
        </w:rPr>
        <w:t>cause</w:t>
      </w:r>
      <w:r>
        <w:rPr>
          <w:spacing w:val="-3"/>
          <w:sz w:val="22"/>
        </w:rPr>
        <w:t> </w:t>
      </w:r>
      <w:r>
        <w:rPr>
          <w:sz w:val="22"/>
        </w:rPr>
        <w:t>to</w:t>
      </w:r>
      <w:r>
        <w:rPr>
          <w:spacing w:val="-5"/>
          <w:sz w:val="22"/>
        </w:rPr>
        <w:t> </w:t>
      </w:r>
      <w:r>
        <w:rPr>
          <w:sz w:val="22"/>
        </w:rPr>
        <w:t>believe</w:t>
      </w:r>
      <w:r>
        <w:rPr>
          <w:spacing w:val="-3"/>
          <w:sz w:val="22"/>
        </w:rPr>
        <w:t> </w:t>
      </w:r>
      <w:r>
        <w:rPr>
          <w:sz w:val="22"/>
        </w:rPr>
        <w:t>the</w:t>
      </w:r>
      <w:r>
        <w:rPr>
          <w:spacing w:val="-3"/>
          <w:sz w:val="22"/>
        </w:rPr>
        <w:t> </w:t>
      </w:r>
      <w:r>
        <w:rPr>
          <w:sz w:val="22"/>
        </w:rPr>
        <w:t>student</w:t>
      </w:r>
      <w:r>
        <w:rPr>
          <w:spacing w:val="-1"/>
          <w:sz w:val="22"/>
        </w:rPr>
        <w:t> </w:t>
      </w:r>
      <w:r>
        <w:rPr>
          <w:sz w:val="22"/>
        </w:rPr>
        <w:t>has</w:t>
      </w:r>
      <w:r>
        <w:rPr>
          <w:spacing w:val="-5"/>
          <w:sz w:val="22"/>
        </w:rPr>
        <w:t> </w:t>
      </w:r>
      <w:r>
        <w:rPr>
          <w:sz w:val="22"/>
        </w:rPr>
        <w:t>engaged in delinquent conduct or conduct in need of supervision.</w:t>
      </w:r>
    </w:p>
    <w:p>
      <w:pPr>
        <w:pStyle w:val="ListParagraph"/>
        <w:numPr>
          <w:ilvl w:val="0"/>
          <w:numId w:val="19"/>
        </w:numPr>
        <w:tabs>
          <w:tab w:pos="841" w:val="left" w:leader="none"/>
        </w:tabs>
        <w:spacing w:line="240" w:lineRule="auto" w:before="118" w:after="0"/>
        <w:ind w:left="841" w:right="1432" w:hanging="361"/>
        <w:jc w:val="left"/>
        <w:rPr>
          <w:sz w:val="22"/>
        </w:rPr>
      </w:pPr>
      <w:r>
        <w:rPr>
          <w:sz w:val="22"/>
        </w:rPr>
        <w:t>By</w:t>
      </w:r>
      <w:r>
        <w:rPr>
          <w:spacing w:val="-4"/>
          <w:sz w:val="22"/>
        </w:rPr>
        <w:t> </w:t>
      </w:r>
      <w:r>
        <w:rPr>
          <w:sz w:val="22"/>
        </w:rPr>
        <w:t>a</w:t>
      </w:r>
      <w:r>
        <w:rPr>
          <w:spacing w:val="-2"/>
          <w:sz w:val="22"/>
        </w:rPr>
        <w:t> </w:t>
      </w:r>
      <w:r>
        <w:rPr>
          <w:sz w:val="22"/>
        </w:rPr>
        <w:t>law</w:t>
      </w:r>
      <w:r>
        <w:rPr>
          <w:spacing w:val="-5"/>
          <w:sz w:val="22"/>
        </w:rPr>
        <w:t> </w:t>
      </w:r>
      <w:r>
        <w:rPr>
          <w:sz w:val="22"/>
        </w:rPr>
        <w:t>enforcement</w:t>
      </w:r>
      <w:r>
        <w:rPr>
          <w:spacing w:val="-2"/>
          <w:sz w:val="22"/>
        </w:rPr>
        <w:t> </w:t>
      </w:r>
      <w:r>
        <w:rPr>
          <w:sz w:val="22"/>
        </w:rPr>
        <w:t>officer to</w:t>
      </w:r>
      <w:r>
        <w:rPr>
          <w:spacing w:val="-4"/>
          <w:sz w:val="22"/>
        </w:rPr>
        <w:t> </w:t>
      </w:r>
      <w:r>
        <w:rPr>
          <w:sz w:val="22"/>
        </w:rPr>
        <w:t>obtain</w:t>
      </w:r>
      <w:r>
        <w:rPr>
          <w:spacing w:val="-6"/>
          <w:sz w:val="22"/>
        </w:rPr>
        <w:t> </w:t>
      </w:r>
      <w:r>
        <w:rPr>
          <w:sz w:val="22"/>
        </w:rPr>
        <w:t>fingerprints</w:t>
      </w:r>
      <w:r>
        <w:rPr>
          <w:spacing w:val="-4"/>
          <w:sz w:val="22"/>
        </w:rPr>
        <w:t> </w:t>
      </w:r>
      <w:r>
        <w:rPr>
          <w:sz w:val="22"/>
        </w:rPr>
        <w:t>or</w:t>
      </w:r>
      <w:r>
        <w:rPr>
          <w:spacing w:val="-3"/>
          <w:sz w:val="22"/>
        </w:rPr>
        <w:t> </w:t>
      </w:r>
      <w:r>
        <w:rPr>
          <w:sz w:val="22"/>
        </w:rPr>
        <w:t>photographs</w:t>
      </w:r>
      <w:r>
        <w:rPr>
          <w:spacing w:val="-4"/>
          <w:sz w:val="22"/>
        </w:rPr>
        <w:t> </w:t>
      </w:r>
      <w:r>
        <w:rPr>
          <w:sz w:val="22"/>
        </w:rPr>
        <w:t>for</w:t>
      </w:r>
      <w:r>
        <w:rPr>
          <w:spacing w:val="-3"/>
          <w:sz w:val="22"/>
        </w:rPr>
        <w:t> </w:t>
      </w:r>
      <w:r>
        <w:rPr>
          <w:sz w:val="22"/>
        </w:rPr>
        <w:t>comparison</w:t>
      </w:r>
      <w:r>
        <w:rPr>
          <w:spacing w:val="-2"/>
          <w:sz w:val="22"/>
        </w:rPr>
        <w:t> </w:t>
      </w:r>
      <w:r>
        <w:rPr>
          <w:sz w:val="22"/>
        </w:rPr>
        <w:t>in</w:t>
      </w:r>
      <w:r>
        <w:rPr>
          <w:spacing w:val="-2"/>
          <w:sz w:val="22"/>
        </w:rPr>
        <w:t> </w:t>
      </w:r>
      <w:r>
        <w:rPr>
          <w:sz w:val="22"/>
        </w:rPr>
        <w:t>an </w:t>
      </w:r>
      <w:r>
        <w:rPr>
          <w:spacing w:val="-2"/>
          <w:sz w:val="22"/>
        </w:rPr>
        <w:t>investigation.</w:t>
      </w:r>
    </w:p>
    <w:p>
      <w:pPr>
        <w:pStyle w:val="ListParagraph"/>
        <w:numPr>
          <w:ilvl w:val="0"/>
          <w:numId w:val="19"/>
        </w:numPr>
        <w:tabs>
          <w:tab w:pos="841" w:val="left" w:leader="none"/>
        </w:tabs>
        <w:spacing w:line="240" w:lineRule="auto" w:before="118" w:after="0"/>
        <w:ind w:left="841" w:right="1187" w:hanging="360"/>
        <w:jc w:val="left"/>
        <w:rPr>
          <w:sz w:val="22"/>
        </w:rPr>
      </w:pPr>
      <w:r>
        <w:rPr>
          <w:sz w:val="22"/>
        </w:rPr>
        <w:t>By</w:t>
      </w:r>
      <w:r>
        <w:rPr>
          <w:spacing w:val="-4"/>
          <w:sz w:val="22"/>
        </w:rPr>
        <w:t> </w:t>
      </w:r>
      <w:r>
        <w:rPr>
          <w:sz w:val="22"/>
        </w:rPr>
        <w:t>a</w:t>
      </w:r>
      <w:r>
        <w:rPr>
          <w:spacing w:val="-2"/>
          <w:sz w:val="22"/>
        </w:rPr>
        <w:t> </w:t>
      </w:r>
      <w:r>
        <w:rPr>
          <w:sz w:val="22"/>
        </w:rPr>
        <w:t>law</w:t>
      </w:r>
      <w:r>
        <w:rPr>
          <w:spacing w:val="-5"/>
          <w:sz w:val="22"/>
        </w:rPr>
        <w:t> </w:t>
      </w:r>
      <w:r>
        <w:rPr>
          <w:sz w:val="22"/>
        </w:rPr>
        <w:t>enforcement</w:t>
      </w:r>
      <w:r>
        <w:rPr>
          <w:spacing w:val="-2"/>
          <w:sz w:val="22"/>
        </w:rPr>
        <w:t> </w:t>
      </w:r>
      <w:r>
        <w:rPr>
          <w:sz w:val="22"/>
        </w:rPr>
        <w:t>officer to</w:t>
      </w:r>
      <w:r>
        <w:rPr>
          <w:spacing w:val="-4"/>
          <w:sz w:val="22"/>
        </w:rPr>
        <w:t> </w:t>
      </w:r>
      <w:r>
        <w:rPr>
          <w:sz w:val="22"/>
        </w:rPr>
        <w:t>obtain</w:t>
      </w:r>
      <w:r>
        <w:rPr>
          <w:spacing w:val="-6"/>
          <w:sz w:val="22"/>
        </w:rPr>
        <w:t> </w:t>
      </w:r>
      <w:r>
        <w:rPr>
          <w:sz w:val="22"/>
        </w:rPr>
        <w:t>fingerprints</w:t>
      </w:r>
      <w:r>
        <w:rPr>
          <w:spacing w:val="-4"/>
          <w:sz w:val="22"/>
        </w:rPr>
        <w:t> </w:t>
      </w:r>
      <w:r>
        <w:rPr>
          <w:sz w:val="22"/>
        </w:rPr>
        <w:t>or</w:t>
      </w:r>
      <w:r>
        <w:rPr>
          <w:spacing w:val="-3"/>
          <w:sz w:val="22"/>
        </w:rPr>
        <w:t> </w:t>
      </w:r>
      <w:r>
        <w:rPr>
          <w:sz w:val="22"/>
        </w:rPr>
        <w:t>photographs</w:t>
      </w:r>
      <w:r>
        <w:rPr>
          <w:spacing w:val="-4"/>
          <w:sz w:val="22"/>
        </w:rPr>
        <w:t> </w:t>
      </w:r>
      <w:r>
        <w:rPr>
          <w:sz w:val="22"/>
        </w:rPr>
        <w:t>to</w:t>
      </w:r>
      <w:r>
        <w:rPr>
          <w:spacing w:val="-2"/>
          <w:sz w:val="22"/>
        </w:rPr>
        <w:t> </w:t>
      </w:r>
      <w:r>
        <w:rPr>
          <w:sz w:val="22"/>
        </w:rPr>
        <w:t>establish</w:t>
      </w:r>
      <w:r>
        <w:rPr>
          <w:spacing w:val="-2"/>
          <w:sz w:val="22"/>
        </w:rPr>
        <w:t> </w:t>
      </w:r>
      <w:r>
        <w:rPr>
          <w:sz w:val="22"/>
        </w:rPr>
        <w:t>a</w:t>
      </w:r>
      <w:r>
        <w:rPr>
          <w:spacing w:val="-2"/>
          <w:sz w:val="22"/>
        </w:rPr>
        <w:t> </w:t>
      </w:r>
      <w:r>
        <w:rPr>
          <w:sz w:val="22"/>
        </w:rPr>
        <w:t>student’s identity where the child may have engaged in conduct indicating a need for supervision, such as running away.</w:t>
      </w:r>
    </w:p>
    <w:p>
      <w:pPr>
        <w:pStyle w:val="ListParagraph"/>
        <w:numPr>
          <w:ilvl w:val="0"/>
          <w:numId w:val="19"/>
        </w:numPr>
        <w:tabs>
          <w:tab w:pos="841" w:val="left" w:leader="none"/>
        </w:tabs>
        <w:spacing w:line="237" w:lineRule="auto" w:before="122" w:after="0"/>
        <w:ind w:left="841" w:right="1691" w:hanging="361"/>
        <w:jc w:val="left"/>
        <w:rPr>
          <w:sz w:val="22"/>
        </w:rPr>
      </w:pPr>
      <w:r>
        <w:rPr>
          <w:sz w:val="22"/>
        </w:rPr>
        <w:t>By</w:t>
      </w:r>
      <w:r>
        <w:rPr>
          <w:spacing w:val="-5"/>
          <w:sz w:val="22"/>
        </w:rPr>
        <w:t> </w:t>
      </w:r>
      <w:r>
        <w:rPr>
          <w:sz w:val="22"/>
        </w:rPr>
        <w:t>a</w:t>
      </w:r>
      <w:r>
        <w:rPr>
          <w:spacing w:val="-3"/>
          <w:sz w:val="22"/>
        </w:rPr>
        <w:t> </w:t>
      </w:r>
      <w:r>
        <w:rPr>
          <w:sz w:val="22"/>
        </w:rPr>
        <w:t>probation</w:t>
      </w:r>
      <w:r>
        <w:rPr>
          <w:spacing w:val="-3"/>
          <w:sz w:val="22"/>
        </w:rPr>
        <w:t> </w:t>
      </w:r>
      <w:r>
        <w:rPr>
          <w:sz w:val="22"/>
        </w:rPr>
        <w:t>officer</w:t>
      </w:r>
      <w:r>
        <w:rPr>
          <w:spacing w:val="-4"/>
          <w:sz w:val="22"/>
        </w:rPr>
        <w:t> </w:t>
      </w:r>
      <w:r>
        <w:rPr>
          <w:sz w:val="22"/>
        </w:rPr>
        <w:t>if</w:t>
      </w:r>
      <w:r>
        <w:rPr>
          <w:spacing w:val="-1"/>
          <w:sz w:val="22"/>
        </w:rPr>
        <w:t> </w:t>
      </w:r>
      <w:r>
        <w:rPr>
          <w:sz w:val="22"/>
        </w:rPr>
        <w:t>there</w:t>
      </w:r>
      <w:r>
        <w:rPr>
          <w:spacing w:val="-3"/>
          <w:sz w:val="22"/>
        </w:rPr>
        <w:t> </w:t>
      </w:r>
      <w:r>
        <w:rPr>
          <w:sz w:val="22"/>
        </w:rPr>
        <w:t>is</w:t>
      </w:r>
      <w:r>
        <w:rPr>
          <w:spacing w:val="-2"/>
          <w:sz w:val="22"/>
        </w:rPr>
        <w:t> </w:t>
      </w:r>
      <w:r>
        <w:rPr>
          <w:sz w:val="22"/>
        </w:rPr>
        <w:t>probable</w:t>
      </w:r>
      <w:r>
        <w:rPr>
          <w:spacing w:val="-3"/>
          <w:sz w:val="22"/>
        </w:rPr>
        <w:t> </w:t>
      </w:r>
      <w:r>
        <w:rPr>
          <w:sz w:val="22"/>
        </w:rPr>
        <w:t>cause</w:t>
      </w:r>
      <w:r>
        <w:rPr>
          <w:spacing w:val="-7"/>
          <w:sz w:val="22"/>
        </w:rPr>
        <w:t> </w:t>
      </w:r>
      <w:r>
        <w:rPr>
          <w:sz w:val="22"/>
        </w:rPr>
        <w:t>to</w:t>
      </w:r>
      <w:r>
        <w:rPr>
          <w:spacing w:val="-3"/>
          <w:sz w:val="22"/>
        </w:rPr>
        <w:t> </w:t>
      </w:r>
      <w:r>
        <w:rPr>
          <w:sz w:val="22"/>
        </w:rPr>
        <w:t>believe</w:t>
      </w:r>
      <w:r>
        <w:rPr>
          <w:spacing w:val="-3"/>
          <w:sz w:val="22"/>
        </w:rPr>
        <w:t> </w:t>
      </w:r>
      <w:r>
        <w:rPr>
          <w:sz w:val="22"/>
        </w:rPr>
        <w:t>the</w:t>
      </w:r>
      <w:r>
        <w:rPr>
          <w:spacing w:val="-3"/>
          <w:sz w:val="22"/>
        </w:rPr>
        <w:t> </w:t>
      </w:r>
      <w:r>
        <w:rPr>
          <w:sz w:val="22"/>
        </w:rPr>
        <w:t>student</w:t>
      </w:r>
      <w:r>
        <w:rPr>
          <w:spacing w:val="-1"/>
          <w:sz w:val="22"/>
        </w:rPr>
        <w:t> </w:t>
      </w:r>
      <w:r>
        <w:rPr>
          <w:sz w:val="22"/>
        </w:rPr>
        <w:t>has</w:t>
      </w:r>
      <w:r>
        <w:rPr>
          <w:spacing w:val="-5"/>
          <w:sz w:val="22"/>
        </w:rPr>
        <w:t> </w:t>
      </w:r>
      <w:r>
        <w:rPr>
          <w:sz w:val="22"/>
        </w:rPr>
        <w:t>violated</w:t>
      </w:r>
      <w:r>
        <w:rPr>
          <w:spacing w:val="-3"/>
          <w:sz w:val="22"/>
        </w:rPr>
        <w:t> </w:t>
      </w:r>
      <w:r>
        <w:rPr>
          <w:sz w:val="22"/>
        </w:rPr>
        <w:t>a condition of probation imposed by the juvenile court.</w:t>
      </w:r>
    </w:p>
    <w:p>
      <w:pPr>
        <w:pStyle w:val="ListParagraph"/>
        <w:numPr>
          <w:ilvl w:val="0"/>
          <w:numId w:val="19"/>
        </w:numPr>
        <w:tabs>
          <w:tab w:pos="841" w:val="left" w:leader="none"/>
        </w:tabs>
        <w:spacing w:line="240" w:lineRule="auto" w:before="121" w:after="0"/>
        <w:ind w:left="841" w:right="1041" w:hanging="361"/>
        <w:jc w:val="left"/>
        <w:rPr>
          <w:sz w:val="22"/>
        </w:rPr>
      </w:pPr>
      <w:r>
        <w:rPr>
          <w:sz w:val="22"/>
        </w:rPr>
        <w:t>By an authorized representative of Child Protective Services (CPS), Texas Department of Family and Protective Services (DFPS), a law enforcement officer, or a juvenile probation officer,</w:t>
      </w:r>
      <w:r>
        <w:rPr>
          <w:spacing w:val="-2"/>
          <w:sz w:val="22"/>
        </w:rPr>
        <w:t> </w:t>
      </w:r>
      <w:r>
        <w:rPr>
          <w:sz w:val="22"/>
        </w:rPr>
        <w:t>without</w:t>
      </w:r>
      <w:r>
        <w:rPr>
          <w:spacing w:val="-2"/>
          <w:sz w:val="22"/>
        </w:rPr>
        <w:t> </w:t>
      </w:r>
      <w:r>
        <w:rPr>
          <w:sz w:val="22"/>
        </w:rPr>
        <w:t>a</w:t>
      </w:r>
      <w:r>
        <w:rPr>
          <w:spacing w:val="-6"/>
          <w:sz w:val="22"/>
        </w:rPr>
        <w:t> </w:t>
      </w:r>
      <w:r>
        <w:rPr>
          <w:sz w:val="22"/>
        </w:rPr>
        <w:t>court</w:t>
      </w:r>
      <w:r>
        <w:rPr>
          <w:spacing w:val="-2"/>
          <w:sz w:val="22"/>
        </w:rPr>
        <w:t> </w:t>
      </w:r>
      <w:r>
        <w:rPr>
          <w:sz w:val="22"/>
        </w:rPr>
        <w:t>order,</w:t>
      </w:r>
      <w:r>
        <w:rPr>
          <w:spacing w:val="-4"/>
          <w:sz w:val="22"/>
        </w:rPr>
        <w:t> </w:t>
      </w:r>
      <w:r>
        <w:rPr>
          <w:sz w:val="22"/>
        </w:rPr>
        <w:t>under</w:t>
      </w:r>
      <w:r>
        <w:rPr>
          <w:spacing w:val="-5"/>
          <w:sz w:val="22"/>
        </w:rPr>
        <w:t> </w:t>
      </w:r>
      <w:r>
        <w:rPr>
          <w:sz w:val="22"/>
        </w:rPr>
        <w:t>the</w:t>
      </w:r>
      <w:r>
        <w:rPr>
          <w:spacing w:val="-6"/>
          <w:sz w:val="22"/>
        </w:rPr>
        <w:t> </w:t>
      </w:r>
      <w:r>
        <w:rPr>
          <w:sz w:val="22"/>
        </w:rPr>
        <w:t>conditions</w:t>
      </w:r>
      <w:r>
        <w:rPr>
          <w:spacing w:val="-6"/>
          <w:sz w:val="22"/>
        </w:rPr>
        <w:t> </w:t>
      </w:r>
      <w:r>
        <w:rPr>
          <w:sz w:val="22"/>
        </w:rPr>
        <w:t>set</w:t>
      </w:r>
      <w:r>
        <w:rPr>
          <w:spacing w:val="-4"/>
          <w:sz w:val="22"/>
        </w:rPr>
        <w:t> </w:t>
      </w:r>
      <w:r>
        <w:rPr>
          <w:sz w:val="22"/>
        </w:rPr>
        <w:t>out</w:t>
      </w:r>
      <w:r>
        <w:rPr>
          <w:spacing w:val="-4"/>
          <w:sz w:val="22"/>
        </w:rPr>
        <w:t> </w:t>
      </w:r>
      <w:r>
        <w:rPr>
          <w:sz w:val="22"/>
        </w:rPr>
        <w:t>in</w:t>
      </w:r>
      <w:r>
        <w:rPr>
          <w:spacing w:val="-6"/>
          <w:sz w:val="22"/>
        </w:rPr>
        <w:t> </w:t>
      </w:r>
      <w:r>
        <w:rPr>
          <w:sz w:val="22"/>
        </w:rPr>
        <w:t>the</w:t>
      </w:r>
      <w:r>
        <w:rPr>
          <w:spacing w:val="-4"/>
          <w:sz w:val="22"/>
        </w:rPr>
        <w:t> </w:t>
      </w:r>
      <w:r>
        <w:rPr>
          <w:sz w:val="22"/>
        </w:rPr>
        <w:t>Family</w:t>
      </w:r>
      <w:r>
        <w:rPr>
          <w:spacing w:val="-6"/>
          <w:sz w:val="22"/>
        </w:rPr>
        <w:t> </w:t>
      </w:r>
      <w:r>
        <w:rPr>
          <w:sz w:val="22"/>
        </w:rPr>
        <w:t>Code</w:t>
      </w:r>
      <w:r>
        <w:rPr>
          <w:spacing w:val="-4"/>
          <w:sz w:val="22"/>
        </w:rPr>
        <w:t> </w:t>
      </w:r>
      <w:r>
        <w:rPr>
          <w:sz w:val="22"/>
        </w:rPr>
        <w:t>relating</w:t>
      </w:r>
      <w:r>
        <w:rPr>
          <w:spacing w:val="-4"/>
          <w:sz w:val="22"/>
        </w:rPr>
        <w:t> </w:t>
      </w:r>
      <w:r>
        <w:rPr>
          <w:sz w:val="22"/>
        </w:rPr>
        <w:t>to</w:t>
      </w:r>
      <w:r>
        <w:rPr>
          <w:spacing w:val="-6"/>
          <w:sz w:val="22"/>
        </w:rPr>
        <w:t> </w:t>
      </w:r>
      <w:r>
        <w:rPr>
          <w:sz w:val="22"/>
        </w:rPr>
        <w:t>the student’s physical health or safety.</w:t>
      </w:r>
    </w:p>
    <w:p>
      <w:pPr>
        <w:pStyle w:val="ListParagraph"/>
        <w:numPr>
          <w:ilvl w:val="0"/>
          <w:numId w:val="19"/>
        </w:numPr>
        <w:tabs>
          <w:tab w:pos="842" w:val="left" w:leader="none"/>
        </w:tabs>
        <w:spacing w:line="240" w:lineRule="auto" w:before="117" w:after="0"/>
        <w:ind w:left="842" w:right="1647" w:hanging="361"/>
        <w:jc w:val="left"/>
        <w:rPr>
          <w:sz w:val="22"/>
        </w:rPr>
      </w:pPr>
      <w:r>
        <w:rPr>
          <w:sz w:val="22"/>
        </w:rPr>
        <w:t>To</w:t>
      </w:r>
      <w:r>
        <w:rPr>
          <w:spacing w:val="-5"/>
          <w:sz w:val="22"/>
        </w:rPr>
        <w:t> </w:t>
      </w:r>
      <w:r>
        <w:rPr>
          <w:sz w:val="22"/>
        </w:rPr>
        <w:t>comply</w:t>
      </w:r>
      <w:r>
        <w:rPr>
          <w:spacing w:val="-5"/>
          <w:sz w:val="22"/>
        </w:rPr>
        <w:t> </w:t>
      </w:r>
      <w:r>
        <w:rPr>
          <w:sz w:val="22"/>
        </w:rPr>
        <w:t>with</w:t>
      </w:r>
      <w:r>
        <w:rPr>
          <w:spacing w:val="-4"/>
          <w:sz w:val="22"/>
        </w:rPr>
        <w:t> </w:t>
      </w:r>
      <w:r>
        <w:rPr>
          <w:sz w:val="22"/>
        </w:rPr>
        <w:t>a</w:t>
      </w:r>
      <w:r>
        <w:rPr>
          <w:spacing w:val="-4"/>
          <w:sz w:val="22"/>
        </w:rPr>
        <w:t> </w:t>
      </w:r>
      <w:r>
        <w:rPr>
          <w:sz w:val="22"/>
        </w:rPr>
        <w:t>properly</w:t>
      </w:r>
      <w:r>
        <w:rPr>
          <w:spacing w:val="-5"/>
          <w:sz w:val="22"/>
        </w:rPr>
        <w:t> </w:t>
      </w:r>
      <w:r>
        <w:rPr>
          <w:sz w:val="22"/>
        </w:rPr>
        <w:t>issued</w:t>
      </w:r>
      <w:r>
        <w:rPr>
          <w:spacing w:val="-4"/>
          <w:sz w:val="22"/>
        </w:rPr>
        <w:t> </w:t>
      </w:r>
      <w:r>
        <w:rPr>
          <w:sz w:val="22"/>
        </w:rPr>
        <w:t>directive</w:t>
      </w:r>
      <w:r>
        <w:rPr>
          <w:spacing w:val="-5"/>
          <w:sz w:val="22"/>
        </w:rPr>
        <w:t> </w:t>
      </w:r>
      <w:r>
        <w:rPr>
          <w:sz w:val="22"/>
        </w:rPr>
        <w:t>from</w:t>
      </w:r>
      <w:r>
        <w:rPr>
          <w:spacing w:val="-5"/>
          <w:sz w:val="22"/>
        </w:rPr>
        <w:t> </w:t>
      </w:r>
      <w:r>
        <w:rPr>
          <w:sz w:val="22"/>
        </w:rPr>
        <w:t>a</w:t>
      </w:r>
      <w:r>
        <w:rPr>
          <w:spacing w:val="-5"/>
          <w:sz w:val="22"/>
        </w:rPr>
        <w:t> </w:t>
      </w:r>
      <w:r>
        <w:rPr>
          <w:sz w:val="22"/>
        </w:rPr>
        <w:t>juvenile</w:t>
      </w:r>
      <w:r>
        <w:rPr>
          <w:spacing w:val="-4"/>
          <w:sz w:val="22"/>
        </w:rPr>
        <w:t> </w:t>
      </w:r>
      <w:r>
        <w:rPr>
          <w:sz w:val="22"/>
        </w:rPr>
        <w:t>court</w:t>
      </w:r>
      <w:r>
        <w:rPr>
          <w:spacing w:val="-4"/>
          <w:sz w:val="22"/>
        </w:rPr>
        <w:t> </w:t>
      </w:r>
      <w:r>
        <w:rPr>
          <w:sz w:val="22"/>
        </w:rPr>
        <w:t>to</w:t>
      </w:r>
      <w:r>
        <w:rPr>
          <w:spacing w:val="-5"/>
          <w:sz w:val="22"/>
        </w:rPr>
        <w:t> </w:t>
      </w:r>
      <w:r>
        <w:rPr>
          <w:sz w:val="22"/>
        </w:rPr>
        <w:t>take</w:t>
      </w:r>
      <w:r>
        <w:rPr>
          <w:spacing w:val="-5"/>
          <w:sz w:val="22"/>
        </w:rPr>
        <w:t> </w:t>
      </w:r>
      <w:r>
        <w:rPr>
          <w:sz w:val="22"/>
        </w:rPr>
        <w:t>a</w:t>
      </w:r>
      <w:r>
        <w:rPr>
          <w:spacing w:val="-4"/>
          <w:sz w:val="22"/>
        </w:rPr>
        <w:t> </w:t>
      </w:r>
      <w:r>
        <w:rPr>
          <w:sz w:val="22"/>
        </w:rPr>
        <w:t>student</w:t>
      </w:r>
      <w:r>
        <w:rPr>
          <w:spacing w:val="-2"/>
          <w:sz w:val="22"/>
        </w:rPr>
        <w:t> </w:t>
      </w:r>
      <w:r>
        <w:rPr>
          <w:sz w:val="22"/>
        </w:rPr>
        <w:t>into </w:t>
      </w:r>
      <w:r>
        <w:rPr>
          <w:spacing w:val="-2"/>
          <w:sz w:val="22"/>
        </w:rPr>
        <w:t>custody.</w:t>
      </w:r>
    </w:p>
    <w:p>
      <w:pPr>
        <w:pStyle w:val="BodyText"/>
        <w:spacing w:before="118"/>
        <w:ind w:left="481" w:right="860"/>
      </w:pPr>
      <w:r>
        <w:rPr/>
        <w:t>Before</w:t>
      </w:r>
      <w:r>
        <w:rPr>
          <w:spacing w:val="-2"/>
        </w:rPr>
        <w:t> </w:t>
      </w:r>
      <w:r>
        <w:rPr/>
        <w:t>a</w:t>
      </w:r>
      <w:r>
        <w:rPr>
          <w:spacing w:val="-4"/>
        </w:rPr>
        <w:t> </w:t>
      </w:r>
      <w:r>
        <w:rPr/>
        <w:t>student</w:t>
      </w:r>
      <w:r>
        <w:rPr>
          <w:spacing w:val="-2"/>
        </w:rPr>
        <w:t> </w:t>
      </w:r>
      <w:r>
        <w:rPr/>
        <w:t>is</w:t>
      </w:r>
      <w:r>
        <w:rPr>
          <w:spacing w:val="-4"/>
        </w:rPr>
        <w:t> </w:t>
      </w:r>
      <w:r>
        <w:rPr/>
        <w:t>released</w:t>
      </w:r>
      <w:r>
        <w:rPr>
          <w:spacing w:val="-2"/>
        </w:rPr>
        <w:t> </w:t>
      </w:r>
      <w:r>
        <w:rPr/>
        <w:t>to</w:t>
      </w:r>
      <w:r>
        <w:rPr>
          <w:spacing w:val="-4"/>
        </w:rPr>
        <w:t> </w:t>
      </w:r>
      <w:r>
        <w:rPr/>
        <w:t>a</w:t>
      </w:r>
      <w:r>
        <w:rPr>
          <w:spacing w:val="-2"/>
        </w:rPr>
        <w:t> </w:t>
      </w:r>
      <w:r>
        <w:rPr/>
        <w:t>legally</w:t>
      </w:r>
      <w:r>
        <w:rPr>
          <w:spacing w:val="-4"/>
        </w:rPr>
        <w:t> </w:t>
      </w:r>
      <w:r>
        <w:rPr/>
        <w:t>authorized</w:t>
      </w:r>
      <w:r>
        <w:rPr>
          <w:spacing w:val="-2"/>
        </w:rPr>
        <w:t> </w:t>
      </w:r>
      <w:r>
        <w:rPr/>
        <w:t>person,</w:t>
      </w:r>
      <w:r>
        <w:rPr>
          <w:spacing w:val="-3"/>
        </w:rPr>
        <w:t> </w:t>
      </w:r>
      <w:r>
        <w:rPr/>
        <w:t>the</w:t>
      </w:r>
      <w:r>
        <w:rPr>
          <w:spacing w:val="-2"/>
        </w:rPr>
        <w:t> </w:t>
      </w:r>
      <w:r>
        <w:rPr/>
        <w:t>principal</w:t>
      </w:r>
      <w:r>
        <w:rPr>
          <w:spacing w:val="-2"/>
        </w:rPr>
        <w:t> </w:t>
      </w:r>
      <w:r>
        <w:rPr/>
        <w:t>will</w:t>
      </w:r>
      <w:r>
        <w:rPr>
          <w:spacing w:val="-2"/>
        </w:rPr>
        <w:t> </w:t>
      </w:r>
      <w:r>
        <w:rPr/>
        <w:t>verify</w:t>
      </w:r>
      <w:r>
        <w:rPr>
          <w:spacing w:val="-4"/>
        </w:rPr>
        <w:t> </w:t>
      </w:r>
      <w:r>
        <w:rPr/>
        <w:t>the</w:t>
      </w:r>
      <w:r>
        <w:rPr>
          <w:spacing w:val="-2"/>
        </w:rPr>
        <w:t> </w:t>
      </w:r>
      <w:r>
        <w:rPr/>
        <w:t>person’s identity and, to the best of his or her ability, will verify the person’s authority to take custody of the student.</w:t>
      </w:r>
    </w:p>
    <w:p>
      <w:pPr>
        <w:pStyle w:val="BodyText"/>
        <w:spacing w:before="161"/>
        <w:ind w:left="481" w:right="926"/>
      </w:pPr>
      <w:r>
        <w:rPr/>
        <w:t>The principal will immediately notify the superintendent and will attempt to notify the parent, unless the legally authorized person raises what the principal considers to be a valid objection to notifying the parents.</w:t>
      </w:r>
      <w:r>
        <w:rPr>
          <w:spacing w:val="-1"/>
        </w:rPr>
        <w:t> </w:t>
      </w:r>
      <w:r>
        <w:rPr/>
        <w:t>Because the principal does not have the authority to prevent or delay a student’s</w:t>
      </w:r>
      <w:r>
        <w:rPr>
          <w:spacing w:val="-4"/>
        </w:rPr>
        <w:t> </w:t>
      </w:r>
      <w:r>
        <w:rPr/>
        <w:t>release</w:t>
      </w:r>
      <w:r>
        <w:rPr>
          <w:spacing w:val="-4"/>
        </w:rPr>
        <w:t> </w:t>
      </w:r>
      <w:r>
        <w:rPr/>
        <w:t>to</w:t>
      </w:r>
      <w:r>
        <w:rPr>
          <w:spacing w:val="-4"/>
        </w:rPr>
        <w:t> </w:t>
      </w:r>
      <w:r>
        <w:rPr/>
        <w:t>a</w:t>
      </w:r>
      <w:r>
        <w:rPr>
          <w:spacing w:val="-2"/>
        </w:rPr>
        <w:t> </w:t>
      </w:r>
      <w:r>
        <w:rPr/>
        <w:t>legally</w:t>
      </w:r>
      <w:r>
        <w:rPr>
          <w:spacing w:val="-4"/>
        </w:rPr>
        <w:t> </w:t>
      </w:r>
      <w:r>
        <w:rPr/>
        <w:t>authorized</w:t>
      </w:r>
      <w:r>
        <w:rPr>
          <w:spacing w:val="-2"/>
        </w:rPr>
        <w:t> </w:t>
      </w:r>
      <w:r>
        <w:rPr/>
        <w:t>person, any</w:t>
      </w:r>
      <w:r>
        <w:rPr>
          <w:spacing w:val="-4"/>
        </w:rPr>
        <w:t> </w:t>
      </w:r>
      <w:r>
        <w:rPr/>
        <w:t>notification</w:t>
      </w:r>
      <w:r>
        <w:rPr>
          <w:spacing w:val="-2"/>
        </w:rPr>
        <w:t> </w:t>
      </w:r>
      <w:r>
        <w:rPr/>
        <w:t>will</w:t>
      </w:r>
      <w:r>
        <w:rPr>
          <w:spacing w:val="-2"/>
        </w:rPr>
        <w:t> </w:t>
      </w:r>
      <w:r>
        <w:rPr/>
        <w:t>most likely</w:t>
      </w:r>
      <w:r>
        <w:rPr>
          <w:spacing w:val="-4"/>
        </w:rPr>
        <w:t> </w:t>
      </w:r>
      <w:r>
        <w:rPr/>
        <w:t>be</w:t>
      </w:r>
      <w:r>
        <w:rPr>
          <w:spacing w:val="-2"/>
        </w:rPr>
        <w:t> </w:t>
      </w:r>
      <w:r>
        <w:rPr/>
        <w:t>after</w:t>
      </w:r>
      <w:r>
        <w:rPr>
          <w:spacing w:val="-3"/>
        </w:rPr>
        <w:t> </w:t>
      </w:r>
      <w:r>
        <w:rPr/>
        <w:t>the</w:t>
      </w:r>
      <w:r>
        <w:rPr>
          <w:spacing w:val="-4"/>
        </w:rPr>
        <w:t> </w:t>
      </w:r>
      <w:r>
        <w:rPr/>
        <w:t>fact.</w:t>
      </w:r>
    </w:p>
    <w:p>
      <w:pPr>
        <w:pStyle w:val="Heading7"/>
        <w:spacing w:before="158"/>
        <w:ind w:left="481"/>
      </w:pPr>
      <w:bookmarkStart w:name="Notification of Law Violations" w:id="315"/>
      <w:bookmarkEnd w:id="315"/>
      <w:r>
        <w:rPr>
          <w:b w:val="0"/>
        </w:rPr>
      </w:r>
      <w:r>
        <w:rPr/>
        <w:t>Notification</w:t>
      </w:r>
      <w:r>
        <w:rPr>
          <w:spacing w:val="-7"/>
        </w:rPr>
        <w:t> </w:t>
      </w:r>
      <w:r>
        <w:rPr/>
        <w:t>of</w:t>
      </w:r>
      <w:r>
        <w:rPr>
          <w:spacing w:val="-6"/>
        </w:rPr>
        <w:t> </w:t>
      </w:r>
      <w:r>
        <w:rPr/>
        <w:t>Law</w:t>
      </w:r>
      <w:r>
        <w:rPr>
          <w:spacing w:val="-5"/>
        </w:rPr>
        <w:t> </w:t>
      </w:r>
      <w:r>
        <w:rPr>
          <w:spacing w:val="-2"/>
        </w:rPr>
        <w:t>Violations</w:t>
      </w:r>
    </w:p>
    <w:p>
      <w:pPr>
        <w:pStyle w:val="BodyText"/>
        <w:spacing w:before="121"/>
        <w:ind w:left="481"/>
      </w:pPr>
      <w:r>
        <w:rPr/>
        <w:t>The</w:t>
      </w:r>
      <w:r>
        <w:rPr>
          <w:spacing w:val="-5"/>
        </w:rPr>
        <w:t> </w:t>
      </w:r>
      <w:r>
        <w:rPr/>
        <w:t>district is</w:t>
      </w:r>
      <w:r>
        <w:rPr>
          <w:spacing w:val="-4"/>
        </w:rPr>
        <w:t> </w:t>
      </w:r>
      <w:r>
        <w:rPr/>
        <w:t>required</w:t>
      </w:r>
      <w:r>
        <w:rPr>
          <w:spacing w:val="-5"/>
        </w:rPr>
        <w:t> </w:t>
      </w:r>
      <w:r>
        <w:rPr/>
        <w:t>by</w:t>
      </w:r>
      <w:r>
        <w:rPr>
          <w:spacing w:val="-4"/>
        </w:rPr>
        <w:t> </w:t>
      </w:r>
      <w:r>
        <w:rPr/>
        <w:t>state</w:t>
      </w:r>
      <w:r>
        <w:rPr>
          <w:spacing w:val="-2"/>
        </w:rPr>
        <w:t> </w:t>
      </w:r>
      <w:r>
        <w:rPr/>
        <w:t>law</w:t>
      </w:r>
      <w:r>
        <w:rPr>
          <w:spacing w:val="-5"/>
        </w:rPr>
        <w:t> </w:t>
      </w:r>
      <w:r>
        <w:rPr/>
        <w:t>to</w:t>
      </w:r>
      <w:r>
        <w:rPr>
          <w:spacing w:val="-4"/>
        </w:rPr>
        <w:t> </w:t>
      </w:r>
      <w:r>
        <w:rPr>
          <w:spacing w:val="-2"/>
        </w:rPr>
        <w:t>notify:</w:t>
      </w:r>
    </w:p>
    <w:p>
      <w:pPr>
        <w:pStyle w:val="ListParagraph"/>
        <w:numPr>
          <w:ilvl w:val="0"/>
          <w:numId w:val="19"/>
        </w:numPr>
        <w:tabs>
          <w:tab w:pos="841" w:val="left" w:leader="none"/>
        </w:tabs>
        <w:spacing w:line="240" w:lineRule="auto" w:before="159" w:after="0"/>
        <w:ind w:left="841" w:right="868" w:hanging="360"/>
        <w:jc w:val="both"/>
        <w:rPr>
          <w:sz w:val="22"/>
        </w:rPr>
      </w:pPr>
      <w:r>
        <w:rPr>
          <w:sz w:val="22"/>
        </w:rPr>
        <w:t>All</w:t>
      </w:r>
      <w:r>
        <w:rPr>
          <w:spacing w:val="-3"/>
          <w:sz w:val="22"/>
        </w:rPr>
        <w:t> </w:t>
      </w:r>
      <w:r>
        <w:rPr>
          <w:sz w:val="22"/>
        </w:rPr>
        <w:t>instructional</w:t>
      </w:r>
      <w:r>
        <w:rPr>
          <w:spacing w:val="-3"/>
          <w:sz w:val="22"/>
        </w:rPr>
        <w:t> </w:t>
      </w:r>
      <w:r>
        <w:rPr>
          <w:sz w:val="22"/>
        </w:rPr>
        <w:t>and</w:t>
      </w:r>
      <w:r>
        <w:rPr>
          <w:spacing w:val="-5"/>
          <w:sz w:val="22"/>
        </w:rPr>
        <w:t> </w:t>
      </w:r>
      <w:r>
        <w:rPr>
          <w:sz w:val="22"/>
        </w:rPr>
        <w:t>support</w:t>
      </w:r>
      <w:r>
        <w:rPr>
          <w:spacing w:val="-3"/>
          <w:sz w:val="22"/>
        </w:rPr>
        <w:t> </w:t>
      </w:r>
      <w:r>
        <w:rPr>
          <w:sz w:val="22"/>
        </w:rPr>
        <w:t>personnel</w:t>
      </w:r>
      <w:r>
        <w:rPr>
          <w:spacing w:val="-3"/>
          <w:sz w:val="22"/>
        </w:rPr>
        <w:t> </w:t>
      </w:r>
      <w:r>
        <w:rPr>
          <w:sz w:val="22"/>
        </w:rPr>
        <w:t>who</w:t>
      </w:r>
      <w:r>
        <w:rPr>
          <w:spacing w:val="-3"/>
          <w:sz w:val="22"/>
        </w:rPr>
        <w:t> </w:t>
      </w:r>
      <w:r>
        <w:rPr>
          <w:sz w:val="22"/>
        </w:rPr>
        <w:t>have</w:t>
      </w:r>
      <w:r>
        <w:rPr>
          <w:spacing w:val="-3"/>
          <w:sz w:val="22"/>
        </w:rPr>
        <w:t> </w:t>
      </w:r>
      <w:r>
        <w:rPr>
          <w:sz w:val="22"/>
        </w:rPr>
        <w:t>responsibility</w:t>
      </w:r>
      <w:r>
        <w:rPr>
          <w:spacing w:val="-5"/>
          <w:sz w:val="22"/>
        </w:rPr>
        <w:t> </w:t>
      </w:r>
      <w:r>
        <w:rPr>
          <w:sz w:val="22"/>
        </w:rPr>
        <w:t>for</w:t>
      </w:r>
      <w:r>
        <w:rPr>
          <w:spacing w:val="-4"/>
          <w:sz w:val="22"/>
        </w:rPr>
        <w:t> </w:t>
      </w:r>
      <w:r>
        <w:rPr>
          <w:sz w:val="22"/>
        </w:rPr>
        <w:t>supervising</w:t>
      </w:r>
      <w:r>
        <w:rPr>
          <w:spacing w:val="-3"/>
          <w:sz w:val="22"/>
        </w:rPr>
        <w:t> </w:t>
      </w:r>
      <w:r>
        <w:rPr>
          <w:sz w:val="22"/>
        </w:rPr>
        <w:t>a</w:t>
      </w:r>
      <w:r>
        <w:rPr>
          <w:spacing w:val="-3"/>
          <w:sz w:val="22"/>
        </w:rPr>
        <w:t> </w:t>
      </w:r>
      <w:r>
        <w:rPr>
          <w:sz w:val="22"/>
        </w:rPr>
        <w:t>student</w:t>
      </w:r>
      <w:r>
        <w:rPr>
          <w:spacing w:val="-3"/>
          <w:sz w:val="22"/>
        </w:rPr>
        <w:t> </w:t>
      </w:r>
      <w:r>
        <w:rPr>
          <w:sz w:val="22"/>
        </w:rPr>
        <w:t>who has been</w:t>
      </w:r>
      <w:r>
        <w:rPr>
          <w:spacing w:val="-2"/>
          <w:sz w:val="22"/>
        </w:rPr>
        <w:t> </w:t>
      </w:r>
      <w:r>
        <w:rPr>
          <w:sz w:val="22"/>
        </w:rPr>
        <w:t>taken</w:t>
      </w:r>
      <w:r>
        <w:rPr>
          <w:spacing w:val="-2"/>
          <w:sz w:val="22"/>
        </w:rPr>
        <w:t> </w:t>
      </w:r>
      <w:r>
        <w:rPr>
          <w:sz w:val="22"/>
        </w:rPr>
        <w:t>into custody, arrested, or referred</w:t>
      </w:r>
      <w:r>
        <w:rPr>
          <w:spacing w:val="-2"/>
          <w:sz w:val="22"/>
        </w:rPr>
        <w:t> </w:t>
      </w:r>
      <w:r>
        <w:rPr>
          <w:sz w:val="22"/>
        </w:rPr>
        <w:t>to</w:t>
      </w:r>
      <w:r>
        <w:rPr>
          <w:spacing w:val="-2"/>
          <w:sz w:val="22"/>
        </w:rPr>
        <w:t> </w:t>
      </w:r>
      <w:r>
        <w:rPr>
          <w:sz w:val="22"/>
        </w:rPr>
        <w:t>the</w:t>
      </w:r>
      <w:r>
        <w:rPr>
          <w:spacing w:val="-2"/>
          <w:sz w:val="22"/>
        </w:rPr>
        <w:t> </w:t>
      </w:r>
      <w:r>
        <w:rPr>
          <w:sz w:val="22"/>
        </w:rPr>
        <w:t>juvenile court for</w:t>
      </w:r>
      <w:r>
        <w:rPr>
          <w:spacing w:val="-3"/>
          <w:sz w:val="22"/>
        </w:rPr>
        <w:t> </w:t>
      </w:r>
      <w:r>
        <w:rPr>
          <w:sz w:val="22"/>
        </w:rPr>
        <w:t>any</w:t>
      </w:r>
      <w:r>
        <w:rPr>
          <w:spacing w:val="-2"/>
          <w:sz w:val="22"/>
        </w:rPr>
        <w:t> </w:t>
      </w:r>
      <w:r>
        <w:rPr>
          <w:sz w:val="22"/>
        </w:rPr>
        <w:t>felony</w:t>
      </w:r>
      <w:r>
        <w:rPr>
          <w:spacing w:val="-2"/>
          <w:sz w:val="22"/>
        </w:rPr>
        <w:t> </w:t>
      </w:r>
      <w:r>
        <w:rPr>
          <w:sz w:val="22"/>
        </w:rPr>
        <w:t>offense or for certain misdemeanors.</w:t>
      </w:r>
    </w:p>
    <w:p>
      <w:pPr>
        <w:pStyle w:val="ListParagraph"/>
        <w:numPr>
          <w:ilvl w:val="0"/>
          <w:numId w:val="19"/>
        </w:numPr>
        <w:tabs>
          <w:tab w:pos="842" w:val="left" w:leader="none"/>
        </w:tabs>
        <w:spacing w:line="240" w:lineRule="auto" w:before="120" w:after="0"/>
        <w:ind w:left="842" w:right="934" w:hanging="361"/>
        <w:jc w:val="left"/>
        <w:rPr>
          <w:sz w:val="22"/>
        </w:rPr>
      </w:pPr>
      <w:r>
        <w:rPr>
          <w:sz w:val="22"/>
        </w:rPr>
        <w:t>All instructional and support personnel who have regular contact with a student who has been convicted, received deferred prosecution, received deferred adjudication, or was adjudicated for delinquent conduct for any felony offense or certain misdemeanors that occur</w:t>
      </w:r>
      <w:r>
        <w:rPr>
          <w:spacing w:val="-2"/>
          <w:sz w:val="22"/>
        </w:rPr>
        <w:t> </w:t>
      </w:r>
      <w:r>
        <w:rPr>
          <w:sz w:val="22"/>
        </w:rPr>
        <w:t>in</w:t>
      </w:r>
      <w:r>
        <w:rPr>
          <w:spacing w:val="-6"/>
          <w:sz w:val="22"/>
        </w:rPr>
        <w:t> </w:t>
      </w:r>
      <w:r>
        <w:rPr>
          <w:sz w:val="22"/>
        </w:rPr>
        <w:t>school,</w:t>
      </w:r>
      <w:r>
        <w:rPr>
          <w:spacing w:val="-4"/>
          <w:sz w:val="22"/>
        </w:rPr>
        <w:t> </w:t>
      </w:r>
      <w:r>
        <w:rPr>
          <w:sz w:val="22"/>
        </w:rPr>
        <w:t>on</w:t>
      </w:r>
      <w:r>
        <w:rPr>
          <w:spacing w:val="-4"/>
          <w:sz w:val="22"/>
        </w:rPr>
        <w:t> </w:t>
      </w:r>
      <w:r>
        <w:rPr>
          <w:sz w:val="22"/>
        </w:rPr>
        <w:t>school</w:t>
      </w:r>
      <w:r>
        <w:rPr>
          <w:spacing w:val="-4"/>
          <w:sz w:val="22"/>
        </w:rPr>
        <w:t> </w:t>
      </w:r>
      <w:r>
        <w:rPr>
          <w:sz w:val="22"/>
        </w:rPr>
        <w:t>property,</w:t>
      </w:r>
      <w:r>
        <w:rPr>
          <w:spacing w:val="-2"/>
          <w:sz w:val="22"/>
        </w:rPr>
        <w:t> </w:t>
      </w:r>
      <w:r>
        <w:rPr>
          <w:sz w:val="22"/>
        </w:rPr>
        <w:t>or</w:t>
      </w:r>
      <w:r>
        <w:rPr>
          <w:spacing w:val="-5"/>
          <w:sz w:val="22"/>
        </w:rPr>
        <w:t> </w:t>
      </w:r>
      <w:r>
        <w:rPr>
          <w:sz w:val="22"/>
        </w:rPr>
        <w:t>at</w:t>
      </w:r>
      <w:r>
        <w:rPr>
          <w:spacing w:val="-4"/>
          <w:sz w:val="22"/>
        </w:rPr>
        <w:t> </w:t>
      </w:r>
      <w:r>
        <w:rPr>
          <w:sz w:val="22"/>
        </w:rPr>
        <w:t>a</w:t>
      </w:r>
      <w:r>
        <w:rPr>
          <w:spacing w:val="-6"/>
          <w:sz w:val="22"/>
        </w:rPr>
        <w:t> </w:t>
      </w:r>
      <w:r>
        <w:rPr>
          <w:sz w:val="22"/>
        </w:rPr>
        <w:t>school-sponsored</w:t>
      </w:r>
      <w:r>
        <w:rPr>
          <w:spacing w:val="-6"/>
          <w:sz w:val="22"/>
        </w:rPr>
        <w:t> </w:t>
      </w:r>
      <w:r>
        <w:rPr>
          <w:sz w:val="22"/>
        </w:rPr>
        <w:t>or</w:t>
      </w:r>
      <w:r>
        <w:rPr>
          <w:spacing w:val="-5"/>
          <w:sz w:val="22"/>
        </w:rPr>
        <w:t> </w:t>
      </w:r>
      <w:r>
        <w:rPr>
          <w:sz w:val="22"/>
        </w:rPr>
        <w:t>school-related</w:t>
      </w:r>
      <w:r>
        <w:rPr>
          <w:spacing w:val="-4"/>
          <w:sz w:val="22"/>
        </w:rPr>
        <w:t> </w:t>
      </w:r>
      <w:r>
        <w:rPr>
          <w:sz w:val="22"/>
        </w:rPr>
        <w:t>activity</w:t>
      </w:r>
      <w:r>
        <w:rPr>
          <w:spacing w:val="-6"/>
          <w:sz w:val="22"/>
        </w:rPr>
        <w:t> </w:t>
      </w:r>
      <w:r>
        <w:rPr>
          <w:sz w:val="22"/>
        </w:rPr>
        <w:t>on</w:t>
      </w:r>
      <w:r>
        <w:rPr>
          <w:spacing w:val="-4"/>
          <w:sz w:val="22"/>
        </w:rPr>
        <w:t> </w:t>
      </w:r>
      <w:r>
        <w:rPr>
          <w:sz w:val="22"/>
        </w:rPr>
        <w:t>or off school property. These personnel will also be notified if the principal has reasonable grounds to believe the student has engaged in certain conduct.</w:t>
      </w:r>
    </w:p>
    <w:p>
      <w:pPr>
        <w:spacing w:after="0" w:line="240" w:lineRule="auto"/>
        <w:jc w:val="left"/>
        <w:rPr>
          <w:sz w:val="22"/>
        </w:rPr>
        <w:sectPr>
          <w:pgSz w:w="12240" w:h="15840"/>
          <w:pgMar w:header="0" w:footer="523" w:top="1360" w:bottom="720" w:left="960" w:right="580"/>
        </w:sectPr>
      </w:pPr>
    </w:p>
    <w:p>
      <w:pPr>
        <w:pStyle w:val="ListParagraph"/>
        <w:numPr>
          <w:ilvl w:val="0"/>
          <w:numId w:val="19"/>
        </w:numPr>
        <w:tabs>
          <w:tab w:pos="840" w:val="left" w:leader="none"/>
        </w:tabs>
        <w:spacing w:line="240" w:lineRule="auto" w:before="77" w:after="0"/>
        <w:ind w:left="840" w:right="1283" w:hanging="361"/>
        <w:jc w:val="left"/>
        <w:rPr>
          <w:sz w:val="22"/>
        </w:rPr>
      </w:pPr>
      <w:r>
        <w:rPr>
          <w:sz w:val="22"/>
        </w:rPr>
        <w:t>All</w:t>
      </w:r>
      <w:r>
        <w:rPr>
          <w:spacing w:val="-3"/>
          <w:sz w:val="22"/>
        </w:rPr>
        <w:t> </w:t>
      </w:r>
      <w:r>
        <w:rPr>
          <w:sz w:val="22"/>
        </w:rPr>
        <w:t>appropriate</w:t>
      </w:r>
      <w:r>
        <w:rPr>
          <w:spacing w:val="-3"/>
          <w:sz w:val="22"/>
        </w:rPr>
        <w:t> </w:t>
      </w:r>
      <w:r>
        <w:rPr>
          <w:sz w:val="22"/>
        </w:rPr>
        <w:t>district</w:t>
      </w:r>
      <w:r>
        <w:rPr>
          <w:spacing w:val="-1"/>
          <w:sz w:val="22"/>
        </w:rPr>
        <w:t> </w:t>
      </w:r>
      <w:r>
        <w:rPr>
          <w:sz w:val="22"/>
        </w:rPr>
        <w:t>personnel</w:t>
      </w:r>
      <w:r>
        <w:rPr>
          <w:spacing w:val="-3"/>
          <w:sz w:val="22"/>
        </w:rPr>
        <w:t> </w:t>
      </w:r>
      <w:r>
        <w:rPr>
          <w:sz w:val="22"/>
        </w:rPr>
        <w:t>regarding a</w:t>
      </w:r>
      <w:r>
        <w:rPr>
          <w:spacing w:val="-5"/>
          <w:sz w:val="22"/>
        </w:rPr>
        <w:t> </w:t>
      </w:r>
      <w:r>
        <w:rPr>
          <w:sz w:val="22"/>
        </w:rPr>
        <w:t>student</w:t>
      </w:r>
      <w:r>
        <w:rPr>
          <w:spacing w:val="-1"/>
          <w:sz w:val="22"/>
        </w:rPr>
        <w:t> </w:t>
      </w:r>
      <w:r>
        <w:rPr>
          <w:sz w:val="22"/>
        </w:rPr>
        <w:t>who</w:t>
      </w:r>
      <w:r>
        <w:rPr>
          <w:spacing w:val="-3"/>
          <w:sz w:val="22"/>
        </w:rPr>
        <w:t> </w:t>
      </w:r>
      <w:r>
        <w:rPr>
          <w:sz w:val="22"/>
        </w:rPr>
        <w:t>is</w:t>
      </w:r>
      <w:r>
        <w:rPr>
          <w:spacing w:val="-2"/>
          <w:sz w:val="22"/>
        </w:rPr>
        <w:t> </w:t>
      </w:r>
      <w:r>
        <w:rPr>
          <w:sz w:val="22"/>
        </w:rPr>
        <w:t>required</w:t>
      </w:r>
      <w:r>
        <w:rPr>
          <w:spacing w:val="-5"/>
          <w:sz w:val="22"/>
        </w:rPr>
        <w:t> </w:t>
      </w:r>
      <w:r>
        <w:rPr>
          <w:sz w:val="22"/>
        </w:rPr>
        <w:t>to</w:t>
      </w:r>
      <w:r>
        <w:rPr>
          <w:spacing w:val="-5"/>
          <w:sz w:val="22"/>
        </w:rPr>
        <w:t> </w:t>
      </w:r>
      <w:r>
        <w:rPr>
          <w:sz w:val="22"/>
        </w:rPr>
        <w:t>register</w:t>
      </w:r>
      <w:r>
        <w:rPr>
          <w:spacing w:val="-1"/>
          <w:sz w:val="22"/>
        </w:rPr>
        <w:t> </w:t>
      </w:r>
      <w:r>
        <w:rPr>
          <w:sz w:val="22"/>
        </w:rPr>
        <w:t>as</w:t>
      </w:r>
      <w:r>
        <w:rPr>
          <w:spacing w:val="-2"/>
          <w:sz w:val="22"/>
        </w:rPr>
        <w:t> </w:t>
      </w:r>
      <w:r>
        <w:rPr>
          <w:sz w:val="22"/>
        </w:rPr>
        <w:t>a</w:t>
      </w:r>
      <w:r>
        <w:rPr>
          <w:spacing w:val="-5"/>
          <w:sz w:val="22"/>
        </w:rPr>
        <w:t> </w:t>
      </w:r>
      <w:r>
        <w:rPr>
          <w:sz w:val="22"/>
        </w:rPr>
        <w:t>sex </w:t>
      </w:r>
      <w:r>
        <w:rPr>
          <w:spacing w:val="-2"/>
          <w:sz w:val="22"/>
        </w:rPr>
        <w:t>offender.</w:t>
      </w:r>
    </w:p>
    <w:p>
      <w:pPr>
        <w:pStyle w:val="BodyText"/>
      </w:pPr>
      <w:r>
        <w:rPr/>
        <w:t>[See</w:t>
      </w:r>
      <w:r>
        <w:rPr>
          <w:spacing w:val="-4"/>
        </w:rPr>
        <w:t> </w:t>
      </w:r>
      <w:r>
        <w:rPr/>
        <w:t>policy</w:t>
      </w:r>
      <w:r>
        <w:rPr>
          <w:spacing w:val="-5"/>
        </w:rPr>
        <w:t> </w:t>
      </w:r>
      <w:r>
        <w:rPr/>
        <w:t>GRAA(LEGAL)</w:t>
      </w:r>
      <w:r>
        <w:rPr>
          <w:spacing w:val="-5"/>
        </w:rPr>
        <w:t> </w:t>
      </w:r>
      <w:r>
        <w:rPr/>
        <w:t>for</w:t>
      </w:r>
      <w:r>
        <w:rPr>
          <w:spacing w:val="-5"/>
        </w:rPr>
        <w:t> </w:t>
      </w:r>
      <w:r>
        <w:rPr/>
        <w:t>more</w:t>
      </w:r>
      <w:r>
        <w:rPr>
          <w:spacing w:val="-3"/>
        </w:rPr>
        <w:t> </w:t>
      </w:r>
      <w:r>
        <w:rPr>
          <w:spacing w:val="-2"/>
        </w:rPr>
        <w:t>information.]</w:t>
      </w:r>
    </w:p>
    <w:p>
      <w:pPr>
        <w:pStyle w:val="Heading4"/>
      </w:pPr>
      <w:bookmarkStart w:name="_TOC_250105" w:id="316"/>
      <w:bookmarkStart w:name="Leaving Campus (All Grade Levels)" w:id="317"/>
      <w:r>
        <w:rPr>
          <w:b w:val="0"/>
        </w:rPr>
      </w:r>
      <w:bookmarkStart w:name="_bookmark53" w:id="318"/>
      <w:bookmarkEnd w:id="318"/>
      <w:r>
        <w:rPr>
          <w:b w:val="0"/>
        </w:rPr>
      </w:r>
      <w:r>
        <w:rPr/>
        <w:t>Leaving</w:t>
      </w:r>
      <w:r>
        <w:rPr>
          <w:spacing w:val="-5"/>
        </w:rPr>
        <w:t> </w:t>
      </w:r>
      <w:r>
        <w:rPr/>
        <w:t>Campus</w:t>
      </w:r>
      <w:r>
        <w:rPr>
          <w:spacing w:val="-4"/>
        </w:rPr>
        <w:t> </w:t>
      </w:r>
      <w:r>
        <w:rPr/>
        <w:t>(All</w:t>
      </w:r>
      <w:r>
        <w:rPr>
          <w:spacing w:val="-5"/>
        </w:rPr>
        <w:t> </w:t>
      </w:r>
      <w:r>
        <w:rPr/>
        <w:t>Grade</w:t>
      </w:r>
      <w:r>
        <w:rPr>
          <w:spacing w:val="-3"/>
        </w:rPr>
        <w:t> </w:t>
      </w:r>
      <w:bookmarkEnd w:id="316"/>
      <w:r>
        <w:rPr>
          <w:spacing w:val="-2"/>
        </w:rPr>
        <w:t>Levels)</w:t>
      </w:r>
    </w:p>
    <w:p>
      <w:pPr>
        <w:pStyle w:val="BodyText"/>
        <w:spacing w:before="118"/>
        <w:ind w:left="479" w:right="974"/>
      </w:pPr>
      <w:r>
        <w:rPr/>
        <w:t>Student attendance is crucial.</w:t>
      </w:r>
      <w:r>
        <w:rPr>
          <w:spacing w:val="-2"/>
        </w:rPr>
        <w:t> </w:t>
      </w:r>
      <w:r>
        <w:rPr/>
        <w:t>Appointments should be scheduled outside of school hours if possible.</w:t>
      </w:r>
      <w:r>
        <w:rPr>
          <w:spacing w:val="-1"/>
        </w:rPr>
        <w:t> </w:t>
      </w:r>
      <w:r>
        <w:rPr/>
        <w:t>Except</w:t>
      </w:r>
      <w:r>
        <w:rPr>
          <w:spacing w:val="-4"/>
        </w:rPr>
        <w:t> </w:t>
      </w:r>
      <w:r>
        <w:rPr/>
        <w:t>for</w:t>
      </w:r>
      <w:r>
        <w:rPr>
          <w:spacing w:val="-3"/>
        </w:rPr>
        <w:t> </w:t>
      </w:r>
      <w:r>
        <w:rPr/>
        <w:t>extenuating</w:t>
      </w:r>
      <w:r>
        <w:rPr>
          <w:spacing w:val="-3"/>
        </w:rPr>
        <w:t> </w:t>
      </w:r>
      <w:r>
        <w:rPr/>
        <w:t>circumstances,</w:t>
      </w:r>
      <w:r>
        <w:rPr>
          <w:spacing w:val="-3"/>
        </w:rPr>
        <w:t> </w:t>
      </w:r>
      <w:r>
        <w:rPr/>
        <w:t>students</w:t>
      </w:r>
      <w:r>
        <w:rPr>
          <w:spacing w:val="-5"/>
        </w:rPr>
        <w:t> </w:t>
      </w:r>
      <w:r>
        <w:rPr/>
        <w:t>will</w:t>
      </w:r>
      <w:r>
        <w:rPr>
          <w:spacing w:val="-3"/>
        </w:rPr>
        <w:t> </w:t>
      </w:r>
      <w:r>
        <w:rPr/>
        <w:t>not</w:t>
      </w:r>
      <w:r>
        <w:rPr>
          <w:spacing w:val="-1"/>
        </w:rPr>
        <w:t> </w:t>
      </w:r>
      <w:r>
        <w:rPr/>
        <w:t>regularly</w:t>
      </w:r>
      <w:r>
        <w:rPr>
          <w:spacing w:val="-5"/>
        </w:rPr>
        <w:t> </w:t>
      </w:r>
      <w:r>
        <w:rPr/>
        <w:t>be</w:t>
      </w:r>
      <w:r>
        <w:rPr>
          <w:spacing w:val="-3"/>
        </w:rPr>
        <w:t> </w:t>
      </w:r>
      <w:r>
        <w:rPr/>
        <w:t>released</w:t>
      </w:r>
      <w:r>
        <w:rPr>
          <w:spacing w:val="-3"/>
        </w:rPr>
        <w:t> </w:t>
      </w:r>
      <w:r>
        <w:rPr/>
        <w:t>before the end of the school day.</w:t>
      </w:r>
    </w:p>
    <w:p>
      <w:pPr>
        <w:pStyle w:val="BodyText"/>
        <w:spacing w:before="161"/>
      </w:pPr>
      <w:r>
        <w:rPr/>
        <w:t>Parental</w:t>
      </w:r>
      <w:r>
        <w:rPr>
          <w:spacing w:val="-6"/>
        </w:rPr>
        <w:t> </w:t>
      </w:r>
      <w:r>
        <w:rPr/>
        <w:t>consent</w:t>
      </w:r>
      <w:r>
        <w:rPr>
          <w:spacing w:val="-4"/>
        </w:rPr>
        <w:t> </w:t>
      </w:r>
      <w:r>
        <w:rPr/>
        <w:t>is</w:t>
      </w:r>
      <w:r>
        <w:rPr>
          <w:spacing w:val="-3"/>
        </w:rPr>
        <w:t> </w:t>
      </w:r>
      <w:r>
        <w:rPr/>
        <w:t>required</w:t>
      </w:r>
      <w:r>
        <w:rPr>
          <w:spacing w:val="-4"/>
        </w:rPr>
        <w:t> </w:t>
      </w:r>
      <w:r>
        <w:rPr/>
        <w:t>before</w:t>
      </w:r>
      <w:r>
        <w:rPr>
          <w:spacing w:val="-6"/>
        </w:rPr>
        <w:t> </w:t>
      </w:r>
      <w:r>
        <w:rPr/>
        <w:t>any</w:t>
      </w:r>
      <w:r>
        <w:rPr>
          <w:spacing w:val="-6"/>
        </w:rPr>
        <w:t> </w:t>
      </w:r>
      <w:r>
        <w:rPr/>
        <w:t>student</w:t>
      </w:r>
      <w:r>
        <w:rPr>
          <w:spacing w:val="-2"/>
        </w:rPr>
        <w:t> </w:t>
      </w:r>
      <w:r>
        <w:rPr/>
        <w:t>leaves</w:t>
      </w:r>
      <w:r>
        <w:rPr>
          <w:spacing w:val="-3"/>
        </w:rPr>
        <w:t> </w:t>
      </w:r>
      <w:r>
        <w:rPr/>
        <w:t>campus</w:t>
      </w:r>
      <w:r>
        <w:rPr>
          <w:spacing w:val="-5"/>
        </w:rPr>
        <w:t> </w:t>
      </w:r>
      <w:r>
        <w:rPr/>
        <w:t>for</w:t>
      </w:r>
      <w:r>
        <w:rPr>
          <w:spacing w:val="-5"/>
        </w:rPr>
        <w:t> </w:t>
      </w:r>
      <w:r>
        <w:rPr/>
        <w:t>any</w:t>
      </w:r>
      <w:r>
        <w:rPr>
          <w:spacing w:val="-6"/>
        </w:rPr>
        <w:t> </w:t>
      </w:r>
      <w:r>
        <w:rPr/>
        <w:t>part</w:t>
      </w:r>
      <w:r>
        <w:rPr>
          <w:spacing w:val="-2"/>
        </w:rPr>
        <w:t> </w:t>
      </w:r>
      <w:r>
        <w:rPr/>
        <w:t>of</w:t>
      </w:r>
      <w:r>
        <w:rPr>
          <w:spacing w:val="-5"/>
        </w:rPr>
        <w:t> </w:t>
      </w:r>
      <w:r>
        <w:rPr/>
        <w:t>the</w:t>
      </w:r>
      <w:r>
        <w:rPr>
          <w:spacing w:val="-4"/>
        </w:rPr>
        <w:t> </w:t>
      </w:r>
      <w:r>
        <w:rPr/>
        <w:t>school</w:t>
      </w:r>
      <w:r>
        <w:rPr>
          <w:spacing w:val="-3"/>
        </w:rPr>
        <w:t> </w:t>
      </w:r>
      <w:r>
        <w:rPr>
          <w:spacing w:val="-4"/>
        </w:rPr>
        <w:t>day.</w:t>
      </w:r>
    </w:p>
    <w:p>
      <w:pPr>
        <w:pStyle w:val="BodyText"/>
        <w:spacing w:before="159"/>
        <w:ind w:left="479" w:right="878"/>
      </w:pPr>
      <w:r>
        <w:rPr/>
        <w:t>For students in elementary and middle school, a parent or authorized adult must come to the office and show identification to sign the student out.</w:t>
      </w:r>
      <w:r>
        <w:rPr>
          <w:spacing w:val="-6"/>
        </w:rPr>
        <w:t> </w:t>
      </w:r>
      <w:r>
        <w:rPr/>
        <w:t>A</w:t>
      </w:r>
      <w:r>
        <w:rPr>
          <w:spacing w:val="-5"/>
        </w:rPr>
        <w:t> </w:t>
      </w:r>
      <w:r>
        <w:rPr/>
        <w:t>campus representative will ask the student to</w:t>
      </w:r>
      <w:r>
        <w:rPr>
          <w:spacing w:val="-1"/>
        </w:rPr>
        <w:t> </w:t>
      </w:r>
      <w:r>
        <w:rPr/>
        <w:t>report to</w:t>
      </w:r>
      <w:r>
        <w:rPr>
          <w:spacing w:val="-3"/>
        </w:rPr>
        <w:t> </w:t>
      </w:r>
      <w:r>
        <w:rPr/>
        <w:t>the office. For safety</w:t>
      </w:r>
      <w:r>
        <w:rPr>
          <w:spacing w:val="-1"/>
        </w:rPr>
        <w:t> </w:t>
      </w:r>
      <w:r>
        <w:rPr/>
        <w:t>purposes</w:t>
      </w:r>
      <w:r>
        <w:rPr>
          <w:spacing w:val="-1"/>
        </w:rPr>
        <w:t> </w:t>
      </w:r>
      <w:r>
        <w:rPr/>
        <w:t>and stability</w:t>
      </w:r>
      <w:r>
        <w:rPr>
          <w:spacing w:val="-1"/>
        </w:rPr>
        <w:t> </w:t>
      </w:r>
      <w:r>
        <w:rPr/>
        <w:t>of the learning environment, we cannot allow</w:t>
      </w:r>
      <w:r>
        <w:rPr>
          <w:spacing w:val="-4"/>
        </w:rPr>
        <w:t> </w:t>
      </w:r>
      <w:r>
        <w:rPr/>
        <w:t>any</w:t>
      </w:r>
      <w:r>
        <w:rPr>
          <w:spacing w:val="-3"/>
        </w:rPr>
        <w:t> </w:t>
      </w:r>
      <w:r>
        <w:rPr/>
        <w:t>unescorted</w:t>
      </w:r>
      <w:r>
        <w:rPr>
          <w:spacing w:val="-3"/>
        </w:rPr>
        <w:t> </w:t>
      </w:r>
      <w:r>
        <w:rPr/>
        <w:t>adult</w:t>
      </w:r>
      <w:r>
        <w:rPr>
          <w:spacing w:val="-2"/>
        </w:rPr>
        <w:t> </w:t>
      </w:r>
      <w:r>
        <w:rPr/>
        <w:t>to</w:t>
      </w:r>
      <w:r>
        <w:rPr>
          <w:spacing w:val="-3"/>
        </w:rPr>
        <w:t> </w:t>
      </w:r>
      <w:r>
        <w:rPr/>
        <w:t>go</w:t>
      </w:r>
      <w:r>
        <w:rPr>
          <w:spacing w:val="-3"/>
        </w:rPr>
        <w:t> </w:t>
      </w:r>
      <w:r>
        <w:rPr/>
        <w:t>to</w:t>
      </w:r>
      <w:r>
        <w:rPr>
          <w:spacing w:val="-5"/>
        </w:rPr>
        <w:t> </w:t>
      </w:r>
      <w:r>
        <w:rPr/>
        <w:t>the</w:t>
      </w:r>
      <w:r>
        <w:rPr>
          <w:spacing w:val="-1"/>
        </w:rPr>
        <w:t> </w:t>
      </w:r>
      <w:r>
        <w:rPr/>
        <w:t>classroom</w:t>
      </w:r>
      <w:r>
        <w:rPr>
          <w:spacing w:val="-2"/>
        </w:rPr>
        <w:t> </w:t>
      </w:r>
      <w:r>
        <w:rPr/>
        <w:t>or</w:t>
      </w:r>
      <w:r>
        <w:rPr>
          <w:spacing w:val="-2"/>
        </w:rPr>
        <w:t> </w:t>
      </w:r>
      <w:r>
        <w:rPr/>
        <w:t>other</w:t>
      </w:r>
      <w:r>
        <w:rPr>
          <w:spacing w:val="-2"/>
        </w:rPr>
        <w:t> </w:t>
      </w:r>
      <w:r>
        <w:rPr/>
        <w:t>area</w:t>
      </w:r>
      <w:r>
        <w:rPr>
          <w:spacing w:val="-3"/>
        </w:rPr>
        <w:t> </w:t>
      </w:r>
      <w:r>
        <w:rPr/>
        <w:t>to</w:t>
      </w:r>
      <w:r>
        <w:rPr>
          <w:spacing w:val="-5"/>
        </w:rPr>
        <w:t> </w:t>
      </w:r>
      <w:r>
        <w:rPr/>
        <w:t>pick up</w:t>
      </w:r>
      <w:r>
        <w:rPr>
          <w:spacing w:val="-3"/>
        </w:rPr>
        <w:t> </w:t>
      </w:r>
      <w:r>
        <w:rPr/>
        <w:t>the</w:t>
      </w:r>
      <w:r>
        <w:rPr>
          <w:spacing w:val="-1"/>
        </w:rPr>
        <w:t> </w:t>
      </w:r>
      <w:r>
        <w:rPr/>
        <w:t>student.</w:t>
      </w:r>
      <w:r>
        <w:rPr>
          <w:spacing w:val="-1"/>
        </w:rPr>
        <w:t> </w:t>
      </w:r>
      <w:r>
        <w:rPr/>
        <w:t>If the student returns to campus the same day, the parent or authorized adult must sign the student back in through</w:t>
      </w:r>
      <w:r>
        <w:rPr>
          <w:spacing w:val="-2"/>
        </w:rPr>
        <w:t> </w:t>
      </w:r>
      <w:r>
        <w:rPr/>
        <w:t>the main office upon</w:t>
      </w:r>
      <w:r>
        <w:rPr>
          <w:spacing w:val="-2"/>
        </w:rPr>
        <w:t> </w:t>
      </w:r>
      <w:r>
        <w:rPr/>
        <w:t>the student’s</w:t>
      </w:r>
      <w:r>
        <w:rPr>
          <w:spacing w:val="-2"/>
        </w:rPr>
        <w:t> </w:t>
      </w:r>
      <w:r>
        <w:rPr/>
        <w:t>return.</w:t>
      </w:r>
      <w:r>
        <w:rPr>
          <w:spacing w:val="-1"/>
        </w:rPr>
        <w:t> </w:t>
      </w:r>
      <w:r>
        <w:rPr/>
        <w:t>Documentation</w:t>
      </w:r>
      <w:r>
        <w:rPr>
          <w:spacing w:val="-2"/>
        </w:rPr>
        <w:t> </w:t>
      </w:r>
      <w:r>
        <w:rPr/>
        <w:t>regarding the reason for the absence will also be required.</w:t>
      </w:r>
    </w:p>
    <w:p>
      <w:pPr>
        <w:pStyle w:val="BodyText"/>
        <w:spacing w:before="161"/>
        <w:ind w:left="479" w:right="974"/>
      </w:pPr>
      <w:r>
        <w:rPr/>
        <w:t>The same process applies to students in high school if a parent picks the student up from campus.</w:t>
      </w:r>
      <w:r>
        <w:rPr>
          <w:spacing w:val="-4"/>
        </w:rPr>
        <w:t> </w:t>
      </w:r>
      <w:r>
        <w:rPr/>
        <w:t>If</w:t>
      </w:r>
      <w:r>
        <w:rPr>
          <w:spacing w:val="-1"/>
        </w:rPr>
        <w:t> </w:t>
      </w:r>
      <w:r>
        <w:rPr/>
        <w:t>the</w:t>
      </w:r>
      <w:r>
        <w:rPr>
          <w:spacing w:val="-5"/>
        </w:rPr>
        <w:t> </w:t>
      </w:r>
      <w:r>
        <w:rPr/>
        <w:t>student’s</w:t>
      </w:r>
      <w:r>
        <w:rPr>
          <w:spacing w:val="-5"/>
        </w:rPr>
        <w:t> </w:t>
      </w:r>
      <w:r>
        <w:rPr/>
        <w:t>parent</w:t>
      </w:r>
      <w:r>
        <w:rPr>
          <w:spacing w:val="-3"/>
        </w:rPr>
        <w:t> </w:t>
      </w:r>
      <w:r>
        <w:rPr/>
        <w:t>authorizes</w:t>
      </w:r>
      <w:r>
        <w:rPr>
          <w:spacing w:val="-2"/>
        </w:rPr>
        <w:t> </w:t>
      </w:r>
      <w:r>
        <w:rPr/>
        <w:t>the</w:t>
      </w:r>
      <w:r>
        <w:rPr>
          <w:spacing w:val="-3"/>
        </w:rPr>
        <w:t> </w:t>
      </w:r>
      <w:r>
        <w:rPr/>
        <w:t>student</w:t>
      </w:r>
      <w:r>
        <w:rPr>
          <w:spacing w:val="-4"/>
        </w:rPr>
        <w:t> </w:t>
      </w:r>
      <w:r>
        <w:rPr/>
        <w:t>to</w:t>
      </w:r>
      <w:r>
        <w:rPr>
          <w:spacing w:val="-3"/>
        </w:rPr>
        <w:t> </w:t>
      </w:r>
      <w:r>
        <w:rPr/>
        <w:t>leave</w:t>
      </w:r>
      <w:r>
        <w:rPr>
          <w:spacing w:val="-3"/>
        </w:rPr>
        <w:t> </w:t>
      </w:r>
      <w:r>
        <w:rPr/>
        <w:t>campus</w:t>
      </w:r>
      <w:r>
        <w:rPr>
          <w:spacing w:val="-2"/>
        </w:rPr>
        <w:t> </w:t>
      </w:r>
      <w:r>
        <w:rPr/>
        <w:t>unaccompanied,</w:t>
      </w:r>
      <w:r>
        <w:rPr>
          <w:spacing w:val="-3"/>
        </w:rPr>
        <w:t> </w:t>
      </w:r>
      <w:r>
        <w:rPr/>
        <w:t>a</w:t>
      </w:r>
      <w:r>
        <w:rPr>
          <w:spacing w:val="-3"/>
        </w:rPr>
        <w:t> </w:t>
      </w:r>
      <w:r>
        <w:rPr/>
        <w:t>note provided by</w:t>
      </w:r>
      <w:r>
        <w:rPr>
          <w:spacing w:val="-1"/>
        </w:rPr>
        <w:t> </w:t>
      </w:r>
      <w:r>
        <w:rPr/>
        <w:t>the parent must be</w:t>
      </w:r>
      <w:r>
        <w:rPr>
          <w:spacing w:val="-1"/>
        </w:rPr>
        <w:t> </w:t>
      </w:r>
      <w:r>
        <w:rPr/>
        <w:t>submitted</w:t>
      </w:r>
      <w:r>
        <w:rPr>
          <w:spacing w:val="-1"/>
        </w:rPr>
        <w:t> </w:t>
      </w:r>
      <w:r>
        <w:rPr/>
        <w:t>to</w:t>
      </w:r>
      <w:r>
        <w:rPr>
          <w:spacing w:val="-1"/>
        </w:rPr>
        <w:t> </w:t>
      </w:r>
      <w:r>
        <w:rPr/>
        <w:t>the</w:t>
      </w:r>
      <w:r>
        <w:rPr>
          <w:spacing w:val="-1"/>
        </w:rPr>
        <w:t> </w:t>
      </w:r>
      <w:r>
        <w:rPr/>
        <w:t>main office</w:t>
      </w:r>
      <w:r>
        <w:rPr>
          <w:spacing w:val="-1"/>
        </w:rPr>
        <w:t> </w:t>
      </w:r>
      <w:r>
        <w:rPr/>
        <w:t>no later than</w:t>
      </w:r>
      <w:r>
        <w:rPr>
          <w:spacing w:val="-3"/>
        </w:rPr>
        <w:t> </w:t>
      </w:r>
      <w:r>
        <w:rPr/>
        <w:t>two hours prior to</w:t>
      </w:r>
      <w:r>
        <w:rPr>
          <w:spacing w:val="-1"/>
        </w:rPr>
        <w:t> </w:t>
      </w:r>
      <w:r>
        <w:rPr/>
        <w:t>the student’s need to leave campus.</w:t>
      </w:r>
      <w:r>
        <w:rPr>
          <w:spacing w:val="-11"/>
        </w:rPr>
        <w:t> </w:t>
      </w:r>
      <w:r>
        <w:rPr/>
        <w:t>A</w:t>
      </w:r>
      <w:r>
        <w:rPr>
          <w:spacing w:val="-10"/>
        </w:rPr>
        <w:t> </w:t>
      </w:r>
      <w:r>
        <w:rPr/>
        <w:t>phone call</w:t>
      </w:r>
      <w:r>
        <w:rPr>
          <w:spacing w:val="-1"/>
        </w:rPr>
        <w:t> </w:t>
      </w:r>
      <w:r>
        <w:rPr/>
        <w:t>from the parent may be accepted, but the school may ultimately require a note for documentation purposes. The student must sign out through the main office and sign in upon his or her return if the student returns the same day.</w:t>
      </w:r>
    </w:p>
    <w:p>
      <w:pPr>
        <w:pStyle w:val="BodyText"/>
        <w:spacing w:before="160"/>
        <w:ind w:left="479" w:right="860"/>
      </w:pPr>
      <w:r>
        <w:rPr/>
        <w:t>If a</w:t>
      </w:r>
      <w:r>
        <w:rPr>
          <w:spacing w:val="-2"/>
        </w:rPr>
        <w:t> </w:t>
      </w:r>
      <w:r>
        <w:rPr/>
        <w:t>student</w:t>
      </w:r>
      <w:r>
        <w:rPr>
          <w:spacing w:val="-2"/>
        </w:rPr>
        <w:t> </w:t>
      </w:r>
      <w:r>
        <w:rPr/>
        <w:t>becomes</w:t>
      </w:r>
      <w:r>
        <w:rPr>
          <w:spacing w:val="-4"/>
        </w:rPr>
        <w:t> </w:t>
      </w:r>
      <w:r>
        <w:rPr/>
        <w:t>ill</w:t>
      </w:r>
      <w:r>
        <w:rPr>
          <w:spacing w:val="-2"/>
        </w:rPr>
        <w:t> </w:t>
      </w:r>
      <w:r>
        <w:rPr/>
        <w:t>during</w:t>
      </w:r>
      <w:r>
        <w:rPr>
          <w:spacing w:val="-2"/>
        </w:rPr>
        <w:t> </w:t>
      </w:r>
      <w:r>
        <w:rPr/>
        <w:t>the</w:t>
      </w:r>
      <w:r>
        <w:rPr>
          <w:spacing w:val="-4"/>
        </w:rPr>
        <w:t> </w:t>
      </w:r>
      <w:r>
        <w:rPr/>
        <w:t>school</w:t>
      </w:r>
      <w:r>
        <w:rPr>
          <w:spacing w:val="-2"/>
        </w:rPr>
        <w:t> </w:t>
      </w:r>
      <w:r>
        <w:rPr/>
        <w:t>day</w:t>
      </w:r>
      <w:r>
        <w:rPr>
          <w:spacing w:val="-4"/>
        </w:rPr>
        <w:t> </w:t>
      </w:r>
      <w:r>
        <w:rPr/>
        <w:t>and</w:t>
      </w:r>
      <w:r>
        <w:rPr>
          <w:spacing w:val="-4"/>
        </w:rPr>
        <w:t> </w:t>
      </w:r>
      <w:r>
        <w:rPr/>
        <w:t>the</w:t>
      </w:r>
      <w:r>
        <w:rPr>
          <w:spacing w:val="-4"/>
        </w:rPr>
        <w:t> </w:t>
      </w:r>
      <w:r>
        <w:rPr/>
        <w:t>school</w:t>
      </w:r>
      <w:r>
        <w:rPr>
          <w:spacing w:val="-2"/>
        </w:rPr>
        <w:t> </w:t>
      </w:r>
      <w:r>
        <w:rPr/>
        <w:t>nurse</w:t>
      </w:r>
      <w:r>
        <w:rPr>
          <w:spacing w:val="-2"/>
        </w:rPr>
        <w:t> </w:t>
      </w:r>
      <w:r>
        <w:rPr/>
        <w:t>or other district</w:t>
      </w:r>
      <w:r>
        <w:rPr>
          <w:spacing w:val="-2"/>
        </w:rPr>
        <w:t> </w:t>
      </w:r>
      <w:r>
        <w:rPr/>
        <w:t>personnel determines that the student should go home, the nurse will contact the student’s parent and document the parent’s wishes regarding release from school.</w:t>
      </w:r>
    </w:p>
    <w:p>
      <w:pPr>
        <w:pStyle w:val="BodyText"/>
        <w:spacing w:before="160"/>
        <w:ind w:left="479" w:right="860"/>
      </w:pPr>
      <w:r>
        <w:rPr/>
        <w:t>Unless</w:t>
      </w:r>
      <w:r>
        <w:rPr>
          <w:spacing w:val="-2"/>
        </w:rPr>
        <w:t> </w:t>
      </w:r>
      <w:r>
        <w:rPr/>
        <w:t>the</w:t>
      </w:r>
      <w:r>
        <w:rPr>
          <w:spacing w:val="-3"/>
        </w:rPr>
        <w:t> </w:t>
      </w:r>
      <w:r>
        <w:rPr/>
        <w:t>parent</w:t>
      </w:r>
      <w:r>
        <w:rPr>
          <w:spacing w:val="-3"/>
        </w:rPr>
        <w:t> </w:t>
      </w:r>
      <w:r>
        <w:rPr/>
        <w:t>directs</w:t>
      </w:r>
      <w:r>
        <w:rPr>
          <w:spacing w:val="-5"/>
        </w:rPr>
        <w:t> </w:t>
      </w:r>
      <w:r>
        <w:rPr/>
        <w:t>district</w:t>
      </w:r>
      <w:r>
        <w:rPr>
          <w:spacing w:val="-1"/>
        </w:rPr>
        <w:t> </w:t>
      </w:r>
      <w:r>
        <w:rPr/>
        <w:t>personnel</w:t>
      </w:r>
      <w:r>
        <w:rPr>
          <w:spacing w:val="-6"/>
        </w:rPr>
        <w:t> </w:t>
      </w:r>
      <w:r>
        <w:rPr/>
        <w:t>to</w:t>
      </w:r>
      <w:r>
        <w:rPr>
          <w:spacing w:val="-5"/>
        </w:rPr>
        <w:t> </w:t>
      </w:r>
      <w:r>
        <w:rPr/>
        <w:t>release</w:t>
      </w:r>
      <w:r>
        <w:rPr>
          <w:spacing w:val="-3"/>
        </w:rPr>
        <w:t> </w:t>
      </w:r>
      <w:r>
        <w:rPr/>
        <w:t>the</w:t>
      </w:r>
      <w:r>
        <w:rPr>
          <w:spacing w:val="-5"/>
        </w:rPr>
        <w:t> </w:t>
      </w:r>
      <w:r>
        <w:rPr/>
        <w:t>student</w:t>
      </w:r>
      <w:r>
        <w:rPr>
          <w:spacing w:val="-4"/>
        </w:rPr>
        <w:t> </w:t>
      </w:r>
      <w:r>
        <w:rPr/>
        <w:t>unaccompanied,</w:t>
      </w:r>
      <w:r>
        <w:rPr>
          <w:spacing w:val="-4"/>
        </w:rPr>
        <w:t> </w:t>
      </w:r>
      <w:r>
        <w:rPr/>
        <w:t>the</w:t>
      </w:r>
      <w:r>
        <w:rPr>
          <w:spacing w:val="-5"/>
        </w:rPr>
        <w:t> </w:t>
      </w:r>
      <w:r>
        <w:rPr/>
        <w:t>parent</w:t>
      </w:r>
      <w:r>
        <w:rPr>
          <w:spacing w:val="-1"/>
        </w:rPr>
        <w:t> </w:t>
      </w:r>
      <w:r>
        <w:rPr/>
        <w:t>or other</w:t>
      </w:r>
      <w:r>
        <w:rPr>
          <w:spacing w:val="-3"/>
        </w:rPr>
        <w:t> </w:t>
      </w:r>
      <w:r>
        <w:rPr/>
        <w:t>authorized</w:t>
      </w:r>
      <w:r>
        <w:rPr>
          <w:spacing w:val="-2"/>
        </w:rPr>
        <w:t> </w:t>
      </w:r>
      <w:r>
        <w:rPr/>
        <w:t>adult must</w:t>
      </w:r>
      <w:r>
        <w:rPr>
          <w:spacing w:val="-3"/>
        </w:rPr>
        <w:t> </w:t>
      </w:r>
      <w:r>
        <w:rPr/>
        <w:t>follow</w:t>
      </w:r>
      <w:r>
        <w:rPr>
          <w:spacing w:val="-5"/>
        </w:rPr>
        <w:t> </w:t>
      </w:r>
      <w:r>
        <w:rPr/>
        <w:t>the</w:t>
      </w:r>
      <w:r>
        <w:rPr>
          <w:spacing w:val="-2"/>
        </w:rPr>
        <w:t> </w:t>
      </w:r>
      <w:r>
        <w:rPr/>
        <w:t>sign-out</w:t>
      </w:r>
      <w:r>
        <w:rPr>
          <w:spacing w:val="-2"/>
        </w:rPr>
        <w:t> </w:t>
      </w:r>
      <w:r>
        <w:rPr/>
        <w:t>procedures</w:t>
      </w:r>
      <w:r>
        <w:rPr>
          <w:spacing w:val="-1"/>
        </w:rPr>
        <w:t> </w:t>
      </w:r>
      <w:r>
        <w:rPr/>
        <w:t>listed</w:t>
      </w:r>
      <w:r>
        <w:rPr>
          <w:spacing w:val="-4"/>
        </w:rPr>
        <w:t> </w:t>
      </w:r>
      <w:r>
        <w:rPr/>
        <w:t>above.</w:t>
      </w:r>
      <w:r>
        <w:rPr>
          <w:spacing w:val="-3"/>
        </w:rPr>
        <w:t> </w:t>
      </w:r>
      <w:r>
        <w:rPr/>
        <w:t>If</w:t>
      </w:r>
      <w:r>
        <w:rPr>
          <w:spacing w:val="-3"/>
        </w:rPr>
        <w:t> </w:t>
      </w:r>
      <w:r>
        <w:rPr/>
        <w:t>a</w:t>
      </w:r>
      <w:r>
        <w:rPr>
          <w:spacing w:val="-2"/>
        </w:rPr>
        <w:t> </w:t>
      </w:r>
      <w:r>
        <w:rPr/>
        <w:t>student is</w:t>
      </w:r>
      <w:r>
        <w:rPr>
          <w:spacing w:val="-4"/>
        </w:rPr>
        <w:t> </w:t>
      </w:r>
      <w:r>
        <w:rPr/>
        <w:t>permitted by his or her parent to leave campus unaccompanied, the nurse will document the time of day the</w:t>
      </w:r>
      <w:r>
        <w:rPr>
          <w:spacing w:val="-3"/>
        </w:rPr>
        <w:t> </w:t>
      </w:r>
      <w:r>
        <w:rPr/>
        <w:t>student</w:t>
      </w:r>
      <w:r>
        <w:rPr>
          <w:spacing w:val="-3"/>
        </w:rPr>
        <w:t> </w:t>
      </w:r>
      <w:r>
        <w:rPr/>
        <w:t>was</w:t>
      </w:r>
      <w:r>
        <w:rPr>
          <w:spacing w:val="-2"/>
        </w:rPr>
        <w:t> </w:t>
      </w:r>
      <w:r>
        <w:rPr/>
        <w:t>released.</w:t>
      </w:r>
      <w:r>
        <w:rPr>
          <w:spacing w:val="-1"/>
        </w:rPr>
        <w:t> </w:t>
      </w:r>
      <w:r>
        <w:rPr/>
        <w:t>Under</w:t>
      </w:r>
      <w:r>
        <w:rPr>
          <w:spacing w:val="-4"/>
        </w:rPr>
        <w:t> </w:t>
      </w:r>
      <w:r>
        <w:rPr/>
        <w:t>no</w:t>
      </w:r>
      <w:r>
        <w:rPr>
          <w:spacing w:val="-5"/>
        </w:rPr>
        <w:t> </w:t>
      </w:r>
      <w:r>
        <w:rPr/>
        <w:t>circumstances</w:t>
      </w:r>
      <w:r>
        <w:rPr>
          <w:spacing w:val="-2"/>
        </w:rPr>
        <w:t> </w:t>
      </w:r>
      <w:r>
        <w:rPr/>
        <w:t>will</w:t>
      </w:r>
      <w:r>
        <w:rPr>
          <w:spacing w:val="-3"/>
        </w:rPr>
        <w:t> </w:t>
      </w:r>
      <w:r>
        <w:rPr/>
        <w:t>a</w:t>
      </w:r>
      <w:r>
        <w:rPr>
          <w:spacing w:val="-3"/>
        </w:rPr>
        <w:t> </w:t>
      </w:r>
      <w:r>
        <w:rPr/>
        <w:t>student</w:t>
      </w:r>
      <w:r>
        <w:rPr>
          <w:spacing w:val="-1"/>
        </w:rPr>
        <w:t> </w:t>
      </w:r>
      <w:r>
        <w:rPr/>
        <w:t>in</w:t>
      </w:r>
      <w:r>
        <w:rPr>
          <w:spacing w:val="-3"/>
        </w:rPr>
        <w:t> </w:t>
      </w:r>
      <w:r>
        <w:rPr/>
        <w:t>elementary</w:t>
      </w:r>
      <w:r>
        <w:rPr>
          <w:spacing w:val="-5"/>
        </w:rPr>
        <w:t> </w:t>
      </w:r>
      <w:r>
        <w:rPr/>
        <w:t>or</w:t>
      </w:r>
      <w:r>
        <w:rPr>
          <w:spacing w:val="-4"/>
        </w:rPr>
        <w:t> </w:t>
      </w:r>
      <w:r>
        <w:rPr/>
        <w:t>middle</w:t>
      </w:r>
      <w:r>
        <w:rPr>
          <w:spacing w:val="-3"/>
        </w:rPr>
        <w:t> </w:t>
      </w:r>
      <w:r>
        <w:rPr/>
        <w:t>school be released unaccompanied.</w:t>
      </w:r>
    </w:p>
    <w:p>
      <w:pPr>
        <w:pStyle w:val="BodyText"/>
        <w:spacing w:before="158"/>
        <w:ind w:left="479" w:right="860" w:hanging="1"/>
      </w:pPr>
      <w:r>
        <w:rPr/>
        <w:t>If</w:t>
      </w:r>
      <w:r>
        <w:rPr>
          <w:spacing w:val="-1"/>
        </w:rPr>
        <w:t> </w:t>
      </w:r>
      <w:r>
        <w:rPr/>
        <w:t>a</w:t>
      </w:r>
      <w:r>
        <w:rPr>
          <w:spacing w:val="-3"/>
        </w:rPr>
        <w:t> </w:t>
      </w:r>
      <w:r>
        <w:rPr/>
        <w:t>student</w:t>
      </w:r>
      <w:r>
        <w:rPr>
          <w:spacing w:val="-3"/>
        </w:rPr>
        <w:t> </w:t>
      </w:r>
      <w:r>
        <w:rPr/>
        <w:t>is</w:t>
      </w:r>
      <w:r>
        <w:rPr>
          <w:spacing w:val="-2"/>
        </w:rPr>
        <w:t> </w:t>
      </w:r>
      <w:r>
        <w:rPr/>
        <w:t>18</w:t>
      </w:r>
      <w:r>
        <w:rPr>
          <w:spacing w:val="-5"/>
        </w:rPr>
        <w:t> </w:t>
      </w:r>
      <w:r>
        <w:rPr/>
        <w:t>years</w:t>
      </w:r>
      <w:r>
        <w:rPr>
          <w:spacing w:val="-2"/>
        </w:rPr>
        <w:t> </w:t>
      </w:r>
      <w:r>
        <w:rPr/>
        <w:t>of</w:t>
      </w:r>
      <w:r>
        <w:rPr>
          <w:spacing w:val="-1"/>
        </w:rPr>
        <w:t> </w:t>
      </w:r>
      <w:r>
        <w:rPr/>
        <w:t>age</w:t>
      </w:r>
      <w:r>
        <w:rPr>
          <w:spacing w:val="-5"/>
        </w:rPr>
        <w:t> </w:t>
      </w:r>
      <w:r>
        <w:rPr/>
        <w:t>or</w:t>
      </w:r>
      <w:r>
        <w:rPr>
          <w:spacing w:val="-4"/>
        </w:rPr>
        <w:t> </w:t>
      </w:r>
      <w:r>
        <w:rPr/>
        <w:t>is</w:t>
      </w:r>
      <w:r>
        <w:rPr>
          <w:spacing w:val="-2"/>
        </w:rPr>
        <w:t> </w:t>
      </w:r>
      <w:r>
        <w:rPr/>
        <w:t>an</w:t>
      </w:r>
      <w:r>
        <w:rPr>
          <w:spacing w:val="-5"/>
        </w:rPr>
        <w:t> </w:t>
      </w:r>
      <w:r>
        <w:rPr/>
        <w:t>emancipated</w:t>
      </w:r>
      <w:r>
        <w:rPr>
          <w:spacing w:val="-3"/>
        </w:rPr>
        <w:t> </w:t>
      </w:r>
      <w:r>
        <w:rPr/>
        <w:t>minor,</w:t>
      </w:r>
      <w:r>
        <w:rPr>
          <w:spacing w:val="-4"/>
        </w:rPr>
        <w:t> </w:t>
      </w:r>
      <w:r>
        <w:rPr/>
        <w:t>the</w:t>
      </w:r>
      <w:r>
        <w:rPr>
          <w:spacing w:val="-5"/>
        </w:rPr>
        <w:t> </w:t>
      </w:r>
      <w:r>
        <w:rPr/>
        <w:t>student</w:t>
      </w:r>
      <w:r>
        <w:rPr>
          <w:spacing w:val="-4"/>
        </w:rPr>
        <w:t> </w:t>
      </w:r>
      <w:r>
        <w:rPr/>
        <w:t>may</w:t>
      </w:r>
      <w:r>
        <w:rPr>
          <w:spacing w:val="-5"/>
        </w:rPr>
        <w:t> </w:t>
      </w:r>
      <w:r>
        <w:rPr/>
        <w:t>sign</w:t>
      </w:r>
      <w:r>
        <w:rPr>
          <w:spacing w:val="-3"/>
        </w:rPr>
        <w:t> </w:t>
      </w:r>
      <w:r>
        <w:rPr/>
        <w:t>him-</w:t>
      </w:r>
      <w:r>
        <w:rPr>
          <w:spacing w:val="-1"/>
        </w:rPr>
        <w:t> </w:t>
      </w:r>
      <w:r>
        <w:rPr/>
        <w:t>or</w:t>
      </w:r>
      <w:r>
        <w:rPr>
          <w:spacing w:val="-1"/>
        </w:rPr>
        <w:t> </w:t>
      </w:r>
      <w:r>
        <w:rPr/>
        <w:t>herself out of school. Documentation regarding the reason for the absence will be required.</w:t>
      </w:r>
    </w:p>
    <w:p>
      <w:pPr>
        <w:spacing w:before="161"/>
        <w:ind w:left="479" w:right="0" w:firstLine="0"/>
        <w:jc w:val="left"/>
        <w:rPr>
          <w:rFonts w:ascii="Calibri"/>
          <w:b/>
          <w:sz w:val="22"/>
        </w:rPr>
      </w:pPr>
      <w:bookmarkStart w:name="During Lunch" w:id="319"/>
      <w:bookmarkEnd w:id="319"/>
      <w:r>
        <w:rPr/>
      </w:r>
      <w:r>
        <w:rPr>
          <w:rFonts w:ascii="Calibri"/>
          <w:b/>
          <w:sz w:val="22"/>
        </w:rPr>
        <w:t>During</w:t>
      </w:r>
      <w:r>
        <w:rPr>
          <w:rFonts w:ascii="Calibri"/>
          <w:b/>
          <w:spacing w:val="-3"/>
          <w:sz w:val="22"/>
        </w:rPr>
        <w:t> </w:t>
      </w:r>
      <w:r>
        <w:rPr>
          <w:rFonts w:ascii="Calibri"/>
          <w:b/>
          <w:spacing w:val="-2"/>
          <w:sz w:val="22"/>
        </w:rPr>
        <w:t>Lunch</w:t>
      </w:r>
    </w:p>
    <w:p>
      <w:pPr>
        <w:spacing w:before="116"/>
        <w:ind w:left="480" w:right="860" w:firstLine="0"/>
        <w:jc w:val="left"/>
        <w:rPr>
          <w:rFonts w:ascii="Times New Roman"/>
          <w:sz w:val="24"/>
        </w:rPr>
      </w:pPr>
      <w:bookmarkStart w:name="Students are not authorized to leave cam" w:id="320"/>
      <w:bookmarkEnd w:id="320"/>
      <w:r>
        <w:rPr/>
      </w:r>
      <w:r>
        <w:rPr>
          <w:rFonts w:ascii="Times New Roman"/>
          <w:sz w:val="24"/>
        </w:rPr>
        <w:t>Students</w:t>
      </w:r>
      <w:r>
        <w:rPr>
          <w:rFonts w:ascii="Times New Roman"/>
          <w:spacing w:val="-2"/>
          <w:sz w:val="24"/>
        </w:rPr>
        <w:t> </w:t>
      </w:r>
      <w:r>
        <w:rPr>
          <w:rFonts w:ascii="Times New Roman"/>
          <w:sz w:val="24"/>
        </w:rPr>
        <w:t>are</w:t>
      </w:r>
      <w:r>
        <w:rPr>
          <w:rFonts w:ascii="Times New Roman"/>
          <w:spacing w:val="-3"/>
          <w:sz w:val="24"/>
        </w:rPr>
        <w:t> </w:t>
      </w:r>
      <w:r>
        <w:rPr>
          <w:rFonts w:ascii="Times New Roman"/>
          <w:sz w:val="24"/>
        </w:rPr>
        <w:t>not</w:t>
      </w:r>
      <w:r>
        <w:rPr>
          <w:rFonts w:ascii="Times New Roman"/>
          <w:spacing w:val="-2"/>
          <w:sz w:val="24"/>
        </w:rPr>
        <w:t> </w:t>
      </w:r>
      <w:r>
        <w:rPr>
          <w:rFonts w:ascii="Times New Roman"/>
          <w:sz w:val="24"/>
        </w:rPr>
        <w:t>authorized</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leave</w:t>
      </w:r>
      <w:r>
        <w:rPr>
          <w:rFonts w:ascii="Times New Roman"/>
          <w:spacing w:val="-1"/>
          <w:sz w:val="24"/>
        </w:rPr>
        <w:t> </w:t>
      </w:r>
      <w:r>
        <w:rPr>
          <w:rFonts w:ascii="Times New Roman"/>
          <w:sz w:val="24"/>
        </w:rPr>
        <w:t>campus</w:t>
      </w:r>
      <w:r>
        <w:rPr>
          <w:rFonts w:ascii="Times New Roman"/>
          <w:spacing w:val="-2"/>
          <w:sz w:val="24"/>
        </w:rPr>
        <w:t> </w:t>
      </w:r>
      <w:r>
        <w:rPr>
          <w:rFonts w:ascii="Times New Roman"/>
          <w:sz w:val="24"/>
        </w:rPr>
        <w:t>during</w:t>
      </w:r>
      <w:r>
        <w:rPr>
          <w:rFonts w:ascii="Times New Roman"/>
          <w:spacing w:val="-5"/>
          <w:sz w:val="24"/>
        </w:rPr>
        <w:t> </w:t>
      </w:r>
      <w:r>
        <w:rPr>
          <w:rFonts w:ascii="Times New Roman"/>
          <w:sz w:val="24"/>
        </w:rPr>
        <w:t>lunch</w:t>
      </w:r>
      <w:r>
        <w:rPr>
          <w:rFonts w:ascii="Times New Roman"/>
          <w:spacing w:val="-2"/>
          <w:sz w:val="24"/>
        </w:rPr>
        <w:t> </w:t>
      </w:r>
      <w:r>
        <w:rPr>
          <w:rFonts w:ascii="Times New Roman"/>
          <w:sz w:val="24"/>
        </w:rPr>
        <w:t>for</w:t>
      </w:r>
      <w:r>
        <w:rPr>
          <w:rFonts w:ascii="Times New Roman"/>
          <w:spacing w:val="-3"/>
          <w:sz w:val="24"/>
        </w:rPr>
        <w:t> </w:t>
      </w:r>
      <w:r>
        <w:rPr>
          <w:rFonts w:ascii="Times New Roman"/>
          <w:sz w:val="24"/>
        </w:rPr>
        <w:t>any</w:t>
      </w:r>
      <w:r>
        <w:rPr>
          <w:rFonts w:ascii="Times New Roman"/>
          <w:spacing w:val="-7"/>
          <w:sz w:val="24"/>
        </w:rPr>
        <w:t> </w:t>
      </w:r>
      <w:r>
        <w:rPr>
          <w:rFonts w:ascii="Times New Roman"/>
          <w:sz w:val="24"/>
        </w:rPr>
        <w:t>other</w:t>
      </w:r>
      <w:r>
        <w:rPr>
          <w:rFonts w:ascii="Times New Roman"/>
          <w:spacing w:val="-3"/>
          <w:sz w:val="24"/>
        </w:rPr>
        <w:t> </w:t>
      </w:r>
      <w:r>
        <w:rPr>
          <w:rFonts w:ascii="Times New Roman"/>
          <w:sz w:val="24"/>
        </w:rPr>
        <w:t>reason,</w:t>
      </w:r>
      <w:r>
        <w:rPr>
          <w:rFonts w:ascii="Times New Roman"/>
          <w:spacing w:val="-2"/>
          <w:sz w:val="24"/>
        </w:rPr>
        <w:t> </w:t>
      </w:r>
      <w:r>
        <w:rPr>
          <w:rFonts w:ascii="Times New Roman"/>
          <w:sz w:val="24"/>
        </w:rPr>
        <w:t>except</w:t>
      </w:r>
      <w:r>
        <w:rPr>
          <w:rFonts w:ascii="Times New Roman"/>
          <w:spacing w:val="-2"/>
          <w:sz w:val="24"/>
        </w:rPr>
        <w:t> </w:t>
      </w:r>
      <w:r>
        <w:rPr>
          <w:rFonts w:ascii="Times New Roman"/>
          <w:sz w:val="24"/>
        </w:rPr>
        <w:t>with</w:t>
      </w:r>
      <w:r>
        <w:rPr>
          <w:rFonts w:ascii="Times New Roman"/>
          <w:spacing w:val="-2"/>
          <w:sz w:val="24"/>
        </w:rPr>
        <w:t> </w:t>
      </w:r>
      <w:r>
        <w:rPr>
          <w:rFonts w:ascii="Times New Roman"/>
          <w:sz w:val="24"/>
        </w:rPr>
        <w:t>the permission of the principal.</w:t>
      </w:r>
    </w:p>
    <w:p>
      <w:pPr>
        <w:pStyle w:val="Heading7"/>
        <w:spacing w:before="125"/>
      </w:pPr>
      <w:bookmarkStart w:name="At Any Other Time during the School Day" w:id="321"/>
      <w:bookmarkEnd w:id="321"/>
      <w:r>
        <w:rPr>
          <w:b w:val="0"/>
        </w:rPr>
      </w:r>
      <w:r>
        <w:rPr/>
        <w:t>At</w:t>
      </w:r>
      <w:r>
        <w:rPr>
          <w:spacing w:val="-5"/>
        </w:rPr>
        <w:t> </w:t>
      </w:r>
      <w:r>
        <w:rPr/>
        <w:t>Any</w:t>
      </w:r>
      <w:r>
        <w:rPr>
          <w:spacing w:val="-6"/>
        </w:rPr>
        <w:t> </w:t>
      </w:r>
      <w:r>
        <w:rPr/>
        <w:t>Other</w:t>
      </w:r>
      <w:r>
        <w:rPr>
          <w:spacing w:val="-6"/>
        </w:rPr>
        <w:t> </w:t>
      </w:r>
      <w:r>
        <w:rPr/>
        <w:t>Time</w:t>
      </w:r>
      <w:r>
        <w:rPr>
          <w:spacing w:val="-6"/>
        </w:rPr>
        <w:t> </w:t>
      </w:r>
      <w:r>
        <w:rPr/>
        <w:t>during</w:t>
      </w:r>
      <w:r>
        <w:rPr>
          <w:spacing w:val="-4"/>
        </w:rPr>
        <w:t> </w:t>
      </w:r>
      <w:r>
        <w:rPr/>
        <w:t>the</w:t>
      </w:r>
      <w:r>
        <w:rPr>
          <w:spacing w:val="-6"/>
        </w:rPr>
        <w:t> </w:t>
      </w:r>
      <w:r>
        <w:rPr/>
        <w:t>School</w:t>
      </w:r>
      <w:r>
        <w:rPr>
          <w:spacing w:val="-3"/>
        </w:rPr>
        <w:t> </w:t>
      </w:r>
      <w:r>
        <w:rPr>
          <w:spacing w:val="-5"/>
        </w:rPr>
        <w:t>Day</w:t>
      </w:r>
    </w:p>
    <w:p>
      <w:pPr>
        <w:pStyle w:val="BodyText"/>
        <w:spacing w:before="121"/>
        <w:ind w:right="860"/>
      </w:pPr>
      <w:r>
        <w:rPr/>
        <w:t>Students</w:t>
      </w:r>
      <w:r>
        <w:rPr>
          <w:spacing w:val="-4"/>
        </w:rPr>
        <w:t> </w:t>
      </w:r>
      <w:r>
        <w:rPr/>
        <w:t>are</w:t>
      </w:r>
      <w:r>
        <w:rPr>
          <w:spacing w:val="-4"/>
        </w:rPr>
        <w:t> </w:t>
      </w:r>
      <w:r>
        <w:rPr/>
        <w:t>not</w:t>
      </w:r>
      <w:r>
        <w:rPr>
          <w:spacing w:val="-2"/>
        </w:rPr>
        <w:t> </w:t>
      </w:r>
      <w:r>
        <w:rPr/>
        <w:t>authorized</w:t>
      </w:r>
      <w:r>
        <w:rPr>
          <w:spacing w:val="-2"/>
        </w:rPr>
        <w:t> </w:t>
      </w:r>
      <w:r>
        <w:rPr/>
        <w:t>to</w:t>
      </w:r>
      <w:r>
        <w:rPr>
          <w:spacing w:val="-2"/>
        </w:rPr>
        <w:t> </w:t>
      </w:r>
      <w:r>
        <w:rPr/>
        <w:t>leave</w:t>
      </w:r>
      <w:r>
        <w:rPr>
          <w:spacing w:val="-2"/>
        </w:rPr>
        <w:t> </w:t>
      </w:r>
      <w:r>
        <w:rPr/>
        <w:t>campus</w:t>
      </w:r>
      <w:r>
        <w:rPr>
          <w:spacing w:val="-4"/>
        </w:rPr>
        <w:t> </w:t>
      </w:r>
      <w:r>
        <w:rPr/>
        <w:t>during</w:t>
      </w:r>
      <w:r>
        <w:rPr>
          <w:spacing w:val="-2"/>
        </w:rPr>
        <w:t> </w:t>
      </w:r>
      <w:r>
        <w:rPr/>
        <w:t>regular</w:t>
      </w:r>
      <w:r>
        <w:rPr>
          <w:spacing w:val="-3"/>
        </w:rPr>
        <w:t> </w:t>
      </w:r>
      <w:r>
        <w:rPr/>
        <w:t>school</w:t>
      </w:r>
      <w:r>
        <w:rPr>
          <w:spacing w:val="-2"/>
        </w:rPr>
        <w:t> </w:t>
      </w:r>
      <w:r>
        <w:rPr/>
        <w:t>hours</w:t>
      </w:r>
      <w:r>
        <w:rPr>
          <w:spacing w:val="-4"/>
        </w:rPr>
        <w:t> </w:t>
      </w:r>
      <w:r>
        <w:rPr/>
        <w:t>for any</w:t>
      </w:r>
      <w:r>
        <w:rPr>
          <w:spacing w:val="-4"/>
        </w:rPr>
        <w:t> </w:t>
      </w:r>
      <w:r>
        <w:rPr/>
        <w:t>other</w:t>
      </w:r>
      <w:r>
        <w:rPr>
          <w:spacing w:val="-3"/>
        </w:rPr>
        <w:t> </w:t>
      </w:r>
      <w:r>
        <w:rPr/>
        <w:t>reason, except with the permission of the principal.</w:t>
      </w:r>
    </w:p>
    <w:p>
      <w:pPr>
        <w:pStyle w:val="BodyText"/>
        <w:spacing w:before="158"/>
        <w:ind w:right="860"/>
      </w:pPr>
      <w:r>
        <w:rPr/>
        <w:t>Students</w:t>
      </w:r>
      <w:r>
        <w:rPr>
          <w:spacing w:val="-5"/>
        </w:rPr>
        <w:t> </w:t>
      </w:r>
      <w:r>
        <w:rPr/>
        <w:t>who</w:t>
      </w:r>
      <w:r>
        <w:rPr>
          <w:spacing w:val="-3"/>
        </w:rPr>
        <w:t> </w:t>
      </w:r>
      <w:r>
        <w:rPr/>
        <w:t>leave</w:t>
      </w:r>
      <w:r>
        <w:rPr>
          <w:spacing w:val="-3"/>
        </w:rPr>
        <w:t> </w:t>
      </w:r>
      <w:r>
        <w:rPr/>
        <w:t>campus</w:t>
      </w:r>
      <w:r>
        <w:rPr>
          <w:spacing w:val="-2"/>
        </w:rPr>
        <w:t> </w:t>
      </w:r>
      <w:r>
        <w:rPr/>
        <w:t>in</w:t>
      </w:r>
      <w:r>
        <w:rPr>
          <w:spacing w:val="-3"/>
        </w:rPr>
        <w:t> </w:t>
      </w:r>
      <w:r>
        <w:rPr/>
        <w:t>violation</w:t>
      </w:r>
      <w:r>
        <w:rPr>
          <w:spacing w:val="-3"/>
        </w:rPr>
        <w:t> </w:t>
      </w:r>
      <w:r>
        <w:rPr/>
        <w:t>of</w:t>
      </w:r>
      <w:r>
        <w:rPr>
          <w:spacing w:val="-1"/>
        </w:rPr>
        <w:t> </w:t>
      </w:r>
      <w:r>
        <w:rPr/>
        <w:t>these</w:t>
      </w:r>
      <w:r>
        <w:rPr>
          <w:spacing w:val="-5"/>
        </w:rPr>
        <w:t> </w:t>
      </w:r>
      <w:r>
        <w:rPr/>
        <w:t>rules</w:t>
      </w:r>
      <w:r>
        <w:rPr>
          <w:spacing w:val="-2"/>
        </w:rPr>
        <w:t> </w:t>
      </w:r>
      <w:r>
        <w:rPr/>
        <w:t>will</w:t>
      </w:r>
      <w:r>
        <w:rPr>
          <w:spacing w:val="-3"/>
        </w:rPr>
        <w:t> </w:t>
      </w:r>
      <w:r>
        <w:rPr/>
        <w:t>be</w:t>
      </w:r>
      <w:r>
        <w:rPr>
          <w:spacing w:val="-3"/>
        </w:rPr>
        <w:t> </w:t>
      </w:r>
      <w:r>
        <w:rPr/>
        <w:t>subject</w:t>
      </w:r>
      <w:r>
        <w:rPr>
          <w:spacing w:val="-4"/>
        </w:rPr>
        <w:t> </w:t>
      </w:r>
      <w:r>
        <w:rPr/>
        <w:t>to</w:t>
      </w:r>
      <w:r>
        <w:rPr>
          <w:spacing w:val="-3"/>
        </w:rPr>
        <w:t> </w:t>
      </w:r>
      <w:r>
        <w:rPr/>
        <w:t>disciplinary</w:t>
      </w:r>
      <w:r>
        <w:rPr>
          <w:spacing w:val="-5"/>
        </w:rPr>
        <w:t> </w:t>
      </w:r>
      <w:r>
        <w:rPr/>
        <w:t>action</w:t>
      </w:r>
      <w:r>
        <w:rPr>
          <w:spacing w:val="-3"/>
        </w:rPr>
        <w:t> </w:t>
      </w:r>
      <w:r>
        <w:rPr/>
        <w:t>in accordance with the Student Code of Conduct.</w:t>
      </w:r>
    </w:p>
    <w:p>
      <w:pPr>
        <w:spacing w:after="0"/>
        <w:sectPr>
          <w:pgSz w:w="12240" w:h="15840"/>
          <w:pgMar w:header="0" w:footer="523" w:top="1360" w:bottom="720" w:left="960" w:right="580"/>
        </w:sectPr>
      </w:pPr>
    </w:p>
    <w:p>
      <w:pPr>
        <w:pStyle w:val="Heading4"/>
        <w:spacing w:before="39"/>
      </w:pPr>
      <w:bookmarkStart w:name="_TOC_250104" w:id="322"/>
      <w:bookmarkStart w:name="Lost and Found (All Grade Levels)" w:id="323"/>
      <w:r>
        <w:rPr>
          <w:b w:val="0"/>
        </w:rPr>
      </w:r>
      <w:r>
        <w:rPr/>
        <w:t>Lost</w:t>
      </w:r>
      <w:r>
        <w:rPr>
          <w:spacing w:val="-4"/>
        </w:rPr>
        <w:t> </w:t>
      </w:r>
      <w:r>
        <w:rPr/>
        <w:t>and</w:t>
      </w:r>
      <w:r>
        <w:rPr>
          <w:spacing w:val="-5"/>
        </w:rPr>
        <w:t> </w:t>
      </w:r>
      <w:r>
        <w:rPr/>
        <w:t>Found</w:t>
      </w:r>
      <w:r>
        <w:rPr>
          <w:spacing w:val="-6"/>
        </w:rPr>
        <w:t> </w:t>
      </w:r>
      <w:r>
        <w:rPr/>
        <w:t>(All</w:t>
      </w:r>
      <w:r>
        <w:rPr>
          <w:spacing w:val="-2"/>
        </w:rPr>
        <w:t> </w:t>
      </w:r>
      <w:r>
        <w:rPr/>
        <w:t>Grade</w:t>
      </w:r>
      <w:r>
        <w:rPr>
          <w:spacing w:val="-4"/>
        </w:rPr>
        <w:t> </w:t>
      </w:r>
      <w:bookmarkEnd w:id="322"/>
      <w:r>
        <w:rPr>
          <w:spacing w:val="-2"/>
        </w:rPr>
        <w:t>Levels)</w:t>
      </w:r>
    </w:p>
    <w:p>
      <w:pPr>
        <w:pStyle w:val="BodyText"/>
        <w:spacing w:before="118"/>
        <w:ind w:right="860"/>
      </w:pPr>
      <w:r>
        <w:rPr/>
        <w:t>A</w:t>
      </w:r>
      <w:r>
        <w:rPr>
          <w:spacing w:val="-6"/>
        </w:rPr>
        <w:t> </w:t>
      </w:r>
      <w:r>
        <w:rPr/>
        <w:t>lost and found collection box is located in the campus office.</w:t>
      </w:r>
      <w:r>
        <w:rPr>
          <w:spacing w:val="-7"/>
        </w:rPr>
        <w:t> </w:t>
      </w:r>
      <w:r>
        <w:rPr/>
        <w:t>A</w:t>
      </w:r>
      <w:r>
        <w:rPr>
          <w:spacing w:val="-8"/>
        </w:rPr>
        <w:t> </w:t>
      </w:r>
      <w:r>
        <w:rPr/>
        <w:t>student who loses an item should check the lost and found box. The district discourages bringing personal items of high monetary</w:t>
      </w:r>
      <w:r>
        <w:rPr>
          <w:spacing w:val="-4"/>
        </w:rPr>
        <w:t> </w:t>
      </w:r>
      <w:r>
        <w:rPr/>
        <w:t>value</w:t>
      </w:r>
      <w:r>
        <w:rPr>
          <w:spacing w:val="-2"/>
        </w:rPr>
        <w:t> </w:t>
      </w:r>
      <w:r>
        <w:rPr/>
        <w:t>to</w:t>
      </w:r>
      <w:r>
        <w:rPr>
          <w:spacing w:val="-2"/>
        </w:rPr>
        <w:t> </w:t>
      </w:r>
      <w:r>
        <w:rPr/>
        <w:t>school, as</w:t>
      </w:r>
      <w:r>
        <w:rPr>
          <w:spacing w:val="-4"/>
        </w:rPr>
        <w:t> </w:t>
      </w:r>
      <w:r>
        <w:rPr/>
        <w:t>the</w:t>
      </w:r>
      <w:r>
        <w:rPr>
          <w:spacing w:val="-4"/>
        </w:rPr>
        <w:t> </w:t>
      </w:r>
      <w:r>
        <w:rPr/>
        <w:t>district</w:t>
      </w:r>
      <w:r>
        <w:rPr>
          <w:spacing w:val="-2"/>
        </w:rPr>
        <w:t> </w:t>
      </w:r>
      <w:r>
        <w:rPr/>
        <w:t>is</w:t>
      </w:r>
      <w:r>
        <w:rPr>
          <w:spacing w:val="-1"/>
        </w:rPr>
        <w:t> </w:t>
      </w:r>
      <w:r>
        <w:rPr/>
        <w:t>not</w:t>
      </w:r>
      <w:r>
        <w:rPr>
          <w:spacing w:val="-2"/>
        </w:rPr>
        <w:t> </w:t>
      </w:r>
      <w:r>
        <w:rPr/>
        <w:t>responsible</w:t>
      </w:r>
      <w:r>
        <w:rPr>
          <w:spacing w:val="-4"/>
        </w:rPr>
        <w:t> </w:t>
      </w:r>
      <w:r>
        <w:rPr/>
        <w:t>for</w:t>
      </w:r>
      <w:r>
        <w:rPr>
          <w:spacing w:val="-3"/>
        </w:rPr>
        <w:t> </w:t>
      </w:r>
      <w:r>
        <w:rPr/>
        <w:t>lost or</w:t>
      </w:r>
      <w:r>
        <w:rPr>
          <w:spacing w:val="-3"/>
        </w:rPr>
        <w:t> </w:t>
      </w:r>
      <w:r>
        <w:rPr/>
        <w:t>stolen</w:t>
      </w:r>
      <w:r>
        <w:rPr>
          <w:spacing w:val="-4"/>
        </w:rPr>
        <w:t> </w:t>
      </w:r>
      <w:r>
        <w:rPr/>
        <w:t>items.</w:t>
      </w:r>
      <w:r>
        <w:rPr>
          <w:spacing w:val="-7"/>
        </w:rPr>
        <w:t> </w:t>
      </w:r>
      <w:r>
        <w:rPr/>
        <w:t>The</w:t>
      </w:r>
      <w:r>
        <w:rPr>
          <w:spacing w:val="-4"/>
        </w:rPr>
        <w:t> </w:t>
      </w:r>
      <w:r>
        <w:rPr/>
        <w:t>campus will dispose of lost and found items at the end of each semester.</w:t>
      </w:r>
    </w:p>
    <w:p>
      <w:pPr>
        <w:pStyle w:val="Heading4"/>
      </w:pPr>
      <w:bookmarkStart w:name="_TOC_250103" w:id="324"/>
      <w:bookmarkStart w:name="Makeup Work" w:id="325"/>
      <w:r>
        <w:rPr>
          <w:b w:val="0"/>
        </w:rPr>
      </w:r>
      <w:r>
        <w:rPr/>
        <w:t>Makeup</w:t>
      </w:r>
      <w:r>
        <w:rPr>
          <w:spacing w:val="-12"/>
        </w:rPr>
        <w:t> </w:t>
      </w:r>
      <w:bookmarkEnd w:id="324"/>
      <w:r>
        <w:rPr>
          <w:spacing w:val="-4"/>
        </w:rPr>
        <w:t>Work</w:t>
      </w:r>
    </w:p>
    <w:p>
      <w:pPr>
        <w:pStyle w:val="Heading7"/>
        <w:spacing w:before="118"/>
      </w:pPr>
      <w:bookmarkStart w:name="Makeup Work Because of Absence (All Grad" w:id="326"/>
      <w:bookmarkEnd w:id="326"/>
      <w:r>
        <w:rPr>
          <w:b w:val="0"/>
        </w:rPr>
      </w:r>
      <w:r>
        <w:rPr/>
        <w:t>Makeup</w:t>
      </w:r>
      <w:r>
        <w:rPr>
          <w:spacing w:val="-5"/>
        </w:rPr>
        <w:t> </w:t>
      </w:r>
      <w:r>
        <w:rPr/>
        <w:t>Work</w:t>
      </w:r>
      <w:r>
        <w:rPr>
          <w:spacing w:val="-6"/>
        </w:rPr>
        <w:t> </w:t>
      </w:r>
      <w:r>
        <w:rPr/>
        <w:t>Because</w:t>
      </w:r>
      <w:r>
        <w:rPr>
          <w:spacing w:val="-8"/>
        </w:rPr>
        <w:t> </w:t>
      </w:r>
      <w:r>
        <w:rPr/>
        <w:t>of</w:t>
      </w:r>
      <w:r>
        <w:rPr>
          <w:spacing w:val="-6"/>
        </w:rPr>
        <w:t> </w:t>
      </w:r>
      <w:r>
        <w:rPr/>
        <w:t>Absence</w:t>
      </w:r>
      <w:r>
        <w:rPr>
          <w:spacing w:val="-9"/>
        </w:rPr>
        <w:t> </w:t>
      </w:r>
      <w:r>
        <w:rPr/>
        <w:t>(All</w:t>
      </w:r>
      <w:r>
        <w:rPr>
          <w:spacing w:val="-7"/>
        </w:rPr>
        <w:t> </w:t>
      </w:r>
      <w:r>
        <w:rPr/>
        <w:t>Grade</w:t>
      </w:r>
      <w:r>
        <w:rPr>
          <w:spacing w:val="-7"/>
        </w:rPr>
        <w:t> </w:t>
      </w:r>
      <w:r>
        <w:rPr>
          <w:spacing w:val="-2"/>
        </w:rPr>
        <w:t>Levels)</w:t>
      </w:r>
    </w:p>
    <w:p>
      <w:pPr>
        <w:pStyle w:val="BodyText"/>
        <w:spacing w:before="121"/>
        <w:ind w:left="479" w:right="1498"/>
        <w:jc w:val="both"/>
      </w:pPr>
      <w:r>
        <w:rPr/>
        <w:t>A</w:t>
      </w:r>
      <w:r>
        <w:rPr>
          <w:spacing w:val="-10"/>
        </w:rPr>
        <w:t> </w:t>
      </w:r>
      <w:r>
        <w:rPr/>
        <w:t>teacher may assign makeup work to a student who misses class based on instructional objectives</w:t>
      </w:r>
      <w:r>
        <w:rPr>
          <w:spacing w:val="-1"/>
        </w:rPr>
        <w:t> </w:t>
      </w:r>
      <w:r>
        <w:rPr/>
        <w:t>and</w:t>
      </w:r>
      <w:r>
        <w:rPr>
          <w:spacing w:val="-4"/>
        </w:rPr>
        <w:t> </w:t>
      </w:r>
      <w:r>
        <w:rPr/>
        <w:t>the</w:t>
      </w:r>
      <w:r>
        <w:rPr>
          <w:spacing w:val="-4"/>
        </w:rPr>
        <w:t> </w:t>
      </w:r>
      <w:r>
        <w:rPr/>
        <w:t>needs</w:t>
      </w:r>
      <w:r>
        <w:rPr>
          <w:spacing w:val="-4"/>
        </w:rPr>
        <w:t> </w:t>
      </w:r>
      <w:r>
        <w:rPr/>
        <w:t>of the</w:t>
      </w:r>
      <w:r>
        <w:rPr>
          <w:spacing w:val="-4"/>
        </w:rPr>
        <w:t> </w:t>
      </w:r>
      <w:r>
        <w:rPr/>
        <w:t>student</w:t>
      </w:r>
      <w:r>
        <w:rPr>
          <w:spacing w:val="-2"/>
        </w:rPr>
        <w:t> </w:t>
      </w:r>
      <w:r>
        <w:rPr/>
        <w:t>in</w:t>
      </w:r>
      <w:r>
        <w:rPr>
          <w:spacing w:val="-2"/>
        </w:rPr>
        <w:t> </w:t>
      </w:r>
      <w:r>
        <w:rPr/>
        <w:t>mastering</w:t>
      </w:r>
      <w:r>
        <w:rPr>
          <w:spacing w:val="-2"/>
        </w:rPr>
        <w:t> </w:t>
      </w:r>
      <w:r>
        <w:rPr/>
        <w:t>the</w:t>
      </w:r>
      <w:r>
        <w:rPr>
          <w:spacing w:val="-4"/>
        </w:rPr>
        <w:t> </w:t>
      </w:r>
      <w:r>
        <w:rPr/>
        <w:t>essential</w:t>
      </w:r>
      <w:r>
        <w:rPr>
          <w:spacing w:val="-5"/>
        </w:rPr>
        <w:t> </w:t>
      </w:r>
      <w:r>
        <w:rPr/>
        <w:t>knowledge</w:t>
      </w:r>
      <w:r>
        <w:rPr>
          <w:spacing w:val="-4"/>
        </w:rPr>
        <w:t> </w:t>
      </w:r>
      <w:r>
        <w:rPr/>
        <w:t>and</w:t>
      </w:r>
      <w:r>
        <w:rPr>
          <w:spacing w:val="-2"/>
        </w:rPr>
        <w:t> </w:t>
      </w:r>
      <w:r>
        <w:rPr/>
        <w:t>skills</w:t>
      </w:r>
      <w:r>
        <w:rPr>
          <w:spacing w:val="-1"/>
        </w:rPr>
        <w:t> </w:t>
      </w:r>
      <w:r>
        <w:rPr/>
        <w:t>or meeting subject or course requirements.</w:t>
      </w:r>
    </w:p>
    <w:p>
      <w:pPr>
        <w:pStyle w:val="BodyText"/>
        <w:spacing w:before="160"/>
        <w:ind w:left="479" w:right="860"/>
      </w:pPr>
      <w:r>
        <w:rPr/>
        <w:t>The student will be responsible for obtaining and completing the makeup work within the time specified</w:t>
      </w:r>
      <w:r>
        <w:rPr>
          <w:spacing w:val="-4"/>
        </w:rPr>
        <w:t> </w:t>
      </w:r>
      <w:r>
        <w:rPr/>
        <w:t>by</w:t>
      </w:r>
      <w:r>
        <w:rPr>
          <w:spacing w:val="-5"/>
        </w:rPr>
        <w:t> </w:t>
      </w:r>
      <w:r>
        <w:rPr/>
        <w:t>the</w:t>
      </w:r>
      <w:r>
        <w:rPr>
          <w:spacing w:val="-5"/>
        </w:rPr>
        <w:t> </w:t>
      </w:r>
      <w:r>
        <w:rPr/>
        <w:t>teacher.</w:t>
      </w:r>
      <w:r>
        <w:rPr>
          <w:spacing w:val="-16"/>
        </w:rPr>
        <w:t> </w:t>
      </w:r>
      <w:r>
        <w:rPr/>
        <w:t>A</w:t>
      </w:r>
      <w:r>
        <w:rPr>
          <w:spacing w:val="-14"/>
        </w:rPr>
        <w:t> </w:t>
      </w:r>
      <w:r>
        <w:rPr/>
        <w:t>student</w:t>
      </w:r>
      <w:r>
        <w:rPr>
          <w:spacing w:val="-1"/>
        </w:rPr>
        <w:t> </w:t>
      </w:r>
      <w:r>
        <w:rPr/>
        <w:t>who</w:t>
      </w:r>
      <w:r>
        <w:rPr>
          <w:spacing w:val="-3"/>
        </w:rPr>
        <w:t> </w:t>
      </w:r>
      <w:r>
        <w:rPr/>
        <w:t>does</w:t>
      </w:r>
      <w:r>
        <w:rPr>
          <w:spacing w:val="-2"/>
        </w:rPr>
        <w:t> </w:t>
      </w:r>
      <w:r>
        <w:rPr/>
        <w:t>not</w:t>
      </w:r>
      <w:r>
        <w:rPr>
          <w:spacing w:val="-4"/>
        </w:rPr>
        <w:t> </w:t>
      </w:r>
      <w:r>
        <w:rPr/>
        <w:t>make</w:t>
      </w:r>
      <w:r>
        <w:rPr>
          <w:spacing w:val="-3"/>
        </w:rPr>
        <w:t> </w:t>
      </w:r>
      <w:r>
        <w:rPr/>
        <w:t>up</w:t>
      </w:r>
      <w:r>
        <w:rPr>
          <w:spacing w:val="-5"/>
        </w:rPr>
        <w:t> </w:t>
      </w:r>
      <w:r>
        <w:rPr/>
        <w:t>assigned</w:t>
      </w:r>
      <w:r>
        <w:rPr>
          <w:spacing w:val="-3"/>
        </w:rPr>
        <w:t> </w:t>
      </w:r>
      <w:r>
        <w:rPr/>
        <w:t>work</w:t>
      </w:r>
      <w:r>
        <w:rPr>
          <w:spacing w:val="-2"/>
        </w:rPr>
        <w:t> </w:t>
      </w:r>
      <w:r>
        <w:rPr/>
        <w:t>within</w:t>
      </w:r>
      <w:r>
        <w:rPr>
          <w:spacing w:val="-3"/>
        </w:rPr>
        <w:t> </w:t>
      </w:r>
      <w:r>
        <w:rPr/>
        <w:t>the</w:t>
      </w:r>
      <w:r>
        <w:rPr>
          <w:spacing w:val="-5"/>
        </w:rPr>
        <w:t> </w:t>
      </w:r>
      <w:r>
        <w:rPr/>
        <w:t>time</w:t>
      </w:r>
      <w:r>
        <w:rPr>
          <w:spacing w:val="-5"/>
        </w:rPr>
        <w:t> </w:t>
      </w:r>
      <w:r>
        <w:rPr/>
        <w:t>allotted by the teacher will receive a grade of zero for the assignment.</w:t>
      </w:r>
    </w:p>
    <w:p>
      <w:pPr>
        <w:pStyle w:val="BodyText"/>
        <w:spacing w:before="160"/>
        <w:ind w:right="974"/>
      </w:pPr>
      <w:r>
        <w:rPr/>
        <w:t>The</w:t>
      </w:r>
      <w:r>
        <w:rPr>
          <w:spacing w:val="-3"/>
        </w:rPr>
        <w:t> </w:t>
      </w:r>
      <w:r>
        <w:rPr/>
        <w:t>student is</w:t>
      </w:r>
      <w:r>
        <w:rPr>
          <w:spacing w:val="-3"/>
        </w:rPr>
        <w:t> </w:t>
      </w:r>
      <w:r>
        <w:rPr/>
        <w:t>encouraged</w:t>
      </w:r>
      <w:r>
        <w:rPr>
          <w:spacing w:val="-1"/>
        </w:rPr>
        <w:t> </w:t>
      </w:r>
      <w:r>
        <w:rPr/>
        <w:t>to</w:t>
      </w:r>
      <w:r>
        <w:rPr>
          <w:spacing w:val="-3"/>
        </w:rPr>
        <w:t> </w:t>
      </w:r>
      <w:r>
        <w:rPr/>
        <w:t>speak with</w:t>
      </w:r>
      <w:r>
        <w:rPr>
          <w:spacing w:val="-1"/>
        </w:rPr>
        <w:t> </w:t>
      </w:r>
      <w:r>
        <w:rPr/>
        <w:t>his or her</w:t>
      </w:r>
      <w:r>
        <w:rPr>
          <w:spacing w:val="-2"/>
        </w:rPr>
        <w:t> </w:t>
      </w:r>
      <w:r>
        <w:rPr/>
        <w:t>teacher</w:t>
      </w:r>
      <w:r>
        <w:rPr>
          <w:spacing w:val="-2"/>
        </w:rPr>
        <w:t> </w:t>
      </w:r>
      <w:r>
        <w:rPr/>
        <w:t>if the</w:t>
      </w:r>
      <w:r>
        <w:rPr>
          <w:spacing w:val="-3"/>
        </w:rPr>
        <w:t> </w:t>
      </w:r>
      <w:r>
        <w:rPr/>
        <w:t>student</w:t>
      </w:r>
      <w:r>
        <w:rPr>
          <w:spacing w:val="-2"/>
        </w:rPr>
        <w:t> </w:t>
      </w:r>
      <w:r>
        <w:rPr/>
        <w:t>knows of an</w:t>
      </w:r>
      <w:r>
        <w:rPr>
          <w:spacing w:val="-1"/>
        </w:rPr>
        <w:t> </w:t>
      </w:r>
      <w:r>
        <w:rPr/>
        <w:t>absence ahead of time so that the teacher and student may plan any makeup work. Please remember the</w:t>
      </w:r>
      <w:r>
        <w:rPr>
          <w:spacing w:val="-3"/>
        </w:rPr>
        <w:t> </w:t>
      </w:r>
      <w:r>
        <w:rPr/>
        <w:t>importance</w:t>
      </w:r>
      <w:r>
        <w:rPr>
          <w:spacing w:val="-3"/>
        </w:rPr>
        <w:t> </w:t>
      </w:r>
      <w:r>
        <w:rPr/>
        <w:t>of</w:t>
      </w:r>
      <w:r>
        <w:rPr>
          <w:spacing w:val="-1"/>
        </w:rPr>
        <w:t> </w:t>
      </w:r>
      <w:r>
        <w:rPr/>
        <w:t>student</w:t>
      </w:r>
      <w:r>
        <w:rPr>
          <w:spacing w:val="-1"/>
        </w:rPr>
        <w:t> </w:t>
      </w:r>
      <w:r>
        <w:rPr/>
        <w:t>attendance</w:t>
      </w:r>
      <w:r>
        <w:rPr>
          <w:spacing w:val="-5"/>
        </w:rPr>
        <w:t> </w:t>
      </w:r>
      <w:r>
        <w:rPr/>
        <w:t>at</w:t>
      </w:r>
      <w:r>
        <w:rPr>
          <w:spacing w:val="-3"/>
        </w:rPr>
        <w:t> </w:t>
      </w:r>
      <w:r>
        <w:rPr/>
        <w:t>school.</w:t>
      </w:r>
      <w:r>
        <w:rPr>
          <w:spacing w:val="-4"/>
        </w:rPr>
        <w:t> </w:t>
      </w:r>
      <w:r>
        <w:rPr/>
        <w:t>With</w:t>
      </w:r>
      <w:r>
        <w:rPr>
          <w:spacing w:val="-3"/>
        </w:rPr>
        <w:t> </w:t>
      </w:r>
      <w:r>
        <w:rPr/>
        <w:t>limited</w:t>
      </w:r>
      <w:r>
        <w:rPr>
          <w:spacing w:val="-5"/>
        </w:rPr>
        <w:t> </w:t>
      </w:r>
      <w:r>
        <w:rPr/>
        <w:t>exceptions,</w:t>
      </w:r>
      <w:r>
        <w:rPr>
          <w:spacing w:val="-6"/>
        </w:rPr>
        <w:t> </w:t>
      </w:r>
      <w:r>
        <w:rPr/>
        <w:t>all</w:t>
      </w:r>
      <w:r>
        <w:rPr>
          <w:spacing w:val="-3"/>
        </w:rPr>
        <w:t> </w:t>
      </w:r>
      <w:r>
        <w:rPr/>
        <w:t>absences</w:t>
      </w:r>
      <w:r>
        <w:rPr>
          <w:spacing w:val="-2"/>
        </w:rPr>
        <w:t> </w:t>
      </w:r>
      <w:r>
        <w:rPr/>
        <w:t>count</w:t>
      </w:r>
      <w:r>
        <w:rPr>
          <w:spacing w:val="-4"/>
        </w:rPr>
        <w:t> </w:t>
      </w:r>
      <w:r>
        <w:rPr/>
        <w:t>for the 90 percent threshold set in state law regarding attendance for credit or final grade. [See </w:t>
      </w:r>
      <w:r>
        <w:rPr>
          <w:b/>
        </w:rPr>
        <w:t>Attendance for Credit or Final Grade </w:t>
      </w:r>
      <w:r>
        <w:rPr/>
        <w:t>on page 30.]</w:t>
      </w:r>
    </w:p>
    <w:p>
      <w:pPr>
        <w:pStyle w:val="BodyText"/>
        <w:spacing w:before="160"/>
        <w:ind w:right="860"/>
      </w:pPr>
      <w:r>
        <w:rPr/>
        <w:t>A</w:t>
      </w:r>
      <w:r>
        <w:rPr>
          <w:spacing w:val="-14"/>
        </w:rPr>
        <w:t> </w:t>
      </w:r>
      <w:r>
        <w:rPr/>
        <w:t>student</w:t>
      </w:r>
      <w:r>
        <w:rPr>
          <w:spacing w:val="-1"/>
        </w:rPr>
        <w:t> </w:t>
      </w:r>
      <w:r>
        <w:rPr/>
        <w:t>involved</w:t>
      </w:r>
      <w:r>
        <w:rPr>
          <w:spacing w:val="-3"/>
        </w:rPr>
        <w:t> </w:t>
      </w:r>
      <w:r>
        <w:rPr/>
        <w:t>in</w:t>
      </w:r>
      <w:r>
        <w:rPr>
          <w:spacing w:val="-3"/>
        </w:rPr>
        <w:t> </w:t>
      </w:r>
      <w:r>
        <w:rPr/>
        <w:t>an</w:t>
      </w:r>
      <w:r>
        <w:rPr>
          <w:spacing w:val="-3"/>
        </w:rPr>
        <w:t> </w:t>
      </w:r>
      <w:r>
        <w:rPr/>
        <w:t>extracurricular</w:t>
      </w:r>
      <w:r>
        <w:rPr>
          <w:spacing w:val="-4"/>
        </w:rPr>
        <w:t> </w:t>
      </w:r>
      <w:r>
        <w:rPr/>
        <w:t>activity</w:t>
      </w:r>
      <w:r>
        <w:rPr>
          <w:spacing w:val="-5"/>
        </w:rPr>
        <w:t> </w:t>
      </w:r>
      <w:r>
        <w:rPr/>
        <w:t>must</w:t>
      </w:r>
      <w:r>
        <w:rPr>
          <w:spacing w:val="-1"/>
        </w:rPr>
        <w:t> </w:t>
      </w:r>
      <w:r>
        <w:rPr/>
        <w:t>notify</w:t>
      </w:r>
      <w:r>
        <w:rPr>
          <w:spacing w:val="-5"/>
        </w:rPr>
        <w:t> </w:t>
      </w:r>
      <w:r>
        <w:rPr/>
        <w:t>his</w:t>
      </w:r>
      <w:r>
        <w:rPr>
          <w:spacing w:val="-2"/>
        </w:rPr>
        <w:t> </w:t>
      </w:r>
      <w:r>
        <w:rPr/>
        <w:t>or</w:t>
      </w:r>
      <w:r>
        <w:rPr>
          <w:spacing w:val="-4"/>
        </w:rPr>
        <w:t> </w:t>
      </w:r>
      <w:r>
        <w:rPr/>
        <w:t>her</w:t>
      </w:r>
      <w:r>
        <w:rPr>
          <w:spacing w:val="-4"/>
        </w:rPr>
        <w:t> </w:t>
      </w:r>
      <w:r>
        <w:rPr/>
        <w:t>teachers</w:t>
      </w:r>
      <w:r>
        <w:rPr>
          <w:spacing w:val="-2"/>
        </w:rPr>
        <w:t> </w:t>
      </w:r>
      <w:r>
        <w:rPr/>
        <w:t>ahead</w:t>
      </w:r>
      <w:r>
        <w:rPr>
          <w:spacing w:val="-5"/>
        </w:rPr>
        <w:t> </w:t>
      </w:r>
      <w:r>
        <w:rPr/>
        <w:t>of</w:t>
      </w:r>
      <w:r>
        <w:rPr>
          <w:spacing w:val="-1"/>
        </w:rPr>
        <w:t> </w:t>
      </w:r>
      <w:r>
        <w:rPr/>
        <w:t>time about any absences.</w:t>
      </w:r>
    </w:p>
    <w:p>
      <w:pPr>
        <w:pStyle w:val="BodyText"/>
        <w:spacing w:before="159"/>
        <w:ind w:left="479" w:right="860"/>
      </w:pPr>
      <w:r>
        <w:rPr/>
        <w:t>A</w:t>
      </w:r>
      <w:r>
        <w:rPr>
          <w:spacing w:val="-6"/>
        </w:rPr>
        <w:t> </w:t>
      </w:r>
      <w:r>
        <w:rPr/>
        <w:t>student will be permitted to make up tests and turn in projects due in any class missed because</w:t>
      </w:r>
      <w:r>
        <w:rPr>
          <w:spacing w:val="-4"/>
        </w:rPr>
        <w:t> </w:t>
      </w:r>
      <w:r>
        <w:rPr/>
        <w:t>of</w:t>
      </w:r>
      <w:r>
        <w:rPr>
          <w:spacing w:val="-2"/>
        </w:rPr>
        <w:t> </w:t>
      </w:r>
      <w:r>
        <w:rPr/>
        <w:t>absence.</w:t>
      </w:r>
      <w:r>
        <w:rPr>
          <w:spacing w:val="-5"/>
        </w:rPr>
        <w:t> </w:t>
      </w:r>
      <w:r>
        <w:rPr/>
        <w:t>Teachers</w:t>
      </w:r>
      <w:r>
        <w:rPr>
          <w:spacing w:val="-6"/>
        </w:rPr>
        <w:t> </w:t>
      </w:r>
      <w:r>
        <w:rPr/>
        <w:t>may</w:t>
      </w:r>
      <w:r>
        <w:rPr>
          <w:spacing w:val="-6"/>
        </w:rPr>
        <w:t> </w:t>
      </w:r>
      <w:r>
        <w:rPr/>
        <w:t>assign</w:t>
      </w:r>
      <w:r>
        <w:rPr>
          <w:spacing w:val="-4"/>
        </w:rPr>
        <w:t> </w:t>
      </w:r>
      <w:r>
        <w:rPr/>
        <w:t>a</w:t>
      </w:r>
      <w:r>
        <w:rPr>
          <w:spacing w:val="-6"/>
        </w:rPr>
        <w:t> </w:t>
      </w:r>
      <w:r>
        <w:rPr/>
        <w:t>late</w:t>
      </w:r>
      <w:r>
        <w:rPr>
          <w:spacing w:val="-8"/>
        </w:rPr>
        <w:t> </w:t>
      </w:r>
      <w:r>
        <w:rPr/>
        <w:t>penalty</w:t>
      </w:r>
      <w:r>
        <w:rPr>
          <w:spacing w:val="-6"/>
        </w:rPr>
        <w:t> </w:t>
      </w:r>
      <w:r>
        <w:rPr/>
        <w:t>to</w:t>
      </w:r>
      <w:r>
        <w:rPr>
          <w:spacing w:val="-4"/>
        </w:rPr>
        <w:t> </w:t>
      </w:r>
      <w:r>
        <w:rPr/>
        <w:t>any</w:t>
      </w:r>
      <w:r>
        <w:rPr>
          <w:spacing w:val="-6"/>
        </w:rPr>
        <w:t> </w:t>
      </w:r>
      <w:r>
        <w:rPr/>
        <w:t>long-term</w:t>
      </w:r>
      <w:r>
        <w:rPr>
          <w:spacing w:val="-5"/>
        </w:rPr>
        <w:t> </w:t>
      </w:r>
      <w:r>
        <w:rPr/>
        <w:t>project</w:t>
      </w:r>
      <w:r>
        <w:rPr>
          <w:spacing w:val="-2"/>
        </w:rPr>
        <w:t> </w:t>
      </w:r>
      <w:r>
        <w:rPr/>
        <w:t>in</w:t>
      </w:r>
      <w:r>
        <w:rPr>
          <w:spacing w:val="-6"/>
        </w:rPr>
        <w:t> </w:t>
      </w:r>
      <w:r>
        <w:rPr/>
        <w:t>accordance with timelines approved by the principal and previously communicated to students.</w:t>
      </w:r>
    </w:p>
    <w:p>
      <w:pPr>
        <w:pStyle w:val="Heading7"/>
        <w:spacing w:before="160"/>
        <w:ind w:left="479"/>
      </w:pPr>
      <w:bookmarkStart w:name="DAEP Makeup Work" w:id="327"/>
      <w:bookmarkEnd w:id="327"/>
      <w:r>
        <w:rPr>
          <w:b w:val="0"/>
        </w:rPr>
      </w:r>
      <w:r>
        <w:rPr/>
        <w:t>DAEP</w:t>
      </w:r>
      <w:r>
        <w:rPr>
          <w:spacing w:val="-13"/>
        </w:rPr>
        <w:t> </w:t>
      </w:r>
      <w:r>
        <w:rPr/>
        <w:t>Makeup</w:t>
      </w:r>
      <w:r>
        <w:rPr>
          <w:spacing w:val="-9"/>
        </w:rPr>
        <w:t> </w:t>
      </w:r>
      <w:r>
        <w:rPr>
          <w:spacing w:val="-4"/>
        </w:rPr>
        <w:t>Work</w:t>
      </w:r>
    </w:p>
    <w:p>
      <w:pPr>
        <w:pStyle w:val="Heading8"/>
        <w:ind w:left="479"/>
        <w:rPr>
          <w:i/>
        </w:rPr>
      </w:pPr>
      <w:bookmarkStart w:name="Grades 9-12" w:id="328"/>
      <w:bookmarkEnd w:id="328"/>
      <w:r>
        <w:rPr>
          <w:b w:val="0"/>
          <w:i w:val="0"/>
        </w:rPr>
      </w:r>
      <w:r>
        <w:rPr>
          <w:i/>
        </w:rPr>
        <w:t>Grades</w:t>
      </w:r>
      <w:r>
        <w:rPr>
          <w:i/>
          <w:spacing w:val="-6"/>
        </w:rPr>
        <w:t> </w:t>
      </w:r>
      <w:r>
        <w:rPr>
          <w:i/>
        </w:rPr>
        <w:t>9-</w:t>
      </w:r>
      <w:r>
        <w:rPr>
          <w:i/>
          <w:spacing w:val="-5"/>
        </w:rPr>
        <w:t>12</w:t>
      </w:r>
    </w:p>
    <w:p>
      <w:pPr>
        <w:pStyle w:val="BodyText"/>
        <w:spacing w:before="121"/>
        <w:ind w:left="479" w:right="860"/>
      </w:pPr>
      <w:r>
        <w:rPr/>
        <w:t>If a</w:t>
      </w:r>
      <w:r>
        <w:rPr>
          <w:spacing w:val="-2"/>
        </w:rPr>
        <w:t> </w:t>
      </w:r>
      <w:r>
        <w:rPr/>
        <w:t>high</w:t>
      </w:r>
      <w:r>
        <w:rPr>
          <w:spacing w:val="-4"/>
        </w:rPr>
        <w:t> </w:t>
      </w:r>
      <w:r>
        <w:rPr/>
        <w:t>school</w:t>
      </w:r>
      <w:r>
        <w:rPr>
          <w:spacing w:val="-2"/>
        </w:rPr>
        <w:t> </w:t>
      </w:r>
      <w:r>
        <w:rPr/>
        <w:t>student</w:t>
      </w:r>
      <w:r>
        <w:rPr>
          <w:spacing w:val="-2"/>
        </w:rPr>
        <w:t> </w:t>
      </w:r>
      <w:r>
        <w:rPr/>
        <w:t>is</w:t>
      </w:r>
      <w:r>
        <w:rPr>
          <w:spacing w:val="-1"/>
        </w:rPr>
        <w:t> </w:t>
      </w:r>
      <w:r>
        <w:rPr/>
        <w:t>enrolled</w:t>
      </w:r>
      <w:r>
        <w:rPr>
          <w:spacing w:val="-2"/>
        </w:rPr>
        <w:t> </w:t>
      </w:r>
      <w:r>
        <w:rPr/>
        <w:t>in</w:t>
      </w:r>
      <w:r>
        <w:rPr>
          <w:spacing w:val="-2"/>
        </w:rPr>
        <w:t> </w:t>
      </w:r>
      <w:r>
        <w:rPr/>
        <w:t>a</w:t>
      </w:r>
      <w:r>
        <w:rPr>
          <w:spacing w:val="-6"/>
        </w:rPr>
        <w:t> </w:t>
      </w:r>
      <w:r>
        <w:rPr/>
        <w:t>foundation</w:t>
      </w:r>
      <w:r>
        <w:rPr>
          <w:spacing w:val="-2"/>
        </w:rPr>
        <w:t> </w:t>
      </w:r>
      <w:r>
        <w:rPr/>
        <w:t>curriculum course</w:t>
      </w:r>
      <w:r>
        <w:rPr>
          <w:spacing w:val="-4"/>
        </w:rPr>
        <w:t> </w:t>
      </w:r>
      <w:r>
        <w:rPr/>
        <w:t>at</w:t>
      </w:r>
      <w:r>
        <w:rPr>
          <w:spacing w:val="-2"/>
        </w:rPr>
        <w:t> </w:t>
      </w:r>
      <w:r>
        <w:rPr/>
        <w:t>the</w:t>
      </w:r>
      <w:r>
        <w:rPr>
          <w:spacing w:val="-2"/>
        </w:rPr>
        <w:t> </w:t>
      </w:r>
      <w:r>
        <w:rPr/>
        <w:t>time</w:t>
      </w:r>
      <w:r>
        <w:rPr>
          <w:spacing w:val="-4"/>
        </w:rPr>
        <w:t> </w:t>
      </w:r>
      <w:r>
        <w:rPr/>
        <w:t>of removal</w:t>
      </w:r>
      <w:r>
        <w:rPr>
          <w:spacing w:val="-2"/>
        </w:rPr>
        <w:t> </w:t>
      </w:r>
      <w:r>
        <w:rPr/>
        <w:t>to</w:t>
      </w:r>
      <w:r>
        <w:rPr>
          <w:spacing w:val="-4"/>
        </w:rPr>
        <w:t> </w:t>
      </w:r>
      <w:r>
        <w:rPr/>
        <w:t>a disciplinary alternative education program (DAEP), he or she will have an opportunity to complete the course before the beginning of the next school year. The district may provide the opportunity to complete the course through an alternative method, including a correspondence course, another distance learning option, or summer school. The district will not charge the student for any method of completion provided by the district. [See policy FOCA(LEGAL) for more information.]</w:t>
      </w:r>
    </w:p>
    <w:p>
      <w:pPr>
        <w:pStyle w:val="Heading7"/>
        <w:spacing w:before="160"/>
        <w:ind w:left="479"/>
      </w:pPr>
      <w:bookmarkStart w:name="In-School Suspension (ISS) and Out-of-Sc" w:id="329"/>
      <w:bookmarkEnd w:id="329"/>
      <w:r>
        <w:rPr>
          <w:b w:val="0"/>
        </w:rPr>
      </w:r>
      <w:r>
        <w:rPr/>
        <w:t>In-School</w:t>
      </w:r>
      <w:r>
        <w:rPr>
          <w:spacing w:val="-10"/>
        </w:rPr>
        <w:t> </w:t>
      </w:r>
      <w:r>
        <w:rPr/>
        <w:t>Suspension</w:t>
      </w:r>
      <w:r>
        <w:rPr>
          <w:spacing w:val="-9"/>
        </w:rPr>
        <w:t> </w:t>
      </w:r>
      <w:r>
        <w:rPr/>
        <w:t>(ISS)</w:t>
      </w:r>
      <w:r>
        <w:rPr>
          <w:spacing w:val="-9"/>
        </w:rPr>
        <w:t> </w:t>
      </w:r>
      <w:r>
        <w:rPr/>
        <w:t>and</w:t>
      </w:r>
      <w:r>
        <w:rPr>
          <w:spacing w:val="-9"/>
        </w:rPr>
        <w:t> </w:t>
      </w:r>
      <w:r>
        <w:rPr/>
        <w:t>Out-of-School</w:t>
      </w:r>
      <w:r>
        <w:rPr>
          <w:spacing w:val="-8"/>
        </w:rPr>
        <w:t> </w:t>
      </w:r>
      <w:r>
        <w:rPr/>
        <w:t>Suspension</w:t>
      </w:r>
      <w:r>
        <w:rPr>
          <w:spacing w:val="-9"/>
        </w:rPr>
        <w:t> </w:t>
      </w:r>
      <w:r>
        <w:rPr/>
        <w:t>(OSS)</w:t>
      </w:r>
      <w:r>
        <w:rPr>
          <w:spacing w:val="-7"/>
        </w:rPr>
        <w:t> </w:t>
      </w:r>
      <w:r>
        <w:rPr/>
        <w:t>Makeup</w:t>
      </w:r>
      <w:r>
        <w:rPr>
          <w:spacing w:val="-9"/>
        </w:rPr>
        <w:t> </w:t>
      </w:r>
      <w:r>
        <w:rPr/>
        <w:t>Work</w:t>
      </w:r>
      <w:r>
        <w:rPr>
          <w:spacing w:val="-9"/>
        </w:rPr>
        <w:t> </w:t>
      </w:r>
      <w:r>
        <w:rPr/>
        <w:t>(All</w:t>
      </w:r>
      <w:r>
        <w:rPr>
          <w:spacing w:val="-9"/>
        </w:rPr>
        <w:t> </w:t>
      </w:r>
      <w:r>
        <w:rPr/>
        <w:t>Grade</w:t>
      </w:r>
      <w:r>
        <w:rPr>
          <w:spacing w:val="-9"/>
        </w:rPr>
        <w:t> </w:t>
      </w:r>
      <w:r>
        <w:rPr>
          <w:spacing w:val="-2"/>
        </w:rPr>
        <w:t>Levels)</w:t>
      </w:r>
    </w:p>
    <w:p>
      <w:pPr>
        <w:pStyle w:val="Heading8"/>
        <w:spacing w:before="118"/>
        <w:ind w:left="479"/>
        <w:rPr>
          <w:i/>
        </w:rPr>
      </w:pPr>
      <w:bookmarkStart w:name="Alternative Means to Receive Coursework" w:id="330"/>
      <w:bookmarkEnd w:id="330"/>
      <w:r>
        <w:rPr>
          <w:b w:val="0"/>
          <w:i w:val="0"/>
        </w:rPr>
      </w:r>
      <w:r>
        <w:rPr>
          <w:i/>
        </w:rPr>
        <w:t>Alternative</w:t>
      </w:r>
      <w:r>
        <w:rPr>
          <w:i/>
          <w:spacing w:val="-8"/>
        </w:rPr>
        <w:t> </w:t>
      </w:r>
      <w:r>
        <w:rPr>
          <w:i/>
        </w:rPr>
        <w:t>Means</w:t>
      </w:r>
      <w:r>
        <w:rPr>
          <w:i/>
          <w:spacing w:val="-7"/>
        </w:rPr>
        <w:t> </w:t>
      </w:r>
      <w:r>
        <w:rPr>
          <w:i/>
        </w:rPr>
        <w:t>to</w:t>
      </w:r>
      <w:r>
        <w:rPr>
          <w:i/>
          <w:spacing w:val="-7"/>
        </w:rPr>
        <w:t> </w:t>
      </w:r>
      <w:r>
        <w:rPr>
          <w:i/>
        </w:rPr>
        <w:t>Receive</w:t>
      </w:r>
      <w:r>
        <w:rPr>
          <w:i/>
          <w:spacing w:val="-7"/>
        </w:rPr>
        <w:t> </w:t>
      </w:r>
      <w:r>
        <w:rPr>
          <w:i/>
          <w:spacing w:val="-2"/>
        </w:rPr>
        <w:t>Coursework</w:t>
      </w:r>
    </w:p>
    <w:p>
      <w:pPr>
        <w:pStyle w:val="BodyText"/>
        <w:spacing w:before="121"/>
        <w:ind w:left="479" w:right="860"/>
      </w:pPr>
      <w:r>
        <w:rPr/>
        <w:t>While</w:t>
      </w:r>
      <w:r>
        <w:rPr>
          <w:spacing w:val="-2"/>
        </w:rPr>
        <w:t> </w:t>
      </w:r>
      <w:r>
        <w:rPr/>
        <w:t>a</w:t>
      </w:r>
      <w:r>
        <w:rPr>
          <w:spacing w:val="-4"/>
        </w:rPr>
        <w:t> </w:t>
      </w:r>
      <w:r>
        <w:rPr/>
        <w:t>student</w:t>
      </w:r>
      <w:r>
        <w:rPr>
          <w:spacing w:val="-2"/>
        </w:rPr>
        <w:t> </w:t>
      </w:r>
      <w:r>
        <w:rPr/>
        <w:t>is</w:t>
      </w:r>
      <w:r>
        <w:rPr>
          <w:spacing w:val="-1"/>
        </w:rPr>
        <w:t> </w:t>
      </w:r>
      <w:r>
        <w:rPr/>
        <w:t>in</w:t>
      </w:r>
      <w:r>
        <w:rPr>
          <w:spacing w:val="-4"/>
        </w:rPr>
        <w:t> </w:t>
      </w:r>
      <w:r>
        <w:rPr/>
        <w:t>ISS</w:t>
      </w:r>
      <w:r>
        <w:rPr>
          <w:spacing w:val="-4"/>
        </w:rPr>
        <w:t> </w:t>
      </w:r>
      <w:r>
        <w:rPr/>
        <w:t>or</w:t>
      </w:r>
      <w:r>
        <w:rPr>
          <w:spacing w:val="-3"/>
        </w:rPr>
        <w:t> </w:t>
      </w:r>
      <w:r>
        <w:rPr/>
        <w:t>OSS,</w:t>
      </w:r>
      <w:r>
        <w:rPr>
          <w:spacing w:val="-3"/>
        </w:rPr>
        <w:t> </w:t>
      </w:r>
      <w:r>
        <w:rPr/>
        <w:t>the</w:t>
      </w:r>
      <w:r>
        <w:rPr>
          <w:spacing w:val="-4"/>
        </w:rPr>
        <w:t> </w:t>
      </w:r>
      <w:r>
        <w:rPr/>
        <w:t>district will</w:t>
      </w:r>
      <w:r>
        <w:rPr>
          <w:spacing w:val="-2"/>
        </w:rPr>
        <w:t> </w:t>
      </w:r>
      <w:r>
        <w:rPr/>
        <w:t>provide</w:t>
      </w:r>
      <w:r>
        <w:rPr>
          <w:spacing w:val="-2"/>
        </w:rPr>
        <w:t> </w:t>
      </w:r>
      <w:r>
        <w:rPr/>
        <w:t>the</w:t>
      </w:r>
      <w:r>
        <w:rPr>
          <w:spacing w:val="-2"/>
        </w:rPr>
        <w:t> </w:t>
      </w:r>
      <w:r>
        <w:rPr/>
        <w:t>student</w:t>
      </w:r>
      <w:r>
        <w:rPr>
          <w:spacing w:val="-2"/>
        </w:rPr>
        <w:t> </w:t>
      </w:r>
      <w:r>
        <w:rPr/>
        <w:t>with</w:t>
      </w:r>
      <w:r>
        <w:rPr>
          <w:spacing w:val="-2"/>
        </w:rPr>
        <w:t> </w:t>
      </w:r>
      <w:r>
        <w:rPr/>
        <w:t>all</w:t>
      </w:r>
      <w:r>
        <w:rPr>
          <w:spacing w:val="-2"/>
        </w:rPr>
        <w:t> </w:t>
      </w:r>
      <w:r>
        <w:rPr/>
        <w:t>course</w:t>
      </w:r>
      <w:r>
        <w:rPr>
          <w:spacing w:val="-4"/>
        </w:rPr>
        <w:t> </w:t>
      </w:r>
      <w:r>
        <w:rPr/>
        <w:t>work</w:t>
      </w:r>
      <w:r>
        <w:rPr>
          <w:spacing w:val="-4"/>
        </w:rPr>
        <w:t> </w:t>
      </w:r>
      <w:r>
        <w:rPr/>
        <w:t>for</w:t>
      </w:r>
      <w:r>
        <w:rPr>
          <w:spacing w:val="-3"/>
        </w:rPr>
        <w:t> </w:t>
      </w:r>
      <w:r>
        <w:rPr/>
        <w:t>the student’s foundation curriculum classes that the student misses as a result of the suspension.</w:t>
      </w:r>
    </w:p>
    <w:p>
      <w:pPr>
        <w:pStyle w:val="Heading8"/>
        <w:spacing w:before="160"/>
        <w:ind w:left="479"/>
        <w:rPr>
          <w:i/>
        </w:rPr>
      </w:pPr>
      <w:bookmarkStart w:name="Opportunity to Complete Courses" w:id="331"/>
      <w:bookmarkEnd w:id="331"/>
      <w:r>
        <w:rPr>
          <w:b w:val="0"/>
          <w:i w:val="0"/>
        </w:rPr>
      </w:r>
      <w:r>
        <w:rPr>
          <w:i/>
        </w:rPr>
        <w:t>Opportunity</w:t>
      </w:r>
      <w:r>
        <w:rPr>
          <w:i/>
          <w:spacing w:val="-8"/>
        </w:rPr>
        <w:t> </w:t>
      </w:r>
      <w:r>
        <w:rPr>
          <w:i/>
        </w:rPr>
        <w:t>to</w:t>
      </w:r>
      <w:r>
        <w:rPr>
          <w:i/>
          <w:spacing w:val="-6"/>
        </w:rPr>
        <w:t> </w:t>
      </w:r>
      <w:r>
        <w:rPr>
          <w:i/>
        </w:rPr>
        <w:t>Complete</w:t>
      </w:r>
      <w:r>
        <w:rPr>
          <w:i/>
          <w:spacing w:val="-9"/>
        </w:rPr>
        <w:t> </w:t>
      </w:r>
      <w:r>
        <w:rPr>
          <w:i/>
          <w:spacing w:val="-2"/>
        </w:rPr>
        <w:t>Courses</w:t>
      </w:r>
    </w:p>
    <w:p>
      <w:pPr>
        <w:pStyle w:val="BodyText"/>
        <w:spacing w:before="121"/>
        <w:ind w:left="479" w:right="860"/>
      </w:pPr>
      <w:r>
        <w:rPr/>
        <w:t>A</w:t>
      </w:r>
      <w:r>
        <w:rPr>
          <w:spacing w:val="-16"/>
        </w:rPr>
        <w:t> </w:t>
      </w:r>
      <w:r>
        <w:rPr/>
        <w:t>student</w:t>
      </w:r>
      <w:r>
        <w:rPr>
          <w:spacing w:val="-4"/>
        </w:rPr>
        <w:t> </w:t>
      </w:r>
      <w:r>
        <w:rPr/>
        <w:t>removed</w:t>
      </w:r>
      <w:r>
        <w:rPr>
          <w:spacing w:val="-6"/>
        </w:rPr>
        <w:t> </w:t>
      </w:r>
      <w:r>
        <w:rPr/>
        <w:t>from</w:t>
      </w:r>
      <w:r>
        <w:rPr>
          <w:spacing w:val="-5"/>
        </w:rPr>
        <w:t> </w:t>
      </w:r>
      <w:r>
        <w:rPr/>
        <w:t>the</w:t>
      </w:r>
      <w:r>
        <w:rPr>
          <w:spacing w:val="-6"/>
        </w:rPr>
        <w:t> </w:t>
      </w:r>
      <w:r>
        <w:rPr/>
        <w:t>regular</w:t>
      </w:r>
      <w:r>
        <w:rPr>
          <w:spacing w:val="-2"/>
        </w:rPr>
        <w:t> </w:t>
      </w:r>
      <w:r>
        <w:rPr/>
        <w:t>classroom</w:t>
      </w:r>
      <w:r>
        <w:rPr>
          <w:spacing w:val="-5"/>
        </w:rPr>
        <w:t> </w:t>
      </w:r>
      <w:r>
        <w:rPr/>
        <w:t>to</w:t>
      </w:r>
      <w:r>
        <w:rPr>
          <w:spacing w:val="-6"/>
        </w:rPr>
        <w:t> </w:t>
      </w:r>
      <w:r>
        <w:rPr/>
        <w:t>ISS</w:t>
      </w:r>
      <w:r>
        <w:rPr>
          <w:spacing w:val="-3"/>
        </w:rPr>
        <w:t> </w:t>
      </w:r>
      <w:r>
        <w:rPr/>
        <w:t>or</w:t>
      </w:r>
      <w:r>
        <w:rPr>
          <w:spacing w:val="-5"/>
        </w:rPr>
        <w:t> </w:t>
      </w:r>
      <w:r>
        <w:rPr/>
        <w:t>another</w:t>
      </w:r>
      <w:r>
        <w:rPr>
          <w:spacing w:val="-5"/>
        </w:rPr>
        <w:t> </w:t>
      </w:r>
      <w:r>
        <w:rPr/>
        <w:t>setting,</w:t>
      </w:r>
      <w:r>
        <w:rPr>
          <w:spacing w:val="-2"/>
        </w:rPr>
        <w:t> </w:t>
      </w:r>
      <w:r>
        <w:rPr/>
        <w:t>other</w:t>
      </w:r>
      <w:r>
        <w:rPr>
          <w:spacing w:val="-5"/>
        </w:rPr>
        <w:t> </w:t>
      </w:r>
      <w:r>
        <w:rPr/>
        <w:t>than</w:t>
      </w:r>
      <w:r>
        <w:rPr>
          <w:spacing w:val="-4"/>
        </w:rPr>
        <w:t> </w:t>
      </w:r>
      <w:r>
        <w:rPr/>
        <w:t>a</w:t>
      </w:r>
      <w:r>
        <w:rPr>
          <w:spacing w:val="-6"/>
        </w:rPr>
        <w:t> </w:t>
      </w:r>
      <w:r>
        <w:rPr/>
        <w:t>DAEP,</w:t>
      </w:r>
      <w:r>
        <w:rPr>
          <w:spacing w:val="-2"/>
        </w:rPr>
        <w:t> </w:t>
      </w:r>
      <w:r>
        <w:rPr/>
        <w:t>will have an opportunity to complete before the beginning of the next school year each course the student was enrolled in at the time of removal from the regular classroom. The district may provide the opportunity by any method available, including a correspondence course, another</w:t>
      </w:r>
    </w:p>
    <w:p>
      <w:pPr>
        <w:spacing w:after="0"/>
        <w:sectPr>
          <w:pgSz w:w="12240" w:h="15840"/>
          <w:pgMar w:header="0" w:footer="523" w:top="1400" w:bottom="720" w:left="960" w:right="580"/>
        </w:sectPr>
      </w:pPr>
    </w:p>
    <w:p>
      <w:pPr>
        <w:pStyle w:val="BodyText"/>
        <w:spacing w:before="77"/>
        <w:ind w:right="860"/>
      </w:pPr>
      <w:r>
        <w:rPr/>
        <w:t>distance learning option, or summer school. The district will not charge the student for any method</w:t>
      </w:r>
      <w:r>
        <w:rPr>
          <w:spacing w:val="-5"/>
        </w:rPr>
        <w:t> </w:t>
      </w:r>
      <w:r>
        <w:rPr/>
        <w:t>of</w:t>
      </w:r>
      <w:r>
        <w:rPr>
          <w:spacing w:val="-1"/>
        </w:rPr>
        <w:t> </w:t>
      </w:r>
      <w:r>
        <w:rPr/>
        <w:t>completion</w:t>
      </w:r>
      <w:r>
        <w:rPr>
          <w:spacing w:val="-3"/>
        </w:rPr>
        <w:t> </w:t>
      </w:r>
      <w:r>
        <w:rPr/>
        <w:t>provided</w:t>
      </w:r>
      <w:r>
        <w:rPr>
          <w:spacing w:val="-3"/>
        </w:rPr>
        <w:t> </w:t>
      </w:r>
      <w:r>
        <w:rPr/>
        <w:t>by</w:t>
      </w:r>
      <w:r>
        <w:rPr>
          <w:spacing w:val="-5"/>
        </w:rPr>
        <w:t> </w:t>
      </w:r>
      <w:r>
        <w:rPr/>
        <w:t>the</w:t>
      </w:r>
      <w:r>
        <w:rPr>
          <w:spacing w:val="-3"/>
        </w:rPr>
        <w:t> </w:t>
      </w:r>
      <w:r>
        <w:rPr/>
        <w:t>district.</w:t>
      </w:r>
      <w:r>
        <w:rPr>
          <w:spacing w:val="-4"/>
        </w:rPr>
        <w:t> </w:t>
      </w:r>
      <w:r>
        <w:rPr/>
        <w:t>[See</w:t>
      </w:r>
      <w:r>
        <w:rPr>
          <w:spacing w:val="-3"/>
        </w:rPr>
        <w:t> </w:t>
      </w:r>
      <w:r>
        <w:rPr/>
        <w:t>policy</w:t>
      </w:r>
      <w:r>
        <w:rPr>
          <w:spacing w:val="-5"/>
        </w:rPr>
        <w:t> </w:t>
      </w:r>
      <w:r>
        <w:rPr/>
        <w:t>FO(LEGAL)</w:t>
      </w:r>
      <w:r>
        <w:rPr>
          <w:spacing w:val="-4"/>
        </w:rPr>
        <w:t> </w:t>
      </w:r>
      <w:r>
        <w:rPr/>
        <w:t>for</w:t>
      </w:r>
      <w:r>
        <w:rPr>
          <w:spacing w:val="-4"/>
        </w:rPr>
        <w:t> </w:t>
      </w:r>
      <w:r>
        <w:rPr/>
        <w:t>more</w:t>
      </w:r>
      <w:r>
        <w:rPr>
          <w:spacing w:val="-3"/>
        </w:rPr>
        <w:t> </w:t>
      </w:r>
      <w:r>
        <w:rPr/>
        <w:t>information.]</w:t>
      </w:r>
    </w:p>
    <w:p>
      <w:pPr>
        <w:pStyle w:val="Heading4"/>
      </w:pPr>
      <w:bookmarkStart w:name="_TOC_250102" w:id="332"/>
      <w:bookmarkStart w:name="Nondiscrimination Statement (All Grade L" w:id="333"/>
      <w:r>
        <w:rPr>
          <w:b w:val="0"/>
        </w:rPr>
      </w:r>
      <w:bookmarkStart w:name="_bookmark54" w:id="334"/>
      <w:bookmarkEnd w:id="334"/>
      <w:r>
        <w:rPr>
          <w:b w:val="0"/>
        </w:rPr>
      </w:r>
      <w:r>
        <w:rPr/>
        <w:t>Nondiscrimination</w:t>
      </w:r>
      <w:r>
        <w:rPr>
          <w:spacing w:val="-8"/>
        </w:rPr>
        <w:t> </w:t>
      </w:r>
      <w:r>
        <w:rPr/>
        <w:t>Statement</w:t>
      </w:r>
      <w:r>
        <w:rPr>
          <w:spacing w:val="-7"/>
        </w:rPr>
        <w:t> </w:t>
      </w:r>
      <w:r>
        <w:rPr/>
        <w:t>(All</w:t>
      </w:r>
      <w:r>
        <w:rPr>
          <w:spacing w:val="-9"/>
        </w:rPr>
        <w:t> </w:t>
      </w:r>
      <w:r>
        <w:rPr/>
        <w:t>Grade</w:t>
      </w:r>
      <w:r>
        <w:rPr>
          <w:spacing w:val="-8"/>
        </w:rPr>
        <w:t> </w:t>
      </w:r>
      <w:bookmarkEnd w:id="332"/>
      <w:r>
        <w:rPr>
          <w:spacing w:val="-2"/>
        </w:rPr>
        <w:t>Levels)</w:t>
      </w:r>
    </w:p>
    <w:p>
      <w:pPr>
        <w:pStyle w:val="BodyText"/>
        <w:spacing w:before="120"/>
        <w:ind w:left="479" w:right="860"/>
      </w:pPr>
      <w:r>
        <w:rPr/>
        <w:t>In its efforts to promote nondiscrimination and as required by law, the district does not discriminate on the basis of race, religion, color, national origin, gender, sex, age, disability, or any other basis prohibited by law in providing education services, activities, and programs, including</w:t>
      </w:r>
      <w:r>
        <w:rPr>
          <w:spacing w:val="-2"/>
        </w:rPr>
        <w:t> </w:t>
      </w:r>
      <w:r>
        <w:rPr/>
        <w:t>Career</w:t>
      </w:r>
      <w:r>
        <w:rPr>
          <w:spacing w:val="-6"/>
        </w:rPr>
        <w:t> </w:t>
      </w:r>
      <w:r>
        <w:rPr/>
        <w:t>and</w:t>
      </w:r>
      <w:r>
        <w:rPr>
          <w:spacing w:val="-11"/>
        </w:rPr>
        <w:t> </w:t>
      </w:r>
      <w:r>
        <w:rPr/>
        <w:t>Technical</w:t>
      </w:r>
      <w:r>
        <w:rPr>
          <w:spacing w:val="-5"/>
        </w:rPr>
        <w:t> </w:t>
      </w:r>
      <w:r>
        <w:rPr/>
        <w:t>Education</w:t>
      </w:r>
      <w:r>
        <w:rPr>
          <w:spacing w:val="-4"/>
        </w:rPr>
        <w:t> </w:t>
      </w:r>
      <w:r>
        <w:rPr/>
        <w:t>(CTE)</w:t>
      </w:r>
      <w:r>
        <w:rPr>
          <w:spacing w:val="-6"/>
        </w:rPr>
        <w:t> </w:t>
      </w:r>
      <w:r>
        <w:rPr/>
        <w:t>programs.</w:t>
      </w:r>
      <w:r>
        <w:rPr>
          <w:spacing w:val="-12"/>
        </w:rPr>
        <w:t> </w:t>
      </w:r>
      <w:r>
        <w:rPr/>
        <w:t>The</w:t>
      </w:r>
      <w:r>
        <w:rPr>
          <w:spacing w:val="-5"/>
        </w:rPr>
        <w:t> </w:t>
      </w:r>
      <w:r>
        <w:rPr/>
        <w:t>district</w:t>
      </w:r>
      <w:r>
        <w:rPr>
          <w:spacing w:val="-5"/>
        </w:rPr>
        <w:t> </w:t>
      </w:r>
      <w:r>
        <w:rPr/>
        <w:t>provides</w:t>
      </w:r>
      <w:r>
        <w:rPr>
          <w:spacing w:val="-4"/>
        </w:rPr>
        <w:t> </w:t>
      </w:r>
      <w:r>
        <w:rPr/>
        <w:t>equal</w:t>
      </w:r>
      <w:r>
        <w:rPr>
          <w:spacing w:val="-5"/>
        </w:rPr>
        <w:t> </w:t>
      </w:r>
      <w:r>
        <w:rPr/>
        <w:t>access</w:t>
      </w:r>
      <w:r>
        <w:rPr>
          <w:spacing w:val="-7"/>
        </w:rPr>
        <w:t> </w:t>
      </w:r>
      <w:r>
        <w:rPr/>
        <w:t>to the Boy Scouts and other designated youth groups.</w:t>
      </w:r>
    </w:p>
    <w:p>
      <w:pPr>
        <w:pStyle w:val="BodyText"/>
        <w:spacing w:before="159"/>
        <w:ind w:right="974"/>
      </w:pPr>
      <w:r>
        <w:rPr/>
        <w:t>In</w:t>
      </w:r>
      <w:r>
        <w:rPr>
          <w:spacing w:val="-3"/>
        </w:rPr>
        <w:t> </w:t>
      </w:r>
      <w:r>
        <w:rPr/>
        <w:t>accordance</w:t>
      </w:r>
      <w:r>
        <w:rPr>
          <w:spacing w:val="-5"/>
        </w:rPr>
        <w:t> </w:t>
      </w:r>
      <w:r>
        <w:rPr/>
        <w:t>with</w:t>
      </w:r>
      <w:r>
        <w:rPr>
          <w:spacing w:val="-7"/>
        </w:rPr>
        <w:t> </w:t>
      </w:r>
      <w:r>
        <w:rPr/>
        <w:t>Title</w:t>
      </w:r>
      <w:r>
        <w:rPr>
          <w:spacing w:val="-5"/>
        </w:rPr>
        <w:t> </w:t>
      </w:r>
      <w:r>
        <w:rPr/>
        <w:t>IX,</w:t>
      </w:r>
      <w:r>
        <w:rPr>
          <w:spacing w:val="-3"/>
        </w:rPr>
        <w:t> </w:t>
      </w:r>
      <w:r>
        <w:rPr/>
        <w:t>the</w:t>
      </w:r>
      <w:r>
        <w:rPr>
          <w:spacing w:val="-5"/>
        </w:rPr>
        <w:t> </w:t>
      </w:r>
      <w:r>
        <w:rPr/>
        <w:t>district</w:t>
      </w:r>
      <w:r>
        <w:rPr>
          <w:spacing w:val="-3"/>
        </w:rPr>
        <w:t> </w:t>
      </w:r>
      <w:r>
        <w:rPr/>
        <w:t>does</w:t>
      </w:r>
      <w:r>
        <w:rPr>
          <w:spacing w:val="-2"/>
        </w:rPr>
        <w:t> </w:t>
      </w:r>
      <w:r>
        <w:rPr/>
        <w:t>not</w:t>
      </w:r>
      <w:r>
        <w:rPr>
          <w:spacing w:val="-3"/>
        </w:rPr>
        <w:t> </w:t>
      </w:r>
      <w:r>
        <w:rPr/>
        <w:t>and</w:t>
      </w:r>
      <w:r>
        <w:rPr>
          <w:spacing w:val="-3"/>
        </w:rPr>
        <w:t> </w:t>
      </w:r>
      <w:r>
        <w:rPr/>
        <w:t>is</w:t>
      </w:r>
      <w:r>
        <w:rPr>
          <w:spacing w:val="-2"/>
        </w:rPr>
        <w:t> </w:t>
      </w:r>
      <w:r>
        <w:rPr/>
        <w:t>required</w:t>
      </w:r>
      <w:r>
        <w:rPr>
          <w:spacing w:val="-3"/>
        </w:rPr>
        <w:t> </w:t>
      </w:r>
      <w:r>
        <w:rPr/>
        <w:t>not</w:t>
      </w:r>
      <w:r>
        <w:rPr>
          <w:spacing w:val="-4"/>
        </w:rPr>
        <w:t> </w:t>
      </w:r>
      <w:r>
        <w:rPr/>
        <w:t>to</w:t>
      </w:r>
      <w:r>
        <w:rPr>
          <w:spacing w:val="-3"/>
        </w:rPr>
        <w:t> </w:t>
      </w:r>
      <w:r>
        <w:rPr/>
        <w:t>discriminate</w:t>
      </w:r>
      <w:r>
        <w:rPr>
          <w:spacing w:val="-3"/>
        </w:rPr>
        <w:t> </w:t>
      </w:r>
      <w:r>
        <w:rPr/>
        <w:t>on</w:t>
      </w:r>
      <w:r>
        <w:rPr>
          <w:spacing w:val="-5"/>
        </w:rPr>
        <w:t> </w:t>
      </w:r>
      <w:r>
        <w:rPr/>
        <w:t>the</w:t>
      </w:r>
      <w:r>
        <w:rPr>
          <w:spacing w:val="-3"/>
        </w:rPr>
        <w:t> </w:t>
      </w:r>
      <w:r>
        <w:rPr/>
        <w:t>basis of sex in its educational programs or activities. The requirement not to discriminate extends to employment. Inquiries about the application of Title IX may be referred to the district’s Title IX Coordinator (see below), to the</w:t>
      </w:r>
      <w:r>
        <w:rPr>
          <w:spacing w:val="-7"/>
        </w:rPr>
        <w:t> </w:t>
      </w:r>
      <w:r>
        <w:rPr/>
        <w:t>Assistant Secretary for Civil Rights of the Department of Education, or both.</w:t>
      </w:r>
    </w:p>
    <w:p>
      <w:pPr>
        <w:pStyle w:val="BodyText"/>
        <w:spacing w:before="160"/>
        <w:ind w:right="860"/>
      </w:pPr>
      <w:r>
        <w:rPr/>
        <w:t>Other</w:t>
      </w:r>
      <w:r>
        <w:rPr>
          <w:spacing w:val="-7"/>
        </w:rPr>
        <w:t> </w:t>
      </w:r>
      <w:r>
        <w:rPr/>
        <w:t>federal</w:t>
      </w:r>
      <w:r>
        <w:rPr>
          <w:spacing w:val="-4"/>
        </w:rPr>
        <w:t> </w:t>
      </w:r>
      <w:r>
        <w:rPr/>
        <w:t>laws</w:t>
      </w:r>
      <w:r>
        <w:rPr>
          <w:spacing w:val="-3"/>
        </w:rPr>
        <w:t> </w:t>
      </w:r>
      <w:r>
        <w:rPr/>
        <w:t>that</w:t>
      </w:r>
      <w:r>
        <w:rPr>
          <w:spacing w:val="-2"/>
        </w:rPr>
        <w:t> </w:t>
      </w:r>
      <w:r>
        <w:rPr/>
        <w:t>prohibit</w:t>
      </w:r>
      <w:r>
        <w:rPr>
          <w:spacing w:val="-2"/>
        </w:rPr>
        <w:t> </w:t>
      </w:r>
      <w:r>
        <w:rPr/>
        <w:t>discrimination</w:t>
      </w:r>
      <w:r>
        <w:rPr>
          <w:spacing w:val="-4"/>
        </w:rPr>
        <w:t> </w:t>
      </w:r>
      <w:r>
        <w:rPr/>
        <w:t>include</w:t>
      </w:r>
      <w:r>
        <w:rPr>
          <w:spacing w:val="-11"/>
        </w:rPr>
        <w:t> </w:t>
      </w:r>
      <w:r>
        <w:rPr/>
        <w:t>Title</w:t>
      </w:r>
      <w:r>
        <w:rPr>
          <w:spacing w:val="-4"/>
        </w:rPr>
        <w:t> </w:t>
      </w:r>
      <w:r>
        <w:rPr/>
        <w:t>VI,</w:t>
      </w:r>
      <w:r>
        <w:rPr>
          <w:spacing w:val="-2"/>
        </w:rPr>
        <w:t> </w:t>
      </w:r>
      <w:r>
        <w:rPr/>
        <w:t>Section</w:t>
      </w:r>
      <w:r>
        <w:rPr>
          <w:spacing w:val="-4"/>
        </w:rPr>
        <w:t> </w:t>
      </w:r>
      <w:r>
        <w:rPr/>
        <w:t>504,</w:t>
      </w:r>
      <w:r>
        <w:rPr>
          <w:spacing w:val="-4"/>
        </w:rPr>
        <w:t> </w:t>
      </w:r>
      <w:r>
        <w:rPr/>
        <w:t>the</w:t>
      </w:r>
      <w:r>
        <w:rPr>
          <w:spacing w:val="-16"/>
        </w:rPr>
        <w:t> </w:t>
      </w:r>
      <w:r>
        <w:rPr/>
        <w:t>Age Discrimination Act, the Boy Scouts Act, and Title II.</w:t>
      </w:r>
    </w:p>
    <w:p>
      <w:pPr>
        <w:pStyle w:val="BodyText"/>
        <w:spacing w:before="159"/>
        <w:ind w:left="481" w:right="860" w:hanging="1"/>
      </w:pPr>
      <w:r>
        <w:rPr/>
        <w:t>The</w:t>
      </w:r>
      <w:r>
        <w:rPr>
          <w:spacing w:val="-5"/>
        </w:rPr>
        <w:t> </w:t>
      </w:r>
      <w:r>
        <w:rPr/>
        <w:t>district</w:t>
      </w:r>
      <w:r>
        <w:rPr>
          <w:spacing w:val="-1"/>
        </w:rPr>
        <w:t> </w:t>
      </w:r>
      <w:r>
        <w:rPr/>
        <w:t>has</w:t>
      </w:r>
      <w:r>
        <w:rPr>
          <w:spacing w:val="-5"/>
        </w:rPr>
        <w:t> </w:t>
      </w:r>
      <w:r>
        <w:rPr/>
        <w:t>designated</w:t>
      </w:r>
      <w:r>
        <w:rPr>
          <w:spacing w:val="-3"/>
        </w:rPr>
        <w:t> </w:t>
      </w:r>
      <w:r>
        <w:rPr/>
        <w:t>and</w:t>
      </w:r>
      <w:r>
        <w:rPr>
          <w:spacing w:val="-3"/>
        </w:rPr>
        <w:t> </w:t>
      </w:r>
      <w:r>
        <w:rPr/>
        <w:t>authorized</w:t>
      </w:r>
      <w:r>
        <w:rPr>
          <w:spacing w:val="-3"/>
        </w:rPr>
        <w:t> </w:t>
      </w:r>
      <w:r>
        <w:rPr/>
        <w:t>the</w:t>
      </w:r>
      <w:r>
        <w:rPr>
          <w:spacing w:val="-7"/>
        </w:rPr>
        <w:t> </w:t>
      </w:r>
      <w:r>
        <w:rPr/>
        <w:t>following employee</w:t>
      </w:r>
      <w:r>
        <w:rPr>
          <w:spacing w:val="-3"/>
        </w:rPr>
        <w:t> </w:t>
      </w:r>
      <w:r>
        <w:rPr/>
        <w:t>as</w:t>
      </w:r>
      <w:r>
        <w:rPr>
          <w:spacing w:val="-5"/>
        </w:rPr>
        <w:t> </w:t>
      </w:r>
      <w:r>
        <w:rPr/>
        <w:t>the</w:t>
      </w:r>
      <w:r>
        <w:rPr>
          <w:spacing w:val="-10"/>
        </w:rPr>
        <w:t> </w:t>
      </w:r>
      <w:r>
        <w:rPr/>
        <w:t>Title</w:t>
      </w:r>
      <w:r>
        <w:rPr>
          <w:spacing w:val="-3"/>
        </w:rPr>
        <w:t> </w:t>
      </w:r>
      <w:r>
        <w:rPr/>
        <w:t>IX</w:t>
      </w:r>
      <w:r>
        <w:rPr>
          <w:spacing w:val="-3"/>
        </w:rPr>
        <w:t> </w:t>
      </w:r>
      <w:r>
        <w:rPr/>
        <w:t>Coordinator</w:t>
      </w:r>
      <w:r>
        <w:rPr>
          <w:spacing w:val="-3"/>
        </w:rPr>
        <w:t> </w:t>
      </w:r>
      <w:r>
        <w:rPr/>
        <w:t>to address concerns or inquiries regarding discrimination on the basis of sex, including sexual harassment, sexual assault, dating violence, domestic violence, stalking, or gender-based </w:t>
      </w:r>
      <w:r>
        <w:rPr>
          <w:spacing w:val="-2"/>
        </w:rPr>
        <w:t>harassment:</w:t>
      </w:r>
    </w:p>
    <w:p>
      <w:pPr>
        <w:spacing w:before="156"/>
        <w:ind w:left="480" w:right="7248" w:firstLine="0"/>
        <w:jc w:val="left"/>
        <w:rPr>
          <w:rFonts w:ascii="Times New Roman"/>
          <w:i/>
          <w:sz w:val="24"/>
        </w:rPr>
      </w:pPr>
      <w:r>
        <w:rPr>
          <w:rFonts w:ascii="Times New Roman"/>
          <w:i/>
          <w:sz w:val="24"/>
        </w:rPr>
        <w:t>Scott Burrow, Superintendent</w:t>
      </w:r>
      <w:r>
        <w:rPr>
          <w:rFonts w:ascii="Times New Roman"/>
          <w:i/>
          <w:sz w:val="24"/>
        </w:rPr>
        <w:t> PO</w:t>
      </w:r>
      <w:r>
        <w:rPr>
          <w:rFonts w:ascii="Times New Roman"/>
          <w:i/>
          <w:spacing w:val="-2"/>
          <w:sz w:val="24"/>
        </w:rPr>
        <w:t> </w:t>
      </w:r>
      <w:r>
        <w:rPr>
          <w:rFonts w:ascii="Times New Roman"/>
          <w:i/>
          <w:sz w:val="24"/>
        </w:rPr>
        <w:t>Box</w:t>
      </w:r>
      <w:r>
        <w:rPr>
          <w:rFonts w:ascii="Times New Roman"/>
          <w:i/>
          <w:spacing w:val="-2"/>
          <w:sz w:val="24"/>
        </w:rPr>
        <w:t> </w:t>
      </w:r>
      <w:r>
        <w:rPr>
          <w:rFonts w:ascii="Times New Roman"/>
          <w:i/>
          <w:sz w:val="24"/>
        </w:rPr>
        <w:t>109,</w:t>
      </w:r>
      <w:r>
        <w:rPr>
          <w:rFonts w:ascii="Times New Roman"/>
          <w:i/>
          <w:spacing w:val="-1"/>
          <w:sz w:val="24"/>
        </w:rPr>
        <w:t> </w:t>
      </w:r>
      <w:r>
        <w:rPr>
          <w:rFonts w:ascii="Times New Roman"/>
          <w:i/>
          <w:sz w:val="24"/>
        </w:rPr>
        <w:t>Morse,</w:t>
      </w:r>
      <w:r>
        <w:rPr>
          <w:rFonts w:ascii="Times New Roman"/>
          <w:i/>
          <w:spacing w:val="-1"/>
          <w:sz w:val="24"/>
        </w:rPr>
        <w:t> </w:t>
      </w:r>
      <w:r>
        <w:rPr>
          <w:rFonts w:ascii="Times New Roman"/>
          <w:i/>
          <w:sz w:val="24"/>
        </w:rPr>
        <w:t>TX</w:t>
      </w:r>
      <w:r>
        <w:rPr>
          <w:rFonts w:ascii="Times New Roman"/>
          <w:i/>
          <w:spacing w:val="1"/>
          <w:sz w:val="24"/>
        </w:rPr>
        <w:t> </w:t>
      </w:r>
      <w:r>
        <w:rPr>
          <w:rFonts w:ascii="Times New Roman"/>
          <w:i/>
          <w:spacing w:val="-2"/>
          <w:sz w:val="24"/>
        </w:rPr>
        <w:t>79062</w:t>
      </w:r>
    </w:p>
    <w:p>
      <w:pPr>
        <w:spacing w:line="343" w:lineRule="auto" w:before="0"/>
        <w:ind w:left="480" w:right="7976" w:firstLine="0"/>
        <w:jc w:val="left"/>
        <w:rPr>
          <w:rFonts w:ascii="Times New Roman"/>
          <w:i/>
          <w:sz w:val="24"/>
        </w:rPr>
      </w:pPr>
      <w:hyperlink r:id="rId12">
        <w:r>
          <w:rPr>
            <w:rFonts w:ascii="Times New Roman"/>
            <w:i/>
            <w:spacing w:val="-2"/>
            <w:sz w:val="24"/>
          </w:rPr>
          <w:t>sburrow@region16.net</w:t>
        </w:r>
      </w:hyperlink>
      <w:r>
        <w:rPr>
          <w:rFonts w:ascii="Times New Roman"/>
          <w:i/>
          <w:spacing w:val="-2"/>
          <w:sz w:val="24"/>
        </w:rPr>
        <w:t> </w:t>
      </w:r>
      <w:bookmarkStart w:name="806-733-2507" w:id="335"/>
      <w:bookmarkEnd w:id="335"/>
      <w:r>
        <w:rPr>
          <w:rFonts w:ascii="Times New Roman"/>
          <w:i/>
          <w:spacing w:val="-2"/>
          <w:sz w:val="24"/>
        </w:rPr>
        <w:t>806</w:t>
      </w:r>
      <w:r>
        <w:rPr>
          <w:rFonts w:ascii="Times New Roman"/>
          <w:i/>
          <w:spacing w:val="-2"/>
          <w:sz w:val="24"/>
        </w:rPr>
        <w:t>-733-2507</w:t>
      </w:r>
    </w:p>
    <w:p>
      <w:pPr>
        <w:pStyle w:val="BodyText"/>
        <w:spacing w:before="105"/>
        <w:ind w:left="0"/>
        <w:rPr>
          <w:rFonts w:ascii="Times New Roman"/>
          <w:i/>
          <w:sz w:val="24"/>
        </w:rPr>
      </w:pPr>
    </w:p>
    <w:p>
      <w:pPr>
        <w:pStyle w:val="BodyText"/>
        <w:spacing w:before="0"/>
        <w:ind w:left="479" w:right="878"/>
      </w:pPr>
      <w:r>
        <w:rPr/>
        <w:t>Reports can be made at any time and by any person, including during non-business hours, by mail,</w:t>
      </w:r>
      <w:r>
        <w:rPr>
          <w:spacing w:val="-1"/>
        </w:rPr>
        <w:t> </w:t>
      </w:r>
      <w:r>
        <w:rPr/>
        <w:t>phone,</w:t>
      </w:r>
      <w:r>
        <w:rPr>
          <w:spacing w:val="-1"/>
        </w:rPr>
        <w:t> </w:t>
      </w:r>
      <w:r>
        <w:rPr/>
        <w:t>or</w:t>
      </w:r>
      <w:r>
        <w:rPr>
          <w:spacing w:val="-1"/>
        </w:rPr>
        <w:t> </w:t>
      </w:r>
      <w:r>
        <w:rPr/>
        <w:t>email.</w:t>
      </w:r>
      <w:r>
        <w:rPr>
          <w:spacing w:val="-1"/>
        </w:rPr>
        <w:t> </w:t>
      </w:r>
      <w:r>
        <w:rPr/>
        <w:t>During</w:t>
      </w:r>
      <w:r>
        <w:rPr>
          <w:spacing w:val="-3"/>
        </w:rPr>
        <w:t> </w:t>
      </w:r>
      <w:r>
        <w:rPr/>
        <w:t>district</w:t>
      </w:r>
      <w:r>
        <w:rPr>
          <w:spacing w:val="-1"/>
        </w:rPr>
        <w:t> </w:t>
      </w:r>
      <w:r>
        <w:rPr/>
        <w:t>business</w:t>
      </w:r>
      <w:r>
        <w:rPr>
          <w:spacing w:val="-2"/>
        </w:rPr>
        <w:t> </w:t>
      </w:r>
      <w:r>
        <w:rPr/>
        <w:t>hours,</w:t>
      </w:r>
      <w:r>
        <w:rPr>
          <w:spacing w:val="-3"/>
        </w:rPr>
        <w:t> </w:t>
      </w:r>
      <w:r>
        <w:rPr/>
        <w:t>reports</w:t>
      </w:r>
      <w:r>
        <w:rPr>
          <w:spacing w:val="-7"/>
        </w:rPr>
        <w:t> </w:t>
      </w:r>
      <w:r>
        <w:rPr/>
        <w:t>may</w:t>
      </w:r>
      <w:r>
        <w:rPr>
          <w:spacing w:val="-5"/>
        </w:rPr>
        <w:t> </w:t>
      </w:r>
      <w:r>
        <w:rPr/>
        <w:t>also</w:t>
      </w:r>
      <w:r>
        <w:rPr>
          <w:spacing w:val="-3"/>
        </w:rPr>
        <w:t> </w:t>
      </w:r>
      <w:r>
        <w:rPr/>
        <w:t>be</w:t>
      </w:r>
      <w:r>
        <w:rPr>
          <w:spacing w:val="-5"/>
        </w:rPr>
        <w:t> </w:t>
      </w:r>
      <w:r>
        <w:rPr/>
        <w:t>made</w:t>
      </w:r>
      <w:r>
        <w:rPr>
          <w:spacing w:val="-3"/>
        </w:rPr>
        <w:t> </w:t>
      </w:r>
      <w:r>
        <w:rPr/>
        <w:t>in</w:t>
      </w:r>
      <w:r>
        <w:rPr>
          <w:spacing w:val="-3"/>
        </w:rPr>
        <w:t> </w:t>
      </w:r>
      <w:r>
        <w:rPr/>
        <w:t>person. Upon the district receiving notice or an allegation of sex-based harassment, the Title IX Coordinator will promptly respond in accordance with the process described at FFH(LOCAL).</w:t>
      </w:r>
    </w:p>
    <w:p>
      <w:pPr>
        <w:pStyle w:val="BodyText"/>
        <w:spacing w:before="159"/>
        <w:ind w:right="860"/>
      </w:pPr>
      <w:r>
        <w:rPr/>
        <w:t>The</w:t>
      </w:r>
      <w:r>
        <w:rPr>
          <w:spacing w:val="-7"/>
        </w:rPr>
        <w:t> </w:t>
      </w:r>
      <w:r>
        <w:rPr/>
        <w:t>following</w:t>
      </w:r>
      <w:r>
        <w:rPr>
          <w:spacing w:val="-1"/>
        </w:rPr>
        <w:t> </w:t>
      </w:r>
      <w:r>
        <w:rPr/>
        <w:t>district</w:t>
      </w:r>
      <w:r>
        <w:rPr>
          <w:spacing w:val="-4"/>
        </w:rPr>
        <w:t> </w:t>
      </w:r>
      <w:r>
        <w:rPr/>
        <w:t>representatives</w:t>
      </w:r>
      <w:r>
        <w:rPr>
          <w:spacing w:val="-2"/>
        </w:rPr>
        <w:t> </w:t>
      </w:r>
      <w:r>
        <w:rPr/>
        <w:t>have</w:t>
      </w:r>
      <w:r>
        <w:rPr>
          <w:spacing w:val="-3"/>
        </w:rPr>
        <w:t> </w:t>
      </w:r>
      <w:r>
        <w:rPr/>
        <w:t>been</w:t>
      </w:r>
      <w:r>
        <w:rPr>
          <w:spacing w:val="-3"/>
        </w:rPr>
        <w:t> </w:t>
      </w:r>
      <w:r>
        <w:rPr/>
        <w:t>designated</w:t>
      </w:r>
      <w:r>
        <w:rPr>
          <w:spacing w:val="-5"/>
        </w:rPr>
        <w:t> </w:t>
      </w:r>
      <w:r>
        <w:rPr/>
        <w:t>to</w:t>
      </w:r>
      <w:r>
        <w:rPr>
          <w:spacing w:val="-5"/>
        </w:rPr>
        <w:t> </w:t>
      </w:r>
      <w:r>
        <w:rPr/>
        <w:t>address</w:t>
      </w:r>
      <w:r>
        <w:rPr>
          <w:spacing w:val="-5"/>
        </w:rPr>
        <w:t> </w:t>
      </w:r>
      <w:r>
        <w:rPr/>
        <w:t>concerns</w:t>
      </w:r>
      <w:r>
        <w:rPr>
          <w:spacing w:val="-2"/>
        </w:rPr>
        <w:t> </w:t>
      </w:r>
      <w:r>
        <w:rPr/>
        <w:t>or</w:t>
      </w:r>
      <w:r>
        <w:rPr>
          <w:spacing w:val="-2"/>
        </w:rPr>
        <w:t> </w:t>
      </w:r>
      <w:r>
        <w:rPr/>
        <w:t>inquiries about other kinds of discrimination:</w:t>
      </w:r>
    </w:p>
    <w:p>
      <w:pPr>
        <w:pStyle w:val="ListParagraph"/>
        <w:numPr>
          <w:ilvl w:val="0"/>
          <w:numId w:val="19"/>
        </w:numPr>
        <w:tabs>
          <w:tab w:pos="840" w:val="left" w:leader="none"/>
        </w:tabs>
        <w:spacing w:line="237" w:lineRule="auto" w:before="163" w:after="0"/>
        <w:ind w:left="840" w:right="1225" w:hanging="361"/>
        <w:jc w:val="left"/>
        <w:rPr>
          <w:sz w:val="22"/>
        </w:rPr>
      </w:pPr>
      <w:r>
        <w:rPr>
          <w:sz w:val="22"/>
        </w:rPr>
        <w:t>For</w:t>
      </w:r>
      <w:r>
        <w:rPr>
          <w:spacing w:val="-5"/>
          <w:sz w:val="22"/>
        </w:rPr>
        <w:t> </w:t>
      </w:r>
      <w:r>
        <w:rPr>
          <w:sz w:val="22"/>
        </w:rPr>
        <w:t>concerns</w:t>
      </w:r>
      <w:r>
        <w:rPr>
          <w:spacing w:val="-6"/>
          <w:sz w:val="22"/>
        </w:rPr>
        <w:t> </w:t>
      </w:r>
      <w:r>
        <w:rPr>
          <w:sz w:val="22"/>
        </w:rPr>
        <w:t>regarding</w:t>
      </w:r>
      <w:r>
        <w:rPr>
          <w:spacing w:val="-6"/>
          <w:sz w:val="22"/>
        </w:rPr>
        <w:t> </w:t>
      </w:r>
      <w:r>
        <w:rPr>
          <w:sz w:val="22"/>
        </w:rPr>
        <w:t>discrimination</w:t>
      </w:r>
      <w:r>
        <w:rPr>
          <w:spacing w:val="-5"/>
          <w:sz w:val="22"/>
        </w:rPr>
        <w:t> </w:t>
      </w:r>
      <w:r>
        <w:rPr>
          <w:sz w:val="22"/>
        </w:rPr>
        <w:t>on</w:t>
      </w:r>
      <w:r>
        <w:rPr>
          <w:spacing w:val="-6"/>
          <w:sz w:val="22"/>
        </w:rPr>
        <w:t> </w:t>
      </w:r>
      <w:r>
        <w:rPr>
          <w:sz w:val="22"/>
        </w:rPr>
        <w:t>the</w:t>
      </w:r>
      <w:r>
        <w:rPr>
          <w:spacing w:val="-6"/>
          <w:sz w:val="22"/>
        </w:rPr>
        <w:t> </w:t>
      </w:r>
      <w:r>
        <w:rPr>
          <w:sz w:val="22"/>
        </w:rPr>
        <w:t>basis</w:t>
      </w:r>
      <w:r>
        <w:rPr>
          <w:spacing w:val="-4"/>
          <w:sz w:val="22"/>
        </w:rPr>
        <w:t> </w:t>
      </w:r>
      <w:r>
        <w:rPr>
          <w:sz w:val="22"/>
        </w:rPr>
        <w:t>of</w:t>
      </w:r>
      <w:r>
        <w:rPr>
          <w:spacing w:val="-1"/>
          <w:sz w:val="22"/>
        </w:rPr>
        <w:t> </w:t>
      </w:r>
      <w:r>
        <w:rPr>
          <w:sz w:val="22"/>
        </w:rPr>
        <w:t>disability,</w:t>
      </w:r>
      <w:r>
        <w:rPr>
          <w:spacing w:val="-3"/>
          <w:sz w:val="22"/>
        </w:rPr>
        <w:t> </w:t>
      </w:r>
      <w:r>
        <w:rPr>
          <w:sz w:val="22"/>
        </w:rPr>
        <w:t>see</w:t>
      </w:r>
      <w:r>
        <w:rPr>
          <w:spacing w:val="-6"/>
          <w:sz w:val="22"/>
        </w:rPr>
        <w:t> </w:t>
      </w:r>
      <w:r>
        <w:rPr>
          <w:sz w:val="22"/>
        </w:rPr>
        <w:t>the</w:t>
      </w:r>
      <w:r>
        <w:rPr>
          <w:spacing w:val="-16"/>
          <w:sz w:val="22"/>
        </w:rPr>
        <w:t> </w:t>
      </w:r>
      <w:r>
        <w:rPr>
          <w:sz w:val="22"/>
        </w:rPr>
        <w:t>ADA/Section</w:t>
      </w:r>
      <w:r>
        <w:rPr>
          <w:spacing w:val="-4"/>
          <w:sz w:val="22"/>
        </w:rPr>
        <w:t> </w:t>
      </w:r>
      <w:r>
        <w:rPr>
          <w:sz w:val="22"/>
        </w:rPr>
        <w:t>504 </w:t>
      </w:r>
      <w:r>
        <w:rPr>
          <w:spacing w:val="-2"/>
          <w:sz w:val="22"/>
        </w:rPr>
        <w:t>Coordinator:</w:t>
      </w:r>
    </w:p>
    <w:p>
      <w:pPr>
        <w:pStyle w:val="ListParagraph"/>
        <w:numPr>
          <w:ilvl w:val="0"/>
          <w:numId w:val="19"/>
        </w:numPr>
        <w:tabs>
          <w:tab w:pos="839" w:val="left" w:leader="none"/>
        </w:tabs>
        <w:spacing w:line="240" w:lineRule="auto" w:before="116" w:after="0"/>
        <w:ind w:left="839" w:right="0" w:hanging="359"/>
        <w:jc w:val="left"/>
        <w:rPr>
          <w:rFonts w:ascii="Times New Roman" w:hAnsi="Times New Roman"/>
          <w:i/>
          <w:sz w:val="24"/>
        </w:rPr>
      </w:pPr>
      <w:r>
        <w:rPr>
          <w:rFonts w:ascii="Times New Roman" w:hAnsi="Times New Roman"/>
          <w:i/>
          <w:sz w:val="24"/>
        </w:rPr>
        <w:t>Scott</w:t>
      </w:r>
      <w:r>
        <w:rPr>
          <w:rFonts w:ascii="Times New Roman" w:hAnsi="Times New Roman"/>
          <w:i/>
          <w:spacing w:val="-2"/>
          <w:sz w:val="24"/>
        </w:rPr>
        <w:t> </w:t>
      </w:r>
      <w:r>
        <w:rPr>
          <w:rFonts w:ascii="Times New Roman" w:hAnsi="Times New Roman"/>
          <w:i/>
          <w:sz w:val="24"/>
        </w:rPr>
        <w:t>Burrow,</w:t>
      </w:r>
      <w:r>
        <w:rPr>
          <w:rFonts w:ascii="Times New Roman" w:hAnsi="Times New Roman"/>
          <w:i/>
          <w:spacing w:val="-1"/>
          <w:sz w:val="24"/>
        </w:rPr>
        <w:t> </w:t>
      </w:r>
      <w:r>
        <w:rPr>
          <w:rFonts w:ascii="Times New Roman" w:hAnsi="Times New Roman"/>
          <w:i/>
          <w:spacing w:val="-2"/>
          <w:sz w:val="24"/>
        </w:rPr>
        <w:t>Superintendent</w:t>
      </w:r>
    </w:p>
    <w:p>
      <w:pPr>
        <w:pStyle w:val="ListParagraph"/>
        <w:numPr>
          <w:ilvl w:val="0"/>
          <w:numId w:val="19"/>
        </w:numPr>
        <w:tabs>
          <w:tab w:pos="839" w:val="left" w:leader="none"/>
        </w:tabs>
        <w:spacing w:line="240" w:lineRule="auto" w:before="0" w:after="0"/>
        <w:ind w:left="839" w:right="0" w:hanging="359"/>
        <w:jc w:val="left"/>
        <w:rPr>
          <w:rFonts w:ascii="Times New Roman" w:hAnsi="Times New Roman"/>
          <w:i/>
          <w:sz w:val="24"/>
        </w:rPr>
      </w:pPr>
      <w:r>
        <w:rPr>
          <w:rFonts w:ascii="Times New Roman" w:hAnsi="Times New Roman"/>
          <w:i/>
          <w:sz w:val="24"/>
        </w:rPr>
        <w:t>PO</w:t>
      </w:r>
      <w:r>
        <w:rPr>
          <w:rFonts w:ascii="Times New Roman" w:hAnsi="Times New Roman"/>
          <w:i/>
          <w:spacing w:val="-2"/>
          <w:sz w:val="24"/>
        </w:rPr>
        <w:t> </w:t>
      </w:r>
      <w:r>
        <w:rPr>
          <w:rFonts w:ascii="Times New Roman" w:hAnsi="Times New Roman"/>
          <w:i/>
          <w:sz w:val="24"/>
        </w:rPr>
        <w:t>Box</w:t>
      </w:r>
      <w:r>
        <w:rPr>
          <w:rFonts w:ascii="Times New Roman" w:hAnsi="Times New Roman"/>
          <w:i/>
          <w:spacing w:val="-2"/>
          <w:sz w:val="24"/>
        </w:rPr>
        <w:t> </w:t>
      </w:r>
      <w:r>
        <w:rPr>
          <w:rFonts w:ascii="Times New Roman" w:hAnsi="Times New Roman"/>
          <w:i/>
          <w:sz w:val="24"/>
        </w:rPr>
        <w:t>109,</w:t>
      </w:r>
      <w:r>
        <w:rPr>
          <w:rFonts w:ascii="Times New Roman" w:hAnsi="Times New Roman"/>
          <w:i/>
          <w:spacing w:val="-1"/>
          <w:sz w:val="24"/>
        </w:rPr>
        <w:t> </w:t>
      </w:r>
      <w:r>
        <w:rPr>
          <w:rFonts w:ascii="Times New Roman" w:hAnsi="Times New Roman"/>
          <w:i/>
          <w:sz w:val="24"/>
        </w:rPr>
        <w:t>Morse,</w:t>
      </w:r>
      <w:r>
        <w:rPr>
          <w:rFonts w:ascii="Times New Roman" w:hAnsi="Times New Roman"/>
          <w:i/>
          <w:spacing w:val="-1"/>
          <w:sz w:val="24"/>
        </w:rPr>
        <w:t> </w:t>
      </w:r>
      <w:r>
        <w:rPr>
          <w:rFonts w:ascii="Times New Roman" w:hAnsi="Times New Roman"/>
          <w:i/>
          <w:sz w:val="24"/>
        </w:rPr>
        <w:t>TX</w:t>
      </w:r>
      <w:r>
        <w:rPr>
          <w:rFonts w:ascii="Times New Roman" w:hAnsi="Times New Roman"/>
          <w:i/>
          <w:spacing w:val="1"/>
          <w:sz w:val="24"/>
        </w:rPr>
        <w:t> </w:t>
      </w:r>
      <w:r>
        <w:rPr>
          <w:rFonts w:ascii="Times New Roman" w:hAnsi="Times New Roman"/>
          <w:i/>
          <w:spacing w:val="-2"/>
          <w:sz w:val="24"/>
        </w:rPr>
        <w:t>79062</w:t>
      </w:r>
    </w:p>
    <w:p>
      <w:pPr>
        <w:pStyle w:val="ListParagraph"/>
        <w:numPr>
          <w:ilvl w:val="0"/>
          <w:numId w:val="19"/>
        </w:numPr>
        <w:tabs>
          <w:tab w:pos="839" w:val="left" w:leader="none"/>
        </w:tabs>
        <w:spacing w:line="240" w:lineRule="auto" w:before="0" w:after="0"/>
        <w:ind w:left="839" w:right="0" w:hanging="359"/>
        <w:jc w:val="left"/>
        <w:rPr>
          <w:rFonts w:ascii="Times New Roman" w:hAnsi="Times New Roman"/>
          <w:i/>
          <w:sz w:val="24"/>
        </w:rPr>
      </w:pPr>
      <w:hyperlink r:id="rId12">
        <w:r>
          <w:rPr>
            <w:rFonts w:ascii="Times New Roman" w:hAnsi="Times New Roman"/>
            <w:i/>
            <w:spacing w:val="-2"/>
            <w:sz w:val="24"/>
          </w:rPr>
          <w:t>sburrow@region16.net</w:t>
        </w:r>
      </w:hyperlink>
    </w:p>
    <w:p>
      <w:pPr>
        <w:pStyle w:val="ListParagraph"/>
        <w:numPr>
          <w:ilvl w:val="0"/>
          <w:numId w:val="19"/>
        </w:numPr>
        <w:tabs>
          <w:tab w:pos="839" w:val="left" w:leader="none"/>
        </w:tabs>
        <w:spacing w:line="240" w:lineRule="auto" w:before="0" w:after="0"/>
        <w:ind w:left="839" w:right="0" w:hanging="359"/>
        <w:jc w:val="left"/>
        <w:rPr>
          <w:rFonts w:ascii="Times New Roman" w:hAnsi="Times New Roman"/>
          <w:i/>
          <w:sz w:val="24"/>
        </w:rPr>
      </w:pPr>
      <w:r>
        <w:rPr>
          <w:rFonts w:ascii="Times New Roman" w:hAnsi="Times New Roman"/>
          <w:i/>
          <w:spacing w:val="-2"/>
          <w:sz w:val="24"/>
        </w:rPr>
        <w:t>806-733-</w:t>
      </w:r>
      <w:r>
        <w:rPr>
          <w:rFonts w:ascii="Times New Roman" w:hAnsi="Times New Roman"/>
          <w:i/>
          <w:spacing w:val="-4"/>
          <w:sz w:val="24"/>
        </w:rPr>
        <w:t>2507</w:t>
      </w:r>
    </w:p>
    <w:p>
      <w:pPr>
        <w:pStyle w:val="BodyText"/>
        <w:spacing w:before="126"/>
      </w:pPr>
      <w:r>
        <w:rPr/>
        <w:t>For</w:t>
      </w:r>
      <w:r>
        <w:rPr>
          <w:spacing w:val="-6"/>
        </w:rPr>
        <w:t> </w:t>
      </w:r>
      <w:r>
        <w:rPr/>
        <w:t>all</w:t>
      </w:r>
      <w:r>
        <w:rPr>
          <w:spacing w:val="-4"/>
        </w:rPr>
        <w:t> </w:t>
      </w:r>
      <w:r>
        <w:rPr/>
        <w:t>other</w:t>
      </w:r>
      <w:r>
        <w:rPr>
          <w:spacing w:val="-6"/>
        </w:rPr>
        <w:t> </w:t>
      </w:r>
      <w:r>
        <w:rPr/>
        <w:t>concerns</w:t>
      </w:r>
      <w:r>
        <w:rPr>
          <w:spacing w:val="-7"/>
        </w:rPr>
        <w:t> </w:t>
      </w:r>
      <w:r>
        <w:rPr/>
        <w:t>regarding</w:t>
      </w:r>
      <w:r>
        <w:rPr>
          <w:spacing w:val="-5"/>
        </w:rPr>
        <w:t> </w:t>
      </w:r>
      <w:r>
        <w:rPr/>
        <w:t>discrimination,</w:t>
      </w:r>
      <w:r>
        <w:rPr>
          <w:spacing w:val="-5"/>
        </w:rPr>
        <w:t> </w:t>
      </w:r>
      <w:r>
        <w:rPr/>
        <w:t>see</w:t>
      </w:r>
      <w:r>
        <w:rPr>
          <w:spacing w:val="-5"/>
        </w:rPr>
        <w:t> </w:t>
      </w:r>
      <w:r>
        <w:rPr/>
        <w:t>the</w:t>
      </w:r>
      <w:r>
        <w:rPr>
          <w:spacing w:val="-6"/>
        </w:rPr>
        <w:t> </w:t>
      </w:r>
      <w:r>
        <w:rPr>
          <w:spacing w:val="-2"/>
        </w:rPr>
        <w:t>superintendent:</w:t>
      </w:r>
    </w:p>
    <w:p>
      <w:pPr>
        <w:spacing w:before="113"/>
        <w:ind w:left="480" w:right="7248" w:firstLine="0"/>
        <w:jc w:val="left"/>
        <w:rPr>
          <w:rFonts w:ascii="Times New Roman"/>
          <w:i/>
          <w:sz w:val="24"/>
        </w:rPr>
      </w:pPr>
      <w:r>
        <w:rPr>
          <w:rFonts w:ascii="Times New Roman"/>
          <w:i/>
          <w:sz w:val="24"/>
        </w:rPr>
        <w:t>Scott Burrow, Superintendent</w:t>
      </w:r>
      <w:r>
        <w:rPr>
          <w:rFonts w:ascii="Times New Roman"/>
          <w:i/>
          <w:sz w:val="24"/>
        </w:rPr>
        <w:t> PO</w:t>
      </w:r>
      <w:r>
        <w:rPr>
          <w:rFonts w:ascii="Times New Roman"/>
          <w:i/>
          <w:spacing w:val="-2"/>
          <w:sz w:val="24"/>
        </w:rPr>
        <w:t> </w:t>
      </w:r>
      <w:r>
        <w:rPr>
          <w:rFonts w:ascii="Times New Roman"/>
          <w:i/>
          <w:sz w:val="24"/>
        </w:rPr>
        <w:t>Box</w:t>
      </w:r>
      <w:r>
        <w:rPr>
          <w:rFonts w:ascii="Times New Roman"/>
          <w:i/>
          <w:spacing w:val="-2"/>
          <w:sz w:val="24"/>
        </w:rPr>
        <w:t> </w:t>
      </w:r>
      <w:r>
        <w:rPr>
          <w:rFonts w:ascii="Times New Roman"/>
          <w:i/>
          <w:sz w:val="24"/>
        </w:rPr>
        <w:t>109,</w:t>
      </w:r>
      <w:r>
        <w:rPr>
          <w:rFonts w:ascii="Times New Roman"/>
          <w:i/>
          <w:spacing w:val="-1"/>
          <w:sz w:val="24"/>
        </w:rPr>
        <w:t> </w:t>
      </w:r>
      <w:r>
        <w:rPr>
          <w:rFonts w:ascii="Times New Roman"/>
          <w:i/>
          <w:sz w:val="24"/>
        </w:rPr>
        <w:t>Morse,</w:t>
      </w:r>
      <w:r>
        <w:rPr>
          <w:rFonts w:ascii="Times New Roman"/>
          <w:i/>
          <w:spacing w:val="-1"/>
          <w:sz w:val="24"/>
        </w:rPr>
        <w:t> </w:t>
      </w:r>
      <w:r>
        <w:rPr>
          <w:rFonts w:ascii="Times New Roman"/>
          <w:i/>
          <w:sz w:val="24"/>
        </w:rPr>
        <w:t>TX</w:t>
      </w:r>
      <w:r>
        <w:rPr>
          <w:rFonts w:ascii="Times New Roman"/>
          <w:i/>
          <w:spacing w:val="1"/>
          <w:sz w:val="24"/>
        </w:rPr>
        <w:t> </w:t>
      </w:r>
      <w:r>
        <w:rPr>
          <w:rFonts w:ascii="Times New Roman"/>
          <w:i/>
          <w:spacing w:val="-2"/>
          <w:sz w:val="24"/>
        </w:rPr>
        <w:t>79062</w:t>
      </w:r>
    </w:p>
    <w:p>
      <w:pPr>
        <w:spacing w:before="0"/>
        <w:ind w:left="480" w:right="0" w:firstLine="0"/>
        <w:jc w:val="left"/>
        <w:rPr>
          <w:rFonts w:ascii="Times New Roman"/>
          <w:i/>
          <w:sz w:val="24"/>
        </w:rPr>
      </w:pPr>
      <w:hyperlink r:id="rId12">
        <w:r>
          <w:rPr>
            <w:rFonts w:ascii="Times New Roman"/>
            <w:i/>
            <w:spacing w:val="-2"/>
            <w:sz w:val="24"/>
          </w:rPr>
          <w:t>sburrow@region16.net</w:t>
        </w:r>
      </w:hyperlink>
    </w:p>
    <w:p>
      <w:pPr>
        <w:spacing w:after="0"/>
        <w:jc w:val="left"/>
        <w:rPr>
          <w:rFonts w:ascii="Times New Roman"/>
          <w:sz w:val="24"/>
        </w:rPr>
        <w:sectPr>
          <w:pgSz w:w="12240" w:h="15840"/>
          <w:pgMar w:header="0" w:footer="523" w:top="1360" w:bottom="720" w:left="960" w:right="580"/>
        </w:sectPr>
      </w:pPr>
    </w:p>
    <w:p>
      <w:pPr>
        <w:spacing w:before="72"/>
        <w:ind w:left="480" w:right="0" w:firstLine="0"/>
        <w:jc w:val="left"/>
        <w:rPr>
          <w:rFonts w:ascii="Times New Roman"/>
          <w:i/>
          <w:sz w:val="24"/>
        </w:rPr>
      </w:pPr>
      <w:bookmarkStart w:name="806-733-2507" w:id="336"/>
      <w:bookmarkEnd w:id="336"/>
      <w:r>
        <w:rPr/>
      </w:r>
      <w:r>
        <w:rPr>
          <w:rFonts w:ascii="Times New Roman"/>
          <w:i/>
          <w:spacing w:val="-2"/>
          <w:sz w:val="24"/>
        </w:rPr>
        <w:t>806-733-</w:t>
      </w:r>
      <w:r>
        <w:rPr>
          <w:rFonts w:ascii="Times New Roman"/>
          <w:i/>
          <w:spacing w:val="-4"/>
          <w:sz w:val="24"/>
        </w:rPr>
        <w:t>2507</w:t>
      </w:r>
    </w:p>
    <w:p>
      <w:pPr>
        <w:pStyle w:val="BodyText"/>
        <w:spacing w:before="125"/>
        <w:ind w:left="542"/>
      </w:pPr>
      <w:r>
        <w:rPr/>
        <w:t>[See</w:t>
      </w:r>
      <w:r>
        <w:rPr>
          <w:spacing w:val="-4"/>
        </w:rPr>
        <w:t> </w:t>
      </w:r>
      <w:r>
        <w:rPr/>
        <w:t>policies</w:t>
      </w:r>
      <w:r>
        <w:rPr>
          <w:spacing w:val="-2"/>
        </w:rPr>
        <w:t> </w:t>
      </w:r>
      <w:r>
        <w:rPr/>
        <w:t>FB,</w:t>
      </w:r>
      <w:r>
        <w:rPr>
          <w:spacing w:val="-1"/>
        </w:rPr>
        <w:t> </w:t>
      </w:r>
      <w:r>
        <w:rPr/>
        <w:t>FFH,</w:t>
      </w:r>
      <w:r>
        <w:rPr>
          <w:spacing w:val="-1"/>
        </w:rPr>
        <w:t> </w:t>
      </w:r>
      <w:r>
        <w:rPr/>
        <w:t>and</w:t>
      </w:r>
      <w:r>
        <w:rPr>
          <w:spacing w:val="-3"/>
        </w:rPr>
        <w:t> </w:t>
      </w:r>
      <w:r>
        <w:rPr/>
        <w:t>GKD</w:t>
      </w:r>
      <w:r>
        <w:rPr>
          <w:spacing w:val="-5"/>
        </w:rPr>
        <w:t> </w:t>
      </w:r>
      <w:r>
        <w:rPr/>
        <w:t>for</w:t>
      </w:r>
      <w:r>
        <w:rPr>
          <w:spacing w:val="-6"/>
        </w:rPr>
        <w:t> </w:t>
      </w:r>
      <w:r>
        <w:rPr/>
        <w:t>more</w:t>
      </w:r>
      <w:r>
        <w:rPr>
          <w:spacing w:val="-5"/>
        </w:rPr>
        <w:t> </w:t>
      </w:r>
      <w:r>
        <w:rPr>
          <w:spacing w:val="-2"/>
        </w:rPr>
        <w:t>information.]</w:t>
      </w:r>
    </w:p>
    <w:p>
      <w:pPr>
        <w:pStyle w:val="Heading4"/>
        <w:spacing w:before="162"/>
      </w:pPr>
      <w:bookmarkStart w:name="_TOC_250101" w:id="337"/>
      <w:bookmarkStart w:name="Parent and Family Engagement (All Grade " w:id="338"/>
      <w:r>
        <w:rPr>
          <w:b w:val="0"/>
        </w:rPr>
      </w:r>
      <w:r>
        <w:rPr/>
        <w:t>Parent</w:t>
      </w:r>
      <w:r>
        <w:rPr>
          <w:spacing w:val="-7"/>
        </w:rPr>
        <w:t> </w:t>
      </w:r>
      <w:r>
        <w:rPr/>
        <w:t>and</w:t>
      </w:r>
      <w:r>
        <w:rPr>
          <w:spacing w:val="-6"/>
        </w:rPr>
        <w:t> </w:t>
      </w:r>
      <w:r>
        <w:rPr/>
        <w:t>Family</w:t>
      </w:r>
      <w:r>
        <w:rPr>
          <w:spacing w:val="-8"/>
        </w:rPr>
        <w:t> </w:t>
      </w:r>
      <w:r>
        <w:rPr/>
        <w:t>Engagement</w:t>
      </w:r>
      <w:r>
        <w:rPr>
          <w:spacing w:val="-6"/>
        </w:rPr>
        <w:t> </w:t>
      </w:r>
      <w:r>
        <w:rPr/>
        <w:t>(All</w:t>
      </w:r>
      <w:r>
        <w:rPr>
          <w:spacing w:val="-8"/>
        </w:rPr>
        <w:t> </w:t>
      </w:r>
      <w:r>
        <w:rPr/>
        <w:t>Grade</w:t>
      </w:r>
      <w:r>
        <w:rPr>
          <w:spacing w:val="-7"/>
        </w:rPr>
        <w:t> </w:t>
      </w:r>
      <w:bookmarkEnd w:id="337"/>
      <w:r>
        <w:rPr>
          <w:spacing w:val="-2"/>
        </w:rPr>
        <w:t>Levels)</w:t>
      </w:r>
    </w:p>
    <w:p>
      <w:pPr>
        <w:pStyle w:val="Heading7"/>
        <w:spacing w:before="117"/>
      </w:pPr>
      <w:bookmarkStart w:name="Working Together" w:id="339"/>
      <w:bookmarkEnd w:id="339"/>
      <w:r>
        <w:rPr>
          <w:b w:val="0"/>
        </w:rPr>
      </w:r>
      <w:bookmarkStart w:name="_bookmark55" w:id="340"/>
      <w:bookmarkEnd w:id="340"/>
      <w:r>
        <w:rPr>
          <w:b w:val="0"/>
        </w:rPr>
      </w:r>
      <w:r>
        <w:rPr>
          <w:spacing w:val="-2"/>
        </w:rPr>
        <w:t>Working</w:t>
      </w:r>
      <w:r>
        <w:rPr/>
        <w:t> </w:t>
      </w:r>
      <w:r>
        <w:rPr>
          <w:spacing w:val="-2"/>
        </w:rPr>
        <w:t>Together</w:t>
      </w:r>
    </w:p>
    <w:p>
      <w:pPr>
        <w:pStyle w:val="BodyText"/>
        <w:spacing w:before="121"/>
        <w:ind w:right="909"/>
      </w:pPr>
      <w:r>
        <w:rPr/>
        <w:t>Experience and research tell us that a child succeeds in education with good communication and</w:t>
      </w:r>
      <w:r>
        <w:rPr>
          <w:spacing w:val="-3"/>
        </w:rPr>
        <w:t> </w:t>
      </w:r>
      <w:r>
        <w:rPr/>
        <w:t>a</w:t>
      </w:r>
      <w:r>
        <w:rPr>
          <w:spacing w:val="-3"/>
        </w:rPr>
        <w:t> </w:t>
      </w:r>
      <w:r>
        <w:rPr/>
        <w:t>strong</w:t>
      </w:r>
      <w:r>
        <w:rPr>
          <w:spacing w:val="-3"/>
        </w:rPr>
        <w:t> </w:t>
      </w:r>
      <w:r>
        <w:rPr/>
        <w:t>partnership</w:t>
      </w:r>
      <w:r>
        <w:rPr>
          <w:spacing w:val="-5"/>
        </w:rPr>
        <w:t> </w:t>
      </w:r>
      <w:r>
        <w:rPr/>
        <w:t>between</w:t>
      </w:r>
      <w:r>
        <w:rPr>
          <w:spacing w:val="-3"/>
        </w:rPr>
        <w:t> </w:t>
      </w:r>
      <w:r>
        <w:rPr/>
        <w:t>home</w:t>
      </w:r>
      <w:r>
        <w:rPr>
          <w:spacing w:val="-3"/>
        </w:rPr>
        <w:t> </w:t>
      </w:r>
      <w:r>
        <w:rPr/>
        <w:t>and</w:t>
      </w:r>
      <w:r>
        <w:rPr>
          <w:spacing w:val="-5"/>
        </w:rPr>
        <w:t> </w:t>
      </w:r>
      <w:r>
        <w:rPr/>
        <w:t>school.</w:t>
      </w:r>
      <w:r>
        <w:rPr>
          <w:spacing w:val="-13"/>
        </w:rPr>
        <w:t> </w:t>
      </w:r>
      <w:r>
        <w:rPr/>
        <w:t>A</w:t>
      </w:r>
      <w:r>
        <w:rPr>
          <w:spacing w:val="-15"/>
        </w:rPr>
        <w:t> </w:t>
      </w:r>
      <w:r>
        <w:rPr/>
        <w:t>parent’s</w:t>
      </w:r>
      <w:r>
        <w:rPr>
          <w:spacing w:val="-5"/>
        </w:rPr>
        <w:t> </w:t>
      </w:r>
      <w:r>
        <w:rPr/>
        <w:t>involvement</w:t>
      </w:r>
      <w:r>
        <w:rPr>
          <w:spacing w:val="-1"/>
        </w:rPr>
        <w:t> </w:t>
      </w:r>
      <w:r>
        <w:rPr/>
        <w:t>and</w:t>
      </w:r>
      <w:r>
        <w:rPr>
          <w:spacing w:val="-5"/>
        </w:rPr>
        <w:t> </w:t>
      </w:r>
      <w:r>
        <w:rPr/>
        <w:t>engagement</w:t>
      </w:r>
      <w:r>
        <w:rPr>
          <w:spacing w:val="-1"/>
        </w:rPr>
        <w:t> </w:t>
      </w:r>
      <w:r>
        <w:rPr/>
        <w:t>in this partnership may include:</w:t>
      </w:r>
    </w:p>
    <w:p>
      <w:pPr>
        <w:pStyle w:val="ListParagraph"/>
        <w:numPr>
          <w:ilvl w:val="0"/>
          <w:numId w:val="19"/>
        </w:numPr>
        <w:tabs>
          <w:tab w:pos="840" w:val="left" w:leader="none"/>
        </w:tabs>
        <w:spacing w:line="240" w:lineRule="auto" w:before="160" w:after="0"/>
        <w:ind w:left="840" w:right="999" w:hanging="361"/>
        <w:jc w:val="left"/>
        <w:rPr>
          <w:sz w:val="22"/>
        </w:rPr>
      </w:pPr>
      <w:r>
        <w:rPr>
          <w:sz w:val="22"/>
        </w:rPr>
        <w:t>Encouraging</w:t>
      </w:r>
      <w:r>
        <w:rPr>
          <w:spacing w:val="-3"/>
          <w:sz w:val="22"/>
        </w:rPr>
        <w:t> </w:t>
      </w:r>
      <w:r>
        <w:rPr>
          <w:sz w:val="22"/>
        </w:rPr>
        <w:t>your</w:t>
      </w:r>
      <w:r>
        <w:rPr>
          <w:spacing w:val="-1"/>
          <w:sz w:val="22"/>
        </w:rPr>
        <w:t> </w:t>
      </w:r>
      <w:r>
        <w:rPr>
          <w:sz w:val="22"/>
        </w:rPr>
        <w:t>child</w:t>
      </w:r>
      <w:r>
        <w:rPr>
          <w:spacing w:val="-3"/>
          <w:sz w:val="22"/>
        </w:rPr>
        <w:t> </w:t>
      </w:r>
      <w:r>
        <w:rPr>
          <w:sz w:val="22"/>
        </w:rPr>
        <w:t>to</w:t>
      </w:r>
      <w:r>
        <w:rPr>
          <w:spacing w:val="-3"/>
          <w:sz w:val="22"/>
        </w:rPr>
        <w:t> </w:t>
      </w:r>
      <w:r>
        <w:rPr>
          <w:sz w:val="22"/>
        </w:rPr>
        <w:t>put</w:t>
      </w:r>
      <w:r>
        <w:rPr>
          <w:spacing w:val="-3"/>
          <w:sz w:val="22"/>
        </w:rPr>
        <w:t> </w:t>
      </w:r>
      <w:r>
        <w:rPr>
          <w:sz w:val="22"/>
        </w:rPr>
        <w:t>a</w:t>
      </w:r>
      <w:r>
        <w:rPr>
          <w:spacing w:val="-3"/>
          <w:sz w:val="22"/>
        </w:rPr>
        <w:t> </w:t>
      </w:r>
      <w:r>
        <w:rPr>
          <w:sz w:val="22"/>
        </w:rPr>
        <w:t>high</w:t>
      </w:r>
      <w:r>
        <w:rPr>
          <w:spacing w:val="-3"/>
          <w:sz w:val="22"/>
        </w:rPr>
        <w:t> </w:t>
      </w:r>
      <w:r>
        <w:rPr>
          <w:sz w:val="22"/>
        </w:rPr>
        <w:t>priority</w:t>
      </w:r>
      <w:r>
        <w:rPr>
          <w:spacing w:val="-5"/>
          <w:sz w:val="22"/>
        </w:rPr>
        <w:t> </w:t>
      </w:r>
      <w:r>
        <w:rPr>
          <w:sz w:val="22"/>
        </w:rPr>
        <w:t>on</w:t>
      </w:r>
      <w:r>
        <w:rPr>
          <w:spacing w:val="-3"/>
          <w:sz w:val="22"/>
        </w:rPr>
        <w:t> </w:t>
      </w:r>
      <w:r>
        <w:rPr>
          <w:sz w:val="22"/>
        </w:rPr>
        <w:t>education</w:t>
      </w:r>
      <w:r>
        <w:rPr>
          <w:spacing w:val="-3"/>
          <w:sz w:val="22"/>
        </w:rPr>
        <w:t> </w:t>
      </w:r>
      <w:r>
        <w:rPr>
          <w:sz w:val="22"/>
        </w:rPr>
        <w:t>and</w:t>
      </w:r>
      <w:r>
        <w:rPr>
          <w:spacing w:val="-5"/>
          <w:sz w:val="22"/>
        </w:rPr>
        <w:t> </w:t>
      </w:r>
      <w:r>
        <w:rPr>
          <w:sz w:val="22"/>
        </w:rPr>
        <w:t>working with</w:t>
      </w:r>
      <w:r>
        <w:rPr>
          <w:spacing w:val="-3"/>
          <w:sz w:val="22"/>
        </w:rPr>
        <w:t> </w:t>
      </w:r>
      <w:r>
        <w:rPr>
          <w:sz w:val="22"/>
        </w:rPr>
        <w:t>your</w:t>
      </w:r>
      <w:r>
        <w:rPr>
          <w:spacing w:val="-1"/>
          <w:sz w:val="22"/>
        </w:rPr>
        <w:t> </w:t>
      </w:r>
      <w:r>
        <w:rPr>
          <w:sz w:val="22"/>
        </w:rPr>
        <w:t>child</w:t>
      </w:r>
      <w:r>
        <w:rPr>
          <w:spacing w:val="-3"/>
          <w:sz w:val="22"/>
        </w:rPr>
        <w:t> </w:t>
      </w:r>
      <w:r>
        <w:rPr>
          <w:sz w:val="22"/>
        </w:rPr>
        <w:t>every day to make the most of the educational opportunities the school provides.</w:t>
      </w:r>
    </w:p>
    <w:p>
      <w:pPr>
        <w:pStyle w:val="ListParagraph"/>
        <w:numPr>
          <w:ilvl w:val="0"/>
          <w:numId w:val="19"/>
        </w:numPr>
        <w:tabs>
          <w:tab w:pos="840" w:val="left" w:leader="none"/>
        </w:tabs>
        <w:spacing w:line="237" w:lineRule="auto" w:before="121" w:after="0"/>
        <w:ind w:left="840" w:right="1406" w:hanging="361"/>
        <w:jc w:val="left"/>
        <w:rPr>
          <w:sz w:val="22"/>
        </w:rPr>
      </w:pPr>
      <w:r>
        <w:rPr>
          <w:sz w:val="22"/>
        </w:rPr>
        <w:t>Ensuring</w:t>
      </w:r>
      <w:r>
        <w:rPr>
          <w:spacing w:val="-3"/>
          <w:sz w:val="22"/>
        </w:rPr>
        <w:t> </w:t>
      </w:r>
      <w:r>
        <w:rPr>
          <w:sz w:val="22"/>
        </w:rPr>
        <w:t>that</w:t>
      </w:r>
      <w:r>
        <w:rPr>
          <w:spacing w:val="-1"/>
          <w:sz w:val="22"/>
        </w:rPr>
        <w:t> </w:t>
      </w:r>
      <w:r>
        <w:rPr>
          <w:sz w:val="22"/>
        </w:rPr>
        <w:t>your</w:t>
      </w:r>
      <w:r>
        <w:rPr>
          <w:spacing w:val="-4"/>
          <w:sz w:val="22"/>
        </w:rPr>
        <w:t> </w:t>
      </w:r>
      <w:r>
        <w:rPr>
          <w:sz w:val="22"/>
        </w:rPr>
        <w:t>child</w:t>
      </w:r>
      <w:r>
        <w:rPr>
          <w:spacing w:val="-5"/>
          <w:sz w:val="22"/>
        </w:rPr>
        <w:t> </w:t>
      </w:r>
      <w:r>
        <w:rPr>
          <w:sz w:val="22"/>
        </w:rPr>
        <w:t>completes</w:t>
      </w:r>
      <w:r>
        <w:rPr>
          <w:spacing w:val="-5"/>
          <w:sz w:val="22"/>
        </w:rPr>
        <w:t> </w:t>
      </w:r>
      <w:r>
        <w:rPr>
          <w:sz w:val="22"/>
        </w:rPr>
        <w:t>all</w:t>
      </w:r>
      <w:r>
        <w:rPr>
          <w:spacing w:val="-3"/>
          <w:sz w:val="22"/>
        </w:rPr>
        <w:t> </w:t>
      </w:r>
      <w:r>
        <w:rPr>
          <w:sz w:val="22"/>
        </w:rPr>
        <w:t>homework</w:t>
      </w:r>
      <w:r>
        <w:rPr>
          <w:spacing w:val="-2"/>
          <w:sz w:val="22"/>
        </w:rPr>
        <w:t> </w:t>
      </w:r>
      <w:r>
        <w:rPr>
          <w:sz w:val="22"/>
        </w:rPr>
        <w:t>assignments</w:t>
      </w:r>
      <w:r>
        <w:rPr>
          <w:spacing w:val="-5"/>
          <w:sz w:val="22"/>
        </w:rPr>
        <w:t> </w:t>
      </w:r>
      <w:r>
        <w:rPr>
          <w:sz w:val="22"/>
        </w:rPr>
        <w:t>and</w:t>
      </w:r>
      <w:r>
        <w:rPr>
          <w:spacing w:val="-5"/>
          <w:sz w:val="22"/>
        </w:rPr>
        <w:t> </w:t>
      </w:r>
      <w:r>
        <w:rPr>
          <w:sz w:val="22"/>
        </w:rPr>
        <w:t>special</w:t>
      </w:r>
      <w:r>
        <w:rPr>
          <w:spacing w:val="-3"/>
          <w:sz w:val="22"/>
        </w:rPr>
        <w:t> </w:t>
      </w:r>
      <w:r>
        <w:rPr>
          <w:sz w:val="22"/>
        </w:rPr>
        <w:t>projects</w:t>
      </w:r>
      <w:r>
        <w:rPr>
          <w:spacing w:val="-2"/>
          <w:sz w:val="22"/>
        </w:rPr>
        <w:t> </w:t>
      </w:r>
      <w:r>
        <w:rPr>
          <w:sz w:val="22"/>
        </w:rPr>
        <w:t>and comes to school each day prepared, rested, and ready to learn.</w:t>
      </w:r>
    </w:p>
    <w:p>
      <w:pPr>
        <w:pStyle w:val="ListParagraph"/>
        <w:numPr>
          <w:ilvl w:val="0"/>
          <w:numId w:val="19"/>
        </w:numPr>
        <w:tabs>
          <w:tab w:pos="840" w:val="left" w:leader="none"/>
        </w:tabs>
        <w:spacing w:line="237" w:lineRule="auto" w:before="123" w:after="0"/>
        <w:ind w:left="840" w:right="1308" w:hanging="361"/>
        <w:jc w:val="left"/>
        <w:rPr>
          <w:sz w:val="22"/>
        </w:rPr>
      </w:pPr>
      <w:r>
        <w:rPr>
          <w:sz w:val="22"/>
        </w:rPr>
        <w:t>Becoming</w:t>
      </w:r>
      <w:r>
        <w:rPr>
          <w:spacing w:val="-6"/>
          <w:sz w:val="22"/>
        </w:rPr>
        <w:t> </w:t>
      </w:r>
      <w:r>
        <w:rPr>
          <w:sz w:val="22"/>
        </w:rPr>
        <w:t>familiar</w:t>
      </w:r>
      <w:r>
        <w:rPr>
          <w:spacing w:val="-2"/>
          <w:sz w:val="22"/>
        </w:rPr>
        <w:t> </w:t>
      </w:r>
      <w:r>
        <w:rPr>
          <w:sz w:val="22"/>
        </w:rPr>
        <w:t>with</w:t>
      </w:r>
      <w:r>
        <w:rPr>
          <w:spacing w:val="-4"/>
          <w:sz w:val="22"/>
        </w:rPr>
        <w:t> </w:t>
      </w:r>
      <w:r>
        <w:rPr>
          <w:sz w:val="22"/>
        </w:rPr>
        <w:t>all</w:t>
      </w:r>
      <w:r>
        <w:rPr>
          <w:spacing w:val="-4"/>
          <w:sz w:val="22"/>
        </w:rPr>
        <w:t> </w:t>
      </w:r>
      <w:r>
        <w:rPr>
          <w:sz w:val="22"/>
        </w:rPr>
        <w:t>your</w:t>
      </w:r>
      <w:r>
        <w:rPr>
          <w:spacing w:val="-2"/>
          <w:sz w:val="22"/>
        </w:rPr>
        <w:t> </w:t>
      </w:r>
      <w:r>
        <w:rPr>
          <w:sz w:val="22"/>
        </w:rPr>
        <w:t>child’s</w:t>
      </w:r>
      <w:r>
        <w:rPr>
          <w:spacing w:val="-3"/>
          <w:sz w:val="22"/>
        </w:rPr>
        <w:t> </w:t>
      </w:r>
      <w:r>
        <w:rPr>
          <w:sz w:val="22"/>
        </w:rPr>
        <w:t>school</w:t>
      </w:r>
      <w:r>
        <w:rPr>
          <w:spacing w:val="-4"/>
          <w:sz w:val="22"/>
        </w:rPr>
        <w:t> </w:t>
      </w:r>
      <w:r>
        <w:rPr>
          <w:sz w:val="22"/>
        </w:rPr>
        <w:t>activities</w:t>
      </w:r>
      <w:r>
        <w:rPr>
          <w:spacing w:val="-3"/>
          <w:sz w:val="22"/>
        </w:rPr>
        <w:t> </w:t>
      </w:r>
      <w:r>
        <w:rPr>
          <w:sz w:val="22"/>
        </w:rPr>
        <w:t>and</w:t>
      </w:r>
      <w:r>
        <w:rPr>
          <w:spacing w:val="-4"/>
          <w:sz w:val="22"/>
        </w:rPr>
        <w:t> </w:t>
      </w:r>
      <w:r>
        <w:rPr>
          <w:sz w:val="22"/>
        </w:rPr>
        <w:t>with</w:t>
      </w:r>
      <w:r>
        <w:rPr>
          <w:spacing w:val="-4"/>
          <w:sz w:val="22"/>
        </w:rPr>
        <w:t> </w:t>
      </w:r>
      <w:r>
        <w:rPr>
          <w:sz w:val="22"/>
        </w:rPr>
        <w:t>the</w:t>
      </w:r>
      <w:r>
        <w:rPr>
          <w:spacing w:val="-6"/>
          <w:sz w:val="22"/>
        </w:rPr>
        <w:t> </w:t>
      </w:r>
      <w:r>
        <w:rPr>
          <w:sz w:val="22"/>
        </w:rPr>
        <w:t>academic</w:t>
      </w:r>
      <w:r>
        <w:rPr>
          <w:spacing w:val="-3"/>
          <w:sz w:val="22"/>
        </w:rPr>
        <w:t> </w:t>
      </w:r>
      <w:r>
        <w:rPr>
          <w:sz w:val="22"/>
        </w:rPr>
        <w:t>programs, including special programs, offered in the district.</w:t>
      </w:r>
    </w:p>
    <w:p>
      <w:pPr>
        <w:pStyle w:val="ListParagraph"/>
        <w:numPr>
          <w:ilvl w:val="0"/>
          <w:numId w:val="19"/>
        </w:numPr>
        <w:tabs>
          <w:tab w:pos="840" w:val="left" w:leader="none"/>
        </w:tabs>
        <w:spacing w:line="237" w:lineRule="auto" w:before="123" w:after="0"/>
        <w:ind w:left="840" w:right="1292" w:hanging="361"/>
        <w:jc w:val="left"/>
        <w:rPr>
          <w:sz w:val="22"/>
        </w:rPr>
      </w:pPr>
      <w:r>
        <w:rPr>
          <w:sz w:val="22"/>
        </w:rPr>
        <w:t>Discussing with</w:t>
      </w:r>
      <w:r>
        <w:rPr>
          <w:spacing w:val="-3"/>
          <w:sz w:val="22"/>
        </w:rPr>
        <w:t> </w:t>
      </w:r>
      <w:r>
        <w:rPr>
          <w:sz w:val="22"/>
        </w:rPr>
        <w:t>the</w:t>
      </w:r>
      <w:r>
        <w:rPr>
          <w:spacing w:val="-5"/>
          <w:sz w:val="22"/>
        </w:rPr>
        <w:t> </w:t>
      </w:r>
      <w:r>
        <w:rPr>
          <w:sz w:val="22"/>
        </w:rPr>
        <w:t>school</w:t>
      </w:r>
      <w:r>
        <w:rPr>
          <w:spacing w:val="-3"/>
          <w:sz w:val="22"/>
        </w:rPr>
        <w:t> </w:t>
      </w:r>
      <w:r>
        <w:rPr>
          <w:sz w:val="22"/>
        </w:rPr>
        <w:t>counselor</w:t>
      </w:r>
      <w:r>
        <w:rPr>
          <w:spacing w:val="-1"/>
          <w:sz w:val="22"/>
        </w:rPr>
        <w:t> </w:t>
      </w:r>
      <w:r>
        <w:rPr>
          <w:sz w:val="22"/>
        </w:rPr>
        <w:t>or</w:t>
      </w:r>
      <w:r>
        <w:rPr>
          <w:spacing w:val="-1"/>
          <w:sz w:val="22"/>
        </w:rPr>
        <w:t> </w:t>
      </w:r>
      <w:r>
        <w:rPr>
          <w:sz w:val="22"/>
        </w:rPr>
        <w:t>principal</w:t>
      </w:r>
      <w:r>
        <w:rPr>
          <w:spacing w:val="-3"/>
          <w:sz w:val="22"/>
        </w:rPr>
        <w:t> </w:t>
      </w:r>
      <w:r>
        <w:rPr>
          <w:sz w:val="22"/>
        </w:rPr>
        <w:t>any</w:t>
      </w:r>
      <w:r>
        <w:rPr>
          <w:spacing w:val="-5"/>
          <w:sz w:val="22"/>
        </w:rPr>
        <w:t> </w:t>
      </w:r>
      <w:r>
        <w:rPr>
          <w:sz w:val="22"/>
        </w:rPr>
        <w:t>questions</w:t>
      </w:r>
      <w:r>
        <w:rPr>
          <w:spacing w:val="-5"/>
          <w:sz w:val="22"/>
        </w:rPr>
        <w:t> </w:t>
      </w:r>
      <w:r>
        <w:rPr>
          <w:sz w:val="22"/>
        </w:rPr>
        <w:t>you</w:t>
      </w:r>
      <w:r>
        <w:rPr>
          <w:spacing w:val="-3"/>
          <w:sz w:val="22"/>
        </w:rPr>
        <w:t> </w:t>
      </w:r>
      <w:r>
        <w:rPr>
          <w:sz w:val="22"/>
        </w:rPr>
        <w:t>may</w:t>
      </w:r>
      <w:r>
        <w:rPr>
          <w:spacing w:val="-5"/>
          <w:sz w:val="22"/>
        </w:rPr>
        <w:t> </w:t>
      </w:r>
      <w:r>
        <w:rPr>
          <w:sz w:val="22"/>
        </w:rPr>
        <w:t>have</w:t>
      </w:r>
      <w:r>
        <w:rPr>
          <w:spacing w:val="-3"/>
          <w:sz w:val="22"/>
        </w:rPr>
        <w:t> </w:t>
      </w:r>
      <w:r>
        <w:rPr>
          <w:sz w:val="22"/>
        </w:rPr>
        <w:t>about</w:t>
      </w:r>
      <w:r>
        <w:rPr>
          <w:spacing w:val="-1"/>
          <w:sz w:val="22"/>
        </w:rPr>
        <w:t> </w:t>
      </w:r>
      <w:r>
        <w:rPr>
          <w:sz w:val="22"/>
        </w:rPr>
        <w:t>the options and opportunities available to your child.</w:t>
      </w:r>
    </w:p>
    <w:p>
      <w:pPr>
        <w:pStyle w:val="ListParagraph"/>
        <w:numPr>
          <w:ilvl w:val="0"/>
          <w:numId w:val="19"/>
        </w:numPr>
        <w:tabs>
          <w:tab w:pos="840" w:val="left" w:leader="none"/>
        </w:tabs>
        <w:spacing w:line="237" w:lineRule="auto" w:before="124" w:after="0"/>
        <w:ind w:left="840" w:right="990" w:hanging="361"/>
        <w:jc w:val="left"/>
        <w:rPr>
          <w:sz w:val="22"/>
        </w:rPr>
      </w:pPr>
      <w:r>
        <w:rPr>
          <w:sz w:val="22"/>
        </w:rPr>
        <w:t>Reviewing the</w:t>
      </w:r>
      <w:r>
        <w:rPr>
          <w:spacing w:val="-5"/>
          <w:sz w:val="22"/>
        </w:rPr>
        <w:t> </w:t>
      </w:r>
      <w:r>
        <w:rPr>
          <w:sz w:val="22"/>
        </w:rPr>
        <w:t>requirements</w:t>
      </w:r>
      <w:r>
        <w:rPr>
          <w:spacing w:val="-2"/>
          <w:sz w:val="22"/>
        </w:rPr>
        <w:t> </w:t>
      </w:r>
      <w:r>
        <w:rPr>
          <w:sz w:val="22"/>
        </w:rPr>
        <w:t>and</w:t>
      </w:r>
      <w:r>
        <w:rPr>
          <w:spacing w:val="-5"/>
          <w:sz w:val="22"/>
        </w:rPr>
        <w:t> </w:t>
      </w:r>
      <w:r>
        <w:rPr>
          <w:sz w:val="22"/>
        </w:rPr>
        <w:t>options</w:t>
      </w:r>
      <w:r>
        <w:rPr>
          <w:spacing w:val="-7"/>
          <w:sz w:val="22"/>
        </w:rPr>
        <w:t> </w:t>
      </w:r>
      <w:r>
        <w:rPr>
          <w:sz w:val="22"/>
        </w:rPr>
        <w:t>for</w:t>
      </w:r>
      <w:r>
        <w:rPr>
          <w:spacing w:val="-4"/>
          <w:sz w:val="22"/>
        </w:rPr>
        <w:t> </w:t>
      </w:r>
      <w:r>
        <w:rPr>
          <w:sz w:val="22"/>
        </w:rPr>
        <w:t>graduation</w:t>
      </w:r>
      <w:r>
        <w:rPr>
          <w:spacing w:val="-2"/>
          <w:sz w:val="22"/>
        </w:rPr>
        <w:t> </w:t>
      </w:r>
      <w:r>
        <w:rPr>
          <w:sz w:val="22"/>
        </w:rPr>
        <w:t>with</w:t>
      </w:r>
      <w:r>
        <w:rPr>
          <w:spacing w:val="-3"/>
          <w:sz w:val="22"/>
        </w:rPr>
        <w:t> </w:t>
      </w:r>
      <w:r>
        <w:rPr>
          <w:sz w:val="22"/>
        </w:rPr>
        <w:t>your</w:t>
      </w:r>
      <w:r>
        <w:rPr>
          <w:spacing w:val="-1"/>
          <w:sz w:val="22"/>
        </w:rPr>
        <w:t> </w:t>
      </w:r>
      <w:r>
        <w:rPr>
          <w:sz w:val="22"/>
        </w:rPr>
        <w:t>child</w:t>
      </w:r>
      <w:r>
        <w:rPr>
          <w:spacing w:val="-2"/>
          <w:sz w:val="22"/>
        </w:rPr>
        <w:t> </w:t>
      </w:r>
      <w:r>
        <w:rPr>
          <w:sz w:val="22"/>
        </w:rPr>
        <w:t>in</w:t>
      </w:r>
      <w:r>
        <w:rPr>
          <w:spacing w:val="-3"/>
          <w:sz w:val="22"/>
        </w:rPr>
        <w:t> </w:t>
      </w:r>
      <w:r>
        <w:rPr>
          <w:sz w:val="22"/>
        </w:rPr>
        <w:t>middle</w:t>
      </w:r>
      <w:r>
        <w:rPr>
          <w:spacing w:val="-3"/>
          <w:sz w:val="22"/>
        </w:rPr>
        <w:t> </w:t>
      </w:r>
      <w:r>
        <w:rPr>
          <w:sz w:val="22"/>
        </w:rPr>
        <w:t>school</w:t>
      </w:r>
      <w:r>
        <w:rPr>
          <w:spacing w:val="-3"/>
          <w:sz w:val="22"/>
        </w:rPr>
        <w:t> </w:t>
      </w:r>
      <w:r>
        <w:rPr>
          <w:sz w:val="22"/>
        </w:rPr>
        <w:t>and again while your child is enrolled in high school.</w:t>
      </w:r>
    </w:p>
    <w:p>
      <w:pPr>
        <w:pStyle w:val="ListParagraph"/>
        <w:numPr>
          <w:ilvl w:val="0"/>
          <w:numId w:val="19"/>
        </w:numPr>
        <w:tabs>
          <w:tab w:pos="840" w:val="left" w:leader="none"/>
        </w:tabs>
        <w:spacing w:line="267" w:lineRule="exact" w:before="121" w:after="0"/>
        <w:ind w:left="840" w:right="0" w:hanging="360"/>
        <w:jc w:val="left"/>
        <w:rPr>
          <w:sz w:val="22"/>
        </w:rPr>
      </w:pPr>
      <w:r>
        <w:rPr>
          <w:sz w:val="22"/>
        </w:rPr>
        <w:t>Monitoring</w:t>
      </w:r>
      <w:r>
        <w:rPr>
          <w:spacing w:val="-7"/>
          <w:sz w:val="22"/>
        </w:rPr>
        <w:t> </w:t>
      </w:r>
      <w:r>
        <w:rPr>
          <w:sz w:val="22"/>
        </w:rPr>
        <w:t>your</w:t>
      </w:r>
      <w:r>
        <w:rPr>
          <w:spacing w:val="-4"/>
          <w:sz w:val="22"/>
        </w:rPr>
        <w:t> </w:t>
      </w:r>
      <w:r>
        <w:rPr>
          <w:sz w:val="22"/>
        </w:rPr>
        <w:t>child’s</w:t>
      </w:r>
      <w:r>
        <w:rPr>
          <w:spacing w:val="-6"/>
          <w:sz w:val="22"/>
        </w:rPr>
        <w:t> </w:t>
      </w:r>
      <w:r>
        <w:rPr>
          <w:sz w:val="22"/>
        </w:rPr>
        <w:t>academic</w:t>
      </w:r>
      <w:r>
        <w:rPr>
          <w:spacing w:val="-5"/>
          <w:sz w:val="22"/>
        </w:rPr>
        <w:t> </w:t>
      </w:r>
      <w:r>
        <w:rPr>
          <w:sz w:val="22"/>
        </w:rPr>
        <w:t>progress</w:t>
      </w:r>
      <w:r>
        <w:rPr>
          <w:spacing w:val="-5"/>
          <w:sz w:val="22"/>
        </w:rPr>
        <w:t> </w:t>
      </w:r>
      <w:r>
        <w:rPr>
          <w:sz w:val="22"/>
        </w:rPr>
        <w:t>and</w:t>
      </w:r>
      <w:r>
        <w:rPr>
          <w:spacing w:val="-8"/>
          <w:sz w:val="22"/>
        </w:rPr>
        <w:t> </w:t>
      </w:r>
      <w:r>
        <w:rPr>
          <w:sz w:val="22"/>
        </w:rPr>
        <w:t>contacting</w:t>
      </w:r>
      <w:r>
        <w:rPr>
          <w:spacing w:val="-7"/>
          <w:sz w:val="22"/>
        </w:rPr>
        <w:t> </w:t>
      </w:r>
      <w:r>
        <w:rPr>
          <w:sz w:val="22"/>
        </w:rPr>
        <w:t>teachers</w:t>
      </w:r>
      <w:r>
        <w:rPr>
          <w:spacing w:val="-5"/>
          <w:sz w:val="22"/>
        </w:rPr>
        <w:t> </w:t>
      </w:r>
      <w:r>
        <w:rPr>
          <w:sz w:val="22"/>
        </w:rPr>
        <w:t>as</w:t>
      </w:r>
      <w:r>
        <w:rPr>
          <w:spacing w:val="-5"/>
          <w:sz w:val="22"/>
        </w:rPr>
        <w:t> </w:t>
      </w:r>
      <w:r>
        <w:rPr>
          <w:sz w:val="22"/>
        </w:rPr>
        <w:t>needed.</w:t>
      </w:r>
      <w:r>
        <w:rPr>
          <w:spacing w:val="-6"/>
          <w:sz w:val="22"/>
        </w:rPr>
        <w:t> </w:t>
      </w:r>
      <w:r>
        <w:rPr>
          <w:spacing w:val="-4"/>
          <w:sz w:val="22"/>
        </w:rPr>
        <w:t>[See</w:t>
      </w:r>
    </w:p>
    <w:p>
      <w:pPr>
        <w:spacing w:line="250" w:lineRule="exact" w:before="0"/>
        <w:ind w:left="840" w:right="0" w:firstLine="0"/>
        <w:jc w:val="left"/>
        <w:rPr>
          <w:sz w:val="22"/>
        </w:rPr>
      </w:pPr>
      <w:r>
        <w:rPr>
          <w:b/>
          <w:sz w:val="22"/>
        </w:rPr>
        <w:t>Academic</w:t>
      </w:r>
      <w:r>
        <w:rPr>
          <w:b/>
          <w:spacing w:val="-4"/>
          <w:sz w:val="22"/>
        </w:rPr>
        <w:t> </w:t>
      </w:r>
      <w:r>
        <w:rPr>
          <w:b/>
          <w:sz w:val="22"/>
        </w:rPr>
        <w:t>Counseling</w:t>
      </w:r>
      <w:r>
        <w:rPr>
          <w:b/>
          <w:spacing w:val="-9"/>
          <w:sz w:val="22"/>
        </w:rPr>
        <w:t> </w:t>
      </w:r>
      <w:r>
        <w:rPr>
          <w:sz w:val="22"/>
        </w:rPr>
        <w:t>on</w:t>
      </w:r>
      <w:r>
        <w:rPr>
          <w:spacing w:val="-4"/>
          <w:sz w:val="22"/>
        </w:rPr>
        <w:t> </w:t>
      </w:r>
      <w:r>
        <w:rPr>
          <w:sz w:val="22"/>
        </w:rPr>
        <w:t>page</w:t>
      </w:r>
      <w:r>
        <w:rPr>
          <w:spacing w:val="-3"/>
          <w:sz w:val="22"/>
        </w:rPr>
        <w:t> </w:t>
      </w:r>
      <w:r>
        <w:rPr>
          <w:spacing w:val="-4"/>
          <w:sz w:val="22"/>
        </w:rPr>
        <w:t>44.]</w:t>
      </w:r>
    </w:p>
    <w:p>
      <w:pPr>
        <w:pStyle w:val="ListParagraph"/>
        <w:numPr>
          <w:ilvl w:val="0"/>
          <w:numId w:val="19"/>
        </w:numPr>
        <w:tabs>
          <w:tab w:pos="840" w:val="left" w:leader="none"/>
        </w:tabs>
        <w:spacing w:line="240" w:lineRule="auto" w:before="124" w:after="0"/>
        <w:ind w:left="840" w:right="941" w:hanging="361"/>
        <w:jc w:val="left"/>
        <w:rPr>
          <w:sz w:val="22"/>
        </w:rPr>
      </w:pPr>
      <w:r>
        <w:rPr>
          <w:sz w:val="22"/>
        </w:rPr>
        <w:t>Attending scheduled conferences and requesting additional conferences as needed. To schedule</w:t>
      </w:r>
      <w:r>
        <w:rPr>
          <w:spacing w:val="-5"/>
          <w:sz w:val="22"/>
        </w:rPr>
        <w:t> </w:t>
      </w:r>
      <w:r>
        <w:rPr>
          <w:sz w:val="22"/>
        </w:rPr>
        <w:t>a</w:t>
      </w:r>
      <w:r>
        <w:rPr>
          <w:spacing w:val="-7"/>
          <w:sz w:val="22"/>
        </w:rPr>
        <w:t> </w:t>
      </w:r>
      <w:r>
        <w:rPr>
          <w:sz w:val="22"/>
        </w:rPr>
        <w:t>telephone</w:t>
      </w:r>
      <w:r>
        <w:rPr>
          <w:spacing w:val="-5"/>
          <w:sz w:val="22"/>
        </w:rPr>
        <w:t> </w:t>
      </w:r>
      <w:r>
        <w:rPr>
          <w:sz w:val="22"/>
        </w:rPr>
        <w:t>or</w:t>
      </w:r>
      <w:r>
        <w:rPr>
          <w:spacing w:val="-8"/>
          <w:sz w:val="22"/>
        </w:rPr>
        <w:t> </w:t>
      </w:r>
      <w:r>
        <w:rPr>
          <w:sz w:val="22"/>
        </w:rPr>
        <w:t>in-person</w:t>
      </w:r>
      <w:r>
        <w:rPr>
          <w:spacing w:val="-7"/>
          <w:sz w:val="22"/>
        </w:rPr>
        <w:t> </w:t>
      </w:r>
      <w:r>
        <w:rPr>
          <w:sz w:val="22"/>
        </w:rPr>
        <w:t>conference</w:t>
      </w:r>
      <w:r>
        <w:rPr>
          <w:spacing w:val="-5"/>
          <w:sz w:val="22"/>
        </w:rPr>
        <w:t> </w:t>
      </w:r>
      <w:r>
        <w:rPr>
          <w:sz w:val="22"/>
        </w:rPr>
        <w:t>with</w:t>
      </w:r>
      <w:r>
        <w:rPr>
          <w:spacing w:val="-5"/>
          <w:sz w:val="22"/>
        </w:rPr>
        <w:t> </w:t>
      </w:r>
      <w:r>
        <w:rPr>
          <w:sz w:val="22"/>
        </w:rPr>
        <w:t>a</w:t>
      </w:r>
      <w:r>
        <w:rPr>
          <w:spacing w:val="-7"/>
          <w:sz w:val="22"/>
        </w:rPr>
        <w:t> </w:t>
      </w:r>
      <w:r>
        <w:rPr>
          <w:sz w:val="22"/>
        </w:rPr>
        <w:t>teacher,</w:t>
      </w:r>
      <w:r>
        <w:rPr>
          <w:spacing w:val="-6"/>
          <w:sz w:val="22"/>
        </w:rPr>
        <w:t> </w:t>
      </w:r>
      <w:r>
        <w:rPr>
          <w:sz w:val="22"/>
        </w:rPr>
        <w:t>school</w:t>
      </w:r>
      <w:r>
        <w:rPr>
          <w:spacing w:val="-5"/>
          <w:sz w:val="22"/>
        </w:rPr>
        <w:t> </w:t>
      </w:r>
      <w:r>
        <w:rPr>
          <w:sz w:val="22"/>
        </w:rPr>
        <w:t>counselor,</w:t>
      </w:r>
      <w:r>
        <w:rPr>
          <w:spacing w:val="-3"/>
          <w:sz w:val="22"/>
        </w:rPr>
        <w:t> </w:t>
      </w:r>
      <w:r>
        <w:rPr>
          <w:sz w:val="22"/>
        </w:rPr>
        <w:t>or</w:t>
      </w:r>
      <w:r>
        <w:rPr>
          <w:spacing w:val="-3"/>
          <w:sz w:val="22"/>
        </w:rPr>
        <w:t> </w:t>
      </w:r>
      <w:r>
        <w:rPr>
          <w:sz w:val="22"/>
        </w:rPr>
        <w:t>principal, please call the school office at </w:t>
      </w:r>
      <w:r>
        <w:rPr>
          <w:i/>
          <w:sz w:val="22"/>
        </w:rPr>
        <w:t>806-733-2507 </w:t>
      </w:r>
      <w:r>
        <w:rPr>
          <w:sz w:val="22"/>
        </w:rPr>
        <w:t>for an appointment. The teacher will usually return your call or meet with you during his or her conference period or before or after school. [See </w:t>
      </w:r>
      <w:r>
        <w:rPr>
          <w:b/>
          <w:sz w:val="22"/>
        </w:rPr>
        <w:t>Report Cards/Progress Reports and Conferences </w:t>
      </w:r>
      <w:r>
        <w:rPr>
          <w:sz w:val="22"/>
        </w:rPr>
        <w:t>on page </w:t>
      </w:r>
      <w:hyperlink w:history="true" w:anchor="_bookmark56">
        <w:r>
          <w:rPr>
            <w:sz w:val="22"/>
          </w:rPr>
          <w:t>84</w:t>
        </w:r>
      </w:hyperlink>
      <w:r>
        <w:rPr>
          <w:sz w:val="22"/>
        </w:rPr>
        <w:t>.]</w:t>
      </w:r>
    </w:p>
    <w:p>
      <w:pPr>
        <w:pStyle w:val="ListParagraph"/>
        <w:numPr>
          <w:ilvl w:val="0"/>
          <w:numId w:val="19"/>
        </w:numPr>
        <w:tabs>
          <w:tab w:pos="840" w:val="left" w:leader="none"/>
        </w:tabs>
        <w:spacing w:line="242" w:lineRule="auto" w:before="115" w:after="0"/>
        <w:ind w:left="840" w:right="1641" w:hanging="361"/>
        <w:jc w:val="left"/>
        <w:rPr>
          <w:sz w:val="22"/>
        </w:rPr>
      </w:pPr>
      <w:r>
        <w:rPr>
          <w:sz w:val="22"/>
        </w:rPr>
        <w:t>Becoming</w:t>
      </w:r>
      <w:r>
        <w:rPr>
          <w:spacing w:val="-5"/>
          <w:sz w:val="22"/>
        </w:rPr>
        <w:t> </w:t>
      </w:r>
      <w:r>
        <w:rPr>
          <w:sz w:val="22"/>
        </w:rPr>
        <w:t>a</w:t>
      </w:r>
      <w:r>
        <w:rPr>
          <w:spacing w:val="-6"/>
          <w:sz w:val="22"/>
        </w:rPr>
        <w:t> </w:t>
      </w:r>
      <w:r>
        <w:rPr>
          <w:sz w:val="22"/>
        </w:rPr>
        <w:t>school</w:t>
      </w:r>
      <w:r>
        <w:rPr>
          <w:spacing w:val="-5"/>
          <w:sz w:val="22"/>
        </w:rPr>
        <w:t> </w:t>
      </w:r>
      <w:r>
        <w:rPr>
          <w:sz w:val="22"/>
        </w:rPr>
        <w:t>volunteer.</w:t>
      </w:r>
      <w:r>
        <w:rPr>
          <w:spacing w:val="-5"/>
          <w:sz w:val="22"/>
        </w:rPr>
        <w:t> </w:t>
      </w:r>
      <w:r>
        <w:rPr>
          <w:sz w:val="22"/>
        </w:rPr>
        <w:t>[See</w:t>
      </w:r>
      <w:r>
        <w:rPr>
          <w:spacing w:val="-4"/>
          <w:sz w:val="22"/>
        </w:rPr>
        <w:t> </w:t>
      </w:r>
      <w:r>
        <w:rPr>
          <w:b/>
          <w:sz w:val="22"/>
        </w:rPr>
        <w:t>Volunteers</w:t>
      </w:r>
      <w:r>
        <w:rPr>
          <w:b/>
          <w:spacing w:val="-6"/>
          <w:sz w:val="22"/>
        </w:rPr>
        <w:t> </w:t>
      </w:r>
      <w:r>
        <w:rPr>
          <w:sz w:val="22"/>
        </w:rPr>
        <w:t>on</w:t>
      </w:r>
      <w:r>
        <w:rPr>
          <w:spacing w:val="-6"/>
          <w:sz w:val="22"/>
        </w:rPr>
        <w:t> </w:t>
      </w:r>
      <w:r>
        <w:rPr>
          <w:sz w:val="22"/>
        </w:rPr>
        <w:t>page</w:t>
      </w:r>
      <w:r>
        <w:rPr>
          <w:spacing w:val="-5"/>
          <w:sz w:val="22"/>
        </w:rPr>
        <w:t> </w:t>
      </w:r>
      <w:hyperlink w:history="true" w:anchor="_bookmark60">
        <w:r>
          <w:rPr>
            <w:sz w:val="22"/>
          </w:rPr>
          <w:t>97</w:t>
        </w:r>
      </w:hyperlink>
      <w:r>
        <w:rPr>
          <w:spacing w:val="-6"/>
          <w:sz w:val="22"/>
        </w:rPr>
        <w:t> </w:t>
      </w:r>
      <w:r>
        <w:rPr>
          <w:sz w:val="22"/>
        </w:rPr>
        <w:t>and</w:t>
      </w:r>
      <w:r>
        <w:rPr>
          <w:spacing w:val="-5"/>
          <w:sz w:val="22"/>
        </w:rPr>
        <w:t> </w:t>
      </w:r>
      <w:r>
        <w:rPr>
          <w:sz w:val="22"/>
        </w:rPr>
        <w:t>policy</w:t>
      </w:r>
      <w:r>
        <w:rPr>
          <w:spacing w:val="-6"/>
          <w:sz w:val="22"/>
        </w:rPr>
        <w:t> </w:t>
      </w:r>
      <w:r>
        <w:rPr>
          <w:sz w:val="22"/>
        </w:rPr>
        <w:t>GKG</w:t>
      </w:r>
      <w:r>
        <w:rPr>
          <w:spacing w:val="-5"/>
          <w:sz w:val="22"/>
        </w:rPr>
        <w:t> </w:t>
      </w:r>
      <w:r>
        <w:rPr>
          <w:sz w:val="22"/>
        </w:rPr>
        <w:t>for</w:t>
      </w:r>
      <w:r>
        <w:rPr>
          <w:spacing w:val="-5"/>
          <w:sz w:val="22"/>
        </w:rPr>
        <w:t> </w:t>
      </w:r>
      <w:r>
        <w:rPr>
          <w:sz w:val="22"/>
        </w:rPr>
        <w:t>more </w:t>
      </w:r>
      <w:r>
        <w:rPr>
          <w:spacing w:val="-2"/>
          <w:sz w:val="22"/>
        </w:rPr>
        <w:t>information.]</w:t>
      </w:r>
    </w:p>
    <w:p>
      <w:pPr>
        <w:pStyle w:val="ListParagraph"/>
        <w:numPr>
          <w:ilvl w:val="0"/>
          <w:numId w:val="19"/>
        </w:numPr>
        <w:tabs>
          <w:tab w:pos="840" w:val="left" w:leader="none"/>
        </w:tabs>
        <w:spacing w:line="240" w:lineRule="auto" w:before="115" w:after="0"/>
        <w:ind w:left="840" w:right="0" w:hanging="360"/>
        <w:jc w:val="left"/>
        <w:rPr>
          <w:i/>
          <w:sz w:val="22"/>
        </w:rPr>
      </w:pPr>
      <w:r>
        <w:rPr>
          <w:sz w:val="22"/>
        </w:rPr>
        <w:t>Participating</w:t>
      </w:r>
      <w:r>
        <w:rPr>
          <w:spacing w:val="-7"/>
          <w:sz w:val="22"/>
        </w:rPr>
        <w:t> </w:t>
      </w:r>
      <w:r>
        <w:rPr>
          <w:sz w:val="22"/>
        </w:rPr>
        <w:t>in</w:t>
      </w:r>
      <w:r>
        <w:rPr>
          <w:spacing w:val="-7"/>
          <w:sz w:val="22"/>
        </w:rPr>
        <w:t> </w:t>
      </w:r>
      <w:r>
        <w:rPr>
          <w:sz w:val="22"/>
        </w:rPr>
        <w:t>campus</w:t>
      </w:r>
      <w:r>
        <w:rPr>
          <w:spacing w:val="-11"/>
          <w:sz w:val="22"/>
        </w:rPr>
        <w:t> </w:t>
      </w:r>
      <w:r>
        <w:rPr>
          <w:sz w:val="22"/>
        </w:rPr>
        <w:t>parent</w:t>
      </w:r>
      <w:r>
        <w:rPr>
          <w:spacing w:val="-8"/>
          <w:sz w:val="22"/>
        </w:rPr>
        <w:t> </w:t>
      </w:r>
      <w:r>
        <w:rPr>
          <w:sz w:val="22"/>
        </w:rPr>
        <w:t>organizations.</w:t>
      </w:r>
      <w:r>
        <w:rPr>
          <w:spacing w:val="-5"/>
          <w:sz w:val="22"/>
        </w:rPr>
        <w:t> </w:t>
      </w:r>
      <w:r>
        <w:rPr>
          <w:sz w:val="22"/>
        </w:rPr>
        <w:t>Parent</w:t>
      </w:r>
      <w:r>
        <w:rPr>
          <w:spacing w:val="-7"/>
          <w:sz w:val="22"/>
        </w:rPr>
        <w:t> </w:t>
      </w:r>
      <w:r>
        <w:rPr>
          <w:sz w:val="22"/>
        </w:rPr>
        <w:t>organizations</w:t>
      </w:r>
      <w:r>
        <w:rPr>
          <w:spacing w:val="-7"/>
          <w:sz w:val="22"/>
        </w:rPr>
        <w:t> </w:t>
      </w:r>
      <w:r>
        <w:rPr>
          <w:sz w:val="22"/>
        </w:rPr>
        <w:t>include:</w:t>
      </w:r>
      <w:r>
        <w:rPr>
          <w:spacing w:val="-5"/>
          <w:sz w:val="22"/>
        </w:rPr>
        <w:t> </w:t>
      </w:r>
      <w:r>
        <w:rPr>
          <w:i/>
          <w:sz w:val="22"/>
        </w:rPr>
        <w:t>Cougar</w:t>
      </w:r>
      <w:r>
        <w:rPr>
          <w:i/>
          <w:spacing w:val="-8"/>
          <w:sz w:val="22"/>
        </w:rPr>
        <w:t> </w:t>
      </w:r>
      <w:r>
        <w:rPr>
          <w:i/>
          <w:spacing w:val="-2"/>
          <w:sz w:val="22"/>
        </w:rPr>
        <w:t>Pride</w:t>
      </w:r>
    </w:p>
    <w:p>
      <w:pPr>
        <w:pStyle w:val="ListParagraph"/>
        <w:numPr>
          <w:ilvl w:val="0"/>
          <w:numId w:val="19"/>
        </w:numPr>
        <w:tabs>
          <w:tab w:pos="841" w:val="left" w:leader="none"/>
        </w:tabs>
        <w:spacing w:line="240" w:lineRule="auto" w:before="120" w:after="0"/>
        <w:ind w:left="841" w:right="905" w:hanging="361"/>
        <w:jc w:val="left"/>
        <w:rPr>
          <w:sz w:val="22"/>
        </w:rPr>
      </w:pPr>
      <w:r>
        <w:rPr>
          <w:sz w:val="22"/>
        </w:rPr>
        <w:t>Serving</w:t>
      </w:r>
      <w:r>
        <w:rPr>
          <w:spacing w:val="-1"/>
          <w:sz w:val="22"/>
        </w:rPr>
        <w:t> </w:t>
      </w:r>
      <w:r>
        <w:rPr>
          <w:sz w:val="22"/>
        </w:rPr>
        <w:t>as</w:t>
      </w:r>
      <w:r>
        <w:rPr>
          <w:spacing w:val="-3"/>
          <w:sz w:val="22"/>
        </w:rPr>
        <w:t> </w:t>
      </w:r>
      <w:r>
        <w:rPr>
          <w:sz w:val="22"/>
        </w:rPr>
        <w:t>a</w:t>
      </w:r>
      <w:r>
        <w:rPr>
          <w:spacing w:val="-6"/>
          <w:sz w:val="22"/>
        </w:rPr>
        <w:t> </w:t>
      </w:r>
      <w:r>
        <w:rPr>
          <w:sz w:val="22"/>
        </w:rPr>
        <w:t>parent</w:t>
      </w:r>
      <w:r>
        <w:rPr>
          <w:spacing w:val="-4"/>
          <w:sz w:val="22"/>
        </w:rPr>
        <w:t> </w:t>
      </w:r>
      <w:r>
        <w:rPr>
          <w:sz w:val="22"/>
        </w:rPr>
        <w:t>representative</w:t>
      </w:r>
      <w:r>
        <w:rPr>
          <w:spacing w:val="-4"/>
          <w:sz w:val="22"/>
        </w:rPr>
        <w:t> </w:t>
      </w:r>
      <w:r>
        <w:rPr>
          <w:sz w:val="22"/>
        </w:rPr>
        <w:t>on</w:t>
      </w:r>
      <w:r>
        <w:rPr>
          <w:spacing w:val="-6"/>
          <w:sz w:val="22"/>
        </w:rPr>
        <w:t> </w:t>
      </w:r>
      <w:r>
        <w:rPr>
          <w:sz w:val="22"/>
        </w:rPr>
        <w:t>the</w:t>
      </w:r>
      <w:r>
        <w:rPr>
          <w:spacing w:val="-4"/>
          <w:sz w:val="22"/>
        </w:rPr>
        <w:t> </w:t>
      </w:r>
      <w:r>
        <w:rPr>
          <w:sz w:val="22"/>
        </w:rPr>
        <w:t>district-level</w:t>
      </w:r>
      <w:r>
        <w:rPr>
          <w:spacing w:val="-4"/>
          <w:sz w:val="22"/>
        </w:rPr>
        <w:t> </w:t>
      </w:r>
      <w:r>
        <w:rPr>
          <w:sz w:val="22"/>
        </w:rPr>
        <w:t>or</w:t>
      </w:r>
      <w:r>
        <w:rPr>
          <w:spacing w:val="-2"/>
          <w:sz w:val="22"/>
        </w:rPr>
        <w:t> </w:t>
      </w:r>
      <w:r>
        <w:rPr>
          <w:sz w:val="22"/>
        </w:rPr>
        <w:t>campus-level</w:t>
      </w:r>
      <w:r>
        <w:rPr>
          <w:spacing w:val="-4"/>
          <w:sz w:val="22"/>
        </w:rPr>
        <w:t> </w:t>
      </w:r>
      <w:r>
        <w:rPr>
          <w:sz w:val="22"/>
        </w:rPr>
        <w:t>planning</w:t>
      </w:r>
      <w:r>
        <w:rPr>
          <w:spacing w:val="-1"/>
          <w:sz w:val="22"/>
        </w:rPr>
        <w:t> </w:t>
      </w:r>
      <w:r>
        <w:rPr>
          <w:sz w:val="22"/>
        </w:rPr>
        <w:t>committees that develop educational goals and plans to improve student achievement. For more information, see policies BQA and BQB and contact:</w:t>
      </w:r>
    </w:p>
    <w:p>
      <w:pPr>
        <w:spacing w:before="112"/>
        <w:ind w:left="840" w:right="6888" w:firstLine="0"/>
        <w:jc w:val="left"/>
        <w:rPr>
          <w:rFonts w:ascii="Times New Roman"/>
          <w:i/>
          <w:sz w:val="24"/>
        </w:rPr>
      </w:pPr>
      <w:r>
        <w:rPr>
          <w:rFonts w:ascii="Times New Roman"/>
          <w:i/>
          <w:sz w:val="24"/>
        </w:rPr>
        <w:t>Scott Burrow, Superintendent</w:t>
      </w:r>
      <w:r>
        <w:rPr>
          <w:rFonts w:ascii="Times New Roman"/>
          <w:i/>
          <w:sz w:val="24"/>
        </w:rPr>
        <w:t> PO</w:t>
      </w:r>
      <w:r>
        <w:rPr>
          <w:rFonts w:ascii="Times New Roman"/>
          <w:i/>
          <w:spacing w:val="-2"/>
          <w:sz w:val="24"/>
        </w:rPr>
        <w:t> </w:t>
      </w:r>
      <w:r>
        <w:rPr>
          <w:rFonts w:ascii="Times New Roman"/>
          <w:i/>
          <w:sz w:val="24"/>
        </w:rPr>
        <w:t>Box</w:t>
      </w:r>
      <w:r>
        <w:rPr>
          <w:rFonts w:ascii="Times New Roman"/>
          <w:i/>
          <w:spacing w:val="-2"/>
          <w:sz w:val="24"/>
        </w:rPr>
        <w:t> </w:t>
      </w:r>
      <w:r>
        <w:rPr>
          <w:rFonts w:ascii="Times New Roman"/>
          <w:i/>
          <w:sz w:val="24"/>
        </w:rPr>
        <w:t>109,</w:t>
      </w:r>
      <w:r>
        <w:rPr>
          <w:rFonts w:ascii="Times New Roman"/>
          <w:i/>
          <w:spacing w:val="-1"/>
          <w:sz w:val="24"/>
        </w:rPr>
        <w:t> </w:t>
      </w:r>
      <w:r>
        <w:rPr>
          <w:rFonts w:ascii="Times New Roman"/>
          <w:i/>
          <w:sz w:val="24"/>
        </w:rPr>
        <w:t>Morse,</w:t>
      </w:r>
      <w:r>
        <w:rPr>
          <w:rFonts w:ascii="Times New Roman"/>
          <w:i/>
          <w:spacing w:val="-1"/>
          <w:sz w:val="24"/>
        </w:rPr>
        <w:t> </w:t>
      </w:r>
      <w:r>
        <w:rPr>
          <w:rFonts w:ascii="Times New Roman"/>
          <w:i/>
          <w:sz w:val="24"/>
        </w:rPr>
        <w:t>TX</w:t>
      </w:r>
      <w:r>
        <w:rPr>
          <w:rFonts w:ascii="Times New Roman"/>
          <w:i/>
          <w:spacing w:val="1"/>
          <w:sz w:val="24"/>
        </w:rPr>
        <w:t> </w:t>
      </w:r>
      <w:r>
        <w:rPr>
          <w:rFonts w:ascii="Times New Roman"/>
          <w:i/>
          <w:spacing w:val="-2"/>
          <w:sz w:val="24"/>
        </w:rPr>
        <w:t>79062</w:t>
      </w:r>
    </w:p>
    <w:p>
      <w:pPr>
        <w:spacing w:before="0"/>
        <w:ind w:left="840" w:right="7616" w:firstLine="0"/>
        <w:jc w:val="left"/>
        <w:rPr>
          <w:rFonts w:ascii="Times New Roman"/>
          <w:i/>
          <w:sz w:val="24"/>
        </w:rPr>
      </w:pPr>
      <w:hyperlink r:id="rId12">
        <w:r>
          <w:rPr>
            <w:rFonts w:ascii="Times New Roman"/>
            <w:i/>
            <w:spacing w:val="-2"/>
            <w:sz w:val="24"/>
          </w:rPr>
          <w:t>sburrow@region16.net</w:t>
        </w:r>
      </w:hyperlink>
      <w:r>
        <w:rPr>
          <w:rFonts w:ascii="Times New Roman"/>
          <w:i/>
          <w:spacing w:val="-2"/>
          <w:sz w:val="24"/>
        </w:rPr>
        <w:t> 806-733-2507</w:t>
      </w:r>
    </w:p>
    <w:p>
      <w:pPr>
        <w:pStyle w:val="ListParagraph"/>
        <w:numPr>
          <w:ilvl w:val="0"/>
          <w:numId w:val="19"/>
        </w:numPr>
        <w:tabs>
          <w:tab w:pos="840" w:val="left" w:leader="none"/>
        </w:tabs>
        <w:spacing w:line="240" w:lineRule="auto" w:before="126" w:after="0"/>
        <w:ind w:left="840" w:right="931" w:hanging="361"/>
        <w:jc w:val="left"/>
        <w:rPr>
          <w:sz w:val="22"/>
        </w:rPr>
      </w:pPr>
      <w:r>
        <w:rPr>
          <w:sz w:val="22"/>
        </w:rPr>
        <w:t>Serving on the School Health</w:t>
      </w:r>
      <w:r>
        <w:rPr>
          <w:spacing w:val="-8"/>
          <w:sz w:val="22"/>
        </w:rPr>
        <w:t> </w:t>
      </w:r>
      <w:r>
        <w:rPr>
          <w:sz w:val="22"/>
        </w:rPr>
        <w:t>Advisory Council (SHAC) and assisting the district in aligning local community values with health education instruction, human sexuality instruction, instruction</w:t>
      </w:r>
      <w:r>
        <w:rPr>
          <w:spacing w:val="-4"/>
          <w:sz w:val="22"/>
        </w:rPr>
        <w:t> </w:t>
      </w:r>
      <w:r>
        <w:rPr>
          <w:sz w:val="22"/>
        </w:rPr>
        <w:t>on</w:t>
      </w:r>
      <w:r>
        <w:rPr>
          <w:spacing w:val="-4"/>
          <w:sz w:val="22"/>
        </w:rPr>
        <w:t> </w:t>
      </w:r>
      <w:r>
        <w:rPr>
          <w:sz w:val="22"/>
        </w:rPr>
        <w:t>prevention</w:t>
      </w:r>
      <w:r>
        <w:rPr>
          <w:spacing w:val="-4"/>
          <w:sz w:val="22"/>
        </w:rPr>
        <w:t> </w:t>
      </w:r>
      <w:r>
        <w:rPr>
          <w:sz w:val="22"/>
        </w:rPr>
        <w:t>of</w:t>
      </w:r>
      <w:r>
        <w:rPr>
          <w:spacing w:val="-2"/>
          <w:sz w:val="22"/>
        </w:rPr>
        <w:t> </w:t>
      </w:r>
      <w:r>
        <w:rPr>
          <w:sz w:val="22"/>
        </w:rPr>
        <w:t>child</w:t>
      </w:r>
      <w:r>
        <w:rPr>
          <w:spacing w:val="-4"/>
          <w:sz w:val="22"/>
        </w:rPr>
        <w:t> </w:t>
      </w:r>
      <w:r>
        <w:rPr>
          <w:sz w:val="22"/>
        </w:rPr>
        <w:t>abuse,</w:t>
      </w:r>
      <w:r>
        <w:rPr>
          <w:spacing w:val="-6"/>
          <w:sz w:val="22"/>
        </w:rPr>
        <w:t> </w:t>
      </w:r>
      <w:r>
        <w:rPr>
          <w:sz w:val="22"/>
        </w:rPr>
        <w:t>family</w:t>
      </w:r>
      <w:r>
        <w:rPr>
          <w:spacing w:val="-6"/>
          <w:sz w:val="22"/>
        </w:rPr>
        <w:t> </w:t>
      </w:r>
      <w:r>
        <w:rPr>
          <w:sz w:val="22"/>
        </w:rPr>
        <w:t>violence,</w:t>
      </w:r>
      <w:r>
        <w:rPr>
          <w:spacing w:val="-2"/>
          <w:sz w:val="22"/>
        </w:rPr>
        <w:t> </w:t>
      </w:r>
      <w:r>
        <w:rPr>
          <w:sz w:val="22"/>
        </w:rPr>
        <w:t>dating</w:t>
      </w:r>
      <w:r>
        <w:rPr>
          <w:spacing w:val="-4"/>
          <w:sz w:val="22"/>
        </w:rPr>
        <w:t> </w:t>
      </w:r>
      <w:r>
        <w:rPr>
          <w:sz w:val="22"/>
        </w:rPr>
        <w:t>violence,</w:t>
      </w:r>
      <w:r>
        <w:rPr>
          <w:spacing w:val="-2"/>
          <w:sz w:val="22"/>
        </w:rPr>
        <w:t> </w:t>
      </w:r>
      <w:r>
        <w:rPr>
          <w:sz w:val="22"/>
        </w:rPr>
        <w:t>and</w:t>
      </w:r>
      <w:r>
        <w:rPr>
          <w:spacing w:val="-4"/>
          <w:sz w:val="22"/>
        </w:rPr>
        <w:t> </w:t>
      </w:r>
      <w:r>
        <w:rPr>
          <w:sz w:val="22"/>
        </w:rPr>
        <w:t>sex</w:t>
      </w:r>
      <w:r>
        <w:rPr>
          <w:spacing w:val="-6"/>
          <w:sz w:val="22"/>
        </w:rPr>
        <w:t> </w:t>
      </w:r>
      <w:r>
        <w:rPr>
          <w:sz w:val="22"/>
        </w:rPr>
        <w:t>trafficking, and</w:t>
      </w:r>
      <w:r>
        <w:rPr>
          <w:spacing w:val="-2"/>
          <w:sz w:val="22"/>
        </w:rPr>
        <w:t> </w:t>
      </w:r>
      <w:r>
        <w:rPr>
          <w:sz w:val="22"/>
        </w:rPr>
        <w:t>other wellness</w:t>
      </w:r>
      <w:r>
        <w:rPr>
          <w:spacing w:val="-1"/>
          <w:sz w:val="22"/>
        </w:rPr>
        <w:t> </w:t>
      </w:r>
      <w:r>
        <w:rPr>
          <w:sz w:val="22"/>
        </w:rPr>
        <w:t>issues.</w:t>
      </w:r>
      <w:r>
        <w:rPr>
          <w:spacing w:val="-3"/>
          <w:sz w:val="22"/>
        </w:rPr>
        <w:t> </w:t>
      </w:r>
      <w:r>
        <w:rPr>
          <w:sz w:val="22"/>
        </w:rPr>
        <w:t>[See</w:t>
      </w:r>
      <w:r>
        <w:rPr>
          <w:spacing w:val="-2"/>
          <w:sz w:val="22"/>
        </w:rPr>
        <w:t> </w:t>
      </w:r>
      <w:r>
        <w:rPr>
          <w:b/>
          <w:sz w:val="22"/>
        </w:rPr>
        <w:t>School Health</w:t>
      </w:r>
      <w:r>
        <w:rPr>
          <w:b/>
          <w:spacing w:val="-9"/>
          <w:sz w:val="22"/>
        </w:rPr>
        <w:t> </w:t>
      </w:r>
      <w:r>
        <w:rPr>
          <w:b/>
          <w:sz w:val="22"/>
        </w:rPr>
        <w:t>Advisory</w:t>
      </w:r>
      <w:r>
        <w:rPr>
          <w:b/>
          <w:spacing w:val="-6"/>
          <w:sz w:val="22"/>
        </w:rPr>
        <w:t> </w:t>
      </w:r>
      <w:r>
        <w:rPr>
          <w:b/>
          <w:sz w:val="22"/>
        </w:rPr>
        <w:t>Council (SHAC) </w:t>
      </w:r>
      <w:r>
        <w:rPr>
          <w:sz w:val="22"/>
        </w:rPr>
        <w:t>on</w:t>
      </w:r>
      <w:r>
        <w:rPr>
          <w:spacing w:val="-4"/>
          <w:sz w:val="22"/>
        </w:rPr>
        <w:t> </w:t>
      </w:r>
      <w:r>
        <w:rPr>
          <w:sz w:val="22"/>
        </w:rPr>
        <w:t>page</w:t>
      </w:r>
      <w:r>
        <w:rPr>
          <w:spacing w:val="-2"/>
          <w:sz w:val="22"/>
        </w:rPr>
        <w:t> </w:t>
      </w:r>
      <w:r>
        <w:rPr>
          <w:sz w:val="22"/>
        </w:rPr>
        <w:t>74</w:t>
      </w:r>
      <w:r>
        <w:rPr>
          <w:spacing w:val="-4"/>
          <w:sz w:val="22"/>
        </w:rPr>
        <w:t> </w:t>
      </w:r>
      <w:r>
        <w:rPr>
          <w:sz w:val="22"/>
        </w:rPr>
        <w:t>and policies BDF, EHAA, FFA</w:t>
      </w:r>
      <w:r>
        <w:rPr>
          <w:spacing w:val="-4"/>
          <w:sz w:val="22"/>
        </w:rPr>
        <w:t> </w:t>
      </w:r>
      <w:r>
        <w:rPr>
          <w:sz w:val="22"/>
        </w:rPr>
        <w:t>for more information.]</w:t>
      </w:r>
    </w:p>
    <w:p>
      <w:pPr>
        <w:pStyle w:val="ListParagraph"/>
        <w:numPr>
          <w:ilvl w:val="0"/>
          <w:numId w:val="19"/>
        </w:numPr>
        <w:tabs>
          <w:tab w:pos="840" w:val="left" w:leader="none"/>
        </w:tabs>
        <w:spacing w:line="240" w:lineRule="auto" w:before="117" w:after="0"/>
        <w:ind w:left="840" w:right="0" w:hanging="360"/>
        <w:jc w:val="left"/>
        <w:rPr>
          <w:sz w:val="22"/>
        </w:rPr>
      </w:pPr>
      <w:r>
        <w:rPr>
          <w:sz w:val="22"/>
        </w:rPr>
        <w:t>Being</w:t>
      </w:r>
      <w:r>
        <w:rPr>
          <w:spacing w:val="-6"/>
          <w:sz w:val="22"/>
        </w:rPr>
        <w:t> </w:t>
      </w:r>
      <w:r>
        <w:rPr>
          <w:sz w:val="22"/>
        </w:rPr>
        <w:t>aware</w:t>
      </w:r>
      <w:r>
        <w:rPr>
          <w:spacing w:val="-6"/>
          <w:sz w:val="22"/>
        </w:rPr>
        <w:t> </w:t>
      </w:r>
      <w:r>
        <w:rPr>
          <w:sz w:val="22"/>
        </w:rPr>
        <w:t>of</w:t>
      </w:r>
      <w:r>
        <w:rPr>
          <w:spacing w:val="-7"/>
          <w:sz w:val="22"/>
        </w:rPr>
        <w:t> </w:t>
      </w:r>
      <w:r>
        <w:rPr>
          <w:sz w:val="22"/>
        </w:rPr>
        <w:t>the</w:t>
      </w:r>
      <w:r>
        <w:rPr>
          <w:spacing w:val="-6"/>
          <w:sz w:val="22"/>
        </w:rPr>
        <w:t> </w:t>
      </w:r>
      <w:r>
        <w:rPr>
          <w:sz w:val="22"/>
        </w:rPr>
        <w:t>school’s</w:t>
      </w:r>
      <w:r>
        <w:rPr>
          <w:spacing w:val="-5"/>
          <w:sz w:val="22"/>
        </w:rPr>
        <w:t> </w:t>
      </w:r>
      <w:r>
        <w:rPr>
          <w:sz w:val="22"/>
        </w:rPr>
        <w:t>ongoing</w:t>
      </w:r>
      <w:r>
        <w:rPr>
          <w:spacing w:val="-4"/>
          <w:sz w:val="22"/>
        </w:rPr>
        <w:t> </w:t>
      </w:r>
      <w:r>
        <w:rPr>
          <w:sz w:val="22"/>
        </w:rPr>
        <w:t>bullying</w:t>
      </w:r>
      <w:r>
        <w:rPr>
          <w:spacing w:val="-3"/>
          <w:sz w:val="22"/>
        </w:rPr>
        <w:t> </w:t>
      </w:r>
      <w:r>
        <w:rPr>
          <w:sz w:val="22"/>
        </w:rPr>
        <w:t>and</w:t>
      </w:r>
      <w:r>
        <w:rPr>
          <w:spacing w:val="-8"/>
          <w:sz w:val="22"/>
        </w:rPr>
        <w:t> </w:t>
      </w:r>
      <w:r>
        <w:rPr>
          <w:sz w:val="22"/>
        </w:rPr>
        <w:t>harassment</w:t>
      </w:r>
      <w:r>
        <w:rPr>
          <w:spacing w:val="-5"/>
          <w:sz w:val="22"/>
        </w:rPr>
        <w:t> </w:t>
      </w:r>
      <w:r>
        <w:rPr>
          <w:sz w:val="22"/>
        </w:rPr>
        <w:t>prevention</w:t>
      </w:r>
      <w:r>
        <w:rPr>
          <w:spacing w:val="-7"/>
          <w:sz w:val="22"/>
        </w:rPr>
        <w:t> </w:t>
      </w:r>
      <w:r>
        <w:rPr>
          <w:spacing w:val="-2"/>
          <w:sz w:val="22"/>
        </w:rPr>
        <w:t>efforts.</w:t>
      </w:r>
    </w:p>
    <w:p>
      <w:pPr>
        <w:spacing w:after="0" w:line="240" w:lineRule="auto"/>
        <w:jc w:val="left"/>
        <w:rPr>
          <w:sz w:val="22"/>
        </w:rPr>
        <w:sectPr>
          <w:pgSz w:w="12240" w:h="15840"/>
          <w:pgMar w:header="0" w:footer="523" w:top="1360" w:bottom="720" w:left="960" w:right="580"/>
        </w:sectPr>
      </w:pPr>
    </w:p>
    <w:p>
      <w:pPr>
        <w:pStyle w:val="ListParagraph"/>
        <w:numPr>
          <w:ilvl w:val="0"/>
          <w:numId w:val="19"/>
        </w:numPr>
        <w:tabs>
          <w:tab w:pos="840" w:val="left" w:leader="none"/>
        </w:tabs>
        <w:spacing w:line="240" w:lineRule="auto" w:before="77" w:after="0"/>
        <w:ind w:left="840" w:right="1144" w:hanging="361"/>
        <w:jc w:val="left"/>
        <w:rPr>
          <w:sz w:val="22"/>
        </w:rPr>
      </w:pPr>
      <w:r>
        <w:rPr>
          <w:sz w:val="22"/>
        </w:rPr>
        <w:t>Contacting</w:t>
      </w:r>
      <w:r>
        <w:rPr>
          <w:spacing w:val="-1"/>
          <w:sz w:val="22"/>
        </w:rPr>
        <w:t> </w:t>
      </w:r>
      <w:r>
        <w:rPr>
          <w:sz w:val="22"/>
        </w:rPr>
        <w:t>school</w:t>
      </w:r>
      <w:r>
        <w:rPr>
          <w:spacing w:val="-4"/>
          <w:sz w:val="22"/>
        </w:rPr>
        <w:t> </w:t>
      </w:r>
      <w:r>
        <w:rPr>
          <w:sz w:val="22"/>
        </w:rPr>
        <w:t>officials</w:t>
      </w:r>
      <w:r>
        <w:rPr>
          <w:spacing w:val="-3"/>
          <w:sz w:val="22"/>
        </w:rPr>
        <w:t> </w:t>
      </w:r>
      <w:r>
        <w:rPr>
          <w:sz w:val="22"/>
        </w:rPr>
        <w:t>if you</w:t>
      </w:r>
      <w:r>
        <w:rPr>
          <w:spacing w:val="-4"/>
          <w:sz w:val="22"/>
        </w:rPr>
        <w:t> </w:t>
      </w:r>
      <w:r>
        <w:rPr>
          <w:sz w:val="22"/>
        </w:rPr>
        <w:t>are</w:t>
      </w:r>
      <w:r>
        <w:rPr>
          <w:spacing w:val="-4"/>
          <w:sz w:val="22"/>
        </w:rPr>
        <w:t> </w:t>
      </w:r>
      <w:r>
        <w:rPr>
          <w:sz w:val="22"/>
        </w:rPr>
        <w:t>concerned</w:t>
      </w:r>
      <w:r>
        <w:rPr>
          <w:spacing w:val="-6"/>
          <w:sz w:val="22"/>
        </w:rPr>
        <w:t> </w:t>
      </w:r>
      <w:r>
        <w:rPr>
          <w:sz w:val="22"/>
        </w:rPr>
        <w:t>with</w:t>
      </w:r>
      <w:r>
        <w:rPr>
          <w:spacing w:val="-4"/>
          <w:sz w:val="22"/>
        </w:rPr>
        <w:t> </w:t>
      </w:r>
      <w:r>
        <w:rPr>
          <w:sz w:val="22"/>
        </w:rPr>
        <w:t>your</w:t>
      </w:r>
      <w:r>
        <w:rPr>
          <w:spacing w:val="-2"/>
          <w:sz w:val="22"/>
        </w:rPr>
        <w:t> </w:t>
      </w:r>
      <w:r>
        <w:rPr>
          <w:sz w:val="22"/>
        </w:rPr>
        <w:t>child’s</w:t>
      </w:r>
      <w:r>
        <w:rPr>
          <w:spacing w:val="-3"/>
          <w:sz w:val="22"/>
        </w:rPr>
        <w:t> </w:t>
      </w:r>
      <w:r>
        <w:rPr>
          <w:sz w:val="22"/>
        </w:rPr>
        <w:t>emotional</w:t>
      </w:r>
      <w:r>
        <w:rPr>
          <w:spacing w:val="-7"/>
          <w:sz w:val="22"/>
        </w:rPr>
        <w:t> </w:t>
      </w:r>
      <w:r>
        <w:rPr>
          <w:sz w:val="22"/>
        </w:rPr>
        <w:t>or</w:t>
      </w:r>
      <w:r>
        <w:rPr>
          <w:spacing w:val="-5"/>
          <w:sz w:val="22"/>
        </w:rPr>
        <w:t> </w:t>
      </w:r>
      <w:r>
        <w:rPr>
          <w:sz w:val="22"/>
        </w:rPr>
        <w:t>mental</w:t>
      </w:r>
      <w:r>
        <w:rPr>
          <w:spacing w:val="-4"/>
          <w:sz w:val="22"/>
        </w:rPr>
        <w:t> </w:t>
      </w:r>
      <w:r>
        <w:rPr>
          <w:sz w:val="22"/>
        </w:rPr>
        <w:t>well- </w:t>
      </w:r>
      <w:r>
        <w:rPr>
          <w:spacing w:val="-2"/>
          <w:sz w:val="22"/>
        </w:rPr>
        <w:t>being.</w:t>
      </w:r>
    </w:p>
    <w:p>
      <w:pPr>
        <w:pStyle w:val="ListParagraph"/>
        <w:numPr>
          <w:ilvl w:val="0"/>
          <w:numId w:val="19"/>
        </w:numPr>
        <w:tabs>
          <w:tab w:pos="840" w:val="left" w:leader="none"/>
        </w:tabs>
        <w:spacing w:line="240" w:lineRule="auto" w:before="113" w:after="0"/>
        <w:ind w:left="840" w:right="873" w:hanging="360"/>
        <w:jc w:val="left"/>
        <w:rPr>
          <w:rFonts w:ascii="Times New Roman" w:hAnsi="Times New Roman"/>
          <w:sz w:val="23"/>
        </w:rPr>
      </w:pPr>
      <w:r>
        <w:rPr>
          <w:rFonts w:ascii="Times New Roman" w:hAnsi="Times New Roman"/>
          <w:sz w:val="23"/>
        </w:rPr>
        <w:t>Attending board meetings to learn more about district operations. Regular board meetings are held</w:t>
      </w:r>
      <w:r>
        <w:rPr>
          <w:rFonts w:ascii="Times New Roman" w:hAnsi="Times New Roman"/>
          <w:spacing w:val="-2"/>
          <w:sz w:val="23"/>
        </w:rPr>
        <w:t> </w:t>
      </w:r>
      <w:r>
        <w:rPr>
          <w:rFonts w:ascii="Times New Roman" w:hAnsi="Times New Roman"/>
          <w:sz w:val="23"/>
        </w:rPr>
        <w:t>on</w:t>
      </w:r>
      <w:r>
        <w:rPr>
          <w:rFonts w:ascii="Times New Roman" w:hAnsi="Times New Roman"/>
          <w:spacing w:val="-5"/>
          <w:sz w:val="23"/>
        </w:rPr>
        <w:t> </w:t>
      </w:r>
      <w:r>
        <w:rPr>
          <w:rFonts w:ascii="Times New Roman" w:hAnsi="Times New Roman"/>
          <w:sz w:val="23"/>
        </w:rPr>
        <w:t>the</w:t>
      </w:r>
      <w:r>
        <w:rPr>
          <w:rFonts w:ascii="Times New Roman" w:hAnsi="Times New Roman"/>
          <w:spacing w:val="-4"/>
          <w:sz w:val="23"/>
        </w:rPr>
        <w:t> </w:t>
      </w:r>
      <w:r>
        <w:rPr>
          <w:rFonts w:ascii="Times New Roman" w:hAnsi="Times New Roman"/>
          <w:i/>
          <w:sz w:val="23"/>
        </w:rPr>
        <w:t>third</w:t>
      </w:r>
      <w:r>
        <w:rPr>
          <w:rFonts w:ascii="Times New Roman" w:hAnsi="Times New Roman"/>
          <w:i/>
          <w:spacing w:val="-2"/>
          <w:sz w:val="23"/>
        </w:rPr>
        <w:t> </w:t>
      </w:r>
      <w:r>
        <w:rPr>
          <w:rFonts w:ascii="Times New Roman" w:hAnsi="Times New Roman"/>
          <w:i/>
          <w:sz w:val="23"/>
        </w:rPr>
        <w:t>Thursday</w:t>
      </w:r>
      <w:r>
        <w:rPr>
          <w:rFonts w:ascii="Times New Roman" w:hAnsi="Times New Roman"/>
          <w:i/>
          <w:spacing w:val="-4"/>
          <w:sz w:val="23"/>
        </w:rPr>
        <w:t> </w:t>
      </w:r>
      <w:r>
        <w:rPr>
          <w:rFonts w:ascii="Times New Roman" w:hAnsi="Times New Roman"/>
          <w:sz w:val="23"/>
        </w:rPr>
        <w:t>of</w:t>
      </w:r>
      <w:r>
        <w:rPr>
          <w:rFonts w:ascii="Times New Roman" w:hAnsi="Times New Roman"/>
          <w:spacing w:val="-5"/>
          <w:sz w:val="23"/>
        </w:rPr>
        <w:t> </w:t>
      </w:r>
      <w:r>
        <w:rPr>
          <w:rFonts w:ascii="Times New Roman" w:hAnsi="Times New Roman"/>
          <w:sz w:val="23"/>
        </w:rPr>
        <w:t>each</w:t>
      </w:r>
      <w:r>
        <w:rPr>
          <w:rFonts w:ascii="Times New Roman" w:hAnsi="Times New Roman"/>
          <w:spacing w:val="-2"/>
          <w:sz w:val="23"/>
        </w:rPr>
        <w:t> </w:t>
      </w:r>
      <w:r>
        <w:rPr>
          <w:rFonts w:ascii="Times New Roman" w:hAnsi="Times New Roman"/>
          <w:sz w:val="23"/>
        </w:rPr>
        <w:t>month</w:t>
      </w:r>
      <w:r>
        <w:rPr>
          <w:rFonts w:ascii="Times New Roman" w:hAnsi="Times New Roman"/>
          <w:spacing w:val="-2"/>
          <w:sz w:val="23"/>
        </w:rPr>
        <w:t> </w:t>
      </w:r>
      <w:r>
        <w:rPr>
          <w:rFonts w:ascii="Times New Roman" w:hAnsi="Times New Roman"/>
          <w:sz w:val="23"/>
        </w:rPr>
        <w:t>at</w:t>
      </w:r>
      <w:r>
        <w:rPr>
          <w:rFonts w:ascii="Times New Roman" w:hAnsi="Times New Roman"/>
          <w:spacing w:val="-2"/>
          <w:sz w:val="23"/>
        </w:rPr>
        <w:t> </w:t>
      </w:r>
      <w:r>
        <w:rPr>
          <w:rFonts w:ascii="Times New Roman" w:hAnsi="Times New Roman"/>
          <w:i/>
          <w:sz w:val="23"/>
        </w:rPr>
        <w:t>7:00</w:t>
      </w:r>
      <w:r>
        <w:rPr>
          <w:rFonts w:ascii="Times New Roman" w:hAnsi="Times New Roman"/>
          <w:i/>
          <w:spacing w:val="-2"/>
          <w:sz w:val="23"/>
        </w:rPr>
        <w:t> </w:t>
      </w:r>
      <w:r>
        <w:rPr>
          <w:rFonts w:ascii="Times New Roman" w:hAnsi="Times New Roman"/>
          <w:sz w:val="23"/>
        </w:rPr>
        <w:t>p.</w:t>
      </w:r>
      <w:r>
        <w:rPr>
          <w:rFonts w:ascii="Times New Roman" w:hAnsi="Times New Roman"/>
          <w:spacing w:val="-5"/>
          <w:sz w:val="23"/>
        </w:rPr>
        <w:t> </w:t>
      </w:r>
      <w:r>
        <w:rPr>
          <w:rFonts w:ascii="Times New Roman" w:hAnsi="Times New Roman"/>
          <w:sz w:val="23"/>
        </w:rPr>
        <w:t>m.</w:t>
      </w:r>
      <w:r>
        <w:rPr>
          <w:rFonts w:ascii="Times New Roman" w:hAnsi="Times New Roman"/>
          <w:spacing w:val="-2"/>
          <w:sz w:val="23"/>
        </w:rPr>
        <w:t> </w:t>
      </w:r>
      <w:r>
        <w:rPr>
          <w:rFonts w:ascii="Times New Roman" w:hAnsi="Times New Roman"/>
          <w:sz w:val="23"/>
        </w:rPr>
        <w:t>at</w:t>
      </w:r>
      <w:r>
        <w:rPr>
          <w:rFonts w:ascii="Times New Roman" w:hAnsi="Times New Roman"/>
          <w:spacing w:val="-2"/>
          <w:sz w:val="23"/>
        </w:rPr>
        <w:t> </w:t>
      </w:r>
      <w:r>
        <w:rPr>
          <w:rFonts w:ascii="Times New Roman" w:hAnsi="Times New Roman"/>
          <w:sz w:val="23"/>
        </w:rPr>
        <w:t>Pringle-Morse</w:t>
      </w:r>
      <w:r>
        <w:rPr>
          <w:rFonts w:ascii="Times New Roman" w:hAnsi="Times New Roman"/>
          <w:spacing w:val="-1"/>
          <w:sz w:val="23"/>
        </w:rPr>
        <w:t> </w:t>
      </w:r>
      <w:r>
        <w:rPr>
          <w:rFonts w:ascii="Times New Roman" w:hAnsi="Times New Roman"/>
          <w:sz w:val="23"/>
        </w:rPr>
        <w:t>CISD</w:t>
      </w:r>
      <w:r>
        <w:rPr>
          <w:rFonts w:ascii="Times New Roman" w:hAnsi="Times New Roman"/>
          <w:spacing w:val="-1"/>
          <w:sz w:val="23"/>
        </w:rPr>
        <w:t> </w:t>
      </w:r>
      <w:r>
        <w:rPr>
          <w:rFonts w:ascii="Times New Roman" w:hAnsi="Times New Roman"/>
          <w:sz w:val="23"/>
        </w:rPr>
        <w:t>Conference</w:t>
      </w:r>
      <w:r>
        <w:rPr>
          <w:rFonts w:ascii="Times New Roman" w:hAnsi="Times New Roman"/>
          <w:spacing w:val="-1"/>
          <w:sz w:val="23"/>
        </w:rPr>
        <w:t> </w:t>
      </w:r>
      <w:r>
        <w:rPr>
          <w:rFonts w:ascii="Times New Roman" w:hAnsi="Times New Roman"/>
          <w:sz w:val="23"/>
        </w:rPr>
        <w:t>Room at 100 S. Fifth ST. Morse TX. An agenda for a regular or special meeting is posted no later than 72 hours before each meeting at 100 S. Fifth Street, Morse TX. and online at </w:t>
      </w:r>
      <w:bookmarkStart w:name="Parking and Parking Permits (Secondary G" w:id="341"/>
      <w:bookmarkEnd w:id="341"/>
      <w:r>
        <w:rPr>
          <w:rFonts w:ascii="Times New Roman" w:hAnsi="Times New Roman"/>
          <w:sz w:val="23"/>
        </w:rPr>
      </w:r>
      <w:r>
        <w:rPr>
          <w:rFonts w:ascii="Times New Roman" w:hAnsi="Times New Roman"/>
          <w:color w:val="006EC0"/>
          <w:sz w:val="23"/>
        </w:rPr>
        <w:t>pringlemorsecisd.net </w:t>
      </w:r>
      <w:r>
        <w:rPr>
          <w:rFonts w:ascii="Times New Roman" w:hAnsi="Times New Roman"/>
          <w:sz w:val="23"/>
        </w:rPr>
        <w:t>See policies BE and BED for more information.]</w:t>
      </w:r>
    </w:p>
    <w:p>
      <w:pPr>
        <w:pStyle w:val="Heading4"/>
        <w:spacing w:before="128"/>
      </w:pPr>
      <w:bookmarkStart w:name="_TOC_250100" w:id="342"/>
      <w:r>
        <w:rPr/>
        <w:t>Parking</w:t>
      </w:r>
      <w:r>
        <w:rPr>
          <w:spacing w:val="-7"/>
        </w:rPr>
        <w:t> </w:t>
      </w:r>
      <w:r>
        <w:rPr/>
        <w:t>and</w:t>
      </w:r>
      <w:r>
        <w:rPr>
          <w:spacing w:val="-5"/>
        </w:rPr>
        <w:t> </w:t>
      </w:r>
      <w:r>
        <w:rPr/>
        <w:t>Parking</w:t>
      </w:r>
      <w:r>
        <w:rPr>
          <w:spacing w:val="-7"/>
        </w:rPr>
        <w:t> </w:t>
      </w:r>
      <w:r>
        <w:rPr/>
        <w:t>Permits</w:t>
      </w:r>
      <w:r>
        <w:rPr>
          <w:spacing w:val="-5"/>
        </w:rPr>
        <w:t> </w:t>
      </w:r>
      <w:r>
        <w:rPr/>
        <w:t>(Secondary</w:t>
      </w:r>
      <w:r>
        <w:rPr>
          <w:spacing w:val="-6"/>
        </w:rPr>
        <w:t> </w:t>
      </w:r>
      <w:r>
        <w:rPr/>
        <w:t>Grade</w:t>
      </w:r>
      <w:r>
        <w:rPr>
          <w:spacing w:val="-6"/>
        </w:rPr>
        <w:t> </w:t>
      </w:r>
      <w:r>
        <w:rPr/>
        <w:t>Levels</w:t>
      </w:r>
      <w:r>
        <w:rPr>
          <w:spacing w:val="-5"/>
        </w:rPr>
        <w:t> </w:t>
      </w:r>
      <w:bookmarkEnd w:id="342"/>
      <w:r>
        <w:rPr>
          <w:spacing w:val="-2"/>
        </w:rPr>
        <w:t>Only)</w:t>
      </w:r>
    </w:p>
    <w:p>
      <w:pPr>
        <w:pStyle w:val="BodyText"/>
        <w:spacing w:before="118"/>
        <w:ind w:right="860"/>
      </w:pPr>
      <w:r>
        <w:rPr/>
        <w:t>A</w:t>
      </w:r>
      <w:r>
        <w:rPr>
          <w:spacing w:val="-14"/>
        </w:rPr>
        <w:t> </w:t>
      </w:r>
      <w:r>
        <w:rPr/>
        <w:t>student</w:t>
      </w:r>
      <w:r>
        <w:rPr>
          <w:spacing w:val="-4"/>
        </w:rPr>
        <w:t> </w:t>
      </w:r>
      <w:r>
        <w:rPr/>
        <w:t>must</w:t>
      </w:r>
      <w:r>
        <w:rPr>
          <w:spacing w:val="-1"/>
        </w:rPr>
        <w:t> </w:t>
      </w:r>
      <w:r>
        <w:rPr/>
        <w:t>present</w:t>
      </w:r>
      <w:r>
        <w:rPr>
          <w:spacing w:val="-3"/>
        </w:rPr>
        <w:t> </w:t>
      </w:r>
      <w:r>
        <w:rPr/>
        <w:t>a</w:t>
      </w:r>
      <w:r>
        <w:rPr>
          <w:spacing w:val="-5"/>
        </w:rPr>
        <w:t> </w:t>
      </w:r>
      <w:r>
        <w:rPr/>
        <w:t>valid</w:t>
      </w:r>
      <w:r>
        <w:rPr>
          <w:spacing w:val="-3"/>
        </w:rPr>
        <w:t> </w:t>
      </w:r>
      <w:r>
        <w:rPr/>
        <w:t>driver’s</w:t>
      </w:r>
      <w:r>
        <w:rPr>
          <w:spacing w:val="-2"/>
        </w:rPr>
        <w:t> </w:t>
      </w:r>
      <w:r>
        <w:rPr/>
        <w:t>license</w:t>
      </w:r>
      <w:r>
        <w:rPr>
          <w:spacing w:val="-3"/>
        </w:rPr>
        <w:t> </w:t>
      </w:r>
      <w:r>
        <w:rPr/>
        <w:t>and</w:t>
      </w:r>
      <w:r>
        <w:rPr>
          <w:spacing w:val="-3"/>
        </w:rPr>
        <w:t> </w:t>
      </w:r>
      <w:r>
        <w:rPr/>
        <w:t>proof</w:t>
      </w:r>
      <w:r>
        <w:rPr>
          <w:spacing w:val="-1"/>
        </w:rPr>
        <w:t> </w:t>
      </w:r>
      <w:r>
        <w:rPr/>
        <w:t>of</w:t>
      </w:r>
      <w:r>
        <w:rPr>
          <w:spacing w:val="-1"/>
        </w:rPr>
        <w:t> </w:t>
      </w:r>
      <w:r>
        <w:rPr/>
        <w:t>insurance</w:t>
      </w:r>
      <w:r>
        <w:rPr>
          <w:spacing w:val="-5"/>
        </w:rPr>
        <w:t> </w:t>
      </w:r>
      <w:r>
        <w:rPr/>
        <w:t>to</w:t>
      </w:r>
      <w:r>
        <w:rPr>
          <w:spacing w:val="-3"/>
        </w:rPr>
        <w:t> </w:t>
      </w:r>
      <w:r>
        <w:rPr/>
        <w:t>be</w:t>
      </w:r>
      <w:r>
        <w:rPr>
          <w:spacing w:val="-3"/>
        </w:rPr>
        <w:t> </w:t>
      </w:r>
      <w:r>
        <w:rPr/>
        <w:t>eligible</w:t>
      </w:r>
      <w:r>
        <w:rPr>
          <w:spacing w:val="-5"/>
        </w:rPr>
        <w:t> </w:t>
      </w:r>
      <w:r>
        <w:rPr/>
        <w:t>for</w:t>
      </w:r>
      <w:r>
        <w:rPr>
          <w:spacing w:val="-1"/>
        </w:rPr>
        <w:t> </w:t>
      </w:r>
      <w:r>
        <w:rPr/>
        <w:t>a</w:t>
      </w:r>
      <w:r>
        <w:rPr>
          <w:spacing w:val="-5"/>
        </w:rPr>
        <w:t> </w:t>
      </w:r>
      <w:r>
        <w:rPr/>
        <w:t>parking </w:t>
      </w:r>
      <w:r>
        <w:rPr>
          <w:spacing w:val="-2"/>
        </w:rPr>
        <w:t>permit.</w:t>
      </w:r>
    </w:p>
    <w:p>
      <w:pPr>
        <w:pStyle w:val="BodyText"/>
        <w:spacing w:before="159"/>
        <w:ind w:right="860"/>
      </w:pPr>
      <w:r>
        <w:rPr/>
        <w:t>Students</w:t>
      </w:r>
      <w:r>
        <w:rPr>
          <w:spacing w:val="-4"/>
        </w:rPr>
        <w:t> </w:t>
      </w:r>
      <w:r>
        <w:rPr/>
        <w:t>must</w:t>
      </w:r>
      <w:r>
        <w:rPr>
          <w:spacing w:val="-2"/>
        </w:rPr>
        <w:t> </w:t>
      </w:r>
      <w:r>
        <w:rPr/>
        <w:t>request a</w:t>
      </w:r>
      <w:r>
        <w:rPr>
          <w:spacing w:val="-6"/>
        </w:rPr>
        <w:t> </w:t>
      </w:r>
      <w:r>
        <w:rPr/>
        <w:t>parking</w:t>
      </w:r>
      <w:r>
        <w:rPr>
          <w:spacing w:val="-2"/>
        </w:rPr>
        <w:t> </w:t>
      </w:r>
      <w:r>
        <w:rPr/>
        <w:t>permit</w:t>
      </w:r>
      <w:r>
        <w:rPr>
          <w:spacing w:val="-2"/>
        </w:rPr>
        <w:t> </w:t>
      </w:r>
      <w:r>
        <w:rPr/>
        <w:t>and</w:t>
      </w:r>
      <w:r>
        <w:rPr>
          <w:spacing w:val="-2"/>
        </w:rPr>
        <w:t> </w:t>
      </w:r>
      <w:r>
        <w:rPr/>
        <w:t>pay</w:t>
      </w:r>
      <w:r>
        <w:rPr>
          <w:spacing w:val="-4"/>
        </w:rPr>
        <w:t> </w:t>
      </w:r>
      <w:r>
        <w:rPr/>
        <w:t>a</w:t>
      </w:r>
      <w:r>
        <w:rPr>
          <w:spacing w:val="-6"/>
        </w:rPr>
        <w:t> </w:t>
      </w:r>
      <w:r>
        <w:rPr/>
        <w:t>fee</w:t>
      </w:r>
      <w:r>
        <w:rPr>
          <w:spacing w:val="-4"/>
        </w:rPr>
        <w:t> </w:t>
      </w:r>
      <w:r>
        <w:rPr/>
        <w:t>of </w:t>
      </w:r>
      <w:r>
        <w:rPr>
          <w:i/>
        </w:rPr>
        <w:t>$10.00</w:t>
      </w:r>
      <w:r>
        <w:rPr>
          <w:i/>
          <w:spacing w:val="-4"/>
        </w:rPr>
        <w:t> </w:t>
      </w:r>
      <w:r>
        <w:rPr/>
        <w:t>to</w:t>
      </w:r>
      <w:r>
        <w:rPr>
          <w:spacing w:val="-4"/>
        </w:rPr>
        <w:t> </w:t>
      </w:r>
      <w:r>
        <w:rPr/>
        <w:t>park</w:t>
      </w:r>
      <w:r>
        <w:rPr>
          <w:spacing w:val="-1"/>
        </w:rPr>
        <w:t> </w:t>
      </w:r>
      <w:r>
        <w:rPr/>
        <w:t>in</w:t>
      </w:r>
      <w:r>
        <w:rPr>
          <w:spacing w:val="-4"/>
        </w:rPr>
        <w:t> </w:t>
      </w:r>
      <w:r>
        <w:rPr/>
        <w:t>a</w:t>
      </w:r>
      <w:r>
        <w:rPr>
          <w:spacing w:val="-2"/>
        </w:rPr>
        <w:t> </w:t>
      </w:r>
      <w:r>
        <w:rPr/>
        <w:t>school</w:t>
      </w:r>
      <w:r>
        <w:rPr>
          <w:spacing w:val="-2"/>
        </w:rPr>
        <w:t> </w:t>
      </w:r>
      <w:r>
        <w:rPr/>
        <w:t>parking</w:t>
      </w:r>
      <w:r>
        <w:rPr>
          <w:spacing w:val="-2"/>
        </w:rPr>
        <w:t> </w:t>
      </w:r>
      <w:r>
        <w:rPr/>
        <w:t>lot. So long as space is available, parking permits may be issued throughout the year.</w:t>
      </w:r>
    </w:p>
    <w:p>
      <w:pPr>
        <w:pStyle w:val="BodyText"/>
        <w:spacing w:before="161"/>
      </w:pPr>
      <w:r>
        <w:rPr/>
        <w:t>Students</w:t>
      </w:r>
      <w:r>
        <w:rPr>
          <w:spacing w:val="-6"/>
        </w:rPr>
        <w:t> </w:t>
      </w:r>
      <w:r>
        <w:rPr/>
        <w:t>will</w:t>
      </w:r>
      <w:r>
        <w:rPr>
          <w:spacing w:val="-3"/>
        </w:rPr>
        <w:t> </w:t>
      </w:r>
      <w:r>
        <w:rPr/>
        <w:t>not</w:t>
      </w:r>
      <w:r>
        <w:rPr>
          <w:spacing w:val="-1"/>
        </w:rPr>
        <w:t> </w:t>
      </w:r>
      <w:r>
        <w:rPr/>
        <w:t>be</w:t>
      </w:r>
      <w:r>
        <w:rPr>
          <w:spacing w:val="-5"/>
        </w:rPr>
        <w:t> </w:t>
      </w:r>
      <w:r>
        <w:rPr/>
        <w:t>permitted</w:t>
      </w:r>
      <w:r>
        <w:rPr>
          <w:spacing w:val="-5"/>
        </w:rPr>
        <w:t> to:</w:t>
      </w:r>
    </w:p>
    <w:p>
      <w:pPr>
        <w:pStyle w:val="ListParagraph"/>
        <w:numPr>
          <w:ilvl w:val="0"/>
          <w:numId w:val="19"/>
        </w:numPr>
        <w:tabs>
          <w:tab w:pos="840" w:val="left" w:leader="none"/>
        </w:tabs>
        <w:spacing w:line="240" w:lineRule="auto" w:before="160" w:after="0"/>
        <w:ind w:left="840" w:right="0" w:hanging="360"/>
        <w:jc w:val="left"/>
        <w:rPr>
          <w:sz w:val="22"/>
        </w:rPr>
      </w:pPr>
      <w:r>
        <w:rPr>
          <w:spacing w:val="-2"/>
          <w:sz w:val="22"/>
        </w:rPr>
        <w:t>Speed</w:t>
      </w:r>
    </w:p>
    <w:p>
      <w:pPr>
        <w:pStyle w:val="ListParagraph"/>
        <w:numPr>
          <w:ilvl w:val="0"/>
          <w:numId w:val="19"/>
        </w:numPr>
        <w:tabs>
          <w:tab w:pos="840" w:val="left" w:leader="none"/>
        </w:tabs>
        <w:spacing w:line="240" w:lineRule="auto" w:before="117" w:after="0"/>
        <w:ind w:left="840" w:right="0" w:hanging="360"/>
        <w:jc w:val="left"/>
        <w:rPr>
          <w:sz w:val="22"/>
        </w:rPr>
      </w:pPr>
      <w:r>
        <w:rPr>
          <w:spacing w:val="-2"/>
          <w:sz w:val="22"/>
        </w:rPr>
        <w:t>Double-</w:t>
      </w:r>
      <w:r>
        <w:rPr>
          <w:spacing w:val="-4"/>
          <w:sz w:val="22"/>
        </w:rPr>
        <w:t>park</w:t>
      </w:r>
    </w:p>
    <w:p>
      <w:pPr>
        <w:pStyle w:val="ListParagraph"/>
        <w:numPr>
          <w:ilvl w:val="0"/>
          <w:numId w:val="19"/>
        </w:numPr>
        <w:tabs>
          <w:tab w:pos="840" w:val="left" w:leader="none"/>
        </w:tabs>
        <w:spacing w:line="240" w:lineRule="auto" w:before="119" w:after="0"/>
        <w:ind w:left="840" w:right="0" w:hanging="360"/>
        <w:jc w:val="left"/>
        <w:rPr>
          <w:sz w:val="22"/>
        </w:rPr>
      </w:pPr>
      <w:r>
        <w:rPr>
          <w:sz w:val="22"/>
        </w:rPr>
        <w:t>Park</w:t>
      </w:r>
      <w:r>
        <w:rPr>
          <w:spacing w:val="-1"/>
          <w:sz w:val="22"/>
        </w:rPr>
        <w:t> </w:t>
      </w:r>
      <w:r>
        <w:rPr>
          <w:sz w:val="22"/>
        </w:rPr>
        <w:t>across</w:t>
      </w:r>
      <w:r>
        <w:rPr>
          <w:spacing w:val="-6"/>
          <w:sz w:val="22"/>
        </w:rPr>
        <w:t> </w:t>
      </w:r>
      <w:r>
        <w:rPr>
          <w:sz w:val="22"/>
        </w:rPr>
        <w:t>a</w:t>
      </w:r>
      <w:r>
        <w:rPr>
          <w:spacing w:val="-4"/>
          <w:sz w:val="22"/>
        </w:rPr>
        <w:t> </w:t>
      </w:r>
      <w:r>
        <w:rPr>
          <w:sz w:val="22"/>
        </w:rPr>
        <w:t>white</w:t>
      </w:r>
      <w:r>
        <w:rPr>
          <w:spacing w:val="-3"/>
          <w:sz w:val="22"/>
        </w:rPr>
        <w:t> </w:t>
      </w:r>
      <w:r>
        <w:rPr>
          <w:sz w:val="22"/>
        </w:rPr>
        <w:t>or</w:t>
      </w:r>
      <w:r>
        <w:rPr>
          <w:spacing w:val="-5"/>
          <w:sz w:val="22"/>
        </w:rPr>
        <w:t> </w:t>
      </w:r>
      <w:r>
        <w:rPr>
          <w:sz w:val="22"/>
        </w:rPr>
        <w:t>yellow</w:t>
      </w:r>
      <w:r>
        <w:rPr>
          <w:spacing w:val="-6"/>
          <w:sz w:val="22"/>
        </w:rPr>
        <w:t> </w:t>
      </w:r>
      <w:r>
        <w:rPr>
          <w:spacing w:val="-4"/>
          <w:sz w:val="22"/>
        </w:rPr>
        <w:t>line</w:t>
      </w:r>
    </w:p>
    <w:p>
      <w:pPr>
        <w:pStyle w:val="ListParagraph"/>
        <w:numPr>
          <w:ilvl w:val="0"/>
          <w:numId w:val="19"/>
        </w:numPr>
        <w:tabs>
          <w:tab w:pos="840" w:val="left" w:leader="none"/>
        </w:tabs>
        <w:spacing w:line="240" w:lineRule="auto" w:before="119" w:after="0"/>
        <w:ind w:left="840" w:right="0" w:hanging="360"/>
        <w:jc w:val="left"/>
        <w:rPr>
          <w:sz w:val="22"/>
        </w:rPr>
      </w:pPr>
      <w:r>
        <w:rPr>
          <w:sz w:val="22"/>
        </w:rPr>
        <w:t>Park</w:t>
      </w:r>
      <w:r>
        <w:rPr>
          <w:spacing w:val="-1"/>
          <w:sz w:val="22"/>
        </w:rPr>
        <w:t> </w:t>
      </w:r>
      <w:r>
        <w:rPr>
          <w:sz w:val="22"/>
        </w:rPr>
        <w:t>in</w:t>
      </w:r>
      <w:r>
        <w:rPr>
          <w:spacing w:val="-1"/>
          <w:sz w:val="22"/>
        </w:rPr>
        <w:t> </w:t>
      </w:r>
      <w:r>
        <w:rPr>
          <w:sz w:val="22"/>
        </w:rPr>
        <w:t>a</w:t>
      </w:r>
      <w:r>
        <w:rPr>
          <w:spacing w:val="-5"/>
          <w:sz w:val="22"/>
        </w:rPr>
        <w:t> </w:t>
      </w:r>
      <w:r>
        <w:rPr>
          <w:sz w:val="22"/>
        </w:rPr>
        <w:t>fire</w:t>
      </w:r>
      <w:r>
        <w:rPr>
          <w:spacing w:val="-3"/>
          <w:sz w:val="22"/>
        </w:rPr>
        <w:t> </w:t>
      </w:r>
      <w:r>
        <w:rPr>
          <w:spacing w:val="-4"/>
          <w:sz w:val="22"/>
        </w:rPr>
        <w:t>lane</w:t>
      </w:r>
    </w:p>
    <w:p>
      <w:pPr>
        <w:pStyle w:val="ListParagraph"/>
        <w:numPr>
          <w:ilvl w:val="0"/>
          <w:numId w:val="19"/>
        </w:numPr>
        <w:tabs>
          <w:tab w:pos="840" w:val="left" w:leader="none"/>
        </w:tabs>
        <w:spacing w:line="240" w:lineRule="auto" w:before="117" w:after="0"/>
        <w:ind w:left="840" w:right="0" w:hanging="360"/>
        <w:jc w:val="left"/>
        <w:rPr>
          <w:sz w:val="22"/>
        </w:rPr>
      </w:pPr>
      <w:r>
        <w:rPr>
          <w:sz w:val="22"/>
        </w:rPr>
        <w:t>Sit</w:t>
      </w:r>
      <w:r>
        <w:rPr>
          <w:spacing w:val="-2"/>
          <w:sz w:val="22"/>
        </w:rPr>
        <w:t> </w:t>
      </w:r>
      <w:r>
        <w:rPr>
          <w:sz w:val="22"/>
        </w:rPr>
        <w:t>in</w:t>
      </w:r>
      <w:r>
        <w:rPr>
          <w:spacing w:val="-4"/>
          <w:sz w:val="22"/>
        </w:rPr>
        <w:t> </w:t>
      </w:r>
      <w:r>
        <w:rPr>
          <w:sz w:val="22"/>
        </w:rPr>
        <w:t>parked</w:t>
      </w:r>
      <w:r>
        <w:rPr>
          <w:spacing w:val="-6"/>
          <w:sz w:val="22"/>
        </w:rPr>
        <w:t> </w:t>
      </w:r>
      <w:r>
        <w:rPr>
          <w:sz w:val="22"/>
        </w:rPr>
        <w:t>cars</w:t>
      </w:r>
      <w:r>
        <w:rPr>
          <w:spacing w:val="-2"/>
          <w:sz w:val="22"/>
        </w:rPr>
        <w:t> </w:t>
      </w:r>
      <w:r>
        <w:rPr>
          <w:sz w:val="22"/>
        </w:rPr>
        <w:t>during</w:t>
      </w:r>
      <w:r>
        <w:rPr>
          <w:spacing w:val="-6"/>
          <w:sz w:val="22"/>
        </w:rPr>
        <w:t> </w:t>
      </w:r>
      <w:r>
        <w:rPr>
          <w:sz w:val="22"/>
        </w:rPr>
        <w:t>school</w:t>
      </w:r>
      <w:r>
        <w:rPr>
          <w:spacing w:val="-3"/>
          <w:sz w:val="22"/>
        </w:rPr>
        <w:t> </w:t>
      </w:r>
      <w:r>
        <w:rPr>
          <w:spacing w:val="-2"/>
          <w:sz w:val="22"/>
        </w:rPr>
        <w:t>hours</w:t>
      </w:r>
    </w:p>
    <w:p>
      <w:pPr>
        <w:pStyle w:val="BodyText"/>
        <w:spacing w:before="120"/>
        <w:ind w:right="860"/>
      </w:pPr>
      <w:r>
        <w:rPr/>
        <w:t>Students</w:t>
      </w:r>
      <w:r>
        <w:rPr>
          <w:spacing w:val="-3"/>
        </w:rPr>
        <w:t> </w:t>
      </w:r>
      <w:r>
        <w:rPr/>
        <w:t>may</w:t>
      </w:r>
      <w:r>
        <w:rPr>
          <w:spacing w:val="-3"/>
        </w:rPr>
        <w:t> </w:t>
      </w:r>
      <w:r>
        <w:rPr/>
        <w:t>be</w:t>
      </w:r>
      <w:r>
        <w:rPr>
          <w:spacing w:val="-3"/>
        </w:rPr>
        <w:t> </w:t>
      </w:r>
      <w:r>
        <w:rPr/>
        <w:t>subject</w:t>
      </w:r>
      <w:r>
        <w:rPr>
          <w:spacing w:val="-2"/>
        </w:rPr>
        <w:t> </w:t>
      </w:r>
      <w:r>
        <w:rPr/>
        <w:t>to</w:t>
      </w:r>
      <w:r>
        <w:rPr>
          <w:spacing w:val="-3"/>
        </w:rPr>
        <w:t> </w:t>
      </w:r>
      <w:r>
        <w:rPr/>
        <w:t>disciplinary</w:t>
      </w:r>
      <w:r>
        <w:rPr>
          <w:spacing w:val="-3"/>
        </w:rPr>
        <w:t> </w:t>
      </w:r>
      <w:r>
        <w:rPr/>
        <w:t>action</w:t>
      </w:r>
      <w:r>
        <w:rPr>
          <w:spacing w:val="-3"/>
        </w:rPr>
        <w:t> </w:t>
      </w:r>
      <w:r>
        <w:rPr/>
        <w:t>for</w:t>
      </w:r>
      <w:r>
        <w:rPr>
          <w:spacing w:val="-2"/>
        </w:rPr>
        <w:t> </w:t>
      </w:r>
      <w:r>
        <w:rPr/>
        <w:t>violation</w:t>
      </w:r>
      <w:r>
        <w:rPr>
          <w:spacing w:val="-2"/>
        </w:rPr>
        <w:t> </w:t>
      </w:r>
      <w:r>
        <w:rPr/>
        <w:t>of these</w:t>
      </w:r>
      <w:r>
        <w:rPr>
          <w:spacing w:val="-3"/>
        </w:rPr>
        <w:t> </w:t>
      </w:r>
      <w:r>
        <w:rPr/>
        <w:t>rules.</w:t>
      </w:r>
      <w:r>
        <w:rPr>
          <w:spacing w:val="-9"/>
        </w:rPr>
        <w:t> </w:t>
      </w:r>
      <w:r>
        <w:rPr/>
        <w:t>The</w:t>
      </w:r>
      <w:r>
        <w:rPr>
          <w:spacing w:val="-2"/>
        </w:rPr>
        <w:t> </w:t>
      </w:r>
      <w:r>
        <w:rPr/>
        <w:t>district</w:t>
      </w:r>
      <w:r>
        <w:rPr>
          <w:spacing w:val="-2"/>
        </w:rPr>
        <w:t> </w:t>
      </w:r>
      <w:r>
        <w:rPr/>
        <w:t>may</w:t>
      </w:r>
      <w:r>
        <w:rPr>
          <w:spacing w:val="-3"/>
        </w:rPr>
        <w:t> </w:t>
      </w:r>
      <w:r>
        <w:rPr/>
        <w:t>tow cars that are parked in violation of these rules.</w:t>
      </w:r>
    </w:p>
    <w:p>
      <w:pPr>
        <w:pStyle w:val="Heading4"/>
        <w:spacing w:before="160"/>
      </w:pPr>
      <w:bookmarkStart w:name="_TOC_250099" w:id="343"/>
      <w:bookmarkStart w:name="Pledges of Allegiance and a Minute of Si" w:id="344"/>
      <w:r>
        <w:rPr>
          <w:b w:val="0"/>
        </w:rPr>
      </w:r>
      <w:r>
        <w:rPr/>
        <w:t>Pledges</w:t>
      </w:r>
      <w:r>
        <w:rPr>
          <w:spacing w:val="-5"/>
        </w:rPr>
        <w:t> </w:t>
      </w:r>
      <w:r>
        <w:rPr/>
        <w:t>of</w:t>
      </w:r>
      <w:r>
        <w:rPr>
          <w:spacing w:val="-2"/>
        </w:rPr>
        <w:t> </w:t>
      </w:r>
      <w:r>
        <w:rPr/>
        <w:t>Allegiance</w:t>
      </w:r>
      <w:r>
        <w:rPr>
          <w:spacing w:val="-3"/>
        </w:rPr>
        <w:t> </w:t>
      </w:r>
      <w:r>
        <w:rPr/>
        <w:t>and</w:t>
      </w:r>
      <w:r>
        <w:rPr>
          <w:spacing w:val="-3"/>
        </w:rPr>
        <w:t> </w:t>
      </w:r>
      <w:r>
        <w:rPr/>
        <w:t>a</w:t>
      </w:r>
      <w:r>
        <w:rPr>
          <w:spacing w:val="-3"/>
        </w:rPr>
        <w:t> </w:t>
      </w:r>
      <w:r>
        <w:rPr/>
        <w:t>Minute</w:t>
      </w:r>
      <w:r>
        <w:rPr>
          <w:spacing w:val="-3"/>
        </w:rPr>
        <w:t> </w:t>
      </w:r>
      <w:r>
        <w:rPr/>
        <w:t>of</w:t>
      </w:r>
      <w:r>
        <w:rPr>
          <w:spacing w:val="-3"/>
        </w:rPr>
        <w:t> </w:t>
      </w:r>
      <w:r>
        <w:rPr/>
        <w:t>Silence</w:t>
      </w:r>
      <w:r>
        <w:rPr>
          <w:spacing w:val="-4"/>
        </w:rPr>
        <w:t> </w:t>
      </w:r>
      <w:r>
        <w:rPr/>
        <w:t>(All</w:t>
      </w:r>
      <w:r>
        <w:rPr>
          <w:spacing w:val="-1"/>
        </w:rPr>
        <w:t> </w:t>
      </w:r>
      <w:r>
        <w:rPr/>
        <w:t>Grade</w:t>
      </w:r>
      <w:r>
        <w:rPr>
          <w:spacing w:val="-3"/>
        </w:rPr>
        <w:t> </w:t>
      </w:r>
      <w:bookmarkEnd w:id="343"/>
      <w:r>
        <w:rPr>
          <w:spacing w:val="-2"/>
        </w:rPr>
        <w:t>Levels)</w:t>
      </w:r>
    </w:p>
    <w:p>
      <w:pPr>
        <w:pStyle w:val="BodyText"/>
        <w:spacing w:before="118"/>
        <w:ind w:left="479" w:right="974"/>
      </w:pPr>
      <w:r>
        <w:rPr/>
        <w:t>Each</w:t>
      </w:r>
      <w:r>
        <w:rPr>
          <w:spacing w:val="-3"/>
        </w:rPr>
        <w:t> </w:t>
      </w:r>
      <w:r>
        <w:rPr/>
        <w:t>school</w:t>
      </w:r>
      <w:r>
        <w:rPr>
          <w:spacing w:val="-3"/>
        </w:rPr>
        <w:t> </w:t>
      </w:r>
      <w:r>
        <w:rPr/>
        <w:t>day,</w:t>
      </w:r>
      <w:r>
        <w:rPr>
          <w:spacing w:val="-1"/>
        </w:rPr>
        <w:t> </w:t>
      </w:r>
      <w:r>
        <w:rPr/>
        <w:t>students</w:t>
      </w:r>
      <w:r>
        <w:rPr>
          <w:spacing w:val="-2"/>
        </w:rPr>
        <w:t> </w:t>
      </w:r>
      <w:r>
        <w:rPr/>
        <w:t>will</w:t>
      </w:r>
      <w:r>
        <w:rPr>
          <w:spacing w:val="-3"/>
        </w:rPr>
        <w:t> </w:t>
      </w:r>
      <w:r>
        <w:rPr/>
        <w:t>recite</w:t>
      </w:r>
      <w:r>
        <w:rPr>
          <w:spacing w:val="-5"/>
        </w:rPr>
        <w:t> </w:t>
      </w:r>
      <w:r>
        <w:rPr/>
        <w:t>the</w:t>
      </w:r>
      <w:r>
        <w:rPr>
          <w:spacing w:val="-3"/>
        </w:rPr>
        <w:t> </w:t>
      </w:r>
      <w:r>
        <w:rPr/>
        <w:t>Pledge</w:t>
      </w:r>
      <w:r>
        <w:rPr>
          <w:spacing w:val="-3"/>
        </w:rPr>
        <w:t> </w:t>
      </w:r>
      <w:r>
        <w:rPr/>
        <w:t>of</w:t>
      </w:r>
      <w:r>
        <w:rPr>
          <w:spacing w:val="-16"/>
        </w:rPr>
        <w:t> </w:t>
      </w:r>
      <w:r>
        <w:rPr/>
        <w:t>Allegiance</w:t>
      </w:r>
      <w:r>
        <w:rPr>
          <w:spacing w:val="-4"/>
        </w:rPr>
        <w:t> </w:t>
      </w:r>
      <w:r>
        <w:rPr/>
        <w:t>to</w:t>
      </w:r>
      <w:r>
        <w:rPr>
          <w:spacing w:val="-5"/>
        </w:rPr>
        <w:t> </w:t>
      </w:r>
      <w:r>
        <w:rPr/>
        <w:t>the</w:t>
      </w:r>
      <w:r>
        <w:rPr>
          <w:spacing w:val="-3"/>
        </w:rPr>
        <w:t> </w:t>
      </w:r>
      <w:r>
        <w:rPr/>
        <w:t>U.S.</w:t>
      </w:r>
      <w:r>
        <w:rPr>
          <w:spacing w:val="-6"/>
        </w:rPr>
        <w:t> </w:t>
      </w:r>
      <w:r>
        <w:rPr/>
        <w:t>flag</w:t>
      </w:r>
      <w:r>
        <w:rPr>
          <w:spacing w:val="-3"/>
        </w:rPr>
        <w:t> </w:t>
      </w:r>
      <w:r>
        <w:rPr/>
        <w:t>and</w:t>
      </w:r>
      <w:r>
        <w:rPr>
          <w:spacing w:val="-5"/>
        </w:rPr>
        <w:t> </w:t>
      </w:r>
      <w:r>
        <w:rPr/>
        <w:t>the</w:t>
      </w:r>
      <w:r>
        <w:rPr>
          <w:spacing w:val="-3"/>
        </w:rPr>
        <w:t> </w:t>
      </w:r>
      <w:r>
        <w:rPr/>
        <w:t>Pledge</w:t>
      </w:r>
      <w:r>
        <w:rPr>
          <w:spacing w:val="-3"/>
        </w:rPr>
        <w:t> </w:t>
      </w:r>
      <w:r>
        <w:rPr/>
        <w:t>of Allegiance to the Texas flag. Parents may submit a written request to the principal to excuse their child from reciting a pledge. [See </w:t>
      </w:r>
      <w:r>
        <w:rPr>
          <w:b/>
        </w:rPr>
        <w:t>Reciting the Pledges to the U.S. and Texas Flags </w:t>
      </w:r>
      <w:r>
        <w:rPr/>
        <w:t>on page 14.]</w:t>
      </w:r>
    </w:p>
    <w:p>
      <w:pPr>
        <w:pStyle w:val="BodyText"/>
        <w:spacing w:before="162"/>
        <w:ind w:left="479" w:right="860"/>
      </w:pPr>
      <w:r>
        <w:rPr/>
        <w:t>State law requires that one minute of silence follow recitation of the pledges. Each student may choose</w:t>
      </w:r>
      <w:r>
        <w:rPr>
          <w:spacing w:val="-3"/>
        </w:rPr>
        <w:t> </w:t>
      </w:r>
      <w:r>
        <w:rPr/>
        <w:t>to</w:t>
      </w:r>
      <w:r>
        <w:rPr>
          <w:spacing w:val="-5"/>
        </w:rPr>
        <w:t> </w:t>
      </w:r>
      <w:r>
        <w:rPr/>
        <w:t>reflect,</w:t>
      </w:r>
      <w:r>
        <w:rPr>
          <w:spacing w:val="-1"/>
        </w:rPr>
        <w:t> </w:t>
      </w:r>
      <w:r>
        <w:rPr/>
        <w:t>pray,</w:t>
      </w:r>
      <w:r>
        <w:rPr>
          <w:spacing w:val="-4"/>
        </w:rPr>
        <w:t> </w:t>
      </w:r>
      <w:r>
        <w:rPr/>
        <w:t>meditate,</w:t>
      </w:r>
      <w:r>
        <w:rPr>
          <w:spacing w:val="-3"/>
        </w:rPr>
        <w:t> </w:t>
      </w:r>
      <w:r>
        <w:rPr/>
        <w:t>or</w:t>
      </w:r>
      <w:r>
        <w:rPr>
          <w:spacing w:val="-4"/>
        </w:rPr>
        <w:t> </w:t>
      </w:r>
      <w:r>
        <w:rPr/>
        <w:t>engage</w:t>
      </w:r>
      <w:r>
        <w:rPr>
          <w:spacing w:val="-3"/>
        </w:rPr>
        <w:t> </w:t>
      </w:r>
      <w:r>
        <w:rPr/>
        <w:t>in</w:t>
      </w:r>
      <w:r>
        <w:rPr>
          <w:spacing w:val="-5"/>
        </w:rPr>
        <w:t> </w:t>
      </w:r>
      <w:r>
        <w:rPr/>
        <w:t>any</w:t>
      </w:r>
      <w:r>
        <w:rPr>
          <w:spacing w:val="-5"/>
        </w:rPr>
        <w:t> </w:t>
      </w:r>
      <w:r>
        <w:rPr/>
        <w:t>other</w:t>
      </w:r>
      <w:r>
        <w:rPr>
          <w:spacing w:val="-1"/>
        </w:rPr>
        <w:t> </w:t>
      </w:r>
      <w:r>
        <w:rPr/>
        <w:t>silent</w:t>
      </w:r>
      <w:r>
        <w:rPr>
          <w:spacing w:val="-3"/>
        </w:rPr>
        <w:t> </w:t>
      </w:r>
      <w:r>
        <w:rPr/>
        <w:t>activity</w:t>
      </w:r>
      <w:r>
        <w:rPr>
          <w:spacing w:val="-5"/>
        </w:rPr>
        <w:t> </w:t>
      </w:r>
      <w:r>
        <w:rPr/>
        <w:t>during</w:t>
      </w:r>
      <w:r>
        <w:rPr>
          <w:spacing w:val="-3"/>
        </w:rPr>
        <w:t> </w:t>
      </w:r>
      <w:r>
        <w:rPr/>
        <w:t>that</w:t>
      </w:r>
      <w:r>
        <w:rPr>
          <w:spacing w:val="-4"/>
        </w:rPr>
        <w:t> </w:t>
      </w:r>
      <w:r>
        <w:rPr/>
        <w:t>minute</w:t>
      </w:r>
      <w:r>
        <w:rPr>
          <w:spacing w:val="-5"/>
        </w:rPr>
        <w:t> </w:t>
      </w:r>
      <w:r>
        <w:rPr/>
        <w:t>so</w:t>
      </w:r>
      <w:r>
        <w:rPr>
          <w:spacing w:val="-3"/>
        </w:rPr>
        <w:t> </w:t>
      </w:r>
      <w:r>
        <w:rPr/>
        <w:t>long as the silent activity does not interfere with or distract others.</w:t>
      </w:r>
    </w:p>
    <w:p>
      <w:pPr>
        <w:pStyle w:val="BodyText"/>
        <w:spacing w:before="158"/>
        <w:ind w:left="479" w:right="860"/>
      </w:pPr>
      <w:r>
        <w:rPr/>
        <w:t>In addition, state law requires that each campus provide for the observance of one minute of silence</w:t>
      </w:r>
      <w:r>
        <w:rPr>
          <w:spacing w:val="-4"/>
        </w:rPr>
        <w:t> </w:t>
      </w:r>
      <w:r>
        <w:rPr/>
        <w:t>in</w:t>
      </w:r>
      <w:r>
        <w:rPr>
          <w:spacing w:val="-4"/>
        </w:rPr>
        <w:t> </w:t>
      </w:r>
      <w:r>
        <w:rPr/>
        <w:t>remembrance</w:t>
      </w:r>
      <w:r>
        <w:rPr>
          <w:spacing w:val="-6"/>
        </w:rPr>
        <w:t> </w:t>
      </w:r>
      <w:r>
        <w:rPr/>
        <w:t>of</w:t>
      </w:r>
      <w:r>
        <w:rPr>
          <w:spacing w:val="-2"/>
        </w:rPr>
        <w:t> </w:t>
      </w:r>
      <w:r>
        <w:rPr/>
        <w:t>those</w:t>
      </w:r>
      <w:r>
        <w:rPr>
          <w:spacing w:val="-4"/>
        </w:rPr>
        <w:t> </w:t>
      </w:r>
      <w:r>
        <w:rPr/>
        <w:t>who</w:t>
      </w:r>
      <w:r>
        <w:rPr>
          <w:spacing w:val="-4"/>
        </w:rPr>
        <w:t> </w:t>
      </w:r>
      <w:r>
        <w:rPr/>
        <w:t>lost</w:t>
      </w:r>
      <w:r>
        <w:rPr>
          <w:spacing w:val="-4"/>
        </w:rPr>
        <w:t> </w:t>
      </w:r>
      <w:r>
        <w:rPr/>
        <w:t>their</w:t>
      </w:r>
      <w:r>
        <w:rPr>
          <w:spacing w:val="-5"/>
        </w:rPr>
        <w:t> </w:t>
      </w:r>
      <w:r>
        <w:rPr/>
        <w:t>lives</w:t>
      </w:r>
      <w:r>
        <w:rPr>
          <w:spacing w:val="-3"/>
        </w:rPr>
        <w:t> </w:t>
      </w:r>
      <w:r>
        <w:rPr/>
        <w:t>on</w:t>
      </w:r>
      <w:r>
        <w:rPr>
          <w:spacing w:val="-4"/>
        </w:rPr>
        <w:t> </w:t>
      </w:r>
      <w:r>
        <w:rPr/>
        <w:t>September</w:t>
      </w:r>
      <w:r>
        <w:rPr>
          <w:spacing w:val="-2"/>
        </w:rPr>
        <w:t> </w:t>
      </w:r>
      <w:r>
        <w:rPr/>
        <w:t>11,</w:t>
      </w:r>
      <w:r>
        <w:rPr>
          <w:spacing w:val="-2"/>
        </w:rPr>
        <w:t> </w:t>
      </w:r>
      <w:r>
        <w:rPr/>
        <w:t>2001,</w:t>
      </w:r>
      <w:r>
        <w:rPr>
          <w:spacing w:val="-2"/>
        </w:rPr>
        <w:t> </w:t>
      </w:r>
      <w:r>
        <w:rPr/>
        <w:t>at</w:t>
      </w:r>
      <w:r>
        <w:rPr>
          <w:spacing w:val="-5"/>
        </w:rPr>
        <w:t> </w:t>
      </w:r>
      <w:r>
        <w:rPr/>
        <w:t>the</w:t>
      </w:r>
      <w:r>
        <w:rPr>
          <w:spacing w:val="-4"/>
        </w:rPr>
        <w:t> </w:t>
      </w:r>
      <w:r>
        <w:rPr/>
        <w:t>beginning</w:t>
      </w:r>
      <w:r>
        <w:rPr>
          <w:spacing w:val="-1"/>
        </w:rPr>
        <w:t> </w:t>
      </w:r>
      <w:r>
        <w:rPr/>
        <w:t>of the first class period when September 11 falls on a regular school day.</w:t>
      </w:r>
    </w:p>
    <w:p>
      <w:pPr>
        <w:pStyle w:val="BodyText"/>
        <w:spacing w:before="160"/>
        <w:ind w:left="479"/>
      </w:pPr>
      <w:r>
        <w:rPr/>
        <w:t>[See</w:t>
      </w:r>
      <w:r>
        <w:rPr>
          <w:spacing w:val="-2"/>
        </w:rPr>
        <w:t> </w:t>
      </w:r>
      <w:r>
        <w:rPr/>
        <w:t>policy</w:t>
      </w:r>
      <w:r>
        <w:rPr>
          <w:spacing w:val="-4"/>
        </w:rPr>
        <w:t> </w:t>
      </w:r>
      <w:r>
        <w:rPr/>
        <w:t>EC</w:t>
      </w:r>
      <w:r>
        <w:rPr>
          <w:spacing w:val="-5"/>
        </w:rPr>
        <w:t> </w:t>
      </w:r>
      <w:r>
        <w:rPr/>
        <w:t>for</w:t>
      </w:r>
      <w:r>
        <w:rPr>
          <w:spacing w:val="-3"/>
        </w:rPr>
        <w:t> </w:t>
      </w:r>
      <w:r>
        <w:rPr/>
        <w:t>more</w:t>
      </w:r>
      <w:r>
        <w:rPr>
          <w:spacing w:val="-1"/>
        </w:rPr>
        <w:t> </w:t>
      </w:r>
      <w:r>
        <w:rPr>
          <w:spacing w:val="-2"/>
        </w:rPr>
        <w:t>information.]</w:t>
      </w:r>
    </w:p>
    <w:p>
      <w:pPr>
        <w:pStyle w:val="Heading4"/>
        <w:spacing w:before="162"/>
      </w:pPr>
      <w:bookmarkStart w:name="_TOC_250098" w:id="345"/>
      <w:bookmarkStart w:name="Prayer (All Grade Levels)" w:id="346"/>
      <w:r>
        <w:rPr>
          <w:b w:val="0"/>
        </w:rPr>
      </w:r>
      <w:r>
        <w:rPr/>
        <w:t>Prayer</w:t>
      </w:r>
      <w:r>
        <w:rPr>
          <w:spacing w:val="-6"/>
        </w:rPr>
        <w:t> </w:t>
      </w:r>
      <w:r>
        <w:rPr/>
        <w:t>(All</w:t>
      </w:r>
      <w:r>
        <w:rPr>
          <w:spacing w:val="-9"/>
        </w:rPr>
        <w:t> </w:t>
      </w:r>
      <w:r>
        <w:rPr/>
        <w:t>Grade</w:t>
      </w:r>
      <w:r>
        <w:rPr>
          <w:spacing w:val="-7"/>
        </w:rPr>
        <w:t> </w:t>
      </w:r>
      <w:bookmarkEnd w:id="345"/>
      <w:r>
        <w:rPr>
          <w:spacing w:val="-2"/>
        </w:rPr>
        <w:t>Levels)</w:t>
      </w:r>
    </w:p>
    <w:p>
      <w:pPr>
        <w:pStyle w:val="BodyText"/>
        <w:spacing w:before="118"/>
        <w:ind w:right="917" w:hanging="1"/>
        <w:jc w:val="both"/>
      </w:pPr>
      <w:r>
        <w:rPr/>
        <w:t>Each</w:t>
      </w:r>
      <w:r>
        <w:rPr>
          <w:spacing w:val="-4"/>
        </w:rPr>
        <w:t> </w:t>
      </w:r>
      <w:r>
        <w:rPr/>
        <w:t>student</w:t>
      </w:r>
      <w:r>
        <w:rPr>
          <w:spacing w:val="-2"/>
        </w:rPr>
        <w:t> </w:t>
      </w:r>
      <w:r>
        <w:rPr/>
        <w:t>has</w:t>
      </w:r>
      <w:r>
        <w:rPr>
          <w:spacing w:val="-3"/>
        </w:rPr>
        <w:t> </w:t>
      </w:r>
      <w:r>
        <w:rPr/>
        <w:t>a</w:t>
      </w:r>
      <w:r>
        <w:rPr>
          <w:spacing w:val="-6"/>
        </w:rPr>
        <w:t> </w:t>
      </w:r>
      <w:r>
        <w:rPr/>
        <w:t>right</w:t>
      </w:r>
      <w:r>
        <w:rPr>
          <w:spacing w:val="-7"/>
        </w:rPr>
        <w:t> </w:t>
      </w:r>
      <w:r>
        <w:rPr/>
        <w:t>to</w:t>
      </w:r>
      <w:r>
        <w:rPr>
          <w:spacing w:val="-4"/>
        </w:rPr>
        <w:t> </w:t>
      </w:r>
      <w:r>
        <w:rPr/>
        <w:t>pray</w:t>
      </w:r>
      <w:r>
        <w:rPr>
          <w:spacing w:val="-5"/>
        </w:rPr>
        <w:t> </w:t>
      </w:r>
      <w:r>
        <w:rPr/>
        <w:t>individually,</w:t>
      </w:r>
      <w:r>
        <w:rPr>
          <w:spacing w:val="-2"/>
        </w:rPr>
        <w:t> </w:t>
      </w:r>
      <w:r>
        <w:rPr/>
        <w:t>voluntarily,</w:t>
      </w:r>
      <w:r>
        <w:rPr>
          <w:spacing w:val="-2"/>
        </w:rPr>
        <w:t> </w:t>
      </w:r>
      <w:r>
        <w:rPr/>
        <w:t>and</w:t>
      </w:r>
      <w:r>
        <w:rPr>
          <w:spacing w:val="-4"/>
        </w:rPr>
        <w:t> </w:t>
      </w:r>
      <w:r>
        <w:rPr/>
        <w:t>silently</w:t>
      </w:r>
      <w:r>
        <w:rPr>
          <w:spacing w:val="-6"/>
        </w:rPr>
        <w:t> </w:t>
      </w:r>
      <w:r>
        <w:rPr/>
        <w:t>or</w:t>
      </w:r>
      <w:r>
        <w:rPr>
          <w:spacing w:val="-4"/>
        </w:rPr>
        <w:t> </w:t>
      </w:r>
      <w:r>
        <w:rPr/>
        <w:t>to</w:t>
      </w:r>
      <w:r>
        <w:rPr>
          <w:spacing w:val="-6"/>
        </w:rPr>
        <w:t> </w:t>
      </w:r>
      <w:r>
        <w:rPr/>
        <w:t>meditate</w:t>
      </w:r>
      <w:r>
        <w:rPr>
          <w:spacing w:val="-4"/>
        </w:rPr>
        <w:t> </w:t>
      </w:r>
      <w:r>
        <w:rPr/>
        <w:t>in</w:t>
      </w:r>
      <w:r>
        <w:rPr>
          <w:spacing w:val="-6"/>
        </w:rPr>
        <w:t> </w:t>
      </w:r>
      <w:r>
        <w:rPr/>
        <w:t>school</w:t>
      </w:r>
      <w:r>
        <w:rPr>
          <w:spacing w:val="-4"/>
        </w:rPr>
        <w:t> </w:t>
      </w:r>
      <w:r>
        <w:rPr/>
        <w:t>in</w:t>
      </w:r>
      <w:r>
        <w:rPr>
          <w:spacing w:val="-4"/>
        </w:rPr>
        <w:t> </w:t>
      </w:r>
      <w:r>
        <w:rPr/>
        <w:t>a manner</w:t>
      </w:r>
      <w:r>
        <w:rPr>
          <w:spacing w:val="-3"/>
        </w:rPr>
        <w:t> </w:t>
      </w:r>
      <w:r>
        <w:rPr/>
        <w:t>that does</w:t>
      </w:r>
      <w:r>
        <w:rPr>
          <w:spacing w:val="-1"/>
        </w:rPr>
        <w:t> </w:t>
      </w:r>
      <w:r>
        <w:rPr/>
        <w:t>not disrupt</w:t>
      </w:r>
      <w:r>
        <w:rPr>
          <w:spacing w:val="-2"/>
        </w:rPr>
        <w:t> </w:t>
      </w:r>
      <w:r>
        <w:rPr/>
        <w:t>school</w:t>
      </w:r>
      <w:r>
        <w:rPr>
          <w:spacing w:val="-2"/>
        </w:rPr>
        <w:t> </w:t>
      </w:r>
      <w:r>
        <w:rPr/>
        <w:t>activities.</w:t>
      </w:r>
      <w:r>
        <w:rPr>
          <w:spacing w:val="-3"/>
        </w:rPr>
        <w:t> </w:t>
      </w:r>
      <w:r>
        <w:rPr/>
        <w:t>The</w:t>
      </w:r>
      <w:r>
        <w:rPr>
          <w:spacing w:val="-2"/>
        </w:rPr>
        <w:t> </w:t>
      </w:r>
      <w:r>
        <w:rPr/>
        <w:t>school</w:t>
      </w:r>
      <w:r>
        <w:rPr>
          <w:spacing w:val="-2"/>
        </w:rPr>
        <w:t> </w:t>
      </w:r>
      <w:r>
        <w:rPr/>
        <w:t>will</w:t>
      </w:r>
      <w:r>
        <w:rPr>
          <w:spacing w:val="-2"/>
        </w:rPr>
        <w:t> </w:t>
      </w:r>
      <w:r>
        <w:rPr/>
        <w:t>not encourage,</w:t>
      </w:r>
      <w:r>
        <w:rPr>
          <w:spacing w:val="-3"/>
        </w:rPr>
        <w:t> </w:t>
      </w:r>
      <w:r>
        <w:rPr/>
        <w:t>require,</w:t>
      </w:r>
      <w:r>
        <w:rPr>
          <w:spacing w:val="-2"/>
        </w:rPr>
        <w:t> </w:t>
      </w:r>
      <w:r>
        <w:rPr/>
        <w:t>or</w:t>
      </w:r>
      <w:r>
        <w:rPr>
          <w:spacing w:val="-3"/>
        </w:rPr>
        <w:t> </w:t>
      </w:r>
      <w:r>
        <w:rPr/>
        <w:t>coerce a student to engage in or refrain from such prayer or meditation during any school activity.</w:t>
      </w:r>
    </w:p>
    <w:p>
      <w:pPr>
        <w:pStyle w:val="Heading4"/>
        <w:spacing w:before="162"/>
      </w:pPr>
      <w:bookmarkStart w:name="_TOC_250097" w:id="347"/>
      <w:bookmarkStart w:name="Promotion and Retention" w:id="348"/>
      <w:r>
        <w:rPr>
          <w:b w:val="0"/>
        </w:rPr>
      </w:r>
      <w:r>
        <w:rPr/>
        <w:t>Promotion</w:t>
      </w:r>
      <w:r>
        <w:rPr>
          <w:spacing w:val="-4"/>
        </w:rPr>
        <w:t> </w:t>
      </w:r>
      <w:r>
        <w:rPr/>
        <w:t>and</w:t>
      </w:r>
      <w:r>
        <w:rPr>
          <w:spacing w:val="-3"/>
        </w:rPr>
        <w:t> </w:t>
      </w:r>
      <w:bookmarkEnd w:id="347"/>
      <w:r>
        <w:rPr>
          <w:spacing w:val="-2"/>
        </w:rPr>
        <w:t>Retention</w:t>
      </w:r>
    </w:p>
    <w:p>
      <w:pPr>
        <w:pStyle w:val="BodyText"/>
        <w:spacing w:before="118"/>
        <w:ind w:right="939"/>
        <w:jc w:val="both"/>
      </w:pPr>
      <w:r>
        <w:rPr/>
        <w:t>A</w:t>
      </w:r>
      <w:r>
        <w:rPr>
          <w:spacing w:val="-15"/>
        </w:rPr>
        <w:t> </w:t>
      </w:r>
      <w:r>
        <w:rPr/>
        <w:t>student</w:t>
      </w:r>
      <w:r>
        <w:rPr>
          <w:spacing w:val="-2"/>
        </w:rPr>
        <w:t> </w:t>
      </w:r>
      <w:r>
        <w:rPr/>
        <w:t>will</w:t>
      </w:r>
      <w:r>
        <w:rPr>
          <w:spacing w:val="-4"/>
        </w:rPr>
        <w:t> </w:t>
      </w:r>
      <w:r>
        <w:rPr/>
        <w:t>be</w:t>
      </w:r>
      <w:r>
        <w:rPr>
          <w:spacing w:val="-4"/>
        </w:rPr>
        <w:t> </w:t>
      </w:r>
      <w:r>
        <w:rPr/>
        <w:t>promoted</w:t>
      </w:r>
      <w:r>
        <w:rPr>
          <w:spacing w:val="-4"/>
        </w:rPr>
        <w:t> </w:t>
      </w:r>
      <w:r>
        <w:rPr/>
        <w:t>only</w:t>
      </w:r>
      <w:r>
        <w:rPr>
          <w:spacing w:val="-6"/>
        </w:rPr>
        <w:t> </w:t>
      </w:r>
      <w:r>
        <w:rPr/>
        <w:t>on</w:t>
      </w:r>
      <w:r>
        <w:rPr>
          <w:spacing w:val="-4"/>
        </w:rPr>
        <w:t> </w:t>
      </w:r>
      <w:r>
        <w:rPr/>
        <w:t>the</w:t>
      </w:r>
      <w:r>
        <w:rPr>
          <w:spacing w:val="-6"/>
        </w:rPr>
        <w:t> </w:t>
      </w:r>
      <w:r>
        <w:rPr/>
        <w:t>basis</w:t>
      </w:r>
      <w:r>
        <w:rPr>
          <w:spacing w:val="-3"/>
        </w:rPr>
        <w:t> </w:t>
      </w:r>
      <w:r>
        <w:rPr/>
        <w:t>of</w:t>
      </w:r>
      <w:r>
        <w:rPr>
          <w:spacing w:val="-2"/>
        </w:rPr>
        <w:t> </w:t>
      </w:r>
      <w:r>
        <w:rPr/>
        <w:t>academic</w:t>
      </w:r>
      <w:r>
        <w:rPr>
          <w:spacing w:val="-3"/>
        </w:rPr>
        <w:t> </w:t>
      </w:r>
      <w:r>
        <w:rPr/>
        <w:t>achievement</w:t>
      </w:r>
      <w:r>
        <w:rPr>
          <w:spacing w:val="-4"/>
        </w:rPr>
        <w:t> </w:t>
      </w:r>
      <w:r>
        <w:rPr/>
        <w:t>or</w:t>
      </w:r>
      <w:r>
        <w:rPr>
          <w:spacing w:val="-7"/>
        </w:rPr>
        <w:t> </w:t>
      </w:r>
      <w:r>
        <w:rPr/>
        <w:t>proficiency.</w:t>
      </w:r>
      <w:r>
        <w:rPr>
          <w:spacing w:val="-2"/>
        </w:rPr>
        <w:t> </w:t>
      </w:r>
      <w:r>
        <w:rPr/>
        <w:t>In</w:t>
      </w:r>
      <w:r>
        <w:rPr>
          <w:spacing w:val="-6"/>
        </w:rPr>
        <w:t> </w:t>
      </w:r>
      <w:r>
        <w:rPr/>
        <w:t>making promotion decisions, the district will consider the following:</w:t>
      </w:r>
    </w:p>
    <w:p>
      <w:pPr>
        <w:spacing w:after="0"/>
        <w:jc w:val="both"/>
        <w:sectPr>
          <w:pgSz w:w="12240" w:h="15840"/>
          <w:pgMar w:header="0" w:footer="523" w:top="1360" w:bottom="720" w:left="960" w:right="580"/>
        </w:sectPr>
      </w:pPr>
    </w:p>
    <w:p>
      <w:pPr>
        <w:pStyle w:val="ListParagraph"/>
        <w:numPr>
          <w:ilvl w:val="0"/>
          <w:numId w:val="19"/>
        </w:numPr>
        <w:tabs>
          <w:tab w:pos="840" w:val="left" w:leader="none"/>
        </w:tabs>
        <w:spacing w:line="240" w:lineRule="auto" w:before="77" w:after="0"/>
        <w:ind w:left="840" w:right="0" w:hanging="360"/>
        <w:jc w:val="left"/>
        <w:rPr>
          <w:sz w:val="22"/>
        </w:rPr>
      </w:pPr>
      <w:r>
        <w:rPr>
          <w:spacing w:val="-4"/>
          <w:sz w:val="22"/>
        </w:rPr>
        <w:t>Teacher</w:t>
      </w:r>
      <w:r>
        <w:rPr>
          <w:spacing w:val="-2"/>
          <w:sz w:val="22"/>
        </w:rPr>
        <w:t> recommendation</w:t>
      </w:r>
    </w:p>
    <w:p>
      <w:pPr>
        <w:pStyle w:val="ListParagraph"/>
        <w:numPr>
          <w:ilvl w:val="0"/>
          <w:numId w:val="19"/>
        </w:numPr>
        <w:tabs>
          <w:tab w:pos="840" w:val="left" w:leader="none"/>
        </w:tabs>
        <w:spacing w:line="240" w:lineRule="auto" w:before="119" w:after="0"/>
        <w:ind w:left="840" w:right="0" w:hanging="360"/>
        <w:jc w:val="left"/>
        <w:rPr>
          <w:sz w:val="22"/>
        </w:rPr>
      </w:pPr>
      <w:r>
        <w:rPr>
          <w:spacing w:val="-2"/>
          <w:sz w:val="22"/>
        </w:rPr>
        <w:t>Grades</w:t>
      </w:r>
    </w:p>
    <w:p>
      <w:pPr>
        <w:pStyle w:val="ListParagraph"/>
        <w:numPr>
          <w:ilvl w:val="0"/>
          <w:numId w:val="19"/>
        </w:numPr>
        <w:tabs>
          <w:tab w:pos="840" w:val="left" w:leader="none"/>
        </w:tabs>
        <w:spacing w:line="240" w:lineRule="auto" w:before="117" w:after="0"/>
        <w:ind w:left="840" w:right="0" w:hanging="360"/>
        <w:jc w:val="left"/>
        <w:rPr>
          <w:sz w:val="22"/>
        </w:rPr>
      </w:pPr>
      <w:r>
        <w:rPr>
          <w:sz w:val="22"/>
        </w:rPr>
        <w:t>Scores</w:t>
      </w:r>
      <w:r>
        <w:rPr>
          <w:spacing w:val="-8"/>
          <w:sz w:val="22"/>
        </w:rPr>
        <w:t> </w:t>
      </w:r>
      <w:r>
        <w:rPr>
          <w:sz w:val="22"/>
        </w:rPr>
        <w:t>on</w:t>
      </w:r>
      <w:r>
        <w:rPr>
          <w:spacing w:val="-9"/>
          <w:sz w:val="22"/>
        </w:rPr>
        <w:t> </w:t>
      </w:r>
      <w:r>
        <w:rPr>
          <w:sz w:val="22"/>
        </w:rPr>
        <w:t>criterion-referenced</w:t>
      </w:r>
      <w:r>
        <w:rPr>
          <w:spacing w:val="-6"/>
          <w:sz w:val="22"/>
        </w:rPr>
        <w:t> </w:t>
      </w:r>
      <w:r>
        <w:rPr>
          <w:sz w:val="22"/>
        </w:rPr>
        <w:t>or</w:t>
      </w:r>
      <w:r>
        <w:rPr>
          <w:spacing w:val="-8"/>
          <w:sz w:val="22"/>
        </w:rPr>
        <w:t> </w:t>
      </w:r>
      <w:r>
        <w:rPr>
          <w:sz w:val="22"/>
        </w:rPr>
        <w:t>state-mandated</w:t>
      </w:r>
      <w:r>
        <w:rPr>
          <w:spacing w:val="-8"/>
          <w:sz w:val="22"/>
        </w:rPr>
        <w:t> </w:t>
      </w:r>
      <w:r>
        <w:rPr>
          <w:spacing w:val="-2"/>
          <w:sz w:val="22"/>
        </w:rPr>
        <w:t>assessments</w:t>
      </w:r>
    </w:p>
    <w:p>
      <w:pPr>
        <w:pStyle w:val="ListParagraph"/>
        <w:numPr>
          <w:ilvl w:val="0"/>
          <w:numId w:val="19"/>
        </w:numPr>
        <w:tabs>
          <w:tab w:pos="840" w:val="left" w:leader="none"/>
        </w:tabs>
        <w:spacing w:line="240" w:lineRule="auto" w:before="119" w:after="0"/>
        <w:ind w:left="840" w:right="0" w:hanging="360"/>
        <w:jc w:val="left"/>
        <w:rPr>
          <w:sz w:val="22"/>
        </w:rPr>
      </w:pPr>
      <w:r>
        <w:rPr>
          <w:sz w:val="22"/>
        </w:rPr>
        <w:t>Any</w:t>
      </w:r>
      <w:r>
        <w:rPr>
          <w:spacing w:val="-9"/>
          <w:sz w:val="22"/>
        </w:rPr>
        <w:t> </w:t>
      </w:r>
      <w:r>
        <w:rPr>
          <w:sz w:val="22"/>
        </w:rPr>
        <w:t>other</w:t>
      </w:r>
      <w:r>
        <w:rPr>
          <w:spacing w:val="-2"/>
          <w:sz w:val="22"/>
        </w:rPr>
        <w:t> </w:t>
      </w:r>
      <w:r>
        <w:rPr>
          <w:sz w:val="22"/>
        </w:rPr>
        <w:t>necessary</w:t>
      </w:r>
      <w:r>
        <w:rPr>
          <w:spacing w:val="-7"/>
          <w:sz w:val="22"/>
        </w:rPr>
        <w:t> </w:t>
      </w:r>
      <w:r>
        <w:rPr>
          <w:sz w:val="22"/>
        </w:rPr>
        <w:t>academic</w:t>
      </w:r>
      <w:r>
        <w:rPr>
          <w:spacing w:val="-3"/>
          <w:sz w:val="22"/>
        </w:rPr>
        <w:t> </w:t>
      </w:r>
      <w:r>
        <w:rPr>
          <w:sz w:val="22"/>
        </w:rPr>
        <w:t>information</w:t>
      </w:r>
      <w:r>
        <w:rPr>
          <w:spacing w:val="-4"/>
          <w:sz w:val="22"/>
        </w:rPr>
        <w:t> </w:t>
      </w:r>
      <w:r>
        <w:rPr>
          <w:sz w:val="22"/>
        </w:rPr>
        <w:t>as</w:t>
      </w:r>
      <w:r>
        <w:rPr>
          <w:spacing w:val="-7"/>
          <w:sz w:val="22"/>
        </w:rPr>
        <w:t> </w:t>
      </w:r>
      <w:r>
        <w:rPr>
          <w:sz w:val="22"/>
        </w:rPr>
        <w:t>determined</w:t>
      </w:r>
      <w:r>
        <w:rPr>
          <w:spacing w:val="-4"/>
          <w:sz w:val="22"/>
        </w:rPr>
        <w:t> </w:t>
      </w:r>
      <w:r>
        <w:rPr>
          <w:sz w:val="22"/>
        </w:rPr>
        <w:t>by</w:t>
      </w:r>
      <w:r>
        <w:rPr>
          <w:spacing w:val="-8"/>
          <w:sz w:val="22"/>
        </w:rPr>
        <w:t> </w:t>
      </w:r>
      <w:r>
        <w:rPr>
          <w:sz w:val="22"/>
        </w:rPr>
        <w:t>the</w:t>
      </w:r>
      <w:r>
        <w:rPr>
          <w:spacing w:val="-4"/>
          <w:sz w:val="22"/>
        </w:rPr>
        <w:t> </w:t>
      </w:r>
      <w:r>
        <w:rPr>
          <w:spacing w:val="-2"/>
          <w:sz w:val="22"/>
        </w:rPr>
        <w:t>district</w:t>
      </w:r>
    </w:p>
    <w:p>
      <w:pPr>
        <w:pStyle w:val="Heading7"/>
        <w:spacing w:before="117"/>
      </w:pPr>
      <w:bookmarkStart w:name="Prekindergarten- Grade 3" w:id="349"/>
      <w:bookmarkEnd w:id="349"/>
      <w:r>
        <w:rPr>
          <w:b w:val="0"/>
        </w:rPr>
      </w:r>
      <w:r>
        <w:rPr>
          <w:spacing w:val="-2"/>
        </w:rPr>
        <w:t>Prekindergarten-</w:t>
      </w:r>
      <w:r>
        <w:rPr>
          <w:spacing w:val="7"/>
        </w:rPr>
        <w:t> </w:t>
      </w:r>
      <w:r>
        <w:rPr>
          <w:spacing w:val="-2"/>
        </w:rPr>
        <w:t>Grade</w:t>
      </w:r>
      <w:r>
        <w:rPr>
          <w:spacing w:val="4"/>
        </w:rPr>
        <w:t> </w:t>
      </w:r>
      <w:r>
        <w:rPr>
          <w:spacing w:val="-10"/>
        </w:rPr>
        <w:t>3</w:t>
      </w:r>
    </w:p>
    <w:p>
      <w:pPr>
        <w:pStyle w:val="BodyText"/>
        <w:spacing w:before="121"/>
        <w:ind w:right="860" w:hanging="1"/>
      </w:pPr>
      <w:r>
        <w:rPr/>
        <w:t>A</w:t>
      </w:r>
      <w:r>
        <w:rPr>
          <w:spacing w:val="-10"/>
        </w:rPr>
        <w:t> </w:t>
      </w:r>
      <w:r>
        <w:rPr/>
        <w:t>parent may request in writing that a student repeat prekindergarten</w:t>
      </w:r>
      <w:r>
        <w:rPr>
          <w:i/>
        </w:rPr>
        <w:t>, </w:t>
      </w:r>
      <w:r>
        <w:rPr/>
        <w:t>kindergarten, or grade 1, 2, or 3. Before</w:t>
      </w:r>
      <w:r>
        <w:rPr>
          <w:spacing w:val="-6"/>
        </w:rPr>
        <w:t> </w:t>
      </w:r>
      <w:r>
        <w:rPr/>
        <w:t>granting</w:t>
      </w:r>
      <w:r>
        <w:rPr>
          <w:spacing w:val="-2"/>
        </w:rPr>
        <w:t> </w:t>
      </w:r>
      <w:r>
        <w:rPr/>
        <w:t>the</w:t>
      </w:r>
      <w:r>
        <w:rPr>
          <w:spacing w:val="-2"/>
        </w:rPr>
        <w:t> </w:t>
      </w:r>
      <w:r>
        <w:rPr/>
        <w:t>request,</w:t>
      </w:r>
      <w:r>
        <w:rPr>
          <w:spacing w:val="-2"/>
        </w:rPr>
        <w:t> </w:t>
      </w:r>
      <w:r>
        <w:rPr/>
        <w:t>the</w:t>
      </w:r>
      <w:r>
        <w:rPr>
          <w:spacing w:val="-4"/>
        </w:rPr>
        <w:t> </w:t>
      </w:r>
      <w:r>
        <w:rPr/>
        <w:t>district</w:t>
      </w:r>
      <w:r>
        <w:rPr>
          <w:spacing w:val="-2"/>
        </w:rPr>
        <w:t> </w:t>
      </w:r>
      <w:r>
        <w:rPr/>
        <w:t>may</w:t>
      </w:r>
      <w:r>
        <w:rPr>
          <w:spacing w:val="-4"/>
        </w:rPr>
        <w:t> </w:t>
      </w:r>
      <w:r>
        <w:rPr/>
        <w:t>convene</w:t>
      </w:r>
      <w:r>
        <w:rPr>
          <w:spacing w:val="-2"/>
        </w:rPr>
        <w:t> </w:t>
      </w:r>
      <w:r>
        <w:rPr/>
        <w:t>a</w:t>
      </w:r>
      <w:r>
        <w:rPr>
          <w:spacing w:val="-2"/>
        </w:rPr>
        <w:t> </w:t>
      </w:r>
      <w:r>
        <w:rPr/>
        <w:t>retention</w:t>
      </w:r>
      <w:r>
        <w:rPr>
          <w:spacing w:val="-2"/>
        </w:rPr>
        <w:t> </w:t>
      </w:r>
      <w:r>
        <w:rPr/>
        <w:t>committee</w:t>
      </w:r>
      <w:r>
        <w:rPr>
          <w:spacing w:val="-4"/>
        </w:rPr>
        <w:t> </w:t>
      </w:r>
      <w:r>
        <w:rPr/>
        <w:t>to</w:t>
      </w:r>
      <w:r>
        <w:rPr>
          <w:spacing w:val="-4"/>
        </w:rPr>
        <w:t> </w:t>
      </w:r>
      <w:r>
        <w:rPr/>
        <w:t>meet and discuss the request and will invite the parent to participate.</w:t>
      </w:r>
    </w:p>
    <w:p>
      <w:pPr>
        <w:spacing w:before="159"/>
        <w:ind w:left="480" w:right="0" w:firstLine="0"/>
        <w:jc w:val="left"/>
        <w:rPr>
          <w:rFonts w:ascii="Calibri"/>
          <w:b/>
          <w:sz w:val="22"/>
        </w:rPr>
      </w:pPr>
      <w:bookmarkStart w:name="Elementary and Middle/Junior High Grade " w:id="350"/>
      <w:bookmarkEnd w:id="350"/>
      <w:r>
        <w:rPr/>
      </w:r>
      <w:r>
        <w:rPr>
          <w:rFonts w:ascii="Calibri"/>
          <w:b/>
          <w:sz w:val="22"/>
        </w:rPr>
        <w:t>Elementary</w:t>
      </w:r>
      <w:r>
        <w:rPr>
          <w:rFonts w:ascii="Calibri"/>
          <w:b/>
          <w:spacing w:val="-8"/>
          <w:sz w:val="22"/>
        </w:rPr>
        <w:t> </w:t>
      </w:r>
      <w:r>
        <w:rPr>
          <w:rFonts w:ascii="Calibri"/>
          <w:b/>
          <w:sz w:val="22"/>
        </w:rPr>
        <w:t>and</w:t>
      </w:r>
      <w:r>
        <w:rPr>
          <w:rFonts w:ascii="Calibri"/>
          <w:b/>
          <w:spacing w:val="-9"/>
          <w:sz w:val="22"/>
        </w:rPr>
        <w:t> </w:t>
      </w:r>
      <w:r>
        <w:rPr>
          <w:rFonts w:ascii="Calibri"/>
          <w:b/>
          <w:sz w:val="22"/>
        </w:rPr>
        <w:t>Middle/Junior</w:t>
      </w:r>
      <w:r>
        <w:rPr>
          <w:rFonts w:ascii="Calibri"/>
          <w:b/>
          <w:spacing w:val="-8"/>
          <w:sz w:val="22"/>
        </w:rPr>
        <w:t> </w:t>
      </w:r>
      <w:r>
        <w:rPr>
          <w:rFonts w:ascii="Calibri"/>
          <w:b/>
          <w:sz w:val="22"/>
        </w:rPr>
        <w:t>High</w:t>
      </w:r>
      <w:r>
        <w:rPr>
          <w:rFonts w:ascii="Calibri"/>
          <w:b/>
          <w:spacing w:val="-11"/>
          <w:sz w:val="22"/>
        </w:rPr>
        <w:t> </w:t>
      </w:r>
      <w:r>
        <w:rPr>
          <w:rFonts w:ascii="Calibri"/>
          <w:b/>
          <w:sz w:val="22"/>
        </w:rPr>
        <w:t>Grade</w:t>
      </w:r>
      <w:r>
        <w:rPr>
          <w:rFonts w:ascii="Calibri"/>
          <w:b/>
          <w:spacing w:val="-9"/>
          <w:sz w:val="22"/>
        </w:rPr>
        <w:t> </w:t>
      </w:r>
      <w:r>
        <w:rPr>
          <w:rFonts w:ascii="Calibri"/>
          <w:b/>
          <w:spacing w:val="-2"/>
          <w:sz w:val="22"/>
        </w:rPr>
        <w:t>Levels</w:t>
      </w:r>
    </w:p>
    <w:p>
      <w:pPr>
        <w:spacing w:before="118"/>
        <w:ind w:left="479" w:right="860" w:firstLine="0"/>
        <w:jc w:val="left"/>
        <w:rPr>
          <w:rFonts w:ascii="Times New Roman" w:hAnsi="Times New Roman"/>
          <w:sz w:val="23"/>
        </w:rPr>
      </w:pPr>
      <w:r>
        <w:rPr>
          <w:rFonts w:ascii="Times New Roman" w:hAnsi="Times New Roman"/>
          <w:sz w:val="23"/>
        </w:rPr>
        <w:t>In grades</w:t>
      </w:r>
      <w:r>
        <w:rPr>
          <w:rFonts w:ascii="Times New Roman" w:hAnsi="Times New Roman"/>
          <w:spacing w:val="-3"/>
          <w:sz w:val="23"/>
        </w:rPr>
        <w:t> </w:t>
      </w:r>
      <w:r>
        <w:rPr>
          <w:rFonts w:ascii="Times New Roman" w:hAnsi="Times New Roman"/>
          <w:sz w:val="23"/>
        </w:rPr>
        <w:t>1–2,</w:t>
      </w:r>
      <w:r>
        <w:rPr>
          <w:rFonts w:ascii="Times New Roman" w:hAnsi="Times New Roman"/>
          <w:spacing w:val="-2"/>
          <w:sz w:val="23"/>
        </w:rPr>
        <w:t> </w:t>
      </w:r>
      <w:r>
        <w:rPr>
          <w:rFonts w:ascii="Times New Roman" w:hAnsi="Times New Roman"/>
          <w:sz w:val="23"/>
        </w:rPr>
        <w:t>promotion</w:t>
      </w:r>
      <w:r>
        <w:rPr>
          <w:rFonts w:ascii="Times New Roman" w:hAnsi="Times New Roman"/>
          <w:spacing w:val="-5"/>
          <w:sz w:val="23"/>
        </w:rPr>
        <w:t> </w:t>
      </w:r>
      <w:r>
        <w:rPr>
          <w:rFonts w:ascii="Times New Roman" w:hAnsi="Times New Roman"/>
          <w:sz w:val="23"/>
        </w:rPr>
        <w:t>to</w:t>
      </w:r>
      <w:r>
        <w:rPr>
          <w:rFonts w:ascii="Times New Roman" w:hAnsi="Times New Roman"/>
          <w:spacing w:val="-2"/>
          <w:sz w:val="23"/>
        </w:rPr>
        <w:t> </w:t>
      </w:r>
      <w:r>
        <w:rPr>
          <w:rFonts w:ascii="Times New Roman" w:hAnsi="Times New Roman"/>
          <w:sz w:val="23"/>
        </w:rPr>
        <w:t>the</w:t>
      </w:r>
      <w:r>
        <w:rPr>
          <w:rFonts w:ascii="Times New Roman" w:hAnsi="Times New Roman"/>
          <w:spacing w:val="-1"/>
          <w:sz w:val="23"/>
        </w:rPr>
        <w:t> </w:t>
      </w:r>
      <w:r>
        <w:rPr>
          <w:rFonts w:ascii="Times New Roman" w:hAnsi="Times New Roman"/>
          <w:sz w:val="23"/>
        </w:rPr>
        <w:t>next</w:t>
      </w:r>
      <w:r>
        <w:rPr>
          <w:rFonts w:ascii="Times New Roman" w:hAnsi="Times New Roman"/>
          <w:spacing w:val="-2"/>
          <w:sz w:val="23"/>
        </w:rPr>
        <w:t> </w:t>
      </w:r>
      <w:r>
        <w:rPr>
          <w:rFonts w:ascii="Times New Roman" w:hAnsi="Times New Roman"/>
          <w:sz w:val="23"/>
        </w:rPr>
        <w:t>grade</w:t>
      </w:r>
      <w:r>
        <w:rPr>
          <w:rFonts w:ascii="Times New Roman" w:hAnsi="Times New Roman"/>
          <w:spacing w:val="-4"/>
          <w:sz w:val="23"/>
        </w:rPr>
        <w:t> </w:t>
      </w:r>
      <w:r>
        <w:rPr>
          <w:rFonts w:ascii="Times New Roman" w:hAnsi="Times New Roman"/>
          <w:sz w:val="23"/>
        </w:rPr>
        <w:t>level</w:t>
      </w:r>
      <w:r>
        <w:rPr>
          <w:rFonts w:ascii="Times New Roman" w:hAnsi="Times New Roman"/>
          <w:spacing w:val="-2"/>
          <w:sz w:val="23"/>
        </w:rPr>
        <w:t> </w:t>
      </w:r>
      <w:r>
        <w:rPr>
          <w:rFonts w:ascii="Times New Roman" w:hAnsi="Times New Roman"/>
          <w:sz w:val="23"/>
        </w:rPr>
        <w:t>shall</w:t>
      </w:r>
      <w:r>
        <w:rPr>
          <w:rFonts w:ascii="Times New Roman" w:hAnsi="Times New Roman"/>
          <w:spacing w:val="-2"/>
          <w:sz w:val="23"/>
        </w:rPr>
        <w:t> </w:t>
      </w:r>
      <w:r>
        <w:rPr>
          <w:rFonts w:ascii="Times New Roman" w:hAnsi="Times New Roman"/>
          <w:sz w:val="23"/>
        </w:rPr>
        <w:t>be</w:t>
      </w:r>
      <w:r>
        <w:rPr>
          <w:rFonts w:ascii="Times New Roman" w:hAnsi="Times New Roman"/>
          <w:spacing w:val="-1"/>
          <w:sz w:val="23"/>
        </w:rPr>
        <w:t> </w:t>
      </w:r>
      <w:r>
        <w:rPr>
          <w:rFonts w:ascii="Times New Roman" w:hAnsi="Times New Roman"/>
          <w:sz w:val="23"/>
        </w:rPr>
        <w:t>based</w:t>
      </w:r>
      <w:r>
        <w:rPr>
          <w:rFonts w:ascii="Times New Roman" w:hAnsi="Times New Roman"/>
          <w:spacing w:val="-2"/>
          <w:sz w:val="23"/>
        </w:rPr>
        <w:t> </w:t>
      </w:r>
      <w:r>
        <w:rPr>
          <w:rFonts w:ascii="Times New Roman" w:hAnsi="Times New Roman"/>
          <w:sz w:val="23"/>
        </w:rPr>
        <w:t>on</w:t>
      </w:r>
      <w:r>
        <w:rPr>
          <w:rFonts w:ascii="Times New Roman" w:hAnsi="Times New Roman"/>
          <w:spacing w:val="-2"/>
          <w:sz w:val="23"/>
        </w:rPr>
        <w:t> </w:t>
      </w:r>
      <w:r>
        <w:rPr>
          <w:rFonts w:ascii="Times New Roman" w:hAnsi="Times New Roman"/>
          <w:sz w:val="23"/>
        </w:rPr>
        <w:t>an</w:t>
      </w:r>
      <w:r>
        <w:rPr>
          <w:rFonts w:ascii="Times New Roman" w:hAnsi="Times New Roman"/>
          <w:spacing w:val="-2"/>
          <w:sz w:val="23"/>
        </w:rPr>
        <w:t> </w:t>
      </w:r>
      <w:r>
        <w:rPr>
          <w:rFonts w:ascii="Times New Roman" w:hAnsi="Times New Roman"/>
          <w:sz w:val="23"/>
        </w:rPr>
        <w:t>overall</w:t>
      </w:r>
      <w:r>
        <w:rPr>
          <w:rFonts w:ascii="Times New Roman" w:hAnsi="Times New Roman"/>
          <w:spacing w:val="-2"/>
          <w:sz w:val="23"/>
        </w:rPr>
        <w:t> </w:t>
      </w:r>
      <w:r>
        <w:rPr>
          <w:rFonts w:ascii="Times New Roman" w:hAnsi="Times New Roman"/>
          <w:sz w:val="23"/>
        </w:rPr>
        <w:t>average</w:t>
      </w:r>
      <w:r>
        <w:rPr>
          <w:rFonts w:ascii="Times New Roman" w:hAnsi="Times New Roman"/>
          <w:spacing w:val="-1"/>
          <w:sz w:val="23"/>
        </w:rPr>
        <w:t> </w:t>
      </w:r>
      <w:r>
        <w:rPr>
          <w:rFonts w:ascii="Times New Roman" w:hAnsi="Times New Roman"/>
          <w:sz w:val="23"/>
        </w:rPr>
        <w:t>of</w:t>
      </w:r>
      <w:r>
        <w:rPr>
          <w:rFonts w:ascii="Times New Roman" w:hAnsi="Times New Roman"/>
          <w:spacing w:val="-5"/>
          <w:sz w:val="23"/>
        </w:rPr>
        <w:t> </w:t>
      </w:r>
      <w:r>
        <w:rPr>
          <w:rFonts w:ascii="Times New Roman" w:hAnsi="Times New Roman"/>
          <w:sz w:val="23"/>
        </w:rPr>
        <w:t>70</w:t>
      </w:r>
      <w:r>
        <w:rPr>
          <w:rFonts w:ascii="Times New Roman" w:hAnsi="Times New Roman"/>
          <w:spacing w:val="-2"/>
          <w:sz w:val="23"/>
        </w:rPr>
        <w:t> </w:t>
      </w:r>
      <w:r>
        <w:rPr>
          <w:rFonts w:ascii="Times New Roman" w:hAnsi="Times New Roman"/>
          <w:sz w:val="23"/>
        </w:rPr>
        <w:t>on</w:t>
      </w:r>
      <w:r>
        <w:rPr>
          <w:rFonts w:ascii="Times New Roman" w:hAnsi="Times New Roman"/>
          <w:spacing w:val="-2"/>
          <w:sz w:val="23"/>
        </w:rPr>
        <w:t> </w:t>
      </w:r>
      <w:r>
        <w:rPr>
          <w:rFonts w:ascii="Times New Roman" w:hAnsi="Times New Roman"/>
          <w:sz w:val="23"/>
        </w:rPr>
        <w:t>a</w:t>
      </w:r>
      <w:r>
        <w:rPr>
          <w:rFonts w:ascii="Times New Roman" w:hAnsi="Times New Roman"/>
          <w:spacing w:val="-1"/>
          <w:sz w:val="23"/>
        </w:rPr>
        <w:t> </w:t>
      </w:r>
      <w:r>
        <w:rPr>
          <w:rFonts w:ascii="Times New Roman" w:hAnsi="Times New Roman"/>
          <w:sz w:val="23"/>
        </w:rPr>
        <w:t>scale of 100 based on course-level, grade-level standards (essential knowledge and skills) for all subject areas and a grade of 70 or above in language arts and mathematics.</w:t>
      </w:r>
    </w:p>
    <w:p>
      <w:pPr>
        <w:pStyle w:val="BodyText"/>
        <w:spacing w:before="0"/>
        <w:ind w:left="0"/>
        <w:rPr>
          <w:rFonts w:ascii="Times New Roman"/>
          <w:sz w:val="23"/>
        </w:rPr>
      </w:pPr>
    </w:p>
    <w:p>
      <w:pPr>
        <w:spacing w:before="0"/>
        <w:ind w:left="479" w:right="860" w:firstLine="0"/>
        <w:jc w:val="left"/>
        <w:rPr>
          <w:rFonts w:ascii="Times New Roman" w:hAnsi="Times New Roman"/>
          <w:sz w:val="23"/>
        </w:rPr>
      </w:pPr>
      <w:r>
        <w:rPr>
          <w:rFonts w:ascii="Times New Roman" w:hAnsi="Times New Roman"/>
          <w:sz w:val="23"/>
        </w:rPr>
        <w:t>In grades</w:t>
      </w:r>
      <w:r>
        <w:rPr>
          <w:rFonts w:ascii="Times New Roman" w:hAnsi="Times New Roman"/>
          <w:spacing w:val="-3"/>
          <w:sz w:val="23"/>
        </w:rPr>
        <w:t> </w:t>
      </w:r>
      <w:r>
        <w:rPr>
          <w:rFonts w:ascii="Times New Roman" w:hAnsi="Times New Roman"/>
          <w:sz w:val="23"/>
        </w:rPr>
        <w:t>3–8,</w:t>
      </w:r>
      <w:r>
        <w:rPr>
          <w:rFonts w:ascii="Times New Roman" w:hAnsi="Times New Roman"/>
          <w:spacing w:val="-2"/>
          <w:sz w:val="23"/>
        </w:rPr>
        <w:t> </w:t>
      </w:r>
      <w:r>
        <w:rPr>
          <w:rFonts w:ascii="Times New Roman" w:hAnsi="Times New Roman"/>
          <w:sz w:val="23"/>
        </w:rPr>
        <w:t>promotion</w:t>
      </w:r>
      <w:r>
        <w:rPr>
          <w:rFonts w:ascii="Times New Roman" w:hAnsi="Times New Roman"/>
          <w:spacing w:val="-5"/>
          <w:sz w:val="23"/>
        </w:rPr>
        <w:t> </w:t>
      </w:r>
      <w:r>
        <w:rPr>
          <w:rFonts w:ascii="Times New Roman" w:hAnsi="Times New Roman"/>
          <w:sz w:val="23"/>
        </w:rPr>
        <w:t>to</w:t>
      </w:r>
      <w:r>
        <w:rPr>
          <w:rFonts w:ascii="Times New Roman" w:hAnsi="Times New Roman"/>
          <w:spacing w:val="-2"/>
          <w:sz w:val="23"/>
        </w:rPr>
        <w:t> </w:t>
      </w:r>
      <w:r>
        <w:rPr>
          <w:rFonts w:ascii="Times New Roman" w:hAnsi="Times New Roman"/>
          <w:sz w:val="23"/>
        </w:rPr>
        <w:t>the</w:t>
      </w:r>
      <w:r>
        <w:rPr>
          <w:rFonts w:ascii="Times New Roman" w:hAnsi="Times New Roman"/>
          <w:spacing w:val="-1"/>
          <w:sz w:val="23"/>
        </w:rPr>
        <w:t> </w:t>
      </w:r>
      <w:r>
        <w:rPr>
          <w:rFonts w:ascii="Times New Roman" w:hAnsi="Times New Roman"/>
          <w:sz w:val="23"/>
        </w:rPr>
        <w:t>next</w:t>
      </w:r>
      <w:r>
        <w:rPr>
          <w:rFonts w:ascii="Times New Roman" w:hAnsi="Times New Roman"/>
          <w:spacing w:val="-2"/>
          <w:sz w:val="23"/>
        </w:rPr>
        <w:t> </w:t>
      </w:r>
      <w:r>
        <w:rPr>
          <w:rFonts w:ascii="Times New Roman" w:hAnsi="Times New Roman"/>
          <w:sz w:val="23"/>
        </w:rPr>
        <w:t>grade</w:t>
      </w:r>
      <w:r>
        <w:rPr>
          <w:rFonts w:ascii="Times New Roman" w:hAnsi="Times New Roman"/>
          <w:spacing w:val="-4"/>
          <w:sz w:val="23"/>
        </w:rPr>
        <w:t> </w:t>
      </w:r>
      <w:r>
        <w:rPr>
          <w:rFonts w:ascii="Times New Roman" w:hAnsi="Times New Roman"/>
          <w:sz w:val="23"/>
        </w:rPr>
        <w:t>level</w:t>
      </w:r>
      <w:r>
        <w:rPr>
          <w:rFonts w:ascii="Times New Roman" w:hAnsi="Times New Roman"/>
          <w:spacing w:val="-2"/>
          <w:sz w:val="23"/>
        </w:rPr>
        <w:t> </w:t>
      </w:r>
      <w:r>
        <w:rPr>
          <w:rFonts w:ascii="Times New Roman" w:hAnsi="Times New Roman"/>
          <w:sz w:val="23"/>
        </w:rPr>
        <w:t>shall</w:t>
      </w:r>
      <w:r>
        <w:rPr>
          <w:rFonts w:ascii="Times New Roman" w:hAnsi="Times New Roman"/>
          <w:spacing w:val="-2"/>
          <w:sz w:val="23"/>
        </w:rPr>
        <w:t> </w:t>
      </w:r>
      <w:r>
        <w:rPr>
          <w:rFonts w:ascii="Times New Roman" w:hAnsi="Times New Roman"/>
          <w:sz w:val="23"/>
        </w:rPr>
        <w:t>be</w:t>
      </w:r>
      <w:r>
        <w:rPr>
          <w:rFonts w:ascii="Times New Roman" w:hAnsi="Times New Roman"/>
          <w:spacing w:val="-1"/>
          <w:sz w:val="23"/>
        </w:rPr>
        <w:t> </w:t>
      </w:r>
      <w:r>
        <w:rPr>
          <w:rFonts w:ascii="Times New Roman" w:hAnsi="Times New Roman"/>
          <w:sz w:val="23"/>
        </w:rPr>
        <w:t>based</w:t>
      </w:r>
      <w:r>
        <w:rPr>
          <w:rFonts w:ascii="Times New Roman" w:hAnsi="Times New Roman"/>
          <w:spacing w:val="-2"/>
          <w:sz w:val="23"/>
        </w:rPr>
        <w:t> </w:t>
      </w:r>
      <w:r>
        <w:rPr>
          <w:rFonts w:ascii="Times New Roman" w:hAnsi="Times New Roman"/>
          <w:sz w:val="23"/>
        </w:rPr>
        <w:t>on</w:t>
      </w:r>
      <w:r>
        <w:rPr>
          <w:rFonts w:ascii="Times New Roman" w:hAnsi="Times New Roman"/>
          <w:spacing w:val="-2"/>
          <w:sz w:val="23"/>
        </w:rPr>
        <w:t> </w:t>
      </w:r>
      <w:r>
        <w:rPr>
          <w:rFonts w:ascii="Times New Roman" w:hAnsi="Times New Roman"/>
          <w:sz w:val="23"/>
        </w:rPr>
        <w:t>an</w:t>
      </w:r>
      <w:r>
        <w:rPr>
          <w:rFonts w:ascii="Times New Roman" w:hAnsi="Times New Roman"/>
          <w:spacing w:val="-2"/>
          <w:sz w:val="23"/>
        </w:rPr>
        <w:t> </w:t>
      </w:r>
      <w:r>
        <w:rPr>
          <w:rFonts w:ascii="Times New Roman" w:hAnsi="Times New Roman"/>
          <w:sz w:val="23"/>
        </w:rPr>
        <w:t>overall</w:t>
      </w:r>
      <w:r>
        <w:rPr>
          <w:rFonts w:ascii="Times New Roman" w:hAnsi="Times New Roman"/>
          <w:spacing w:val="-2"/>
          <w:sz w:val="23"/>
        </w:rPr>
        <w:t> </w:t>
      </w:r>
      <w:r>
        <w:rPr>
          <w:rFonts w:ascii="Times New Roman" w:hAnsi="Times New Roman"/>
          <w:sz w:val="23"/>
        </w:rPr>
        <w:t>average</w:t>
      </w:r>
      <w:r>
        <w:rPr>
          <w:rFonts w:ascii="Times New Roman" w:hAnsi="Times New Roman"/>
          <w:spacing w:val="-1"/>
          <w:sz w:val="23"/>
        </w:rPr>
        <w:t> </w:t>
      </w:r>
      <w:r>
        <w:rPr>
          <w:rFonts w:ascii="Times New Roman" w:hAnsi="Times New Roman"/>
          <w:sz w:val="23"/>
        </w:rPr>
        <w:t>of</w:t>
      </w:r>
      <w:r>
        <w:rPr>
          <w:rFonts w:ascii="Times New Roman" w:hAnsi="Times New Roman"/>
          <w:spacing w:val="-5"/>
          <w:sz w:val="23"/>
        </w:rPr>
        <w:t> </w:t>
      </w:r>
      <w:r>
        <w:rPr>
          <w:rFonts w:ascii="Times New Roman" w:hAnsi="Times New Roman"/>
          <w:sz w:val="23"/>
        </w:rPr>
        <w:t>70</w:t>
      </w:r>
      <w:r>
        <w:rPr>
          <w:rFonts w:ascii="Times New Roman" w:hAnsi="Times New Roman"/>
          <w:spacing w:val="-2"/>
          <w:sz w:val="23"/>
        </w:rPr>
        <w:t> </w:t>
      </w:r>
      <w:r>
        <w:rPr>
          <w:rFonts w:ascii="Times New Roman" w:hAnsi="Times New Roman"/>
          <w:sz w:val="23"/>
        </w:rPr>
        <w:t>on</w:t>
      </w:r>
      <w:r>
        <w:rPr>
          <w:rFonts w:ascii="Times New Roman" w:hAnsi="Times New Roman"/>
          <w:spacing w:val="-2"/>
          <w:sz w:val="23"/>
        </w:rPr>
        <w:t> </w:t>
      </w:r>
      <w:r>
        <w:rPr>
          <w:rFonts w:ascii="Times New Roman" w:hAnsi="Times New Roman"/>
          <w:sz w:val="23"/>
        </w:rPr>
        <w:t>a</w:t>
      </w:r>
      <w:r>
        <w:rPr>
          <w:rFonts w:ascii="Times New Roman" w:hAnsi="Times New Roman"/>
          <w:spacing w:val="-1"/>
          <w:sz w:val="23"/>
        </w:rPr>
        <w:t> </w:t>
      </w:r>
      <w:r>
        <w:rPr>
          <w:rFonts w:ascii="Times New Roman" w:hAnsi="Times New Roman"/>
          <w:sz w:val="23"/>
        </w:rPr>
        <w:t>scale of 100 based on course-level, grade-level standards (essential knowledge and skills) for all subject areas</w:t>
      </w:r>
      <w:r>
        <w:rPr>
          <w:rFonts w:ascii="Times New Roman" w:hAnsi="Times New Roman"/>
          <w:spacing w:val="-4"/>
          <w:sz w:val="23"/>
        </w:rPr>
        <w:t> </w:t>
      </w:r>
      <w:r>
        <w:rPr>
          <w:rFonts w:ascii="Times New Roman" w:hAnsi="Times New Roman"/>
          <w:sz w:val="23"/>
        </w:rPr>
        <w:t>and a grade of</w:t>
      </w:r>
      <w:r>
        <w:rPr>
          <w:rFonts w:ascii="Times New Roman" w:hAnsi="Times New Roman"/>
          <w:spacing w:val="-3"/>
          <w:sz w:val="23"/>
        </w:rPr>
        <w:t> </w:t>
      </w:r>
      <w:r>
        <w:rPr>
          <w:rFonts w:ascii="Times New Roman" w:hAnsi="Times New Roman"/>
          <w:sz w:val="23"/>
        </w:rPr>
        <w:t>70 or above in three of</w:t>
      </w:r>
      <w:r>
        <w:rPr>
          <w:rFonts w:ascii="Times New Roman" w:hAnsi="Times New Roman"/>
          <w:spacing w:val="-3"/>
          <w:sz w:val="23"/>
        </w:rPr>
        <w:t> </w:t>
      </w:r>
      <w:r>
        <w:rPr>
          <w:rFonts w:ascii="Times New Roman" w:hAnsi="Times New Roman"/>
          <w:sz w:val="23"/>
        </w:rPr>
        <w:t>the following</w:t>
      </w:r>
      <w:r>
        <w:rPr>
          <w:rFonts w:ascii="Times New Roman" w:hAnsi="Times New Roman"/>
          <w:spacing w:val="-3"/>
          <w:sz w:val="23"/>
        </w:rPr>
        <w:t> </w:t>
      </w:r>
      <w:r>
        <w:rPr>
          <w:rFonts w:ascii="Times New Roman" w:hAnsi="Times New Roman"/>
          <w:sz w:val="23"/>
        </w:rPr>
        <w:t>areas: language arts,</w:t>
      </w:r>
      <w:r>
        <w:rPr>
          <w:rFonts w:ascii="Times New Roman" w:hAnsi="Times New Roman"/>
          <w:spacing w:val="-3"/>
          <w:sz w:val="23"/>
        </w:rPr>
        <w:t> </w:t>
      </w:r>
      <w:r>
        <w:rPr>
          <w:rFonts w:ascii="Times New Roman" w:hAnsi="Times New Roman"/>
          <w:sz w:val="23"/>
        </w:rPr>
        <w:t>mathematics, science, and social studies.</w:t>
      </w:r>
    </w:p>
    <w:p>
      <w:pPr>
        <w:pStyle w:val="Heading7"/>
        <w:spacing w:before="124"/>
      </w:pPr>
      <w:bookmarkStart w:name="Repeating Prekindergarten— Grade-8 at Pa" w:id="351"/>
      <w:bookmarkEnd w:id="351"/>
      <w:r>
        <w:rPr>
          <w:b w:val="0"/>
        </w:rPr>
      </w:r>
      <w:r>
        <w:rPr/>
        <w:t>Repeating</w:t>
      </w:r>
      <w:r>
        <w:rPr>
          <w:spacing w:val="-13"/>
        </w:rPr>
        <w:t> </w:t>
      </w:r>
      <w:r>
        <w:rPr/>
        <w:t>Prekindergarten—</w:t>
      </w:r>
      <w:r>
        <w:rPr>
          <w:spacing w:val="-12"/>
        </w:rPr>
        <w:t> </w:t>
      </w:r>
      <w:r>
        <w:rPr/>
        <w:t>Grade-8</w:t>
      </w:r>
      <w:r>
        <w:rPr>
          <w:spacing w:val="-11"/>
        </w:rPr>
        <w:t> </w:t>
      </w:r>
      <w:r>
        <w:rPr/>
        <w:t>at</w:t>
      </w:r>
      <w:r>
        <w:rPr>
          <w:spacing w:val="-12"/>
        </w:rPr>
        <w:t> </w:t>
      </w:r>
      <w:r>
        <w:rPr/>
        <w:t>Parent</w:t>
      </w:r>
      <w:r>
        <w:rPr>
          <w:spacing w:val="-12"/>
        </w:rPr>
        <w:t> </w:t>
      </w:r>
      <w:r>
        <w:rPr>
          <w:spacing w:val="-2"/>
        </w:rPr>
        <w:t>Request</w:t>
      </w:r>
    </w:p>
    <w:p>
      <w:pPr>
        <w:pStyle w:val="BodyText"/>
        <w:spacing w:before="121"/>
        <w:ind w:left="479" w:right="909"/>
      </w:pPr>
      <w:r>
        <w:rPr/>
        <w:t>A</w:t>
      </w:r>
      <w:r>
        <w:rPr>
          <w:spacing w:val="-5"/>
        </w:rPr>
        <w:t> </w:t>
      </w:r>
      <w:r>
        <w:rPr/>
        <w:t>parent may request in writing that a student repeat </w:t>
      </w:r>
      <w:r>
        <w:rPr>
          <w:i/>
        </w:rPr>
        <w:t>prekindergarten, </w:t>
      </w:r>
      <w:r>
        <w:rPr/>
        <w:t>kindergarten, or any grade</w:t>
      </w:r>
      <w:r>
        <w:rPr>
          <w:spacing w:val="-2"/>
        </w:rPr>
        <w:t> </w:t>
      </w:r>
      <w:r>
        <w:rPr/>
        <w:t>in</w:t>
      </w:r>
      <w:r>
        <w:rPr>
          <w:spacing w:val="-4"/>
        </w:rPr>
        <w:t> </w:t>
      </w:r>
      <w:r>
        <w:rPr/>
        <w:t>grade</w:t>
      </w:r>
      <w:r>
        <w:rPr>
          <w:spacing w:val="-2"/>
        </w:rPr>
        <w:t> </w:t>
      </w:r>
      <w:r>
        <w:rPr/>
        <w:t>1-8.</w:t>
      </w:r>
      <w:r>
        <w:rPr>
          <w:spacing w:val="-2"/>
        </w:rPr>
        <w:t> </w:t>
      </w:r>
      <w:r>
        <w:rPr/>
        <w:t>Before</w:t>
      </w:r>
      <w:r>
        <w:rPr>
          <w:spacing w:val="-4"/>
        </w:rPr>
        <w:t> </w:t>
      </w:r>
      <w:r>
        <w:rPr/>
        <w:t>granting</w:t>
      </w:r>
      <w:r>
        <w:rPr>
          <w:spacing w:val="-2"/>
        </w:rPr>
        <w:t> </w:t>
      </w:r>
      <w:r>
        <w:rPr/>
        <w:t>the</w:t>
      </w:r>
      <w:r>
        <w:rPr>
          <w:spacing w:val="-4"/>
        </w:rPr>
        <w:t> </w:t>
      </w:r>
      <w:r>
        <w:rPr/>
        <w:t>request,</w:t>
      </w:r>
      <w:r>
        <w:rPr>
          <w:spacing w:val="-3"/>
        </w:rPr>
        <w:t> </w:t>
      </w:r>
      <w:r>
        <w:rPr/>
        <w:t>the</w:t>
      </w:r>
      <w:r>
        <w:rPr>
          <w:spacing w:val="-2"/>
        </w:rPr>
        <w:t> </w:t>
      </w:r>
      <w:r>
        <w:rPr/>
        <w:t>district</w:t>
      </w:r>
      <w:r>
        <w:rPr>
          <w:spacing w:val="-3"/>
        </w:rPr>
        <w:t> </w:t>
      </w:r>
      <w:r>
        <w:rPr/>
        <w:t>may</w:t>
      </w:r>
      <w:r>
        <w:rPr>
          <w:spacing w:val="-4"/>
        </w:rPr>
        <w:t> </w:t>
      </w:r>
      <w:r>
        <w:rPr/>
        <w:t>convene</w:t>
      </w:r>
      <w:r>
        <w:rPr>
          <w:spacing w:val="-2"/>
        </w:rPr>
        <w:t> </w:t>
      </w:r>
      <w:r>
        <w:rPr/>
        <w:t>a</w:t>
      </w:r>
      <w:r>
        <w:rPr>
          <w:spacing w:val="-4"/>
        </w:rPr>
        <w:t> </w:t>
      </w:r>
      <w:r>
        <w:rPr/>
        <w:t>retention</w:t>
      </w:r>
      <w:r>
        <w:rPr>
          <w:spacing w:val="-2"/>
        </w:rPr>
        <w:t> </w:t>
      </w:r>
      <w:r>
        <w:rPr/>
        <w:t>committee to meet and discuss the request and will invite the parent to participate.</w:t>
      </w:r>
    </w:p>
    <w:p>
      <w:pPr>
        <w:pStyle w:val="Heading7"/>
        <w:spacing w:before="157"/>
        <w:ind w:left="479"/>
      </w:pPr>
      <w:bookmarkStart w:name="High School Grade Levels" w:id="352"/>
      <w:bookmarkEnd w:id="352"/>
      <w:r>
        <w:rPr>
          <w:b w:val="0"/>
        </w:rPr>
      </w:r>
      <w:r>
        <w:rPr/>
        <w:t>High</w:t>
      </w:r>
      <w:r>
        <w:rPr>
          <w:spacing w:val="-7"/>
        </w:rPr>
        <w:t> </w:t>
      </w:r>
      <w:r>
        <w:rPr/>
        <w:t>School</w:t>
      </w:r>
      <w:r>
        <w:rPr>
          <w:spacing w:val="-6"/>
        </w:rPr>
        <w:t> </w:t>
      </w:r>
      <w:r>
        <w:rPr/>
        <w:t>Grade</w:t>
      </w:r>
      <w:r>
        <w:rPr>
          <w:spacing w:val="-6"/>
        </w:rPr>
        <w:t> </w:t>
      </w:r>
      <w:r>
        <w:rPr>
          <w:spacing w:val="-2"/>
        </w:rPr>
        <w:t>Levels</w:t>
      </w:r>
    </w:p>
    <w:p>
      <w:pPr>
        <w:pStyle w:val="BodyText"/>
        <w:spacing w:before="121"/>
        <w:ind w:left="479" w:right="860"/>
      </w:pPr>
      <w:r>
        <w:rPr/>
        <w:t>To</w:t>
      </w:r>
      <w:r>
        <w:rPr>
          <w:spacing w:val="-6"/>
        </w:rPr>
        <w:t> </w:t>
      </w:r>
      <w:r>
        <w:rPr/>
        <w:t>earn</w:t>
      </w:r>
      <w:r>
        <w:rPr>
          <w:spacing w:val="-6"/>
        </w:rPr>
        <w:t> </w:t>
      </w:r>
      <w:r>
        <w:rPr/>
        <w:t>credit</w:t>
      </w:r>
      <w:r>
        <w:rPr>
          <w:spacing w:val="-2"/>
        </w:rPr>
        <w:t> </w:t>
      </w:r>
      <w:r>
        <w:rPr/>
        <w:t>in</w:t>
      </w:r>
      <w:r>
        <w:rPr>
          <w:spacing w:val="-4"/>
        </w:rPr>
        <w:t> </w:t>
      </w:r>
      <w:r>
        <w:rPr/>
        <w:t>a</w:t>
      </w:r>
      <w:r>
        <w:rPr>
          <w:spacing w:val="-6"/>
        </w:rPr>
        <w:t> </w:t>
      </w:r>
      <w:r>
        <w:rPr/>
        <w:t>course,</w:t>
      </w:r>
      <w:r>
        <w:rPr>
          <w:spacing w:val="-2"/>
        </w:rPr>
        <w:t> </w:t>
      </w:r>
      <w:r>
        <w:rPr/>
        <w:t>a</w:t>
      </w:r>
      <w:r>
        <w:rPr>
          <w:spacing w:val="-6"/>
        </w:rPr>
        <w:t> </w:t>
      </w:r>
      <w:r>
        <w:rPr/>
        <w:t>student</w:t>
      </w:r>
      <w:r>
        <w:rPr>
          <w:spacing w:val="-5"/>
        </w:rPr>
        <w:t> </w:t>
      </w:r>
      <w:r>
        <w:rPr/>
        <w:t>must</w:t>
      </w:r>
      <w:r>
        <w:rPr>
          <w:spacing w:val="-5"/>
        </w:rPr>
        <w:t> </w:t>
      </w:r>
      <w:r>
        <w:rPr/>
        <w:t>receive</w:t>
      </w:r>
      <w:r>
        <w:rPr>
          <w:spacing w:val="-4"/>
        </w:rPr>
        <w:t> </w:t>
      </w:r>
      <w:r>
        <w:rPr/>
        <w:t>a</w:t>
      </w:r>
      <w:r>
        <w:rPr>
          <w:spacing w:val="-6"/>
        </w:rPr>
        <w:t> </w:t>
      </w:r>
      <w:r>
        <w:rPr/>
        <w:t>grade</w:t>
      </w:r>
      <w:r>
        <w:rPr>
          <w:spacing w:val="-4"/>
        </w:rPr>
        <w:t> </w:t>
      </w:r>
      <w:r>
        <w:rPr/>
        <w:t>of</w:t>
      </w:r>
      <w:r>
        <w:rPr>
          <w:spacing w:val="-2"/>
        </w:rPr>
        <w:t> </w:t>
      </w:r>
      <w:r>
        <w:rPr/>
        <w:t>at</w:t>
      </w:r>
      <w:r>
        <w:rPr>
          <w:spacing w:val="-2"/>
        </w:rPr>
        <w:t> </w:t>
      </w:r>
      <w:r>
        <w:rPr/>
        <w:t>least</w:t>
      </w:r>
      <w:r>
        <w:rPr>
          <w:spacing w:val="-2"/>
        </w:rPr>
        <w:t> </w:t>
      </w:r>
      <w:r>
        <w:rPr/>
        <w:t>70</w:t>
      </w:r>
      <w:r>
        <w:rPr>
          <w:spacing w:val="-6"/>
        </w:rPr>
        <w:t> </w:t>
      </w:r>
      <w:r>
        <w:rPr/>
        <w:t>based</w:t>
      </w:r>
      <w:r>
        <w:rPr>
          <w:spacing w:val="-4"/>
        </w:rPr>
        <w:t> </w:t>
      </w:r>
      <w:r>
        <w:rPr/>
        <w:t>on</w:t>
      </w:r>
      <w:r>
        <w:rPr>
          <w:spacing w:val="-4"/>
        </w:rPr>
        <w:t> </w:t>
      </w:r>
      <w:r>
        <w:rPr/>
        <w:t>course-level </w:t>
      </w:r>
      <w:r>
        <w:rPr>
          <w:spacing w:val="-2"/>
        </w:rPr>
        <w:t>standards.</w:t>
      </w:r>
    </w:p>
    <w:p>
      <w:pPr>
        <w:pStyle w:val="BodyText"/>
        <w:spacing w:line="237" w:lineRule="auto" w:before="163"/>
        <w:ind w:left="479" w:right="860"/>
      </w:pPr>
      <w:r>
        <w:rPr/>
        <w:t>A</w:t>
      </w:r>
      <w:r>
        <w:rPr>
          <w:spacing w:val="-14"/>
        </w:rPr>
        <w:t> </w:t>
      </w:r>
      <w:r>
        <w:rPr/>
        <w:t>student in</w:t>
      </w:r>
      <w:r>
        <w:rPr>
          <w:spacing w:val="-4"/>
        </w:rPr>
        <w:t> </w:t>
      </w:r>
      <w:r>
        <w:rPr/>
        <w:t>grades</w:t>
      </w:r>
      <w:r>
        <w:rPr>
          <w:spacing w:val="-4"/>
        </w:rPr>
        <w:t> </w:t>
      </w:r>
      <w:r>
        <w:rPr/>
        <w:t>9-12</w:t>
      </w:r>
      <w:r>
        <w:rPr>
          <w:spacing w:val="-6"/>
        </w:rPr>
        <w:t> </w:t>
      </w:r>
      <w:r>
        <w:rPr/>
        <w:t>will</w:t>
      </w:r>
      <w:r>
        <w:rPr>
          <w:spacing w:val="-2"/>
        </w:rPr>
        <w:t> </w:t>
      </w:r>
      <w:r>
        <w:rPr/>
        <w:t>be</w:t>
      </w:r>
      <w:r>
        <w:rPr>
          <w:spacing w:val="-2"/>
        </w:rPr>
        <w:t> </w:t>
      </w:r>
      <w:r>
        <w:rPr/>
        <w:t>advanced</w:t>
      </w:r>
      <w:r>
        <w:rPr>
          <w:spacing w:val="-2"/>
        </w:rPr>
        <w:t> </w:t>
      </w:r>
      <w:r>
        <w:rPr/>
        <w:t>a</w:t>
      </w:r>
      <w:r>
        <w:rPr>
          <w:spacing w:val="-2"/>
        </w:rPr>
        <w:t> </w:t>
      </w:r>
      <w:r>
        <w:rPr/>
        <w:t>grade</w:t>
      </w:r>
      <w:r>
        <w:rPr>
          <w:spacing w:val="-4"/>
        </w:rPr>
        <w:t> </w:t>
      </w:r>
      <w:r>
        <w:rPr/>
        <w:t>level</w:t>
      </w:r>
      <w:r>
        <w:rPr>
          <w:spacing w:val="-2"/>
        </w:rPr>
        <w:t> </w:t>
      </w:r>
      <w:r>
        <w:rPr/>
        <w:t>based</w:t>
      </w:r>
      <w:r>
        <w:rPr>
          <w:spacing w:val="-2"/>
        </w:rPr>
        <w:t> </w:t>
      </w:r>
      <w:r>
        <w:rPr/>
        <w:t>on</w:t>
      </w:r>
      <w:r>
        <w:rPr>
          <w:spacing w:val="-2"/>
        </w:rPr>
        <w:t> </w:t>
      </w:r>
      <w:r>
        <w:rPr/>
        <w:t>the</w:t>
      </w:r>
      <w:r>
        <w:rPr>
          <w:spacing w:val="-4"/>
        </w:rPr>
        <w:t> </w:t>
      </w:r>
      <w:r>
        <w:rPr/>
        <w:t>number of course</w:t>
      </w:r>
      <w:r>
        <w:rPr>
          <w:spacing w:val="-4"/>
        </w:rPr>
        <w:t> </w:t>
      </w:r>
      <w:r>
        <w:rPr/>
        <w:t>credits earned. [See </w:t>
      </w:r>
      <w:r>
        <w:rPr>
          <w:b/>
        </w:rPr>
        <w:t>Grade-Level Classification </w:t>
      </w:r>
      <w:r>
        <w:rPr/>
        <w:t>on page 59.]</w:t>
      </w:r>
    </w:p>
    <w:p>
      <w:pPr>
        <w:spacing w:before="159"/>
        <w:ind w:left="479" w:right="860" w:firstLine="0"/>
        <w:jc w:val="left"/>
        <w:rPr>
          <w:sz w:val="22"/>
        </w:rPr>
      </w:pPr>
      <w:r>
        <w:rPr>
          <w:sz w:val="22"/>
        </w:rPr>
        <w:t>Students</w:t>
      </w:r>
      <w:r>
        <w:rPr>
          <w:spacing w:val="-4"/>
          <w:sz w:val="22"/>
        </w:rPr>
        <w:t> </w:t>
      </w:r>
      <w:r>
        <w:rPr>
          <w:sz w:val="22"/>
        </w:rPr>
        <w:t>will</w:t>
      </w:r>
      <w:r>
        <w:rPr>
          <w:spacing w:val="-2"/>
          <w:sz w:val="22"/>
        </w:rPr>
        <w:t> </w:t>
      </w:r>
      <w:r>
        <w:rPr>
          <w:sz w:val="22"/>
        </w:rPr>
        <w:t>also</w:t>
      </w:r>
      <w:r>
        <w:rPr>
          <w:spacing w:val="-2"/>
          <w:sz w:val="22"/>
        </w:rPr>
        <w:t> </w:t>
      </w:r>
      <w:r>
        <w:rPr>
          <w:sz w:val="22"/>
        </w:rPr>
        <w:t>have</w:t>
      </w:r>
      <w:r>
        <w:rPr>
          <w:spacing w:val="-2"/>
          <w:sz w:val="22"/>
        </w:rPr>
        <w:t> </w:t>
      </w:r>
      <w:r>
        <w:rPr>
          <w:sz w:val="22"/>
        </w:rPr>
        <w:t>multiple</w:t>
      </w:r>
      <w:r>
        <w:rPr>
          <w:spacing w:val="-2"/>
          <w:sz w:val="22"/>
        </w:rPr>
        <w:t> </w:t>
      </w:r>
      <w:r>
        <w:rPr>
          <w:sz w:val="22"/>
        </w:rPr>
        <w:t>opportunities</w:t>
      </w:r>
      <w:r>
        <w:rPr>
          <w:spacing w:val="-4"/>
          <w:sz w:val="22"/>
        </w:rPr>
        <w:t> </w:t>
      </w:r>
      <w:r>
        <w:rPr>
          <w:sz w:val="22"/>
        </w:rPr>
        <w:t>to</w:t>
      </w:r>
      <w:r>
        <w:rPr>
          <w:spacing w:val="-4"/>
          <w:sz w:val="22"/>
        </w:rPr>
        <w:t> </w:t>
      </w:r>
      <w:r>
        <w:rPr>
          <w:sz w:val="22"/>
        </w:rPr>
        <w:t>retake</w:t>
      </w:r>
      <w:r>
        <w:rPr>
          <w:spacing w:val="-4"/>
          <w:sz w:val="22"/>
        </w:rPr>
        <w:t> </w:t>
      </w:r>
      <w:r>
        <w:rPr>
          <w:sz w:val="22"/>
        </w:rPr>
        <w:t>EOC</w:t>
      </w:r>
      <w:r>
        <w:rPr>
          <w:spacing w:val="-5"/>
          <w:sz w:val="22"/>
        </w:rPr>
        <w:t> </w:t>
      </w:r>
      <w:r>
        <w:rPr>
          <w:sz w:val="22"/>
        </w:rPr>
        <w:t>assessments.</w:t>
      </w:r>
      <w:r>
        <w:rPr>
          <w:spacing w:val="-3"/>
          <w:sz w:val="22"/>
        </w:rPr>
        <w:t> </w:t>
      </w:r>
      <w:r>
        <w:rPr>
          <w:sz w:val="22"/>
        </w:rPr>
        <w:t>[See</w:t>
      </w:r>
      <w:r>
        <w:rPr>
          <w:spacing w:val="-4"/>
          <w:sz w:val="22"/>
        </w:rPr>
        <w:t> </w:t>
      </w:r>
      <w:r>
        <w:rPr>
          <w:b/>
          <w:sz w:val="22"/>
        </w:rPr>
        <w:t>Graduation</w:t>
      </w:r>
      <w:r>
        <w:rPr>
          <w:b/>
          <w:spacing w:val="-3"/>
          <w:sz w:val="22"/>
        </w:rPr>
        <w:t> </w:t>
      </w:r>
      <w:r>
        <w:rPr>
          <w:sz w:val="22"/>
        </w:rPr>
        <w:t>on page 61 and </w:t>
      </w:r>
      <w:r>
        <w:rPr>
          <w:b/>
          <w:sz w:val="22"/>
        </w:rPr>
        <w:t>Standardized Testing </w:t>
      </w:r>
      <w:r>
        <w:rPr>
          <w:sz w:val="22"/>
        </w:rPr>
        <w:t>on page </w:t>
      </w:r>
      <w:hyperlink w:history="true" w:anchor="_bookmark59">
        <w:r>
          <w:rPr>
            <w:sz w:val="22"/>
          </w:rPr>
          <w:t>93</w:t>
        </w:r>
      </w:hyperlink>
      <w:r>
        <w:rPr>
          <w:sz w:val="22"/>
        </w:rPr>
        <w:t>.]</w:t>
      </w:r>
    </w:p>
    <w:p>
      <w:pPr>
        <w:pStyle w:val="Heading7"/>
        <w:spacing w:before="163"/>
        <w:ind w:left="479"/>
      </w:pPr>
      <w:bookmarkStart w:name="Repeating a High-School Credit Course" w:id="353"/>
      <w:bookmarkEnd w:id="353"/>
      <w:r>
        <w:rPr>
          <w:b w:val="0"/>
        </w:rPr>
      </w:r>
      <w:r>
        <w:rPr/>
        <w:t>Repeating</w:t>
      </w:r>
      <w:r>
        <w:rPr>
          <w:spacing w:val="-6"/>
        </w:rPr>
        <w:t> </w:t>
      </w:r>
      <w:r>
        <w:rPr/>
        <w:t>a</w:t>
      </w:r>
      <w:r>
        <w:rPr>
          <w:spacing w:val="-8"/>
        </w:rPr>
        <w:t> </w:t>
      </w:r>
      <w:r>
        <w:rPr/>
        <w:t>High-School</w:t>
      </w:r>
      <w:r>
        <w:rPr>
          <w:spacing w:val="-7"/>
        </w:rPr>
        <w:t> </w:t>
      </w:r>
      <w:r>
        <w:rPr/>
        <w:t>Credit</w:t>
      </w:r>
      <w:r>
        <w:rPr>
          <w:spacing w:val="-8"/>
        </w:rPr>
        <w:t> </w:t>
      </w:r>
      <w:r>
        <w:rPr>
          <w:spacing w:val="-2"/>
        </w:rPr>
        <w:t>Course</w:t>
      </w:r>
    </w:p>
    <w:p>
      <w:pPr>
        <w:pStyle w:val="BodyText"/>
        <w:spacing w:before="121"/>
        <w:ind w:left="479" w:right="860"/>
      </w:pPr>
      <w:r>
        <w:rPr/>
        <w:t>A</w:t>
      </w:r>
      <w:r>
        <w:rPr>
          <w:spacing w:val="-14"/>
        </w:rPr>
        <w:t> </w:t>
      </w:r>
      <w:r>
        <w:rPr/>
        <w:t>parent</w:t>
      </w:r>
      <w:r>
        <w:rPr>
          <w:spacing w:val="-4"/>
        </w:rPr>
        <w:t> </w:t>
      </w:r>
      <w:r>
        <w:rPr/>
        <w:t>may</w:t>
      </w:r>
      <w:r>
        <w:rPr>
          <w:spacing w:val="-5"/>
        </w:rPr>
        <w:t> </w:t>
      </w:r>
      <w:r>
        <w:rPr/>
        <w:t>request</w:t>
      </w:r>
      <w:r>
        <w:rPr>
          <w:spacing w:val="-1"/>
        </w:rPr>
        <w:t> </w:t>
      </w:r>
      <w:r>
        <w:rPr/>
        <w:t>in</w:t>
      </w:r>
      <w:r>
        <w:rPr>
          <w:spacing w:val="-5"/>
        </w:rPr>
        <w:t> </w:t>
      </w:r>
      <w:r>
        <w:rPr/>
        <w:t>writing that</w:t>
      </w:r>
      <w:r>
        <w:rPr>
          <w:spacing w:val="-1"/>
        </w:rPr>
        <w:t> </w:t>
      </w:r>
      <w:r>
        <w:rPr/>
        <w:t>a</w:t>
      </w:r>
      <w:r>
        <w:rPr>
          <w:spacing w:val="-5"/>
        </w:rPr>
        <w:t> </w:t>
      </w:r>
      <w:r>
        <w:rPr/>
        <w:t>student</w:t>
      </w:r>
      <w:r>
        <w:rPr>
          <w:spacing w:val="-3"/>
        </w:rPr>
        <w:t> </w:t>
      </w:r>
      <w:r>
        <w:rPr/>
        <w:t>repeat</w:t>
      </w:r>
      <w:r>
        <w:rPr>
          <w:spacing w:val="-1"/>
        </w:rPr>
        <w:t> </w:t>
      </w:r>
      <w:r>
        <w:rPr/>
        <w:t>a</w:t>
      </w:r>
      <w:r>
        <w:rPr>
          <w:spacing w:val="-5"/>
        </w:rPr>
        <w:t> </w:t>
      </w:r>
      <w:r>
        <w:rPr/>
        <w:t>high-school</w:t>
      </w:r>
      <w:r>
        <w:rPr>
          <w:spacing w:val="-3"/>
        </w:rPr>
        <w:t> </w:t>
      </w:r>
      <w:r>
        <w:rPr/>
        <w:t>credit</w:t>
      </w:r>
      <w:r>
        <w:rPr>
          <w:spacing w:val="-3"/>
        </w:rPr>
        <w:t> </w:t>
      </w:r>
      <w:r>
        <w:rPr/>
        <w:t>course</w:t>
      </w:r>
      <w:r>
        <w:rPr>
          <w:spacing w:val="-3"/>
        </w:rPr>
        <w:t> </w:t>
      </w:r>
      <w:r>
        <w:rPr/>
        <w:t>in</w:t>
      </w:r>
      <w:r>
        <w:rPr>
          <w:spacing w:val="-3"/>
        </w:rPr>
        <w:t> </w:t>
      </w:r>
      <w:r>
        <w:rPr/>
        <w:t>which</w:t>
      </w:r>
      <w:r>
        <w:rPr>
          <w:spacing w:val="-3"/>
        </w:rPr>
        <w:t> </w:t>
      </w:r>
      <w:r>
        <w:rPr/>
        <w:t>the student was enrolled during the previous school year unless the district determines that the student has met all requirements for graduation.</w:t>
      </w:r>
    </w:p>
    <w:p>
      <w:pPr>
        <w:pStyle w:val="BodyText"/>
        <w:spacing w:before="160"/>
        <w:ind w:left="479" w:right="860"/>
      </w:pPr>
      <w:r>
        <w:rPr/>
        <w:t>Before</w:t>
      </w:r>
      <w:r>
        <w:rPr>
          <w:spacing w:val="-4"/>
        </w:rPr>
        <w:t> </w:t>
      </w:r>
      <w:r>
        <w:rPr/>
        <w:t>granting</w:t>
      </w:r>
      <w:r>
        <w:rPr>
          <w:spacing w:val="-2"/>
        </w:rPr>
        <w:t> </w:t>
      </w:r>
      <w:r>
        <w:rPr/>
        <w:t>the</w:t>
      </w:r>
      <w:r>
        <w:rPr>
          <w:spacing w:val="-4"/>
        </w:rPr>
        <w:t> </w:t>
      </w:r>
      <w:r>
        <w:rPr/>
        <w:t>request,</w:t>
      </w:r>
      <w:r>
        <w:rPr>
          <w:spacing w:val="-2"/>
        </w:rPr>
        <w:t> </w:t>
      </w:r>
      <w:r>
        <w:rPr/>
        <w:t>the</w:t>
      </w:r>
      <w:r>
        <w:rPr>
          <w:spacing w:val="-4"/>
        </w:rPr>
        <w:t> </w:t>
      </w:r>
      <w:r>
        <w:rPr/>
        <w:t>district</w:t>
      </w:r>
      <w:r>
        <w:rPr>
          <w:spacing w:val="-2"/>
        </w:rPr>
        <w:t> </w:t>
      </w:r>
      <w:r>
        <w:rPr/>
        <w:t>may</w:t>
      </w:r>
      <w:r>
        <w:rPr>
          <w:spacing w:val="-4"/>
        </w:rPr>
        <w:t> </w:t>
      </w:r>
      <w:r>
        <w:rPr/>
        <w:t>convene</w:t>
      </w:r>
      <w:r>
        <w:rPr>
          <w:spacing w:val="-2"/>
        </w:rPr>
        <w:t> </w:t>
      </w:r>
      <w:r>
        <w:rPr/>
        <w:t>a</w:t>
      </w:r>
      <w:r>
        <w:rPr>
          <w:spacing w:val="-4"/>
        </w:rPr>
        <w:t> </w:t>
      </w:r>
      <w:r>
        <w:rPr/>
        <w:t>retention</w:t>
      </w:r>
      <w:r>
        <w:rPr>
          <w:spacing w:val="-2"/>
        </w:rPr>
        <w:t> </w:t>
      </w:r>
      <w:r>
        <w:rPr/>
        <w:t>committee</w:t>
      </w:r>
      <w:r>
        <w:rPr>
          <w:spacing w:val="-2"/>
        </w:rPr>
        <w:t> </w:t>
      </w:r>
      <w:r>
        <w:rPr/>
        <w:t>to</w:t>
      </w:r>
      <w:r>
        <w:rPr>
          <w:spacing w:val="-4"/>
        </w:rPr>
        <w:t> </w:t>
      </w:r>
      <w:r>
        <w:rPr/>
        <w:t>meet and</w:t>
      </w:r>
      <w:r>
        <w:rPr>
          <w:spacing w:val="-4"/>
        </w:rPr>
        <w:t> </w:t>
      </w:r>
      <w:r>
        <w:rPr/>
        <w:t>discuss the request and will invite the parent to participate.</w:t>
      </w:r>
    </w:p>
    <w:p>
      <w:pPr>
        <w:pStyle w:val="BodyText"/>
        <w:spacing w:before="159"/>
        <w:ind w:left="479"/>
      </w:pPr>
      <w:r>
        <w:rPr/>
        <w:t>Only</w:t>
      </w:r>
      <w:r>
        <w:rPr>
          <w:spacing w:val="-8"/>
        </w:rPr>
        <w:t> </w:t>
      </w:r>
      <w:r>
        <w:rPr/>
        <w:t>the</w:t>
      </w:r>
      <w:r>
        <w:rPr>
          <w:spacing w:val="-3"/>
        </w:rPr>
        <w:t> </w:t>
      </w:r>
      <w:r>
        <w:rPr/>
        <w:t>student’s</w:t>
      </w:r>
      <w:r>
        <w:rPr>
          <w:spacing w:val="-8"/>
        </w:rPr>
        <w:t> </w:t>
      </w:r>
      <w:r>
        <w:rPr/>
        <w:t>first</w:t>
      </w:r>
      <w:r>
        <w:rPr>
          <w:spacing w:val="-3"/>
        </w:rPr>
        <w:t> </w:t>
      </w:r>
      <w:r>
        <w:rPr/>
        <w:t>passing</w:t>
      </w:r>
      <w:r>
        <w:rPr>
          <w:spacing w:val="-5"/>
        </w:rPr>
        <w:t> </w:t>
      </w:r>
      <w:r>
        <w:rPr/>
        <w:t>grade</w:t>
      </w:r>
      <w:r>
        <w:rPr>
          <w:spacing w:val="-6"/>
        </w:rPr>
        <w:t> </w:t>
      </w:r>
      <w:r>
        <w:rPr/>
        <w:t>will</w:t>
      </w:r>
      <w:r>
        <w:rPr>
          <w:spacing w:val="-3"/>
        </w:rPr>
        <w:t> </w:t>
      </w:r>
      <w:r>
        <w:rPr/>
        <w:t>be</w:t>
      </w:r>
      <w:r>
        <w:rPr>
          <w:spacing w:val="-4"/>
        </w:rPr>
        <w:t> </w:t>
      </w:r>
      <w:r>
        <w:rPr/>
        <w:t>included</w:t>
      </w:r>
      <w:r>
        <w:rPr>
          <w:spacing w:val="-3"/>
        </w:rPr>
        <w:t> </w:t>
      </w:r>
      <w:r>
        <w:rPr/>
        <w:t>in</w:t>
      </w:r>
      <w:r>
        <w:rPr>
          <w:spacing w:val="-4"/>
        </w:rPr>
        <w:t> </w:t>
      </w:r>
      <w:r>
        <w:rPr/>
        <w:t>the</w:t>
      </w:r>
      <w:r>
        <w:rPr>
          <w:spacing w:val="-5"/>
        </w:rPr>
        <w:t> </w:t>
      </w:r>
      <w:r>
        <w:rPr/>
        <w:t>calculation</w:t>
      </w:r>
      <w:r>
        <w:rPr>
          <w:spacing w:val="-4"/>
        </w:rPr>
        <w:t> </w:t>
      </w:r>
      <w:r>
        <w:rPr/>
        <w:t>of</w:t>
      </w:r>
      <w:r>
        <w:rPr>
          <w:spacing w:val="-4"/>
        </w:rPr>
        <w:t> </w:t>
      </w:r>
      <w:r>
        <w:rPr/>
        <w:t>class</w:t>
      </w:r>
      <w:r>
        <w:rPr>
          <w:spacing w:val="-2"/>
        </w:rPr>
        <w:t> ranking.</w:t>
      </w:r>
    </w:p>
    <w:p>
      <w:pPr>
        <w:pStyle w:val="Heading4"/>
        <w:spacing w:before="162"/>
      </w:pPr>
      <w:bookmarkStart w:name="_TOC_250096" w:id="354"/>
      <w:bookmarkStart w:name="Release of Students from School" w:id="355"/>
      <w:r>
        <w:rPr>
          <w:b w:val="0"/>
        </w:rPr>
      </w:r>
      <w:r>
        <w:rPr/>
        <w:t>Release</w:t>
      </w:r>
      <w:r>
        <w:rPr>
          <w:spacing w:val="-5"/>
        </w:rPr>
        <w:t> </w:t>
      </w:r>
      <w:r>
        <w:rPr/>
        <w:t>of</w:t>
      </w:r>
      <w:r>
        <w:rPr>
          <w:spacing w:val="-4"/>
        </w:rPr>
        <w:t> </w:t>
      </w:r>
      <w:r>
        <w:rPr/>
        <w:t>Students</w:t>
      </w:r>
      <w:r>
        <w:rPr>
          <w:spacing w:val="-4"/>
        </w:rPr>
        <w:t> </w:t>
      </w:r>
      <w:r>
        <w:rPr/>
        <w:t>from</w:t>
      </w:r>
      <w:r>
        <w:rPr>
          <w:spacing w:val="-4"/>
        </w:rPr>
        <w:t> </w:t>
      </w:r>
      <w:bookmarkEnd w:id="354"/>
      <w:r>
        <w:rPr>
          <w:spacing w:val="-2"/>
        </w:rPr>
        <w:t>School</w:t>
      </w:r>
    </w:p>
    <w:p>
      <w:pPr>
        <w:spacing w:before="116"/>
        <w:ind w:left="480" w:right="0" w:firstLine="0"/>
        <w:jc w:val="left"/>
        <w:rPr>
          <w:sz w:val="22"/>
        </w:rPr>
      </w:pPr>
      <w:r>
        <w:rPr>
          <w:sz w:val="22"/>
        </w:rPr>
        <w:t>[See</w:t>
      </w:r>
      <w:r>
        <w:rPr>
          <w:spacing w:val="-4"/>
          <w:sz w:val="22"/>
        </w:rPr>
        <w:t> </w:t>
      </w:r>
      <w:r>
        <w:rPr>
          <w:b/>
          <w:sz w:val="22"/>
        </w:rPr>
        <w:t>Leaving</w:t>
      </w:r>
      <w:r>
        <w:rPr>
          <w:b/>
          <w:spacing w:val="-3"/>
          <w:sz w:val="22"/>
        </w:rPr>
        <w:t> </w:t>
      </w:r>
      <w:r>
        <w:rPr>
          <w:b/>
          <w:sz w:val="22"/>
        </w:rPr>
        <w:t>Campus</w:t>
      </w:r>
      <w:r>
        <w:rPr>
          <w:b/>
          <w:spacing w:val="-6"/>
          <w:sz w:val="22"/>
        </w:rPr>
        <w:t> </w:t>
      </w:r>
      <w:r>
        <w:rPr>
          <w:sz w:val="22"/>
        </w:rPr>
        <w:t>on</w:t>
      </w:r>
      <w:r>
        <w:rPr>
          <w:spacing w:val="-3"/>
          <w:sz w:val="22"/>
        </w:rPr>
        <w:t> </w:t>
      </w:r>
      <w:r>
        <w:rPr>
          <w:sz w:val="22"/>
        </w:rPr>
        <w:t>page</w:t>
      </w:r>
      <w:r>
        <w:rPr>
          <w:spacing w:val="-3"/>
          <w:sz w:val="22"/>
        </w:rPr>
        <w:t> </w:t>
      </w:r>
      <w:hyperlink w:history="true" w:anchor="_bookmark53">
        <w:r>
          <w:rPr>
            <w:spacing w:val="-4"/>
            <w:sz w:val="22"/>
          </w:rPr>
          <w:t>78</w:t>
        </w:r>
      </w:hyperlink>
      <w:r>
        <w:rPr>
          <w:spacing w:val="-4"/>
          <w:sz w:val="22"/>
        </w:rPr>
        <w:t>.]</w:t>
      </w:r>
    </w:p>
    <w:p>
      <w:pPr>
        <w:spacing w:after="0"/>
        <w:jc w:val="left"/>
        <w:rPr>
          <w:sz w:val="22"/>
        </w:rPr>
        <w:sectPr>
          <w:pgSz w:w="12240" w:h="15840"/>
          <w:pgMar w:header="0" w:footer="523" w:top="1360" w:bottom="720" w:left="960" w:right="580"/>
        </w:sectPr>
      </w:pPr>
    </w:p>
    <w:p>
      <w:pPr>
        <w:pStyle w:val="Heading4"/>
        <w:spacing w:before="39"/>
      </w:pPr>
      <w:bookmarkStart w:name="_TOC_250095" w:id="356"/>
      <w:bookmarkStart w:name="Remote Instruction" w:id="357"/>
      <w:r>
        <w:rPr>
          <w:b w:val="0"/>
        </w:rPr>
      </w:r>
      <w:r>
        <w:rPr/>
        <w:t>Remote</w:t>
      </w:r>
      <w:r>
        <w:rPr>
          <w:spacing w:val="-8"/>
        </w:rPr>
        <w:t> </w:t>
      </w:r>
      <w:bookmarkEnd w:id="356"/>
      <w:r>
        <w:rPr>
          <w:spacing w:val="-2"/>
        </w:rPr>
        <w:t>Instruction</w:t>
      </w:r>
    </w:p>
    <w:p>
      <w:pPr>
        <w:pStyle w:val="BodyText"/>
        <w:spacing w:before="118"/>
      </w:pPr>
      <w:r>
        <w:rPr/>
        <w:t>The</w:t>
      </w:r>
      <w:r>
        <w:rPr>
          <w:spacing w:val="-8"/>
        </w:rPr>
        <w:t> </w:t>
      </w:r>
      <w:r>
        <w:rPr/>
        <w:t>district</w:t>
      </w:r>
      <w:r>
        <w:rPr>
          <w:spacing w:val="-6"/>
        </w:rPr>
        <w:t> </w:t>
      </w:r>
      <w:r>
        <w:rPr/>
        <w:t>may</w:t>
      </w:r>
      <w:r>
        <w:rPr>
          <w:spacing w:val="-6"/>
        </w:rPr>
        <w:t> </w:t>
      </w:r>
      <w:r>
        <w:rPr/>
        <w:t>offer</w:t>
      </w:r>
      <w:r>
        <w:rPr>
          <w:spacing w:val="-5"/>
        </w:rPr>
        <w:t> </w:t>
      </w:r>
      <w:r>
        <w:rPr/>
        <w:t>remote</w:t>
      </w:r>
      <w:r>
        <w:rPr>
          <w:spacing w:val="-6"/>
        </w:rPr>
        <w:t> </w:t>
      </w:r>
      <w:r>
        <w:rPr/>
        <w:t>instruction</w:t>
      </w:r>
      <w:r>
        <w:rPr>
          <w:spacing w:val="-4"/>
        </w:rPr>
        <w:t> </w:t>
      </w:r>
      <w:r>
        <w:rPr/>
        <w:t>in</w:t>
      </w:r>
      <w:r>
        <w:rPr>
          <w:spacing w:val="-6"/>
        </w:rPr>
        <w:t> </w:t>
      </w:r>
      <w:r>
        <w:rPr/>
        <w:t>accordance</w:t>
      </w:r>
      <w:r>
        <w:rPr>
          <w:spacing w:val="-4"/>
        </w:rPr>
        <w:t> </w:t>
      </w:r>
      <w:r>
        <w:rPr/>
        <w:t>with</w:t>
      </w:r>
      <w:r>
        <w:rPr>
          <w:spacing w:val="-8"/>
        </w:rPr>
        <w:t> </w:t>
      </w:r>
      <w:r>
        <w:rPr/>
        <w:t>TEA</w:t>
      </w:r>
      <w:r>
        <w:rPr>
          <w:spacing w:val="-15"/>
        </w:rPr>
        <w:t> </w:t>
      </w:r>
      <w:r>
        <w:rPr>
          <w:spacing w:val="-2"/>
        </w:rPr>
        <w:t>guidelines.</w:t>
      </w:r>
    </w:p>
    <w:p>
      <w:pPr>
        <w:pStyle w:val="BodyText"/>
        <w:spacing w:before="160"/>
        <w:ind w:right="860"/>
      </w:pPr>
      <w:r>
        <w:rPr/>
        <w:t>All</w:t>
      </w:r>
      <w:r>
        <w:rPr>
          <w:spacing w:val="-4"/>
        </w:rPr>
        <w:t> </w:t>
      </w:r>
      <w:r>
        <w:rPr/>
        <w:t>district</w:t>
      </w:r>
      <w:r>
        <w:rPr>
          <w:spacing w:val="-2"/>
        </w:rPr>
        <w:t> </w:t>
      </w:r>
      <w:r>
        <w:rPr/>
        <w:t>policies,</w:t>
      </w:r>
      <w:r>
        <w:rPr>
          <w:spacing w:val="-4"/>
        </w:rPr>
        <w:t> </w:t>
      </w:r>
      <w:r>
        <w:rPr/>
        <w:t>procedures,</w:t>
      </w:r>
      <w:r>
        <w:rPr>
          <w:spacing w:val="-7"/>
        </w:rPr>
        <w:t> </w:t>
      </w:r>
      <w:r>
        <w:rPr/>
        <w:t>guidelines,</w:t>
      </w:r>
      <w:r>
        <w:rPr>
          <w:spacing w:val="-2"/>
        </w:rPr>
        <w:t> </w:t>
      </w:r>
      <w:r>
        <w:rPr/>
        <w:t>rules,</w:t>
      </w:r>
      <w:r>
        <w:rPr>
          <w:spacing w:val="-5"/>
        </w:rPr>
        <w:t> </w:t>
      </w:r>
      <w:r>
        <w:rPr/>
        <w:t>and</w:t>
      </w:r>
      <w:r>
        <w:rPr>
          <w:spacing w:val="-4"/>
        </w:rPr>
        <w:t> </w:t>
      </w:r>
      <w:r>
        <w:rPr/>
        <w:t>other</w:t>
      </w:r>
      <w:r>
        <w:rPr>
          <w:spacing w:val="-2"/>
        </w:rPr>
        <w:t> </w:t>
      </w:r>
      <w:r>
        <w:rPr/>
        <w:t>expectations</w:t>
      </w:r>
      <w:r>
        <w:rPr>
          <w:spacing w:val="-3"/>
        </w:rPr>
        <w:t> </w:t>
      </w:r>
      <w:r>
        <w:rPr/>
        <w:t>of</w:t>
      </w:r>
      <w:r>
        <w:rPr>
          <w:spacing w:val="-2"/>
        </w:rPr>
        <w:t> </w:t>
      </w:r>
      <w:r>
        <w:rPr/>
        <w:t>student</w:t>
      </w:r>
      <w:r>
        <w:rPr>
          <w:spacing w:val="-4"/>
        </w:rPr>
        <w:t> </w:t>
      </w:r>
      <w:r>
        <w:rPr/>
        <w:t>behavior</w:t>
      </w:r>
      <w:r>
        <w:rPr>
          <w:spacing w:val="-2"/>
        </w:rPr>
        <w:t> </w:t>
      </w:r>
      <w:r>
        <w:rPr/>
        <w:t>will be enforced as applicable in a remote or virtual learning environment.</w:t>
      </w:r>
    </w:p>
    <w:p>
      <w:pPr>
        <w:pStyle w:val="Heading4"/>
        <w:spacing w:before="163"/>
      </w:pPr>
      <w:bookmarkStart w:name="_TOC_250094" w:id="358"/>
      <w:bookmarkStart w:name="Report Cards/Progress Reports and Confer" w:id="359"/>
      <w:r>
        <w:rPr>
          <w:b w:val="0"/>
        </w:rPr>
      </w:r>
      <w:bookmarkStart w:name="_bookmark56" w:id="360"/>
      <w:bookmarkEnd w:id="360"/>
      <w:r>
        <w:rPr>
          <w:b w:val="0"/>
        </w:rPr>
      </w:r>
      <w:r>
        <w:rPr/>
        <w:t>Report</w:t>
      </w:r>
      <w:r>
        <w:rPr>
          <w:spacing w:val="-8"/>
        </w:rPr>
        <w:t> </w:t>
      </w:r>
      <w:r>
        <w:rPr/>
        <w:t>Cards/Progress</w:t>
      </w:r>
      <w:r>
        <w:rPr>
          <w:spacing w:val="-8"/>
        </w:rPr>
        <w:t> </w:t>
      </w:r>
      <w:r>
        <w:rPr/>
        <w:t>Reports</w:t>
      </w:r>
      <w:r>
        <w:rPr>
          <w:spacing w:val="-6"/>
        </w:rPr>
        <w:t> </w:t>
      </w:r>
      <w:r>
        <w:rPr/>
        <w:t>and</w:t>
      </w:r>
      <w:r>
        <w:rPr>
          <w:spacing w:val="-5"/>
        </w:rPr>
        <w:t> </w:t>
      </w:r>
      <w:r>
        <w:rPr/>
        <w:t>Conferences</w:t>
      </w:r>
      <w:r>
        <w:rPr>
          <w:spacing w:val="-9"/>
        </w:rPr>
        <w:t> </w:t>
      </w:r>
      <w:r>
        <w:rPr/>
        <w:t>(All</w:t>
      </w:r>
      <w:r>
        <w:rPr>
          <w:spacing w:val="-7"/>
        </w:rPr>
        <w:t> </w:t>
      </w:r>
      <w:r>
        <w:rPr/>
        <w:t>Grade</w:t>
      </w:r>
      <w:r>
        <w:rPr>
          <w:spacing w:val="-6"/>
        </w:rPr>
        <w:t> </w:t>
      </w:r>
      <w:bookmarkEnd w:id="358"/>
      <w:r>
        <w:rPr>
          <w:spacing w:val="-2"/>
        </w:rPr>
        <w:t>Levels)</w:t>
      </w:r>
    </w:p>
    <w:p>
      <w:pPr>
        <w:pStyle w:val="BodyText"/>
        <w:spacing w:before="118"/>
        <w:ind w:right="860"/>
      </w:pPr>
      <w:r>
        <w:rPr/>
        <w:t>Report</w:t>
      </w:r>
      <w:r>
        <w:rPr>
          <w:spacing w:val="-3"/>
        </w:rPr>
        <w:t> </w:t>
      </w:r>
      <w:r>
        <w:rPr/>
        <w:t>cards</w:t>
      </w:r>
      <w:r>
        <w:rPr>
          <w:spacing w:val="-4"/>
        </w:rPr>
        <w:t> </w:t>
      </w:r>
      <w:r>
        <w:rPr/>
        <w:t>with</w:t>
      </w:r>
      <w:r>
        <w:rPr>
          <w:spacing w:val="-2"/>
        </w:rPr>
        <w:t> </w:t>
      </w:r>
      <w:r>
        <w:rPr/>
        <w:t>each</w:t>
      </w:r>
      <w:r>
        <w:rPr>
          <w:spacing w:val="-2"/>
        </w:rPr>
        <w:t> </w:t>
      </w:r>
      <w:r>
        <w:rPr/>
        <w:t>student’s</w:t>
      </w:r>
      <w:r>
        <w:rPr>
          <w:spacing w:val="-1"/>
        </w:rPr>
        <w:t> </w:t>
      </w:r>
      <w:r>
        <w:rPr/>
        <w:t>performance</w:t>
      </w:r>
      <w:r>
        <w:rPr>
          <w:spacing w:val="-2"/>
        </w:rPr>
        <w:t> </w:t>
      </w:r>
      <w:r>
        <w:rPr/>
        <w:t>and</w:t>
      </w:r>
      <w:r>
        <w:rPr>
          <w:spacing w:val="-2"/>
        </w:rPr>
        <w:t> </w:t>
      </w:r>
      <w:r>
        <w:rPr/>
        <w:t>absences</w:t>
      </w:r>
      <w:r>
        <w:rPr>
          <w:spacing w:val="-4"/>
        </w:rPr>
        <w:t> </w:t>
      </w:r>
      <w:r>
        <w:rPr/>
        <w:t>in</w:t>
      </w:r>
      <w:r>
        <w:rPr>
          <w:spacing w:val="-2"/>
        </w:rPr>
        <w:t> </w:t>
      </w:r>
      <w:r>
        <w:rPr/>
        <w:t>each</w:t>
      </w:r>
      <w:r>
        <w:rPr>
          <w:spacing w:val="-4"/>
        </w:rPr>
        <w:t> </w:t>
      </w:r>
      <w:r>
        <w:rPr/>
        <w:t>class</w:t>
      </w:r>
      <w:r>
        <w:rPr>
          <w:spacing w:val="-1"/>
        </w:rPr>
        <w:t> </w:t>
      </w:r>
      <w:r>
        <w:rPr/>
        <w:t>or</w:t>
      </w:r>
      <w:r>
        <w:rPr>
          <w:spacing w:val="-3"/>
        </w:rPr>
        <w:t> </w:t>
      </w:r>
      <w:r>
        <w:rPr/>
        <w:t>subject</w:t>
      </w:r>
      <w:r>
        <w:rPr>
          <w:spacing w:val="-2"/>
        </w:rPr>
        <w:t> </w:t>
      </w:r>
      <w:r>
        <w:rPr/>
        <w:t>are</w:t>
      </w:r>
      <w:r>
        <w:rPr>
          <w:spacing w:val="-4"/>
        </w:rPr>
        <w:t> </w:t>
      </w:r>
      <w:r>
        <w:rPr/>
        <w:t>issued at least once every </w:t>
      </w:r>
      <w:r>
        <w:rPr>
          <w:i/>
        </w:rPr>
        <w:t>six (6) </w:t>
      </w:r>
      <w:r>
        <w:rPr/>
        <w:t>weeks.</w:t>
      </w:r>
    </w:p>
    <w:p>
      <w:pPr>
        <w:pStyle w:val="BodyText"/>
        <w:spacing w:before="159"/>
        <w:ind w:right="860"/>
      </w:pPr>
      <w:r>
        <w:rPr/>
        <w:t>At the end of the</w:t>
      </w:r>
      <w:r>
        <w:rPr>
          <w:spacing w:val="-1"/>
        </w:rPr>
        <w:t> </w:t>
      </w:r>
      <w:r>
        <w:rPr/>
        <w:t>first three weeks of a</w:t>
      </w:r>
      <w:r>
        <w:rPr>
          <w:spacing w:val="-1"/>
        </w:rPr>
        <w:t> </w:t>
      </w:r>
      <w:r>
        <w:rPr/>
        <w:t>grading period, parents will receive a progress report if their child’s performance in English language arts, mathematics, science, or social studies is near or below 70 or is below the expected level of performance. If a student receives a grade lower than</w:t>
      </w:r>
      <w:r>
        <w:rPr>
          <w:spacing w:val="-4"/>
        </w:rPr>
        <w:t> </w:t>
      </w:r>
      <w:r>
        <w:rPr/>
        <w:t>70</w:t>
      </w:r>
      <w:r>
        <w:rPr>
          <w:spacing w:val="-2"/>
        </w:rPr>
        <w:t> </w:t>
      </w:r>
      <w:r>
        <w:rPr/>
        <w:t>in</w:t>
      </w:r>
      <w:r>
        <w:rPr>
          <w:spacing w:val="-2"/>
        </w:rPr>
        <w:t> </w:t>
      </w:r>
      <w:r>
        <w:rPr/>
        <w:t>any</w:t>
      </w:r>
      <w:r>
        <w:rPr>
          <w:spacing w:val="-4"/>
        </w:rPr>
        <w:t> </w:t>
      </w:r>
      <w:r>
        <w:rPr/>
        <w:t>class</w:t>
      </w:r>
      <w:r>
        <w:rPr>
          <w:spacing w:val="-1"/>
        </w:rPr>
        <w:t> </w:t>
      </w:r>
      <w:r>
        <w:rPr/>
        <w:t>or</w:t>
      </w:r>
      <w:r>
        <w:rPr>
          <w:spacing w:val="-3"/>
        </w:rPr>
        <w:t> </w:t>
      </w:r>
      <w:r>
        <w:rPr/>
        <w:t>subject</w:t>
      </w:r>
      <w:r>
        <w:rPr>
          <w:spacing w:val="-2"/>
        </w:rPr>
        <w:t> </w:t>
      </w:r>
      <w:r>
        <w:rPr/>
        <w:t>at</w:t>
      </w:r>
      <w:r>
        <w:rPr>
          <w:spacing w:val="-2"/>
        </w:rPr>
        <w:t> </w:t>
      </w:r>
      <w:r>
        <w:rPr/>
        <w:t>the</w:t>
      </w:r>
      <w:r>
        <w:rPr>
          <w:spacing w:val="-4"/>
        </w:rPr>
        <w:t> </w:t>
      </w:r>
      <w:r>
        <w:rPr/>
        <w:t>end</w:t>
      </w:r>
      <w:r>
        <w:rPr>
          <w:spacing w:val="-4"/>
        </w:rPr>
        <w:t> </w:t>
      </w:r>
      <w:r>
        <w:rPr/>
        <w:t>of a</w:t>
      </w:r>
      <w:r>
        <w:rPr>
          <w:spacing w:val="-4"/>
        </w:rPr>
        <w:t> </w:t>
      </w:r>
      <w:r>
        <w:rPr/>
        <w:t>grading</w:t>
      </w:r>
      <w:r>
        <w:rPr>
          <w:spacing w:val="-2"/>
        </w:rPr>
        <w:t> </w:t>
      </w:r>
      <w:r>
        <w:rPr/>
        <w:t>period,</w:t>
      </w:r>
      <w:r>
        <w:rPr>
          <w:spacing w:val="-5"/>
        </w:rPr>
        <w:t> </w:t>
      </w:r>
      <w:r>
        <w:rPr/>
        <w:t>the</w:t>
      </w:r>
      <w:r>
        <w:rPr>
          <w:spacing w:val="-2"/>
        </w:rPr>
        <w:t> </w:t>
      </w:r>
      <w:r>
        <w:rPr/>
        <w:t>parent</w:t>
      </w:r>
      <w:r>
        <w:rPr>
          <w:spacing w:val="-2"/>
        </w:rPr>
        <w:t> </w:t>
      </w:r>
      <w:r>
        <w:rPr/>
        <w:t>will</w:t>
      </w:r>
      <w:r>
        <w:rPr>
          <w:spacing w:val="-2"/>
        </w:rPr>
        <w:t> </w:t>
      </w:r>
      <w:r>
        <w:rPr/>
        <w:t>be</w:t>
      </w:r>
      <w:r>
        <w:rPr>
          <w:spacing w:val="-2"/>
        </w:rPr>
        <w:t> </w:t>
      </w:r>
      <w:r>
        <w:rPr/>
        <w:t>asked</w:t>
      </w:r>
      <w:r>
        <w:rPr>
          <w:spacing w:val="-3"/>
        </w:rPr>
        <w:t> </w:t>
      </w:r>
      <w:r>
        <w:rPr/>
        <w:t>to schedule a conference with the teacher. [See </w:t>
      </w:r>
      <w:r>
        <w:rPr>
          <w:b/>
        </w:rPr>
        <w:t>Working Together </w:t>
      </w:r>
      <w:r>
        <w:rPr/>
        <w:t>on page </w:t>
      </w:r>
      <w:hyperlink w:history="true" w:anchor="_bookmark55">
        <w:r>
          <w:rPr/>
          <w:t>81</w:t>
        </w:r>
      </w:hyperlink>
      <w:r>
        <w:rPr/>
        <w:t> for how to schedule a conference.]</w:t>
      </w:r>
    </w:p>
    <w:p>
      <w:pPr>
        <w:pStyle w:val="BodyText"/>
        <w:spacing w:before="159"/>
        <w:ind w:right="860"/>
      </w:pPr>
      <w:r>
        <w:rPr/>
        <w:t>Teachers follow grading guidelines that have been approved by the superintendent pursuant to the board-adopted policy. Grading guidelines are designed to reflect each student’s relative mastery</w:t>
      </w:r>
      <w:r>
        <w:rPr>
          <w:spacing w:val="-2"/>
        </w:rPr>
        <w:t> </w:t>
      </w:r>
      <w:r>
        <w:rPr/>
        <w:t>of each assignment. State law</w:t>
      </w:r>
      <w:r>
        <w:rPr>
          <w:spacing w:val="-3"/>
        </w:rPr>
        <w:t> </w:t>
      </w:r>
      <w:r>
        <w:rPr/>
        <w:t>provides that a</w:t>
      </w:r>
      <w:r>
        <w:rPr>
          <w:spacing w:val="-2"/>
        </w:rPr>
        <w:t> </w:t>
      </w:r>
      <w:r>
        <w:rPr/>
        <w:t>test or</w:t>
      </w:r>
      <w:r>
        <w:rPr>
          <w:spacing w:val="-1"/>
        </w:rPr>
        <w:t> </w:t>
      </w:r>
      <w:r>
        <w:rPr/>
        <w:t>course</w:t>
      </w:r>
      <w:r>
        <w:rPr>
          <w:spacing w:val="-4"/>
        </w:rPr>
        <w:t> </w:t>
      </w:r>
      <w:r>
        <w:rPr/>
        <w:t>grade issued by</w:t>
      </w:r>
      <w:r>
        <w:rPr>
          <w:spacing w:val="-2"/>
        </w:rPr>
        <w:t> </w:t>
      </w:r>
      <w:r>
        <w:rPr/>
        <w:t>a</w:t>
      </w:r>
      <w:r>
        <w:rPr>
          <w:spacing w:val="-2"/>
        </w:rPr>
        <w:t> </w:t>
      </w:r>
      <w:r>
        <w:rPr/>
        <w:t>teacher cannot be changed unless the board determines that the grade was arbitrary or contains an error,</w:t>
      </w:r>
      <w:r>
        <w:rPr>
          <w:spacing w:val="-5"/>
        </w:rPr>
        <w:t> </w:t>
      </w:r>
      <w:r>
        <w:rPr/>
        <w:t>or</w:t>
      </w:r>
      <w:r>
        <w:rPr>
          <w:spacing w:val="-5"/>
        </w:rPr>
        <w:t> </w:t>
      </w:r>
      <w:r>
        <w:rPr/>
        <w:t>that</w:t>
      </w:r>
      <w:r>
        <w:rPr>
          <w:spacing w:val="-5"/>
        </w:rPr>
        <w:t> </w:t>
      </w:r>
      <w:r>
        <w:rPr/>
        <w:t>the</w:t>
      </w:r>
      <w:r>
        <w:rPr>
          <w:spacing w:val="-6"/>
        </w:rPr>
        <w:t> </w:t>
      </w:r>
      <w:r>
        <w:rPr/>
        <w:t>teacher</w:t>
      </w:r>
      <w:r>
        <w:rPr>
          <w:spacing w:val="-5"/>
        </w:rPr>
        <w:t> </w:t>
      </w:r>
      <w:r>
        <w:rPr/>
        <w:t>did</w:t>
      </w:r>
      <w:r>
        <w:rPr>
          <w:spacing w:val="-4"/>
        </w:rPr>
        <w:t> </w:t>
      </w:r>
      <w:r>
        <w:rPr/>
        <w:t>not</w:t>
      </w:r>
      <w:r>
        <w:rPr>
          <w:spacing w:val="-5"/>
        </w:rPr>
        <w:t> </w:t>
      </w:r>
      <w:r>
        <w:rPr/>
        <w:t>follow</w:t>
      </w:r>
      <w:r>
        <w:rPr>
          <w:spacing w:val="-6"/>
        </w:rPr>
        <w:t> </w:t>
      </w:r>
      <w:r>
        <w:rPr/>
        <w:t>the</w:t>
      </w:r>
      <w:r>
        <w:rPr>
          <w:spacing w:val="-4"/>
        </w:rPr>
        <w:t> </w:t>
      </w:r>
      <w:r>
        <w:rPr/>
        <w:t>district’s</w:t>
      </w:r>
      <w:r>
        <w:rPr>
          <w:spacing w:val="-6"/>
        </w:rPr>
        <w:t> </w:t>
      </w:r>
      <w:r>
        <w:rPr/>
        <w:t>grading</w:t>
      </w:r>
      <w:r>
        <w:rPr>
          <w:spacing w:val="-1"/>
        </w:rPr>
        <w:t> </w:t>
      </w:r>
      <w:r>
        <w:rPr/>
        <w:t>policy.</w:t>
      </w:r>
      <w:r>
        <w:rPr>
          <w:spacing w:val="-2"/>
        </w:rPr>
        <w:t> </w:t>
      </w:r>
      <w:r>
        <w:rPr/>
        <w:t>[See</w:t>
      </w:r>
      <w:r>
        <w:rPr>
          <w:spacing w:val="-8"/>
        </w:rPr>
        <w:t> </w:t>
      </w:r>
      <w:r>
        <w:rPr>
          <w:b/>
        </w:rPr>
        <w:t>Grading</w:t>
      </w:r>
      <w:r>
        <w:rPr>
          <w:b/>
          <w:spacing w:val="-6"/>
        </w:rPr>
        <w:t> </w:t>
      </w:r>
      <w:r>
        <w:rPr>
          <w:b/>
        </w:rPr>
        <w:t>Guidelines</w:t>
      </w:r>
      <w:r>
        <w:rPr>
          <w:b/>
          <w:spacing w:val="-6"/>
        </w:rPr>
        <w:t> </w:t>
      </w:r>
      <w:r>
        <w:rPr/>
        <w:t>on page 59 and policy EIA(LOCAL) for more information.]</w:t>
      </w:r>
    </w:p>
    <w:p>
      <w:pPr>
        <w:pStyle w:val="BodyText"/>
        <w:spacing w:before="160"/>
        <w:ind w:right="1091"/>
        <w:jc w:val="both"/>
      </w:pPr>
      <w:r>
        <w:rPr/>
        <w:t>Questions</w:t>
      </w:r>
      <w:r>
        <w:rPr>
          <w:spacing w:val="-5"/>
        </w:rPr>
        <w:t> </w:t>
      </w:r>
      <w:r>
        <w:rPr/>
        <w:t>about</w:t>
      </w:r>
      <w:r>
        <w:rPr>
          <w:spacing w:val="-6"/>
        </w:rPr>
        <w:t> </w:t>
      </w:r>
      <w:r>
        <w:rPr/>
        <w:t>grade</w:t>
      </w:r>
      <w:r>
        <w:rPr>
          <w:spacing w:val="-5"/>
        </w:rPr>
        <w:t> </w:t>
      </w:r>
      <w:r>
        <w:rPr/>
        <w:t>calculation</w:t>
      </w:r>
      <w:r>
        <w:rPr>
          <w:spacing w:val="-3"/>
        </w:rPr>
        <w:t> </w:t>
      </w:r>
      <w:r>
        <w:rPr/>
        <w:t>should</w:t>
      </w:r>
      <w:r>
        <w:rPr>
          <w:spacing w:val="-5"/>
        </w:rPr>
        <w:t> </w:t>
      </w:r>
      <w:r>
        <w:rPr/>
        <w:t>first</w:t>
      </w:r>
      <w:r>
        <w:rPr>
          <w:spacing w:val="-1"/>
        </w:rPr>
        <w:t> </w:t>
      </w:r>
      <w:r>
        <w:rPr/>
        <w:t>be</w:t>
      </w:r>
      <w:r>
        <w:rPr>
          <w:spacing w:val="-7"/>
        </w:rPr>
        <w:t> </w:t>
      </w:r>
      <w:r>
        <w:rPr/>
        <w:t>discussed</w:t>
      </w:r>
      <w:r>
        <w:rPr>
          <w:spacing w:val="-3"/>
        </w:rPr>
        <w:t> </w:t>
      </w:r>
      <w:r>
        <w:rPr/>
        <w:t>with</w:t>
      </w:r>
      <w:r>
        <w:rPr>
          <w:spacing w:val="-3"/>
        </w:rPr>
        <w:t> </w:t>
      </w:r>
      <w:r>
        <w:rPr/>
        <w:t>the</w:t>
      </w:r>
      <w:r>
        <w:rPr>
          <w:spacing w:val="-5"/>
        </w:rPr>
        <w:t> </w:t>
      </w:r>
      <w:r>
        <w:rPr/>
        <w:t>teacher.</w:t>
      </w:r>
      <w:r>
        <w:rPr>
          <w:spacing w:val="-3"/>
        </w:rPr>
        <w:t> </w:t>
      </w:r>
      <w:r>
        <w:rPr/>
        <w:t>If</w:t>
      </w:r>
      <w:r>
        <w:rPr>
          <w:spacing w:val="-4"/>
        </w:rPr>
        <w:t> </w:t>
      </w:r>
      <w:r>
        <w:rPr/>
        <w:t>the</w:t>
      </w:r>
      <w:r>
        <w:rPr>
          <w:spacing w:val="-5"/>
        </w:rPr>
        <w:t> </w:t>
      </w:r>
      <w:r>
        <w:rPr/>
        <w:t>question</w:t>
      </w:r>
      <w:r>
        <w:rPr>
          <w:spacing w:val="-3"/>
        </w:rPr>
        <w:t> </w:t>
      </w:r>
      <w:r>
        <w:rPr/>
        <w:t>is not</w:t>
      </w:r>
      <w:r>
        <w:rPr>
          <w:spacing w:val="-1"/>
        </w:rPr>
        <w:t> </w:t>
      </w:r>
      <w:r>
        <w:rPr/>
        <w:t>resolved, the</w:t>
      </w:r>
      <w:r>
        <w:rPr>
          <w:spacing w:val="-2"/>
        </w:rPr>
        <w:t> </w:t>
      </w:r>
      <w:r>
        <w:rPr/>
        <w:t>student or</w:t>
      </w:r>
      <w:r>
        <w:rPr>
          <w:spacing w:val="-1"/>
        </w:rPr>
        <w:t> </w:t>
      </w:r>
      <w:r>
        <w:rPr/>
        <w:t>parent</w:t>
      </w:r>
      <w:r>
        <w:rPr>
          <w:spacing w:val="-1"/>
        </w:rPr>
        <w:t> </w:t>
      </w:r>
      <w:r>
        <w:rPr/>
        <w:t>may</w:t>
      </w:r>
      <w:r>
        <w:rPr>
          <w:spacing w:val="-2"/>
        </w:rPr>
        <w:t> </w:t>
      </w:r>
      <w:r>
        <w:rPr/>
        <w:t>request a</w:t>
      </w:r>
      <w:r>
        <w:rPr>
          <w:spacing w:val="-2"/>
        </w:rPr>
        <w:t> </w:t>
      </w:r>
      <w:r>
        <w:rPr/>
        <w:t>conference with</w:t>
      </w:r>
      <w:r>
        <w:rPr>
          <w:spacing w:val="-2"/>
        </w:rPr>
        <w:t> </w:t>
      </w:r>
      <w:r>
        <w:rPr/>
        <w:t>the principal in accordance with FNG(LOCAL).</w:t>
      </w:r>
    </w:p>
    <w:p>
      <w:pPr>
        <w:pStyle w:val="BodyText"/>
        <w:spacing w:before="160"/>
        <w:ind w:right="860"/>
      </w:pPr>
      <w:r>
        <w:rPr/>
        <w:t>The</w:t>
      </w:r>
      <w:r>
        <w:rPr>
          <w:spacing w:val="-4"/>
        </w:rPr>
        <w:t> </w:t>
      </w:r>
      <w:r>
        <w:rPr/>
        <w:t>report</w:t>
      </w:r>
      <w:r>
        <w:rPr>
          <w:spacing w:val="-2"/>
        </w:rPr>
        <w:t> </w:t>
      </w:r>
      <w:r>
        <w:rPr/>
        <w:t>card</w:t>
      </w:r>
      <w:r>
        <w:rPr>
          <w:spacing w:val="-4"/>
        </w:rPr>
        <w:t> </w:t>
      </w:r>
      <w:r>
        <w:rPr/>
        <w:t>or</w:t>
      </w:r>
      <w:r>
        <w:rPr>
          <w:spacing w:val="-3"/>
        </w:rPr>
        <w:t> </w:t>
      </w:r>
      <w:r>
        <w:rPr/>
        <w:t>unsatisfactory</w:t>
      </w:r>
      <w:r>
        <w:rPr>
          <w:spacing w:val="-4"/>
        </w:rPr>
        <w:t> </w:t>
      </w:r>
      <w:r>
        <w:rPr/>
        <w:t>progress</w:t>
      </w:r>
      <w:r>
        <w:rPr>
          <w:spacing w:val="-4"/>
        </w:rPr>
        <w:t> </w:t>
      </w:r>
      <w:r>
        <w:rPr/>
        <w:t>report</w:t>
      </w:r>
      <w:r>
        <w:rPr>
          <w:spacing w:val="-3"/>
        </w:rPr>
        <w:t> </w:t>
      </w:r>
      <w:r>
        <w:rPr/>
        <w:t>will</w:t>
      </w:r>
      <w:r>
        <w:rPr>
          <w:spacing w:val="-2"/>
        </w:rPr>
        <w:t> </w:t>
      </w:r>
      <w:r>
        <w:rPr/>
        <w:t>state</w:t>
      </w:r>
      <w:r>
        <w:rPr>
          <w:spacing w:val="-2"/>
        </w:rPr>
        <w:t> </w:t>
      </w:r>
      <w:r>
        <w:rPr/>
        <w:t>whether</w:t>
      </w:r>
      <w:r>
        <w:rPr>
          <w:spacing w:val="-3"/>
        </w:rPr>
        <w:t> </w:t>
      </w:r>
      <w:r>
        <w:rPr/>
        <w:t>tutorials</w:t>
      </w:r>
      <w:r>
        <w:rPr>
          <w:spacing w:val="-1"/>
        </w:rPr>
        <w:t> </w:t>
      </w:r>
      <w:r>
        <w:rPr/>
        <w:t>are</w:t>
      </w:r>
      <w:r>
        <w:rPr>
          <w:spacing w:val="-4"/>
        </w:rPr>
        <w:t> </w:t>
      </w:r>
      <w:r>
        <w:rPr/>
        <w:t>required</w:t>
      </w:r>
      <w:r>
        <w:rPr>
          <w:spacing w:val="-6"/>
        </w:rPr>
        <w:t> </w:t>
      </w:r>
      <w:r>
        <w:rPr/>
        <w:t>for a student who receives a grade lower than 70.</w:t>
      </w:r>
    </w:p>
    <w:p>
      <w:pPr>
        <w:pStyle w:val="BodyText"/>
        <w:spacing w:before="162"/>
        <w:ind w:right="860"/>
      </w:pPr>
      <w:r>
        <w:rPr/>
        <w:t>Report</w:t>
      </w:r>
      <w:r>
        <w:rPr>
          <w:spacing w:val="-3"/>
        </w:rPr>
        <w:t> </w:t>
      </w:r>
      <w:r>
        <w:rPr/>
        <w:t>cards</w:t>
      </w:r>
      <w:r>
        <w:rPr>
          <w:spacing w:val="-4"/>
        </w:rPr>
        <w:t> </w:t>
      </w:r>
      <w:r>
        <w:rPr/>
        <w:t>and</w:t>
      </w:r>
      <w:r>
        <w:rPr>
          <w:spacing w:val="-2"/>
        </w:rPr>
        <w:t> </w:t>
      </w:r>
      <w:r>
        <w:rPr/>
        <w:t>unsatisfactory</w:t>
      </w:r>
      <w:r>
        <w:rPr>
          <w:spacing w:val="-4"/>
        </w:rPr>
        <w:t> </w:t>
      </w:r>
      <w:r>
        <w:rPr/>
        <w:t>progress</w:t>
      </w:r>
      <w:r>
        <w:rPr>
          <w:spacing w:val="-4"/>
        </w:rPr>
        <w:t> </w:t>
      </w:r>
      <w:r>
        <w:rPr/>
        <w:t>reports</w:t>
      </w:r>
      <w:r>
        <w:rPr>
          <w:spacing w:val="-4"/>
        </w:rPr>
        <w:t> </w:t>
      </w:r>
      <w:r>
        <w:rPr/>
        <w:t>must</w:t>
      </w:r>
      <w:r>
        <w:rPr>
          <w:spacing w:val="-2"/>
        </w:rPr>
        <w:t> </w:t>
      </w:r>
      <w:r>
        <w:rPr/>
        <w:t>be</w:t>
      </w:r>
      <w:r>
        <w:rPr>
          <w:spacing w:val="-4"/>
        </w:rPr>
        <w:t> </w:t>
      </w:r>
      <w:r>
        <w:rPr/>
        <w:t>signed</w:t>
      </w:r>
      <w:r>
        <w:rPr>
          <w:spacing w:val="-4"/>
        </w:rPr>
        <w:t> </w:t>
      </w:r>
      <w:r>
        <w:rPr/>
        <w:t>by</w:t>
      </w:r>
      <w:r>
        <w:rPr>
          <w:spacing w:val="-4"/>
        </w:rPr>
        <w:t> </w:t>
      </w:r>
      <w:r>
        <w:rPr/>
        <w:t>the</w:t>
      </w:r>
      <w:r>
        <w:rPr>
          <w:spacing w:val="-4"/>
        </w:rPr>
        <w:t> </w:t>
      </w:r>
      <w:r>
        <w:rPr/>
        <w:t>parent</w:t>
      </w:r>
      <w:r>
        <w:rPr>
          <w:spacing w:val="-2"/>
        </w:rPr>
        <w:t> </w:t>
      </w:r>
      <w:r>
        <w:rPr/>
        <w:t>and</w:t>
      </w:r>
      <w:r>
        <w:rPr>
          <w:spacing w:val="-4"/>
        </w:rPr>
        <w:t> </w:t>
      </w:r>
      <w:r>
        <w:rPr/>
        <w:t>returned</w:t>
      </w:r>
      <w:r>
        <w:rPr>
          <w:spacing w:val="-4"/>
        </w:rPr>
        <w:t> </w:t>
      </w:r>
      <w:r>
        <w:rPr/>
        <w:t>to the school within </w:t>
      </w:r>
      <w:r>
        <w:rPr>
          <w:i/>
        </w:rPr>
        <w:t>two (2) </w:t>
      </w:r>
      <w:r>
        <w:rPr/>
        <w:t>days. The district may communicate academic information about a student</w:t>
      </w:r>
      <w:r>
        <w:rPr>
          <w:spacing w:val="-2"/>
        </w:rPr>
        <w:t> </w:t>
      </w:r>
      <w:r>
        <w:rPr/>
        <w:t>electronically, including</w:t>
      </w:r>
      <w:r>
        <w:rPr>
          <w:spacing w:val="-2"/>
        </w:rPr>
        <w:t> </w:t>
      </w:r>
      <w:r>
        <w:rPr/>
        <w:t>for progress</w:t>
      </w:r>
      <w:r>
        <w:rPr>
          <w:spacing w:val="-4"/>
        </w:rPr>
        <w:t> </w:t>
      </w:r>
      <w:r>
        <w:rPr/>
        <w:t>reporting</w:t>
      </w:r>
      <w:r>
        <w:rPr>
          <w:spacing w:val="-2"/>
        </w:rPr>
        <w:t> </w:t>
      </w:r>
      <w:r>
        <w:rPr/>
        <w:t>purposes.</w:t>
      </w:r>
      <w:r>
        <w:rPr>
          <w:spacing w:val="-14"/>
        </w:rPr>
        <w:t> </w:t>
      </w:r>
      <w:r>
        <w:rPr/>
        <w:t>An</w:t>
      </w:r>
      <w:r>
        <w:rPr>
          <w:spacing w:val="-2"/>
        </w:rPr>
        <w:t> </w:t>
      </w:r>
      <w:r>
        <w:rPr/>
        <w:t>electronic</w:t>
      </w:r>
      <w:r>
        <w:rPr>
          <w:spacing w:val="-1"/>
        </w:rPr>
        <w:t> </w:t>
      </w:r>
      <w:r>
        <w:rPr/>
        <w:t>signature</w:t>
      </w:r>
      <w:r>
        <w:rPr>
          <w:spacing w:val="-4"/>
        </w:rPr>
        <w:t> </w:t>
      </w:r>
      <w:r>
        <w:rPr/>
        <w:t>will</w:t>
      </w:r>
      <w:r>
        <w:rPr>
          <w:spacing w:val="-2"/>
        </w:rPr>
        <w:t> </w:t>
      </w:r>
      <w:r>
        <w:rPr/>
        <w:t>be accepted by the district, but parents are entitled to request a handwritten signature of acknowledgment instead.</w:t>
      </w:r>
    </w:p>
    <w:p>
      <w:pPr>
        <w:pStyle w:val="Heading4"/>
        <w:spacing w:before="160"/>
      </w:pPr>
      <w:bookmarkStart w:name="_TOC_250093" w:id="361"/>
      <w:bookmarkStart w:name="Retaliation" w:id="362"/>
      <w:r>
        <w:rPr>
          <w:b w:val="0"/>
        </w:rPr>
      </w:r>
      <w:bookmarkEnd w:id="361"/>
      <w:r>
        <w:rPr>
          <w:spacing w:val="-2"/>
        </w:rPr>
        <w:t>Retaliation</w:t>
      </w:r>
    </w:p>
    <w:p>
      <w:pPr>
        <w:spacing w:before="118"/>
        <w:ind w:left="480" w:right="0" w:firstLine="0"/>
        <w:jc w:val="left"/>
        <w:rPr>
          <w:sz w:val="22"/>
        </w:rPr>
      </w:pPr>
      <w:r>
        <w:rPr>
          <w:sz w:val="22"/>
        </w:rPr>
        <w:t>[See</w:t>
      </w:r>
      <w:r>
        <w:rPr>
          <w:spacing w:val="-6"/>
          <w:sz w:val="22"/>
        </w:rPr>
        <w:t> </w:t>
      </w:r>
      <w:r>
        <w:rPr>
          <w:b/>
          <w:sz w:val="22"/>
        </w:rPr>
        <w:t>Dating</w:t>
      </w:r>
      <w:r>
        <w:rPr>
          <w:b/>
          <w:spacing w:val="-6"/>
          <w:sz w:val="22"/>
        </w:rPr>
        <w:t> </w:t>
      </w:r>
      <w:r>
        <w:rPr>
          <w:b/>
          <w:sz w:val="22"/>
        </w:rPr>
        <w:t>Violence,</w:t>
      </w:r>
      <w:r>
        <w:rPr>
          <w:b/>
          <w:spacing w:val="-6"/>
          <w:sz w:val="22"/>
        </w:rPr>
        <w:t> </w:t>
      </w:r>
      <w:r>
        <w:rPr>
          <w:b/>
          <w:sz w:val="22"/>
        </w:rPr>
        <w:t>Discrimination,</w:t>
      </w:r>
      <w:r>
        <w:rPr>
          <w:b/>
          <w:spacing w:val="-5"/>
          <w:sz w:val="22"/>
        </w:rPr>
        <w:t> </w:t>
      </w:r>
      <w:r>
        <w:rPr>
          <w:b/>
          <w:sz w:val="22"/>
        </w:rPr>
        <w:t>Harassment,</w:t>
      </w:r>
      <w:r>
        <w:rPr>
          <w:b/>
          <w:spacing w:val="-6"/>
          <w:sz w:val="22"/>
        </w:rPr>
        <w:t> </w:t>
      </w:r>
      <w:r>
        <w:rPr>
          <w:b/>
          <w:sz w:val="22"/>
        </w:rPr>
        <w:t>and</w:t>
      </w:r>
      <w:r>
        <w:rPr>
          <w:b/>
          <w:spacing w:val="-6"/>
          <w:sz w:val="22"/>
        </w:rPr>
        <w:t> </w:t>
      </w:r>
      <w:r>
        <w:rPr>
          <w:b/>
          <w:sz w:val="22"/>
        </w:rPr>
        <w:t>Retaliation</w:t>
      </w:r>
      <w:r>
        <w:rPr>
          <w:b/>
          <w:spacing w:val="-8"/>
          <w:sz w:val="22"/>
        </w:rPr>
        <w:t> </w:t>
      </w:r>
      <w:r>
        <w:rPr>
          <w:sz w:val="22"/>
        </w:rPr>
        <w:t>on</w:t>
      </w:r>
      <w:r>
        <w:rPr>
          <w:spacing w:val="-9"/>
          <w:sz w:val="22"/>
        </w:rPr>
        <w:t> </w:t>
      </w:r>
      <w:r>
        <w:rPr>
          <w:sz w:val="22"/>
        </w:rPr>
        <w:t>page</w:t>
      </w:r>
      <w:r>
        <w:rPr>
          <w:spacing w:val="-7"/>
          <w:sz w:val="22"/>
        </w:rPr>
        <w:t> </w:t>
      </w:r>
      <w:r>
        <w:rPr>
          <w:spacing w:val="-4"/>
          <w:sz w:val="22"/>
        </w:rPr>
        <w:t>47.]</w:t>
      </w:r>
    </w:p>
    <w:p>
      <w:pPr>
        <w:pStyle w:val="Heading4"/>
        <w:spacing w:before="164"/>
      </w:pPr>
      <w:bookmarkStart w:name="_TOC_250092" w:id="363"/>
      <w:bookmarkStart w:name="Required State Assessments" w:id="364"/>
      <w:r>
        <w:rPr>
          <w:b w:val="0"/>
        </w:rPr>
      </w:r>
      <w:r>
        <w:rPr/>
        <w:t>Required</w:t>
      </w:r>
      <w:r>
        <w:rPr>
          <w:spacing w:val="-9"/>
        </w:rPr>
        <w:t> </w:t>
      </w:r>
      <w:r>
        <w:rPr/>
        <w:t>State</w:t>
      </w:r>
      <w:r>
        <w:rPr>
          <w:spacing w:val="-8"/>
        </w:rPr>
        <w:t> </w:t>
      </w:r>
      <w:bookmarkEnd w:id="363"/>
      <w:r>
        <w:rPr>
          <w:spacing w:val="-2"/>
        </w:rPr>
        <w:t>Assessments</w:t>
      </w:r>
    </w:p>
    <w:p>
      <w:pPr>
        <w:pStyle w:val="Heading7"/>
        <w:spacing w:before="117"/>
      </w:pPr>
      <w:bookmarkStart w:name="STAAR (State of Texas Assessments of Aca" w:id="365"/>
      <w:bookmarkEnd w:id="365"/>
      <w:r>
        <w:rPr>
          <w:b w:val="0"/>
        </w:rPr>
      </w:r>
      <w:r>
        <w:rPr/>
        <w:t>STAAR</w:t>
      </w:r>
      <w:r>
        <w:rPr>
          <w:spacing w:val="-13"/>
        </w:rPr>
        <w:t> </w:t>
      </w:r>
      <w:r>
        <w:rPr/>
        <w:t>(State</w:t>
      </w:r>
      <w:r>
        <w:rPr>
          <w:spacing w:val="-12"/>
        </w:rPr>
        <w:t> </w:t>
      </w:r>
      <w:r>
        <w:rPr/>
        <w:t>of</w:t>
      </w:r>
      <w:r>
        <w:rPr>
          <w:spacing w:val="-13"/>
        </w:rPr>
        <w:t> </w:t>
      </w:r>
      <w:r>
        <w:rPr/>
        <w:t>Texas</w:t>
      </w:r>
      <w:r>
        <w:rPr>
          <w:spacing w:val="-12"/>
        </w:rPr>
        <w:t> </w:t>
      </w:r>
      <w:r>
        <w:rPr/>
        <w:t>Assessments</w:t>
      </w:r>
      <w:r>
        <w:rPr>
          <w:spacing w:val="-12"/>
        </w:rPr>
        <w:t> </w:t>
      </w:r>
      <w:r>
        <w:rPr/>
        <w:t>of</w:t>
      </w:r>
      <w:r>
        <w:rPr>
          <w:spacing w:val="-12"/>
        </w:rPr>
        <w:t> </w:t>
      </w:r>
      <w:r>
        <w:rPr/>
        <w:t>Academic</w:t>
      </w:r>
      <w:r>
        <w:rPr>
          <w:spacing w:val="-12"/>
        </w:rPr>
        <w:t> </w:t>
      </w:r>
      <w:r>
        <w:rPr/>
        <w:t>Readiness)</w:t>
      </w:r>
      <w:r>
        <w:rPr>
          <w:spacing w:val="-12"/>
        </w:rPr>
        <w:t> </w:t>
      </w:r>
      <w:r>
        <w:rPr/>
        <w:t>for</w:t>
      </w:r>
      <w:r>
        <w:rPr>
          <w:spacing w:val="-13"/>
        </w:rPr>
        <w:t> </w:t>
      </w:r>
      <w:r>
        <w:rPr/>
        <w:t>Grades</w:t>
      </w:r>
      <w:r>
        <w:rPr>
          <w:spacing w:val="-10"/>
        </w:rPr>
        <w:t> </w:t>
      </w:r>
      <w:r>
        <w:rPr/>
        <w:t>3-</w:t>
      </w:r>
      <w:r>
        <w:rPr>
          <w:spacing w:val="-10"/>
        </w:rPr>
        <w:t>8</w:t>
      </w:r>
    </w:p>
    <w:p>
      <w:pPr>
        <w:pStyle w:val="BodyText"/>
        <w:spacing w:before="121"/>
        <w:ind w:left="479" w:right="860"/>
      </w:pPr>
      <w:r>
        <w:rPr/>
        <w:t>In</w:t>
      </w:r>
      <w:r>
        <w:rPr>
          <w:spacing w:val="-3"/>
        </w:rPr>
        <w:t> </w:t>
      </w:r>
      <w:r>
        <w:rPr/>
        <w:t>addition</w:t>
      </w:r>
      <w:r>
        <w:rPr>
          <w:spacing w:val="-5"/>
        </w:rPr>
        <w:t> </w:t>
      </w:r>
      <w:r>
        <w:rPr/>
        <w:t>to</w:t>
      </w:r>
      <w:r>
        <w:rPr>
          <w:spacing w:val="-5"/>
        </w:rPr>
        <w:t> </w:t>
      </w:r>
      <w:r>
        <w:rPr/>
        <w:t>routine</w:t>
      </w:r>
      <w:r>
        <w:rPr>
          <w:spacing w:val="-3"/>
        </w:rPr>
        <w:t> </w:t>
      </w:r>
      <w:r>
        <w:rPr/>
        <w:t>tests</w:t>
      </w:r>
      <w:r>
        <w:rPr>
          <w:spacing w:val="-2"/>
        </w:rPr>
        <w:t> </w:t>
      </w:r>
      <w:r>
        <w:rPr/>
        <w:t>and</w:t>
      </w:r>
      <w:r>
        <w:rPr>
          <w:spacing w:val="-3"/>
        </w:rPr>
        <w:t> </w:t>
      </w:r>
      <w:r>
        <w:rPr/>
        <w:t>other</w:t>
      </w:r>
      <w:r>
        <w:rPr>
          <w:spacing w:val="-4"/>
        </w:rPr>
        <w:t> </w:t>
      </w:r>
      <w:r>
        <w:rPr/>
        <w:t>measures</w:t>
      </w:r>
      <w:r>
        <w:rPr>
          <w:spacing w:val="-5"/>
        </w:rPr>
        <w:t> </w:t>
      </w:r>
      <w:r>
        <w:rPr/>
        <w:t>of</w:t>
      </w:r>
      <w:r>
        <w:rPr>
          <w:spacing w:val="-4"/>
        </w:rPr>
        <w:t> </w:t>
      </w:r>
      <w:r>
        <w:rPr/>
        <w:t>achievement,</w:t>
      </w:r>
      <w:r>
        <w:rPr>
          <w:spacing w:val="-1"/>
        </w:rPr>
        <w:t> </w:t>
      </w:r>
      <w:r>
        <w:rPr/>
        <w:t>students</w:t>
      </w:r>
      <w:r>
        <w:rPr>
          <w:spacing w:val="-2"/>
        </w:rPr>
        <w:t> </w:t>
      </w:r>
      <w:r>
        <w:rPr/>
        <w:t>at</w:t>
      </w:r>
      <w:r>
        <w:rPr>
          <w:spacing w:val="-3"/>
        </w:rPr>
        <w:t> </w:t>
      </w:r>
      <w:r>
        <w:rPr/>
        <w:t>certain</w:t>
      </w:r>
      <w:r>
        <w:rPr>
          <w:spacing w:val="-5"/>
        </w:rPr>
        <w:t> </w:t>
      </w:r>
      <w:r>
        <w:rPr/>
        <w:t>grade</w:t>
      </w:r>
      <w:r>
        <w:rPr>
          <w:spacing w:val="-5"/>
        </w:rPr>
        <w:t> </w:t>
      </w:r>
      <w:r>
        <w:rPr/>
        <w:t>levels are required to take the state assessment, called STAAR, in the following subjects:</w:t>
      </w:r>
    </w:p>
    <w:p>
      <w:pPr>
        <w:pStyle w:val="ListParagraph"/>
        <w:numPr>
          <w:ilvl w:val="0"/>
          <w:numId w:val="19"/>
        </w:numPr>
        <w:tabs>
          <w:tab w:pos="839" w:val="left" w:leader="none"/>
        </w:tabs>
        <w:spacing w:line="240" w:lineRule="auto" w:before="159" w:after="0"/>
        <w:ind w:left="839" w:right="0" w:hanging="360"/>
        <w:jc w:val="left"/>
        <w:rPr>
          <w:sz w:val="22"/>
        </w:rPr>
      </w:pPr>
      <w:r>
        <w:rPr>
          <w:sz w:val="22"/>
        </w:rPr>
        <w:t>Mathematics,</w:t>
      </w:r>
      <w:r>
        <w:rPr>
          <w:spacing w:val="-4"/>
          <w:sz w:val="22"/>
        </w:rPr>
        <w:t> </w:t>
      </w:r>
      <w:r>
        <w:rPr>
          <w:sz w:val="22"/>
        </w:rPr>
        <w:t>annually</w:t>
      </w:r>
      <w:r>
        <w:rPr>
          <w:spacing w:val="-7"/>
          <w:sz w:val="22"/>
        </w:rPr>
        <w:t> </w:t>
      </w:r>
      <w:r>
        <w:rPr>
          <w:sz w:val="22"/>
        </w:rPr>
        <w:t>in</w:t>
      </w:r>
      <w:r>
        <w:rPr>
          <w:spacing w:val="-7"/>
          <w:sz w:val="22"/>
        </w:rPr>
        <w:t> </w:t>
      </w:r>
      <w:r>
        <w:rPr>
          <w:sz w:val="22"/>
        </w:rPr>
        <w:t>grades</w:t>
      </w:r>
      <w:r>
        <w:rPr>
          <w:spacing w:val="-6"/>
          <w:sz w:val="22"/>
        </w:rPr>
        <w:t> </w:t>
      </w:r>
      <w:r>
        <w:rPr>
          <w:sz w:val="22"/>
        </w:rPr>
        <w:t>3-</w:t>
      </w:r>
      <w:r>
        <w:rPr>
          <w:spacing w:val="-10"/>
          <w:sz w:val="22"/>
        </w:rPr>
        <w:t>8</w:t>
      </w:r>
    </w:p>
    <w:p>
      <w:pPr>
        <w:pStyle w:val="ListParagraph"/>
        <w:numPr>
          <w:ilvl w:val="0"/>
          <w:numId w:val="19"/>
        </w:numPr>
        <w:tabs>
          <w:tab w:pos="839" w:val="left" w:leader="none"/>
        </w:tabs>
        <w:spacing w:line="240" w:lineRule="auto" w:before="119" w:after="0"/>
        <w:ind w:left="839" w:right="0" w:hanging="360"/>
        <w:jc w:val="left"/>
        <w:rPr>
          <w:sz w:val="22"/>
        </w:rPr>
      </w:pPr>
      <w:r>
        <w:rPr>
          <w:sz w:val="22"/>
        </w:rPr>
        <w:t>Reading,</w:t>
      </w:r>
      <w:r>
        <w:rPr>
          <w:spacing w:val="-6"/>
          <w:sz w:val="22"/>
        </w:rPr>
        <w:t> </w:t>
      </w:r>
      <w:r>
        <w:rPr>
          <w:sz w:val="22"/>
        </w:rPr>
        <w:t>annually</w:t>
      </w:r>
      <w:r>
        <w:rPr>
          <w:spacing w:val="-6"/>
          <w:sz w:val="22"/>
        </w:rPr>
        <w:t> </w:t>
      </w:r>
      <w:r>
        <w:rPr>
          <w:sz w:val="22"/>
        </w:rPr>
        <w:t>in</w:t>
      </w:r>
      <w:r>
        <w:rPr>
          <w:spacing w:val="-5"/>
          <w:sz w:val="22"/>
        </w:rPr>
        <w:t> </w:t>
      </w:r>
      <w:r>
        <w:rPr>
          <w:sz w:val="22"/>
        </w:rPr>
        <w:t>grades</w:t>
      </w:r>
      <w:r>
        <w:rPr>
          <w:spacing w:val="-4"/>
          <w:sz w:val="22"/>
        </w:rPr>
        <w:t> </w:t>
      </w:r>
      <w:r>
        <w:rPr>
          <w:sz w:val="22"/>
        </w:rPr>
        <w:t>3-</w:t>
      </w:r>
      <w:r>
        <w:rPr>
          <w:spacing w:val="-10"/>
          <w:sz w:val="22"/>
        </w:rPr>
        <w:t>8</w:t>
      </w:r>
    </w:p>
    <w:p>
      <w:pPr>
        <w:pStyle w:val="ListParagraph"/>
        <w:numPr>
          <w:ilvl w:val="0"/>
          <w:numId w:val="19"/>
        </w:numPr>
        <w:tabs>
          <w:tab w:pos="839" w:val="left" w:leader="none"/>
        </w:tabs>
        <w:spacing w:line="240" w:lineRule="auto" w:before="117" w:after="0"/>
        <w:ind w:left="839" w:right="0" w:hanging="360"/>
        <w:jc w:val="left"/>
        <w:rPr>
          <w:sz w:val="22"/>
        </w:rPr>
      </w:pPr>
      <w:r>
        <w:rPr>
          <w:sz w:val="22"/>
        </w:rPr>
        <w:t>Science</w:t>
      </w:r>
      <w:r>
        <w:rPr>
          <w:spacing w:val="-3"/>
          <w:sz w:val="22"/>
        </w:rPr>
        <w:t> </w:t>
      </w:r>
      <w:r>
        <w:rPr>
          <w:sz w:val="22"/>
        </w:rPr>
        <w:t>in</w:t>
      </w:r>
      <w:r>
        <w:rPr>
          <w:spacing w:val="-4"/>
          <w:sz w:val="22"/>
        </w:rPr>
        <w:t> </w:t>
      </w:r>
      <w:r>
        <w:rPr>
          <w:sz w:val="22"/>
        </w:rPr>
        <w:t>grades</w:t>
      </w:r>
      <w:r>
        <w:rPr>
          <w:spacing w:val="-4"/>
          <w:sz w:val="22"/>
        </w:rPr>
        <w:t> </w:t>
      </w:r>
      <w:r>
        <w:rPr>
          <w:sz w:val="22"/>
        </w:rPr>
        <w:t>5</w:t>
      </w:r>
      <w:r>
        <w:rPr>
          <w:spacing w:val="-2"/>
          <w:sz w:val="22"/>
        </w:rPr>
        <w:t> </w:t>
      </w:r>
      <w:r>
        <w:rPr>
          <w:sz w:val="22"/>
        </w:rPr>
        <w:t>and</w:t>
      </w:r>
      <w:r>
        <w:rPr>
          <w:spacing w:val="-5"/>
          <w:sz w:val="22"/>
        </w:rPr>
        <w:t> </w:t>
      </w:r>
      <w:r>
        <w:rPr>
          <w:spacing w:val="-10"/>
          <w:sz w:val="22"/>
        </w:rPr>
        <w:t>8</w:t>
      </w:r>
    </w:p>
    <w:p>
      <w:pPr>
        <w:pStyle w:val="ListParagraph"/>
        <w:numPr>
          <w:ilvl w:val="0"/>
          <w:numId w:val="19"/>
        </w:numPr>
        <w:tabs>
          <w:tab w:pos="840" w:val="left" w:leader="none"/>
        </w:tabs>
        <w:spacing w:line="240" w:lineRule="auto" w:before="119" w:after="0"/>
        <w:ind w:left="840" w:right="0" w:hanging="361"/>
        <w:jc w:val="left"/>
        <w:rPr>
          <w:sz w:val="22"/>
        </w:rPr>
      </w:pPr>
      <w:r>
        <w:rPr>
          <w:sz w:val="22"/>
        </w:rPr>
        <w:t>Social</w:t>
      </w:r>
      <w:r>
        <w:rPr>
          <w:spacing w:val="-3"/>
          <w:sz w:val="22"/>
        </w:rPr>
        <w:t> </w:t>
      </w:r>
      <w:r>
        <w:rPr>
          <w:sz w:val="22"/>
        </w:rPr>
        <w:t>Studies</w:t>
      </w:r>
      <w:r>
        <w:rPr>
          <w:spacing w:val="-2"/>
          <w:sz w:val="22"/>
        </w:rPr>
        <w:t> </w:t>
      </w:r>
      <w:r>
        <w:rPr>
          <w:sz w:val="22"/>
        </w:rPr>
        <w:t>in</w:t>
      </w:r>
      <w:r>
        <w:rPr>
          <w:spacing w:val="-5"/>
          <w:sz w:val="22"/>
        </w:rPr>
        <w:t> </w:t>
      </w:r>
      <w:r>
        <w:rPr>
          <w:sz w:val="22"/>
        </w:rPr>
        <w:t>grade</w:t>
      </w:r>
      <w:r>
        <w:rPr>
          <w:spacing w:val="-4"/>
          <w:sz w:val="22"/>
        </w:rPr>
        <w:t> </w:t>
      </w:r>
      <w:r>
        <w:rPr>
          <w:spacing w:val="-10"/>
          <w:sz w:val="22"/>
        </w:rPr>
        <w:t>8</w:t>
      </w:r>
    </w:p>
    <w:p>
      <w:pPr>
        <w:spacing w:after="0" w:line="240" w:lineRule="auto"/>
        <w:jc w:val="left"/>
        <w:rPr>
          <w:sz w:val="22"/>
        </w:rPr>
        <w:sectPr>
          <w:pgSz w:w="12240" w:h="15840"/>
          <w:pgMar w:header="0" w:footer="523" w:top="1400" w:bottom="720" w:left="960" w:right="580"/>
        </w:sectPr>
      </w:pPr>
    </w:p>
    <w:p>
      <w:pPr>
        <w:pStyle w:val="Heading7"/>
        <w:spacing w:before="37"/>
      </w:pPr>
      <w:bookmarkStart w:name="Standardized Testing for a Student Enrol" w:id="366"/>
      <w:bookmarkEnd w:id="366"/>
      <w:r>
        <w:rPr>
          <w:b w:val="0"/>
        </w:rPr>
      </w:r>
      <w:r>
        <w:rPr/>
        <w:t>Standardized</w:t>
      </w:r>
      <w:r>
        <w:rPr>
          <w:spacing w:val="-14"/>
        </w:rPr>
        <w:t> </w:t>
      </w:r>
      <w:r>
        <w:rPr/>
        <w:t>Testing</w:t>
      </w:r>
      <w:r>
        <w:rPr>
          <w:spacing w:val="-10"/>
        </w:rPr>
        <w:t> </w:t>
      </w:r>
      <w:r>
        <w:rPr/>
        <w:t>for</w:t>
      </w:r>
      <w:r>
        <w:rPr>
          <w:spacing w:val="-9"/>
        </w:rPr>
        <w:t> </w:t>
      </w:r>
      <w:r>
        <w:rPr/>
        <w:t>a</w:t>
      </w:r>
      <w:r>
        <w:rPr>
          <w:spacing w:val="-13"/>
        </w:rPr>
        <w:t> </w:t>
      </w:r>
      <w:r>
        <w:rPr/>
        <w:t>Student</w:t>
      </w:r>
      <w:r>
        <w:rPr>
          <w:spacing w:val="-10"/>
        </w:rPr>
        <w:t> </w:t>
      </w:r>
      <w:r>
        <w:rPr/>
        <w:t>Enrolled</w:t>
      </w:r>
      <w:r>
        <w:rPr>
          <w:spacing w:val="-11"/>
        </w:rPr>
        <w:t> </w:t>
      </w:r>
      <w:r>
        <w:rPr/>
        <w:t>Above</w:t>
      </w:r>
      <w:r>
        <w:rPr>
          <w:spacing w:val="-12"/>
        </w:rPr>
        <w:t> </w:t>
      </w:r>
      <w:r>
        <w:rPr/>
        <w:t>Grade</w:t>
      </w:r>
      <w:r>
        <w:rPr>
          <w:spacing w:val="-11"/>
        </w:rPr>
        <w:t> </w:t>
      </w:r>
      <w:r>
        <w:rPr>
          <w:spacing w:val="-2"/>
        </w:rPr>
        <w:t>Level</w:t>
      </w:r>
    </w:p>
    <w:p>
      <w:pPr>
        <w:pStyle w:val="BodyText"/>
        <w:spacing w:before="121"/>
        <w:ind w:right="944"/>
        <w:jc w:val="both"/>
      </w:pPr>
      <w:r>
        <w:rPr/>
        <w:t>If a student in</w:t>
      </w:r>
      <w:r>
        <w:rPr>
          <w:spacing w:val="-1"/>
        </w:rPr>
        <w:t> </w:t>
      </w:r>
      <w:r>
        <w:rPr/>
        <w:t>grades 3-8</w:t>
      </w:r>
      <w:r>
        <w:rPr>
          <w:spacing w:val="-1"/>
        </w:rPr>
        <w:t> </w:t>
      </w:r>
      <w:r>
        <w:rPr/>
        <w:t>is enrolled in a</w:t>
      </w:r>
      <w:r>
        <w:rPr>
          <w:spacing w:val="-1"/>
        </w:rPr>
        <w:t> </w:t>
      </w:r>
      <w:r>
        <w:rPr/>
        <w:t>class</w:t>
      </w:r>
      <w:r>
        <w:rPr>
          <w:spacing w:val="-1"/>
        </w:rPr>
        <w:t> </w:t>
      </w:r>
      <w:r>
        <w:rPr/>
        <w:t>or</w:t>
      </w:r>
      <w:r>
        <w:rPr>
          <w:spacing w:val="-2"/>
        </w:rPr>
        <w:t> </w:t>
      </w:r>
      <w:r>
        <w:rPr/>
        <w:t>course intended</w:t>
      </w:r>
      <w:r>
        <w:rPr>
          <w:spacing w:val="-1"/>
        </w:rPr>
        <w:t> </w:t>
      </w:r>
      <w:r>
        <w:rPr/>
        <w:t>for students above his or her current</w:t>
      </w:r>
      <w:r>
        <w:rPr>
          <w:spacing w:val="-3"/>
        </w:rPr>
        <w:t> </w:t>
      </w:r>
      <w:r>
        <w:rPr/>
        <w:t>grade</w:t>
      </w:r>
      <w:r>
        <w:rPr>
          <w:spacing w:val="-2"/>
        </w:rPr>
        <w:t> </w:t>
      </w:r>
      <w:r>
        <w:rPr/>
        <w:t>level</w:t>
      </w:r>
      <w:r>
        <w:rPr>
          <w:spacing w:val="-2"/>
        </w:rPr>
        <w:t> </w:t>
      </w:r>
      <w:r>
        <w:rPr/>
        <w:t>in</w:t>
      </w:r>
      <w:r>
        <w:rPr>
          <w:spacing w:val="-2"/>
        </w:rPr>
        <w:t> </w:t>
      </w:r>
      <w:r>
        <w:rPr/>
        <w:t>which</w:t>
      </w:r>
      <w:r>
        <w:rPr>
          <w:spacing w:val="-2"/>
        </w:rPr>
        <w:t> </w:t>
      </w:r>
      <w:r>
        <w:rPr/>
        <w:t>the</w:t>
      </w:r>
      <w:r>
        <w:rPr>
          <w:spacing w:val="-4"/>
        </w:rPr>
        <w:t> </w:t>
      </w:r>
      <w:r>
        <w:rPr/>
        <w:t>student</w:t>
      </w:r>
      <w:r>
        <w:rPr>
          <w:spacing w:val="-2"/>
        </w:rPr>
        <w:t> </w:t>
      </w:r>
      <w:r>
        <w:rPr/>
        <w:t>will</w:t>
      </w:r>
      <w:r>
        <w:rPr>
          <w:spacing w:val="-2"/>
        </w:rPr>
        <w:t> </w:t>
      </w:r>
      <w:r>
        <w:rPr/>
        <w:t>be</w:t>
      </w:r>
      <w:r>
        <w:rPr>
          <w:spacing w:val="-2"/>
        </w:rPr>
        <w:t> </w:t>
      </w:r>
      <w:r>
        <w:rPr/>
        <w:t>administered</w:t>
      </w:r>
      <w:r>
        <w:rPr>
          <w:spacing w:val="-4"/>
        </w:rPr>
        <w:t> </w:t>
      </w:r>
      <w:r>
        <w:rPr/>
        <w:t>a</w:t>
      </w:r>
      <w:r>
        <w:rPr>
          <w:spacing w:val="-2"/>
        </w:rPr>
        <w:t> </w:t>
      </w:r>
      <w:r>
        <w:rPr/>
        <w:t>state-mandated</w:t>
      </w:r>
      <w:r>
        <w:rPr>
          <w:spacing w:val="-2"/>
        </w:rPr>
        <w:t> </w:t>
      </w:r>
      <w:r>
        <w:rPr/>
        <w:t>assessment,</w:t>
      </w:r>
      <w:r>
        <w:rPr>
          <w:spacing w:val="-3"/>
        </w:rPr>
        <w:t> </w:t>
      </w:r>
      <w:r>
        <w:rPr/>
        <w:t>the student</w:t>
      </w:r>
      <w:r>
        <w:rPr>
          <w:spacing w:val="-2"/>
        </w:rPr>
        <w:t> </w:t>
      </w:r>
      <w:r>
        <w:rPr/>
        <w:t>will</w:t>
      </w:r>
      <w:r>
        <w:rPr>
          <w:spacing w:val="-2"/>
        </w:rPr>
        <w:t> </w:t>
      </w:r>
      <w:r>
        <w:rPr/>
        <w:t>be</w:t>
      </w:r>
      <w:r>
        <w:rPr>
          <w:spacing w:val="-2"/>
        </w:rPr>
        <w:t> </w:t>
      </w:r>
      <w:r>
        <w:rPr/>
        <w:t>required</w:t>
      </w:r>
      <w:r>
        <w:rPr>
          <w:spacing w:val="-4"/>
        </w:rPr>
        <w:t> </w:t>
      </w:r>
      <w:r>
        <w:rPr/>
        <w:t>to</w:t>
      </w:r>
      <w:r>
        <w:rPr>
          <w:spacing w:val="-2"/>
        </w:rPr>
        <w:t> </w:t>
      </w:r>
      <w:r>
        <w:rPr/>
        <w:t>take</w:t>
      </w:r>
      <w:r>
        <w:rPr>
          <w:spacing w:val="-4"/>
        </w:rPr>
        <w:t> </w:t>
      </w:r>
      <w:r>
        <w:rPr/>
        <w:t>an</w:t>
      </w:r>
      <w:r>
        <w:rPr>
          <w:spacing w:val="-2"/>
        </w:rPr>
        <w:t> </w:t>
      </w:r>
      <w:r>
        <w:rPr/>
        <w:t>applicable</w:t>
      </w:r>
      <w:r>
        <w:rPr>
          <w:spacing w:val="-2"/>
        </w:rPr>
        <w:t> </w:t>
      </w:r>
      <w:r>
        <w:rPr/>
        <w:t>state-mandated</w:t>
      </w:r>
      <w:r>
        <w:rPr>
          <w:spacing w:val="-2"/>
        </w:rPr>
        <w:t> </w:t>
      </w:r>
      <w:r>
        <w:rPr/>
        <w:t>assessment</w:t>
      </w:r>
      <w:r>
        <w:rPr>
          <w:spacing w:val="-2"/>
        </w:rPr>
        <w:t> </w:t>
      </w:r>
      <w:r>
        <w:rPr/>
        <w:t>only</w:t>
      </w:r>
      <w:r>
        <w:rPr>
          <w:spacing w:val="-4"/>
        </w:rPr>
        <w:t> </w:t>
      </w:r>
      <w:r>
        <w:rPr/>
        <w:t>for</w:t>
      </w:r>
      <w:r>
        <w:rPr>
          <w:spacing w:val="-3"/>
        </w:rPr>
        <w:t> </w:t>
      </w:r>
      <w:r>
        <w:rPr/>
        <w:t>the</w:t>
      </w:r>
      <w:r>
        <w:rPr>
          <w:spacing w:val="-4"/>
        </w:rPr>
        <w:t> </w:t>
      </w:r>
      <w:r>
        <w:rPr/>
        <w:t>course</w:t>
      </w:r>
      <w:r>
        <w:rPr>
          <w:spacing w:val="-4"/>
        </w:rPr>
        <w:t> </w:t>
      </w:r>
      <w:r>
        <w:rPr/>
        <w:t>in which he or she is enrolled, unless otherwise required to do so by federal law.</w:t>
      </w:r>
    </w:p>
    <w:p>
      <w:pPr>
        <w:pStyle w:val="BodyText"/>
        <w:spacing w:before="159"/>
        <w:ind w:right="860"/>
      </w:pPr>
      <w:r>
        <w:rPr/>
        <w:t>A</w:t>
      </w:r>
      <w:r>
        <w:rPr>
          <w:spacing w:val="-15"/>
        </w:rPr>
        <w:t> </w:t>
      </w:r>
      <w:r>
        <w:rPr/>
        <w:t>student</w:t>
      </w:r>
      <w:r>
        <w:rPr>
          <w:spacing w:val="-1"/>
        </w:rPr>
        <w:t> </w:t>
      </w:r>
      <w:r>
        <w:rPr/>
        <w:t>in</w:t>
      </w:r>
      <w:r>
        <w:rPr>
          <w:spacing w:val="-5"/>
        </w:rPr>
        <w:t> </w:t>
      </w:r>
      <w:r>
        <w:rPr/>
        <w:t>grades</w:t>
      </w:r>
      <w:r>
        <w:rPr>
          <w:spacing w:val="-4"/>
        </w:rPr>
        <w:t> </w:t>
      </w:r>
      <w:r>
        <w:rPr/>
        <w:t>3-8</w:t>
      </w:r>
      <w:r>
        <w:rPr>
          <w:spacing w:val="-5"/>
        </w:rPr>
        <w:t> </w:t>
      </w:r>
      <w:r>
        <w:rPr/>
        <w:t>shall</w:t>
      </w:r>
      <w:r>
        <w:rPr>
          <w:spacing w:val="-3"/>
        </w:rPr>
        <w:t> </w:t>
      </w:r>
      <w:r>
        <w:rPr/>
        <w:t>be</w:t>
      </w:r>
      <w:r>
        <w:rPr>
          <w:spacing w:val="-3"/>
        </w:rPr>
        <w:t> </w:t>
      </w:r>
      <w:r>
        <w:rPr/>
        <w:t>assessed</w:t>
      </w:r>
      <w:r>
        <w:rPr>
          <w:spacing w:val="-5"/>
        </w:rPr>
        <w:t> </w:t>
      </w:r>
      <w:r>
        <w:rPr/>
        <w:t>at</w:t>
      </w:r>
      <w:r>
        <w:rPr>
          <w:spacing w:val="-3"/>
        </w:rPr>
        <w:t> </w:t>
      </w:r>
      <w:r>
        <w:rPr/>
        <w:t>least</w:t>
      </w:r>
      <w:r>
        <w:rPr>
          <w:spacing w:val="-3"/>
        </w:rPr>
        <w:t> </w:t>
      </w:r>
      <w:r>
        <w:rPr/>
        <w:t>once</w:t>
      </w:r>
      <w:r>
        <w:rPr>
          <w:spacing w:val="-3"/>
        </w:rPr>
        <w:t> </w:t>
      </w:r>
      <w:r>
        <w:rPr/>
        <w:t>in</w:t>
      </w:r>
      <w:r>
        <w:rPr>
          <w:spacing w:val="-3"/>
        </w:rPr>
        <w:t> </w:t>
      </w:r>
      <w:r>
        <w:rPr/>
        <w:t>high</w:t>
      </w:r>
      <w:r>
        <w:rPr>
          <w:spacing w:val="-5"/>
        </w:rPr>
        <w:t> </w:t>
      </w:r>
      <w:r>
        <w:rPr/>
        <w:t>school</w:t>
      </w:r>
      <w:r>
        <w:rPr>
          <w:spacing w:val="-3"/>
        </w:rPr>
        <w:t> </w:t>
      </w:r>
      <w:r>
        <w:rPr/>
        <w:t>with</w:t>
      </w:r>
      <w:r>
        <w:rPr>
          <w:spacing w:val="-3"/>
        </w:rPr>
        <w:t> </w:t>
      </w:r>
      <w:r>
        <w:rPr/>
        <w:t>the</w:t>
      </w:r>
      <w:r>
        <w:rPr>
          <w:spacing w:val="-16"/>
        </w:rPr>
        <w:t> </w:t>
      </w:r>
      <w:r>
        <w:rPr/>
        <w:t>ACT</w:t>
      </w:r>
      <w:r>
        <w:rPr>
          <w:spacing w:val="-6"/>
        </w:rPr>
        <w:t> </w:t>
      </w:r>
      <w:r>
        <w:rPr/>
        <w:t>or</w:t>
      </w:r>
      <w:r>
        <w:rPr>
          <w:spacing w:val="-4"/>
        </w:rPr>
        <w:t> </w:t>
      </w:r>
      <w:r>
        <w:rPr/>
        <w:t>the</w:t>
      </w:r>
      <w:r>
        <w:rPr>
          <w:spacing w:val="-5"/>
        </w:rPr>
        <w:t> </w:t>
      </w:r>
      <w:r>
        <w:rPr/>
        <w:t>SAT</w:t>
      </w:r>
      <w:r>
        <w:rPr>
          <w:spacing w:val="-5"/>
        </w:rPr>
        <w:t> </w:t>
      </w:r>
      <w:r>
        <w:rPr/>
        <w:t>if the student completes the high school end-of-course assessments in mathematics, reading/language arts, or science prior to high school.</w:t>
      </w:r>
    </w:p>
    <w:p>
      <w:pPr>
        <w:pStyle w:val="Heading7"/>
      </w:pPr>
      <w:bookmarkStart w:name="High School Courses End-of-Course (EOC) " w:id="367"/>
      <w:bookmarkEnd w:id="367"/>
      <w:r>
        <w:rPr>
          <w:b w:val="0"/>
        </w:rPr>
      </w:r>
      <w:r>
        <w:rPr/>
        <w:t>High</w:t>
      </w:r>
      <w:r>
        <w:rPr>
          <w:spacing w:val="-10"/>
        </w:rPr>
        <w:t> </w:t>
      </w:r>
      <w:r>
        <w:rPr/>
        <w:t>School</w:t>
      </w:r>
      <w:r>
        <w:rPr>
          <w:spacing w:val="-8"/>
        </w:rPr>
        <w:t> </w:t>
      </w:r>
      <w:r>
        <w:rPr/>
        <w:t>Courses</w:t>
      </w:r>
      <w:r>
        <w:rPr>
          <w:spacing w:val="-8"/>
        </w:rPr>
        <w:t> </w:t>
      </w:r>
      <w:r>
        <w:rPr/>
        <w:t>End-of-Course</w:t>
      </w:r>
      <w:r>
        <w:rPr>
          <w:spacing w:val="-10"/>
        </w:rPr>
        <w:t> </w:t>
      </w:r>
      <w:r>
        <w:rPr/>
        <w:t>(EOC)</w:t>
      </w:r>
      <w:r>
        <w:rPr>
          <w:spacing w:val="-9"/>
        </w:rPr>
        <w:t> </w:t>
      </w:r>
      <w:r>
        <w:rPr>
          <w:spacing w:val="-2"/>
        </w:rPr>
        <w:t>Assessments</w:t>
      </w:r>
    </w:p>
    <w:p>
      <w:pPr>
        <w:pStyle w:val="BodyText"/>
        <w:spacing w:before="121"/>
      </w:pPr>
      <w:r>
        <w:rPr/>
        <w:t>STAAR</w:t>
      </w:r>
      <w:r>
        <w:rPr>
          <w:spacing w:val="-8"/>
        </w:rPr>
        <w:t> </w:t>
      </w:r>
      <w:r>
        <w:rPr/>
        <w:t>end-of-course</w:t>
      </w:r>
      <w:r>
        <w:rPr>
          <w:spacing w:val="-9"/>
        </w:rPr>
        <w:t> </w:t>
      </w:r>
      <w:r>
        <w:rPr/>
        <w:t>(EOC)</w:t>
      </w:r>
      <w:r>
        <w:rPr>
          <w:spacing w:val="-8"/>
        </w:rPr>
        <w:t> </w:t>
      </w:r>
      <w:r>
        <w:rPr/>
        <w:t>assessments</w:t>
      </w:r>
      <w:r>
        <w:rPr>
          <w:spacing w:val="-7"/>
        </w:rPr>
        <w:t> </w:t>
      </w:r>
      <w:r>
        <w:rPr/>
        <w:t>are</w:t>
      </w:r>
      <w:r>
        <w:rPr>
          <w:spacing w:val="-7"/>
        </w:rPr>
        <w:t> </w:t>
      </w:r>
      <w:r>
        <w:rPr/>
        <w:t>administered</w:t>
      </w:r>
      <w:r>
        <w:rPr>
          <w:spacing w:val="-11"/>
        </w:rPr>
        <w:t> </w:t>
      </w:r>
      <w:r>
        <w:rPr/>
        <w:t>for</w:t>
      </w:r>
      <w:r>
        <w:rPr>
          <w:spacing w:val="-8"/>
        </w:rPr>
        <w:t> </w:t>
      </w:r>
      <w:r>
        <w:rPr/>
        <w:t>the</w:t>
      </w:r>
      <w:r>
        <w:rPr>
          <w:spacing w:val="-9"/>
        </w:rPr>
        <w:t> </w:t>
      </w:r>
      <w:r>
        <w:rPr/>
        <w:t>following</w:t>
      </w:r>
      <w:r>
        <w:rPr>
          <w:spacing w:val="-7"/>
        </w:rPr>
        <w:t> </w:t>
      </w:r>
      <w:r>
        <w:rPr>
          <w:spacing w:val="-2"/>
        </w:rPr>
        <w:t>courses:</w:t>
      </w:r>
    </w:p>
    <w:p>
      <w:pPr>
        <w:pStyle w:val="ListParagraph"/>
        <w:numPr>
          <w:ilvl w:val="0"/>
          <w:numId w:val="19"/>
        </w:numPr>
        <w:tabs>
          <w:tab w:pos="840" w:val="left" w:leader="none"/>
        </w:tabs>
        <w:spacing w:line="240" w:lineRule="auto" w:before="160" w:after="0"/>
        <w:ind w:left="840" w:right="0" w:hanging="360"/>
        <w:jc w:val="left"/>
        <w:rPr>
          <w:sz w:val="22"/>
        </w:rPr>
      </w:pPr>
      <w:r>
        <w:rPr>
          <w:sz w:val="22"/>
        </w:rPr>
        <w:t>Algebra</w:t>
      </w:r>
      <w:r>
        <w:rPr>
          <w:spacing w:val="-5"/>
          <w:sz w:val="22"/>
        </w:rPr>
        <w:t> </w:t>
      </w:r>
      <w:r>
        <w:rPr>
          <w:spacing w:val="-10"/>
          <w:sz w:val="22"/>
        </w:rPr>
        <w:t>I</w:t>
      </w:r>
    </w:p>
    <w:p>
      <w:pPr>
        <w:pStyle w:val="ListParagraph"/>
        <w:numPr>
          <w:ilvl w:val="0"/>
          <w:numId w:val="19"/>
        </w:numPr>
        <w:tabs>
          <w:tab w:pos="840" w:val="left" w:leader="none"/>
        </w:tabs>
        <w:spacing w:line="240" w:lineRule="auto" w:before="119" w:after="0"/>
        <w:ind w:left="840" w:right="0" w:hanging="360"/>
        <w:jc w:val="left"/>
        <w:rPr>
          <w:sz w:val="22"/>
        </w:rPr>
      </w:pPr>
      <w:r>
        <w:rPr>
          <w:sz w:val="22"/>
        </w:rPr>
        <w:t>English</w:t>
      </w:r>
      <w:r>
        <w:rPr>
          <w:spacing w:val="-6"/>
          <w:sz w:val="22"/>
        </w:rPr>
        <w:t> </w:t>
      </w:r>
      <w:r>
        <w:rPr>
          <w:sz w:val="22"/>
        </w:rPr>
        <w:t>I</w:t>
      </w:r>
      <w:r>
        <w:rPr>
          <w:spacing w:val="-3"/>
          <w:sz w:val="22"/>
        </w:rPr>
        <w:t> </w:t>
      </w:r>
      <w:r>
        <w:rPr>
          <w:sz w:val="22"/>
        </w:rPr>
        <w:t>and</w:t>
      </w:r>
      <w:r>
        <w:rPr>
          <w:spacing w:val="-3"/>
          <w:sz w:val="22"/>
        </w:rPr>
        <w:t> </w:t>
      </w:r>
      <w:r>
        <w:rPr>
          <w:sz w:val="22"/>
        </w:rPr>
        <w:t>English</w:t>
      </w:r>
      <w:r>
        <w:rPr>
          <w:spacing w:val="-4"/>
          <w:sz w:val="22"/>
        </w:rPr>
        <w:t> </w:t>
      </w:r>
      <w:r>
        <w:rPr>
          <w:spacing w:val="-5"/>
          <w:sz w:val="22"/>
        </w:rPr>
        <w:t>II</w:t>
      </w:r>
    </w:p>
    <w:p>
      <w:pPr>
        <w:pStyle w:val="ListParagraph"/>
        <w:numPr>
          <w:ilvl w:val="0"/>
          <w:numId w:val="19"/>
        </w:numPr>
        <w:tabs>
          <w:tab w:pos="840" w:val="left" w:leader="none"/>
        </w:tabs>
        <w:spacing w:line="240" w:lineRule="auto" w:before="117" w:after="0"/>
        <w:ind w:left="840" w:right="0" w:hanging="360"/>
        <w:jc w:val="left"/>
        <w:rPr>
          <w:sz w:val="22"/>
        </w:rPr>
      </w:pPr>
      <w:r>
        <w:rPr>
          <w:spacing w:val="-2"/>
          <w:sz w:val="22"/>
        </w:rPr>
        <w:t>Biology</w:t>
      </w:r>
    </w:p>
    <w:p>
      <w:pPr>
        <w:pStyle w:val="ListParagraph"/>
        <w:numPr>
          <w:ilvl w:val="0"/>
          <w:numId w:val="19"/>
        </w:numPr>
        <w:tabs>
          <w:tab w:pos="840" w:val="left" w:leader="none"/>
        </w:tabs>
        <w:spacing w:line="240" w:lineRule="auto" w:before="119" w:after="0"/>
        <w:ind w:left="840" w:right="0" w:hanging="360"/>
        <w:jc w:val="left"/>
        <w:rPr>
          <w:sz w:val="22"/>
        </w:rPr>
      </w:pPr>
      <w:r>
        <w:rPr>
          <w:sz w:val="22"/>
        </w:rPr>
        <w:t>U.S. </w:t>
      </w:r>
      <w:r>
        <w:rPr>
          <w:spacing w:val="-2"/>
          <w:sz w:val="22"/>
        </w:rPr>
        <w:t>History</w:t>
      </w:r>
    </w:p>
    <w:p>
      <w:pPr>
        <w:pStyle w:val="BodyText"/>
        <w:spacing w:before="117"/>
        <w:ind w:left="481" w:right="860"/>
      </w:pPr>
      <w:r>
        <w:rPr/>
        <w:t>Satisfactory</w:t>
      </w:r>
      <w:r>
        <w:rPr>
          <w:spacing w:val="-5"/>
        </w:rPr>
        <w:t> </w:t>
      </w:r>
      <w:r>
        <w:rPr/>
        <w:t>performance</w:t>
      </w:r>
      <w:r>
        <w:rPr>
          <w:spacing w:val="-5"/>
        </w:rPr>
        <w:t> </w:t>
      </w:r>
      <w:r>
        <w:rPr/>
        <w:t>on</w:t>
      </w:r>
      <w:r>
        <w:rPr>
          <w:spacing w:val="-5"/>
        </w:rPr>
        <w:t> </w:t>
      </w:r>
      <w:r>
        <w:rPr/>
        <w:t>the</w:t>
      </w:r>
      <w:r>
        <w:rPr>
          <w:spacing w:val="-3"/>
        </w:rPr>
        <w:t> </w:t>
      </w:r>
      <w:r>
        <w:rPr/>
        <w:t>applicable</w:t>
      </w:r>
      <w:r>
        <w:rPr>
          <w:spacing w:val="-3"/>
        </w:rPr>
        <w:t> </w:t>
      </w:r>
      <w:r>
        <w:rPr/>
        <w:t>assessments</w:t>
      </w:r>
      <w:r>
        <w:rPr>
          <w:spacing w:val="-2"/>
        </w:rPr>
        <w:t> </w:t>
      </w:r>
      <w:r>
        <w:rPr/>
        <w:t>is</w:t>
      </w:r>
      <w:r>
        <w:rPr>
          <w:spacing w:val="-4"/>
        </w:rPr>
        <w:t> </w:t>
      </w:r>
      <w:r>
        <w:rPr/>
        <w:t>required</w:t>
      </w:r>
      <w:r>
        <w:rPr>
          <w:spacing w:val="-7"/>
        </w:rPr>
        <w:t> </w:t>
      </w:r>
      <w:r>
        <w:rPr/>
        <w:t>for</w:t>
      </w:r>
      <w:r>
        <w:rPr>
          <w:spacing w:val="-4"/>
        </w:rPr>
        <w:t> </w:t>
      </w:r>
      <w:r>
        <w:rPr/>
        <w:t>graduation,</w:t>
      </w:r>
      <w:r>
        <w:rPr>
          <w:spacing w:val="-1"/>
        </w:rPr>
        <w:t> </w:t>
      </w:r>
      <w:r>
        <w:rPr/>
        <w:t>unless waived or substituted as allowed by state law and rules.</w:t>
      </w:r>
    </w:p>
    <w:p>
      <w:pPr>
        <w:pStyle w:val="BodyText"/>
        <w:spacing w:before="162"/>
        <w:ind w:left="481" w:right="860" w:hanging="1"/>
      </w:pPr>
      <w:r>
        <w:rPr/>
        <w:t>There are three testing windows during the year in which a student may take an EOC assessment.</w:t>
      </w:r>
      <w:r>
        <w:rPr>
          <w:spacing w:val="-11"/>
        </w:rPr>
        <w:t> </w:t>
      </w:r>
      <w:r>
        <w:rPr/>
        <w:t>The</w:t>
      </w:r>
      <w:r>
        <w:rPr>
          <w:spacing w:val="-3"/>
        </w:rPr>
        <w:t> </w:t>
      </w:r>
      <w:r>
        <w:rPr/>
        <w:t>windows</w:t>
      </w:r>
      <w:r>
        <w:rPr>
          <w:spacing w:val="-2"/>
        </w:rPr>
        <w:t> </w:t>
      </w:r>
      <w:r>
        <w:rPr/>
        <w:t>occur</w:t>
      </w:r>
      <w:r>
        <w:rPr>
          <w:spacing w:val="-1"/>
        </w:rPr>
        <w:t> </w:t>
      </w:r>
      <w:r>
        <w:rPr/>
        <w:t>in</w:t>
      </w:r>
      <w:r>
        <w:rPr>
          <w:spacing w:val="-5"/>
        </w:rPr>
        <w:t> </w:t>
      </w:r>
      <w:r>
        <w:rPr/>
        <w:t>the</w:t>
      </w:r>
      <w:r>
        <w:rPr>
          <w:spacing w:val="-5"/>
        </w:rPr>
        <w:t> </w:t>
      </w:r>
      <w:r>
        <w:rPr/>
        <w:t>fall,</w:t>
      </w:r>
      <w:r>
        <w:rPr>
          <w:spacing w:val="-1"/>
        </w:rPr>
        <w:t> </w:t>
      </w:r>
      <w:r>
        <w:rPr/>
        <w:t>spring,</w:t>
      </w:r>
      <w:r>
        <w:rPr>
          <w:spacing w:val="-1"/>
        </w:rPr>
        <w:t> </w:t>
      </w:r>
      <w:r>
        <w:rPr/>
        <w:t>and</w:t>
      </w:r>
      <w:r>
        <w:rPr>
          <w:spacing w:val="-5"/>
        </w:rPr>
        <w:t> </w:t>
      </w:r>
      <w:r>
        <w:rPr/>
        <w:t>summer</w:t>
      </w:r>
      <w:r>
        <w:rPr>
          <w:spacing w:val="-4"/>
        </w:rPr>
        <w:t> </w:t>
      </w:r>
      <w:r>
        <w:rPr/>
        <w:t>months.</w:t>
      </w:r>
      <w:r>
        <w:rPr>
          <w:spacing w:val="-3"/>
        </w:rPr>
        <w:t> </w:t>
      </w:r>
      <w:r>
        <w:rPr/>
        <w:t>If</w:t>
      </w:r>
      <w:r>
        <w:rPr>
          <w:spacing w:val="-1"/>
        </w:rPr>
        <w:t> </w:t>
      </w:r>
      <w:r>
        <w:rPr/>
        <w:t>a</w:t>
      </w:r>
      <w:r>
        <w:rPr>
          <w:spacing w:val="-5"/>
        </w:rPr>
        <w:t> </w:t>
      </w:r>
      <w:r>
        <w:rPr/>
        <w:t>student</w:t>
      </w:r>
      <w:r>
        <w:rPr>
          <w:spacing w:val="-1"/>
        </w:rPr>
        <w:t> </w:t>
      </w:r>
      <w:r>
        <w:rPr/>
        <w:t>does</w:t>
      </w:r>
      <w:r>
        <w:rPr>
          <w:spacing w:val="-2"/>
        </w:rPr>
        <w:t> </w:t>
      </w:r>
      <w:r>
        <w:rPr/>
        <w:t>not meet satisfactory performance, the student will have opportunities to retake the assessment.</w:t>
      </w:r>
    </w:p>
    <w:p>
      <w:pPr>
        <w:pStyle w:val="Heading7"/>
        <w:ind w:left="481"/>
      </w:pPr>
      <w:bookmarkStart w:name="Requesting Administration of STAAR/EOC i" w:id="368"/>
      <w:bookmarkEnd w:id="368"/>
      <w:r>
        <w:rPr>
          <w:b w:val="0"/>
        </w:rPr>
      </w:r>
      <w:r>
        <w:rPr/>
        <w:t>Requesting</w:t>
      </w:r>
      <w:r>
        <w:rPr>
          <w:spacing w:val="-13"/>
        </w:rPr>
        <w:t> </w:t>
      </w:r>
      <w:r>
        <w:rPr/>
        <w:t>Administration</w:t>
      </w:r>
      <w:r>
        <w:rPr>
          <w:spacing w:val="-11"/>
        </w:rPr>
        <w:t> </w:t>
      </w:r>
      <w:r>
        <w:rPr/>
        <w:t>of</w:t>
      </w:r>
      <w:r>
        <w:rPr>
          <w:spacing w:val="-11"/>
        </w:rPr>
        <w:t> </w:t>
      </w:r>
      <w:r>
        <w:rPr/>
        <w:t>STAAR/EOC</w:t>
      </w:r>
      <w:r>
        <w:rPr>
          <w:spacing w:val="-12"/>
        </w:rPr>
        <w:t> </w:t>
      </w:r>
      <w:r>
        <w:rPr/>
        <w:t>in</w:t>
      </w:r>
      <w:r>
        <w:rPr>
          <w:spacing w:val="-11"/>
        </w:rPr>
        <w:t> </w:t>
      </w:r>
      <w:r>
        <w:rPr/>
        <w:t>Paper</w:t>
      </w:r>
      <w:r>
        <w:rPr>
          <w:spacing w:val="-10"/>
        </w:rPr>
        <w:t> </w:t>
      </w:r>
      <w:r>
        <w:rPr/>
        <w:t>Format</w:t>
      </w:r>
      <w:r>
        <w:rPr>
          <w:spacing w:val="-11"/>
        </w:rPr>
        <w:t> </w:t>
      </w:r>
      <w:r>
        <w:rPr/>
        <w:t>(All</w:t>
      </w:r>
      <w:r>
        <w:rPr>
          <w:spacing w:val="-12"/>
        </w:rPr>
        <w:t> </w:t>
      </w:r>
      <w:r>
        <w:rPr/>
        <w:t>Grade</w:t>
      </w:r>
      <w:r>
        <w:rPr>
          <w:spacing w:val="-11"/>
        </w:rPr>
        <w:t> </w:t>
      </w:r>
      <w:r>
        <w:rPr>
          <w:spacing w:val="-2"/>
        </w:rPr>
        <w:t>Levels)</w:t>
      </w:r>
    </w:p>
    <w:p>
      <w:pPr>
        <w:pStyle w:val="BodyText"/>
        <w:spacing w:before="121"/>
        <w:ind w:left="481"/>
      </w:pPr>
      <w:r>
        <w:rPr/>
        <w:t>STAAR</w:t>
      </w:r>
      <w:r>
        <w:rPr>
          <w:spacing w:val="-10"/>
        </w:rPr>
        <w:t> </w:t>
      </w:r>
      <w:r>
        <w:rPr/>
        <w:t>and</w:t>
      </w:r>
      <w:r>
        <w:rPr>
          <w:spacing w:val="-7"/>
        </w:rPr>
        <w:t> </w:t>
      </w:r>
      <w:r>
        <w:rPr/>
        <w:t>EOC</w:t>
      </w:r>
      <w:r>
        <w:rPr>
          <w:spacing w:val="-7"/>
        </w:rPr>
        <w:t> </w:t>
      </w:r>
      <w:r>
        <w:rPr/>
        <w:t>assessments</w:t>
      </w:r>
      <w:r>
        <w:rPr>
          <w:spacing w:val="-10"/>
        </w:rPr>
        <w:t> </w:t>
      </w:r>
      <w:r>
        <w:rPr/>
        <w:t>are</w:t>
      </w:r>
      <w:r>
        <w:rPr>
          <w:spacing w:val="-9"/>
        </w:rPr>
        <w:t> </w:t>
      </w:r>
      <w:r>
        <w:rPr/>
        <w:t>administered</w:t>
      </w:r>
      <w:r>
        <w:rPr>
          <w:spacing w:val="-10"/>
        </w:rPr>
        <w:t> </w:t>
      </w:r>
      <w:r>
        <w:rPr>
          <w:spacing w:val="-2"/>
        </w:rPr>
        <w:t>electronically.</w:t>
      </w:r>
    </w:p>
    <w:p>
      <w:pPr>
        <w:pStyle w:val="BodyText"/>
        <w:spacing w:before="160"/>
        <w:ind w:left="481" w:right="878"/>
      </w:pPr>
      <w:r>
        <w:rPr/>
        <w:t>A</w:t>
      </w:r>
      <w:r>
        <w:rPr>
          <w:spacing w:val="-7"/>
        </w:rPr>
        <w:t> </w:t>
      </w:r>
      <w:r>
        <w:rPr/>
        <w:t>parent or teacher may request that a STAAR or EOC be administered to a student in paper format.</w:t>
      </w:r>
      <w:r>
        <w:rPr>
          <w:spacing w:val="-6"/>
        </w:rPr>
        <w:t> </w:t>
      </w:r>
      <w:r>
        <w:rPr/>
        <w:t>The</w:t>
      </w:r>
      <w:r>
        <w:rPr>
          <w:spacing w:val="-2"/>
        </w:rPr>
        <w:t> </w:t>
      </w:r>
      <w:r>
        <w:rPr/>
        <w:t>district</w:t>
      </w:r>
      <w:r>
        <w:rPr>
          <w:spacing w:val="-3"/>
        </w:rPr>
        <w:t> </w:t>
      </w:r>
      <w:r>
        <w:rPr/>
        <w:t>may</w:t>
      </w:r>
      <w:r>
        <w:rPr>
          <w:spacing w:val="-4"/>
        </w:rPr>
        <w:t> </w:t>
      </w:r>
      <w:r>
        <w:rPr/>
        <w:t>grant</w:t>
      </w:r>
      <w:r>
        <w:rPr>
          <w:spacing w:val="-2"/>
        </w:rPr>
        <w:t> </w:t>
      </w:r>
      <w:r>
        <w:rPr/>
        <w:t>this</w:t>
      </w:r>
      <w:r>
        <w:rPr>
          <w:spacing w:val="-4"/>
        </w:rPr>
        <w:t> </w:t>
      </w:r>
      <w:r>
        <w:rPr/>
        <w:t>request</w:t>
      </w:r>
      <w:r>
        <w:rPr>
          <w:spacing w:val="-3"/>
        </w:rPr>
        <w:t> </w:t>
      </w:r>
      <w:r>
        <w:rPr/>
        <w:t>for</w:t>
      </w:r>
      <w:r>
        <w:rPr>
          <w:spacing w:val="-3"/>
        </w:rPr>
        <w:t> </w:t>
      </w:r>
      <w:r>
        <w:rPr/>
        <w:t>any</w:t>
      </w:r>
      <w:r>
        <w:rPr>
          <w:spacing w:val="-4"/>
        </w:rPr>
        <w:t> </w:t>
      </w:r>
      <w:r>
        <w:rPr/>
        <w:t>single</w:t>
      </w:r>
      <w:r>
        <w:rPr>
          <w:spacing w:val="-4"/>
        </w:rPr>
        <w:t> </w:t>
      </w:r>
      <w:r>
        <w:rPr/>
        <w:t>administration</w:t>
      </w:r>
      <w:r>
        <w:rPr>
          <w:spacing w:val="-4"/>
        </w:rPr>
        <w:t> </w:t>
      </w:r>
      <w:r>
        <w:rPr/>
        <w:t>for</w:t>
      </w:r>
      <w:r>
        <w:rPr>
          <w:spacing w:val="-5"/>
        </w:rPr>
        <w:t> </w:t>
      </w:r>
      <w:r>
        <w:rPr/>
        <w:t>up</w:t>
      </w:r>
      <w:r>
        <w:rPr>
          <w:spacing w:val="-2"/>
        </w:rPr>
        <w:t> </w:t>
      </w:r>
      <w:r>
        <w:rPr/>
        <w:t>to</w:t>
      </w:r>
      <w:r>
        <w:rPr>
          <w:spacing w:val="-4"/>
        </w:rPr>
        <w:t> </w:t>
      </w:r>
      <w:r>
        <w:rPr/>
        <w:t>three</w:t>
      </w:r>
      <w:r>
        <w:rPr>
          <w:spacing w:val="-2"/>
        </w:rPr>
        <w:t> </w:t>
      </w:r>
      <w:r>
        <w:rPr/>
        <w:t>percent</w:t>
      </w:r>
      <w:r>
        <w:rPr>
          <w:spacing w:val="-2"/>
        </w:rPr>
        <w:t> </w:t>
      </w:r>
      <w:r>
        <w:rPr/>
        <w:t>of the number of students enrolled in the district. Requests will be granted in the order in which they are received.</w:t>
      </w:r>
    </w:p>
    <w:p>
      <w:pPr>
        <w:pStyle w:val="BodyText"/>
        <w:spacing w:before="159"/>
        <w:ind w:left="481" w:right="974"/>
      </w:pPr>
      <w:r>
        <w:rPr/>
        <w:t>Requests</w:t>
      </w:r>
      <w:r>
        <w:rPr>
          <w:spacing w:val="-5"/>
        </w:rPr>
        <w:t> </w:t>
      </w:r>
      <w:r>
        <w:rPr/>
        <w:t>for</w:t>
      </w:r>
      <w:r>
        <w:rPr>
          <w:spacing w:val="-4"/>
        </w:rPr>
        <w:t> </w:t>
      </w:r>
      <w:r>
        <w:rPr/>
        <w:t>paper</w:t>
      </w:r>
      <w:r>
        <w:rPr>
          <w:spacing w:val="-6"/>
        </w:rPr>
        <w:t> </w:t>
      </w:r>
      <w:r>
        <w:rPr/>
        <w:t>format</w:t>
      </w:r>
      <w:r>
        <w:rPr>
          <w:spacing w:val="-4"/>
        </w:rPr>
        <w:t> </w:t>
      </w:r>
      <w:r>
        <w:rPr/>
        <w:t>for</w:t>
      </w:r>
      <w:r>
        <w:rPr>
          <w:spacing w:val="-4"/>
        </w:rPr>
        <w:t> </w:t>
      </w:r>
      <w:r>
        <w:rPr/>
        <w:t>a</w:t>
      </w:r>
      <w:r>
        <w:rPr>
          <w:spacing w:val="-5"/>
        </w:rPr>
        <w:t> </w:t>
      </w:r>
      <w:r>
        <w:rPr/>
        <w:t>fall</w:t>
      </w:r>
      <w:r>
        <w:rPr>
          <w:spacing w:val="-3"/>
        </w:rPr>
        <w:t> </w:t>
      </w:r>
      <w:r>
        <w:rPr/>
        <w:t>administration</w:t>
      </w:r>
      <w:r>
        <w:rPr>
          <w:spacing w:val="-3"/>
        </w:rPr>
        <w:t> </w:t>
      </w:r>
      <w:r>
        <w:rPr/>
        <w:t>of</w:t>
      </w:r>
      <w:r>
        <w:rPr>
          <w:spacing w:val="-1"/>
        </w:rPr>
        <w:t> </w:t>
      </w:r>
      <w:r>
        <w:rPr/>
        <w:t>a</w:t>
      </w:r>
      <w:r>
        <w:rPr>
          <w:spacing w:val="-3"/>
        </w:rPr>
        <w:t> </w:t>
      </w:r>
      <w:r>
        <w:rPr/>
        <w:t>STAAR</w:t>
      </w:r>
      <w:r>
        <w:rPr>
          <w:spacing w:val="-3"/>
        </w:rPr>
        <w:t> </w:t>
      </w:r>
      <w:r>
        <w:rPr/>
        <w:t>or</w:t>
      </w:r>
      <w:r>
        <w:rPr>
          <w:spacing w:val="-4"/>
        </w:rPr>
        <w:t> </w:t>
      </w:r>
      <w:r>
        <w:rPr/>
        <w:t>EOC</w:t>
      </w:r>
      <w:r>
        <w:rPr>
          <w:spacing w:val="-6"/>
        </w:rPr>
        <w:t> </w:t>
      </w:r>
      <w:r>
        <w:rPr/>
        <w:t>must</w:t>
      </w:r>
      <w:r>
        <w:rPr>
          <w:spacing w:val="-1"/>
        </w:rPr>
        <w:t> </w:t>
      </w:r>
      <w:r>
        <w:rPr/>
        <w:t>be</w:t>
      </w:r>
      <w:r>
        <w:rPr>
          <w:spacing w:val="-5"/>
        </w:rPr>
        <w:t> </w:t>
      </w:r>
      <w:r>
        <w:rPr/>
        <w:t>submitted</w:t>
      </w:r>
      <w:r>
        <w:rPr>
          <w:spacing w:val="-5"/>
        </w:rPr>
        <w:t> </w:t>
      </w:r>
      <w:r>
        <w:rPr/>
        <w:t>no later than September 15 each school year.</w:t>
      </w:r>
    </w:p>
    <w:p>
      <w:pPr>
        <w:pStyle w:val="BodyText"/>
        <w:spacing w:before="161"/>
        <w:ind w:left="481" w:right="860"/>
      </w:pPr>
      <w:r>
        <w:rPr/>
        <w:t>Requests</w:t>
      </w:r>
      <w:r>
        <w:rPr>
          <w:spacing w:val="-5"/>
        </w:rPr>
        <w:t> </w:t>
      </w:r>
      <w:r>
        <w:rPr/>
        <w:t>for</w:t>
      </w:r>
      <w:r>
        <w:rPr>
          <w:spacing w:val="-4"/>
        </w:rPr>
        <w:t> </w:t>
      </w:r>
      <w:r>
        <w:rPr/>
        <w:t>paper</w:t>
      </w:r>
      <w:r>
        <w:rPr>
          <w:spacing w:val="-6"/>
        </w:rPr>
        <w:t> </w:t>
      </w:r>
      <w:r>
        <w:rPr/>
        <w:t>format</w:t>
      </w:r>
      <w:r>
        <w:rPr>
          <w:spacing w:val="-4"/>
        </w:rPr>
        <w:t> </w:t>
      </w:r>
      <w:r>
        <w:rPr/>
        <w:t>for</w:t>
      </w:r>
      <w:r>
        <w:rPr>
          <w:spacing w:val="-4"/>
        </w:rPr>
        <w:t> </w:t>
      </w:r>
      <w:r>
        <w:rPr/>
        <w:t>a</w:t>
      </w:r>
      <w:r>
        <w:rPr>
          <w:spacing w:val="-3"/>
        </w:rPr>
        <w:t> </w:t>
      </w:r>
      <w:r>
        <w:rPr/>
        <w:t>spring</w:t>
      </w:r>
      <w:r>
        <w:rPr>
          <w:spacing w:val="-3"/>
        </w:rPr>
        <w:t> </w:t>
      </w:r>
      <w:r>
        <w:rPr/>
        <w:t>administration</w:t>
      </w:r>
      <w:r>
        <w:rPr>
          <w:spacing w:val="-3"/>
        </w:rPr>
        <w:t> </w:t>
      </w:r>
      <w:r>
        <w:rPr/>
        <w:t>of</w:t>
      </w:r>
      <w:r>
        <w:rPr>
          <w:spacing w:val="-1"/>
        </w:rPr>
        <w:t> </w:t>
      </w:r>
      <w:r>
        <w:rPr/>
        <w:t>a</w:t>
      </w:r>
      <w:r>
        <w:rPr>
          <w:spacing w:val="-3"/>
        </w:rPr>
        <w:t> </w:t>
      </w:r>
      <w:r>
        <w:rPr/>
        <w:t>STAAR</w:t>
      </w:r>
      <w:r>
        <w:rPr>
          <w:spacing w:val="-3"/>
        </w:rPr>
        <w:t> </w:t>
      </w:r>
      <w:r>
        <w:rPr/>
        <w:t>or</w:t>
      </w:r>
      <w:r>
        <w:rPr>
          <w:spacing w:val="-1"/>
        </w:rPr>
        <w:t> </w:t>
      </w:r>
      <w:r>
        <w:rPr/>
        <w:t>EOC</w:t>
      </w:r>
      <w:r>
        <w:rPr>
          <w:spacing w:val="-6"/>
        </w:rPr>
        <w:t> </w:t>
      </w:r>
      <w:r>
        <w:rPr/>
        <w:t>must</w:t>
      </w:r>
      <w:r>
        <w:rPr>
          <w:spacing w:val="-3"/>
        </w:rPr>
        <w:t> </w:t>
      </w:r>
      <w:r>
        <w:rPr/>
        <w:t>be</w:t>
      </w:r>
      <w:r>
        <w:rPr>
          <w:spacing w:val="-5"/>
        </w:rPr>
        <w:t> </w:t>
      </w:r>
      <w:r>
        <w:rPr/>
        <w:t>submitted</w:t>
      </w:r>
      <w:r>
        <w:rPr>
          <w:spacing w:val="-5"/>
        </w:rPr>
        <w:t> </w:t>
      </w:r>
      <w:r>
        <w:rPr/>
        <w:t>no later than December 1 each school year.</w:t>
      </w:r>
    </w:p>
    <w:p>
      <w:pPr>
        <w:pStyle w:val="Heading7"/>
        <w:spacing w:before="158"/>
        <w:ind w:left="481"/>
      </w:pPr>
      <w:bookmarkStart w:name="Standardized Testing for a Student in Sp" w:id="369"/>
      <w:bookmarkEnd w:id="369"/>
      <w:r>
        <w:rPr>
          <w:b w:val="0"/>
        </w:rPr>
      </w:r>
      <w:r>
        <w:rPr/>
        <w:t>Standardized</w:t>
      </w:r>
      <w:r>
        <w:rPr>
          <w:spacing w:val="-10"/>
        </w:rPr>
        <w:t> </w:t>
      </w:r>
      <w:r>
        <w:rPr/>
        <w:t>Testing</w:t>
      </w:r>
      <w:r>
        <w:rPr>
          <w:spacing w:val="-9"/>
        </w:rPr>
        <w:t> </w:t>
      </w:r>
      <w:r>
        <w:rPr/>
        <w:t>for</w:t>
      </w:r>
      <w:r>
        <w:rPr>
          <w:spacing w:val="-8"/>
        </w:rPr>
        <w:t> </w:t>
      </w:r>
      <w:r>
        <w:rPr/>
        <w:t>a</w:t>
      </w:r>
      <w:r>
        <w:rPr>
          <w:spacing w:val="-11"/>
        </w:rPr>
        <w:t> </w:t>
      </w:r>
      <w:r>
        <w:rPr/>
        <w:t>Student</w:t>
      </w:r>
      <w:r>
        <w:rPr>
          <w:spacing w:val="-9"/>
        </w:rPr>
        <w:t> </w:t>
      </w:r>
      <w:r>
        <w:rPr/>
        <w:t>in</w:t>
      </w:r>
      <w:r>
        <w:rPr>
          <w:spacing w:val="-10"/>
        </w:rPr>
        <w:t> </w:t>
      </w:r>
      <w:r>
        <w:rPr/>
        <w:t>Special</w:t>
      </w:r>
      <w:r>
        <w:rPr>
          <w:spacing w:val="-8"/>
        </w:rPr>
        <w:t> </w:t>
      </w:r>
      <w:r>
        <w:rPr>
          <w:spacing w:val="-2"/>
        </w:rPr>
        <w:t>Programs</w:t>
      </w:r>
    </w:p>
    <w:p>
      <w:pPr>
        <w:pStyle w:val="BodyText"/>
        <w:spacing w:before="121"/>
        <w:ind w:left="481" w:right="885"/>
        <w:jc w:val="both"/>
      </w:pPr>
      <w:r>
        <w:rPr/>
        <w:t>Certain</w:t>
      </w:r>
      <w:r>
        <w:rPr>
          <w:spacing w:val="-3"/>
        </w:rPr>
        <w:t> </w:t>
      </w:r>
      <w:r>
        <w:rPr/>
        <w:t>students</w:t>
      </w:r>
      <w:r>
        <w:rPr>
          <w:spacing w:val="-4"/>
        </w:rPr>
        <w:t> </w:t>
      </w:r>
      <w:r>
        <w:rPr/>
        <w:t>—</w:t>
      </w:r>
      <w:r>
        <w:rPr>
          <w:spacing w:val="-5"/>
        </w:rPr>
        <w:t> </w:t>
      </w:r>
      <w:r>
        <w:rPr/>
        <w:t>some</w:t>
      </w:r>
      <w:r>
        <w:rPr>
          <w:spacing w:val="-3"/>
        </w:rPr>
        <w:t> </w:t>
      </w:r>
      <w:r>
        <w:rPr/>
        <w:t>with</w:t>
      </w:r>
      <w:r>
        <w:rPr>
          <w:spacing w:val="-3"/>
        </w:rPr>
        <w:t> </w:t>
      </w:r>
      <w:r>
        <w:rPr/>
        <w:t>disabilities</w:t>
      </w:r>
      <w:r>
        <w:rPr>
          <w:spacing w:val="-2"/>
        </w:rPr>
        <w:t> </w:t>
      </w:r>
      <w:r>
        <w:rPr/>
        <w:t>and</w:t>
      </w:r>
      <w:r>
        <w:rPr>
          <w:spacing w:val="-3"/>
        </w:rPr>
        <w:t> </w:t>
      </w:r>
      <w:r>
        <w:rPr/>
        <w:t>some</w:t>
      </w:r>
      <w:r>
        <w:rPr>
          <w:spacing w:val="-3"/>
        </w:rPr>
        <w:t> </w:t>
      </w:r>
      <w:r>
        <w:rPr/>
        <w:t>classified</w:t>
      </w:r>
      <w:r>
        <w:rPr>
          <w:spacing w:val="-5"/>
        </w:rPr>
        <w:t> </w:t>
      </w:r>
      <w:r>
        <w:rPr/>
        <w:t>as</w:t>
      </w:r>
      <w:r>
        <w:rPr>
          <w:spacing w:val="-2"/>
        </w:rPr>
        <w:t> </w:t>
      </w:r>
      <w:r>
        <w:rPr/>
        <w:t>emergent</w:t>
      </w:r>
      <w:r>
        <w:rPr>
          <w:spacing w:val="-1"/>
        </w:rPr>
        <w:t> </w:t>
      </w:r>
      <w:r>
        <w:rPr/>
        <w:t>bilingual</w:t>
      </w:r>
      <w:r>
        <w:rPr>
          <w:spacing w:val="-3"/>
        </w:rPr>
        <w:t> </w:t>
      </w:r>
      <w:r>
        <w:rPr/>
        <w:t>students</w:t>
      </w:r>
      <w:r>
        <w:rPr>
          <w:spacing w:val="-5"/>
        </w:rPr>
        <w:t> </w:t>
      </w:r>
      <w:r>
        <w:rPr/>
        <w:t>— may</w:t>
      </w:r>
      <w:r>
        <w:rPr>
          <w:spacing w:val="-3"/>
        </w:rPr>
        <w:t> </w:t>
      </w:r>
      <w:r>
        <w:rPr/>
        <w:t>be</w:t>
      </w:r>
      <w:r>
        <w:rPr>
          <w:spacing w:val="-1"/>
        </w:rPr>
        <w:t> </w:t>
      </w:r>
      <w:r>
        <w:rPr/>
        <w:t>eligible</w:t>
      </w:r>
      <w:r>
        <w:rPr>
          <w:spacing w:val="-3"/>
        </w:rPr>
        <w:t> </w:t>
      </w:r>
      <w:r>
        <w:rPr/>
        <w:t>for</w:t>
      </w:r>
      <w:r>
        <w:rPr>
          <w:spacing w:val="-2"/>
        </w:rPr>
        <w:t> </w:t>
      </w:r>
      <w:r>
        <w:rPr/>
        <w:t>exemptions, accommodations,</w:t>
      </w:r>
      <w:r>
        <w:rPr>
          <w:spacing w:val="-1"/>
        </w:rPr>
        <w:t> </w:t>
      </w:r>
      <w:r>
        <w:rPr/>
        <w:t>or</w:t>
      </w:r>
      <w:r>
        <w:rPr>
          <w:spacing w:val="-2"/>
        </w:rPr>
        <w:t> </w:t>
      </w:r>
      <w:r>
        <w:rPr/>
        <w:t>deferred</w:t>
      </w:r>
      <w:r>
        <w:rPr>
          <w:spacing w:val="-3"/>
        </w:rPr>
        <w:t> </w:t>
      </w:r>
      <w:r>
        <w:rPr/>
        <w:t>testing.</w:t>
      </w:r>
      <w:r>
        <w:rPr>
          <w:spacing w:val="-1"/>
        </w:rPr>
        <w:t> </w:t>
      </w:r>
      <w:r>
        <w:rPr/>
        <w:t>For</w:t>
      </w:r>
      <w:r>
        <w:rPr>
          <w:spacing w:val="-4"/>
        </w:rPr>
        <w:t> </w:t>
      </w:r>
      <w:r>
        <w:rPr/>
        <w:t>more</w:t>
      </w:r>
      <w:r>
        <w:rPr>
          <w:spacing w:val="-3"/>
        </w:rPr>
        <w:t> </w:t>
      </w:r>
      <w:r>
        <w:rPr/>
        <w:t>information, see the principal, school counselor, or special education director.</w:t>
      </w:r>
    </w:p>
    <w:p>
      <w:pPr>
        <w:pStyle w:val="BodyText"/>
        <w:spacing w:before="160"/>
        <w:ind w:left="481" w:right="860" w:hanging="1"/>
      </w:pPr>
      <w:r>
        <w:rPr/>
        <w:t>STAAR</w:t>
      </w:r>
      <w:r>
        <w:rPr>
          <w:spacing w:val="-13"/>
        </w:rPr>
        <w:t> </w:t>
      </w:r>
      <w:r>
        <w:rPr/>
        <w:t>Alternate</w:t>
      </w:r>
      <w:r>
        <w:rPr>
          <w:spacing w:val="-2"/>
        </w:rPr>
        <w:t> </w:t>
      </w:r>
      <w:r>
        <w:rPr/>
        <w:t>2</w:t>
      </w:r>
      <w:r>
        <w:rPr>
          <w:spacing w:val="-4"/>
        </w:rPr>
        <w:t> </w:t>
      </w:r>
      <w:r>
        <w:rPr/>
        <w:t>is</w:t>
      </w:r>
      <w:r>
        <w:rPr>
          <w:spacing w:val="-1"/>
        </w:rPr>
        <w:t> </w:t>
      </w:r>
      <w:r>
        <w:rPr/>
        <w:t>available</w:t>
      </w:r>
      <w:r>
        <w:rPr>
          <w:spacing w:val="-1"/>
        </w:rPr>
        <w:t> </w:t>
      </w:r>
      <w:r>
        <w:rPr/>
        <w:t>for eligible</w:t>
      </w:r>
      <w:r>
        <w:rPr>
          <w:spacing w:val="-1"/>
        </w:rPr>
        <w:t> </w:t>
      </w:r>
      <w:r>
        <w:rPr/>
        <w:t>students</w:t>
      </w:r>
      <w:r>
        <w:rPr>
          <w:spacing w:val="-4"/>
        </w:rPr>
        <w:t> </w:t>
      </w:r>
      <w:r>
        <w:rPr/>
        <w:t>receiving special</w:t>
      </w:r>
      <w:r>
        <w:rPr>
          <w:spacing w:val="-2"/>
        </w:rPr>
        <w:t> </w:t>
      </w:r>
      <w:r>
        <w:rPr/>
        <w:t>education</w:t>
      </w:r>
      <w:r>
        <w:rPr>
          <w:spacing w:val="-2"/>
        </w:rPr>
        <w:t> </w:t>
      </w:r>
      <w:r>
        <w:rPr/>
        <w:t>services who meet</w:t>
      </w:r>
      <w:r>
        <w:rPr>
          <w:spacing w:val="-3"/>
        </w:rPr>
        <w:t> </w:t>
      </w:r>
      <w:r>
        <w:rPr/>
        <w:t>certain</w:t>
      </w:r>
      <w:r>
        <w:rPr>
          <w:spacing w:val="-3"/>
        </w:rPr>
        <w:t> </w:t>
      </w:r>
      <w:r>
        <w:rPr/>
        <w:t>criteria</w:t>
      </w:r>
      <w:r>
        <w:rPr>
          <w:spacing w:val="-4"/>
        </w:rPr>
        <w:t> </w:t>
      </w:r>
      <w:r>
        <w:rPr/>
        <w:t>established</w:t>
      </w:r>
      <w:r>
        <w:rPr>
          <w:spacing w:val="-3"/>
        </w:rPr>
        <w:t> </w:t>
      </w:r>
      <w:r>
        <w:rPr/>
        <w:t>by</w:t>
      </w:r>
      <w:r>
        <w:rPr>
          <w:spacing w:val="-4"/>
        </w:rPr>
        <w:t> </w:t>
      </w:r>
      <w:r>
        <w:rPr/>
        <w:t>the</w:t>
      </w:r>
      <w:r>
        <w:rPr>
          <w:spacing w:val="-3"/>
        </w:rPr>
        <w:t> </w:t>
      </w:r>
      <w:r>
        <w:rPr/>
        <w:t>state</w:t>
      </w:r>
      <w:r>
        <w:rPr>
          <w:spacing w:val="-4"/>
        </w:rPr>
        <w:t> </w:t>
      </w:r>
      <w:r>
        <w:rPr/>
        <w:t>as</w:t>
      </w:r>
      <w:r>
        <w:rPr>
          <w:spacing w:val="-2"/>
        </w:rPr>
        <w:t> </w:t>
      </w:r>
      <w:r>
        <w:rPr/>
        <w:t>determined</w:t>
      </w:r>
      <w:r>
        <w:rPr>
          <w:spacing w:val="-3"/>
        </w:rPr>
        <w:t> </w:t>
      </w:r>
      <w:r>
        <w:rPr/>
        <w:t>by</w:t>
      </w:r>
      <w:r>
        <w:rPr>
          <w:spacing w:val="-4"/>
        </w:rPr>
        <w:t> </w:t>
      </w:r>
      <w:r>
        <w:rPr/>
        <w:t>the</w:t>
      </w:r>
      <w:r>
        <w:rPr>
          <w:spacing w:val="-4"/>
        </w:rPr>
        <w:t> </w:t>
      </w:r>
      <w:r>
        <w:rPr/>
        <w:t>student’s</w:t>
      </w:r>
      <w:r>
        <w:rPr>
          <w:spacing w:val="-13"/>
        </w:rPr>
        <w:t> </w:t>
      </w:r>
      <w:r>
        <w:rPr/>
        <w:t>ARD</w:t>
      </w:r>
      <w:r>
        <w:rPr>
          <w:spacing w:val="-3"/>
        </w:rPr>
        <w:t> </w:t>
      </w:r>
      <w:r>
        <w:rPr/>
        <w:t>committee.</w:t>
      </w:r>
    </w:p>
    <w:p>
      <w:pPr>
        <w:pStyle w:val="BodyText"/>
        <w:spacing w:before="159"/>
        <w:ind w:left="481" w:right="860" w:hanging="1"/>
      </w:pPr>
      <w:r>
        <w:rPr/>
        <w:t>An</w:t>
      </w:r>
      <w:r>
        <w:rPr>
          <w:spacing w:val="-2"/>
        </w:rPr>
        <w:t> </w:t>
      </w:r>
      <w:r>
        <w:rPr/>
        <w:t>admission,</w:t>
      </w:r>
      <w:r>
        <w:rPr>
          <w:spacing w:val="-2"/>
        </w:rPr>
        <w:t> </w:t>
      </w:r>
      <w:r>
        <w:rPr/>
        <w:t>review, and</w:t>
      </w:r>
      <w:r>
        <w:rPr>
          <w:spacing w:val="-2"/>
        </w:rPr>
        <w:t> </w:t>
      </w:r>
      <w:r>
        <w:rPr/>
        <w:t>dismissal</w:t>
      </w:r>
      <w:r>
        <w:rPr>
          <w:spacing w:val="-5"/>
        </w:rPr>
        <w:t> </w:t>
      </w:r>
      <w:r>
        <w:rPr/>
        <w:t>(ARD) committee</w:t>
      </w:r>
      <w:r>
        <w:rPr>
          <w:spacing w:val="-4"/>
        </w:rPr>
        <w:t> </w:t>
      </w:r>
      <w:r>
        <w:rPr/>
        <w:t>for</w:t>
      </w:r>
      <w:r>
        <w:rPr>
          <w:spacing w:val="-3"/>
        </w:rPr>
        <w:t> </w:t>
      </w:r>
      <w:r>
        <w:rPr/>
        <w:t>a</w:t>
      </w:r>
      <w:r>
        <w:rPr>
          <w:spacing w:val="-4"/>
        </w:rPr>
        <w:t> </w:t>
      </w:r>
      <w:r>
        <w:rPr/>
        <w:t>student</w:t>
      </w:r>
      <w:r>
        <w:rPr>
          <w:spacing w:val="-2"/>
        </w:rPr>
        <w:t> </w:t>
      </w:r>
      <w:r>
        <w:rPr/>
        <w:t>receiving</w:t>
      </w:r>
      <w:r>
        <w:rPr>
          <w:spacing w:val="-2"/>
        </w:rPr>
        <w:t> </w:t>
      </w:r>
      <w:r>
        <w:rPr/>
        <w:t>special</w:t>
      </w:r>
      <w:r>
        <w:rPr>
          <w:spacing w:val="-2"/>
        </w:rPr>
        <w:t> </w:t>
      </w:r>
      <w:r>
        <w:rPr/>
        <w:t>education services will determine whether successful performance on the EOC assessments will be required</w:t>
      </w:r>
      <w:r>
        <w:rPr>
          <w:spacing w:val="-5"/>
        </w:rPr>
        <w:t> </w:t>
      </w:r>
      <w:r>
        <w:rPr/>
        <w:t>for</w:t>
      </w:r>
      <w:r>
        <w:rPr>
          <w:spacing w:val="-6"/>
        </w:rPr>
        <w:t> </w:t>
      </w:r>
      <w:r>
        <w:rPr/>
        <w:t>graduation</w:t>
      </w:r>
      <w:r>
        <w:rPr>
          <w:spacing w:val="-2"/>
        </w:rPr>
        <w:t> </w:t>
      </w:r>
      <w:r>
        <w:rPr/>
        <w:t>within</w:t>
      </w:r>
      <w:r>
        <w:rPr>
          <w:spacing w:val="-3"/>
        </w:rPr>
        <w:t> </w:t>
      </w:r>
      <w:r>
        <w:rPr/>
        <w:t>the</w:t>
      </w:r>
      <w:r>
        <w:rPr>
          <w:spacing w:val="-3"/>
        </w:rPr>
        <w:t> </w:t>
      </w:r>
      <w:r>
        <w:rPr/>
        <w:t>parameters</w:t>
      </w:r>
      <w:r>
        <w:rPr>
          <w:spacing w:val="-2"/>
        </w:rPr>
        <w:t> </w:t>
      </w:r>
      <w:r>
        <w:rPr/>
        <w:t>identified</w:t>
      </w:r>
      <w:r>
        <w:rPr>
          <w:spacing w:val="-3"/>
        </w:rPr>
        <w:t> </w:t>
      </w:r>
      <w:r>
        <w:rPr/>
        <w:t>in</w:t>
      </w:r>
      <w:r>
        <w:rPr>
          <w:spacing w:val="-3"/>
        </w:rPr>
        <w:t> </w:t>
      </w:r>
      <w:r>
        <w:rPr/>
        <w:t>state</w:t>
      </w:r>
      <w:r>
        <w:rPr>
          <w:spacing w:val="-5"/>
        </w:rPr>
        <w:t> </w:t>
      </w:r>
      <w:r>
        <w:rPr/>
        <w:t>rules</w:t>
      </w:r>
      <w:r>
        <w:rPr>
          <w:spacing w:val="-5"/>
        </w:rPr>
        <w:t> </w:t>
      </w:r>
      <w:r>
        <w:rPr/>
        <w:t>and</w:t>
      </w:r>
      <w:r>
        <w:rPr>
          <w:spacing w:val="-5"/>
        </w:rPr>
        <w:t> </w:t>
      </w:r>
      <w:r>
        <w:rPr/>
        <w:t>the</w:t>
      </w:r>
      <w:r>
        <w:rPr>
          <w:spacing w:val="-3"/>
        </w:rPr>
        <w:t> </w:t>
      </w:r>
      <w:r>
        <w:rPr/>
        <w:t>student’s</w:t>
      </w:r>
      <w:r>
        <w:rPr>
          <w:spacing w:val="-2"/>
        </w:rPr>
        <w:t> </w:t>
      </w:r>
      <w:r>
        <w:rPr/>
        <w:t>personal graduation plan (PGP). [See </w:t>
      </w:r>
      <w:r>
        <w:rPr>
          <w:b/>
        </w:rPr>
        <w:t>Graduation </w:t>
      </w:r>
      <w:r>
        <w:rPr/>
        <w:t>on page 61.]</w:t>
      </w:r>
    </w:p>
    <w:p>
      <w:pPr>
        <w:spacing w:after="0"/>
        <w:sectPr>
          <w:pgSz w:w="12240" w:h="15840"/>
          <w:pgMar w:header="0" w:footer="523" w:top="1400" w:bottom="720" w:left="960" w:right="580"/>
        </w:sectPr>
      </w:pPr>
    </w:p>
    <w:p>
      <w:pPr>
        <w:pStyle w:val="BodyText"/>
        <w:spacing w:before="77"/>
        <w:ind w:right="860"/>
      </w:pPr>
      <w:r>
        <w:rPr/>
        <w:t>STAAR</w:t>
      </w:r>
      <w:r>
        <w:rPr>
          <w:spacing w:val="-5"/>
        </w:rPr>
        <w:t> </w:t>
      </w:r>
      <w:r>
        <w:rPr/>
        <w:t>Spanish</w:t>
      </w:r>
      <w:r>
        <w:rPr>
          <w:spacing w:val="-5"/>
        </w:rPr>
        <w:t> </w:t>
      </w:r>
      <w:r>
        <w:rPr/>
        <w:t>is</w:t>
      </w:r>
      <w:r>
        <w:rPr>
          <w:spacing w:val="-4"/>
        </w:rPr>
        <w:t> </w:t>
      </w:r>
      <w:r>
        <w:rPr/>
        <w:t>available</w:t>
      </w:r>
      <w:r>
        <w:rPr>
          <w:spacing w:val="-7"/>
        </w:rPr>
        <w:t> </w:t>
      </w:r>
      <w:r>
        <w:rPr/>
        <w:t>for</w:t>
      </w:r>
      <w:r>
        <w:rPr>
          <w:spacing w:val="-6"/>
        </w:rPr>
        <w:t> </w:t>
      </w:r>
      <w:r>
        <w:rPr/>
        <w:t>eligible</w:t>
      </w:r>
      <w:r>
        <w:rPr>
          <w:spacing w:val="-5"/>
        </w:rPr>
        <w:t> </w:t>
      </w:r>
      <w:r>
        <w:rPr/>
        <w:t>students</w:t>
      </w:r>
      <w:r>
        <w:rPr>
          <w:spacing w:val="-8"/>
        </w:rPr>
        <w:t> </w:t>
      </w:r>
      <w:r>
        <w:rPr/>
        <w:t>for</w:t>
      </w:r>
      <w:r>
        <w:rPr>
          <w:spacing w:val="-3"/>
        </w:rPr>
        <w:t> </w:t>
      </w:r>
      <w:r>
        <w:rPr/>
        <w:t>whom</w:t>
      </w:r>
      <w:r>
        <w:rPr>
          <w:spacing w:val="-3"/>
        </w:rPr>
        <w:t> </w:t>
      </w:r>
      <w:r>
        <w:rPr/>
        <w:t>a</w:t>
      </w:r>
      <w:r>
        <w:rPr>
          <w:spacing w:val="-7"/>
        </w:rPr>
        <w:t> </w:t>
      </w:r>
      <w:r>
        <w:rPr/>
        <w:t>Spanish</w:t>
      </w:r>
      <w:r>
        <w:rPr>
          <w:spacing w:val="-5"/>
        </w:rPr>
        <w:t> </w:t>
      </w:r>
      <w:r>
        <w:rPr/>
        <w:t>version</w:t>
      </w:r>
      <w:r>
        <w:rPr>
          <w:spacing w:val="-5"/>
        </w:rPr>
        <w:t> </w:t>
      </w:r>
      <w:r>
        <w:rPr/>
        <w:t>of</w:t>
      </w:r>
      <w:r>
        <w:rPr>
          <w:spacing w:val="-3"/>
        </w:rPr>
        <w:t> </w:t>
      </w:r>
      <w:r>
        <w:rPr/>
        <w:t>STAAR</w:t>
      </w:r>
      <w:r>
        <w:rPr>
          <w:spacing w:val="-5"/>
        </w:rPr>
        <w:t> </w:t>
      </w:r>
      <w:r>
        <w:rPr/>
        <w:t>is</w:t>
      </w:r>
      <w:r>
        <w:rPr>
          <w:spacing w:val="-7"/>
        </w:rPr>
        <w:t> </w:t>
      </w:r>
      <w:r>
        <w:rPr/>
        <w:t>the most appropriate measure of their academic progress.</w:t>
      </w:r>
    </w:p>
    <w:p>
      <w:pPr>
        <w:pStyle w:val="BodyText"/>
        <w:spacing w:before="121"/>
      </w:pPr>
      <w:r>
        <w:rPr/>
        <w:t>For</w:t>
      </w:r>
      <w:r>
        <w:rPr>
          <w:spacing w:val="-10"/>
        </w:rPr>
        <w:t> </w:t>
      </w:r>
      <w:r>
        <w:rPr/>
        <w:t>more</w:t>
      </w:r>
      <w:r>
        <w:rPr>
          <w:spacing w:val="-8"/>
        </w:rPr>
        <w:t> </w:t>
      </w:r>
      <w:r>
        <w:rPr/>
        <w:t>information,</w:t>
      </w:r>
      <w:r>
        <w:rPr>
          <w:spacing w:val="-4"/>
        </w:rPr>
        <w:t> </w:t>
      </w:r>
      <w:r>
        <w:rPr/>
        <w:t>see</w:t>
      </w:r>
      <w:r>
        <w:rPr>
          <w:spacing w:val="-7"/>
        </w:rPr>
        <w:t> </w:t>
      </w:r>
      <w:r>
        <w:rPr/>
        <w:t>the</w:t>
      </w:r>
      <w:r>
        <w:rPr>
          <w:spacing w:val="-8"/>
        </w:rPr>
        <w:t> </w:t>
      </w:r>
      <w:r>
        <w:rPr/>
        <w:t>principal,</w:t>
      </w:r>
      <w:r>
        <w:rPr>
          <w:spacing w:val="-5"/>
        </w:rPr>
        <w:t> </w:t>
      </w:r>
      <w:r>
        <w:rPr/>
        <w:t>school</w:t>
      </w:r>
      <w:r>
        <w:rPr>
          <w:spacing w:val="-6"/>
        </w:rPr>
        <w:t> </w:t>
      </w:r>
      <w:r>
        <w:rPr/>
        <w:t>counselor,</w:t>
      </w:r>
      <w:r>
        <w:rPr>
          <w:spacing w:val="-5"/>
        </w:rPr>
        <w:t> </w:t>
      </w:r>
      <w:r>
        <w:rPr/>
        <w:t>or</w:t>
      </w:r>
      <w:r>
        <w:rPr>
          <w:spacing w:val="-7"/>
        </w:rPr>
        <w:t> </w:t>
      </w:r>
      <w:r>
        <w:rPr/>
        <w:t>special</w:t>
      </w:r>
      <w:r>
        <w:rPr>
          <w:spacing w:val="-6"/>
        </w:rPr>
        <w:t> </w:t>
      </w:r>
      <w:r>
        <w:rPr/>
        <w:t>education</w:t>
      </w:r>
      <w:r>
        <w:rPr>
          <w:spacing w:val="-6"/>
        </w:rPr>
        <w:t> </w:t>
      </w:r>
      <w:r>
        <w:rPr>
          <w:spacing w:val="-2"/>
        </w:rPr>
        <w:t>director</w:t>
      </w:r>
    </w:p>
    <w:p>
      <w:pPr>
        <w:pStyle w:val="Heading7"/>
        <w:spacing w:before="118"/>
      </w:pPr>
      <w:bookmarkStart w:name="Failure to Perform Satisfactorily on STA" w:id="370"/>
      <w:bookmarkEnd w:id="370"/>
      <w:r>
        <w:rPr>
          <w:b w:val="0"/>
        </w:rPr>
      </w:r>
      <w:r>
        <w:rPr/>
        <w:t>Failure</w:t>
      </w:r>
      <w:r>
        <w:rPr>
          <w:spacing w:val="-13"/>
        </w:rPr>
        <w:t> </w:t>
      </w:r>
      <w:r>
        <w:rPr/>
        <w:t>to</w:t>
      </w:r>
      <w:r>
        <w:rPr>
          <w:spacing w:val="-12"/>
        </w:rPr>
        <w:t> </w:t>
      </w:r>
      <w:r>
        <w:rPr/>
        <w:t>Perform</w:t>
      </w:r>
      <w:r>
        <w:rPr>
          <w:spacing w:val="-12"/>
        </w:rPr>
        <w:t> </w:t>
      </w:r>
      <w:r>
        <w:rPr/>
        <w:t>Satisfactorily</w:t>
      </w:r>
      <w:r>
        <w:rPr>
          <w:spacing w:val="-11"/>
        </w:rPr>
        <w:t> </w:t>
      </w:r>
      <w:r>
        <w:rPr/>
        <w:t>on</w:t>
      </w:r>
      <w:r>
        <w:rPr>
          <w:spacing w:val="-13"/>
        </w:rPr>
        <w:t> </w:t>
      </w:r>
      <w:r>
        <w:rPr/>
        <w:t>STAAR</w:t>
      </w:r>
      <w:r>
        <w:rPr>
          <w:spacing w:val="-11"/>
        </w:rPr>
        <w:t> </w:t>
      </w:r>
      <w:r>
        <w:rPr/>
        <w:t>or</w:t>
      </w:r>
      <w:r>
        <w:rPr>
          <w:spacing w:val="-10"/>
        </w:rPr>
        <w:t> </w:t>
      </w:r>
      <w:r>
        <w:rPr>
          <w:spacing w:val="-5"/>
        </w:rPr>
        <w:t>EOC</w:t>
      </w:r>
    </w:p>
    <w:p>
      <w:pPr>
        <w:pStyle w:val="BodyText"/>
        <w:spacing w:before="121"/>
        <w:ind w:right="860"/>
      </w:pPr>
      <w:r>
        <w:rPr/>
        <w:t>If a</w:t>
      </w:r>
      <w:r>
        <w:rPr>
          <w:spacing w:val="-2"/>
        </w:rPr>
        <w:t> </w:t>
      </w:r>
      <w:r>
        <w:rPr/>
        <w:t>student</w:t>
      </w:r>
      <w:r>
        <w:rPr>
          <w:spacing w:val="-2"/>
        </w:rPr>
        <w:t> </w:t>
      </w:r>
      <w:r>
        <w:rPr/>
        <w:t>does</w:t>
      </w:r>
      <w:r>
        <w:rPr>
          <w:spacing w:val="-4"/>
        </w:rPr>
        <w:t> </w:t>
      </w:r>
      <w:r>
        <w:rPr/>
        <w:t>not</w:t>
      </w:r>
      <w:r>
        <w:rPr>
          <w:spacing w:val="-2"/>
        </w:rPr>
        <w:t> </w:t>
      </w:r>
      <w:r>
        <w:rPr/>
        <w:t>perform</w:t>
      </w:r>
      <w:r>
        <w:rPr>
          <w:spacing w:val="-3"/>
        </w:rPr>
        <w:t> </w:t>
      </w:r>
      <w:r>
        <w:rPr/>
        <w:t>satisfactorily</w:t>
      </w:r>
      <w:r>
        <w:rPr>
          <w:spacing w:val="-4"/>
        </w:rPr>
        <w:t> </w:t>
      </w:r>
      <w:r>
        <w:rPr/>
        <w:t>on</w:t>
      </w:r>
      <w:r>
        <w:rPr>
          <w:spacing w:val="-2"/>
        </w:rPr>
        <w:t> </w:t>
      </w:r>
      <w:r>
        <w:rPr/>
        <w:t>a</w:t>
      </w:r>
      <w:r>
        <w:rPr>
          <w:spacing w:val="-2"/>
        </w:rPr>
        <w:t> </w:t>
      </w:r>
      <w:r>
        <w:rPr/>
        <w:t>required</w:t>
      </w:r>
      <w:r>
        <w:rPr>
          <w:spacing w:val="-4"/>
        </w:rPr>
        <w:t> </w:t>
      </w:r>
      <w:r>
        <w:rPr/>
        <w:t>state</w:t>
      </w:r>
      <w:r>
        <w:rPr>
          <w:spacing w:val="-2"/>
        </w:rPr>
        <w:t> </w:t>
      </w:r>
      <w:r>
        <w:rPr/>
        <w:t>assessment</w:t>
      </w:r>
      <w:r>
        <w:rPr>
          <w:spacing w:val="-5"/>
        </w:rPr>
        <w:t> </w:t>
      </w:r>
      <w:r>
        <w:rPr/>
        <w:t>in</w:t>
      </w:r>
      <w:r>
        <w:rPr>
          <w:spacing w:val="-2"/>
        </w:rPr>
        <w:t> </w:t>
      </w:r>
      <w:r>
        <w:rPr/>
        <w:t>any</w:t>
      </w:r>
      <w:r>
        <w:rPr>
          <w:spacing w:val="-4"/>
        </w:rPr>
        <w:t> </w:t>
      </w:r>
      <w:r>
        <w:rPr/>
        <w:t>subject,</w:t>
      </w:r>
      <w:r>
        <w:rPr>
          <w:spacing w:val="-3"/>
        </w:rPr>
        <w:t> </w:t>
      </w:r>
      <w:r>
        <w:rPr/>
        <w:t>the district will provide accelerated instruction for the student in the subsequent school year by:</w:t>
      </w:r>
    </w:p>
    <w:p>
      <w:pPr>
        <w:pStyle w:val="ListParagraph"/>
        <w:numPr>
          <w:ilvl w:val="0"/>
          <w:numId w:val="19"/>
        </w:numPr>
        <w:tabs>
          <w:tab w:pos="840" w:val="left" w:leader="none"/>
        </w:tabs>
        <w:spacing w:line="240" w:lineRule="auto" w:before="161" w:after="0"/>
        <w:ind w:left="840" w:right="966" w:hanging="361"/>
        <w:jc w:val="left"/>
        <w:rPr>
          <w:sz w:val="22"/>
        </w:rPr>
      </w:pPr>
      <w:r>
        <w:rPr>
          <w:sz w:val="22"/>
        </w:rPr>
        <w:t>Assigning the student to a teacher who is certified as a master, exemplary, or recognized teacher</w:t>
      </w:r>
      <w:r>
        <w:rPr>
          <w:spacing w:val="-3"/>
          <w:sz w:val="22"/>
        </w:rPr>
        <w:t> </w:t>
      </w:r>
      <w:r>
        <w:rPr>
          <w:sz w:val="22"/>
        </w:rPr>
        <w:t>if one</w:t>
      </w:r>
      <w:r>
        <w:rPr>
          <w:spacing w:val="-4"/>
          <w:sz w:val="22"/>
        </w:rPr>
        <w:t> </w:t>
      </w:r>
      <w:r>
        <w:rPr>
          <w:sz w:val="22"/>
        </w:rPr>
        <w:t>is</w:t>
      </w:r>
      <w:r>
        <w:rPr>
          <w:spacing w:val="-1"/>
          <w:sz w:val="22"/>
        </w:rPr>
        <w:t> </w:t>
      </w:r>
      <w:r>
        <w:rPr>
          <w:sz w:val="22"/>
        </w:rPr>
        <w:t>available</w:t>
      </w:r>
      <w:r>
        <w:rPr>
          <w:spacing w:val="-2"/>
          <w:sz w:val="22"/>
        </w:rPr>
        <w:t> </w:t>
      </w:r>
      <w:r>
        <w:rPr>
          <w:sz w:val="22"/>
        </w:rPr>
        <w:t>in</w:t>
      </w:r>
      <w:r>
        <w:rPr>
          <w:spacing w:val="-2"/>
          <w:sz w:val="22"/>
        </w:rPr>
        <w:t> </w:t>
      </w:r>
      <w:r>
        <w:rPr>
          <w:sz w:val="22"/>
        </w:rPr>
        <w:t>the</w:t>
      </w:r>
      <w:r>
        <w:rPr>
          <w:spacing w:val="-6"/>
          <w:sz w:val="22"/>
        </w:rPr>
        <w:t> </w:t>
      </w:r>
      <w:r>
        <w:rPr>
          <w:sz w:val="22"/>
        </w:rPr>
        <w:t>grade</w:t>
      </w:r>
      <w:r>
        <w:rPr>
          <w:spacing w:val="-4"/>
          <w:sz w:val="22"/>
        </w:rPr>
        <w:t> </w:t>
      </w:r>
      <w:r>
        <w:rPr>
          <w:sz w:val="22"/>
        </w:rPr>
        <w:t>and</w:t>
      </w:r>
      <w:r>
        <w:rPr>
          <w:spacing w:val="-4"/>
          <w:sz w:val="22"/>
        </w:rPr>
        <w:t> </w:t>
      </w:r>
      <w:r>
        <w:rPr>
          <w:sz w:val="22"/>
        </w:rPr>
        <w:t>subject</w:t>
      </w:r>
      <w:r>
        <w:rPr>
          <w:spacing w:val="-3"/>
          <w:sz w:val="22"/>
        </w:rPr>
        <w:t> </w:t>
      </w:r>
      <w:r>
        <w:rPr>
          <w:sz w:val="22"/>
        </w:rPr>
        <w:t>matter</w:t>
      </w:r>
      <w:r>
        <w:rPr>
          <w:spacing w:val="-3"/>
          <w:sz w:val="22"/>
        </w:rPr>
        <w:t> </w:t>
      </w:r>
      <w:r>
        <w:rPr>
          <w:sz w:val="22"/>
        </w:rPr>
        <w:t>of</w:t>
      </w:r>
      <w:r>
        <w:rPr>
          <w:spacing w:val="-3"/>
          <w:sz w:val="22"/>
        </w:rPr>
        <w:t> </w:t>
      </w:r>
      <w:r>
        <w:rPr>
          <w:sz w:val="22"/>
        </w:rPr>
        <w:t>the</w:t>
      </w:r>
      <w:r>
        <w:rPr>
          <w:spacing w:val="-2"/>
          <w:sz w:val="22"/>
        </w:rPr>
        <w:t> </w:t>
      </w:r>
      <w:r>
        <w:rPr>
          <w:sz w:val="22"/>
        </w:rPr>
        <w:t>state</w:t>
      </w:r>
      <w:r>
        <w:rPr>
          <w:spacing w:val="-4"/>
          <w:sz w:val="22"/>
        </w:rPr>
        <w:t> </w:t>
      </w:r>
      <w:r>
        <w:rPr>
          <w:sz w:val="22"/>
        </w:rPr>
        <w:t>assessment on</w:t>
      </w:r>
      <w:r>
        <w:rPr>
          <w:spacing w:val="-4"/>
          <w:sz w:val="22"/>
        </w:rPr>
        <w:t> </w:t>
      </w:r>
      <w:r>
        <w:rPr>
          <w:sz w:val="22"/>
        </w:rPr>
        <w:t>which the student did not perform satisfactorily, or</w:t>
      </w:r>
    </w:p>
    <w:p>
      <w:pPr>
        <w:pStyle w:val="ListParagraph"/>
        <w:numPr>
          <w:ilvl w:val="0"/>
          <w:numId w:val="19"/>
        </w:numPr>
        <w:tabs>
          <w:tab w:pos="840" w:val="left" w:leader="none"/>
        </w:tabs>
        <w:spacing w:line="240" w:lineRule="auto" w:before="117" w:after="0"/>
        <w:ind w:left="840" w:right="0" w:hanging="360"/>
        <w:jc w:val="left"/>
        <w:rPr>
          <w:sz w:val="22"/>
        </w:rPr>
      </w:pPr>
      <w:r>
        <w:rPr>
          <w:sz w:val="22"/>
        </w:rPr>
        <w:t>Providing</w:t>
      </w:r>
      <w:r>
        <w:rPr>
          <w:spacing w:val="-7"/>
          <w:sz w:val="22"/>
        </w:rPr>
        <w:t> </w:t>
      </w:r>
      <w:r>
        <w:rPr>
          <w:sz w:val="22"/>
        </w:rPr>
        <w:t>supplemental</w:t>
      </w:r>
      <w:r>
        <w:rPr>
          <w:spacing w:val="-12"/>
          <w:sz w:val="22"/>
        </w:rPr>
        <w:t> </w:t>
      </w:r>
      <w:r>
        <w:rPr>
          <w:spacing w:val="-2"/>
          <w:sz w:val="22"/>
        </w:rPr>
        <w:t>instruction.</w:t>
      </w:r>
    </w:p>
    <w:p>
      <w:pPr>
        <w:pStyle w:val="BodyText"/>
        <w:spacing w:before="120"/>
        <w:ind w:right="860"/>
      </w:pPr>
      <w:r>
        <w:rPr/>
        <w:t>A</w:t>
      </w:r>
      <w:r>
        <w:rPr>
          <w:spacing w:val="-14"/>
        </w:rPr>
        <w:t> </w:t>
      </w:r>
      <w:r>
        <w:rPr/>
        <w:t>student</w:t>
      </w:r>
      <w:r>
        <w:rPr>
          <w:spacing w:val="-3"/>
        </w:rPr>
        <w:t> </w:t>
      </w:r>
      <w:r>
        <w:rPr/>
        <w:t>may</w:t>
      </w:r>
      <w:r>
        <w:rPr>
          <w:spacing w:val="-4"/>
        </w:rPr>
        <w:t> </w:t>
      </w:r>
      <w:r>
        <w:rPr/>
        <w:t>be</w:t>
      </w:r>
      <w:r>
        <w:rPr>
          <w:spacing w:val="-4"/>
        </w:rPr>
        <w:t> </w:t>
      </w:r>
      <w:r>
        <w:rPr/>
        <w:t>required</w:t>
      </w:r>
      <w:r>
        <w:rPr>
          <w:spacing w:val="-2"/>
        </w:rPr>
        <w:t> </w:t>
      </w:r>
      <w:r>
        <w:rPr/>
        <w:t>to</w:t>
      </w:r>
      <w:r>
        <w:rPr>
          <w:spacing w:val="-4"/>
        </w:rPr>
        <w:t> </w:t>
      </w:r>
      <w:r>
        <w:rPr/>
        <w:t>attend</w:t>
      </w:r>
      <w:r>
        <w:rPr>
          <w:spacing w:val="-2"/>
        </w:rPr>
        <w:t> </w:t>
      </w:r>
      <w:r>
        <w:rPr/>
        <w:t>any</w:t>
      </w:r>
      <w:r>
        <w:rPr>
          <w:spacing w:val="-4"/>
        </w:rPr>
        <w:t> </w:t>
      </w:r>
      <w:r>
        <w:rPr/>
        <w:t>assigned</w:t>
      </w:r>
      <w:r>
        <w:rPr>
          <w:spacing w:val="-4"/>
        </w:rPr>
        <w:t> </w:t>
      </w:r>
      <w:r>
        <w:rPr/>
        <w:t>supplemental</w:t>
      </w:r>
      <w:r>
        <w:rPr>
          <w:spacing w:val="-2"/>
        </w:rPr>
        <w:t> </w:t>
      </w:r>
      <w:r>
        <w:rPr/>
        <w:t>instruction</w:t>
      </w:r>
      <w:r>
        <w:rPr>
          <w:spacing w:val="-4"/>
        </w:rPr>
        <w:t> </w:t>
      </w:r>
      <w:r>
        <w:rPr/>
        <w:t>program</w:t>
      </w:r>
      <w:r>
        <w:rPr>
          <w:spacing w:val="-3"/>
        </w:rPr>
        <w:t> </w:t>
      </w:r>
      <w:r>
        <w:rPr/>
        <w:t>before</w:t>
      </w:r>
      <w:r>
        <w:rPr>
          <w:spacing w:val="-2"/>
        </w:rPr>
        <w:t> </w:t>
      </w:r>
      <w:r>
        <w:rPr/>
        <w:t>or after school or during the summer.</w:t>
      </w:r>
    </w:p>
    <w:p>
      <w:pPr>
        <w:pStyle w:val="BodyText"/>
        <w:spacing w:before="159"/>
      </w:pPr>
      <w:r>
        <w:rPr/>
        <w:t>The</w:t>
      </w:r>
      <w:r>
        <w:rPr>
          <w:spacing w:val="-9"/>
        </w:rPr>
        <w:t> </w:t>
      </w:r>
      <w:r>
        <w:rPr/>
        <w:t>district</w:t>
      </w:r>
      <w:r>
        <w:rPr>
          <w:spacing w:val="-6"/>
        </w:rPr>
        <w:t> </w:t>
      </w:r>
      <w:r>
        <w:rPr/>
        <w:t>may</w:t>
      </w:r>
      <w:r>
        <w:rPr>
          <w:spacing w:val="-5"/>
        </w:rPr>
        <w:t> </w:t>
      </w:r>
      <w:r>
        <w:rPr/>
        <w:t>provide</w:t>
      </w:r>
      <w:r>
        <w:rPr>
          <w:spacing w:val="-5"/>
        </w:rPr>
        <w:t> </w:t>
      </w:r>
      <w:r>
        <w:rPr/>
        <w:t>transportation</w:t>
      </w:r>
      <w:r>
        <w:rPr>
          <w:spacing w:val="-6"/>
        </w:rPr>
        <w:t> </w:t>
      </w:r>
      <w:r>
        <w:rPr/>
        <w:t>for</w:t>
      </w:r>
      <w:r>
        <w:rPr>
          <w:spacing w:val="-6"/>
        </w:rPr>
        <w:t> </w:t>
      </w:r>
      <w:r>
        <w:rPr/>
        <w:t>supplemental</w:t>
      </w:r>
      <w:r>
        <w:rPr>
          <w:spacing w:val="-4"/>
        </w:rPr>
        <w:t> </w:t>
      </w:r>
      <w:r>
        <w:rPr>
          <w:spacing w:val="-2"/>
        </w:rPr>
        <w:t>instruction.</w:t>
      </w:r>
    </w:p>
    <w:p>
      <w:pPr>
        <w:pStyle w:val="BodyText"/>
        <w:ind w:right="974"/>
      </w:pPr>
      <w:r>
        <w:rPr/>
        <w:t>When a student fails to perform satisfactorily on a required state assessment in the same subject</w:t>
      </w:r>
      <w:r>
        <w:rPr>
          <w:spacing w:val="-1"/>
        </w:rPr>
        <w:t> </w:t>
      </w:r>
      <w:r>
        <w:rPr/>
        <w:t>area</w:t>
      </w:r>
      <w:r>
        <w:rPr>
          <w:spacing w:val="-5"/>
        </w:rPr>
        <w:t> </w:t>
      </w:r>
      <w:r>
        <w:rPr/>
        <w:t>for</w:t>
      </w:r>
      <w:r>
        <w:rPr>
          <w:spacing w:val="-4"/>
        </w:rPr>
        <w:t> </w:t>
      </w:r>
      <w:r>
        <w:rPr/>
        <w:t>two</w:t>
      </w:r>
      <w:r>
        <w:rPr>
          <w:spacing w:val="-3"/>
        </w:rPr>
        <w:t> </w:t>
      </w:r>
      <w:r>
        <w:rPr/>
        <w:t>or</w:t>
      </w:r>
      <w:r>
        <w:rPr>
          <w:spacing w:val="-4"/>
        </w:rPr>
        <w:t> </w:t>
      </w:r>
      <w:r>
        <w:rPr/>
        <w:t>more</w:t>
      </w:r>
      <w:r>
        <w:rPr>
          <w:spacing w:val="-3"/>
        </w:rPr>
        <w:t> </w:t>
      </w:r>
      <w:r>
        <w:rPr/>
        <w:t>years,</w:t>
      </w:r>
      <w:r>
        <w:rPr>
          <w:spacing w:val="-3"/>
        </w:rPr>
        <w:t> </w:t>
      </w:r>
      <w:r>
        <w:rPr/>
        <w:t>the</w:t>
      </w:r>
      <w:r>
        <w:rPr>
          <w:spacing w:val="-5"/>
        </w:rPr>
        <w:t> </w:t>
      </w:r>
      <w:r>
        <w:rPr/>
        <w:t>district</w:t>
      </w:r>
      <w:r>
        <w:rPr>
          <w:spacing w:val="-3"/>
        </w:rPr>
        <w:t> </w:t>
      </w:r>
      <w:r>
        <w:rPr/>
        <w:t>shall</w:t>
      </w:r>
      <w:r>
        <w:rPr>
          <w:spacing w:val="-3"/>
        </w:rPr>
        <w:t> </w:t>
      </w:r>
      <w:r>
        <w:rPr/>
        <w:t>develop</w:t>
      </w:r>
      <w:r>
        <w:rPr>
          <w:spacing w:val="-3"/>
        </w:rPr>
        <w:t> </w:t>
      </w:r>
      <w:r>
        <w:rPr/>
        <w:t>an</w:t>
      </w:r>
      <w:r>
        <w:rPr>
          <w:spacing w:val="-3"/>
        </w:rPr>
        <w:t> </w:t>
      </w:r>
      <w:r>
        <w:rPr/>
        <w:t>accelerated</w:t>
      </w:r>
      <w:r>
        <w:rPr>
          <w:spacing w:val="-3"/>
        </w:rPr>
        <w:t> </w:t>
      </w:r>
      <w:r>
        <w:rPr/>
        <w:t>education</w:t>
      </w:r>
      <w:r>
        <w:rPr>
          <w:spacing w:val="-5"/>
        </w:rPr>
        <w:t> </w:t>
      </w:r>
      <w:r>
        <w:rPr/>
        <w:t>plan. Parents are encouraged to participate in developing this plan.</w:t>
      </w:r>
    </w:p>
    <w:p>
      <w:pPr>
        <w:pStyle w:val="Heading7"/>
      </w:pPr>
      <w:bookmarkStart w:name="Personal Graduation Plans — Junior High " w:id="371"/>
      <w:bookmarkEnd w:id="371"/>
      <w:r>
        <w:rPr>
          <w:b w:val="0"/>
        </w:rPr>
      </w:r>
      <w:r>
        <w:rPr/>
        <w:t>Personal</w:t>
      </w:r>
      <w:r>
        <w:rPr>
          <w:spacing w:val="-7"/>
        </w:rPr>
        <w:t> </w:t>
      </w:r>
      <w:r>
        <w:rPr/>
        <w:t>Graduation</w:t>
      </w:r>
      <w:r>
        <w:rPr>
          <w:spacing w:val="-7"/>
        </w:rPr>
        <w:t> </w:t>
      </w:r>
      <w:r>
        <w:rPr/>
        <w:t>Plans</w:t>
      </w:r>
      <w:r>
        <w:rPr>
          <w:spacing w:val="-8"/>
        </w:rPr>
        <w:t> </w:t>
      </w:r>
      <w:r>
        <w:rPr/>
        <w:t>—</w:t>
      </w:r>
      <w:r>
        <w:rPr>
          <w:spacing w:val="-7"/>
        </w:rPr>
        <w:t> </w:t>
      </w:r>
      <w:r>
        <w:rPr/>
        <w:t>Junior</w:t>
      </w:r>
      <w:r>
        <w:rPr>
          <w:spacing w:val="-5"/>
        </w:rPr>
        <w:t> </w:t>
      </w:r>
      <w:r>
        <w:rPr/>
        <w:t>High</w:t>
      </w:r>
      <w:r>
        <w:rPr>
          <w:spacing w:val="-7"/>
        </w:rPr>
        <w:t> </w:t>
      </w:r>
      <w:r>
        <w:rPr/>
        <w:t>School</w:t>
      </w:r>
      <w:r>
        <w:rPr>
          <w:spacing w:val="-5"/>
        </w:rPr>
        <w:t> </w:t>
      </w:r>
      <w:r>
        <w:rPr>
          <w:spacing w:val="-2"/>
        </w:rPr>
        <w:t>Students</w:t>
      </w:r>
    </w:p>
    <w:p>
      <w:pPr>
        <w:pStyle w:val="BodyText"/>
        <w:spacing w:before="121"/>
        <w:ind w:right="860" w:hanging="1"/>
      </w:pPr>
      <w:r>
        <w:rPr/>
        <w:t>For</w:t>
      </w:r>
      <w:r>
        <w:rPr>
          <w:spacing w:val="-1"/>
        </w:rPr>
        <w:t> </w:t>
      </w:r>
      <w:r>
        <w:rPr/>
        <w:t>a</w:t>
      </w:r>
      <w:r>
        <w:rPr>
          <w:spacing w:val="40"/>
        </w:rPr>
        <w:t> </w:t>
      </w:r>
      <w:r>
        <w:rPr>
          <w:i/>
        </w:rPr>
        <w:t>junior</w:t>
      </w:r>
      <w:r>
        <w:rPr>
          <w:i/>
          <w:spacing w:val="-1"/>
        </w:rPr>
        <w:t> </w:t>
      </w:r>
      <w:r>
        <w:rPr>
          <w:i/>
        </w:rPr>
        <w:t>high-school</w:t>
      </w:r>
      <w:r>
        <w:rPr>
          <w:i/>
          <w:spacing w:val="-5"/>
        </w:rPr>
        <w:t> </w:t>
      </w:r>
      <w:r>
        <w:rPr/>
        <w:t>student</w:t>
      </w:r>
      <w:r>
        <w:rPr>
          <w:spacing w:val="-3"/>
        </w:rPr>
        <w:t> </w:t>
      </w:r>
      <w:r>
        <w:rPr/>
        <w:t>who</w:t>
      </w:r>
      <w:r>
        <w:rPr>
          <w:spacing w:val="-3"/>
        </w:rPr>
        <w:t> </w:t>
      </w:r>
      <w:r>
        <w:rPr/>
        <w:t>does</w:t>
      </w:r>
      <w:r>
        <w:rPr>
          <w:spacing w:val="-2"/>
        </w:rPr>
        <w:t> </w:t>
      </w:r>
      <w:r>
        <w:rPr/>
        <w:t>not</w:t>
      </w:r>
      <w:r>
        <w:rPr>
          <w:spacing w:val="-3"/>
        </w:rPr>
        <w:t> </w:t>
      </w:r>
      <w:r>
        <w:rPr/>
        <w:t>perform</w:t>
      </w:r>
      <w:r>
        <w:rPr>
          <w:spacing w:val="-4"/>
        </w:rPr>
        <w:t> </w:t>
      </w:r>
      <w:r>
        <w:rPr/>
        <w:t>satisfactorily</w:t>
      </w:r>
      <w:r>
        <w:rPr>
          <w:spacing w:val="-5"/>
        </w:rPr>
        <w:t> </w:t>
      </w:r>
      <w:r>
        <w:rPr/>
        <w:t>on</w:t>
      </w:r>
      <w:r>
        <w:rPr>
          <w:spacing w:val="-3"/>
        </w:rPr>
        <w:t> </w:t>
      </w:r>
      <w:r>
        <w:rPr/>
        <w:t>a</w:t>
      </w:r>
      <w:r>
        <w:rPr>
          <w:spacing w:val="-3"/>
        </w:rPr>
        <w:t> </w:t>
      </w:r>
      <w:r>
        <w:rPr/>
        <w:t>state-mandated examination, a school official will prepare a personal graduation plan (PGP).</w:t>
      </w:r>
    </w:p>
    <w:p>
      <w:pPr>
        <w:pStyle w:val="BodyText"/>
        <w:spacing w:before="161"/>
        <w:ind w:left="481" w:right="974" w:hanging="1"/>
      </w:pPr>
      <w:r>
        <w:rPr/>
        <w:t>School</w:t>
      </w:r>
      <w:r>
        <w:rPr>
          <w:spacing w:val="-3"/>
        </w:rPr>
        <w:t> </w:t>
      </w:r>
      <w:r>
        <w:rPr/>
        <w:t>officials</w:t>
      </w:r>
      <w:r>
        <w:rPr>
          <w:spacing w:val="-2"/>
        </w:rPr>
        <w:t> </w:t>
      </w:r>
      <w:r>
        <w:rPr/>
        <w:t>will</w:t>
      </w:r>
      <w:r>
        <w:rPr>
          <w:spacing w:val="-3"/>
        </w:rPr>
        <w:t> </w:t>
      </w:r>
      <w:r>
        <w:rPr/>
        <w:t>also</w:t>
      </w:r>
      <w:r>
        <w:rPr>
          <w:spacing w:val="-3"/>
        </w:rPr>
        <w:t> </w:t>
      </w:r>
      <w:r>
        <w:rPr/>
        <w:t>develop</w:t>
      </w:r>
      <w:r>
        <w:rPr>
          <w:spacing w:val="-3"/>
        </w:rPr>
        <w:t> </w:t>
      </w:r>
      <w:r>
        <w:rPr/>
        <w:t>a</w:t>
      </w:r>
      <w:r>
        <w:rPr>
          <w:spacing w:val="-3"/>
        </w:rPr>
        <w:t> </w:t>
      </w:r>
      <w:r>
        <w:rPr/>
        <w:t>PGP</w:t>
      </w:r>
      <w:r>
        <w:rPr>
          <w:spacing w:val="-10"/>
        </w:rPr>
        <w:t> </w:t>
      </w:r>
      <w:r>
        <w:rPr/>
        <w:t>for</w:t>
      </w:r>
      <w:r>
        <w:rPr>
          <w:spacing w:val="-1"/>
        </w:rPr>
        <w:t> </w:t>
      </w:r>
      <w:r>
        <w:rPr/>
        <w:t>a</w:t>
      </w:r>
      <w:r>
        <w:rPr>
          <w:spacing w:val="-5"/>
        </w:rPr>
        <w:t> </w:t>
      </w:r>
      <w:r>
        <w:rPr>
          <w:i/>
        </w:rPr>
        <w:t>junior</w:t>
      </w:r>
      <w:r>
        <w:rPr>
          <w:i/>
          <w:spacing w:val="-1"/>
        </w:rPr>
        <w:t> </w:t>
      </w:r>
      <w:r>
        <w:rPr>
          <w:i/>
        </w:rPr>
        <w:t>high-school</w:t>
      </w:r>
      <w:r>
        <w:rPr>
          <w:i/>
          <w:spacing w:val="-3"/>
        </w:rPr>
        <w:t> </w:t>
      </w:r>
      <w:r>
        <w:rPr/>
        <w:t>student</w:t>
      </w:r>
      <w:r>
        <w:rPr>
          <w:spacing w:val="-3"/>
        </w:rPr>
        <w:t> </w:t>
      </w:r>
      <w:r>
        <w:rPr/>
        <w:t>who</w:t>
      </w:r>
      <w:r>
        <w:rPr>
          <w:spacing w:val="-3"/>
        </w:rPr>
        <w:t> </w:t>
      </w:r>
      <w:r>
        <w:rPr/>
        <w:t>is</w:t>
      </w:r>
      <w:r>
        <w:rPr>
          <w:spacing w:val="-2"/>
        </w:rPr>
        <w:t> </w:t>
      </w:r>
      <w:r>
        <w:rPr/>
        <w:t>determined</w:t>
      </w:r>
      <w:r>
        <w:rPr>
          <w:spacing w:val="-3"/>
        </w:rPr>
        <w:t> </w:t>
      </w:r>
      <w:r>
        <w:rPr/>
        <w:t>by the district to be unlikely to earn a high school diploma within five years of high school enrollment. The plan will, among other items:</w:t>
      </w:r>
    </w:p>
    <w:p>
      <w:pPr>
        <w:pStyle w:val="ListParagraph"/>
        <w:numPr>
          <w:ilvl w:val="0"/>
          <w:numId w:val="19"/>
        </w:numPr>
        <w:tabs>
          <w:tab w:pos="841" w:val="left" w:leader="none"/>
        </w:tabs>
        <w:spacing w:line="240" w:lineRule="auto" w:before="160" w:after="0"/>
        <w:ind w:left="841" w:right="0" w:hanging="360"/>
        <w:jc w:val="left"/>
        <w:rPr>
          <w:sz w:val="22"/>
        </w:rPr>
      </w:pPr>
      <w:r>
        <w:rPr>
          <w:sz w:val="22"/>
        </w:rPr>
        <w:t>Identify</w:t>
      </w:r>
      <w:r>
        <w:rPr>
          <w:spacing w:val="-8"/>
          <w:sz w:val="22"/>
        </w:rPr>
        <w:t> </w:t>
      </w:r>
      <w:r>
        <w:rPr>
          <w:sz w:val="22"/>
        </w:rPr>
        <w:t>the</w:t>
      </w:r>
      <w:r>
        <w:rPr>
          <w:spacing w:val="-6"/>
          <w:sz w:val="22"/>
        </w:rPr>
        <w:t> </w:t>
      </w:r>
      <w:r>
        <w:rPr>
          <w:sz w:val="22"/>
        </w:rPr>
        <w:t>student’s</w:t>
      </w:r>
      <w:r>
        <w:rPr>
          <w:spacing w:val="-7"/>
          <w:sz w:val="22"/>
        </w:rPr>
        <w:t> </w:t>
      </w:r>
      <w:r>
        <w:rPr>
          <w:sz w:val="22"/>
        </w:rPr>
        <w:t>educational</w:t>
      </w:r>
      <w:r>
        <w:rPr>
          <w:spacing w:val="-8"/>
          <w:sz w:val="22"/>
        </w:rPr>
        <w:t> </w:t>
      </w:r>
      <w:r>
        <w:rPr>
          <w:spacing w:val="-2"/>
          <w:sz w:val="22"/>
        </w:rPr>
        <w:t>goals.</w:t>
      </w:r>
    </w:p>
    <w:p>
      <w:pPr>
        <w:pStyle w:val="ListParagraph"/>
        <w:numPr>
          <w:ilvl w:val="0"/>
          <w:numId w:val="19"/>
        </w:numPr>
        <w:tabs>
          <w:tab w:pos="841" w:val="left" w:leader="none"/>
        </w:tabs>
        <w:spacing w:line="240" w:lineRule="auto" w:before="117" w:after="0"/>
        <w:ind w:left="841" w:right="0" w:hanging="360"/>
        <w:jc w:val="left"/>
        <w:rPr>
          <w:sz w:val="22"/>
        </w:rPr>
      </w:pPr>
      <w:r>
        <w:rPr>
          <w:sz w:val="22"/>
        </w:rPr>
        <w:t>Address</w:t>
      </w:r>
      <w:r>
        <w:rPr>
          <w:spacing w:val="-9"/>
          <w:sz w:val="22"/>
        </w:rPr>
        <w:t> </w:t>
      </w:r>
      <w:r>
        <w:rPr>
          <w:sz w:val="22"/>
        </w:rPr>
        <w:t>the</w:t>
      </w:r>
      <w:r>
        <w:rPr>
          <w:spacing w:val="-4"/>
          <w:sz w:val="22"/>
        </w:rPr>
        <w:t> </w:t>
      </w:r>
      <w:r>
        <w:rPr>
          <w:sz w:val="22"/>
        </w:rPr>
        <w:t>parent’s</w:t>
      </w:r>
      <w:r>
        <w:rPr>
          <w:spacing w:val="-6"/>
          <w:sz w:val="22"/>
        </w:rPr>
        <w:t> </w:t>
      </w:r>
      <w:r>
        <w:rPr>
          <w:sz w:val="22"/>
        </w:rPr>
        <w:t>educational</w:t>
      </w:r>
      <w:r>
        <w:rPr>
          <w:spacing w:val="-5"/>
          <w:sz w:val="22"/>
        </w:rPr>
        <w:t> </w:t>
      </w:r>
      <w:r>
        <w:rPr>
          <w:sz w:val="22"/>
        </w:rPr>
        <w:t>expectations</w:t>
      </w:r>
      <w:r>
        <w:rPr>
          <w:spacing w:val="-6"/>
          <w:sz w:val="22"/>
        </w:rPr>
        <w:t> </w:t>
      </w:r>
      <w:r>
        <w:rPr>
          <w:sz w:val="22"/>
        </w:rPr>
        <w:t>for</w:t>
      </w:r>
      <w:r>
        <w:rPr>
          <w:spacing w:val="-7"/>
          <w:sz w:val="22"/>
        </w:rPr>
        <w:t> </w:t>
      </w:r>
      <w:r>
        <w:rPr>
          <w:sz w:val="22"/>
        </w:rPr>
        <w:t>the</w:t>
      </w:r>
      <w:r>
        <w:rPr>
          <w:spacing w:val="-4"/>
          <w:sz w:val="22"/>
        </w:rPr>
        <w:t> </w:t>
      </w:r>
      <w:r>
        <w:rPr>
          <w:spacing w:val="-2"/>
          <w:sz w:val="22"/>
        </w:rPr>
        <w:t>student.</w:t>
      </w:r>
    </w:p>
    <w:p>
      <w:pPr>
        <w:pStyle w:val="ListParagraph"/>
        <w:numPr>
          <w:ilvl w:val="0"/>
          <w:numId w:val="19"/>
        </w:numPr>
        <w:tabs>
          <w:tab w:pos="840" w:val="left" w:leader="none"/>
        </w:tabs>
        <w:spacing w:line="240" w:lineRule="auto" w:before="119" w:after="0"/>
        <w:ind w:left="840" w:right="0" w:hanging="360"/>
        <w:jc w:val="left"/>
        <w:rPr>
          <w:sz w:val="22"/>
        </w:rPr>
      </w:pPr>
      <w:r>
        <w:rPr>
          <w:sz w:val="22"/>
        </w:rPr>
        <w:t>Outline</w:t>
      </w:r>
      <w:r>
        <w:rPr>
          <w:spacing w:val="-7"/>
          <w:sz w:val="22"/>
        </w:rPr>
        <w:t> </w:t>
      </w:r>
      <w:r>
        <w:rPr>
          <w:sz w:val="22"/>
        </w:rPr>
        <w:t>an</w:t>
      </w:r>
      <w:r>
        <w:rPr>
          <w:spacing w:val="-6"/>
          <w:sz w:val="22"/>
        </w:rPr>
        <w:t> </w:t>
      </w:r>
      <w:r>
        <w:rPr>
          <w:sz w:val="22"/>
        </w:rPr>
        <w:t>intensive</w:t>
      </w:r>
      <w:r>
        <w:rPr>
          <w:spacing w:val="-4"/>
          <w:sz w:val="22"/>
        </w:rPr>
        <w:t> </w:t>
      </w:r>
      <w:r>
        <w:rPr>
          <w:sz w:val="22"/>
        </w:rPr>
        <w:t>instruction</w:t>
      </w:r>
      <w:r>
        <w:rPr>
          <w:spacing w:val="-4"/>
          <w:sz w:val="22"/>
        </w:rPr>
        <w:t> </w:t>
      </w:r>
      <w:r>
        <w:rPr>
          <w:sz w:val="22"/>
        </w:rPr>
        <w:t>program</w:t>
      </w:r>
      <w:r>
        <w:rPr>
          <w:spacing w:val="-5"/>
          <w:sz w:val="22"/>
        </w:rPr>
        <w:t> </w:t>
      </w:r>
      <w:r>
        <w:rPr>
          <w:sz w:val="22"/>
        </w:rPr>
        <w:t>for</w:t>
      </w:r>
      <w:r>
        <w:rPr>
          <w:spacing w:val="-5"/>
          <w:sz w:val="22"/>
        </w:rPr>
        <w:t> </w:t>
      </w:r>
      <w:r>
        <w:rPr>
          <w:sz w:val="22"/>
        </w:rPr>
        <w:t>the</w:t>
      </w:r>
      <w:r>
        <w:rPr>
          <w:spacing w:val="-6"/>
          <w:sz w:val="22"/>
        </w:rPr>
        <w:t> </w:t>
      </w:r>
      <w:r>
        <w:rPr>
          <w:spacing w:val="-2"/>
          <w:sz w:val="22"/>
        </w:rPr>
        <w:t>student.</w:t>
      </w:r>
    </w:p>
    <w:p>
      <w:pPr>
        <w:pStyle w:val="BodyText"/>
        <w:spacing w:before="118"/>
        <w:ind w:left="481"/>
      </w:pPr>
      <w:r>
        <w:rPr/>
        <w:t>[See</w:t>
      </w:r>
      <w:r>
        <w:rPr>
          <w:spacing w:val="-7"/>
        </w:rPr>
        <w:t> </w:t>
      </w:r>
      <w:r>
        <w:rPr/>
        <w:t>the</w:t>
      </w:r>
      <w:r>
        <w:rPr>
          <w:spacing w:val="-4"/>
        </w:rPr>
        <w:t> </w:t>
      </w:r>
      <w:r>
        <w:rPr/>
        <w:t>school</w:t>
      </w:r>
      <w:r>
        <w:rPr>
          <w:spacing w:val="-7"/>
        </w:rPr>
        <w:t> </w:t>
      </w:r>
      <w:r>
        <w:rPr/>
        <w:t>counselor</w:t>
      </w:r>
      <w:r>
        <w:rPr>
          <w:spacing w:val="-2"/>
        </w:rPr>
        <w:t> </w:t>
      </w:r>
      <w:r>
        <w:rPr/>
        <w:t>and/</w:t>
      </w:r>
      <w:r>
        <w:rPr>
          <w:spacing w:val="-2"/>
        </w:rPr>
        <w:t> </w:t>
      </w:r>
      <w:r>
        <w:rPr/>
        <w:t>or</w:t>
      </w:r>
      <w:r>
        <w:rPr>
          <w:spacing w:val="-2"/>
        </w:rPr>
        <w:t> </w:t>
      </w:r>
      <w:r>
        <w:rPr/>
        <w:t>principal</w:t>
      </w:r>
      <w:r>
        <w:rPr>
          <w:i/>
        </w:rPr>
        <w:t>]</w:t>
      </w:r>
      <w:r>
        <w:rPr>
          <w:i/>
          <w:spacing w:val="-3"/>
        </w:rPr>
        <w:t> </w:t>
      </w:r>
      <w:r>
        <w:rPr/>
        <w:t>and</w:t>
      </w:r>
      <w:r>
        <w:rPr>
          <w:spacing w:val="-5"/>
        </w:rPr>
        <w:t> </w:t>
      </w:r>
      <w:r>
        <w:rPr/>
        <w:t>policy</w:t>
      </w:r>
      <w:r>
        <w:rPr>
          <w:spacing w:val="-6"/>
        </w:rPr>
        <w:t> </w:t>
      </w:r>
      <w:r>
        <w:rPr/>
        <w:t>EIF(LEGAL)</w:t>
      </w:r>
      <w:r>
        <w:rPr>
          <w:spacing w:val="-5"/>
        </w:rPr>
        <w:t> </w:t>
      </w:r>
      <w:r>
        <w:rPr/>
        <w:t>for</w:t>
      </w:r>
      <w:r>
        <w:rPr>
          <w:spacing w:val="-7"/>
        </w:rPr>
        <w:t> </w:t>
      </w:r>
      <w:r>
        <w:rPr/>
        <w:t>more</w:t>
      </w:r>
      <w:r>
        <w:rPr>
          <w:spacing w:val="-4"/>
        </w:rPr>
        <w:t> </w:t>
      </w:r>
      <w:r>
        <w:rPr>
          <w:spacing w:val="-2"/>
        </w:rPr>
        <w:t>information.]</w:t>
      </w:r>
    </w:p>
    <w:p>
      <w:pPr>
        <w:pStyle w:val="BodyText"/>
        <w:spacing w:before="160"/>
        <w:ind w:left="481" w:right="860"/>
      </w:pPr>
      <w:r>
        <w:rPr/>
        <w:t>For</w:t>
      </w:r>
      <w:r>
        <w:rPr>
          <w:spacing w:val="-1"/>
        </w:rPr>
        <w:t> </w:t>
      </w:r>
      <w:r>
        <w:rPr/>
        <w:t>a</w:t>
      </w:r>
      <w:r>
        <w:rPr>
          <w:spacing w:val="-4"/>
        </w:rPr>
        <w:t> </w:t>
      </w:r>
      <w:r>
        <w:rPr/>
        <w:t>student</w:t>
      </w:r>
      <w:r>
        <w:rPr>
          <w:spacing w:val="-3"/>
        </w:rPr>
        <w:t> </w:t>
      </w:r>
      <w:r>
        <w:rPr/>
        <w:t>receiving special</w:t>
      </w:r>
      <w:r>
        <w:rPr>
          <w:spacing w:val="-2"/>
        </w:rPr>
        <w:t> </w:t>
      </w:r>
      <w:r>
        <w:rPr/>
        <w:t>education</w:t>
      </w:r>
      <w:r>
        <w:rPr>
          <w:spacing w:val="-2"/>
        </w:rPr>
        <w:t> </w:t>
      </w:r>
      <w:r>
        <w:rPr/>
        <w:t>services,</w:t>
      </w:r>
      <w:r>
        <w:rPr>
          <w:spacing w:val="-3"/>
        </w:rPr>
        <w:t> </w:t>
      </w:r>
      <w:r>
        <w:rPr/>
        <w:t>the</w:t>
      </w:r>
      <w:r>
        <w:rPr>
          <w:spacing w:val="-2"/>
        </w:rPr>
        <w:t> </w:t>
      </w:r>
      <w:r>
        <w:rPr/>
        <w:t>student’s</w:t>
      </w:r>
      <w:r>
        <w:rPr>
          <w:spacing w:val="-2"/>
        </w:rPr>
        <w:t> </w:t>
      </w:r>
      <w:r>
        <w:rPr/>
        <w:t>IEP</w:t>
      </w:r>
      <w:r>
        <w:rPr>
          <w:spacing w:val="-9"/>
        </w:rPr>
        <w:t> </w:t>
      </w:r>
      <w:r>
        <w:rPr/>
        <w:t>may</w:t>
      </w:r>
      <w:r>
        <w:rPr>
          <w:spacing w:val="-6"/>
        </w:rPr>
        <w:t> </w:t>
      </w:r>
      <w:r>
        <w:rPr/>
        <w:t>serve</w:t>
      </w:r>
      <w:r>
        <w:rPr>
          <w:spacing w:val="-2"/>
        </w:rPr>
        <w:t> </w:t>
      </w:r>
      <w:r>
        <w:rPr/>
        <w:t>as</w:t>
      </w:r>
      <w:r>
        <w:rPr>
          <w:spacing w:val="-4"/>
        </w:rPr>
        <w:t> </w:t>
      </w:r>
      <w:r>
        <w:rPr/>
        <w:t>the</w:t>
      </w:r>
      <w:r>
        <w:rPr>
          <w:spacing w:val="-2"/>
        </w:rPr>
        <w:t> </w:t>
      </w:r>
      <w:r>
        <w:rPr/>
        <w:t>student’s PGP and would therefore be developed by the student’s ARD committee.</w:t>
      </w:r>
    </w:p>
    <w:p>
      <w:pPr>
        <w:pStyle w:val="BodyText"/>
        <w:spacing w:before="159"/>
        <w:ind w:left="481" w:right="860"/>
      </w:pPr>
      <w:r>
        <w:rPr/>
        <w:t>[See</w:t>
      </w:r>
      <w:r>
        <w:rPr>
          <w:spacing w:val="-2"/>
        </w:rPr>
        <w:t> </w:t>
      </w:r>
      <w:r>
        <w:rPr>
          <w:b/>
        </w:rPr>
        <w:t>Personal</w:t>
      </w:r>
      <w:r>
        <w:rPr>
          <w:b/>
          <w:spacing w:val="-3"/>
        </w:rPr>
        <w:t> </w:t>
      </w:r>
      <w:r>
        <w:rPr>
          <w:b/>
        </w:rPr>
        <w:t>Graduation</w:t>
      </w:r>
      <w:r>
        <w:rPr>
          <w:b/>
          <w:spacing w:val="-2"/>
        </w:rPr>
        <w:t> </w:t>
      </w:r>
      <w:r>
        <w:rPr>
          <w:b/>
        </w:rPr>
        <w:t>Plans</w:t>
      </w:r>
      <w:r>
        <w:rPr>
          <w:b/>
          <w:spacing w:val="-1"/>
        </w:rPr>
        <w:t> </w:t>
      </w:r>
      <w:r>
        <w:rPr/>
        <w:t>on</w:t>
      </w:r>
      <w:r>
        <w:rPr>
          <w:spacing w:val="-2"/>
        </w:rPr>
        <w:t> </w:t>
      </w:r>
      <w:r>
        <w:rPr/>
        <w:t>page</w:t>
      </w:r>
      <w:r>
        <w:rPr>
          <w:spacing w:val="-4"/>
        </w:rPr>
        <w:t> </w:t>
      </w:r>
      <w:r>
        <w:rPr/>
        <w:t>64</w:t>
      </w:r>
      <w:r>
        <w:rPr>
          <w:spacing w:val="-4"/>
        </w:rPr>
        <w:t> </w:t>
      </w:r>
      <w:r>
        <w:rPr/>
        <w:t>for</w:t>
      </w:r>
      <w:r>
        <w:rPr>
          <w:spacing w:val="-3"/>
        </w:rPr>
        <w:t> </w:t>
      </w:r>
      <w:r>
        <w:rPr/>
        <w:t>information</w:t>
      </w:r>
      <w:r>
        <w:rPr>
          <w:spacing w:val="-4"/>
        </w:rPr>
        <w:t> </w:t>
      </w:r>
      <w:r>
        <w:rPr/>
        <w:t>related</w:t>
      </w:r>
      <w:r>
        <w:rPr>
          <w:spacing w:val="-4"/>
        </w:rPr>
        <w:t> </w:t>
      </w:r>
      <w:r>
        <w:rPr/>
        <w:t>to</w:t>
      </w:r>
      <w:r>
        <w:rPr>
          <w:spacing w:val="-4"/>
        </w:rPr>
        <w:t> </w:t>
      </w:r>
      <w:r>
        <w:rPr/>
        <w:t>the</w:t>
      </w:r>
      <w:r>
        <w:rPr>
          <w:spacing w:val="-2"/>
        </w:rPr>
        <w:t> </w:t>
      </w:r>
      <w:r>
        <w:rPr/>
        <w:t>development</w:t>
      </w:r>
      <w:r>
        <w:rPr>
          <w:spacing w:val="-1"/>
        </w:rPr>
        <w:t> </w:t>
      </w:r>
      <w:r>
        <w:rPr/>
        <w:t>of personal graduation plans for high school students.]</w:t>
      </w:r>
    </w:p>
    <w:p>
      <w:pPr>
        <w:pStyle w:val="Heading4"/>
        <w:spacing w:before="163"/>
      </w:pPr>
      <w:bookmarkStart w:name="_TOC_250091" w:id="372"/>
      <w:bookmarkStart w:name="Safety (All Grade Levels)" w:id="373"/>
      <w:r>
        <w:rPr>
          <w:b w:val="0"/>
        </w:rPr>
      </w:r>
      <w:r>
        <w:rPr/>
        <w:t>Safety</w:t>
      </w:r>
      <w:r>
        <w:rPr>
          <w:spacing w:val="-6"/>
        </w:rPr>
        <w:t> </w:t>
      </w:r>
      <w:r>
        <w:rPr/>
        <w:t>(All</w:t>
      </w:r>
      <w:r>
        <w:rPr>
          <w:spacing w:val="-5"/>
        </w:rPr>
        <w:t> </w:t>
      </w:r>
      <w:r>
        <w:rPr/>
        <w:t>Grade</w:t>
      </w:r>
      <w:r>
        <w:rPr>
          <w:spacing w:val="-5"/>
        </w:rPr>
        <w:t> </w:t>
      </w:r>
      <w:bookmarkEnd w:id="372"/>
      <w:r>
        <w:rPr>
          <w:spacing w:val="-2"/>
        </w:rPr>
        <w:t>Levels)</w:t>
      </w:r>
    </w:p>
    <w:p>
      <w:pPr>
        <w:pStyle w:val="BodyText"/>
        <w:spacing w:before="118"/>
        <w:ind w:right="860"/>
      </w:pPr>
      <w:r>
        <w:rPr/>
        <w:t>Student</w:t>
      </w:r>
      <w:r>
        <w:rPr>
          <w:spacing w:val="-3"/>
        </w:rPr>
        <w:t> </w:t>
      </w:r>
      <w:r>
        <w:rPr/>
        <w:t>safety</w:t>
      </w:r>
      <w:r>
        <w:rPr>
          <w:spacing w:val="-5"/>
        </w:rPr>
        <w:t> </w:t>
      </w:r>
      <w:r>
        <w:rPr/>
        <w:t>on</w:t>
      </w:r>
      <w:r>
        <w:rPr>
          <w:spacing w:val="-3"/>
        </w:rPr>
        <w:t> </w:t>
      </w:r>
      <w:r>
        <w:rPr/>
        <w:t>campus,</w:t>
      </w:r>
      <w:r>
        <w:rPr>
          <w:spacing w:val="-1"/>
        </w:rPr>
        <w:t> </w:t>
      </w:r>
      <w:r>
        <w:rPr/>
        <w:t>at</w:t>
      </w:r>
      <w:r>
        <w:rPr>
          <w:spacing w:val="-1"/>
        </w:rPr>
        <w:t> </w:t>
      </w:r>
      <w:r>
        <w:rPr/>
        <w:t>school-related</w:t>
      </w:r>
      <w:r>
        <w:rPr>
          <w:spacing w:val="-5"/>
        </w:rPr>
        <w:t> </w:t>
      </w:r>
      <w:r>
        <w:rPr/>
        <w:t>events,</w:t>
      </w:r>
      <w:r>
        <w:rPr>
          <w:spacing w:val="-3"/>
        </w:rPr>
        <w:t> </w:t>
      </w:r>
      <w:r>
        <w:rPr/>
        <w:t>and</w:t>
      </w:r>
      <w:r>
        <w:rPr>
          <w:spacing w:val="-3"/>
        </w:rPr>
        <w:t> </w:t>
      </w:r>
      <w:r>
        <w:rPr/>
        <w:t>in</w:t>
      </w:r>
      <w:r>
        <w:rPr>
          <w:spacing w:val="-5"/>
        </w:rPr>
        <w:t> </w:t>
      </w:r>
      <w:r>
        <w:rPr/>
        <w:t>district</w:t>
      </w:r>
      <w:r>
        <w:rPr>
          <w:spacing w:val="-1"/>
        </w:rPr>
        <w:t> </w:t>
      </w:r>
      <w:r>
        <w:rPr/>
        <w:t>vehicles</w:t>
      </w:r>
      <w:r>
        <w:rPr>
          <w:spacing w:val="-2"/>
        </w:rPr>
        <w:t> </w:t>
      </w:r>
      <w:r>
        <w:rPr/>
        <w:t>is</w:t>
      </w:r>
      <w:r>
        <w:rPr>
          <w:spacing w:val="-2"/>
        </w:rPr>
        <w:t> </w:t>
      </w:r>
      <w:r>
        <w:rPr/>
        <w:t>a</w:t>
      </w:r>
      <w:r>
        <w:rPr>
          <w:spacing w:val="-3"/>
        </w:rPr>
        <w:t> </w:t>
      </w:r>
      <w:r>
        <w:rPr/>
        <w:t>high</w:t>
      </w:r>
      <w:r>
        <w:rPr>
          <w:spacing w:val="-5"/>
        </w:rPr>
        <w:t> </w:t>
      </w:r>
      <w:r>
        <w:rPr/>
        <w:t>priority</w:t>
      </w:r>
      <w:r>
        <w:rPr>
          <w:spacing w:val="-5"/>
        </w:rPr>
        <w:t> </w:t>
      </w:r>
      <w:r>
        <w:rPr/>
        <w:t>of the district. The cooperation of students is essential to ensuring school safety. A</w:t>
      </w:r>
      <w:r>
        <w:rPr>
          <w:spacing w:val="-6"/>
        </w:rPr>
        <w:t> </w:t>
      </w:r>
      <w:r>
        <w:rPr/>
        <w:t>student is expected to:</w:t>
      </w:r>
    </w:p>
    <w:p>
      <w:pPr>
        <w:pStyle w:val="ListParagraph"/>
        <w:numPr>
          <w:ilvl w:val="0"/>
          <w:numId w:val="19"/>
        </w:numPr>
        <w:tabs>
          <w:tab w:pos="840" w:val="left" w:leader="none"/>
        </w:tabs>
        <w:spacing w:line="240" w:lineRule="auto" w:before="159" w:after="0"/>
        <w:ind w:left="840" w:right="0" w:hanging="360"/>
        <w:jc w:val="left"/>
        <w:rPr>
          <w:sz w:val="22"/>
        </w:rPr>
      </w:pPr>
      <w:r>
        <w:rPr>
          <w:sz w:val="22"/>
        </w:rPr>
        <w:t>Avoid</w:t>
      </w:r>
      <w:r>
        <w:rPr>
          <w:spacing w:val="-6"/>
          <w:sz w:val="22"/>
        </w:rPr>
        <w:t> </w:t>
      </w:r>
      <w:r>
        <w:rPr>
          <w:sz w:val="22"/>
        </w:rPr>
        <w:t>conduct</w:t>
      </w:r>
      <w:r>
        <w:rPr>
          <w:spacing w:val="-5"/>
          <w:sz w:val="22"/>
        </w:rPr>
        <w:t> </w:t>
      </w:r>
      <w:r>
        <w:rPr>
          <w:sz w:val="22"/>
        </w:rPr>
        <w:t>that</w:t>
      </w:r>
      <w:r>
        <w:rPr>
          <w:spacing w:val="-3"/>
          <w:sz w:val="22"/>
        </w:rPr>
        <w:t> </w:t>
      </w:r>
      <w:r>
        <w:rPr>
          <w:sz w:val="22"/>
        </w:rPr>
        <w:t>is</w:t>
      </w:r>
      <w:r>
        <w:rPr>
          <w:spacing w:val="-3"/>
          <w:sz w:val="22"/>
        </w:rPr>
        <w:t> </w:t>
      </w:r>
      <w:r>
        <w:rPr>
          <w:sz w:val="22"/>
        </w:rPr>
        <w:t>likely</w:t>
      </w:r>
      <w:r>
        <w:rPr>
          <w:spacing w:val="-6"/>
          <w:sz w:val="22"/>
        </w:rPr>
        <w:t> </w:t>
      </w:r>
      <w:r>
        <w:rPr>
          <w:sz w:val="22"/>
        </w:rPr>
        <w:t>to</w:t>
      </w:r>
      <w:r>
        <w:rPr>
          <w:spacing w:val="-3"/>
          <w:sz w:val="22"/>
        </w:rPr>
        <w:t> </w:t>
      </w:r>
      <w:r>
        <w:rPr>
          <w:sz w:val="22"/>
        </w:rPr>
        <w:t>put</w:t>
      </w:r>
      <w:r>
        <w:rPr>
          <w:spacing w:val="-5"/>
          <w:sz w:val="22"/>
        </w:rPr>
        <w:t> </w:t>
      </w:r>
      <w:r>
        <w:rPr>
          <w:sz w:val="22"/>
        </w:rPr>
        <w:t>the</w:t>
      </w:r>
      <w:r>
        <w:rPr>
          <w:spacing w:val="-6"/>
          <w:sz w:val="22"/>
        </w:rPr>
        <w:t> </w:t>
      </w:r>
      <w:r>
        <w:rPr>
          <w:sz w:val="22"/>
        </w:rPr>
        <w:t>student</w:t>
      </w:r>
      <w:r>
        <w:rPr>
          <w:spacing w:val="-1"/>
          <w:sz w:val="22"/>
        </w:rPr>
        <w:t> </w:t>
      </w:r>
      <w:r>
        <w:rPr>
          <w:sz w:val="22"/>
        </w:rPr>
        <w:t>or</w:t>
      </w:r>
      <w:r>
        <w:rPr>
          <w:spacing w:val="-2"/>
          <w:sz w:val="22"/>
        </w:rPr>
        <w:t> </w:t>
      </w:r>
      <w:r>
        <w:rPr>
          <w:sz w:val="22"/>
        </w:rPr>
        <w:t>others</w:t>
      </w:r>
      <w:r>
        <w:rPr>
          <w:spacing w:val="-3"/>
          <w:sz w:val="22"/>
        </w:rPr>
        <w:t> </w:t>
      </w:r>
      <w:r>
        <w:rPr>
          <w:sz w:val="22"/>
        </w:rPr>
        <w:t>at</w:t>
      </w:r>
      <w:r>
        <w:rPr>
          <w:spacing w:val="-4"/>
          <w:sz w:val="22"/>
        </w:rPr>
        <w:t> </w:t>
      </w:r>
      <w:r>
        <w:rPr>
          <w:spacing w:val="-2"/>
          <w:sz w:val="22"/>
        </w:rPr>
        <w:t>risk.</w:t>
      </w:r>
    </w:p>
    <w:p>
      <w:pPr>
        <w:pStyle w:val="ListParagraph"/>
        <w:numPr>
          <w:ilvl w:val="0"/>
          <w:numId w:val="19"/>
        </w:numPr>
        <w:tabs>
          <w:tab w:pos="840" w:val="left" w:leader="none"/>
        </w:tabs>
        <w:spacing w:line="240" w:lineRule="auto" w:before="120" w:after="0"/>
        <w:ind w:left="840" w:right="939" w:hanging="361"/>
        <w:jc w:val="left"/>
        <w:rPr>
          <w:sz w:val="22"/>
        </w:rPr>
      </w:pPr>
      <w:r>
        <w:rPr>
          <w:sz w:val="22"/>
        </w:rPr>
        <w:t>Follow</w:t>
      </w:r>
      <w:r>
        <w:rPr>
          <w:spacing w:val="-6"/>
          <w:sz w:val="22"/>
        </w:rPr>
        <w:t> </w:t>
      </w:r>
      <w:r>
        <w:rPr>
          <w:sz w:val="22"/>
        </w:rPr>
        <w:t>all</w:t>
      </w:r>
      <w:r>
        <w:rPr>
          <w:spacing w:val="-3"/>
          <w:sz w:val="22"/>
        </w:rPr>
        <w:t> </w:t>
      </w:r>
      <w:r>
        <w:rPr>
          <w:sz w:val="22"/>
        </w:rPr>
        <w:t>behavioral</w:t>
      </w:r>
      <w:r>
        <w:rPr>
          <w:spacing w:val="-3"/>
          <w:sz w:val="22"/>
        </w:rPr>
        <w:t> </w:t>
      </w:r>
      <w:r>
        <w:rPr>
          <w:sz w:val="22"/>
        </w:rPr>
        <w:t>standards</w:t>
      </w:r>
      <w:r>
        <w:rPr>
          <w:spacing w:val="-2"/>
          <w:sz w:val="22"/>
        </w:rPr>
        <w:t> </w:t>
      </w:r>
      <w:r>
        <w:rPr>
          <w:sz w:val="22"/>
        </w:rPr>
        <w:t>in</w:t>
      </w:r>
      <w:r>
        <w:rPr>
          <w:spacing w:val="-5"/>
          <w:sz w:val="22"/>
        </w:rPr>
        <w:t> </w:t>
      </w:r>
      <w:r>
        <w:rPr>
          <w:sz w:val="22"/>
        </w:rPr>
        <w:t>this</w:t>
      </w:r>
      <w:r>
        <w:rPr>
          <w:spacing w:val="-2"/>
          <w:sz w:val="22"/>
        </w:rPr>
        <w:t> </w:t>
      </w:r>
      <w:r>
        <w:rPr>
          <w:sz w:val="22"/>
        </w:rPr>
        <w:t>handbook</w:t>
      </w:r>
      <w:r>
        <w:rPr>
          <w:spacing w:val="-4"/>
          <w:sz w:val="22"/>
        </w:rPr>
        <w:t> </w:t>
      </w:r>
      <w:r>
        <w:rPr>
          <w:sz w:val="22"/>
        </w:rPr>
        <w:t>and</w:t>
      </w:r>
      <w:r>
        <w:rPr>
          <w:spacing w:val="-3"/>
          <w:sz w:val="22"/>
        </w:rPr>
        <w:t> </w:t>
      </w:r>
      <w:r>
        <w:rPr>
          <w:sz w:val="22"/>
        </w:rPr>
        <w:t>the</w:t>
      </w:r>
      <w:r>
        <w:rPr>
          <w:spacing w:val="-5"/>
          <w:sz w:val="22"/>
        </w:rPr>
        <w:t> </w:t>
      </w:r>
      <w:r>
        <w:rPr>
          <w:sz w:val="22"/>
        </w:rPr>
        <w:t>Student</w:t>
      </w:r>
      <w:r>
        <w:rPr>
          <w:spacing w:val="-1"/>
          <w:sz w:val="22"/>
        </w:rPr>
        <w:t> </w:t>
      </w:r>
      <w:r>
        <w:rPr>
          <w:sz w:val="22"/>
        </w:rPr>
        <w:t>Code</w:t>
      </w:r>
      <w:r>
        <w:rPr>
          <w:spacing w:val="-5"/>
          <w:sz w:val="22"/>
        </w:rPr>
        <w:t> </w:t>
      </w:r>
      <w:r>
        <w:rPr>
          <w:sz w:val="22"/>
        </w:rPr>
        <w:t>of</w:t>
      </w:r>
      <w:r>
        <w:rPr>
          <w:spacing w:val="-4"/>
          <w:sz w:val="22"/>
        </w:rPr>
        <w:t> </w:t>
      </w:r>
      <w:r>
        <w:rPr>
          <w:sz w:val="22"/>
        </w:rPr>
        <w:t>Conduct</w:t>
      </w:r>
      <w:r>
        <w:rPr>
          <w:spacing w:val="-1"/>
          <w:sz w:val="22"/>
        </w:rPr>
        <w:t> </w:t>
      </w:r>
      <w:r>
        <w:rPr>
          <w:sz w:val="22"/>
        </w:rPr>
        <w:t>or</w:t>
      </w:r>
      <w:r>
        <w:rPr>
          <w:spacing w:val="-1"/>
          <w:sz w:val="22"/>
        </w:rPr>
        <w:t> </w:t>
      </w:r>
      <w:r>
        <w:rPr>
          <w:sz w:val="22"/>
        </w:rPr>
        <w:t>set</w:t>
      </w:r>
      <w:r>
        <w:rPr>
          <w:spacing w:val="-1"/>
          <w:sz w:val="22"/>
        </w:rPr>
        <w:t> </w:t>
      </w:r>
      <w:r>
        <w:rPr>
          <w:sz w:val="22"/>
        </w:rPr>
        <w:t>by district employees.</w:t>
      </w:r>
    </w:p>
    <w:p>
      <w:pPr>
        <w:spacing w:after="0" w:line="240" w:lineRule="auto"/>
        <w:jc w:val="left"/>
        <w:rPr>
          <w:sz w:val="22"/>
        </w:rPr>
        <w:sectPr>
          <w:pgSz w:w="12240" w:h="15840"/>
          <w:pgMar w:header="0" w:footer="523" w:top="1360" w:bottom="720" w:left="960" w:right="580"/>
        </w:sectPr>
      </w:pPr>
    </w:p>
    <w:p>
      <w:pPr>
        <w:pStyle w:val="ListParagraph"/>
        <w:numPr>
          <w:ilvl w:val="0"/>
          <w:numId w:val="19"/>
        </w:numPr>
        <w:tabs>
          <w:tab w:pos="840" w:val="left" w:leader="none"/>
        </w:tabs>
        <w:spacing w:line="240" w:lineRule="auto" w:before="77" w:after="0"/>
        <w:ind w:left="840" w:right="892" w:hanging="361"/>
        <w:jc w:val="left"/>
        <w:rPr>
          <w:sz w:val="22"/>
        </w:rPr>
      </w:pPr>
      <w:r>
        <w:rPr>
          <w:sz w:val="22"/>
        </w:rPr>
        <w:t>Help</w:t>
      </w:r>
      <w:r>
        <w:rPr>
          <w:spacing w:val="-2"/>
          <w:sz w:val="22"/>
        </w:rPr>
        <w:t> </w:t>
      </w:r>
      <w:r>
        <w:rPr>
          <w:sz w:val="22"/>
        </w:rPr>
        <w:t>secure</w:t>
      </w:r>
      <w:r>
        <w:rPr>
          <w:spacing w:val="-4"/>
          <w:sz w:val="22"/>
        </w:rPr>
        <w:t> </w:t>
      </w:r>
      <w:r>
        <w:rPr>
          <w:sz w:val="22"/>
        </w:rPr>
        <w:t>the</w:t>
      </w:r>
      <w:r>
        <w:rPr>
          <w:spacing w:val="-4"/>
          <w:sz w:val="22"/>
        </w:rPr>
        <w:t> </w:t>
      </w:r>
      <w:r>
        <w:rPr>
          <w:sz w:val="22"/>
        </w:rPr>
        <w:t>campus</w:t>
      </w:r>
      <w:r>
        <w:rPr>
          <w:spacing w:val="-6"/>
          <w:sz w:val="22"/>
        </w:rPr>
        <w:t> </w:t>
      </w:r>
      <w:r>
        <w:rPr>
          <w:sz w:val="22"/>
        </w:rPr>
        <w:t>by</w:t>
      </w:r>
      <w:r>
        <w:rPr>
          <w:spacing w:val="-4"/>
          <w:sz w:val="22"/>
        </w:rPr>
        <w:t> </w:t>
      </w:r>
      <w:r>
        <w:rPr>
          <w:sz w:val="22"/>
        </w:rPr>
        <w:t>keeping all</w:t>
      </w:r>
      <w:r>
        <w:rPr>
          <w:spacing w:val="-2"/>
          <w:sz w:val="22"/>
        </w:rPr>
        <w:t> </w:t>
      </w:r>
      <w:r>
        <w:rPr>
          <w:sz w:val="22"/>
        </w:rPr>
        <w:t>exterior</w:t>
      </w:r>
      <w:r>
        <w:rPr>
          <w:spacing w:val="-3"/>
          <w:sz w:val="22"/>
        </w:rPr>
        <w:t> </w:t>
      </w:r>
      <w:r>
        <w:rPr>
          <w:sz w:val="22"/>
        </w:rPr>
        <w:t>doors</w:t>
      </w:r>
      <w:r>
        <w:rPr>
          <w:spacing w:val="-1"/>
          <w:sz w:val="22"/>
        </w:rPr>
        <w:t> </w:t>
      </w:r>
      <w:r>
        <w:rPr>
          <w:sz w:val="22"/>
        </w:rPr>
        <w:t>closed,</w:t>
      </w:r>
      <w:r>
        <w:rPr>
          <w:spacing w:val="-1"/>
          <w:sz w:val="22"/>
        </w:rPr>
        <w:t> </w:t>
      </w:r>
      <w:r>
        <w:rPr>
          <w:sz w:val="22"/>
        </w:rPr>
        <w:t>latched,</w:t>
      </w:r>
      <w:r>
        <w:rPr>
          <w:spacing w:val="-2"/>
          <w:sz w:val="22"/>
        </w:rPr>
        <w:t> </w:t>
      </w:r>
      <w:r>
        <w:rPr>
          <w:sz w:val="22"/>
        </w:rPr>
        <w:t>and</w:t>
      </w:r>
      <w:r>
        <w:rPr>
          <w:spacing w:val="-2"/>
          <w:sz w:val="22"/>
        </w:rPr>
        <w:t> </w:t>
      </w:r>
      <w:r>
        <w:rPr>
          <w:sz w:val="22"/>
        </w:rPr>
        <w:t>locked</w:t>
      </w:r>
      <w:r>
        <w:rPr>
          <w:spacing w:val="-4"/>
          <w:sz w:val="22"/>
        </w:rPr>
        <w:t> </w:t>
      </w:r>
      <w:r>
        <w:rPr>
          <w:sz w:val="22"/>
        </w:rPr>
        <w:t>unless</w:t>
      </w:r>
      <w:r>
        <w:rPr>
          <w:spacing w:val="-4"/>
          <w:sz w:val="22"/>
        </w:rPr>
        <w:t> </w:t>
      </w:r>
      <w:r>
        <w:rPr>
          <w:sz w:val="22"/>
        </w:rPr>
        <w:t>the door is actively monitored by a district employee.</w:t>
      </w:r>
    </w:p>
    <w:p>
      <w:pPr>
        <w:pStyle w:val="ListParagraph"/>
        <w:numPr>
          <w:ilvl w:val="0"/>
          <w:numId w:val="19"/>
        </w:numPr>
        <w:tabs>
          <w:tab w:pos="840" w:val="left" w:leader="none"/>
        </w:tabs>
        <w:spacing w:line="240" w:lineRule="auto" w:before="118" w:after="0"/>
        <w:ind w:left="840" w:right="0" w:hanging="360"/>
        <w:jc w:val="left"/>
        <w:rPr>
          <w:sz w:val="22"/>
        </w:rPr>
      </w:pPr>
      <w:r>
        <w:rPr>
          <w:sz w:val="22"/>
        </w:rPr>
        <w:t>Follow</w:t>
      </w:r>
      <w:r>
        <w:rPr>
          <w:spacing w:val="-11"/>
          <w:sz w:val="22"/>
        </w:rPr>
        <w:t> </w:t>
      </w:r>
      <w:r>
        <w:rPr>
          <w:sz w:val="22"/>
        </w:rPr>
        <w:t>instructions</w:t>
      </w:r>
      <w:r>
        <w:rPr>
          <w:spacing w:val="-9"/>
          <w:sz w:val="22"/>
        </w:rPr>
        <w:t> </w:t>
      </w:r>
      <w:r>
        <w:rPr>
          <w:sz w:val="22"/>
        </w:rPr>
        <w:t>from</w:t>
      </w:r>
      <w:r>
        <w:rPr>
          <w:spacing w:val="-6"/>
          <w:sz w:val="22"/>
        </w:rPr>
        <w:t> </w:t>
      </w:r>
      <w:r>
        <w:rPr>
          <w:sz w:val="22"/>
        </w:rPr>
        <w:t>teachers</w:t>
      </w:r>
      <w:r>
        <w:rPr>
          <w:spacing w:val="-5"/>
          <w:sz w:val="22"/>
        </w:rPr>
        <w:t> </w:t>
      </w:r>
      <w:r>
        <w:rPr>
          <w:sz w:val="22"/>
        </w:rPr>
        <w:t>and</w:t>
      </w:r>
      <w:r>
        <w:rPr>
          <w:spacing w:val="-7"/>
          <w:sz w:val="22"/>
        </w:rPr>
        <w:t> </w:t>
      </w:r>
      <w:r>
        <w:rPr>
          <w:sz w:val="22"/>
        </w:rPr>
        <w:t>other</w:t>
      </w:r>
      <w:r>
        <w:rPr>
          <w:spacing w:val="-6"/>
          <w:sz w:val="22"/>
        </w:rPr>
        <w:t> </w:t>
      </w:r>
      <w:r>
        <w:rPr>
          <w:sz w:val="22"/>
        </w:rPr>
        <w:t>district</w:t>
      </w:r>
      <w:r>
        <w:rPr>
          <w:spacing w:val="-4"/>
          <w:sz w:val="22"/>
        </w:rPr>
        <w:t> </w:t>
      </w:r>
      <w:r>
        <w:rPr>
          <w:sz w:val="22"/>
        </w:rPr>
        <w:t>employees</w:t>
      </w:r>
      <w:r>
        <w:rPr>
          <w:spacing w:val="-5"/>
          <w:sz w:val="22"/>
        </w:rPr>
        <w:t> </w:t>
      </w:r>
      <w:r>
        <w:rPr>
          <w:sz w:val="22"/>
        </w:rPr>
        <w:t>regarding</w:t>
      </w:r>
      <w:r>
        <w:rPr>
          <w:spacing w:val="-5"/>
          <w:sz w:val="22"/>
        </w:rPr>
        <w:t> </w:t>
      </w:r>
      <w:r>
        <w:rPr>
          <w:sz w:val="22"/>
        </w:rPr>
        <w:t>classroom</w:t>
      </w:r>
      <w:r>
        <w:rPr>
          <w:spacing w:val="-6"/>
          <w:sz w:val="22"/>
        </w:rPr>
        <w:t> </w:t>
      </w:r>
      <w:r>
        <w:rPr>
          <w:spacing w:val="-2"/>
          <w:sz w:val="22"/>
        </w:rPr>
        <w:t>doors.</w:t>
      </w:r>
    </w:p>
    <w:p>
      <w:pPr>
        <w:pStyle w:val="ListParagraph"/>
        <w:numPr>
          <w:ilvl w:val="0"/>
          <w:numId w:val="19"/>
        </w:numPr>
        <w:tabs>
          <w:tab w:pos="840" w:val="left" w:leader="none"/>
        </w:tabs>
        <w:spacing w:line="240" w:lineRule="auto" w:before="119" w:after="0"/>
        <w:ind w:left="840" w:right="905" w:hanging="361"/>
        <w:jc w:val="left"/>
        <w:rPr>
          <w:sz w:val="22"/>
        </w:rPr>
      </w:pPr>
      <w:r>
        <w:rPr>
          <w:sz w:val="22"/>
        </w:rPr>
        <w:t>Remain alert to any safety hazards, such as intruders on campus or threats made by any person toward a student or staff member, and promptly report any incidents to a district employee.</w:t>
      </w:r>
      <w:r>
        <w:rPr>
          <w:spacing w:val="-12"/>
          <w:sz w:val="22"/>
        </w:rPr>
        <w:t> </w:t>
      </w:r>
      <w:r>
        <w:rPr>
          <w:sz w:val="22"/>
        </w:rPr>
        <w:t>A</w:t>
      </w:r>
      <w:r>
        <w:rPr>
          <w:spacing w:val="-14"/>
          <w:sz w:val="22"/>
        </w:rPr>
        <w:t> </w:t>
      </w:r>
      <w:r>
        <w:rPr>
          <w:sz w:val="22"/>
        </w:rPr>
        <w:t>student</w:t>
      </w:r>
      <w:r>
        <w:rPr>
          <w:spacing w:val="-6"/>
          <w:sz w:val="22"/>
        </w:rPr>
        <w:t> </w:t>
      </w:r>
      <w:r>
        <w:rPr>
          <w:sz w:val="22"/>
        </w:rPr>
        <w:t>may</w:t>
      </w:r>
      <w:r>
        <w:rPr>
          <w:spacing w:val="-5"/>
          <w:sz w:val="22"/>
        </w:rPr>
        <w:t> </w:t>
      </w:r>
      <w:r>
        <w:rPr>
          <w:sz w:val="22"/>
        </w:rPr>
        <w:t>make</w:t>
      </w:r>
      <w:r>
        <w:rPr>
          <w:spacing w:val="-3"/>
          <w:sz w:val="22"/>
        </w:rPr>
        <w:t> </w:t>
      </w:r>
      <w:r>
        <w:rPr>
          <w:sz w:val="22"/>
        </w:rPr>
        <w:t>anonymous</w:t>
      </w:r>
      <w:r>
        <w:rPr>
          <w:spacing w:val="-5"/>
          <w:sz w:val="22"/>
        </w:rPr>
        <w:t> </w:t>
      </w:r>
      <w:r>
        <w:rPr>
          <w:sz w:val="22"/>
        </w:rPr>
        <w:t>reports</w:t>
      </w:r>
      <w:r>
        <w:rPr>
          <w:spacing w:val="-5"/>
          <w:sz w:val="22"/>
        </w:rPr>
        <w:t> </w:t>
      </w:r>
      <w:r>
        <w:rPr>
          <w:sz w:val="22"/>
        </w:rPr>
        <w:t>about</w:t>
      </w:r>
      <w:r>
        <w:rPr>
          <w:spacing w:val="-3"/>
          <w:sz w:val="22"/>
        </w:rPr>
        <w:t> </w:t>
      </w:r>
      <w:r>
        <w:rPr>
          <w:sz w:val="22"/>
        </w:rPr>
        <w:t>safety</w:t>
      </w:r>
      <w:r>
        <w:rPr>
          <w:spacing w:val="-5"/>
          <w:sz w:val="22"/>
        </w:rPr>
        <w:t> </w:t>
      </w:r>
      <w:r>
        <w:rPr>
          <w:sz w:val="22"/>
        </w:rPr>
        <w:t>concerns</w:t>
      </w:r>
      <w:r>
        <w:rPr>
          <w:spacing w:val="-2"/>
          <w:sz w:val="22"/>
        </w:rPr>
        <w:t> </w:t>
      </w:r>
      <w:r>
        <w:rPr>
          <w:sz w:val="22"/>
        </w:rPr>
        <w:t>by</w:t>
      </w:r>
      <w:r>
        <w:rPr>
          <w:spacing w:val="-5"/>
          <w:sz w:val="22"/>
        </w:rPr>
        <w:t> </w:t>
      </w:r>
      <w:r>
        <w:rPr>
          <w:i/>
          <w:sz w:val="22"/>
        </w:rPr>
        <w:t>“submitting</w:t>
      </w:r>
      <w:r>
        <w:rPr>
          <w:i/>
          <w:spacing w:val="-5"/>
          <w:sz w:val="22"/>
        </w:rPr>
        <w:t> </w:t>
      </w:r>
      <w:r>
        <w:rPr>
          <w:i/>
          <w:sz w:val="22"/>
        </w:rPr>
        <w:t>an</w:t>
      </w:r>
      <w:r>
        <w:rPr>
          <w:i/>
          <w:sz w:val="22"/>
        </w:rPr>
        <w:t> online report at: </w:t>
      </w:r>
      <w:r>
        <w:rPr>
          <w:i/>
          <w:color w:val="365F91"/>
          <w:sz w:val="22"/>
          <w:u w:val="single" w:color="365F91"/>
        </w:rPr>
        <w:t>pringlemorsecisd.net </w:t>
      </w:r>
      <w:r>
        <w:rPr>
          <w:sz w:val="22"/>
        </w:rPr>
        <w:t>under the parent/student tab.</w:t>
      </w:r>
    </w:p>
    <w:p>
      <w:pPr>
        <w:pStyle w:val="ListParagraph"/>
        <w:numPr>
          <w:ilvl w:val="0"/>
          <w:numId w:val="19"/>
        </w:numPr>
        <w:tabs>
          <w:tab w:pos="840" w:val="left" w:leader="none"/>
        </w:tabs>
        <w:spacing w:line="240" w:lineRule="auto" w:before="117" w:after="0"/>
        <w:ind w:left="840" w:right="0" w:hanging="360"/>
        <w:jc w:val="left"/>
        <w:rPr>
          <w:sz w:val="22"/>
        </w:rPr>
      </w:pPr>
      <w:r>
        <w:rPr>
          <w:sz w:val="22"/>
        </w:rPr>
        <w:t>Know</w:t>
      </w:r>
      <w:r>
        <w:rPr>
          <w:spacing w:val="-8"/>
          <w:sz w:val="22"/>
        </w:rPr>
        <w:t> </w:t>
      </w:r>
      <w:r>
        <w:rPr>
          <w:sz w:val="22"/>
        </w:rPr>
        <w:t>emergency</w:t>
      </w:r>
      <w:r>
        <w:rPr>
          <w:spacing w:val="-7"/>
          <w:sz w:val="22"/>
        </w:rPr>
        <w:t> </w:t>
      </w:r>
      <w:r>
        <w:rPr>
          <w:sz w:val="22"/>
        </w:rPr>
        <w:t>evacuation</w:t>
      </w:r>
      <w:r>
        <w:rPr>
          <w:spacing w:val="-5"/>
          <w:sz w:val="22"/>
        </w:rPr>
        <w:t> </w:t>
      </w:r>
      <w:r>
        <w:rPr>
          <w:sz w:val="22"/>
        </w:rPr>
        <w:t>routes</w:t>
      </w:r>
      <w:r>
        <w:rPr>
          <w:spacing w:val="-4"/>
          <w:sz w:val="22"/>
        </w:rPr>
        <w:t> </w:t>
      </w:r>
      <w:r>
        <w:rPr>
          <w:sz w:val="22"/>
        </w:rPr>
        <w:t>and</w:t>
      </w:r>
      <w:r>
        <w:rPr>
          <w:spacing w:val="-4"/>
          <w:sz w:val="22"/>
        </w:rPr>
        <w:t> </w:t>
      </w:r>
      <w:r>
        <w:rPr>
          <w:spacing w:val="-2"/>
          <w:sz w:val="22"/>
        </w:rPr>
        <w:t>signals.</w:t>
      </w:r>
    </w:p>
    <w:p>
      <w:pPr>
        <w:pStyle w:val="ListParagraph"/>
        <w:numPr>
          <w:ilvl w:val="0"/>
          <w:numId w:val="19"/>
        </w:numPr>
        <w:tabs>
          <w:tab w:pos="840" w:val="left" w:leader="none"/>
        </w:tabs>
        <w:spacing w:line="240" w:lineRule="auto" w:before="119" w:after="0"/>
        <w:ind w:left="840" w:right="1228" w:hanging="361"/>
        <w:jc w:val="left"/>
        <w:rPr>
          <w:sz w:val="22"/>
        </w:rPr>
      </w:pPr>
      <w:r>
        <w:rPr>
          <w:sz w:val="22"/>
        </w:rPr>
        <w:t>Follow</w:t>
      </w:r>
      <w:r>
        <w:rPr>
          <w:spacing w:val="-6"/>
          <w:sz w:val="22"/>
        </w:rPr>
        <w:t> </w:t>
      </w:r>
      <w:r>
        <w:rPr>
          <w:sz w:val="22"/>
        </w:rPr>
        <w:t>immediately</w:t>
      </w:r>
      <w:r>
        <w:rPr>
          <w:spacing w:val="-5"/>
          <w:sz w:val="22"/>
        </w:rPr>
        <w:t> </w:t>
      </w:r>
      <w:r>
        <w:rPr>
          <w:sz w:val="22"/>
        </w:rPr>
        <w:t>the</w:t>
      </w:r>
      <w:r>
        <w:rPr>
          <w:spacing w:val="-4"/>
          <w:sz w:val="22"/>
        </w:rPr>
        <w:t> </w:t>
      </w:r>
      <w:r>
        <w:rPr>
          <w:sz w:val="22"/>
        </w:rPr>
        <w:t>instructions</w:t>
      </w:r>
      <w:r>
        <w:rPr>
          <w:spacing w:val="-3"/>
          <w:sz w:val="22"/>
        </w:rPr>
        <w:t> </w:t>
      </w:r>
      <w:r>
        <w:rPr>
          <w:sz w:val="22"/>
        </w:rPr>
        <w:t>of</w:t>
      </w:r>
      <w:r>
        <w:rPr>
          <w:spacing w:val="-4"/>
          <w:sz w:val="22"/>
        </w:rPr>
        <w:t> </w:t>
      </w:r>
      <w:r>
        <w:rPr>
          <w:sz w:val="22"/>
        </w:rPr>
        <w:t>teachers,</w:t>
      </w:r>
      <w:r>
        <w:rPr>
          <w:spacing w:val="-6"/>
          <w:sz w:val="22"/>
        </w:rPr>
        <w:t> </w:t>
      </w:r>
      <w:r>
        <w:rPr>
          <w:sz w:val="22"/>
        </w:rPr>
        <w:t>bus</w:t>
      </w:r>
      <w:r>
        <w:rPr>
          <w:spacing w:val="-3"/>
          <w:sz w:val="22"/>
        </w:rPr>
        <w:t> </w:t>
      </w:r>
      <w:r>
        <w:rPr>
          <w:sz w:val="22"/>
        </w:rPr>
        <w:t>drivers,</w:t>
      </w:r>
      <w:r>
        <w:rPr>
          <w:spacing w:val="-4"/>
          <w:sz w:val="22"/>
        </w:rPr>
        <w:t> </w:t>
      </w:r>
      <w:r>
        <w:rPr>
          <w:sz w:val="22"/>
        </w:rPr>
        <w:t>and</w:t>
      </w:r>
      <w:r>
        <w:rPr>
          <w:spacing w:val="-4"/>
          <w:sz w:val="22"/>
        </w:rPr>
        <w:t> </w:t>
      </w:r>
      <w:r>
        <w:rPr>
          <w:sz w:val="22"/>
        </w:rPr>
        <w:t>other</w:t>
      </w:r>
      <w:r>
        <w:rPr>
          <w:spacing w:val="-4"/>
          <w:sz w:val="22"/>
        </w:rPr>
        <w:t> </w:t>
      </w:r>
      <w:r>
        <w:rPr>
          <w:sz w:val="22"/>
        </w:rPr>
        <w:t>district</w:t>
      </w:r>
      <w:r>
        <w:rPr>
          <w:spacing w:val="-4"/>
          <w:sz w:val="22"/>
        </w:rPr>
        <w:t> </w:t>
      </w:r>
      <w:r>
        <w:rPr>
          <w:sz w:val="22"/>
        </w:rPr>
        <w:t>employees who are overseeing the welfare of students.</w:t>
      </w:r>
    </w:p>
    <w:p>
      <w:pPr>
        <w:pStyle w:val="Heading7"/>
        <w:spacing w:before="118"/>
      </w:pPr>
      <w:bookmarkStart w:name="Accident Insurance" w:id="374"/>
      <w:bookmarkEnd w:id="374"/>
      <w:r>
        <w:rPr>
          <w:b w:val="0"/>
        </w:rPr>
      </w:r>
      <w:r>
        <w:rPr/>
        <w:t>Accident</w:t>
      </w:r>
      <w:r>
        <w:rPr>
          <w:spacing w:val="-9"/>
        </w:rPr>
        <w:t> </w:t>
      </w:r>
      <w:r>
        <w:rPr>
          <w:spacing w:val="-2"/>
        </w:rPr>
        <w:t>Insurance</w:t>
      </w:r>
    </w:p>
    <w:p>
      <w:pPr>
        <w:pStyle w:val="BodyText"/>
        <w:spacing w:before="121"/>
        <w:ind w:right="860"/>
      </w:pPr>
      <w:r>
        <w:rPr/>
        <w:t>Soon after the school year begins, parents will have the opportunity to purchase low-cost accident insurance</w:t>
      </w:r>
      <w:r>
        <w:rPr>
          <w:spacing w:val="-4"/>
        </w:rPr>
        <w:t> </w:t>
      </w:r>
      <w:r>
        <w:rPr/>
        <w:t>that</w:t>
      </w:r>
      <w:r>
        <w:rPr>
          <w:spacing w:val="-5"/>
        </w:rPr>
        <w:t> </w:t>
      </w:r>
      <w:r>
        <w:rPr/>
        <w:t>would</w:t>
      </w:r>
      <w:r>
        <w:rPr>
          <w:spacing w:val="-2"/>
        </w:rPr>
        <w:t> </w:t>
      </w:r>
      <w:r>
        <w:rPr/>
        <w:t>help</w:t>
      </w:r>
      <w:r>
        <w:rPr>
          <w:spacing w:val="-2"/>
        </w:rPr>
        <w:t> </w:t>
      </w:r>
      <w:r>
        <w:rPr/>
        <w:t>meet</w:t>
      </w:r>
      <w:r>
        <w:rPr>
          <w:spacing w:val="-5"/>
        </w:rPr>
        <w:t> </w:t>
      </w:r>
      <w:r>
        <w:rPr/>
        <w:t>medical</w:t>
      </w:r>
      <w:r>
        <w:rPr>
          <w:spacing w:val="-2"/>
        </w:rPr>
        <w:t> </w:t>
      </w:r>
      <w:r>
        <w:rPr/>
        <w:t>expenses</w:t>
      </w:r>
      <w:r>
        <w:rPr>
          <w:spacing w:val="-1"/>
        </w:rPr>
        <w:t> </w:t>
      </w:r>
      <w:r>
        <w:rPr/>
        <w:t>in</w:t>
      </w:r>
      <w:r>
        <w:rPr>
          <w:spacing w:val="-2"/>
        </w:rPr>
        <w:t> </w:t>
      </w:r>
      <w:r>
        <w:rPr/>
        <w:t>the</w:t>
      </w:r>
      <w:r>
        <w:rPr>
          <w:spacing w:val="-4"/>
        </w:rPr>
        <w:t> </w:t>
      </w:r>
      <w:r>
        <w:rPr/>
        <w:t>event of</w:t>
      </w:r>
      <w:r>
        <w:rPr>
          <w:spacing w:val="-2"/>
        </w:rPr>
        <w:t> </w:t>
      </w:r>
      <w:r>
        <w:rPr/>
        <w:t>injury</w:t>
      </w:r>
      <w:r>
        <w:rPr>
          <w:spacing w:val="-6"/>
        </w:rPr>
        <w:t> </w:t>
      </w:r>
      <w:r>
        <w:rPr/>
        <w:t>to</w:t>
      </w:r>
      <w:r>
        <w:rPr>
          <w:spacing w:val="-4"/>
        </w:rPr>
        <w:t> </w:t>
      </w:r>
      <w:r>
        <w:rPr/>
        <w:t>their child.</w:t>
      </w:r>
    </w:p>
    <w:p>
      <w:pPr>
        <w:pStyle w:val="Heading7"/>
        <w:spacing w:before="158"/>
      </w:pPr>
      <w:bookmarkStart w:name="Insurance for Career and Technical Educa" w:id="375"/>
      <w:bookmarkEnd w:id="375"/>
      <w:r>
        <w:rPr>
          <w:b w:val="0"/>
        </w:rPr>
      </w:r>
      <w:r>
        <w:rPr/>
        <w:t>Insurance</w:t>
      </w:r>
      <w:r>
        <w:rPr>
          <w:spacing w:val="-12"/>
        </w:rPr>
        <w:t> </w:t>
      </w:r>
      <w:r>
        <w:rPr/>
        <w:t>for</w:t>
      </w:r>
      <w:r>
        <w:rPr>
          <w:spacing w:val="-11"/>
        </w:rPr>
        <w:t> </w:t>
      </w:r>
      <w:r>
        <w:rPr/>
        <w:t>Career</w:t>
      </w:r>
      <w:r>
        <w:rPr>
          <w:spacing w:val="-8"/>
        </w:rPr>
        <w:t> </w:t>
      </w:r>
      <w:r>
        <w:rPr/>
        <w:t>and</w:t>
      </w:r>
      <w:r>
        <w:rPr>
          <w:spacing w:val="-10"/>
        </w:rPr>
        <w:t> </w:t>
      </w:r>
      <w:r>
        <w:rPr/>
        <w:t>Technical</w:t>
      </w:r>
      <w:r>
        <w:rPr>
          <w:spacing w:val="-9"/>
        </w:rPr>
        <w:t> </w:t>
      </w:r>
      <w:r>
        <w:rPr/>
        <w:t>Education</w:t>
      </w:r>
      <w:r>
        <w:rPr>
          <w:spacing w:val="-10"/>
        </w:rPr>
        <w:t> </w:t>
      </w:r>
      <w:r>
        <w:rPr/>
        <w:t>(CTE)</w:t>
      </w:r>
      <w:r>
        <w:rPr>
          <w:spacing w:val="-8"/>
        </w:rPr>
        <w:t> </w:t>
      </w:r>
      <w:r>
        <w:rPr>
          <w:spacing w:val="-2"/>
        </w:rPr>
        <w:t>Programs</w:t>
      </w:r>
    </w:p>
    <w:p>
      <w:pPr>
        <w:pStyle w:val="BodyText"/>
        <w:spacing w:before="121"/>
      </w:pPr>
      <w:r>
        <w:rPr/>
        <w:t>The</w:t>
      </w:r>
      <w:r>
        <w:rPr>
          <w:spacing w:val="-6"/>
        </w:rPr>
        <w:t> </w:t>
      </w:r>
      <w:r>
        <w:rPr/>
        <w:t>district</w:t>
      </w:r>
      <w:r>
        <w:rPr>
          <w:spacing w:val="-5"/>
        </w:rPr>
        <w:t> </w:t>
      </w:r>
      <w:r>
        <w:rPr/>
        <w:t>may</w:t>
      </w:r>
      <w:r>
        <w:rPr>
          <w:spacing w:val="-6"/>
        </w:rPr>
        <w:t> </w:t>
      </w:r>
      <w:r>
        <w:rPr/>
        <w:t>purchase</w:t>
      </w:r>
      <w:r>
        <w:rPr>
          <w:spacing w:val="-4"/>
        </w:rPr>
        <w:t> </w:t>
      </w:r>
      <w:r>
        <w:rPr/>
        <w:t>accident,</w:t>
      </w:r>
      <w:r>
        <w:rPr>
          <w:spacing w:val="-2"/>
        </w:rPr>
        <w:t> </w:t>
      </w:r>
      <w:r>
        <w:rPr/>
        <w:t>liability,</w:t>
      </w:r>
      <w:r>
        <w:rPr>
          <w:spacing w:val="-2"/>
        </w:rPr>
        <w:t> </w:t>
      </w:r>
      <w:r>
        <w:rPr/>
        <w:t>or</w:t>
      </w:r>
      <w:r>
        <w:rPr>
          <w:spacing w:val="-2"/>
        </w:rPr>
        <w:t> </w:t>
      </w:r>
      <w:r>
        <w:rPr/>
        <w:t>automobile</w:t>
      </w:r>
      <w:r>
        <w:rPr>
          <w:spacing w:val="-4"/>
        </w:rPr>
        <w:t> </w:t>
      </w:r>
      <w:r>
        <w:rPr/>
        <w:t>insurance</w:t>
      </w:r>
      <w:r>
        <w:rPr>
          <w:spacing w:val="-6"/>
        </w:rPr>
        <w:t> </w:t>
      </w:r>
      <w:r>
        <w:rPr/>
        <w:t>coverage</w:t>
      </w:r>
      <w:r>
        <w:rPr>
          <w:spacing w:val="-8"/>
        </w:rPr>
        <w:t> </w:t>
      </w:r>
      <w:r>
        <w:rPr/>
        <w:t>for</w:t>
      </w:r>
      <w:r>
        <w:rPr>
          <w:spacing w:val="-2"/>
        </w:rPr>
        <w:t> </w:t>
      </w:r>
      <w:r>
        <w:rPr/>
        <w:t>students</w:t>
      </w:r>
      <w:r>
        <w:rPr>
          <w:spacing w:val="-3"/>
        </w:rPr>
        <w:t> </w:t>
      </w:r>
      <w:r>
        <w:rPr/>
        <w:t>and businesses involved in the district’s CTE programs.</w:t>
      </w:r>
    </w:p>
    <w:p>
      <w:pPr>
        <w:pStyle w:val="Heading7"/>
        <w:spacing w:before="160"/>
      </w:pPr>
      <w:bookmarkStart w:name="Preparedness Drills: Evacuation, Severe " w:id="376"/>
      <w:bookmarkEnd w:id="376"/>
      <w:r>
        <w:rPr>
          <w:b w:val="0"/>
        </w:rPr>
      </w:r>
      <w:r>
        <w:rPr/>
        <w:t>Preparedness</w:t>
      </w:r>
      <w:r>
        <w:rPr>
          <w:spacing w:val="-11"/>
        </w:rPr>
        <w:t> </w:t>
      </w:r>
      <w:r>
        <w:rPr/>
        <w:t>Drills:</w:t>
      </w:r>
      <w:r>
        <w:rPr>
          <w:spacing w:val="-12"/>
        </w:rPr>
        <w:t> </w:t>
      </w:r>
      <w:r>
        <w:rPr/>
        <w:t>Evacuation,</w:t>
      </w:r>
      <w:r>
        <w:rPr>
          <w:spacing w:val="-8"/>
        </w:rPr>
        <w:t> </w:t>
      </w:r>
      <w:r>
        <w:rPr/>
        <w:t>Severe</w:t>
      </w:r>
      <w:r>
        <w:rPr>
          <w:spacing w:val="-12"/>
        </w:rPr>
        <w:t> </w:t>
      </w:r>
      <w:r>
        <w:rPr/>
        <w:t>Weather,</w:t>
      </w:r>
      <w:r>
        <w:rPr>
          <w:spacing w:val="-9"/>
        </w:rPr>
        <w:t> </w:t>
      </w:r>
      <w:r>
        <w:rPr/>
        <w:t>and</w:t>
      </w:r>
      <w:r>
        <w:rPr>
          <w:spacing w:val="-10"/>
        </w:rPr>
        <w:t> </w:t>
      </w:r>
      <w:r>
        <w:rPr/>
        <w:t>Other</w:t>
      </w:r>
      <w:r>
        <w:rPr>
          <w:spacing w:val="-8"/>
        </w:rPr>
        <w:t> </w:t>
      </w:r>
      <w:r>
        <w:rPr>
          <w:spacing w:val="-2"/>
        </w:rPr>
        <w:t>Emergencies</w:t>
      </w:r>
    </w:p>
    <w:p>
      <w:pPr>
        <w:pStyle w:val="BodyText"/>
        <w:spacing w:before="121"/>
        <w:ind w:right="860"/>
      </w:pPr>
      <w:r>
        <w:rPr/>
        <w:t>Periodically,</w:t>
      </w:r>
      <w:r>
        <w:rPr>
          <w:spacing w:val="-3"/>
        </w:rPr>
        <w:t> </w:t>
      </w:r>
      <w:r>
        <w:rPr/>
        <w:t>the</w:t>
      </w:r>
      <w:r>
        <w:rPr>
          <w:spacing w:val="-5"/>
        </w:rPr>
        <w:t> </w:t>
      </w:r>
      <w:r>
        <w:rPr/>
        <w:t>school</w:t>
      </w:r>
      <w:r>
        <w:rPr>
          <w:spacing w:val="-5"/>
        </w:rPr>
        <w:t> </w:t>
      </w:r>
      <w:r>
        <w:rPr/>
        <w:t>will</w:t>
      </w:r>
      <w:r>
        <w:rPr>
          <w:spacing w:val="-5"/>
        </w:rPr>
        <w:t> </w:t>
      </w:r>
      <w:r>
        <w:rPr/>
        <w:t>conduct</w:t>
      </w:r>
      <w:r>
        <w:rPr>
          <w:spacing w:val="-3"/>
        </w:rPr>
        <w:t> </w:t>
      </w:r>
      <w:r>
        <w:rPr/>
        <w:t>preparedness</w:t>
      </w:r>
      <w:r>
        <w:rPr>
          <w:spacing w:val="-9"/>
        </w:rPr>
        <w:t> </w:t>
      </w:r>
      <w:r>
        <w:rPr/>
        <w:t>drills</w:t>
      </w:r>
      <w:r>
        <w:rPr>
          <w:spacing w:val="-4"/>
        </w:rPr>
        <w:t> </w:t>
      </w:r>
      <w:r>
        <w:rPr/>
        <w:t>of</w:t>
      </w:r>
      <w:r>
        <w:rPr>
          <w:spacing w:val="-1"/>
        </w:rPr>
        <w:t> </w:t>
      </w:r>
      <w:r>
        <w:rPr/>
        <w:t>emergency</w:t>
      </w:r>
      <w:r>
        <w:rPr>
          <w:spacing w:val="-7"/>
        </w:rPr>
        <w:t> </w:t>
      </w:r>
      <w:r>
        <w:rPr/>
        <w:t>procedures.</w:t>
      </w:r>
      <w:r>
        <w:rPr>
          <w:spacing w:val="-9"/>
        </w:rPr>
        <w:t> </w:t>
      </w:r>
      <w:r>
        <w:rPr/>
        <w:t>When</w:t>
      </w:r>
      <w:r>
        <w:rPr>
          <w:spacing w:val="-7"/>
        </w:rPr>
        <w:t> </w:t>
      </w:r>
      <w:r>
        <w:rPr/>
        <w:t>the command is given or alarm is sounded, students need to follow the direction of teachers or others in charge quickly, quietly, and in an orderly manner.</w:t>
      </w:r>
    </w:p>
    <w:p>
      <w:pPr>
        <w:pStyle w:val="Heading7"/>
        <w:spacing w:before="160"/>
      </w:pPr>
      <w:bookmarkStart w:name="Preparedness Training: CPR and Stop the " w:id="377"/>
      <w:bookmarkEnd w:id="377"/>
      <w:r>
        <w:rPr>
          <w:b w:val="0"/>
        </w:rPr>
      </w:r>
      <w:r>
        <w:rPr/>
        <w:t>Preparedness</w:t>
      </w:r>
      <w:r>
        <w:rPr>
          <w:spacing w:val="-10"/>
        </w:rPr>
        <w:t> </w:t>
      </w:r>
      <w:r>
        <w:rPr/>
        <w:t>Training:</w:t>
      </w:r>
      <w:r>
        <w:rPr>
          <w:spacing w:val="-9"/>
        </w:rPr>
        <w:t> </w:t>
      </w:r>
      <w:r>
        <w:rPr/>
        <w:t>CPR</w:t>
      </w:r>
      <w:r>
        <w:rPr>
          <w:spacing w:val="-7"/>
        </w:rPr>
        <w:t> </w:t>
      </w:r>
      <w:r>
        <w:rPr/>
        <w:t>and</w:t>
      </w:r>
      <w:r>
        <w:rPr>
          <w:spacing w:val="-9"/>
        </w:rPr>
        <w:t> </w:t>
      </w:r>
      <w:r>
        <w:rPr/>
        <w:t>Stop</w:t>
      </w:r>
      <w:r>
        <w:rPr>
          <w:spacing w:val="-9"/>
        </w:rPr>
        <w:t> </w:t>
      </w:r>
      <w:r>
        <w:rPr/>
        <w:t>the</w:t>
      </w:r>
      <w:r>
        <w:rPr>
          <w:spacing w:val="-9"/>
        </w:rPr>
        <w:t> </w:t>
      </w:r>
      <w:r>
        <w:rPr>
          <w:spacing w:val="-4"/>
        </w:rPr>
        <w:t>Bleed</w:t>
      </w:r>
    </w:p>
    <w:p>
      <w:pPr>
        <w:pStyle w:val="BodyText"/>
        <w:spacing w:before="118"/>
        <w:ind w:right="860"/>
      </w:pPr>
      <w:r>
        <w:rPr/>
        <w:t>The</w:t>
      </w:r>
      <w:r>
        <w:rPr>
          <w:spacing w:val="-5"/>
        </w:rPr>
        <w:t> </w:t>
      </w:r>
      <w:r>
        <w:rPr/>
        <w:t>district</w:t>
      </w:r>
      <w:r>
        <w:rPr>
          <w:spacing w:val="-1"/>
        </w:rPr>
        <w:t> </w:t>
      </w:r>
      <w:r>
        <w:rPr/>
        <w:t>will</w:t>
      </w:r>
      <w:r>
        <w:rPr>
          <w:spacing w:val="-3"/>
        </w:rPr>
        <w:t> </w:t>
      </w:r>
      <w:r>
        <w:rPr/>
        <w:t>offer</w:t>
      </w:r>
      <w:r>
        <w:rPr>
          <w:spacing w:val="-1"/>
        </w:rPr>
        <w:t> </w:t>
      </w:r>
      <w:r>
        <w:rPr/>
        <w:t>instruction</w:t>
      </w:r>
      <w:r>
        <w:rPr>
          <w:spacing w:val="-3"/>
        </w:rPr>
        <w:t> </w:t>
      </w:r>
      <w:r>
        <w:rPr/>
        <w:t>in</w:t>
      </w:r>
      <w:r>
        <w:rPr>
          <w:spacing w:val="-3"/>
        </w:rPr>
        <w:t> </w:t>
      </w:r>
      <w:r>
        <w:rPr/>
        <w:t>CPR</w:t>
      </w:r>
      <w:r>
        <w:rPr>
          <w:spacing w:val="-3"/>
        </w:rPr>
        <w:t> </w:t>
      </w:r>
      <w:r>
        <w:rPr/>
        <w:t>and</w:t>
      </w:r>
      <w:r>
        <w:rPr>
          <w:spacing w:val="-5"/>
        </w:rPr>
        <w:t> </w:t>
      </w:r>
      <w:r>
        <w:rPr/>
        <w:t>the</w:t>
      </w:r>
      <w:r>
        <w:rPr>
          <w:spacing w:val="-5"/>
        </w:rPr>
        <w:t> </w:t>
      </w:r>
      <w:r>
        <w:rPr/>
        <w:t>use</w:t>
      </w:r>
      <w:r>
        <w:rPr>
          <w:spacing w:val="-3"/>
        </w:rPr>
        <w:t> </w:t>
      </w:r>
      <w:r>
        <w:rPr/>
        <w:t>of</w:t>
      </w:r>
      <w:r>
        <w:rPr>
          <w:spacing w:val="-1"/>
        </w:rPr>
        <w:t> </w:t>
      </w:r>
      <w:r>
        <w:rPr/>
        <w:t>an</w:t>
      </w:r>
      <w:r>
        <w:rPr>
          <w:spacing w:val="-3"/>
        </w:rPr>
        <w:t> </w:t>
      </w:r>
      <w:r>
        <w:rPr/>
        <w:t>automated</w:t>
      </w:r>
      <w:r>
        <w:rPr>
          <w:spacing w:val="-5"/>
        </w:rPr>
        <w:t> </w:t>
      </w:r>
      <w:r>
        <w:rPr/>
        <w:t>external</w:t>
      </w:r>
      <w:r>
        <w:rPr>
          <w:spacing w:val="-3"/>
        </w:rPr>
        <w:t> </w:t>
      </w:r>
      <w:r>
        <w:rPr/>
        <w:t>defibrillator</w:t>
      </w:r>
      <w:r>
        <w:rPr>
          <w:spacing w:val="-4"/>
        </w:rPr>
        <w:t> </w:t>
      </w:r>
      <w:r>
        <w:rPr/>
        <w:t>(AED) at least once to students enrolled in in grades 7-12. The instruction can be provided as part of any course and is not required to result in CPR or</w:t>
      </w:r>
      <w:r>
        <w:rPr>
          <w:spacing w:val="-1"/>
        </w:rPr>
        <w:t> </w:t>
      </w:r>
      <w:r>
        <w:rPr/>
        <w:t>AED certification.</w:t>
      </w:r>
    </w:p>
    <w:p>
      <w:pPr>
        <w:pStyle w:val="BodyText"/>
        <w:spacing w:before="161"/>
        <w:ind w:right="860"/>
      </w:pPr>
      <w:r>
        <w:rPr/>
        <w:t>The</w:t>
      </w:r>
      <w:r>
        <w:rPr>
          <w:spacing w:val="-5"/>
        </w:rPr>
        <w:t> </w:t>
      </w:r>
      <w:r>
        <w:rPr/>
        <w:t>district</w:t>
      </w:r>
      <w:r>
        <w:rPr>
          <w:spacing w:val="-1"/>
        </w:rPr>
        <w:t> </w:t>
      </w:r>
      <w:r>
        <w:rPr/>
        <w:t>will</w:t>
      </w:r>
      <w:r>
        <w:rPr>
          <w:spacing w:val="-3"/>
        </w:rPr>
        <w:t> </w:t>
      </w:r>
      <w:r>
        <w:rPr/>
        <w:t>annually</w:t>
      </w:r>
      <w:r>
        <w:rPr>
          <w:spacing w:val="-2"/>
        </w:rPr>
        <w:t> </w:t>
      </w:r>
      <w:r>
        <w:rPr/>
        <w:t>offer</w:t>
      </w:r>
      <w:r>
        <w:rPr>
          <w:spacing w:val="-4"/>
        </w:rPr>
        <w:t> </w:t>
      </w:r>
      <w:r>
        <w:rPr/>
        <w:t>students</w:t>
      </w:r>
      <w:r>
        <w:rPr>
          <w:spacing w:val="-5"/>
        </w:rPr>
        <w:t> </w:t>
      </w:r>
      <w:r>
        <w:rPr/>
        <w:t>in</w:t>
      </w:r>
      <w:r>
        <w:rPr>
          <w:spacing w:val="-5"/>
        </w:rPr>
        <w:t> </w:t>
      </w:r>
      <w:r>
        <w:rPr/>
        <w:t>grades</w:t>
      </w:r>
      <w:r>
        <w:rPr>
          <w:spacing w:val="-5"/>
        </w:rPr>
        <w:t> </w:t>
      </w:r>
      <w:r>
        <w:rPr/>
        <w:t>7-12</w:t>
      </w:r>
      <w:r>
        <w:rPr>
          <w:spacing w:val="-3"/>
        </w:rPr>
        <w:t> </w:t>
      </w:r>
      <w:r>
        <w:rPr/>
        <w:t>instruction</w:t>
      </w:r>
      <w:r>
        <w:rPr>
          <w:spacing w:val="-3"/>
        </w:rPr>
        <w:t> </w:t>
      </w:r>
      <w:r>
        <w:rPr/>
        <w:t>on</w:t>
      </w:r>
      <w:r>
        <w:rPr>
          <w:spacing w:val="-5"/>
        </w:rPr>
        <w:t> </w:t>
      </w:r>
      <w:r>
        <w:rPr/>
        <w:t>the</w:t>
      </w:r>
      <w:r>
        <w:rPr>
          <w:spacing w:val="-3"/>
        </w:rPr>
        <w:t> </w:t>
      </w:r>
      <w:r>
        <w:rPr/>
        <w:t>use</w:t>
      </w:r>
      <w:r>
        <w:rPr>
          <w:spacing w:val="-3"/>
        </w:rPr>
        <w:t> </w:t>
      </w:r>
      <w:r>
        <w:rPr/>
        <w:t>of</w:t>
      </w:r>
      <w:r>
        <w:rPr>
          <w:spacing w:val="-1"/>
        </w:rPr>
        <w:t> </w:t>
      </w:r>
      <w:r>
        <w:rPr/>
        <w:t>bleeding</w:t>
      </w:r>
      <w:r>
        <w:rPr>
          <w:spacing w:val="-3"/>
        </w:rPr>
        <w:t> </w:t>
      </w:r>
      <w:r>
        <w:rPr/>
        <w:t>control stations to respond to traumatic injury. For more information, see:</w:t>
      </w:r>
    </w:p>
    <w:p>
      <w:pPr>
        <w:pStyle w:val="ListParagraph"/>
        <w:numPr>
          <w:ilvl w:val="0"/>
          <w:numId w:val="19"/>
        </w:numPr>
        <w:tabs>
          <w:tab w:pos="840" w:val="left" w:leader="none"/>
        </w:tabs>
        <w:spacing w:line="240" w:lineRule="auto" w:before="161" w:after="0"/>
        <w:ind w:left="840" w:right="0" w:hanging="360"/>
        <w:jc w:val="left"/>
        <w:rPr>
          <w:sz w:val="22"/>
        </w:rPr>
      </w:pPr>
      <w:hyperlink r:id="rId58">
        <w:r>
          <w:rPr>
            <w:color w:val="0000FF"/>
            <w:sz w:val="22"/>
            <w:u w:val="single" w:color="0000FF"/>
          </w:rPr>
          <w:t>Homeland</w:t>
        </w:r>
        <w:r>
          <w:rPr>
            <w:color w:val="0000FF"/>
            <w:spacing w:val="-7"/>
            <w:sz w:val="22"/>
            <w:u w:val="single" w:color="0000FF"/>
          </w:rPr>
          <w:t> </w:t>
        </w:r>
        <w:r>
          <w:rPr>
            <w:color w:val="0000FF"/>
            <w:sz w:val="22"/>
            <w:u w:val="single" w:color="0000FF"/>
          </w:rPr>
          <w:t>Security’s</w:t>
        </w:r>
        <w:r>
          <w:rPr>
            <w:color w:val="0000FF"/>
            <w:spacing w:val="-5"/>
            <w:sz w:val="22"/>
            <w:u w:val="single" w:color="0000FF"/>
          </w:rPr>
          <w:t> </w:t>
        </w:r>
        <w:r>
          <w:rPr>
            <w:color w:val="0000FF"/>
            <w:sz w:val="22"/>
            <w:u w:val="single" w:color="0000FF"/>
          </w:rPr>
          <w:t>Stop</w:t>
        </w:r>
        <w:r>
          <w:rPr>
            <w:color w:val="0000FF"/>
            <w:spacing w:val="-5"/>
            <w:sz w:val="22"/>
            <w:u w:val="single" w:color="0000FF"/>
          </w:rPr>
          <w:t> </w:t>
        </w:r>
        <w:r>
          <w:rPr>
            <w:color w:val="0000FF"/>
            <w:sz w:val="22"/>
            <w:u w:val="single" w:color="0000FF"/>
          </w:rPr>
          <w:t>the</w:t>
        </w:r>
        <w:r>
          <w:rPr>
            <w:color w:val="0000FF"/>
            <w:spacing w:val="-6"/>
            <w:sz w:val="22"/>
            <w:u w:val="single" w:color="0000FF"/>
          </w:rPr>
          <w:t> </w:t>
        </w:r>
        <w:r>
          <w:rPr>
            <w:color w:val="0000FF"/>
            <w:sz w:val="22"/>
            <w:u w:val="single" w:color="0000FF"/>
          </w:rPr>
          <w:t>Bleed</w:t>
        </w:r>
      </w:hyperlink>
      <w:r>
        <w:rPr>
          <w:color w:val="0000FF"/>
          <w:spacing w:val="-4"/>
          <w:sz w:val="22"/>
        </w:rPr>
        <w:t> </w:t>
      </w:r>
      <w:r>
        <w:rPr>
          <w:spacing w:val="-2"/>
          <w:sz w:val="22"/>
        </w:rPr>
        <w:t>(</w:t>
      </w:r>
      <w:hyperlink r:id="rId58">
        <w:r>
          <w:rPr>
            <w:color w:val="0000FF"/>
            <w:spacing w:val="-2"/>
            <w:sz w:val="22"/>
            <w:u w:val="single" w:color="0000FF"/>
          </w:rPr>
          <w:t>https://www.dhs.gov/stopthebleed</w:t>
        </w:r>
      </w:hyperlink>
      <w:r>
        <w:rPr>
          <w:spacing w:val="-2"/>
          <w:sz w:val="22"/>
        </w:rPr>
        <w:t>)</w:t>
      </w:r>
    </w:p>
    <w:p>
      <w:pPr>
        <w:pStyle w:val="ListParagraph"/>
        <w:numPr>
          <w:ilvl w:val="0"/>
          <w:numId w:val="19"/>
        </w:numPr>
        <w:tabs>
          <w:tab w:pos="840" w:val="left" w:leader="none"/>
        </w:tabs>
        <w:spacing w:line="240" w:lineRule="auto" w:before="117" w:after="0"/>
        <w:ind w:left="840" w:right="0" w:hanging="360"/>
        <w:jc w:val="left"/>
        <w:rPr>
          <w:sz w:val="22"/>
        </w:rPr>
      </w:pPr>
      <w:hyperlink r:id="rId59">
        <w:r>
          <w:rPr>
            <w:color w:val="0000FF"/>
            <w:sz w:val="22"/>
            <w:u w:val="single" w:color="0000FF"/>
          </w:rPr>
          <w:t>Stop</w:t>
        </w:r>
        <w:r>
          <w:rPr>
            <w:color w:val="0000FF"/>
            <w:spacing w:val="-10"/>
            <w:sz w:val="22"/>
            <w:u w:val="single" w:color="0000FF"/>
          </w:rPr>
          <w:t> </w:t>
        </w:r>
        <w:r>
          <w:rPr>
            <w:color w:val="0000FF"/>
            <w:sz w:val="22"/>
            <w:u w:val="single" w:color="0000FF"/>
          </w:rPr>
          <w:t>the</w:t>
        </w:r>
        <w:r>
          <w:rPr>
            <w:color w:val="0000FF"/>
            <w:spacing w:val="-9"/>
            <w:sz w:val="22"/>
            <w:u w:val="single" w:color="0000FF"/>
          </w:rPr>
          <w:t> </w:t>
        </w:r>
        <w:r>
          <w:rPr>
            <w:color w:val="0000FF"/>
            <w:sz w:val="22"/>
            <w:u w:val="single" w:color="0000FF"/>
          </w:rPr>
          <w:t>Bleed</w:t>
        </w:r>
        <w:r>
          <w:rPr>
            <w:color w:val="0000FF"/>
            <w:spacing w:val="-15"/>
            <w:sz w:val="22"/>
            <w:u w:val="single" w:color="0000FF"/>
          </w:rPr>
          <w:t> </w:t>
        </w:r>
        <w:r>
          <w:rPr>
            <w:color w:val="0000FF"/>
            <w:sz w:val="22"/>
            <w:u w:val="single" w:color="0000FF"/>
          </w:rPr>
          <w:t>Texas</w:t>
        </w:r>
      </w:hyperlink>
      <w:r>
        <w:rPr>
          <w:color w:val="0000FF"/>
          <w:spacing w:val="-7"/>
          <w:sz w:val="22"/>
        </w:rPr>
        <w:t> </w:t>
      </w:r>
      <w:r>
        <w:rPr>
          <w:spacing w:val="-2"/>
          <w:sz w:val="22"/>
        </w:rPr>
        <w:t>(</w:t>
      </w:r>
      <w:hyperlink r:id="rId59">
        <w:r>
          <w:rPr>
            <w:color w:val="0000FF"/>
            <w:spacing w:val="-2"/>
            <w:sz w:val="22"/>
            <w:u w:val="single" w:color="0000FF"/>
          </w:rPr>
          <w:t>https://stopthebleedtexas.org/</w:t>
        </w:r>
      </w:hyperlink>
      <w:r>
        <w:rPr>
          <w:spacing w:val="-2"/>
          <w:sz w:val="22"/>
        </w:rPr>
        <w:t>)</w:t>
      </w:r>
    </w:p>
    <w:p>
      <w:pPr>
        <w:pStyle w:val="Heading7"/>
        <w:spacing w:before="119"/>
      </w:pPr>
      <w:bookmarkStart w:name="Emergency Medical Treatment and Informat" w:id="378"/>
      <w:bookmarkEnd w:id="378"/>
      <w:r>
        <w:rPr>
          <w:b w:val="0"/>
        </w:rPr>
      </w:r>
      <w:r>
        <w:rPr/>
        <w:t>Emergency</w:t>
      </w:r>
      <w:r>
        <w:rPr>
          <w:spacing w:val="-12"/>
        </w:rPr>
        <w:t> </w:t>
      </w:r>
      <w:r>
        <w:rPr/>
        <w:t>Medical</w:t>
      </w:r>
      <w:r>
        <w:rPr>
          <w:spacing w:val="-12"/>
        </w:rPr>
        <w:t> </w:t>
      </w:r>
      <w:r>
        <w:rPr/>
        <w:t>Treatment</w:t>
      </w:r>
      <w:r>
        <w:rPr>
          <w:spacing w:val="-11"/>
        </w:rPr>
        <w:t> </w:t>
      </w:r>
      <w:r>
        <w:rPr/>
        <w:t>and</w:t>
      </w:r>
      <w:r>
        <w:rPr>
          <w:spacing w:val="-11"/>
        </w:rPr>
        <w:t> </w:t>
      </w:r>
      <w:r>
        <w:rPr>
          <w:spacing w:val="-2"/>
        </w:rPr>
        <w:t>Information</w:t>
      </w:r>
    </w:p>
    <w:p>
      <w:pPr>
        <w:pStyle w:val="BodyText"/>
        <w:spacing w:before="121"/>
        <w:ind w:left="479" w:right="860"/>
      </w:pPr>
      <w:r>
        <w:rPr/>
        <w:t>All</w:t>
      </w:r>
      <w:r>
        <w:rPr>
          <w:spacing w:val="-3"/>
        </w:rPr>
        <w:t> </w:t>
      </w:r>
      <w:r>
        <w:rPr/>
        <w:t>parents</w:t>
      </w:r>
      <w:r>
        <w:rPr>
          <w:spacing w:val="-2"/>
        </w:rPr>
        <w:t> </w:t>
      </w:r>
      <w:r>
        <w:rPr/>
        <w:t>are</w:t>
      </w:r>
      <w:r>
        <w:rPr>
          <w:spacing w:val="-3"/>
        </w:rPr>
        <w:t> </w:t>
      </w:r>
      <w:r>
        <w:rPr/>
        <w:t>asked</w:t>
      </w:r>
      <w:r>
        <w:rPr>
          <w:spacing w:val="-3"/>
        </w:rPr>
        <w:t> </w:t>
      </w:r>
      <w:r>
        <w:rPr/>
        <w:t>each</w:t>
      </w:r>
      <w:r>
        <w:rPr>
          <w:spacing w:val="-3"/>
        </w:rPr>
        <w:t> </w:t>
      </w:r>
      <w:r>
        <w:rPr/>
        <w:t>year</w:t>
      </w:r>
      <w:r>
        <w:rPr>
          <w:spacing w:val="-1"/>
        </w:rPr>
        <w:t> </w:t>
      </w:r>
      <w:r>
        <w:rPr/>
        <w:t>to</w:t>
      </w:r>
      <w:r>
        <w:rPr>
          <w:spacing w:val="-5"/>
        </w:rPr>
        <w:t> </w:t>
      </w:r>
      <w:r>
        <w:rPr/>
        <w:t>complete</w:t>
      </w:r>
      <w:r>
        <w:rPr>
          <w:spacing w:val="-5"/>
        </w:rPr>
        <w:t> </w:t>
      </w:r>
      <w:r>
        <w:rPr/>
        <w:t>a</w:t>
      </w:r>
      <w:r>
        <w:rPr>
          <w:spacing w:val="-5"/>
        </w:rPr>
        <w:t> </w:t>
      </w:r>
      <w:r>
        <w:rPr/>
        <w:t>medical</w:t>
      </w:r>
      <w:r>
        <w:rPr>
          <w:spacing w:val="-3"/>
        </w:rPr>
        <w:t> </w:t>
      </w:r>
      <w:r>
        <w:rPr/>
        <w:t>care</w:t>
      </w:r>
      <w:r>
        <w:rPr>
          <w:spacing w:val="-2"/>
        </w:rPr>
        <w:t> </w:t>
      </w:r>
      <w:r>
        <w:rPr/>
        <w:t>authorization</w:t>
      </w:r>
      <w:r>
        <w:rPr>
          <w:spacing w:val="-5"/>
        </w:rPr>
        <w:t> </w:t>
      </w:r>
      <w:r>
        <w:rPr/>
        <w:t>form,</w:t>
      </w:r>
      <w:r>
        <w:rPr>
          <w:spacing w:val="-3"/>
        </w:rPr>
        <w:t> </w:t>
      </w:r>
      <w:r>
        <w:rPr/>
        <w:t>providing written parental consent to obtain emergency treatment and information about allergies to medications or drugs. Parents</w:t>
      </w:r>
      <w:r>
        <w:rPr>
          <w:spacing w:val="-1"/>
        </w:rPr>
        <w:t> </w:t>
      </w:r>
      <w:r>
        <w:rPr/>
        <w:t>should contact the</w:t>
      </w:r>
      <w:r>
        <w:rPr>
          <w:spacing w:val="-1"/>
        </w:rPr>
        <w:t> </w:t>
      </w:r>
      <w:r>
        <w:rPr/>
        <w:t>school nurse</w:t>
      </w:r>
      <w:r>
        <w:rPr>
          <w:spacing w:val="-1"/>
        </w:rPr>
        <w:t> </w:t>
      </w:r>
      <w:r>
        <w:rPr/>
        <w:t>to</w:t>
      </w:r>
      <w:r>
        <w:rPr>
          <w:spacing w:val="-1"/>
        </w:rPr>
        <w:t> </w:t>
      </w:r>
      <w:r>
        <w:rPr/>
        <w:t>update</w:t>
      </w:r>
      <w:r>
        <w:rPr>
          <w:spacing w:val="-1"/>
        </w:rPr>
        <w:t> </w:t>
      </w:r>
      <w:r>
        <w:rPr/>
        <w:t>emergency</w:t>
      </w:r>
      <w:r>
        <w:rPr>
          <w:spacing w:val="-1"/>
        </w:rPr>
        <w:t> </w:t>
      </w:r>
      <w:r>
        <w:rPr/>
        <w:t>care information</w:t>
      </w:r>
      <w:r>
        <w:rPr>
          <w:spacing w:val="-1"/>
        </w:rPr>
        <w:t> </w:t>
      </w:r>
      <w:r>
        <w:rPr/>
        <w:t>(name of doctor, emergency phone numbers, allergies, and the like).</w:t>
      </w:r>
    </w:p>
    <w:p>
      <w:pPr>
        <w:pStyle w:val="BodyText"/>
        <w:spacing w:before="159"/>
        <w:ind w:left="479" w:right="860"/>
      </w:pPr>
      <w:r>
        <w:rPr/>
        <w:t>The</w:t>
      </w:r>
      <w:r>
        <w:rPr>
          <w:spacing w:val="-6"/>
        </w:rPr>
        <w:t> </w:t>
      </w:r>
      <w:r>
        <w:rPr/>
        <w:t>district</w:t>
      </w:r>
      <w:r>
        <w:rPr>
          <w:spacing w:val="-5"/>
        </w:rPr>
        <w:t> </w:t>
      </w:r>
      <w:r>
        <w:rPr/>
        <w:t>may</w:t>
      </w:r>
      <w:r>
        <w:rPr>
          <w:spacing w:val="-6"/>
        </w:rPr>
        <w:t> </w:t>
      </w:r>
      <w:r>
        <w:rPr/>
        <w:t>consent</w:t>
      </w:r>
      <w:r>
        <w:rPr>
          <w:spacing w:val="-7"/>
        </w:rPr>
        <w:t> </w:t>
      </w:r>
      <w:r>
        <w:rPr/>
        <w:t>to</w:t>
      </w:r>
      <w:r>
        <w:rPr>
          <w:spacing w:val="-6"/>
        </w:rPr>
        <w:t> </w:t>
      </w:r>
      <w:r>
        <w:rPr/>
        <w:t>medical</w:t>
      </w:r>
      <w:r>
        <w:rPr>
          <w:spacing w:val="-4"/>
        </w:rPr>
        <w:t> </w:t>
      </w:r>
      <w:r>
        <w:rPr/>
        <w:t>treatment,</w:t>
      </w:r>
      <w:r>
        <w:rPr>
          <w:spacing w:val="-4"/>
        </w:rPr>
        <w:t> </w:t>
      </w:r>
      <w:r>
        <w:rPr/>
        <w:t>including</w:t>
      </w:r>
      <w:r>
        <w:rPr>
          <w:spacing w:val="-1"/>
        </w:rPr>
        <w:t> </w:t>
      </w:r>
      <w:r>
        <w:rPr/>
        <w:t>dental</w:t>
      </w:r>
      <w:r>
        <w:rPr>
          <w:spacing w:val="-7"/>
        </w:rPr>
        <w:t> </w:t>
      </w:r>
      <w:r>
        <w:rPr/>
        <w:t>treatment,</w:t>
      </w:r>
      <w:r>
        <w:rPr>
          <w:spacing w:val="-4"/>
        </w:rPr>
        <w:t> </w:t>
      </w:r>
      <w:r>
        <w:rPr/>
        <w:t>if</w:t>
      </w:r>
      <w:r>
        <w:rPr>
          <w:spacing w:val="-2"/>
        </w:rPr>
        <w:t> </w:t>
      </w:r>
      <w:r>
        <w:rPr/>
        <w:t>necessary,</w:t>
      </w:r>
      <w:r>
        <w:rPr>
          <w:spacing w:val="-5"/>
        </w:rPr>
        <w:t> </w:t>
      </w:r>
      <w:r>
        <w:rPr/>
        <w:t>for</w:t>
      </w:r>
      <w:r>
        <w:rPr>
          <w:spacing w:val="-2"/>
        </w:rPr>
        <w:t> </w:t>
      </w:r>
      <w:r>
        <w:rPr/>
        <w:t>a student if:</w:t>
      </w:r>
    </w:p>
    <w:p>
      <w:pPr>
        <w:pStyle w:val="ListParagraph"/>
        <w:numPr>
          <w:ilvl w:val="0"/>
          <w:numId w:val="19"/>
        </w:numPr>
        <w:tabs>
          <w:tab w:pos="839" w:val="left" w:leader="none"/>
        </w:tabs>
        <w:spacing w:line="240" w:lineRule="auto" w:before="161" w:after="0"/>
        <w:ind w:left="839" w:right="0" w:hanging="360"/>
        <w:jc w:val="left"/>
        <w:rPr>
          <w:sz w:val="22"/>
        </w:rPr>
      </w:pPr>
      <w:r>
        <w:rPr>
          <w:sz w:val="22"/>
        </w:rPr>
        <w:t>The</w:t>
      </w:r>
      <w:r>
        <w:rPr>
          <w:spacing w:val="-8"/>
          <w:sz w:val="22"/>
        </w:rPr>
        <w:t> </w:t>
      </w:r>
      <w:r>
        <w:rPr>
          <w:sz w:val="22"/>
        </w:rPr>
        <w:t>district</w:t>
      </w:r>
      <w:r>
        <w:rPr>
          <w:spacing w:val="-2"/>
          <w:sz w:val="22"/>
        </w:rPr>
        <w:t> </w:t>
      </w:r>
      <w:r>
        <w:rPr>
          <w:sz w:val="22"/>
        </w:rPr>
        <w:t>has</w:t>
      </w:r>
      <w:r>
        <w:rPr>
          <w:spacing w:val="-6"/>
          <w:sz w:val="22"/>
        </w:rPr>
        <w:t> </w:t>
      </w:r>
      <w:r>
        <w:rPr>
          <w:sz w:val="22"/>
        </w:rPr>
        <w:t>received</w:t>
      </w:r>
      <w:r>
        <w:rPr>
          <w:spacing w:val="-4"/>
          <w:sz w:val="22"/>
        </w:rPr>
        <w:t> </w:t>
      </w:r>
      <w:r>
        <w:rPr>
          <w:sz w:val="22"/>
        </w:rPr>
        <w:t>written</w:t>
      </w:r>
      <w:r>
        <w:rPr>
          <w:spacing w:val="-4"/>
          <w:sz w:val="22"/>
        </w:rPr>
        <w:t> </w:t>
      </w:r>
      <w:r>
        <w:rPr>
          <w:sz w:val="22"/>
        </w:rPr>
        <w:t>authorization</w:t>
      </w:r>
      <w:r>
        <w:rPr>
          <w:spacing w:val="-6"/>
          <w:sz w:val="22"/>
        </w:rPr>
        <w:t> </w:t>
      </w:r>
      <w:r>
        <w:rPr>
          <w:sz w:val="22"/>
        </w:rPr>
        <w:t>from</w:t>
      </w:r>
      <w:r>
        <w:rPr>
          <w:spacing w:val="-2"/>
          <w:sz w:val="22"/>
        </w:rPr>
        <w:t> </w:t>
      </w:r>
      <w:r>
        <w:rPr>
          <w:sz w:val="22"/>
        </w:rPr>
        <w:t>a</w:t>
      </w:r>
      <w:r>
        <w:rPr>
          <w:spacing w:val="-6"/>
          <w:sz w:val="22"/>
        </w:rPr>
        <w:t> </w:t>
      </w:r>
      <w:r>
        <w:rPr>
          <w:sz w:val="22"/>
        </w:rPr>
        <w:t>person</w:t>
      </w:r>
      <w:r>
        <w:rPr>
          <w:spacing w:val="-6"/>
          <w:sz w:val="22"/>
        </w:rPr>
        <w:t> </w:t>
      </w:r>
      <w:r>
        <w:rPr>
          <w:sz w:val="22"/>
        </w:rPr>
        <w:t>having</w:t>
      </w:r>
      <w:r>
        <w:rPr>
          <w:spacing w:val="-4"/>
          <w:sz w:val="22"/>
        </w:rPr>
        <w:t> </w:t>
      </w:r>
      <w:r>
        <w:rPr>
          <w:sz w:val="22"/>
        </w:rPr>
        <w:t>the</w:t>
      </w:r>
      <w:r>
        <w:rPr>
          <w:spacing w:val="-6"/>
          <w:sz w:val="22"/>
        </w:rPr>
        <w:t> </w:t>
      </w:r>
      <w:r>
        <w:rPr>
          <w:sz w:val="22"/>
        </w:rPr>
        <w:t>right</w:t>
      </w:r>
      <w:r>
        <w:rPr>
          <w:spacing w:val="-4"/>
          <w:sz w:val="22"/>
        </w:rPr>
        <w:t> </w:t>
      </w:r>
      <w:r>
        <w:rPr>
          <w:sz w:val="22"/>
        </w:rPr>
        <w:t>to</w:t>
      </w:r>
      <w:r>
        <w:rPr>
          <w:spacing w:val="-3"/>
          <w:sz w:val="22"/>
        </w:rPr>
        <w:t> </w:t>
      </w:r>
      <w:r>
        <w:rPr>
          <w:spacing w:val="-2"/>
          <w:sz w:val="22"/>
        </w:rPr>
        <w:t>consent;</w:t>
      </w:r>
    </w:p>
    <w:p>
      <w:pPr>
        <w:pStyle w:val="ListParagraph"/>
        <w:numPr>
          <w:ilvl w:val="0"/>
          <w:numId w:val="19"/>
        </w:numPr>
        <w:tabs>
          <w:tab w:pos="840" w:val="left" w:leader="none"/>
        </w:tabs>
        <w:spacing w:line="240" w:lineRule="auto" w:before="117" w:after="0"/>
        <w:ind w:left="840" w:right="0" w:hanging="360"/>
        <w:jc w:val="left"/>
        <w:rPr>
          <w:sz w:val="22"/>
        </w:rPr>
      </w:pPr>
      <w:r>
        <w:rPr>
          <w:sz w:val="22"/>
        </w:rPr>
        <w:t>That</w:t>
      </w:r>
      <w:r>
        <w:rPr>
          <w:spacing w:val="-5"/>
          <w:sz w:val="22"/>
        </w:rPr>
        <w:t> </w:t>
      </w:r>
      <w:r>
        <w:rPr>
          <w:sz w:val="22"/>
        </w:rPr>
        <w:t>person</w:t>
      </w:r>
      <w:r>
        <w:rPr>
          <w:spacing w:val="-4"/>
          <w:sz w:val="22"/>
        </w:rPr>
        <w:t> </w:t>
      </w:r>
      <w:r>
        <w:rPr>
          <w:sz w:val="22"/>
        </w:rPr>
        <w:t>cannot</w:t>
      </w:r>
      <w:r>
        <w:rPr>
          <w:spacing w:val="-5"/>
          <w:sz w:val="22"/>
        </w:rPr>
        <w:t> </w:t>
      </w:r>
      <w:r>
        <w:rPr>
          <w:sz w:val="22"/>
        </w:rPr>
        <w:t>be</w:t>
      </w:r>
      <w:r>
        <w:rPr>
          <w:spacing w:val="-4"/>
          <w:sz w:val="22"/>
        </w:rPr>
        <w:t> </w:t>
      </w:r>
      <w:r>
        <w:rPr>
          <w:sz w:val="22"/>
        </w:rPr>
        <w:t>contacted;</w:t>
      </w:r>
      <w:r>
        <w:rPr>
          <w:spacing w:val="-2"/>
          <w:sz w:val="22"/>
        </w:rPr>
        <w:t> </w:t>
      </w:r>
      <w:r>
        <w:rPr>
          <w:spacing w:val="-5"/>
          <w:sz w:val="22"/>
        </w:rPr>
        <w:t>and</w:t>
      </w:r>
    </w:p>
    <w:p>
      <w:pPr>
        <w:pStyle w:val="ListParagraph"/>
        <w:numPr>
          <w:ilvl w:val="0"/>
          <w:numId w:val="19"/>
        </w:numPr>
        <w:tabs>
          <w:tab w:pos="840" w:val="left" w:leader="none"/>
        </w:tabs>
        <w:spacing w:line="240" w:lineRule="auto" w:before="119" w:after="0"/>
        <w:ind w:left="840" w:right="0" w:hanging="360"/>
        <w:jc w:val="left"/>
        <w:rPr>
          <w:sz w:val="22"/>
        </w:rPr>
      </w:pPr>
      <w:r>
        <w:rPr>
          <w:sz w:val="22"/>
        </w:rPr>
        <w:t>That</w:t>
      </w:r>
      <w:r>
        <w:rPr>
          <w:spacing w:val="-4"/>
          <w:sz w:val="22"/>
        </w:rPr>
        <w:t> </w:t>
      </w:r>
      <w:r>
        <w:rPr>
          <w:sz w:val="22"/>
        </w:rPr>
        <w:t>person</w:t>
      </w:r>
      <w:r>
        <w:rPr>
          <w:spacing w:val="-4"/>
          <w:sz w:val="22"/>
        </w:rPr>
        <w:t> </w:t>
      </w:r>
      <w:r>
        <w:rPr>
          <w:sz w:val="22"/>
        </w:rPr>
        <w:t>has</w:t>
      </w:r>
      <w:r>
        <w:rPr>
          <w:spacing w:val="-2"/>
          <w:sz w:val="22"/>
        </w:rPr>
        <w:t> </w:t>
      </w:r>
      <w:r>
        <w:rPr>
          <w:sz w:val="22"/>
        </w:rPr>
        <w:t>not</w:t>
      </w:r>
      <w:r>
        <w:rPr>
          <w:spacing w:val="-4"/>
          <w:sz w:val="22"/>
        </w:rPr>
        <w:t> </w:t>
      </w:r>
      <w:r>
        <w:rPr>
          <w:sz w:val="22"/>
        </w:rPr>
        <w:t>given</w:t>
      </w:r>
      <w:r>
        <w:rPr>
          <w:spacing w:val="-4"/>
          <w:sz w:val="22"/>
        </w:rPr>
        <w:t> </w:t>
      </w:r>
      <w:r>
        <w:rPr>
          <w:sz w:val="22"/>
        </w:rPr>
        <w:t>the</w:t>
      </w:r>
      <w:r>
        <w:rPr>
          <w:spacing w:val="-5"/>
          <w:sz w:val="22"/>
        </w:rPr>
        <w:t> </w:t>
      </w:r>
      <w:r>
        <w:rPr>
          <w:sz w:val="22"/>
        </w:rPr>
        <w:t>district</w:t>
      </w:r>
      <w:r>
        <w:rPr>
          <w:spacing w:val="-2"/>
          <w:sz w:val="22"/>
        </w:rPr>
        <w:t> </w:t>
      </w:r>
      <w:r>
        <w:rPr>
          <w:sz w:val="22"/>
        </w:rPr>
        <w:t>actual</w:t>
      </w:r>
      <w:r>
        <w:rPr>
          <w:spacing w:val="-3"/>
          <w:sz w:val="22"/>
        </w:rPr>
        <w:t> </w:t>
      </w:r>
      <w:r>
        <w:rPr>
          <w:sz w:val="22"/>
        </w:rPr>
        <w:t>notice</w:t>
      </w:r>
      <w:r>
        <w:rPr>
          <w:spacing w:val="-4"/>
          <w:sz w:val="22"/>
        </w:rPr>
        <w:t> </w:t>
      </w:r>
      <w:r>
        <w:rPr>
          <w:sz w:val="22"/>
        </w:rPr>
        <w:t>to</w:t>
      </w:r>
      <w:r>
        <w:rPr>
          <w:spacing w:val="-5"/>
          <w:sz w:val="22"/>
        </w:rPr>
        <w:t> </w:t>
      </w:r>
      <w:r>
        <w:rPr>
          <w:sz w:val="22"/>
        </w:rPr>
        <w:t>the</w:t>
      </w:r>
      <w:r>
        <w:rPr>
          <w:spacing w:val="-5"/>
          <w:sz w:val="22"/>
        </w:rPr>
        <w:t> </w:t>
      </w:r>
      <w:r>
        <w:rPr>
          <w:spacing w:val="-2"/>
          <w:sz w:val="22"/>
        </w:rPr>
        <w:t>contrary.</w:t>
      </w:r>
    </w:p>
    <w:p>
      <w:pPr>
        <w:spacing w:after="0" w:line="240" w:lineRule="auto"/>
        <w:jc w:val="left"/>
        <w:rPr>
          <w:sz w:val="22"/>
        </w:rPr>
        <w:sectPr>
          <w:pgSz w:w="12240" w:h="15840"/>
          <w:pgMar w:header="0" w:footer="523" w:top="1360" w:bottom="720" w:left="960" w:right="580"/>
        </w:sectPr>
      </w:pPr>
    </w:p>
    <w:p>
      <w:pPr>
        <w:pStyle w:val="BodyText"/>
        <w:spacing w:before="77"/>
        <w:ind w:right="860"/>
      </w:pPr>
      <w:r>
        <w:rPr/>
        <w:t>The emergency care authorization form will be used by the district when a student’s parent or authorized</w:t>
      </w:r>
      <w:r>
        <w:rPr>
          <w:spacing w:val="-3"/>
        </w:rPr>
        <w:t> </w:t>
      </w:r>
      <w:r>
        <w:rPr/>
        <w:t>designee</w:t>
      </w:r>
      <w:r>
        <w:rPr>
          <w:spacing w:val="-5"/>
        </w:rPr>
        <w:t> </w:t>
      </w:r>
      <w:r>
        <w:rPr/>
        <w:t>cannot</w:t>
      </w:r>
      <w:r>
        <w:rPr>
          <w:spacing w:val="-1"/>
        </w:rPr>
        <w:t> </w:t>
      </w:r>
      <w:r>
        <w:rPr/>
        <w:t>be</w:t>
      </w:r>
      <w:r>
        <w:rPr>
          <w:spacing w:val="-5"/>
        </w:rPr>
        <w:t> </w:t>
      </w:r>
      <w:r>
        <w:rPr/>
        <w:t>contacted.</w:t>
      </w:r>
      <w:r>
        <w:rPr>
          <w:spacing w:val="-12"/>
        </w:rPr>
        <w:t> </w:t>
      </w:r>
      <w:r>
        <w:rPr/>
        <w:t>A</w:t>
      </w:r>
      <w:r>
        <w:rPr>
          <w:spacing w:val="-16"/>
        </w:rPr>
        <w:t> </w:t>
      </w:r>
      <w:r>
        <w:rPr/>
        <w:t>student</w:t>
      </w:r>
      <w:r>
        <w:rPr>
          <w:spacing w:val="-3"/>
        </w:rPr>
        <w:t> </w:t>
      </w:r>
      <w:r>
        <w:rPr/>
        <w:t>may</w:t>
      </w:r>
      <w:r>
        <w:rPr>
          <w:spacing w:val="-5"/>
        </w:rPr>
        <w:t> </w:t>
      </w:r>
      <w:r>
        <w:rPr/>
        <w:t>provide</w:t>
      </w:r>
      <w:r>
        <w:rPr>
          <w:spacing w:val="-3"/>
        </w:rPr>
        <w:t> </w:t>
      </w:r>
      <w:r>
        <w:rPr/>
        <w:t>consent</w:t>
      </w:r>
      <w:r>
        <w:rPr>
          <w:spacing w:val="-3"/>
        </w:rPr>
        <w:t> </w:t>
      </w:r>
      <w:r>
        <w:rPr/>
        <w:t>if authorized</w:t>
      </w:r>
      <w:r>
        <w:rPr>
          <w:spacing w:val="-3"/>
        </w:rPr>
        <w:t> </w:t>
      </w:r>
      <w:r>
        <w:rPr/>
        <w:t>by</w:t>
      </w:r>
      <w:r>
        <w:rPr>
          <w:spacing w:val="-5"/>
        </w:rPr>
        <w:t> </w:t>
      </w:r>
      <w:r>
        <w:rPr/>
        <w:t>law</w:t>
      </w:r>
      <w:r>
        <w:rPr>
          <w:spacing w:val="-6"/>
        </w:rPr>
        <w:t> </w:t>
      </w:r>
      <w:r>
        <w:rPr/>
        <w:t>or court order.</w:t>
      </w:r>
    </w:p>
    <w:p>
      <w:pPr>
        <w:pStyle w:val="BodyText"/>
        <w:spacing w:before="161"/>
        <w:ind w:right="974" w:hanging="1"/>
      </w:pPr>
      <w:r>
        <w:rPr/>
        <w:t>Regardless of parental authorization for the district to consent to medical treatment, district employees</w:t>
      </w:r>
      <w:r>
        <w:rPr>
          <w:spacing w:val="-2"/>
        </w:rPr>
        <w:t> </w:t>
      </w:r>
      <w:r>
        <w:rPr/>
        <w:t>will</w:t>
      </w:r>
      <w:r>
        <w:rPr>
          <w:spacing w:val="-3"/>
        </w:rPr>
        <w:t> </w:t>
      </w:r>
      <w:r>
        <w:rPr/>
        <w:t>contact</w:t>
      </w:r>
      <w:r>
        <w:rPr>
          <w:spacing w:val="-1"/>
        </w:rPr>
        <w:t> </w:t>
      </w:r>
      <w:r>
        <w:rPr/>
        <w:t>emergency</w:t>
      </w:r>
      <w:r>
        <w:rPr>
          <w:spacing w:val="-7"/>
        </w:rPr>
        <w:t> </w:t>
      </w:r>
      <w:r>
        <w:rPr/>
        <w:t>medical</w:t>
      </w:r>
      <w:r>
        <w:rPr>
          <w:spacing w:val="-3"/>
        </w:rPr>
        <w:t> </w:t>
      </w:r>
      <w:r>
        <w:rPr/>
        <w:t>services</w:t>
      </w:r>
      <w:r>
        <w:rPr>
          <w:spacing w:val="-2"/>
        </w:rPr>
        <w:t> </w:t>
      </w:r>
      <w:r>
        <w:rPr/>
        <w:t>to</w:t>
      </w:r>
      <w:r>
        <w:rPr>
          <w:spacing w:val="-5"/>
        </w:rPr>
        <w:t> </w:t>
      </w:r>
      <w:r>
        <w:rPr/>
        <w:t>provide</w:t>
      </w:r>
      <w:r>
        <w:rPr>
          <w:spacing w:val="-3"/>
        </w:rPr>
        <w:t> </w:t>
      </w:r>
      <w:r>
        <w:rPr/>
        <w:t>emergency</w:t>
      </w:r>
      <w:r>
        <w:rPr>
          <w:spacing w:val="-5"/>
        </w:rPr>
        <w:t> </w:t>
      </w:r>
      <w:r>
        <w:rPr/>
        <w:t>care</w:t>
      </w:r>
      <w:r>
        <w:rPr>
          <w:spacing w:val="-5"/>
        </w:rPr>
        <w:t> </w:t>
      </w:r>
      <w:r>
        <w:rPr/>
        <w:t>when</w:t>
      </w:r>
      <w:r>
        <w:rPr>
          <w:spacing w:val="-3"/>
        </w:rPr>
        <w:t> </w:t>
      </w:r>
      <w:r>
        <w:rPr/>
        <w:t>required by law or when deemed necessary, such as to avoid a life-threatening situation.</w:t>
      </w:r>
    </w:p>
    <w:p>
      <w:pPr>
        <w:pStyle w:val="Heading7"/>
      </w:pPr>
      <w:bookmarkStart w:name="Emergency School Closing Information" w:id="379"/>
      <w:bookmarkEnd w:id="379"/>
      <w:r>
        <w:rPr>
          <w:b w:val="0"/>
        </w:rPr>
      </w:r>
      <w:r>
        <w:rPr/>
        <w:t>Emergency</w:t>
      </w:r>
      <w:r>
        <w:rPr>
          <w:spacing w:val="-9"/>
        </w:rPr>
        <w:t> </w:t>
      </w:r>
      <w:r>
        <w:rPr/>
        <w:t>School</w:t>
      </w:r>
      <w:r>
        <w:rPr>
          <w:spacing w:val="-6"/>
        </w:rPr>
        <w:t> </w:t>
      </w:r>
      <w:r>
        <w:rPr/>
        <w:t>Closing</w:t>
      </w:r>
      <w:r>
        <w:rPr>
          <w:spacing w:val="-8"/>
        </w:rPr>
        <w:t> </w:t>
      </w:r>
      <w:r>
        <w:rPr>
          <w:spacing w:val="-2"/>
        </w:rPr>
        <w:t>Information</w:t>
      </w:r>
    </w:p>
    <w:p>
      <w:pPr>
        <w:pStyle w:val="BodyText"/>
        <w:spacing w:before="121"/>
        <w:ind w:right="860"/>
      </w:pPr>
      <w:r>
        <w:rPr/>
        <w:t>Each year, parents are asked to complete an emergency release form to provide contact information in the event that the district needs to</w:t>
      </w:r>
      <w:r>
        <w:rPr>
          <w:spacing w:val="-2"/>
        </w:rPr>
        <w:t> </w:t>
      </w:r>
      <w:r>
        <w:rPr/>
        <w:t>notify parents of early dismissal, delayed opening,</w:t>
      </w:r>
      <w:r>
        <w:rPr>
          <w:spacing w:val="-4"/>
        </w:rPr>
        <w:t> </w:t>
      </w:r>
      <w:r>
        <w:rPr/>
        <w:t>or</w:t>
      </w:r>
      <w:r>
        <w:rPr>
          <w:spacing w:val="-5"/>
        </w:rPr>
        <w:t> </w:t>
      </w:r>
      <w:r>
        <w:rPr/>
        <w:t>restricted</w:t>
      </w:r>
      <w:r>
        <w:rPr>
          <w:spacing w:val="-4"/>
        </w:rPr>
        <w:t> </w:t>
      </w:r>
      <w:r>
        <w:rPr/>
        <w:t>access</w:t>
      </w:r>
      <w:r>
        <w:rPr>
          <w:spacing w:val="-6"/>
        </w:rPr>
        <w:t> </w:t>
      </w:r>
      <w:r>
        <w:rPr/>
        <w:t>to</w:t>
      </w:r>
      <w:r>
        <w:rPr>
          <w:spacing w:val="-4"/>
        </w:rPr>
        <w:t> </w:t>
      </w:r>
      <w:r>
        <w:rPr/>
        <w:t>a</w:t>
      </w:r>
      <w:r>
        <w:rPr>
          <w:spacing w:val="-6"/>
        </w:rPr>
        <w:t> </w:t>
      </w:r>
      <w:r>
        <w:rPr/>
        <w:t>campus</w:t>
      </w:r>
      <w:r>
        <w:rPr>
          <w:spacing w:val="-3"/>
        </w:rPr>
        <w:t> </w:t>
      </w:r>
      <w:r>
        <w:rPr/>
        <w:t>because</w:t>
      </w:r>
      <w:r>
        <w:rPr>
          <w:spacing w:val="-4"/>
        </w:rPr>
        <w:t> </w:t>
      </w:r>
      <w:r>
        <w:rPr/>
        <w:t>of</w:t>
      </w:r>
      <w:r>
        <w:rPr>
          <w:spacing w:val="-2"/>
        </w:rPr>
        <w:t> </w:t>
      </w:r>
      <w:r>
        <w:rPr/>
        <w:t>severe</w:t>
      </w:r>
      <w:r>
        <w:rPr>
          <w:spacing w:val="-4"/>
        </w:rPr>
        <w:t> </w:t>
      </w:r>
      <w:r>
        <w:rPr/>
        <w:t>weather,</w:t>
      </w:r>
      <w:r>
        <w:rPr>
          <w:spacing w:val="-2"/>
        </w:rPr>
        <w:t> </w:t>
      </w:r>
      <w:r>
        <w:rPr/>
        <w:t>a</w:t>
      </w:r>
      <w:r>
        <w:rPr>
          <w:spacing w:val="-6"/>
        </w:rPr>
        <w:t> </w:t>
      </w:r>
      <w:r>
        <w:rPr/>
        <w:t>security</w:t>
      </w:r>
      <w:r>
        <w:rPr>
          <w:spacing w:val="-6"/>
        </w:rPr>
        <w:t> </w:t>
      </w:r>
      <w:r>
        <w:rPr/>
        <w:t>threat,</w:t>
      </w:r>
      <w:r>
        <w:rPr>
          <w:spacing w:val="-2"/>
        </w:rPr>
        <w:t> </w:t>
      </w:r>
      <w:r>
        <w:rPr/>
        <w:t>or another emergency cause.</w:t>
      </w:r>
    </w:p>
    <w:p>
      <w:pPr>
        <w:pStyle w:val="BodyText"/>
        <w:spacing w:before="159"/>
        <w:ind w:right="860"/>
      </w:pPr>
      <w:r>
        <w:rPr/>
        <w:t>The</w:t>
      </w:r>
      <w:r>
        <w:rPr>
          <w:spacing w:val="-4"/>
        </w:rPr>
        <w:t> </w:t>
      </w:r>
      <w:r>
        <w:rPr/>
        <w:t>district will</w:t>
      </w:r>
      <w:r>
        <w:rPr>
          <w:spacing w:val="-2"/>
        </w:rPr>
        <w:t> </w:t>
      </w:r>
      <w:r>
        <w:rPr/>
        <w:t>rely</w:t>
      </w:r>
      <w:r>
        <w:rPr>
          <w:spacing w:val="-4"/>
        </w:rPr>
        <w:t> </w:t>
      </w:r>
      <w:r>
        <w:rPr/>
        <w:t>on</w:t>
      </w:r>
      <w:r>
        <w:rPr>
          <w:spacing w:val="-2"/>
        </w:rPr>
        <w:t> </w:t>
      </w:r>
      <w:r>
        <w:rPr/>
        <w:t>contact</w:t>
      </w:r>
      <w:r>
        <w:rPr>
          <w:spacing w:val="-2"/>
        </w:rPr>
        <w:t> </w:t>
      </w:r>
      <w:r>
        <w:rPr/>
        <w:t>information</w:t>
      </w:r>
      <w:r>
        <w:rPr>
          <w:spacing w:val="-2"/>
        </w:rPr>
        <w:t> </w:t>
      </w:r>
      <w:r>
        <w:rPr/>
        <w:t>on</w:t>
      </w:r>
      <w:r>
        <w:rPr>
          <w:spacing w:val="-4"/>
        </w:rPr>
        <w:t> </w:t>
      </w:r>
      <w:r>
        <w:rPr/>
        <w:t>file</w:t>
      </w:r>
      <w:r>
        <w:rPr>
          <w:spacing w:val="-2"/>
        </w:rPr>
        <w:t> </w:t>
      </w:r>
      <w:r>
        <w:rPr/>
        <w:t>with</w:t>
      </w:r>
      <w:r>
        <w:rPr>
          <w:spacing w:val="-2"/>
        </w:rPr>
        <w:t> </w:t>
      </w:r>
      <w:r>
        <w:rPr/>
        <w:t>the</w:t>
      </w:r>
      <w:r>
        <w:rPr>
          <w:spacing w:val="-2"/>
        </w:rPr>
        <w:t> </w:t>
      </w:r>
      <w:r>
        <w:rPr/>
        <w:t>district</w:t>
      </w:r>
      <w:r>
        <w:rPr>
          <w:spacing w:val="-2"/>
        </w:rPr>
        <w:t> </w:t>
      </w:r>
      <w:r>
        <w:rPr/>
        <w:t>to</w:t>
      </w:r>
      <w:r>
        <w:rPr>
          <w:spacing w:val="-4"/>
        </w:rPr>
        <w:t> </w:t>
      </w:r>
      <w:r>
        <w:rPr/>
        <w:t>communicate</w:t>
      </w:r>
      <w:r>
        <w:rPr>
          <w:spacing w:val="-2"/>
        </w:rPr>
        <w:t> </w:t>
      </w:r>
      <w:r>
        <w:rPr/>
        <w:t>with</w:t>
      </w:r>
      <w:r>
        <w:rPr>
          <w:spacing w:val="-2"/>
        </w:rPr>
        <w:t> </w:t>
      </w:r>
      <w:r>
        <w:rPr/>
        <w:t>parents</w:t>
      </w:r>
      <w:r>
        <w:rPr>
          <w:spacing w:val="-1"/>
        </w:rPr>
        <w:t> </w:t>
      </w:r>
      <w:r>
        <w:rPr/>
        <w:t>in an emergency situation, which may include real-time or automated messages. It is crucial to notify your child’s school when a phone number changes. State law requires parents to update contact information within two weeks after the date the information changes.</w:t>
      </w:r>
    </w:p>
    <w:p>
      <w:pPr>
        <w:pStyle w:val="BodyText"/>
        <w:spacing w:before="159"/>
        <w:ind w:right="860"/>
      </w:pPr>
      <w:r>
        <w:rPr/>
        <w:t>If the campus must close, delay opening, or restrict access to the building because of an emergency,</w:t>
      </w:r>
      <w:r>
        <w:rPr>
          <w:spacing w:val="-5"/>
        </w:rPr>
        <w:t> </w:t>
      </w:r>
      <w:r>
        <w:rPr/>
        <w:t>the</w:t>
      </w:r>
      <w:r>
        <w:rPr>
          <w:spacing w:val="-4"/>
        </w:rPr>
        <w:t> </w:t>
      </w:r>
      <w:r>
        <w:rPr/>
        <w:t>district</w:t>
      </w:r>
      <w:r>
        <w:rPr>
          <w:spacing w:val="-2"/>
        </w:rPr>
        <w:t> </w:t>
      </w:r>
      <w:r>
        <w:rPr/>
        <w:t>will</w:t>
      </w:r>
      <w:r>
        <w:rPr>
          <w:spacing w:val="-4"/>
        </w:rPr>
        <w:t> </w:t>
      </w:r>
      <w:r>
        <w:rPr/>
        <w:t>also</w:t>
      </w:r>
      <w:r>
        <w:rPr>
          <w:spacing w:val="-4"/>
        </w:rPr>
        <w:t> </w:t>
      </w:r>
      <w:r>
        <w:rPr/>
        <w:t>alert</w:t>
      </w:r>
      <w:r>
        <w:rPr>
          <w:spacing w:val="-5"/>
        </w:rPr>
        <w:t> </w:t>
      </w:r>
      <w:r>
        <w:rPr/>
        <w:t>the</w:t>
      </w:r>
      <w:r>
        <w:rPr>
          <w:spacing w:val="-4"/>
        </w:rPr>
        <w:t> </w:t>
      </w:r>
      <w:r>
        <w:rPr/>
        <w:t>community</w:t>
      </w:r>
      <w:r>
        <w:rPr>
          <w:spacing w:val="-6"/>
        </w:rPr>
        <w:t> </w:t>
      </w:r>
      <w:r>
        <w:rPr/>
        <w:t>in</w:t>
      </w:r>
      <w:r>
        <w:rPr>
          <w:spacing w:val="-4"/>
        </w:rPr>
        <w:t> </w:t>
      </w:r>
      <w:r>
        <w:rPr/>
        <w:t>the</w:t>
      </w:r>
      <w:r>
        <w:rPr>
          <w:spacing w:val="-6"/>
        </w:rPr>
        <w:t> </w:t>
      </w:r>
      <w:r>
        <w:rPr/>
        <w:t>following</w:t>
      </w:r>
      <w:r>
        <w:rPr>
          <w:spacing w:val="-1"/>
        </w:rPr>
        <w:t> </w:t>
      </w:r>
      <w:r>
        <w:rPr/>
        <w:t>ways:</w:t>
      </w:r>
      <w:r>
        <w:rPr>
          <w:spacing w:val="-5"/>
        </w:rPr>
        <w:t> </w:t>
      </w:r>
      <w:r>
        <w:rPr/>
        <w:t>school</w:t>
      </w:r>
      <w:r>
        <w:rPr>
          <w:spacing w:val="-4"/>
        </w:rPr>
        <w:t> </w:t>
      </w:r>
      <w:r>
        <w:rPr/>
        <w:t>wide</w:t>
      </w:r>
      <w:r>
        <w:rPr>
          <w:spacing w:val="-4"/>
        </w:rPr>
        <w:t> </w:t>
      </w:r>
      <w:r>
        <w:rPr/>
        <w:t>text, Facebook, </w:t>
      </w:r>
      <w:hyperlink r:id="rId10">
        <w:r>
          <w:rPr>
            <w:color w:val="0000FF"/>
            <w:u w:val="single" w:color="0000FF"/>
          </w:rPr>
          <w:t>www.pringlemorse cisd.net</w:t>
        </w:r>
        <w:r>
          <w:rPr/>
          <w:t>,</w:t>
        </w:r>
      </w:hyperlink>
      <w:r>
        <w:rPr/>
        <w:t> Channel 7, Channel 10, and KDXJ (98.3).</w:t>
      </w:r>
    </w:p>
    <w:p>
      <w:pPr>
        <w:spacing w:before="159"/>
        <w:ind w:left="542" w:right="0" w:firstLine="0"/>
        <w:jc w:val="left"/>
        <w:rPr>
          <w:b/>
          <w:sz w:val="22"/>
        </w:rPr>
      </w:pPr>
      <w:r>
        <w:rPr>
          <w:sz w:val="22"/>
        </w:rPr>
        <w:t>[See</w:t>
      </w:r>
      <w:r>
        <w:rPr>
          <w:spacing w:val="-7"/>
          <w:sz w:val="22"/>
        </w:rPr>
        <w:t> </w:t>
      </w:r>
      <w:r>
        <w:rPr>
          <w:b/>
          <w:sz w:val="22"/>
        </w:rPr>
        <w:t>Parent</w:t>
      </w:r>
      <w:r>
        <w:rPr>
          <w:b/>
          <w:spacing w:val="-6"/>
          <w:sz w:val="22"/>
        </w:rPr>
        <w:t> </w:t>
      </w:r>
      <w:r>
        <w:rPr>
          <w:b/>
          <w:sz w:val="22"/>
        </w:rPr>
        <w:t>Contact</w:t>
      </w:r>
      <w:r>
        <w:rPr>
          <w:b/>
          <w:spacing w:val="-7"/>
          <w:sz w:val="22"/>
        </w:rPr>
        <w:t> </w:t>
      </w:r>
      <w:r>
        <w:rPr>
          <w:b/>
          <w:sz w:val="22"/>
        </w:rPr>
        <w:t>Information</w:t>
      </w:r>
      <w:r>
        <w:rPr>
          <w:b/>
          <w:spacing w:val="-6"/>
          <w:sz w:val="22"/>
        </w:rPr>
        <w:t> </w:t>
      </w:r>
      <w:r>
        <w:rPr>
          <w:sz w:val="22"/>
        </w:rPr>
        <w:t>on</w:t>
      </w:r>
      <w:r>
        <w:rPr>
          <w:spacing w:val="-5"/>
          <w:sz w:val="22"/>
        </w:rPr>
        <w:t> </w:t>
      </w:r>
      <w:r>
        <w:rPr>
          <w:sz w:val="22"/>
        </w:rPr>
        <w:t>page</w:t>
      </w:r>
      <w:r>
        <w:rPr>
          <w:spacing w:val="-6"/>
          <w:sz w:val="22"/>
        </w:rPr>
        <w:t> </w:t>
      </w:r>
      <w:r>
        <w:rPr>
          <w:sz w:val="22"/>
        </w:rPr>
        <w:t>42</w:t>
      </w:r>
      <w:r>
        <w:rPr>
          <w:spacing w:val="-7"/>
          <w:sz w:val="22"/>
        </w:rPr>
        <w:t> </w:t>
      </w:r>
      <w:r>
        <w:rPr>
          <w:sz w:val="22"/>
        </w:rPr>
        <w:t>and</w:t>
      </w:r>
      <w:r>
        <w:rPr>
          <w:spacing w:val="-2"/>
          <w:sz w:val="22"/>
        </w:rPr>
        <w:t> </w:t>
      </w:r>
      <w:r>
        <w:rPr>
          <w:b/>
          <w:sz w:val="22"/>
        </w:rPr>
        <w:t>Automated</w:t>
      </w:r>
      <w:r>
        <w:rPr>
          <w:b/>
          <w:spacing w:val="-4"/>
          <w:sz w:val="22"/>
        </w:rPr>
        <w:t> </w:t>
      </w:r>
      <w:r>
        <w:rPr>
          <w:b/>
          <w:sz w:val="22"/>
        </w:rPr>
        <w:t>Emergency</w:t>
      </w:r>
      <w:r>
        <w:rPr>
          <w:b/>
          <w:spacing w:val="-8"/>
          <w:sz w:val="22"/>
        </w:rPr>
        <w:t> </w:t>
      </w:r>
      <w:r>
        <w:rPr>
          <w:b/>
          <w:spacing w:val="-2"/>
          <w:sz w:val="22"/>
        </w:rPr>
        <w:t>Communications</w:t>
      </w:r>
    </w:p>
    <w:p>
      <w:pPr>
        <w:pStyle w:val="BodyText"/>
        <w:spacing w:before="3"/>
      </w:pPr>
      <w:r>
        <w:rPr/>
        <w:t>on</w:t>
      </w:r>
      <w:r>
        <w:rPr>
          <w:spacing w:val="-2"/>
        </w:rPr>
        <w:t> </w:t>
      </w:r>
      <w:r>
        <w:rPr/>
        <w:t>page</w:t>
      </w:r>
      <w:r>
        <w:rPr>
          <w:spacing w:val="-1"/>
        </w:rPr>
        <w:t> </w:t>
      </w:r>
      <w:r>
        <w:rPr>
          <w:spacing w:val="-4"/>
        </w:rPr>
        <w:t>42.]</w:t>
      </w:r>
    </w:p>
    <w:p>
      <w:pPr>
        <w:pStyle w:val="Heading4"/>
        <w:spacing w:before="162"/>
      </w:pPr>
      <w:bookmarkStart w:name="_TOC_250090" w:id="380"/>
      <w:bookmarkStart w:name="SAT, ACT, and Other Standardized Tests" w:id="381"/>
      <w:r>
        <w:rPr>
          <w:b w:val="0"/>
        </w:rPr>
      </w:r>
      <w:r>
        <w:rPr>
          <w:spacing w:val="-2"/>
        </w:rPr>
        <w:t>SAT,</w:t>
      </w:r>
      <w:r>
        <w:rPr>
          <w:spacing w:val="-8"/>
        </w:rPr>
        <w:t> </w:t>
      </w:r>
      <w:r>
        <w:rPr>
          <w:spacing w:val="-2"/>
        </w:rPr>
        <w:t>ACT,</w:t>
      </w:r>
      <w:r>
        <w:rPr>
          <w:spacing w:val="-6"/>
        </w:rPr>
        <w:t> </w:t>
      </w:r>
      <w:r>
        <w:rPr>
          <w:spacing w:val="-2"/>
        </w:rPr>
        <w:t>and</w:t>
      </w:r>
      <w:r>
        <w:rPr>
          <w:spacing w:val="-8"/>
        </w:rPr>
        <w:t> </w:t>
      </w:r>
      <w:r>
        <w:rPr>
          <w:spacing w:val="-2"/>
        </w:rPr>
        <w:t>Other</w:t>
      </w:r>
      <w:r>
        <w:rPr>
          <w:spacing w:val="-5"/>
        </w:rPr>
        <w:t> </w:t>
      </w:r>
      <w:r>
        <w:rPr>
          <w:spacing w:val="-2"/>
        </w:rPr>
        <w:t>Standardized</w:t>
      </w:r>
      <w:r>
        <w:rPr>
          <w:spacing w:val="-5"/>
        </w:rPr>
        <w:t> </w:t>
      </w:r>
      <w:bookmarkEnd w:id="380"/>
      <w:r>
        <w:rPr>
          <w:spacing w:val="-4"/>
        </w:rPr>
        <w:t>Tests</w:t>
      </w:r>
    </w:p>
    <w:p>
      <w:pPr>
        <w:spacing w:before="116"/>
        <w:ind w:left="480" w:right="0" w:firstLine="0"/>
        <w:jc w:val="left"/>
        <w:rPr>
          <w:sz w:val="22"/>
        </w:rPr>
      </w:pPr>
      <w:r>
        <w:rPr>
          <w:sz w:val="22"/>
        </w:rPr>
        <w:t>[See</w:t>
      </w:r>
      <w:r>
        <w:rPr>
          <w:spacing w:val="-8"/>
          <w:sz w:val="22"/>
        </w:rPr>
        <w:t> </w:t>
      </w:r>
      <w:r>
        <w:rPr>
          <w:b/>
          <w:sz w:val="22"/>
        </w:rPr>
        <w:t>Standardized</w:t>
      </w:r>
      <w:r>
        <w:rPr>
          <w:b/>
          <w:spacing w:val="-9"/>
          <w:sz w:val="22"/>
        </w:rPr>
        <w:t> </w:t>
      </w:r>
      <w:r>
        <w:rPr>
          <w:b/>
          <w:sz w:val="22"/>
        </w:rPr>
        <w:t>Testing</w:t>
      </w:r>
      <w:r>
        <w:rPr>
          <w:b/>
          <w:spacing w:val="-8"/>
          <w:sz w:val="22"/>
        </w:rPr>
        <w:t> </w:t>
      </w:r>
      <w:r>
        <w:rPr>
          <w:sz w:val="22"/>
        </w:rPr>
        <w:t>on</w:t>
      </w:r>
      <w:r>
        <w:rPr>
          <w:spacing w:val="-7"/>
          <w:sz w:val="22"/>
        </w:rPr>
        <w:t> </w:t>
      </w:r>
      <w:r>
        <w:rPr>
          <w:sz w:val="22"/>
        </w:rPr>
        <w:t>page</w:t>
      </w:r>
      <w:r>
        <w:rPr>
          <w:spacing w:val="-9"/>
          <w:sz w:val="22"/>
        </w:rPr>
        <w:t> </w:t>
      </w:r>
      <w:hyperlink w:history="true" w:anchor="_bookmark59">
        <w:r>
          <w:rPr>
            <w:spacing w:val="-4"/>
            <w:sz w:val="22"/>
          </w:rPr>
          <w:t>93</w:t>
        </w:r>
      </w:hyperlink>
      <w:r>
        <w:rPr>
          <w:spacing w:val="-4"/>
          <w:sz w:val="22"/>
        </w:rPr>
        <w:t>.]</w:t>
      </w:r>
    </w:p>
    <w:p>
      <w:pPr>
        <w:pStyle w:val="Heading4"/>
        <w:spacing w:before="164"/>
      </w:pPr>
      <w:bookmarkStart w:name="_TOC_250089" w:id="382"/>
      <w:bookmarkStart w:name="Schedule Changes (Middle/Junior High and" w:id="383"/>
      <w:r>
        <w:rPr>
          <w:b w:val="0"/>
        </w:rPr>
      </w:r>
      <w:r>
        <w:rPr/>
        <w:t>Schedule</w:t>
      </w:r>
      <w:r>
        <w:rPr>
          <w:spacing w:val="-6"/>
        </w:rPr>
        <w:t> </w:t>
      </w:r>
      <w:r>
        <w:rPr/>
        <w:t>Changes</w:t>
      </w:r>
      <w:r>
        <w:rPr>
          <w:spacing w:val="-3"/>
        </w:rPr>
        <w:t> </w:t>
      </w:r>
      <w:r>
        <w:rPr/>
        <w:t>(Middle/Junior</w:t>
      </w:r>
      <w:r>
        <w:rPr>
          <w:spacing w:val="-5"/>
        </w:rPr>
        <w:t> </w:t>
      </w:r>
      <w:r>
        <w:rPr/>
        <w:t>High</w:t>
      </w:r>
      <w:r>
        <w:rPr>
          <w:spacing w:val="-3"/>
        </w:rPr>
        <w:t> </w:t>
      </w:r>
      <w:r>
        <w:rPr/>
        <w:t>and</w:t>
      </w:r>
      <w:r>
        <w:rPr>
          <w:spacing w:val="-3"/>
        </w:rPr>
        <w:t> </w:t>
      </w:r>
      <w:r>
        <w:rPr/>
        <w:t>High</w:t>
      </w:r>
      <w:r>
        <w:rPr>
          <w:spacing w:val="-7"/>
        </w:rPr>
        <w:t> </w:t>
      </w:r>
      <w:r>
        <w:rPr/>
        <w:t>School</w:t>
      </w:r>
      <w:r>
        <w:rPr>
          <w:spacing w:val="-5"/>
        </w:rPr>
        <w:t> </w:t>
      </w:r>
      <w:r>
        <w:rPr/>
        <w:t>Grade</w:t>
      </w:r>
      <w:r>
        <w:rPr>
          <w:spacing w:val="-3"/>
        </w:rPr>
        <w:t> </w:t>
      </w:r>
      <w:bookmarkEnd w:id="382"/>
      <w:r>
        <w:rPr>
          <w:spacing w:val="-2"/>
        </w:rPr>
        <w:t>Levels)</w:t>
      </w:r>
    </w:p>
    <w:p>
      <w:pPr>
        <w:pStyle w:val="BodyText"/>
        <w:spacing w:before="118"/>
        <w:ind w:right="860"/>
      </w:pPr>
      <w:r>
        <w:rPr/>
        <w:t>Schedule</w:t>
      </w:r>
      <w:r>
        <w:rPr>
          <w:spacing w:val="-2"/>
        </w:rPr>
        <w:t> </w:t>
      </w:r>
      <w:r>
        <w:rPr/>
        <w:t>change</w:t>
      </w:r>
      <w:r>
        <w:rPr>
          <w:spacing w:val="-6"/>
        </w:rPr>
        <w:t> </w:t>
      </w:r>
      <w:r>
        <w:rPr/>
        <w:t>maybe</w:t>
      </w:r>
      <w:r>
        <w:rPr>
          <w:spacing w:val="-2"/>
        </w:rPr>
        <w:t> </w:t>
      </w:r>
      <w:r>
        <w:rPr/>
        <w:t>requested</w:t>
      </w:r>
      <w:r>
        <w:rPr>
          <w:spacing w:val="-4"/>
        </w:rPr>
        <w:t> </w:t>
      </w:r>
      <w:r>
        <w:rPr/>
        <w:t>thru</w:t>
      </w:r>
      <w:r>
        <w:rPr>
          <w:spacing w:val="-4"/>
        </w:rPr>
        <w:t> </w:t>
      </w:r>
      <w:r>
        <w:rPr/>
        <w:t>the</w:t>
      </w:r>
      <w:r>
        <w:rPr>
          <w:spacing w:val="-4"/>
        </w:rPr>
        <w:t> </w:t>
      </w:r>
      <w:r>
        <w:rPr/>
        <w:t>counselor</w:t>
      </w:r>
      <w:r>
        <w:rPr>
          <w:spacing w:val="-1"/>
        </w:rPr>
        <w:t> </w:t>
      </w:r>
      <w:r>
        <w:rPr/>
        <w:t>within</w:t>
      </w:r>
      <w:r>
        <w:rPr>
          <w:spacing w:val="-2"/>
        </w:rPr>
        <w:t> </w:t>
      </w:r>
      <w:r>
        <w:rPr/>
        <w:t>the</w:t>
      </w:r>
      <w:r>
        <w:rPr>
          <w:spacing w:val="-2"/>
        </w:rPr>
        <w:t> </w:t>
      </w:r>
      <w:r>
        <w:rPr/>
        <w:t>one</w:t>
      </w:r>
      <w:r>
        <w:rPr>
          <w:spacing w:val="-4"/>
        </w:rPr>
        <w:t> </w:t>
      </w:r>
      <w:r>
        <w:rPr/>
        <w:t>week</w:t>
      </w:r>
      <w:r>
        <w:rPr>
          <w:spacing w:val="-1"/>
        </w:rPr>
        <w:t> </w:t>
      </w:r>
      <w:r>
        <w:rPr/>
        <w:t>of</w:t>
      </w:r>
      <w:r>
        <w:rPr>
          <w:spacing w:val="-1"/>
        </w:rPr>
        <w:t> </w:t>
      </w:r>
      <w:r>
        <w:rPr/>
        <w:t>the</w:t>
      </w:r>
      <w:r>
        <w:rPr>
          <w:spacing w:val="-4"/>
        </w:rPr>
        <w:t> </w:t>
      </w:r>
      <w:r>
        <w:rPr/>
        <w:t>class </w:t>
      </w:r>
      <w:r>
        <w:rPr>
          <w:spacing w:val="-2"/>
        </w:rPr>
        <w:t>beginning.</w:t>
      </w:r>
    </w:p>
    <w:p>
      <w:pPr>
        <w:pStyle w:val="Heading4"/>
        <w:spacing w:before="160"/>
      </w:pPr>
      <w:bookmarkStart w:name="_TOC_250088" w:id="384"/>
      <w:bookmarkStart w:name="School Facilities" w:id="385"/>
      <w:r>
        <w:rPr>
          <w:b w:val="0"/>
        </w:rPr>
      </w:r>
      <w:r>
        <w:rPr/>
        <w:t>School</w:t>
      </w:r>
      <w:bookmarkEnd w:id="384"/>
      <w:r>
        <w:rPr>
          <w:spacing w:val="-2"/>
        </w:rPr>
        <w:t> Facilities</w:t>
      </w:r>
    </w:p>
    <w:p>
      <w:pPr>
        <w:pStyle w:val="Heading7"/>
        <w:spacing w:before="118"/>
      </w:pPr>
      <w:bookmarkStart w:name="Asbestos Management Plan (All Grade Leve" w:id="386"/>
      <w:bookmarkEnd w:id="386"/>
      <w:r>
        <w:rPr>
          <w:b w:val="0"/>
        </w:rPr>
      </w:r>
      <w:r>
        <w:rPr/>
        <w:t>Asbestos</w:t>
      </w:r>
      <w:r>
        <w:rPr>
          <w:spacing w:val="-9"/>
        </w:rPr>
        <w:t> </w:t>
      </w:r>
      <w:r>
        <w:rPr/>
        <w:t>Management</w:t>
      </w:r>
      <w:r>
        <w:rPr>
          <w:spacing w:val="-7"/>
        </w:rPr>
        <w:t> </w:t>
      </w:r>
      <w:r>
        <w:rPr/>
        <w:t>Plan</w:t>
      </w:r>
      <w:r>
        <w:rPr>
          <w:spacing w:val="-7"/>
        </w:rPr>
        <w:t> </w:t>
      </w:r>
      <w:r>
        <w:rPr/>
        <w:t>(All</w:t>
      </w:r>
      <w:r>
        <w:rPr>
          <w:spacing w:val="-8"/>
        </w:rPr>
        <w:t> </w:t>
      </w:r>
      <w:r>
        <w:rPr/>
        <w:t>Grade</w:t>
      </w:r>
      <w:r>
        <w:rPr>
          <w:spacing w:val="-7"/>
        </w:rPr>
        <w:t> </w:t>
      </w:r>
      <w:r>
        <w:rPr>
          <w:spacing w:val="-2"/>
        </w:rPr>
        <w:t>Levels)</w:t>
      </w:r>
    </w:p>
    <w:p>
      <w:pPr>
        <w:pStyle w:val="BodyText"/>
        <w:spacing w:before="121"/>
        <w:ind w:right="860"/>
      </w:pPr>
      <w:r>
        <w:rPr/>
        <w:t>The district works diligently to maintain compliance with federal and state law governing asbestos in school buildings. A</w:t>
      </w:r>
      <w:r>
        <w:rPr>
          <w:spacing w:val="-8"/>
        </w:rPr>
        <w:t> </w:t>
      </w:r>
      <w:r>
        <w:rPr/>
        <w:t>copy of the district’s asbestos management plan is available in the</w:t>
      </w:r>
      <w:r>
        <w:rPr>
          <w:spacing w:val="-3"/>
        </w:rPr>
        <w:t> </w:t>
      </w:r>
      <w:r>
        <w:rPr/>
        <w:t>central</w:t>
      </w:r>
      <w:r>
        <w:rPr>
          <w:spacing w:val="-3"/>
        </w:rPr>
        <w:t> </w:t>
      </w:r>
      <w:r>
        <w:rPr/>
        <w:t>administrative</w:t>
      </w:r>
      <w:r>
        <w:rPr>
          <w:spacing w:val="-2"/>
        </w:rPr>
        <w:t> </w:t>
      </w:r>
      <w:r>
        <w:rPr/>
        <w:t>office.</w:t>
      </w:r>
      <w:r>
        <w:rPr>
          <w:spacing w:val="-4"/>
        </w:rPr>
        <w:t> </w:t>
      </w:r>
      <w:r>
        <w:rPr/>
        <w:t>If</w:t>
      </w:r>
      <w:r>
        <w:rPr>
          <w:spacing w:val="-1"/>
        </w:rPr>
        <w:t> </w:t>
      </w:r>
      <w:r>
        <w:rPr/>
        <w:t>you</w:t>
      </w:r>
      <w:r>
        <w:rPr>
          <w:spacing w:val="-3"/>
        </w:rPr>
        <w:t> </w:t>
      </w:r>
      <w:r>
        <w:rPr/>
        <w:t>have</w:t>
      </w:r>
      <w:r>
        <w:rPr>
          <w:spacing w:val="-3"/>
        </w:rPr>
        <w:t> </w:t>
      </w:r>
      <w:r>
        <w:rPr/>
        <w:t>any</w:t>
      </w:r>
      <w:r>
        <w:rPr>
          <w:spacing w:val="-5"/>
        </w:rPr>
        <w:t> </w:t>
      </w:r>
      <w:r>
        <w:rPr/>
        <w:t>questions</w:t>
      </w:r>
      <w:r>
        <w:rPr>
          <w:spacing w:val="-2"/>
        </w:rPr>
        <w:t> </w:t>
      </w:r>
      <w:r>
        <w:rPr/>
        <w:t>or</w:t>
      </w:r>
      <w:r>
        <w:rPr>
          <w:spacing w:val="-1"/>
        </w:rPr>
        <w:t> </w:t>
      </w:r>
      <w:r>
        <w:rPr/>
        <w:t>would</w:t>
      </w:r>
      <w:r>
        <w:rPr>
          <w:spacing w:val="-3"/>
        </w:rPr>
        <w:t> </w:t>
      </w:r>
      <w:r>
        <w:rPr/>
        <w:t>like</w:t>
      </w:r>
      <w:r>
        <w:rPr>
          <w:spacing w:val="-5"/>
        </w:rPr>
        <w:t> </w:t>
      </w:r>
      <w:r>
        <w:rPr/>
        <w:t>to</w:t>
      </w:r>
      <w:r>
        <w:rPr>
          <w:spacing w:val="-5"/>
        </w:rPr>
        <w:t> </w:t>
      </w:r>
      <w:r>
        <w:rPr/>
        <w:t>examine</w:t>
      </w:r>
      <w:r>
        <w:rPr>
          <w:spacing w:val="-3"/>
        </w:rPr>
        <w:t> </w:t>
      </w:r>
      <w:r>
        <w:rPr/>
        <w:t>the</w:t>
      </w:r>
      <w:r>
        <w:rPr>
          <w:spacing w:val="-3"/>
        </w:rPr>
        <w:t> </w:t>
      </w:r>
      <w:r>
        <w:rPr/>
        <w:t>district’s plan in more detail, please contact the district’s designated asbestos coordinator:</w:t>
      </w:r>
    </w:p>
    <w:p>
      <w:pPr>
        <w:pStyle w:val="BodyText"/>
        <w:spacing w:before="157"/>
        <w:ind w:right="7182"/>
        <w:rPr>
          <w:rFonts w:ascii="Times New Roman"/>
        </w:rPr>
      </w:pPr>
      <w:r>
        <w:rPr>
          <w:rFonts w:ascii="Times New Roman"/>
        </w:rPr>
        <w:t>Jeremiah</w:t>
      </w:r>
      <w:r>
        <w:rPr>
          <w:rFonts w:ascii="Times New Roman"/>
          <w:spacing w:val="-14"/>
        </w:rPr>
        <w:t> </w:t>
      </w:r>
      <w:r>
        <w:rPr>
          <w:rFonts w:ascii="Times New Roman"/>
        </w:rPr>
        <w:t>Martinez,</w:t>
      </w:r>
      <w:r>
        <w:rPr>
          <w:rFonts w:ascii="Times New Roman"/>
          <w:spacing w:val="-14"/>
        </w:rPr>
        <w:t> </w:t>
      </w:r>
      <w:r>
        <w:rPr>
          <w:rFonts w:ascii="Times New Roman"/>
        </w:rPr>
        <w:t>Maintenance PO Box 109, Morse, TX 79062</w:t>
      </w:r>
    </w:p>
    <w:p>
      <w:pPr>
        <w:pStyle w:val="BodyText"/>
        <w:spacing w:line="242" w:lineRule="auto" w:before="0"/>
        <w:ind w:right="7288"/>
        <w:rPr>
          <w:rFonts w:ascii="Times New Roman"/>
        </w:rPr>
      </w:pPr>
      <w:hyperlink r:id="rId60">
        <w:r>
          <w:rPr>
            <w:rFonts w:ascii="Times New Roman"/>
            <w:spacing w:val="-2"/>
          </w:rPr>
          <w:t>Jeremiah.martinez@region16.net</w:t>
        </w:r>
      </w:hyperlink>
      <w:r>
        <w:rPr>
          <w:rFonts w:ascii="Times New Roman"/>
          <w:spacing w:val="-2"/>
        </w:rPr>
        <w:t> 806-733-2507</w:t>
      </w:r>
    </w:p>
    <w:p>
      <w:pPr>
        <w:pStyle w:val="Heading7"/>
        <w:spacing w:before="117"/>
      </w:pPr>
      <w:bookmarkStart w:name="Food and Nutrition Services (All Grade L" w:id="387"/>
      <w:bookmarkEnd w:id="387"/>
      <w:r>
        <w:rPr>
          <w:b w:val="0"/>
        </w:rPr>
      </w:r>
      <w:r>
        <w:rPr/>
        <w:t>Food</w:t>
      </w:r>
      <w:r>
        <w:rPr>
          <w:spacing w:val="-7"/>
        </w:rPr>
        <w:t> </w:t>
      </w:r>
      <w:r>
        <w:rPr/>
        <w:t>and</w:t>
      </w:r>
      <w:r>
        <w:rPr>
          <w:spacing w:val="-6"/>
        </w:rPr>
        <w:t> </w:t>
      </w:r>
      <w:r>
        <w:rPr/>
        <w:t>Nutrition</w:t>
      </w:r>
      <w:r>
        <w:rPr>
          <w:spacing w:val="-6"/>
        </w:rPr>
        <w:t> </w:t>
      </w:r>
      <w:r>
        <w:rPr/>
        <w:t>Services</w:t>
      </w:r>
      <w:r>
        <w:rPr>
          <w:spacing w:val="-5"/>
        </w:rPr>
        <w:t> </w:t>
      </w:r>
      <w:r>
        <w:rPr/>
        <w:t>(All</w:t>
      </w:r>
      <w:r>
        <w:rPr>
          <w:spacing w:val="-4"/>
        </w:rPr>
        <w:t> </w:t>
      </w:r>
      <w:r>
        <w:rPr/>
        <w:t>Grade</w:t>
      </w:r>
      <w:r>
        <w:rPr>
          <w:spacing w:val="-6"/>
        </w:rPr>
        <w:t> </w:t>
      </w:r>
      <w:r>
        <w:rPr>
          <w:spacing w:val="-2"/>
        </w:rPr>
        <w:t>Levels)</w:t>
      </w:r>
    </w:p>
    <w:p>
      <w:pPr>
        <w:pStyle w:val="BodyText"/>
        <w:spacing w:before="121"/>
        <w:ind w:right="860"/>
      </w:pPr>
      <w:r>
        <w:rPr/>
        <w:t>The district participates in the School Breakfast Program and National School Lunch Program and</w:t>
      </w:r>
      <w:r>
        <w:rPr>
          <w:spacing w:val="-3"/>
        </w:rPr>
        <w:t> </w:t>
      </w:r>
      <w:r>
        <w:rPr/>
        <w:t>offers</w:t>
      </w:r>
      <w:r>
        <w:rPr>
          <w:spacing w:val="-5"/>
        </w:rPr>
        <w:t> </w:t>
      </w:r>
      <w:r>
        <w:rPr/>
        <w:t>students</w:t>
      </w:r>
      <w:r>
        <w:rPr>
          <w:spacing w:val="-2"/>
        </w:rPr>
        <w:t> </w:t>
      </w:r>
      <w:r>
        <w:rPr/>
        <w:t>nutritionally</w:t>
      </w:r>
      <w:r>
        <w:rPr>
          <w:spacing w:val="-5"/>
        </w:rPr>
        <w:t> </w:t>
      </w:r>
      <w:r>
        <w:rPr/>
        <w:t>balanced</w:t>
      </w:r>
      <w:r>
        <w:rPr>
          <w:spacing w:val="-3"/>
        </w:rPr>
        <w:t> </w:t>
      </w:r>
      <w:r>
        <w:rPr/>
        <w:t>meals</w:t>
      </w:r>
      <w:r>
        <w:rPr>
          <w:spacing w:val="-1"/>
        </w:rPr>
        <w:t> </w:t>
      </w:r>
      <w:r>
        <w:rPr/>
        <w:t>daily</w:t>
      </w:r>
      <w:r>
        <w:rPr>
          <w:spacing w:val="-4"/>
        </w:rPr>
        <w:t> </w:t>
      </w:r>
      <w:r>
        <w:rPr/>
        <w:t>in</w:t>
      </w:r>
      <w:r>
        <w:rPr>
          <w:spacing w:val="-3"/>
        </w:rPr>
        <w:t> </w:t>
      </w:r>
      <w:r>
        <w:rPr/>
        <w:t>accordance</w:t>
      </w:r>
      <w:r>
        <w:rPr>
          <w:spacing w:val="-5"/>
        </w:rPr>
        <w:t> </w:t>
      </w:r>
      <w:r>
        <w:rPr/>
        <w:t>with</w:t>
      </w:r>
      <w:r>
        <w:rPr>
          <w:spacing w:val="-3"/>
        </w:rPr>
        <w:t> </w:t>
      </w:r>
      <w:r>
        <w:rPr/>
        <w:t>standards</w:t>
      </w:r>
      <w:r>
        <w:rPr>
          <w:spacing w:val="-2"/>
        </w:rPr>
        <w:t> </w:t>
      </w:r>
      <w:r>
        <w:rPr/>
        <w:t>set</w:t>
      </w:r>
      <w:r>
        <w:rPr>
          <w:spacing w:val="-4"/>
        </w:rPr>
        <w:t> </w:t>
      </w:r>
      <w:r>
        <w:rPr/>
        <w:t>forth</w:t>
      </w:r>
      <w:r>
        <w:rPr>
          <w:spacing w:val="-5"/>
        </w:rPr>
        <w:t> </w:t>
      </w:r>
      <w:r>
        <w:rPr/>
        <w:t>in state and federal law.</w:t>
      </w:r>
    </w:p>
    <w:p>
      <w:pPr>
        <w:spacing w:after="0"/>
        <w:sectPr>
          <w:pgSz w:w="12240" w:h="15840"/>
          <w:pgMar w:header="0" w:footer="523" w:top="1360" w:bottom="720" w:left="960" w:right="580"/>
        </w:sectPr>
      </w:pPr>
    </w:p>
    <w:p>
      <w:pPr>
        <w:pStyle w:val="BodyText"/>
        <w:spacing w:before="77"/>
        <w:ind w:left="479" w:right="974"/>
      </w:pPr>
      <w:r>
        <w:rPr/>
        <w:t>Some students are eligible for free and reduced-price meals based on financial need. Information about a student’s participation is confidential. The district may share information such</w:t>
      </w:r>
      <w:r>
        <w:rPr>
          <w:spacing w:val="-1"/>
        </w:rPr>
        <w:t> </w:t>
      </w:r>
      <w:r>
        <w:rPr/>
        <w:t>as</w:t>
      </w:r>
      <w:r>
        <w:rPr>
          <w:spacing w:val="-4"/>
        </w:rPr>
        <w:t> </w:t>
      </w:r>
      <w:r>
        <w:rPr/>
        <w:t>a</w:t>
      </w:r>
      <w:r>
        <w:rPr>
          <w:spacing w:val="-2"/>
        </w:rPr>
        <w:t> </w:t>
      </w:r>
      <w:r>
        <w:rPr/>
        <w:t>student’s</w:t>
      </w:r>
      <w:r>
        <w:rPr>
          <w:spacing w:val="-4"/>
        </w:rPr>
        <w:t> </w:t>
      </w:r>
      <w:r>
        <w:rPr/>
        <w:t>name</w:t>
      </w:r>
      <w:r>
        <w:rPr>
          <w:spacing w:val="-2"/>
        </w:rPr>
        <w:t> </w:t>
      </w:r>
      <w:r>
        <w:rPr/>
        <w:t>and</w:t>
      </w:r>
      <w:r>
        <w:rPr>
          <w:spacing w:val="-2"/>
        </w:rPr>
        <w:t> </w:t>
      </w:r>
      <w:r>
        <w:rPr/>
        <w:t>eligibility</w:t>
      </w:r>
      <w:r>
        <w:rPr>
          <w:spacing w:val="-4"/>
        </w:rPr>
        <w:t> </w:t>
      </w:r>
      <w:r>
        <w:rPr/>
        <w:t>status</w:t>
      </w:r>
      <w:r>
        <w:rPr>
          <w:spacing w:val="-4"/>
        </w:rPr>
        <w:t> </w:t>
      </w:r>
      <w:r>
        <w:rPr/>
        <w:t>to</w:t>
      </w:r>
      <w:r>
        <w:rPr>
          <w:spacing w:val="-4"/>
        </w:rPr>
        <w:t> </w:t>
      </w:r>
      <w:r>
        <w:rPr/>
        <w:t>help</w:t>
      </w:r>
      <w:r>
        <w:rPr>
          <w:spacing w:val="-2"/>
        </w:rPr>
        <w:t> </w:t>
      </w:r>
      <w:r>
        <w:rPr/>
        <w:t>enroll</w:t>
      </w:r>
      <w:r>
        <w:rPr>
          <w:spacing w:val="-2"/>
        </w:rPr>
        <w:t> </w:t>
      </w:r>
      <w:r>
        <w:rPr/>
        <w:t>eligible</w:t>
      </w:r>
      <w:r>
        <w:rPr>
          <w:spacing w:val="-2"/>
        </w:rPr>
        <w:t> </w:t>
      </w:r>
      <w:r>
        <w:rPr/>
        <w:t>children</w:t>
      </w:r>
      <w:r>
        <w:rPr>
          <w:spacing w:val="-2"/>
        </w:rPr>
        <w:t> </w:t>
      </w:r>
      <w:r>
        <w:rPr/>
        <w:t>in</w:t>
      </w:r>
      <w:r>
        <w:rPr>
          <w:spacing w:val="-2"/>
        </w:rPr>
        <w:t> </w:t>
      </w:r>
      <w:r>
        <w:rPr/>
        <w:t>Medicaid</w:t>
      </w:r>
      <w:r>
        <w:rPr>
          <w:spacing w:val="-2"/>
        </w:rPr>
        <w:t> </w:t>
      </w:r>
      <w:r>
        <w:rPr/>
        <w:t>or the state children’s health insurance program (CHIP) unless the student’s parent requests the student’s information not be disclosed.</w:t>
      </w:r>
    </w:p>
    <w:p>
      <w:pPr>
        <w:pStyle w:val="BodyText"/>
        <w:spacing w:before="161"/>
        <w:ind w:right="974"/>
      </w:pPr>
      <w:r>
        <w:rPr/>
        <w:t>Participating students</w:t>
      </w:r>
      <w:r>
        <w:rPr>
          <w:spacing w:val="-2"/>
        </w:rPr>
        <w:t> </w:t>
      </w:r>
      <w:r>
        <w:rPr/>
        <w:t>will</w:t>
      </w:r>
      <w:r>
        <w:rPr>
          <w:spacing w:val="-3"/>
        </w:rPr>
        <w:t> </w:t>
      </w:r>
      <w:r>
        <w:rPr/>
        <w:t>be</w:t>
      </w:r>
      <w:r>
        <w:rPr>
          <w:spacing w:val="-3"/>
        </w:rPr>
        <w:t> </w:t>
      </w:r>
      <w:r>
        <w:rPr/>
        <w:t>offered</w:t>
      </w:r>
      <w:r>
        <w:rPr>
          <w:spacing w:val="-5"/>
        </w:rPr>
        <w:t> </w:t>
      </w:r>
      <w:r>
        <w:rPr/>
        <w:t>the</w:t>
      </w:r>
      <w:r>
        <w:rPr>
          <w:spacing w:val="-5"/>
        </w:rPr>
        <w:t> </w:t>
      </w:r>
      <w:r>
        <w:rPr/>
        <w:t>same</w:t>
      </w:r>
      <w:r>
        <w:rPr>
          <w:spacing w:val="-7"/>
        </w:rPr>
        <w:t> </w:t>
      </w:r>
      <w:r>
        <w:rPr/>
        <w:t>meal</w:t>
      </w:r>
      <w:r>
        <w:rPr>
          <w:spacing w:val="-3"/>
        </w:rPr>
        <w:t> </w:t>
      </w:r>
      <w:r>
        <w:rPr/>
        <w:t>options</w:t>
      </w:r>
      <w:r>
        <w:rPr>
          <w:spacing w:val="-2"/>
        </w:rPr>
        <w:t> </w:t>
      </w:r>
      <w:r>
        <w:rPr/>
        <w:t>as</w:t>
      </w:r>
      <w:r>
        <w:rPr>
          <w:spacing w:val="-5"/>
        </w:rPr>
        <w:t> </w:t>
      </w:r>
      <w:r>
        <w:rPr/>
        <w:t>their</w:t>
      </w:r>
      <w:r>
        <w:rPr>
          <w:spacing w:val="-4"/>
        </w:rPr>
        <w:t> </w:t>
      </w:r>
      <w:r>
        <w:rPr/>
        <w:t>peers</w:t>
      </w:r>
      <w:r>
        <w:rPr>
          <w:spacing w:val="-5"/>
        </w:rPr>
        <w:t> </w:t>
      </w:r>
      <w:r>
        <w:rPr/>
        <w:t>and</w:t>
      </w:r>
      <w:r>
        <w:rPr>
          <w:spacing w:val="-3"/>
        </w:rPr>
        <w:t> </w:t>
      </w:r>
      <w:r>
        <w:rPr/>
        <w:t>will</w:t>
      </w:r>
      <w:r>
        <w:rPr>
          <w:spacing w:val="-3"/>
        </w:rPr>
        <w:t> </w:t>
      </w:r>
      <w:r>
        <w:rPr/>
        <w:t>not</w:t>
      </w:r>
      <w:r>
        <w:rPr>
          <w:spacing w:val="-1"/>
        </w:rPr>
        <w:t> </w:t>
      </w:r>
      <w:r>
        <w:rPr/>
        <w:t>be treated differently from their peers.</w:t>
      </w:r>
    </w:p>
    <w:p>
      <w:pPr>
        <w:pStyle w:val="BodyText"/>
        <w:spacing w:before="159"/>
      </w:pPr>
      <w:r>
        <w:rPr/>
        <w:t>To</w:t>
      </w:r>
      <w:r>
        <w:rPr>
          <w:spacing w:val="-9"/>
        </w:rPr>
        <w:t> </w:t>
      </w:r>
      <w:r>
        <w:rPr/>
        <w:t>apply</w:t>
      </w:r>
      <w:r>
        <w:rPr>
          <w:spacing w:val="-10"/>
        </w:rPr>
        <w:t> </w:t>
      </w:r>
      <w:r>
        <w:rPr/>
        <w:t>for</w:t>
      </w:r>
      <w:r>
        <w:rPr>
          <w:spacing w:val="-9"/>
        </w:rPr>
        <w:t> </w:t>
      </w:r>
      <w:r>
        <w:rPr/>
        <w:t>free</w:t>
      </w:r>
      <w:r>
        <w:rPr>
          <w:spacing w:val="-6"/>
        </w:rPr>
        <w:t> </w:t>
      </w:r>
      <w:r>
        <w:rPr/>
        <w:t>or</w:t>
      </w:r>
      <w:r>
        <w:rPr>
          <w:spacing w:val="-7"/>
        </w:rPr>
        <w:t> </w:t>
      </w:r>
      <w:r>
        <w:rPr/>
        <w:t>reduced-price</w:t>
      </w:r>
      <w:r>
        <w:rPr>
          <w:spacing w:val="-9"/>
        </w:rPr>
        <w:t> </w:t>
      </w:r>
      <w:r>
        <w:rPr/>
        <w:t>meal</w:t>
      </w:r>
      <w:r>
        <w:rPr>
          <w:spacing w:val="-6"/>
        </w:rPr>
        <w:t> </w:t>
      </w:r>
      <w:r>
        <w:rPr/>
        <w:t>services,</w:t>
      </w:r>
      <w:r>
        <w:rPr>
          <w:spacing w:val="-4"/>
        </w:rPr>
        <w:t> </w:t>
      </w:r>
      <w:r>
        <w:rPr>
          <w:spacing w:val="-2"/>
        </w:rPr>
        <w:t>contact:</w:t>
      </w:r>
    </w:p>
    <w:p>
      <w:pPr>
        <w:pStyle w:val="BodyText"/>
        <w:spacing w:before="156"/>
        <w:ind w:right="7380"/>
        <w:rPr>
          <w:rFonts w:ascii="Times New Roman"/>
        </w:rPr>
      </w:pPr>
      <w:r>
        <w:rPr>
          <w:rFonts w:ascii="Times New Roman"/>
        </w:rPr>
        <w:t>Scott Burrow, Superintendent PO</w:t>
      </w:r>
      <w:r>
        <w:rPr>
          <w:rFonts w:ascii="Times New Roman"/>
          <w:spacing w:val="-9"/>
        </w:rPr>
        <w:t> </w:t>
      </w:r>
      <w:r>
        <w:rPr>
          <w:rFonts w:ascii="Times New Roman"/>
        </w:rPr>
        <w:t>Box</w:t>
      </w:r>
      <w:r>
        <w:rPr>
          <w:rFonts w:ascii="Times New Roman"/>
          <w:spacing w:val="-8"/>
        </w:rPr>
        <w:t> </w:t>
      </w:r>
      <w:r>
        <w:rPr>
          <w:rFonts w:ascii="Times New Roman"/>
        </w:rPr>
        <w:t>109,</w:t>
      </w:r>
      <w:r>
        <w:rPr>
          <w:rFonts w:ascii="Times New Roman"/>
          <w:spacing w:val="-8"/>
        </w:rPr>
        <w:t> </w:t>
      </w:r>
      <w:r>
        <w:rPr>
          <w:rFonts w:ascii="Times New Roman"/>
        </w:rPr>
        <w:t>Morse,</w:t>
      </w:r>
      <w:r>
        <w:rPr>
          <w:rFonts w:ascii="Times New Roman"/>
          <w:spacing w:val="-12"/>
        </w:rPr>
        <w:t> </w:t>
      </w:r>
      <w:r>
        <w:rPr>
          <w:rFonts w:ascii="Times New Roman"/>
        </w:rPr>
        <w:t>TX</w:t>
      </w:r>
      <w:r>
        <w:rPr>
          <w:rFonts w:ascii="Times New Roman"/>
          <w:spacing w:val="-7"/>
        </w:rPr>
        <w:t> </w:t>
      </w:r>
      <w:r>
        <w:rPr>
          <w:rFonts w:ascii="Times New Roman"/>
        </w:rPr>
        <w:t>79062</w:t>
      </w:r>
    </w:p>
    <w:p>
      <w:pPr>
        <w:pStyle w:val="BodyText"/>
        <w:spacing w:before="0"/>
        <w:ind w:right="8185"/>
        <w:rPr>
          <w:rFonts w:ascii="Times New Roman"/>
        </w:rPr>
      </w:pPr>
      <w:hyperlink r:id="rId12">
        <w:r>
          <w:rPr>
            <w:rFonts w:ascii="Times New Roman"/>
            <w:spacing w:val="-2"/>
          </w:rPr>
          <w:t>sburrow@region16.net</w:t>
        </w:r>
      </w:hyperlink>
      <w:r>
        <w:rPr>
          <w:rFonts w:ascii="Times New Roman"/>
          <w:spacing w:val="-2"/>
        </w:rPr>
        <w:t> 806-733-2507</w:t>
      </w:r>
    </w:p>
    <w:p>
      <w:pPr>
        <w:pStyle w:val="BodyText"/>
        <w:spacing w:before="3"/>
        <w:ind w:left="0"/>
        <w:rPr>
          <w:rFonts w:ascii="Times New Roman"/>
        </w:rPr>
      </w:pPr>
    </w:p>
    <w:p>
      <w:pPr>
        <w:pStyle w:val="BodyText"/>
        <w:spacing w:before="0"/>
        <w:ind w:left="542"/>
      </w:pPr>
      <w:r>
        <w:rPr/>
        <w:t>[See</w:t>
      </w:r>
      <w:r>
        <w:rPr>
          <w:spacing w:val="-3"/>
        </w:rPr>
        <w:t> </w:t>
      </w:r>
      <w:r>
        <w:rPr/>
        <w:t>policy</w:t>
      </w:r>
      <w:r>
        <w:rPr>
          <w:spacing w:val="-4"/>
        </w:rPr>
        <w:t> </w:t>
      </w:r>
      <w:r>
        <w:rPr/>
        <w:t>CO</w:t>
      </w:r>
      <w:r>
        <w:rPr>
          <w:spacing w:val="-4"/>
        </w:rPr>
        <w:t> </w:t>
      </w:r>
      <w:r>
        <w:rPr/>
        <w:t>for</w:t>
      </w:r>
      <w:r>
        <w:rPr>
          <w:spacing w:val="-3"/>
        </w:rPr>
        <w:t> </w:t>
      </w:r>
      <w:r>
        <w:rPr/>
        <w:t>more</w:t>
      </w:r>
      <w:r>
        <w:rPr>
          <w:spacing w:val="-4"/>
        </w:rPr>
        <w:t> </w:t>
      </w:r>
      <w:r>
        <w:rPr>
          <w:spacing w:val="-2"/>
        </w:rPr>
        <w:t>information.]</w:t>
      </w:r>
    </w:p>
    <w:p>
      <w:pPr>
        <w:pStyle w:val="BodyText"/>
        <w:spacing w:before="160"/>
        <w:ind w:right="860"/>
      </w:pPr>
      <w:r>
        <w:rPr/>
        <w:t>Parents should continually monitor their child’s meal account balance. When a student’s meal account is depleted, the district will notify the parent. The student may continue to purchase meals according to the grace period set by the school board.</w:t>
      </w:r>
      <w:r>
        <w:rPr>
          <w:spacing w:val="-2"/>
        </w:rPr>
        <w:t> </w:t>
      </w:r>
      <w:r>
        <w:rPr/>
        <w:t>The district will present the parent with</w:t>
      </w:r>
      <w:r>
        <w:rPr>
          <w:spacing w:val="-2"/>
        </w:rPr>
        <w:t> </w:t>
      </w:r>
      <w:r>
        <w:rPr/>
        <w:t>a</w:t>
      </w:r>
      <w:r>
        <w:rPr>
          <w:spacing w:val="-2"/>
        </w:rPr>
        <w:t> </w:t>
      </w:r>
      <w:r>
        <w:rPr/>
        <w:t>schedule</w:t>
      </w:r>
      <w:r>
        <w:rPr>
          <w:spacing w:val="-4"/>
        </w:rPr>
        <w:t> </w:t>
      </w:r>
      <w:r>
        <w:rPr/>
        <w:t>of repayment</w:t>
      </w:r>
      <w:r>
        <w:rPr>
          <w:spacing w:val="-5"/>
        </w:rPr>
        <w:t> </w:t>
      </w:r>
      <w:r>
        <w:rPr/>
        <w:t>for any</w:t>
      </w:r>
      <w:r>
        <w:rPr>
          <w:spacing w:val="-4"/>
        </w:rPr>
        <w:t> </w:t>
      </w:r>
      <w:r>
        <w:rPr/>
        <w:t>outstanding</w:t>
      </w:r>
      <w:r>
        <w:rPr>
          <w:spacing w:val="-2"/>
        </w:rPr>
        <w:t> </w:t>
      </w:r>
      <w:r>
        <w:rPr/>
        <w:t>account</w:t>
      </w:r>
      <w:r>
        <w:rPr>
          <w:spacing w:val="-2"/>
        </w:rPr>
        <w:t> </w:t>
      </w:r>
      <w:r>
        <w:rPr/>
        <w:t>balance</w:t>
      </w:r>
      <w:r>
        <w:rPr>
          <w:spacing w:val="-2"/>
        </w:rPr>
        <w:t> </w:t>
      </w:r>
      <w:r>
        <w:rPr/>
        <w:t>and</w:t>
      </w:r>
      <w:r>
        <w:rPr>
          <w:spacing w:val="-4"/>
        </w:rPr>
        <w:t> </w:t>
      </w:r>
      <w:r>
        <w:rPr/>
        <w:t>an</w:t>
      </w:r>
      <w:r>
        <w:rPr>
          <w:spacing w:val="-4"/>
        </w:rPr>
        <w:t> </w:t>
      </w:r>
      <w:r>
        <w:rPr/>
        <w:t>application</w:t>
      </w:r>
      <w:r>
        <w:rPr>
          <w:spacing w:val="-4"/>
        </w:rPr>
        <w:t> </w:t>
      </w:r>
      <w:r>
        <w:rPr/>
        <w:t>for</w:t>
      </w:r>
      <w:r>
        <w:rPr>
          <w:spacing w:val="-3"/>
        </w:rPr>
        <w:t> </w:t>
      </w:r>
      <w:r>
        <w:rPr/>
        <w:t>free</w:t>
      </w:r>
      <w:r>
        <w:rPr>
          <w:spacing w:val="-3"/>
        </w:rPr>
        <w:t> </w:t>
      </w:r>
      <w:r>
        <w:rPr/>
        <w:t>or reduced meals.</w:t>
      </w:r>
    </w:p>
    <w:p>
      <w:pPr>
        <w:pStyle w:val="BodyText"/>
        <w:spacing w:before="161"/>
        <w:ind w:right="860"/>
      </w:pPr>
      <w:r>
        <w:rPr/>
        <w:t>If the district is unable to work out an agreement with the student’s parent on replenishment of the</w:t>
      </w:r>
      <w:r>
        <w:rPr>
          <w:spacing w:val="-5"/>
        </w:rPr>
        <w:t> </w:t>
      </w:r>
      <w:r>
        <w:rPr/>
        <w:t>meal</w:t>
      </w:r>
      <w:r>
        <w:rPr>
          <w:spacing w:val="-3"/>
        </w:rPr>
        <w:t> </w:t>
      </w:r>
      <w:r>
        <w:rPr/>
        <w:t>account</w:t>
      </w:r>
      <w:r>
        <w:rPr>
          <w:spacing w:val="-1"/>
        </w:rPr>
        <w:t> </w:t>
      </w:r>
      <w:r>
        <w:rPr/>
        <w:t>and</w:t>
      </w:r>
      <w:r>
        <w:rPr>
          <w:spacing w:val="-5"/>
        </w:rPr>
        <w:t> </w:t>
      </w:r>
      <w:r>
        <w:rPr/>
        <w:t>payment</w:t>
      </w:r>
      <w:r>
        <w:rPr>
          <w:spacing w:val="-1"/>
        </w:rPr>
        <w:t> </w:t>
      </w:r>
      <w:r>
        <w:rPr/>
        <w:t>of</w:t>
      </w:r>
      <w:r>
        <w:rPr>
          <w:spacing w:val="-1"/>
        </w:rPr>
        <w:t> </w:t>
      </w:r>
      <w:r>
        <w:rPr/>
        <w:t>any</w:t>
      </w:r>
      <w:r>
        <w:rPr>
          <w:spacing w:val="-5"/>
        </w:rPr>
        <w:t> </w:t>
      </w:r>
      <w:r>
        <w:rPr/>
        <w:t>outstanding</w:t>
      </w:r>
      <w:r>
        <w:rPr>
          <w:spacing w:val="-3"/>
        </w:rPr>
        <w:t> </w:t>
      </w:r>
      <w:r>
        <w:rPr/>
        <w:t>balance,</w:t>
      </w:r>
      <w:r>
        <w:rPr>
          <w:spacing w:val="-4"/>
        </w:rPr>
        <w:t> </w:t>
      </w:r>
      <w:r>
        <w:rPr/>
        <w:t>the</w:t>
      </w:r>
      <w:r>
        <w:rPr>
          <w:spacing w:val="-5"/>
        </w:rPr>
        <w:t> </w:t>
      </w:r>
      <w:r>
        <w:rPr/>
        <w:t>student</w:t>
      </w:r>
      <w:r>
        <w:rPr>
          <w:spacing w:val="-1"/>
        </w:rPr>
        <w:t> </w:t>
      </w:r>
      <w:r>
        <w:rPr/>
        <w:t>will</w:t>
      </w:r>
      <w:r>
        <w:rPr>
          <w:spacing w:val="-3"/>
        </w:rPr>
        <w:t> </w:t>
      </w:r>
      <w:r>
        <w:rPr/>
        <w:t>receive</w:t>
      </w:r>
      <w:r>
        <w:rPr>
          <w:spacing w:val="-3"/>
        </w:rPr>
        <w:t> </w:t>
      </w:r>
      <w:r>
        <w:rPr/>
        <w:t>a</w:t>
      </w:r>
      <w:r>
        <w:rPr>
          <w:spacing w:val="-3"/>
        </w:rPr>
        <w:t> </w:t>
      </w:r>
      <w:r>
        <w:rPr/>
        <w:t>meal.</w:t>
      </w:r>
      <w:r>
        <w:rPr>
          <w:spacing w:val="-8"/>
        </w:rPr>
        <w:t> </w:t>
      </w:r>
      <w:r>
        <w:rPr/>
        <w:t>The district will make every effort to avoid bringing attention to the student.</w:t>
      </w:r>
    </w:p>
    <w:p>
      <w:pPr>
        <w:pStyle w:val="BodyText"/>
        <w:spacing w:before="160"/>
        <w:ind w:right="860"/>
      </w:pPr>
      <w:r>
        <w:rPr/>
        <w:t>The</w:t>
      </w:r>
      <w:r>
        <w:rPr>
          <w:spacing w:val="-6"/>
        </w:rPr>
        <w:t> </w:t>
      </w:r>
      <w:r>
        <w:rPr/>
        <w:t>following information</w:t>
      </w:r>
      <w:r>
        <w:rPr>
          <w:spacing w:val="-4"/>
        </w:rPr>
        <w:t> </w:t>
      </w:r>
      <w:r>
        <w:rPr/>
        <w:t>is</w:t>
      </w:r>
      <w:r>
        <w:rPr>
          <w:spacing w:val="-1"/>
        </w:rPr>
        <w:t> </w:t>
      </w:r>
      <w:r>
        <w:rPr/>
        <w:t>published</w:t>
      </w:r>
      <w:r>
        <w:rPr>
          <w:spacing w:val="-2"/>
        </w:rPr>
        <w:t> </w:t>
      </w:r>
      <w:r>
        <w:rPr/>
        <w:t>as</w:t>
      </w:r>
      <w:r>
        <w:rPr>
          <w:spacing w:val="-4"/>
        </w:rPr>
        <w:t> </w:t>
      </w:r>
      <w:r>
        <w:rPr/>
        <w:t>required</w:t>
      </w:r>
      <w:r>
        <w:rPr>
          <w:spacing w:val="-6"/>
        </w:rPr>
        <w:t> </w:t>
      </w:r>
      <w:r>
        <w:rPr/>
        <w:t>by</w:t>
      </w:r>
      <w:r>
        <w:rPr>
          <w:spacing w:val="-4"/>
        </w:rPr>
        <w:t> </w:t>
      </w:r>
      <w:r>
        <w:rPr/>
        <w:t>the</w:t>
      </w:r>
      <w:r>
        <w:rPr>
          <w:spacing w:val="-2"/>
        </w:rPr>
        <w:t> </w:t>
      </w:r>
      <w:r>
        <w:rPr/>
        <w:t>USDA</w:t>
      </w:r>
      <w:r>
        <w:rPr>
          <w:spacing w:val="-16"/>
        </w:rPr>
        <w:t> </w:t>
      </w:r>
      <w:r>
        <w:rPr/>
        <w:t>for participation</w:t>
      </w:r>
      <w:r>
        <w:rPr>
          <w:spacing w:val="-2"/>
        </w:rPr>
        <w:t> </w:t>
      </w:r>
      <w:r>
        <w:rPr/>
        <w:t>in</w:t>
      </w:r>
      <w:r>
        <w:rPr>
          <w:spacing w:val="-2"/>
        </w:rPr>
        <w:t> </w:t>
      </w:r>
      <w:r>
        <w:rPr/>
        <w:t>the</w:t>
      </w:r>
      <w:r>
        <w:rPr>
          <w:spacing w:val="-4"/>
        </w:rPr>
        <w:t> </w:t>
      </w:r>
      <w:r>
        <w:rPr/>
        <w:t>National School Lunch Program:</w:t>
      </w:r>
    </w:p>
    <w:p>
      <w:pPr>
        <w:pStyle w:val="BodyText"/>
        <w:spacing w:before="159"/>
        <w:ind w:right="926"/>
      </w:pPr>
      <w:r>
        <w:rPr/>
        <w:t>“In accordance with federal civil rights law and U.S. Department of</w:t>
      </w:r>
      <w:r>
        <w:rPr>
          <w:spacing w:val="-3"/>
        </w:rPr>
        <w:t> </w:t>
      </w:r>
      <w:r>
        <w:rPr/>
        <w:t>Agriculture (USDA) civil rights regulations and policies, this institution is prohibited from discriminating on the basis of race,</w:t>
      </w:r>
      <w:r>
        <w:rPr>
          <w:spacing w:val="-6"/>
        </w:rPr>
        <w:t> </w:t>
      </w:r>
      <w:r>
        <w:rPr/>
        <w:t>color,</w:t>
      </w:r>
      <w:r>
        <w:rPr>
          <w:spacing w:val="-4"/>
        </w:rPr>
        <w:t> </w:t>
      </w:r>
      <w:r>
        <w:rPr/>
        <w:t>national</w:t>
      </w:r>
      <w:r>
        <w:rPr>
          <w:spacing w:val="-6"/>
        </w:rPr>
        <w:t> </w:t>
      </w:r>
      <w:r>
        <w:rPr/>
        <w:t>origin,</w:t>
      </w:r>
      <w:r>
        <w:rPr>
          <w:spacing w:val="-4"/>
        </w:rPr>
        <w:t> </w:t>
      </w:r>
      <w:r>
        <w:rPr/>
        <w:t>sex</w:t>
      </w:r>
      <w:r>
        <w:rPr>
          <w:spacing w:val="-8"/>
        </w:rPr>
        <w:t> </w:t>
      </w:r>
      <w:r>
        <w:rPr/>
        <w:t>(including</w:t>
      </w:r>
      <w:r>
        <w:rPr>
          <w:spacing w:val="-6"/>
        </w:rPr>
        <w:t> </w:t>
      </w:r>
      <w:r>
        <w:rPr/>
        <w:t>gender</w:t>
      </w:r>
      <w:r>
        <w:rPr>
          <w:spacing w:val="-4"/>
        </w:rPr>
        <w:t> </w:t>
      </w:r>
      <w:r>
        <w:rPr/>
        <w:t>identity</w:t>
      </w:r>
      <w:r>
        <w:rPr>
          <w:spacing w:val="-8"/>
        </w:rPr>
        <w:t> </w:t>
      </w:r>
      <w:r>
        <w:rPr/>
        <w:t>and</w:t>
      </w:r>
      <w:r>
        <w:rPr>
          <w:spacing w:val="-6"/>
        </w:rPr>
        <w:t> </w:t>
      </w:r>
      <w:r>
        <w:rPr/>
        <w:t>sexual</w:t>
      </w:r>
      <w:r>
        <w:rPr>
          <w:spacing w:val="-6"/>
        </w:rPr>
        <w:t> </w:t>
      </w:r>
      <w:r>
        <w:rPr/>
        <w:t>orientation),</w:t>
      </w:r>
      <w:r>
        <w:rPr>
          <w:spacing w:val="-6"/>
        </w:rPr>
        <w:t> </w:t>
      </w:r>
      <w:r>
        <w:rPr/>
        <w:t>disability,</w:t>
      </w:r>
      <w:r>
        <w:rPr>
          <w:spacing w:val="-4"/>
        </w:rPr>
        <w:t> </w:t>
      </w:r>
      <w:r>
        <w:rPr/>
        <w:t>age, or reprisal or retaliation for prior civil rights activity.</w:t>
      </w:r>
    </w:p>
    <w:p>
      <w:pPr>
        <w:pStyle w:val="BodyText"/>
        <w:spacing w:before="162"/>
        <w:ind w:right="860"/>
      </w:pPr>
      <w:r>
        <w:rPr/>
        <w:t>“Program information may be made available in languages other than English. Persons with disabilities who require alternative means</w:t>
      </w:r>
      <w:r>
        <w:rPr>
          <w:spacing w:val="-2"/>
        </w:rPr>
        <w:t> </w:t>
      </w:r>
      <w:r>
        <w:rPr/>
        <w:t>of communication</w:t>
      </w:r>
      <w:r>
        <w:rPr>
          <w:spacing w:val="-2"/>
        </w:rPr>
        <w:t> </w:t>
      </w:r>
      <w:r>
        <w:rPr/>
        <w:t>to obtain program</w:t>
      </w:r>
      <w:r>
        <w:rPr>
          <w:spacing w:val="-1"/>
        </w:rPr>
        <w:t> </w:t>
      </w:r>
      <w:r>
        <w:rPr/>
        <w:t>information (e.g., Braille,</w:t>
      </w:r>
      <w:r>
        <w:rPr>
          <w:spacing w:val="-2"/>
        </w:rPr>
        <w:t> </w:t>
      </w:r>
      <w:r>
        <w:rPr/>
        <w:t>large</w:t>
      </w:r>
      <w:r>
        <w:rPr>
          <w:spacing w:val="-6"/>
        </w:rPr>
        <w:t> </w:t>
      </w:r>
      <w:r>
        <w:rPr/>
        <w:t>print,</w:t>
      </w:r>
      <w:r>
        <w:rPr>
          <w:spacing w:val="-4"/>
        </w:rPr>
        <w:t> </w:t>
      </w:r>
      <w:r>
        <w:rPr/>
        <w:t>audiotape,</w:t>
      </w:r>
      <w:r>
        <w:rPr>
          <w:spacing w:val="-13"/>
        </w:rPr>
        <w:t> </w:t>
      </w:r>
      <w:r>
        <w:rPr/>
        <w:t>American</w:t>
      </w:r>
      <w:r>
        <w:rPr>
          <w:spacing w:val="-4"/>
        </w:rPr>
        <w:t> </w:t>
      </w:r>
      <w:r>
        <w:rPr/>
        <w:t>Sign</w:t>
      </w:r>
      <w:r>
        <w:rPr>
          <w:spacing w:val="-6"/>
        </w:rPr>
        <w:t> </w:t>
      </w:r>
      <w:r>
        <w:rPr/>
        <w:t>Language),</w:t>
      </w:r>
      <w:r>
        <w:rPr>
          <w:spacing w:val="-4"/>
        </w:rPr>
        <w:t> </w:t>
      </w:r>
      <w:r>
        <w:rPr/>
        <w:t>should</w:t>
      </w:r>
      <w:r>
        <w:rPr>
          <w:spacing w:val="-4"/>
        </w:rPr>
        <w:t> </w:t>
      </w:r>
      <w:r>
        <w:rPr/>
        <w:t>contact</w:t>
      </w:r>
      <w:r>
        <w:rPr>
          <w:spacing w:val="-4"/>
        </w:rPr>
        <w:t> </w:t>
      </w:r>
      <w:r>
        <w:rPr/>
        <w:t>the</w:t>
      </w:r>
      <w:r>
        <w:rPr>
          <w:spacing w:val="-4"/>
        </w:rPr>
        <w:t> </w:t>
      </w:r>
      <w:r>
        <w:rPr/>
        <w:t>responsible</w:t>
      </w:r>
      <w:r>
        <w:rPr>
          <w:spacing w:val="-4"/>
        </w:rPr>
        <w:t> </w:t>
      </w:r>
      <w:r>
        <w:rPr/>
        <w:t>state</w:t>
      </w:r>
      <w:r>
        <w:rPr>
          <w:spacing w:val="-4"/>
        </w:rPr>
        <w:t> </w:t>
      </w:r>
      <w:r>
        <w:rPr/>
        <w:t>or local agency</w:t>
      </w:r>
      <w:r>
        <w:rPr>
          <w:spacing w:val="-1"/>
        </w:rPr>
        <w:t> </w:t>
      </w:r>
      <w:r>
        <w:rPr/>
        <w:t>that administers</w:t>
      </w:r>
      <w:r>
        <w:rPr>
          <w:spacing w:val="-1"/>
        </w:rPr>
        <w:t> </w:t>
      </w:r>
      <w:r>
        <w:rPr/>
        <w:t>the</w:t>
      </w:r>
      <w:r>
        <w:rPr>
          <w:spacing w:val="-1"/>
        </w:rPr>
        <w:t> </w:t>
      </w:r>
      <w:r>
        <w:rPr/>
        <w:t>program or USDA’s</w:t>
      </w:r>
      <w:r>
        <w:rPr>
          <w:spacing w:val="-3"/>
        </w:rPr>
        <w:t> </w:t>
      </w:r>
      <w:r>
        <w:rPr/>
        <w:t>TARGET</w:t>
      </w:r>
      <w:r>
        <w:rPr>
          <w:spacing w:val="-4"/>
        </w:rPr>
        <w:t> </w:t>
      </w:r>
      <w:r>
        <w:rPr/>
        <w:t>Center at (202) 720-2600</w:t>
      </w:r>
      <w:r>
        <w:rPr>
          <w:spacing w:val="-1"/>
        </w:rPr>
        <w:t> </w:t>
      </w:r>
      <w:r>
        <w:rPr/>
        <w:t>(voice and TTY) or contact USDA</w:t>
      </w:r>
      <w:r>
        <w:rPr>
          <w:spacing w:val="-3"/>
        </w:rPr>
        <w:t> </w:t>
      </w:r>
      <w:r>
        <w:rPr/>
        <w:t>through the Federal Relay Service at (800) 877-8339.</w:t>
      </w:r>
    </w:p>
    <w:p>
      <w:pPr>
        <w:pStyle w:val="BodyText"/>
        <w:spacing w:before="158"/>
        <w:ind w:right="941"/>
      </w:pPr>
      <w:r>
        <w:rPr/>
        <w:t>“To file a program discrimination complaint, a Complainant should complete a Form</w:t>
      </w:r>
      <w:r>
        <w:rPr>
          <w:spacing w:val="-4"/>
        </w:rPr>
        <w:t> </w:t>
      </w:r>
      <w:r>
        <w:rPr/>
        <w:t>AD-3027, USDA</w:t>
      </w:r>
      <w:r>
        <w:rPr>
          <w:spacing w:val="-2"/>
        </w:rPr>
        <w:t> </w:t>
      </w:r>
      <w:r>
        <w:rPr/>
        <w:t>Program Discrimination Complaint Form which can be obtained online at: </w:t>
      </w:r>
      <w:hyperlink r:id="rId61">
        <w:r>
          <w:rPr/>
          <w:t>https://www.usda.gov/sites/default/files/documents/ad-3027.pdf</w:t>
        </w:r>
      </w:hyperlink>
      <w:r>
        <w:rPr/>
        <w:t>, from any USDA office, by calling (866) 632-9992, or by writing a letter addressed to USDA. The letter must contain the complainant’s name, address, telephone number, and a written description of the alleged discriminatory</w:t>
      </w:r>
      <w:r>
        <w:rPr>
          <w:spacing w:val="-5"/>
        </w:rPr>
        <w:t> </w:t>
      </w:r>
      <w:r>
        <w:rPr/>
        <w:t>action</w:t>
      </w:r>
      <w:r>
        <w:rPr>
          <w:spacing w:val="-3"/>
        </w:rPr>
        <w:t> </w:t>
      </w:r>
      <w:r>
        <w:rPr/>
        <w:t>in</w:t>
      </w:r>
      <w:r>
        <w:rPr>
          <w:spacing w:val="-3"/>
        </w:rPr>
        <w:t> </w:t>
      </w:r>
      <w:r>
        <w:rPr/>
        <w:t>sufficient</w:t>
      </w:r>
      <w:r>
        <w:rPr>
          <w:spacing w:val="-2"/>
        </w:rPr>
        <w:t> </w:t>
      </w:r>
      <w:r>
        <w:rPr/>
        <w:t>detail</w:t>
      </w:r>
      <w:r>
        <w:rPr>
          <w:spacing w:val="-3"/>
        </w:rPr>
        <w:t> </w:t>
      </w:r>
      <w:r>
        <w:rPr/>
        <w:t>to</w:t>
      </w:r>
      <w:r>
        <w:rPr>
          <w:spacing w:val="-5"/>
        </w:rPr>
        <w:t> </w:t>
      </w:r>
      <w:r>
        <w:rPr/>
        <w:t>inform</w:t>
      </w:r>
      <w:r>
        <w:rPr>
          <w:spacing w:val="-4"/>
        </w:rPr>
        <w:t> </w:t>
      </w:r>
      <w:r>
        <w:rPr/>
        <w:t>the</w:t>
      </w:r>
      <w:r>
        <w:rPr>
          <w:spacing w:val="-14"/>
        </w:rPr>
        <w:t> </w:t>
      </w:r>
      <w:r>
        <w:rPr/>
        <w:t>Assistant</w:t>
      </w:r>
      <w:r>
        <w:rPr>
          <w:spacing w:val="-2"/>
        </w:rPr>
        <w:t> </w:t>
      </w:r>
      <w:r>
        <w:rPr/>
        <w:t>Secretary</w:t>
      </w:r>
      <w:r>
        <w:rPr>
          <w:spacing w:val="-7"/>
        </w:rPr>
        <w:t> </w:t>
      </w:r>
      <w:r>
        <w:rPr/>
        <w:t>for</w:t>
      </w:r>
      <w:r>
        <w:rPr>
          <w:spacing w:val="-2"/>
        </w:rPr>
        <w:t> </w:t>
      </w:r>
      <w:r>
        <w:rPr/>
        <w:t>Civil</w:t>
      </w:r>
      <w:r>
        <w:rPr>
          <w:spacing w:val="-3"/>
        </w:rPr>
        <w:t> </w:t>
      </w:r>
      <w:r>
        <w:rPr/>
        <w:t>Rights</w:t>
      </w:r>
      <w:r>
        <w:rPr>
          <w:spacing w:val="-5"/>
        </w:rPr>
        <w:t> </w:t>
      </w:r>
      <w:r>
        <w:rPr/>
        <w:t>(ASCR) about the nature and date of an alleged civil rights violation. The completed</w:t>
      </w:r>
      <w:r>
        <w:rPr>
          <w:spacing w:val="-6"/>
        </w:rPr>
        <w:t> </w:t>
      </w:r>
      <w:r>
        <w:rPr/>
        <w:t>AD-3027 form or letter must be submitted to USDA by:</w:t>
      </w:r>
    </w:p>
    <w:p>
      <w:pPr>
        <w:pStyle w:val="Heading7"/>
        <w:numPr>
          <w:ilvl w:val="0"/>
          <w:numId w:val="22"/>
        </w:numPr>
        <w:tabs>
          <w:tab w:pos="1444" w:val="left" w:leader="none"/>
        </w:tabs>
        <w:spacing w:line="240" w:lineRule="auto" w:before="157" w:after="0"/>
        <w:ind w:left="1444" w:right="0" w:hanging="244"/>
        <w:jc w:val="left"/>
        <w:rPr>
          <w:rFonts w:ascii="Arial"/>
        </w:rPr>
      </w:pPr>
      <w:r>
        <w:rPr>
          <w:rFonts w:ascii="Arial"/>
          <w:spacing w:val="-2"/>
        </w:rPr>
        <w:t>mail:</w:t>
      </w:r>
    </w:p>
    <w:p>
      <w:pPr>
        <w:pStyle w:val="BodyText"/>
        <w:spacing w:before="83"/>
        <w:ind w:left="1200"/>
      </w:pPr>
      <w:r>
        <w:rPr/>
        <w:t>U.S.</w:t>
      </w:r>
      <w:r>
        <w:rPr>
          <w:spacing w:val="-4"/>
        </w:rPr>
        <w:t> </w:t>
      </w:r>
      <w:r>
        <w:rPr/>
        <w:t>Department</w:t>
      </w:r>
      <w:r>
        <w:rPr>
          <w:spacing w:val="-6"/>
        </w:rPr>
        <w:t> </w:t>
      </w:r>
      <w:r>
        <w:rPr/>
        <w:t>of</w:t>
      </w:r>
      <w:r>
        <w:rPr>
          <w:spacing w:val="-14"/>
        </w:rPr>
        <w:t> </w:t>
      </w:r>
      <w:r>
        <w:rPr>
          <w:spacing w:val="-2"/>
        </w:rPr>
        <w:t>Agriculture</w:t>
      </w:r>
    </w:p>
    <w:p>
      <w:pPr>
        <w:pStyle w:val="BodyText"/>
        <w:spacing w:before="81"/>
        <w:ind w:left="1200"/>
      </w:pPr>
      <w:r>
        <w:rPr/>
        <w:t>Office</w:t>
      </w:r>
      <w:r>
        <w:rPr>
          <w:spacing w:val="-8"/>
        </w:rPr>
        <w:t> </w:t>
      </w:r>
      <w:r>
        <w:rPr/>
        <w:t>of</w:t>
      </w:r>
      <w:r>
        <w:rPr>
          <w:spacing w:val="-2"/>
        </w:rPr>
        <w:t> </w:t>
      </w:r>
      <w:r>
        <w:rPr/>
        <w:t>the</w:t>
      </w:r>
      <w:r>
        <w:rPr>
          <w:spacing w:val="-15"/>
        </w:rPr>
        <w:t> </w:t>
      </w:r>
      <w:r>
        <w:rPr/>
        <w:t>Assistant</w:t>
      </w:r>
      <w:r>
        <w:rPr>
          <w:spacing w:val="-4"/>
        </w:rPr>
        <w:t> </w:t>
      </w:r>
      <w:r>
        <w:rPr/>
        <w:t>Secretary</w:t>
      </w:r>
      <w:r>
        <w:rPr>
          <w:spacing w:val="-8"/>
        </w:rPr>
        <w:t> </w:t>
      </w:r>
      <w:r>
        <w:rPr/>
        <w:t>for</w:t>
      </w:r>
      <w:r>
        <w:rPr>
          <w:spacing w:val="-5"/>
        </w:rPr>
        <w:t> </w:t>
      </w:r>
      <w:r>
        <w:rPr/>
        <w:t>Civil</w:t>
      </w:r>
      <w:r>
        <w:rPr>
          <w:spacing w:val="-3"/>
        </w:rPr>
        <w:t> </w:t>
      </w:r>
      <w:r>
        <w:rPr>
          <w:spacing w:val="-2"/>
        </w:rPr>
        <w:t>Rights</w:t>
      </w:r>
    </w:p>
    <w:p>
      <w:pPr>
        <w:spacing w:after="0"/>
        <w:sectPr>
          <w:pgSz w:w="12240" w:h="15840"/>
          <w:pgMar w:header="0" w:footer="523" w:top="1360" w:bottom="720" w:left="960" w:right="580"/>
        </w:sectPr>
      </w:pPr>
    </w:p>
    <w:p>
      <w:pPr>
        <w:pStyle w:val="BodyText"/>
        <w:spacing w:line="316" w:lineRule="auto" w:before="77"/>
        <w:ind w:left="1200" w:right="5852"/>
      </w:pPr>
      <w:r>
        <w:rPr/>
        <w:t>1400 Independence</w:t>
      </w:r>
      <w:r>
        <w:rPr>
          <w:spacing w:val="-10"/>
        </w:rPr>
        <w:t> </w:t>
      </w:r>
      <w:r>
        <w:rPr/>
        <w:t>Avenue, SW Washington,</w:t>
      </w:r>
      <w:r>
        <w:rPr>
          <w:spacing w:val="-15"/>
        </w:rPr>
        <w:t> </w:t>
      </w:r>
      <w:r>
        <w:rPr/>
        <w:t>D.C.</w:t>
      </w:r>
      <w:r>
        <w:rPr>
          <w:spacing w:val="-15"/>
        </w:rPr>
        <w:t> </w:t>
      </w:r>
      <w:r>
        <w:rPr/>
        <w:t>20250-9410;</w:t>
      </w:r>
      <w:r>
        <w:rPr>
          <w:spacing w:val="-15"/>
        </w:rPr>
        <w:t> </w:t>
      </w:r>
      <w:r>
        <w:rPr/>
        <w:t>or</w:t>
      </w:r>
    </w:p>
    <w:p>
      <w:pPr>
        <w:pStyle w:val="Heading7"/>
        <w:numPr>
          <w:ilvl w:val="0"/>
          <w:numId w:val="22"/>
        </w:numPr>
        <w:tabs>
          <w:tab w:pos="1444" w:val="left" w:leader="none"/>
        </w:tabs>
        <w:spacing w:line="248" w:lineRule="exact" w:before="0" w:after="0"/>
        <w:ind w:left="1444" w:right="0" w:hanging="244"/>
        <w:jc w:val="left"/>
        <w:rPr>
          <w:rFonts w:ascii="Arial"/>
        </w:rPr>
      </w:pPr>
      <w:r>
        <w:rPr>
          <w:rFonts w:ascii="Arial"/>
          <w:spacing w:val="-4"/>
        </w:rPr>
        <w:t>fax:</w:t>
      </w:r>
    </w:p>
    <w:p>
      <w:pPr>
        <w:pStyle w:val="BodyText"/>
        <w:spacing w:before="83"/>
        <w:ind w:left="1200"/>
      </w:pPr>
      <w:r>
        <w:rPr/>
        <w:t>(833)</w:t>
      </w:r>
      <w:r>
        <w:rPr>
          <w:spacing w:val="-5"/>
        </w:rPr>
        <w:t> </w:t>
      </w:r>
      <w:r>
        <w:rPr/>
        <w:t>256-1665</w:t>
      </w:r>
      <w:r>
        <w:rPr>
          <w:spacing w:val="-6"/>
        </w:rPr>
        <w:t> </w:t>
      </w:r>
      <w:r>
        <w:rPr/>
        <w:t>or</w:t>
      </w:r>
      <w:r>
        <w:rPr>
          <w:spacing w:val="-5"/>
        </w:rPr>
        <w:t> </w:t>
      </w:r>
      <w:r>
        <w:rPr/>
        <w:t>(202)</w:t>
      </w:r>
      <w:r>
        <w:rPr>
          <w:spacing w:val="-5"/>
        </w:rPr>
        <w:t> </w:t>
      </w:r>
      <w:r>
        <w:rPr/>
        <w:t>690-7442;</w:t>
      </w:r>
      <w:r>
        <w:rPr>
          <w:spacing w:val="-4"/>
        </w:rPr>
        <w:t> </w:t>
      </w:r>
      <w:r>
        <w:rPr>
          <w:spacing w:val="-5"/>
        </w:rPr>
        <w:t>or</w:t>
      </w:r>
    </w:p>
    <w:p>
      <w:pPr>
        <w:pStyle w:val="Heading7"/>
        <w:numPr>
          <w:ilvl w:val="0"/>
          <w:numId w:val="22"/>
        </w:numPr>
        <w:tabs>
          <w:tab w:pos="1446" w:val="left" w:leader="none"/>
        </w:tabs>
        <w:spacing w:line="240" w:lineRule="auto" w:before="79" w:after="0"/>
        <w:ind w:left="1446" w:right="0" w:hanging="246"/>
        <w:jc w:val="left"/>
        <w:rPr>
          <w:rFonts w:ascii="Arial"/>
        </w:rPr>
      </w:pPr>
      <w:r>
        <w:rPr>
          <w:rFonts w:ascii="Arial"/>
          <w:spacing w:val="-2"/>
        </w:rPr>
        <w:t>email:</w:t>
      </w:r>
    </w:p>
    <w:p>
      <w:pPr>
        <w:pStyle w:val="BodyText"/>
        <w:spacing w:before="83"/>
        <w:ind w:left="1200"/>
      </w:pPr>
      <w:hyperlink r:id="rId62">
        <w:r>
          <w:rPr>
            <w:color w:val="0000FF"/>
            <w:spacing w:val="-2"/>
            <w:u w:val="single" w:color="0000FF"/>
          </w:rPr>
          <w:t>Program.Intake@usda.gov</w:t>
        </w:r>
      </w:hyperlink>
    </w:p>
    <w:p>
      <w:pPr>
        <w:pStyle w:val="BodyText"/>
        <w:spacing w:before="159"/>
      </w:pPr>
      <w:r>
        <w:rPr/>
        <w:t>“This</w:t>
      </w:r>
      <w:r>
        <w:rPr>
          <w:spacing w:val="-6"/>
        </w:rPr>
        <w:t> </w:t>
      </w:r>
      <w:r>
        <w:rPr/>
        <w:t>institution</w:t>
      </w:r>
      <w:r>
        <w:rPr>
          <w:spacing w:val="-4"/>
        </w:rPr>
        <w:t> </w:t>
      </w:r>
      <w:r>
        <w:rPr/>
        <w:t>is</w:t>
      </w:r>
      <w:r>
        <w:rPr>
          <w:spacing w:val="-4"/>
        </w:rPr>
        <w:t> </w:t>
      </w:r>
      <w:r>
        <w:rPr/>
        <w:t>an</w:t>
      </w:r>
      <w:r>
        <w:rPr>
          <w:spacing w:val="-6"/>
        </w:rPr>
        <w:t> </w:t>
      </w:r>
      <w:r>
        <w:rPr/>
        <w:t>equal</w:t>
      </w:r>
      <w:r>
        <w:rPr>
          <w:spacing w:val="-4"/>
        </w:rPr>
        <w:t> </w:t>
      </w:r>
      <w:r>
        <w:rPr/>
        <w:t>opportunity</w:t>
      </w:r>
      <w:r>
        <w:rPr>
          <w:spacing w:val="-5"/>
        </w:rPr>
        <w:t> </w:t>
      </w:r>
      <w:r>
        <w:rPr>
          <w:spacing w:val="-2"/>
        </w:rPr>
        <w:t>provider.”</w:t>
      </w:r>
    </w:p>
    <w:p>
      <w:pPr>
        <w:pStyle w:val="BodyText"/>
        <w:spacing w:before="160"/>
        <w:ind w:right="910"/>
      </w:pPr>
      <w:r>
        <w:rPr/>
        <w:t>The responsible state agency that administers the program is the </w:t>
      </w:r>
      <w:hyperlink r:id="rId63">
        <w:r>
          <w:rPr>
            <w:color w:val="0000FF"/>
            <w:u w:val="single" w:color="0000FF"/>
          </w:rPr>
          <w:t>Texas Department of</w:t>
        </w:r>
      </w:hyperlink>
      <w:r>
        <w:rPr>
          <w:color w:val="0000FF"/>
        </w:rPr>
        <w:t> </w:t>
      </w:r>
      <w:hyperlink r:id="rId63">
        <w:r>
          <w:rPr>
            <w:color w:val="0000FF"/>
            <w:u w:val="single" w:color="0000FF"/>
          </w:rPr>
          <w:t>Agriculture</w:t>
        </w:r>
      </w:hyperlink>
      <w:r>
        <w:rPr>
          <w:color w:val="0000FF"/>
          <w:spacing w:val="-8"/>
        </w:rPr>
        <w:t> </w:t>
      </w:r>
      <w:r>
        <w:rPr/>
        <w:t>(</w:t>
      </w:r>
      <w:hyperlink r:id="rId63">
        <w:r>
          <w:rPr>
            <w:color w:val="0000FF"/>
            <w:u w:val="single" w:color="0000FF"/>
          </w:rPr>
          <w:t>https://www.texasagriculture.gov/Home/Contact-Us</w:t>
        </w:r>
      </w:hyperlink>
      <w:r>
        <w:rPr/>
        <w:t>),</w:t>
      </w:r>
      <w:r>
        <w:rPr>
          <w:spacing w:val="-7"/>
        </w:rPr>
        <w:t> </w:t>
      </w:r>
      <w:r>
        <w:rPr/>
        <w:t>which</w:t>
      </w:r>
      <w:r>
        <w:rPr>
          <w:spacing w:val="-7"/>
        </w:rPr>
        <w:t> </w:t>
      </w:r>
      <w:r>
        <w:rPr/>
        <w:t>can</w:t>
      </w:r>
      <w:r>
        <w:rPr>
          <w:spacing w:val="-7"/>
        </w:rPr>
        <w:t> </w:t>
      </w:r>
      <w:r>
        <w:rPr/>
        <w:t>be</w:t>
      </w:r>
      <w:r>
        <w:rPr>
          <w:spacing w:val="-8"/>
        </w:rPr>
        <w:t> </w:t>
      </w:r>
      <w:r>
        <w:rPr/>
        <w:t>reached</w:t>
      </w:r>
      <w:r>
        <w:rPr>
          <w:spacing w:val="-7"/>
        </w:rPr>
        <w:t> </w:t>
      </w:r>
      <w:r>
        <w:rPr/>
        <w:t>at</w:t>
      </w:r>
      <w:r>
        <w:rPr>
          <w:spacing w:val="-8"/>
        </w:rPr>
        <w:t> </w:t>
      </w:r>
      <w:r>
        <w:rPr/>
        <w:t>(800) TELL-TDA (835-5832) or (800) 735-2989 (TTY).</w:t>
      </w:r>
    </w:p>
    <w:p>
      <w:pPr>
        <w:pStyle w:val="BodyText"/>
        <w:spacing w:line="242" w:lineRule="auto" w:before="158"/>
        <w:ind w:right="974"/>
      </w:pPr>
      <w:r>
        <w:rPr/>
        <w:t>The local agency that administers the program is the district. See </w:t>
      </w:r>
      <w:r>
        <w:rPr>
          <w:b/>
        </w:rPr>
        <w:t>Nondiscrimination Statement </w:t>
      </w:r>
      <w:r>
        <w:rPr/>
        <w:t>on page </w:t>
      </w:r>
      <w:hyperlink w:history="true" w:anchor="_bookmark54">
        <w:r>
          <w:rPr/>
          <w:t>80</w:t>
        </w:r>
      </w:hyperlink>
      <w:r>
        <w:rPr/>
        <w:t> for the name and contact information for the Title IX coordinator, ADA/Section</w:t>
      </w:r>
      <w:r>
        <w:rPr>
          <w:spacing w:val="-6"/>
        </w:rPr>
        <w:t> </w:t>
      </w:r>
      <w:r>
        <w:rPr/>
        <w:t>504</w:t>
      </w:r>
      <w:r>
        <w:rPr>
          <w:spacing w:val="-8"/>
        </w:rPr>
        <w:t> </w:t>
      </w:r>
      <w:r>
        <w:rPr/>
        <w:t>coordinator,</w:t>
      </w:r>
      <w:r>
        <w:rPr>
          <w:spacing w:val="-4"/>
        </w:rPr>
        <w:t> </w:t>
      </w:r>
      <w:r>
        <w:rPr/>
        <w:t>and</w:t>
      </w:r>
      <w:r>
        <w:rPr>
          <w:spacing w:val="-8"/>
        </w:rPr>
        <w:t> </w:t>
      </w:r>
      <w:r>
        <w:rPr/>
        <w:t>superintendent</w:t>
      </w:r>
      <w:r>
        <w:rPr>
          <w:spacing w:val="-7"/>
        </w:rPr>
        <w:t> </w:t>
      </w:r>
      <w:r>
        <w:rPr/>
        <w:t>for</w:t>
      </w:r>
      <w:r>
        <w:rPr>
          <w:spacing w:val="-7"/>
        </w:rPr>
        <w:t> </w:t>
      </w:r>
      <w:r>
        <w:rPr/>
        <w:t>other</w:t>
      </w:r>
      <w:r>
        <w:rPr>
          <w:spacing w:val="-4"/>
        </w:rPr>
        <w:t> </w:t>
      </w:r>
      <w:r>
        <w:rPr/>
        <w:t>concerns</w:t>
      </w:r>
      <w:r>
        <w:rPr>
          <w:spacing w:val="-8"/>
        </w:rPr>
        <w:t> </w:t>
      </w:r>
      <w:r>
        <w:rPr/>
        <w:t>about</w:t>
      </w:r>
      <w:r>
        <w:rPr>
          <w:spacing w:val="-4"/>
        </w:rPr>
        <w:t> </w:t>
      </w:r>
      <w:r>
        <w:rPr/>
        <w:t>discrimination.</w:t>
      </w:r>
    </w:p>
    <w:p>
      <w:pPr>
        <w:pStyle w:val="Heading8"/>
        <w:spacing w:before="154"/>
        <w:ind w:left="479"/>
        <w:rPr>
          <w:i/>
        </w:rPr>
      </w:pPr>
      <w:bookmarkStart w:name="Vending Machines (All Grade Levels)" w:id="388"/>
      <w:bookmarkEnd w:id="388"/>
      <w:r>
        <w:rPr>
          <w:b w:val="0"/>
          <w:i w:val="0"/>
        </w:rPr>
      </w:r>
      <w:r>
        <w:rPr>
          <w:i/>
        </w:rPr>
        <w:t>Vending</w:t>
      </w:r>
      <w:r>
        <w:rPr>
          <w:i/>
          <w:spacing w:val="-7"/>
        </w:rPr>
        <w:t> </w:t>
      </w:r>
      <w:r>
        <w:rPr>
          <w:i/>
        </w:rPr>
        <w:t>Machines</w:t>
      </w:r>
      <w:r>
        <w:rPr>
          <w:i/>
          <w:spacing w:val="-8"/>
        </w:rPr>
        <w:t> </w:t>
      </w:r>
      <w:r>
        <w:rPr>
          <w:i/>
        </w:rPr>
        <w:t>(All</w:t>
      </w:r>
      <w:r>
        <w:rPr>
          <w:i/>
          <w:spacing w:val="-7"/>
        </w:rPr>
        <w:t> </w:t>
      </w:r>
      <w:r>
        <w:rPr>
          <w:i/>
        </w:rPr>
        <w:t>Grade</w:t>
      </w:r>
      <w:r>
        <w:rPr>
          <w:i/>
          <w:spacing w:val="-5"/>
        </w:rPr>
        <w:t> </w:t>
      </w:r>
      <w:r>
        <w:rPr>
          <w:i/>
          <w:spacing w:val="-2"/>
        </w:rPr>
        <w:t>Levels)</w:t>
      </w:r>
    </w:p>
    <w:p>
      <w:pPr>
        <w:pStyle w:val="BodyText"/>
        <w:spacing w:before="121"/>
        <w:ind w:left="479" w:right="860"/>
      </w:pPr>
      <w:r>
        <w:rPr/>
        <w:t>The district has adopted and implemented the state and federal policies for food service, including guidelines to restrict student access to vending machines. For more information regarding</w:t>
      </w:r>
      <w:r>
        <w:rPr>
          <w:spacing w:val="-4"/>
        </w:rPr>
        <w:t> </w:t>
      </w:r>
      <w:r>
        <w:rPr/>
        <w:t>these</w:t>
      </w:r>
      <w:r>
        <w:rPr>
          <w:spacing w:val="-3"/>
        </w:rPr>
        <w:t> </w:t>
      </w:r>
      <w:r>
        <w:rPr/>
        <w:t>policies</w:t>
      </w:r>
      <w:r>
        <w:rPr>
          <w:spacing w:val="-5"/>
        </w:rPr>
        <w:t> </w:t>
      </w:r>
      <w:r>
        <w:rPr/>
        <w:t>and</w:t>
      </w:r>
      <w:r>
        <w:rPr>
          <w:spacing w:val="-5"/>
        </w:rPr>
        <w:t> </w:t>
      </w:r>
      <w:r>
        <w:rPr/>
        <w:t>guidelines,</w:t>
      </w:r>
      <w:r>
        <w:rPr>
          <w:spacing w:val="-1"/>
        </w:rPr>
        <w:t> </w:t>
      </w:r>
      <w:r>
        <w:rPr/>
        <w:t>see</w:t>
      </w:r>
      <w:r>
        <w:rPr>
          <w:spacing w:val="-5"/>
        </w:rPr>
        <w:t> </w:t>
      </w:r>
      <w:r>
        <w:rPr/>
        <w:t>the</w:t>
      </w:r>
      <w:r>
        <w:rPr>
          <w:spacing w:val="-5"/>
        </w:rPr>
        <w:t> </w:t>
      </w:r>
      <w:r>
        <w:rPr>
          <w:i/>
        </w:rPr>
        <w:t>superintendent.</w:t>
      </w:r>
      <w:r>
        <w:rPr>
          <w:i/>
          <w:spacing w:val="40"/>
        </w:rPr>
        <w:t> </w:t>
      </w:r>
      <w:r>
        <w:rPr/>
        <w:t>[See</w:t>
      </w:r>
      <w:r>
        <w:rPr>
          <w:spacing w:val="-5"/>
        </w:rPr>
        <w:t> </w:t>
      </w:r>
      <w:r>
        <w:rPr/>
        <w:t>policy</w:t>
      </w:r>
      <w:r>
        <w:rPr>
          <w:spacing w:val="-5"/>
        </w:rPr>
        <w:t> </w:t>
      </w:r>
      <w:r>
        <w:rPr/>
        <w:t>FFA</w:t>
      </w:r>
      <w:r>
        <w:rPr>
          <w:spacing w:val="-16"/>
        </w:rPr>
        <w:t> </w:t>
      </w:r>
      <w:r>
        <w:rPr/>
        <w:t>for</w:t>
      </w:r>
      <w:r>
        <w:rPr>
          <w:spacing w:val="-5"/>
        </w:rPr>
        <w:t> </w:t>
      </w:r>
      <w:r>
        <w:rPr/>
        <w:t>more </w:t>
      </w:r>
      <w:r>
        <w:rPr>
          <w:spacing w:val="-2"/>
        </w:rPr>
        <w:t>information.]</w:t>
      </w:r>
    </w:p>
    <w:p>
      <w:pPr>
        <w:pStyle w:val="Heading7"/>
      </w:pPr>
      <w:bookmarkStart w:name="Pest Management Plan (All Grade Levels)" w:id="389"/>
      <w:bookmarkEnd w:id="389"/>
      <w:r>
        <w:rPr>
          <w:b w:val="0"/>
        </w:rPr>
      </w:r>
      <w:r>
        <w:rPr/>
        <w:t>Pest</w:t>
      </w:r>
      <w:r>
        <w:rPr>
          <w:spacing w:val="-7"/>
        </w:rPr>
        <w:t> </w:t>
      </w:r>
      <w:r>
        <w:rPr/>
        <w:t>Management</w:t>
      </w:r>
      <w:r>
        <w:rPr>
          <w:spacing w:val="-8"/>
        </w:rPr>
        <w:t> </w:t>
      </w:r>
      <w:r>
        <w:rPr/>
        <w:t>Plan</w:t>
      </w:r>
      <w:r>
        <w:rPr>
          <w:spacing w:val="-8"/>
        </w:rPr>
        <w:t> </w:t>
      </w:r>
      <w:r>
        <w:rPr/>
        <w:t>(All</w:t>
      </w:r>
      <w:r>
        <w:rPr>
          <w:spacing w:val="-5"/>
        </w:rPr>
        <w:t> </w:t>
      </w:r>
      <w:r>
        <w:rPr/>
        <w:t>Grade</w:t>
      </w:r>
      <w:r>
        <w:rPr>
          <w:spacing w:val="-7"/>
        </w:rPr>
        <w:t> </w:t>
      </w:r>
      <w:r>
        <w:rPr>
          <w:spacing w:val="-2"/>
        </w:rPr>
        <w:t>Levels)</w:t>
      </w:r>
    </w:p>
    <w:p>
      <w:pPr>
        <w:pStyle w:val="BodyText"/>
        <w:spacing w:before="121"/>
        <w:ind w:right="974"/>
      </w:pPr>
      <w:r>
        <w:rPr/>
        <w:t>The</w:t>
      </w:r>
      <w:r>
        <w:rPr>
          <w:spacing w:val="-3"/>
        </w:rPr>
        <w:t> </w:t>
      </w:r>
      <w:r>
        <w:rPr/>
        <w:t>district is</w:t>
      </w:r>
      <w:r>
        <w:rPr>
          <w:spacing w:val="-3"/>
        </w:rPr>
        <w:t> </w:t>
      </w:r>
      <w:r>
        <w:rPr/>
        <w:t>required</w:t>
      </w:r>
      <w:r>
        <w:rPr>
          <w:spacing w:val="-3"/>
        </w:rPr>
        <w:t> </w:t>
      </w:r>
      <w:r>
        <w:rPr/>
        <w:t>to</w:t>
      </w:r>
      <w:r>
        <w:rPr>
          <w:spacing w:val="-5"/>
        </w:rPr>
        <w:t> </w:t>
      </w:r>
      <w:r>
        <w:rPr/>
        <w:t>follow</w:t>
      </w:r>
      <w:r>
        <w:rPr>
          <w:spacing w:val="-4"/>
        </w:rPr>
        <w:t> </w:t>
      </w:r>
      <w:r>
        <w:rPr/>
        <w:t>integrated</w:t>
      </w:r>
      <w:r>
        <w:rPr>
          <w:spacing w:val="-1"/>
        </w:rPr>
        <w:t> </w:t>
      </w:r>
      <w:r>
        <w:rPr/>
        <w:t>pest</w:t>
      </w:r>
      <w:r>
        <w:rPr>
          <w:spacing w:val="-1"/>
        </w:rPr>
        <w:t> </w:t>
      </w:r>
      <w:r>
        <w:rPr/>
        <w:t>management</w:t>
      </w:r>
      <w:r>
        <w:rPr>
          <w:spacing w:val="-1"/>
        </w:rPr>
        <w:t> </w:t>
      </w:r>
      <w:r>
        <w:rPr/>
        <w:t>(IPM) procedures</w:t>
      </w:r>
      <w:r>
        <w:rPr>
          <w:spacing w:val="-3"/>
        </w:rPr>
        <w:t> </w:t>
      </w:r>
      <w:r>
        <w:rPr/>
        <w:t>to</w:t>
      </w:r>
      <w:r>
        <w:rPr>
          <w:spacing w:val="-1"/>
        </w:rPr>
        <w:t> </w:t>
      </w:r>
      <w:r>
        <w:rPr/>
        <w:t>control</w:t>
      </w:r>
      <w:r>
        <w:rPr>
          <w:spacing w:val="-4"/>
        </w:rPr>
        <w:t> </w:t>
      </w:r>
      <w:r>
        <w:rPr/>
        <w:t>pests on</w:t>
      </w:r>
      <w:r>
        <w:rPr>
          <w:spacing w:val="-2"/>
        </w:rPr>
        <w:t> </w:t>
      </w:r>
      <w:r>
        <w:rPr/>
        <w:t>school</w:t>
      </w:r>
      <w:r>
        <w:rPr>
          <w:spacing w:val="-5"/>
        </w:rPr>
        <w:t> </w:t>
      </w:r>
      <w:r>
        <w:rPr/>
        <w:t>grounds.</w:t>
      </w:r>
      <w:r>
        <w:rPr>
          <w:spacing w:val="-3"/>
        </w:rPr>
        <w:t> </w:t>
      </w:r>
      <w:r>
        <w:rPr/>
        <w:t>Although</w:t>
      </w:r>
      <w:r>
        <w:rPr>
          <w:spacing w:val="-4"/>
        </w:rPr>
        <w:t> </w:t>
      </w:r>
      <w:r>
        <w:rPr/>
        <w:t>the</w:t>
      </w:r>
      <w:r>
        <w:rPr>
          <w:spacing w:val="-4"/>
        </w:rPr>
        <w:t> </w:t>
      </w:r>
      <w:r>
        <w:rPr/>
        <w:t>district strives</w:t>
      </w:r>
      <w:r>
        <w:rPr>
          <w:spacing w:val="-1"/>
        </w:rPr>
        <w:t> </w:t>
      </w:r>
      <w:r>
        <w:rPr/>
        <w:t>to</w:t>
      </w:r>
      <w:r>
        <w:rPr>
          <w:spacing w:val="-4"/>
        </w:rPr>
        <w:t> </w:t>
      </w:r>
      <w:r>
        <w:rPr/>
        <w:t>use</w:t>
      </w:r>
      <w:r>
        <w:rPr>
          <w:spacing w:val="-2"/>
        </w:rPr>
        <w:t> </w:t>
      </w:r>
      <w:r>
        <w:rPr/>
        <w:t>the</w:t>
      </w:r>
      <w:r>
        <w:rPr>
          <w:spacing w:val="-4"/>
        </w:rPr>
        <w:t> </w:t>
      </w:r>
      <w:r>
        <w:rPr/>
        <w:t>safest</w:t>
      </w:r>
      <w:r>
        <w:rPr>
          <w:spacing w:val="-2"/>
        </w:rPr>
        <w:t> </w:t>
      </w:r>
      <w:r>
        <w:rPr/>
        <w:t>and</w:t>
      </w:r>
      <w:r>
        <w:rPr>
          <w:spacing w:val="-4"/>
        </w:rPr>
        <w:t> </w:t>
      </w:r>
      <w:r>
        <w:rPr/>
        <w:t>most</w:t>
      </w:r>
      <w:r>
        <w:rPr>
          <w:spacing w:val="-3"/>
        </w:rPr>
        <w:t> </w:t>
      </w:r>
      <w:r>
        <w:rPr/>
        <w:t>effective</w:t>
      </w:r>
      <w:r>
        <w:rPr>
          <w:spacing w:val="-2"/>
        </w:rPr>
        <w:t> </w:t>
      </w:r>
      <w:r>
        <w:rPr/>
        <w:t>methods</w:t>
      </w:r>
      <w:r>
        <w:rPr>
          <w:spacing w:val="-4"/>
        </w:rPr>
        <w:t> </w:t>
      </w:r>
      <w:r>
        <w:rPr/>
        <w:t>to manage pests, including a variety of non-chemical control measures, periodic indoor and outdoor pesticide use is sometimes necessary</w:t>
      </w:r>
      <w:r>
        <w:rPr>
          <w:spacing w:val="-2"/>
        </w:rPr>
        <w:t> </w:t>
      </w:r>
      <w:r>
        <w:rPr/>
        <w:t>to ensure a safe, pest-free school environment.</w:t>
      </w:r>
    </w:p>
    <w:p>
      <w:pPr>
        <w:pStyle w:val="BodyText"/>
        <w:spacing w:before="159"/>
        <w:ind w:right="1105"/>
        <w:jc w:val="both"/>
      </w:pPr>
      <w:r>
        <w:rPr/>
        <w:t>All pesticides used are registered for their intended use by</w:t>
      </w:r>
      <w:r>
        <w:rPr>
          <w:spacing w:val="-1"/>
        </w:rPr>
        <w:t> </w:t>
      </w:r>
      <w:r>
        <w:rPr/>
        <w:t>the U.S. Environmental Protection Agency</w:t>
      </w:r>
      <w:r>
        <w:rPr>
          <w:spacing w:val="-2"/>
        </w:rPr>
        <w:t> </w:t>
      </w:r>
      <w:r>
        <w:rPr/>
        <w:t>and are applied</w:t>
      </w:r>
      <w:r>
        <w:rPr>
          <w:spacing w:val="-2"/>
        </w:rPr>
        <w:t> </w:t>
      </w:r>
      <w:r>
        <w:rPr/>
        <w:t>only</w:t>
      </w:r>
      <w:r>
        <w:rPr>
          <w:spacing w:val="-2"/>
        </w:rPr>
        <w:t> </w:t>
      </w:r>
      <w:r>
        <w:rPr/>
        <w:t>by</w:t>
      </w:r>
      <w:r>
        <w:rPr>
          <w:spacing w:val="-2"/>
        </w:rPr>
        <w:t> </w:t>
      </w:r>
      <w:r>
        <w:rPr/>
        <w:t>certified</w:t>
      </w:r>
      <w:r>
        <w:rPr>
          <w:spacing w:val="-2"/>
        </w:rPr>
        <w:t> </w:t>
      </w:r>
      <w:r>
        <w:rPr/>
        <w:t>pesticide applicators. Except in</w:t>
      </w:r>
      <w:r>
        <w:rPr>
          <w:spacing w:val="-2"/>
        </w:rPr>
        <w:t> </w:t>
      </w:r>
      <w:r>
        <w:rPr/>
        <w:t>an emergency, signs will</w:t>
      </w:r>
      <w:r>
        <w:rPr>
          <w:spacing w:val="-3"/>
        </w:rPr>
        <w:t> </w:t>
      </w:r>
      <w:r>
        <w:rPr/>
        <w:t>be</w:t>
      </w:r>
      <w:r>
        <w:rPr>
          <w:spacing w:val="-2"/>
        </w:rPr>
        <w:t> </w:t>
      </w:r>
      <w:r>
        <w:rPr/>
        <w:t>posted</w:t>
      </w:r>
      <w:r>
        <w:rPr>
          <w:spacing w:val="-2"/>
        </w:rPr>
        <w:t> </w:t>
      </w:r>
      <w:r>
        <w:rPr/>
        <w:t>48</w:t>
      </w:r>
      <w:r>
        <w:rPr>
          <w:spacing w:val="-4"/>
        </w:rPr>
        <w:t> </w:t>
      </w:r>
      <w:r>
        <w:rPr/>
        <w:t>hours</w:t>
      </w:r>
      <w:r>
        <w:rPr>
          <w:spacing w:val="-4"/>
        </w:rPr>
        <w:t> </w:t>
      </w:r>
      <w:r>
        <w:rPr/>
        <w:t>before</w:t>
      </w:r>
      <w:r>
        <w:rPr>
          <w:spacing w:val="-4"/>
        </w:rPr>
        <w:t> </w:t>
      </w:r>
      <w:r>
        <w:rPr/>
        <w:t>indoor application.</w:t>
      </w:r>
      <w:r>
        <w:rPr>
          <w:spacing w:val="-16"/>
        </w:rPr>
        <w:t> </w:t>
      </w:r>
      <w:r>
        <w:rPr/>
        <w:t>All</w:t>
      </w:r>
      <w:r>
        <w:rPr>
          <w:spacing w:val="-2"/>
        </w:rPr>
        <w:t> </w:t>
      </w:r>
      <w:r>
        <w:rPr/>
        <w:t>outdoor applications</w:t>
      </w:r>
      <w:r>
        <w:rPr>
          <w:spacing w:val="-6"/>
        </w:rPr>
        <w:t> </w:t>
      </w:r>
      <w:r>
        <w:rPr/>
        <w:t>will</w:t>
      </w:r>
      <w:r>
        <w:rPr>
          <w:spacing w:val="-2"/>
        </w:rPr>
        <w:t> </w:t>
      </w:r>
      <w:r>
        <w:rPr/>
        <w:t>be</w:t>
      </w:r>
      <w:r>
        <w:rPr>
          <w:spacing w:val="-2"/>
        </w:rPr>
        <w:t> </w:t>
      </w:r>
      <w:r>
        <w:rPr/>
        <w:t>posted</w:t>
      </w:r>
      <w:r>
        <w:rPr>
          <w:spacing w:val="-2"/>
        </w:rPr>
        <w:t> </w:t>
      </w:r>
      <w:r>
        <w:rPr/>
        <w:t>at</w:t>
      </w:r>
      <w:r>
        <w:rPr>
          <w:spacing w:val="-3"/>
        </w:rPr>
        <w:t> </w:t>
      </w:r>
      <w:r>
        <w:rPr/>
        <w:t>the time of treatment, and signs will remain until it is safe to enter the area.</w:t>
      </w:r>
    </w:p>
    <w:p>
      <w:pPr>
        <w:pStyle w:val="BodyText"/>
        <w:spacing w:before="159"/>
        <w:ind w:right="974"/>
      </w:pPr>
      <w:r>
        <w:rPr/>
        <w:t>Parents</w:t>
      </w:r>
      <w:r>
        <w:rPr>
          <w:spacing w:val="-4"/>
        </w:rPr>
        <w:t> </w:t>
      </w:r>
      <w:r>
        <w:rPr/>
        <w:t>who</w:t>
      </w:r>
      <w:r>
        <w:rPr>
          <w:spacing w:val="-2"/>
        </w:rPr>
        <w:t> </w:t>
      </w:r>
      <w:r>
        <w:rPr/>
        <w:t>have</w:t>
      </w:r>
      <w:r>
        <w:rPr>
          <w:spacing w:val="-2"/>
        </w:rPr>
        <w:t> </w:t>
      </w:r>
      <w:r>
        <w:rPr/>
        <w:t>questions</w:t>
      </w:r>
      <w:r>
        <w:rPr>
          <w:spacing w:val="-1"/>
        </w:rPr>
        <w:t> </w:t>
      </w:r>
      <w:r>
        <w:rPr/>
        <w:t>or</w:t>
      </w:r>
      <w:r>
        <w:rPr>
          <w:spacing w:val="-3"/>
        </w:rPr>
        <w:t> </w:t>
      </w:r>
      <w:r>
        <w:rPr/>
        <w:t>who</w:t>
      </w:r>
      <w:r>
        <w:rPr>
          <w:spacing w:val="-2"/>
        </w:rPr>
        <w:t> </w:t>
      </w:r>
      <w:r>
        <w:rPr/>
        <w:t>want</w:t>
      </w:r>
      <w:r>
        <w:rPr>
          <w:spacing w:val="-1"/>
        </w:rPr>
        <w:t> </w:t>
      </w:r>
      <w:r>
        <w:rPr/>
        <w:t>to</w:t>
      </w:r>
      <w:r>
        <w:rPr>
          <w:spacing w:val="-2"/>
        </w:rPr>
        <w:t> </w:t>
      </w:r>
      <w:r>
        <w:rPr/>
        <w:t>be</w:t>
      </w:r>
      <w:r>
        <w:rPr>
          <w:spacing w:val="-4"/>
        </w:rPr>
        <w:t> </w:t>
      </w:r>
      <w:r>
        <w:rPr/>
        <w:t>notified</w:t>
      </w:r>
      <w:r>
        <w:rPr>
          <w:spacing w:val="-2"/>
        </w:rPr>
        <w:t> </w:t>
      </w:r>
      <w:r>
        <w:rPr/>
        <w:t>of</w:t>
      </w:r>
      <w:r>
        <w:rPr>
          <w:spacing w:val="-3"/>
        </w:rPr>
        <w:t> </w:t>
      </w:r>
      <w:r>
        <w:rPr/>
        <w:t>the</w:t>
      </w:r>
      <w:r>
        <w:rPr>
          <w:spacing w:val="-4"/>
        </w:rPr>
        <w:t> </w:t>
      </w:r>
      <w:r>
        <w:rPr/>
        <w:t>times</w:t>
      </w:r>
      <w:r>
        <w:rPr>
          <w:spacing w:val="-4"/>
        </w:rPr>
        <w:t> </w:t>
      </w:r>
      <w:r>
        <w:rPr/>
        <w:t>and</w:t>
      </w:r>
      <w:r>
        <w:rPr>
          <w:spacing w:val="-4"/>
        </w:rPr>
        <w:t> </w:t>
      </w:r>
      <w:r>
        <w:rPr/>
        <w:t>types</w:t>
      </w:r>
      <w:r>
        <w:rPr>
          <w:spacing w:val="-1"/>
        </w:rPr>
        <w:t> </w:t>
      </w:r>
      <w:r>
        <w:rPr/>
        <w:t>of</w:t>
      </w:r>
      <w:r>
        <w:rPr>
          <w:spacing w:val="-1"/>
        </w:rPr>
        <w:t> </w:t>
      </w:r>
      <w:r>
        <w:rPr/>
        <w:t>applications prior to pesticide application inside their child’s school assignment area may contact the district’s IPM coordinator:</w:t>
      </w:r>
    </w:p>
    <w:p>
      <w:pPr>
        <w:pStyle w:val="BodyText"/>
        <w:spacing w:before="156"/>
        <w:ind w:right="7182"/>
        <w:rPr>
          <w:rFonts w:ascii="Times New Roman"/>
        </w:rPr>
      </w:pPr>
      <w:r>
        <w:rPr>
          <w:rFonts w:ascii="Times New Roman"/>
        </w:rPr>
        <w:t>Jeremiah</w:t>
      </w:r>
      <w:r>
        <w:rPr>
          <w:rFonts w:ascii="Times New Roman"/>
          <w:spacing w:val="-14"/>
        </w:rPr>
        <w:t> </w:t>
      </w:r>
      <w:r>
        <w:rPr>
          <w:rFonts w:ascii="Times New Roman"/>
        </w:rPr>
        <w:t>Martinez,</w:t>
      </w:r>
      <w:r>
        <w:rPr>
          <w:rFonts w:ascii="Times New Roman"/>
          <w:spacing w:val="-14"/>
        </w:rPr>
        <w:t> </w:t>
      </w:r>
      <w:r>
        <w:rPr>
          <w:rFonts w:ascii="Times New Roman"/>
        </w:rPr>
        <w:t>Maintenance PO Box 109, Morse, TX 79062</w:t>
      </w:r>
    </w:p>
    <w:p>
      <w:pPr>
        <w:pStyle w:val="BodyText"/>
        <w:spacing w:before="1"/>
        <w:ind w:right="7288"/>
        <w:rPr>
          <w:rFonts w:ascii="Times New Roman"/>
        </w:rPr>
      </w:pPr>
      <w:hyperlink r:id="rId60">
        <w:r>
          <w:rPr>
            <w:rFonts w:ascii="Times New Roman"/>
            <w:spacing w:val="-2"/>
          </w:rPr>
          <w:t>Jeremiah.martinez@region16.net</w:t>
        </w:r>
      </w:hyperlink>
      <w:r>
        <w:rPr>
          <w:rFonts w:ascii="Times New Roman"/>
          <w:spacing w:val="-2"/>
        </w:rPr>
        <w:t> 806-733-2507</w:t>
      </w:r>
    </w:p>
    <w:p>
      <w:pPr>
        <w:pStyle w:val="Heading7"/>
        <w:spacing w:before="123"/>
      </w:pPr>
      <w:bookmarkStart w:name="Conduct Before and After School (All Gra" w:id="390"/>
      <w:bookmarkEnd w:id="390"/>
      <w:r>
        <w:rPr>
          <w:b w:val="0"/>
        </w:rPr>
      </w:r>
      <w:r>
        <w:rPr/>
        <w:t>Conduct</w:t>
      </w:r>
      <w:r>
        <w:rPr>
          <w:spacing w:val="-6"/>
        </w:rPr>
        <w:t> </w:t>
      </w:r>
      <w:r>
        <w:rPr/>
        <w:t>Before</w:t>
      </w:r>
      <w:r>
        <w:rPr>
          <w:spacing w:val="-8"/>
        </w:rPr>
        <w:t> </w:t>
      </w:r>
      <w:r>
        <w:rPr/>
        <w:t>and</w:t>
      </w:r>
      <w:r>
        <w:rPr>
          <w:spacing w:val="-6"/>
        </w:rPr>
        <w:t> </w:t>
      </w:r>
      <w:r>
        <w:rPr/>
        <w:t>After</w:t>
      </w:r>
      <w:r>
        <w:rPr>
          <w:spacing w:val="-7"/>
        </w:rPr>
        <w:t> </w:t>
      </w:r>
      <w:r>
        <w:rPr/>
        <w:t>School</w:t>
      </w:r>
      <w:r>
        <w:rPr>
          <w:spacing w:val="-4"/>
        </w:rPr>
        <w:t> </w:t>
      </w:r>
      <w:r>
        <w:rPr/>
        <w:t>(All</w:t>
      </w:r>
      <w:r>
        <w:rPr>
          <w:spacing w:val="-6"/>
        </w:rPr>
        <w:t> </w:t>
      </w:r>
      <w:r>
        <w:rPr/>
        <w:t>Grade</w:t>
      </w:r>
      <w:r>
        <w:rPr>
          <w:spacing w:val="-6"/>
        </w:rPr>
        <w:t> </w:t>
      </w:r>
      <w:r>
        <w:rPr>
          <w:spacing w:val="-2"/>
        </w:rPr>
        <w:t>Levels)</w:t>
      </w:r>
    </w:p>
    <w:p>
      <w:pPr>
        <w:pStyle w:val="BodyText"/>
        <w:spacing w:before="121"/>
        <w:ind w:right="860"/>
      </w:pPr>
      <w:r>
        <w:rPr/>
        <w:t>Teachers and administrators have full authority over student conduct at before- or after-school activities. Whether a school activity is on or off district premises, students must follow the same rules of conduct that apply during the instructional day. Misbehavior will be subject to consequences</w:t>
      </w:r>
      <w:r>
        <w:rPr>
          <w:spacing w:val="-3"/>
        </w:rPr>
        <w:t> </w:t>
      </w:r>
      <w:r>
        <w:rPr/>
        <w:t>established</w:t>
      </w:r>
      <w:r>
        <w:rPr>
          <w:spacing w:val="-4"/>
        </w:rPr>
        <w:t> </w:t>
      </w:r>
      <w:r>
        <w:rPr/>
        <w:t>by</w:t>
      </w:r>
      <w:r>
        <w:rPr>
          <w:spacing w:val="-6"/>
        </w:rPr>
        <w:t> </w:t>
      </w:r>
      <w:r>
        <w:rPr/>
        <w:t>the</w:t>
      </w:r>
      <w:r>
        <w:rPr>
          <w:spacing w:val="-4"/>
        </w:rPr>
        <w:t> </w:t>
      </w:r>
      <w:r>
        <w:rPr/>
        <w:t>Student</w:t>
      </w:r>
      <w:r>
        <w:rPr>
          <w:spacing w:val="-4"/>
        </w:rPr>
        <w:t> </w:t>
      </w:r>
      <w:r>
        <w:rPr/>
        <w:t>Code</w:t>
      </w:r>
      <w:r>
        <w:rPr>
          <w:spacing w:val="-6"/>
        </w:rPr>
        <w:t> </w:t>
      </w:r>
      <w:r>
        <w:rPr/>
        <w:t>of Conduct</w:t>
      </w:r>
      <w:r>
        <w:rPr>
          <w:spacing w:val="-1"/>
        </w:rPr>
        <w:t> </w:t>
      </w:r>
      <w:r>
        <w:rPr/>
        <w:t>or</w:t>
      </w:r>
      <w:r>
        <w:rPr>
          <w:spacing w:val="-2"/>
        </w:rPr>
        <w:t> </w:t>
      </w:r>
      <w:r>
        <w:rPr/>
        <w:t>any</w:t>
      </w:r>
      <w:r>
        <w:rPr>
          <w:spacing w:val="-6"/>
        </w:rPr>
        <w:t> </w:t>
      </w:r>
      <w:r>
        <w:rPr/>
        <w:t>stricter</w:t>
      </w:r>
      <w:r>
        <w:rPr>
          <w:spacing w:val="-2"/>
        </w:rPr>
        <w:t> </w:t>
      </w:r>
      <w:r>
        <w:rPr/>
        <w:t>standards</w:t>
      </w:r>
      <w:r>
        <w:rPr>
          <w:spacing w:val="-6"/>
        </w:rPr>
        <w:t> </w:t>
      </w:r>
      <w:r>
        <w:rPr/>
        <w:t>of</w:t>
      </w:r>
      <w:r>
        <w:rPr>
          <w:spacing w:val="-2"/>
        </w:rPr>
        <w:t> </w:t>
      </w:r>
      <w:r>
        <w:rPr/>
        <w:t>behavior established by the sponsor for extracurricular participants.</w:t>
      </w:r>
    </w:p>
    <w:p>
      <w:pPr>
        <w:spacing w:after="0"/>
        <w:sectPr>
          <w:pgSz w:w="12240" w:h="15840"/>
          <w:pgMar w:header="0" w:footer="523" w:top="1360" w:bottom="720" w:left="960" w:right="580"/>
        </w:sectPr>
      </w:pPr>
    </w:p>
    <w:p>
      <w:pPr>
        <w:pStyle w:val="Heading7"/>
        <w:spacing w:before="37"/>
      </w:pPr>
      <w:bookmarkStart w:name="Library (All Grade Levels)" w:id="391"/>
      <w:bookmarkEnd w:id="391"/>
      <w:r>
        <w:rPr>
          <w:b w:val="0"/>
        </w:rPr>
      </w:r>
      <w:bookmarkStart w:name="_bookmark57" w:id="392"/>
      <w:bookmarkEnd w:id="392"/>
      <w:r>
        <w:rPr>
          <w:b w:val="0"/>
        </w:rPr>
      </w:r>
      <w:r>
        <w:rPr/>
        <w:t>Library</w:t>
      </w:r>
      <w:r>
        <w:rPr>
          <w:spacing w:val="-7"/>
        </w:rPr>
        <w:t> </w:t>
      </w:r>
      <w:r>
        <w:rPr/>
        <w:t>(All</w:t>
      </w:r>
      <w:r>
        <w:rPr>
          <w:spacing w:val="-7"/>
        </w:rPr>
        <w:t> </w:t>
      </w:r>
      <w:r>
        <w:rPr/>
        <w:t>Grade</w:t>
      </w:r>
      <w:r>
        <w:rPr>
          <w:spacing w:val="-7"/>
        </w:rPr>
        <w:t> </w:t>
      </w:r>
      <w:r>
        <w:rPr>
          <w:spacing w:val="-2"/>
        </w:rPr>
        <w:t>Levels)</w:t>
      </w:r>
    </w:p>
    <w:p>
      <w:pPr>
        <w:pStyle w:val="BodyText"/>
        <w:spacing w:before="121"/>
      </w:pPr>
      <w:r>
        <w:rPr/>
        <w:t>The</w:t>
      </w:r>
      <w:r>
        <w:rPr>
          <w:spacing w:val="-8"/>
        </w:rPr>
        <w:t> </w:t>
      </w:r>
      <w:r>
        <w:rPr/>
        <w:t>library</w:t>
      </w:r>
      <w:r>
        <w:rPr>
          <w:spacing w:val="-6"/>
        </w:rPr>
        <w:t> </w:t>
      </w:r>
      <w:r>
        <w:rPr/>
        <w:t>is</w:t>
      </w:r>
      <w:r>
        <w:rPr>
          <w:spacing w:val="-3"/>
        </w:rPr>
        <w:t> </w:t>
      </w:r>
      <w:r>
        <w:rPr/>
        <w:t>open</w:t>
      </w:r>
      <w:r>
        <w:rPr>
          <w:spacing w:val="-6"/>
        </w:rPr>
        <w:t> </w:t>
      </w:r>
      <w:r>
        <w:rPr/>
        <w:t>for</w:t>
      </w:r>
      <w:r>
        <w:rPr>
          <w:spacing w:val="-5"/>
        </w:rPr>
        <w:t> </w:t>
      </w:r>
      <w:r>
        <w:rPr/>
        <w:t>independent</w:t>
      </w:r>
      <w:r>
        <w:rPr>
          <w:spacing w:val="-2"/>
        </w:rPr>
        <w:t> </w:t>
      </w:r>
      <w:r>
        <w:rPr/>
        <w:t>student</w:t>
      </w:r>
      <w:r>
        <w:rPr>
          <w:spacing w:val="-4"/>
        </w:rPr>
        <w:t> </w:t>
      </w:r>
      <w:r>
        <w:rPr/>
        <w:t>use</w:t>
      </w:r>
      <w:r>
        <w:rPr>
          <w:spacing w:val="-5"/>
        </w:rPr>
        <w:t> </w:t>
      </w:r>
      <w:r>
        <w:rPr/>
        <w:t>during</w:t>
      </w:r>
      <w:r>
        <w:rPr>
          <w:spacing w:val="-4"/>
        </w:rPr>
        <w:t> </w:t>
      </w:r>
      <w:r>
        <w:rPr/>
        <w:t>the</w:t>
      </w:r>
      <w:r>
        <w:rPr>
          <w:spacing w:val="-8"/>
        </w:rPr>
        <w:t> </w:t>
      </w:r>
      <w:r>
        <w:rPr/>
        <w:t>following</w:t>
      </w:r>
      <w:r>
        <w:rPr>
          <w:spacing w:val="-1"/>
        </w:rPr>
        <w:t> </w:t>
      </w:r>
      <w:r>
        <w:rPr/>
        <w:t>times</w:t>
      </w:r>
      <w:r>
        <w:rPr>
          <w:spacing w:val="-6"/>
        </w:rPr>
        <w:t> </w:t>
      </w:r>
      <w:r>
        <w:rPr/>
        <w:t>with</w:t>
      </w:r>
      <w:r>
        <w:rPr>
          <w:spacing w:val="-4"/>
        </w:rPr>
        <w:t> </w:t>
      </w:r>
      <w:r>
        <w:rPr/>
        <w:t>a</w:t>
      </w:r>
      <w:r>
        <w:rPr>
          <w:spacing w:val="-6"/>
        </w:rPr>
        <w:t> </w:t>
      </w:r>
      <w:r>
        <w:rPr/>
        <w:t>teacher</w:t>
      </w:r>
      <w:r>
        <w:rPr>
          <w:spacing w:val="-4"/>
        </w:rPr>
        <w:t> </w:t>
      </w:r>
      <w:r>
        <w:rPr>
          <w:spacing w:val="-2"/>
        </w:rPr>
        <w:t>permit:</w:t>
      </w:r>
    </w:p>
    <w:p>
      <w:pPr>
        <w:pStyle w:val="ListParagraph"/>
        <w:numPr>
          <w:ilvl w:val="0"/>
          <w:numId w:val="23"/>
        </w:numPr>
        <w:tabs>
          <w:tab w:pos="840" w:val="left" w:leader="none"/>
        </w:tabs>
        <w:spacing w:line="240" w:lineRule="auto" w:before="159" w:after="0"/>
        <w:ind w:left="840" w:right="0" w:hanging="360"/>
        <w:jc w:val="left"/>
        <w:rPr>
          <w:i/>
          <w:sz w:val="22"/>
        </w:rPr>
      </w:pPr>
      <w:r>
        <w:rPr>
          <w:i/>
          <w:sz w:val="22"/>
        </w:rPr>
        <w:t>Monday</w:t>
      </w:r>
      <w:r>
        <w:rPr>
          <w:i/>
          <w:spacing w:val="-6"/>
          <w:sz w:val="22"/>
        </w:rPr>
        <w:t> </w:t>
      </w:r>
      <w:r>
        <w:rPr>
          <w:i/>
          <w:sz w:val="22"/>
        </w:rPr>
        <w:t>–</w:t>
      </w:r>
      <w:r>
        <w:rPr>
          <w:i/>
          <w:spacing w:val="-6"/>
          <w:sz w:val="22"/>
        </w:rPr>
        <w:t> </w:t>
      </w:r>
      <w:r>
        <w:rPr>
          <w:i/>
          <w:sz w:val="22"/>
        </w:rPr>
        <w:t>Friday</w:t>
      </w:r>
      <w:r>
        <w:rPr>
          <w:i/>
          <w:spacing w:val="-8"/>
          <w:sz w:val="22"/>
        </w:rPr>
        <w:t> </w:t>
      </w:r>
      <w:r>
        <w:rPr>
          <w:i/>
          <w:sz w:val="22"/>
        </w:rPr>
        <w:t>8:00</w:t>
      </w:r>
      <w:r>
        <w:rPr>
          <w:i/>
          <w:spacing w:val="-7"/>
          <w:sz w:val="22"/>
        </w:rPr>
        <w:t> </w:t>
      </w:r>
      <w:r>
        <w:rPr>
          <w:i/>
          <w:sz w:val="22"/>
        </w:rPr>
        <w:t>a.m.</w:t>
      </w:r>
      <w:r>
        <w:rPr>
          <w:i/>
          <w:spacing w:val="-6"/>
          <w:sz w:val="22"/>
        </w:rPr>
        <w:t> </w:t>
      </w:r>
      <w:r>
        <w:rPr>
          <w:i/>
          <w:sz w:val="22"/>
        </w:rPr>
        <w:t>-11:00</w:t>
      </w:r>
      <w:r>
        <w:rPr>
          <w:i/>
          <w:spacing w:val="-6"/>
          <w:sz w:val="22"/>
        </w:rPr>
        <w:t> </w:t>
      </w:r>
      <w:r>
        <w:rPr>
          <w:i/>
          <w:spacing w:val="-4"/>
          <w:sz w:val="22"/>
        </w:rPr>
        <w:t>a.m.</w:t>
      </w:r>
    </w:p>
    <w:p>
      <w:pPr>
        <w:pStyle w:val="ListParagraph"/>
        <w:numPr>
          <w:ilvl w:val="0"/>
          <w:numId w:val="23"/>
        </w:numPr>
        <w:tabs>
          <w:tab w:pos="840" w:val="left" w:leader="none"/>
        </w:tabs>
        <w:spacing w:line="240" w:lineRule="auto" w:before="119" w:after="0"/>
        <w:ind w:left="840" w:right="0" w:hanging="360"/>
        <w:jc w:val="left"/>
        <w:rPr>
          <w:i/>
          <w:sz w:val="22"/>
        </w:rPr>
      </w:pPr>
      <w:r>
        <w:rPr>
          <w:i/>
          <w:sz w:val="22"/>
        </w:rPr>
        <w:t>Monday</w:t>
      </w:r>
      <w:r>
        <w:rPr>
          <w:i/>
          <w:spacing w:val="-2"/>
          <w:sz w:val="22"/>
        </w:rPr>
        <w:t> </w:t>
      </w:r>
      <w:r>
        <w:rPr>
          <w:i/>
          <w:sz w:val="22"/>
        </w:rPr>
        <w:t>–</w:t>
      </w:r>
      <w:r>
        <w:rPr>
          <w:i/>
          <w:spacing w:val="-3"/>
          <w:sz w:val="22"/>
        </w:rPr>
        <w:t> </w:t>
      </w:r>
      <w:r>
        <w:rPr>
          <w:i/>
          <w:sz w:val="22"/>
        </w:rPr>
        <w:t>Friday</w:t>
      </w:r>
      <w:r>
        <w:rPr>
          <w:i/>
          <w:spacing w:val="-4"/>
          <w:sz w:val="22"/>
        </w:rPr>
        <w:t> </w:t>
      </w:r>
      <w:r>
        <w:rPr>
          <w:i/>
          <w:sz w:val="22"/>
        </w:rPr>
        <w:t>1:15</w:t>
      </w:r>
      <w:r>
        <w:rPr>
          <w:i/>
          <w:spacing w:val="-5"/>
          <w:sz w:val="22"/>
        </w:rPr>
        <w:t> </w:t>
      </w:r>
      <w:r>
        <w:rPr>
          <w:i/>
          <w:sz w:val="22"/>
        </w:rPr>
        <w:t>p.m.</w:t>
      </w:r>
      <w:r>
        <w:rPr>
          <w:i/>
          <w:spacing w:val="-2"/>
          <w:sz w:val="22"/>
        </w:rPr>
        <w:t> </w:t>
      </w:r>
      <w:r>
        <w:rPr>
          <w:i/>
          <w:sz w:val="22"/>
        </w:rPr>
        <w:t>–</w:t>
      </w:r>
      <w:r>
        <w:rPr>
          <w:i/>
          <w:spacing w:val="-3"/>
          <w:sz w:val="22"/>
        </w:rPr>
        <w:t> </w:t>
      </w:r>
      <w:r>
        <w:rPr>
          <w:i/>
          <w:sz w:val="22"/>
        </w:rPr>
        <w:t>3:30</w:t>
      </w:r>
      <w:r>
        <w:rPr>
          <w:i/>
          <w:spacing w:val="-2"/>
          <w:sz w:val="22"/>
        </w:rPr>
        <w:t> </w:t>
      </w:r>
      <w:r>
        <w:rPr>
          <w:i/>
          <w:spacing w:val="-4"/>
          <w:sz w:val="22"/>
        </w:rPr>
        <w:t>p.m.</w:t>
      </w:r>
    </w:p>
    <w:p>
      <w:pPr>
        <w:pStyle w:val="Heading7"/>
        <w:spacing w:before="117"/>
      </w:pPr>
      <w:bookmarkStart w:name="Use of Hallways during Class Time (All G" w:id="393"/>
      <w:bookmarkEnd w:id="393"/>
      <w:r>
        <w:rPr>
          <w:b w:val="0"/>
        </w:rPr>
      </w:r>
      <w:r>
        <w:rPr/>
        <w:t>Use</w:t>
      </w:r>
      <w:r>
        <w:rPr>
          <w:spacing w:val="-6"/>
        </w:rPr>
        <w:t> </w:t>
      </w:r>
      <w:r>
        <w:rPr/>
        <w:t>of</w:t>
      </w:r>
      <w:r>
        <w:rPr>
          <w:spacing w:val="-5"/>
        </w:rPr>
        <w:t> </w:t>
      </w:r>
      <w:r>
        <w:rPr/>
        <w:t>Hallways</w:t>
      </w:r>
      <w:r>
        <w:rPr>
          <w:spacing w:val="-6"/>
        </w:rPr>
        <w:t> </w:t>
      </w:r>
      <w:r>
        <w:rPr/>
        <w:t>during</w:t>
      </w:r>
      <w:r>
        <w:rPr>
          <w:spacing w:val="-6"/>
        </w:rPr>
        <w:t> </w:t>
      </w:r>
      <w:r>
        <w:rPr/>
        <w:t>Class</w:t>
      </w:r>
      <w:r>
        <w:rPr>
          <w:spacing w:val="-6"/>
        </w:rPr>
        <w:t> </w:t>
      </w:r>
      <w:r>
        <w:rPr/>
        <w:t>Time</w:t>
      </w:r>
      <w:r>
        <w:rPr>
          <w:spacing w:val="-5"/>
        </w:rPr>
        <w:t> </w:t>
      </w:r>
      <w:r>
        <w:rPr/>
        <w:t>(All</w:t>
      </w:r>
      <w:r>
        <w:rPr>
          <w:spacing w:val="-4"/>
        </w:rPr>
        <w:t> </w:t>
      </w:r>
      <w:r>
        <w:rPr/>
        <w:t>Grade</w:t>
      </w:r>
      <w:r>
        <w:rPr>
          <w:spacing w:val="-5"/>
        </w:rPr>
        <w:t> </w:t>
      </w:r>
      <w:r>
        <w:rPr>
          <w:spacing w:val="-2"/>
        </w:rPr>
        <w:t>Levels)</w:t>
      </w:r>
    </w:p>
    <w:p>
      <w:pPr>
        <w:pStyle w:val="BodyText"/>
        <w:spacing w:before="121"/>
        <w:ind w:right="860"/>
      </w:pPr>
      <w:r>
        <w:rPr/>
        <w:t>During</w:t>
      </w:r>
      <w:r>
        <w:rPr>
          <w:spacing w:val="-2"/>
        </w:rPr>
        <w:t> </w:t>
      </w:r>
      <w:r>
        <w:rPr/>
        <w:t>class</w:t>
      </w:r>
      <w:r>
        <w:rPr>
          <w:spacing w:val="-4"/>
        </w:rPr>
        <w:t> </w:t>
      </w:r>
      <w:r>
        <w:rPr/>
        <w:t>times, loitering</w:t>
      </w:r>
      <w:r>
        <w:rPr>
          <w:spacing w:val="-2"/>
        </w:rPr>
        <w:t> </w:t>
      </w:r>
      <w:r>
        <w:rPr/>
        <w:t>or</w:t>
      </w:r>
      <w:r>
        <w:rPr>
          <w:spacing w:val="-3"/>
        </w:rPr>
        <w:t> </w:t>
      </w:r>
      <w:r>
        <w:rPr/>
        <w:t>standing</w:t>
      </w:r>
      <w:r>
        <w:rPr>
          <w:spacing w:val="-2"/>
        </w:rPr>
        <w:t> </w:t>
      </w:r>
      <w:r>
        <w:rPr/>
        <w:t>in</w:t>
      </w:r>
      <w:r>
        <w:rPr>
          <w:spacing w:val="-2"/>
        </w:rPr>
        <w:t> </w:t>
      </w:r>
      <w:r>
        <w:rPr/>
        <w:t>the</w:t>
      </w:r>
      <w:r>
        <w:rPr>
          <w:spacing w:val="-4"/>
        </w:rPr>
        <w:t> </w:t>
      </w:r>
      <w:r>
        <w:rPr/>
        <w:t>halls</w:t>
      </w:r>
      <w:r>
        <w:rPr>
          <w:spacing w:val="-1"/>
        </w:rPr>
        <w:t> </w:t>
      </w:r>
      <w:r>
        <w:rPr/>
        <w:t>is</w:t>
      </w:r>
      <w:r>
        <w:rPr>
          <w:spacing w:val="-1"/>
        </w:rPr>
        <w:t> </w:t>
      </w:r>
      <w:r>
        <w:rPr/>
        <w:t>not permitted, and</w:t>
      </w:r>
      <w:r>
        <w:rPr>
          <w:spacing w:val="-4"/>
        </w:rPr>
        <w:t> </w:t>
      </w:r>
      <w:r>
        <w:rPr/>
        <w:t>a</w:t>
      </w:r>
      <w:r>
        <w:rPr>
          <w:spacing w:val="-4"/>
        </w:rPr>
        <w:t> </w:t>
      </w:r>
      <w:r>
        <w:rPr/>
        <w:t>student</w:t>
      </w:r>
      <w:r>
        <w:rPr>
          <w:spacing w:val="-2"/>
        </w:rPr>
        <w:t> </w:t>
      </w:r>
      <w:r>
        <w:rPr/>
        <w:t>must</w:t>
      </w:r>
      <w:r>
        <w:rPr>
          <w:spacing w:val="-2"/>
        </w:rPr>
        <w:t> </w:t>
      </w:r>
      <w:r>
        <w:rPr/>
        <w:t>have</w:t>
      </w:r>
      <w:r>
        <w:rPr>
          <w:spacing w:val="-2"/>
        </w:rPr>
        <w:t> </w:t>
      </w:r>
      <w:r>
        <w:rPr/>
        <w:t>a hall pass to be outside the classroom for any purpose. Failure to obtain a pass will result in disciplinary action in accordance with the Student Code of Conduct.</w:t>
      </w:r>
    </w:p>
    <w:p>
      <w:pPr>
        <w:pStyle w:val="Heading7"/>
      </w:pPr>
      <w:bookmarkStart w:name="Use by Students Before and After School " w:id="394"/>
      <w:bookmarkEnd w:id="394"/>
      <w:r>
        <w:rPr>
          <w:b w:val="0"/>
        </w:rPr>
      </w:r>
      <w:r>
        <w:rPr/>
        <w:t>Use</w:t>
      </w:r>
      <w:r>
        <w:rPr>
          <w:spacing w:val="-7"/>
        </w:rPr>
        <w:t> </w:t>
      </w:r>
      <w:r>
        <w:rPr/>
        <w:t>by</w:t>
      </w:r>
      <w:r>
        <w:rPr>
          <w:spacing w:val="-5"/>
        </w:rPr>
        <w:t> </w:t>
      </w:r>
      <w:r>
        <w:rPr/>
        <w:t>Students</w:t>
      </w:r>
      <w:r>
        <w:rPr>
          <w:spacing w:val="-5"/>
        </w:rPr>
        <w:t> </w:t>
      </w:r>
      <w:r>
        <w:rPr/>
        <w:t>Before</w:t>
      </w:r>
      <w:r>
        <w:rPr>
          <w:spacing w:val="-8"/>
        </w:rPr>
        <w:t> </w:t>
      </w:r>
      <w:r>
        <w:rPr/>
        <w:t>and</w:t>
      </w:r>
      <w:r>
        <w:rPr>
          <w:spacing w:val="-7"/>
        </w:rPr>
        <w:t> </w:t>
      </w:r>
      <w:r>
        <w:rPr/>
        <w:t>After</w:t>
      </w:r>
      <w:r>
        <w:rPr>
          <w:spacing w:val="-5"/>
        </w:rPr>
        <w:t> </w:t>
      </w:r>
      <w:r>
        <w:rPr/>
        <w:t>School</w:t>
      </w:r>
      <w:r>
        <w:rPr>
          <w:spacing w:val="-5"/>
        </w:rPr>
        <w:t> </w:t>
      </w:r>
      <w:r>
        <w:rPr/>
        <w:t>(All</w:t>
      </w:r>
      <w:r>
        <w:rPr>
          <w:spacing w:val="-5"/>
        </w:rPr>
        <w:t> </w:t>
      </w:r>
      <w:r>
        <w:rPr/>
        <w:t>Grade</w:t>
      </w:r>
      <w:r>
        <w:rPr>
          <w:spacing w:val="-6"/>
        </w:rPr>
        <w:t> </w:t>
      </w:r>
      <w:r>
        <w:rPr>
          <w:spacing w:val="-2"/>
        </w:rPr>
        <w:t>Levels)</w:t>
      </w:r>
    </w:p>
    <w:p>
      <w:pPr>
        <w:pStyle w:val="BodyText"/>
        <w:spacing w:before="121"/>
        <w:ind w:right="860"/>
      </w:pPr>
      <w:r>
        <w:rPr/>
        <w:t>Certain areas of the school will be accessible to students before and after school for specific purposes.</w:t>
      </w:r>
      <w:r>
        <w:rPr>
          <w:spacing w:val="-3"/>
        </w:rPr>
        <w:t> </w:t>
      </w:r>
      <w:r>
        <w:rPr/>
        <w:t>Students</w:t>
      </w:r>
      <w:r>
        <w:rPr>
          <w:spacing w:val="-4"/>
        </w:rPr>
        <w:t> </w:t>
      </w:r>
      <w:r>
        <w:rPr/>
        <w:t>are</w:t>
      </w:r>
      <w:r>
        <w:rPr>
          <w:spacing w:val="-4"/>
        </w:rPr>
        <w:t> </w:t>
      </w:r>
      <w:r>
        <w:rPr/>
        <w:t>required</w:t>
      </w:r>
      <w:r>
        <w:rPr>
          <w:spacing w:val="-4"/>
        </w:rPr>
        <w:t> </w:t>
      </w:r>
      <w:r>
        <w:rPr/>
        <w:t>to</w:t>
      </w:r>
      <w:r>
        <w:rPr>
          <w:spacing w:val="-4"/>
        </w:rPr>
        <w:t> </w:t>
      </w:r>
      <w:r>
        <w:rPr/>
        <w:t>remain</w:t>
      </w:r>
      <w:r>
        <w:rPr>
          <w:spacing w:val="-2"/>
        </w:rPr>
        <w:t> </w:t>
      </w:r>
      <w:r>
        <w:rPr/>
        <w:t>in</w:t>
      </w:r>
      <w:r>
        <w:rPr>
          <w:spacing w:val="-4"/>
        </w:rPr>
        <w:t> </w:t>
      </w:r>
      <w:r>
        <w:rPr/>
        <w:t>the</w:t>
      </w:r>
      <w:r>
        <w:rPr>
          <w:spacing w:val="-4"/>
        </w:rPr>
        <w:t> </w:t>
      </w:r>
      <w:r>
        <w:rPr/>
        <w:t>area</w:t>
      </w:r>
      <w:r>
        <w:rPr>
          <w:spacing w:val="-2"/>
        </w:rPr>
        <w:t> </w:t>
      </w:r>
      <w:r>
        <w:rPr/>
        <w:t>where</w:t>
      </w:r>
      <w:r>
        <w:rPr>
          <w:spacing w:val="-2"/>
        </w:rPr>
        <w:t> </w:t>
      </w:r>
      <w:r>
        <w:rPr/>
        <w:t>their activity</w:t>
      </w:r>
      <w:r>
        <w:rPr>
          <w:spacing w:val="-4"/>
        </w:rPr>
        <w:t> </w:t>
      </w:r>
      <w:r>
        <w:rPr/>
        <w:t>is</w:t>
      </w:r>
      <w:r>
        <w:rPr>
          <w:spacing w:val="-1"/>
        </w:rPr>
        <w:t> </w:t>
      </w:r>
      <w:r>
        <w:rPr/>
        <w:t>scheduled</w:t>
      </w:r>
      <w:r>
        <w:rPr>
          <w:spacing w:val="-4"/>
        </w:rPr>
        <w:t> </w:t>
      </w:r>
      <w:r>
        <w:rPr/>
        <w:t>to</w:t>
      </w:r>
      <w:r>
        <w:rPr>
          <w:spacing w:val="-4"/>
        </w:rPr>
        <w:t> </w:t>
      </w:r>
      <w:r>
        <w:rPr/>
        <w:t>take </w:t>
      </w:r>
      <w:r>
        <w:rPr>
          <w:spacing w:val="-2"/>
        </w:rPr>
        <w:t>place.</w:t>
      </w:r>
    </w:p>
    <w:p>
      <w:pPr>
        <w:pStyle w:val="BodyText"/>
        <w:spacing w:before="161"/>
      </w:pPr>
      <w:r>
        <w:rPr/>
        <w:t>The</w:t>
      </w:r>
      <w:r>
        <w:rPr>
          <w:spacing w:val="-8"/>
        </w:rPr>
        <w:t> </w:t>
      </w:r>
      <w:r>
        <w:rPr/>
        <w:t>following</w:t>
      </w:r>
      <w:r>
        <w:rPr>
          <w:spacing w:val="-1"/>
        </w:rPr>
        <w:t> </w:t>
      </w:r>
      <w:r>
        <w:rPr/>
        <w:t>areas</w:t>
      </w:r>
      <w:r>
        <w:rPr>
          <w:spacing w:val="-6"/>
        </w:rPr>
        <w:t> </w:t>
      </w:r>
      <w:r>
        <w:rPr/>
        <w:t>are</w:t>
      </w:r>
      <w:r>
        <w:rPr>
          <w:spacing w:val="-7"/>
        </w:rPr>
        <w:t> </w:t>
      </w:r>
      <w:r>
        <w:rPr/>
        <w:t>open</w:t>
      </w:r>
      <w:r>
        <w:rPr>
          <w:spacing w:val="-4"/>
        </w:rPr>
        <w:t> </w:t>
      </w:r>
      <w:r>
        <w:rPr/>
        <w:t>to</w:t>
      </w:r>
      <w:r>
        <w:rPr>
          <w:spacing w:val="-6"/>
        </w:rPr>
        <w:t> </w:t>
      </w:r>
      <w:r>
        <w:rPr/>
        <w:t>students</w:t>
      </w:r>
      <w:r>
        <w:rPr>
          <w:spacing w:val="-5"/>
        </w:rPr>
        <w:t> </w:t>
      </w:r>
      <w:r>
        <w:rPr/>
        <w:t>before</w:t>
      </w:r>
      <w:r>
        <w:rPr>
          <w:spacing w:val="-6"/>
        </w:rPr>
        <w:t> </w:t>
      </w:r>
      <w:r>
        <w:rPr/>
        <w:t>school,</w:t>
      </w:r>
      <w:r>
        <w:rPr>
          <w:spacing w:val="-2"/>
        </w:rPr>
        <w:t> </w:t>
      </w:r>
      <w:r>
        <w:rPr/>
        <w:t>beginning</w:t>
      </w:r>
      <w:r>
        <w:rPr>
          <w:spacing w:val="-4"/>
        </w:rPr>
        <w:t> </w:t>
      </w:r>
      <w:r>
        <w:rPr/>
        <w:t>at</w:t>
      </w:r>
      <w:r>
        <w:rPr>
          <w:spacing w:val="-1"/>
        </w:rPr>
        <w:t> </w:t>
      </w:r>
      <w:r>
        <w:rPr>
          <w:i/>
        </w:rPr>
        <w:t>7:45</w:t>
      </w:r>
      <w:r>
        <w:rPr>
          <w:i/>
          <w:spacing w:val="-5"/>
        </w:rPr>
        <w:t> </w:t>
      </w:r>
      <w:r>
        <w:rPr>
          <w:spacing w:val="-4"/>
        </w:rPr>
        <w:t>a.m.</w:t>
      </w:r>
    </w:p>
    <w:p>
      <w:pPr>
        <w:pStyle w:val="ListParagraph"/>
        <w:numPr>
          <w:ilvl w:val="0"/>
          <w:numId w:val="23"/>
        </w:numPr>
        <w:tabs>
          <w:tab w:pos="841" w:val="left" w:leader="none"/>
        </w:tabs>
        <w:spacing w:line="240" w:lineRule="auto" w:before="159" w:after="0"/>
        <w:ind w:left="841" w:right="0" w:hanging="360"/>
        <w:jc w:val="left"/>
        <w:rPr>
          <w:i/>
          <w:sz w:val="22"/>
        </w:rPr>
      </w:pPr>
      <w:r>
        <w:rPr>
          <w:i/>
          <w:sz w:val="22"/>
        </w:rPr>
        <w:t>School</w:t>
      </w:r>
      <w:r>
        <w:rPr>
          <w:i/>
          <w:spacing w:val="-4"/>
          <w:sz w:val="22"/>
        </w:rPr>
        <w:t> </w:t>
      </w:r>
      <w:r>
        <w:rPr>
          <w:i/>
          <w:spacing w:val="-2"/>
          <w:sz w:val="22"/>
        </w:rPr>
        <w:t>Cafeteria</w:t>
      </w:r>
    </w:p>
    <w:p>
      <w:pPr>
        <w:pStyle w:val="BodyText"/>
        <w:spacing w:before="117"/>
        <w:ind w:left="481" w:right="860"/>
      </w:pPr>
      <w:r>
        <w:rPr/>
        <w:t>Unless</w:t>
      </w:r>
      <w:r>
        <w:rPr>
          <w:spacing w:val="-2"/>
        </w:rPr>
        <w:t> </w:t>
      </w:r>
      <w:r>
        <w:rPr/>
        <w:t>the</w:t>
      </w:r>
      <w:r>
        <w:rPr>
          <w:spacing w:val="-5"/>
        </w:rPr>
        <w:t> </w:t>
      </w:r>
      <w:r>
        <w:rPr/>
        <w:t>teacher</w:t>
      </w:r>
      <w:r>
        <w:rPr>
          <w:spacing w:val="-1"/>
        </w:rPr>
        <w:t> </w:t>
      </w:r>
      <w:r>
        <w:rPr/>
        <w:t>or</w:t>
      </w:r>
      <w:r>
        <w:rPr>
          <w:spacing w:val="-1"/>
        </w:rPr>
        <w:t> </w:t>
      </w:r>
      <w:r>
        <w:rPr/>
        <w:t>sponsor</w:t>
      </w:r>
      <w:r>
        <w:rPr>
          <w:spacing w:val="-1"/>
        </w:rPr>
        <w:t> </w:t>
      </w:r>
      <w:r>
        <w:rPr/>
        <w:t>overseeing an</w:t>
      </w:r>
      <w:r>
        <w:rPr>
          <w:spacing w:val="-4"/>
        </w:rPr>
        <w:t> </w:t>
      </w:r>
      <w:r>
        <w:rPr/>
        <w:t>activity</w:t>
      </w:r>
      <w:r>
        <w:rPr>
          <w:spacing w:val="-5"/>
        </w:rPr>
        <w:t> </w:t>
      </w:r>
      <w:r>
        <w:rPr/>
        <w:t>gives</w:t>
      </w:r>
      <w:r>
        <w:rPr>
          <w:spacing w:val="-2"/>
        </w:rPr>
        <w:t> </w:t>
      </w:r>
      <w:r>
        <w:rPr/>
        <w:t>permission,</w:t>
      </w:r>
      <w:r>
        <w:rPr>
          <w:spacing w:val="-1"/>
        </w:rPr>
        <w:t> </w:t>
      </w:r>
      <w:r>
        <w:rPr/>
        <w:t>a</w:t>
      </w:r>
      <w:r>
        <w:rPr>
          <w:spacing w:val="-5"/>
        </w:rPr>
        <w:t> </w:t>
      </w:r>
      <w:r>
        <w:rPr/>
        <w:t>student</w:t>
      </w:r>
      <w:r>
        <w:rPr>
          <w:spacing w:val="-3"/>
        </w:rPr>
        <w:t> </w:t>
      </w:r>
      <w:r>
        <w:rPr/>
        <w:t>will</w:t>
      </w:r>
      <w:r>
        <w:rPr>
          <w:spacing w:val="-3"/>
        </w:rPr>
        <w:t> </w:t>
      </w:r>
      <w:r>
        <w:rPr/>
        <w:t>not</w:t>
      </w:r>
      <w:r>
        <w:rPr>
          <w:spacing w:val="-1"/>
        </w:rPr>
        <w:t> </w:t>
      </w:r>
      <w:r>
        <w:rPr/>
        <w:t>be permitted to go to another area of the building or campus.</w:t>
      </w:r>
    </w:p>
    <w:p>
      <w:pPr>
        <w:pStyle w:val="BodyText"/>
        <w:spacing w:before="162"/>
        <w:ind w:left="481" w:right="974"/>
      </w:pPr>
      <w:r>
        <w:rPr/>
        <w:t>Students</w:t>
      </w:r>
      <w:r>
        <w:rPr>
          <w:spacing w:val="-4"/>
        </w:rPr>
        <w:t> </w:t>
      </w:r>
      <w:r>
        <w:rPr/>
        <w:t>must</w:t>
      </w:r>
      <w:r>
        <w:rPr>
          <w:spacing w:val="-2"/>
        </w:rPr>
        <w:t> </w:t>
      </w:r>
      <w:r>
        <w:rPr/>
        <w:t>leave</w:t>
      </w:r>
      <w:r>
        <w:rPr>
          <w:spacing w:val="-2"/>
        </w:rPr>
        <w:t> </w:t>
      </w:r>
      <w:r>
        <w:rPr/>
        <w:t>campus</w:t>
      </w:r>
      <w:r>
        <w:rPr>
          <w:spacing w:val="-2"/>
        </w:rPr>
        <w:t> </w:t>
      </w:r>
      <w:r>
        <w:rPr/>
        <w:t>immediately</w:t>
      </w:r>
      <w:r>
        <w:rPr>
          <w:spacing w:val="-4"/>
        </w:rPr>
        <w:t> </w:t>
      </w:r>
      <w:r>
        <w:rPr/>
        <w:t>after</w:t>
      </w:r>
      <w:r>
        <w:rPr>
          <w:spacing w:val="-5"/>
        </w:rPr>
        <w:t> </w:t>
      </w:r>
      <w:r>
        <w:rPr/>
        <w:t>dismissal</w:t>
      </w:r>
      <w:r>
        <w:rPr>
          <w:spacing w:val="-2"/>
        </w:rPr>
        <w:t> </w:t>
      </w:r>
      <w:r>
        <w:rPr/>
        <w:t>of</w:t>
      </w:r>
      <w:r>
        <w:rPr>
          <w:spacing w:val="-1"/>
        </w:rPr>
        <w:t> </w:t>
      </w:r>
      <w:r>
        <w:rPr/>
        <w:t>school</w:t>
      </w:r>
      <w:r>
        <w:rPr>
          <w:spacing w:val="-2"/>
        </w:rPr>
        <w:t> </w:t>
      </w:r>
      <w:r>
        <w:rPr/>
        <w:t>in</w:t>
      </w:r>
      <w:r>
        <w:rPr>
          <w:spacing w:val="-4"/>
        </w:rPr>
        <w:t> </w:t>
      </w:r>
      <w:r>
        <w:rPr/>
        <w:t>the</w:t>
      </w:r>
      <w:r>
        <w:rPr>
          <w:spacing w:val="-4"/>
        </w:rPr>
        <w:t> </w:t>
      </w:r>
      <w:r>
        <w:rPr/>
        <w:t>afternoon,</w:t>
      </w:r>
      <w:r>
        <w:rPr>
          <w:spacing w:val="-1"/>
        </w:rPr>
        <w:t> </w:t>
      </w:r>
      <w:r>
        <w:rPr/>
        <w:t>unless</w:t>
      </w:r>
      <w:r>
        <w:rPr>
          <w:spacing w:val="-4"/>
        </w:rPr>
        <w:t> </w:t>
      </w:r>
      <w:r>
        <w:rPr/>
        <w:t>the student is involved in an activity under the supervision of a teacher or other authorized employee or adult.</w:t>
      </w:r>
    </w:p>
    <w:p>
      <w:pPr>
        <w:pStyle w:val="Heading7"/>
        <w:ind w:left="481"/>
      </w:pPr>
      <w:bookmarkStart w:name="Meetings of Noncurriculum-Related Groups" w:id="395"/>
      <w:bookmarkEnd w:id="395"/>
      <w:r>
        <w:rPr>
          <w:b w:val="0"/>
        </w:rPr>
      </w:r>
      <w:r>
        <w:rPr/>
        <w:t>Meetings</w:t>
      </w:r>
      <w:r>
        <w:rPr>
          <w:spacing w:val="-11"/>
        </w:rPr>
        <w:t> </w:t>
      </w:r>
      <w:r>
        <w:rPr/>
        <w:t>of</w:t>
      </w:r>
      <w:r>
        <w:rPr>
          <w:spacing w:val="-13"/>
        </w:rPr>
        <w:t> </w:t>
      </w:r>
      <w:r>
        <w:rPr/>
        <w:t>Noncurriculum-Related</w:t>
      </w:r>
      <w:r>
        <w:rPr>
          <w:spacing w:val="-12"/>
        </w:rPr>
        <w:t> </w:t>
      </w:r>
      <w:r>
        <w:rPr/>
        <w:t>Groups</w:t>
      </w:r>
      <w:r>
        <w:rPr>
          <w:spacing w:val="-9"/>
        </w:rPr>
        <w:t> </w:t>
      </w:r>
      <w:r>
        <w:rPr/>
        <w:t>(Secondary</w:t>
      </w:r>
      <w:r>
        <w:rPr>
          <w:spacing w:val="-9"/>
        </w:rPr>
        <w:t> </w:t>
      </w:r>
      <w:r>
        <w:rPr/>
        <w:t>Grade</w:t>
      </w:r>
      <w:r>
        <w:rPr>
          <w:spacing w:val="-10"/>
        </w:rPr>
        <w:t> </w:t>
      </w:r>
      <w:r>
        <w:rPr/>
        <w:t>Levels</w:t>
      </w:r>
      <w:r>
        <w:rPr>
          <w:spacing w:val="-9"/>
        </w:rPr>
        <w:t> </w:t>
      </w:r>
      <w:r>
        <w:rPr>
          <w:spacing w:val="-2"/>
        </w:rPr>
        <w:t>Only)</w:t>
      </w:r>
    </w:p>
    <w:p>
      <w:pPr>
        <w:pStyle w:val="BodyText"/>
        <w:spacing w:before="121"/>
        <w:ind w:left="481" w:right="1091" w:hanging="1"/>
        <w:jc w:val="both"/>
      </w:pPr>
      <w:r>
        <w:rPr/>
        <w:t>Student-organized,</w:t>
      </w:r>
      <w:r>
        <w:rPr>
          <w:spacing w:val="-3"/>
        </w:rPr>
        <w:t> </w:t>
      </w:r>
      <w:r>
        <w:rPr/>
        <w:t>student-led</w:t>
      </w:r>
      <w:r>
        <w:rPr>
          <w:spacing w:val="-4"/>
        </w:rPr>
        <w:t> </w:t>
      </w:r>
      <w:r>
        <w:rPr/>
        <w:t>noncurriculum-related</w:t>
      </w:r>
      <w:r>
        <w:rPr>
          <w:spacing w:val="-6"/>
        </w:rPr>
        <w:t> </w:t>
      </w:r>
      <w:r>
        <w:rPr/>
        <w:t>groups</w:t>
      </w:r>
      <w:r>
        <w:rPr>
          <w:spacing w:val="-3"/>
        </w:rPr>
        <w:t> </w:t>
      </w:r>
      <w:r>
        <w:rPr/>
        <w:t>are</w:t>
      </w:r>
      <w:r>
        <w:rPr>
          <w:spacing w:val="-4"/>
        </w:rPr>
        <w:t> </w:t>
      </w:r>
      <w:r>
        <w:rPr/>
        <w:t>permitted</w:t>
      </w:r>
      <w:r>
        <w:rPr>
          <w:spacing w:val="-4"/>
        </w:rPr>
        <w:t> </w:t>
      </w:r>
      <w:r>
        <w:rPr/>
        <w:t>to</w:t>
      </w:r>
      <w:r>
        <w:rPr>
          <w:spacing w:val="-6"/>
        </w:rPr>
        <w:t> </w:t>
      </w:r>
      <w:r>
        <w:rPr/>
        <w:t>meet</w:t>
      </w:r>
      <w:r>
        <w:rPr>
          <w:spacing w:val="-3"/>
        </w:rPr>
        <w:t> </w:t>
      </w:r>
      <w:r>
        <w:rPr/>
        <w:t>during</w:t>
      </w:r>
      <w:r>
        <w:rPr>
          <w:spacing w:val="-4"/>
        </w:rPr>
        <w:t> </w:t>
      </w:r>
      <w:r>
        <w:rPr/>
        <w:t>the hours</w:t>
      </w:r>
      <w:r>
        <w:rPr>
          <w:spacing w:val="-1"/>
        </w:rPr>
        <w:t> </w:t>
      </w:r>
      <w:r>
        <w:rPr/>
        <w:t>designated</w:t>
      </w:r>
      <w:r>
        <w:rPr>
          <w:spacing w:val="-2"/>
        </w:rPr>
        <w:t> </w:t>
      </w:r>
      <w:r>
        <w:rPr/>
        <w:t>by</w:t>
      </w:r>
      <w:r>
        <w:rPr>
          <w:spacing w:val="-4"/>
        </w:rPr>
        <w:t> </w:t>
      </w:r>
      <w:r>
        <w:rPr/>
        <w:t>the</w:t>
      </w:r>
      <w:r>
        <w:rPr>
          <w:spacing w:val="-6"/>
        </w:rPr>
        <w:t> </w:t>
      </w:r>
      <w:r>
        <w:rPr/>
        <w:t>principal</w:t>
      </w:r>
      <w:r>
        <w:rPr>
          <w:spacing w:val="-2"/>
        </w:rPr>
        <w:t> </w:t>
      </w:r>
      <w:r>
        <w:rPr/>
        <w:t>before</w:t>
      </w:r>
      <w:r>
        <w:rPr>
          <w:spacing w:val="-4"/>
        </w:rPr>
        <w:t> </w:t>
      </w:r>
      <w:r>
        <w:rPr/>
        <w:t>and</w:t>
      </w:r>
      <w:r>
        <w:rPr>
          <w:spacing w:val="-2"/>
        </w:rPr>
        <w:t> </w:t>
      </w:r>
      <w:r>
        <w:rPr/>
        <w:t>after</w:t>
      </w:r>
      <w:r>
        <w:rPr>
          <w:spacing w:val="-3"/>
        </w:rPr>
        <w:t> </w:t>
      </w:r>
      <w:r>
        <w:rPr/>
        <w:t>school.</w:t>
      </w:r>
      <w:r>
        <w:rPr>
          <w:spacing w:val="-5"/>
        </w:rPr>
        <w:t> </w:t>
      </w:r>
      <w:r>
        <w:rPr/>
        <w:t>These</w:t>
      </w:r>
      <w:r>
        <w:rPr>
          <w:spacing w:val="-4"/>
        </w:rPr>
        <w:t> </w:t>
      </w:r>
      <w:r>
        <w:rPr/>
        <w:t>groups</w:t>
      </w:r>
      <w:r>
        <w:rPr>
          <w:spacing w:val="-4"/>
        </w:rPr>
        <w:t> </w:t>
      </w:r>
      <w:r>
        <w:rPr/>
        <w:t>must comply</w:t>
      </w:r>
      <w:r>
        <w:rPr>
          <w:spacing w:val="-4"/>
        </w:rPr>
        <w:t> </w:t>
      </w:r>
      <w:r>
        <w:rPr/>
        <w:t>with</w:t>
      </w:r>
      <w:r>
        <w:rPr>
          <w:spacing w:val="-2"/>
        </w:rPr>
        <w:t> </w:t>
      </w:r>
      <w:r>
        <w:rPr/>
        <w:t>the requirements of policy FNAB(LOCAL).</w:t>
      </w:r>
    </w:p>
    <w:p>
      <w:pPr>
        <w:pStyle w:val="BodyText"/>
        <w:spacing w:before="160"/>
        <w:ind w:left="481"/>
        <w:jc w:val="both"/>
      </w:pPr>
      <w:r>
        <w:rPr/>
        <w:t>A</w:t>
      </w:r>
      <w:r>
        <w:rPr>
          <w:spacing w:val="-16"/>
        </w:rPr>
        <w:t> </w:t>
      </w:r>
      <w:r>
        <w:rPr/>
        <w:t>list</w:t>
      </w:r>
      <w:r>
        <w:rPr>
          <w:spacing w:val="-2"/>
        </w:rPr>
        <w:t> </w:t>
      </w:r>
      <w:r>
        <w:rPr/>
        <w:t>of</w:t>
      </w:r>
      <w:r>
        <w:rPr>
          <w:spacing w:val="-5"/>
        </w:rPr>
        <w:t> </w:t>
      </w:r>
      <w:r>
        <w:rPr/>
        <w:t>these</w:t>
      </w:r>
      <w:r>
        <w:rPr>
          <w:spacing w:val="-6"/>
        </w:rPr>
        <w:t> </w:t>
      </w:r>
      <w:r>
        <w:rPr/>
        <w:t>groups</w:t>
      </w:r>
      <w:r>
        <w:rPr>
          <w:spacing w:val="-6"/>
        </w:rPr>
        <w:t> </w:t>
      </w:r>
      <w:r>
        <w:rPr/>
        <w:t>is</w:t>
      </w:r>
      <w:r>
        <w:rPr>
          <w:spacing w:val="-3"/>
        </w:rPr>
        <w:t> </w:t>
      </w:r>
      <w:r>
        <w:rPr/>
        <w:t>available</w:t>
      </w:r>
      <w:r>
        <w:rPr>
          <w:spacing w:val="-4"/>
        </w:rPr>
        <w:t> </w:t>
      </w:r>
      <w:r>
        <w:rPr/>
        <w:t>in</w:t>
      </w:r>
      <w:r>
        <w:rPr>
          <w:spacing w:val="-4"/>
        </w:rPr>
        <w:t> </w:t>
      </w:r>
      <w:r>
        <w:rPr/>
        <w:t>the</w:t>
      </w:r>
      <w:r>
        <w:rPr>
          <w:spacing w:val="-4"/>
        </w:rPr>
        <w:t> </w:t>
      </w:r>
      <w:r>
        <w:rPr/>
        <w:t>principal’s</w:t>
      </w:r>
      <w:r>
        <w:rPr>
          <w:spacing w:val="-5"/>
        </w:rPr>
        <w:t> </w:t>
      </w:r>
      <w:r>
        <w:rPr>
          <w:spacing w:val="-2"/>
        </w:rPr>
        <w:t>office.</w:t>
      </w:r>
    </w:p>
    <w:p>
      <w:pPr>
        <w:pStyle w:val="Heading4"/>
        <w:spacing w:before="162"/>
      </w:pPr>
      <w:bookmarkStart w:name="_TOC_250087" w:id="396"/>
      <w:bookmarkStart w:name="School-Sponsored Field Trips (All Grade " w:id="397"/>
      <w:r>
        <w:rPr>
          <w:b w:val="0"/>
        </w:rPr>
      </w:r>
      <w:bookmarkStart w:name="_bookmark58" w:id="398"/>
      <w:bookmarkEnd w:id="398"/>
      <w:r>
        <w:rPr>
          <w:b w:val="0"/>
        </w:rPr>
      </w:r>
      <w:r>
        <w:rPr/>
        <w:t>School-Sponsored</w:t>
      </w:r>
      <w:r>
        <w:rPr>
          <w:spacing w:val="-7"/>
        </w:rPr>
        <w:t> </w:t>
      </w:r>
      <w:r>
        <w:rPr/>
        <w:t>Field</w:t>
      </w:r>
      <w:r>
        <w:rPr>
          <w:spacing w:val="-9"/>
        </w:rPr>
        <w:t> </w:t>
      </w:r>
      <w:r>
        <w:rPr/>
        <w:t>Trips</w:t>
      </w:r>
      <w:r>
        <w:rPr>
          <w:spacing w:val="-8"/>
        </w:rPr>
        <w:t> </w:t>
      </w:r>
      <w:r>
        <w:rPr/>
        <w:t>(All</w:t>
      </w:r>
      <w:r>
        <w:rPr>
          <w:spacing w:val="-7"/>
        </w:rPr>
        <w:t> </w:t>
      </w:r>
      <w:r>
        <w:rPr/>
        <w:t>Grade</w:t>
      </w:r>
      <w:r>
        <w:rPr>
          <w:spacing w:val="-5"/>
        </w:rPr>
        <w:t> </w:t>
      </w:r>
      <w:bookmarkEnd w:id="396"/>
      <w:r>
        <w:rPr>
          <w:spacing w:val="-2"/>
        </w:rPr>
        <w:t>Levels)</w:t>
      </w:r>
    </w:p>
    <w:p>
      <w:pPr>
        <w:pStyle w:val="BodyText"/>
        <w:spacing w:line="391" w:lineRule="auto" w:before="118"/>
        <w:ind w:left="479" w:right="2636"/>
      </w:pPr>
      <w:r>
        <w:rPr/>
        <w:t>The</w:t>
      </w:r>
      <w:r>
        <w:rPr>
          <w:spacing w:val="-5"/>
        </w:rPr>
        <w:t> </w:t>
      </w:r>
      <w:r>
        <w:rPr/>
        <w:t>district</w:t>
      </w:r>
      <w:r>
        <w:rPr>
          <w:spacing w:val="-1"/>
        </w:rPr>
        <w:t> </w:t>
      </w:r>
      <w:r>
        <w:rPr/>
        <w:t>periodically</w:t>
      </w:r>
      <w:r>
        <w:rPr>
          <w:spacing w:val="-5"/>
        </w:rPr>
        <w:t> </w:t>
      </w:r>
      <w:r>
        <w:rPr/>
        <w:t>takes</w:t>
      </w:r>
      <w:r>
        <w:rPr>
          <w:spacing w:val="-5"/>
        </w:rPr>
        <w:t> </w:t>
      </w:r>
      <w:r>
        <w:rPr/>
        <w:t>students</w:t>
      </w:r>
      <w:r>
        <w:rPr>
          <w:spacing w:val="-5"/>
        </w:rPr>
        <w:t> </w:t>
      </w:r>
      <w:r>
        <w:rPr/>
        <w:t>on</w:t>
      </w:r>
      <w:r>
        <w:rPr>
          <w:spacing w:val="-5"/>
        </w:rPr>
        <w:t> </w:t>
      </w:r>
      <w:r>
        <w:rPr/>
        <w:t>field</w:t>
      </w:r>
      <w:r>
        <w:rPr>
          <w:spacing w:val="-3"/>
        </w:rPr>
        <w:t> </w:t>
      </w:r>
      <w:r>
        <w:rPr/>
        <w:t>trips</w:t>
      </w:r>
      <w:r>
        <w:rPr>
          <w:spacing w:val="-5"/>
        </w:rPr>
        <w:t> </w:t>
      </w:r>
      <w:r>
        <w:rPr/>
        <w:t>for</w:t>
      </w:r>
      <w:r>
        <w:rPr>
          <w:spacing w:val="-1"/>
        </w:rPr>
        <w:t> </w:t>
      </w:r>
      <w:r>
        <w:rPr/>
        <w:t>educational</w:t>
      </w:r>
      <w:r>
        <w:rPr>
          <w:spacing w:val="-3"/>
        </w:rPr>
        <w:t> </w:t>
      </w:r>
      <w:r>
        <w:rPr/>
        <w:t>purposes. A</w:t>
      </w:r>
      <w:r>
        <w:rPr>
          <w:spacing w:val="-4"/>
        </w:rPr>
        <w:t> </w:t>
      </w:r>
      <w:r>
        <w:rPr/>
        <w:t>parent must provide permission for a student to participate in a field trip.</w:t>
      </w:r>
    </w:p>
    <w:p>
      <w:pPr>
        <w:pStyle w:val="BodyText"/>
        <w:spacing w:before="1"/>
        <w:ind w:left="479" w:right="860"/>
      </w:pPr>
      <w:r>
        <w:rPr/>
        <w:t>The</w:t>
      </w:r>
      <w:r>
        <w:rPr>
          <w:spacing w:val="-4"/>
        </w:rPr>
        <w:t> </w:t>
      </w:r>
      <w:r>
        <w:rPr/>
        <w:t>district</w:t>
      </w:r>
      <w:r>
        <w:rPr>
          <w:spacing w:val="-3"/>
        </w:rPr>
        <w:t> </w:t>
      </w:r>
      <w:r>
        <w:rPr/>
        <w:t>may</w:t>
      </w:r>
      <w:r>
        <w:rPr>
          <w:spacing w:val="-4"/>
        </w:rPr>
        <w:t> </w:t>
      </w:r>
      <w:r>
        <w:rPr/>
        <w:t>ask</w:t>
      </w:r>
      <w:r>
        <w:rPr>
          <w:spacing w:val="-1"/>
        </w:rPr>
        <w:t> </w:t>
      </w:r>
      <w:r>
        <w:rPr/>
        <w:t>the</w:t>
      </w:r>
      <w:r>
        <w:rPr>
          <w:spacing w:val="-6"/>
        </w:rPr>
        <w:t> </w:t>
      </w:r>
      <w:r>
        <w:rPr/>
        <w:t>parent</w:t>
      </w:r>
      <w:r>
        <w:rPr>
          <w:spacing w:val="-2"/>
        </w:rPr>
        <w:t> </w:t>
      </w:r>
      <w:r>
        <w:rPr/>
        <w:t>to</w:t>
      </w:r>
      <w:r>
        <w:rPr>
          <w:spacing w:val="-4"/>
        </w:rPr>
        <w:t> </w:t>
      </w:r>
      <w:r>
        <w:rPr/>
        <w:t>provide</w:t>
      </w:r>
      <w:r>
        <w:rPr>
          <w:spacing w:val="-2"/>
        </w:rPr>
        <w:t> </w:t>
      </w:r>
      <w:r>
        <w:rPr/>
        <w:t>information</w:t>
      </w:r>
      <w:r>
        <w:rPr>
          <w:spacing w:val="-2"/>
        </w:rPr>
        <w:t> </w:t>
      </w:r>
      <w:r>
        <w:rPr/>
        <w:t>about</w:t>
      </w:r>
      <w:r>
        <w:rPr>
          <w:spacing w:val="-2"/>
        </w:rPr>
        <w:t> </w:t>
      </w:r>
      <w:r>
        <w:rPr/>
        <w:t>a</w:t>
      </w:r>
      <w:r>
        <w:rPr>
          <w:spacing w:val="-4"/>
        </w:rPr>
        <w:t> </w:t>
      </w:r>
      <w:r>
        <w:rPr/>
        <w:t>student’s</w:t>
      </w:r>
      <w:r>
        <w:rPr>
          <w:spacing w:val="-4"/>
        </w:rPr>
        <w:t> </w:t>
      </w:r>
      <w:r>
        <w:rPr/>
        <w:t>medical</w:t>
      </w:r>
      <w:r>
        <w:rPr>
          <w:spacing w:val="-2"/>
        </w:rPr>
        <w:t> </w:t>
      </w:r>
      <w:r>
        <w:rPr/>
        <w:t>provider and insurance coverage and may also ask the parent to sign a waiver allowing for emergency medical treatment in the case of a student accident or illness during the field trip.</w:t>
      </w:r>
    </w:p>
    <w:p>
      <w:pPr>
        <w:pStyle w:val="BodyText"/>
        <w:spacing w:before="160"/>
        <w:ind w:left="479" w:right="909"/>
      </w:pPr>
      <w:r>
        <w:rPr/>
        <w:t>The</w:t>
      </w:r>
      <w:r>
        <w:rPr>
          <w:spacing w:val="-3"/>
        </w:rPr>
        <w:t> </w:t>
      </w:r>
      <w:r>
        <w:rPr/>
        <w:t>district</w:t>
      </w:r>
      <w:r>
        <w:rPr>
          <w:spacing w:val="-2"/>
        </w:rPr>
        <w:t> </w:t>
      </w:r>
      <w:r>
        <w:rPr/>
        <w:t>may</w:t>
      </w:r>
      <w:r>
        <w:rPr>
          <w:spacing w:val="-3"/>
        </w:rPr>
        <w:t> </w:t>
      </w:r>
      <w:r>
        <w:rPr/>
        <w:t>require</w:t>
      </w:r>
      <w:r>
        <w:rPr>
          <w:spacing w:val="-5"/>
        </w:rPr>
        <w:t> </w:t>
      </w:r>
      <w:r>
        <w:rPr/>
        <w:t>a</w:t>
      </w:r>
      <w:r>
        <w:rPr>
          <w:spacing w:val="-3"/>
        </w:rPr>
        <w:t> </w:t>
      </w:r>
      <w:r>
        <w:rPr/>
        <w:t>fee</w:t>
      </w:r>
      <w:r>
        <w:rPr>
          <w:spacing w:val="-5"/>
        </w:rPr>
        <w:t> </w:t>
      </w:r>
      <w:r>
        <w:rPr/>
        <w:t>for student</w:t>
      </w:r>
      <w:r>
        <w:rPr>
          <w:spacing w:val="-1"/>
        </w:rPr>
        <w:t> </w:t>
      </w:r>
      <w:r>
        <w:rPr/>
        <w:t>participation</w:t>
      </w:r>
      <w:r>
        <w:rPr>
          <w:spacing w:val="-1"/>
        </w:rPr>
        <w:t> </w:t>
      </w:r>
      <w:r>
        <w:rPr/>
        <w:t>in</w:t>
      </w:r>
      <w:r>
        <w:rPr>
          <w:spacing w:val="-1"/>
        </w:rPr>
        <w:t> </w:t>
      </w:r>
      <w:r>
        <w:rPr/>
        <w:t>a</w:t>
      </w:r>
      <w:r>
        <w:rPr>
          <w:spacing w:val="-3"/>
        </w:rPr>
        <w:t> </w:t>
      </w:r>
      <w:r>
        <w:rPr/>
        <w:t>field</w:t>
      </w:r>
      <w:r>
        <w:rPr>
          <w:spacing w:val="-1"/>
        </w:rPr>
        <w:t> </w:t>
      </w:r>
      <w:r>
        <w:rPr/>
        <w:t>trip</w:t>
      </w:r>
      <w:r>
        <w:rPr>
          <w:spacing w:val="-3"/>
        </w:rPr>
        <w:t> </w:t>
      </w:r>
      <w:r>
        <w:rPr/>
        <w:t>that</w:t>
      </w:r>
      <w:r>
        <w:rPr>
          <w:spacing w:val="-2"/>
        </w:rPr>
        <w:t> </w:t>
      </w:r>
      <w:r>
        <w:rPr/>
        <w:t>is</w:t>
      </w:r>
      <w:r>
        <w:rPr>
          <w:spacing w:val="-3"/>
        </w:rPr>
        <w:t> </w:t>
      </w:r>
      <w:r>
        <w:rPr/>
        <w:t>not</w:t>
      </w:r>
      <w:r>
        <w:rPr>
          <w:spacing w:val="-2"/>
        </w:rPr>
        <w:t> </w:t>
      </w:r>
      <w:r>
        <w:rPr/>
        <w:t>required</w:t>
      </w:r>
      <w:r>
        <w:rPr>
          <w:spacing w:val="-1"/>
        </w:rPr>
        <w:t> </w:t>
      </w:r>
      <w:r>
        <w:rPr/>
        <w:t>as</w:t>
      </w:r>
      <w:r>
        <w:rPr>
          <w:spacing w:val="-3"/>
        </w:rPr>
        <w:t> </w:t>
      </w:r>
      <w:r>
        <w:rPr/>
        <w:t>part</w:t>
      </w:r>
      <w:r>
        <w:rPr>
          <w:spacing w:val="-1"/>
        </w:rPr>
        <w:t> </w:t>
      </w:r>
      <w:r>
        <w:rPr/>
        <w:t>of a basic educational program or course to cover expenses such as transportation, admission, and meals; however, a student will not be denied participation because of financial need. See </w:t>
      </w:r>
      <w:r>
        <w:rPr>
          <w:b/>
        </w:rPr>
        <w:t>Fees (All Grade Levels) </w:t>
      </w:r>
      <w:r>
        <w:rPr/>
        <w:t>on page 58 for more information.</w:t>
      </w:r>
    </w:p>
    <w:p>
      <w:pPr>
        <w:pStyle w:val="BodyText"/>
        <w:spacing w:before="159"/>
        <w:ind w:left="479"/>
        <w:jc w:val="both"/>
      </w:pPr>
      <w:r>
        <w:rPr/>
        <w:t>The</w:t>
      </w:r>
      <w:r>
        <w:rPr>
          <w:spacing w:val="-8"/>
        </w:rPr>
        <w:t> </w:t>
      </w:r>
      <w:r>
        <w:rPr/>
        <w:t>district</w:t>
      </w:r>
      <w:r>
        <w:rPr>
          <w:spacing w:val="-2"/>
        </w:rPr>
        <w:t> </w:t>
      </w:r>
      <w:r>
        <w:rPr/>
        <w:t>is</w:t>
      </w:r>
      <w:r>
        <w:rPr>
          <w:spacing w:val="-6"/>
        </w:rPr>
        <w:t> </w:t>
      </w:r>
      <w:r>
        <w:rPr/>
        <w:t>not</w:t>
      </w:r>
      <w:r>
        <w:rPr>
          <w:spacing w:val="-4"/>
        </w:rPr>
        <w:t> </w:t>
      </w:r>
      <w:r>
        <w:rPr/>
        <w:t>responsible</w:t>
      </w:r>
      <w:r>
        <w:rPr>
          <w:spacing w:val="-6"/>
        </w:rPr>
        <w:t> </w:t>
      </w:r>
      <w:r>
        <w:rPr/>
        <w:t>for</w:t>
      </w:r>
      <w:r>
        <w:rPr>
          <w:spacing w:val="-5"/>
        </w:rPr>
        <w:t> </w:t>
      </w:r>
      <w:r>
        <w:rPr/>
        <w:t>refunding</w:t>
      </w:r>
      <w:r>
        <w:rPr>
          <w:spacing w:val="-5"/>
        </w:rPr>
        <w:t> </w:t>
      </w:r>
      <w:r>
        <w:rPr/>
        <w:t>fees</w:t>
      </w:r>
      <w:r>
        <w:rPr>
          <w:spacing w:val="-3"/>
        </w:rPr>
        <w:t> </w:t>
      </w:r>
      <w:r>
        <w:rPr/>
        <w:t>paid</w:t>
      </w:r>
      <w:r>
        <w:rPr>
          <w:spacing w:val="-4"/>
        </w:rPr>
        <w:t> </w:t>
      </w:r>
      <w:r>
        <w:rPr/>
        <w:t>directly</w:t>
      </w:r>
      <w:r>
        <w:rPr>
          <w:spacing w:val="-6"/>
        </w:rPr>
        <w:t> </w:t>
      </w:r>
      <w:r>
        <w:rPr/>
        <w:t>to</w:t>
      </w:r>
      <w:r>
        <w:rPr>
          <w:spacing w:val="-4"/>
        </w:rPr>
        <w:t> </w:t>
      </w:r>
      <w:r>
        <w:rPr/>
        <w:t>a</w:t>
      </w:r>
      <w:r>
        <w:rPr>
          <w:spacing w:val="-6"/>
        </w:rPr>
        <w:t> </w:t>
      </w:r>
      <w:r>
        <w:rPr/>
        <w:t>third-party</w:t>
      </w:r>
      <w:r>
        <w:rPr>
          <w:spacing w:val="-5"/>
        </w:rPr>
        <w:t> </w:t>
      </w:r>
      <w:r>
        <w:rPr>
          <w:spacing w:val="-2"/>
        </w:rPr>
        <w:t>vendor.</w:t>
      </w:r>
    </w:p>
    <w:p>
      <w:pPr>
        <w:spacing w:after="0"/>
        <w:jc w:val="both"/>
        <w:sectPr>
          <w:pgSz w:w="12240" w:h="15840"/>
          <w:pgMar w:header="0" w:footer="523" w:top="1400" w:bottom="720" w:left="960" w:right="580"/>
        </w:sectPr>
      </w:pPr>
    </w:p>
    <w:p>
      <w:pPr>
        <w:pStyle w:val="Heading4"/>
        <w:spacing w:before="39"/>
      </w:pPr>
      <w:bookmarkStart w:name="_TOC_250086" w:id="399"/>
      <w:bookmarkStart w:name="Searches" w:id="400"/>
      <w:r>
        <w:rPr>
          <w:b w:val="0"/>
        </w:rPr>
      </w:r>
      <w:bookmarkEnd w:id="399"/>
      <w:r>
        <w:rPr>
          <w:spacing w:val="-2"/>
        </w:rPr>
        <w:t>Searches</w:t>
      </w:r>
    </w:p>
    <w:p>
      <w:pPr>
        <w:pStyle w:val="Heading7"/>
        <w:spacing w:before="117"/>
      </w:pPr>
      <w:bookmarkStart w:name="Searches in General (All Grade Levels)" w:id="401"/>
      <w:bookmarkEnd w:id="401"/>
      <w:r>
        <w:rPr>
          <w:b w:val="0"/>
        </w:rPr>
      </w:r>
      <w:r>
        <w:rPr/>
        <w:t>Searches</w:t>
      </w:r>
      <w:r>
        <w:rPr>
          <w:spacing w:val="-6"/>
        </w:rPr>
        <w:t> </w:t>
      </w:r>
      <w:r>
        <w:rPr/>
        <w:t>in</w:t>
      </w:r>
      <w:r>
        <w:rPr>
          <w:spacing w:val="-8"/>
        </w:rPr>
        <w:t> </w:t>
      </w:r>
      <w:r>
        <w:rPr/>
        <w:t>General</w:t>
      </w:r>
      <w:r>
        <w:rPr>
          <w:spacing w:val="-7"/>
        </w:rPr>
        <w:t> </w:t>
      </w:r>
      <w:r>
        <w:rPr/>
        <w:t>(All</w:t>
      </w:r>
      <w:r>
        <w:rPr>
          <w:spacing w:val="-7"/>
        </w:rPr>
        <w:t> </w:t>
      </w:r>
      <w:r>
        <w:rPr/>
        <w:t>Grade</w:t>
      </w:r>
      <w:r>
        <w:rPr>
          <w:spacing w:val="-6"/>
        </w:rPr>
        <w:t> </w:t>
      </w:r>
      <w:r>
        <w:rPr>
          <w:spacing w:val="-2"/>
        </w:rPr>
        <w:t>Levels)</w:t>
      </w:r>
    </w:p>
    <w:p>
      <w:pPr>
        <w:pStyle w:val="BodyText"/>
        <w:spacing w:before="121"/>
        <w:ind w:left="479" w:right="860"/>
      </w:pPr>
      <w:r>
        <w:rPr/>
        <w:t>In</w:t>
      </w:r>
      <w:r>
        <w:rPr>
          <w:spacing w:val="-6"/>
        </w:rPr>
        <w:t> </w:t>
      </w:r>
      <w:r>
        <w:rPr/>
        <w:t>the</w:t>
      </w:r>
      <w:r>
        <w:rPr>
          <w:spacing w:val="-4"/>
        </w:rPr>
        <w:t> </w:t>
      </w:r>
      <w:r>
        <w:rPr/>
        <w:t>interest</w:t>
      </w:r>
      <w:r>
        <w:rPr>
          <w:spacing w:val="-2"/>
        </w:rPr>
        <w:t> </w:t>
      </w:r>
      <w:r>
        <w:rPr/>
        <w:t>of</w:t>
      </w:r>
      <w:r>
        <w:rPr>
          <w:spacing w:val="-2"/>
        </w:rPr>
        <w:t> </w:t>
      </w:r>
      <w:r>
        <w:rPr/>
        <w:t>promoting</w:t>
      </w:r>
      <w:r>
        <w:rPr>
          <w:spacing w:val="-4"/>
        </w:rPr>
        <w:t> </w:t>
      </w:r>
      <w:r>
        <w:rPr/>
        <w:t>student</w:t>
      </w:r>
      <w:r>
        <w:rPr>
          <w:spacing w:val="-5"/>
        </w:rPr>
        <w:t> </w:t>
      </w:r>
      <w:r>
        <w:rPr/>
        <w:t>safety</w:t>
      </w:r>
      <w:r>
        <w:rPr>
          <w:spacing w:val="-6"/>
        </w:rPr>
        <w:t> </w:t>
      </w:r>
      <w:r>
        <w:rPr/>
        <w:t>and</w:t>
      </w:r>
      <w:r>
        <w:rPr>
          <w:spacing w:val="-4"/>
        </w:rPr>
        <w:t> </w:t>
      </w:r>
      <w:r>
        <w:rPr/>
        <w:t>drug-free</w:t>
      </w:r>
      <w:r>
        <w:rPr>
          <w:spacing w:val="-4"/>
        </w:rPr>
        <w:t> </w:t>
      </w:r>
      <w:r>
        <w:rPr/>
        <w:t>schools,</w:t>
      </w:r>
      <w:r>
        <w:rPr>
          <w:spacing w:val="-2"/>
        </w:rPr>
        <w:t> </w:t>
      </w:r>
      <w:r>
        <w:rPr/>
        <w:t>district</w:t>
      </w:r>
      <w:r>
        <w:rPr>
          <w:spacing w:val="-4"/>
        </w:rPr>
        <w:t> </w:t>
      </w:r>
      <w:r>
        <w:rPr/>
        <w:t>officials</w:t>
      </w:r>
      <w:r>
        <w:rPr>
          <w:spacing w:val="-3"/>
        </w:rPr>
        <w:t> </w:t>
      </w:r>
      <w:r>
        <w:rPr/>
        <w:t>may occasionally conduct searches.</w:t>
      </w:r>
    </w:p>
    <w:p>
      <w:pPr>
        <w:pStyle w:val="BodyText"/>
        <w:spacing w:before="159"/>
        <w:ind w:left="479" w:right="860"/>
      </w:pPr>
      <w:r>
        <w:rPr/>
        <w:t>District</w:t>
      </w:r>
      <w:r>
        <w:rPr>
          <w:spacing w:val="-2"/>
        </w:rPr>
        <w:t> </w:t>
      </w:r>
      <w:r>
        <w:rPr/>
        <w:t>officials</w:t>
      </w:r>
      <w:r>
        <w:rPr>
          <w:spacing w:val="-5"/>
        </w:rPr>
        <w:t> </w:t>
      </w:r>
      <w:r>
        <w:rPr/>
        <w:t>may</w:t>
      </w:r>
      <w:r>
        <w:rPr>
          <w:spacing w:val="-6"/>
        </w:rPr>
        <w:t> </w:t>
      </w:r>
      <w:r>
        <w:rPr/>
        <w:t>search</w:t>
      </w:r>
      <w:r>
        <w:rPr>
          <w:spacing w:val="-4"/>
        </w:rPr>
        <w:t> </w:t>
      </w:r>
      <w:r>
        <w:rPr/>
        <w:t>students,</w:t>
      </w:r>
      <w:r>
        <w:rPr>
          <w:spacing w:val="-5"/>
        </w:rPr>
        <w:t> </w:t>
      </w:r>
      <w:r>
        <w:rPr/>
        <w:t>their</w:t>
      </w:r>
      <w:r>
        <w:rPr>
          <w:spacing w:val="-2"/>
        </w:rPr>
        <w:t> </w:t>
      </w:r>
      <w:r>
        <w:rPr/>
        <w:t>belongings,</w:t>
      </w:r>
      <w:r>
        <w:rPr>
          <w:spacing w:val="-2"/>
        </w:rPr>
        <w:t> </w:t>
      </w:r>
      <w:r>
        <w:rPr/>
        <w:t>and</w:t>
      </w:r>
      <w:r>
        <w:rPr>
          <w:spacing w:val="-5"/>
        </w:rPr>
        <w:t> </w:t>
      </w:r>
      <w:r>
        <w:rPr/>
        <w:t>their</w:t>
      </w:r>
      <w:r>
        <w:rPr>
          <w:spacing w:val="-5"/>
        </w:rPr>
        <w:t> </w:t>
      </w:r>
      <w:r>
        <w:rPr/>
        <w:t>vehicles</w:t>
      </w:r>
      <w:r>
        <w:rPr>
          <w:spacing w:val="-3"/>
        </w:rPr>
        <w:t> </w:t>
      </w:r>
      <w:r>
        <w:rPr/>
        <w:t>in</w:t>
      </w:r>
      <w:r>
        <w:rPr>
          <w:spacing w:val="-4"/>
        </w:rPr>
        <w:t> </w:t>
      </w:r>
      <w:r>
        <w:rPr/>
        <w:t>accordance</w:t>
      </w:r>
      <w:r>
        <w:rPr>
          <w:spacing w:val="-4"/>
        </w:rPr>
        <w:t> </w:t>
      </w:r>
      <w:r>
        <w:rPr/>
        <w:t>with</w:t>
      </w:r>
      <w:r>
        <w:rPr>
          <w:spacing w:val="-4"/>
        </w:rPr>
        <w:t> </w:t>
      </w:r>
      <w:r>
        <w:rPr/>
        <w:t>law and district policy. Searches of students will be conducted without discrimination, based on, for example, reasonable suspicion or voluntary consent or pursuant to district policy providing for suspicionless security procedures, including the use of metal detectors.</w:t>
      </w:r>
    </w:p>
    <w:p>
      <w:pPr>
        <w:pStyle w:val="BodyText"/>
        <w:spacing w:before="162"/>
        <w:ind w:right="1031"/>
        <w:jc w:val="both"/>
      </w:pPr>
      <w:r>
        <w:rPr/>
        <w:t>In</w:t>
      </w:r>
      <w:r>
        <w:rPr>
          <w:spacing w:val="-3"/>
        </w:rPr>
        <w:t> </w:t>
      </w:r>
      <w:r>
        <w:rPr/>
        <w:t>accordance</w:t>
      </w:r>
      <w:r>
        <w:rPr>
          <w:spacing w:val="-5"/>
        </w:rPr>
        <w:t> </w:t>
      </w:r>
      <w:r>
        <w:rPr/>
        <w:t>with</w:t>
      </w:r>
      <w:r>
        <w:rPr>
          <w:spacing w:val="-3"/>
        </w:rPr>
        <w:t> </w:t>
      </w:r>
      <w:r>
        <w:rPr/>
        <w:t>the</w:t>
      </w:r>
      <w:r>
        <w:rPr>
          <w:spacing w:val="-3"/>
        </w:rPr>
        <w:t> </w:t>
      </w:r>
      <w:r>
        <w:rPr/>
        <w:t>Student</w:t>
      </w:r>
      <w:r>
        <w:rPr>
          <w:spacing w:val="-3"/>
        </w:rPr>
        <w:t> </w:t>
      </w:r>
      <w:r>
        <w:rPr/>
        <w:t>Code</w:t>
      </w:r>
      <w:r>
        <w:rPr>
          <w:spacing w:val="-3"/>
        </w:rPr>
        <w:t> </w:t>
      </w:r>
      <w:r>
        <w:rPr/>
        <w:t>of</w:t>
      </w:r>
      <w:r>
        <w:rPr>
          <w:spacing w:val="-1"/>
        </w:rPr>
        <w:t> </w:t>
      </w:r>
      <w:r>
        <w:rPr/>
        <w:t>Conduct,</w:t>
      </w:r>
      <w:r>
        <w:rPr>
          <w:spacing w:val="-6"/>
        </w:rPr>
        <w:t> </w:t>
      </w:r>
      <w:r>
        <w:rPr/>
        <w:t>students</w:t>
      </w:r>
      <w:r>
        <w:rPr>
          <w:spacing w:val="-5"/>
        </w:rPr>
        <w:t> </w:t>
      </w:r>
      <w:r>
        <w:rPr/>
        <w:t>are</w:t>
      </w:r>
      <w:r>
        <w:rPr>
          <w:spacing w:val="-5"/>
        </w:rPr>
        <w:t> </w:t>
      </w:r>
      <w:r>
        <w:rPr/>
        <w:t>responsible</w:t>
      </w:r>
      <w:r>
        <w:rPr>
          <w:spacing w:val="-5"/>
        </w:rPr>
        <w:t> </w:t>
      </w:r>
      <w:r>
        <w:rPr/>
        <w:t>for</w:t>
      </w:r>
      <w:r>
        <w:rPr>
          <w:spacing w:val="-1"/>
        </w:rPr>
        <w:t> </w:t>
      </w:r>
      <w:r>
        <w:rPr/>
        <w:t>prohibited</w:t>
      </w:r>
      <w:r>
        <w:rPr>
          <w:spacing w:val="-3"/>
        </w:rPr>
        <w:t> </w:t>
      </w:r>
      <w:r>
        <w:rPr/>
        <w:t>items found in</w:t>
      </w:r>
      <w:r>
        <w:rPr>
          <w:spacing w:val="-2"/>
        </w:rPr>
        <w:t> </w:t>
      </w:r>
      <w:r>
        <w:rPr/>
        <w:t>their</w:t>
      </w:r>
      <w:r>
        <w:rPr>
          <w:spacing w:val="-1"/>
        </w:rPr>
        <w:t> </w:t>
      </w:r>
      <w:r>
        <w:rPr/>
        <w:t>possession, including items in</w:t>
      </w:r>
      <w:r>
        <w:rPr>
          <w:spacing w:val="-2"/>
        </w:rPr>
        <w:t> </w:t>
      </w:r>
      <w:r>
        <w:rPr/>
        <w:t>their</w:t>
      </w:r>
      <w:r>
        <w:rPr>
          <w:spacing w:val="-3"/>
        </w:rPr>
        <w:t> </w:t>
      </w:r>
      <w:r>
        <w:rPr/>
        <w:t>personal belongings</w:t>
      </w:r>
      <w:r>
        <w:rPr>
          <w:spacing w:val="-2"/>
        </w:rPr>
        <w:t> </w:t>
      </w:r>
      <w:r>
        <w:rPr/>
        <w:t>or</w:t>
      </w:r>
      <w:r>
        <w:rPr>
          <w:spacing w:val="-1"/>
        </w:rPr>
        <w:t> </w:t>
      </w:r>
      <w:r>
        <w:rPr/>
        <w:t>in vehicles parked on district property.</w:t>
      </w:r>
    </w:p>
    <w:p>
      <w:pPr>
        <w:pStyle w:val="BodyText"/>
        <w:spacing w:before="160"/>
        <w:ind w:right="860"/>
      </w:pPr>
      <w:r>
        <w:rPr/>
        <w:t>If there is reasonable suspicion to believe that searching a student’s person, belongings, or vehicle will</w:t>
      </w:r>
      <w:r>
        <w:rPr>
          <w:spacing w:val="-3"/>
        </w:rPr>
        <w:t> </w:t>
      </w:r>
      <w:r>
        <w:rPr/>
        <w:t>reveal</w:t>
      </w:r>
      <w:r>
        <w:rPr>
          <w:spacing w:val="-3"/>
        </w:rPr>
        <w:t> </w:t>
      </w:r>
      <w:r>
        <w:rPr/>
        <w:t>evidence</w:t>
      </w:r>
      <w:r>
        <w:rPr>
          <w:spacing w:val="-3"/>
        </w:rPr>
        <w:t> </w:t>
      </w:r>
      <w:r>
        <w:rPr/>
        <w:t>of</w:t>
      </w:r>
      <w:r>
        <w:rPr>
          <w:spacing w:val="-1"/>
        </w:rPr>
        <w:t> </w:t>
      </w:r>
      <w:r>
        <w:rPr/>
        <w:t>a</w:t>
      </w:r>
      <w:r>
        <w:rPr>
          <w:spacing w:val="-3"/>
        </w:rPr>
        <w:t> </w:t>
      </w:r>
      <w:r>
        <w:rPr/>
        <w:t>violation</w:t>
      </w:r>
      <w:r>
        <w:rPr>
          <w:spacing w:val="-3"/>
        </w:rPr>
        <w:t> </w:t>
      </w:r>
      <w:r>
        <w:rPr/>
        <w:t>of</w:t>
      </w:r>
      <w:r>
        <w:rPr>
          <w:spacing w:val="-1"/>
        </w:rPr>
        <w:t> </w:t>
      </w:r>
      <w:r>
        <w:rPr/>
        <w:t>the</w:t>
      </w:r>
      <w:r>
        <w:rPr>
          <w:spacing w:val="-5"/>
        </w:rPr>
        <w:t> </w:t>
      </w:r>
      <w:r>
        <w:rPr/>
        <w:t>Student</w:t>
      </w:r>
      <w:r>
        <w:rPr>
          <w:spacing w:val="-1"/>
        </w:rPr>
        <w:t> </w:t>
      </w:r>
      <w:r>
        <w:rPr/>
        <w:t>Code</w:t>
      </w:r>
      <w:r>
        <w:rPr>
          <w:spacing w:val="-5"/>
        </w:rPr>
        <w:t> </w:t>
      </w:r>
      <w:r>
        <w:rPr/>
        <w:t>of</w:t>
      </w:r>
      <w:r>
        <w:rPr>
          <w:spacing w:val="-1"/>
        </w:rPr>
        <w:t> </w:t>
      </w:r>
      <w:r>
        <w:rPr/>
        <w:t>Conduct,</w:t>
      </w:r>
      <w:r>
        <w:rPr>
          <w:spacing w:val="-4"/>
        </w:rPr>
        <w:t> </w:t>
      </w:r>
      <w:r>
        <w:rPr/>
        <w:t>a</w:t>
      </w:r>
      <w:r>
        <w:rPr>
          <w:spacing w:val="-3"/>
        </w:rPr>
        <w:t> </w:t>
      </w:r>
      <w:r>
        <w:rPr/>
        <w:t>district</w:t>
      </w:r>
      <w:r>
        <w:rPr>
          <w:spacing w:val="-1"/>
        </w:rPr>
        <w:t> </w:t>
      </w:r>
      <w:r>
        <w:rPr/>
        <w:t>official</w:t>
      </w:r>
      <w:r>
        <w:rPr>
          <w:spacing w:val="-3"/>
        </w:rPr>
        <w:t> </w:t>
      </w:r>
      <w:r>
        <w:rPr/>
        <w:t>may conduct a search in accordance with law and district regulations.</w:t>
      </w:r>
    </w:p>
    <w:p>
      <w:pPr>
        <w:pStyle w:val="Heading7"/>
        <w:spacing w:before="160"/>
      </w:pPr>
      <w:bookmarkStart w:name="District Property (All Grade Levels)" w:id="402"/>
      <w:bookmarkEnd w:id="402"/>
      <w:r>
        <w:rPr>
          <w:b w:val="0"/>
        </w:rPr>
      </w:r>
      <w:r>
        <w:rPr/>
        <w:t>District</w:t>
      </w:r>
      <w:r>
        <w:rPr>
          <w:spacing w:val="-10"/>
        </w:rPr>
        <w:t> </w:t>
      </w:r>
      <w:r>
        <w:rPr/>
        <w:t>Property</w:t>
      </w:r>
      <w:r>
        <w:rPr>
          <w:spacing w:val="-6"/>
        </w:rPr>
        <w:t> </w:t>
      </w:r>
      <w:r>
        <w:rPr/>
        <w:t>(All</w:t>
      </w:r>
      <w:r>
        <w:rPr>
          <w:spacing w:val="-8"/>
        </w:rPr>
        <w:t> </w:t>
      </w:r>
      <w:r>
        <w:rPr/>
        <w:t>Grade</w:t>
      </w:r>
      <w:r>
        <w:rPr>
          <w:spacing w:val="-8"/>
        </w:rPr>
        <w:t> </w:t>
      </w:r>
      <w:r>
        <w:rPr>
          <w:spacing w:val="-2"/>
        </w:rPr>
        <w:t>Levels)</w:t>
      </w:r>
    </w:p>
    <w:p>
      <w:pPr>
        <w:pStyle w:val="BodyText"/>
        <w:spacing w:before="118"/>
        <w:ind w:right="888"/>
      </w:pPr>
      <w:r>
        <w:rPr/>
        <w:t>Desks,</w:t>
      </w:r>
      <w:r>
        <w:rPr>
          <w:spacing w:val="-3"/>
        </w:rPr>
        <w:t> </w:t>
      </w:r>
      <w:r>
        <w:rPr/>
        <w:t>lockers,</w:t>
      </w:r>
      <w:r>
        <w:rPr>
          <w:spacing w:val="-3"/>
        </w:rPr>
        <w:t> </w:t>
      </w:r>
      <w:r>
        <w:rPr/>
        <w:t>district-provided</w:t>
      </w:r>
      <w:r>
        <w:rPr>
          <w:spacing w:val="-5"/>
        </w:rPr>
        <w:t> </w:t>
      </w:r>
      <w:r>
        <w:rPr/>
        <w:t>technology,</w:t>
      </w:r>
      <w:r>
        <w:rPr>
          <w:spacing w:val="-3"/>
        </w:rPr>
        <w:t> </w:t>
      </w:r>
      <w:r>
        <w:rPr/>
        <w:t>and</w:t>
      </w:r>
      <w:r>
        <w:rPr>
          <w:spacing w:val="-8"/>
        </w:rPr>
        <w:t> </w:t>
      </w:r>
      <w:r>
        <w:rPr/>
        <w:t>similar</w:t>
      </w:r>
      <w:r>
        <w:rPr>
          <w:spacing w:val="-3"/>
        </w:rPr>
        <w:t> </w:t>
      </w:r>
      <w:r>
        <w:rPr/>
        <w:t>items</w:t>
      </w:r>
      <w:r>
        <w:rPr>
          <w:spacing w:val="-4"/>
        </w:rPr>
        <w:t> </w:t>
      </w:r>
      <w:r>
        <w:rPr/>
        <w:t>are</w:t>
      </w:r>
      <w:r>
        <w:rPr>
          <w:spacing w:val="-7"/>
        </w:rPr>
        <w:t> </w:t>
      </w:r>
      <w:r>
        <w:rPr/>
        <w:t>the</w:t>
      </w:r>
      <w:r>
        <w:rPr>
          <w:spacing w:val="-5"/>
        </w:rPr>
        <w:t> </w:t>
      </w:r>
      <w:r>
        <w:rPr/>
        <w:t>property</w:t>
      </w:r>
      <w:r>
        <w:rPr>
          <w:spacing w:val="-7"/>
        </w:rPr>
        <w:t> </w:t>
      </w:r>
      <w:r>
        <w:rPr/>
        <w:t>of</w:t>
      </w:r>
      <w:r>
        <w:rPr>
          <w:spacing w:val="-3"/>
        </w:rPr>
        <w:t> </w:t>
      </w:r>
      <w:r>
        <w:rPr/>
        <w:t>the</w:t>
      </w:r>
      <w:r>
        <w:rPr>
          <w:spacing w:val="-7"/>
        </w:rPr>
        <w:t> </w:t>
      </w:r>
      <w:r>
        <w:rPr/>
        <w:t>district</w:t>
      </w:r>
      <w:r>
        <w:rPr>
          <w:spacing w:val="-5"/>
        </w:rPr>
        <w:t> </w:t>
      </w:r>
      <w:r>
        <w:rPr/>
        <w:t>and are</w:t>
      </w:r>
      <w:r>
        <w:rPr>
          <w:spacing w:val="-1"/>
        </w:rPr>
        <w:t> </w:t>
      </w:r>
      <w:r>
        <w:rPr/>
        <w:t>provided</w:t>
      </w:r>
      <w:r>
        <w:rPr>
          <w:spacing w:val="-1"/>
        </w:rPr>
        <w:t> </w:t>
      </w:r>
      <w:r>
        <w:rPr/>
        <w:t>for</w:t>
      </w:r>
      <w:r>
        <w:rPr>
          <w:spacing w:val="-2"/>
        </w:rPr>
        <w:t> </w:t>
      </w:r>
      <w:r>
        <w:rPr/>
        <w:t>student</w:t>
      </w:r>
      <w:r>
        <w:rPr>
          <w:spacing w:val="-2"/>
        </w:rPr>
        <w:t> </w:t>
      </w:r>
      <w:r>
        <w:rPr/>
        <w:t>use</w:t>
      </w:r>
      <w:r>
        <w:rPr>
          <w:spacing w:val="-1"/>
        </w:rPr>
        <w:t> </w:t>
      </w:r>
      <w:r>
        <w:rPr/>
        <w:t>as a</w:t>
      </w:r>
      <w:r>
        <w:rPr>
          <w:spacing w:val="-5"/>
        </w:rPr>
        <w:t> </w:t>
      </w:r>
      <w:r>
        <w:rPr/>
        <w:t>matter</w:t>
      </w:r>
      <w:r>
        <w:rPr>
          <w:spacing w:val="-2"/>
        </w:rPr>
        <w:t> </w:t>
      </w:r>
      <w:r>
        <w:rPr/>
        <w:t>of convenience. District property</w:t>
      </w:r>
      <w:r>
        <w:rPr>
          <w:spacing w:val="-3"/>
        </w:rPr>
        <w:t> </w:t>
      </w:r>
      <w:r>
        <w:rPr/>
        <w:t>is subject</w:t>
      </w:r>
      <w:r>
        <w:rPr>
          <w:spacing w:val="-1"/>
        </w:rPr>
        <w:t> </w:t>
      </w:r>
      <w:r>
        <w:rPr/>
        <w:t>to</w:t>
      </w:r>
      <w:r>
        <w:rPr>
          <w:spacing w:val="-3"/>
        </w:rPr>
        <w:t> </w:t>
      </w:r>
      <w:r>
        <w:rPr/>
        <w:t>search</w:t>
      </w:r>
      <w:r>
        <w:rPr>
          <w:spacing w:val="-1"/>
        </w:rPr>
        <w:t> </w:t>
      </w:r>
      <w:r>
        <w:rPr/>
        <w:t>or inspection at any time without notice. Students have no expectation of privacy in district </w:t>
      </w:r>
      <w:r>
        <w:rPr>
          <w:spacing w:val="-2"/>
        </w:rPr>
        <w:t>property.</w:t>
      </w:r>
    </w:p>
    <w:p>
      <w:pPr>
        <w:pStyle w:val="BodyText"/>
        <w:spacing w:before="162"/>
        <w:ind w:right="860"/>
      </w:pPr>
      <w:r>
        <w:rPr/>
        <w:t>Students</w:t>
      </w:r>
      <w:r>
        <w:rPr>
          <w:spacing w:val="-4"/>
        </w:rPr>
        <w:t> </w:t>
      </w:r>
      <w:r>
        <w:rPr/>
        <w:t>are</w:t>
      </w:r>
      <w:r>
        <w:rPr>
          <w:spacing w:val="-4"/>
        </w:rPr>
        <w:t> </w:t>
      </w:r>
      <w:r>
        <w:rPr/>
        <w:t>responsible</w:t>
      </w:r>
      <w:r>
        <w:rPr>
          <w:spacing w:val="-4"/>
        </w:rPr>
        <w:t> </w:t>
      </w:r>
      <w:r>
        <w:rPr/>
        <w:t>for any</w:t>
      </w:r>
      <w:r>
        <w:rPr>
          <w:spacing w:val="-4"/>
        </w:rPr>
        <w:t> </w:t>
      </w:r>
      <w:r>
        <w:rPr/>
        <w:t>item</w:t>
      </w:r>
      <w:r>
        <w:rPr>
          <w:spacing w:val="-3"/>
        </w:rPr>
        <w:t> </w:t>
      </w:r>
      <w:r>
        <w:rPr/>
        <w:t>found</w:t>
      </w:r>
      <w:r>
        <w:rPr>
          <w:spacing w:val="-2"/>
        </w:rPr>
        <w:t> </w:t>
      </w:r>
      <w:r>
        <w:rPr/>
        <w:t>in</w:t>
      </w:r>
      <w:r>
        <w:rPr>
          <w:spacing w:val="-2"/>
        </w:rPr>
        <w:t> </w:t>
      </w:r>
      <w:r>
        <w:rPr/>
        <w:t>district</w:t>
      </w:r>
      <w:r>
        <w:rPr>
          <w:spacing w:val="-2"/>
        </w:rPr>
        <w:t> </w:t>
      </w:r>
      <w:r>
        <w:rPr/>
        <w:t>property</w:t>
      </w:r>
      <w:r>
        <w:rPr>
          <w:spacing w:val="-4"/>
        </w:rPr>
        <w:t> </w:t>
      </w:r>
      <w:r>
        <w:rPr/>
        <w:t>provided</w:t>
      </w:r>
      <w:r>
        <w:rPr>
          <w:spacing w:val="-2"/>
        </w:rPr>
        <w:t> </w:t>
      </w:r>
      <w:r>
        <w:rPr/>
        <w:t>to</w:t>
      </w:r>
      <w:r>
        <w:rPr>
          <w:spacing w:val="-4"/>
        </w:rPr>
        <w:t> </w:t>
      </w:r>
      <w:r>
        <w:rPr/>
        <w:t>the</w:t>
      </w:r>
      <w:r>
        <w:rPr>
          <w:spacing w:val="-2"/>
        </w:rPr>
        <w:t> </w:t>
      </w:r>
      <w:r>
        <w:rPr/>
        <w:t>student</w:t>
      </w:r>
      <w:r>
        <w:rPr>
          <w:spacing w:val="-2"/>
        </w:rPr>
        <w:t> </w:t>
      </w:r>
      <w:r>
        <w:rPr/>
        <w:t>that</w:t>
      </w:r>
      <w:r>
        <w:rPr>
          <w:spacing w:val="-2"/>
        </w:rPr>
        <w:t> </w:t>
      </w:r>
      <w:r>
        <w:rPr/>
        <w:t>is prohibited by law, district policy, or the Student Code of Conduct.</w:t>
      </w:r>
    </w:p>
    <w:p>
      <w:pPr>
        <w:pStyle w:val="Heading7"/>
        <w:spacing w:before="158"/>
      </w:pPr>
      <w:bookmarkStart w:name="Metal Detectors (All Grade Levels)" w:id="403"/>
      <w:bookmarkEnd w:id="403"/>
      <w:r>
        <w:rPr>
          <w:b w:val="0"/>
        </w:rPr>
      </w:r>
      <w:r>
        <w:rPr/>
        <w:t>Metal</w:t>
      </w:r>
      <w:r>
        <w:rPr>
          <w:spacing w:val="-8"/>
        </w:rPr>
        <w:t> </w:t>
      </w:r>
      <w:r>
        <w:rPr/>
        <w:t>Detectors</w:t>
      </w:r>
      <w:r>
        <w:rPr>
          <w:spacing w:val="-10"/>
        </w:rPr>
        <w:t> </w:t>
      </w:r>
      <w:r>
        <w:rPr/>
        <w:t>(All</w:t>
      </w:r>
      <w:r>
        <w:rPr>
          <w:spacing w:val="-9"/>
        </w:rPr>
        <w:t> </w:t>
      </w:r>
      <w:r>
        <w:rPr/>
        <w:t>Grade</w:t>
      </w:r>
      <w:r>
        <w:rPr>
          <w:spacing w:val="-9"/>
        </w:rPr>
        <w:t> </w:t>
      </w:r>
      <w:r>
        <w:rPr>
          <w:spacing w:val="-2"/>
        </w:rPr>
        <w:t>Levels)</w:t>
      </w:r>
    </w:p>
    <w:p>
      <w:pPr>
        <w:pStyle w:val="BodyText"/>
        <w:spacing w:before="121"/>
        <w:ind w:right="909"/>
        <w:jc w:val="both"/>
      </w:pPr>
      <w:r>
        <w:rPr/>
        <w:t>To</w:t>
      </w:r>
      <w:r>
        <w:rPr>
          <w:spacing w:val="-6"/>
        </w:rPr>
        <w:t> </w:t>
      </w:r>
      <w:r>
        <w:rPr/>
        <w:t>maintain</w:t>
      </w:r>
      <w:r>
        <w:rPr>
          <w:spacing w:val="-4"/>
        </w:rPr>
        <w:t> </w:t>
      </w:r>
      <w:r>
        <w:rPr/>
        <w:t>a</w:t>
      </w:r>
      <w:r>
        <w:rPr>
          <w:spacing w:val="-4"/>
        </w:rPr>
        <w:t> </w:t>
      </w:r>
      <w:r>
        <w:rPr/>
        <w:t>safe</w:t>
      </w:r>
      <w:r>
        <w:rPr>
          <w:spacing w:val="-6"/>
        </w:rPr>
        <w:t> </w:t>
      </w:r>
      <w:r>
        <w:rPr/>
        <w:t>and</w:t>
      </w:r>
      <w:r>
        <w:rPr>
          <w:spacing w:val="-4"/>
        </w:rPr>
        <w:t> </w:t>
      </w:r>
      <w:r>
        <w:rPr/>
        <w:t>disciplined</w:t>
      </w:r>
      <w:r>
        <w:rPr>
          <w:spacing w:val="-4"/>
        </w:rPr>
        <w:t> </w:t>
      </w:r>
      <w:r>
        <w:rPr/>
        <w:t>learning</w:t>
      </w:r>
      <w:r>
        <w:rPr>
          <w:spacing w:val="-2"/>
        </w:rPr>
        <w:t> </w:t>
      </w:r>
      <w:r>
        <w:rPr/>
        <w:t>environment,</w:t>
      </w:r>
      <w:r>
        <w:rPr>
          <w:spacing w:val="-4"/>
        </w:rPr>
        <w:t> </w:t>
      </w:r>
      <w:r>
        <w:rPr/>
        <w:t>the</w:t>
      </w:r>
      <w:r>
        <w:rPr>
          <w:spacing w:val="-4"/>
        </w:rPr>
        <w:t> </w:t>
      </w:r>
      <w:r>
        <w:rPr/>
        <w:t>district</w:t>
      </w:r>
      <w:r>
        <w:rPr>
          <w:spacing w:val="-5"/>
        </w:rPr>
        <w:t> </w:t>
      </w:r>
      <w:r>
        <w:rPr/>
        <w:t>reserves</w:t>
      </w:r>
      <w:r>
        <w:rPr>
          <w:spacing w:val="-3"/>
        </w:rPr>
        <w:t> </w:t>
      </w:r>
      <w:r>
        <w:rPr/>
        <w:t>the</w:t>
      </w:r>
      <w:r>
        <w:rPr>
          <w:spacing w:val="-6"/>
        </w:rPr>
        <w:t> </w:t>
      </w:r>
      <w:r>
        <w:rPr/>
        <w:t>right</w:t>
      </w:r>
      <w:r>
        <w:rPr>
          <w:spacing w:val="-7"/>
        </w:rPr>
        <w:t> </w:t>
      </w:r>
      <w:r>
        <w:rPr/>
        <w:t>to</w:t>
      </w:r>
      <w:r>
        <w:rPr>
          <w:spacing w:val="-4"/>
        </w:rPr>
        <w:t> </w:t>
      </w:r>
      <w:r>
        <w:rPr/>
        <w:t>subject students</w:t>
      </w:r>
      <w:r>
        <w:rPr>
          <w:spacing w:val="-6"/>
        </w:rPr>
        <w:t> </w:t>
      </w:r>
      <w:r>
        <w:rPr/>
        <w:t>to</w:t>
      </w:r>
      <w:r>
        <w:rPr>
          <w:spacing w:val="-4"/>
        </w:rPr>
        <w:t> </w:t>
      </w:r>
      <w:r>
        <w:rPr/>
        <w:t>metal</w:t>
      </w:r>
      <w:r>
        <w:rPr>
          <w:spacing w:val="-2"/>
        </w:rPr>
        <w:t> </w:t>
      </w:r>
      <w:r>
        <w:rPr/>
        <w:t>detector searches</w:t>
      </w:r>
      <w:r>
        <w:rPr>
          <w:spacing w:val="-4"/>
        </w:rPr>
        <w:t> </w:t>
      </w:r>
      <w:r>
        <w:rPr/>
        <w:t>when</w:t>
      </w:r>
      <w:r>
        <w:rPr>
          <w:spacing w:val="-2"/>
        </w:rPr>
        <w:t> </w:t>
      </w:r>
      <w:r>
        <w:rPr/>
        <w:t>entering</w:t>
      </w:r>
      <w:r>
        <w:rPr>
          <w:spacing w:val="-2"/>
        </w:rPr>
        <w:t> </w:t>
      </w:r>
      <w:r>
        <w:rPr/>
        <w:t>a</w:t>
      </w:r>
      <w:r>
        <w:rPr>
          <w:spacing w:val="-2"/>
        </w:rPr>
        <w:t> </w:t>
      </w:r>
      <w:r>
        <w:rPr/>
        <w:t>district</w:t>
      </w:r>
      <w:r>
        <w:rPr>
          <w:spacing w:val="-2"/>
        </w:rPr>
        <w:t> </w:t>
      </w:r>
      <w:r>
        <w:rPr/>
        <w:t>campus</w:t>
      </w:r>
      <w:r>
        <w:rPr>
          <w:spacing w:val="-1"/>
        </w:rPr>
        <w:t> </w:t>
      </w:r>
      <w:r>
        <w:rPr/>
        <w:t>and</w:t>
      </w:r>
      <w:r>
        <w:rPr>
          <w:spacing w:val="-6"/>
        </w:rPr>
        <w:t> </w:t>
      </w:r>
      <w:r>
        <w:rPr/>
        <w:t>at off-campus,</w:t>
      </w:r>
      <w:r>
        <w:rPr>
          <w:spacing w:val="-3"/>
        </w:rPr>
        <w:t> </w:t>
      </w:r>
      <w:r>
        <w:rPr/>
        <w:t>school- sponsored activities.</w:t>
      </w:r>
    </w:p>
    <w:p>
      <w:pPr>
        <w:pStyle w:val="Heading7"/>
        <w:ind w:left="479"/>
      </w:pPr>
      <w:bookmarkStart w:name="Telecommunications and Other Electronic " w:id="404"/>
      <w:bookmarkEnd w:id="404"/>
      <w:r>
        <w:rPr>
          <w:b w:val="0"/>
        </w:rPr>
      </w:r>
      <w:r>
        <w:rPr/>
        <w:t>Telecommunications</w:t>
      </w:r>
      <w:r>
        <w:rPr>
          <w:spacing w:val="-12"/>
        </w:rPr>
        <w:t> </w:t>
      </w:r>
      <w:r>
        <w:rPr/>
        <w:t>and</w:t>
      </w:r>
      <w:r>
        <w:rPr>
          <w:spacing w:val="-12"/>
        </w:rPr>
        <w:t> </w:t>
      </w:r>
      <w:r>
        <w:rPr/>
        <w:t>Other</w:t>
      </w:r>
      <w:r>
        <w:rPr>
          <w:spacing w:val="-10"/>
        </w:rPr>
        <w:t> </w:t>
      </w:r>
      <w:r>
        <w:rPr/>
        <w:t>Electronic</w:t>
      </w:r>
      <w:r>
        <w:rPr>
          <w:spacing w:val="-11"/>
        </w:rPr>
        <w:t> </w:t>
      </w:r>
      <w:r>
        <w:rPr/>
        <w:t>Devices</w:t>
      </w:r>
      <w:r>
        <w:rPr>
          <w:spacing w:val="-12"/>
        </w:rPr>
        <w:t> </w:t>
      </w:r>
      <w:r>
        <w:rPr/>
        <w:t>(All</w:t>
      </w:r>
      <w:r>
        <w:rPr>
          <w:spacing w:val="-11"/>
        </w:rPr>
        <w:t> </w:t>
      </w:r>
      <w:r>
        <w:rPr/>
        <w:t>Grade</w:t>
      </w:r>
      <w:r>
        <w:rPr>
          <w:spacing w:val="-10"/>
        </w:rPr>
        <w:t> </w:t>
      </w:r>
      <w:r>
        <w:rPr>
          <w:spacing w:val="-2"/>
        </w:rPr>
        <w:t>Levels)</w:t>
      </w:r>
    </w:p>
    <w:p>
      <w:pPr>
        <w:pStyle w:val="BodyText"/>
        <w:spacing w:before="121"/>
        <w:ind w:right="921"/>
        <w:jc w:val="both"/>
      </w:pPr>
      <w:r>
        <w:rPr/>
        <w:t>Use</w:t>
      </w:r>
      <w:r>
        <w:rPr>
          <w:spacing w:val="-3"/>
        </w:rPr>
        <w:t> </w:t>
      </w:r>
      <w:r>
        <w:rPr/>
        <w:t>of</w:t>
      </w:r>
      <w:r>
        <w:rPr>
          <w:spacing w:val="-1"/>
        </w:rPr>
        <w:t> </w:t>
      </w:r>
      <w:r>
        <w:rPr/>
        <w:t>district-owned</w:t>
      </w:r>
      <w:r>
        <w:rPr>
          <w:spacing w:val="-3"/>
        </w:rPr>
        <w:t> </w:t>
      </w:r>
      <w:r>
        <w:rPr/>
        <w:t>equipment</w:t>
      </w:r>
      <w:r>
        <w:rPr>
          <w:spacing w:val="-1"/>
        </w:rPr>
        <w:t> </w:t>
      </w:r>
      <w:r>
        <w:rPr/>
        <w:t>and</w:t>
      </w:r>
      <w:r>
        <w:rPr>
          <w:spacing w:val="-5"/>
        </w:rPr>
        <w:t> </w:t>
      </w:r>
      <w:r>
        <w:rPr/>
        <w:t>its</w:t>
      </w:r>
      <w:r>
        <w:rPr>
          <w:spacing w:val="-5"/>
        </w:rPr>
        <w:t> </w:t>
      </w:r>
      <w:r>
        <w:rPr/>
        <w:t>network</w:t>
      </w:r>
      <w:r>
        <w:rPr>
          <w:spacing w:val="-2"/>
        </w:rPr>
        <w:t> </w:t>
      </w:r>
      <w:r>
        <w:rPr/>
        <w:t>systems</w:t>
      </w:r>
      <w:r>
        <w:rPr>
          <w:spacing w:val="-2"/>
        </w:rPr>
        <w:t> </w:t>
      </w:r>
      <w:r>
        <w:rPr/>
        <w:t>is</w:t>
      </w:r>
      <w:r>
        <w:rPr>
          <w:spacing w:val="-5"/>
        </w:rPr>
        <w:t> </w:t>
      </w:r>
      <w:r>
        <w:rPr/>
        <w:t>not</w:t>
      </w:r>
      <w:r>
        <w:rPr>
          <w:spacing w:val="-3"/>
        </w:rPr>
        <w:t> </w:t>
      </w:r>
      <w:r>
        <w:rPr/>
        <w:t>private</w:t>
      </w:r>
      <w:r>
        <w:rPr>
          <w:spacing w:val="-3"/>
        </w:rPr>
        <w:t> </w:t>
      </w:r>
      <w:r>
        <w:rPr/>
        <w:t>and</w:t>
      </w:r>
      <w:r>
        <w:rPr>
          <w:spacing w:val="-3"/>
        </w:rPr>
        <w:t> </w:t>
      </w:r>
      <w:r>
        <w:rPr/>
        <w:t>will</w:t>
      </w:r>
      <w:r>
        <w:rPr>
          <w:spacing w:val="-3"/>
        </w:rPr>
        <w:t> </w:t>
      </w:r>
      <w:r>
        <w:rPr/>
        <w:t>be</w:t>
      </w:r>
      <w:r>
        <w:rPr>
          <w:spacing w:val="-3"/>
        </w:rPr>
        <w:t> </w:t>
      </w:r>
      <w:r>
        <w:rPr/>
        <w:t>monitored</w:t>
      </w:r>
      <w:r>
        <w:rPr>
          <w:spacing w:val="-3"/>
        </w:rPr>
        <w:t> </w:t>
      </w:r>
      <w:r>
        <w:rPr/>
        <w:t>by the district. [See policy CQ for more information.]</w:t>
      </w:r>
    </w:p>
    <w:p>
      <w:pPr>
        <w:pStyle w:val="BodyText"/>
        <w:spacing w:before="159"/>
        <w:ind w:left="479" w:right="860"/>
      </w:pPr>
      <w:r>
        <w:rPr/>
        <w:t>Any searches of personal electronic devices will be conducted in accordance with law, and the device</w:t>
      </w:r>
      <w:r>
        <w:rPr>
          <w:spacing w:val="-2"/>
        </w:rPr>
        <w:t> </w:t>
      </w:r>
      <w:r>
        <w:rPr/>
        <w:t>may</w:t>
      </w:r>
      <w:r>
        <w:rPr>
          <w:spacing w:val="-4"/>
        </w:rPr>
        <w:t> </w:t>
      </w:r>
      <w:r>
        <w:rPr/>
        <w:t>be</w:t>
      </w:r>
      <w:r>
        <w:rPr>
          <w:spacing w:val="-2"/>
        </w:rPr>
        <w:t> </w:t>
      </w:r>
      <w:r>
        <w:rPr/>
        <w:t>confiscated</w:t>
      </w:r>
      <w:r>
        <w:rPr>
          <w:spacing w:val="-2"/>
        </w:rPr>
        <w:t> </w:t>
      </w:r>
      <w:r>
        <w:rPr/>
        <w:t>to</w:t>
      </w:r>
      <w:r>
        <w:rPr>
          <w:spacing w:val="-4"/>
        </w:rPr>
        <w:t> </w:t>
      </w:r>
      <w:r>
        <w:rPr/>
        <w:t>perform a</w:t>
      </w:r>
      <w:r>
        <w:rPr>
          <w:spacing w:val="-4"/>
        </w:rPr>
        <w:t> </w:t>
      </w:r>
      <w:r>
        <w:rPr/>
        <w:t>lawful</w:t>
      </w:r>
      <w:r>
        <w:rPr>
          <w:spacing w:val="-2"/>
        </w:rPr>
        <w:t> </w:t>
      </w:r>
      <w:r>
        <w:rPr/>
        <w:t>search.</w:t>
      </w:r>
      <w:r>
        <w:rPr>
          <w:spacing w:val="-2"/>
        </w:rPr>
        <w:t> </w:t>
      </w:r>
      <w:r>
        <w:rPr/>
        <w:t>A</w:t>
      </w:r>
      <w:r>
        <w:rPr>
          <w:spacing w:val="-14"/>
        </w:rPr>
        <w:t> </w:t>
      </w:r>
      <w:r>
        <w:rPr/>
        <w:t>confiscated</w:t>
      </w:r>
      <w:r>
        <w:rPr>
          <w:spacing w:val="-4"/>
        </w:rPr>
        <w:t> </w:t>
      </w:r>
      <w:r>
        <w:rPr/>
        <w:t>device</w:t>
      </w:r>
      <w:r>
        <w:rPr>
          <w:spacing w:val="-2"/>
        </w:rPr>
        <w:t> </w:t>
      </w:r>
      <w:r>
        <w:rPr/>
        <w:t>may</w:t>
      </w:r>
      <w:r>
        <w:rPr>
          <w:spacing w:val="-4"/>
        </w:rPr>
        <w:t> </w:t>
      </w:r>
      <w:r>
        <w:rPr/>
        <w:t>be</w:t>
      </w:r>
      <w:r>
        <w:rPr>
          <w:spacing w:val="-4"/>
        </w:rPr>
        <w:t> </w:t>
      </w:r>
      <w:r>
        <w:rPr/>
        <w:t>turned</w:t>
      </w:r>
      <w:r>
        <w:rPr>
          <w:spacing w:val="-2"/>
        </w:rPr>
        <w:t> </w:t>
      </w:r>
      <w:r>
        <w:rPr/>
        <w:t>over to law enforcement to determine whether a crime has been committed.</w:t>
      </w:r>
    </w:p>
    <w:p>
      <w:pPr>
        <w:spacing w:line="244" w:lineRule="auto" w:before="158"/>
        <w:ind w:left="479" w:right="952" w:firstLine="0"/>
        <w:jc w:val="both"/>
        <w:rPr>
          <w:sz w:val="22"/>
        </w:rPr>
      </w:pPr>
      <w:r>
        <w:rPr>
          <w:sz w:val="22"/>
        </w:rPr>
        <w:t>[See</w:t>
      </w:r>
      <w:r>
        <w:rPr>
          <w:spacing w:val="-4"/>
          <w:sz w:val="22"/>
        </w:rPr>
        <w:t> </w:t>
      </w:r>
      <w:r>
        <w:rPr>
          <w:b/>
          <w:sz w:val="22"/>
        </w:rPr>
        <w:t>Electronic</w:t>
      </w:r>
      <w:r>
        <w:rPr>
          <w:b/>
          <w:spacing w:val="-4"/>
          <w:sz w:val="22"/>
        </w:rPr>
        <w:t> </w:t>
      </w:r>
      <w:r>
        <w:rPr>
          <w:b/>
          <w:sz w:val="22"/>
        </w:rPr>
        <w:t>Devices</w:t>
      </w:r>
      <w:r>
        <w:rPr>
          <w:b/>
          <w:spacing w:val="-4"/>
          <w:sz w:val="22"/>
        </w:rPr>
        <w:t> </w:t>
      </w:r>
      <w:r>
        <w:rPr>
          <w:b/>
          <w:sz w:val="22"/>
        </w:rPr>
        <w:t>and</w:t>
      </w:r>
      <w:r>
        <w:rPr>
          <w:b/>
          <w:spacing w:val="-4"/>
          <w:sz w:val="22"/>
        </w:rPr>
        <w:t> </w:t>
      </w:r>
      <w:r>
        <w:rPr>
          <w:b/>
          <w:sz w:val="22"/>
        </w:rPr>
        <w:t>Technology</w:t>
      </w:r>
      <w:r>
        <w:rPr>
          <w:b/>
          <w:spacing w:val="-8"/>
          <w:sz w:val="22"/>
        </w:rPr>
        <w:t> </w:t>
      </w:r>
      <w:r>
        <w:rPr>
          <w:b/>
          <w:sz w:val="22"/>
        </w:rPr>
        <w:t>Resources</w:t>
      </w:r>
      <w:r>
        <w:rPr>
          <w:b/>
          <w:spacing w:val="-4"/>
          <w:sz w:val="22"/>
        </w:rPr>
        <w:t> </w:t>
      </w:r>
      <w:r>
        <w:rPr>
          <w:sz w:val="22"/>
        </w:rPr>
        <w:t>on</w:t>
      </w:r>
      <w:r>
        <w:rPr>
          <w:spacing w:val="-4"/>
          <w:sz w:val="22"/>
        </w:rPr>
        <w:t> </w:t>
      </w:r>
      <w:r>
        <w:rPr>
          <w:sz w:val="22"/>
        </w:rPr>
        <w:t>page</w:t>
      </w:r>
      <w:r>
        <w:rPr>
          <w:spacing w:val="-4"/>
          <w:sz w:val="22"/>
        </w:rPr>
        <w:t> </w:t>
      </w:r>
      <w:r>
        <w:rPr>
          <w:sz w:val="22"/>
        </w:rPr>
        <w:t>55</w:t>
      </w:r>
      <w:r>
        <w:rPr>
          <w:spacing w:val="-6"/>
          <w:sz w:val="22"/>
        </w:rPr>
        <w:t> </w:t>
      </w:r>
      <w:r>
        <w:rPr>
          <w:sz w:val="22"/>
        </w:rPr>
        <w:t>and</w:t>
      </w:r>
      <w:r>
        <w:rPr>
          <w:spacing w:val="-4"/>
          <w:sz w:val="22"/>
        </w:rPr>
        <w:t> </w:t>
      </w:r>
      <w:r>
        <w:rPr>
          <w:sz w:val="22"/>
        </w:rPr>
        <w:t>policy</w:t>
      </w:r>
      <w:r>
        <w:rPr>
          <w:spacing w:val="-6"/>
          <w:sz w:val="22"/>
        </w:rPr>
        <w:t> </w:t>
      </w:r>
      <w:r>
        <w:rPr>
          <w:sz w:val="22"/>
        </w:rPr>
        <w:t>FNF(LEGAL)</w:t>
      </w:r>
      <w:r>
        <w:rPr>
          <w:spacing w:val="-5"/>
          <w:sz w:val="22"/>
        </w:rPr>
        <w:t> </w:t>
      </w:r>
      <w:r>
        <w:rPr>
          <w:sz w:val="22"/>
        </w:rPr>
        <w:t>for more information.]</w:t>
      </w:r>
    </w:p>
    <w:p>
      <w:pPr>
        <w:pStyle w:val="Heading7"/>
        <w:spacing w:before="152"/>
        <w:ind w:left="479"/>
      </w:pPr>
      <w:bookmarkStart w:name="Trained Dogs (All Grade Levels)" w:id="405"/>
      <w:bookmarkEnd w:id="405"/>
      <w:r>
        <w:rPr>
          <w:b w:val="0"/>
        </w:rPr>
      </w:r>
      <w:r>
        <w:rPr/>
        <w:t>Trained</w:t>
      </w:r>
      <w:r>
        <w:rPr>
          <w:spacing w:val="-10"/>
        </w:rPr>
        <w:t> </w:t>
      </w:r>
      <w:r>
        <w:rPr/>
        <w:t>Dogs</w:t>
      </w:r>
      <w:r>
        <w:rPr>
          <w:spacing w:val="-8"/>
        </w:rPr>
        <w:t> </w:t>
      </w:r>
      <w:r>
        <w:rPr/>
        <w:t>(All</w:t>
      </w:r>
      <w:r>
        <w:rPr>
          <w:spacing w:val="-9"/>
        </w:rPr>
        <w:t> </w:t>
      </w:r>
      <w:r>
        <w:rPr/>
        <w:t>Grade</w:t>
      </w:r>
      <w:r>
        <w:rPr>
          <w:spacing w:val="-9"/>
        </w:rPr>
        <w:t> </w:t>
      </w:r>
      <w:r>
        <w:rPr>
          <w:spacing w:val="-2"/>
        </w:rPr>
        <w:t>Levels)</w:t>
      </w:r>
    </w:p>
    <w:p>
      <w:pPr>
        <w:pStyle w:val="BodyText"/>
        <w:spacing w:before="121"/>
        <w:ind w:left="479" w:right="860"/>
      </w:pPr>
      <w:r>
        <w:rPr/>
        <w:t>The</w:t>
      </w:r>
      <w:r>
        <w:rPr>
          <w:spacing w:val="-4"/>
        </w:rPr>
        <w:t> </w:t>
      </w:r>
      <w:r>
        <w:rPr/>
        <w:t>district</w:t>
      </w:r>
      <w:r>
        <w:rPr>
          <w:spacing w:val="-3"/>
        </w:rPr>
        <w:t> </w:t>
      </w:r>
      <w:r>
        <w:rPr/>
        <w:t>may</w:t>
      </w:r>
      <w:r>
        <w:rPr>
          <w:spacing w:val="-4"/>
        </w:rPr>
        <w:t> </w:t>
      </w:r>
      <w:r>
        <w:rPr/>
        <w:t>use</w:t>
      </w:r>
      <w:r>
        <w:rPr>
          <w:spacing w:val="-4"/>
        </w:rPr>
        <w:t> </w:t>
      </w:r>
      <w:r>
        <w:rPr/>
        <w:t>trained</w:t>
      </w:r>
      <w:r>
        <w:rPr>
          <w:spacing w:val="-2"/>
        </w:rPr>
        <w:t> </w:t>
      </w:r>
      <w:r>
        <w:rPr/>
        <w:t>dogs</w:t>
      </w:r>
      <w:r>
        <w:rPr>
          <w:spacing w:val="-4"/>
        </w:rPr>
        <w:t> </w:t>
      </w:r>
      <w:r>
        <w:rPr/>
        <w:t>to</w:t>
      </w:r>
      <w:r>
        <w:rPr>
          <w:spacing w:val="-4"/>
        </w:rPr>
        <w:t> </w:t>
      </w:r>
      <w:r>
        <w:rPr/>
        <w:t>screen</w:t>
      </w:r>
      <w:r>
        <w:rPr>
          <w:spacing w:val="-6"/>
        </w:rPr>
        <w:t> </w:t>
      </w:r>
      <w:r>
        <w:rPr/>
        <w:t>for concealed, prohibited</w:t>
      </w:r>
      <w:r>
        <w:rPr>
          <w:spacing w:val="-4"/>
        </w:rPr>
        <w:t> </w:t>
      </w:r>
      <w:r>
        <w:rPr/>
        <w:t>items,</w:t>
      </w:r>
      <w:r>
        <w:rPr>
          <w:spacing w:val="-2"/>
        </w:rPr>
        <w:t> </w:t>
      </w:r>
      <w:r>
        <w:rPr/>
        <w:t>including</w:t>
      </w:r>
      <w:r>
        <w:rPr>
          <w:spacing w:val="-2"/>
        </w:rPr>
        <w:t> </w:t>
      </w:r>
      <w:r>
        <w:rPr/>
        <w:t>drugs</w:t>
      </w:r>
      <w:r>
        <w:rPr>
          <w:spacing w:val="-4"/>
        </w:rPr>
        <w:t> </w:t>
      </w:r>
      <w:r>
        <w:rPr/>
        <w:t>and alcohol. Screenings</w:t>
      </w:r>
      <w:r>
        <w:rPr>
          <w:spacing w:val="-3"/>
        </w:rPr>
        <w:t> </w:t>
      </w:r>
      <w:r>
        <w:rPr/>
        <w:t>conducted</w:t>
      </w:r>
      <w:r>
        <w:rPr>
          <w:spacing w:val="-1"/>
        </w:rPr>
        <w:t> </w:t>
      </w:r>
      <w:r>
        <w:rPr/>
        <w:t>by</w:t>
      </w:r>
      <w:r>
        <w:rPr>
          <w:spacing w:val="-5"/>
        </w:rPr>
        <w:t> </w:t>
      </w:r>
      <w:r>
        <w:rPr/>
        <w:t>trained</w:t>
      </w:r>
      <w:r>
        <w:rPr>
          <w:spacing w:val="-1"/>
        </w:rPr>
        <w:t> </w:t>
      </w:r>
      <w:r>
        <w:rPr/>
        <w:t>dogs</w:t>
      </w:r>
      <w:r>
        <w:rPr>
          <w:spacing w:val="-3"/>
        </w:rPr>
        <w:t> </w:t>
      </w:r>
      <w:r>
        <w:rPr/>
        <w:t>will</w:t>
      </w:r>
      <w:r>
        <w:rPr>
          <w:spacing w:val="-1"/>
        </w:rPr>
        <w:t> </w:t>
      </w:r>
      <w:r>
        <w:rPr/>
        <w:t>not be</w:t>
      </w:r>
      <w:r>
        <w:rPr>
          <w:spacing w:val="-1"/>
        </w:rPr>
        <w:t> </w:t>
      </w:r>
      <w:r>
        <w:rPr/>
        <w:t>announced</w:t>
      </w:r>
      <w:r>
        <w:rPr>
          <w:spacing w:val="-3"/>
        </w:rPr>
        <w:t> </w:t>
      </w:r>
      <w:r>
        <w:rPr/>
        <w:t>in</w:t>
      </w:r>
      <w:r>
        <w:rPr>
          <w:spacing w:val="-1"/>
        </w:rPr>
        <w:t> </w:t>
      </w:r>
      <w:r>
        <w:rPr/>
        <w:t>advance.</w:t>
      </w:r>
      <w:r>
        <w:rPr>
          <w:spacing w:val="-4"/>
        </w:rPr>
        <w:t> </w:t>
      </w:r>
      <w:r>
        <w:rPr/>
        <w:t>The</w:t>
      </w:r>
      <w:r>
        <w:rPr>
          <w:spacing w:val="-3"/>
        </w:rPr>
        <w:t> </w:t>
      </w:r>
      <w:r>
        <w:rPr/>
        <w:t>dogs</w:t>
      </w:r>
      <w:r>
        <w:rPr>
          <w:spacing w:val="-1"/>
        </w:rPr>
        <w:t> </w:t>
      </w:r>
      <w:r>
        <w:rPr/>
        <w:t>will not be used with students, but students may be asked to leave personal belongings in an area that is going to be screened, such as a classroom, a locker, or a vehicle. If a dog alerts to an item or an area, it may be searched by district officials.</w:t>
      </w:r>
    </w:p>
    <w:p>
      <w:pPr>
        <w:spacing w:before="156"/>
        <w:ind w:left="542" w:right="0" w:firstLine="0"/>
        <w:jc w:val="both"/>
        <w:rPr>
          <w:sz w:val="22"/>
        </w:rPr>
      </w:pPr>
      <w:r>
        <w:rPr>
          <w:sz w:val="22"/>
        </w:rPr>
        <w:t>[See</w:t>
      </w:r>
      <w:r>
        <w:rPr>
          <w:spacing w:val="-4"/>
          <w:sz w:val="22"/>
        </w:rPr>
        <w:t> </w:t>
      </w:r>
      <w:r>
        <w:rPr>
          <w:b/>
          <w:sz w:val="22"/>
        </w:rPr>
        <w:t>Steroids</w:t>
      </w:r>
      <w:r>
        <w:rPr>
          <w:b/>
          <w:spacing w:val="-2"/>
          <w:sz w:val="22"/>
        </w:rPr>
        <w:t> </w:t>
      </w:r>
      <w:r>
        <w:rPr>
          <w:sz w:val="22"/>
        </w:rPr>
        <w:t>on</w:t>
      </w:r>
      <w:r>
        <w:rPr>
          <w:spacing w:val="-5"/>
          <w:sz w:val="22"/>
        </w:rPr>
        <w:t> </w:t>
      </w:r>
      <w:r>
        <w:rPr>
          <w:sz w:val="22"/>
        </w:rPr>
        <w:t>page</w:t>
      </w:r>
      <w:r>
        <w:rPr>
          <w:spacing w:val="-4"/>
          <w:sz w:val="22"/>
        </w:rPr>
        <w:t> 71.]</w:t>
      </w:r>
    </w:p>
    <w:p>
      <w:pPr>
        <w:spacing w:after="0"/>
        <w:jc w:val="both"/>
        <w:rPr>
          <w:sz w:val="22"/>
        </w:rPr>
        <w:sectPr>
          <w:pgSz w:w="12240" w:h="15840"/>
          <w:pgMar w:header="0" w:footer="523" w:top="1400" w:bottom="720" w:left="960" w:right="580"/>
        </w:sectPr>
      </w:pPr>
    </w:p>
    <w:p>
      <w:pPr>
        <w:pStyle w:val="Heading7"/>
        <w:spacing w:before="37"/>
      </w:pPr>
      <w:bookmarkStart w:name="Vehicles on Campus (Secondary Grade Leve" w:id="406"/>
      <w:bookmarkEnd w:id="406"/>
      <w:r>
        <w:rPr>
          <w:b w:val="0"/>
        </w:rPr>
      </w:r>
      <w:r>
        <w:rPr/>
        <w:t>Vehicles</w:t>
      </w:r>
      <w:r>
        <w:rPr>
          <w:spacing w:val="-7"/>
        </w:rPr>
        <w:t> </w:t>
      </w:r>
      <w:r>
        <w:rPr/>
        <w:t>on</w:t>
      </w:r>
      <w:r>
        <w:rPr>
          <w:spacing w:val="-10"/>
        </w:rPr>
        <w:t> </w:t>
      </w:r>
      <w:r>
        <w:rPr/>
        <w:t>Campus</w:t>
      </w:r>
      <w:r>
        <w:rPr>
          <w:spacing w:val="-10"/>
        </w:rPr>
        <w:t> </w:t>
      </w:r>
      <w:r>
        <w:rPr/>
        <w:t>(Secondary</w:t>
      </w:r>
      <w:r>
        <w:rPr>
          <w:spacing w:val="-6"/>
        </w:rPr>
        <w:t> </w:t>
      </w:r>
      <w:r>
        <w:rPr/>
        <w:t>Grade</w:t>
      </w:r>
      <w:r>
        <w:rPr>
          <w:spacing w:val="-9"/>
        </w:rPr>
        <w:t> </w:t>
      </w:r>
      <w:r>
        <w:rPr/>
        <w:t>Levels</w:t>
      </w:r>
      <w:r>
        <w:rPr>
          <w:spacing w:val="-6"/>
        </w:rPr>
        <w:t> </w:t>
      </w:r>
      <w:r>
        <w:rPr>
          <w:spacing w:val="-4"/>
        </w:rPr>
        <w:t>Only)</w:t>
      </w:r>
    </w:p>
    <w:p>
      <w:pPr>
        <w:pStyle w:val="BodyText"/>
        <w:spacing w:before="121"/>
        <w:ind w:right="860"/>
      </w:pPr>
      <w:r>
        <w:rPr/>
        <w:t>If a vehicle subject to search is locked, the student will be asked to unlock the vehicle. If the student</w:t>
      </w:r>
      <w:r>
        <w:rPr>
          <w:spacing w:val="-2"/>
        </w:rPr>
        <w:t> </w:t>
      </w:r>
      <w:r>
        <w:rPr/>
        <w:t>refuses,</w:t>
      </w:r>
      <w:r>
        <w:rPr>
          <w:spacing w:val="-3"/>
        </w:rPr>
        <w:t> </w:t>
      </w:r>
      <w:r>
        <w:rPr/>
        <w:t>the</w:t>
      </w:r>
      <w:r>
        <w:rPr>
          <w:spacing w:val="-2"/>
        </w:rPr>
        <w:t> </w:t>
      </w:r>
      <w:r>
        <w:rPr/>
        <w:t>district</w:t>
      </w:r>
      <w:r>
        <w:rPr>
          <w:spacing w:val="-1"/>
        </w:rPr>
        <w:t> </w:t>
      </w:r>
      <w:r>
        <w:rPr/>
        <w:t>will</w:t>
      </w:r>
      <w:r>
        <w:rPr>
          <w:spacing w:val="-2"/>
        </w:rPr>
        <w:t> </w:t>
      </w:r>
      <w:r>
        <w:rPr/>
        <w:t>contact</w:t>
      </w:r>
      <w:r>
        <w:rPr>
          <w:spacing w:val="-3"/>
        </w:rPr>
        <w:t> </w:t>
      </w:r>
      <w:r>
        <w:rPr/>
        <w:t>the</w:t>
      </w:r>
      <w:r>
        <w:rPr>
          <w:spacing w:val="-2"/>
        </w:rPr>
        <w:t> </w:t>
      </w:r>
      <w:r>
        <w:rPr/>
        <w:t>student’s</w:t>
      </w:r>
      <w:r>
        <w:rPr>
          <w:spacing w:val="-1"/>
        </w:rPr>
        <w:t> </w:t>
      </w:r>
      <w:r>
        <w:rPr/>
        <w:t>parents.</w:t>
      </w:r>
      <w:r>
        <w:rPr>
          <w:spacing w:val="-3"/>
        </w:rPr>
        <w:t> </w:t>
      </w:r>
      <w:r>
        <w:rPr/>
        <w:t>If</w:t>
      </w:r>
      <w:r>
        <w:rPr>
          <w:spacing w:val="-1"/>
        </w:rPr>
        <w:t> </w:t>
      </w:r>
      <w:r>
        <w:rPr/>
        <w:t>the</w:t>
      </w:r>
      <w:r>
        <w:rPr>
          <w:spacing w:val="-4"/>
        </w:rPr>
        <w:t> </w:t>
      </w:r>
      <w:r>
        <w:rPr/>
        <w:t>parents</w:t>
      </w:r>
      <w:r>
        <w:rPr>
          <w:spacing w:val="-4"/>
        </w:rPr>
        <w:t> </w:t>
      </w:r>
      <w:r>
        <w:rPr/>
        <w:t>also</w:t>
      </w:r>
      <w:r>
        <w:rPr>
          <w:spacing w:val="-2"/>
        </w:rPr>
        <w:t> </w:t>
      </w:r>
      <w:r>
        <w:rPr/>
        <w:t>refuse</w:t>
      </w:r>
      <w:r>
        <w:rPr>
          <w:spacing w:val="-4"/>
        </w:rPr>
        <w:t> </w:t>
      </w:r>
      <w:r>
        <w:rPr/>
        <w:t>to</w:t>
      </w:r>
      <w:r>
        <w:rPr>
          <w:spacing w:val="-4"/>
        </w:rPr>
        <w:t> </w:t>
      </w:r>
      <w:r>
        <w:rPr/>
        <w:t>permit the vehicle to be searched, the district may</w:t>
      </w:r>
      <w:r>
        <w:rPr>
          <w:spacing w:val="-2"/>
        </w:rPr>
        <w:t> </w:t>
      </w:r>
      <w:r>
        <w:rPr/>
        <w:t>turn the matter over to law</w:t>
      </w:r>
      <w:r>
        <w:rPr>
          <w:spacing w:val="-1"/>
        </w:rPr>
        <w:t> </w:t>
      </w:r>
      <w:r>
        <w:rPr/>
        <w:t>enforcement.</w:t>
      </w:r>
      <w:r>
        <w:rPr>
          <w:spacing w:val="-6"/>
        </w:rPr>
        <w:t> </w:t>
      </w:r>
      <w:r>
        <w:rPr/>
        <w:t>The district may contact law enforcement even if permission to search is granted.</w:t>
      </w:r>
    </w:p>
    <w:p>
      <w:pPr>
        <w:pStyle w:val="Heading4"/>
      </w:pPr>
      <w:bookmarkStart w:name="_TOC_250085" w:id="407"/>
      <w:bookmarkStart w:name="Sexual Harassment" w:id="408"/>
      <w:r>
        <w:rPr>
          <w:b w:val="0"/>
        </w:rPr>
      </w:r>
      <w:r>
        <w:rPr/>
        <w:t>Sexual</w:t>
      </w:r>
      <w:r>
        <w:rPr>
          <w:spacing w:val="-9"/>
        </w:rPr>
        <w:t> </w:t>
      </w:r>
      <w:bookmarkEnd w:id="407"/>
      <w:r>
        <w:rPr>
          <w:spacing w:val="-2"/>
        </w:rPr>
        <w:t>Harassment</w:t>
      </w:r>
    </w:p>
    <w:p>
      <w:pPr>
        <w:spacing w:before="115"/>
        <w:ind w:left="480" w:right="0" w:firstLine="0"/>
        <w:jc w:val="left"/>
        <w:rPr>
          <w:sz w:val="22"/>
        </w:rPr>
      </w:pPr>
      <w:r>
        <w:rPr>
          <w:sz w:val="22"/>
        </w:rPr>
        <w:t>[See</w:t>
      </w:r>
      <w:r>
        <w:rPr>
          <w:spacing w:val="-6"/>
          <w:sz w:val="22"/>
        </w:rPr>
        <w:t> </w:t>
      </w:r>
      <w:r>
        <w:rPr>
          <w:b/>
          <w:sz w:val="22"/>
        </w:rPr>
        <w:t>Dating</w:t>
      </w:r>
      <w:r>
        <w:rPr>
          <w:b/>
          <w:spacing w:val="-6"/>
          <w:sz w:val="22"/>
        </w:rPr>
        <w:t> </w:t>
      </w:r>
      <w:r>
        <w:rPr>
          <w:b/>
          <w:sz w:val="22"/>
        </w:rPr>
        <w:t>Violence,</w:t>
      </w:r>
      <w:r>
        <w:rPr>
          <w:b/>
          <w:spacing w:val="-5"/>
          <w:sz w:val="22"/>
        </w:rPr>
        <w:t> </w:t>
      </w:r>
      <w:r>
        <w:rPr>
          <w:b/>
          <w:sz w:val="22"/>
        </w:rPr>
        <w:t>Discrimination,</w:t>
      </w:r>
      <w:r>
        <w:rPr>
          <w:b/>
          <w:spacing w:val="-6"/>
          <w:sz w:val="22"/>
        </w:rPr>
        <w:t> </w:t>
      </w:r>
      <w:r>
        <w:rPr>
          <w:b/>
          <w:sz w:val="22"/>
        </w:rPr>
        <w:t>Harassment,</w:t>
      </w:r>
      <w:r>
        <w:rPr>
          <w:b/>
          <w:spacing w:val="-6"/>
          <w:sz w:val="22"/>
        </w:rPr>
        <w:t> </w:t>
      </w:r>
      <w:r>
        <w:rPr>
          <w:b/>
          <w:sz w:val="22"/>
        </w:rPr>
        <w:t>and</w:t>
      </w:r>
      <w:r>
        <w:rPr>
          <w:b/>
          <w:spacing w:val="-5"/>
          <w:sz w:val="22"/>
        </w:rPr>
        <w:t> </w:t>
      </w:r>
      <w:r>
        <w:rPr>
          <w:b/>
          <w:sz w:val="22"/>
        </w:rPr>
        <w:t>Retaliation</w:t>
      </w:r>
      <w:r>
        <w:rPr>
          <w:b/>
          <w:spacing w:val="-8"/>
          <w:sz w:val="22"/>
        </w:rPr>
        <w:t> </w:t>
      </w:r>
      <w:r>
        <w:rPr>
          <w:sz w:val="22"/>
        </w:rPr>
        <w:t>on</w:t>
      </w:r>
      <w:r>
        <w:rPr>
          <w:spacing w:val="-9"/>
          <w:sz w:val="22"/>
        </w:rPr>
        <w:t> </w:t>
      </w:r>
      <w:r>
        <w:rPr>
          <w:sz w:val="22"/>
        </w:rPr>
        <w:t>page</w:t>
      </w:r>
      <w:r>
        <w:rPr>
          <w:spacing w:val="-7"/>
          <w:sz w:val="22"/>
        </w:rPr>
        <w:t> </w:t>
      </w:r>
      <w:r>
        <w:rPr>
          <w:spacing w:val="-4"/>
          <w:sz w:val="22"/>
        </w:rPr>
        <w:t>47.]</w:t>
      </w:r>
    </w:p>
    <w:p>
      <w:pPr>
        <w:pStyle w:val="Heading4"/>
        <w:spacing w:before="164"/>
      </w:pPr>
      <w:bookmarkStart w:name="_TOC_250084" w:id="409"/>
      <w:bookmarkStart w:name="Special Programs (All Grade Levels)" w:id="410"/>
      <w:r>
        <w:rPr>
          <w:b w:val="0"/>
        </w:rPr>
      </w:r>
      <w:r>
        <w:rPr/>
        <w:t>Special</w:t>
      </w:r>
      <w:r>
        <w:rPr>
          <w:spacing w:val="-6"/>
        </w:rPr>
        <w:t> </w:t>
      </w:r>
      <w:r>
        <w:rPr/>
        <w:t>Programs</w:t>
      </w:r>
      <w:r>
        <w:rPr>
          <w:spacing w:val="-6"/>
        </w:rPr>
        <w:t> </w:t>
      </w:r>
      <w:r>
        <w:rPr/>
        <w:t>(All</w:t>
      </w:r>
      <w:r>
        <w:rPr>
          <w:spacing w:val="-5"/>
        </w:rPr>
        <w:t> </w:t>
      </w:r>
      <w:r>
        <w:rPr/>
        <w:t>Grade</w:t>
      </w:r>
      <w:r>
        <w:rPr>
          <w:spacing w:val="-6"/>
        </w:rPr>
        <w:t> </w:t>
      </w:r>
      <w:bookmarkEnd w:id="409"/>
      <w:r>
        <w:rPr>
          <w:spacing w:val="-2"/>
        </w:rPr>
        <w:t>Levels)</w:t>
      </w:r>
    </w:p>
    <w:p>
      <w:pPr>
        <w:pStyle w:val="BodyText"/>
        <w:spacing w:before="118"/>
        <w:ind w:left="479" w:right="974"/>
      </w:pPr>
      <w:r>
        <w:rPr/>
        <w:t>The district provides special programs for gifted and talented students, students who are homeless, students in foster care, bilingual students, migrant students, emergent bilingual students,</w:t>
      </w:r>
      <w:r>
        <w:rPr>
          <w:spacing w:val="-4"/>
        </w:rPr>
        <w:t> </w:t>
      </w:r>
      <w:r>
        <w:rPr/>
        <w:t>students</w:t>
      </w:r>
      <w:r>
        <w:rPr>
          <w:spacing w:val="-5"/>
        </w:rPr>
        <w:t> </w:t>
      </w:r>
      <w:r>
        <w:rPr/>
        <w:t>diagnosed</w:t>
      </w:r>
      <w:r>
        <w:rPr>
          <w:spacing w:val="-4"/>
        </w:rPr>
        <w:t> </w:t>
      </w:r>
      <w:r>
        <w:rPr/>
        <w:t>with</w:t>
      </w:r>
      <w:r>
        <w:rPr>
          <w:spacing w:val="-4"/>
        </w:rPr>
        <w:t> </w:t>
      </w:r>
      <w:r>
        <w:rPr/>
        <w:t>dyslexia,</w:t>
      </w:r>
      <w:r>
        <w:rPr>
          <w:spacing w:val="-2"/>
        </w:rPr>
        <w:t> </w:t>
      </w:r>
      <w:r>
        <w:rPr/>
        <w:t>and</w:t>
      </w:r>
      <w:r>
        <w:rPr>
          <w:spacing w:val="-4"/>
        </w:rPr>
        <w:t> </w:t>
      </w:r>
      <w:r>
        <w:rPr/>
        <w:t>students</w:t>
      </w:r>
      <w:r>
        <w:rPr>
          <w:spacing w:val="-6"/>
        </w:rPr>
        <w:t> </w:t>
      </w:r>
      <w:r>
        <w:rPr/>
        <w:t>with</w:t>
      </w:r>
      <w:r>
        <w:rPr>
          <w:spacing w:val="-4"/>
        </w:rPr>
        <w:t> </w:t>
      </w:r>
      <w:r>
        <w:rPr/>
        <w:t>disabilities.</w:t>
      </w:r>
      <w:r>
        <w:rPr>
          <w:spacing w:val="-2"/>
        </w:rPr>
        <w:t> </w:t>
      </w:r>
      <w:r>
        <w:rPr/>
        <w:t>The</w:t>
      </w:r>
      <w:r>
        <w:rPr>
          <w:spacing w:val="-6"/>
        </w:rPr>
        <w:t> </w:t>
      </w:r>
      <w:r>
        <w:rPr/>
        <w:t>coordinator</w:t>
      </w:r>
      <w:r>
        <w:rPr>
          <w:spacing w:val="-2"/>
        </w:rPr>
        <w:t> </w:t>
      </w:r>
      <w:r>
        <w:rPr/>
        <w:t>of each program can answer questions about eligibility requirements, as well as programs and services offered in the district or by other organizations. A</w:t>
      </w:r>
      <w:r>
        <w:rPr>
          <w:spacing w:val="-8"/>
        </w:rPr>
        <w:t> </w:t>
      </w:r>
      <w:r>
        <w:rPr/>
        <w:t>student or parent with questions about these programs should contact:</w:t>
      </w:r>
    </w:p>
    <w:p>
      <w:pPr>
        <w:spacing w:before="158"/>
        <w:ind w:left="479" w:right="7380" w:firstLine="0"/>
        <w:jc w:val="left"/>
        <w:rPr>
          <w:rFonts w:ascii="Times New Roman"/>
          <w:i/>
          <w:sz w:val="23"/>
        </w:rPr>
      </w:pPr>
      <w:r>
        <w:rPr>
          <w:rFonts w:ascii="Times New Roman"/>
          <w:i/>
          <w:sz w:val="22"/>
        </w:rPr>
        <w:t>Jordan Hicks, Principal</w:t>
      </w:r>
      <w:r>
        <w:rPr>
          <w:rFonts w:ascii="Times New Roman"/>
          <w:i/>
          <w:sz w:val="22"/>
        </w:rPr>
        <w:t> </w:t>
      </w:r>
      <w:hyperlink r:id="rId11">
        <w:r>
          <w:rPr>
            <w:rFonts w:ascii="Times New Roman"/>
            <w:i/>
            <w:color w:val="0000FF"/>
            <w:spacing w:val="-2"/>
            <w:sz w:val="22"/>
            <w:u w:val="single" w:color="0000FF"/>
          </w:rPr>
          <w:t>Jordan.hicks@region16.net</w:t>
        </w:r>
      </w:hyperlink>
      <w:r>
        <w:rPr>
          <w:rFonts w:ascii="Times New Roman"/>
          <w:i/>
          <w:color w:val="0000FF"/>
          <w:spacing w:val="-2"/>
          <w:sz w:val="22"/>
        </w:rPr>
        <w:t> </w:t>
      </w:r>
      <w:r>
        <w:rPr>
          <w:rFonts w:ascii="Times New Roman"/>
          <w:i/>
          <w:sz w:val="23"/>
        </w:rPr>
        <w:t>Scott</w:t>
      </w:r>
      <w:r>
        <w:rPr>
          <w:rFonts w:ascii="Times New Roman"/>
          <w:i/>
          <w:spacing w:val="-15"/>
          <w:sz w:val="23"/>
        </w:rPr>
        <w:t> </w:t>
      </w:r>
      <w:r>
        <w:rPr>
          <w:rFonts w:ascii="Times New Roman"/>
          <w:i/>
          <w:sz w:val="23"/>
        </w:rPr>
        <w:t>Burrow,</w:t>
      </w:r>
      <w:r>
        <w:rPr>
          <w:rFonts w:ascii="Times New Roman"/>
          <w:i/>
          <w:spacing w:val="-14"/>
          <w:sz w:val="23"/>
        </w:rPr>
        <w:t> </w:t>
      </w:r>
      <w:r>
        <w:rPr>
          <w:rFonts w:ascii="Times New Roman"/>
          <w:i/>
          <w:sz w:val="23"/>
        </w:rPr>
        <w:t>Superintendent </w:t>
      </w:r>
      <w:hyperlink r:id="rId12">
        <w:r>
          <w:rPr>
            <w:rFonts w:ascii="Times New Roman"/>
            <w:i/>
            <w:color w:val="0000FF"/>
            <w:spacing w:val="-2"/>
            <w:sz w:val="23"/>
            <w:u w:val="single" w:color="0000FF"/>
          </w:rPr>
          <w:t>sburrow@region16.net</w:t>
        </w:r>
      </w:hyperlink>
    </w:p>
    <w:p>
      <w:pPr>
        <w:spacing w:line="264" w:lineRule="exact" w:before="0"/>
        <w:ind w:left="480" w:right="0" w:firstLine="0"/>
        <w:jc w:val="left"/>
        <w:rPr>
          <w:rFonts w:ascii="Times New Roman"/>
          <w:i/>
          <w:sz w:val="23"/>
        </w:rPr>
      </w:pPr>
      <w:r>
        <w:rPr>
          <w:rFonts w:ascii="Times New Roman"/>
          <w:i/>
          <w:sz w:val="23"/>
        </w:rPr>
        <w:t>PO</w:t>
      </w:r>
      <w:r>
        <w:rPr>
          <w:rFonts w:ascii="Times New Roman"/>
          <w:i/>
          <w:spacing w:val="-3"/>
          <w:sz w:val="23"/>
        </w:rPr>
        <w:t> </w:t>
      </w:r>
      <w:r>
        <w:rPr>
          <w:rFonts w:ascii="Times New Roman"/>
          <w:i/>
          <w:sz w:val="23"/>
        </w:rPr>
        <w:t>Box</w:t>
      </w:r>
      <w:r>
        <w:rPr>
          <w:rFonts w:ascii="Times New Roman"/>
          <w:i/>
          <w:spacing w:val="-1"/>
          <w:sz w:val="23"/>
        </w:rPr>
        <w:t> </w:t>
      </w:r>
      <w:r>
        <w:rPr>
          <w:rFonts w:ascii="Times New Roman"/>
          <w:i/>
          <w:sz w:val="23"/>
        </w:rPr>
        <w:t>109,</w:t>
      </w:r>
      <w:r>
        <w:rPr>
          <w:rFonts w:ascii="Times New Roman"/>
          <w:i/>
          <w:spacing w:val="-1"/>
          <w:sz w:val="23"/>
        </w:rPr>
        <w:t> </w:t>
      </w:r>
      <w:r>
        <w:rPr>
          <w:rFonts w:ascii="Times New Roman"/>
          <w:i/>
          <w:sz w:val="23"/>
        </w:rPr>
        <w:t>Morse,</w:t>
      </w:r>
      <w:r>
        <w:rPr>
          <w:rFonts w:ascii="Times New Roman"/>
          <w:i/>
          <w:spacing w:val="-2"/>
          <w:sz w:val="23"/>
        </w:rPr>
        <w:t> </w:t>
      </w:r>
      <w:r>
        <w:rPr>
          <w:rFonts w:ascii="Times New Roman"/>
          <w:i/>
          <w:sz w:val="23"/>
        </w:rPr>
        <w:t>TX</w:t>
      </w:r>
      <w:r>
        <w:rPr>
          <w:rFonts w:ascii="Times New Roman"/>
          <w:i/>
          <w:spacing w:val="-1"/>
          <w:sz w:val="23"/>
        </w:rPr>
        <w:t> </w:t>
      </w:r>
      <w:r>
        <w:rPr>
          <w:rFonts w:ascii="Times New Roman"/>
          <w:i/>
          <w:spacing w:val="-2"/>
          <w:sz w:val="23"/>
        </w:rPr>
        <w:t>79062</w:t>
      </w:r>
    </w:p>
    <w:p>
      <w:pPr>
        <w:spacing w:line="264" w:lineRule="exact" w:before="0"/>
        <w:ind w:left="480" w:right="0" w:firstLine="0"/>
        <w:jc w:val="left"/>
        <w:rPr>
          <w:rFonts w:ascii="Times New Roman"/>
          <w:i/>
          <w:sz w:val="23"/>
        </w:rPr>
      </w:pPr>
      <w:r>
        <w:rPr>
          <w:rFonts w:ascii="Times New Roman"/>
          <w:i/>
          <w:sz w:val="23"/>
        </w:rPr>
        <w:t>806-733-</w:t>
      </w:r>
      <w:r>
        <w:rPr>
          <w:rFonts w:ascii="Times New Roman"/>
          <w:i/>
          <w:spacing w:val="-4"/>
          <w:sz w:val="23"/>
        </w:rPr>
        <w:t>2507</w:t>
      </w:r>
    </w:p>
    <w:p>
      <w:pPr>
        <w:pStyle w:val="BodyText"/>
        <w:spacing w:before="3"/>
        <w:ind w:right="860"/>
      </w:pPr>
      <w:r>
        <w:rPr/>
        <w:t>The Texas State Library and</w:t>
      </w:r>
      <w:r>
        <w:rPr>
          <w:spacing w:val="-5"/>
        </w:rPr>
        <w:t> </w:t>
      </w:r>
      <w:r>
        <w:rPr/>
        <w:t>Archives Commission’s </w:t>
      </w:r>
      <w:hyperlink r:id="rId64">
        <w:r>
          <w:rPr>
            <w:color w:val="0000FF"/>
            <w:u w:val="single" w:color="0000FF"/>
          </w:rPr>
          <w:t>Talking Book Program</w:t>
        </w:r>
      </w:hyperlink>
      <w:r>
        <w:rPr>
          <w:color w:val="0000FF"/>
        </w:rPr>
        <w:t> </w:t>
      </w:r>
      <w:r>
        <w:rPr/>
        <w:t>(</w:t>
      </w:r>
      <w:hyperlink r:id="rId64">
        <w:r>
          <w:rPr>
            <w:color w:val="0000FF"/>
            <w:u w:val="single" w:color="0000FF"/>
          </w:rPr>
          <w:t>https://www.tsl.texas.gov/tbp/index.html</w:t>
        </w:r>
      </w:hyperlink>
      <w:r>
        <w:rPr/>
        <w:t>)</w:t>
      </w:r>
      <w:r>
        <w:rPr>
          <w:spacing w:val="-8"/>
        </w:rPr>
        <w:t> </w:t>
      </w:r>
      <w:r>
        <w:rPr/>
        <w:t>provides</w:t>
      </w:r>
      <w:r>
        <w:rPr>
          <w:spacing w:val="-6"/>
        </w:rPr>
        <w:t> </w:t>
      </w:r>
      <w:r>
        <w:rPr/>
        <w:t>audiobooks</w:t>
      </w:r>
      <w:r>
        <w:rPr>
          <w:spacing w:val="-9"/>
        </w:rPr>
        <w:t> </w:t>
      </w:r>
      <w:r>
        <w:rPr/>
        <w:t>free</w:t>
      </w:r>
      <w:r>
        <w:rPr>
          <w:spacing w:val="-9"/>
        </w:rPr>
        <w:t> </w:t>
      </w:r>
      <w:r>
        <w:rPr/>
        <w:t>of</w:t>
      </w:r>
      <w:r>
        <w:rPr>
          <w:spacing w:val="-5"/>
        </w:rPr>
        <w:t> </w:t>
      </w:r>
      <w:r>
        <w:rPr/>
        <w:t>charge</w:t>
      </w:r>
      <w:r>
        <w:rPr>
          <w:spacing w:val="-9"/>
        </w:rPr>
        <w:t> </w:t>
      </w:r>
      <w:r>
        <w:rPr/>
        <w:t>to</w:t>
      </w:r>
      <w:r>
        <w:rPr>
          <w:spacing w:val="-9"/>
        </w:rPr>
        <w:t> </w:t>
      </w:r>
      <w:r>
        <w:rPr/>
        <w:t>qualifying Texans, including students with visual, physical, or reading disabilities such as dyslexia.</w:t>
      </w:r>
    </w:p>
    <w:p>
      <w:pPr>
        <w:pStyle w:val="Heading4"/>
        <w:spacing w:before="163"/>
      </w:pPr>
      <w:bookmarkStart w:name="_TOC_250083" w:id="411"/>
      <w:bookmarkStart w:name="Standardized Testing" w:id="412"/>
      <w:r>
        <w:rPr>
          <w:b w:val="0"/>
        </w:rPr>
      </w:r>
      <w:bookmarkStart w:name="_bookmark59" w:id="413"/>
      <w:bookmarkEnd w:id="413"/>
      <w:r>
        <w:rPr>
          <w:b w:val="0"/>
        </w:rPr>
      </w:r>
      <w:r>
        <w:rPr>
          <w:spacing w:val="-2"/>
        </w:rPr>
        <w:t>Standardized</w:t>
      </w:r>
      <w:r>
        <w:rPr>
          <w:spacing w:val="10"/>
        </w:rPr>
        <w:t> </w:t>
      </w:r>
      <w:bookmarkEnd w:id="411"/>
      <w:r>
        <w:rPr>
          <w:spacing w:val="-2"/>
        </w:rPr>
        <w:t>Testing</w:t>
      </w:r>
    </w:p>
    <w:p>
      <w:pPr>
        <w:pStyle w:val="Heading7"/>
        <w:spacing w:before="117"/>
      </w:pPr>
      <w:bookmarkStart w:name="SAT/ACT (Scholastic Aptitude Test and Am" w:id="414"/>
      <w:bookmarkEnd w:id="414"/>
      <w:r>
        <w:rPr>
          <w:b w:val="0"/>
        </w:rPr>
      </w:r>
      <w:r>
        <w:rPr>
          <w:spacing w:val="-2"/>
        </w:rPr>
        <w:t>SAT/ACT</w:t>
      </w:r>
      <w:r>
        <w:rPr>
          <w:spacing w:val="-3"/>
        </w:rPr>
        <w:t> </w:t>
      </w:r>
      <w:r>
        <w:rPr>
          <w:spacing w:val="-2"/>
        </w:rPr>
        <w:t>(Scholastic</w:t>
      </w:r>
      <w:r>
        <w:rPr>
          <w:spacing w:val="-1"/>
        </w:rPr>
        <w:t> </w:t>
      </w:r>
      <w:r>
        <w:rPr>
          <w:spacing w:val="-2"/>
        </w:rPr>
        <w:t>Aptitude</w:t>
      </w:r>
      <w:r>
        <w:rPr>
          <w:spacing w:val="-3"/>
        </w:rPr>
        <w:t> </w:t>
      </w:r>
      <w:r>
        <w:rPr>
          <w:spacing w:val="-2"/>
        </w:rPr>
        <w:t>Test</w:t>
      </w:r>
      <w:r>
        <w:rPr>
          <w:spacing w:val="-1"/>
        </w:rPr>
        <w:t> </w:t>
      </w:r>
      <w:r>
        <w:rPr>
          <w:spacing w:val="-2"/>
        </w:rPr>
        <w:t>and</w:t>
      </w:r>
      <w:r>
        <w:rPr>
          <w:spacing w:val="-3"/>
        </w:rPr>
        <w:t> </w:t>
      </w:r>
      <w:r>
        <w:rPr>
          <w:spacing w:val="-2"/>
        </w:rPr>
        <w:t>American</w:t>
      </w:r>
      <w:r>
        <w:rPr>
          <w:spacing w:val="-3"/>
        </w:rPr>
        <w:t> </w:t>
      </w:r>
      <w:r>
        <w:rPr>
          <w:spacing w:val="-2"/>
        </w:rPr>
        <w:t>College Test)</w:t>
      </w:r>
    </w:p>
    <w:p>
      <w:pPr>
        <w:pStyle w:val="BodyText"/>
        <w:spacing w:before="121"/>
        <w:ind w:right="860"/>
      </w:pPr>
      <w:r>
        <w:rPr/>
        <w:t>Many</w:t>
      </w:r>
      <w:r>
        <w:rPr>
          <w:spacing w:val="-10"/>
        </w:rPr>
        <w:t> </w:t>
      </w:r>
      <w:r>
        <w:rPr/>
        <w:t>colleges</w:t>
      </w:r>
      <w:r>
        <w:rPr>
          <w:spacing w:val="-5"/>
        </w:rPr>
        <w:t> </w:t>
      </w:r>
      <w:r>
        <w:rPr/>
        <w:t>require</w:t>
      </w:r>
      <w:r>
        <w:rPr>
          <w:spacing w:val="-8"/>
        </w:rPr>
        <w:t> </w:t>
      </w:r>
      <w:r>
        <w:rPr/>
        <w:t>either</w:t>
      </w:r>
      <w:r>
        <w:rPr>
          <w:spacing w:val="-7"/>
        </w:rPr>
        <w:t> </w:t>
      </w:r>
      <w:r>
        <w:rPr/>
        <w:t>the</w:t>
      </w:r>
      <w:r>
        <w:rPr>
          <w:spacing w:val="-16"/>
        </w:rPr>
        <w:t> </w:t>
      </w:r>
      <w:r>
        <w:rPr/>
        <w:t>American</w:t>
      </w:r>
      <w:r>
        <w:rPr>
          <w:spacing w:val="-7"/>
        </w:rPr>
        <w:t> </w:t>
      </w:r>
      <w:r>
        <w:rPr/>
        <w:t>College</w:t>
      </w:r>
      <w:r>
        <w:rPr>
          <w:spacing w:val="-10"/>
        </w:rPr>
        <w:t> </w:t>
      </w:r>
      <w:r>
        <w:rPr/>
        <w:t>Test</w:t>
      </w:r>
      <w:r>
        <w:rPr>
          <w:spacing w:val="-6"/>
        </w:rPr>
        <w:t> </w:t>
      </w:r>
      <w:r>
        <w:rPr/>
        <w:t>(ACT)</w:t>
      </w:r>
      <w:r>
        <w:rPr>
          <w:spacing w:val="-7"/>
        </w:rPr>
        <w:t> </w:t>
      </w:r>
      <w:r>
        <w:rPr/>
        <w:t>or</w:t>
      </w:r>
      <w:r>
        <w:rPr>
          <w:spacing w:val="-7"/>
        </w:rPr>
        <w:t> </w:t>
      </w:r>
      <w:r>
        <w:rPr/>
        <w:t>the</w:t>
      </w:r>
      <w:r>
        <w:rPr>
          <w:spacing w:val="-8"/>
        </w:rPr>
        <w:t> </w:t>
      </w:r>
      <w:r>
        <w:rPr/>
        <w:t>Scholastic</w:t>
      </w:r>
      <w:r>
        <w:rPr>
          <w:spacing w:val="-16"/>
        </w:rPr>
        <w:t> </w:t>
      </w:r>
      <w:r>
        <w:rPr/>
        <w:t>Aptitude</w:t>
      </w:r>
      <w:r>
        <w:rPr>
          <w:spacing w:val="-14"/>
        </w:rPr>
        <w:t> </w:t>
      </w:r>
      <w:r>
        <w:rPr/>
        <w:t>Test (SAT) for admission.</w:t>
      </w:r>
      <w:r>
        <w:rPr>
          <w:spacing w:val="-1"/>
        </w:rPr>
        <w:t> </w:t>
      </w:r>
      <w:r>
        <w:rPr/>
        <w:t>These assessments are usually taken at the end of the junior year.</w:t>
      </w:r>
    </w:p>
    <w:p>
      <w:pPr>
        <w:pStyle w:val="BodyText"/>
        <w:spacing w:before="0"/>
        <w:ind w:left="479" w:right="860"/>
      </w:pPr>
      <w:r>
        <w:rPr/>
        <w:t>Students</w:t>
      </w:r>
      <w:r>
        <w:rPr>
          <w:spacing w:val="-2"/>
        </w:rPr>
        <w:t> </w:t>
      </w:r>
      <w:r>
        <w:rPr/>
        <w:t>are</w:t>
      </w:r>
      <w:r>
        <w:rPr>
          <w:spacing w:val="-2"/>
        </w:rPr>
        <w:t> </w:t>
      </w:r>
      <w:r>
        <w:rPr/>
        <w:t>encouraged to</w:t>
      </w:r>
      <w:r>
        <w:rPr>
          <w:spacing w:val="-2"/>
        </w:rPr>
        <w:t> </w:t>
      </w:r>
      <w:r>
        <w:rPr/>
        <w:t>talk with</w:t>
      </w:r>
      <w:r>
        <w:rPr>
          <w:spacing w:val="-2"/>
        </w:rPr>
        <w:t> </w:t>
      </w:r>
      <w:r>
        <w:rPr/>
        <w:t>the school</w:t>
      </w:r>
      <w:r>
        <w:rPr>
          <w:spacing w:val="-5"/>
        </w:rPr>
        <w:t> </w:t>
      </w:r>
      <w:r>
        <w:rPr/>
        <w:t>counselor early</w:t>
      </w:r>
      <w:r>
        <w:rPr>
          <w:spacing w:val="-2"/>
        </w:rPr>
        <w:t> </w:t>
      </w:r>
      <w:r>
        <w:rPr/>
        <w:t>during their junior</w:t>
      </w:r>
      <w:r>
        <w:rPr>
          <w:spacing w:val="-1"/>
        </w:rPr>
        <w:t> </w:t>
      </w:r>
      <w:r>
        <w:rPr/>
        <w:t>year</w:t>
      </w:r>
      <w:r>
        <w:rPr>
          <w:spacing w:val="-1"/>
        </w:rPr>
        <w:t> </w:t>
      </w:r>
      <w:r>
        <w:rPr/>
        <w:t>to learn about these assessments and determine the appropriate examination to take. The Preliminary SAT</w:t>
      </w:r>
      <w:r>
        <w:rPr>
          <w:spacing w:val="-11"/>
        </w:rPr>
        <w:t> </w:t>
      </w:r>
      <w:r>
        <w:rPr/>
        <w:t>(PSAT)</w:t>
      </w:r>
      <w:r>
        <w:rPr>
          <w:spacing w:val="-8"/>
        </w:rPr>
        <w:t> </w:t>
      </w:r>
      <w:r>
        <w:rPr/>
        <w:t>and</w:t>
      </w:r>
      <w:r>
        <w:rPr>
          <w:spacing w:val="-16"/>
        </w:rPr>
        <w:t> </w:t>
      </w:r>
      <w:r>
        <w:rPr/>
        <w:t>ACT-Aspire</w:t>
      </w:r>
      <w:r>
        <w:rPr>
          <w:spacing w:val="-7"/>
        </w:rPr>
        <w:t> </w:t>
      </w:r>
      <w:r>
        <w:rPr/>
        <w:t>are</w:t>
      </w:r>
      <w:r>
        <w:rPr>
          <w:spacing w:val="-9"/>
        </w:rPr>
        <w:t> </w:t>
      </w:r>
      <w:r>
        <w:rPr/>
        <w:t>the</w:t>
      </w:r>
      <w:r>
        <w:rPr>
          <w:spacing w:val="-9"/>
        </w:rPr>
        <w:t> </w:t>
      </w:r>
      <w:r>
        <w:rPr/>
        <w:t>corresponding</w:t>
      </w:r>
      <w:r>
        <w:rPr>
          <w:spacing w:val="-7"/>
        </w:rPr>
        <w:t> </w:t>
      </w:r>
      <w:r>
        <w:rPr/>
        <w:t>preparatory</w:t>
      </w:r>
      <w:r>
        <w:rPr>
          <w:spacing w:val="-9"/>
        </w:rPr>
        <w:t> </w:t>
      </w:r>
      <w:r>
        <w:rPr/>
        <w:t>and</w:t>
      </w:r>
      <w:r>
        <w:rPr>
          <w:spacing w:val="-7"/>
        </w:rPr>
        <w:t> </w:t>
      </w:r>
      <w:r>
        <w:rPr/>
        <w:t>readiness</w:t>
      </w:r>
      <w:r>
        <w:rPr>
          <w:spacing w:val="-6"/>
        </w:rPr>
        <w:t> </w:t>
      </w:r>
      <w:r>
        <w:rPr/>
        <w:t>assessments</w:t>
      </w:r>
      <w:r>
        <w:rPr>
          <w:spacing w:val="-9"/>
        </w:rPr>
        <w:t> </w:t>
      </w:r>
      <w:r>
        <w:rPr/>
        <w:t>for the SAT and ACT.</w:t>
      </w:r>
    </w:p>
    <w:p>
      <w:pPr>
        <w:pStyle w:val="BodyText"/>
        <w:spacing w:before="157"/>
        <w:ind w:left="479" w:right="860"/>
      </w:pPr>
      <w:r>
        <w:rPr>
          <w:b/>
        </w:rPr>
        <w:t>Note: </w:t>
      </w:r>
      <w:r>
        <w:rPr/>
        <w:t>These assessments may qualify a student to receive a performance acknowledgment on the</w:t>
      </w:r>
      <w:r>
        <w:rPr>
          <w:spacing w:val="-2"/>
        </w:rPr>
        <w:t> </w:t>
      </w:r>
      <w:r>
        <w:rPr/>
        <w:t>student’s</w:t>
      </w:r>
      <w:r>
        <w:rPr>
          <w:spacing w:val="-4"/>
        </w:rPr>
        <w:t> </w:t>
      </w:r>
      <w:r>
        <w:rPr/>
        <w:t>transcript under</w:t>
      </w:r>
      <w:r>
        <w:rPr>
          <w:spacing w:val="-3"/>
        </w:rPr>
        <w:t> </w:t>
      </w:r>
      <w:r>
        <w:rPr/>
        <w:t>the</w:t>
      </w:r>
      <w:r>
        <w:rPr>
          <w:spacing w:val="-4"/>
        </w:rPr>
        <w:t> </w:t>
      </w:r>
      <w:r>
        <w:rPr/>
        <w:t>foundation</w:t>
      </w:r>
      <w:r>
        <w:rPr>
          <w:spacing w:val="-4"/>
        </w:rPr>
        <w:t> </w:t>
      </w:r>
      <w:r>
        <w:rPr/>
        <w:t>graduation</w:t>
      </w:r>
      <w:r>
        <w:rPr>
          <w:spacing w:val="-2"/>
        </w:rPr>
        <w:t> </w:t>
      </w:r>
      <w:r>
        <w:rPr/>
        <w:t>program</w:t>
      </w:r>
      <w:r>
        <w:rPr>
          <w:spacing w:val="-3"/>
        </w:rPr>
        <w:t> </w:t>
      </w:r>
      <w:r>
        <w:rPr/>
        <w:t>and</w:t>
      </w:r>
      <w:r>
        <w:rPr>
          <w:spacing w:val="-4"/>
        </w:rPr>
        <w:t> </w:t>
      </w:r>
      <w:r>
        <w:rPr/>
        <w:t>may</w:t>
      </w:r>
      <w:r>
        <w:rPr>
          <w:spacing w:val="-6"/>
        </w:rPr>
        <w:t> </w:t>
      </w:r>
      <w:r>
        <w:rPr/>
        <w:t>qualify</w:t>
      </w:r>
      <w:r>
        <w:rPr>
          <w:spacing w:val="-4"/>
        </w:rPr>
        <w:t> </w:t>
      </w:r>
      <w:r>
        <w:rPr/>
        <w:t>as</w:t>
      </w:r>
      <w:r>
        <w:rPr>
          <w:spacing w:val="-1"/>
        </w:rPr>
        <w:t> </w:t>
      </w:r>
      <w:r>
        <w:rPr/>
        <w:t>a</w:t>
      </w:r>
      <w:r>
        <w:rPr>
          <w:spacing w:val="-4"/>
        </w:rPr>
        <w:t> </w:t>
      </w:r>
      <w:r>
        <w:rPr/>
        <w:t>substitute for an end-of-course testing requirement in certain circumstances.</w:t>
      </w:r>
      <w:r>
        <w:rPr>
          <w:spacing w:val="-8"/>
        </w:rPr>
        <w:t> </w:t>
      </w:r>
      <w:r>
        <w:rPr/>
        <w:t>A</w:t>
      </w:r>
      <w:r>
        <w:rPr>
          <w:spacing w:val="-7"/>
        </w:rPr>
        <w:t> </w:t>
      </w:r>
      <w:r>
        <w:rPr/>
        <w:t>student’s performance at a certain level on the SAT</w:t>
      </w:r>
      <w:r>
        <w:rPr>
          <w:spacing w:val="-1"/>
        </w:rPr>
        <w:t> </w:t>
      </w:r>
      <w:r>
        <w:rPr/>
        <w:t>or</w:t>
      </w:r>
      <w:r>
        <w:rPr>
          <w:spacing w:val="-4"/>
        </w:rPr>
        <w:t> </w:t>
      </w:r>
      <w:r>
        <w:rPr/>
        <w:t>ACT also makes the student eligible for automatic admission to a Texas public institution of higher education.</w:t>
      </w:r>
    </w:p>
    <w:p>
      <w:pPr>
        <w:pStyle w:val="Heading7"/>
        <w:spacing w:before="162"/>
        <w:ind w:left="479"/>
      </w:pPr>
      <w:bookmarkStart w:name="TSI (Texas Success Initiative) Assessmen" w:id="415"/>
      <w:bookmarkEnd w:id="415"/>
      <w:r>
        <w:rPr>
          <w:b w:val="0"/>
        </w:rPr>
      </w:r>
      <w:r>
        <w:rPr>
          <w:spacing w:val="-2"/>
        </w:rPr>
        <w:t>TSI</w:t>
      </w:r>
      <w:r>
        <w:rPr/>
        <w:t> </w:t>
      </w:r>
      <w:r>
        <w:rPr>
          <w:spacing w:val="-2"/>
        </w:rPr>
        <w:t>(Texas Success</w:t>
      </w:r>
      <w:r>
        <w:rPr>
          <w:spacing w:val="-1"/>
        </w:rPr>
        <w:t> </w:t>
      </w:r>
      <w:r>
        <w:rPr>
          <w:spacing w:val="-2"/>
        </w:rPr>
        <w:t>Initiative)</w:t>
      </w:r>
      <w:r>
        <w:rPr>
          <w:spacing w:val="3"/>
        </w:rPr>
        <w:t> </w:t>
      </w:r>
      <w:r>
        <w:rPr>
          <w:spacing w:val="-2"/>
        </w:rPr>
        <w:t>Assessment</w:t>
      </w:r>
    </w:p>
    <w:p>
      <w:pPr>
        <w:pStyle w:val="BodyText"/>
        <w:spacing w:before="121"/>
        <w:ind w:left="479" w:right="974"/>
      </w:pPr>
      <w:r>
        <w:rPr/>
        <w:t>Prior to enrollment in a</w:t>
      </w:r>
      <w:r>
        <w:rPr>
          <w:spacing w:val="-2"/>
        </w:rPr>
        <w:t> </w:t>
      </w:r>
      <w:r>
        <w:rPr/>
        <w:t>Texas public college or university, most students must take a standardized</w:t>
      </w:r>
      <w:r>
        <w:rPr>
          <w:spacing w:val="-5"/>
        </w:rPr>
        <w:t> </w:t>
      </w:r>
      <w:r>
        <w:rPr/>
        <w:t>test</w:t>
      </w:r>
      <w:r>
        <w:rPr>
          <w:spacing w:val="-5"/>
        </w:rPr>
        <w:t> </w:t>
      </w:r>
      <w:r>
        <w:rPr/>
        <w:t>called</w:t>
      </w:r>
      <w:r>
        <w:rPr>
          <w:spacing w:val="-5"/>
        </w:rPr>
        <w:t> </w:t>
      </w:r>
      <w:r>
        <w:rPr/>
        <w:t>the</w:t>
      </w:r>
      <w:r>
        <w:rPr>
          <w:spacing w:val="-10"/>
        </w:rPr>
        <w:t> </w:t>
      </w:r>
      <w:r>
        <w:rPr/>
        <w:t>Texas</w:t>
      </w:r>
      <w:r>
        <w:rPr>
          <w:spacing w:val="-4"/>
        </w:rPr>
        <w:t> </w:t>
      </w:r>
      <w:r>
        <w:rPr/>
        <w:t>Success</w:t>
      </w:r>
      <w:r>
        <w:rPr>
          <w:spacing w:val="-7"/>
        </w:rPr>
        <w:t> </w:t>
      </w:r>
      <w:r>
        <w:rPr/>
        <w:t>Initiative</w:t>
      </w:r>
      <w:r>
        <w:rPr>
          <w:spacing w:val="-5"/>
        </w:rPr>
        <w:t> </w:t>
      </w:r>
      <w:r>
        <w:rPr/>
        <w:t>(TSI)</w:t>
      </w:r>
      <w:r>
        <w:rPr>
          <w:spacing w:val="-6"/>
        </w:rPr>
        <w:t> </w:t>
      </w:r>
      <w:r>
        <w:rPr/>
        <w:t>assessment.</w:t>
      </w:r>
      <w:r>
        <w:rPr>
          <w:spacing w:val="-10"/>
        </w:rPr>
        <w:t> </w:t>
      </w:r>
      <w:r>
        <w:rPr/>
        <w:t>The</w:t>
      </w:r>
      <w:r>
        <w:rPr>
          <w:spacing w:val="-9"/>
        </w:rPr>
        <w:t> </w:t>
      </w:r>
      <w:r>
        <w:rPr/>
        <w:t>TSI</w:t>
      </w:r>
      <w:r>
        <w:rPr>
          <w:spacing w:val="-3"/>
        </w:rPr>
        <w:t> </w:t>
      </w:r>
      <w:r>
        <w:rPr/>
        <w:t>assesses</w:t>
      </w:r>
      <w:r>
        <w:rPr>
          <w:spacing w:val="-7"/>
        </w:rPr>
        <w:t> </w:t>
      </w:r>
      <w:r>
        <w:rPr/>
        <w:t>the reading, mathematics, and writing skills that first-year students need to perform effectively as undergraduates in Texas public colleges and universities. This assessment may also be required before</w:t>
      </w:r>
      <w:r>
        <w:rPr>
          <w:spacing w:val="-2"/>
        </w:rPr>
        <w:t> </w:t>
      </w:r>
      <w:r>
        <w:rPr/>
        <w:t>a student enrolls in a dual</w:t>
      </w:r>
      <w:r>
        <w:rPr>
          <w:spacing w:val="-3"/>
        </w:rPr>
        <w:t> </w:t>
      </w:r>
      <w:r>
        <w:rPr/>
        <w:t>credit course offered</w:t>
      </w:r>
      <w:r>
        <w:rPr>
          <w:spacing w:val="-4"/>
        </w:rPr>
        <w:t> </w:t>
      </w:r>
      <w:r>
        <w:rPr/>
        <w:t>through</w:t>
      </w:r>
      <w:r>
        <w:rPr>
          <w:spacing w:val="-2"/>
        </w:rPr>
        <w:t> </w:t>
      </w:r>
      <w:r>
        <w:rPr/>
        <w:t>the district.</w:t>
      </w:r>
      <w:r>
        <w:rPr>
          <w:spacing w:val="-13"/>
        </w:rPr>
        <w:t> </w:t>
      </w:r>
      <w:r>
        <w:rPr/>
        <w:t>Achieving</w:t>
      </w:r>
    </w:p>
    <w:p>
      <w:pPr>
        <w:spacing w:after="0"/>
        <w:sectPr>
          <w:pgSz w:w="12240" w:h="15840"/>
          <w:pgMar w:header="0" w:footer="523" w:top="1400" w:bottom="720" w:left="960" w:right="580"/>
        </w:sectPr>
      </w:pPr>
    </w:p>
    <w:p>
      <w:pPr>
        <w:pStyle w:val="BodyText"/>
        <w:spacing w:before="77"/>
        <w:ind w:right="974"/>
      </w:pPr>
      <w:r>
        <w:rPr/>
        <w:t>certain</w:t>
      </w:r>
      <w:r>
        <w:rPr>
          <w:spacing w:val="-4"/>
        </w:rPr>
        <w:t> </w:t>
      </w:r>
      <w:r>
        <w:rPr/>
        <w:t>benchmark</w:t>
      </w:r>
      <w:r>
        <w:rPr>
          <w:spacing w:val="-3"/>
        </w:rPr>
        <w:t> </w:t>
      </w:r>
      <w:r>
        <w:rPr/>
        <w:t>scores</w:t>
      </w:r>
      <w:r>
        <w:rPr>
          <w:spacing w:val="-3"/>
        </w:rPr>
        <w:t> </w:t>
      </w:r>
      <w:r>
        <w:rPr/>
        <w:t>on</w:t>
      </w:r>
      <w:r>
        <w:rPr>
          <w:spacing w:val="-6"/>
        </w:rPr>
        <w:t> </w:t>
      </w:r>
      <w:r>
        <w:rPr/>
        <w:t>this</w:t>
      </w:r>
      <w:r>
        <w:rPr>
          <w:spacing w:val="-3"/>
        </w:rPr>
        <w:t> </w:t>
      </w:r>
      <w:r>
        <w:rPr/>
        <w:t>assessment</w:t>
      </w:r>
      <w:r>
        <w:rPr>
          <w:spacing w:val="-4"/>
        </w:rPr>
        <w:t> </w:t>
      </w:r>
      <w:r>
        <w:rPr/>
        <w:t>may</w:t>
      </w:r>
      <w:r>
        <w:rPr>
          <w:spacing w:val="-6"/>
        </w:rPr>
        <w:t> </w:t>
      </w:r>
      <w:r>
        <w:rPr/>
        <w:t>also</w:t>
      </w:r>
      <w:r>
        <w:rPr>
          <w:spacing w:val="-4"/>
        </w:rPr>
        <w:t> </w:t>
      </w:r>
      <w:r>
        <w:rPr/>
        <w:t>waive</w:t>
      </w:r>
      <w:r>
        <w:rPr>
          <w:spacing w:val="-4"/>
        </w:rPr>
        <w:t> </w:t>
      </w:r>
      <w:r>
        <w:rPr/>
        <w:t>certain</w:t>
      </w:r>
      <w:r>
        <w:rPr>
          <w:spacing w:val="-4"/>
        </w:rPr>
        <w:t> </w:t>
      </w:r>
      <w:r>
        <w:rPr/>
        <w:t>end-of-course assessment requirements in limited circumstances.</w:t>
      </w:r>
    </w:p>
    <w:p>
      <w:pPr>
        <w:pStyle w:val="Heading4"/>
      </w:pPr>
      <w:bookmarkStart w:name="_TOC_250082" w:id="416"/>
      <w:bookmarkStart w:name="Student Speakers (All Grade Levels)" w:id="417"/>
      <w:r>
        <w:rPr>
          <w:b w:val="0"/>
        </w:rPr>
      </w:r>
      <w:r>
        <w:rPr/>
        <w:t>Student</w:t>
      </w:r>
      <w:r>
        <w:rPr>
          <w:spacing w:val="-7"/>
        </w:rPr>
        <w:t> </w:t>
      </w:r>
      <w:r>
        <w:rPr/>
        <w:t>Speakers</w:t>
      </w:r>
      <w:r>
        <w:rPr>
          <w:spacing w:val="-8"/>
        </w:rPr>
        <w:t> </w:t>
      </w:r>
      <w:r>
        <w:rPr/>
        <w:t>(All</w:t>
      </w:r>
      <w:r>
        <w:rPr>
          <w:spacing w:val="-8"/>
        </w:rPr>
        <w:t> </w:t>
      </w:r>
      <w:r>
        <w:rPr/>
        <w:t>Grade</w:t>
      </w:r>
      <w:r>
        <w:rPr>
          <w:spacing w:val="-7"/>
        </w:rPr>
        <w:t> </w:t>
      </w:r>
      <w:bookmarkEnd w:id="416"/>
      <w:r>
        <w:rPr>
          <w:spacing w:val="-2"/>
        </w:rPr>
        <w:t>Levels)</w:t>
      </w:r>
    </w:p>
    <w:p>
      <w:pPr>
        <w:pStyle w:val="BodyText"/>
        <w:spacing w:before="120"/>
        <w:ind w:right="860"/>
      </w:pPr>
      <w:r>
        <w:rPr/>
        <w:t>The</w:t>
      </w:r>
      <w:r>
        <w:rPr>
          <w:spacing w:val="-5"/>
        </w:rPr>
        <w:t> </w:t>
      </w:r>
      <w:r>
        <w:rPr/>
        <w:t>district</w:t>
      </w:r>
      <w:r>
        <w:rPr>
          <w:spacing w:val="-1"/>
        </w:rPr>
        <w:t> </w:t>
      </w:r>
      <w:r>
        <w:rPr/>
        <w:t>provides</w:t>
      </w:r>
      <w:r>
        <w:rPr>
          <w:spacing w:val="-2"/>
        </w:rPr>
        <w:t> </w:t>
      </w:r>
      <w:r>
        <w:rPr/>
        <w:t>students</w:t>
      </w:r>
      <w:r>
        <w:rPr>
          <w:spacing w:val="-5"/>
        </w:rPr>
        <w:t> </w:t>
      </w:r>
      <w:r>
        <w:rPr/>
        <w:t>the</w:t>
      </w:r>
      <w:r>
        <w:rPr>
          <w:spacing w:val="-3"/>
        </w:rPr>
        <w:t> </w:t>
      </w:r>
      <w:r>
        <w:rPr/>
        <w:t>opportunity</w:t>
      </w:r>
      <w:r>
        <w:rPr>
          <w:spacing w:val="-5"/>
        </w:rPr>
        <w:t> </w:t>
      </w:r>
      <w:r>
        <w:rPr/>
        <w:t>to</w:t>
      </w:r>
      <w:r>
        <w:rPr>
          <w:spacing w:val="-3"/>
        </w:rPr>
        <w:t> </w:t>
      </w:r>
      <w:r>
        <w:rPr/>
        <w:t>introduce</w:t>
      </w:r>
      <w:r>
        <w:rPr>
          <w:spacing w:val="-5"/>
        </w:rPr>
        <w:t> </w:t>
      </w:r>
      <w:r>
        <w:rPr/>
        <w:t>the</w:t>
      </w:r>
      <w:r>
        <w:rPr>
          <w:spacing w:val="-7"/>
        </w:rPr>
        <w:t> </w:t>
      </w:r>
      <w:r>
        <w:rPr/>
        <w:t>following school</w:t>
      </w:r>
      <w:r>
        <w:rPr>
          <w:spacing w:val="-3"/>
        </w:rPr>
        <w:t> </w:t>
      </w:r>
      <w:r>
        <w:rPr/>
        <w:t>events:</w:t>
      </w:r>
      <w:r>
        <w:rPr>
          <w:spacing w:val="-4"/>
        </w:rPr>
        <w:t> </w:t>
      </w:r>
      <w:r>
        <w:rPr/>
        <w:t>morning assembly.</w:t>
      </w:r>
      <w:r>
        <w:rPr>
          <w:spacing w:val="40"/>
        </w:rPr>
        <w:t> </w:t>
      </w:r>
      <w:r>
        <w:rPr/>
        <w:t>If a student meets the eligibility criteria and wishes to introduce one of the school events listed above, the student should submit his or her name in accordance with policy </w:t>
      </w:r>
      <w:r>
        <w:rPr>
          <w:spacing w:val="-2"/>
        </w:rPr>
        <w:t>FNA(LOCAL).</w:t>
      </w:r>
    </w:p>
    <w:p>
      <w:pPr>
        <w:pStyle w:val="BodyText"/>
        <w:spacing w:before="157"/>
        <w:ind w:right="860"/>
      </w:pPr>
      <w:r>
        <w:rPr/>
        <w:t>[See</w:t>
      </w:r>
      <w:r>
        <w:rPr>
          <w:spacing w:val="-4"/>
        </w:rPr>
        <w:t> </w:t>
      </w:r>
      <w:r>
        <w:rPr>
          <w:b/>
        </w:rPr>
        <w:t>Graduation</w:t>
      </w:r>
      <w:r>
        <w:rPr>
          <w:b/>
          <w:spacing w:val="-4"/>
        </w:rPr>
        <w:t> </w:t>
      </w:r>
      <w:r>
        <w:rPr/>
        <w:t>on</w:t>
      </w:r>
      <w:r>
        <w:rPr>
          <w:spacing w:val="-2"/>
        </w:rPr>
        <w:t> </w:t>
      </w:r>
      <w:r>
        <w:rPr/>
        <w:t>page</w:t>
      </w:r>
      <w:r>
        <w:rPr>
          <w:spacing w:val="-2"/>
        </w:rPr>
        <w:t> </w:t>
      </w:r>
      <w:r>
        <w:rPr/>
        <w:t>61</w:t>
      </w:r>
      <w:r>
        <w:rPr>
          <w:spacing w:val="-4"/>
        </w:rPr>
        <w:t> </w:t>
      </w:r>
      <w:r>
        <w:rPr/>
        <w:t>for</w:t>
      </w:r>
      <w:r>
        <w:rPr>
          <w:spacing w:val="-3"/>
        </w:rPr>
        <w:t> </w:t>
      </w:r>
      <w:r>
        <w:rPr/>
        <w:t>information</w:t>
      </w:r>
      <w:r>
        <w:rPr>
          <w:spacing w:val="-4"/>
        </w:rPr>
        <w:t> </w:t>
      </w:r>
      <w:r>
        <w:rPr/>
        <w:t>related</w:t>
      </w:r>
      <w:r>
        <w:rPr>
          <w:spacing w:val="-2"/>
        </w:rPr>
        <w:t> </w:t>
      </w:r>
      <w:r>
        <w:rPr/>
        <w:t>to</w:t>
      </w:r>
      <w:r>
        <w:rPr>
          <w:spacing w:val="-4"/>
        </w:rPr>
        <w:t> </w:t>
      </w:r>
      <w:r>
        <w:rPr/>
        <w:t>student</w:t>
      </w:r>
      <w:r>
        <w:rPr>
          <w:spacing w:val="-3"/>
        </w:rPr>
        <w:t> </w:t>
      </w:r>
      <w:r>
        <w:rPr/>
        <w:t>speakers</w:t>
      </w:r>
      <w:r>
        <w:rPr>
          <w:spacing w:val="-4"/>
        </w:rPr>
        <w:t> </w:t>
      </w:r>
      <w:r>
        <w:rPr/>
        <w:t>at</w:t>
      </w:r>
      <w:r>
        <w:rPr>
          <w:spacing w:val="-3"/>
        </w:rPr>
        <w:t> </w:t>
      </w:r>
      <w:r>
        <w:rPr/>
        <w:t>graduation ceremonies and policy FNA(LOCAL) regarding other speaking opportunities.]</w:t>
      </w:r>
    </w:p>
    <w:p>
      <w:pPr>
        <w:pStyle w:val="Heading4"/>
        <w:spacing w:before="163"/>
      </w:pPr>
      <w:bookmarkStart w:name="_TOC_250081" w:id="418"/>
      <w:bookmarkStart w:name="Summer School (All Grade Levels)" w:id="419"/>
      <w:r>
        <w:rPr>
          <w:b w:val="0"/>
        </w:rPr>
      </w:r>
      <w:r>
        <w:rPr/>
        <w:t>Summer</w:t>
      </w:r>
      <w:r>
        <w:rPr>
          <w:spacing w:val="-2"/>
        </w:rPr>
        <w:t> </w:t>
      </w:r>
      <w:r>
        <w:rPr/>
        <w:t>School</w:t>
      </w:r>
      <w:r>
        <w:rPr>
          <w:spacing w:val="-2"/>
        </w:rPr>
        <w:t> </w:t>
      </w:r>
      <w:r>
        <w:rPr/>
        <w:t>(All</w:t>
      </w:r>
      <w:r>
        <w:rPr>
          <w:spacing w:val="-4"/>
        </w:rPr>
        <w:t> </w:t>
      </w:r>
      <w:r>
        <w:rPr/>
        <w:t>Grade</w:t>
      </w:r>
      <w:r>
        <w:rPr>
          <w:spacing w:val="-3"/>
        </w:rPr>
        <w:t> </w:t>
      </w:r>
      <w:bookmarkEnd w:id="418"/>
      <w:r>
        <w:rPr>
          <w:spacing w:val="-2"/>
        </w:rPr>
        <w:t>Levels)</w:t>
      </w:r>
    </w:p>
    <w:p>
      <w:pPr>
        <w:pStyle w:val="BodyText"/>
        <w:spacing w:before="118"/>
        <w:ind w:right="1144" w:hanging="1"/>
        <w:jc w:val="both"/>
      </w:pPr>
      <w:r>
        <w:rPr/>
        <w:t>Summer School</w:t>
      </w:r>
      <w:r>
        <w:rPr>
          <w:spacing w:val="-2"/>
        </w:rPr>
        <w:t> </w:t>
      </w:r>
      <w:r>
        <w:rPr/>
        <w:t>will</w:t>
      </w:r>
      <w:r>
        <w:rPr>
          <w:spacing w:val="-2"/>
        </w:rPr>
        <w:t> </w:t>
      </w:r>
      <w:r>
        <w:rPr/>
        <w:t>be</w:t>
      </w:r>
      <w:r>
        <w:rPr>
          <w:spacing w:val="-2"/>
        </w:rPr>
        <w:t> </w:t>
      </w:r>
      <w:r>
        <w:rPr/>
        <w:t>offered</w:t>
      </w:r>
      <w:r>
        <w:rPr>
          <w:spacing w:val="-4"/>
        </w:rPr>
        <w:t> </w:t>
      </w:r>
      <w:r>
        <w:rPr/>
        <w:t>in</w:t>
      </w:r>
      <w:r>
        <w:rPr>
          <w:spacing w:val="-2"/>
        </w:rPr>
        <w:t> </w:t>
      </w:r>
      <w:r>
        <w:rPr/>
        <w:t>June</w:t>
      </w:r>
      <w:r>
        <w:rPr>
          <w:spacing w:val="-4"/>
        </w:rPr>
        <w:t> </w:t>
      </w:r>
      <w:r>
        <w:rPr/>
        <w:t>of each</w:t>
      </w:r>
      <w:r>
        <w:rPr>
          <w:spacing w:val="-2"/>
        </w:rPr>
        <w:t> </w:t>
      </w:r>
      <w:r>
        <w:rPr/>
        <w:t>year</w:t>
      </w:r>
      <w:r>
        <w:rPr>
          <w:spacing w:val="-3"/>
        </w:rPr>
        <w:t> </w:t>
      </w:r>
      <w:r>
        <w:rPr/>
        <w:t>to</w:t>
      </w:r>
      <w:r>
        <w:rPr>
          <w:spacing w:val="-2"/>
        </w:rPr>
        <w:t> </w:t>
      </w:r>
      <w:r>
        <w:rPr/>
        <w:t>provide</w:t>
      </w:r>
      <w:r>
        <w:rPr>
          <w:spacing w:val="-2"/>
        </w:rPr>
        <w:t> </w:t>
      </w:r>
      <w:r>
        <w:rPr/>
        <w:t>students</w:t>
      </w:r>
      <w:r>
        <w:rPr>
          <w:spacing w:val="-4"/>
        </w:rPr>
        <w:t> </w:t>
      </w:r>
      <w:r>
        <w:rPr/>
        <w:t>in</w:t>
      </w:r>
      <w:r>
        <w:rPr>
          <w:spacing w:val="-4"/>
        </w:rPr>
        <w:t> </w:t>
      </w:r>
      <w:r>
        <w:rPr/>
        <w:t>grade</w:t>
      </w:r>
      <w:r>
        <w:rPr>
          <w:spacing w:val="-2"/>
        </w:rPr>
        <w:t> </w:t>
      </w:r>
      <w:r>
        <w:rPr/>
        <w:t>3</w:t>
      </w:r>
      <w:r>
        <w:rPr>
          <w:vertAlign w:val="superscript"/>
        </w:rPr>
        <w:t>rd</w:t>
      </w:r>
      <w:r>
        <w:rPr>
          <w:spacing w:val="-2"/>
          <w:vertAlign w:val="baseline"/>
        </w:rPr>
        <w:t> </w:t>
      </w:r>
      <w:r>
        <w:rPr>
          <w:vertAlign w:val="baseline"/>
        </w:rPr>
        <w:t>thru</w:t>
      </w:r>
      <w:r>
        <w:rPr>
          <w:spacing w:val="-2"/>
          <w:vertAlign w:val="baseline"/>
        </w:rPr>
        <w:t> </w:t>
      </w:r>
      <w:r>
        <w:rPr>
          <w:vertAlign w:val="baseline"/>
        </w:rPr>
        <w:t>High School</w:t>
      </w:r>
      <w:r>
        <w:rPr>
          <w:spacing w:val="-1"/>
          <w:vertAlign w:val="baseline"/>
        </w:rPr>
        <w:t> </w:t>
      </w:r>
      <w:r>
        <w:rPr>
          <w:vertAlign w:val="baseline"/>
        </w:rPr>
        <w:t>that</w:t>
      </w:r>
      <w:r>
        <w:rPr>
          <w:spacing w:val="-1"/>
          <w:vertAlign w:val="baseline"/>
        </w:rPr>
        <w:t> </w:t>
      </w:r>
      <w:r>
        <w:rPr>
          <w:vertAlign w:val="baseline"/>
        </w:rPr>
        <w:t>were</w:t>
      </w:r>
      <w:r>
        <w:rPr>
          <w:spacing w:val="-1"/>
          <w:vertAlign w:val="baseline"/>
        </w:rPr>
        <w:t> </w:t>
      </w:r>
      <w:r>
        <w:rPr>
          <w:vertAlign w:val="baseline"/>
        </w:rPr>
        <w:t>not</w:t>
      </w:r>
      <w:r>
        <w:rPr>
          <w:spacing w:val="-1"/>
          <w:vertAlign w:val="baseline"/>
        </w:rPr>
        <w:t> </w:t>
      </w:r>
      <w:r>
        <w:rPr>
          <w:vertAlign w:val="baseline"/>
        </w:rPr>
        <w:t>successful</w:t>
      </w:r>
      <w:r>
        <w:rPr>
          <w:spacing w:val="-1"/>
          <w:vertAlign w:val="baseline"/>
        </w:rPr>
        <w:t> </w:t>
      </w:r>
      <w:r>
        <w:rPr>
          <w:vertAlign w:val="baseline"/>
        </w:rPr>
        <w:t>on</w:t>
      </w:r>
      <w:r>
        <w:rPr>
          <w:spacing w:val="-3"/>
          <w:vertAlign w:val="baseline"/>
        </w:rPr>
        <w:t> </w:t>
      </w:r>
      <w:r>
        <w:rPr>
          <w:vertAlign w:val="baseline"/>
        </w:rPr>
        <w:t>a</w:t>
      </w:r>
      <w:r>
        <w:rPr>
          <w:spacing w:val="-1"/>
          <w:vertAlign w:val="baseline"/>
        </w:rPr>
        <w:t> </w:t>
      </w:r>
      <w:r>
        <w:rPr>
          <w:vertAlign w:val="baseline"/>
        </w:rPr>
        <w:t>STAAR</w:t>
      </w:r>
      <w:r>
        <w:rPr>
          <w:spacing w:val="-1"/>
          <w:vertAlign w:val="baseline"/>
        </w:rPr>
        <w:t> </w:t>
      </w:r>
      <w:r>
        <w:rPr>
          <w:vertAlign w:val="baseline"/>
        </w:rPr>
        <w:t>exam</w:t>
      </w:r>
      <w:r>
        <w:rPr>
          <w:spacing w:val="-2"/>
          <w:vertAlign w:val="baseline"/>
        </w:rPr>
        <w:t> </w:t>
      </w:r>
      <w:r>
        <w:rPr>
          <w:vertAlign w:val="baseline"/>
        </w:rPr>
        <w:t>to</w:t>
      </w:r>
      <w:r>
        <w:rPr>
          <w:spacing w:val="-1"/>
          <w:vertAlign w:val="baseline"/>
        </w:rPr>
        <w:t> </w:t>
      </w:r>
      <w:r>
        <w:rPr>
          <w:vertAlign w:val="baseline"/>
        </w:rPr>
        <w:t>begin</w:t>
      </w:r>
      <w:r>
        <w:rPr>
          <w:spacing w:val="-3"/>
          <w:vertAlign w:val="baseline"/>
        </w:rPr>
        <w:t> </w:t>
      </w:r>
      <w:r>
        <w:rPr>
          <w:vertAlign w:val="baseline"/>
        </w:rPr>
        <w:t>their</w:t>
      </w:r>
      <w:r>
        <w:rPr>
          <w:spacing w:val="-14"/>
          <w:vertAlign w:val="baseline"/>
        </w:rPr>
        <w:t> </w:t>
      </w:r>
      <w:r>
        <w:rPr>
          <w:vertAlign w:val="baseline"/>
        </w:rPr>
        <w:t>Accelerated</w:t>
      </w:r>
      <w:r>
        <w:rPr>
          <w:spacing w:val="-1"/>
          <w:vertAlign w:val="baseline"/>
        </w:rPr>
        <w:t> </w:t>
      </w:r>
      <w:r>
        <w:rPr>
          <w:vertAlign w:val="baseline"/>
        </w:rPr>
        <w:t>Learning</w:t>
      </w:r>
      <w:r>
        <w:rPr>
          <w:spacing w:val="-1"/>
          <w:vertAlign w:val="baseline"/>
        </w:rPr>
        <w:t> </w:t>
      </w:r>
      <w:r>
        <w:rPr>
          <w:vertAlign w:val="baseline"/>
        </w:rPr>
        <w:t>hours required</w:t>
      </w:r>
      <w:r>
        <w:rPr>
          <w:spacing w:val="-2"/>
          <w:vertAlign w:val="baseline"/>
        </w:rPr>
        <w:t> </w:t>
      </w:r>
      <w:r>
        <w:rPr>
          <w:vertAlign w:val="baseline"/>
        </w:rPr>
        <w:t>by</w:t>
      </w:r>
      <w:r>
        <w:rPr>
          <w:spacing w:val="-4"/>
          <w:vertAlign w:val="baseline"/>
        </w:rPr>
        <w:t> </w:t>
      </w:r>
      <w:r>
        <w:rPr>
          <w:vertAlign w:val="baseline"/>
        </w:rPr>
        <w:t>HB</w:t>
      </w:r>
      <w:r>
        <w:rPr>
          <w:spacing w:val="-2"/>
          <w:vertAlign w:val="baseline"/>
        </w:rPr>
        <w:t> </w:t>
      </w:r>
      <w:r>
        <w:rPr>
          <w:vertAlign w:val="baseline"/>
        </w:rPr>
        <w:t>4545.</w:t>
      </w:r>
      <w:r>
        <w:rPr>
          <w:spacing w:val="-12"/>
          <w:vertAlign w:val="baseline"/>
        </w:rPr>
        <w:t> </w:t>
      </w:r>
      <w:r>
        <w:rPr>
          <w:vertAlign w:val="baseline"/>
        </w:rPr>
        <w:t>Also</w:t>
      </w:r>
      <w:r>
        <w:rPr>
          <w:spacing w:val="-2"/>
          <w:vertAlign w:val="baseline"/>
        </w:rPr>
        <w:t> </w:t>
      </w:r>
      <w:r>
        <w:rPr>
          <w:vertAlign w:val="baseline"/>
        </w:rPr>
        <w:t>any</w:t>
      </w:r>
      <w:r>
        <w:rPr>
          <w:spacing w:val="-4"/>
          <w:vertAlign w:val="baseline"/>
        </w:rPr>
        <w:t> </w:t>
      </w:r>
      <w:r>
        <w:rPr>
          <w:vertAlign w:val="baseline"/>
        </w:rPr>
        <w:t>student</w:t>
      </w:r>
      <w:r>
        <w:rPr>
          <w:spacing w:val="-3"/>
          <w:vertAlign w:val="baseline"/>
        </w:rPr>
        <w:t> </w:t>
      </w:r>
      <w:r>
        <w:rPr>
          <w:vertAlign w:val="baseline"/>
        </w:rPr>
        <w:t>that</w:t>
      </w:r>
      <w:r>
        <w:rPr>
          <w:spacing w:val="-2"/>
          <w:vertAlign w:val="baseline"/>
        </w:rPr>
        <w:t> </w:t>
      </w:r>
      <w:r>
        <w:rPr>
          <w:vertAlign w:val="baseline"/>
        </w:rPr>
        <w:t>need</w:t>
      </w:r>
      <w:r>
        <w:rPr>
          <w:spacing w:val="-4"/>
          <w:vertAlign w:val="baseline"/>
        </w:rPr>
        <w:t> </w:t>
      </w:r>
      <w:r>
        <w:rPr>
          <w:vertAlign w:val="baseline"/>
        </w:rPr>
        <w:t>to</w:t>
      </w:r>
      <w:r>
        <w:rPr>
          <w:spacing w:val="-4"/>
          <w:vertAlign w:val="baseline"/>
        </w:rPr>
        <w:t> </w:t>
      </w:r>
      <w:r>
        <w:rPr>
          <w:vertAlign w:val="baseline"/>
        </w:rPr>
        <w:t>gain</w:t>
      </w:r>
      <w:r>
        <w:rPr>
          <w:spacing w:val="-2"/>
          <w:vertAlign w:val="baseline"/>
        </w:rPr>
        <w:t> </w:t>
      </w:r>
      <w:r>
        <w:rPr>
          <w:vertAlign w:val="baseline"/>
        </w:rPr>
        <w:t>credit</w:t>
      </w:r>
      <w:r>
        <w:rPr>
          <w:spacing w:val="-3"/>
          <w:vertAlign w:val="baseline"/>
        </w:rPr>
        <w:t> </w:t>
      </w:r>
      <w:r>
        <w:rPr>
          <w:vertAlign w:val="baseline"/>
        </w:rPr>
        <w:t>for</w:t>
      </w:r>
      <w:r>
        <w:rPr>
          <w:spacing w:val="-3"/>
          <w:vertAlign w:val="baseline"/>
        </w:rPr>
        <w:t> </w:t>
      </w:r>
      <w:r>
        <w:rPr>
          <w:vertAlign w:val="baseline"/>
        </w:rPr>
        <w:t>excessive</w:t>
      </w:r>
      <w:r>
        <w:rPr>
          <w:spacing w:val="-2"/>
          <w:vertAlign w:val="baseline"/>
        </w:rPr>
        <w:t> </w:t>
      </w:r>
      <w:r>
        <w:rPr>
          <w:vertAlign w:val="baseline"/>
        </w:rPr>
        <w:t>absences</w:t>
      </w:r>
      <w:r>
        <w:rPr>
          <w:spacing w:val="-4"/>
          <w:vertAlign w:val="baseline"/>
        </w:rPr>
        <w:t> </w:t>
      </w:r>
      <w:r>
        <w:rPr>
          <w:vertAlign w:val="baseline"/>
        </w:rPr>
        <w:t>during the school year will have an opportunity to attend summer school.</w:t>
      </w:r>
    </w:p>
    <w:p>
      <w:pPr>
        <w:pStyle w:val="Heading4"/>
        <w:spacing w:before="164"/>
      </w:pPr>
      <w:bookmarkStart w:name="_TOC_250080" w:id="420"/>
      <w:bookmarkStart w:name="Tardies (All Grade Levels)" w:id="421"/>
      <w:r>
        <w:rPr>
          <w:b w:val="0"/>
        </w:rPr>
      </w:r>
      <w:r>
        <w:rPr/>
        <w:t>Tardies</w:t>
      </w:r>
      <w:r>
        <w:rPr>
          <w:spacing w:val="-10"/>
        </w:rPr>
        <w:t> </w:t>
      </w:r>
      <w:r>
        <w:rPr/>
        <w:t>(All</w:t>
      </w:r>
      <w:r>
        <w:rPr>
          <w:spacing w:val="-10"/>
        </w:rPr>
        <w:t> </w:t>
      </w:r>
      <w:r>
        <w:rPr/>
        <w:t>Grade</w:t>
      </w:r>
      <w:r>
        <w:rPr>
          <w:spacing w:val="-10"/>
        </w:rPr>
        <w:t> </w:t>
      </w:r>
      <w:bookmarkEnd w:id="420"/>
      <w:r>
        <w:rPr>
          <w:spacing w:val="-2"/>
        </w:rPr>
        <w:t>Levels)</w:t>
      </w:r>
    </w:p>
    <w:p>
      <w:pPr>
        <w:pStyle w:val="BodyText"/>
        <w:spacing w:before="118"/>
        <w:ind w:right="860" w:hanging="1"/>
      </w:pPr>
      <w:r>
        <w:rPr/>
        <w:t>A</w:t>
      </w:r>
      <w:r>
        <w:rPr>
          <w:spacing w:val="-13"/>
        </w:rPr>
        <w:t> </w:t>
      </w:r>
      <w:r>
        <w:rPr/>
        <w:t>student who</w:t>
      </w:r>
      <w:r>
        <w:rPr>
          <w:spacing w:val="-2"/>
        </w:rPr>
        <w:t> </w:t>
      </w:r>
      <w:r>
        <w:rPr/>
        <w:t>is</w:t>
      </w:r>
      <w:r>
        <w:rPr>
          <w:spacing w:val="-3"/>
        </w:rPr>
        <w:t> </w:t>
      </w:r>
      <w:r>
        <w:rPr/>
        <w:t>more</w:t>
      </w:r>
      <w:r>
        <w:rPr>
          <w:spacing w:val="-3"/>
        </w:rPr>
        <w:t> </w:t>
      </w:r>
      <w:r>
        <w:rPr/>
        <w:t>than</w:t>
      </w:r>
      <w:r>
        <w:rPr>
          <w:spacing w:val="-2"/>
        </w:rPr>
        <w:t> </w:t>
      </w:r>
      <w:r>
        <w:rPr>
          <w:i/>
        </w:rPr>
        <w:t>three</w:t>
      </w:r>
      <w:r>
        <w:rPr>
          <w:i/>
          <w:spacing w:val="-3"/>
        </w:rPr>
        <w:t> </w:t>
      </w:r>
      <w:r>
        <w:rPr>
          <w:i/>
        </w:rPr>
        <w:t>(3)</w:t>
      </w:r>
      <w:r>
        <w:rPr>
          <w:i/>
          <w:spacing w:val="-2"/>
        </w:rPr>
        <w:t> </w:t>
      </w:r>
      <w:r>
        <w:rPr/>
        <w:t>minutes</w:t>
      </w:r>
      <w:r>
        <w:rPr>
          <w:spacing w:val="-3"/>
        </w:rPr>
        <w:t> </w:t>
      </w:r>
      <w:r>
        <w:rPr/>
        <w:t>tardy</w:t>
      </w:r>
      <w:r>
        <w:rPr>
          <w:spacing w:val="-3"/>
        </w:rPr>
        <w:t> </w:t>
      </w:r>
      <w:r>
        <w:rPr/>
        <w:t>to</w:t>
      </w:r>
      <w:r>
        <w:rPr>
          <w:spacing w:val="-2"/>
        </w:rPr>
        <w:t> </w:t>
      </w:r>
      <w:r>
        <w:rPr/>
        <w:t>class</w:t>
      </w:r>
      <w:r>
        <w:rPr>
          <w:spacing w:val="-3"/>
        </w:rPr>
        <w:t> </w:t>
      </w:r>
      <w:r>
        <w:rPr/>
        <w:t>may</w:t>
      </w:r>
      <w:r>
        <w:rPr>
          <w:spacing w:val="-3"/>
        </w:rPr>
        <w:t> </w:t>
      </w:r>
      <w:r>
        <w:rPr/>
        <w:t>be</w:t>
      </w:r>
      <w:r>
        <w:rPr>
          <w:spacing w:val="-2"/>
        </w:rPr>
        <w:t> </w:t>
      </w:r>
      <w:r>
        <w:rPr/>
        <w:t>assigned</w:t>
      </w:r>
      <w:r>
        <w:rPr>
          <w:spacing w:val="-2"/>
        </w:rPr>
        <w:t> </w:t>
      </w:r>
      <w:r>
        <w:rPr/>
        <w:t>to</w:t>
      </w:r>
      <w:r>
        <w:rPr>
          <w:spacing w:val="-3"/>
        </w:rPr>
        <w:t> </w:t>
      </w:r>
      <w:r>
        <w:rPr/>
        <w:t>detention</w:t>
      </w:r>
      <w:r>
        <w:rPr>
          <w:spacing w:val="-2"/>
        </w:rPr>
        <w:t> </w:t>
      </w:r>
      <w:r>
        <w:rPr/>
        <w:t>hall</w:t>
      </w:r>
      <w:r>
        <w:rPr>
          <w:spacing w:val="-2"/>
        </w:rPr>
        <w:t> </w:t>
      </w:r>
      <w:r>
        <w:rPr/>
        <w:t>or given another appropriate consequence.</w:t>
      </w:r>
    </w:p>
    <w:p>
      <w:pPr>
        <w:pStyle w:val="Heading4"/>
        <w:ind w:right="860"/>
      </w:pPr>
      <w:bookmarkStart w:name="_TOC_250079" w:id="422"/>
      <w:bookmarkStart w:name="Textbooks, Electronic Textbooks, Technol" w:id="423"/>
      <w:r>
        <w:rPr>
          <w:b w:val="0"/>
        </w:rPr>
      </w:r>
      <w:r>
        <w:rPr/>
        <w:t>Textbooks,</w:t>
      </w:r>
      <w:r>
        <w:rPr>
          <w:spacing w:val="-14"/>
        </w:rPr>
        <w:t> </w:t>
      </w:r>
      <w:r>
        <w:rPr/>
        <w:t>Electronic</w:t>
      </w:r>
      <w:r>
        <w:rPr>
          <w:spacing w:val="-14"/>
        </w:rPr>
        <w:t> </w:t>
      </w:r>
      <w:r>
        <w:rPr/>
        <w:t>Textbooks,</w:t>
      </w:r>
      <w:r>
        <w:rPr>
          <w:spacing w:val="-13"/>
        </w:rPr>
        <w:t> </w:t>
      </w:r>
      <w:r>
        <w:rPr/>
        <w:t>Technological</w:t>
      </w:r>
      <w:r>
        <w:rPr>
          <w:spacing w:val="-14"/>
        </w:rPr>
        <w:t> </w:t>
      </w:r>
      <w:r>
        <w:rPr/>
        <w:t>Equipment,</w:t>
      </w:r>
      <w:r>
        <w:rPr>
          <w:spacing w:val="-13"/>
        </w:rPr>
        <w:t> </w:t>
      </w:r>
      <w:r>
        <w:rPr/>
        <w:t>and</w:t>
      </w:r>
      <w:r>
        <w:rPr>
          <w:spacing w:val="-14"/>
        </w:rPr>
        <w:t> </w:t>
      </w:r>
      <w:r>
        <w:rPr/>
        <w:t>Other</w:t>
      </w:r>
      <w:r>
        <w:rPr>
          <w:spacing w:val="-13"/>
        </w:rPr>
        <w:t> </w:t>
      </w:r>
      <w:r>
        <w:rPr/>
        <w:t>Instructional</w:t>
      </w:r>
      <w:r>
        <w:rPr>
          <w:spacing w:val="-14"/>
        </w:rPr>
        <w:t> </w:t>
      </w:r>
      <w:bookmarkEnd w:id="422"/>
      <w:r>
        <w:rPr/>
        <w:t>Materials (All Grade Levels)</w:t>
      </w:r>
    </w:p>
    <w:p>
      <w:pPr>
        <w:pStyle w:val="BodyText"/>
        <w:spacing w:before="117"/>
        <w:ind w:right="1139"/>
        <w:jc w:val="both"/>
      </w:pPr>
      <w:r>
        <w:rPr/>
        <w:t>Instructional</w:t>
      </w:r>
      <w:r>
        <w:rPr>
          <w:spacing w:val="-5"/>
        </w:rPr>
        <w:t> </w:t>
      </w:r>
      <w:r>
        <w:rPr/>
        <w:t>materials</w:t>
      </w:r>
      <w:r>
        <w:rPr>
          <w:spacing w:val="-1"/>
        </w:rPr>
        <w:t> </w:t>
      </w:r>
      <w:r>
        <w:rPr/>
        <w:t>are</w:t>
      </w:r>
      <w:r>
        <w:rPr>
          <w:spacing w:val="-2"/>
        </w:rPr>
        <w:t> </w:t>
      </w:r>
      <w:r>
        <w:rPr/>
        <w:t>any</w:t>
      </w:r>
      <w:r>
        <w:rPr>
          <w:spacing w:val="-4"/>
        </w:rPr>
        <w:t> </w:t>
      </w:r>
      <w:r>
        <w:rPr/>
        <w:t>resources</w:t>
      </w:r>
      <w:r>
        <w:rPr>
          <w:spacing w:val="-1"/>
        </w:rPr>
        <w:t> </w:t>
      </w:r>
      <w:r>
        <w:rPr/>
        <w:t>used</w:t>
      </w:r>
      <w:r>
        <w:rPr>
          <w:spacing w:val="-2"/>
        </w:rPr>
        <w:t> </w:t>
      </w:r>
      <w:r>
        <w:rPr/>
        <w:t>in</w:t>
      </w:r>
      <w:r>
        <w:rPr>
          <w:spacing w:val="-4"/>
        </w:rPr>
        <w:t> </w:t>
      </w:r>
      <w:r>
        <w:rPr/>
        <w:t>classroom</w:t>
      </w:r>
      <w:r>
        <w:rPr>
          <w:spacing w:val="-3"/>
        </w:rPr>
        <w:t> </w:t>
      </w:r>
      <w:r>
        <w:rPr/>
        <w:t>instruction</w:t>
      </w:r>
      <w:r>
        <w:rPr>
          <w:spacing w:val="-4"/>
        </w:rPr>
        <w:t> </w:t>
      </w:r>
      <w:r>
        <w:rPr/>
        <w:t>as</w:t>
      </w:r>
      <w:r>
        <w:rPr>
          <w:spacing w:val="-4"/>
        </w:rPr>
        <w:t> </w:t>
      </w:r>
      <w:r>
        <w:rPr/>
        <w:t>part</w:t>
      </w:r>
      <w:r>
        <w:rPr>
          <w:spacing w:val="-2"/>
        </w:rPr>
        <w:t> </w:t>
      </w:r>
      <w:r>
        <w:rPr/>
        <w:t>of the</w:t>
      </w:r>
      <w:r>
        <w:rPr>
          <w:spacing w:val="-4"/>
        </w:rPr>
        <w:t> </w:t>
      </w:r>
      <w:r>
        <w:rPr/>
        <w:t>required curriculum, such as textbooks, workbooks, computer software, or online services.</w:t>
      </w:r>
    </w:p>
    <w:p>
      <w:pPr>
        <w:pStyle w:val="BodyText"/>
        <w:spacing w:before="162"/>
        <w:jc w:val="both"/>
      </w:pPr>
      <w:r>
        <w:rPr/>
        <w:t>The</w:t>
      </w:r>
      <w:r>
        <w:rPr>
          <w:spacing w:val="-10"/>
        </w:rPr>
        <w:t> </w:t>
      </w:r>
      <w:r>
        <w:rPr/>
        <w:t>district</w:t>
      </w:r>
      <w:r>
        <w:rPr>
          <w:spacing w:val="-3"/>
        </w:rPr>
        <w:t> </w:t>
      </w:r>
      <w:r>
        <w:rPr/>
        <w:t>selects</w:t>
      </w:r>
      <w:r>
        <w:rPr>
          <w:spacing w:val="-4"/>
        </w:rPr>
        <w:t> </w:t>
      </w:r>
      <w:r>
        <w:rPr/>
        <w:t>instructional</w:t>
      </w:r>
      <w:r>
        <w:rPr>
          <w:spacing w:val="-5"/>
        </w:rPr>
        <w:t> </w:t>
      </w:r>
      <w:r>
        <w:rPr/>
        <w:t>materials</w:t>
      </w:r>
      <w:r>
        <w:rPr>
          <w:spacing w:val="-5"/>
        </w:rPr>
        <w:t> </w:t>
      </w:r>
      <w:r>
        <w:rPr/>
        <w:t>in</w:t>
      </w:r>
      <w:r>
        <w:rPr>
          <w:spacing w:val="-5"/>
        </w:rPr>
        <w:t> </w:t>
      </w:r>
      <w:r>
        <w:rPr/>
        <w:t>accordance</w:t>
      </w:r>
      <w:r>
        <w:rPr>
          <w:spacing w:val="-5"/>
        </w:rPr>
        <w:t> </w:t>
      </w:r>
      <w:r>
        <w:rPr/>
        <w:t>with</w:t>
      </w:r>
      <w:r>
        <w:rPr>
          <w:spacing w:val="-5"/>
        </w:rPr>
        <w:t> </w:t>
      </w:r>
      <w:r>
        <w:rPr/>
        <w:t>state</w:t>
      </w:r>
      <w:r>
        <w:rPr>
          <w:spacing w:val="-5"/>
        </w:rPr>
        <w:t> </w:t>
      </w:r>
      <w:r>
        <w:rPr/>
        <w:t>law</w:t>
      </w:r>
      <w:r>
        <w:rPr>
          <w:spacing w:val="-8"/>
        </w:rPr>
        <w:t> </w:t>
      </w:r>
      <w:r>
        <w:rPr/>
        <w:t>and</w:t>
      </w:r>
      <w:r>
        <w:rPr>
          <w:spacing w:val="-5"/>
        </w:rPr>
        <w:t> </w:t>
      </w:r>
      <w:r>
        <w:rPr/>
        <w:t>policy</w:t>
      </w:r>
      <w:r>
        <w:rPr>
          <w:spacing w:val="-7"/>
        </w:rPr>
        <w:t> </w:t>
      </w:r>
      <w:r>
        <w:rPr>
          <w:spacing w:val="-4"/>
        </w:rPr>
        <w:t>EFA.</w:t>
      </w:r>
    </w:p>
    <w:p>
      <w:pPr>
        <w:pStyle w:val="BodyText"/>
        <w:spacing w:before="160"/>
        <w:ind w:right="860" w:hanging="1"/>
      </w:pPr>
      <w:r>
        <w:rPr/>
        <w:t>The</w:t>
      </w:r>
      <w:r>
        <w:rPr>
          <w:spacing w:val="-5"/>
        </w:rPr>
        <w:t> </w:t>
      </w:r>
      <w:r>
        <w:rPr/>
        <w:t>district</w:t>
      </w:r>
      <w:r>
        <w:rPr>
          <w:spacing w:val="-1"/>
        </w:rPr>
        <w:t> </w:t>
      </w:r>
      <w:r>
        <w:rPr/>
        <w:t>provides</w:t>
      </w:r>
      <w:r>
        <w:rPr>
          <w:spacing w:val="-2"/>
        </w:rPr>
        <w:t> </w:t>
      </w:r>
      <w:r>
        <w:rPr/>
        <w:t>approved</w:t>
      </w:r>
      <w:r>
        <w:rPr>
          <w:spacing w:val="-3"/>
        </w:rPr>
        <w:t> </w:t>
      </w:r>
      <w:r>
        <w:rPr/>
        <w:t>instructional</w:t>
      </w:r>
      <w:r>
        <w:rPr>
          <w:spacing w:val="-3"/>
        </w:rPr>
        <w:t> </w:t>
      </w:r>
      <w:r>
        <w:rPr/>
        <w:t>materials</w:t>
      </w:r>
      <w:r>
        <w:rPr>
          <w:spacing w:val="-1"/>
        </w:rPr>
        <w:t> </w:t>
      </w:r>
      <w:r>
        <w:rPr/>
        <w:t>to</w:t>
      </w:r>
      <w:r>
        <w:rPr>
          <w:spacing w:val="-3"/>
        </w:rPr>
        <w:t> </w:t>
      </w:r>
      <w:r>
        <w:rPr/>
        <w:t>students</w:t>
      </w:r>
      <w:r>
        <w:rPr>
          <w:spacing w:val="-7"/>
        </w:rPr>
        <w:t> </w:t>
      </w:r>
      <w:r>
        <w:rPr/>
        <w:t>free</w:t>
      </w:r>
      <w:r>
        <w:rPr>
          <w:spacing w:val="-5"/>
        </w:rPr>
        <w:t> </w:t>
      </w:r>
      <w:r>
        <w:rPr/>
        <w:t>of</w:t>
      </w:r>
      <w:r>
        <w:rPr>
          <w:spacing w:val="-1"/>
        </w:rPr>
        <w:t> </w:t>
      </w:r>
      <w:r>
        <w:rPr/>
        <w:t>charge</w:t>
      </w:r>
      <w:r>
        <w:rPr>
          <w:spacing w:val="-5"/>
        </w:rPr>
        <w:t> </w:t>
      </w:r>
      <w:r>
        <w:rPr/>
        <w:t>for</w:t>
      </w:r>
      <w:r>
        <w:rPr>
          <w:spacing w:val="-4"/>
        </w:rPr>
        <w:t> </w:t>
      </w:r>
      <w:r>
        <w:rPr/>
        <w:t>each</w:t>
      </w:r>
      <w:r>
        <w:rPr>
          <w:spacing w:val="-3"/>
        </w:rPr>
        <w:t> </w:t>
      </w:r>
      <w:r>
        <w:rPr/>
        <w:t>subject or class. Students must treat instructional materials with care, as directed by the teacher.</w:t>
      </w:r>
    </w:p>
    <w:p>
      <w:pPr>
        <w:pStyle w:val="BodyText"/>
        <w:spacing w:before="158"/>
        <w:ind w:right="860"/>
      </w:pPr>
      <w:r>
        <w:rPr/>
        <w:t>If a student needs a graphing calculator for a course and the district does not provide one, the student</w:t>
      </w:r>
      <w:r>
        <w:rPr>
          <w:spacing w:val="-3"/>
        </w:rPr>
        <w:t> </w:t>
      </w:r>
      <w:r>
        <w:rPr/>
        <w:t>may</w:t>
      </w:r>
      <w:r>
        <w:rPr>
          <w:spacing w:val="-5"/>
        </w:rPr>
        <w:t> </w:t>
      </w:r>
      <w:r>
        <w:rPr/>
        <w:t>use</w:t>
      </w:r>
      <w:r>
        <w:rPr>
          <w:spacing w:val="-5"/>
        </w:rPr>
        <w:t> </w:t>
      </w:r>
      <w:r>
        <w:rPr/>
        <w:t>a</w:t>
      </w:r>
      <w:r>
        <w:rPr>
          <w:spacing w:val="-5"/>
        </w:rPr>
        <w:t> </w:t>
      </w:r>
      <w:r>
        <w:rPr/>
        <w:t>calculator</w:t>
      </w:r>
      <w:r>
        <w:rPr>
          <w:spacing w:val="-4"/>
        </w:rPr>
        <w:t> </w:t>
      </w:r>
      <w:r>
        <w:rPr/>
        <w:t>application</w:t>
      </w:r>
      <w:r>
        <w:rPr>
          <w:spacing w:val="-3"/>
        </w:rPr>
        <w:t> </w:t>
      </w:r>
      <w:r>
        <w:rPr/>
        <w:t>with</w:t>
      </w:r>
      <w:r>
        <w:rPr>
          <w:spacing w:val="-3"/>
        </w:rPr>
        <w:t> </w:t>
      </w:r>
      <w:r>
        <w:rPr/>
        <w:t>graphing capabilities</w:t>
      </w:r>
      <w:r>
        <w:rPr>
          <w:spacing w:val="-2"/>
        </w:rPr>
        <w:t> </w:t>
      </w:r>
      <w:r>
        <w:rPr/>
        <w:t>on</w:t>
      </w:r>
      <w:r>
        <w:rPr>
          <w:spacing w:val="-5"/>
        </w:rPr>
        <w:t> </w:t>
      </w:r>
      <w:r>
        <w:rPr/>
        <w:t>a</w:t>
      </w:r>
      <w:r>
        <w:rPr>
          <w:spacing w:val="-3"/>
        </w:rPr>
        <w:t> </w:t>
      </w:r>
      <w:r>
        <w:rPr/>
        <w:t>phone,</w:t>
      </w:r>
      <w:r>
        <w:rPr>
          <w:spacing w:val="-1"/>
        </w:rPr>
        <w:t> </w:t>
      </w:r>
      <w:r>
        <w:rPr/>
        <w:t>laptop,</w:t>
      </w:r>
      <w:r>
        <w:rPr>
          <w:spacing w:val="-4"/>
        </w:rPr>
        <w:t> </w:t>
      </w:r>
      <w:r>
        <w:rPr/>
        <w:t>tablet,</w:t>
      </w:r>
      <w:r>
        <w:rPr>
          <w:spacing w:val="-1"/>
        </w:rPr>
        <w:t> </w:t>
      </w:r>
      <w:r>
        <w:rPr/>
        <w:t>or other computing device.</w:t>
      </w:r>
    </w:p>
    <w:p>
      <w:pPr>
        <w:pStyle w:val="BodyText"/>
        <w:spacing w:before="161"/>
        <w:jc w:val="both"/>
      </w:pPr>
      <w:r>
        <w:rPr/>
        <w:t>A</w:t>
      </w:r>
      <w:r>
        <w:rPr>
          <w:spacing w:val="-17"/>
        </w:rPr>
        <w:t> </w:t>
      </w:r>
      <w:r>
        <w:rPr/>
        <w:t>student who</w:t>
      </w:r>
      <w:r>
        <w:rPr>
          <w:spacing w:val="-3"/>
        </w:rPr>
        <w:t> </w:t>
      </w:r>
      <w:r>
        <w:rPr/>
        <w:t>is</w:t>
      </w:r>
      <w:r>
        <w:rPr>
          <w:spacing w:val="-2"/>
        </w:rPr>
        <w:t> </w:t>
      </w:r>
      <w:r>
        <w:rPr/>
        <w:t>issued</w:t>
      </w:r>
      <w:r>
        <w:rPr>
          <w:spacing w:val="-4"/>
        </w:rPr>
        <w:t> </w:t>
      </w:r>
      <w:r>
        <w:rPr/>
        <w:t>a</w:t>
      </w:r>
      <w:r>
        <w:rPr>
          <w:spacing w:val="-3"/>
        </w:rPr>
        <w:t> </w:t>
      </w:r>
      <w:r>
        <w:rPr/>
        <w:t>damaged</w:t>
      </w:r>
      <w:r>
        <w:rPr>
          <w:spacing w:val="-4"/>
        </w:rPr>
        <w:t> </w:t>
      </w:r>
      <w:r>
        <w:rPr/>
        <w:t>item</w:t>
      </w:r>
      <w:r>
        <w:rPr>
          <w:spacing w:val="-1"/>
        </w:rPr>
        <w:t> </w:t>
      </w:r>
      <w:r>
        <w:rPr/>
        <w:t>should</w:t>
      </w:r>
      <w:r>
        <w:rPr>
          <w:spacing w:val="-5"/>
        </w:rPr>
        <w:t> </w:t>
      </w:r>
      <w:r>
        <w:rPr/>
        <w:t>report</w:t>
      </w:r>
      <w:r>
        <w:rPr>
          <w:spacing w:val="-2"/>
        </w:rPr>
        <w:t> </w:t>
      </w:r>
      <w:r>
        <w:rPr/>
        <w:t>the</w:t>
      </w:r>
      <w:r>
        <w:rPr>
          <w:spacing w:val="-5"/>
        </w:rPr>
        <w:t> </w:t>
      </w:r>
      <w:r>
        <w:rPr/>
        <w:t>damage</w:t>
      </w:r>
      <w:r>
        <w:rPr>
          <w:spacing w:val="-4"/>
        </w:rPr>
        <w:t> </w:t>
      </w:r>
      <w:r>
        <w:rPr/>
        <w:t>to</w:t>
      </w:r>
      <w:r>
        <w:rPr>
          <w:spacing w:val="-7"/>
        </w:rPr>
        <w:t> </w:t>
      </w:r>
      <w:r>
        <w:rPr/>
        <w:t>the</w:t>
      </w:r>
      <w:r>
        <w:rPr>
          <w:spacing w:val="-4"/>
        </w:rPr>
        <w:t> </w:t>
      </w:r>
      <w:r>
        <w:rPr>
          <w:spacing w:val="-2"/>
        </w:rPr>
        <w:t>teacher.</w:t>
      </w:r>
    </w:p>
    <w:p>
      <w:pPr>
        <w:pStyle w:val="BodyText"/>
        <w:spacing w:before="160"/>
        <w:ind w:right="974" w:hanging="1"/>
      </w:pPr>
      <w:r>
        <w:rPr/>
        <w:t>Any student who does not return an item or returns an item in an unacceptable condition loses the</w:t>
      </w:r>
      <w:r>
        <w:rPr>
          <w:spacing w:val="-3"/>
        </w:rPr>
        <w:t> </w:t>
      </w:r>
      <w:r>
        <w:rPr/>
        <w:t>right</w:t>
      </w:r>
      <w:r>
        <w:rPr>
          <w:spacing w:val="-2"/>
        </w:rPr>
        <w:t> </w:t>
      </w:r>
      <w:r>
        <w:rPr/>
        <w:t>to</w:t>
      </w:r>
      <w:r>
        <w:rPr>
          <w:spacing w:val="-3"/>
        </w:rPr>
        <w:t> </w:t>
      </w:r>
      <w:r>
        <w:rPr/>
        <w:t>free</w:t>
      </w:r>
      <w:r>
        <w:rPr>
          <w:spacing w:val="-3"/>
        </w:rPr>
        <w:t> </w:t>
      </w:r>
      <w:r>
        <w:rPr/>
        <w:t>textbooks and</w:t>
      </w:r>
      <w:r>
        <w:rPr>
          <w:spacing w:val="-3"/>
        </w:rPr>
        <w:t> </w:t>
      </w:r>
      <w:r>
        <w:rPr/>
        <w:t>technological</w:t>
      </w:r>
      <w:r>
        <w:rPr>
          <w:spacing w:val="-1"/>
        </w:rPr>
        <w:t> </w:t>
      </w:r>
      <w:r>
        <w:rPr/>
        <w:t>equipment</w:t>
      </w:r>
      <w:r>
        <w:rPr>
          <w:spacing w:val="-1"/>
        </w:rPr>
        <w:t> </w:t>
      </w:r>
      <w:r>
        <w:rPr/>
        <w:t>until</w:t>
      </w:r>
      <w:r>
        <w:rPr>
          <w:spacing w:val="-4"/>
        </w:rPr>
        <w:t> </w:t>
      </w:r>
      <w:r>
        <w:rPr/>
        <w:t>the</w:t>
      </w:r>
      <w:r>
        <w:rPr>
          <w:spacing w:val="-1"/>
        </w:rPr>
        <w:t> </w:t>
      </w:r>
      <w:r>
        <w:rPr/>
        <w:t>item</w:t>
      </w:r>
      <w:r>
        <w:rPr>
          <w:spacing w:val="-2"/>
        </w:rPr>
        <w:t> </w:t>
      </w:r>
      <w:r>
        <w:rPr/>
        <w:t>is returned</w:t>
      </w:r>
      <w:r>
        <w:rPr>
          <w:spacing w:val="-3"/>
        </w:rPr>
        <w:t> </w:t>
      </w:r>
      <w:r>
        <w:rPr/>
        <w:t>or</w:t>
      </w:r>
      <w:r>
        <w:rPr>
          <w:spacing w:val="-2"/>
        </w:rPr>
        <w:t> </w:t>
      </w:r>
      <w:r>
        <w:rPr/>
        <w:t>the</w:t>
      </w:r>
      <w:r>
        <w:rPr>
          <w:spacing w:val="-3"/>
        </w:rPr>
        <w:t> </w:t>
      </w:r>
      <w:r>
        <w:rPr/>
        <w:t>damage is paid for by the parent. However, the student will be provided the necessary instructional resources and equipment for use at school during the school day.</w:t>
      </w:r>
    </w:p>
    <w:p>
      <w:pPr>
        <w:pStyle w:val="BodyText"/>
        <w:spacing w:line="251" w:lineRule="exact" w:before="161"/>
        <w:jc w:val="both"/>
      </w:pPr>
      <w:r>
        <w:rPr/>
        <w:t>For</w:t>
      </w:r>
      <w:r>
        <w:rPr>
          <w:spacing w:val="-7"/>
        </w:rPr>
        <w:t> </w:t>
      </w:r>
      <w:r>
        <w:rPr/>
        <w:t>information</w:t>
      </w:r>
      <w:r>
        <w:rPr>
          <w:spacing w:val="-6"/>
        </w:rPr>
        <w:t> </w:t>
      </w:r>
      <w:r>
        <w:rPr/>
        <w:t>on</w:t>
      </w:r>
      <w:r>
        <w:rPr>
          <w:spacing w:val="-8"/>
        </w:rPr>
        <w:t> </w:t>
      </w:r>
      <w:r>
        <w:rPr/>
        <w:t>library</w:t>
      </w:r>
      <w:r>
        <w:rPr>
          <w:spacing w:val="-9"/>
        </w:rPr>
        <w:t> </w:t>
      </w:r>
      <w:r>
        <w:rPr/>
        <w:t>books</w:t>
      </w:r>
      <w:r>
        <w:rPr>
          <w:spacing w:val="-5"/>
        </w:rPr>
        <w:t> </w:t>
      </w:r>
      <w:r>
        <w:rPr/>
        <w:t>and</w:t>
      </w:r>
      <w:r>
        <w:rPr>
          <w:spacing w:val="-8"/>
        </w:rPr>
        <w:t> </w:t>
      </w:r>
      <w:r>
        <w:rPr/>
        <w:t>other</w:t>
      </w:r>
      <w:r>
        <w:rPr>
          <w:spacing w:val="-7"/>
        </w:rPr>
        <w:t> </w:t>
      </w:r>
      <w:r>
        <w:rPr/>
        <w:t>resources</w:t>
      </w:r>
      <w:r>
        <w:rPr>
          <w:spacing w:val="-6"/>
        </w:rPr>
        <w:t> </w:t>
      </w:r>
      <w:r>
        <w:rPr/>
        <w:t>students</w:t>
      </w:r>
      <w:r>
        <w:rPr>
          <w:spacing w:val="-8"/>
        </w:rPr>
        <w:t> </w:t>
      </w:r>
      <w:r>
        <w:rPr/>
        <w:t>may</w:t>
      </w:r>
      <w:r>
        <w:rPr>
          <w:spacing w:val="-8"/>
        </w:rPr>
        <w:t> </w:t>
      </w:r>
      <w:r>
        <w:rPr/>
        <w:t>access</w:t>
      </w:r>
      <w:r>
        <w:rPr>
          <w:spacing w:val="-8"/>
        </w:rPr>
        <w:t> </w:t>
      </w:r>
      <w:r>
        <w:rPr/>
        <w:t>voluntarily,</w:t>
      </w:r>
      <w:r>
        <w:rPr>
          <w:spacing w:val="-4"/>
        </w:rPr>
        <w:t> </w:t>
      </w:r>
      <w:r>
        <w:rPr>
          <w:spacing w:val="-5"/>
        </w:rPr>
        <w:t>see</w:t>
      </w:r>
    </w:p>
    <w:p>
      <w:pPr>
        <w:spacing w:line="251" w:lineRule="exact" w:before="0"/>
        <w:ind w:left="480" w:right="0" w:firstLine="0"/>
        <w:jc w:val="both"/>
        <w:rPr>
          <w:sz w:val="22"/>
        </w:rPr>
      </w:pPr>
      <w:r>
        <w:rPr>
          <w:b/>
          <w:sz w:val="22"/>
        </w:rPr>
        <w:t>Library</w:t>
      </w:r>
      <w:r>
        <w:rPr>
          <w:b/>
          <w:spacing w:val="-9"/>
          <w:sz w:val="22"/>
        </w:rPr>
        <w:t> </w:t>
      </w:r>
      <w:r>
        <w:rPr>
          <w:b/>
          <w:sz w:val="22"/>
        </w:rPr>
        <w:t>(All</w:t>
      </w:r>
      <w:r>
        <w:rPr>
          <w:b/>
          <w:spacing w:val="-1"/>
          <w:sz w:val="22"/>
        </w:rPr>
        <w:t> </w:t>
      </w:r>
      <w:r>
        <w:rPr>
          <w:b/>
          <w:sz w:val="22"/>
        </w:rPr>
        <w:t>Grade</w:t>
      </w:r>
      <w:r>
        <w:rPr>
          <w:b/>
          <w:spacing w:val="-3"/>
          <w:sz w:val="22"/>
        </w:rPr>
        <w:t> </w:t>
      </w:r>
      <w:r>
        <w:rPr>
          <w:b/>
          <w:sz w:val="22"/>
        </w:rPr>
        <w:t>Levels)</w:t>
      </w:r>
      <w:r>
        <w:rPr>
          <w:b/>
          <w:spacing w:val="-4"/>
          <w:sz w:val="22"/>
        </w:rPr>
        <w:t> </w:t>
      </w:r>
      <w:r>
        <w:rPr>
          <w:sz w:val="22"/>
        </w:rPr>
        <w:t>on</w:t>
      </w:r>
      <w:r>
        <w:rPr>
          <w:spacing w:val="-3"/>
          <w:sz w:val="22"/>
        </w:rPr>
        <w:t> </w:t>
      </w:r>
      <w:r>
        <w:rPr>
          <w:sz w:val="22"/>
        </w:rPr>
        <w:t>page</w:t>
      </w:r>
      <w:r>
        <w:rPr>
          <w:spacing w:val="-4"/>
          <w:sz w:val="22"/>
        </w:rPr>
        <w:t> </w:t>
      </w:r>
      <w:hyperlink w:history="true" w:anchor="_bookmark57">
        <w:r>
          <w:rPr>
            <w:spacing w:val="-5"/>
            <w:sz w:val="22"/>
          </w:rPr>
          <w:t>91</w:t>
        </w:r>
      </w:hyperlink>
      <w:r>
        <w:rPr>
          <w:spacing w:val="-5"/>
          <w:sz w:val="22"/>
        </w:rPr>
        <w:t>.</w:t>
      </w:r>
    </w:p>
    <w:p>
      <w:pPr>
        <w:pStyle w:val="Heading4"/>
        <w:spacing w:before="164"/>
      </w:pPr>
      <w:bookmarkStart w:name="_TOC_250078" w:id="424"/>
      <w:bookmarkStart w:name="Transfers (All Grade Levels)" w:id="425"/>
      <w:r>
        <w:rPr>
          <w:b w:val="0"/>
        </w:rPr>
      </w:r>
      <w:r>
        <w:rPr/>
        <w:t>Transfers</w:t>
      </w:r>
      <w:r>
        <w:rPr>
          <w:spacing w:val="-12"/>
        </w:rPr>
        <w:t> </w:t>
      </w:r>
      <w:r>
        <w:rPr/>
        <w:t>(All</w:t>
      </w:r>
      <w:r>
        <w:rPr>
          <w:spacing w:val="-14"/>
        </w:rPr>
        <w:t> </w:t>
      </w:r>
      <w:r>
        <w:rPr/>
        <w:t>Grade</w:t>
      </w:r>
      <w:r>
        <w:rPr>
          <w:spacing w:val="-12"/>
        </w:rPr>
        <w:t> </w:t>
      </w:r>
      <w:bookmarkEnd w:id="424"/>
      <w:r>
        <w:rPr>
          <w:spacing w:val="-2"/>
        </w:rPr>
        <w:t>Levels)</w:t>
      </w:r>
    </w:p>
    <w:p>
      <w:pPr>
        <w:pStyle w:val="BodyText"/>
        <w:spacing w:before="118"/>
        <w:jc w:val="both"/>
      </w:pPr>
      <w:r>
        <w:rPr/>
        <w:t>The</w:t>
      </w:r>
      <w:r>
        <w:rPr>
          <w:spacing w:val="-8"/>
        </w:rPr>
        <w:t> </w:t>
      </w:r>
      <w:r>
        <w:rPr/>
        <w:t>principal</w:t>
      </w:r>
      <w:r>
        <w:rPr>
          <w:spacing w:val="-4"/>
        </w:rPr>
        <w:t> </w:t>
      </w:r>
      <w:r>
        <w:rPr/>
        <w:t>is</w:t>
      </w:r>
      <w:r>
        <w:rPr>
          <w:spacing w:val="-2"/>
        </w:rPr>
        <w:t> </w:t>
      </w:r>
      <w:r>
        <w:rPr/>
        <w:t>authorized</w:t>
      </w:r>
      <w:r>
        <w:rPr>
          <w:spacing w:val="-4"/>
        </w:rPr>
        <w:t> </w:t>
      </w:r>
      <w:r>
        <w:rPr/>
        <w:t>to</w:t>
      </w:r>
      <w:r>
        <w:rPr>
          <w:spacing w:val="-5"/>
        </w:rPr>
        <w:t> </w:t>
      </w:r>
      <w:r>
        <w:rPr/>
        <w:t>transfer</w:t>
      </w:r>
      <w:r>
        <w:rPr>
          <w:spacing w:val="-2"/>
        </w:rPr>
        <w:t> </w:t>
      </w:r>
      <w:r>
        <w:rPr/>
        <w:t>a</w:t>
      </w:r>
      <w:r>
        <w:rPr>
          <w:spacing w:val="-6"/>
        </w:rPr>
        <w:t> </w:t>
      </w:r>
      <w:r>
        <w:rPr/>
        <w:t>student</w:t>
      </w:r>
      <w:r>
        <w:rPr>
          <w:spacing w:val="-6"/>
        </w:rPr>
        <w:t> </w:t>
      </w:r>
      <w:r>
        <w:rPr/>
        <w:t>from</w:t>
      </w:r>
      <w:r>
        <w:rPr>
          <w:spacing w:val="-2"/>
        </w:rPr>
        <w:t> </w:t>
      </w:r>
      <w:r>
        <w:rPr/>
        <w:t>one</w:t>
      </w:r>
      <w:r>
        <w:rPr>
          <w:spacing w:val="-5"/>
        </w:rPr>
        <w:t> </w:t>
      </w:r>
      <w:r>
        <w:rPr/>
        <w:t>classroom</w:t>
      </w:r>
      <w:r>
        <w:rPr>
          <w:spacing w:val="-5"/>
        </w:rPr>
        <w:t> </w:t>
      </w:r>
      <w:r>
        <w:rPr/>
        <w:t>to</w:t>
      </w:r>
      <w:r>
        <w:rPr>
          <w:spacing w:val="-5"/>
        </w:rPr>
        <w:t> </w:t>
      </w:r>
      <w:r>
        <w:rPr>
          <w:spacing w:val="-2"/>
        </w:rPr>
        <w:t>another.</w:t>
      </w:r>
    </w:p>
    <w:p>
      <w:pPr>
        <w:pStyle w:val="BodyText"/>
        <w:spacing w:before="160"/>
        <w:jc w:val="both"/>
      </w:pPr>
      <w:r>
        <w:rPr/>
        <w:t>The</w:t>
      </w:r>
      <w:r>
        <w:rPr>
          <w:spacing w:val="-10"/>
        </w:rPr>
        <w:t> </w:t>
      </w:r>
      <w:r>
        <w:rPr/>
        <w:t>superintendent</w:t>
      </w:r>
      <w:r>
        <w:rPr>
          <w:spacing w:val="-6"/>
        </w:rPr>
        <w:t> </w:t>
      </w:r>
      <w:r>
        <w:rPr/>
        <w:t>is</w:t>
      </w:r>
      <w:r>
        <w:rPr>
          <w:spacing w:val="-5"/>
        </w:rPr>
        <w:t> </w:t>
      </w:r>
      <w:r>
        <w:rPr/>
        <w:t>authorized</w:t>
      </w:r>
      <w:r>
        <w:rPr>
          <w:spacing w:val="-5"/>
        </w:rPr>
        <w:t> </w:t>
      </w:r>
      <w:r>
        <w:rPr/>
        <w:t>to</w:t>
      </w:r>
      <w:r>
        <w:rPr>
          <w:spacing w:val="-6"/>
        </w:rPr>
        <w:t> </w:t>
      </w:r>
      <w:r>
        <w:rPr/>
        <w:t>investigate</w:t>
      </w:r>
      <w:r>
        <w:rPr>
          <w:spacing w:val="-8"/>
        </w:rPr>
        <w:t> </w:t>
      </w:r>
      <w:r>
        <w:rPr/>
        <w:t>and</w:t>
      </w:r>
      <w:r>
        <w:rPr>
          <w:spacing w:val="-5"/>
        </w:rPr>
        <w:t> </w:t>
      </w:r>
      <w:r>
        <w:rPr/>
        <w:t>approve</w:t>
      </w:r>
      <w:r>
        <w:rPr>
          <w:spacing w:val="-6"/>
        </w:rPr>
        <w:t> </w:t>
      </w:r>
      <w:r>
        <w:rPr/>
        <w:t>transfers</w:t>
      </w:r>
      <w:r>
        <w:rPr>
          <w:spacing w:val="-8"/>
        </w:rPr>
        <w:t> </w:t>
      </w:r>
      <w:r>
        <w:rPr/>
        <w:t>between</w:t>
      </w:r>
      <w:r>
        <w:rPr>
          <w:spacing w:val="-5"/>
        </w:rPr>
        <w:t> </w:t>
      </w:r>
      <w:r>
        <w:rPr>
          <w:spacing w:val="-2"/>
        </w:rPr>
        <w:t>schools.</w:t>
      </w:r>
    </w:p>
    <w:p>
      <w:pPr>
        <w:spacing w:after="0"/>
        <w:jc w:val="both"/>
        <w:sectPr>
          <w:pgSz w:w="12240" w:h="15840"/>
          <w:pgMar w:header="0" w:footer="523" w:top="1360" w:bottom="720" w:left="960" w:right="580"/>
        </w:sectPr>
      </w:pPr>
    </w:p>
    <w:p>
      <w:pPr>
        <w:spacing w:line="242" w:lineRule="auto" w:before="75"/>
        <w:ind w:left="480" w:right="860" w:firstLine="0"/>
        <w:jc w:val="left"/>
        <w:rPr>
          <w:sz w:val="22"/>
        </w:rPr>
      </w:pPr>
      <w:r>
        <w:rPr>
          <w:sz w:val="22"/>
        </w:rPr>
        <w:t>[See</w:t>
      </w:r>
      <w:r>
        <w:rPr>
          <w:spacing w:val="-4"/>
          <w:sz w:val="22"/>
        </w:rPr>
        <w:t> </w:t>
      </w:r>
      <w:r>
        <w:rPr>
          <w:b/>
          <w:sz w:val="22"/>
        </w:rPr>
        <w:t>Safety</w:t>
      </w:r>
      <w:r>
        <w:rPr>
          <w:b/>
          <w:spacing w:val="-6"/>
          <w:sz w:val="22"/>
        </w:rPr>
        <w:t> </w:t>
      </w:r>
      <w:r>
        <w:rPr>
          <w:b/>
          <w:sz w:val="22"/>
        </w:rPr>
        <w:t>Transfers/Assignments</w:t>
      </w:r>
      <w:r>
        <w:rPr>
          <w:b/>
          <w:spacing w:val="-3"/>
          <w:sz w:val="22"/>
        </w:rPr>
        <w:t> </w:t>
      </w:r>
      <w:r>
        <w:rPr>
          <w:sz w:val="22"/>
        </w:rPr>
        <w:t>on</w:t>
      </w:r>
      <w:r>
        <w:rPr>
          <w:spacing w:val="-6"/>
          <w:sz w:val="22"/>
        </w:rPr>
        <w:t> </w:t>
      </w:r>
      <w:r>
        <w:rPr>
          <w:sz w:val="22"/>
        </w:rPr>
        <w:t>page</w:t>
      </w:r>
      <w:r>
        <w:rPr>
          <w:spacing w:val="-4"/>
          <w:sz w:val="22"/>
        </w:rPr>
        <w:t> </w:t>
      </w:r>
      <w:r>
        <w:rPr>
          <w:sz w:val="22"/>
        </w:rPr>
        <w:t>21,</w:t>
      </w:r>
      <w:r>
        <w:rPr>
          <w:spacing w:val="-5"/>
          <w:sz w:val="22"/>
        </w:rPr>
        <w:t> </w:t>
      </w:r>
      <w:r>
        <w:rPr>
          <w:b/>
          <w:sz w:val="22"/>
        </w:rPr>
        <w:t>Bullying</w:t>
      </w:r>
      <w:r>
        <w:rPr>
          <w:b/>
          <w:spacing w:val="-4"/>
          <w:sz w:val="22"/>
        </w:rPr>
        <w:t> </w:t>
      </w:r>
      <w:r>
        <w:rPr>
          <w:sz w:val="22"/>
        </w:rPr>
        <w:t>on</w:t>
      </w:r>
      <w:r>
        <w:rPr>
          <w:spacing w:val="-4"/>
          <w:sz w:val="22"/>
        </w:rPr>
        <w:t> </w:t>
      </w:r>
      <w:r>
        <w:rPr>
          <w:sz w:val="22"/>
        </w:rPr>
        <w:t>page</w:t>
      </w:r>
      <w:r>
        <w:rPr>
          <w:spacing w:val="-6"/>
          <w:sz w:val="22"/>
        </w:rPr>
        <w:t> </w:t>
      </w:r>
      <w:r>
        <w:rPr>
          <w:sz w:val="22"/>
        </w:rPr>
        <w:t>33,</w:t>
      </w:r>
      <w:r>
        <w:rPr>
          <w:spacing w:val="-4"/>
          <w:sz w:val="22"/>
        </w:rPr>
        <w:t> </w:t>
      </w:r>
      <w:r>
        <w:rPr>
          <w:sz w:val="22"/>
        </w:rPr>
        <w:t>and</w:t>
      </w:r>
      <w:r>
        <w:rPr>
          <w:spacing w:val="-1"/>
          <w:sz w:val="22"/>
        </w:rPr>
        <w:t> </w:t>
      </w:r>
      <w:r>
        <w:rPr>
          <w:b/>
          <w:sz w:val="22"/>
        </w:rPr>
        <w:t>A</w:t>
      </w:r>
      <w:r>
        <w:rPr>
          <w:b/>
          <w:spacing w:val="-10"/>
          <w:sz w:val="22"/>
        </w:rPr>
        <w:t> </w:t>
      </w:r>
      <w:r>
        <w:rPr>
          <w:b/>
          <w:sz w:val="22"/>
        </w:rPr>
        <w:t>Student</w:t>
      </w:r>
      <w:r>
        <w:rPr>
          <w:b/>
          <w:spacing w:val="-2"/>
          <w:sz w:val="22"/>
        </w:rPr>
        <w:t> </w:t>
      </w:r>
      <w:r>
        <w:rPr>
          <w:b/>
          <w:sz w:val="22"/>
        </w:rPr>
        <w:t>Who Has Learning Difficulties or Who Needs Special Education or Section 504 Services </w:t>
      </w:r>
      <w:r>
        <w:rPr>
          <w:sz w:val="22"/>
        </w:rPr>
        <w:t>on page 23, for other transfer options.]</w:t>
      </w:r>
    </w:p>
    <w:p>
      <w:pPr>
        <w:pStyle w:val="Heading4"/>
        <w:spacing w:before="157"/>
      </w:pPr>
      <w:bookmarkStart w:name="_TOC_250077" w:id="426"/>
      <w:bookmarkStart w:name="Transportation (All Grade Levels)" w:id="427"/>
      <w:r>
        <w:rPr>
          <w:b w:val="0"/>
        </w:rPr>
      </w:r>
      <w:r>
        <w:rPr/>
        <w:t>Transportation</w:t>
      </w:r>
      <w:r>
        <w:rPr>
          <w:spacing w:val="-12"/>
        </w:rPr>
        <w:t> </w:t>
      </w:r>
      <w:r>
        <w:rPr/>
        <w:t>(All</w:t>
      </w:r>
      <w:r>
        <w:rPr>
          <w:spacing w:val="-13"/>
        </w:rPr>
        <w:t> </w:t>
      </w:r>
      <w:r>
        <w:rPr/>
        <w:t>Grade</w:t>
      </w:r>
      <w:r>
        <w:rPr>
          <w:spacing w:val="-12"/>
        </w:rPr>
        <w:t> </w:t>
      </w:r>
      <w:bookmarkEnd w:id="426"/>
      <w:r>
        <w:rPr>
          <w:spacing w:val="-2"/>
        </w:rPr>
        <w:t>Levels)</w:t>
      </w:r>
    </w:p>
    <w:p>
      <w:pPr>
        <w:pStyle w:val="Heading7"/>
        <w:spacing w:before="117"/>
      </w:pPr>
      <w:bookmarkStart w:name="School-Sponsored Trips" w:id="428"/>
      <w:bookmarkEnd w:id="428"/>
      <w:r>
        <w:rPr>
          <w:b w:val="0"/>
        </w:rPr>
      </w:r>
      <w:r>
        <w:rPr>
          <w:spacing w:val="-2"/>
        </w:rPr>
        <w:t>School-Sponsored</w:t>
      </w:r>
      <w:r>
        <w:rPr>
          <w:spacing w:val="13"/>
        </w:rPr>
        <w:t> </w:t>
      </w:r>
      <w:r>
        <w:rPr>
          <w:spacing w:val="-2"/>
        </w:rPr>
        <w:t>Trips</w:t>
      </w:r>
    </w:p>
    <w:p>
      <w:pPr>
        <w:pStyle w:val="BodyText"/>
        <w:spacing w:before="121"/>
        <w:ind w:left="479" w:right="860"/>
      </w:pPr>
      <w:r>
        <w:rPr/>
        <w:t>Students who participate in school-sponsored trips are required to use school-provided transportation</w:t>
      </w:r>
      <w:r>
        <w:rPr>
          <w:spacing w:val="-4"/>
        </w:rPr>
        <w:t> </w:t>
      </w:r>
      <w:r>
        <w:rPr/>
        <w:t>to</w:t>
      </w:r>
      <w:r>
        <w:rPr>
          <w:spacing w:val="-4"/>
        </w:rPr>
        <w:t> </w:t>
      </w:r>
      <w:r>
        <w:rPr/>
        <w:t>and</w:t>
      </w:r>
      <w:r>
        <w:rPr>
          <w:spacing w:val="-8"/>
        </w:rPr>
        <w:t> </w:t>
      </w:r>
      <w:r>
        <w:rPr/>
        <w:t>from</w:t>
      </w:r>
      <w:r>
        <w:rPr>
          <w:spacing w:val="-5"/>
        </w:rPr>
        <w:t> </w:t>
      </w:r>
      <w:r>
        <w:rPr/>
        <w:t>the</w:t>
      </w:r>
      <w:r>
        <w:rPr>
          <w:spacing w:val="-4"/>
        </w:rPr>
        <w:t> </w:t>
      </w:r>
      <w:r>
        <w:rPr/>
        <w:t>event.</w:t>
      </w:r>
      <w:r>
        <w:rPr>
          <w:spacing w:val="-2"/>
        </w:rPr>
        <w:t> </w:t>
      </w:r>
      <w:r>
        <w:rPr/>
        <w:t>However,</w:t>
      </w:r>
      <w:r>
        <w:rPr>
          <w:spacing w:val="-2"/>
        </w:rPr>
        <w:t> </w:t>
      </w:r>
      <w:r>
        <w:rPr/>
        <w:t>in</w:t>
      </w:r>
      <w:r>
        <w:rPr>
          <w:spacing w:val="-4"/>
        </w:rPr>
        <w:t> </w:t>
      </w:r>
      <w:r>
        <w:rPr/>
        <w:t>accordance</w:t>
      </w:r>
      <w:r>
        <w:rPr>
          <w:spacing w:val="-4"/>
        </w:rPr>
        <w:t> </w:t>
      </w:r>
      <w:r>
        <w:rPr/>
        <w:t>with</w:t>
      </w:r>
      <w:r>
        <w:rPr>
          <w:spacing w:val="-4"/>
        </w:rPr>
        <w:t> </w:t>
      </w:r>
      <w:r>
        <w:rPr/>
        <w:t>campus</w:t>
      </w:r>
      <w:r>
        <w:rPr>
          <w:spacing w:val="-3"/>
        </w:rPr>
        <w:t> </w:t>
      </w:r>
      <w:r>
        <w:rPr/>
        <w:t>procedures,</w:t>
      </w:r>
      <w:r>
        <w:rPr>
          <w:spacing w:val="-2"/>
        </w:rPr>
        <w:t> </w:t>
      </w:r>
      <w:r>
        <w:rPr/>
        <w:t>a</w:t>
      </w:r>
      <w:r>
        <w:rPr>
          <w:spacing w:val="-6"/>
        </w:rPr>
        <w:t> </w:t>
      </w:r>
      <w:r>
        <w:rPr/>
        <w:t>parent may provide written consent for his or her child to ride with or be released after the event to the parent</w:t>
      </w:r>
      <w:r>
        <w:rPr>
          <w:spacing w:val="-2"/>
        </w:rPr>
        <w:t> </w:t>
      </w:r>
      <w:r>
        <w:rPr/>
        <w:t>or</w:t>
      </w:r>
      <w:r>
        <w:rPr>
          <w:spacing w:val="-3"/>
        </w:rPr>
        <w:t> </w:t>
      </w:r>
      <w:r>
        <w:rPr/>
        <w:t>another adult</w:t>
      </w:r>
      <w:r>
        <w:rPr>
          <w:spacing w:val="-2"/>
        </w:rPr>
        <w:t> </w:t>
      </w:r>
      <w:r>
        <w:rPr/>
        <w:t>designated</w:t>
      </w:r>
      <w:r>
        <w:rPr>
          <w:spacing w:val="-4"/>
        </w:rPr>
        <w:t> </w:t>
      </w:r>
      <w:r>
        <w:rPr/>
        <w:t>by</w:t>
      </w:r>
      <w:r>
        <w:rPr>
          <w:spacing w:val="-4"/>
        </w:rPr>
        <w:t> </w:t>
      </w:r>
      <w:r>
        <w:rPr/>
        <w:t>the</w:t>
      </w:r>
      <w:r>
        <w:rPr>
          <w:spacing w:val="-4"/>
        </w:rPr>
        <w:t> </w:t>
      </w:r>
      <w:r>
        <w:rPr/>
        <w:t>parent.</w:t>
      </w:r>
      <w:r>
        <w:rPr>
          <w:spacing w:val="-5"/>
        </w:rPr>
        <w:t> </w:t>
      </w:r>
      <w:r>
        <w:rPr/>
        <w:t>[See</w:t>
      </w:r>
      <w:r>
        <w:rPr>
          <w:spacing w:val="-2"/>
        </w:rPr>
        <w:t> </w:t>
      </w:r>
      <w:r>
        <w:rPr>
          <w:b/>
        </w:rPr>
        <w:t>School-Sponsored</w:t>
      </w:r>
      <w:r>
        <w:rPr>
          <w:b/>
          <w:spacing w:val="-2"/>
        </w:rPr>
        <w:t> </w:t>
      </w:r>
      <w:r>
        <w:rPr>
          <w:b/>
        </w:rPr>
        <w:t>Field</w:t>
      </w:r>
      <w:r>
        <w:rPr>
          <w:b/>
          <w:spacing w:val="-2"/>
        </w:rPr>
        <w:t> </w:t>
      </w:r>
      <w:r>
        <w:rPr>
          <w:b/>
        </w:rPr>
        <w:t>Trips</w:t>
      </w:r>
      <w:r>
        <w:rPr>
          <w:b/>
          <w:spacing w:val="-4"/>
        </w:rPr>
        <w:t> </w:t>
      </w:r>
      <w:r>
        <w:rPr/>
        <w:t>on</w:t>
      </w:r>
      <w:r>
        <w:rPr>
          <w:spacing w:val="-2"/>
        </w:rPr>
        <w:t> </w:t>
      </w:r>
      <w:r>
        <w:rPr/>
        <w:t>page </w:t>
      </w:r>
      <w:hyperlink w:history="true" w:anchor="_bookmark58">
        <w:r>
          <w:rPr>
            <w:spacing w:val="-4"/>
          </w:rPr>
          <w:t>91</w:t>
        </w:r>
      </w:hyperlink>
      <w:r>
        <w:rPr>
          <w:spacing w:val="-4"/>
        </w:rPr>
        <w:t>.]</w:t>
      </w:r>
    </w:p>
    <w:p>
      <w:pPr>
        <w:pStyle w:val="Heading7"/>
        <w:spacing w:before="160"/>
        <w:ind w:left="479"/>
      </w:pPr>
      <w:bookmarkStart w:name="Buses and Other School Vehicles" w:id="429"/>
      <w:bookmarkEnd w:id="429"/>
      <w:r>
        <w:rPr>
          <w:b w:val="0"/>
        </w:rPr>
      </w:r>
      <w:r>
        <w:rPr/>
        <w:t>Buses</w:t>
      </w:r>
      <w:r>
        <w:rPr>
          <w:spacing w:val="-3"/>
        </w:rPr>
        <w:t> </w:t>
      </w:r>
      <w:r>
        <w:rPr/>
        <w:t>and</w:t>
      </w:r>
      <w:r>
        <w:rPr>
          <w:spacing w:val="-4"/>
        </w:rPr>
        <w:t> </w:t>
      </w:r>
      <w:r>
        <w:rPr/>
        <w:t>Other</w:t>
      </w:r>
      <w:r>
        <w:rPr>
          <w:spacing w:val="-4"/>
        </w:rPr>
        <w:t> </w:t>
      </w:r>
      <w:r>
        <w:rPr/>
        <w:t>School</w:t>
      </w:r>
      <w:r>
        <w:rPr>
          <w:spacing w:val="-2"/>
        </w:rPr>
        <w:t> Vehicles</w:t>
      </w:r>
    </w:p>
    <w:p>
      <w:pPr>
        <w:pStyle w:val="BodyText"/>
        <w:spacing w:before="118"/>
        <w:ind w:left="479" w:right="974"/>
      </w:pPr>
      <w:r>
        <w:rPr/>
        <w:t>The district makes school bus transportation available to all students living two or more miles from</w:t>
      </w:r>
      <w:r>
        <w:rPr>
          <w:spacing w:val="-2"/>
        </w:rPr>
        <w:t> </w:t>
      </w:r>
      <w:r>
        <w:rPr/>
        <w:t>school</w:t>
      </w:r>
      <w:r>
        <w:rPr>
          <w:spacing w:val="-4"/>
        </w:rPr>
        <w:t> </w:t>
      </w:r>
      <w:r>
        <w:rPr/>
        <w:t>and</w:t>
      </w:r>
      <w:r>
        <w:rPr>
          <w:spacing w:val="-5"/>
        </w:rPr>
        <w:t> </w:t>
      </w:r>
      <w:r>
        <w:rPr/>
        <w:t>to</w:t>
      </w:r>
      <w:r>
        <w:rPr>
          <w:spacing w:val="-4"/>
        </w:rPr>
        <w:t> </w:t>
      </w:r>
      <w:r>
        <w:rPr/>
        <w:t>any</w:t>
      </w:r>
      <w:r>
        <w:rPr>
          <w:spacing w:val="-5"/>
        </w:rPr>
        <w:t> </w:t>
      </w:r>
      <w:r>
        <w:rPr/>
        <w:t>students</w:t>
      </w:r>
      <w:r>
        <w:rPr>
          <w:spacing w:val="-5"/>
        </w:rPr>
        <w:t> </w:t>
      </w:r>
      <w:r>
        <w:rPr/>
        <w:t>who</w:t>
      </w:r>
      <w:r>
        <w:rPr>
          <w:spacing w:val="-4"/>
        </w:rPr>
        <w:t> </w:t>
      </w:r>
      <w:r>
        <w:rPr/>
        <w:t>are</w:t>
      </w:r>
      <w:r>
        <w:rPr>
          <w:spacing w:val="-4"/>
        </w:rPr>
        <w:t> </w:t>
      </w:r>
      <w:r>
        <w:rPr/>
        <w:t>experiencing</w:t>
      </w:r>
      <w:r>
        <w:rPr>
          <w:spacing w:val="-1"/>
        </w:rPr>
        <w:t> </w:t>
      </w:r>
      <w:r>
        <w:rPr/>
        <w:t>homelessness.</w:t>
      </w:r>
      <w:r>
        <w:rPr>
          <w:spacing w:val="-8"/>
        </w:rPr>
        <w:t> </w:t>
      </w:r>
      <w:r>
        <w:rPr/>
        <w:t>This</w:t>
      </w:r>
      <w:r>
        <w:rPr>
          <w:spacing w:val="-3"/>
        </w:rPr>
        <w:t> </w:t>
      </w:r>
      <w:r>
        <w:rPr/>
        <w:t>service</w:t>
      </w:r>
      <w:r>
        <w:rPr>
          <w:spacing w:val="-4"/>
        </w:rPr>
        <w:t> </w:t>
      </w:r>
      <w:r>
        <w:rPr/>
        <w:t>is</w:t>
      </w:r>
      <w:r>
        <w:rPr>
          <w:spacing w:val="-3"/>
        </w:rPr>
        <w:t> </w:t>
      </w:r>
      <w:r>
        <w:rPr/>
        <w:t>provided at no cost to students.</w:t>
      </w:r>
    </w:p>
    <w:p>
      <w:pPr>
        <w:pStyle w:val="BodyText"/>
        <w:spacing w:before="161"/>
        <w:ind w:right="860" w:hanging="1"/>
      </w:pPr>
      <w:r>
        <w:rPr/>
        <w:t>Bus</w:t>
      </w:r>
      <w:r>
        <w:rPr>
          <w:spacing w:val="-1"/>
        </w:rPr>
        <w:t> </w:t>
      </w:r>
      <w:r>
        <w:rPr/>
        <w:t>routes</w:t>
      </w:r>
      <w:r>
        <w:rPr>
          <w:spacing w:val="-1"/>
        </w:rPr>
        <w:t> </w:t>
      </w:r>
      <w:r>
        <w:rPr/>
        <w:t>and</w:t>
      </w:r>
      <w:r>
        <w:rPr>
          <w:spacing w:val="-4"/>
        </w:rPr>
        <w:t> </w:t>
      </w:r>
      <w:r>
        <w:rPr/>
        <w:t>stops</w:t>
      </w:r>
      <w:r>
        <w:rPr>
          <w:spacing w:val="-1"/>
        </w:rPr>
        <w:t> </w:t>
      </w:r>
      <w:r>
        <w:rPr/>
        <w:t>will be</w:t>
      </w:r>
      <w:r>
        <w:rPr>
          <w:spacing w:val="-2"/>
        </w:rPr>
        <w:t> </w:t>
      </w:r>
      <w:r>
        <w:rPr/>
        <w:t>designated</w:t>
      </w:r>
      <w:r>
        <w:rPr>
          <w:spacing w:val="-2"/>
        </w:rPr>
        <w:t> </w:t>
      </w:r>
      <w:r>
        <w:rPr/>
        <w:t>annually.</w:t>
      </w:r>
      <w:r>
        <w:rPr>
          <w:spacing w:val="-12"/>
        </w:rPr>
        <w:t> </w:t>
      </w:r>
      <w:r>
        <w:rPr/>
        <w:t>Any</w:t>
      </w:r>
      <w:r>
        <w:rPr>
          <w:spacing w:val="-3"/>
        </w:rPr>
        <w:t> </w:t>
      </w:r>
      <w:r>
        <w:rPr/>
        <w:t>subsequent changes</w:t>
      </w:r>
      <w:r>
        <w:rPr>
          <w:spacing w:val="-1"/>
        </w:rPr>
        <w:t> </w:t>
      </w:r>
      <w:r>
        <w:rPr/>
        <w:t>will</w:t>
      </w:r>
      <w:r>
        <w:rPr>
          <w:spacing w:val="-2"/>
        </w:rPr>
        <w:t> </w:t>
      </w:r>
      <w:r>
        <w:rPr/>
        <w:t>be</w:t>
      </w:r>
      <w:r>
        <w:rPr>
          <w:spacing w:val="-2"/>
        </w:rPr>
        <w:t> </w:t>
      </w:r>
      <w:r>
        <w:rPr/>
        <w:t>posted</w:t>
      </w:r>
      <w:r>
        <w:rPr>
          <w:spacing w:val="-4"/>
        </w:rPr>
        <w:t> </w:t>
      </w:r>
      <w:r>
        <w:rPr/>
        <w:t>at</w:t>
      </w:r>
      <w:r>
        <w:rPr>
          <w:spacing w:val="-2"/>
        </w:rPr>
        <w:t> </w:t>
      </w:r>
      <w:r>
        <w:rPr/>
        <w:t>the school and on the district’s website. For the safety of the driver and all passengers, students must</w:t>
      </w:r>
      <w:r>
        <w:rPr>
          <w:spacing w:val="-3"/>
        </w:rPr>
        <w:t> </w:t>
      </w:r>
      <w:r>
        <w:rPr/>
        <w:t>board</w:t>
      </w:r>
      <w:r>
        <w:rPr>
          <w:spacing w:val="-5"/>
        </w:rPr>
        <w:t> </w:t>
      </w:r>
      <w:r>
        <w:rPr/>
        <w:t>district</w:t>
      </w:r>
      <w:r>
        <w:rPr>
          <w:spacing w:val="-3"/>
        </w:rPr>
        <w:t> </w:t>
      </w:r>
      <w:r>
        <w:rPr/>
        <w:t>vehicles</w:t>
      </w:r>
      <w:r>
        <w:rPr>
          <w:spacing w:val="-2"/>
        </w:rPr>
        <w:t> </w:t>
      </w:r>
      <w:r>
        <w:rPr/>
        <w:t>only</w:t>
      </w:r>
      <w:r>
        <w:rPr>
          <w:spacing w:val="-5"/>
        </w:rPr>
        <w:t> </w:t>
      </w:r>
      <w:r>
        <w:rPr/>
        <w:t>at</w:t>
      </w:r>
      <w:r>
        <w:rPr>
          <w:spacing w:val="-1"/>
        </w:rPr>
        <w:t> </w:t>
      </w:r>
      <w:r>
        <w:rPr/>
        <w:t>authorized</w:t>
      </w:r>
      <w:r>
        <w:rPr>
          <w:spacing w:val="-3"/>
        </w:rPr>
        <w:t> </w:t>
      </w:r>
      <w:r>
        <w:rPr/>
        <w:t>stops</w:t>
      </w:r>
      <w:r>
        <w:rPr>
          <w:spacing w:val="-2"/>
        </w:rPr>
        <w:t> </w:t>
      </w:r>
      <w:r>
        <w:rPr/>
        <w:t>and</w:t>
      </w:r>
      <w:r>
        <w:rPr>
          <w:spacing w:val="-3"/>
        </w:rPr>
        <w:t> </w:t>
      </w:r>
      <w:r>
        <w:rPr/>
        <w:t>drivers</w:t>
      </w:r>
      <w:r>
        <w:rPr>
          <w:spacing w:val="-2"/>
        </w:rPr>
        <w:t> </w:t>
      </w:r>
      <w:r>
        <w:rPr/>
        <w:t>must</w:t>
      </w:r>
      <w:r>
        <w:rPr>
          <w:spacing w:val="-3"/>
        </w:rPr>
        <w:t> </w:t>
      </w:r>
      <w:r>
        <w:rPr/>
        <w:t>unload</w:t>
      </w:r>
      <w:r>
        <w:rPr>
          <w:spacing w:val="-3"/>
        </w:rPr>
        <w:t> </w:t>
      </w:r>
      <w:r>
        <w:rPr/>
        <w:t>passengers</w:t>
      </w:r>
      <w:r>
        <w:rPr>
          <w:spacing w:val="-2"/>
        </w:rPr>
        <w:t> </w:t>
      </w:r>
      <w:r>
        <w:rPr/>
        <w:t>only</w:t>
      </w:r>
      <w:r>
        <w:rPr>
          <w:spacing w:val="-5"/>
        </w:rPr>
        <w:t> </w:t>
      </w:r>
      <w:r>
        <w:rPr/>
        <w:t>at authorized stops.</w:t>
      </w:r>
    </w:p>
    <w:p>
      <w:pPr>
        <w:pStyle w:val="BodyText"/>
        <w:spacing w:before="161"/>
        <w:ind w:left="479" w:right="974"/>
        <w:rPr>
          <w:i/>
        </w:rPr>
      </w:pPr>
      <w:r>
        <w:rPr/>
        <w:t>A</w:t>
      </w:r>
      <w:r>
        <w:rPr>
          <w:spacing w:val="-4"/>
        </w:rPr>
        <w:t> </w:t>
      </w:r>
      <w:r>
        <w:rPr/>
        <w:t>parent may designate a child-care facility or grandparent’s residence as the regular pickup and drop-off location</w:t>
      </w:r>
      <w:r>
        <w:rPr>
          <w:spacing w:val="-1"/>
        </w:rPr>
        <w:t> </w:t>
      </w:r>
      <w:r>
        <w:rPr/>
        <w:t>for</w:t>
      </w:r>
      <w:r>
        <w:rPr>
          <w:spacing w:val="-2"/>
        </w:rPr>
        <w:t> </w:t>
      </w:r>
      <w:r>
        <w:rPr/>
        <w:t>his or her child.</w:t>
      </w:r>
      <w:r>
        <w:rPr>
          <w:spacing w:val="-4"/>
        </w:rPr>
        <w:t> </w:t>
      </w:r>
      <w:r>
        <w:rPr/>
        <w:t>The designated location</w:t>
      </w:r>
      <w:r>
        <w:rPr>
          <w:spacing w:val="-1"/>
        </w:rPr>
        <w:t> </w:t>
      </w:r>
      <w:r>
        <w:rPr/>
        <w:t>must be</w:t>
      </w:r>
      <w:r>
        <w:rPr>
          <w:spacing w:val="-1"/>
        </w:rPr>
        <w:t> </w:t>
      </w:r>
      <w:r>
        <w:rPr/>
        <w:t>an approved stop on an</w:t>
      </w:r>
      <w:r>
        <w:rPr>
          <w:spacing w:val="-2"/>
        </w:rPr>
        <w:t> </w:t>
      </w:r>
      <w:r>
        <w:rPr/>
        <w:t>approved</w:t>
      </w:r>
      <w:r>
        <w:rPr>
          <w:spacing w:val="-2"/>
        </w:rPr>
        <w:t> </w:t>
      </w:r>
      <w:r>
        <w:rPr/>
        <w:t>route.</w:t>
      </w:r>
      <w:r>
        <w:rPr>
          <w:spacing w:val="-2"/>
        </w:rPr>
        <w:t> </w:t>
      </w:r>
      <w:r>
        <w:rPr/>
        <w:t>For</w:t>
      </w:r>
      <w:r>
        <w:rPr>
          <w:spacing w:val="-3"/>
        </w:rPr>
        <w:t> </w:t>
      </w:r>
      <w:r>
        <w:rPr/>
        <w:t>information</w:t>
      </w:r>
      <w:r>
        <w:rPr>
          <w:spacing w:val="-2"/>
        </w:rPr>
        <w:t> </w:t>
      </w:r>
      <w:r>
        <w:rPr/>
        <w:t>on</w:t>
      </w:r>
      <w:r>
        <w:rPr>
          <w:spacing w:val="-4"/>
        </w:rPr>
        <w:t> </w:t>
      </w:r>
      <w:r>
        <w:rPr/>
        <w:t>bus</w:t>
      </w:r>
      <w:r>
        <w:rPr>
          <w:spacing w:val="-4"/>
        </w:rPr>
        <w:t> </w:t>
      </w:r>
      <w:r>
        <w:rPr/>
        <w:t>routes</w:t>
      </w:r>
      <w:r>
        <w:rPr>
          <w:spacing w:val="-4"/>
        </w:rPr>
        <w:t> </w:t>
      </w:r>
      <w:r>
        <w:rPr/>
        <w:t>and</w:t>
      </w:r>
      <w:r>
        <w:rPr>
          <w:spacing w:val="-2"/>
        </w:rPr>
        <w:t> </w:t>
      </w:r>
      <w:r>
        <w:rPr/>
        <w:t>stops</w:t>
      </w:r>
      <w:r>
        <w:rPr>
          <w:spacing w:val="-4"/>
        </w:rPr>
        <w:t> </w:t>
      </w:r>
      <w:r>
        <w:rPr/>
        <w:t>or</w:t>
      </w:r>
      <w:r>
        <w:rPr>
          <w:spacing w:val="-3"/>
        </w:rPr>
        <w:t> </w:t>
      </w:r>
      <w:r>
        <w:rPr/>
        <w:t>to</w:t>
      </w:r>
      <w:r>
        <w:rPr>
          <w:spacing w:val="-4"/>
        </w:rPr>
        <w:t> </w:t>
      </w:r>
      <w:r>
        <w:rPr/>
        <w:t>designate</w:t>
      </w:r>
      <w:r>
        <w:rPr>
          <w:spacing w:val="-2"/>
        </w:rPr>
        <w:t> </w:t>
      </w:r>
      <w:r>
        <w:rPr/>
        <w:t>an</w:t>
      </w:r>
      <w:r>
        <w:rPr>
          <w:spacing w:val="-2"/>
        </w:rPr>
        <w:t> </w:t>
      </w:r>
      <w:r>
        <w:rPr/>
        <w:t>alternate</w:t>
      </w:r>
      <w:r>
        <w:rPr>
          <w:spacing w:val="-4"/>
        </w:rPr>
        <w:t> </w:t>
      </w:r>
      <w:r>
        <w:rPr/>
        <w:t>pickup or drop-off location, contact </w:t>
      </w:r>
      <w:r>
        <w:rPr>
          <w:i/>
        </w:rPr>
        <w:t>806-733-2507.</w:t>
      </w:r>
    </w:p>
    <w:p>
      <w:pPr>
        <w:pStyle w:val="BodyText"/>
        <w:spacing w:before="159"/>
        <w:ind w:right="1165"/>
        <w:jc w:val="both"/>
      </w:pPr>
      <w:r>
        <w:rPr/>
        <w:t>Students</w:t>
      </w:r>
      <w:r>
        <w:rPr>
          <w:spacing w:val="-1"/>
        </w:rPr>
        <w:t> </w:t>
      </w:r>
      <w:r>
        <w:rPr/>
        <w:t>are</w:t>
      </w:r>
      <w:r>
        <w:rPr>
          <w:spacing w:val="-1"/>
        </w:rPr>
        <w:t> </w:t>
      </w:r>
      <w:r>
        <w:rPr/>
        <w:t>expected</w:t>
      </w:r>
      <w:r>
        <w:rPr>
          <w:spacing w:val="-1"/>
        </w:rPr>
        <w:t> </w:t>
      </w:r>
      <w:r>
        <w:rPr/>
        <w:t>to</w:t>
      </w:r>
      <w:r>
        <w:rPr>
          <w:spacing w:val="-1"/>
        </w:rPr>
        <w:t> </w:t>
      </w:r>
      <w:r>
        <w:rPr/>
        <w:t>assist district staff in</w:t>
      </w:r>
      <w:r>
        <w:rPr>
          <w:spacing w:val="-1"/>
        </w:rPr>
        <w:t> </w:t>
      </w:r>
      <w:r>
        <w:rPr/>
        <w:t>ensuring that buses and</w:t>
      </w:r>
      <w:r>
        <w:rPr>
          <w:spacing w:val="-1"/>
        </w:rPr>
        <w:t> </w:t>
      </w:r>
      <w:r>
        <w:rPr/>
        <w:t>other district vehicles are</w:t>
      </w:r>
      <w:r>
        <w:rPr>
          <w:spacing w:val="-2"/>
        </w:rPr>
        <w:t> </w:t>
      </w:r>
      <w:r>
        <w:rPr/>
        <w:t>clean</w:t>
      </w:r>
      <w:r>
        <w:rPr>
          <w:spacing w:val="-2"/>
        </w:rPr>
        <w:t> </w:t>
      </w:r>
      <w:r>
        <w:rPr/>
        <w:t>and</w:t>
      </w:r>
      <w:r>
        <w:rPr>
          <w:spacing w:val="-4"/>
        </w:rPr>
        <w:t> </w:t>
      </w:r>
      <w:r>
        <w:rPr/>
        <w:t>safe.</w:t>
      </w:r>
      <w:r>
        <w:rPr>
          <w:spacing w:val="-7"/>
        </w:rPr>
        <w:t> </w:t>
      </w:r>
      <w:r>
        <w:rPr/>
        <w:t>When</w:t>
      </w:r>
      <w:r>
        <w:rPr>
          <w:spacing w:val="-2"/>
        </w:rPr>
        <w:t> </w:t>
      </w:r>
      <w:r>
        <w:rPr/>
        <w:t>riding</w:t>
      </w:r>
      <w:r>
        <w:rPr>
          <w:spacing w:val="-2"/>
        </w:rPr>
        <w:t> </w:t>
      </w:r>
      <w:r>
        <w:rPr/>
        <w:t>in</w:t>
      </w:r>
      <w:r>
        <w:rPr>
          <w:spacing w:val="-2"/>
        </w:rPr>
        <w:t> </w:t>
      </w:r>
      <w:r>
        <w:rPr/>
        <w:t>district</w:t>
      </w:r>
      <w:r>
        <w:rPr>
          <w:spacing w:val="-2"/>
        </w:rPr>
        <w:t> </w:t>
      </w:r>
      <w:r>
        <w:rPr/>
        <w:t>vehicles, students</w:t>
      </w:r>
      <w:r>
        <w:rPr>
          <w:spacing w:val="-1"/>
        </w:rPr>
        <w:t> </w:t>
      </w:r>
      <w:r>
        <w:rPr/>
        <w:t>are</w:t>
      </w:r>
      <w:r>
        <w:rPr>
          <w:spacing w:val="-2"/>
        </w:rPr>
        <w:t> </w:t>
      </w:r>
      <w:r>
        <w:rPr/>
        <w:t>held</w:t>
      </w:r>
      <w:r>
        <w:rPr>
          <w:spacing w:val="-4"/>
        </w:rPr>
        <w:t> </w:t>
      </w:r>
      <w:r>
        <w:rPr/>
        <w:t>to</w:t>
      </w:r>
      <w:r>
        <w:rPr>
          <w:spacing w:val="-4"/>
        </w:rPr>
        <w:t> </w:t>
      </w:r>
      <w:r>
        <w:rPr/>
        <w:t>behavioral</w:t>
      </w:r>
      <w:r>
        <w:rPr>
          <w:spacing w:val="-2"/>
        </w:rPr>
        <w:t> </w:t>
      </w:r>
      <w:r>
        <w:rPr/>
        <w:t>standards established in this handbook and the Student Code of Conduct. Students must:</w:t>
      </w:r>
    </w:p>
    <w:p>
      <w:pPr>
        <w:pStyle w:val="ListParagraph"/>
        <w:numPr>
          <w:ilvl w:val="0"/>
          <w:numId w:val="24"/>
        </w:numPr>
        <w:tabs>
          <w:tab w:pos="839" w:val="left" w:leader="none"/>
        </w:tabs>
        <w:spacing w:line="240" w:lineRule="auto" w:before="160" w:after="0"/>
        <w:ind w:left="839" w:right="0" w:hanging="360"/>
        <w:jc w:val="left"/>
        <w:rPr>
          <w:sz w:val="22"/>
        </w:rPr>
      </w:pPr>
      <w:r>
        <w:rPr>
          <w:sz w:val="22"/>
        </w:rPr>
        <w:t>Follow</w:t>
      </w:r>
      <w:r>
        <w:rPr>
          <w:spacing w:val="-8"/>
          <w:sz w:val="22"/>
        </w:rPr>
        <w:t> </w:t>
      </w:r>
      <w:r>
        <w:rPr>
          <w:sz w:val="22"/>
        </w:rPr>
        <w:t>the</w:t>
      </w:r>
      <w:r>
        <w:rPr>
          <w:spacing w:val="-4"/>
          <w:sz w:val="22"/>
        </w:rPr>
        <w:t> </w:t>
      </w:r>
      <w:r>
        <w:rPr>
          <w:sz w:val="22"/>
        </w:rPr>
        <w:t>driver’s</w:t>
      </w:r>
      <w:r>
        <w:rPr>
          <w:spacing w:val="-4"/>
          <w:sz w:val="22"/>
        </w:rPr>
        <w:t> </w:t>
      </w:r>
      <w:r>
        <w:rPr>
          <w:sz w:val="22"/>
        </w:rPr>
        <w:t>directions</w:t>
      </w:r>
      <w:r>
        <w:rPr>
          <w:spacing w:val="-3"/>
          <w:sz w:val="22"/>
        </w:rPr>
        <w:t> </w:t>
      </w:r>
      <w:r>
        <w:rPr>
          <w:sz w:val="22"/>
        </w:rPr>
        <w:t>at</w:t>
      </w:r>
      <w:r>
        <w:rPr>
          <w:spacing w:val="-5"/>
          <w:sz w:val="22"/>
        </w:rPr>
        <w:t> </w:t>
      </w:r>
      <w:r>
        <w:rPr>
          <w:sz w:val="22"/>
        </w:rPr>
        <w:t>all</w:t>
      </w:r>
      <w:r>
        <w:rPr>
          <w:spacing w:val="-4"/>
          <w:sz w:val="22"/>
        </w:rPr>
        <w:t> </w:t>
      </w:r>
      <w:r>
        <w:rPr>
          <w:spacing w:val="-2"/>
          <w:sz w:val="22"/>
        </w:rPr>
        <w:t>times.</w:t>
      </w:r>
    </w:p>
    <w:p>
      <w:pPr>
        <w:pStyle w:val="ListParagraph"/>
        <w:numPr>
          <w:ilvl w:val="0"/>
          <w:numId w:val="24"/>
        </w:numPr>
        <w:tabs>
          <w:tab w:pos="839" w:val="left" w:leader="none"/>
        </w:tabs>
        <w:spacing w:line="240" w:lineRule="auto" w:before="117" w:after="0"/>
        <w:ind w:left="839" w:right="0" w:hanging="360"/>
        <w:jc w:val="left"/>
        <w:rPr>
          <w:sz w:val="22"/>
        </w:rPr>
      </w:pPr>
      <w:r>
        <w:rPr>
          <w:sz w:val="22"/>
        </w:rPr>
        <w:t>Enter</w:t>
      </w:r>
      <w:r>
        <w:rPr>
          <w:spacing w:val="-4"/>
          <w:sz w:val="22"/>
        </w:rPr>
        <w:t> </w:t>
      </w:r>
      <w:r>
        <w:rPr>
          <w:sz w:val="22"/>
        </w:rPr>
        <w:t>and</w:t>
      </w:r>
      <w:r>
        <w:rPr>
          <w:spacing w:val="-6"/>
          <w:sz w:val="22"/>
        </w:rPr>
        <w:t> </w:t>
      </w:r>
      <w:r>
        <w:rPr>
          <w:sz w:val="22"/>
        </w:rPr>
        <w:t>leave</w:t>
      </w:r>
      <w:r>
        <w:rPr>
          <w:spacing w:val="-4"/>
          <w:sz w:val="22"/>
        </w:rPr>
        <w:t> </w:t>
      </w:r>
      <w:r>
        <w:rPr>
          <w:sz w:val="22"/>
        </w:rPr>
        <w:t>the</w:t>
      </w:r>
      <w:r>
        <w:rPr>
          <w:spacing w:val="-4"/>
          <w:sz w:val="22"/>
        </w:rPr>
        <w:t> </w:t>
      </w:r>
      <w:r>
        <w:rPr>
          <w:sz w:val="22"/>
        </w:rPr>
        <w:t>vehicle</w:t>
      </w:r>
      <w:r>
        <w:rPr>
          <w:spacing w:val="-2"/>
          <w:sz w:val="22"/>
        </w:rPr>
        <w:t> </w:t>
      </w:r>
      <w:r>
        <w:rPr>
          <w:sz w:val="22"/>
        </w:rPr>
        <w:t>in</w:t>
      </w:r>
      <w:r>
        <w:rPr>
          <w:spacing w:val="-4"/>
          <w:sz w:val="22"/>
        </w:rPr>
        <w:t> </w:t>
      </w:r>
      <w:r>
        <w:rPr>
          <w:sz w:val="22"/>
        </w:rPr>
        <w:t>an</w:t>
      </w:r>
      <w:r>
        <w:rPr>
          <w:spacing w:val="-4"/>
          <w:sz w:val="22"/>
        </w:rPr>
        <w:t> </w:t>
      </w:r>
      <w:r>
        <w:rPr>
          <w:sz w:val="22"/>
        </w:rPr>
        <w:t>orderly</w:t>
      </w:r>
      <w:r>
        <w:rPr>
          <w:spacing w:val="-6"/>
          <w:sz w:val="22"/>
        </w:rPr>
        <w:t> </w:t>
      </w:r>
      <w:r>
        <w:rPr>
          <w:sz w:val="22"/>
        </w:rPr>
        <w:t>manner</w:t>
      </w:r>
      <w:r>
        <w:rPr>
          <w:spacing w:val="-4"/>
          <w:sz w:val="22"/>
        </w:rPr>
        <w:t> </w:t>
      </w:r>
      <w:r>
        <w:rPr>
          <w:sz w:val="22"/>
        </w:rPr>
        <w:t>at</w:t>
      </w:r>
      <w:r>
        <w:rPr>
          <w:spacing w:val="-5"/>
          <w:sz w:val="22"/>
        </w:rPr>
        <w:t> </w:t>
      </w:r>
      <w:r>
        <w:rPr>
          <w:sz w:val="22"/>
        </w:rPr>
        <w:t>the</w:t>
      </w:r>
      <w:r>
        <w:rPr>
          <w:spacing w:val="-4"/>
          <w:sz w:val="22"/>
        </w:rPr>
        <w:t> </w:t>
      </w:r>
      <w:r>
        <w:rPr>
          <w:sz w:val="22"/>
        </w:rPr>
        <w:t>designated</w:t>
      </w:r>
      <w:r>
        <w:rPr>
          <w:spacing w:val="-3"/>
          <w:sz w:val="22"/>
        </w:rPr>
        <w:t> </w:t>
      </w:r>
      <w:r>
        <w:rPr>
          <w:spacing w:val="-2"/>
          <w:sz w:val="22"/>
        </w:rPr>
        <w:t>stop.</w:t>
      </w:r>
    </w:p>
    <w:p>
      <w:pPr>
        <w:pStyle w:val="ListParagraph"/>
        <w:numPr>
          <w:ilvl w:val="0"/>
          <w:numId w:val="24"/>
        </w:numPr>
        <w:tabs>
          <w:tab w:pos="840" w:val="left" w:leader="none"/>
        </w:tabs>
        <w:spacing w:line="240" w:lineRule="auto" w:before="119" w:after="0"/>
        <w:ind w:left="840" w:right="0" w:hanging="360"/>
        <w:jc w:val="left"/>
        <w:rPr>
          <w:sz w:val="22"/>
        </w:rPr>
      </w:pPr>
      <w:r>
        <w:rPr>
          <w:sz w:val="22"/>
        </w:rPr>
        <w:t>Keep</w:t>
      </w:r>
      <w:r>
        <w:rPr>
          <w:spacing w:val="-8"/>
          <w:sz w:val="22"/>
        </w:rPr>
        <w:t> </w:t>
      </w:r>
      <w:r>
        <w:rPr>
          <w:sz w:val="22"/>
        </w:rPr>
        <w:t>feet,</w:t>
      </w:r>
      <w:r>
        <w:rPr>
          <w:spacing w:val="-4"/>
          <w:sz w:val="22"/>
        </w:rPr>
        <w:t> </w:t>
      </w:r>
      <w:r>
        <w:rPr>
          <w:sz w:val="22"/>
        </w:rPr>
        <w:t>books,</w:t>
      </w:r>
      <w:r>
        <w:rPr>
          <w:spacing w:val="-3"/>
          <w:sz w:val="22"/>
        </w:rPr>
        <w:t> </w:t>
      </w:r>
      <w:r>
        <w:rPr>
          <w:sz w:val="22"/>
        </w:rPr>
        <w:t>instrument</w:t>
      </w:r>
      <w:r>
        <w:rPr>
          <w:spacing w:val="-4"/>
          <w:sz w:val="22"/>
        </w:rPr>
        <w:t> </w:t>
      </w:r>
      <w:r>
        <w:rPr>
          <w:sz w:val="22"/>
        </w:rPr>
        <w:t>cases,</w:t>
      </w:r>
      <w:r>
        <w:rPr>
          <w:spacing w:val="-2"/>
          <w:sz w:val="22"/>
        </w:rPr>
        <w:t> </w:t>
      </w:r>
      <w:r>
        <w:rPr>
          <w:sz w:val="22"/>
        </w:rPr>
        <w:t>and</w:t>
      </w:r>
      <w:r>
        <w:rPr>
          <w:spacing w:val="-5"/>
          <w:sz w:val="22"/>
        </w:rPr>
        <w:t> </w:t>
      </w:r>
      <w:r>
        <w:rPr>
          <w:sz w:val="22"/>
        </w:rPr>
        <w:t>other</w:t>
      </w:r>
      <w:r>
        <w:rPr>
          <w:spacing w:val="-2"/>
          <w:sz w:val="22"/>
        </w:rPr>
        <w:t> </w:t>
      </w:r>
      <w:r>
        <w:rPr>
          <w:sz w:val="22"/>
        </w:rPr>
        <w:t>objects</w:t>
      </w:r>
      <w:r>
        <w:rPr>
          <w:spacing w:val="-3"/>
          <w:sz w:val="22"/>
        </w:rPr>
        <w:t> </w:t>
      </w:r>
      <w:r>
        <w:rPr>
          <w:sz w:val="22"/>
        </w:rPr>
        <w:t>out</w:t>
      </w:r>
      <w:r>
        <w:rPr>
          <w:spacing w:val="-1"/>
          <w:sz w:val="22"/>
        </w:rPr>
        <w:t> </w:t>
      </w:r>
      <w:r>
        <w:rPr>
          <w:sz w:val="22"/>
        </w:rPr>
        <w:t>of</w:t>
      </w:r>
      <w:r>
        <w:rPr>
          <w:spacing w:val="-5"/>
          <w:sz w:val="22"/>
        </w:rPr>
        <w:t> </w:t>
      </w:r>
      <w:r>
        <w:rPr>
          <w:sz w:val="22"/>
        </w:rPr>
        <w:t>the</w:t>
      </w:r>
      <w:r>
        <w:rPr>
          <w:spacing w:val="-3"/>
          <w:sz w:val="22"/>
        </w:rPr>
        <w:t> </w:t>
      </w:r>
      <w:r>
        <w:rPr>
          <w:spacing w:val="-2"/>
          <w:sz w:val="22"/>
        </w:rPr>
        <w:t>aisle.</w:t>
      </w:r>
    </w:p>
    <w:p>
      <w:pPr>
        <w:pStyle w:val="ListParagraph"/>
        <w:numPr>
          <w:ilvl w:val="0"/>
          <w:numId w:val="24"/>
        </w:numPr>
        <w:tabs>
          <w:tab w:pos="840" w:val="left" w:leader="none"/>
        </w:tabs>
        <w:spacing w:line="240" w:lineRule="auto" w:before="120" w:after="0"/>
        <w:ind w:left="840" w:right="0" w:hanging="360"/>
        <w:jc w:val="left"/>
        <w:rPr>
          <w:sz w:val="22"/>
        </w:rPr>
      </w:pPr>
      <w:r>
        <w:rPr>
          <w:sz w:val="22"/>
        </w:rPr>
        <w:t>Not</w:t>
      </w:r>
      <w:r>
        <w:rPr>
          <w:spacing w:val="-2"/>
          <w:sz w:val="22"/>
        </w:rPr>
        <w:t> </w:t>
      </w:r>
      <w:r>
        <w:rPr>
          <w:sz w:val="22"/>
        </w:rPr>
        <w:t>deface</w:t>
      </w:r>
      <w:r>
        <w:rPr>
          <w:spacing w:val="-4"/>
          <w:sz w:val="22"/>
        </w:rPr>
        <w:t> </w:t>
      </w:r>
      <w:r>
        <w:rPr>
          <w:sz w:val="22"/>
        </w:rPr>
        <w:t>the</w:t>
      </w:r>
      <w:r>
        <w:rPr>
          <w:spacing w:val="-2"/>
          <w:sz w:val="22"/>
        </w:rPr>
        <w:t> </w:t>
      </w:r>
      <w:r>
        <w:rPr>
          <w:sz w:val="22"/>
        </w:rPr>
        <w:t>vehicle</w:t>
      </w:r>
      <w:r>
        <w:rPr>
          <w:spacing w:val="-3"/>
          <w:sz w:val="22"/>
        </w:rPr>
        <w:t> </w:t>
      </w:r>
      <w:r>
        <w:rPr>
          <w:sz w:val="22"/>
        </w:rPr>
        <w:t>or</w:t>
      </w:r>
      <w:r>
        <w:rPr>
          <w:spacing w:val="-3"/>
          <w:sz w:val="22"/>
        </w:rPr>
        <w:t> </w:t>
      </w:r>
      <w:r>
        <w:rPr>
          <w:sz w:val="22"/>
        </w:rPr>
        <w:t>its</w:t>
      </w:r>
      <w:r>
        <w:rPr>
          <w:spacing w:val="-2"/>
          <w:sz w:val="22"/>
        </w:rPr>
        <w:t> equipment.</w:t>
      </w:r>
    </w:p>
    <w:p>
      <w:pPr>
        <w:pStyle w:val="ListParagraph"/>
        <w:numPr>
          <w:ilvl w:val="0"/>
          <w:numId w:val="24"/>
        </w:numPr>
        <w:tabs>
          <w:tab w:pos="840" w:val="left" w:leader="none"/>
        </w:tabs>
        <w:spacing w:line="240" w:lineRule="auto" w:before="117" w:after="0"/>
        <w:ind w:left="840" w:right="1039" w:hanging="361"/>
        <w:jc w:val="left"/>
        <w:rPr>
          <w:sz w:val="22"/>
        </w:rPr>
      </w:pPr>
      <w:r>
        <w:rPr>
          <w:sz w:val="22"/>
        </w:rPr>
        <w:t>Not</w:t>
      </w:r>
      <w:r>
        <w:rPr>
          <w:spacing w:val="-2"/>
          <w:sz w:val="22"/>
        </w:rPr>
        <w:t> </w:t>
      </w:r>
      <w:r>
        <w:rPr>
          <w:sz w:val="22"/>
        </w:rPr>
        <w:t>put</w:t>
      </w:r>
      <w:r>
        <w:rPr>
          <w:spacing w:val="-4"/>
          <w:sz w:val="22"/>
        </w:rPr>
        <w:t> </w:t>
      </w:r>
      <w:r>
        <w:rPr>
          <w:sz w:val="22"/>
        </w:rPr>
        <w:t>head,</w:t>
      </w:r>
      <w:r>
        <w:rPr>
          <w:spacing w:val="-2"/>
          <w:sz w:val="22"/>
        </w:rPr>
        <w:t> </w:t>
      </w:r>
      <w:r>
        <w:rPr>
          <w:sz w:val="22"/>
        </w:rPr>
        <w:t>hands,</w:t>
      </w:r>
      <w:r>
        <w:rPr>
          <w:spacing w:val="-2"/>
          <w:sz w:val="22"/>
        </w:rPr>
        <w:t> </w:t>
      </w:r>
      <w:r>
        <w:rPr>
          <w:sz w:val="22"/>
        </w:rPr>
        <w:t>arms,</w:t>
      </w:r>
      <w:r>
        <w:rPr>
          <w:spacing w:val="-4"/>
          <w:sz w:val="22"/>
        </w:rPr>
        <w:t> </w:t>
      </w:r>
      <w:r>
        <w:rPr>
          <w:sz w:val="22"/>
        </w:rPr>
        <w:t>or</w:t>
      </w:r>
      <w:r>
        <w:rPr>
          <w:spacing w:val="-5"/>
          <w:sz w:val="22"/>
        </w:rPr>
        <w:t> </w:t>
      </w:r>
      <w:r>
        <w:rPr>
          <w:sz w:val="22"/>
        </w:rPr>
        <w:t>legs</w:t>
      </w:r>
      <w:r>
        <w:rPr>
          <w:spacing w:val="-3"/>
          <w:sz w:val="22"/>
        </w:rPr>
        <w:t> </w:t>
      </w:r>
      <w:r>
        <w:rPr>
          <w:sz w:val="22"/>
        </w:rPr>
        <w:t>out</w:t>
      </w:r>
      <w:r>
        <w:rPr>
          <w:spacing w:val="-2"/>
          <w:sz w:val="22"/>
        </w:rPr>
        <w:t> </w:t>
      </w:r>
      <w:r>
        <w:rPr>
          <w:sz w:val="22"/>
        </w:rPr>
        <w:t>of</w:t>
      </w:r>
      <w:r>
        <w:rPr>
          <w:spacing w:val="-5"/>
          <w:sz w:val="22"/>
        </w:rPr>
        <w:t> </w:t>
      </w:r>
      <w:r>
        <w:rPr>
          <w:sz w:val="22"/>
        </w:rPr>
        <w:t>the</w:t>
      </w:r>
      <w:r>
        <w:rPr>
          <w:spacing w:val="-4"/>
          <w:sz w:val="22"/>
        </w:rPr>
        <w:t> </w:t>
      </w:r>
      <w:r>
        <w:rPr>
          <w:sz w:val="22"/>
        </w:rPr>
        <w:t>window,</w:t>
      </w:r>
      <w:r>
        <w:rPr>
          <w:spacing w:val="-2"/>
          <w:sz w:val="22"/>
        </w:rPr>
        <w:t> </w:t>
      </w:r>
      <w:r>
        <w:rPr>
          <w:sz w:val="22"/>
        </w:rPr>
        <w:t>hold</w:t>
      </w:r>
      <w:r>
        <w:rPr>
          <w:spacing w:val="-4"/>
          <w:sz w:val="22"/>
        </w:rPr>
        <w:t> </w:t>
      </w:r>
      <w:r>
        <w:rPr>
          <w:sz w:val="22"/>
        </w:rPr>
        <w:t>any</w:t>
      </w:r>
      <w:r>
        <w:rPr>
          <w:spacing w:val="-6"/>
          <w:sz w:val="22"/>
        </w:rPr>
        <w:t> </w:t>
      </w:r>
      <w:r>
        <w:rPr>
          <w:sz w:val="22"/>
        </w:rPr>
        <w:t>object</w:t>
      </w:r>
      <w:r>
        <w:rPr>
          <w:spacing w:val="-4"/>
          <w:sz w:val="22"/>
        </w:rPr>
        <w:t> </w:t>
      </w:r>
      <w:r>
        <w:rPr>
          <w:sz w:val="22"/>
        </w:rPr>
        <w:t>out</w:t>
      </w:r>
      <w:r>
        <w:rPr>
          <w:spacing w:val="-7"/>
          <w:sz w:val="22"/>
        </w:rPr>
        <w:t> </w:t>
      </w:r>
      <w:r>
        <w:rPr>
          <w:sz w:val="22"/>
        </w:rPr>
        <w:t>of</w:t>
      </w:r>
      <w:r>
        <w:rPr>
          <w:spacing w:val="-2"/>
          <w:sz w:val="22"/>
        </w:rPr>
        <w:t> </w:t>
      </w:r>
      <w:r>
        <w:rPr>
          <w:sz w:val="22"/>
        </w:rPr>
        <w:t>the</w:t>
      </w:r>
      <w:r>
        <w:rPr>
          <w:spacing w:val="-4"/>
          <w:sz w:val="22"/>
        </w:rPr>
        <w:t> </w:t>
      </w:r>
      <w:r>
        <w:rPr>
          <w:sz w:val="22"/>
        </w:rPr>
        <w:t>window,</w:t>
      </w:r>
      <w:r>
        <w:rPr>
          <w:spacing w:val="-2"/>
          <w:sz w:val="22"/>
        </w:rPr>
        <w:t> </w:t>
      </w:r>
      <w:r>
        <w:rPr>
          <w:sz w:val="22"/>
        </w:rPr>
        <w:t>or throw objects within or out of the vehicle.</w:t>
      </w:r>
    </w:p>
    <w:p>
      <w:pPr>
        <w:pStyle w:val="ListParagraph"/>
        <w:numPr>
          <w:ilvl w:val="0"/>
          <w:numId w:val="24"/>
        </w:numPr>
        <w:tabs>
          <w:tab w:pos="840" w:val="left" w:leader="none"/>
        </w:tabs>
        <w:spacing w:line="240" w:lineRule="auto" w:before="118" w:after="0"/>
        <w:ind w:left="840" w:right="0" w:hanging="360"/>
        <w:jc w:val="left"/>
        <w:rPr>
          <w:sz w:val="22"/>
        </w:rPr>
      </w:pPr>
      <w:r>
        <w:rPr>
          <w:sz w:val="22"/>
        </w:rPr>
        <w:t>Not</w:t>
      </w:r>
      <w:r>
        <w:rPr>
          <w:spacing w:val="-4"/>
          <w:sz w:val="22"/>
        </w:rPr>
        <w:t> </w:t>
      </w:r>
      <w:r>
        <w:rPr>
          <w:sz w:val="22"/>
        </w:rPr>
        <w:t>possess</w:t>
      </w:r>
      <w:r>
        <w:rPr>
          <w:spacing w:val="-3"/>
          <w:sz w:val="22"/>
        </w:rPr>
        <w:t> </w:t>
      </w:r>
      <w:r>
        <w:rPr>
          <w:sz w:val="22"/>
        </w:rPr>
        <w:t>or</w:t>
      </w:r>
      <w:r>
        <w:rPr>
          <w:spacing w:val="-1"/>
          <w:sz w:val="22"/>
        </w:rPr>
        <w:t> </w:t>
      </w:r>
      <w:r>
        <w:rPr>
          <w:sz w:val="22"/>
        </w:rPr>
        <w:t>use</w:t>
      </w:r>
      <w:r>
        <w:rPr>
          <w:spacing w:val="-6"/>
          <w:sz w:val="22"/>
        </w:rPr>
        <w:t> </w:t>
      </w:r>
      <w:r>
        <w:rPr>
          <w:sz w:val="22"/>
        </w:rPr>
        <w:t>any</w:t>
      </w:r>
      <w:r>
        <w:rPr>
          <w:spacing w:val="-7"/>
          <w:sz w:val="22"/>
        </w:rPr>
        <w:t> </w:t>
      </w:r>
      <w:r>
        <w:rPr>
          <w:sz w:val="22"/>
        </w:rPr>
        <w:t>form</w:t>
      </w:r>
      <w:r>
        <w:rPr>
          <w:spacing w:val="-5"/>
          <w:sz w:val="22"/>
        </w:rPr>
        <w:t> </w:t>
      </w:r>
      <w:r>
        <w:rPr>
          <w:sz w:val="22"/>
        </w:rPr>
        <w:t>of</w:t>
      </w:r>
      <w:r>
        <w:rPr>
          <w:spacing w:val="-1"/>
          <w:sz w:val="22"/>
        </w:rPr>
        <w:t> </w:t>
      </w:r>
      <w:r>
        <w:rPr>
          <w:sz w:val="22"/>
        </w:rPr>
        <w:t>tobacco</w:t>
      </w:r>
      <w:r>
        <w:rPr>
          <w:spacing w:val="-4"/>
          <w:sz w:val="22"/>
        </w:rPr>
        <w:t> </w:t>
      </w:r>
      <w:r>
        <w:rPr>
          <w:sz w:val="22"/>
        </w:rPr>
        <w:t>or</w:t>
      </w:r>
      <w:r>
        <w:rPr>
          <w:spacing w:val="-1"/>
          <w:sz w:val="22"/>
        </w:rPr>
        <w:t> </w:t>
      </w:r>
      <w:r>
        <w:rPr>
          <w:sz w:val="22"/>
        </w:rPr>
        <w:t>e-cigarettes</w:t>
      </w:r>
      <w:r>
        <w:rPr>
          <w:spacing w:val="-6"/>
          <w:sz w:val="22"/>
        </w:rPr>
        <w:t> </w:t>
      </w:r>
      <w:r>
        <w:rPr>
          <w:sz w:val="22"/>
        </w:rPr>
        <w:t>in</w:t>
      </w:r>
      <w:r>
        <w:rPr>
          <w:spacing w:val="-3"/>
          <w:sz w:val="22"/>
        </w:rPr>
        <w:t> </w:t>
      </w:r>
      <w:r>
        <w:rPr>
          <w:sz w:val="22"/>
        </w:rPr>
        <w:t>any</w:t>
      </w:r>
      <w:r>
        <w:rPr>
          <w:spacing w:val="-6"/>
          <w:sz w:val="22"/>
        </w:rPr>
        <w:t> </w:t>
      </w:r>
      <w:r>
        <w:rPr>
          <w:sz w:val="22"/>
        </w:rPr>
        <w:t>district</w:t>
      </w:r>
      <w:r>
        <w:rPr>
          <w:spacing w:val="-1"/>
          <w:sz w:val="22"/>
        </w:rPr>
        <w:t> </w:t>
      </w:r>
      <w:r>
        <w:rPr>
          <w:spacing w:val="-2"/>
          <w:sz w:val="22"/>
        </w:rPr>
        <w:t>vehicle.</w:t>
      </w:r>
    </w:p>
    <w:p>
      <w:pPr>
        <w:pStyle w:val="ListParagraph"/>
        <w:numPr>
          <w:ilvl w:val="0"/>
          <w:numId w:val="24"/>
        </w:numPr>
        <w:tabs>
          <w:tab w:pos="840" w:val="left" w:leader="none"/>
        </w:tabs>
        <w:spacing w:line="240" w:lineRule="auto" w:before="119" w:after="0"/>
        <w:ind w:left="840" w:right="0" w:hanging="360"/>
        <w:jc w:val="left"/>
        <w:rPr>
          <w:sz w:val="22"/>
        </w:rPr>
      </w:pPr>
      <w:r>
        <w:rPr>
          <w:sz w:val="22"/>
        </w:rPr>
        <w:t>Observe</w:t>
      </w:r>
      <w:r>
        <w:rPr>
          <w:spacing w:val="-6"/>
          <w:sz w:val="22"/>
        </w:rPr>
        <w:t> </w:t>
      </w:r>
      <w:r>
        <w:rPr>
          <w:sz w:val="22"/>
        </w:rPr>
        <w:t>all</w:t>
      </w:r>
      <w:r>
        <w:rPr>
          <w:spacing w:val="-5"/>
          <w:sz w:val="22"/>
        </w:rPr>
        <w:t> </w:t>
      </w:r>
      <w:r>
        <w:rPr>
          <w:sz w:val="22"/>
        </w:rPr>
        <w:t>usual</w:t>
      </w:r>
      <w:r>
        <w:rPr>
          <w:spacing w:val="-5"/>
          <w:sz w:val="22"/>
        </w:rPr>
        <w:t> </w:t>
      </w:r>
      <w:r>
        <w:rPr>
          <w:sz w:val="22"/>
        </w:rPr>
        <w:t>classroom</w:t>
      </w:r>
      <w:r>
        <w:rPr>
          <w:spacing w:val="-5"/>
          <w:sz w:val="22"/>
        </w:rPr>
        <w:t> </w:t>
      </w:r>
      <w:r>
        <w:rPr>
          <w:spacing w:val="-2"/>
          <w:sz w:val="22"/>
        </w:rPr>
        <w:t>rules.</w:t>
      </w:r>
    </w:p>
    <w:p>
      <w:pPr>
        <w:pStyle w:val="ListParagraph"/>
        <w:numPr>
          <w:ilvl w:val="0"/>
          <w:numId w:val="24"/>
        </w:numPr>
        <w:tabs>
          <w:tab w:pos="840" w:val="left" w:leader="none"/>
        </w:tabs>
        <w:spacing w:line="240" w:lineRule="auto" w:before="117" w:after="0"/>
        <w:ind w:left="840" w:right="0" w:hanging="360"/>
        <w:jc w:val="left"/>
        <w:rPr>
          <w:sz w:val="22"/>
        </w:rPr>
      </w:pPr>
      <w:r>
        <w:rPr>
          <w:sz w:val="22"/>
        </w:rPr>
        <w:t>Be</w:t>
      </w:r>
      <w:r>
        <w:rPr>
          <w:spacing w:val="-4"/>
          <w:sz w:val="22"/>
        </w:rPr>
        <w:t> </w:t>
      </w:r>
      <w:r>
        <w:rPr>
          <w:sz w:val="22"/>
        </w:rPr>
        <w:t>seated</w:t>
      </w:r>
      <w:r>
        <w:rPr>
          <w:spacing w:val="-5"/>
          <w:sz w:val="22"/>
        </w:rPr>
        <w:t> </w:t>
      </w:r>
      <w:r>
        <w:rPr>
          <w:sz w:val="22"/>
        </w:rPr>
        <w:t>while</w:t>
      </w:r>
      <w:r>
        <w:rPr>
          <w:spacing w:val="-3"/>
          <w:sz w:val="22"/>
        </w:rPr>
        <w:t> </w:t>
      </w:r>
      <w:r>
        <w:rPr>
          <w:sz w:val="22"/>
        </w:rPr>
        <w:t>the</w:t>
      </w:r>
      <w:r>
        <w:rPr>
          <w:spacing w:val="-4"/>
          <w:sz w:val="22"/>
        </w:rPr>
        <w:t> </w:t>
      </w:r>
      <w:r>
        <w:rPr>
          <w:sz w:val="22"/>
        </w:rPr>
        <w:t>vehicle</w:t>
      </w:r>
      <w:r>
        <w:rPr>
          <w:spacing w:val="-3"/>
          <w:sz w:val="22"/>
        </w:rPr>
        <w:t> </w:t>
      </w:r>
      <w:r>
        <w:rPr>
          <w:sz w:val="22"/>
        </w:rPr>
        <w:t>is</w:t>
      </w:r>
      <w:r>
        <w:rPr>
          <w:spacing w:val="-2"/>
          <w:sz w:val="22"/>
        </w:rPr>
        <w:t> moving.</w:t>
      </w:r>
    </w:p>
    <w:p>
      <w:pPr>
        <w:pStyle w:val="ListParagraph"/>
        <w:numPr>
          <w:ilvl w:val="0"/>
          <w:numId w:val="24"/>
        </w:numPr>
        <w:tabs>
          <w:tab w:pos="841" w:val="left" w:leader="none"/>
        </w:tabs>
        <w:spacing w:line="240" w:lineRule="auto" w:before="119" w:after="0"/>
        <w:ind w:left="841" w:right="0" w:hanging="360"/>
        <w:jc w:val="left"/>
        <w:rPr>
          <w:sz w:val="22"/>
        </w:rPr>
      </w:pPr>
      <w:r>
        <w:rPr>
          <w:sz w:val="22"/>
        </w:rPr>
        <w:t>Fasten</w:t>
      </w:r>
      <w:r>
        <w:rPr>
          <w:spacing w:val="-6"/>
          <w:sz w:val="22"/>
        </w:rPr>
        <w:t> </w:t>
      </w:r>
      <w:r>
        <w:rPr>
          <w:sz w:val="22"/>
        </w:rPr>
        <w:t>their</w:t>
      </w:r>
      <w:r>
        <w:rPr>
          <w:spacing w:val="-4"/>
          <w:sz w:val="22"/>
        </w:rPr>
        <w:t> </w:t>
      </w:r>
      <w:r>
        <w:rPr>
          <w:sz w:val="22"/>
        </w:rPr>
        <w:t>seat</w:t>
      </w:r>
      <w:r>
        <w:rPr>
          <w:spacing w:val="-3"/>
          <w:sz w:val="22"/>
        </w:rPr>
        <w:t> </w:t>
      </w:r>
      <w:r>
        <w:rPr>
          <w:sz w:val="22"/>
        </w:rPr>
        <w:t>belts,</w:t>
      </w:r>
      <w:r>
        <w:rPr>
          <w:spacing w:val="-2"/>
          <w:sz w:val="22"/>
        </w:rPr>
        <w:t> </w:t>
      </w:r>
      <w:r>
        <w:rPr>
          <w:sz w:val="22"/>
        </w:rPr>
        <w:t>if</w:t>
      </w:r>
      <w:r>
        <w:rPr>
          <w:spacing w:val="-1"/>
          <w:sz w:val="22"/>
        </w:rPr>
        <w:t> </w:t>
      </w:r>
      <w:r>
        <w:rPr>
          <w:spacing w:val="-2"/>
          <w:sz w:val="22"/>
        </w:rPr>
        <w:t>available.</w:t>
      </w:r>
    </w:p>
    <w:p>
      <w:pPr>
        <w:pStyle w:val="ListParagraph"/>
        <w:numPr>
          <w:ilvl w:val="0"/>
          <w:numId w:val="24"/>
        </w:numPr>
        <w:tabs>
          <w:tab w:pos="841" w:val="left" w:leader="none"/>
        </w:tabs>
        <w:spacing w:line="237" w:lineRule="auto" w:before="122" w:after="0"/>
        <w:ind w:left="841" w:right="1569" w:hanging="361"/>
        <w:jc w:val="left"/>
        <w:rPr>
          <w:sz w:val="22"/>
        </w:rPr>
      </w:pPr>
      <w:r>
        <w:rPr>
          <w:sz w:val="22"/>
        </w:rPr>
        <w:t>Wait</w:t>
      </w:r>
      <w:r>
        <w:rPr>
          <w:spacing w:val="-6"/>
          <w:sz w:val="22"/>
        </w:rPr>
        <w:t> </w:t>
      </w:r>
      <w:r>
        <w:rPr>
          <w:sz w:val="22"/>
        </w:rPr>
        <w:t>for</w:t>
      </w:r>
      <w:r>
        <w:rPr>
          <w:spacing w:val="-4"/>
          <w:sz w:val="22"/>
        </w:rPr>
        <w:t> </w:t>
      </w:r>
      <w:r>
        <w:rPr>
          <w:sz w:val="22"/>
        </w:rPr>
        <w:t>the</w:t>
      </w:r>
      <w:r>
        <w:rPr>
          <w:spacing w:val="-3"/>
          <w:sz w:val="22"/>
        </w:rPr>
        <w:t> </w:t>
      </w:r>
      <w:r>
        <w:rPr>
          <w:sz w:val="22"/>
        </w:rPr>
        <w:t>driver’s</w:t>
      </w:r>
      <w:r>
        <w:rPr>
          <w:spacing w:val="-2"/>
          <w:sz w:val="22"/>
        </w:rPr>
        <w:t> </w:t>
      </w:r>
      <w:r>
        <w:rPr>
          <w:sz w:val="22"/>
        </w:rPr>
        <w:t>signal</w:t>
      </w:r>
      <w:r>
        <w:rPr>
          <w:spacing w:val="-3"/>
          <w:sz w:val="22"/>
        </w:rPr>
        <w:t> </w:t>
      </w:r>
      <w:r>
        <w:rPr>
          <w:sz w:val="22"/>
        </w:rPr>
        <w:t>upon</w:t>
      </w:r>
      <w:r>
        <w:rPr>
          <w:spacing w:val="-3"/>
          <w:sz w:val="22"/>
        </w:rPr>
        <w:t> </w:t>
      </w:r>
      <w:r>
        <w:rPr>
          <w:sz w:val="22"/>
        </w:rPr>
        <w:t>leaving the</w:t>
      </w:r>
      <w:r>
        <w:rPr>
          <w:spacing w:val="-5"/>
          <w:sz w:val="22"/>
        </w:rPr>
        <w:t> </w:t>
      </w:r>
      <w:r>
        <w:rPr>
          <w:sz w:val="22"/>
        </w:rPr>
        <w:t>vehicle</w:t>
      </w:r>
      <w:r>
        <w:rPr>
          <w:spacing w:val="-2"/>
          <w:sz w:val="22"/>
        </w:rPr>
        <w:t> </w:t>
      </w:r>
      <w:r>
        <w:rPr>
          <w:sz w:val="22"/>
        </w:rPr>
        <w:t>and</w:t>
      </w:r>
      <w:r>
        <w:rPr>
          <w:spacing w:val="-3"/>
          <w:sz w:val="22"/>
        </w:rPr>
        <w:t> </w:t>
      </w:r>
      <w:r>
        <w:rPr>
          <w:sz w:val="22"/>
        </w:rPr>
        <w:t>before</w:t>
      </w:r>
      <w:r>
        <w:rPr>
          <w:spacing w:val="-5"/>
          <w:sz w:val="22"/>
        </w:rPr>
        <w:t> </w:t>
      </w:r>
      <w:r>
        <w:rPr>
          <w:sz w:val="22"/>
        </w:rPr>
        <w:t>crossing</w:t>
      </w:r>
      <w:r>
        <w:rPr>
          <w:spacing w:val="-3"/>
          <w:sz w:val="22"/>
        </w:rPr>
        <w:t> </w:t>
      </w:r>
      <w:r>
        <w:rPr>
          <w:sz w:val="22"/>
        </w:rPr>
        <w:t>in</w:t>
      </w:r>
      <w:r>
        <w:rPr>
          <w:spacing w:val="-5"/>
          <w:sz w:val="22"/>
        </w:rPr>
        <w:t> </w:t>
      </w:r>
      <w:r>
        <w:rPr>
          <w:sz w:val="22"/>
        </w:rPr>
        <w:t>front</w:t>
      </w:r>
      <w:r>
        <w:rPr>
          <w:spacing w:val="-3"/>
          <w:sz w:val="22"/>
        </w:rPr>
        <w:t> </w:t>
      </w:r>
      <w:r>
        <w:rPr>
          <w:sz w:val="22"/>
        </w:rPr>
        <w:t>of</w:t>
      </w:r>
      <w:r>
        <w:rPr>
          <w:spacing w:val="-1"/>
          <w:sz w:val="22"/>
        </w:rPr>
        <w:t> </w:t>
      </w:r>
      <w:r>
        <w:rPr>
          <w:sz w:val="22"/>
        </w:rPr>
        <w:t>the </w:t>
      </w:r>
      <w:r>
        <w:rPr>
          <w:spacing w:val="-2"/>
          <w:sz w:val="22"/>
        </w:rPr>
        <w:t>vehicle.</w:t>
      </w:r>
    </w:p>
    <w:p>
      <w:pPr>
        <w:pStyle w:val="ListParagraph"/>
        <w:numPr>
          <w:ilvl w:val="0"/>
          <w:numId w:val="24"/>
        </w:numPr>
        <w:tabs>
          <w:tab w:pos="841" w:val="left" w:leader="none"/>
        </w:tabs>
        <w:spacing w:line="240" w:lineRule="auto" w:before="119" w:after="0"/>
        <w:ind w:left="841" w:right="0" w:hanging="360"/>
        <w:jc w:val="left"/>
        <w:rPr>
          <w:sz w:val="22"/>
        </w:rPr>
      </w:pPr>
      <w:r>
        <w:rPr>
          <w:sz w:val="22"/>
        </w:rPr>
        <w:t>Follow</w:t>
      </w:r>
      <w:r>
        <w:rPr>
          <w:spacing w:val="-9"/>
          <w:sz w:val="22"/>
        </w:rPr>
        <w:t> </w:t>
      </w:r>
      <w:r>
        <w:rPr>
          <w:sz w:val="22"/>
        </w:rPr>
        <w:t>any</w:t>
      </w:r>
      <w:r>
        <w:rPr>
          <w:spacing w:val="-5"/>
          <w:sz w:val="22"/>
        </w:rPr>
        <w:t> </w:t>
      </w:r>
      <w:r>
        <w:rPr>
          <w:sz w:val="22"/>
        </w:rPr>
        <w:t>other</w:t>
      </w:r>
      <w:r>
        <w:rPr>
          <w:spacing w:val="-2"/>
          <w:sz w:val="22"/>
        </w:rPr>
        <w:t> </w:t>
      </w:r>
      <w:r>
        <w:rPr>
          <w:sz w:val="22"/>
        </w:rPr>
        <w:t>rules</w:t>
      </w:r>
      <w:r>
        <w:rPr>
          <w:spacing w:val="-4"/>
          <w:sz w:val="22"/>
        </w:rPr>
        <w:t> </w:t>
      </w:r>
      <w:r>
        <w:rPr>
          <w:sz w:val="22"/>
        </w:rPr>
        <w:t>established</w:t>
      </w:r>
      <w:r>
        <w:rPr>
          <w:spacing w:val="-4"/>
          <w:sz w:val="22"/>
        </w:rPr>
        <w:t> </w:t>
      </w:r>
      <w:r>
        <w:rPr>
          <w:sz w:val="22"/>
        </w:rPr>
        <w:t>by</w:t>
      </w:r>
      <w:r>
        <w:rPr>
          <w:spacing w:val="-5"/>
          <w:sz w:val="22"/>
        </w:rPr>
        <w:t> </w:t>
      </w:r>
      <w:r>
        <w:rPr>
          <w:sz w:val="22"/>
        </w:rPr>
        <w:t>the</w:t>
      </w:r>
      <w:r>
        <w:rPr>
          <w:spacing w:val="-4"/>
          <w:sz w:val="22"/>
        </w:rPr>
        <w:t> </w:t>
      </w:r>
      <w:r>
        <w:rPr>
          <w:sz w:val="22"/>
        </w:rPr>
        <w:t>operator</w:t>
      </w:r>
      <w:r>
        <w:rPr>
          <w:spacing w:val="-4"/>
          <w:sz w:val="22"/>
        </w:rPr>
        <w:t> </w:t>
      </w:r>
      <w:r>
        <w:rPr>
          <w:sz w:val="22"/>
        </w:rPr>
        <w:t>of</w:t>
      </w:r>
      <w:r>
        <w:rPr>
          <w:spacing w:val="-2"/>
          <w:sz w:val="22"/>
        </w:rPr>
        <w:t> </w:t>
      </w:r>
      <w:r>
        <w:rPr>
          <w:sz w:val="22"/>
        </w:rPr>
        <w:t>the</w:t>
      </w:r>
      <w:r>
        <w:rPr>
          <w:spacing w:val="-5"/>
          <w:sz w:val="22"/>
        </w:rPr>
        <w:t> </w:t>
      </w:r>
      <w:r>
        <w:rPr>
          <w:spacing w:val="-2"/>
          <w:sz w:val="22"/>
        </w:rPr>
        <w:t>vehicle.</w:t>
      </w:r>
    </w:p>
    <w:p>
      <w:pPr>
        <w:spacing w:after="0" w:line="240" w:lineRule="auto"/>
        <w:jc w:val="left"/>
        <w:rPr>
          <w:sz w:val="22"/>
        </w:rPr>
        <w:sectPr>
          <w:pgSz w:w="12240" w:h="15840"/>
          <w:pgMar w:header="0" w:footer="523" w:top="1360" w:bottom="720" w:left="960" w:right="580"/>
        </w:sectPr>
      </w:pPr>
    </w:p>
    <w:p>
      <w:pPr>
        <w:pStyle w:val="BodyText"/>
        <w:spacing w:before="77"/>
        <w:ind w:right="860" w:hanging="1"/>
      </w:pPr>
      <w:r>
        <w:rPr/>
        <w:t>Misconduct</w:t>
      </w:r>
      <w:r>
        <w:rPr>
          <w:spacing w:val="-2"/>
        </w:rPr>
        <w:t> </w:t>
      </w:r>
      <w:r>
        <w:rPr/>
        <w:t>will</w:t>
      </w:r>
      <w:r>
        <w:rPr>
          <w:spacing w:val="-3"/>
        </w:rPr>
        <w:t> </w:t>
      </w:r>
      <w:r>
        <w:rPr/>
        <w:t>be</w:t>
      </w:r>
      <w:r>
        <w:rPr>
          <w:spacing w:val="-3"/>
        </w:rPr>
        <w:t> </w:t>
      </w:r>
      <w:r>
        <w:rPr/>
        <w:t>punished</w:t>
      </w:r>
      <w:r>
        <w:rPr>
          <w:spacing w:val="-3"/>
        </w:rPr>
        <w:t> </w:t>
      </w:r>
      <w:r>
        <w:rPr/>
        <w:t>in</w:t>
      </w:r>
      <w:r>
        <w:rPr>
          <w:spacing w:val="-3"/>
        </w:rPr>
        <w:t> </w:t>
      </w:r>
      <w:r>
        <w:rPr/>
        <w:t>accordance</w:t>
      </w:r>
      <w:r>
        <w:rPr>
          <w:spacing w:val="-3"/>
        </w:rPr>
        <w:t> </w:t>
      </w:r>
      <w:r>
        <w:rPr/>
        <w:t>with</w:t>
      </w:r>
      <w:r>
        <w:rPr>
          <w:spacing w:val="-3"/>
        </w:rPr>
        <w:t> </w:t>
      </w:r>
      <w:r>
        <w:rPr/>
        <w:t>the</w:t>
      </w:r>
      <w:r>
        <w:rPr>
          <w:spacing w:val="-3"/>
        </w:rPr>
        <w:t> </w:t>
      </w:r>
      <w:r>
        <w:rPr/>
        <w:t>Student</w:t>
      </w:r>
      <w:r>
        <w:rPr>
          <w:spacing w:val="-2"/>
        </w:rPr>
        <w:t> </w:t>
      </w:r>
      <w:r>
        <w:rPr/>
        <w:t>Code</w:t>
      </w:r>
      <w:r>
        <w:rPr>
          <w:spacing w:val="-3"/>
        </w:rPr>
        <w:t> </w:t>
      </w:r>
      <w:r>
        <w:rPr/>
        <w:t>of</w:t>
      </w:r>
      <w:r>
        <w:rPr>
          <w:spacing w:val="-2"/>
        </w:rPr>
        <w:t> </w:t>
      </w:r>
      <w:r>
        <w:rPr/>
        <w:t>Conduct,</w:t>
      </w:r>
      <w:r>
        <w:rPr>
          <w:spacing w:val="-3"/>
        </w:rPr>
        <w:t> </w:t>
      </w:r>
      <w:r>
        <w:rPr/>
        <w:t>including</w:t>
      </w:r>
      <w:r>
        <w:rPr>
          <w:spacing w:val="-1"/>
        </w:rPr>
        <w:t> </w:t>
      </w:r>
      <w:r>
        <w:rPr/>
        <w:t>loss</w:t>
      </w:r>
      <w:r>
        <w:rPr>
          <w:spacing w:val="-5"/>
        </w:rPr>
        <w:t> </w:t>
      </w:r>
      <w:r>
        <w:rPr/>
        <w:t>of the privilege to ride in a district vehicle.</w:t>
      </w:r>
    </w:p>
    <w:p>
      <w:pPr>
        <w:pStyle w:val="BodyText"/>
        <w:spacing w:before="159"/>
      </w:pPr>
      <w:r>
        <w:rPr/>
        <w:t>[See</w:t>
      </w:r>
      <w:r>
        <w:rPr>
          <w:spacing w:val="-7"/>
        </w:rPr>
        <w:t> </w:t>
      </w:r>
      <w:r>
        <w:rPr/>
        <w:t>the</w:t>
      </w:r>
      <w:r>
        <w:rPr>
          <w:spacing w:val="-5"/>
        </w:rPr>
        <w:t> </w:t>
      </w:r>
      <w:r>
        <w:rPr/>
        <w:t>Student</w:t>
      </w:r>
      <w:r>
        <w:rPr>
          <w:spacing w:val="-5"/>
        </w:rPr>
        <w:t> </w:t>
      </w:r>
      <w:r>
        <w:rPr/>
        <w:t>Code</w:t>
      </w:r>
      <w:r>
        <w:rPr>
          <w:spacing w:val="-5"/>
        </w:rPr>
        <w:t> </w:t>
      </w:r>
      <w:r>
        <w:rPr/>
        <w:t>of</w:t>
      </w:r>
      <w:r>
        <w:rPr>
          <w:spacing w:val="-3"/>
        </w:rPr>
        <w:t> </w:t>
      </w:r>
      <w:r>
        <w:rPr/>
        <w:t>Conduct</w:t>
      </w:r>
      <w:r>
        <w:rPr>
          <w:spacing w:val="-5"/>
        </w:rPr>
        <w:t> </w:t>
      </w:r>
      <w:r>
        <w:rPr/>
        <w:t>for</w:t>
      </w:r>
      <w:r>
        <w:rPr>
          <w:spacing w:val="-5"/>
        </w:rPr>
        <w:t> </w:t>
      </w:r>
      <w:r>
        <w:rPr/>
        <w:t>provisions</w:t>
      </w:r>
      <w:r>
        <w:rPr>
          <w:spacing w:val="-4"/>
        </w:rPr>
        <w:t> </w:t>
      </w:r>
      <w:r>
        <w:rPr/>
        <w:t>regarding</w:t>
      </w:r>
      <w:r>
        <w:rPr>
          <w:spacing w:val="-5"/>
        </w:rPr>
        <w:t> </w:t>
      </w:r>
      <w:r>
        <w:rPr/>
        <w:t>transportation</w:t>
      </w:r>
      <w:r>
        <w:rPr>
          <w:spacing w:val="-4"/>
        </w:rPr>
        <w:t> </w:t>
      </w:r>
      <w:r>
        <w:rPr/>
        <w:t>to</w:t>
      </w:r>
      <w:r>
        <w:rPr>
          <w:spacing w:val="-5"/>
        </w:rPr>
        <w:t> </w:t>
      </w:r>
      <w:r>
        <w:rPr/>
        <w:t>the</w:t>
      </w:r>
      <w:r>
        <w:rPr>
          <w:spacing w:val="-6"/>
        </w:rPr>
        <w:t> </w:t>
      </w:r>
      <w:r>
        <w:rPr>
          <w:spacing w:val="-2"/>
        </w:rPr>
        <w:t>DAEP.]</w:t>
      </w:r>
    </w:p>
    <w:p>
      <w:pPr>
        <w:pStyle w:val="Heading4"/>
        <w:spacing w:before="164"/>
      </w:pPr>
      <w:bookmarkStart w:name="_TOC_250076" w:id="430"/>
      <w:bookmarkStart w:name="Vandalism (All Grade Levels)" w:id="431"/>
      <w:r>
        <w:rPr>
          <w:b w:val="0"/>
        </w:rPr>
      </w:r>
      <w:r>
        <w:rPr/>
        <w:t>Vandalism</w:t>
      </w:r>
      <w:r>
        <w:rPr>
          <w:spacing w:val="-8"/>
        </w:rPr>
        <w:t> </w:t>
      </w:r>
      <w:r>
        <w:rPr/>
        <w:t>(All</w:t>
      </w:r>
      <w:r>
        <w:rPr>
          <w:spacing w:val="-8"/>
        </w:rPr>
        <w:t> </w:t>
      </w:r>
      <w:r>
        <w:rPr/>
        <w:t>Grade</w:t>
      </w:r>
      <w:r>
        <w:rPr>
          <w:spacing w:val="-7"/>
        </w:rPr>
        <w:t> </w:t>
      </w:r>
      <w:bookmarkEnd w:id="430"/>
      <w:r>
        <w:rPr>
          <w:spacing w:val="-2"/>
        </w:rPr>
        <w:t>Levels)</w:t>
      </w:r>
    </w:p>
    <w:p>
      <w:pPr>
        <w:pStyle w:val="BodyText"/>
        <w:spacing w:before="118"/>
        <w:ind w:right="860"/>
      </w:pPr>
      <w:r>
        <w:rPr/>
        <w:t>Littering,</w:t>
      </w:r>
      <w:r>
        <w:rPr>
          <w:spacing w:val="-3"/>
        </w:rPr>
        <w:t> </w:t>
      </w:r>
      <w:r>
        <w:rPr/>
        <w:t>defacing,</w:t>
      </w:r>
      <w:r>
        <w:rPr>
          <w:spacing w:val="-1"/>
        </w:rPr>
        <w:t> </w:t>
      </w:r>
      <w:r>
        <w:rPr/>
        <w:t>or</w:t>
      </w:r>
      <w:r>
        <w:rPr>
          <w:spacing w:val="-1"/>
        </w:rPr>
        <w:t> </w:t>
      </w:r>
      <w:r>
        <w:rPr/>
        <w:t>damaging</w:t>
      </w:r>
      <w:r>
        <w:rPr>
          <w:spacing w:val="-3"/>
        </w:rPr>
        <w:t> </w:t>
      </w:r>
      <w:r>
        <w:rPr/>
        <w:t>school</w:t>
      </w:r>
      <w:r>
        <w:rPr>
          <w:spacing w:val="-3"/>
        </w:rPr>
        <w:t> </w:t>
      </w:r>
      <w:r>
        <w:rPr/>
        <w:t>property</w:t>
      </w:r>
      <w:r>
        <w:rPr>
          <w:spacing w:val="-5"/>
        </w:rPr>
        <w:t> </w:t>
      </w:r>
      <w:r>
        <w:rPr/>
        <w:t>is</w:t>
      </w:r>
      <w:r>
        <w:rPr>
          <w:spacing w:val="-2"/>
        </w:rPr>
        <w:t> </w:t>
      </w:r>
      <w:r>
        <w:rPr/>
        <w:t>not</w:t>
      </w:r>
      <w:r>
        <w:rPr>
          <w:spacing w:val="-3"/>
        </w:rPr>
        <w:t> </w:t>
      </w:r>
      <w:r>
        <w:rPr/>
        <w:t>tolerated.</w:t>
      </w:r>
      <w:r>
        <w:rPr>
          <w:spacing w:val="-1"/>
        </w:rPr>
        <w:t> </w:t>
      </w:r>
      <w:r>
        <w:rPr/>
        <w:t>Students</w:t>
      </w:r>
      <w:r>
        <w:rPr>
          <w:spacing w:val="-7"/>
        </w:rPr>
        <w:t> </w:t>
      </w:r>
      <w:r>
        <w:rPr/>
        <w:t>will</w:t>
      </w:r>
      <w:r>
        <w:rPr>
          <w:spacing w:val="-3"/>
        </w:rPr>
        <w:t> </w:t>
      </w:r>
      <w:r>
        <w:rPr/>
        <w:t>be</w:t>
      </w:r>
      <w:r>
        <w:rPr>
          <w:spacing w:val="-3"/>
        </w:rPr>
        <w:t> </w:t>
      </w:r>
      <w:r>
        <w:rPr/>
        <w:t>required</w:t>
      </w:r>
      <w:r>
        <w:rPr>
          <w:spacing w:val="-5"/>
        </w:rPr>
        <w:t> </w:t>
      </w:r>
      <w:r>
        <w:rPr/>
        <w:t>to</w:t>
      </w:r>
      <w:r>
        <w:rPr>
          <w:spacing w:val="-3"/>
        </w:rPr>
        <w:t> </w:t>
      </w:r>
      <w:r>
        <w:rPr/>
        <w:t>pay for damages they cause and will be subject to criminal proceedings as well as disciplinary consequences in accordance with the Student Code of Conduct.</w:t>
      </w:r>
    </w:p>
    <w:p>
      <w:pPr>
        <w:pStyle w:val="Heading4"/>
        <w:spacing w:before="162"/>
      </w:pPr>
      <w:bookmarkStart w:name="_TOC_250075" w:id="432"/>
      <w:bookmarkStart w:name="Video Cameras (All Grade Levels)" w:id="433"/>
      <w:r>
        <w:rPr>
          <w:b w:val="0"/>
        </w:rPr>
      </w:r>
      <w:r>
        <w:rPr/>
        <w:t>Video</w:t>
      </w:r>
      <w:r>
        <w:rPr>
          <w:spacing w:val="-5"/>
        </w:rPr>
        <w:t> </w:t>
      </w:r>
      <w:r>
        <w:rPr/>
        <w:t>Cameras</w:t>
      </w:r>
      <w:r>
        <w:rPr>
          <w:spacing w:val="-4"/>
        </w:rPr>
        <w:t> </w:t>
      </w:r>
      <w:r>
        <w:rPr/>
        <w:t>(All</w:t>
      </w:r>
      <w:r>
        <w:rPr>
          <w:spacing w:val="-3"/>
        </w:rPr>
        <w:t> </w:t>
      </w:r>
      <w:r>
        <w:rPr/>
        <w:t>Grade</w:t>
      </w:r>
      <w:r>
        <w:rPr>
          <w:spacing w:val="-5"/>
        </w:rPr>
        <w:t> </w:t>
      </w:r>
      <w:bookmarkEnd w:id="432"/>
      <w:r>
        <w:rPr>
          <w:spacing w:val="-2"/>
        </w:rPr>
        <w:t>Levels)</w:t>
      </w:r>
    </w:p>
    <w:p>
      <w:pPr>
        <w:pStyle w:val="BodyText"/>
        <w:spacing w:before="118"/>
        <w:ind w:right="1096"/>
        <w:jc w:val="both"/>
      </w:pPr>
      <w:r>
        <w:rPr/>
        <w:t>For safety</w:t>
      </w:r>
      <w:r>
        <w:rPr>
          <w:spacing w:val="-3"/>
        </w:rPr>
        <w:t> </w:t>
      </w:r>
      <w:r>
        <w:rPr/>
        <w:t>purposes,</w:t>
      </w:r>
      <w:r>
        <w:rPr>
          <w:spacing w:val="-1"/>
        </w:rPr>
        <w:t> </w:t>
      </w:r>
      <w:r>
        <w:rPr/>
        <w:t>the</w:t>
      </w:r>
      <w:r>
        <w:rPr>
          <w:spacing w:val="-5"/>
        </w:rPr>
        <w:t> </w:t>
      </w:r>
      <w:r>
        <w:rPr/>
        <w:t>district</w:t>
      </w:r>
      <w:r>
        <w:rPr>
          <w:spacing w:val="-2"/>
        </w:rPr>
        <w:t> </w:t>
      </w:r>
      <w:r>
        <w:rPr/>
        <w:t>uses</w:t>
      </w:r>
      <w:r>
        <w:rPr>
          <w:spacing w:val="-2"/>
        </w:rPr>
        <w:t> </w:t>
      </w:r>
      <w:r>
        <w:rPr/>
        <w:t>video</w:t>
      </w:r>
      <w:r>
        <w:rPr>
          <w:spacing w:val="-1"/>
        </w:rPr>
        <w:t> </w:t>
      </w:r>
      <w:r>
        <w:rPr/>
        <w:t>and</w:t>
      </w:r>
      <w:r>
        <w:rPr>
          <w:spacing w:val="-1"/>
        </w:rPr>
        <w:t> </w:t>
      </w:r>
      <w:r>
        <w:rPr/>
        <w:t>audio</w:t>
      </w:r>
      <w:r>
        <w:rPr>
          <w:spacing w:val="-1"/>
        </w:rPr>
        <w:t> </w:t>
      </w:r>
      <w:r>
        <w:rPr/>
        <w:t>recording</w:t>
      </w:r>
      <w:r>
        <w:rPr>
          <w:spacing w:val="-1"/>
        </w:rPr>
        <w:t> </w:t>
      </w:r>
      <w:r>
        <w:rPr/>
        <w:t>equipment</w:t>
      </w:r>
      <w:r>
        <w:rPr>
          <w:spacing w:val="-2"/>
        </w:rPr>
        <w:t> </w:t>
      </w:r>
      <w:r>
        <w:rPr/>
        <w:t>to</w:t>
      </w:r>
      <w:r>
        <w:rPr>
          <w:spacing w:val="-3"/>
        </w:rPr>
        <w:t> </w:t>
      </w:r>
      <w:r>
        <w:rPr/>
        <w:t>monitor</w:t>
      </w:r>
      <w:r>
        <w:rPr>
          <w:spacing w:val="-2"/>
        </w:rPr>
        <w:t> </w:t>
      </w:r>
      <w:r>
        <w:rPr/>
        <w:t>student behavior,</w:t>
      </w:r>
      <w:r>
        <w:rPr>
          <w:spacing w:val="-2"/>
        </w:rPr>
        <w:t> </w:t>
      </w:r>
      <w:r>
        <w:rPr/>
        <w:t>including</w:t>
      </w:r>
      <w:r>
        <w:rPr>
          <w:spacing w:val="-1"/>
        </w:rPr>
        <w:t> </w:t>
      </w:r>
      <w:r>
        <w:rPr/>
        <w:t>on</w:t>
      </w:r>
      <w:r>
        <w:rPr>
          <w:spacing w:val="-6"/>
        </w:rPr>
        <w:t> </w:t>
      </w:r>
      <w:r>
        <w:rPr/>
        <w:t>buses</w:t>
      </w:r>
      <w:r>
        <w:rPr>
          <w:spacing w:val="-3"/>
        </w:rPr>
        <w:t> </w:t>
      </w:r>
      <w:r>
        <w:rPr/>
        <w:t>and</w:t>
      </w:r>
      <w:r>
        <w:rPr>
          <w:spacing w:val="-4"/>
        </w:rPr>
        <w:t> </w:t>
      </w:r>
      <w:r>
        <w:rPr/>
        <w:t>in</w:t>
      </w:r>
      <w:r>
        <w:rPr>
          <w:spacing w:val="-6"/>
        </w:rPr>
        <w:t> </w:t>
      </w:r>
      <w:r>
        <w:rPr/>
        <w:t>common</w:t>
      </w:r>
      <w:r>
        <w:rPr>
          <w:spacing w:val="-6"/>
        </w:rPr>
        <w:t> </w:t>
      </w:r>
      <w:r>
        <w:rPr/>
        <w:t>areas</w:t>
      </w:r>
      <w:r>
        <w:rPr>
          <w:spacing w:val="-3"/>
        </w:rPr>
        <w:t> </w:t>
      </w:r>
      <w:r>
        <w:rPr/>
        <w:t>on</w:t>
      </w:r>
      <w:r>
        <w:rPr>
          <w:spacing w:val="-4"/>
        </w:rPr>
        <w:t> </w:t>
      </w:r>
      <w:r>
        <w:rPr/>
        <w:t>campus.</w:t>
      </w:r>
      <w:r>
        <w:rPr>
          <w:spacing w:val="-2"/>
        </w:rPr>
        <w:t> </w:t>
      </w:r>
      <w:r>
        <w:rPr/>
        <w:t>Students</w:t>
      </w:r>
      <w:r>
        <w:rPr>
          <w:spacing w:val="-8"/>
        </w:rPr>
        <w:t> </w:t>
      </w:r>
      <w:r>
        <w:rPr/>
        <w:t>will</w:t>
      </w:r>
      <w:r>
        <w:rPr>
          <w:spacing w:val="-4"/>
        </w:rPr>
        <w:t> </w:t>
      </w:r>
      <w:r>
        <w:rPr/>
        <w:t>not</w:t>
      </w:r>
      <w:r>
        <w:rPr>
          <w:spacing w:val="-2"/>
        </w:rPr>
        <w:t> </w:t>
      </w:r>
      <w:r>
        <w:rPr/>
        <w:t>be</w:t>
      </w:r>
      <w:r>
        <w:rPr>
          <w:spacing w:val="-4"/>
        </w:rPr>
        <w:t> </w:t>
      </w:r>
      <w:r>
        <w:rPr/>
        <w:t>told</w:t>
      </w:r>
      <w:r>
        <w:rPr>
          <w:spacing w:val="-6"/>
        </w:rPr>
        <w:t> </w:t>
      </w:r>
      <w:r>
        <w:rPr/>
        <w:t>when the equipment is being used.</w:t>
      </w:r>
    </w:p>
    <w:p>
      <w:pPr>
        <w:pStyle w:val="BodyText"/>
        <w:spacing w:before="158"/>
        <w:ind w:right="860"/>
      </w:pPr>
      <w:r>
        <w:rPr/>
        <w:t>The</w:t>
      </w:r>
      <w:r>
        <w:rPr>
          <w:spacing w:val="-5"/>
        </w:rPr>
        <w:t> </w:t>
      </w:r>
      <w:r>
        <w:rPr/>
        <w:t>principal</w:t>
      </w:r>
      <w:r>
        <w:rPr>
          <w:spacing w:val="-3"/>
        </w:rPr>
        <w:t> </w:t>
      </w:r>
      <w:r>
        <w:rPr/>
        <w:t>will</w:t>
      </w:r>
      <w:r>
        <w:rPr>
          <w:spacing w:val="-3"/>
        </w:rPr>
        <w:t> </w:t>
      </w:r>
      <w:r>
        <w:rPr/>
        <w:t>review</w:t>
      </w:r>
      <w:r>
        <w:rPr>
          <w:spacing w:val="-6"/>
        </w:rPr>
        <w:t> </w:t>
      </w:r>
      <w:r>
        <w:rPr/>
        <w:t>the</w:t>
      </w:r>
      <w:r>
        <w:rPr>
          <w:spacing w:val="-3"/>
        </w:rPr>
        <w:t> </w:t>
      </w:r>
      <w:r>
        <w:rPr/>
        <w:t>video</w:t>
      </w:r>
      <w:r>
        <w:rPr>
          <w:spacing w:val="-3"/>
        </w:rPr>
        <w:t> </w:t>
      </w:r>
      <w:r>
        <w:rPr/>
        <w:t>and</w:t>
      </w:r>
      <w:r>
        <w:rPr>
          <w:spacing w:val="-3"/>
        </w:rPr>
        <w:t> </w:t>
      </w:r>
      <w:r>
        <w:rPr/>
        <w:t>audio</w:t>
      </w:r>
      <w:r>
        <w:rPr>
          <w:spacing w:val="-3"/>
        </w:rPr>
        <w:t> </w:t>
      </w:r>
      <w:r>
        <w:rPr/>
        <w:t>recordings</w:t>
      </w:r>
      <w:r>
        <w:rPr>
          <w:spacing w:val="-2"/>
        </w:rPr>
        <w:t> </w:t>
      </w:r>
      <w:r>
        <w:rPr/>
        <w:t>as</w:t>
      </w:r>
      <w:r>
        <w:rPr>
          <w:spacing w:val="-2"/>
        </w:rPr>
        <w:t> </w:t>
      </w:r>
      <w:r>
        <w:rPr/>
        <w:t>needed</w:t>
      </w:r>
      <w:r>
        <w:rPr>
          <w:spacing w:val="-5"/>
        </w:rPr>
        <w:t> </w:t>
      </w:r>
      <w:r>
        <w:rPr/>
        <w:t>and</w:t>
      </w:r>
      <w:r>
        <w:rPr>
          <w:spacing w:val="-3"/>
        </w:rPr>
        <w:t> </w:t>
      </w:r>
      <w:r>
        <w:rPr/>
        <w:t>document</w:t>
      </w:r>
      <w:r>
        <w:rPr>
          <w:spacing w:val="-3"/>
        </w:rPr>
        <w:t> </w:t>
      </w:r>
      <w:r>
        <w:rPr/>
        <w:t>student misconduct. Discipline will be in accordance with the Student Code of Conduct.</w:t>
      </w:r>
    </w:p>
    <w:p>
      <w:pPr>
        <w:pStyle w:val="BodyText"/>
        <w:spacing w:before="161"/>
        <w:ind w:right="926"/>
      </w:pPr>
      <w:r>
        <w:rPr/>
        <w:t>In accordance with state law, a parent of a student who receives special education services, a staff</w:t>
      </w:r>
      <w:r>
        <w:rPr>
          <w:spacing w:val="-3"/>
        </w:rPr>
        <w:t> </w:t>
      </w:r>
      <w:r>
        <w:rPr/>
        <w:t>member</w:t>
      </w:r>
      <w:r>
        <w:rPr>
          <w:spacing w:val="-3"/>
        </w:rPr>
        <w:t> </w:t>
      </w:r>
      <w:r>
        <w:rPr/>
        <w:t>(as</w:t>
      </w:r>
      <w:r>
        <w:rPr>
          <w:spacing w:val="-4"/>
        </w:rPr>
        <w:t> </w:t>
      </w:r>
      <w:r>
        <w:rPr/>
        <w:t>this</w:t>
      </w:r>
      <w:r>
        <w:rPr>
          <w:spacing w:val="-4"/>
        </w:rPr>
        <w:t> </w:t>
      </w:r>
      <w:r>
        <w:rPr/>
        <w:t>term is</w:t>
      </w:r>
      <w:r>
        <w:rPr>
          <w:spacing w:val="-4"/>
        </w:rPr>
        <w:t> </w:t>
      </w:r>
      <w:r>
        <w:rPr/>
        <w:t>defined</w:t>
      </w:r>
      <w:r>
        <w:rPr>
          <w:spacing w:val="-2"/>
        </w:rPr>
        <w:t> </w:t>
      </w:r>
      <w:r>
        <w:rPr/>
        <w:t>by</w:t>
      </w:r>
      <w:r>
        <w:rPr>
          <w:spacing w:val="-4"/>
        </w:rPr>
        <w:t> </w:t>
      </w:r>
      <w:r>
        <w:rPr/>
        <w:t>law), a</w:t>
      </w:r>
      <w:r>
        <w:rPr>
          <w:spacing w:val="-4"/>
        </w:rPr>
        <w:t> </w:t>
      </w:r>
      <w:r>
        <w:rPr/>
        <w:t>principal</w:t>
      </w:r>
      <w:r>
        <w:rPr>
          <w:spacing w:val="-2"/>
        </w:rPr>
        <w:t> </w:t>
      </w:r>
      <w:r>
        <w:rPr/>
        <w:t>or assistant principal, or</w:t>
      </w:r>
      <w:r>
        <w:rPr>
          <w:spacing w:val="-3"/>
        </w:rPr>
        <w:t> </w:t>
      </w:r>
      <w:r>
        <w:rPr/>
        <w:t>the</w:t>
      </w:r>
      <w:r>
        <w:rPr>
          <w:spacing w:val="-4"/>
        </w:rPr>
        <w:t> </w:t>
      </w:r>
      <w:r>
        <w:rPr/>
        <w:t>board</w:t>
      </w:r>
      <w:r>
        <w:rPr>
          <w:spacing w:val="-6"/>
        </w:rPr>
        <w:t> </w:t>
      </w:r>
      <w:r>
        <w:rPr/>
        <w:t>may make a written request for the district to place video and audio recording equipment in certain self-contained special education classrooms. The district will provide notice before placing a video camera in a classroom or other setting in which a child receives special education services. For more information or to request the installation and operation of this equipment, contact the principal or </w:t>
      </w:r>
      <w:r>
        <w:rPr>
          <w:i/>
        </w:rPr>
        <w:t>superintendent </w:t>
      </w:r>
      <w:r>
        <w:rPr/>
        <w:t>that the district has designated to coordinate the implementation of and compliance with this law.</w:t>
      </w:r>
    </w:p>
    <w:p>
      <w:pPr>
        <w:pStyle w:val="BodyText"/>
        <w:spacing w:before="160"/>
        <w:jc w:val="both"/>
      </w:pPr>
      <w:r>
        <w:rPr/>
        <w:t>[See</w:t>
      </w:r>
      <w:r>
        <w:rPr>
          <w:spacing w:val="-5"/>
        </w:rPr>
        <w:t> </w:t>
      </w:r>
      <w:r>
        <w:rPr/>
        <w:t>policy</w:t>
      </w:r>
      <w:r>
        <w:rPr>
          <w:spacing w:val="-5"/>
        </w:rPr>
        <w:t> </w:t>
      </w:r>
      <w:r>
        <w:rPr/>
        <w:t>EHBAF(LOCAL)</w:t>
      </w:r>
      <w:r>
        <w:rPr>
          <w:spacing w:val="-5"/>
        </w:rPr>
        <w:t> </w:t>
      </w:r>
      <w:r>
        <w:rPr/>
        <w:t>for</w:t>
      </w:r>
      <w:r>
        <w:rPr>
          <w:spacing w:val="-5"/>
        </w:rPr>
        <w:t> </w:t>
      </w:r>
      <w:r>
        <w:rPr/>
        <w:t>more</w:t>
      </w:r>
      <w:r>
        <w:rPr>
          <w:spacing w:val="-4"/>
        </w:rPr>
        <w:t> </w:t>
      </w:r>
      <w:r>
        <w:rPr>
          <w:spacing w:val="-2"/>
        </w:rPr>
        <w:t>information.]</w:t>
      </w:r>
    </w:p>
    <w:p>
      <w:pPr>
        <w:spacing w:before="158"/>
        <w:ind w:left="480" w:right="860" w:firstLine="0"/>
        <w:jc w:val="left"/>
        <w:rPr>
          <w:sz w:val="22"/>
        </w:rPr>
      </w:pPr>
      <w:r>
        <w:rPr>
          <w:sz w:val="22"/>
        </w:rPr>
        <w:t>[See</w:t>
      </w:r>
      <w:r>
        <w:rPr>
          <w:spacing w:val="-3"/>
          <w:sz w:val="22"/>
        </w:rPr>
        <w:t> </w:t>
      </w:r>
      <w:r>
        <w:rPr>
          <w:b/>
          <w:sz w:val="22"/>
        </w:rPr>
        <w:t>Consent</w:t>
      </w:r>
      <w:r>
        <w:rPr>
          <w:b/>
          <w:spacing w:val="-4"/>
          <w:sz w:val="22"/>
        </w:rPr>
        <w:t> </w:t>
      </w:r>
      <w:r>
        <w:rPr>
          <w:b/>
          <w:sz w:val="22"/>
        </w:rPr>
        <w:t>to</w:t>
      </w:r>
      <w:r>
        <w:rPr>
          <w:b/>
          <w:spacing w:val="-5"/>
          <w:sz w:val="22"/>
        </w:rPr>
        <w:t> </w:t>
      </w:r>
      <w:r>
        <w:rPr>
          <w:b/>
          <w:sz w:val="22"/>
        </w:rPr>
        <w:t>Video</w:t>
      </w:r>
      <w:r>
        <w:rPr>
          <w:b/>
          <w:spacing w:val="-5"/>
          <w:sz w:val="22"/>
        </w:rPr>
        <w:t> </w:t>
      </w:r>
      <w:r>
        <w:rPr>
          <w:b/>
          <w:sz w:val="22"/>
        </w:rPr>
        <w:t>or</w:t>
      </w:r>
      <w:r>
        <w:rPr>
          <w:b/>
          <w:spacing w:val="-7"/>
          <w:sz w:val="22"/>
        </w:rPr>
        <w:t> </w:t>
      </w:r>
      <w:r>
        <w:rPr>
          <w:b/>
          <w:sz w:val="22"/>
        </w:rPr>
        <w:t>Audio</w:t>
      </w:r>
      <w:r>
        <w:rPr>
          <w:b/>
          <w:spacing w:val="-3"/>
          <w:sz w:val="22"/>
        </w:rPr>
        <w:t> </w:t>
      </w:r>
      <w:r>
        <w:rPr>
          <w:b/>
          <w:sz w:val="22"/>
        </w:rPr>
        <w:t>Record</w:t>
      </w:r>
      <w:r>
        <w:rPr>
          <w:b/>
          <w:spacing w:val="-3"/>
          <w:sz w:val="22"/>
        </w:rPr>
        <w:t> </w:t>
      </w:r>
      <w:r>
        <w:rPr>
          <w:b/>
          <w:sz w:val="22"/>
        </w:rPr>
        <w:t>a</w:t>
      </w:r>
      <w:r>
        <w:rPr>
          <w:b/>
          <w:spacing w:val="-3"/>
          <w:sz w:val="22"/>
        </w:rPr>
        <w:t> </w:t>
      </w:r>
      <w:r>
        <w:rPr>
          <w:b/>
          <w:sz w:val="22"/>
        </w:rPr>
        <w:t>Student</w:t>
      </w:r>
      <w:r>
        <w:rPr>
          <w:b/>
          <w:spacing w:val="-6"/>
          <w:sz w:val="22"/>
        </w:rPr>
        <w:t> </w:t>
      </w:r>
      <w:r>
        <w:rPr>
          <w:b/>
          <w:sz w:val="22"/>
        </w:rPr>
        <w:t>when</w:t>
      </w:r>
      <w:r>
        <w:rPr>
          <w:b/>
          <w:spacing w:val="-3"/>
          <w:sz w:val="22"/>
        </w:rPr>
        <w:t> </w:t>
      </w:r>
      <w:r>
        <w:rPr>
          <w:b/>
          <w:sz w:val="22"/>
        </w:rPr>
        <w:t>Not</w:t>
      </w:r>
      <w:r>
        <w:rPr>
          <w:b/>
          <w:spacing w:val="-6"/>
          <w:sz w:val="22"/>
        </w:rPr>
        <w:t> </w:t>
      </w:r>
      <w:r>
        <w:rPr>
          <w:b/>
          <w:sz w:val="22"/>
        </w:rPr>
        <w:t>Already</w:t>
      </w:r>
      <w:r>
        <w:rPr>
          <w:b/>
          <w:spacing w:val="-7"/>
          <w:sz w:val="22"/>
        </w:rPr>
        <w:t> </w:t>
      </w:r>
      <w:r>
        <w:rPr>
          <w:b/>
          <w:sz w:val="22"/>
        </w:rPr>
        <w:t>Permitted</w:t>
      </w:r>
      <w:r>
        <w:rPr>
          <w:b/>
          <w:spacing w:val="-5"/>
          <w:sz w:val="22"/>
        </w:rPr>
        <w:t> </w:t>
      </w:r>
      <w:r>
        <w:rPr>
          <w:b/>
          <w:sz w:val="22"/>
        </w:rPr>
        <w:t>by</w:t>
      </w:r>
      <w:r>
        <w:rPr>
          <w:b/>
          <w:spacing w:val="-7"/>
          <w:sz w:val="22"/>
        </w:rPr>
        <w:t> </w:t>
      </w:r>
      <w:r>
        <w:rPr>
          <w:b/>
          <w:sz w:val="22"/>
        </w:rPr>
        <w:t>Law </w:t>
      </w:r>
      <w:r>
        <w:rPr>
          <w:sz w:val="22"/>
        </w:rPr>
        <w:t>on page 10 for video and other recording by parents</w:t>
      </w:r>
      <w:r>
        <w:rPr>
          <w:spacing w:val="-2"/>
          <w:sz w:val="22"/>
        </w:rPr>
        <w:t> </w:t>
      </w:r>
      <w:r>
        <w:rPr>
          <w:sz w:val="22"/>
        </w:rPr>
        <w:t>or visitors to virtual or in-person classrooms.]</w:t>
      </w:r>
    </w:p>
    <w:p>
      <w:pPr>
        <w:pStyle w:val="Heading4"/>
        <w:spacing w:before="163"/>
      </w:pPr>
      <w:bookmarkStart w:name="_TOC_250074" w:id="434"/>
      <w:bookmarkStart w:name="Visitors to the School (All Grade Levels" w:id="435"/>
      <w:r>
        <w:rPr>
          <w:b w:val="0"/>
        </w:rPr>
      </w:r>
      <w:r>
        <w:rPr/>
        <w:t>Visitors</w:t>
      </w:r>
      <w:r>
        <w:rPr>
          <w:spacing w:val="-6"/>
        </w:rPr>
        <w:t> </w:t>
      </w:r>
      <w:r>
        <w:rPr/>
        <w:t>to</w:t>
      </w:r>
      <w:r>
        <w:rPr>
          <w:spacing w:val="-4"/>
        </w:rPr>
        <w:t> </w:t>
      </w:r>
      <w:r>
        <w:rPr/>
        <w:t>the</w:t>
      </w:r>
      <w:r>
        <w:rPr>
          <w:spacing w:val="-3"/>
        </w:rPr>
        <w:t> </w:t>
      </w:r>
      <w:r>
        <w:rPr/>
        <w:t>School</w:t>
      </w:r>
      <w:r>
        <w:rPr>
          <w:spacing w:val="-5"/>
        </w:rPr>
        <w:t> </w:t>
      </w:r>
      <w:r>
        <w:rPr/>
        <w:t>(All</w:t>
      </w:r>
      <w:r>
        <w:rPr>
          <w:spacing w:val="-1"/>
        </w:rPr>
        <w:t> </w:t>
      </w:r>
      <w:r>
        <w:rPr/>
        <w:t>Grade</w:t>
      </w:r>
      <w:r>
        <w:rPr>
          <w:spacing w:val="-3"/>
        </w:rPr>
        <w:t> </w:t>
      </w:r>
      <w:bookmarkEnd w:id="434"/>
      <w:r>
        <w:rPr>
          <w:spacing w:val="-2"/>
        </w:rPr>
        <w:t>Levels)</w:t>
      </w:r>
    </w:p>
    <w:p>
      <w:pPr>
        <w:pStyle w:val="Heading7"/>
        <w:spacing w:before="120"/>
      </w:pPr>
      <w:bookmarkStart w:name="General Visitors" w:id="436"/>
      <w:bookmarkEnd w:id="436"/>
      <w:r>
        <w:rPr>
          <w:b w:val="0"/>
        </w:rPr>
      </w:r>
      <w:r>
        <w:rPr/>
        <w:t>General</w:t>
      </w:r>
      <w:r>
        <w:rPr>
          <w:spacing w:val="-8"/>
        </w:rPr>
        <w:t> </w:t>
      </w:r>
      <w:r>
        <w:rPr>
          <w:spacing w:val="-2"/>
        </w:rPr>
        <w:t>Visitors</w:t>
      </w:r>
    </w:p>
    <w:p>
      <w:pPr>
        <w:pStyle w:val="BodyText"/>
        <w:spacing w:before="118"/>
        <w:ind w:right="860"/>
      </w:pPr>
      <w:r>
        <w:rPr/>
        <w:t>Parents</w:t>
      </w:r>
      <w:r>
        <w:rPr>
          <w:spacing w:val="-4"/>
        </w:rPr>
        <w:t> </w:t>
      </w:r>
      <w:r>
        <w:rPr/>
        <w:t>and</w:t>
      </w:r>
      <w:r>
        <w:rPr>
          <w:spacing w:val="-2"/>
        </w:rPr>
        <w:t> </w:t>
      </w:r>
      <w:r>
        <w:rPr/>
        <w:t>others</w:t>
      </w:r>
      <w:r>
        <w:rPr>
          <w:spacing w:val="-4"/>
        </w:rPr>
        <w:t> </w:t>
      </w:r>
      <w:r>
        <w:rPr/>
        <w:t>are</w:t>
      </w:r>
      <w:r>
        <w:rPr>
          <w:spacing w:val="-6"/>
        </w:rPr>
        <w:t> </w:t>
      </w:r>
      <w:r>
        <w:rPr/>
        <w:t>welcome</w:t>
      </w:r>
      <w:r>
        <w:rPr>
          <w:spacing w:val="-2"/>
        </w:rPr>
        <w:t> </w:t>
      </w:r>
      <w:r>
        <w:rPr/>
        <w:t>to</w:t>
      </w:r>
      <w:r>
        <w:rPr>
          <w:spacing w:val="-4"/>
        </w:rPr>
        <w:t> </w:t>
      </w:r>
      <w:r>
        <w:rPr/>
        <w:t>visit district schools. For</w:t>
      </w:r>
      <w:r>
        <w:rPr>
          <w:spacing w:val="-3"/>
        </w:rPr>
        <w:t> </w:t>
      </w:r>
      <w:r>
        <w:rPr/>
        <w:t>the</w:t>
      </w:r>
      <w:r>
        <w:rPr>
          <w:spacing w:val="-2"/>
        </w:rPr>
        <w:t> </w:t>
      </w:r>
      <w:r>
        <w:rPr/>
        <w:t>safety</w:t>
      </w:r>
      <w:r>
        <w:rPr>
          <w:spacing w:val="-4"/>
        </w:rPr>
        <w:t> </w:t>
      </w:r>
      <w:r>
        <w:rPr/>
        <w:t>of</w:t>
      </w:r>
      <w:r>
        <w:rPr>
          <w:spacing w:val="-3"/>
        </w:rPr>
        <w:t> </w:t>
      </w:r>
      <w:r>
        <w:rPr/>
        <w:t>those</w:t>
      </w:r>
      <w:r>
        <w:rPr>
          <w:spacing w:val="-2"/>
        </w:rPr>
        <w:t> </w:t>
      </w:r>
      <w:r>
        <w:rPr/>
        <w:t>within</w:t>
      </w:r>
      <w:r>
        <w:rPr>
          <w:spacing w:val="-2"/>
        </w:rPr>
        <w:t> </w:t>
      </w:r>
      <w:r>
        <w:rPr/>
        <w:t>the</w:t>
      </w:r>
      <w:r>
        <w:rPr>
          <w:spacing w:val="-4"/>
        </w:rPr>
        <w:t> </w:t>
      </w:r>
      <w:r>
        <w:rPr/>
        <w:t>school and to avoid disruption of instructional time, all visitors must:</w:t>
      </w:r>
    </w:p>
    <w:p>
      <w:pPr>
        <w:pStyle w:val="ListParagraph"/>
        <w:numPr>
          <w:ilvl w:val="0"/>
          <w:numId w:val="24"/>
        </w:numPr>
        <w:tabs>
          <w:tab w:pos="840" w:val="left" w:leader="none"/>
        </w:tabs>
        <w:spacing w:line="237" w:lineRule="auto" w:before="163" w:after="0"/>
        <w:ind w:left="840" w:right="1137" w:hanging="361"/>
        <w:jc w:val="left"/>
        <w:rPr>
          <w:sz w:val="22"/>
        </w:rPr>
      </w:pPr>
      <w:r>
        <w:rPr>
          <w:sz w:val="22"/>
        </w:rPr>
        <w:t>Request entry</w:t>
      </w:r>
      <w:r>
        <w:rPr>
          <w:spacing w:val="-4"/>
          <w:sz w:val="22"/>
        </w:rPr>
        <w:t> </w:t>
      </w:r>
      <w:r>
        <w:rPr>
          <w:sz w:val="22"/>
        </w:rPr>
        <w:t>to</w:t>
      </w:r>
      <w:r>
        <w:rPr>
          <w:spacing w:val="-4"/>
          <w:sz w:val="22"/>
        </w:rPr>
        <w:t> </w:t>
      </w:r>
      <w:r>
        <w:rPr>
          <w:sz w:val="22"/>
        </w:rPr>
        <w:t>the</w:t>
      </w:r>
      <w:r>
        <w:rPr>
          <w:spacing w:val="-4"/>
          <w:sz w:val="22"/>
        </w:rPr>
        <w:t> </w:t>
      </w:r>
      <w:r>
        <w:rPr>
          <w:sz w:val="22"/>
        </w:rPr>
        <w:t>school</w:t>
      </w:r>
      <w:r>
        <w:rPr>
          <w:spacing w:val="-2"/>
          <w:sz w:val="22"/>
        </w:rPr>
        <w:t> </w:t>
      </w:r>
      <w:r>
        <w:rPr>
          <w:sz w:val="22"/>
        </w:rPr>
        <w:t>at</w:t>
      </w:r>
      <w:r>
        <w:rPr>
          <w:spacing w:val="-3"/>
          <w:sz w:val="22"/>
        </w:rPr>
        <w:t> </w:t>
      </w:r>
      <w:r>
        <w:rPr>
          <w:sz w:val="22"/>
        </w:rPr>
        <w:t>the</w:t>
      </w:r>
      <w:r>
        <w:rPr>
          <w:spacing w:val="-2"/>
          <w:sz w:val="22"/>
        </w:rPr>
        <w:t> </w:t>
      </w:r>
      <w:r>
        <w:rPr>
          <w:sz w:val="22"/>
        </w:rPr>
        <w:t>primary</w:t>
      </w:r>
      <w:r>
        <w:rPr>
          <w:spacing w:val="-4"/>
          <w:sz w:val="22"/>
        </w:rPr>
        <w:t> </w:t>
      </w:r>
      <w:r>
        <w:rPr>
          <w:sz w:val="22"/>
        </w:rPr>
        <w:t>entrance</w:t>
      </w:r>
      <w:r>
        <w:rPr>
          <w:spacing w:val="-2"/>
          <w:sz w:val="22"/>
        </w:rPr>
        <w:t> </w:t>
      </w:r>
      <w:r>
        <w:rPr>
          <w:sz w:val="22"/>
        </w:rPr>
        <w:t>unless</w:t>
      </w:r>
      <w:r>
        <w:rPr>
          <w:spacing w:val="-1"/>
          <w:sz w:val="22"/>
        </w:rPr>
        <w:t> </w:t>
      </w:r>
      <w:r>
        <w:rPr>
          <w:sz w:val="22"/>
        </w:rPr>
        <w:t>otherwise</w:t>
      </w:r>
      <w:r>
        <w:rPr>
          <w:spacing w:val="-2"/>
          <w:sz w:val="22"/>
        </w:rPr>
        <w:t> </w:t>
      </w:r>
      <w:r>
        <w:rPr>
          <w:sz w:val="22"/>
        </w:rPr>
        <w:t>directed</w:t>
      </w:r>
      <w:r>
        <w:rPr>
          <w:spacing w:val="-2"/>
          <w:sz w:val="22"/>
        </w:rPr>
        <w:t> </w:t>
      </w:r>
      <w:r>
        <w:rPr>
          <w:sz w:val="22"/>
        </w:rPr>
        <w:t>by</w:t>
      </w:r>
      <w:r>
        <w:rPr>
          <w:spacing w:val="-4"/>
          <w:sz w:val="22"/>
        </w:rPr>
        <w:t> </w:t>
      </w:r>
      <w:r>
        <w:rPr>
          <w:sz w:val="22"/>
        </w:rPr>
        <w:t>a</w:t>
      </w:r>
      <w:r>
        <w:rPr>
          <w:spacing w:val="-4"/>
          <w:sz w:val="22"/>
        </w:rPr>
        <w:t> </w:t>
      </w:r>
      <w:r>
        <w:rPr>
          <w:sz w:val="22"/>
        </w:rPr>
        <w:t>district </w:t>
      </w:r>
      <w:r>
        <w:rPr>
          <w:spacing w:val="-2"/>
          <w:sz w:val="22"/>
        </w:rPr>
        <w:t>employee.</w:t>
      </w:r>
    </w:p>
    <w:p>
      <w:pPr>
        <w:pStyle w:val="ListParagraph"/>
        <w:numPr>
          <w:ilvl w:val="0"/>
          <w:numId w:val="24"/>
        </w:numPr>
        <w:tabs>
          <w:tab w:pos="840" w:val="left" w:leader="none"/>
        </w:tabs>
        <w:spacing w:line="240" w:lineRule="auto" w:before="122" w:after="0"/>
        <w:ind w:left="840" w:right="0" w:hanging="360"/>
        <w:jc w:val="left"/>
        <w:rPr>
          <w:sz w:val="22"/>
        </w:rPr>
      </w:pPr>
      <w:r>
        <w:rPr>
          <w:sz w:val="22"/>
        </w:rPr>
        <w:t>Report</w:t>
      </w:r>
      <w:r>
        <w:rPr>
          <w:spacing w:val="-3"/>
          <w:sz w:val="22"/>
        </w:rPr>
        <w:t> </w:t>
      </w:r>
      <w:r>
        <w:rPr>
          <w:sz w:val="22"/>
        </w:rPr>
        <w:t>to</w:t>
      </w:r>
      <w:r>
        <w:rPr>
          <w:spacing w:val="-4"/>
          <w:sz w:val="22"/>
        </w:rPr>
        <w:t> </w:t>
      </w:r>
      <w:r>
        <w:rPr>
          <w:sz w:val="22"/>
        </w:rPr>
        <w:t>the</w:t>
      </w:r>
      <w:r>
        <w:rPr>
          <w:spacing w:val="-4"/>
          <w:sz w:val="22"/>
        </w:rPr>
        <w:t> </w:t>
      </w:r>
      <w:r>
        <w:rPr>
          <w:sz w:val="22"/>
        </w:rPr>
        <w:t>main </w:t>
      </w:r>
      <w:r>
        <w:rPr>
          <w:spacing w:val="-2"/>
          <w:sz w:val="22"/>
        </w:rPr>
        <w:t>office.</w:t>
      </w:r>
    </w:p>
    <w:p>
      <w:pPr>
        <w:pStyle w:val="ListParagraph"/>
        <w:numPr>
          <w:ilvl w:val="0"/>
          <w:numId w:val="24"/>
        </w:numPr>
        <w:tabs>
          <w:tab w:pos="840" w:val="left" w:leader="none"/>
        </w:tabs>
        <w:spacing w:line="240" w:lineRule="auto" w:before="117" w:after="0"/>
        <w:ind w:left="840" w:right="0" w:hanging="360"/>
        <w:jc w:val="left"/>
        <w:rPr>
          <w:sz w:val="22"/>
        </w:rPr>
      </w:pPr>
      <w:r>
        <w:rPr>
          <w:sz w:val="22"/>
        </w:rPr>
        <w:t>Be</w:t>
      </w:r>
      <w:r>
        <w:rPr>
          <w:spacing w:val="-3"/>
          <w:sz w:val="22"/>
        </w:rPr>
        <w:t> </w:t>
      </w:r>
      <w:r>
        <w:rPr>
          <w:sz w:val="22"/>
        </w:rPr>
        <w:t>prepared</w:t>
      </w:r>
      <w:r>
        <w:rPr>
          <w:spacing w:val="-5"/>
          <w:sz w:val="22"/>
        </w:rPr>
        <w:t> </w:t>
      </w:r>
      <w:r>
        <w:rPr>
          <w:sz w:val="22"/>
        </w:rPr>
        <w:t>to</w:t>
      </w:r>
      <w:r>
        <w:rPr>
          <w:spacing w:val="-2"/>
          <w:sz w:val="22"/>
        </w:rPr>
        <w:t> </w:t>
      </w:r>
      <w:r>
        <w:rPr>
          <w:sz w:val="22"/>
        </w:rPr>
        <w:t>show</w:t>
      </w:r>
      <w:r>
        <w:rPr>
          <w:spacing w:val="-5"/>
          <w:sz w:val="22"/>
        </w:rPr>
        <w:t> </w:t>
      </w:r>
      <w:r>
        <w:rPr>
          <w:spacing w:val="-2"/>
          <w:sz w:val="22"/>
        </w:rPr>
        <w:t>identification.</w:t>
      </w:r>
    </w:p>
    <w:p>
      <w:pPr>
        <w:pStyle w:val="ListParagraph"/>
        <w:numPr>
          <w:ilvl w:val="0"/>
          <w:numId w:val="24"/>
        </w:numPr>
        <w:tabs>
          <w:tab w:pos="840" w:val="left" w:leader="none"/>
        </w:tabs>
        <w:spacing w:line="240" w:lineRule="auto" w:before="119" w:after="0"/>
        <w:ind w:left="840" w:right="1381" w:hanging="361"/>
        <w:jc w:val="left"/>
        <w:rPr>
          <w:sz w:val="22"/>
        </w:rPr>
      </w:pPr>
      <w:r>
        <w:rPr>
          <w:sz w:val="22"/>
        </w:rPr>
        <w:t>Exit</w:t>
      </w:r>
      <w:r>
        <w:rPr>
          <w:spacing w:val="-1"/>
          <w:sz w:val="22"/>
        </w:rPr>
        <w:t> </w:t>
      </w:r>
      <w:r>
        <w:rPr>
          <w:sz w:val="22"/>
        </w:rPr>
        <w:t>the</w:t>
      </w:r>
      <w:r>
        <w:rPr>
          <w:spacing w:val="-3"/>
          <w:sz w:val="22"/>
        </w:rPr>
        <w:t> </w:t>
      </w:r>
      <w:r>
        <w:rPr>
          <w:sz w:val="22"/>
        </w:rPr>
        <w:t>school</w:t>
      </w:r>
      <w:r>
        <w:rPr>
          <w:spacing w:val="-3"/>
          <w:sz w:val="22"/>
        </w:rPr>
        <w:t> </w:t>
      </w:r>
      <w:r>
        <w:rPr>
          <w:sz w:val="22"/>
        </w:rPr>
        <w:t>at</w:t>
      </w:r>
      <w:r>
        <w:rPr>
          <w:spacing w:val="-4"/>
          <w:sz w:val="22"/>
        </w:rPr>
        <w:t> </w:t>
      </w:r>
      <w:r>
        <w:rPr>
          <w:sz w:val="22"/>
        </w:rPr>
        <w:t>the</w:t>
      </w:r>
      <w:r>
        <w:rPr>
          <w:spacing w:val="-5"/>
          <w:sz w:val="22"/>
        </w:rPr>
        <w:t> </w:t>
      </w:r>
      <w:r>
        <w:rPr>
          <w:sz w:val="22"/>
        </w:rPr>
        <w:t>primary</w:t>
      </w:r>
      <w:r>
        <w:rPr>
          <w:spacing w:val="-5"/>
          <w:sz w:val="22"/>
        </w:rPr>
        <w:t> </w:t>
      </w:r>
      <w:r>
        <w:rPr>
          <w:sz w:val="22"/>
        </w:rPr>
        <w:t>entrance</w:t>
      </w:r>
      <w:r>
        <w:rPr>
          <w:spacing w:val="-5"/>
          <w:sz w:val="22"/>
        </w:rPr>
        <w:t> </w:t>
      </w:r>
      <w:r>
        <w:rPr>
          <w:sz w:val="22"/>
        </w:rPr>
        <w:t>and</w:t>
      </w:r>
      <w:r>
        <w:rPr>
          <w:spacing w:val="-3"/>
          <w:sz w:val="22"/>
        </w:rPr>
        <w:t> </w:t>
      </w:r>
      <w:r>
        <w:rPr>
          <w:sz w:val="22"/>
        </w:rPr>
        <w:t>leave</w:t>
      </w:r>
      <w:r>
        <w:rPr>
          <w:spacing w:val="-3"/>
          <w:sz w:val="22"/>
        </w:rPr>
        <w:t> </w:t>
      </w:r>
      <w:r>
        <w:rPr>
          <w:sz w:val="22"/>
        </w:rPr>
        <w:t>all</w:t>
      </w:r>
      <w:r>
        <w:rPr>
          <w:spacing w:val="-3"/>
          <w:sz w:val="22"/>
        </w:rPr>
        <w:t> </w:t>
      </w:r>
      <w:r>
        <w:rPr>
          <w:sz w:val="22"/>
        </w:rPr>
        <w:t>exterior</w:t>
      </w:r>
      <w:r>
        <w:rPr>
          <w:spacing w:val="-1"/>
          <w:sz w:val="22"/>
        </w:rPr>
        <w:t> </w:t>
      </w:r>
      <w:r>
        <w:rPr>
          <w:sz w:val="22"/>
        </w:rPr>
        <w:t>doors</w:t>
      </w:r>
      <w:r>
        <w:rPr>
          <w:spacing w:val="-5"/>
          <w:sz w:val="22"/>
        </w:rPr>
        <w:t> </w:t>
      </w:r>
      <w:r>
        <w:rPr>
          <w:sz w:val="22"/>
        </w:rPr>
        <w:t>closed,</w:t>
      </w:r>
      <w:r>
        <w:rPr>
          <w:spacing w:val="-3"/>
          <w:sz w:val="22"/>
        </w:rPr>
        <w:t> </w:t>
      </w:r>
      <w:r>
        <w:rPr>
          <w:sz w:val="22"/>
        </w:rPr>
        <w:t>latched,</w:t>
      </w:r>
      <w:r>
        <w:rPr>
          <w:spacing w:val="-3"/>
          <w:sz w:val="22"/>
        </w:rPr>
        <w:t> </w:t>
      </w:r>
      <w:r>
        <w:rPr>
          <w:sz w:val="22"/>
        </w:rPr>
        <w:t>and locked unless actively monitored by a district employee.</w:t>
      </w:r>
    </w:p>
    <w:p>
      <w:pPr>
        <w:pStyle w:val="ListParagraph"/>
        <w:numPr>
          <w:ilvl w:val="0"/>
          <w:numId w:val="24"/>
        </w:numPr>
        <w:tabs>
          <w:tab w:pos="840" w:val="left" w:leader="none"/>
        </w:tabs>
        <w:spacing w:line="240" w:lineRule="auto" w:before="118" w:after="0"/>
        <w:ind w:left="840" w:right="0" w:hanging="360"/>
        <w:jc w:val="left"/>
        <w:rPr>
          <w:sz w:val="22"/>
        </w:rPr>
      </w:pPr>
      <w:r>
        <w:rPr>
          <w:sz w:val="22"/>
        </w:rPr>
        <w:t>Comply</w:t>
      </w:r>
      <w:r>
        <w:rPr>
          <w:spacing w:val="-8"/>
          <w:sz w:val="22"/>
        </w:rPr>
        <w:t> </w:t>
      </w:r>
      <w:r>
        <w:rPr>
          <w:sz w:val="22"/>
        </w:rPr>
        <w:t>with</w:t>
      </w:r>
      <w:r>
        <w:rPr>
          <w:spacing w:val="-5"/>
          <w:sz w:val="22"/>
        </w:rPr>
        <w:t> </w:t>
      </w:r>
      <w:r>
        <w:rPr>
          <w:sz w:val="22"/>
        </w:rPr>
        <w:t>all</w:t>
      </w:r>
      <w:r>
        <w:rPr>
          <w:spacing w:val="-6"/>
          <w:sz w:val="22"/>
        </w:rPr>
        <w:t> </w:t>
      </w:r>
      <w:r>
        <w:rPr>
          <w:sz w:val="22"/>
        </w:rPr>
        <w:t>applicable</w:t>
      </w:r>
      <w:r>
        <w:rPr>
          <w:spacing w:val="-5"/>
          <w:sz w:val="22"/>
        </w:rPr>
        <w:t> </w:t>
      </w:r>
      <w:r>
        <w:rPr>
          <w:sz w:val="22"/>
        </w:rPr>
        <w:t>district</w:t>
      </w:r>
      <w:r>
        <w:rPr>
          <w:spacing w:val="-4"/>
          <w:sz w:val="22"/>
        </w:rPr>
        <w:t> </w:t>
      </w:r>
      <w:r>
        <w:rPr>
          <w:sz w:val="22"/>
        </w:rPr>
        <w:t>policies</w:t>
      </w:r>
      <w:r>
        <w:rPr>
          <w:spacing w:val="-4"/>
          <w:sz w:val="22"/>
        </w:rPr>
        <w:t> </w:t>
      </w:r>
      <w:r>
        <w:rPr>
          <w:sz w:val="22"/>
        </w:rPr>
        <w:t>and</w:t>
      </w:r>
      <w:r>
        <w:rPr>
          <w:spacing w:val="-7"/>
          <w:sz w:val="22"/>
        </w:rPr>
        <w:t> </w:t>
      </w:r>
      <w:r>
        <w:rPr>
          <w:spacing w:val="-2"/>
          <w:sz w:val="22"/>
        </w:rPr>
        <w:t>procedures.</w:t>
      </w:r>
    </w:p>
    <w:p>
      <w:pPr>
        <w:pStyle w:val="BodyText"/>
        <w:spacing w:before="120"/>
        <w:ind w:right="974"/>
      </w:pPr>
      <w:r>
        <w:rPr/>
        <w:t>If requested by a district employee, a visitor must provide identification such as a driver’s license, other picture identification issued by a government entity, or employee or student identification issued by the district.</w:t>
      </w:r>
      <w:r>
        <w:rPr>
          <w:spacing w:val="-6"/>
        </w:rPr>
        <w:t> </w:t>
      </w:r>
      <w:r>
        <w:rPr/>
        <w:t>A</w:t>
      </w:r>
      <w:r>
        <w:rPr>
          <w:spacing w:val="-4"/>
        </w:rPr>
        <w:t> </w:t>
      </w:r>
      <w:r>
        <w:rPr/>
        <w:t>person who refuses to provide identification and who reasonably</w:t>
      </w:r>
      <w:r>
        <w:rPr>
          <w:spacing w:val="-4"/>
        </w:rPr>
        <w:t> </w:t>
      </w:r>
      <w:r>
        <w:rPr/>
        <w:t>appears</w:t>
      </w:r>
      <w:r>
        <w:rPr>
          <w:spacing w:val="-4"/>
        </w:rPr>
        <w:t> </w:t>
      </w:r>
      <w:r>
        <w:rPr/>
        <w:t>to</w:t>
      </w:r>
      <w:r>
        <w:rPr>
          <w:spacing w:val="-2"/>
        </w:rPr>
        <w:t> </w:t>
      </w:r>
      <w:r>
        <w:rPr/>
        <w:t>have</w:t>
      </w:r>
      <w:r>
        <w:rPr>
          <w:spacing w:val="-2"/>
        </w:rPr>
        <w:t> </w:t>
      </w:r>
      <w:r>
        <w:rPr/>
        <w:t>no</w:t>
      </w:r>
      <w:r>
        <w:rPr>
          <w:spacing w:val="-2"/>
        </w:rPr>
        <w:t> </w:t>
      </w:r>
      <w:r>
        <w:rPr/>
        <w:t>legitimate</w:t>
      </w:r>
      <w:r>
        <w:rPr>
          <w:spacing w:val="-4"/>
        </w:rPr>
        <w:t> </w:t>
      </w:r>
      <w:r>
        <w:rPr/>
        <w:t>reason</w:t>
      </w:r>
      <w:r>
        <w:rPr>
          <w:spacing w:val="-4"/>
        </w:rPr>
        <w:t> </w:t>
      </w:r>
      <w:r>
        <w:rPr/>
        <w:t>to</w:t>
      </w:r>
      <w:r>
        <w:rPr>
          <w:spacing w:val="-4"/>
        </w:rPr>
        <w:t> </w:t>
      </w:r>
      <w:r>
        <w:rPr/>
        <w:t>be</w:t>
      </w:r>
      <w:r>
        <w:rPr>
          <w:spacing w:val="-2"/>
        </w:rPr>
        <w:t> </w:t>
      </w:r>
      <w:r>
        <w:rPr/>
        <w:t>on</w:t>
      </w:r>
      <w:r>
        <w:rPr>
          <w:spacing w:val="-4"/>
        </w:rPr>
        <w:t> </w:t>
      </w:r>
      <w:r>
        <w:rPr/>
        <w:t>district property</w:t>
      </w:r>
      <w:r>
        <w:rPr>
          <w:spacing w:val="-4"/>
        </w:rPr>
        <w:t> </w:t>
      </w:r>
      <w:r>
        <w:rPr/>
        <w:t>may</w:t>
      </w:r>
      <w:r>
        <w:rPr>
          <w:spacing w:val="-4"/>
        </w:rPr>
        <w:t> </w:t>
      </w:r>
      <w:r>
        <w:rPr/>
        <w:t>be</w:t>
      </w:r>
      <w:r>
        <w:rPr>
          <w:spacing w:val="-2"/>
        </w:rPr>
        <w:t> </w:t>
      </w:r>
      <w:r>
        <w:rPr/>
        <w:t>ejected</w:t>
      </w:r>
      <w:r>
        <w:rPr>
          <w:spacing w:val="-4"/>
        </w:rPr>
        <w:t> </w:t>
      </w:r>
      <w:r>
        <w:rPr/>
        <w:t>from district property.</w:t>
      </w:r>
    </w:p>
    <w:p>
      <w:pPr>
        <w:spacing w:after="0"/>
        <w:sectPr>
          <w:pgSz w:w="12240" w:h="15840"/>
          <w:pgMar w:header="0" w:footer="523" w:top="1360" w:bottom="720" w:left="960" w:right="580"/>
        </w:sectPr>
      </w:pPr>
    </w:p>
    <w:p>
      <w:pPr>
        <w:pStyle w:val="BodyText"/>
        <w:spacing w:before="77"/>
        <w:ind w:right="860"/>
      </w:pPr>
      <w:r>
        <w:rPr/>
        <w:t>Individuals</w:t>
      </w:r>
      <w:r>
        <w:rPr>
          <w:spacing w:val="-2"/>
        </w:rPr>
        <w:t> </w:t>
      </w:r>
      <w:r>
        <w:rPr/>
        <w:t>may</w:t>
      </w:r>
      <w:r>
        <w:rPr>
          <w:spacing w:val="-5"/>
        </w:rPr>
        <w:t> </w:t>
      </w:r>
      <w:r>
        <w:rPr/>
        <w:t>visit</w:t>
      </w:r>
      <w:r>
        <w:rPr>
          <w:spacing w:val="-1"/>
        </w:rPr>
        <w:t> </w:t>
      </w:r>
      <w:r>
        <w:rPr/>
        <w:t>classrooms</w:t>
      </w:r>
      <w:r>
        <w:rPr>
          <w:spacing w:val="-4"/>
        </w:rPr>
        <w:t> </w:t>
      </w:r>
      <w:r>
        <w:rPr/>
        <w:t>or</w:t>
      </w:r>
      <w:r>
        <w:rPr>
          <w:spacing w:val="-4"/>
        </w:rPr>
        <w:t> </w:t>
      </w:r>
      <w:r>
        <w:rPr/>
        <w:t>observe</w:t>
      </w:r>
      <w:r>
        <w:rPr>
          <w:spacing w:val="-3"/>
        </w:rPr>
        <w:t> </w:t>
      </w:r>
      <w:r>
        <w:rPr/>
        <w:t>virtual</w:t>
      </w:r>
      <w:r>
        <w:rPr>
          <w:spacing w:val="-3"/>
        </w:rPr>
        <w:t> </w:t>
      </w:r>
      <w:r>
        <w:rPr/>
        <w:t>instruction</w:t>
      </w:r>
      <w:r>
        <w:rPr>
          <w:spacing w:val="-2"/>
        </w:rPr>
        <w:t> </w:t>
      </w:r>
      <w:r>
        <w:rPr/>
        <w:t>during</w:t>
      </w:r>
      <w:r>
        <w:rPr>
          <w:spacing w:val="-3"/>
        </w:rPr>
        <w:t> </w:t>
      </w:r>
      <w:r>
        <w:rPr/>
        <w:t>instructional</w:t>
      </w:r>
      <w:r>
        <w:rPr>
          <w:spacing w:val="-3"/>
        </w:rPr>
        <w:t> </w:t>
      </w:r>
      <w:r>
        <w:rPr/>
        <w:t>time</w:t>
      </w:r>
      <w:r>
        <w:rPr>
          <w:spacing w:val="-5"/>
        </w:rPr>
        <w:t> </w:t>
      </w:r>
      <w:r>
        <w:rPr/>
        <w:t>only</w:t>
      </w:r>
      <w:r>
        <w:rPr>
          <w:spacing w:val="-5"/>
        </w:rPr>
        <w:t> </w:t>
      </w:r>
      <w:r>
        <w:rPr/>
        <w:t>with approval of the principal and teacher. Visitors may not interfere with instruction or disrupt the normal school environment.</w:t>
      </w:r>
    </w:p>
    <w:p>
      <w:pPr>
        <w:pStyle w:val="BodyText"/>
        <w:spacing w:before="161"/>
        <w:ind w:right="860" w:hanging="1"/>
      </w:pPr>
      <w:r>
        <w:rPr/>
        <w:t>All</w:t>
      </w:r>
      <w:r>
        <w:rPr>
          <w:spacing w:val="-3"/>
        </w:rPr>
        <w:t> </w:t>
      </w:r>
      <w:r>
        <w:rPr/>
        <w:t>visitors</w:t>
      </w:r>
      <w:r>
        <w:rPr>
          <w:spacing w:val="-2"/>
        </w:rPr>
        <w:t> </w:t>
      </w:r>
      <w:r>
        <w:rPr/>
        <w:t>are</w:t>
      </w:r>
      <w:r>
        <w:rPr>
          <w:spacing w:val="-5"/>
        </w:rPr>
        <w:t> </w:t>
      </w:r>
      <w:r>
        <w:rPr/>
        <w:t>expected</w:t>
      </w:r>
      <w:r>
        <w:rPr>
          <w:spacing w:val="-5"/>
        </w:rPr>
        <w:t> </w:t>
      </w:r>
      <w:r>
        <w:rPr/>
        <w:t>to</w:t>
      </w:r>
      <w:r>
        <w:rPr>
          <w:spacing w:val="-3"/>
        </w:rPr>
        <w:t> </w:t>
      </w:r>
      <w:r>
        <w:rPr/>
        <w:t>demonstrate</w:t>
      </w:r>
      <w:r>
        <w:rPr>
          <w:spacing w:val="-5"/>
        </w:rPr>
        <w:t> </w:t>
      </w:r>
      <w:r>
        <w:rPr/>
        <w:t>the</w:t>
      </w:r>
      <w:r>
        <w:rPr>
          <w:spacing w:val="-5"/>
        </w:rPr>
        <w:t> </w:t>
      </w:r>
      <w:r>
        <w:rPr/>
        <w:t>highest</w:t>
      </w:r>
      <w:r>
        <w:rPr>
          <w:spacing w:val="-1"/>
        </w:rPr>
        <w:t> </w:t>
      </w:r>
      <w:r>
        <w:rPr/>
        <w:t>standards</w:t>
      </w:r>
      <w:r>
        <w:rPr>
          <w:spacing w:val="-2"/>
        </w:rPr>
        <w:t> </w:t>
      </w:r>
      <w:r>
        <w:rPr/>
        <w:t>of</w:t>
      </w:r>
      <w:r>
        <w:rPr>
          <w:spacing w:val="-1"/>
        </w:rPr>
        <w:t> </w:t>
      </w:r>
      <w:r>
        <w:rPr/>
        <w:t>courtesy</w:t>
      </w:r>
      <w:r>
        <w:rPr>
          <w:spacing w:val="-5"/>
        </w:rPr>
        <w:t> </w:t>
      </w:r>
      <w:r>
        <w:rPr/>
        <w:t>and</w:t>
      </w:r>
      <w:r>
        <w:rPr>
          <w:spacing w:val="-3"/>
        </w:rPr>
        <w:t> </w:t>
      </w:r>
      <w:r>
        <w:rPr/>
        <w:t>conduct. Disruptive behavior or violations of student privacy will not be permitted.</w:t>
      </w:r>
    </w:p>
    <w:p>
      <w:pPr>
        <w:spacing w:line="244" w:lineRule="auto" w:before="156"/>
        <w:ind w:left="480" w:right="860" w:hanging="1"/>
        <w:jc w:val="left"/>
        <w:rPr>
          <w:sz w:val="22"/>
        </w:rPr>
      </w:pPr>
      <w:r>
        <w:rPr>
          <w:sz w:val="22"/>
        </w:rPr>
        <w:t>[See</w:t>
      </w:r>
      <w:r>
        <w:rPr>
          <w:spacing w:val="-3"/>
          <w:sz w:val="22"/>
        </w:rPr>
        <w:t> </w:t>
      </w:r>
      <w:r>
        <w:rPr>
          <w:b/>
          <w:sz w:val="22"/>
        </w:rPr>
        <w:t>Consent</w:t>
      </w:r>
      <w:r>
        <w:rPr>
          <w:b/>
          <w:spacing w:val="-4"/>
          <w:sz w:val="22"/>
        </w:rPr>
        <w:t> </w:t>
      </w:r>
      <w:r>
        <w:rPr>
          <w:b/>
          <w:sz w:val="22"/>
        </w:rPr>
        <w:t>to</w:t>
      </w:r>
      <w:r>
        <w:rPr>
          <w:b/>
          <w:spacing w:val="-5"/>
          <w:sz w:val="22"/>
        </w:rPr>
        <w:t> </w:t>
      </w:r>
      <w:r>
        <w:rPr>
          <w:b/>
          <w:sz w:val="22"/>
        </w:rPr>
        <w:t>Video</w:t>
      </w:r>
      <w:r>
        <w:rPr>
          <w:b/>
          <w:spacing w:val="-5"/>
          <w:sz w:val="22"/>
        </w:rPr>
        <w:t> </w:t>
      </w:r>
      <w:r>
        <w:rPr>
          <w:b/>
          <w:sz w:val="22"/>
        </w:rPr>
        <w:t>or</w:t>
      </w:r>
      <w:r>
        <w:rPr>
          <w:b/>
          <w:spacing w:val="-7"/>
          <w:sz w:val="22"/>
        </w:rPr>
        <w:t> </w:t>
      </w:r>
      <w:r>
        <w:rPr>
          <w:b/>
          <w:sz w:val="22"/>
        </w:rPr>
        <w:t>Audio</w:t>
      </w:r>
      <w:r>
        <w:rPr>
          <w:b/>
          <w:spacing w:val="-3"/>
          <w:sz w:val="22"/>
        </w:rPr>
        <w:t> </w:t>
      </w:r>
      <w:r>
        <w:rPr>
          <w:b/>
          <w:sz w:val="22"/>
        </w:rPr>
        <w:t>Record</w:t>
      </w:r>
      <w:r>
        <w:rPr>
          <w:b/>
          <w:spacing w:val="-3"/>
          <w:sz w:val="22"/>
        </w:rPr>
        <w:t> </w:t>
      </w:r>
      <w:r>
        <w:rPr>
          <w:b/>
          <w:sz w:val="22"/>
        </w:rPr>
        <w:t>a</w:t>
      </w:r>
      <w:r>
        <w:rPr>
          <w:b/>
          <w:spacing w:val="-3"/>
          <w:sz w:val="22"/>
        </w:rPr>
        <w:t> </w:t>
      </w:r>
      <w:r>
        <w:rPr>
          <w:b/>
          <w:sz w:val="22"/>
        </w:rPr>
        <w:t>Student</w:t>
      </w:r>
      <w:r>
        <w:rPr>
          <w:b/>
          <w:spacing w:val="-6"/>
          <w:sz w:val="22"/>
        </w:rPr>
        <w:t> </w:t>
      </w:r>
      <w:r>
        <w:rPr>
          <w:b/>
          <w:sz w:val="22"/>
        </w:rPr>
        <w:t>when</w:t>
      </w:r>
      <w:r>
        <w:rPr>
          <w:b/>
          <w:spacing w:val="-3"/>
          <w:sz w:val="22"/>
        </w:rPr>
        <w:t> </w:t>
      </w:r>
      <w:r>
        <w:rPr>
          <w:b/>
          <w:sz w:val="22"/>
        </w:rPr>
        <w:t>Not</w:t>
      </w:r>
      <w:r>
        <w:rPr>
          <w:b/>
          <w:spacing w:val="-6"/>
          <w:sz w:val="22"/>
        </w:rPr>
        <w:t> </w:t>
      </w:r>
      <w:r>
        <w:rPr>
          <w:b/>
          <w:sz w:val="22"/>
        </w:rPr>
        <w:t>Already</w:t>
      </w:r>
      <w:r>
        <w:rPr>
          <w:b/>
          <w:spacing w:val="-7"/>
          <w:sz w:val="22"/>
        </w:rPr>
        <w:t> </w:t>
      </w:r>
      <w:r>
        <w:rPr>
          <w:b/>
          <w:sz w:val="22"/>
        </w:rPr>
        <w:t>Permitted</w:t>
      </w:r>
      <w:r>
        <w:rPr>
          <w:b/>
          <w:spacing w:val="-5"/>
          <w:sz w:val="22"/>
        </w:rPr>
        <w:t> </w:t>
      </w:r>
      <w:r>
        <w:rPr>
          <w:b/>
          <w:sz w:val="22"/>
        </w:rPr>
        <w:t>by</w:t>
      </w:r>
      <w:r>
        <w:rPr>
          <w:b/>
          <w:spacing w:val="-7"/>
          <w:sz w:val="22"/>
        </w:rPr>
        <w:t> </w:t>
      </w:r>
      <w:r>
        <w:rPr>
          <w:b/>
          <w:sz w:val="22"/>
        </w:rPr>
        <w:t>Law </w:t>
      </w:r>
      <w:r>
        <w:rPr>
          <w:sz w:val="22"/>
        </w:rPr>
        <w:t>on page 10 for video and other recording by parents</w:t>
      </w:r>
      <w:r>
        <w:rPr>
          <w:spacing w:val="-2"/>
          <w:sz w:val="22"/>
        </w:rPr>
        <w:t> </w:t>
      </w:r>
      <w:r>
        <w:rPr>
          <w:sz w:val="22"/>
        </w:rPr>
        <w:t>or visitors to virtual or in-person classrooms.]</w:t>
      </w:r>
    </w:p>
    <w:p>
      <w:pPr>
        <w:pStyle w:val="Heading7"/>
        <w:spacing w:before="153"/>
      </w:pPr>
      <w:bookmarkStart w:name="Unauthorized Persons" w:id="437"/>
      <w:bookmarkEnd w:id="437"/>
      <w:r>
        <w:rPr>
          <w:b w:val="0"/>
        </w:rPr>
      </w:r>
      <w:r>
        <w:rPr>
          <w:spacing w:val="-2"/>
        </w:rPr>
        <w:t>Unauthorized</w:t>
      </w:r>
      <w:r>
        <w:rPr>
          <w:spacing w:val="11"/>
        </w:rPr>
        <w:t> </w:t>
      </w:r>
      <w:r>
        <w:rPr>
          <w:spacing w:val="-2"/>
        </w:rPr>
        <w:t>Persons</w:t>
      </w:r>
    </w:p>
    <w:p>
      <w:pPr>
        <w:pStyle w:val="BodyText"/>
        <w:spacing w:before="121"/>
        <w:ind w:right="860"/>
      </w:pPr>
      <w:r>
        <w:rPr/>
        <w:t>In accordance with Education Code 37.105, a school administrator, school resource officer (SRO), or district police</w:t>
      </w:r>
      <w:r>
        <w:rPr>
          <w:spacing w:val="-4"/>
        </w:rPr>
        <w:t> </w:t>
      </w:r>
      <w:r>
        <w:rPr/>
        <w:t>officer</w:t>
      </w:r>
      <w:r>
        <w:rPr>
          <w:spacing w:val="-3"/>
        </w:rPr>
        <w:t> </w:t>
      </w:r>
      <w:r>
        <w:rPr/>
        <w:t>has</w:t>
      </w:r>
      <w:r>
        <w:rPr>
          <w:spacing w:val="-4"/>
        </w:rPr>
        <w:t> </w:t>
      </w:r>
      <w:r>
        <w:rPr/>
        <w:t>the</w:t>
      </w:r>
      <w:r>
        <w:rPr>
          <w:spacing w:val="-2"/>
        </w:rPr>
        <w:t> </w:t>
      </w:r>
      <w:r>
        <w:rPr/>
        <w:t>authority</w:t>
      </w:r>
      <w:r>
        <w:rPr>
          <w:spacing w:val="-4"/>
        </w:rPr>
        <w:t> </w:t>
      </w:r>
      <w:r>
        <w:rPr/>
        <w:t>to</w:t>
      </w:r>
      <w:r>
        <w:rPr>
          <w:spacing w:val="-2"/>
        </w:rPr>
        <w:t> </w:t>
      </w:r>
      <w:r>
        <w:rPr/>
        <w:t>refuse</w:t>
      </w:r>
      <w:r>
        <w:rPr>
          <w:spacing w:val="-2"/>
        </w:rPr>
        <w:t> </w:t>
      </w:r>
      <w:r>
        <w:rPr/>
        <w:t>entry</w:t>
      </w:r>
      <w:r>
        <w:rPr>
          <w:spacing w:val="-6"/>
        </w:rPr>
        <w:t> </w:t>
      </w:r>
      <w:r>
        <w:rPr/>
        <w:t>to</w:t>
      </w:r>
      <w:r>
        <w:rPr>
          <w:spacing w:val="-2"/>
        </w:rPr>
        <w:t> </w:t>
      </w:r>
      <w:r>
        <w:rPr/>
        <w:t>or eject</w:t>
      </w:r>
      <w:r>
        <w:rPr>
          <w:spacing w:val="-5"/>
        </w:rPr>
        <w:t> </w:t>
      </w:r>
      <w:r>
        <w:rPr/>
        <w:t>a</w:t>
      </w:r>
      <w:r>
        <w:rPr>
          <w:spacing w:val="-2"/>
        </w:rPr>
        <w:t> </w:t>
      </w:r>
      <w:r>
        <w:rPr/>
        <w:t>person</w:t>
      </w:r>
      <w:r>
        <w:rPr>
          <w:spacing w:val="-6"/>
        </w:rPr>
        <w:t> </w:t>
      </w:r>
      <w:r>
        <w:rPr/>
        <w:t>from</w:t>
      </w:r>
      <w:r>
        <w:rPr>
          <w:spacing w:val="-3"/>
        </w:rPr>
        <w:t> </w:t>
      </w:r>
      <w:r>
        <w:rPr/>
        <w:t>district property if the person refuses to leave peaceably on request and:</w:t>
      </w:r>
    </w:p>
    <w:p>
      <w:pPr>
        <w:pStyle w:val="ListParagraph"/>
        <w:numPr>
          <w:ilvl w:val="0"/>
          <w:numId w:val="24"/>
        </w:numPr>
        <w:tabs>
          <w:tab w:pos="839" w:val="left" w:leader="none"/>
        </w:tabs>
        <w:spacing w:line="240" w:lineRule="auto" w:before="159" w:after="0"/>
        <w:ind w:left="839" w:right="0" w:hanging="359"/>
        <w:jc w:val="both"/>
        <w:rPr>
          <w:sz w:val="22"/>
        </w:rPr>
      </w:pPr>
      <w:r>
        <w:rPr>
          <w:sz w:val="22"/>
        </w:rPr>
        <w:t>The</w:t>
      </w:r>
      <w:r>
        <w:rPr>
          <w:spacing w:val="-7"/>
          <w:sz w:val="22"/>
        </w:rPr>
        <w:t> </w:t>
      </w:r>
      <w:r>
        <w:rPr>
          <w:sz w:val="22"/>
        </w:rPr>
        <w:t>person</w:t>
      </w:r>
      <w:r>
        <w:rPr>
          <w:spacing w:val="-5"/>
          <w:sz w:val="22"/>
        </w:rPr>
        <w:t> </w:t>
      </w:r>
      <w:r>
        <w:rPr>
          <w:sz w:val="22"/>
        </w:rPr>
        <w:t>poses</w:t>
      </w:r>
      <w:r>
        <w:rPr>
          <w:spacing w:val="-4"/>
          <w:sz w:val="22"/>
        </w:rPr>
        <w:t> </w:t>
      </w:r>
      <w:r>
        <w:rPr>
          <w:sz w:val="22"/>
        </w:rPr>
        <w:t>a</w:t>
      </w:r>
      <w:r>
        <w:rPr>
          <w:spacing w:val="-3"/>
          <w:sz w:val="22"/>
        </w:rPr>
        <w:t> </w:t>
      </w:r>
      <w:r>
        <w:rPr>
          <w:sz w:val="22"/>
        </w:rPr>
        <w:t>substantial</w:t>
      </w:r>
      <w:r>
        <w:rPr>
          <w:spacing w:val="-5"/>
          <w:sz w:val="22"/>
        </w:rPr>
        <w:t> </w:t>
      </w:r>
      <w:r>
        <w:rPr>
          <w:sz w:val="22"/>
        </w:rPr>
        <w:t>risk</w:t>
      </w:r>
      <w:r>
        <w:rPr>
          <w:spacing w:val="-2"/>
          <w:sz w:val="22"/>
        </w:rPr>
        <w:t> </w:t>
      </w:r>
      <w:r>
        <w:rPr>
          <w:sz w:val="22"/>
        </w:rPr>
        <w:t>of</w:t>
      </w:r>
      <w:r>
        <w:rPr>
          <w:spacing w:val="-1"/>
          <w:sz w:val="22"/>
        </w:rPr>
        <w:t> </w:t>
      </w:r>
      <w:r>
        <w:rPr>
          <w:sz w:val="22"/>
        </w:rPr>
        <w:t>harm</w:t>
      </w:r>
      <w:r>
        <w:rPr>
          <w:spacing w:val="-4"/>
          <w:sz w:val="22"/>
        </w:rPr>
        <w:t> </w:t>
      </w:r>
      <w:r>
        <w:rPr>
          <w:sz w:val="22"/>
        </w:rPr>
        <w:t>to</w:t>
      </w:r>
      <w:r>
        <w:rPr>
          <w:spacing w:val="-4"/>
          <w:sz w:val="22"/>
        </w:rPr>
        <w:t> </w:t>
      </w:r>
      <w:r>
        <w:rPr>
          <w:sz w:val="22"/>
        </w:rPr>
        <w:t>any</w:t>
      </w:r>
      <w:r>
        <w:rPr>
          <w:spacing w:val="-5"/>
          <w:sz w:val="22"/>
        </w:rPr>
        <w:t> </w:t>
      </w:r>
      <w:r>
        <w:rPr>
          <w:sz w:val="22"/>
        </w:rPr>
        <w:t>person; </w:t>
      </w:r>
      <w:r>
        <w:rPr>
          <w:spacing w:val="-5"/>
          <w:sz w:val="22"/>
        </w:rPr>
        <w:t>or</w:t>
      </w:r>
    </w:p>
    <w:p>
      <w:pPr>
        <w:pStyle w:val="ListParagraph"/>
        <w:numPr>
          <w:ilvl w:val="0"/>
          <w:numId w:val="24"/>
        </w:numPr>
        <w:tabs>
          <w:tab w:pos="838" w:val="left" w:leader="none"/>
          <w:tab w:pos="840" w:val="left" w:leader="none"/>
        </w:tabs>
        <w:spacing w:line="240" w:lineRule="auto" w:before="117" w:after="0"/>
        <w:ind w:left="840" w:right="880" w:hanging="361"/>
        <w:jc w:val="both"/>
        <w:rPr>
          <w:sz w:val="22"/>
        </w:rPr>
      </w:pPr>
      <w:r>
        <w:rPr>
          <w:sz w:val="22"/>
        </w:rPr>
        <w:t>The</w:t>
      </w:r>
      <w:r>
        <w:rPr>
          <w:spacing w:val="-4"/>
          <w:sz w:val="22"/>
        </w:rPr>
        <w:t> </w:t>
      </w:r>
      <w:r>
        <w:rPr>
          <w:sz w:val="22"/>
        </w:rPr>
        <w:t>person</w:t>
      </w:r>
      <w:r>
        <w:rPr>
          <w:spacing w:val="-4"/>
          <w:sz w:val="22"/>
        </w:rPr>
        <w:t> </w:t>
      </w:r>
      <w:r>
        <w:rPr>
          <w:sz w:val="22"/>
        </w:rPr>
        <w:t>behaves</w:t>
      </w:r>
      <w:r>
        <w:rPr>
          <w:spacing w:val="-1"/>
          <w:sz w:val="22"/>
        </w:rPr>
        <w:t> </w:t>
      </w:r>
      <w:r>
        <w:rPr>
          <w:sz w:val="22"/>
        </w:rPr>
        <w:t>in</w:t>
      </w:r>
      <w:r>
        <w:rPr>
          <w:spacing w:val="-2"/>
          <w:sz w:val="22"/>
        </w:rPr>
        <w:t> </w:t>
      </w:r>
      <w:r>
        <w:rPr>
          <w:sz w:val="22"/>
        </w:rPr>
        <w:t>a</w:t>
      </w:r>
      <w:r>
        <w:rPr>
          <w:spacing w:val="-4"/>
          <w:sz w:val="22"/>
        </w:rPr>
        <w:t> </w:t>
      </w:r>
      <w:r>
        <w:rPr>
          <w:sz w:val="22"/>
        </w:rPr>
        <w:t>manner</w:t>
      </w:r>
      <w:r>
        <w:rPr>
          <w:spacing w:val="-3"/>
          <w:sz w:val="22"/>
        </w:rPr>
        <w:t> </w:t>
      </w:r>
      <w:r>
        <w:rPr>
          <w:sz w:val="22"/>
        </w:rPr>
        <w:t>that</w:t>
      </w:r>
      <w:r>
        <w:rPr>
          <w:spacing w:val="-2"/>
          <w:sz w:val="22"/>
        </w:rPr>
        <w:t> </w:t>
      </w:r>
      <w:r>
        <w:rPr>
          <w:sz w:val="22"/>
        </w:rPr>
        <w:t>is</w:t>
      </w:r>
      <w:r>
        <w:rPr>
          <w:spacing w:val="-1"/>
          <w:sz w:val="22"/>
        </w:rPr>
        <w:t> </w:t>
      </w:r>
      <w:r>
        <w:rPr>
          <w:sz w:val="22"/>
        </w:rPr>
        <w:t>inappropriate</w:t>
      </w:r>
      <w:r>
        <w:rPr>
          <w:spacing w:val="-4"/>
          <w:sz w:val="22"/>
        </w:rPr>
        <w:t> </w:t>
      </w:r>
      <w:r>
        <w:rPr>
          <w:sz w:val="22"/>
        </w:rPr>
        <w:t>for a</w:t>
      </w:r>
      <w:r>
        <w:rPr>
          <w:spacing w:val="-4"/>
          <w:sz w:val="22"/>
        </w:rPr>
        <w:t> </w:t>
      </w:r>
      <w:r>
        <w:rPr>
          <w:sz w:val="22"/>
        </w:rPr>
        <w:t>school</w:t>
      </w:r>
      <w:r>
        <w:rPr>
          <w:spacing w:val="-5"/>
          <w:sz w:val="22"/>
        </w:rPr>
        <w:t> </w:t>
      </w:r>
      <w:r>
        <w:rPr>
          <w:sz w:val="22"/>
        </w:rPr>
        <w:t>setting</w:t>
      </w:r>
      <w:r>
        <w:rPr>
          <w:spacing w:val="-2"/>
          <w:sz w:val="22"/>
        </w:rPr>
        <w:t> </w:t>
      </w:r>
      <w:r>
        <w:rPr>
          <w:sz w:val="22"/>
        </w:rPr>
        <w:t>and</w:t>
      </w:r>
      <w:r>
        <w:rPr>
          <w:spacing w:val="-2"/>
          <w:sz w:val="22"/>
        </w:rPr>
        <w:t> </w:t>
      </w:r>
      <w:r>
        <w:rPr>
          <w:sz w:val="22"/>
        </w:rPr>
        <w:t>persists</w:t>
      </w:r>
      <w:r>
        <w:rPr>
          <w:spacing w:val="-1"/>
          <w:sz w:val="22"/>
        </w:rPr>
        <w:t> </w:t>
      </w:r>
      <w:r>
        <w:rPr>
          <w:sz w:val="22"/>
        </w:rPr>
        <w:t>in</w:t>
      </w:r>
      <w:r>
        <w:rPr>
          <w:spacing w:val="-4"/>
          <w:sz w:val="22"/>
        </w:rPr>
        <w:t> </w:t>
      </w:r>
      <w:r>
        <w:rPr>
          <w:sz w:val="22"/>
        </w:rPr>
        <w:t>the behavior</w:t>
      </w:r>
      <w:r>
        <w:rPr>
          <w:spacing w:val="-1"/>
          <w:sz w:val="22"/>
        </w:rPr>
        <w:t> </w:t>
      </w:r>
      <w:r>
        <w:rPr>
          <w:sz w:val="22"/>
        </w:rPr>
        <w:t>after</w:t>
      </w:r>
      <w:r>
        <w:rPr>
          <w:spacing w:val="-4"/>
          <w:sz w:val="22"/>
        </w:rPr>
        <w:t> </w:t>
      </w:r>
      <w:r>
        <w:rPr>
          <w:sz w:val="22"/>
        </w:rPr>
        <w:t>being</w:t>
      </w:r>
      <w:r>
        <w:rPr>
          <w:spacing w:val="-3"/>
          <w:sz w:val="22"/>
        </w:rPr>
        <w:t> </w:t>
      </w:r>
      <w:r>
        <w:rPr>
          <w:sz w:val="22"/>
        </w:rPr>
        <w:t>given</w:t>
      </w:r>
      <w:r>
        <w:rPr>
          <w:spacing w:val="-3"/>
          <w:sz w:val="22"/>
        </w:rPr>
        <w:t> </w:t>
      </w:r>
      <w:r>
        <w:rPr>
          <w:sz w:val="22"/>
        </w:rPr>
        <w:t>a</w:t>
      </w:r>
      <w:r>
        <w:rPr>
          <w:spacing w:val="-3"/>
          <w:sz w:val="22"/>
        </w:rPr>
        <w:t> </w:t>
      </w:r>
      <w:r>
        <w:rPr>
          <w:sz w:val="22"/>
        </w:rPr>
        <w:t>verbal</w:t>
      </w:r>
      <w:r>
        <w:rPr>
          <w:spacing w:val="-3"/>
          <w:sz w:val="22"/>
        </w:rPr>
        <w:t> </w:t>
      </w:r>
      <w:r>
        <w:rPr>
          <w:sz w:val="22"/>
        </w:rPr>
        <w:t>warning</w:t>
      </w:r>
      <w:r>
        <w:rPr>
          <w:spacing w:val="-3"/>
          <w:sz w:val="22"/>
        </w:rPr>
        <w:t> </w:t>
      </w:r>
      <w:r>
        <w:rPr>
          <w:sz w:val="22"/>
        </w:rPr>
        <w:t>that</w:t>
      </w:r>
      <w:r>
        <w:rPr>
          <w:spacing w:val="-4"/>
          <w:sz w:val="22"/>
        </w:rPr>
        <w:t> </w:t>
      </w:r>
      <w:r>
        <w:rPr>
          <w:sz w:val="22"/>
        </w:rPr>
        <w:t>the</w:t>
      </w:r>
      <w:r>
        <w:rPr>
          <w:spacing w:val="-3"/>
          <w:sz w:val="22"/>
        </w:rPr>
        <w:t> </w:t>
      </w:r>
      <w:r>
        <w:rPr>
          <w:sz w:val="22"/>
        </w:rPr>
        <w:t>behavior</w:t>
      </w:r>
      <w:r>
        <w:rPr>
          <w:spacing w:val="-1"/>
          <w:sz w:val="22"/>
        </w:rPr>
        <w:t> </w:t>
      </w:r>
      <w:r>
        <w:rPr>
          <w:sz w:val="22"/>
        </w:rPr>
        <w:t>is</w:t>
      </w:r>
      <w:r>
        <w:rPr>
          <w:spacing w:val="-2"/>
          <w:sz w:val="22"/>
        </w:rPr>
        <w:t> </w:t>
      </w:r>
      <w:r>
        <w:rPr>
          <w:sz w:val="22"/>
        </w:rPr>
        <w:t>inappropriate</w:t>
      </w:r>
      <w:r>
        <w:rPr>
          <w:spacing w:val="-3"/>
          <w:sz w:val="22"/>
        </w:rPr>
        <w:t> </w:t>
      </w:r>
      <w:r>
        <w:rPr>
          <w:sz w:val="22"/>
        </w:rPr>
        <w:t>and</w:t>
      </w:r>
      <w:r>
        <w:rPr>
          <w:spacing w:val="-5"/>
          <w:sz w:val="22"/>
        </w:rPr>
        <w:t> </w:t>
      </w:r>
      <w:r>
        <w:rPr>
          <w:sz w:val="22"/>
        </w:rPr>
        <w:t>may</w:t>
      </w:r>
      <w:r>
        <w:rPr>
          <w:spacing w:val="-5"/>
          <w:sz w:val="22"/>
        </w:rPr>
        <w:t> </w:t>
      </w:r>
      <w:r>
        <w:rPr>
          <w:sz w:val="22"/>
        </w:rPr>
        <w:t>result in refusal of entry or ejection.</w:t>
      </w:r>
    </w:p>
    <w:p>
      <w:pPr>
        <w:pStyle w:val="BodyText"/>
        <w:spacing w:before="120"/>
        <w:ind w:right="1093"/>
        <w:jc w:val="both"/>
      </w:pPr>
      <w:r>
        <w:rPr/>
        <w:t>Appeals</w:t>
      </w:r>
      <w:r>
        <w:rPr>
          <w:spacing w:val="-2"/>
        </w:rPr>
        <w:t> </w:t>
      </w:r>
      <w:r>
        <w:rPr/>
        <w:t>regarding</w:t>
      </w:r>
      <w:r>
        <w:rPr>
          <w:spacing w:val="-2"/>
        </w:rPr>
        <w:t> </w:t>
      </w:r>
      <w:r>
        <w:rPr/>
        <w:t>refusal</w:t>
      </w:r>
      <w:r>
        <w:rPr>
          <w:spacing w:val="-2"/>
        </w:rPr>
        <w:t> </w:t>
      </w:r>
      <w:r>
        <w:rPr/>
        <w:t>of entry</w:t>
      </w:r>
      <w:r>
        <w:rPr>
          <w:spacing w:val="-4"/>
        </w:rPr>
        <w:t> </w:t>
      </w:r>
      <w:r>
        <w:rPr/>
        <w:t>or</w:t>
      </w:r>
      <w:r>
        <w:rPr>
          <w:spacing w:val="-3"/>
        </w:rPr>
        <w:t> </w:t>
      </w:r>
      <w:r>
        <w:rPr/>
        <w:t>ejection</w:t>
      </w:r>
      <w:r>
        <w:rPr>
          <w:spacing w:val="-6"/>
        </w:rPr>
        <w:t> </w:t>
      </w:r>
      <w:r>
        <w:rPr/>
        <w:t>from</w:t>
      </w:r>
      <w:r>
        <w:rPr>
          <w:spacing w:val="-1"/>
        </w:rPr>
        <w:t> </w:t>
      </w:r>
      <w:r>
        <w:rPr/>
        <w:t>district</w:t>
      </w:r>
      <w:r>
        <w:rPr>
          <w:spacing w:val="-2"/>
        </w:rPr>
        <w:t> </w:t>
      </w:r>
      <w:r>
        <w:rPr/>
        <w:t>property</w:t>
      </w:r>
      <w:r>
        <w:rPr>
          <w:spacing w:val="-6"/>
        </w:rPr>
        <w:t> </w:t>
      </w:r>
      <w:r>
        <w:rPr/>
        <w:t>may</w:t>
      </w:r>
      <w:r>
        <w:rPr>
          <w:spacing w:val="-4"/>
        </w:rPr>
        <w:t> </w:t>
      </w:r>
      <w:r>
        <w:rPr/>
        <w:t>be</w:t>
      </w:r>
      <w:r>
        <w:rPr>
          <w:spacing w:val="-4"/>
        </w:rPr>
        <w:t> </w:t>
      </w:r>
      <w:r>
        <w:rPr/>
        <w:t>filed</w:t>
      </w:r>
      <w:r>
        <w:rPr>
          <w:spacing w:val="-2"/>
        </w:rPr>
        <w:t> </w:t>
      </w:r>
      <w:r>
        <w:rPr/>
        <w:t>in</w:t>
      </w:r>
      <w:r>
        <w:rPr>
          <w:spacing w:val="-2"/>
        </w:rPr>
        <w:t> </w:t>
      </w:r>
      <w:r>
        <w:rPr/>
        <w:t>accordance with policies FNG(LOCAL) or GF(LOCAL).</w:t>
      </w:r>
    </w:p>
    <w:p>
      <w:pPr>
        <w:pStyle w:val="BodyText"/>
        <w:spacing w:before="159"/>
      </w:pPr>
      <w:r>
        <w:rPr/>
        <w:t>[See</w:t>
      </w:r>
      <w:r>
        <w:rPr>
          <w:spacing w:val="-4"/>
        </w:rPr>
        <w:t> </w:t>
      </w:r>
      <w:r>
        <w:rPr/>
        <w:t>the</w:t>
      </w:r>
      <w:r>
        <w:rPr>
          <w:spacing w:val="-3"/>
        </w:rPr>
        <w:t> </w:t>
      </w:r>
      <w:r>
        <w:rPr/>
        <w:t>Student</w:t>
      </w:r>
      <w:r>
        <w:rPr>
          <w:spacing w:val="-3"/>
        </w:rPr>
        <w:t> </w:t>
      </w:r>
      <w:r>
        <w:rPr/>
        <w:t>Code</w:t>
      </w:r>
      <w:r>
        <w:rPr>
          <w:spacing w:val="-3"/>
        </w:rPr>
        <w:t> </w:t>
      </w:r>
      <w:r>
        <w:rPr/>
        <w:t>of</w:t>
      </w:r>
      <w:r>
        <w:rPr>
          <w:spacing w:val="-1"/>
        </w:rPr>
        <w:t> </w:t>
      </w:r>
      <w:r>
        <w:rPr>
          <w:spacing w:val="-2"/>
        </w:rPr>
        <w:t>Conduct.]</w:t>
      </w:r>
    </w:p>
    <w:p>
      <w:pPr>
        <w:pStyle w:val="Heading7"/>
      </w:pPr>
      <w:bookmarkStart w:name="Visitors Participating in Special Progra" w:id="438"/>
      <w:bookmarkEnd w:id="438"/>
      <w:r>
        <w:rPr>
          <w:b w:val="0"/>
        </w:rPr>
      </w:r>
      <w:r>
        <w:rPr/>
        <w:t>Visitors</w:t>
      </w:r>
      <w:r>
        <w:rPr>
          <w:spacing w:val="-8"/>
        </w:rPr>
        <w:t> </w:t>
      </w:r>
      <w:r>
        <w:rPr/>
        <w:t>Participating</w:t>
      </w:r>
      <w:r>
        <w:rPr>
          <w:spacing w:val="-7"/>
        </w:rPr>
        <w:t> </w:t>
      </w:r>
      <w:r>
        <w:rPr/>
        <w:t>in</w:t>
      </w:r>
      <w:r>
        <w:rPr>
          <w:spacing w:val="-11"/>
        </w:rPr>
        <w:t> </w:t>
      </w:r>
      <w:r>
        <w:rPr/>
        <w:t>Special</w:t>
      </w:r>
      <w:r>
        <w:rPr>
          <w:spacing w:val="-9"/>
        </w:rPr>
        <w:t> </w:t>
      </w:r>
      <w:r>
        <w:rPr/>
        <w:t>Programs</w:t>
      </w:r>
      <w:r>
        <w:rPr>
          <w:spacing w:val="-10"/>
        </w:rPr>
        <w:t> </w:t>
      </w:r>
      <w:r>
        <w:rPr/>
        <w:t>for</w:t>
      </w:r>
      <w:r>
        <w:rPr>
          <w:spacing w:val="-10"/>
        </w:rPr>
        <w:t> </w:t>
      </w:r>
      <w:r>
        <w:rPr>
          <w:spacing w:val="-2"/>
        </w:rPr>
        <w:t>Students</w:t>
      </w:r>
    </w:p>
    <w:p>
      <w:pPr>
        <w:pStyle w:val="Heading8"/>
        <w:spacing w:before="121"/>
        <w:rPr>
          <w:i/>
        </w:rPr>
      </w:pPr>
      <w:bookmarkStart w:name="Business, Civic, and Youth Groups" w:id="439"/>
      <w:bookmarkEnd w:id="439"/>
      <w:r>
        <w:rPr>
          <w:b w:val="0"/>
          <w:i w:val="0"/>
        </w:rPr>
      </w:r>
      <w:r>
        <w:rPr>
          <w:i/>
        </w:rPr>
        <w:t>Business,</w:t>
      </w:r>
      <w:r>
        <w:rPr>
          <w:i/>
          <w:spacing w:val="-11"/>
        </w:rPr>
        <w:t> </w:t>
      </w:r>
      <w:r>
        <w:rPr>
          <w:i/>
        </w:rPr>
        <w:t>Civic,</w:t>
      </w:r>
      <w:r>
        <w:rPr>
          <w:i/>
          <w:spacing w:val="-10"/>
        </w:rPr>
        <w:t> </w:t>
      </w:r>
      <w:r>
        <w:rPr>
          <w:i/>
        </w:rPr>
        <w:t>and</w:t>
      </w:r>
      <w:r>
        <w:rPr>
          <w:i/>
          <w:spacing w:val="-8"/>
        </w:rPr>
        <w:t> </w:t>
      </w:r>
      <w:r>
        <w:rPr>
          <w:i/>
        </w:rPr>
        <w:t>Youth</w:t>
      </w:r>
      <w:r>
        <w:rPr>
          <w:i/>
          <w:spacing w:val="-9"/>
        </w:rPr>
        <w:t> </w:t>
      </w:r>
      <w:r>
        <w:rPr>
          <w:i/>
          <w:spacing w:val="-2"/>
        </w:rPr>
        <w:t>Groups</w:t>
      </w:r>
    </w:p>
    <w:p>
      <w:pPr>
        <w:pStyle w:val="BodyText"/>
        <w:spacing w:before="121"/>
        <w:ind w:right="860"/>
      </w:pPr>
      <w:r>
        <w:rPr/>
        <w:t>The</w:t>
      </w:r>
      <w:r>
        <w:rPr>
          <w:spacing w:val="-4"/>
        </w:rPr>
        <w:t> </w:t>
      </w:r>
      <w:r>
        <w:rPr/>
        <w:t>district</w:t>
      </w:r>
      <w:r>
        <w:rPr>
          <w:spacing w:val="-2"/>
        </w:rPr>
        <w:t> </w:t>
      </w:r>
      <w:r>
        <w:rPr/>
        <w:t>may</w:t>
      </w:r>
      <w:r>
        <w:rPr>
          <w:spacing w:val="-4"/>
        </w:rPr>
        <w:t> </w:t>
      </w:r>
      <w:r>
        <w:rPr/>
        <w:t>invite</w:t>
      </w:r>
      <w:r>
        <w:rPr>
          <w:spacing w:val="-2"/>
        </w:rPr>
        <w:t> </w:t>
      </w:r>
      <w:r>
        <w:rPr/>
        <w:t>representatives</w:t>
      </w:r>
      <w:r>
        <w:rPr>
          <w:spacing w:val="-4"/>
        </w:rPr>
        <w:t> </w:t>
      </w:r>
      <w:r>
        <w:rPr/>
        <w:t>from patriotic</w:t>
      </w:r>
      <w:r>
        <w:rPr>
          <w:spacing w:val="-1"/>
        </w:rPr>
        <w:t> </w:t>
      </w:r>
      <w:r>
        <w:rPr/>
        <w:t>societies</w:t>
      </w:r>
      <w:r>
        <w:rPr>
          <w:spacing w:val="-3"/>
        </w:rPr>
        <w:t> </w:t>
      </w:r>
      <w:r>
        <w:rPr/>
        <w:t>listed</w:t>
      </w:r>
      <w:r>
        <w:rPr>
          <w:spacing w:val="-2"/>
        </w:rPr>
        <w:t> </w:t>
      </w:r>
      <w:r>
        <w:rPr/>
        <w:t>in</w:t>
      </w:r>
      <w:r>
        <w:rPr>
          <w:spacing w:val="-9"/>
        </w:rPr>
        <w:t> </w:t>
      </w:r>
      <w:r>
        <w:rPr/>
        <w:t>Title</w:t>
      </w:r>
      <w:r>
        <w:rPr>
          <w:spacing w:val="-2"/>
        </w:rPr>
        <w:t> </w:t>
      </w:r>
      <w:r>
        <w:rPr/>
        <w:t>36</w:t>
      </w:r>
      <w:r>
        <w:rPr>
          <w:spacing w:val="-2"/>
        </w:rPr>
        <w:t> </w:t>
      </w:r>
      <w:r>
        <w:rPr/>
        <w:t>of</w:t>
      </w:r>
      <w:r>
        <w:rPr>
          <w:spacing w:val="-3"/>
        </w:rPr>
        <w:t> </w:t>
      </w:r>
      <w:r>
        <w:rPr/>
        <w:t>the</w:t>
      </w:r>
      <w:r>
        <w:rPr>
          <w:spacing w:val="-2"/>
        </w:rPr>
        <w:t> </w:t>
      </w:r>
      <w:r>
        <w:rPr/>
        <w:t>United States</w:t>
      </w:r>
      <w:r>
        <w:rPr>
          <w:spacing w:val="-8"/>
        </w:rPr>
        <w:t> </w:t>
      </w:r>
      <w:r>
        <w:rPr/>
        <w:t>Code</w:t>
      </w:r>
      <w:r>
        <w:rPr>
          <w:spacing w:val="-6"/>
        </w:rPr>
        <w:t> </w:t>
      </w:r>
      <w:r>
        <w:rPr/>
        <w:t>to</w:t>
      </w:r>
      <w:r>
        <w:rPr>
          <w:spacing w:val="-4"/>
        </w:rPr>
        <w:t> </w:t>
      </w:r>
      <w:r>
        <w:rPr/>
        <w:t>present</w:t>
      </w:r>
      <w:r>
        <w:rPr>
          <w:spacing w:val="-4"/>
        </w:rPr>
        <w:t> </w:t>
      </w:r>
      <w:r>
        <w:rPr/>
        <w:t>information</w:t>
      </w:r>
      <w:r>
        <w:rPr>
          <w:spacing w:val="-6"/>
        </w:rPr>
        <w:t> </w:t>
      </w:r>
      <w:r>
        <w:rPr/>
        <w:t>to</w:t>
      </w:r>
      <w:r>
        <w:rPr>
          <w:spacing w:val="-4"/>
        </w:rPr>
        <w:t> </w:t>
      </w:r>
      <w:r>
        <w:rPr/>
        <w:t>interested</w:t>
      </w:r>
      <w:r>
        <w:rPr>
          <w:spacing w:val="-6"/>
        </w:rPr>
        <w:t> </w:t>
      </w:r>
      <w:r>
        <w:rPr/>
        <w:t>students</w:t>
      </w:r>
      <w:r>
        <w:rPr>
          <w:spacing w:val="-5"/>
        </w:rPr>
        <w:t> </w:t>
      </w:r>
      <w:r>
        <w:rPr/>
        <w:t>about</w:t>
      </w:r>
      <w:r>
        <w:rPr>
          <w:spacing w:val="-5"/>
        </w:rPr>
        <w:t> </w:t>
      </w:r>
      <w:r>
        <w:rPr/>
        <w:t>membership</w:t>
      </w:r>
      <w:r>
        <w:rPr>
          <w:spacing w:val="-4"/>
        </w:rPr>
        <w:t> </w:t>
      </w:r>
      <w:r>
        <w:rPr/>
        <w:t>in</w:t>
      </w:r>
      <w:r>
        <w:rPr>
          <w:spacing w:val="-4"/>
        </w:rPr>
        <w:t> </w:t>
      </w:r>
      <w:r>
        <w:rPr/>
        <w:t>the</w:t>
      </w:r>
      <w:r>
        <w:rPr>
          <w:spacing w:val="-5"/>
        </w:rPr>
        <w:t> </w:t>
      </w:r>
      <w:r>
        <w:rPr>
          <w:spacing w:val="-2"/>
        </w:rPr>
        <w:t>society.</w:t>
      </w:r>
    </w:p>
    <w:p>
      <w:pPr>
        <w:pStyle w:val="Heading8"/>
        <w:spacing w:before="158"/>
        <w:rPr>
          <w:i/>
        </w:rPr>
      </w:pPr>
      <w:bookmarkStart w:name="Career Day" w:id="440"/>
      <w:bookmarkEnd w:id="440"/>
      <w:r>
        <w:rPr>
          <w:b w:val="0"/>
          <w:i w:val="0"/>
        </w:rPr>
      </w:r>
      <w:r>
        <w:rPr>
          <w:i/>
        </w:rPr>
        <w:t>Career</w:t>
      </w:r>
      <w:r>
        <w:rPr>
          <w:i/>
          <w:spacing w:val="-3"/>
        </w:rPr>
        <w:t> </w:t>
      </w:r>
      <w:r>
        <w:rPr>
          <w:i/>
          <w:spacing w:val="-5"/>
        </w:rPr>
        <w:t>Day</w:t>
      </w:r>
    </w:p>
    <w:p>
      <w:pPr>
        <w:pStyle w:val="BodyText"/>
        <w:spacing w:before="121"/>
        <w:ind w:right="860"/>
      </w:pPr>
      <w:r>
        <w:rPr/>
        <w:t>The district invites representatives from colleges and universities and other higher education institutions,</w:t>
      </w:r>
      <w:r>
        <w:rPr>
          <w:spacing w:val="-3"/>
        </w:rPr>
        <w:t> </w:t>
      </w:r>
      <w:r>
        <w:rPr/>
        <w:t>prospective</w:t>
      </w:r>
      <w:r>
        <w:rPr>
          <w:spacing w:val="-5"/>
        </w:rPr>
        <w:t> </w:t>
      </w:r>
      <w:r>
        <w:rPr/>
        <w:t>employers,</w:t>
      </w:r>
      <w:r>
        <w:rPr>
          <w:spacing w:val="-1"/>
        </w:rPr>
        <w:t> </w:t>
      </w:r>
      <w:r>
        <w:rPr/>
        <w:t>and</w:t>
      </w:r>
      <w:r>
        <w:rPr>
          <w:spacing w:val="-5"/>
        </w:rPr>
        <w:t> </w:t>
      </w:r>
      <w:r>
        <w:rPr/>
        <w:t>military</w:t>
      </w:r>
      <w:r>
        <w:rPr>
          <w:spacing w:val="-5"/>
        </w:rPr>
        <w:t> </w:t>
      </w:r>
      <w:r>
        <w:rPr/>
        <w:t>recruiters</w:t>
      </w:r>
      <w:r>
        <w:rPr>
          <w:spacing w:val="-7"/>
        </w:rPr>
        <w:t> </w:t>
      </w:r>
      <w:r>
        <w:rPr/>
        <w:t>to</w:t>
      </w:r>
      <w:r>
        <w:rPr>
          <w:spacing w:val="-3"/>
        </w:rPr>
        <w:t> </w:t>
      </w:r>
      <w:r>
        <w:rPr/>
        <w:t>present</w:t>
      </w:r>
      <w:r>
        <w:rPr>
          <w:spacing w:val="-3"/>
        </w:rPr>
        <w:t> </w:t>
      </w:r>
      <w:r>
        <w:rPr/>
        <w:t>information</w:t>
      </w:r>
      <w:r>
        <w:rPr>
          <w:spacing w:val="-5"/>
        </w:rPr>
        <w:t> </w:t>
      </w:r>
      <w:r>
        <w:rPr/>
        <w:t>to</w:t>
      </w:r>
      <w:r>
        <w:rPr>
          <w:spacing w:val="-3"/>
        </w:rPr>
        <w:t> </w:t>
      </w:r>
      <w:r>
        <w:rPr/>
        <w:t>interested </w:t>
      </w:r>
      <w:r>
        <w:rPr>
          <w:spacing w:val="-2"/>
        </w:rPr>
        <w:t>students.</w:t>
      </w:r>
    </w:p>
    <w:p>
      <w:pPr>
        <w:pStyle w:val="Heading4"/>
        <w:spacing w:before="162"/>
      </w:pPr>
      <w:bookmarkStart w:name="_TOC_250073" w:id="441"/>
      <w:bookmarkStart w:name="Volunteers (All Grade Levels)" w:id="442"/>
      <w:r>
        <w:rPr>
          <w:b w:val="0"/>
        </w:rPr>
      </w:r>
      <w:bookmarkStart w:name="_bookmark60" w:id="443"/>
      <w:bookmarkEnd w:id="443"/>
      <w:r>
        <w:rPr>
          <w:b w:val="0"/>
        </w:rPr>
      </w:r>
      <w:r>
        <w:rPr/>
        <w:t>Volunteers</w:t>
      </w:r>
      <w:r>
        <w:rPr>
          <w:spacing w:val="-11"/>
        </w:rPr>
        <w:t> </w:t>
      </w:r>
      <w:r>
        <w:rPr/>
        <w:t>(All</w:t>
      </w:r>
      <w:r>
        <w:rPr>
          <w:spacing w:val="-10"/>
        </w:rPr>
        <w:t> </w:t>
      </w:r>
      <w:r>
        <w:rPr/>
        <w:t>Grade</w:t>
      </w:r>
      <w:r>
        <w:rPr>
          <w:spacing w:val="-9"/>
        </w:rPr>
        <w:t> </w:t>
      </w:r>
      <w:bookmarkEnd w:id="441"/>
      <w:r>
        <w:rPr>
          <w:spacing w:val="-2"/>
        </w:rPr>
        <w:t>Levels)</w:t>
      </w:r>
    </w:p>
    <w:p>
      <w:pPr>
        <w:pStyle w:val="BodyText"/>
        <w:spacing w:before="118"/>
        <w:ind w:right="860"/>
      </w:pPr>
      <w:r>
        <w:rPr/>
        <w:t>The</w:t>
      </w:r>
      <w:r>
        <w:rPr>
          <w:spacing w:val="-5"/>
        </w:rPr>
        <w:t> </w:t>
      </w:r>
      <w:r>
        <w:rPr/>
        <w:t>district</w:t>
      </w:r>
      <w:r>
        <w:rPr>
          <w:spacing w:val="-1"/>
        </w:rPr>
        <w:t> </w:t>
      </w:r>
      <w:r>
        <w:rPr/>
        <w:t>invites</w:t>
      </w:r>
      <w:r>
        <w:rPr>
          <w:spacing w:val="-2"/>
        </w:rPr>
        <w:t> </w:t>
      </w:r>
      <w:r>
        <w:rPr/>
        <w:t>and</w:t>
      </w:r>
      <w:r>
        <w:rPr>
          <w:spacing w:val="-5"/>
        </w:rPr>
        <w:t> </w:t>
      </w:r>
      <w:r>
        <w:rPr/>
        <w:t>appreciates</w:t>
      </w:r>
      <w:r>
        <w:rPr>
          <w:spacing w:val="-5"/>
        </w:rPr>
        <w:t> </w:t>
      </w:r>
      <w:r>
        <w:rPr/>
        <w:t>the</w:t>
      </w:r>
      <w:r>
        <w:rPr>
          <w:spacing w:val="-5"/>
        </w:rPr>
        <w:t> </w:t>
      </w:r>
      <w:r>
        <w:rPr/>
        <w:t>efforts</w:t>
      </w:r>
      <w:r>
        <w:rPr>
          <w:spacing w:val="-2"/>
        </w:rPr>
        <w:t> </w:t>
      </w:r>
      <w:r>
        <w:rPr/>
        <w:t>of</w:t>
      </w:r>
      <w:r>
        <w:rPr>
          <w:spacing w:val="-4"/>
        </w:rPr>
        <w:t> </w:t>
      </w:r>
      <w:r>
        <w:rPr/>
        <w:t>volunteers</w:t>
      </w:r>
      <w:r>
        <w:rPr>
          <w:spacing w:val="-2"/>
        </w:rPr>
        <w:t> </w:t>
      </w:r>
      <w:r>
        <w:rPr/>
        <w:t>who</w:t>
      </w:r>
      <w:r>
        <w:rPr>
          <w:spacing w:val="-3"/>
        </w:rPr>
        <w:t> </w:t>
      </w:r>
      <w:r>
        <w:rPr/>
        <w:t>are</w:t>
      </w:r>
      <w:r>
        <w:rPr>
          <w:spacing w:val="-3"/>
        </w:rPr>
        <w:t> </w:t>
      </w:r>
      <w:r>
        <w:rPr/>
        <w:t>willing</w:t>
      </w:r>
      <w:r>
        <w:rPr>
          <w:spacing w:val="-3"/>
        </w:rPr>
        <w:t> </w:t>
      </w:r>
      <w:r>
        <w:rPr/>
        <w:t>to</w:t>
      </w:r>
      <w:r>
        <w:rPr>
          <w:spacing w:val="-5"/>
        </w:rPr>
        <w:t> </w:t>
      </w:r>
      <w:r>
        <w:rPr/>
        <w:t>serve</w:t>
      </w:r>
      <w:r>
        <w:rPr>
          <w:spacing w:val="-3"/>
        </w:rPr>
        <w:t> </w:t>
      </w:r>
      <w:r>
        <w:rPr/>
        <w:t>our</w:t>
      </w:r>
      <w:r>
        <w:rPr>
          <w:spacing w:val="-4"/>
        </w:rPr>
        <w:t> </w:t>
      </w:r>
      <w:r>
        <w:rPr/>
        <w:t>district and students.</w:t>
      </w:r>
    </w:p>
    <w:p>
      <w:pPr>
        <w:pStyle w:val="BodyText"/>
        <w:spacing w:before="161"/>
      </w:pPr>
      <w:r>
        <w:rPr/>
        <w:t>If</w:t>
      </w:r>
      <w:r>
        <w:rPr>
          <w:spacing w:val="-4"/>
        </w:rPr>
        <w:t> </w:t>
      </w:r>
      <w:r>
        <w:rPr/>
        <w:t>you</w:t>
      </w:r>
      <w:r>
        <w:rPr>
          <w:spacing w:val="-5"/>
        </w:rPr>
        <w:t> </w:t>
      </w:r>
      <w:r>
        <w:rPr/>
        <w:t>are</w:t>
      </w:r>
      <w:r>
        <w:rPr>
          <w:spacing w:val="-6"/>
        </w:rPr>
        <w:t> </w:t>
      </w:r>
      <w:r>
        <w:rPr/>
        <w:t>interested</w:t>
      </w:r>
      <w:r>
        <w:rPr>
          <w:spacing w:val="-5"/>
        </w:rPr>
        <w:t> </w:t>
      </w:r>
      <w:r>
        <w:rPr/>
        <w:t>in</w:t>
      </w:r>
      <w:r>
        <w:rPr>
          <w:spacing w:val="-6"/>
        </w:rPr>
        <w:t> </w:t>
      </w:r>
      <w:r>
        <w:rPr/>
        <w:t>volunteering,</w:t>
      </w:r>
      <w:r>
        <w:rPr>
          <w:spacing w:val="-3"/>
        </w:rPr>
        <w:t> </w:t>
      </w:r>
      <w:r>
        <w:rPr/>
        <w:t>please</w:t>
      </w:r>
      <w:r>
        <w:rPr>
          <w:spacing w:val="-7"/>
        </w:rPr>
        <w:t> </w:t>
      </w:r>
      <w:r>
        <w:rPr>
          <w:spacing w:val="-2"/>
        </w:rPr>
        <w:t>contact:</w:t>
      </w:r>
    </w:p>
    <w:p>
      <w:pPr>
        <w:pStyle w:val="BodyText"/>
        <w:spacing w:before="156"/>
        <w:ind w:right="6639"/>
        <w:rPr>
          <w:rFonts w:ascii="Times New Roman"/>
        </w:rPr>
      </w:pPr>
      <w:r>
        <w:rPr>
          <w:rFonts w:ascii="Times New Roman"/>
          <w:spacing w:val="-2"/>
        </w:rPr>
        <w:t>Veann Clark,</w:t>
      </w:r>
      <w:r>
        <w:rPr>
          <w:rFonts w:ascii="Times New Roman"/>
          <w:spacing w:val="-10"/>
        </w:rPr>
        <w:t> </w:t>
      </w:r>
      <w:r>
        <w:rPr>
          <w:rFonts w:ascii="Times New Roman"/>
          <w:spacing w:val="-2"/>
        </w:rPr>
        <w:t>Administrative</w:t>
      </w:r>
      <w:r>
        <w:rPr>
          <w:rFonts w:ascii="Times New Roman"/>
          <w:spacing w:val="-10"/>
        </w:rPr>
        <w:t> </w:t>
      </w:r>
      <w:r>
        <w:rPr>
          <w:rFonts w:ascii="Times New Roman"/>
          <w:spacing w:val="-2"/>
        </w:rPr>
        <w:t>Assistant </w:t>
      </w:r>
      <w:r>
        <w:rPr>
          <w:rFonts w:ascii="Times New Roman"/>
        </w:rPr>
        <w:t>PO Box 109, Morse, TX 79062</w:t>
      </w:r>
    </w:p>
    <w:p>
      <w:pPr>
        <w:pStyle w:val="BodyText"/>
        <w:spacing w:before="1"/>
        <w:ind w:right="7864"/>
        <w:rPr>
          <w:rFonts w:ascii="Times New Roman"/>
        </w:rPr>
      </w:pPr>
      <w:hyperlink r:id="rId20">
        <w:r>
          <w:rPr>
            <w:rFonts w:ascii="Times New Roman"/>
            <w:spacing w:val="-2"/>
          </w:rPr>
          <w:t>Veann.clark@region16.net</w:t>
        </w:r>
      </w:hyperlink>
      <w:r>
        <w:rPr>
          <w:rFonts w:ascii="Times New Roman"/>
          <w:spacing w:val="-2"/>
        </w:rPr>
        <w:t> 806-733-2507</w:t>
      </w:r>
    </w:p>
    <w:p>
      <w:pPr>
        <w:pStyle w:val="BodyText"/>
        <w:spacing w:before="3"/>
        <w:ind w:left="0"/>
        <w:rPr>
          <w:rFonts w:ascii="Times New Roman"/>
        </w:rPr>
      </w:pPr>
    </w:p>
    <w:p>
      <w:pPr>
        <w:pStyle w:val="BodyText"/>
        <w:spacing w:before="0"/>
        <w:ind w:right="860"/>
      </w:pPr>
      <w:r>
        <w:rPr/>
        <w:t>The</w:t>
      </w:r>
      <w:r>
        <w:rPr>
          <w:spacing w:val="-4"/>
        </w:rPr>
        <w:t> </w:t>
      </w:r>
      <w:r>
        <w:rPr/>
        <w:t>district does</w:t>
      </w:r>
      <w:r>
        <w:rPr>
          <w:spacing w:val="-4"/>
        </w:rPr>
        <w:t> </w:t>
      </w:r>
      <w:r>
        <w:rPr/>
        <w:t>not</w:t>
      </w:r>
      <w:r>
        <w:rPr>
          <w:spacing w:val="-3"/>
        </w:rPr>
        <w:t> </w:t>
      </w:r>
      <w:r>
        <w:rPr/>
        <w:t>require</w:t>
      </w:r>
      <w:r>
        <w:rPr>
          <w:spacing w:val="-2"/>
        </w:rPr>
        <w:t> </w:t>
      </w:r>
      <w:r>
        <w:rPr/>
        <w:t>state</w:t>
      </w:r>
      <w:r>
        <w:rPr>
          <w:spacing w:val="-4"/>
        </w:rPr>
        <w:t> </w:t>
      </w:r>
      <w:r>
        <w:rPr/>
        <w:t>criminal</w:t>
      </w:r>
      <w:r>
        <w:rPr>
          <w:spacing w:val="-2"/>
        </w:rPr>
        <w:t> </w:t>
      </w:r>
      <w:r>
        <w:rPr/>
        <w:t>history</w:t>
      </w:r>
      <w:r>
        <w:rPr>
          <w:spacing w:val="-4"/>
        </w:rPr>
        <w:t> </w:t>
      </w:r>
      <w:r>
        <w:rPr/>
        <w:t>background</w:t>
      </w:r>
      <w:r>
        <w:rPr>
          <w:spacing w:val="-4"/>
        </w:rPr>
        <w:t> </w:t>
      </w:r>
      <w:r>
        <w:rPr/>
        <w:t>checks</w:t>
      </w:r>
      <w:r>
        <w:rPr>
          <w:spacing w:val="-4"/>
        </w:rPr>
        <w:t> </w:t>
      </w:r>
      <w:r>
        <w:rPr/>
        <w:t>for</w:t>
      </w:r>
      <w:r>
        <w:rPr>
          <w:spacing w:val="-3"/>
        </w:rPr>
        <w:t> </w:t>
      </w:r>
      <w:r>
        <w:rPr/>
        <w:t>volunteers</w:t>
      </w:r>
      <w:r>
        <w:rPr>
          <w:spacing w:val="-1"/>
        </w:rPr>
        <w:t> </w:t>
      </w:r>
      <w:r>
        <w:rPr/>
        <w:t>who</w:t>
      </w:r>
      <w:r>
        <w:rPr>
          <w:spacing w:val="-2"/>
        </w:rPr>
        <w:t> </w:t>
      </w:r>
      <w:r>
        <w:rPr/>
        <w:t>are parents, guardians, or grandparents of a child enrolled in the district.</w:t>
      </w:r>
    </w:p>
    <w:p>
      <w:pPr>
        <w:pStyle w:val="BodyText"/>
        <w:spacing w:before="159"/>
        <w:ind w:right="860"/>
      </w:pPr>
      <w:r>
        <w:rPr/>
        <w:t>Subject</w:t>
      </w:r>
      <w:r>
        <w:rPr>
          <w:spacing w:val="-2"/>
        </w:rPr>
        <w:t> </w:t>
      </w:r>
      <w:r>
        <w:rPr/>
        <w:t>to</w:t>
      </w:r>
      <w:r>
        <w:rPr>
          <w:spacing w:val="-4"/>
        </w:rPr>
        <w:t> </w:t>
      </w:r>
      <w:r>
        <w:rPr/>
        <w:t>exceptions</w:t>
      </w:r>
      <w:r>
        <w:rPr>
          <w:spacing w:val="-1"/>
        </w:rPr>
        <w:t> </w:t>
      </w:r>
      <w:r>
        <w:rPr/>
        <w:t>in</w:t>
      </w:r>
      <w:r>
        <w:rPr>
          <w:spacing w:val="-4"/>
        </w:rPr>
        <w:t> </w:t>
      </w:r>
      <w:r>
        <w:rPr/>
        <w:t>accordance</w:t>
      </w:r>
      <w:r>
        <w:rPr>
          <w:spacing w:val="-4"/>
        </w:rPr>
        <w:t> </w:t>
      </w:r>
      <w:r>
        <w:rPr/>
        <w:t>with</w:t>
      </w:r>
      <w:r>
        <w:rPr>
          <w:spacing w:val="-2"/>
        </w:rPr>
        <w:t> </w:t>
      </w:r>
      <w:r>
        <w:rPr/>
        <w:t>state</w:t>
      </w:r>
      <w:r>
        <w:rPr>
          <w:spacing w:val="-4"/>
        </w:rPr>
        <w:t> </w:t>
      </w:r>
      <w:r>
        <w:rPr/>
        <w:t>law</w:t>
      </w:r>
      <w:r>
        <w:rPr>
          <w:spacing w:val="-5"/>
        </w:rPr>
        <w:t> </w:t>
      </w:r>
      <w:r>
        <w:rPr/>
        <w:t>and</w:t>
      </w:r>
      <w:r>
        <w:rPr>
          <w:spacing w:val="-2"/>
        </w:rPr>
        <w:t> </w:t>
      </w:r>
      <w:r>
        <w:rPr/>
        <w:t>district</w:t>
      </w:r>
      <w:r>
        <w:rPr>
          <w:spacing w:val="-2"/>
        </w:rPr>
        <w:t> </w:t>
      </w:r>
      <w:r>
        <w:rPr/>
        <w:t>procedures,</w:t>
      </w:r>
      <w:r>
        <w:rPr>
          <w:spacing w:val="-3"/>
        </w:rPr>
        <w:t> </w:t>
      </w:r>
      <w:r>
        <w:rPr/>
        <w:t>the</w:t>
      </w:r>
      <w:r>
        <w:rPr>
          <w:spacing w:val="-2"/>
        </w:rPr>
        <w:t> </w:t>
      </w:r>
      <w:r>
        <w:rPr/>
        <w:t>district</w:t>
      </w:r>
      <w:r>
        <w:rPr>
          <w:spacing w:val="-2"/>
        </w:rPr>
        <w:t> </w:t>
      </w:r>
      <w:r>
        <w:rPr/>
        <w:t>requires</w:t>
      </w:r>
      <w:r>
        <w:rPr>
          <w:spacing w:val="-1"/>
        </w:rPr>
        <w:t> </w:t>
      </w:r>
      <w:r>
        <w:rPr/>
        <w:t>a state criminal history background check for each volunteer, including parents, guardians, or</w:t>
      </w:r>
    </w:p>
    <w:p>
      <w:pPr>
        <w:spacing w:after="0"/>
        <w:sectPr>
          <w:pgSz w:w="12240" w:h="15840"/>
          <w:pgMar w:header="0" w:footer="523" w:top="1360" w:bottom="720" w:left="960" w:right="580"/>
        </w:sectPr>
      </w:pPr>
    </w:p>
    <w:p>
      <w:pPr>
        <w:pStyle w:val="BodyText"/>
        <w:spacing w:before="77"/>
        <w:ind w:right="860"/>
      </w:pPr>
      <w:r>
        <w:rPr/>
        <w:t>grandparents</w:t>
      </w:r>
      <w:r>
        <w:rPr>
          <w:spacing w:val="-1"/>
        </w:rPr>
        <w:t> </w:t>
      </w:r>
      <w:r>
        <w:rPr/>
        <w:t>of a</w:t>
      </w:r>
      <w:r>
        <w:rPr>
          <w:spacing w:val="-4"/>
        </w:rPr>
        <w:t> </w:t>
      </w:r>
      <w:r>
        <w:rPr/>
        <w:t>child</w:t>
      </w:r>
      <w:r>
        <w:rPr>
          <w:spacing w:val="-2"/>
        </w:rPr>
        <w:t> </w:t>
      </w:r>
      <w:r>
        <w:rPr/>
        <w:t>enrolled</w:t>
      </w:r>
      <w:r>
        <w:rPr>
          <w:spacing w:val="-2"/>
        </w:rPr>
        <w:t> </w:t>
      </w:r>
      <w:r>
        <w:rPr/>
        <w:t>in</w:t>
      </w:r>
      <w:r>
        <w:rPr>
          <w:spacing w:val="-2"/>
        </w:rPr>
        <w:t> </w:t>
      </w:r>
      <w:r>
        <w:rPr/>
        <w:t>the</w:t>
      </w:r>
      <w:r>
        <w:rPr>
          <w:spacing w:val="-4"/>
        </w:rPr>
        <w:t> </w:t>
      </w:r>
      <w:r>
        <w:rPr/>
        <w:t>district.</w:t>
      </w:r>
      <w:r>
        <w:rPr>
          <w:spacing w:val="-7"/>
        </w:rPr>
        <w:t> </w:t>
      </w:r>
      <w:r>
        <w:rPr/>
        <w:t>The</w:t>
      </w:r>
      <w:r>
        <w:rPr>
          <w:spacing w:val="-4"/>
        </w:rPr>
        <w:t> </w:t>
      </w:r>
      <w:r>
        <w:rPr/>
        <w:t>volunteer</w:t>
      </w:r>
      <w:r>
        <w:rPr>
          <w:spacing w:val="-3"/>
        </w:rPr>
        <w:t> </w:t>
      </w:r>
      <w:r>
        <w:rPr/>
        <w:t>must</w:t>
      </w:r>
      <w:r>
        <w:rPr>
          <w:spacing w:val="-2"/>
        </w:rPr>
        <w:t> </w:t>
      </w:r>
      <w:r>
        <w:rPr/>
        <w:t>pay</w:t>
      </w:r>
      <w:r>
        <w:rPr>
          <w:spacing w:val="-4"/>
        </w:rPr>
        <w:t> </w:t>
      </w:r>
      <w:r>
        <w:rPr/>
        <w:t>all</w:t>
      </w:r>
      <w:r>
        <w:rPr>
          <w:spacing w:val="-2"/>
        </w:rPr>
        <w:t> </w:t>
      </w:r>
      <w:r>
        <w:rPr/>
        <w:t>costs</w:t>
      </w:r>
      <w:r>
        <w:rPr>
          <w:spacing w:val="-4"/>
        </w:rPr>
        <w:t> </w:t>
      </w:r>
      <w:r>
        <w:rPr/>
        <w:t>for</w:t>
      </w:r>
      <w:r>
        <w:rPr>
          <w:spacing w:val="-3"/>
        </w:rPr>
        <w:t> </w:t>
      </w:r>
      <w:r>
        <w:rPr/>
        <w:t>the background check.</w:t>
      </w:r>
    </w:p>
    <w:p>
      <w:pPr>
        <w:pStyle w:val="Heading4"/>
      </w:pPr>
      <w:bookmarkStart w:name="_TOC_250072" w:id="444"/>
      <w:bookmarkStart w:name="Voter Registration (Secondary Grade Leve" w:id="445"/>
      <w:r>
        <w:rPr>
          <w:b w:val="0"/>
        </w:rPr>
      </w:r>
      <w:r>
        <w:rPr/>
        <w:t>Voter</w:t>
      </w:r>
      <w:r>
        <w:rPr>
          <w:spacing w:val="-9"/>
        </w:rPr>
        <w:t> </w:t>
      </w:r>
      <w:r>
        <w:rPr/>
        <w:t>Registration</w:t>
      </w:r>
      <w:r>
        <w:rPr>
          <w:spacing w:val="-8"/>
        </w:rPr>
        <w:t> </w:t>
      </w:r>
      <w:r>
        <w:rPr/>
        <w:t>(Secondary</w:t>
      </w:r>
      <w:r>
        <w:rPr>
          <w:spacing w:val="-11"/>
        </w:rPr>
        <w:t> </w:t>
      </w:r>
      <w:r>
        <w:rPr/>
        <w:t>Grade</w:t>
      </w:r>
      <w:r>
        <w:rPr>
          <w:spacing w:val="-10"/>
        </w:rPr>
        <w:t> </w:t>
      </w:r>
      <w:r>
        <w:rPr/>
        <w:t>Levels</w:t>
      </w:r>
      <w:r>
        <w:rPr>
          <w:spacing w:val="-11"/>
        </w:rPr>
        <w:t> </w:t>
      </w:r>
      <w:bookmarkEnd w:id="444"/>
      <w:r>
        <w:rPr>
          <w:spacing w:val="-2"/>
        </w:rPr>
        <w:t>Only)</w:t>
      </w:r>
    </w:p>
    <w:p>
      <w:pPr>
        <w:pStyle w:val="BodyText"/>
        <w:spacing w:before="120"/>
        <w:ind w:right="860"/>
      </w:pPr>
      <w:r>
        <w:rPr/>
        <w:t>A</w:t>
      </w:r>
      <w:r>
        <w:rPr>
          <w:spacing w:val="-14"/>
        </w:rPr>
        <w:t> </w:t>
      </w:r>
      <w:r>
        <w:rPr/>
        <w:t>student</w:t>
      </w:r>
      <w:r>
        <w:rPr>
          <w:spacing w:val="-1"/>
        </w:rPr>
        <w:t> </w:t>
      </w:r>
      <w:r>
        <w:rPr/>
        <w:t>who</w:t>
      </w:r>
      <w:r>
        <w:rPr>
          <w:spacing w:val="-2"/>
        </w:rPr>
        <w:t> </w:t>
      </w:r>
      <w:r>
        <w:rPr/>
        <w:t>is</w:t>
      </w:r>
      <w:r>
        <w:rPr>
          <w:spacing w:val="-1"/>
        </w:rPr>
        <w:t> </w:t>
      </w:r>
      <w:r>
        <w:rPr/>
        <w:t>eligible</w:t>
      </w:r>
      <w:r>
        <w:rPr>
          <w:spacing w:val="-4"/>
        </w:rPr>
        <w:t> </w:t>
      </w:r>
      <w:r>
        <w:rPr/>
        <w:t>to</w:t>
      </w:r>
      <w:r>
        <w:rPr>
          <w:spacing w:val="-2"/>
        </w:rPr>
        <w:t> </w:t>
      </w:r>
      <w:r>
        <w:rPr/>
        <w:t>vote</w:t>
      </w:r>
      <w:r>
        <w:rPr>
          <w:spacing w:val="-2"/>
        </w:rPr>
        <w:t> </w:t>
      </w:r>
      <w:r>
        <w:rPr/>
        <w:t>in</w:t>
      </w:r>
      <w:r>
        <w:rPr>
          <w:spacing w:val="-4"/>
        </w:rPr>
        <w:t> </w:t>
      </w:r>
      <w:r>
        <w:rPr/>
        <w:t>any</w:t>
      </w:r>
      <w:r>
        <w:rPr>
          <w:spacing w:val="-4"/>
        </w:rPr>
        <w:t> </w:t>
      </w:r>
      <w:r>
        <w:rPr/>
        <w:t>local,</w:t>
      </w:r>
      <w:r>
        <w:rPr>
          <w:spacing w:val="-1"/>
        </w:rPr>
        <w:t> </w:t>
      </w:r>
      <w:r>
        <w:rPr/>
        <w:t>state,</w:t>
      </w:r>
      <w:r>
        <w:rPr>
          <w:spacing w:val="-1"/>
        </w:rPr>
        <w:t> </w:t>
      </w:r>
      <w:r>
        <w:rPr/>
        <w:t>or</w:t>
      </w:r>
      <w:r>
        <w:rPr>
          <w:spacing w:val="-3"/>
        </w:rPr>
        <w:t> </w:t>
      </w:r>
      <w:r>
        <w:rPr/>
        <w:t>federal</w:t>
      </w:r>
      <w:r>
        <w:rPr>
          <w:spacing w:val="-2"/>
        </w:rPr>
        <w:t> </w:t>
      </w:r>
      <w:r>
        <w:rPr/>
        <w:t>election</w:t>
      </w:r>
      <w:r>
        <w:rPr>
          <w:spacing w:val="-2"/>
        </w:rPr>
        <w:t> </w:t>
      </w:r>
      <w:r>
        <w:rPr/>
        <w:t>may</w:t>
      </w:r>
      <w:r>
        <w:rPr>
          <w:spacing w:val="-4"/>
        </w:rPr>
        <w:t> </w:t>
      </w:r>
      <w:r>
        <w:rPr/>
        <w:t>obtain</w:t>
      </w:r>
      <w:r>
        <w:rPr>
          <w:spacing w:val="-2"/>
        </w:rPr>
        <w:t> </w:t>
      </w:r>
      <w:r>
        <w:rPr/>
        <w:t>a</w:t>
      </w:r>
      <w:r>
        <w:rPr>
          <w:spacing w:val="-2"/>
        </w:rPr>
        <w:t> </w:t>
      </w:r>
      <w:r>
        <w:rPr/>
        <w:t>voter registration application at the main campus office.</w:t>
      </w:r>
    </w:p>
    <w:p>
      <w:pPr>
        <w:pStyle w:val="Heading4"/>
      </w:pPr>
      <w:bookmarkStart w:name="_TOC_250071" w:id="446"/>
      <w:bookmarkStart w:name="Withdrawing from School (All Grade Level" w:id="447"/>
      <w:r>
        <w:rPr>
          <w:b w:val="0"/>
        </w:rPr>
      </w:r>
      <w:r>
        <w:rPr/>
        <w:t>Withdrawing</w:t>
      </w:r>
      <w:r>
        <w:rPr>
          <w:spacing w:val="-6"/>
        </w:rPr>
        <w:t> </w:t>
      </w:r>
      <w:r>
        <w:rPr/>
        <w:t>from</w:t>
      </w:r>
      <w:r>
        <w:rPr>
          <w:spacing w:val="-6"/>
        </w:rPr>
        <w:t> </w:t>
      </w:r>
      <w:r>
        <w:rPr/>
        <w:t>School</w:t>
      </w:r>
      <w:r>
        <w:rPr>
          <w:spacing w:val="-4"/>
        </w:rPr>
        <w:t> </w:t>
      </w:r>
      <w:r>
        <w:rPr/>
        <w:t>(All</w:t>
      </w:r>
      <w:r>
        <w:rPr>
          <w:spacing w:val="-6"/>
        </w:rPr>
        <w:t> </w:t>
      </w:r>
      <w:r>
        <w:rPr/>
        <w:t>Grade</w:t>
      </w:r>
      <w:r>
        <w:rPr>
          <w:spacing w:val="-7"/>
        </w:rPr>
        <w:t> </w:t>
      </w:r>
      <w:bookmarkEnd w:id="446"/>
      <w:r>
        <w:rPr>
          <w:spacing w:val="-2"/>
        </w:rPr>
        <w:t>Levels)</w:t>
      </w:r>
    </w:p>
    <w:p>
      <w:pPr>
        <w:pStyle w:val="BodyText"/>
        <w:spacing w:before="118"/>
        <w:ind w:right="1106"/>
        <w:jc w:val="both"/>
      </w:pPr>
      <w:r>
        <w:rPr/>
        <w:t>To</w:t>
      </w:r>
      <w:r>
        <w:rPr>
          <w:spacing w:val="-6"/>
        </w:rPr>
        <w:t> </w:t>
      </w:r>
      <w:r>
        <w:rPr/>
        <w:t>withdraw</w:t>
      </w:r>
      <w:r>
        <w:rPr>
          <w:spacing w:val="-6"/>
        </w:rPr>
        <w:t> </w:t>
      </w:r>
      <w:r>
        <w:rPr/>
        <w:t>a</w:t>
      </w:r>
      <w:r>
        <w:rPr>
          <w:spacing w:val="-4"/>
        </w:rPr>
        <w:t> </w:t>
      </w:r>
      <w:r>
        <w:rPr/>
        <w:t>student</w:t>
      </w:r>
      <w:r>
        <w:rPr>
          <w:spacing w:val="-4"/>
        </w:rPr>
        <w:t> </w:t>
      </w:r>
      <w:r>
        <w:rPr/>
        <w:t>under</w:t>
      </w:r>
      <w:r>
        <w:rPr>
          <w:spacing w:val="-2"/>
        </w:rPr>
        <w:t> </w:t>
      </w:r>
      <w:r>
        <w:rPr/>
        <w:t>age</w:t>
      </w:r>
      <w:r>
        <w:rPr>
          <w:spacing w:val="-6"/>
        </w:rPr>
        <w:t> </w:t>
      </w:r>
      <w:r>
        <w:rPr/>
        <w:t>18</w:t>
      </w:r>
      <w:r>
        <w:rPr>
          <w:spacing w:val="-6"/>
        </w:rPr>
        <w:t> </w:t>
      </w:r>
      <w:r>
        <w:rPr/>
        <w:t>from</w:t>
      </w:r>
      <w:r>
        <w:rPr>
          <w:spacing w:val="-5"/>
        </w:rPr>
        <w:t> </w:t>
      </w:r>
      <w:r>
        <w:rPr/>
        <w:t>school,</w:t>
      </w:r>
      <w:r>
        <w:rPr>
          <w:spacing w:val="-5"/>
        </w:rPr>
        <w:t> </w:t>
      </w:r>
      <w:r>
        <w:rPr/>
        <w:t>the</w:t>
      </w:r>
      <w:r>
        <w:rPr>
          <w:spacing w:val="-4"/>
        </w:rPr>
        <w:t> </w:t>
      </w:r>
      <w:r>
        <w:rPr/>
        <w:t>parent</w:t>
      </w:r>
      <w:r>
        <w:rPr>
          <w:spacing w:val="-2"/>
        </w:rPr>
        <w:t> </w:t>
      </w:r>
      <w:r>
        <w:rPr/>
        <w:t>or</w:t>
      </w:r>
      <w:r>
        <w:rPr>
          <w:spacing w:val="-5"/>
        </w:rPr>
        <w:t> </w:t>
      </w:r>
      <w:r>
        <w:rPr/>
        <w:t>guardian</w:t>
      </w:r>
      <w:r>
        <w:rPr>
          <w:spacing w:val="-6"/>
        </w:rPr>
        <w:t> </w:t>
      </w:r>
      <w:r>
        <w:rPr/>
        <w:t>must</w:t>
      </w:r>
      <w:r>
        <w:rPr>
          <w:spacing w:val="-2"/>
        </w:rPr>
        <w:t> </w:t>
      </w:r>
      <w:r>
        <w:rPr/>
        <w:t>submit</w:t>
      </w:r>
      <w:r>
        <w:rPr>
          <w:spacing w:val="-4"/>
        </w:rPr>
        <w:t> </w:t>
      </w:r>
      <w:r>
        <w:rPr/>
        <w:t>a</w:t>
      </w:r>
      <w:r>
        <w:rPr>
          <w:spacing w:val="-4"/>
        </w:rPr>
        <w:t> </w:t>
      </w:r>
      <w:r>
        <w:rPr/>
        <w:t>written request to</w:t>
      </w:r>
      <w:r>
        <w:rPr>
          <w:spacing w:val="-2"/>
        </w:rPr>
        <w:t> </w:t>
      </w:r>
      <w:r>
        <w:rPr/>
        <w:t>the</w:t>
      </w:r>
      <w:r>
        <w:rPr>
          <w:spacing w:val="-2"/>
        </w:rPr>
        <w:t> </w:t>
      </w:r>
      <w:r>
        <w:rPr/>
        <w:t>principal specifying the</w:t>
      </w:r>
      <w:r>
        <w:rPr>
          <w:spacing w:val="-2"/>
        </w:rPr>
        <w:t> </w:t>
      </w:r>
      <w:r>
        <w:rPr/>
        <w:t>reasons</w:t>
      </w:r>
      <w:r>
        <w:rPr>
          <w:spacing w:val="-2"/>
        </w:rPr>
        <w:t> </w:t>
      </w:r>
      <w:r>
        <w:rPr/>
        <w:t>for</w:t>
      </w:r>
      <w:r>
        <w:rPr>
          <w:spacing w:val="-1"/>
        </w:rPr>
        <w:t> </w:t>
      </w:r>
      <w:r>
        <w:rPr/>
        <w:t>withdrawal and the</w:t>
      </w:r>
      <w:r>
        <w:rPr>
          <w:spacing w:val="-4"/>
        </w:rPr>
        <w:t> </w:t>
      </w:r>
      <w:r>
        <w:rPr/>
        <w:t>final</w:t>
      </w:r>
      <w:r>
        <w:rPr>
          <w:spacing w:val="-3"/>
        </w:rPr>
        <w:t> </w:t>
      </w:r>
      <w:r>
        <w:rPr/>
        <w:t>day</w:t>
      </w:r>
      <w:r>
        <w:rPr>
          <w:spacing w:val="-2"/>
        </w:rPr>
        <w:t> </w:t>
      </w:r>
      <w:r>
        <w:rPr/>
        <w:t>the student</w:t>
      </w:r>
      <w:r>
        <w:rPr>
          <w:spacing w:val="-1"/>
        </w:rPr>
        <w:t> </w:t>
      </w:r>
      <w:r>
        <w:rPr/>
        <w:t>will be in attendance. Withdrawal forms are available from the principal’s office.</w:t>
      </w:r>
    </w:p>
    <w:p>
      <w:pPr>
        <w:pStyle w:val="BodyText"/>
        <w:spacing w:before="160"/>
        <w:ind w:right="993"/>
        <w:jc w:val="both"/>
      </w:pPr>
      <w:r>
        <w:rPr/>
        <w:t>A</w:t>
      </w:r>
      <w:r>
        <w:rPr>
          <w:spacing w:val="-14"/>
        </w:rPr>
        <w:t> </w:t>
      </w:r>
      <w:r>
        <w:rPr/>
        <w:t>student</w:t>
      </w:r>
      <w:r>
        <w:rPr>
          <w:spacing w:val="-1"/>
        </w:rPr>
        <w:t> </w:t>
      </w:r>
      <w:r>
        <w:rPr/>
        <w:t>who</w:t>
      </w:r>
      <w:r>
        <w:rPr>
          <w:spacing w:val="-3"/>
        </w:rPr>
        <w:t> </w:t>
      </w:r>
      <w:r>
        <w:rPr/>
        <w:t>is</w:t>
      </w:r>
      <w:r>
        <w:rPr>
          <w:spacing w:val="-2"/>
        </w:rPr>
        <w:t> </w:t>
      </w:r>
      <w:r>
        <w:rPr/>
        <w:t>age</w:t>
      </w:r>
      <w:r>
        <w:rPr>
          <w:spacing w:val="-5"/>
        </w:rPr>
        <w:t> </w:t>
      </w:r>
      <w:r>
        <w:rPr/>
        <w:t>18</w:t>
      </w:r>
      <w:r>
        <w:rPr>
          <w:spacing w:val="-5"/>
        </w:rPr>
        <w:t> </w:t>
      </w:r>
      <w:r>
        <w:rPr/>
        <w:t>or</w:t>
      </w:r>
      <w:r>
        <w:rPr>
          <w:spacing w:val="-1"/>
        </w:rPr>
        <w:t> </w:t>
      </w:r>
      <w:r>
        <w:rPr/>
        <w:t>older,</w:t>
      </w:r>
      <w:r>
        <w:rPr>
          <w:spacing w:val="-1"/>
        </w:rPr>
        <w:t> </w:t>
      </w:r>
      <w:r>
        <w:rPr/>
        <w:t>who</w:t>
      </w:r>
      <w:r>
        <w:rPr>
          <w:spacing w:val="-3"/>
        </w:rPr>
        <w:t> </w:t>
      </w:r>
      <w:r>
        <w:rPr/>
        <w:t>is</w:t>
      </w:r>
      <w:r>
        <w:rPr>
          <w:spacing w:val="-5"/>
        </w:rPr>
        <w:t> </w:t>
      </w:r>
      <w:r>
        <w:rPr/>
        <w:t>married,</w:t>
      </w:r>
      <w:r>
        <w:rPr>
          <w:spacing w:val="-4"/>
        </w:rPr>
        <w:t> </w:t>
      </w:r>
      <w:r>
        <w:rPr/>
        <w:t>or</w:t>
      </w:r>
      <w:r>
        <w:rPr>
          <w:spacing w:val="-1"/>
        </w:rPr>
        <w:t> </w:t>
      </w:r>
      <w:r>
        <w:rPr/>
        <w:t>who</w:t>
      </w:r>
      <w:r>
        <w:rPr>
          <w:spacing w:val="-3"/>
        </w:rPr>
        <w:t> </w:t>
      </w:r>
      <w:r>
        <w:rPr/>
        <w:t>has</w:t>
      </w:r>
      <w:r>
        <w:rPr>
          <w:spacing w:val="-2"/>
        </w:rPr>
        <w:t> </w:t>
      </w:r>
      <w:r>
        <w:rPr/>
        <w:t>been</w:t>
      </w:r>
      <w:r>
        <w:rPr>
          <w:spacing w:val="-5"/>
        </w:rPr>
        <w:t> </w:t>
      </w:r>
      <w:r>
        <w:rPr/>
        <w:t>declared</w:t>
      </w:r>
      <w:r>
        <w:rPr>
          <w:spacing w:val="-3"/>
        </w:rPr>
        <w:t> </w:t>
      </w:r>
      <w:r>
        <w:rPr/>
        <w:t>by</w:t>
      </w:r>
      <w:r>
        <w:rPr>
          <w:spacing w:val="-5"/>
        </w:rPr>
        <w:t> </w:t>
      </w:r>
      <w:r>
        <w:rPr/>
        <w:t>a</w:t>
      </w:r>
      <w:r>
        <w:rPr>
          <w:spacing w:val="-3"/>
        </w:rPr>
        <w:t> </w:t>
      </w:r>
      <w:r>
        <w:rPr/>
        <w:t>court</w:t>
      </w:r>
      <w:r>
        <w:rPr>
          <w:spacing w:val="-3"/>
        </w:rPr>
        <w:t> </w:t>
      </w:r>
      <w:r>
        <w:rPr/>
        <w:t>to</w:t>
      </w:r>
      <w:r>
        <w:rPr>
          <w:spacing w:val="-5"/>
        </w:rPr>
        <w:t> </w:t>
      </w:r>
      <w:r>
        <w:rPr/>
        <w:t>be</w:t>
      </w:r>
      <w:r>
        <w:rPr>
          <w:spacing w:val="-3"/>
        </w:rPr>
        <w:t> </w:t>
      </w:r>
      <w:r>
        <w:rPr/>
        <w:t>an emancipated minor may withdraw without parental signature.</w:t>
      </w:r>
    </w:p>
    <w:p>
      <w:pPr>
        <w:pStyle w:val="BodyText"/>
        <w:spacing w:before="159"/>
        <w:ind w:right="860"/>
      </w:pPr>
      <w:r>
        <w:rPr/>
        <w:t>Please</w:t>
      </w:r>
      <w:r>
        <w:rPr>
          <w:spacing w:val="-3"/>
        </w:rPr>
        <w:t> </w:t>
      </w:r>
      <w:r>
        <w:rPr/>
        <w:t>provide</w:t>
      </w:r>
      <w:r>
        <w:rPr>
          <w:spacing w:val="-3"/>
        </w:rPr>
        <w:t> </w:t>
      </w:r>
      <w:r>
        <w:rPr/>
        <w:t>the</w:t>
      </w:r>
      <w:r>
        <w:rPr>
          <w:spacing w:val="-3"/>
        </w:rPr>
        <w:t> </w:t>
      </w:r>
      <w:r>
        <w:rPr/>
        <w:t>school</w:t>
      </w:r>
      <w:r>
        <w:rPr>
          <w:spacing w:val="-3"/>
        </w:rPr>
        <w:t> </w:t>
      </w:r>
      <w:r>
        <w:rPr/>
        <w:t>at</w:t>
      </w:r>
      <w:r>
        <w:rPr>
          <w:spacing w:val="-1"/>
        </w:rPr>
        <w:t> </w:t>
      </w:r>
      <w:r>
        <w:rPr/>
        <w:t>least</w:t>
      </w:r>
      <w:r>
        <w:rPr>
          <w:spacing w:val="-4"/>
        </w:rPr>
        <w:t> </w:t>
      </w:r>
      <w:r>
        <w:rPr/>
        <w:t>three</w:t>
      </w:r>
      <w:r>
        <w:rPr>
          <w:spacing w:val="-5"/>
        </w:rPr>
        <w:t> </w:t>
      </w:r>
      <w:r>
        <w:rPr/>
        <w:t>days’</w:t>
      </w:r>
      <w:r>
        <w:rPr>
          <w:spacing w:val="-3"/>
        </w:rPr>
        <w:t> </w:t>
      </w:r>
      <w:r>
        <w:rPr/>
        <w:t>notice</w:t>
      </w:r>
      <w:r>
        <w:rPr>
          <w:spacing w:val="-3"/>
        </w:rPr>
        <w:t> </w:t>
      </w:r>
      <w:r>
        <w:rPr/>
        <w:t>of withdrawal</w:t>
      </w:r>
      <w:r>
        <w:rPr>
          <w:spacing w:val="-3"/>
        </w:rPr>
        <w:t> </w:t>
      </w:r>
      <w:r>
        <w:rPr/>
        <w:t>so</w:t>
      </w:r>
      <w:r>
        <w:rPr>
          <w:spacing w:val="-3"/>
        </w:rPr>
        <w:t> </w:t>
      </w:r>
      <w:r>
        <w:rPr/>
        <w:t>that</w:t>
      </w:r>
      <w:r>
        <w:rPr>
          <w:spacing w:val="-4"/>
        </w:rPr>
        <w:t> </w:t>
      </w:r>
      <w:r>
        <w:rPr/>
        <w:t>records</w:t>
      </w:r>
      <w:r>
        <w:rPr>
          <w:spacing w:val="-5"/>
        </w:rPr>
        <w:t> </w:t>
      </w:r>
      <w:r>
        <w:rPr/>
        <w:t>and documents may be prepared.</w:t>
      </w:r>
    </w:p>
    <w:p>
      <w:pPr>
        <w:spacing w:after="0"/>
        <w:sectPr>
          <w:pgSz w:w="12240" w:h="15840"/>
          <w:pgMar w:header="0" w:footer="523" w:top="1360" w:bottom="720" w:left="960" w:right="580"/>
        </w:sectPr>
      </w:pPr>
    </w:p>
    <w:p>
      <w:pPr>
        <w:pStyle w:val="Heading3"/>
        <w:ind w:left="227"/>
      </w:pPr>
      <w:bookmarkStart w:name="_TOC_250070" w:id="448"/>
      <w:bookmarkStart w:name="Glossary" w:id="449"/>
      <w:r>
        <w:rPr>
          <w:b w:val="0"/>
        </w:rPr>
      </w:r>
      <w:bookmarkEnd w:id="448"/>
      <w:r>
        <w:rPr>
          <w:spacing w:val="-2"/>
        </w:rPr>
        <w:t>Glossary</w:t>
      </w:r>
    </w:p>
    <w:p>
      <w:pPr>
        <w:pStyle w:val="BodyText"/>
        <w:spacing w:before="115"/>
        <w:ind w:left="227" w:right="631"/>
      </w:pPr>
      <w:r>
        <w:rPr>
          <w:b/>
        </w:rPr>
        <w:t>Accelerated</w:t>
      </w:r>
      <w:r>
        <w:rPr>
          <w:b/>
          <w:spacing w:val="-4"/>
        </w:rPr>
        <w:t> </w:t>
      </w:r>
      <w:r>
        <w:rPr>
          <w:b/>
        </w:rPr>
        <w:t>instruction,</w:t>
      </w:r>
      <w:r>
        <w:rPr>
          <w:b/>
          <w:spacing w:val="-5"/>
        </w:rPr>
        <w:t> </w:t>
      </w:r>
      <w:r>
        <w:rPr>
          <w:b/>
        </w:rPr>
        <w:t>including</w:t>
      </w:r>
      <w:r>
        <w:rPr>
          <w:b/>
          <w:spacing w:val="-4"/>
        </w:rPr>
        <w:t> </w:t>
      </w:r>
      <w:r>
        <w:rPr>
          <w:b/>
        </w:rPr>
        <w:t>supplemental</w:t>
      </w:r>
      <w:r>
        <w:rPr>
          <w:b/>
          <w:spacing w:val="-5"/>
        </w:rPr>
        <w:t> </w:t>
      </w:r>
      <w:r>
        <w:rPr>
          <w:b/>
        </w:rPr>
        <w:t>instruction,</w:t>
      </w:r>
      <w:r>
        <w:rPr>
          <w:b/>
          <w:spacing w:val="-5"/>
        </w:rPr>
        <w:t> </w:t>
      </w:r>
      <w:r>
        <w:rPr/>
        <w:t>is</w:t>
      </w:r>
      <w:r>
        <w:rPr>
          <w:spacing w:val="-3"/>
        </w:rPr>
        <w:t> </w:t>
      </w:r>
      <w:r>
        <w:rPr/>
        <w:t>an</w:t>
      </w:r>
      <w:r>
        <w:rPr>
          <w:spacing w:val="-4"/>
        </w:rPr>
        <w:t> </w:t>
      </w:r>
      <w:r>
        <w:rPr/>
        <w:t>intensive</w:t>
      </w:r>
      <w:r>
        <w:rPr>
          <w:spacing w:val="-4"/>
        </w:rPr>
        <w:t> </w:t>
      </w:r>
      <w:r>
        <w:rPr/>
        <w:t>educational</w:t>
      </w:r>
      <w:r>
        <w:rPr>
          <w:spacing w:val="-4"/>
        </w:rPr>
        <w:t> </w:t>
      </w:r>
      <w:r>
        <w:rPr/>
        <w:t>program designed to help an individual student acquire the knowledge and skills required at his or her grade level. It is required when a student does not meet the passing standard on a state-mandated assessment.</w:t>
      </w:r>
      <w:r>
        <w:rPr>
          <w:spacing w:val="-11"/>
        </w:rPr>
        <w:t> </w:t>
      </w:r>
      <w:r>
        <w:rPr/>
        <w:t>Accelerated instruction may be provided by assigning a student to a classroom teacher who is certified as a master, exemplary, or recognized teacher or by providing supplemental instruction in addition to regular instruction.</w:t>
      </w:r>
    </w:p>
    <w:p>
      <w:pPr>
        <w:pStyle w:val="BodyText"/>
        <w:spacing w:before="162"/>
        <w:ind w:left="228" w:right="631"/>
      </w:pPr>
      <w:r>
        <w:rPr>
          <w:b/>
        </w:rPr>
        <w:t>ACT, </w:t>
      </w:r>
      <w:r>
        <w:rPr/>
        <w:t>or the</w:t>
      </w:r>
      <w:r>
        <w:rPr>
          <w:spacing w:val="-9"/>
        </w:rPr>
        <w:t> </w:t>
      </w:r>
      <w:r>
        <w:rPr/>
        <w:t>American College</w:t>
      </w:r>
      <w:r>
        <w:rPr>
          <w:spacing w:val="-1"/>
        </w:rPr>
        <w:t> </w:t>
      </w:r>
      <w:r>
        <w:rPr/>
        <w:t>Test, is one of the two most frequently used college or university admissions</w:t>
      </w:r>
      <w:r>
        <w:rPr>
          <w:spacing w:val="-2"/>
        </w:rPr>
        <w:t> </w:t>
      </w:r>
      <w:r>
        <w:rPr/>
        <w:t>examinations.</w:t>
      </w:r>
      <w:r>
        <w:rPr>
          <w:spacing w:val="-8"/>
        </w:rPr>
        <w:t> </w:t>
      </w:r>
      <w:r>
        <w:rPr/>
        <w:t>The</w:t>
      </w:r>
      <w:r>
        <w:rPr>
          <w:spacing w:val="-5"/>
        </w:rPr>
        <w:t> </w:t>
      </w:r>
      <w:r>
        <w:rPr/>
        <w:t>test</w:t>
      </w:r>
      <w:r>
        <w:rPr>
          <w:spacing w:val="-4"/>
        </w:rPr>
        <w:t> </w:t>
      </w:r>
      <w:r>
        <w:rPr/>
        <w:t>may</w:t>
      </w:r>
      <w:r>
        <w:rPr>
          <w:spacing w:val="-5"/>
        </w:rPr>
        <w:t> </w:t>
      </w:r>
      <w:r>
        <w:rPr/>
        <w:t>be</w:t>
      </w:r>
      <w:r>
        <w:rPr>
          <w:spacing w:val="-5"/>
        </w:rPr>
        <w:t> </w:t>
      </w:r>
      <w:r>
        <w:rPr/>
        <w:t>required</w:t>
      </w:r>
      <w:r>
        <w:rPr>
          <w:spacing w:val="-5"/>
        </w:rPr>
        <w:t> </w:t>
      </w:r>
      <w:r>
        <w:rPr/>
        <w:t>for</w:t>
      </w:r>
      <w:r>
        <w:rPr>
          <w:spacing w:val="-1"/>
        </w:rPr>
        <w:t> </w:t>
      </w:r>
      <w:r>
        <w:rPr/>
        <w:t>admission</w:t>
      </w:r>
      <w:r>
        <w:rPr>
          <w:spacing w:val="-3"/>
        </w:rPr>
        <w:t> </w:t>
      </w:r>
      <w:r>
        <w:rPr/>
        <w:t>to</w:t>
      </w:r>
      <w:r>
        <w:rPr>
          <w:spacing w:val="-5"/>
        </w:rPr>
        <w:t> </w:t>
      </w:r>
      <w:r>
        <w:rPr/>
        <w:t>certain</w:t>
      </w:r>
      <w:r>
        <w:rPr>
          <w:spacing w:val="-3"/>
        </w:rPr>
        <w:t> </w:t>
      </w:r>
      <w:r>
        <w:rPr/>
        <w:t>colleges</w:t>
      </w:r>
      <w:r>
        <w:rPr>
          <w:spacing w:val="-2"/>
        </w:rPr>
        <w:t> </w:t>
      </w:r>
      <w:r>
        <w:rPr/>
        <w:t>or</w:t>
      </w:r>
      <w:r>
        <w:rPr>
          <w:spacing w:val="-1"/>
        </w:rPr>
        <w:t> </w:t>
      </w:r>
      <w:r>
        <w:rPr/>
        <w:t>universities.</w:t>
      </w:r>
    </w:p>
    <w:p>
      <w:pPr>
        <w:pStyle w:val="BodyText"/>
        <w:spacing w:before="159"/>
        <w:ind w:left="227" w:right="860"/>
      </w:pPr>
      <w:r>
        <w:rPr>
          <w:b/>
        </w:rPr>
        <w:t>ACT-Aspire</w:t>
      </w:r>
      <w:r>
        <w:rPr>
          <w:b/>
          <w:spacing w:val="-6"/>
        </w:rPr>
        <w:t> </w:t>
      </w:r>
      <w:r>
        <w:rPr/>
        <w:t>is</w:t>
      </w:r>
      <w:r>
        <w:rPr>
          <w:spacing w:val="-4"/>
        </w:rPr>
        <w:t> </w:t>
      </w:r>
      <w:r>
        <w:rPr/>
        <w:t>designed</w:t>
      </w:r>
      <w:r>
        <w:rPr>
          <w:spacing w:val="-7"/>
        </w:rPr>
        <w:t> </w:t>
      </w:r>
      <w:r>
        <w:rPr/>
        <w:t>as</w:t>
      </w:r>
      <w:r>
        <w:rPr>
          <w:spacing w:val="-4"/>
        </w:rPr>
        <w:t> </w:t>
      </w:r>
      <w:r>
        <w:rPr/>
        <w:t>a</w:t>
      </w:r>
      <w:r>
        <w:rPr>
          <w:spacing w:val="-5"/>
        </w:rPr>
        <w:t> </w:t>
      </w:r>
      <w:r>
        <w:rPr/>
        <w:t>preparatory</w:t>
      </w:r>
      <w:r>
        <w:rPr>
          <w:spacing w:val="-7"/>
        </w:rPr>
        <w:t> </w:t>
      </w:r>
      <w:r>
        <w:rPr/>
        <w:t>and</w:t>
      </w:r>
      <w:r>
        <w:rPr>
          <w:spacing w:val="-7"/>
        </w:rPr>
        <w:t> </w:t>
      </w:r>
      <w:r>
        <w:rPr/>
        <w:t>readiness</w:t>
      </w:r>
      <w:r>
        <w:rPr>
          <w:spacing w:val="-4"/>
        </w:rPr>
        <w:t> </w:t>
      </w:r>
      <w:r>
        <w:rPr/>
        <w:t>assessment</w:t>
      </w:r>
      <w:r>
        <w:rPr>
          <w:spacing w:val="-8"/>
        </w:rPr>
        <w:t> </w:t>
      </w:r>
      <w:r>
        <w:rPr/>
        <w:t>for</w:t>
      </w:r>
      <w:r>
        <w:rPr>
          <w:spacing w:val="-6"/>
        </w:rPr>
        <w:t> </w:t>
      </w:r>
      <w:r>
        <w:rPr/>
        <w:t>the</w:t>
      </w:r>
      <w:r>
        <w:rPr>
          <w:spacing w:val="-16"/>
        </w:rPr>
        <w:t> </w:t>
      </w:r>
      <w:r>
        <w:rPr/>
        <w:t>ACT.</w:t>
      </w:r>
      <w:r>
        <w:rPr>
          <w:spacing w:val="-9"/>
        </w:rPr>
        <w:t> </w:t>
      </w:r>
      <w:r>
        <w:rPr/>
        <w:t>This</w:t>
      </w:r>
      <w:r>
        <w:rPr>
          <w:spacing w:val="-4"/>
        </w:rPr>
        <w:t> </w:t>
      </w:r>
      <w:r>
        <w:rPr/>
        <w:t>is</w:t>
      </w:r>
      <w:r>
        <w:rPr>
          <w:spacing w:val="-7"/>
        </w:rPr>
        <w:t> </w:t>
      </w:r>
      <w:r>
        <w:rPr/>
        <w:t>usually taken by students in grade 10.</w:t>
      </w:r>
    </w:p>
    <w:p>
      <w:pPr>
        <w:pStyle w:val="BodyText"/>
        <w:spacing w:line="242" w:lineRule="auto" w:before="159"/>
        <w:ind w:left="227" w:right="860"/>
      </w:pPr>
      <w:r>
        <w:rPr>
          <w:b/>
        </w:rPr>
        <w:t>ARD</w:t>
      </w:r>
      <w:r>
        <w:rPr>
          <w:b/>
          <w:spacing w:val="-5"/>
        </w:rPr>
        <w:t> </w:t>
      </w:r>
      <w:r>
        <w:rPr/>
        <w:t>stands</w:t>
      </w:r>
      <w:r>
        <w:rPr>
          <w:spacing w:val="-6"/>
        </w:rPr>
        <w:t> </w:t>
      </w:r>
      <w:r>
        <w:rPr/>
        <w:t>for</w:t>
      </w:r>
      <w:r>
        <w:rPr>
          <w:spacing w:val="-5"/>
        </w:rPr>
        <w:t> </w:t>
      </w:r>
      <w:r>
        <w:rPr/>
        <w:t>admission,</w:t>
      </w:r>
      <w:r>
        <w:rPr>
          <w:spacing w:val="-5"/>
        </w:rPr>
        <w:t> </w:t>
      </w:r>
      <w:r>
        <w:rPr/>
        <w:t>review,</w:t>
      </w:r>
      <w:r>
        <w:rPr>
          <w:spacing w:val="-2"/>
        </w:rPr>
        <w:t> </w:t>
      </w:r>
      <w:r>
        <w:rPr/>
        <w:t>and</w:t>
      </w:r>
      <w:r>
        <w:rPr>
          <w:spacing w:val="-4"/>
        </w:rPr>
        <w:t> </w:t>
      </w:r>
      <w:r>
        <w:rPr/>
        <w:t>dismissal.</w:t>
      </w:r>
      <w:r>
        <w:rPr>
          <w:spacing w:val="-11"/>
        </w:rPr>
        <w:t> </w:t>
      </w:r>
      <w:r>
        <w:rPr/>
        <w:t>The</w:t>
      </w:r>
      <w:r>
        <w:rPr>
          <w:spacing w:val="-16"/>
        </w:rPr>
        <w:t> </w:t>
      </w:r>
      <w:r>
        <w:rPr/>
        <w:t>ARD</w:t>
      </w:r>
      <w:r>
        <w:rPr>
          <w:spacing w:val="-3"/>
        </w:rPr>
        <w:t> </w:t>
      </w:r>
      <w:r>
        <w:rPr/>
        <w:t>committee</w:t>
      </w:r>
      <w:r>
        <w:rPr>
          <w:spacing w:val="-4"/>
        </w:rPr>
        <w:t> </w:t>
      </w:r>
      <w:r>
        <w:rPr/>
        <w:t>convenes</w:t>
      </w:r>
      <w:r>
        <w:rPr>
          <w:spacing w:val="-3"/>
        </w:rPr>
        <w:t> </w:t>
      </w:r>
      <w:r>
        <w:rPr/>
        <w:t>for</w:t>
      </w:r>
      <w:r>
        <w:rPr>
          <w:spacing w:val="-2"/>
        </w:rPr>
        <w:t> </w:t>
      </w:r>
      <w:r>
        <w:rPr/>
        <w:t>each</w:t>
      </w:r>
      <w:r>
        <w:rPr>
          <w:spacing w:val="-4"/>
        </w:rPr>
        <w:t> </w:t>
      </w:r>
      <w:r>
        <w:rPr/>
        <w:t>student who is identified as needing a full and individual evaluation for special education services. The eligible student and his or her parents are members of the committee.</w:t>
      </w:r>
    </w:p>
    <w:p>
      <w:pPr>
        <w:pStyle w:val="BodyText"/>
        <w:spacing w:line="244" w:lineRule="auto" w:before="152"/>
        <w:ind w:left="227"/>
      </w:pPr>
      <w:r>
        <w:rPr>
          <w:b/>
        </w:rPr>
        <w:t>Attendance</w:t>
      </w:r>
      <w:r>
        <w:rPr>
          <w:b/>
          <w:spacing w:val="-3"/>
        </w:rPr>
        <w:t> </w:t>
      </w:r>
      <w:r>
        <w:rPr>
          <w:b/>
        </w:rPr>
        <w:t>review committee</w:t>
      </w:r>
      <w:r>
        <w:rPr>
          <w:b/>
          <w:spacing w:val="-6"/>
        </w:rPr>
        <w:t> </w:t>
      </w:r>
      <w:r>
        <w:rPr/>
        <w:t>is</w:t>
      </w:r>
      <w:r>
        <w:rPr>
          <w:spacing w:val="-6"/>
        </w:rPr>
        <w:t> </w:t>
      </w:r>
      <w:r>
        <w:rPr/>
        <w:t>responsible</w:t>
      </w:r>
      <w:r>
        <w:rPr>
          <w:spacing w:val="-6"/>
        </w:rPr>
        <w:t> </w:t>
      </w:r>
      <w:r>
        <w:rPr/>
        <w:t>for</w:t>
      </w:r>
      <w:r>
        <w:rPr>
          <w:spacing w:val="-2"/>
        </w:rPr>
        <w:t> </w:t>
      </w:r>
      <w:r>
        <w:rPr/>
        <w:t>reviewing</w:t>
      </w:r>
      <w:r>
        <w:rPr>
          <w:spacing w:val="-1"/>
        </w:rPr>
        <w:t> </w:t>
      </w:r>
      <w:r>
        <w:rPr/>
        <w:t>a</w:t>
      </w:r>
      <w:r>
        <w:rPr>
          <w:spacing w:val="-4"/>
        </w:rPr>
        <w:t> </w:t>
      </w:r>
      <w:r>
        <w:rPr/>
        <w:t>student’s</w:t>
      </w:r>
      <w:r>
        <w:rPr>
          <w:spacing w:val="-6"/>
        </w:rPr>
        <w:t> </w:t>
      </w:r>
      <w:r>
        <w:rPr/>
        <w:t>absences</w:t>
      </w:r>
      <w:r>
        <w:rPr>
          <w:spacing w:val="-3"/>
        </w:rPr>
        <w:t> </w:t>
      </w:r>
      <w:r>
        <w:rPr/>
        <w:t>when</w:t>
      </w:r>
      <w:r>
        <w:rPr>
          <w:spacing w:val="-4"/>
        </w:rPr>
        <w:t> </w:t>
      </w:r>
      <w:r>
        <w:rPr/>
        <w:t>the</w:t>
      </w:r>
      <w:r>
        <w:rPr>
          <w:spacing w:val="-6"/>
        </w:rPr>
        <w:t> </w:t>
      </w:r>
      <w:r>
        <w:rPr/>
        <w:t>student’s attendance drops below 90 percent, or in some cases 75 percent, of the days the class is offered.</w:t>
      </w:r>
    </w:p>
    <w:p>
      <w:pPr>
        <w:pStyle w:val="BodyText"/>
        <w:spacing w:before="0"/>
        <w:ind w:left="227" w:right="631"/>
      </w:pPr>
      <w:r>
        <w:rPr/>
        <w:t>Under</w:t>
      </w:r>
      <w:r>
        <w:rPr>
          <w:spacing w:val="-4"/>
        </w:rPr>
        <w:t> </w:t>
      </w:r>
      <w:r>
        <w:rPr/>
        <w:t>guidelines</w:t>
      </w:r>
      <w:r>
        <w:rPr>
          <w:spacing w:val="-2"/>
        </w:rPr>
        <w:t> </w:t>
      </w:r>
      <w:r>
        <w:rPr/>
        <w:t>adopted</w:t>
      </w:r>
      <w:r>
        <w:rPr>
          <w:spacing w:val="-3"/>
        </w:rPr>
        <w:t> </w:t>
      </w:r>
      <w:r>
        <w:rPr/>
        <w:t>by</w:t>
      </w:r>
      <w:r>
        <w:rPr>
          <w:spacing w:val="-5"/>
        </w:rPr>
        <w:t> </w:t>
      </w:r>
      <w:r>
        <w:rPr/>
        <w:t>the</w:t>
      </w:r>
      <w:r>
        <w:rPr>
          <w:spacing w:val="-3"/>
        </w:rPr>
        <w:t> </w:t>
      </w:r>
      <w:r>
        <w:rPr/>
        <w:t>board,</w:t>
      </w:r>
      <w:r>
        <w:rPr>
          <w:spacing w:val="-3"/>
        </w:rPr>
        <w:t> </w:t>
      </w:r>
      <w:r>
        <w:rPr/>
        <w:t>the</w:t>
      </w:r>
      <w:r>
        <w:rPr>
          <w:spacing w:val="-5"/>
        </w:rPr>
        <w:t> </w:t>
      </w:r>
      <w:r>
        <w:rPr/>
        <w:t>committee</w:t>
      </w:r>
      <w:r>
        <w:rPr>
          <w:spacing w:val="-5"/>
        </w:rPr>
        <w:t> </w:t>
      </w:r>
      <w:r>
        <w:rPr/>
        <w:t>will</w:t>
      </w:r>
      <w:r>
        <w:rPr>
          <w:spacing w:val="-3"/>
        </w:rPr>
        <w:t> </w:t>
      </w:r>
      <w:r>
        <w:rPr/>
        <w:t>determine</w:t>
      </w:r>
      <w:r>
        <w:rPr>
          <w:spacing w:val="-3"/>
        </w:rPr>
        <w:t> </w:t>
      </w:r>
      <w:r>
        <w:rPr/>
        <w:t>whether</w:t>
      </w:r>
      <w:r>
        <w:rPr>
          <w:spacing w:val="-4"/>
        </w:rPr>
        <w:t> </w:t>
      </w:r>
      <w:r>
        <w:rPr/>
        <w:t>there</w:t>
      </w:r>
      <w:r>
        <w:rPr>
          <w:spacing w:val="-3"/>
        </w:rPr>
        <w:t> </w:t>
      </w:r>
      <w:r>
        <w:rPr/>
        <w:t>were</w:t>
      </w:r>
      <w:r>
        <w:rPr>
          <w:spacing w:val="-3"/>
        </w:rPr>
        <w:t> </w:t>
      </w:r>
      <w:r>
        <w:rPr/>
        <w:t>extenuating circumstances for the absences and whether the student needs to complete certain conditions to master the course and regain credit or a final grade lost because of absences.</w:t>
      </w:r>
    </w:p>
    <w:p>
      <w:pPr>
        <w:pStyle w:val="BodyText"/>
        <w:spacing w:before="151"/>
        <w:ind w:left="227"/>
      </w:pPr>
      <w:r>
        <w:rPr>
          <w:b/>
        </w:rPr>
        <w:t>CPS</w:t>
      </w:r>
      <w:r>
        <w:rPr>
          <w:b/>
          <w:spacing w:val="-5"/>
        </w:rPr>
        <w:t> </w:t>
      </w:r>
      <w:r>
        <w:rPr/>
        <w:t>stands</w:t>
      </w:r>
      <w:r>
        <w:rPr>
          <w:spacing w:val="-5"/>
        </w:rPr>
        <w:t> </w:t>
      </w:r>
      <w:r>
        <w:rPr/>
        <w:t>for</w:t>
      </w:r>
      <w:r>
        <w:rPr>
          <w:spacing w:val="-5"/>
        </w:rPr>
        <w:t> </w:t>
      </w:r>
      <w:r>
        <w:rPr/>
        <w:t>Child</w:t>
      </w:r>
      <w:r>
        <w:rPr>
          <w:spacing w:val="-3"/>
        </w:rPr>
        <w:t> </w:t>
      </w:r>
      <w:r>
        <w:rPr/>
        <w:t>Protective</w:t>
      </w:r>
      <w:r>
        <w:rPr>
          <w:spacing w:val="-4"/>
        </w:rPr>
        <w:t> </w:t>
      </w:r>
      <w:r>
        <w:rPr>
          <w:spacing w:val="-2"/>
        </w:rPr>
        <w:t>Services.</w:t>
      </w:r>
    </w:p>
    <w:p>
      <w:pPr>
        <w:pStyle w:val="BodyText"/>
        <w:spacing w:line="244" w:lineRule="auto" w:before="160"/>
        <w:ind w:left="227" w:right="860" w:hanging="1"/>
      </w:pPr>
      <w:r>
        <w:rPr>
          <w:b/>
        </w:rPr>
        <w:t>DAEP</w:t>
      </w:r>
      <w:r>
        <w:rPr>
          <w:b/>
          <w:spacing w:val="-3"/>
        </w:rPr>
        <w:t> </w:t>
      </w:r>
      <w:r>
        <w:rPr/>
        <w:t>stands</w:t>
      </w:r>
      <w:r>
        <w:rPr>
          <w:spacing w:val="-5"/>
        </w:rPr>
        <w:t> </w:t>
      </w:r>
      <w:r>
        <w:rPr/>
        <w:t>for</w:t>
      </w:r>
      <w:r>
        <w:rPr>
          <w:spacing w:val="-4"/>
        </w:rPr>
        <w:t> </w:t>
      </w:r>
      <w:r>
        <w:rPr/>
        <w:t>disciplinary</w:t>
      </w:r>
      <w:r>
        <w:rPr>
          <w:spacing w:val="-5"/>
        </w:rPr>
        <w:t> </w:t>
      </w:r>
      <w:r>
        <w:rPr/>
        <w:t>alternative</w:t>
      </w:r>
      <w:r>
        <w:rPr>
          <w:spacing w:val="-3"/>
        </w:rPr>
        <w:t> </w:t>
      </w:r>
      <w:r>
        <w:rPr/>
        <w:t>education</w:t>
      </w:r>
      <w:r>
        <w:rPr>
          <w:spacing w:val="-3"/>
        </w:rPr>
        <w:t> </w:t>
      </w:r>
      <w:r>
        <w:rPr/>
        <w:t>program,</w:t>
      </w:r>
      <w:r>
        <w:rPr>
          <w:spacing w:val="-1"/>
        </w:rPr>
        <w:t> </w:t>
      </w:r>
      <w:r>
        <w:rPr/>
        <w:t>a</w:t>
      </w:r>
      <w:r>
        <w:rPr>
          <w:spacing w:val="-5"/>
        </w:rPr>
        <w:t> </w:t>
      </w:r>
      <w:r>
        <w:rPr/>
        <w:t>placement</w:t>
      </w:r>
      <w:r>
        <w:rPr>
          <w:spacing w:val="-4"/>
        </w:rPr>
        <w:t> </w:t>
      </w:r>
      <w:r>
        <w:rPr/>
        <w:t>for</w:t>
      </w:r>
      <w:r>
        <w:rPr>
          <w:spacing w:val="-1"/>
        </w:rPr>
        <w:t> </w:t>
      </w:r>
      <w:r>
        <w:rPr/>
        <w:t>students</w:t>
      </w:r>
      <w:r>
        <w:rPr>
          <w:spacing w:val="-5"/>
        </w:rPr>
        <w:t> </w:t>
      </w:r>
      <w:r>
        <w:rPr/>
        <w:t>who</w:t>
      </w:r>
      <w:r>
        <w:rPr>
          <w:spacing w:val="-3"/>
        </w:rPr>
        <w:t> </w:t>
      </w:r>
      <w:r>
        <w:rPr/>
        <w:t>have violated certain provisions of the Student Code of Conduct.</w:t>
      </w:r>
    </w:p>
    <w:p>
      <w:pPr>
        <w:pStyle w:val="BodyText"/>
        <w:spacing w:before="151"/>
        <w:ind w:left="227"/>
      </w:pPr>
      <w:r>
        <w:rPr>
          <w:b/>
        </w:rPr>
        <w:t>DFPS</w:t>
      </w:r>
      <w:r>
        <w:rPr>
          <w:b/>
          <w:spacing w:val="-7"/>
        </w:rPr>
        <w:t> </w:t>
      </w:r>
      <w:r>
        <w:rPr/>
        <w:t>stands</w:t>
      </w:r>
      <w:r>
        <w:rPr>
          <w:spacing w:val="-9"/>
        </w:rPr>
        <w:t> </w:t>
      </w:r>
      <w:r>
        <w:rPr/>
        <w:t>for</w:t>
      </w:r>
      <w:r>
        <w:rPr>
          <w:spacing w:val="-10"/>
        </w:rPr>
        <w:t> </w:t>
      </w:r>
      <w:r>
        <w:rPr/>
        <w:t>the</w:t>
      </w:r>
      <w:r>
        <w:rPr>
          <w:spacing w:val="-13"/>
        </w:rPr>
        <w:t> </w:t>
      </w:r>
      <w:r>
        <w:rPr/>
        <w:t>Texas</w:t>
      </w:r>
      <w:r>
        <w:rPr>
          <w:spacing w:val="-6"/>
        </w:rPr>
        <w:t> </w:t>
      </w:r>
      <w:r>
        <w:rPr/>
        <w:t>Department</w:t>
      </w:r>
      <w:r>
        <w:rPr>
          <w:spacing w:val="-5"/>
        </w:rPr>
        <w:t> </w:t>
      </w:r>
      <w:r>
        <w:rPr/>
        <w:t>of</w:t>
      </w:r>
      <w:r>
        <w:rPr>
          <w:spacing w:val="-5"/>
        </w:rPr>
        <w:t> </w:t>
      </w:r>
      <w:r>
        <w:rPr/>
        <w:t>Family</w:t>
      </w:r>
      <w:r>
        <w:rPr>
          <w:spacing w:val="-6"/>
        </w:rPr>
        <w:t> </w:t>
      </w:r>
      <w:r>
        <w:rPr/>
        <w:t>and</w:t>
      </w:r>
      <w:r>
        <w:rPr>
          <w:spacing w:val="-7"/>
        </w:rPr>
        <w:t> </w:t>
      </w:r>
      <w:r>
        <w:rPr/>
        <w:t>Protective</w:t>
      </w:r>
      <w:r>
        <w:rPr>
          <w:spacing w:val="-6"/>
        </w:rPr>
        <w:t> </w:t>
      </w:r>
      <w:r>
        <w:rPr>
          <w:spacing w:val="-2"/>
        </w:rPr>
        <w:t>Services.</w:t>
      </w:r>
    </w:p>
    <w:p>
      <w:pPr>
        <w:pStyle w:val="BodyText"/>
        <w:spacing w:before="160"/>
        <w:ind w:left="228"/>
      </w:pPr>
      <w:r>
        <w:rPr>
          <w:b/>
        </w:rPr>
        <w:t>DPS</w:t>
      </w:r>
      <w:r>
        <w:rPr>
          <w:b/>
          <w:spacing w:val="-7"/>
        </w:rPr>
        <w:t> </w:t>
      </w:r>
      <w:r>
        <w:rPr/>
        <w:t>stands</w:t>
      </w:r>
      <w:r>
        <w:rPr>
          <w:spacing w:val="-9"/>
        </w:rPr>
        <w:t> </w:t>
      </w:r>
      <w:r>
        <w:rPr/>
        <w:t>for</w:t>
      </w:r>
      <w:r>
        <w:rPr>
          <w:spacing w:val="-9"/>
        </w:rPr>
        <w:t> </w:t>
      </w:r>
      <w:r>
        <w:rPr/>
        <w:t>the</w:t>
      </w:r>
      <w:r>
        <w:rPr>
          <w:spacing w:val="-13"/>
        </w:rPr>
        <w:t> </w:t>
      </w:r>
      <w:r>
        <w:rPr/>
        <w:t>Texas</w:t>
      </w:r>
      <w:r>
        <w:rPr>
          <w:spacing w:val="-6"/>
        </w:rPr>
        <w:t> </w:t>
      </w:r>
      <w:r>
        <w:rPr/>
        <w:t>Department</w:t>
      </w:r>
      <w:r>
        <w:rPr>
          <w:spacing w:val="-5"/>
        </w:rPr>
        <w:t> </w:t>
      </w:r>
      <w:r>
        <w:rPr/>
        <w:t>of</w:t>
      </w:r>
      <w:r>
        <w:rPr>
          <w:spacing w:val="-5"/>
        </w:rPr>
        <w:t> </w:t>
      </w:r>
      <w:r>
        <w:rPr/>
        <w:t>Public</w:t>
      </w:r>
      <w:r>
        <w:rPr>
          <w:spacing w:val="-5"/>
        </w:rPr>
        <w:t> </w:t>
      </w:r>
      <w:r>
        <w:rPr>
          <w:spacing w:val="-2"/>
        </w:rPr>
        <w:t>Safety.</w:t>
      </w:r>
    </w:p>
    <w:p>
      <w:pPr>
        <w:pStyle w:val="BodyText"/>
        <w:spacing w:before="160"/>
        <w:ind w:left="228"/>
      </w:pPr>
      <w:r>
        <w:rPr>
          <w:b/>
        </w:rPr>
        <w:t>DSHS</w:t>
      </w:r>
      <w:r>
        <w:rPr>
          <w:b/>
          <w:spacing w:val="-9"/>
        </w:rPr>
        <w:t> </w:t>
      </w:r>
      <w:r>
        <w:rPr/>
        <w:t>stands</w:t>
      </w:r>
      <w:r>
        <w:rPr>
          <w:spacing w:val="-8"/>
        </w:rPr>
        <w:t> </w:t>
      </w:r>
      <w:r>
        <w:rPr/>
        <w:t>for</w:t>
      </w:r>
      <w:r>
        <w:rPr>
          <w:spacing w:val="-7"/>
        </w:rPr>
        <w:t> </w:t>
      </w:r>
      <w:r>
        <w:rPr/>
        <w:t>the</w:t>
      </w:r>
      <w:r>
        <w:rPr>
          <w:spacing w:val="-15"/>
        </w:rPr>
        <w:t> </w:t>
      </w:r>
      <w:r>
        <w:rPr/>
        <w:t>Texas</w:t>
      </w:r>
      <w:r>
        <w:rPr>
          <w:spacing w:val="-5"/>
        </w:rPr>
        <w:t> </w:t>
      </w:r>
      <w:r>
        <w:rPr/>
        <w:t>Department</w:t>
      </w:r>
      <w:r>
        <w:rPr>
          <w:spacing w:val="-5"/>
        </w:rPr>
        <w:t> </w:t>
      </w:r>
      <w:r>
        <w:rPr/>
        <w:t>of</w:t>
      </w:r>
      <w:r>
        <w:rPr>
          <w:spacing w:val="-4"/>
        </w:rPr>
        <w:t> </w:t>
      </w:r>
      <w:r>
        <w:rPr/>
        <w:t>State</w:t>
      </w:r>
      <w:r>
        <w:rPr>
          <w:spacing w:val="-10"/>
        </w:rPr>
        <w:t> </w:t>
      </w:r>
      <w:r>
        <w:rPr/>
        <w:t>Health</w:t>
      </w:r>
      <w:r>
        <w:rPr>
          <w:spacing w:val="-6"/>
        </w:rPr>
        <w:t> </w:t>
      </w:r>
      <w:r>
        <w:rPr>
          <w:spacing w:val="-2"/>
        </w:rPr>
        <w:t>Services.</w:t>
      </w:r>
    </w:p>
    <w:p>
      <w:pPr>
        <w:pStyle w:val="BodyText"/>
        <w:spacing w:before="160"/>
        <w:ind w:left="228"/>
      </w:pPr>
      <w:r>
        <w:rPr>
          <w:b/>
        </w:rPr>
        <w:t>ED</w:t>
      </w:r>
      <w:r>
        <w:rPr>
          <w:b/>
          <w:spacing w:val="-3"/>
        </w:rPr>
        <w:t> </w:t>
      </w:r>
      <w:r>
        <w:rPr/>
        <w:t>stands</w:t>
      </w:r>
      <w:r>
        <w:rPr>
          <w:spacing w:val="-7"/>
        </w:rPr>
        <w:t> </w:t>
      </w:r>
      <w:r>
        <w:rPr/>
        <w:t>for</w:t>
      </w:r>
      <w:r>
        <w:rPr>
          <w:spacing w:val="-4"/>
        </w:rPr>
        <w:t> </w:t>
      </w:r>
      <w:r>
        <w:rPr/>
        <w:t>the</w:t>
      </w:r>
      <w:r>
        <w:rPr>
          <w:spacing w:val="-3"/>
        </w:rPr>
        <w:t> </w:t>
      </w:r>
      <w:r>
        <w:rPr/>
        <w:t>U.S.</w:t>
      </w:r>
      <w:r>
        <w:rPr>
          <w:spacing w:val="-1"/>
        </w:rPr>
        <w:t> </w:t>
      </w:r>
      <w:r>
        <w:rPr/>
        <w:t>Department</w:t>
      </w:r>
      <w:r>
        <w:rPr>
          <w:spacing w:val="-3"/>
        </w:rPr>
        <w:t> </w:t>
      </w:r>
      <w:r>
        <w:rPr/>
        <w:t>of</w:t>
      </w:r>
      <w:r>
        <w:rPr>
          <w:spacing w:val="-1"/>
        </w:rPr>
        <w:t> </w:t>
      </w:r>
      <w:r>
        <w:rPr>
          <w:spacing w:val="-2"/>
        </w:rPr>
        <w:t>Education.</w:t>
      </w:r>
    </w:p>
    <w:p>
      <w:pPr>
        <w:pStyle w:val="BodyText"/>
        <w:spacing w:before="160"/>
        <w:ind w:left="228" w:right="860" w:hanging="1"/>
      </w:pPr>
      <w:r>
        <w:rPr>
          <w:b/>
        </w:rPr>
        <w:t>Emergent</w:t>
      </w:r>
      <w:r>
        <w:rPr>
          <w:b/>
          <w:spacing w:val="-5"/>
        </w:rPr>
        <w:t> </w:t>
      </w:r>
      <w:r>
        <w:rPr>
          <w:b/>
        </w:rPr>
        <w:t>bilingual</w:t>
      </w:r>
      <w:r>
        <w:rPr>
          <w:b/>
          <w:spacing w:val="-2"/>
        </w:rPr>
        <w:t> </w:t>
      </w:r>
      <w:r>
        <w:rPr>
          <w:b/>
        </w:rPr>
        <w:t>student</w:t>
      </w:r>
      <w:r>
        <w:rPr>
          <w:b/>
          <w:spacing w:val="-2"/>
        </w:rPr>
        <w:t> </w:t>
      </w:r>
      <w:r>
        <w:rPr/>
        <w:t>refers</w:t>
      </w:r>
      <w:r>
        <w:rPr>
          <w:spacing w:val="-6"/>
        </w:rPr>
        <w:t> </w:t>
      </w:r>
      <w:r>
        <w:rPr/>
        <w:t>to</w:t>
      </w:r>
      <w:r>
        <w:rPr>
          <w:spacing w:val="-4"/>
        </w:rPr>
        <w:t> </w:t>
      </w:r>
      <w:r>
        <w:rPr/>
        <w:t>a</w:t>
      </w:r>
      <w:r>
        <w:rPr>
          <w:spacing w:val="-6"/>
        </w:rPr>
        <w:t> </w:t>
      </w:r>
      <w:r>
        <w:rPr/>
        <w:t>student</w:t>
      </w:r>
      <w:r>
        <w:rPr>
          <w:spacing w:val="-7"/>
        </w:rPr>
        <w:t> </w:t>
      </w:r>
      <w:r>
        <w:rPr/>
        <w:t>of</w:t>
      </w:r>
      <w:r>
        <w:rPr>
          <w:spacing w:val="-1"/>
        </w:rPr>
        <w:t> </w:t>
      </w:r>
      <w:r>
        <w:rPr/>
        <w:t>limited</w:t>
      </w:r>
      <w:r>
        <w:rPr>
          <w:spacing w:val="-6"/>
        </w:rPr>
        <w:t> </w:t>
      </w:r>
      <w:r>
        <w:rPr/>
        <w:t>English</w:t>
      </w:r>
      <w:r>
        <w:rPr>
          <w:spacing w:val="-4"/>
        </w:rPr>
        <w:t> </w:t>
      </w:r>
      <w:r>
        <w:rPr/>
        <w:t>proficiency.</w:t>
      </w:r>
      <w:r>
        <w:rPr>
          <w:spacing w:val="-2"/>
        </w:rPr>
        <w:t> </w:t>
      </w:r>
      <w:r>
        <w:rPr/>
        <w:t>Other</w:t>
      </w:r>
      <w:r>
        <w:rPr>
          <w:spacing w:val="-5"/>
        </w:rPr>
        <w:t> </w:t>
      </w:r>
      <w:r>
        <w:rPr/>
        <w:t>related</w:t>
      </w:r>
      <w:r>
        <w:rPr>
          <w:spacing w:val="-6"/>
        </w:rPr>
        <w:t> </w:t>
      </w:r>
      <w:r>
        <w:rPr/>
        <w:t>terms include English learner, English language learner, and limited English proficient student.</w:t>
      </w:r>
    </w:p>
    <w:p>
      <w:pPr>
        <w:pStyle w:val="BodyText"/>
        <w:spacing w:line="242" w:lineRule="auto" w:before="159"/>
        <w:ind w:left="228" w:right="631"/>
      </w:pPr>
      <w:r>
        <w:rPr>
          <w:b/>
        </w:rPr>
        <w:t>EOC (end-of-course) assessments </w:t>
      </w:r>
      <w:r>
        <w:rPr/>
        <w:t>are state-mandated and are part of the STAAR program. Successful</w:t>
      </w:r>
      <w:r>
        <w:rPr>
          <w:spacing w:val="-3"/>
        </w:rPr>
        <w:t> </w:t>
      </w:r>
      <w:r>
        <w:rPr/>
        <w:t>performance</w:t>
      </w:r>
      <w:r>
        <w:rPr>
          <w:spacing w:val="-5"/>
        </w:rPr>
        <w:t> </w:t>
      </w:r>
      <w:r>
        <w:rPr/>
        <w:t>on</w:t>
      </w:r>
      <w:r>
        <w:rPr>
          <w:spacing w:val="-3"/>
        </w:rPr>
        <w:t> </w:t>
      </w:r>
      <w:r>
        <w:rPr/>
        <w:t>EOC</w:t>
      </w:r>
      <w:r>
        <w:rPr>
          <w:spacing w:val="-3"/>
        </w:rPr>
        <w:t> </w:t>
      </w:r>
      <w:r>
        <w:rPr/>
        <w:t>assessments</w:t>
      </w:r>
      <w:r>
        <w:rPr>
          <w:spacing w:val="-5"/>
        </w:rPr>
        <w:t> </w:t>
      </w:r>
      <w:r>
        <w:rPr/>
        <w:t>is</w:t>
      </w:r>
      <w:r>
        <w:rPr>
          <w:spacing w:val="-4"/>
        </w:rPr>
        <w:t> </w:t>
      </w:r>
      <w:r>
        <w:rPr/>
        <w:t>required</w:t>
      </w:r>
      <w:r>
        <w:rPr>
          <w:spacing w:val="-5"/>
        </w:rPr>
        <w:t> </w:t>
      </w:r>
      <w:r>
        <w:rPr/>
        <w:t>for</w:t>
      </w:r>
      <w:r>
        <w:rPr>
          <w:spacing w:val="-6"/>
        </w:rPr>
        <w:t> </w:t>
      </w:r>
      <w:r>
        <w:rPr/>
        <w:t>graduation.</w:t>
      </w:r>
      <w:r>
        <w:rPr>
          <w:spacing w:val="-5"/>
        </w:rPr>
        <w:t> </w:t>
      </w:r>
      <w:r>
        <w:rPr/>
        <w:t>These</w:t>
      </w:r>
      <w:r>
        <w:rPr>
          <w:spacing w:val="-5"/>
        </w:rPr>
        <w:t> </w:t>
      </w:r>
      <w:r>
        <w:rPr/>
        <w:t>examinations</w:t>
      </w:r>
      <w:r>
        <w:rPr>
          <w:spacing w:val="-2"/>
        </w:rPr>
        <w:t> </w:t>
      </w:r>
      <w:r>
        <w:rPr/>
        <w:t>will</w:t>
      </w:r>
      <w:r>
        <w:rPr>
          <w:spacing w:val="-1"/>
        </w:rPr>
        <w:t> </w:t>
      </w:r>
      <w:r>
        <w:rPr/>
        <w:t>be given in English I, English II,</w:t>
      </w:r>
      <w:r>
        <w:rPr>
          <w:spacing w:val="-6"/>
        </w:rPr>
        <w:t> </w:t>
      </w:r>
      <w:r>
        <w:rPr/>
        <w:t>Algebra I, Biology, and U.S. History.</w:t>
      </w:r>
    </w:p>
    <w:p>
      <w:pPr>
        <w:pStyle w:val="BodyText"/>
        <w:spacing w:before="152"/>
        <w:ind w:left="228"/>
      </w:pPr>
      <w:r>
        <w:rPr>
          <w:b/>
        </w:rPr>
        <w:t>ESSA</w:t>
      </w:r>
      <w:r>
        <w:rPr>
          <w:b/>
          <w:spacing w:val="-15"/>
        </w:rPr>
        <w:t> </w:t>
      </w:r>
      <w:r>
        <w:rPr/>
        <w:t>is</w:t>
      </w:r>
      <w:r>
        <w:rPr>
          <w:spacing w:val="-3"/>
        </w:rPr>
        <w:t> </w:t>
      </w:r>
      <w:r>
        <w:rPr/>
        <w:t>the</w:t>
      </w:r>
      <w:r>
        <w:rPr>
          <w:spacing w:val="-5"/>
        </w:rPr>
        <w:t> </w:t>
      </w:r>
      <w:r>
        <w:rPr/>
        <w:t>federal</w:t>
      </w:r>
      <w:r>
        <w:rPr>
          <w:spacing w:val="-3"/>
        </w:rPr>
        <w:t> </w:t>
      </w:r>
      <w:r>
        <w:rPr/>
        <w:t>Every</w:t>
      </w:r>
      <w:r>
        <w:rPr>
          <w:spacing w:val="-5"/>
        </w:rPr>
        <w:t> </w:t>
      </w:r>
      <w:r>
        <w:rPr/>
        <w:t>Student</w:t>
      </w:r>
      <w:r>
        <w:rPr>
          <w:spacing w:val="-2"/>
        </w:rPr>
        <w:t> </w:t>
      </w:r>
      <w:r>
        <w:rPr/>
        <w:t>Succeeds</w:t>
      </w:r>
      <w:r>
        <w:rPr>
          <w:spacing w:val="-13"/>
        </w:rPr>
        <w:t> </w:t>
      </w:r>
      <w:r>
        <w:rPr>
          <w:spacing w:val="-4"/>
        </w:rPr>
        <w:t>Act.</w:t>
      </w:r>
    </w:p>
    <w:p>
      <w:pPr>
        <w:pStyle w:val="BodyText"/>
        <w:spacing w:line="242" w:lineRule="auto" w:before="160"/>
        <w:ind w:left="228" w:right="631" w:hanging="1"/>
      </w:pPr>
      <w:r>
        <w:rPr>
          <w:b/>
        </w:rPr>
        <w:t>FERPA</w:t>
      </w:r>
      <w:r>
        <w:rPr>
          <w:b/>
          <w:spacing w:val="-8"/>
        </w:rPr>
        <w:t> </w:t>
      </w:r>
      <w:r>
        <w:rPr/>
        <w:t>refers</w:t>
      </w:r>
      <w:r>
        <w:rPr>
          <w:spacing w:val="-3"/>
        </w:rPr>
        <w:t> </w:t>
      </w:r>
      <w:r>
        <w:rPr/>
        <w:t>to</w:t>
      </w:r>
      <w:r>
        <w:rPr>
          <w:spacing w:val="-3"/>
        </w:rPr>
        <w:t> </w:t>
      </w:r>
      <w:r>
        <w:rPr/>
        <w:t>the</w:t>
      </w:r>
      <w:r>
        <w:rPr>
          <w:spacing w:val="-5"/>
        </w:rPr>
        <w:t> </w:t>
      </w:r>
      <w:r>
        <w:rPr/>
        <w:t>federal</w:t>
      </w:r>
      <w:r>
        <w:rPr>
          <w:spacing w:val="-1"/>
        </w:rPr>
        <w:t> </w:t>
      </w:r>
      <w:r>
        <w:rPr/>
        <w:t>Family</w:t>
      </w:r>
      <w:r>
        <w:rPr>
          <w:spacing w:val="-3"/>
        </w:rPr>
        <w:t> </w:t>
      </w:r>
      <w:r>
        <w:rPr/>
        <w:t>Educational</w:t>
      </w:r>
      <w:r>
        <w:rPr>
          <w:spacing w:val="-1"/>
        </w:rPr>
        <w:t> </w:t>
      </w:r>
      <w:r>
        <w:rPr/>
        <w:t>Rights and</w:t>
      </w:r>
      <w:r>
        <w:rPr>
          <w:spacing w:val="-3"/>
        </w:rPr>
        <w:t> </w:t>
      </w:r>
      <w:r>
        <w:rPr/>
        <w:t>Privacy</w:t>
      </w:r>
      <w:r>
        <w:rPr>
          <w:spacing w:val="-15"/>
        </w:rPr>
        <w:t> </w:t>
      </w:r>
      <w:r>
        <w:rPr/>
        <w:t>Act, which</w:t>
      </w:r>
      <w:r>
        <w:rPr>
          <w:spacing w:val="-3"/>
        </w:rPr>
        <w:t> </w:t>
      </w:r>
      <w:r>
        <w:rPr/>
        <w:t>grants</w:t>
      </w:r>
      <w:r>
        <w:rPr>
          <w:spacing w:val="-3"/>
        </w:rPr>
        <w:t> </w:t>
      </w:r>
      <w:r>
        <w:rPr/>
        <w:t>specific privacy protections</w:t>
      </w:r>
      <w:r>
        <w:rPr>
          <w:spacing w:val="-4"/>
        </w:rPr>
        <w:t> </w:t>
      </w:r>
      <w:r>
        <w:rPr/>
        <w:t>to</w:t>
      </w:r>
      <w:r>
        <w:rPr>
          <w:spacing w:val="-2"/>
        </w:rPr>
        <w:t> </w:t>
      </w:r>
      <w:r>
        <w:rPr/>
        <w:t>student</w:t>
      </w:r>
      <w:r>
        <w:rPr>
          <w:spacing w:val="-2"/>
        </w:rPr>
        <w:t> </w:t>
      </w:r>
      <w:r>
        <w:rPr/>
        <w:t>records.</w:t>
      </w:r>
      <w:r>
        <w:rPr>
          <w:spacing w:val="-10"/>
        </w:rPr>
        <w:t> </w:t>
      </w:r>
      <w:r>
        <w:rPr/>
        <w:t>The</w:t>
      </w:r>
      <w:r>
        <w:rPr>
          <w:spacing w:val="-2"/>
        </w:rPr>
        <w:t> </w:t>
      </w:r>
      <w:r>
        <w:rPr/>
        <w:t>law</w:t>
      </w:r>
      <w:r>
        <w:rPr>
          <w:spacing w:val="-5"/>
        </w:rPr>
        <w:t> </w:t>
      </w:r>
      <w:r>
        <w:rPr/>
        <w:t>contains</w:t>
      </w:r>
      <w:r>
        <w:rPr>
          <w:spacing w:val="-4"/>
        </w:rPr>
        <w:t> </w:t>
      </w:r>
      <w:r>
        <w:rPr/>
        <w:t>certain</w:t>
      </w:r>
      <w:r>
        <w:rPr>
          <w:spacing w:val="-2"/>
        </w:rPr>
        <w:t> </w:t>
      </w:r>
      <w:r>
        <w:rPr/>
        <w:t>exceptions, such</w:t>
      </w:r>
      <w:r>
        <w:rPr>
          <w:spacing w:val="-4"/>
        </w:rPr>
        <w:t> </w:t>
      </w:r>
      <w:r>
        <w:rPr/>
        <w:t>as</w:t>
      </w:r>
      <w:r>
        <w:rPr>
          <w:spacing w:val="-4"/>
        </w:rPr>
        <w:t> </w:t>
      </w:r>
      <w:r>
        <w:rPr/>
        <w:t>for directory</w:t>
      </w:r>
      <w:r>
        <w:rPr>
          <w:spacing w:val="-4"/>
        </w:rPr>
        <w:t> </w:t>
      </w:r>
      <w:r>
        <w:rPr/>
        <w:t>information, unless a student’s parent or a student 18 years of age or older directs the school not to release directory information.</w:t>
      </w:r>
    </w:p>
    <w:p>
      <w:pPr>
        <w:pStyle w:val="BodyText"/>
        <w:spacing w:before="152"/>
        <w:ind w:left="228" w:right="860"/>
      </w:pPr>
      <w:r>
        <w:rPr>
          <w:b/>
        </w:rPr>
        <w:t>IEP</w:t>
      </w:r>
      <w:r>
        <w:rPr>
          <w:b/>
          <w:spacing w:val="-2"/>
        </w:rPr>
        <w:t> </w:t>
      </w:r>
      <w:r>
        <w:rPr/>
        <w:t>stands</w:t>
      </w:r>
      <w:r>
        <w:rPr>
          <w:spacing w:val="-4"/>
        </w:rPr>
        <w:t> </w:t>
      </w:r>
      <w:r>
        <w:rPr/>
        <w:t>for</w:t>
      </w:r>
      <w:r>
        <w:rPr>
          <w:spacing w:val="-3"/>
        </w:rPr>
        <w:t> </w:t>
      </w:r>
      <w:r>
        <w:rPr/>
        <w:t>individualized</w:t>
      </w:r>
      <w:r>
        <w:rPr>
          <w:spacing w:val="-2"/>
        </w:rPr>
        <w:t> </w:t>
      </w:r>
      <w:r>
        <w:rPr/>
        <w:t>education</w:t>
      </w:r>
      <w:r>
        <w:rPr>
          <w:spacing w:val="-2"/>
        </w:rPr>
        <w:t> </w:t>
      </w:r>
      <w:r>
        <w:rPr/>
        <w:t>program</w:t>
      </w:r>
      <w:r>
        <w:rPr>
          <w:spacing w:val="-3"/>
        </w:rPr>
        <w:t> </w:t>
      </w:r>
      <w:r>
        <w:rPr/>
        <w:t>and</w:t>
      </w:r>
      <w:r>
        <w:rPr>
          <w:spacing w:val="-2"/>
        </w:rPr>
        <w:t> </w:t>
      </w:r>
      <w:r>
        <w:rPr/>
        <w:t>is</w:t>
      </w:r>
      <w:r>
        <w:rPr>
          <w:spacing w:val="-1"/>
        </w:rPr>
        <w:t> </w:t>
      </w:r>
      <w:r>
        <w:rPr/>
        <w:t>the</w:t>
      </w:r>
      <w:r>
        <w:rPr>
          <w:spacing w:val="-4"/>
        </w:rPr>
        <w:t> </w:t>
      </w:r>
      <w:r>
        <w:rPr/>
        <w:t>written</w:t>
      </w:r>
      <w:r>
        <w:rPr>
          <w:spacing w:val="-4"/>
        </w:rPr>
        <w:t> </w:t>
      </w:r>
      <w:r>
        <w:rPr/>
        <w:t>record</w:t>
      </w:r>
      <w:r>
        <w:rPr>
          <w:spacing w:val="-2"/>
        </w:rPr>
        <w:t> </w:t>
      </w:r>
      <w:r>
        <w:rPr/>
        <w:t>prepared</w:t>
      </w:r>
      <w:r>
        <w:rPr>
          <w:spacing w:val="-4"/>
        </w:rPr>
        <w:t> </w:t>
      </w:r>
      <w:r>
        <w:rPr/>
        <w:t>by</w:t>
      </w:r>
      <w:r>
        <w:rPr>
          <w:spacing w:val="-4"/>
        </w:rPr>
        <w:t> </w:t>
      </w:r>
      <w:r>
        <w:rPr/>
        <w:t>the</w:t>
      </w:r>
      <w:r>
        <w:rPr>
          <w:spacing w:val="-14"/>
        </w:rPr>
        <w:t> </w:t>
      </w:r>
      <w:r>
        <w:rPr/>
        <w:t>ARD committee for a student with disabilities who is eligible for special education services.</w:t>
      </w:r>
    </w:p>
    <w:p>
      <w:pPr>
        <w:pStyle w:val="BodyText"/>
        <w:spacing w:line="242" w:lineRule="auto" w:before="159"/>
        <w:ind w:left="228" w:right="631" w:hanging="1"/>
      </w:pPr>
      <w:r>
        <w:rPr>
          <w:b/>
        </w:rPr>
        <w:t>IGC </w:t>
      </w:r>
      <w:r>
        <w:rPr/>
        <w:t>is the individual graduation committee, formed in accordance with state law, to determine a student’s</w:t>
      </w:r>
      <w:r>
        <w:rPr>
          <w:spacing w:val="-4"/>
        </w:rPr>
        <w:t> </w:t>
      </w:r>
      <w:r>
        <w:rPr/>
        <w:t>eligibility</w:t>
      </w:r>
      <w:r>
        <w:rPr>
          <w:spacing w:val="-4"/>
        </w:rPr>
        <w:t> </w:t>
      </w:r>
      <w:r>
        <w:rPr/>
        <w:t>to</w:t>
      </w:r>
      <w:r>
        <w:rPr>
          <w:spacing w:val="-4"/>
        </w:rPr>
        <w:t> </w:t>
      </w:r>
      <w:r>
        <w:rPr/>
        <w:t>graduate</w:t>
      </w:r>
      <w:r>
        <w:rPr>
          <w:spacing w:val="-2"/>
        </w:rPr>
        <w:t> </w:t>
      </w:r>
      <w:r>
        <w:rPr/>
        <w:t>when</w:t>
      </w:r>
      <w:r>
        <w:rPr>
          <w:spacing w:val="-2"/>
        </w:rPr>
        <w:t> </w:t>
      </w:r>
      <w:r>
        <w:rPr/>
        <w:t>the</w:t>
      </w:r>
      <w:r>
        <w:rPr>
          <w:spacing w:val="-4"/>
        </w:rPr>
        <w:t> </w:t>
      </w:r>
      <w:r>
        <w:rPr/>
        <w:t>student</w:t>
      </w:r>
      <w:r>
        <w:rPr>
          <w:spacing w:val="-3"/>
        </w:rPr>
        <w:t> </w:t>
      </w:r>
      <w:r>
        <w:rPr/>
        <w:t>has</w:t>
      </w:r>
      <w:r>
        <w:rPr>
          <w:spacing w:val="-4"/>
        </w:rPr>
        <w:t> </w:t>
      </w:r>
      <w:r>
        <w:rPr/>
        <w:t>failed</w:t>
      </w:r>
      <w:r>
        <w:rPr>
          <w:spacing w:val="-4"/>
        </w:rPr>
        <w:t> </w:t>
      </w:r>
      <w:r>
        <w:rPr/>
        <w:t>to</w:t>
      </w:r>
      <w:r>
        <w:rPr>
          <w:spacing w:val="-2"/>
        </w:rPr>
        <w:t> </w:t>
      </w:r>
      <w:r>
        <w:rPr/>
        <w:t>demonstrate</w:t>
      </w:r>
      <w:r>
        <w:rPr>
          <w:spacing w:val="-2"/>
        </w:rPr>
        <w:t> </w:t>
      </w:r>
      <w:r>
        <w:rPr/>
        <w:t>satisfactory</w:t>
      </w:r>
      <w:r>
        <w:rPr>
          <w:spacing w:val="-4"/>
        </w:rPr>
        <w:t> </w:t>
      </w:r>
      <w:r>
        <w:rPr/>
        <w:t>performance on no more than two of the required state assessments.</w:t>
      </w:r>
    </w:p>
    <w:p>
      <w:pPr>
        <w:spacing w:after="0" w:line="242" w:lineRule="auto"/>
        <w:sectPr>
          <w:footerReference w:type="default" r:id="rId65"/>
          <w:pgSz w:w="12240" w:h="15840"/>
          <w:pgMar w:header="0" w:footer="523" w:top="1300" w:bottom="720" w:left="960" w:right="580"/>
        </w:sectPr>
      </w:pPr>
    </w:p>
    <w:p>
      <w:pPr>
        <w:pStyle w:val="BodyText"/>
        <w:spacing w:before="75"/>
        <w:ind w:left="227" w:right="613"/>
        <w:jc w:val="both"/>
      </w:pPr>
      <w:r>
        <w:rPr>
          <w:b/>
        </w:rPr>
        <w:t>ISS</w:t>
      </w:r>
      <w:r>
        <w:rPr>
          <w:b/>
          <w:spacing w:val="-3"/>
        </w:rPr>
        <w:t> </w:t>
      </w:r>
      <w:r>
        <w:rPr/>
        <w:t>refers</w:t>
      </w:r>
      <w:r>
        <w:rPr>
          <w:spacing w:val="-5"/>
        </w:rPr>
        <w:t> </w:t>
      </w:r>
      <w:r>
        <w:rPr/>
        <w:t>to</w:t>
      </w:r>
      <w:r>
        <w:rPr>
          <w:spacing w:val="-3"/>
        </w:rPr>
        <w:t> </w:t>
      </w:r>
      <w:r>
        <w:rPr/>
        <w:t>in-school</w:t>
      </w:r>
      <w:r>
        <w:rPr>
          <w:spacing w:val="-3"/>
        </w:rPr>
        <w:t> </w:t>
      </w:r>
      <w:r>
        <w:rPr/>
        <w:t>suspension,</w:t>
      </w:r>
      <w:r>
        <w:rPr>
          <w:spacing w:val="-1"/>
        </w:rPr>
        <w:t> </w:t>
      </w:r>
      <w:r>
        <w:rPr/>
        <w:t>a</w:t>
      </w:r>
      <w:r>
        <w:rPr>
          <w:spacing w:val="-5"/>
        </w:rPr>
        <w:t> </w:t>
      </w:r>
      <w:r>
        <w:rPr/>
        <w:t>disciplinary</w:t>
      </w:r>
      <w:r>
        <w:rPr>
          <w:spacing w:val="-2"/>
        </w:rPr>
        <w:t> </w:t>
      </w:r>
      <w:r>
        <w:rPr/>
        <w:t>technique</w:t>
      </w:r>
      <w:r>
        <w:rPr>
          <w:spacing w:val="-5"/>
        </w:rPr>
        <w:t> </w:t>
      </w:r>
      <w:r>
        <w:rPr/>
        <w:t>for</w:t>
      </w:r>
      <w:r>
        <w:rPr>
          <w:spacing w:val="-6"/>
        </w:rPr>
        <w:t> </w:t>
      </w:r>
      <w:r>
        <w:rPr/>
        <w:t>misconduct</w:t>
      </w:r>
      <w:r>
        <w:rPr>
          <w:spacing w:val="-4"/>
        </w:rPr>
        <w:t> </w:t>
      </w:r>
      <w:r>
        <w:rPr/>
        <w:t>found</w:t>
      </w:r>
      <w:r>
        <w:rPr>
          <w:spacing w:val="-3"/>
        </w:rPr>
        <w:t> </w:t>
      </w:r>
      <w:r>
        <w:rPr/>
        <w:t>in</w:t>
      </w:r>
      <w:r>
        <w:rPr>
          <w:spacing w:val="-5"/>
        </w:rPr>
        <w:t> </w:t>
      </w:r>
      <w:r>
        <w:rPr/>
        <w:t>the</w:t>
      </w:r>
      <w:r>
        <w:rPr>
          <w:spacing w:val="-1"/>
        </w:rPr>
        <w:t> </w:t>
      </w:r>
      <w:r>
        <w:rPr/>
        <w:t>Student</w:t>
      </w:r>
      <w:r>
        <w:rPr>
          <w:spacing w:val="-3"/>
        </w:rPr>
        <w:t> </w:t>
      </w:r>
      <w:r>
        <w:rPr/>
        <w:t>Code of</w:t>
      </w:r>
      <w:r>
        <w:rPr>
          <w:spacing w:val="-1"/>
        </w:rPr>
        <w:t> </w:t>
      </w:r>
      <w:r>
        <w:rPr/>
        <w:t>Conduct.</w:t>
      </w:r>
      <w:r>
        <w:rPr>
          <w:spacing w:val="-16"/>
        </w:rPr>
        <w:t> </w:t>
      </w:r>
      <w:r>
        <w:rPr/>
        <w:t>Although</w:t>
      </w:r>
      <w:r>
        <w:rPr>
          <w:spacing w:val="-3"/>
        </w:rPr>
        <w:t> </w:t>
      </w:r>
      <w:r>
        <w:rPr/>
        <w:t>different</w:t>
      </w:r>
      <w:r>
        <w:rPr>
          <w:spacing w:val="-7"/>
        </w:rPr>
        <w:t> </w:t>
      </w:r>
      <w:r>
        <w:rPr/>
        <w:t>from</w:t>
      </w:r>
      <w:r>
        <w:rPr>
          <w:spacing w:val="-5"/>
        </w:rPr>
        <w:t> </w:t>
      </w:r>
      <w:r>
        <w:rPr/>
        <w:t>out-of-school</w:t>
      </w:r>
      <w:r>
        <w:rPr>
          <w:spacing w:val="-7"/>
        </w:rPr>
        <w:t> </w:t>
      </w:r>
      <w:r>
        <w:rPr/>
        <w:t>suspension</w:t>
      </w:r>
      <w:r>
        <w:rPr>
          <w:spacing w:val="-4"/>
        </w:rPr>
        <w:t> </w:t>
      </w:r>
      <w:r>
        <w:rPr/>
        <w:t>and</w:t>
      </w:r>
      <w:r>
        <w:rPr>
          <w:spacing w:val="-4"/>
        </w:rPr>
        <w:t> </w:t>
      </w:r>
      <w:r>
        <w:rPr/>
        <w:t>placement</w:t>
      </w:r>
      <w:r>
        <w:rPr>
          <w:spacing w:val="-2"/>
        </w:rPr>
        <w:t> </w:t>
      </w:r>
      <w:r>
        <w:rPr/>
        <w:t>in</w:t>
      </w:r>
      <w:r>
        <w:rPr>
          <w:spacing w:val="-4"/>
        </w:rPr>
        <w:t> </w:t>
      </w:r>
      <w:r>
        <w:rPr/>
        <w:t>a</w:t>
      </w:r>
      <w:r>
        <w:rPr>
          <w:spacing w:val="-6"/>
        </w:rPr>
        <w:t> </w:t>
      </w:r>
      <w:r>
        <w:rPr/>
        <w:t>DAEP,</w:t>
      </w:r>
      <w:r>
        <w:rPr>
          <w:spacing w:val="-5"/>
        </w:rPr>
        <w:t> </w:t>
      </w:r>
      <w:r>
        <w:rPr/>
        <w:t>ISS</w:t>
      </w:r>
      <w:r>
        <w:rPr>
          <w:spacing w:val="-4"/>
        </w:rPr>
        <w:t> </w:t>
      </w:r>
      <w:r>
        <w:rPr/>
        <w:t>removes the student from the regular classroom.</w:t>
      </w:r>
    </w:p>
    <w:p>
      <w:pPr>
        <w:pStyle w:val="BodyText"/>
        <w:spacing w:before="160"/>
        <w:ind w:left="228" w:right="631" w:hanging="1"/>
      </w:pPr>
      <w:r>
        <w:rPr>
          <w:b/>
        </w:rPr>
        <w:t>PGP </w:t>
      </w:r>
      <w:r>
        <w:rPr/>
        <w:t>stands for personal graduation plan, which is required for high school students and for any student</w:t>
      </w:r>
      <w:r>
        <w:rPr>
          <w:spacing w:val="-2"/>
        </w:rPr>
        <w:t> </w:t>
      </w:r>
      <w:r>
        <w:rPr/>
        <w:t>in</w:t>
      </w:r>
      <w:r>
        <w:rPr>
          <w:spacing w:val="-4"/>
        </w:rPr>
        <w:t> </w:t>
      </w:r>
      <w:r>
        <w:rPr/>
        <w:t>middle</w:t>
      </w:r>
      <w:r>
        <w:rPr>
          <w:spacing w:val="-2"/>
        </w:rPr>
        <w:t> </w:t>
      </w:r>
      <w:r>
        <w:rPr/>
        <w:t>school</w:t>
      </w:r>
      <w:r>
        <w:rPr>
          <w:spacing w:val="-5"/>
        </w:rPr>
        <w:t> </w:t>
      </w:r>
      <w:r>
        <w:rPr/>
        <w:t>who</w:t>
      </w:r>
      <w:r>
        <w:rPr>
          <w:spacing w:val="-2"/>
        </w:rPr>
        <w:t> </w:t>
      </w:r>
      <w:r>
        <w:rPr/>
        <w:t>fails</w:t>
      </w:r>
      <w:r>
        <w:rPr>
          <w:spacing w:val="-1"/>
        </w:rPr>
        <w:t> </w:t>
      </w:r>
      <w:r>
        <w:rPr/>
        <w:t>a</w:t>
      </w:r>
      <w:r>
        <w:rPr>
          <w:spacing w:val="-4"/>
        </w:rPr>
        <w:t> </w:t>
      </w:r>
      <w:r>
        <w:rPr/>
        <w:t>section</w:t>
      </w:r>
      <w:r>
        <w:rPr>
          <w:spacing w:val="-2"/>
        </w:rPr>
        <w:t> </w:t>
      </w:r>
      <w:r>
        <w:rPr/>
        <w:t>on</w:t>
      </w:r>
      <w:r>
        <w:rPr>
          <w:spacing w:val="-2"/>
        </w:rPr>
        <w:t> </w:t>
      </w:r>
      <w:r>
        <w:rPr/>
        <w:t>a</w:t>
      </w:r>
      <w:r>
        <w:rPr>
          <w:spacing w:val="-6"/>
        </w:rPr>
        <w:t> </w:t>
      </w:r>
      <w:r>
        <w:rPr/>
        <w:t>state-mandated</w:t>
      </w:r>
      <w:r>
        <w:rPr>
          <w:spacing w:val="-4"/>
        </w:rPr>
        <w:t> </w:t>
      </w:r>
      <w:r>
        <w:rPr/>
        <w:t>test or is</w:t>
      </w:r>
      <w:r>
        <w:rPr>
          <w:spacing w:val="-4"/>
        </w:rPr>
        <w:t> </w:t>
      </w:r>
      <w:r>
        <w:rPr/>
        <w:t>identified</w:t>
      </w:r>
      <w:r>
        <w:rPr>
          <w:spacing w:val="-2"/>
        </w:rPr>
        <w:t> </w:t>
      </w:r>
      <w:r>
        <w:rPr/>
        <w:t>by</w:t>
      </w:r>
      <w:r>
        <w:rPr>
          <w:spacing w:val="-4"/>
        </w:rPr>
        <w:t> </w:t>
      </w:r>
      <w:r>
        <w:rPr/>
        <w:t>the</w:t>
      </w:r>
      <w:r>
        <w:rPr>
          <w:spacing w:val="-4"/>
        </w:rPr>
        <w:t> </w:t>
      </w:r>
      <w:r>
        <w:rPr/>
        <w:t>district</w:t>
      </w:r>
      <w:r>
        <w:rPr>
          <w:spacing w:val="-5"/>
        </w:rPr>
        <w:t> </w:t>
      </w:r>
      <w:r>
        <w:rPr/>
        <w:t>as not likely to earn a high school diploma before the fifth school year after he or she begins grade 9.</w:t>
      </w:r>
    </w:p>
    <w:p>
      <w:pPr>
        <w:pStyle w:val="BodyText"/>
        <w:spacing w:before="160"/>
        <w:ind w:left="228" w:right="860"/>
      </w:pPr>
      <w:r>
        <w:rPr>
          <w:b/>
        </w:rPr>
        <w:t>PSAT</w:t>
      </w:r>
      <w:r>
        <w:rPr>
          <w:b/>
          <w:spacing w:val="-5"/>
        </w:rPr>
        <w:t> </w:t>
      </w:r>
      <w:r>
        <w:rPr/>
        <w:t>is</w:t>
      </w:r>
      <w:r>
        <w:rPr>
          <w:spacing w:val="-4"/>
        </w:rPr>
        <w:t> </w:t>
      </w:r>
      <w:r>
        <w:rPr/>
        <w:t>the</w:t>
      </w:r>
      <w:r>
        <w:rPr>
          <w:spacing w:val="-5"/>
        </w:rPr>
        <w:t> </w:t>
      </w:r>
      <w:r>
        <w:rPr/>
        <w:t>preparatory</w:t>
      </w:r>
      <w:r>
        <w:rPr>
          <w:spacing w:val="-9"/>
        </w:rPr>
        <w:t> </w:t>
      </w:r>
      <w:r>
        <w:rPr/>
        <w:t>and</w:t>
      </w:r>
      <w:r>
        <w:rPr>
          <w:spacing w:val="-5"/>
        </w:rPr>
        <w:t> </w:t>
      </w:r>
      <w:r>
        <w:rPr/>
        <w:t>readiness</w:t>
      </w:r>
      <w:r>
        <w:rPr>
          <w:spacing w:val="-7"/>
        </w:rPr>
        <w:t> </w:t>
      </w:r>
      <w:r>
        <w:rPr/>
        <w:t>assessment</w:t>
      </w:r>
      <w:r>
        <w:rPr>
          <w:spacing w:val="-6"/>
        </w:rPr>
        <w:t> </w:t>
      </w:r>
      <w:r>
        <w:rPr/>
        <w:t>for</w:t>
      </w:r>
      <w:r>
        <w:rPr>
          <w:spacing w:val="-6"/>
        </w:rPr>
        <w:t> </w:t>
      </w:r>
      <w:r>
        <w:rPr/>
        <w:t>the</w:t>
      </w:r>
      <w:r>
        <w:rPr>
          <w:spacing w:val="-7"/>
        </w:rPr>
        <w:t> </w:t>
      </w:r>
      <w:r>
        <w:rPr/>
        <w:t>SAT.</w:t>
      </w:r>
      <w:r>
        <w:rPr>
          <w:spacing w:val="-6"/>
        </w:rPr>
        <w:t> </w:t>
      </w:r>
      <w:r>
        <w:rPr/>
        <w:t>It</w:t>
      </w:r>
      <w:r>
        <w:rPr>
          <w:spacing w:val="-3"/>
        </w:rPr>
        <w:t> </w:t>
      </w:r>
      <w:r>
        <w:rPr/>
        <w:t>also</w:t>
      </w:r>
      <w:r>
        <w:rPr>
          <w:spacing w:val="-7"/>
        </w:rPr>
        <w:t> </w:t>
      </w:r>
      <w:r>
        <w:rPr/>
        <w:t>serves</w:t>
      </w:r>
      <w:r>
        <w:rPr>
          <w:spacing w:val="-4"/>
        </w:rPr>
        <w:t> </w:t>
      </w:r>
      <w:r>
        <w:rPr/>
        <w:t>as</w:t>
      </w:r>
      <w:r>
        <w:rPr>
          <w:spacing w:val="-4"/>
        </w:rPr>
        <w:t> </w:t>
      </w:r>
      <w:r>
        <w:rPr/>
        <w:t>the</w:t>
      </w:r>
      <w:r>
        <w:rPr>
          <w:spacing w:val="-7"/>
        </w:rPr>
        <w:t> </w:t>
      </w:r>
      <w:r>
        <w:rPr/>
        <w:t>basis</w:t>
      </w:r>
      <w:r>
        <w:rPr>
          <w:spacing w:val="-7"/>
        </w:rPr>
        <w:t> </w:t>
      </w:r>
      <w:r>
        <w:rPr/>
        <w:t>for</w:t>
      </w:r>
      <w:r>
        <w:rPr>
          <w:spacing w:val="-6"/>
        </w:rPr>
        <w:t> </w:t>
      </w:r>
      <w:r>
        <w:rPr/>
        <w:t>the awarding of National Merit Scholarships.</w:t>
      </w:r>
    </w:p>
    <w:p>
      <w:pPr>
        <w:pStyle w:val="BodyText"/>
        <w:spacing w:line="244" w:lineRule="auto" w:before="159"/>
        <w:ind w:left="228" w:hanging="1"/>
      </w:pPr>
      <w:r>
        <w:rPr>
          <w:b/>
        </w:rPr>
        <w:t>SAT </w:t>
      </w:r>
      <w:r>
        <w:rPr/>
        <w:t>refers to the Scholastic</w:t>
      </w:r>
      <w:r>
        <w:rPr>
          <w:spacing w:val="-6"/>
        </w:rPr>
        <w:t> </w:t>
      </w:r>
      <w:r>
        <w:rPr/>
        <w:t>Aptitude</w:t>
      </w:r>
      <w:r>
        <w:rPr>
          <w:spacing w:val="-2"/>
        </w:rPr>
        <w:t> </w:t>
      </w:r>
      <w:r>
        <w:rPr/>
        <w:t>Test, one of the two most frequently used college or university admissions</w:t>
      </w:r>
      <w:r>
        <w:rPr>
          <w:spacing w:val="-2"/>
        </w:rPr>
        <w:t> </w:t>
      </w:r>
      <w:r>
        <w:rPr/>
        <w:t>examinations.</w:t>
      </w:r>
      <w:r>
        <w:rPr>
          <w:spacing w:val="-8"/>
        </w:rPr>
        <w:t> </w:t>
      </w:r>
      <w:r>
        <w:rPr/>
        <w:t>The</w:t>
      </w:r>
      <w:r>
        <w:rPr>
          <w:spacing w:val="-5"/>
        </w:rPr>
        <w:t> </w:t>
      </w:r>
      <w:r>
        <w:rPr/>
        <w:t>test</w:t>
      </w:r>
      <w:r>
        <w:rPr>
          <w:spacing w:val="-4"/>
        </w:rPr>
        <w:t> </w:t>
      </w:r>
      <w:r>
        <w:rPr/>
        <w:t>may</w:t>
      </w:r>
      <w:r>
        <w:rPr>
          <w:spacing w:val="-5"/>
        </w:rPr>
        <w:t> </w:t>
      </w:r>
      <w:r>
        <w:rPr/>
        <w:t>be</w:t>
      </w:r>
      <w:r>
        <w:rPr>
          <w:spacing w:val="-5"/>
        </w:rPr>
        <w:t> </w:t>
      </w:r>
      <w:r>
        <w:rPr/>
        <w:t>required</w:t>
      </w:r>
      <w:r>
        <w:rPr>
          <w:spacing w:val="-5"/>
        </w:rPr>
        <w:t> </w:t>
      </w:r>
      <w:r>
        <w:rPr/>
        <w:t>for</w:t>
      </w:r>
      <w:r>
        <w:rPr>
          <w:spacing w:val="-1"/>
        </w:rPr>
        <w:t> </w:t>
      </w:r>
      <w:r>
        <w:rPr/>
        <w:t>admissions</w:t>
      </w:r>
      <w:r>
        <w:rPr>
          <w:spacing w:val="-5"/>
        </w:rPr>
        <w:t> </w:t>
      </w:r>
      <w:r>
        <w:rPr/>
        <w:t>to</w:t>
      </w:r>
      <w:r>
        <w:rPr>
          <w:spacing w:val="-3"/>
        </w:rPr>
        <w:t> </w:t>
      </w:r>
      <w:r>
        <w:rPr/>
        <w:t>certain</w:t>
      </w:r>
      <w:r>
        <w:rPr>
          <w:spacing w:val="-3"/>
        </w:rPr>
        <w:t> </w:t>
      </w:r>
      <w:r>
        <w:rPr/>
        <w:t>colleges</w:t>
      </w:r>
      <w:r>
        <w:rPr>
          <w:spacing w:val="-2"/>
        </w:rPr>
        <w:t> </w:t>
      </w:r>
      <w:r>
        <w:rPr/>
        <w:t>or</w:t>
      </w:r>
      <w:r>
        <w:rPr>
          <w:spacing w:val="-1"/>
        </w:rPr>
        <w:t> </w:t>
      </w:r>
      <w:r>
        <w:rPr/>
        <w:t>universities.</w:t>
      </w:r>
    </w:p>
    <w:p>
      <w:pPr>
        <w:pStyle w:val="BodyText"/>
        <w:spacing w:before="152"/>
        <w:ind w:left="228" w:right="860" w:hanging="1"/>
      </w:pPr>
      <w:r>
        <w:rPr>
          <w:b/>
        </w:rPr>
        <w:t>SHAC </w:t>
      </w:r>
      <w:r>
        <w:rPr/>
        <w:t>stands for School Health</w:t>
      </w:r>
      <w:r>
        <w:rPr>
          <w:spacing w:val="-6"/>
        </w:rPr>
        <w:t> </w:t>
      </w:r>
      <w:r>
        <w:rPr/>
        <w:t>Advisory Council, a group of at least five members, a majority of whom must</w:t>
      </w:r>
      <w:r>
        <w:rPr>
          <w:spacing w:val="-2"/>
        </w:rPr>
        <w:t> </w:t>
      </w:r>
      <w:r>
        <w:rPr/>
        <w:t>be</w:t>
      </w:r>
      <w:r>
        <w:rPr>
          <w:spacing w:val="-2"/>
        </w:rPr>
        <w:t> </w:t>
      </w:r>
      <w:r>
        <w:rPr/>
        <w:t>parents,</w:t>
      </w:r>
      <w:r>
        <w:rPr>
          <w:spacing w:val="-5"/>
        </w:rPr>
        <w:t> </w:t>
      </w:r>
      <w:r>
        <w:rPr/>
        <w:t>appointed</w:t>
      </w:r>
      <w:r>
        <w:rPr>
          <w:spacing w:val="-2"/>
        </w:rPr>
        <w:t> </w:t>
      </w:r>
      <w:r>
        <w:rPr/>
        <w:t>by</w:t>
      </w:r>
      <w:r>
        <w:rPr>
          <w:spacing w:val="-4"/>
        </w:rPr>
        <w:t> </w:t>
      </w:r>
      <w:r>
        <w:rPr/>
        <w:t>the</w:t>
      </w:r>
      <w:r>
        <w:rPr>
          <w:spacing w:val="-4"/>
        </w:rPr>
        <w:t> </w:t>
      </w:r>
      <w:r>
        <w:rPr/>
        <w:t>school</w:t>
      </w:r>
      <w:r>
        <w:rPr>
          <w:spacing w:val="-5"/>
        </w:rPr>
        <w:t> </w:t>
      </w:r>
      <w:r>
        <w:rPr/>
        <w:t>board</w:t>
      </w:r>
      <w:r>
        <w:rPr>
          <w:spacing w:val="-4"/>
        </w:rPr>
        <w:t> </w:t>
      </w:r>
      <w:r>
        <w:rPr/>
        <w:t>to</w:t>
      </w:r>
      <w:r>
        <w:rPr>
          <w:spacing w:val="-2"/>
        </w:rPr>
        <w:t> </w:t>
      </w:r>
      <w:r>
        <w:rPr/>
        <w:t>help</w:t>
      </w:r>
      <w:r>
        <w:rPr>
          <w:spacing w:val="-2"/>
        </w:rPr>
        <w:t> </w:t>
      </w:r>
      <w:r>
        <w:rPr/>
        <w:t>ensure</w:t>
      </w:r>
      <w:r>
        <w:rPr>
          <w:spacing w:val="-3"/>
        </w:rPr>
        <w:t> </w:t>
      </w:r>
      <w:r>
        <w:rPr/>
        <w:t>that</w:t>
      </w:r>
      <w:r>
        <w:rPr>
          <w:spacing w:val="-2"/>
        </w:rPr>
        <w:t> </w:t>
      </w:r>
      <w:r>
        <w:rPr/>
        <w:t>local</w:t>
      </w:r>
      <w:r>
        <w:rPr>
          <w:spacing w:val="-2"/>
        </w:rPr>
        <w:t> </w:t>
      </w:r>
      <w:r>
        <w:rPr/>
        <w:t>community</w:t>
      </w:r>
      <w:r>
        <w:rPr>
          <w:spacing w:val="-4"/>
        </w:rPr>
        <w:t> </w:t>
      </w:r>
      <w:r>
        <w:rPr/>
        <w:t>values and health issues are reflected in the district’s health education instruction, as well as assist with other student and employee wellness issues.</w:t>
      </w:r>
    </w:p>
    <w:p>
      <w:pPr>
        <w:pStyle w:val="BodyText"/>
        <w:spacing w:before="159"/>
        <w:ind w:left="228" w:right="672"/>
      </w:pPr>
      <w:r>
        <w:rPr>
          <w:b/>
        </w:rPr>
        <w:t>Section 504 </w:t>
      </w:r>
      <w:r>
        <w:rPr/>
        <w:t>is the federal law that prohibits discrimination against a student with a disability, requiring</w:t>
      </w:r>
      <w:r>
        <w:rPr>
          <w:spacing w:val="-3"/>
        </w:rPr>
        <w:t> </w:t>
      </w:r>
      <w:r>
        <w:rPr/>
        <w:t>schools</w:t>
      </w:r>
      <w:r>
        <w:rPr>
          <w:spacing w:val="-5"/>
        </w:rPr>
        <w:t> </w:t>
      </w:r>
      <w:r>
        <w:rPr/>
        <w:t>to</w:t>
      </w:r>
      <w:r>
        <w:rPr>
          <w:spacing w:val="-5"/>
        </w:rPr>
        <w:t> </w:t>
      </w:r>
      <w:r>
        <w:rPr/>
        <w:t>provide</w:t>
      </w:r>
      <w:r>
        <w:rPr>
          <w:spacing w:val="-3"/>
        </w:rPr>
        <w:t> </w:t>
      </w:r>
      <w:r>
        <w:rPr/>
        <w:t>opportunities</w:t>
      </w:r>
      <w:r>
        <w:rPr>
          <w:spacing w:val="-5"/>
        </w:rPr>
        <w:t> </w:t>
      </w:r>
      <w:r>
        <w:rPr/>
        <w:t>for</w:t>
      </w:r>
      <w:r>
        <w:rPr>
          <w:spacing w:val="-4"/>
        </w:rPr>
        <w:t> </w:t>
      </w:r>
      <w:r>
        <w:rPr/>
        <w:t>equal</w:t>
      </w:r>
      <w:r>
        <w:rPr>
          <w:spacing w:val="-3"/>
        </w:rPr>
        <w:t> </w:t>
      </w:r>
      <w:r>
        <w:rPr/>
        <w:t>services,</w:t>
      </w:r>
      <w:r>
        <w:rPr>
          <w:spacing w:val="-1"/>
        </w:rPr>
        <w:t> </w:t>
      </w:r>
      <w:r>
        <w:rPr/>
        <w:t>programs,</w:t>
      </w:r>
      <w:r>
        <w:rPr>
          <w:spacing w:val="-3"/>
        </w:rPr>
        <w:t> </w:t>
      </w:r>
      <w:r>
        <w:rPr/>
        <w:t>and</w:t>
      </w:r>
      <w:r>
        <w:rPr>
          <w:spacing w:val="-3"/>
        </w:rPr>
        <w:t> </w:t>
      </w:r>
      <w:r>
        <w:rPr/>
        <w:t>participation</w:t>
      </w:r>
      <w:r>
        <w:rPr>
          <w:spacing w:val="-3"/>
        </w:rPr>
        <w:t> </w:t>
      </w:r>
      <w:r>
        <w:rPr/>
        <w:t>in</w:t>
      </w:r>
      <w:r>
        <w:rPr>
          <w:spacing w:val="-3"/>
        </w:rPr>
        <w:t> </w:t>
      </w:r>
      <w:r>
        <w:rPr/>
        <w:t>activities. Unless the student is determined to be eligible for special education services under the Individuals with Disabilities Education</w:t>
      </w:r>
      <w:r>
        <w:rPr>
          <w:spacing w:val="-1"/>
        </w:rPr>
        <w:t> </w:t>
      </w:r>
      <w:r>
        <w:rPr/>
        <w:t>Act (IDEA), general education with appropriate instructional accommodations will be provided.</w:t>
      </w:r>
    </w:p>
    <w:p>
      <w:pPr>
        <w:pStyle w:val="BodyText"/>
        <w:spacing w:before="160"/>
        <w:ind w:left="228" w:right="860"/>
      </w:pPr>
      <w:r>
        <w:rPr>
          <w:b/>
        </w:rPr>
        <w:t>STAAR</w:t>
      </w:r>
      <w:r>
        <w:rPr>
          <w:b/>
          <w:spacing w:val="-7"/>
        </w:rPr>
        <w:t> </w:t>
      </w:r>
      <w:r>
        <w:rPr/>
        <w:t>is</w:t>
      </w:r>
      <w:r>
        <w:rPr>
          <w:spacing w:val="-6"/>
        </w:rPr>
        <w:t> </w:t>
      </w:r>
      <w:r>
        <w:rPr/>
        <w:t>the</w:t>
      </w:r>
      <w:r>
        <w:rPr>
          <w:spacing w:val="-7"/>
        </w:rPr>
        <w:t> </w:t>
      </w:r>
      <w:r>
        <w:rPr/>
        <w:t>State</w:t>
      </w:r>
      <w:r>
        <w:rPr>
          <w:spacing w:val="-7"/>
        </w:rPr>
        <w:t> </w:t>
      </w:r>
      <w:r>
        <w:rPr/>
        <w:t>of</w:t>
      </w:r>
      <w:r>
        <w:rPr>
          <w:spacing w:val="-12"/>
        </w:rPr>
        <w:t> </w:t>
      </w:r>
      <w:r>
        <w:rPr/>
        <w:t>Texas</w:t>
      </w:r>
      <w:r>
        <w:rPr>
          <w:spacing w:val="-16"/>
        </w:rPr>
        <w:t> </w:t>
      </w:r>
      <w:r>
        <w:rPr/>
        <w:t>Assessments</w:t>
      </w:r>
      <w:r>
        <w:rPr>
          <w:spacing w:val="-6"/>
        </w:rPr>
        <w:t> </w:t>
      </w:r>
      <w:r>
        <w:rPr/>
        <w:t>of</w:t>
      </w:r>
      <w:r>
        <w:rPr>
          <w:spacing w:val="-16"/>
        </w:rPr>
        <w:t> </w:t>
      </w:r>
      <w:r>
        <w:rPr/>
        <w:t>Academic</w:t>
      </w:r>
      <w:r>
        <w:rPr>
          <w:spacing w:val="-6"/>
        </w:rPr>
        <w:t> </w:t>
      </w:r>
      <w:r>
        <w:rPr/>
        <w:t>Readiness,</w:t>
      </w:r>
      <w:r>
        <w:rPr>
          <w:spacing w:val="-7"/>
        </w:rPr>
        <w:t> </w:t>
      </w:r>
      <w:r>
        <w:rPr/>
        <w:t>the</w:t>
      </w:r>
      <w:r>
        <w:rPr>
          <w:spacing w:val="-9"/>
        </w:rPr>
        <w:t> </w:t>
      </w:r>
      <w:r>
        <w:rPr/>
        <w:t>state’s</w:t>
      </w:r>
      <w:r>
        <w:rPr>
          <w:spacing w:val="-6"/>
        </w:rPr>
        <w:t> </w:t>
      </w:r>
      <w:r>
        <w:rPr/>
        <w:t>system</w:t>
      </w:r>
      <w:r>
        <w:rPr>
          <w:spacing w:val="-5"/>
        </w:rPr>
        <w:t> </w:t>
      </w:r>
      <w:r>
        <w:rPr/>
        <w:t>of standardized academic achievement assessments.</w:t>
      </w:r>
    </w:p>
    <w:p>
      <w:pPr>
        <w:pStyle w:val="BodyText"/>
        <w:spacing w:line="242" w:lineRule="auto" w:before="159"/>
        <w:ind w:left="228"/>
      </w:pPr>
      <w:r>
        <w:rPr>
          <w:b/>
        </w:rPr>
        <w:t>STAAR Alternate 2 </w:t>
      </w:r>
      <w:r>
        <w:rPr/>
        <w:t>is an alternative state-mandated assessment designed for students with severe cognitive</w:t>
      </w:r>
      <w:r>
        <w:rPr>
          <w:spacing w:val="-4"/>
        </w:rPr>
        <w:t> </w:t>
      </w:r>
      <w:r>
        <w:rPr/>
        <w:t>disabilities</w:t>
      </w:r>
      <w:r>
        <w:rPr>
          <w:spacing w:val="-3"/>
        </w:rPr>
        <w:t> </w:t>
      </w:r>
      <w:r>
        <w:rPr/>
        <w:t>receiving</w:t>
      </w:r>
      <w:r>
        <w:rPr>
          <w:spacing w:val="-1"/>
        </w:rPr>
        <w:t> </w:t>
      </w:r>
      <w:r>
        <w:rPr/>
        <w:t>special</w:t>
      </w:r>
      <w:r>
        <w:rPr>
          <w:spacing w:val="-4"/>
        </w:rPr>
        <w:t> </w:t>
      </w:r>
      <w:r>
        <w:rPr/>
        <w:t>education</w:t>
      </w:r>
      <w:r>
        <w:rPr>
          <w:spacing w:val="-4"/>
        </w:rPr>
        <w:t> </w:t>
      </w:r>
      <w:r>
        <w:rPr/>
        <w:t>services</w:t>
      </w:r>
      <w:r>
        <w:rPr>
          <w:spacing w:val="-3"/>
        </w:rPr>
        <w:t> </w:t>
      </w:r>
      <w:r>
        <w:rPr/>
        <w:t>who</w:t>
      </w:r>
      <w:r>
        <w:rPr>
          <w:spacing w:val="-4"/>
        </w:rPr>
        <w:t> </w:t>
      </w:r>
      <w:r>
        <w:rPr/>
        <w:t>meet</w:t>
      </w:r>
      <w:r>
        <w:rPr>
          <w:spacing w:val="-5"/>
        </w:rPr>
        <w:t> </w:t>
      </w:r>
      <w:r>
        <w:rPr/>
        <w:t>the</w:t>
      </w:r>
      <w:r>
        <w:rPr>
          <w:spacing w:val="-4"/>
        </w:rPr>
        <w:t> </w:t>
      </w:r>
      <w:r>
        <w:rPr/>
        <w:t>participation</w:t>
      </w:r>
      <w:r>
        <w:rPr>
          <w:spacing w:val="-6"/>
        </w:rPr>
        <w:t> </w:t>
      </w:r>
      <w:r>
        <w:rPr/>
        <w:t>requirements,</w:t>
      </w:r>
      <w:r>
        <w:rPr>
          <w:spacing w:val="-5"/>
        </w:rPr>
        <w:t> </w:t>
      </w:r>
      <w:r>
        <w:rPr/>
        <w:t>as determined by the student’s ARD committee.</w:t>
      </w:r>
    </w:p>
    <w:p>
      <w:pPr>
        <w:pStyle w:val="BodyText"/>
        <w:spacing w:line="244" w:lineRule="auto" w:before="153"/>
        <w:ind w:left="228" w:right="860"/>
      </w:pPr>
      <w:r>
        <w:rPr>
          <w:b/>
        </w:rPr>
        <w:t>STAAR</w:t>
      </w:r>
      <w:r>
        <w:rPr>
          <w:b/>
          <w:spacing w:val="-3"/>
        </w:rPr>
        <w:t> </w:t>
      </w:r>
      <w:r>
        <w:rPr>
          <w:b/>
        </w:rPr>
        <w:t>Spanish</w:t>
      </w:r>
      <w:r>
        <w:rPr>
          <w:b/>
          <w:spacing w:val="-5"/>
        </w:rPr>
        <w:t> </w:t>
      </w:r>
      <w:r>
        <w:rPr/>
        <w:t>is</w:t>
      </w:r>
      <w:r>
        <w:rPr>
          <w:spacing w:val="-4"/>
        </w:rPr>
        <w:t> </w:t>
      </w:r>
      <w:r>
        <w:rPr/>
        <w:t>an</w:t>
      </w:r>
      <w:r>
        <w:rPr>
          <w:spacing w:val="-5"/>
        </w:rPr>
        <w:t> </w:t>
      </w:r>
      <w:r>
        <w:rPr/>
        <w:t>alternative</w:t>
      </w:r>
      <w:r>
        <w:rPr>
          <w:spacing w:val="-5"/>
        </w:rPr>
        <w:t> </w:t>
      </w:r>
      <w:r>
        <w:rPr/>
        <w:t>state-mandated</w:t>
      </w:r>
      <w:r>
        <w:rPr>
          <w:spacing w:val="-7"/>
        </w:rPr>
        <w:t> </w:t>
      </w:r>
      <w:r>
        <w:rPr/>
        <w:t>assessment</w:t>
      </w:r>
      <w:r>
        <w:rPr>
          <w:spacing w:val="-5"/>
        </w:rPr>
        <w:t> </w:t>
      </w:r>
      <w:r>
        <w:rPr/>
        <w:t>administered</w:t>
      </w:r>
      <w:r>
        <w:rPr>
          <w:spacing w:val="-5"/>
        </w:rPr>
        <w:t> </w:t>
      </w:r>
      <w:r>
        <w:rPr/>
        <w:t>to</w:t>
      </w:r>
      <w:r>
        <w:rPr>
          <w:spacing w:val="-7"/>
        </w:rPr>
        <w:t> </w:t>
      </w:r>
      <w:r>
        <w:rPr/>
        <w:t>eligible</w:t>
      </w:r>
      <w:r>
        <w:rPr>
          <w:spacing w:val="-4"/>
        </w:rPr>
        <w:t> </w:t>
      </w:r>
      <w:r>
        <w:rPr/>
        <w:t>students</w:t>
      </w:r>
      <w:r>
        <w:rPr>
          <w:spacing w:val="-9"/>
        </w:rPr>
        <w:t> </w:t>
      </w:r>
      <w:r>
        <w:rPr/>
        <w:t>for whom a Spanish version of STAAR is the most appropriate measure of their academic progress.</w:t>
      </w:r>
    </w:p>
    <w:p>
      <w:pPr>
        <w:pStyle w:val="BodyText"/>
        <w:spacing w:before="151"/>
        <w:ind w:left="228" w:right="631" w:hanging="1"/>
      </w:pPr>
      <w:r>
        <w:rPr>
          <w:b/>
        </w:rPr>
        <w:t>State-mandated assessments </w:t>
      </w:r>
      <w:r>
        <w:rPr/>
        <w:t>are required of students at certain grade levels and in specified subjects.</w:t>
      </w:r>
      <w:r>
        <w:rPr>
          <w:spacing w:val="-4"/>
        </w:rPr>
        <w:t> </w:t>
      </w:r>
      <w:r>
        <w:rPr/>
        <w:t>Except</w:t>
      </w:r>
      <w:r>
        <w:rPr>
          <w:spacing w:val="-2"/>
        </w:rPr>
        <w:t> </w:t>
      </w:r>
      <w:r>
        <w:rPr/>
        <w:t>under</w:t>
      </w:r>
      <w:r>
        <w:rPr>
          <w:spacing w:val="-2"/>
        </w:rPr>
        <w:t> </w:t>
      </w:r>
      <w:r>
        <w:rPr/>
        <w:t>limited</w:t>
      </w:r>
      <w:r>
        <w:rPr>
          <w:spacing w:val="-6"/>
        </w:rPr>
        <w:t> </w:t>
      </w:r>
      <w:r>
        <w:rPr/>
        <w:t>circumstances,</w:t>
      </w:r>
      <w:r>
        <w:rPr>
          <w:spacing w:val="-4"/>
        </w:rPr>
        <w:t> </w:t>
      </w:r>
      <w:r>
        <w:rPr/>
        <w:t>students</w:t>
      </w:r>
      <w:r>
        <w:rPr>
          <w:spacing w:val="-6"/>
        </w:rPr>
        <w:t> </w:t>
      </w:r>
      <w:r>
        <w:rPr/>
        <w:t>must</w:t>
      </w:r>
      <w:r>
        <w:rPr>
          <w:spacing w:val="-2"/>
        </w:rPr>
        <w:t> </w:t>
      </w:r>
      <w:r>
        <w:rPr/>
        <w:t>pass</w:t>
      </w:r>
      <w:r>
        <w:rPr>
          <w:spacing w:val="-8"/>
        </w:rPr>
        <w:t> </w:t>
      </w:r>
      <w:r>
        <w:rPr/>
        <w:t>the</w:t>
      </w:r>
      <w:r>
        <w:rPr>
          <w:spacing w:val="-4"/>
        </w:rPr>
        <w:t> </w:t>
      </w:r>
      <w:r>
        <w:rPr/>
        <w:t>STAAR</w:t>
      </w:r>
      <w:r>
        <w:rPr>
          <w:spacing w:val="-4"/>
        </w:rPr>
        <w:t> </w:t>
      </w:r>
      <w:r>
        <w:rPr/>
        <w:t>EOC</w:t>
      </w:r>
      <w:r>
        <w:rPr>
          <w:spacing w:val="-4"/>
        </w:rPr>
        <w:t> </w:t>
      </w:r>
      <w:r>
        <w:rPr/>
        <w:t>assessments</w:t>
      </w:r>
      <w:r>
        <w:rPr>
          <w:spacing w:val="-6"/>
        </w:rPr>
        <w:t> </w:t>
      </w:r>
      <w:r>
        <w:rPr/>
        <w:t>to graduate. Students have multiple opportunities to take the tests, if necessary, for graduation.</w:t>
      </w:r>
    </w:p>
    <w:p>
      <w:pPr>
        <w:pStyle w:val="BodyText"/>
        <w:spacing w:before="158"/>
        <w:ind w:left="228" w:right="631"/>
      </w:pPr>
      <w:r>
        <w:rPr>
          <w:b/>
        </w:rPr>
        <w:t>Student Code</w:t>
      </w:r>
      <w:r>
        <w:rPr>
          <w:b/>
          <w:spacing w:val="-4"/>
        </w:rPr>
        <w:t> </w:t>
      </w:r>
      <w:r>
        <w:rPr>
          <w:b/>
        </w:rPr>
        <w:t>of</w:t>
      </w:r>
      <w:r>
        <w:rPr>
          <w:b/>
          <w:spacing w:val="-3"/>
        </w:rPr>
        <w:t> </w:t>
      </w:r>
      <w:r>
        <w:rPr>
          <w:b/>
        </w:rPr>
        <w:t>Conduct</w:t>
      </w:r>
      <w:r>
        <w:rPr>
          <w:b/>
          <w:spacing w:val="-1"/>
        </w:rPr>
        <w:t> </w:t>
      </w:r>
      <w:r>
        <w:rPr/>
        <w:t>is</w:t>
      </w:r>
      <w:r>
        <w:rPr>
          <w:spacing w:val="-1"/>
        </w:rPr>
        <w:t> </w:t>
      </w:r>
      <w:r>
        <w:rPr/>
        <w:t>developed</w:t>
      </w:r>
      <w:r>
        <w:rPr>
          <w:spacing w:val="-2"/>
        </w:rPr>
        <w:t> </w:t>
      </w:r>
      <w:r>
        <w:rPr/>
        <w:t>with</w:t>
      </w:r>
      <w:r>
        <w:rPr>
          <w:spacing w:val="-2"/>
        </w:rPr>
        <w:t> </w:t>
      </w:r>
      <w:r>
        <w:rPr/>
        <w:t>the</w:t>
      </w:r>
      <w:r>
        <w:rPr>
          <w:spacing w:val="-4"/>
        </w:rPr>
        <w:t> </w:t>
      </w:r>
      <w:r>
        <w:rPr/>
        <w:t>advice</w:t>
      </w:r>
      <w:r>
        <w:rPr>
          <w:spacing w:val="-2"/>
        </w:rPr>
        <w:t> </w:t>
      </w:r>
      <w:r>
        <w:rPr/>
        <w:t>of the</w:t>
      </w:r>
      <w:r>
        <w:rPr>
          <w:spacing w:val="-4"/>
        </w:rPr>
        <w:t> </w:t>
      </w:r>
      <w:r>
        <w:rPr/>
        <w:t>district-level</w:t>
      </w:r>
      <w:r>
        <w:rPr>
          <w:spacing w:val="-2"/>
        </w:rPr>
        <w:t> </w:t>
      </w:r>
      <w:r>
        <w:rPr/>
        <w:t>committee</w:t>
      </w:r>
      <w:r>
        <w:rPr>
          <w:spacing w:val="-4"/>
        </w:rPr>
        <w:t> </w:t>
      </w:r>
      <w:r>
        <w:rPr/>
        <w:t>and</w:t>
      </w:r>
      <w:r>
        <w:rPr>
          <w:spacing w:val="-2"/>
        </w:rPr>
        <w:t> </w:t>
      </w:r>
      <w:r>
        <w:rPr/>
        <w:t>adopted by</w:t>
      </w:r>
      <w:r>
        <w:rPr>
          <w:spacing w:val="-5"/>
        </w:rPr>
        <w:t> </w:t>
      </w:r>
      <w:r>
        <w:rPr/>
        <w:t>the</w:t>
      </w:r>
      <w:r>
        <w:rPr>
          <w:spacing w:val="-3"/>
        </w:rPr>
        <w:t> </w:t>
      </w:r>
      <w:r>
        <w:rPr/>
        <w:t>board</w:t>
      </w:r>
      <w:r>
        <w:rPr>
          <w:spacing w:val="-5"/>
        </w:rPr>
        <w:t> </w:t>
      </w:r>
      <w:r>
        <w:rPr/>
        <w:t>and</w:t>
      </w:r>
      <w:r>
        <w:rPr>
          <w:spacing w:val="-3"/>
        </w:rPr>
        <w:t> </w:t>
      </w:r>
      <w:r>
        <w:rPr/>
        <w:t>identifies</w:t>
      </w:r>
      <w:r>
        <w:rPr>
          <w:spacing w:val="-2"/>
        </w:rPr>
        <w:t> </w:t>
      </w:r>
      <w:r>
        <w:rPr/>
        <w:t>the</w:t>
      </w:r>
      <w:r>
        <w:rPr>
          <w:spacing w:val="-5"/>
        </w:rPr>
        <w:t> </w:t>
      </w:r>
      <w:r>
        <w:rPr/>
        <w:t>circumstances,</w:t>
      </w:r>
      <w:r>
        <w:rPr>
          <w:spacing w:val="-3"/>
        </w:rPr>
        <w:t> </w:t>
      </w:r>
      <w:r>
        <w:rPr/>
        <w:t>consistent</w:t>
      </w:r>
      <w:r>
        <w:rPr>
          <w:spacing w:val="-3"/>
        </w:rPr>
        <w:t> </w:t>
      </w:r>
      <w:r>
        <w:rPr/>
        <w:t>with</w:t>
      </w:r>
      <w:r>
        <w:rPr>
          <w:spacing w:val="-3"/>
        </w:rPr>
        <w:t> </w:t>
      </w:r>
      <w:r>
        <w:rPr/>
        <w:t>law, when</w:t>
      </w:r>
      <w:r>
        <w:rPr>
          <w:spacing w:val="-3"/>
        </w:rPr>
        <w:t> </w:t>
      </w:r>
      <w:r>
        <w:rPr/>
        <w:t>a</w:t>
      </w:r>
      <w:r>
        <w:rPr>
          <w:spacing w:val="-3"/>
        </w:rPr>
        <w:t> </w:t>
      </w:r>
      <w:r>
        <w:rPr/>
        <w:t>student</w:t>
      </w:r>
      <w:r>
        <w:rPr>
          <w:spacing w:val="-4"/>
        </w:rPr>
        <w:t> </w:t>
      </w:r>
      <w:r>
        <w:rPr/>
        <w:t>may</w:t>
      </w:r>
      <w:r>
        <w:rPr>
          <w:spacing w:val="-5"/>
        </w:rPr>
        <w:t> </w:t>
      </w:r>
      <w:r>
        <w:rPr/>
        <w:t>be</w:t>
      </w:r>
      <w:r>
        <w:rPr>
          <w:spacing w:val="-5"/>
        </w:rPr>
        <w:t> </w:t>
      </w:r>
      <w:r>
        <w:rPr/>
        <w:t>removed from a classroom, campus, or district vehicle; sets out the conditions that authorize or require the principal</w:t>
      </w:r>
      <w:r>
        <w:rPr>
          <w:spacing w:val="-1"/>
        </w:rPr>
        <w:t> </w:t>
      </w:r>
      <w:r>
        <w:rPr/>
        <w:t>or another</w:t>
      </w:r>
      <w:r>
        <w:rPr>
          <w:spacing w:val="-2"/>
        </w:rPr>
        <w:t> </w:t>
      </w:r>
      <w:r>
        <w:rPr/>
        <w:t>administrator</w:t>
      </w:r>
      <w:r>
        <w:rPr>
          <w:spacing w:val="-2"/>
        </w:rPr>
        <w:t> </w:t>
      </w:r>
      <w:r>
        <w:rPr/>
        <w:t>to</w:t>
      </w:r>
      <w:r>
        <w:rPr>
          <w:spacing w:val="-1"/>
        </w:rPr>
        <w:t> </w:t>
      </w:r>
      <w:r>
        <w:rPr/>
        <w:t>place</w:t>
      </w:r>
      <w:r>
        <w:rPr>
          <w:spacing w:val="-3"/>
        </w:rPr>
        <w:t> </w:t>
      </w:r>
      <w:r>
        <w:rPr/>
        <w:t>the</w:t>
      </w:r>
      <w:r>
        <w:rPr>
          <w:spacing w:val="-3"/>
        </w:rPr>
        <w:t> </w:t>
      </w:r>
      <w:r>
        <w:rPr/>
        <w:t>student in</w:t>
      </w:r>
      <w:r>
        <w:rPr>
          <w:spacing w:val="-1"/>
        </w:rPr>
        <w:t> </w:t>
      </w:r>
      <w:r>
        <w:rPr/>
        <w:t>a</w:t>
      </w:r>
      <w:r>
        <w:rPr>
          <w:spacing w:val="-3"/>
        </w:rPr>
        <w:t> </w:t>
      </w:r>
      <w:r>
        <w:rPr/>
        <w:t>DAEP; and</w:t>
      </w:r>
      <w:r>
        <w:rPr>
          <w:spacing w:val="-3"/>
        </w:rPr>
        <w:t> </w:t>
      </w:r>
      <w:r>
        <w:rPr/>
        <w:t>outlines conditions</w:t>
      </w:r>
      <w:r>
        <w:rPr>
          <w:spacing w:val="-3"/>
        </w:rPr>
        <w:t> </w:t>
      </w:r>
      <w:r>
        <w:rPr/>
        <w:t>for</w:t>
      </w:r>
      <w:r>
        <w:rPr>
          <w:spacing w:val="-2"/>
        </w:rPr>
        <w:t> </w:t>
      </w:r>
      <w:r>
        <w:rPr/>
        <w:t>out-of- school suspension and for expulsion. The Student Code of Conduct also addresses notice to the parent regarding a student’s violation of one of its provisions.</w:t>
      </w:r>
    </w:p>
    <w:p>
      <w:pPr>
        <w:pStyle w:val="BodyText"/>
        <w:spacing w:before="162"/>
        <w:ind w:left="228"/>
      </w:pPr>
      <w:r>
        <w:rPr>
          <w:b/>
        </w:rPr>
        <w:t>TAC</w:t>
      </w:r>
      <w:r>
        <w:rPr>
          <w:b/>
          <w:spacing w:val="-16"/>
        </w:rPr>
        <w:t> </w:t>
      </w:r>
      <w:r>
        <w:rPr/>
        <w:t>stands</w:t>
      </w:r>
      <w:r>
        <w:rPr>
          <w:spacing w:val="-15"/>
        </w:rPr>
        <w:t> </w:t>
      </w:r>
      <w:r>
        <w:rPr/>
        <w:t>for</w:t>
      </w:r>
      <w:r>
        <w:rPr>
          <w:spacing w:val="-14"/>
        </w:rPr>
        <w:t> </w:t>
      </w:r>
      <w:r>
        <w:rPr/>
        <w:t>the</w:t>
      </w:r>
      <w:r>
        <w:rPr>
          <w:spacing w:val="-15"/>
        </w:rPr>
        <w:t> </w:t>
      </w:r>
      <w:r>
        <w:rPr/>
        <w:t>Texas</w:t>
      </w:r>
      <w:r>
        <w:rPr>
          <w:spacing w:val="-15"/>
        </w:rPr>
        <w:t> </w:t>
      </w:r>
      <w:r>
        <w:rPr/>
        <w:t>Administrative</w:t>
      </w:r>
      <w:r>
        <w:rPr>
          <w:spacing w:val="-11"/>
        </w:rPr>
        <w:t> </w:t>
      </w:r>
      <w:r>
        <w:rPr>
          <w:spacing w:val="-2"/>
        </w:rPr>
        <w:t>Code.</w:t>
      </w:r>
    </w:p>
    <w:p>
      <w:pPr>
        <w:pStyle w:val="BodyText"/>
        <w:spacing w:before="160"/>
        <w:ind w:left="229" w:right="523"/>
      </w:pPr>
      <w:r>
        <w:rPr>
          <w:b/>
        </w:rPr>
        <w:t>TEA</w:t>
      </w:r>
      <w:r>
        <w:rPr>
          <w:b/>
          <w:spacing w:val="-13"/>
        </w:rPr>
        <w:t> </w:t>
      </w:r>
      <w:r>
        <w:rPr/>
        <w:t>stands</w:t>
      </w:r>
      <w:r>
        <w:rPr>
          <w:spacing w:val="-8"/>
        </w:rPr>
        <w:t> </w:t>
      </w:r>
      <w:r>
        <w:rPr/>
        <w:t>for</w:t>
      </w:r>
      <w:r>
        <w:rPr>
          <w:spacing w:val="-7"/>
        </w:rPr>
        <w:t> </w:t>
      </w:r>
      <w:r>
        <w:rPr/>
        <w:t>the</w:t>
      </w:r>
      <w:r>
        <w:rPr>
          <w:spacing w:val="-12"/>
        </w:rPr>
        <w:t> </w:t>
      </w:r>
      <w:r>
        <w:rPr/>
        <w:t>Texas</w:t>
      </w:r>
      <w:r>
        <w:rPr>
          <w:spacing w:val="-5"/>
        </w:rPr>
        <w:t> </w:t>
      </w:r>
      <w:r>
        <w:rPr/>
        <w:t>Education</w:t>
      </w:r>
      <w:r>
        <w:rPr>
          <w:spacing w:val="-16"/>
        </w:rPr>
        <w:t> </w:t>
      </w:r>
      <w:r>
        <w:rPr/>
        <w:t>Agency,</w:t>
      </w:r>
      <w:r>
        <w:rPr>
          <w:spacing w:val="-3"/>
        </w:rPr>
        <w:t> </w:t>
      </w:r>
      <w:r>
        <w:rPr/>
        <w:t>which</w:t>
      </w:r>
      <w:r>
        <w:rPr>
          <w:spacing w:val="-6"/>
        </w:rPr>
        <w:t> </w:t>
      </w:r>
      <w:r>
        <w:rPr/>
        <w:t>oversees</w:t>
      </w:r>
      <w:r>
        <w:rPr>
          <w:spacing w:val="-5"/>
        </w:rPr>
        <w:t> </w:t>
      </w:r>
      <w:r>
        <w:rPr/>
        <w:t>primary</w:t>
      </w:r>
      <w:r>
        <w:rPr>
          <w:spacing w:val="-8"/>
        </w:rPr>
        <w:t> </w:t>
      </w:r>
      <w:r>
        <w:rPr/>
        <w:t>and</w:t>
      </w:r>
      <w:r>
        <w:rPr>
          <w:spacing w:val="-6"/>
        </w:rPr>
        <w:t> </w:t>
      </w:r>
      <w:r>
        <w:rPr/>
        <w:t>secondary</w:t>
      </w:r>
      <w:r>
        <w:rPr>
          <w:spacing w:val="-8"/>
        </w:rPr>
        <w:t> </w:t>
      </w:r>
      <w:r>
        <w:rPr/>
        <w:t>public</w:t>
      </w:r>
      <w:r>
        <w:rPr>
          <w:spacing w:val="-5"/>
        </w:rPr>
        <w:t> </w:t>
      </w:r>
      <w:r>
        <w:rPr/>
        <w:t>education in Texas.</w:t>
      </w:r>
    </w:p>
    <w:p>
      <w:pPr>
        <w:pStyle w:val="BodyText"/>
        <w:spacing w:line="242" w:lineRule="auto" w:before="159"/>
        <w:ind w:left="229" w:right="860"/>
      </w:pPr>
      <w:r>
        <w:rPr>
          <w:b/>
        </w:rPr>
        <w:t>TELPAS</w:t>
      </w:r>
      <w:r>
        <w:rPr>
          <w:b/>
          <w:spacing w:val="-9"/>
        </w:rPr>
        <w:t> </w:t>
      </w:r>
      <w:r>
        <w:rPr/>
        <w:t>stands</w:t>
      </w:r>
      <w:r>
        <w:rPr>
          <w:spacing w:val="-8"/>
        </w:rPr>
        <w:t> </w:t>
      </w:r>
      <w:r>
        <w:rPr/>
        <w:t>for</w:t>
      </w:r>
      <w:r>
        <w:rPr>
          <w:spacing w:val="-8"/>
        </w:rPr>
        <w:t> </w:t>
      </w:r>
      <w:r>
        <w:rPr/>
        <w:t>the</w:t>
      </w:r>
      <w:r>
        <w:rPr>
          <w:spacing w:val="-13"/>
        </w:rPr>
        <w:t> </w:t>
      </w:r>
      <w:r>
        <w:rPr/>
        <w:t>Texas</w:t>
      </w:r>
      <w:r>
        <w:rPr>
          <w:spacing w:val="-6"/>
        </w:rPr>
        <w:t> </w:t>
      </w:r>
      <w:r>
        <w:rPr/>
        <w:t>English</w:t>
      </w:r>
      <w:r>
        <w:rPr>
          <w:spacing w:val="-7"/>
        </w:rPr>
        <w:t> </w:t>
      </w:r>
      <w:r>
        <w:rPr/>
        <w:t>Language</w:t>
      </w:r>
      <w:r>
        <w:rPr>
          <w:spacing w:val="-8"/>
        </w:rPr>
        <w:t> </w:t>
      </w:r>
      <w:r>
        <w:rPr/>
        <w:t>Proficiency</w:t>
      </w:r>
      <w:r>
        <w:rPr>
          <w:spacing w:val="-16"/>
        </w:rPr>
        <w:t> </w:t>
      </w:r>
      <w:r>
        <w:rPr/>
        <w:t>Assessment</w:t>
      </w:r>
      <w:r>
        <w:rPr>
          <w:spacing w:val="-7"/>
        </w:rPr>
        <w:t> </w:t>
      </w:r>
      <w:r>
        <w:rPr/>
        <w:t>System,</w:t>
      </w:r>
      <w:r>
        <w:rPr>
          <w:spacing w:val="-5"/>
        </w:rPr>
        <w:t> </w:t>
      </w:r>
      <w:r>
        <w:rPr/>
        <w:t>which</w:t>
      </w:r>
      <w:r>
        <w:rPr>
          <w:spacing w:val="-7"/>
        </w:rPr>
        <w:t> </w:t>
      </w:r>
      <w:r>
        <w:rPr/>
        <w:t>assesses the progress that emergent bilingual students make in learning the English language and is administered for those who meet the participation requirements in kindergarten-grade 12.</w:t>
      </w:r>
    </w:p>
    <w:p>
      <w:pPr>
        <w:pStyle w:val="BodyText"/>
        <w:spacing w:before="152"/>
        <w:ind w:left="228" w:right="672"/>
      </w:pPr>
      <w:r>
        <w:rPr>
          <w:b/>
        </w:rPr>
        <w:t>TSI </w:t>
      </w:r>
      <w:r>
        <w:rPr/>
        <w:t>stands for the</w:t>
      </w:r>
      <w:r>
        <w:rPr>
          <w:spacing w:val="-2"/>
        </w:rPr>
        <w:t> </w:t>
      </w:r>
      <w:r>
        <w:rPr/>
        <w:t>Texas Success Initiative, an assessment designed to measure the reading, mathematics,</w:t>
      </w:r>
      <w:r>
        <w:rPr>
          <w:spacing w:val="-2"/>
        </w:rPr>
        <w:t> </w:t>
      </w:r>
      <w:r>
        <w:rPr/>
        <w:t>and</w:t>
      </w:r>
      <w:r>
        <w:rPr>
          <w:spacing w:val="-6"/>
        </w:rPr>
        <w:t> </w:t>
      </w:r>
      <w:r>
        <w:rPr/>
        <w:t>writing</w:t>
      </w:r>
      <w:r>
        <w:rPr>
          <w:spacing w:val="-4"/>
        </w:rPr>
        <w:t> </w:t>
      </w:r>
      <w:r>
        <w:rPr/>
        <w:t>skills</w:t>
      </w:r>
      <w:r>
        <w:rPr>
          <w:spacing w:val="-3"/>
        </w:rPr>
        <w:t> </w:t>
      </w:r>
      <w:r>
        <w:rPr/>
        <w:t>that</w:t>
      </w:r>
      <w:r>
        <w:rPr>
          <w:spacing w:val="-2"/>
        </w:rPr>
        <w:t> </w:t>
      </w:r>
      <w:r>
        <w:rPr/>
        <w:t>entering</w:t>
      </w:r>
      <w:r>
        <w:rPr>
          <w:spacing w:val="-1"/>
        </w:rPr>
        <w:t> </w:t>
      </w:r>
      <w:r>
        <w:rPr/>
        <w:t>college-level</w:t>
      </w:r>
      <w:r>
        <w:rPr>
          <w:spacing w:val="-4"/>
        </w:rPr>
        <w:t> </w:t>
      </w:r>
      <w:r>
        <w:rPr/>
        <w:t>freshmen</w:t>
      </w:r>
      <w:r>
        <w:rPr>
          <w:spacing w:val="-6"/>
        </w:rPr>
        <w:t> </w:t>
      </w:r>
      <w:r>
        <w:rPr/>
        <w:t>students</w:t>
      </w:r>
      <w:r>
        <w:rPr>
          <w:spacing w:val="-3"/>
        </w:rPr>
        <w:t> </w:t>
      </w:r>
      <w:r>
        <w:rPr/>
        <w:t>should</w:t>
      </w:r>
      <w:r>
        <w:rPr>
          <w:spacing w:val="-6"/>
        </w:rPr>
        <w:t> </w:t>
      </w:r>
      <w:r>
        <w:rPr/>
        <w:t>have</w:t>
      </w:r>
      <w:r>
        <w:rPr>
          <w:spacing w:val="-4"/>
        </w:rPr>
        <w:t> </w:t>
      </w:r>
      <w:r>
        <w:rPr/>
        <w:t>if</w:t>
      </w:r>
      <w:r>
        <w:rPr>
          <w:spacing w:val="-2"/>
        </w:rPr>
        <w:t> </w:t>
      </w:r>
      <w:r>
        <w:rPr/>
        <w:t>they</w:t>
      </w:r>
      <w:r>
        <w:rPr>
          <w:spacing w:val="-6"/>
        </w:rPr>
        <w:t> </w:t>
      </w:r>
      <w:r>
        <w:rPr/>
        <w:t>are to be successful in undergraduate programs in Texas public colleges and universities.</w:t>
      </w:r>
    </w:p>
    <w:p>
      <w:pPr>
        <w:spacing w:after="0"/>
        <w:sectPr>
          <w:pgSz w:w="12240" w:h="15840"/>
          <w:pgMar w:header="0" w:footer="523" w:top="1000" w:bottom="720" w:left="960" w:right="580"/>
        </w:sectPr>
      </w:pPr>
    </w:p>
    <w:p>
      <w:pPr>
        <w:pStyle w:val="BodyText"/>
        <w:spacing w:before="75"/>
        <w:ind w:left="227" w:right="860"/>
      </w:pPr>
      <w:r>
        <w:rPr>
          <w:b/>
        </w:rPr>
        <w:t>TXVSN </w:t>
      </w:r>
      <w:r>
        <w:rPr/>
        <w:t>stands for the</w:t>
      </w:r>
      <w:r>
        <w:rPr>
          <w:spacing w:val="-4"/>
        </w:rPr>
        <w:t> </w:t>
      </w:r>
      <w:r>
        <w:rPr/>
        <w:t>Texas Virtual School Network, which provides online courses for</w:t>
      </w:r>
      <w:r>
        <w:rPr>
          <w:spacing w:val="-1"/>
        </w:rPr>
        <w:t> </w:t>
      </w:r>
      <w:r>
        <w:rPr/>
        <w:t>Texas students</w:t>
      </w:r>
      <w:r>
        <w:rPr>
          <w:spacing w:val="-7"/>
        </w:rPr>
        <w:t> </w:t>
      </w:r>
      <w:r>
        <w:rPr/>
        <w:t>to</w:t>
      </w:r>
      <w:r>
        <w:rPr>
          <w:spacing w:val="-3"/>
        </w:rPr>
        <w:t> </w:t>
      </w:r>
      <w:r>
        <w:rPr/>
        <w:t>supplement</w:t>
      </w:r>
      <w:r>
        <w:rPr>
          <w:spacing w:val="-3"/>
        </w:rPr>
        <w:t> </w:t>
      </w:r>
      <w:r>
        <w:rPr/>
        <w:t>the</w:t>
      </w:r>
      <w:r>
        <w:rPr>
          <w:spacing w:val="-3"/>
        </w:rPr>
        <w:t> </w:t>
      </w:r>
      <w:r>
        <w:rPr/>
        <w:t>instructional</w:t>
      </w:r>
      <w:r>
        <w:rPr>
          <w:spacing w:val="-3"/>
        </w:rPr>
        <w:t> </w:t>
      </w:r>
      <w:r>
        <w:rPr/>
        <w:t>programs</w:t>
      </w:r>
      <w:r>
        <w:rPr>
          <w:spacing w:val="-2"/>
        </w:rPr>
        <w:t> </w:t>
      </w:r>
      <w:r>
        <w:rPr/>
        <w:t>of</w:t>
      </w:r>
      <w:r>
        <w:rPr>
          <w:spacing w:val="-1"/>
        </w:rPr>
        <w:t> </w:t>
      </w:r>
      <w:r>
        <w:rPr/>
        <w:t>public</w:t>
      </w:r>
      <w:r>
        <w:rPr>
          <w:spacing w:val="-2"/>
        </w:rPr>
        <w:t> </w:t>
      </w:r>
      <w:r>
        <w:rPr/>
        <w:t>school</w:t>
      </w:r>
      <w:r>
        <w:rPr>
          <w:spacing w:val="-3"/>
        </w:rPr>
        <w:t> </w:t>
      </w:r>
      <w:r>
        <w:rPr/>
        <w:t>districts.</w:t>
      </w:r>
      <w:r>
        <w:rPr>
          <w:spacing w:val="-1"/>
        </w:rPr>
        <w:t> </w:t>
      </w:r>
      <w:r>
        <w:rPr/>
        <w:t>Courses</w:t>
      </w:r>
      <w:r>
        <w:rPr>
          <w:spacing w:val="-2"/>
        </w:rPr>
        <w:t> </w:t>
      </w:r>
      <w:r>
        <w:rPr/>
        <w:t>are</w:t>
      </w:r>
      <w:r>
        <w:rPr>
          <w:spacing w:val="-5"/>
        </w:rPr>
        <w:t> </w:t>
      </w:r>
      <w:r>
        <w:rPr/>
        <w:t>taught</w:t>
      </w:r>
      <w:r>
        <w:rPr>
          <w:spacing w:val="-1"/>
        </w:rPr>
        <w:t> </w:t>
      </w:r>
      <w:r>
        <w:rPr/>
        <w:t>by qualified instructors and are equivalent in rigor and scope to a course taught in a traditional classroom setting.</w:t>
      </w:r>
    </w:p>
    <w:p>
      <w:pPr>
        <w:pStyle w:val="BodyText"/>
        <w:spacing w:line="244" w:lineRule="auto" w:before="159"/>
        <w:ind w:left="228" w:right="860" w:hanging="1"/>
      </w:pPr>
      <w:r>
        <w:rPr>
          <w:b/>
        </w:rPr>
        <w:t>UIL</w:t>
      </w:r>
      <w:r>
        <w:rPr>
          <w:b/>
          <w:spacing w:val="-3"/>
        </w:rPr>
        <w:t> </w:t>
      </w:r>
      <w:r>
        <w:rPr/>
        <w:t>refers</w:t>
      </w:r>
      <w:r>
        <w:rPr>
          <w:spacing w:val="-5"/>
        </w:rPr>
        <w:t> </w:t>
      </w:r>
      <w:r>
        <w:rPr/>
        <w:t>to</w:t>
      </w:r>
      <w:r>
        <w:rPr>
          <w:spacing w:val="-5"/>
        </w:rPr>
        <w:t> </w:t>
      </w:r>
      <w:r>
        <w:rPr/>
        <w:t>the</w:t>
      </w:r>
      <w:r>
        <w:rPr>
          <w:spacing w:val="-3"/>
        </w:rPr>
        <w:t> </w:t>
      </w:r>
      <w:r>
        <w:rPr/>
        <w:t>University</w:t>
      </w:r>
      <w:r>
        <w:rPr>
          <w:spacing w:val="-5"/>
        </w:rPr>
        <w:t> </w:t>
      </w:r>
      <w:r>
        <w:rPr/>
        <w:t>Interscholastic</w:t>
      </w:r>
      <w:r>
        <w:rPr>
          <w:spacing w:val="-5"/>
        </w:rPr>
        <w:t> </w:t>
      </w:r>
      <w:r>
        <w:rPr/>
        <w:t>League,</w:t>
      </w:r>
      <w:r>
        <w:rPr>
          <w:spacing w:val="-4"/>
        </w:rPr>
        <w:t> </w:t>
      </w:r>
      <w:r>
        <w:rPr/>
        <w:t>the</w:t>
      </w:r>
      <w:r>
        <w:rPr>
          <w:spacing w:val="-3"/>
        </w:rPr>
        <w:t> </w:t>
      </w:r>
      <w:r>
        <w:rPr/>
        <w:t>statewide,</w:t>
      </w:r>
      <w:r>
        <w:rPr>
          <w:spacing w:val="-1"/>
        </w:rPr>
        <w:t> </w:t>
      </w:r>
      <w:r>
        <w:rPr/>
        <w:t>voluntary</w:t>
      </w:r>
      <w:r>
        <w:rPr>
          <w:spacing w:val="-5"/>
        </w:rPr>
        <w:t> </w:t>
      </w:r>
      <w:r>
        <w:rPr/>
        <w:t>nonprofit</w:t>
      </w:r>
      <w:r>
        <w:rPr>
          <w:spacing w:val="-1"/>
        </w:rPr>
        <w:t> </w:t>
      </w:r>
      <w:r>
        <w:rPr/>
        <w:t>organization that oversees educational extracurricular academic, athletic, and music contests.</w:t>
      </w:r>
    </w:p>
    <w:p>
      <w:pPr>
        <w:spacing w:after="0" w:line="244" w:lineRule="auto"/>
        <w:sectPr>
          <w:pgSz w:w="12240" w:h="15840"/>
          <w:pgMar w:header="0" w:footer="523" w:top="1000" w:bottom="720" w:left="960" w:right="580"/>
        </w:sectPr>
      </w:pPr>
    </w:p>
    <w:p>
      <w:pPr>
        <w:pStyle w:val="Heading3"/>
      </w:pPr>
      <w:bookmarkStart w:name="_TOC_250069" w:id="450"/>
      <w:bookmarkStart w:name="Appendix I: Freedom from Bullying Policy" w:id="451"/>
      <w:r>
        <w:rPr>
          <w:b w:val="0"/>
        </w:rPr>
      </w:r>
      <w:r>
        <w:rPr/>
        <w:t>Appendix</w:t>
      </w:r>
      <w:r>
        <w:rPr>
          <w:spacing w:val="-5"/>
        </w:rPr>
        <w:t> </w:t>
      </w:r>
      <w:r>
        <w:rPr/>
        <w:t>I:</w:t>
      </w:r>
      <w:r>
        <w:rPr>
          <w:spacing w:val="-6"/>
        </w:rPr>
        <w:t> </w:t>
      </w:r>
      <w:r>
        <w:rPr/>
        <w:t>Freedom</w:t>
      </w:r>
      <w:r>
        <w:rPr>
          <w:spacing w:val="-7"/>
        </w:rPr>
        <w:t> </w:t>
      </w:r>
      <w:r>
        <w:rPr/>
        <w:t>from</w:t>
      </w:r>
      <w:r>
        <w:rPr>
          <w:spacing w:val="-6"/>
        </w:rPr>
        <w:t> </w:t>
      </w:r>
      <w:r>
        <w:rPr/>
        <w:t>Bullying</w:t>
      </w:r>
      <w:r>
        <w:rPr>
          <w:spacing w:val="-6"/>
        </w:rPr>
        <w:t> </w:t>
      </w:r>
      <w:bookmarkEnd w:id="450"/>
      <w:r>
        <w:rPr>
          <w:spacing w:val="-2"/>
        </w:rPr>
        <w:t>Policy</w:t>
      </w:r>
    </w:p>
    <w:p>
      <w:pPr>
        <w:spacing w:before="117"/>
        <w:ind w:left="480" w:right="860" w:firstLine="0"/>
        <w:jc w:val="left"/>
        <w:rPr>
          <w:i/>
          <w:sz w:val="22"/>
        </w:rPr>
      </w:pPr>
      <w:r>
        <w:rPr>
          <w:b/>
          <w:sz w:val="22"/>
        </w:rPr>
        <w:t>Note: </w:t>
      </w:r>
      <w:r>
        <w:rPr>
          <w:sz w:val="22"/>
        </w:rPr>
        <w:t>School</w:t>
      </w:r>
      <w:r>
        <w:rPr>
          <w:spacing w:val="-5"/>
          <w:sz w:val="22"/>
        </w:rPr>
        <w:t> </w:t>
      </w:r>
      <w:r>
        <w:rPr>
          <w:sz w:val="22"/>
        </w:rPr>
        <w:t>board</w:t>
      </w:r>
      <w:r>
        <w:rPr>
          <w:spacing w:val="-4"/>
          <w:sz w:val="22"/>
        </w:rPr>
        <w:t> </w:t>
      </w:r>
      <w:r>
        <w:rPr>
          <w:sz w:val="22"/>
        </w:rPr>
        <w:t>policies</w:t>
      </w:r>
      <w:r>
        <w:rPr>
          <w:spacing w:val="-1"/>
          <w:sz w:val="22"/>
        </w:rPr>
        <w:t> </w:t>
      </w:r>
      <w:r>
        <w:rPr>
          <w:sz w:val="22"/>
        </w:rPr>
        <w:t>may</w:t>
      </w:r>
      <w:r>
        <w:rPr>
          <w:spacing w:val="-4"/>
          <w:sz w:val="22"/>
        </w:rPr>
        <w:t> </w:t>
      </w:r>
      <w:r>
        <w:rPr>
          <w:sz w:val="22"/>
        </w:rPr>
        <w:t>be</w:t>
      </w:r>
      <w:r>
        <w:rPr>
          <w:spacing w:val="-4"/>
          <w:sz w:val="22"/>
        </w:rPr>
        <w:t> </w:t>
      </w:r>
      <w:r>
        <w:rPr>
          <w:sz w:val="22"/>
        </w:rPr>
        <w:t>revised</w:t>
      </w:r>
      <w:r>
        <w:rPr>
          <w:spacing w:val="-2"/>
          <w:sz w:val="22"/>
        </w:rPr>
        <w:t> </w:t>
      </w:r>
      <w:r>
        <w:rPr>
          <w:sz w:val="22"/>
        </w:rPr>
        <w:t>at any</w:t>
      </w:r>
      <w:r>
        <w:rPr>
          <w:spacing w:val="-4"/>
          <w:sz w:val="22"/>
        </w:rPr>
        <w:t> </w:t>
      </w:r>
      <w:r>
        <w:rPr>
          <w:sz w:val="22"/>
        </w:rPr>
        <w:t>time.</w:t>
      </w:r>
      <w:r>
        <w:rPr>
          <w:spacing w:val="-2"/>
          <w:sz w:val="22"/>
        </w:rPr>
        <w:t> </w:t>
      </w:r>
      <w:r>
        <w:rPr>
          <w:sz w:val="22"/>
        </w:rPr>
        <w:t>For</w:t>
      </w:r>
      <w:r>
        <w:rPr>
          <w:spacing w:val="-3"/>
          <w:sz w:val="22"/>
        </w:rPr>
        <w:t> </w:t>
      </w:r>
      <w:r>
        <w:rPr>
          <w:sz w:val="22"/>
        </w:rPr>
        <w:t>legal</w:t>
      </w:r>
      <w:r>
        <w:rPr>
          <w:spacing w:val="-5"/>
          <w:sz w:val="22"/>
        </w:rPr>
        <w:t> </w:t>
      </w:r>
      <w:r>
        <w:rPr>
          <w:sz w:val="22"/>
        </w:rPr>
        <w:t>context</w:t>
      </w:r>
      <w:r>
        <w:rPr>
          <w:spacing w:val="-3"/>
          <w:sz w:val="22"/>
        </w:rPr>
        <w:t> </w:t>
      </w:r>
      <w:r>
        <w:rPr>
          <w:sz w:val="22"/>
        </w:rPr>
        <w:t>and</w:t>
      </w:r>
      <w:r>
        <w:rPr>
          <w:spacing w:val="-2"/>
          <w:sz w:val="22"/>
        </w:rPr>
        <w:t> </w:t>
      </w:r>
      <w:r>
        <w:rPr>
          <w:sz w:val="22"/>
        </w:rPr>
        <w:t>the</w:t>
      </w:r>
      <w:r>
        <w:rPr>
          <w:spacing w:val="-4"/>
          <w:sz w:val="22"/>
        </w:rPr>
        <w:t> </w:t>
      </w:r>
      <w:r>
        <w:rPr>
          <w:sz w:val="22"/>
        </w:rPr>
        <w:t>most</w:t>
      </w:r>
      <w:r>
        <w:rPr>
          <w:spacing w:val="-3"/>
          <w:sz w:val="22"/>
        </w:rPr>
        <w:t> </w:t>
      </w:r>
      <w:r>
        <w:rPr>
          <w:sz w:val="22"/>
        </w:rPr>
        <w:t>current copy of the local policy, visit </w:t>
      </w:r>
      <w:hyperlink r:id="rId67">
        <w:r>
          <w:rPr>
            <w:i/>
            <w:color w:val="0000FF"/>
            <w:spacing w:val="-2"/>
            <w:sz w:val="22"/>
            <w:u w:val="single" w:color="0000FF"/>
          </w:rPr>
          <w:t>https://pol.tasb.org/PolicyOnline/PolicyDetails?key=567&amp;code=FFI#localTabContent</w:t>
        </w:r>
      </w:hyperlink>
    </w:p>
    <w:p>
      <w:pPr>
        <w:pStyle w:val="BodyText"/>
        <w:spacing w:before="162"/>
        <w:ind w:right="860" w:hanging="1"/>
      </w:pPr>
      <w:r>
        <w:rPr/>
        <w:t>Below</w:t>
      </w:r>
      <w:r>
        <w:rPr>
          <w:spacing w:val="-6"/>
        </w:rPr>
        <w:t> </w:t>
      </w:r>
      <w:r>
        <w:rPr/>
        <w:t>is</w:t>
      </w:r>
      <w:r>
        <w:rPr>
          <w:spacing w:val="-2"/>
        </w:rPr>
        <w:t> </w:t>
      </w:r>
      <w:r>
        <w:rPr/>
        <w:t>the</w:t>
      </w:r>
      <w:r>
        <w:rPr>
          <w:spacing w:val="-5"/>
        </w:rPr>
        <w:t> </w:t>
      </w:r>
      <w:r>
        <w:rPr/>
        <w:t>text</w:t>
      </w:r>
      <w:r>
        <w:rPr>
          <w:spacing w:val="-1"/>
        </w:rPr>
        <w:t> </w:t>
      </w:r>
      <w:r>
        <w:rPr/>
        <w:t>of</w:t>
      </w:r>
      <w:r>
        <w:rPr>
          <w:spacing w:val="-1"/>
        </w:rPr>
        <w:t> </w:t>
      </w:r>
      <w:r>
        <w:rPr>
          <w:i/>
        </w:rPr>
        <w:t>Pringle-Morse</w:t>
      </w:r>
      <w:r>
        <w:rPr>
          <w:i/>
          <w:spacing w:val="-3"/>
        </w:rPr>
        <w:t> </w:t>
      </w:r>
      <w:r>
        <w:rPr>
          <w:i/>
        </w:rPr>
        <w:t>CISD</w:t>
      </w:r>
      <w:r>
        <w:rPr>
          <w:i/>
          <w:spacing w:val="-3"/>
        </w:rPr>
        <w:t> </w:t>
      </w:r>
      <w:r>
        <w:rPr/>
        <w:t>policy</w:t>
      </w:r>
      <w:r>
        <w:rPr>
          <w:spacing w:val="-5"/>
        </w:rPr>
        <w:t> </w:t>
      </w:r>
      <w:r>
        <w:rPr/>
        <w:t>FFI(LOCAL)</w:t>
      </w:r>
      <w:r>
        <w:rPr>
          <w:spacing w:val="-1"/>
        </w:rPr>
        <w:t> </w:t>
      </w:r>
      <w:r>
        <w:rPr/>
        <w:t>as</w:t>
      </w:r>
      <w:r>
        <w:rPr>
          <w:spacing w:val="-2"/>
        </w:rPr>
        <w:t> </w:t>
      </w:r>
      <w:r>
        <w:rPr/>
        <w:t>of</w:t>
      </w:r>
      <w:r>
        <w:rPr>
          <w:spacing w:val="-4"/>
        </w:rPr>
        <w:t> </w:t>
      </w:r>
      <w:r>
        <w:rPr/>
        <w:t>the</w:t>
      </w:r>
      <w:r>
        <w:rPr>
          <w:spacing w:val="-3"/>
        </w:rPr>
        <w:t> </w:t>
      </w:r>
      <w:r>
        <w:rPr/>
        <w:t>date</w:t>
      </w:r>
      <w:r>
        <w:rPr>
          <w:spacing w:val="-5"/>
        </w:rPr>
        <w:t> </w:t>
      </w:r>
      <w:r>
        <w:rPr/>
        <w:t>this</w:t>
      </w:r>
      <w:r>
        <w:rPr>
          <w:spacing w:val="-2"/>
        </w:rPr>
        <w:t> </w:t>
      </w:r>
      <w:r>
        <w:rPr/>
        <w:t>handbook was finalized for this school year.</w:t>
      </w:r>
    </w:p>
    <w:p>
      <w:pPr>
        <w:pStyle w:val="Heading4"/>
      </w:pPr>
      <w:bookmarkStart w:name="Student Welfare: Freedom from Bullying" w:id="452"/>
      <w:bookmarkEnd w:id="452"/>
      <w:r>
        <w:rPr>
          <w:b w:val="0"/>
        </w:rPr>
      </w:r>
      <w:r>
        <w:rPr/>
        <w:t>Student</w:t>
      </w:r>
      <w:r>
        <w:rPr>
          <w:spacing w:val="-8"/>
        </w:rPr>
        <w:t> </w:t>
      </w:r>
      <w:r>
        <w:rPr/>
        <w:t>Welfare:</w:t>
      </w:r>
      <w:r>
        <w:rPr>
          <w:spacing w:val="-8"/>
        </w:rPr>
        <w:t> </w:t>
      </w:r>
      <w:r>
        <w:rPr/>
        <w:t>Freedom</w:t>
      </w:r>
      <w:r>
        <w:rPr>
          <w:spacing w:val="-9"/>
        </w:rPr>
        <w:t> </w:t>
      </w:r>
      <w:r>
        <w:rPr/>
        <w:t>from</w:t>
      </w:r>
      <w:r>
        <w:rPr>
          <w:spacing w:val="-8"/>
        </w:rPr>
        <w:t> </w:t>
      </w:r>
      <w:r>
        <w:rPr>
          <w:spacing w:val="-2"/>
        </w:rPr>
        <w:t>Bullying</w:t>
      </w:r>
    </w:p>
    <w:p>
      <w:pPr>
        <w:pStyle w:val="BodyText"/>
        <w:spacing w:before="118"/>
      </w:pPr>
      <w:r>
        <w:rPr/>
        <w:t>Policy</w:t>
      </w:r>
      <w:r>
        <w:rPr>
          <w:spacing w:val="-10"/>
        </w:rPr>
        <w:t> </w:t>
      </w:r>
      <w:r>
        <w:rPr/>
        <w:t>FFI(LOCAL)</w:t>
      </w:r>
      <w:r>
        <w:rPr>
          <w:spacing w:val="-2"/>
        </w:rPr>
        <w:t> </w:t>
      </w:r>
      <w:r>
        <w:rPr/>
        <w:t>adopted</w:t>
      </w:r>
      <w:r>
        <w:rPr>
          <w:spacing w:val="-4"/>
        </w:rPr>
        <w:t> </w:t>
      </w:r>
      <w:r>
        <w:rPr/>
        <w:t>on</w:t>
      </w:r>
      <w:r>
        <w:rPr>
          <w:spacing w:val="-16"/>
        </w:rPr>
        <w:t> </w:t>
      </w:r>
      <w:r>
        <w:rPr/>
        <w:t>August</w:t>
      </w:r>
      <w:r>
        <w:rPr>
          <w:spacing w:val="-4"/>
        </w:rPr>
        <w:t> </w:t>
      </w:r>
      <w:r>
        <w:rPr/>
        <w:t>1,</w:t>
      </w:r>
      <w:r>
        <w:rPr>
          <w:spacing w:val="-4"/>
        </w:rPr>
        <w:t> 2023</w:t>
      </w:r>
    </w:p>
    <w:p>
      <w:pPr>
        <w:pStyle w:val="BodyText"/>
        <w:spacing w:before="160"/>
        <w:ind w:right="860"/>
      </w:pPr>
      <w:r>
        <w:rPr/>
        <w:t>Note:</w:t>
      </w:r>
      <w:r>
        <w:rPr>
          <w:spacing w:val="-10"/>
        </w:rPr>
        <w:t> </w:t>
      </w:r>
      <w:r>
        <w:rPr/>
        <w:t>This</w:t>
      </w:r>
      <w:r>
        <w:rPr>
          <w:spacing w:val="-4"/>
        </w:rPr>
        <w:t> </w:t>
      </w:r>
      <w:r>
        <w:rPr/>
        <w:t>policy</w:t>
      </w:r>
      <w:r>
        <w:rPr>
          <w:spacing w:val="-7"/>
        </w:rPr>
        <w:t> </w:t>
      </w:r>
      <w:r>
        <w:rPr/>
        <w:t>addresses</w:t>
      </w:r>
      <w:r>
        <w:rPr>
          <w:spacing w:val="-4"/>
        </w:rPr>
        <w:t> </w:t>
      </w:r>
      <w:r>
        <w:rPr/>
        <w:t>bullying</w:t>
      </w:r>
      <w:r>
        <w:rPr>
          <w:spacing w:val="-2"/>
        </w:rPr>
        <w:t> </w:t>
      </w:r>
      <w:r>
        <w:rPr/>
        <w:t>of</w:t>
      </w:r>
      <w:r>
        <w:rPr>
          <w:spacing w:val="-3"/>
        </w:rPr>
        <w:t> </w:t>
      </w:r>
      <w:r>
        <w:rPr/>
        <w:t>District</w:t>
      </w:r>
      <w:r>
        <w:rPr>
          <w:spacing w:val="-3"/>
        </w:rPr>
        <w:t> </w:t>
      </w:r>
      <w:r>
        <w:rPr/>
        <w:t>students.</w:t>
      </w:r>
      <w:r>
        <w:rPr>
          <w:spacing w:val="-5"/>
        </w:rPr>
        <w:t> </w:t>
      </w:r>
      <w:r>
        <w:rPr/>
        <w:t>For</w:t>
      </w:r>
      <w:r>
        <w:rPr>
          <w:spacing w:val="-6"/>
        </w:rPr>
        <w:t> </w:t>
      </w:r>
      <w:r>
        <w:rPr/>
        <w:t>purposes</w:t>
      </w:r>
      <w:r>
        <w:rPr>
          <w:spacing w:val="-4"/>
        </w:rPr>
        <w:t> </w:t>
      </w:r>
      <w:r>
        <w:rPr/>
        <w:t>of</w:t>
      </w:r>
      <w:r>
        <w:rPr>
          <w:spacing w:val="-6"/>
        </w:rPr>
        <w:t> </w:t>
      </w:r>
      <w:r>
        <w:rPr/>
        <w:t>this</w:t>
      </w:r>
      <w:r>
        <w:rPr>
          <w:spacing w:val="-4"/>
        </w:rPr>
        <w:t> </w:t>
      </w:r>
      <w:r>
        <w:rPr/>
        <w:t>policy,</w:t>
      </w:r>
      <w:r>
        <w:rPr>
          <w:spacing w:val="-3"/>
        </w:rPr>
        <w:t> </w:t>
      </w:r>
      <w:r>
        <w:rPr/>
        <w:t>the</w:t>
      </w:r>
      <w:r>
        <w:rPr>
          <w:spacing w:val="-5"/>
        </w:rPr>
        <w:t> </w:t>
      </w:r>
      <w:r>
        <w:rPr/>
        <w:t>term bullying includes cyberbullying.</w:t>
      </w:r>
    </w:p>
    <w:p>
      <w:pPr>
        <w:pStyle w:val="BodyText"/>
        <w:spacing w:before="120"/>
        <w:ind w:right="860"/>
      </w:pPr>
      <w:r>
        <w:rPr/>
        <w:t>For provisions regarding discrimination and harassment involving District students, see FFH. Note</w:t>
      </w:r>
      <w:r>
        <w:rPr>
          <w:spacing w:val="-3"/>
        </w:rPr>
        <w:t> </w:t>
      </w:r>
      <w:r>
        <w:rPr/>
        <w:t>that</w:t>
      </w:r>
      <w:r>
        <w:rPr>
          <w:spacing w:val="-3"/>
        </w:rPr>
        <w:t> </w:t>
      </w:r>
      <w:r>
        <w:rPr/>
        <w:t>FFI</w:t>
      </w:r>
      <w:r>
        <w:rPr>
          <w:spacing w:val="-3"/>
        </w:rPr>
        <w:t> </w:t>
      </w:r>
      <w:r>
        <w:rPr/>
        <w:t>shall</w:t>
      </w:r>
      <w:r>
        <w:rPr>
          <w:spacing w:val="-3"/>
        </w:rPr>
        <w:t> </w:t>
      </w:r>
      <w:r>
        <w:rPr/>
        <w:t>be</w:t>
      </w:r>
      <w:r>
        <w:rPr>
          <w:spacing w:val="-3"/>
        </w:rPr>
        <w:t> </w:t>
      </w:r>
      <w:r>
        <w:rPr/>
        <w:t>used</w:t>
      </w:r>
      <w:r>
        <w:rPr>
          <w:spacing w:val="-3"/>
        </w:rPr>
        <w:t> </w:t>
      </w:r>
      <w:r>
        <w:rPr/>
        <w:t>in</w:t>
      </w:r>
      <w:r>
        <w:rPr>
          <w:spacing w:val="-3"/>
        </w:rPr>
        <w:t> </w:t>
      </w:r>
      <w:r>
        <w:rPr/>
        <w:t>conjunction</w:t>
      </w:r>
      <w:r>
        <w:rPr>
          <w:spacing w:val="-3"/>
        </w:rPr>
        <w:t> </w:t>
      </w:r>
      <w:r>
        <w:rPr/>
        <w:t>with</w:t>
      </w:r>
      <w:r>
        <w:rPr>
          <w:spacing w:val="-3"/>
        </w:rPr>
        <w:t> </w:t>
      </w:r>
      <w:r>
        <w:rPr/>
        <w:t>FFH</w:t>
      </w:r>
      <w:r>
        <w:rPr>
          <w:spacing w:val="-5"/>
        </w:rPr>
        <w:t> </w:t>
      </w:r>
      <w:r>
        <w:rPr/>
        <w:t>for</w:t>
      </w:r>
      <w:r>
        <w:rPr>
          <w:spacing w:val="-3"/>
        </w:rPr>
        <w:t> </w:t>
      </w:r>
      <w:r>
        <w:rPr/>
        <w:t>certain</w:t>
      </w:r>
      <w:r>
        <w:rPr>
          <w:spacing w:val="-3"/>
        </w:rPr>
        <w:t> </w:t>
      </w:r>
      <w:r>
        <w:rPr/>
        <w:t>prohibited</w:t>
      </w:r>
      <w:r>
        <w:rPr>
          <w:spacing w:val="-3"/>
        </w:rPr>
        <w:t> </w:t>
      </w:r>
      <w:r>
        <w:rPr/>
        <w:t>conduct.</w:t>
      </w:r>
      <w:r>
        <w:rPr>
          <w:spacing w:val="-3"/>
        </w:rPr>
        <w:t> </w:t>
      </w:r>
      <w:r>
        <w:rPr/>
        <w:t>For</w:t>
      </w:r>
      <w:r>
        <w:rPr>
          <w:spacing w:val="-3"/>
        </w:rPr>
        <w:t> </w:t>
      </w:r>
      <w:r>
        <w:rPr/>
        <w:t>reporting requirements related to child abuse and neglect, see FFG.</w:t>
      </w:r>
    </w:p>
    <w:p>
      <w:pPr>
        <w:pStyle w:val="Heading7"/>
        <w:spacing w:before="117"/>
        <w:rPr>
          <w:rFonts w:ascii="Arial"/>
        </w:rPr>
      </w:pPr>
      <w:r>
        <w:rPr>
          <w:rFonts w:ascii="Arial"/>
        </w:rPr>
        <w:t>Bullying</w:t>
      </w:r>
      <w:r>
        <w:rPr>
          <w:rFonts w:ascii="Arial"/>
          <w:spacing w:val="-7"/>
        </w:rPr>
        <w:t> </w:t>
      </w:r>
      <w:r>
        <w:rPr>
          <w:rFonts w:ascii="Arial"/>
          <w:spacing w:val="-2"/>
        </w:rPr>
        <w:t>Prohibited</w:t>
      </w:r>
    </w:p>
    <w:p>
      <w:pPr>
        <w:pStyle w:val="BodyText"/>
        <w:spacing w:before="124"/>
        <w:ind w:right="974"/>
      </w:pPr>
      <w:r>
        <w:rPr/>
        <w:t>The</w:t>
      </w:r>
      <w:r>
        <w:rPr>
          <w:spacing w:val="-7"/>
        </w:rPr>
        <w:t> </w:t>
      </w:r>
      <w:r>
        <w:rPr/>
        <w:t>District</w:t>
      </w:r>
      <w:r>
        <w:rPr>
          <w:spacing w:val="-5"/>
        </w:rPr>
        <w:t> </w:t>
      </w:r>
      <w:r>
        <w:rPr/>
        <w:t>prohibits</w:t>
      </w:r>
      <w:r>
        <w:rPr>
          <w:spacing w:val="-4"/>
        </w:rPr>
        <w:t> </w:t>
      </w:r>
      <w:r>
        <w:rPr/>
        <w:t>bullying,</w:t>
      </w:r>
      <w:r>
        <w:rPr>
          <w:spacing w:val="-3"/>
        </w:rPr>
        <w:t> </w:t>
      </w:r>
      <w:r>
        <w:rPr/>
        <w:t>including</w:t>
      </w:r>
      <w:r>
        <w:rPr>
          <w:spacing w:val="-5"/>
        </w:rPr>
        <w:t> </w:t>
      </w:r>
      <w:r>
        <w:rPr/>
        <w:t>cyberbullying,</w:t>
      </w:r>
      <w:r>
        <w:rPr>
          <w:spacing w:val="-5"/>
        </w:rPr>
        <w:t> </w:t>
      </w:r>
      <w:r>
        <w:rPr/>
        <w:t>as</w:t>
      </w:r>
      <w:r>
        <w:rPr>
          <w:spacing w:val="-4"/>
        </w:rPr>
        <w:t> </w:t>
      </w:r>
      <w:r>
        <w:rPr/>
        <w:t>defined</w:t>
      </w:r>
      <w:r>
        <w:rPr>
          <w:spacing w:val="-5"/>
        </w:rPr>
        <w:t> </w:t>
      </w:r>
      <w:r>
        <w:rPr/>
        <w:t>by</w:t>
      </w:r>
      <w:r>
        <w:rPr>
          <w:spacing w:val="-7"/>
        </w:rPr>
        <w:t> </w:t>
      </w:r>
      <w:r>
        <w:rPr/>
        <w:t>state</w:t>
      </w:r>
      <w:r>
        <w:rPr>
          <w:spacing w:val="-7"/>
        </w:rPr>
        <w:t> </w:t>
      </w:r>
      <w:r>
        <w:rPr/>
        <w:t>law.</w:t>
      </w:r>
      <w:r>
        <w:rPr>
          <w:spacing w:val="-3"/>
        </w:rPr>
        <w:t> </w:t>
      </w:r>
      <w:r>
        <w:rPr/>
        <w:t>Retaliation against anyone involved in the complaint process is a violation of District policy and is </w:t>
      </w:r>
      <w:r>
        <w:rPr>
          <w:spacing w:val="-2"/>
        </w:rPr>
        <w:t>prohibited.</w:t>
      </w:r>
    </w:p>
    <w:p>
      <w:pPr>
        <w:pStyle w:val="BodyText"/>
        <w:spacing w:before="120"/>
      </w:pPr>
      <w:r>
        <w:rPr>
          <w:spacing w:val="-2"/>
        </w:rPr>
        <w:t>Examples</w:t>
      </w:r>
    </w:p>
    <w:p>
      <w:pPr>
        <w:pStyle w:val="BodyText"/>
        <w:ind w:right="860"/>
      </w:pPr>
      <w:r>
        <w:rPr/>
        <w:t>Bullying of a student could occur by physical contact or through electronic means and may include</w:t>
      </w:r>
      <w:r>
        <w:rPr>
          <w:spacing w:val="-6"/>
        </w:rPr>
        <w:t> </w:t>
      </w:r>
      <w:r>
        <w:rPr/>
        <w:t>hazing,</w:t>
      </w:r>
      <w:r>
        <w:rPr>
          <w:spacing w:val="-4"/>
        </w:rPr>
        <w:t> </w:t>
      </w:r>
      <w:r>
        <w:rPr/>
        <w:t>threats,</w:t>
      </w:r>
      <w:r>
        <w:rPr>
          <w:spacing w:val="-6"/>
        </w:rPr>
        <w:t> </w:t>
      </w:r>
      <w:r>
        <w:rPr/>
        <w:t>taunting,</w:t>
      </w:r>
      <w:r>
        <w:rPr>
          <w:spacing w:val="-7"/>
        </w:rPr>
        <w:t> </w:t>
      </w:r>
      <w:r>
        <w:rPr/>
        <w:t>teasing,</w:t>
      </w:r>
      <w:r>
        <w:rPr>
          <w:spacing w:val="-6"/>
        </w:rPr>
        <w:t> </w:t>
      </w:r>
      <w:r>
        <w:rPr/>
        <w:t>confinement,</w:t>
      </w:r>
      <w:r>
        <w:rPr>
          <w:spacing w:val="-4"/>
        </w:rPr>
        <w:t> </w:t>
      </w:r>
      <w:r>
        <w:rPr/>
        <w:t>assault,</w:t>
      </w:r>
      <w:r>
        <w:rPr>
          <w:spacing w:val="-6"/>
        </w:rPr>
        <w:t> </w:t>
      </w:r>
      <w:r>
        <w:rPr/>
        <w:t>demands</w:t>
      </w:r>
      <w:r>
        <w:rPr>
          <w:spacing w:val="-7"/>
        </w:rPr>
        <w:t> </w:t>
      </w:r>
      <w:r>
        <w:rPr/>
        <w:t>for</w:t>
      </w:r>
      <w:r>
        <w:rPr>
          <w:spacing w:val="-7"/>
        </w:rPr>
        <w:t> </w:t>
      </w:r>
      <w:r>
        <w:rPr/>
        <w:t>money,</w:t>
      </w:r>
      <w:r>
        <w:rPr>
          <w:spacing w:val="-4"/>
        </w:rPr>
        <w:t> </w:t>
      </w:r>
      <w:r>
        <w:rPr/>
        <w:t>destruction of property, theft of valued possessions, name calling, rumor spreading, or ostracism.</w:t>
      </w:r>
    </w:p>
    <w:p>
      <w:pPr>
        <w:pStyle w:val="Heading7"/>
        <w:spacing w:before="119"/>
        <w:rPr>
          <w:rFonts w:ascii="Arial"/>
        </w:rPr>
      </w:pPr>
      <w:r>
        <w:rPr>
          <w:rFonts w:ascii="Arial"/>
        </w:rPr>
        <w:t>Minimum</w:t>
      </w:r>
      <w:r>
        <w:rPr>
          <w:rFonts w:ascii="Arial"/>
          <w:spacing w:val="-5"/>
        </w:rPr>
        <w:t> </w:t>
      </w:r>
      <w:r>
        <w:rPr>
          <w:rFonts w:ascii="Arial"/>
          <w:spacing w:val="-2"/>
        </w:rPr>
        <w:t>Standards</w:t>
      </w:r>
    </w:p>
    <w:p>
      <w:pPr>
        <w:pStyle w:val="BodyText"/>
        <w:spacing w:before="122"/>
        <w:ind w:right="860"/>
      </w:pPr>
      <w:r>
        <w:rPr/>
        <w:t>In</w:t>
      </w:r>
      <w:r>
        <w:rPr>
          <w:spacing w:val="-4"/>
        </w:rPr>
        <w:t> </w:t>
      </w:r>
      <w:r>
        <w:rPr/>
        <w:t>accordance</w:t>
      </w:r>
      <w:r>
        <w:rPr>
          <w:spacing w:val="-6"/>
        </w:rPr>
        <w:t> </w:t>
      </w:r>
      <w:r>
        <w:rPr/>
        <w:t>with</w:t>
      </w:r>
      <w:r>
        <w:rPr>
          <w:spacing w:val="-4"/>
        </w:rPr>
        <w:t> </w:t>
      </w:r>
      <w:r>
        <w:rPr/>
        <w:t>law,</w:t>
      </w:r>
      <w:r>
        <w:rPr>
          <w:spacing w:val="-3"/>
        </w:rPr>
        <w:t> </w:t>
      </w:r>
      <w:r>
        <w:rPr/>
        <w:t>the</w:t>
      </w:r>
      <w:r>
        <w:rPr>
          <w:spacing w:val="-4"/>
        </w:rPr>
        <w:t> </w:t>
      </w:r>
      <w:r>
        <w:rPr/>
        <w:t>Superintendent</w:t>
      </w:r>
      <w:r>
        <w:rPr>
          <w:spacing w:val="-3"/>
        </w:rPr>
        <w:t> </w:t>
      </w:r>
      <w:r>
        <w:rPr/>
        <w:t>shall</w:t>
      </w:r>
      <w:r>
        <w:rPr>
          <w:spacing w:val="-7"/>
        </w:rPr>
        <w:t> </w:t>
      </w:r>
      <w:r>
        <w:rPr/>
        <w:t>develop</w:t>
      </w:r>
      <w:r>
        <w:rPr>
          <w:spacing w:val="-4"/>
        </w:rPr>
        <w:t> </w:t>
      </w:r>
      <w:r>
        <w:rPr/>
        <w:t>administrative</w:t>
      </w:r>
      <w:r>
        <w:rPr>
          <w:spacing w:val="-4"/>
        </w:rPr>
        <w:t> </w:t>
      </w:r>
      <w:r>
        <w:rPr/>
        <w:t>procedures</w:t>
      </w:r>
      <w:r>
        <w:rPr>
          <w:spacing w:val="-6"/>
        </w:rPr>
        <w:t> </w:t>
      </w:r>
      <w:r>
        <w:rPr/>
        <w:t>to</w:t>
      </w:r>
      <w:r>
        <w:rPr>
          <w:spacing w:val="-4"/>
        </w:rPr>
        <w:t> </w:t>
      </w:r>
      <w:r>
        <w:rPr/>
        <w:t>ensure that minimum standards for bullying prevention are implemented.</w:t>
      </w:r>
    </w:p>
    <w:p>
      <w:pPr>
        <w:pStyle w:val="Heading7"/>
        <w:spacing w:before="118"/>
        <w:rPr>
          <w:rFonts w:ascii="Arial"/>
        </w:rPr>
      </w:pPr>
      <w:r>
        <w:rPr>
          <w:rFonts w:ascii="Arial"/>
          <w:spacing w:val="-2"/>
        </w:rPr>
        <w:t>Retaliation</w:t>
      </w:r>
    </w:p>
    <w:p>
      <w:pPr>
        <w:pStyle w:val="BodyText"/>
        <w:spacing w:before="121"/>
        <w:ind w:right="860"/>
      </w:pPr>
      <w:r>
        <w:rPr/>
        <w:t>The District prohibits retaliation by a student or District employee against any person who in good</w:t>
      </w:r>
      <w:r>
        <w:rPr>
          <w:spacing w:val="-7"/>
        </w:rPr>
        <w:t> </w:t>
      </w:r>
      <w:r>
        <w:rPr/>
        <w:t>faith</w:t>
      </w:r>
      <w:r>
        <w:rPr>
          <w:spacing w:val="-5"/>
        </w:rPr>
        <w:t> </w:t>
      </w:r>
      <w:r>
        <w:rPr/>
        <w:t>makes</w:t>
      </w:r>
      <w:r>
        <w:rPr>
          <w:spacing w:val="-2"/>
        </w:rPr>
        <w:t> </w:t>
      </w:r>
      <w:r>
        <w:rPr/>
        <w:t>a</w:t>
      </w:r>
      <w:r>
        <w:rPr>
          <w:spacing w:val="-5"/>
        </w:rPr>
        <w:t> </w:t>
      </w:r>
      <w:r>
        <w:rPr/>
        <w:t>report</w:t>
      </w:r>
      <w:r>
        <w:rPr>
          <w:spacing w:val="-1"/>
        </w:rPr>
        <w:t> </w:t>
      </w:r>
      <w:r>
        <w:rPr/>
        <w:t>of</w:t>
      </w:r>
      <w:r>
        <w:rPr>
          <w:spacing w:val="-1"/>
        </w:rPr>
        <w:t> </w:t>
      </w:r>
      <w:r>
        <w:rPr/>
        <w:t>bullying,</w:t>
      </w:r>
      <w:r>
        <w:rPr>
          <w:spacing w:val="-1"/>
        </w:rPr>
        <w:t> </w:t>
      </w:r>
      <w:r>
        <w:rPr/>
        <w:t>serves</w:t>
      </w:r>
      <w:r>
        <w:rPr>
          <w:spacing w:val="-2"/>
        </w:rPr>
        <w:t> </w:t>
      </w:r>
      <w:r>
        <w:rPr/>
        <w:t>as</w:t>
      </w:r>
      <w:r>
        <w:rPr>
          <w:spacing w:val="-5"/>
        </w:rPr>
        <w:t> </w:t>
      </w:r>
      <w:r>
        <w:rPr/>
        <w:t>a</w:t>
      </w:r>
      <w:r>
        <w:rPr>
          <w:spacing w:val="-5"/>
        </w:rPr>
        <w:t> </w:t>
      </w:r>
      <w:r>
        <w:rPr/>
        <w:t>witness,</w:t>
      </w:r>
      <w:r>
        <w:rPr>
          <w:spacing w:val="-1"/>
        </w:rPr>
        <w:t> </w:t>
      </w:r>
      <w:r>
        <w:rPr/>
        <w:t>or</w:t>
      </w:r>
      <w:r>
        <w:rPr>
          <w:spacing w:val="-1"/>
        </w:rPr>
        <w:t> </w:t>
      </w:r>
      <w:r>
        <w:rPr/>
        <w:t>participates</w:t>
      </w:r>
      <w:r>
        <w:rPr>
          <w:spacing w:val="-2"/>
        </w:rPr>
        <w:t> </w:t>
      </w:r>
      <w:r>
        <w:rPr/>
        <w:t>in</w:t>
      </w:r>
      <w:r>
        <w:rPr>
          <w:spacing w:val="-3"/>
        </w:rPr>
        <w:t> </w:t>
      </w:r>
      <w:r>
        <w:rPr/>
        <w:t>an</w:t>
      </w:r>
      <w:r>
        <w:rPr>
          <w:spacing w:val="-3"/>
        </w:rPr>
        <w:t> </w:t>
      </w:r>
      <w:r>
        <w:rPr/>
        <w:t>investigation.</w:t>
      </w:r>
    </w:p>
    <w:p>
      <w:pPr>
        <w:spacing w:before="121"/>
        <w:ind w:left="480" w:right="0" w:firstLine="0"/>
        <w:jc w:val="left"/>
        <w:rPr>
          <w:i/>
          <w:sz w:val="22"/>
        </w:rPr>
      </w:pPr>
      <w:r>
        <w:rPr>
          <w:i/>
          <w:spacing w:val="-2"/>
          <w:sz w:val="22"/>
        </w:rPr>
        <w:t>Examples</w:t>
      </w:r>
    </w:p>
    <w:p>
      <w:pPr>
        <w:pStyle w:val="BodyText"/>
        <w:ind w:right="974"/>
      </w:pPr>
      <w:r>
        <w:rPr/>
        <w:t>Examples</w:t>
      </w:r>
      <w:r>
        <w:rPr>
          <w:spacing w:val="-3"/>
        </w:rPr>
        <w:t> </w:t>
      </w:r>
      <w:r>
        <w:rPr/>
        <w:t>of</w:t>
      </w:r>
      <w:r>
        <w:rPr>
          <w:spacing w:val="-2"/>
        </w:rPr>
        <w:t> </w:t>
      </w:r>
      <w:r>
        <w:rPr/>
        <w:t>retaliation</w:t>
      </w:r>
      <w:r>
        <w:rPr>
          <w:spacing w:val="-6"/>
        </w:rPr>
        <w:t> </w:t>
      </w:r>
      <w:r>
        <w:rPr/>
        <w:t>may</w:t>
      </w:r>
      <w:r>
        <w:rPr>
          <w:spacing w:val="-6"/>
        </w:rPr>
        <w:t> </w:t>
      </w:r>
      <w:r>
        <w:rPr/>
        <w:t>include</w:t>
      </w:r>
      <w:r>
        <w:rPr>
          <w:spacing w:val="-4"/>
        </w:rPr>
        <w:t> </w:t>
      </w:r>
      <w:r>
        <w:rPr/>
        <w:t>threats,</w:t>
      </w:r>
      <w:r>
        <w:rPr>
          <w:spacing w:val="-5"/>
        </w:rPr>
        <w:t> </w:t>
      </w:r>
      <w:r>
        <w:rPr/>
        <w:t>rumor</w:t>
      </w:r>
      <w:r>
        <w:rPr>
          <w:spacing w:val="-2"/>
        </w:rPr>
        <w:t> </w:t>
      </w:r>
      <w:r>
        <w:rPr/>
        <w:t>spreading,</w:t>
      </w:r>
      <w:r>
        <w:rPr>
          <w:spacing w:val="-2"/>
        </w:rPr>
        <w:t> </w:t>
      </w:r>
      <w:r>
        <w:rPr/>
        <w:t>ostracism,</w:t>
      </w:r>
      <w:r>
        <w:rPr>
          <w:spacing w:val="-5"/>
        </w:rPr>
        <w:t> </w:t>
      </w:r>
      <w:r>
        <w:rPr/>
        <w:t>assault,</w:t>
      </w:r>
      <w:r>
        <w:rPr>
          <w:spacing w:val="-4"/>
        </w:rPr>
        <w:t> </w:t>
      </w:r>
      <w:r>
        <w:rPr/>
        <w:t>destruction</w:t>
      </w:r>
      <w:r>
        <w:rPr>
          <w:spacing w:val="-6"/>
        </w:rPr>
        <w:t> </w:t>
      </w:r>
      <w:r>
        <w:rPr/>
        <w:t>of property, unjustified punishments, or unwarranted grade reductions. Unlawful retaliation does not include petty slights or annoyances.</w:t>
      </w:r>
    </w:p>
    <w:p>
      <w:pPr>
        <w:pStyle w:val="Heading7"/>
        <w:spacing w:before="119"/>
        <w:rPr>
          <w:rFonts w:ascii="Arial"/>
        </w:rPr>
      </w:pPr>
      <w:r>
        <w:rPr>
          <w:rFonts w:ascii="Arial"/>
        </w:rPr>
        <w:t>False</w:t>
      </w:r>
      <w:r>
        <w:rPr>
          <w:rFonts w:ascii="Arial"/>
          <w:spacing w:val="-4"/>
        </w:rPr>
        <w:t> </w:t>
      </w:r>
      <w:r>
        <w:rPr>
          <w:rFonts w:ascii="Arial"/>
          <w:spacing w:val="-2"/>
        </w:rPr>
        <w:t>Claim</w:t>
      </w:r>
    </w:p>
    <w:p>
      <w:pPr>
        <w:pStyle w:val="BodyText"/>
        <w:spacing w:before="121"/>
        <w:ind w:right="860"/>
      </w:pPr>
      <w:r>
        <w:rPr/>
        <w:t>A</w:t>
      </w:r>
      <w:r>
        <w:rPr>
          <w:spacing w:val="-14"/>
        </w:rPr>
        <w:t> </w:t>
      </w:r>
      <w:r>
        <w:rPr/>
        <w:t>student</w:t>
      </w:r>
      <w:r>
        <w:rPr>
          <w:spacing w:val="-1"/>
        </w:rPr>
        <w:t> </w:t>
      </w:r>
      <w:r>
        <w:rPr/>
        <w:t>who</w:t>
      </w:r>
      <w:r>
        <w:rPr>
          <w:spacing w:val="-3"/>
        </w:rPr>
        <w:t> </w:t>
      </w:r>
      <w:r>
        <w:rPr/>
        <w:t>intentionally</w:t>
      </w:r>
      <w:r>
        <w:rPr>
          <w:spacing w:val="-5"/>
        </w:rPr>
        <w:t> </w:t>
      </w:r>
      <w:r>
        <w:rPr/>
        <w:t>makes</w:t>
      </w:r>
      <w:r>
        <w:rPr>
          <w:spacing w:val="-5"/>
        </w:rPr>
        <w:t> </w:t>
      </w:r>
      <w:r>
        <w:rPr/>
        <w:t>a</w:t>
      </w:r>
      <w:r>
        <w:rPr>
          <w:spacing w:val="-5"/>
        </w:rPr>
        <w:t> </w:t>
      </w:r>
      <w:r>
        <w:rPr/>
        <w:t>false</w:t>
      </w:r>
      <w:r>
        <w:rPr>
          <w:spacing w:val="-3"/>
        </w:rPr>
        <w:t> </w:t>
      </w:r>
      <w:r>
        <w:rPr/>
        <w:t>claim,</w:t>
      </w:r>
      <w:r>
        <w:rPr>
          <w:spacing w:val="-1"/>
        </w:rPr>
        <w:t> </w:t>
      </w:r>
      <w:r>
        <w:rPr/>
        <w:t>offers</w:t>
      </w:r>
      <w:r>
        <w:rPr>
          <w:spacing w:val="-6"/>
        </w:rPr>
        <w:t> </w:t>
      </w:r>
      <w:r>
        <w:rPr/>
        <w:t>false</w:t>
      </w:r>
      <w:r>
        <w:rPr>
          <w:spacing w:val="-5"/>
        </w:rPr>
        <w:t> </w:t>
      </w:r>
      <w:r>
        <w:rPr/>
        <w:t>statements,</w:t>
      </w:r>
      <w:r>
        <w:rPr>
          <w:spacing w:val="-1"/>
        </w:rPr>
        <w:t> </w:t>
      </w:r>
      <w:r>
        <w:rPr/>
        <w:t>or</w:t>
      </w:r>
      <w:r>
        <w:rPr>
          <w:spacing w:val="-4"/>
        </w:rPr>
        <w:t> </w:t>
      </w:r>
      <w:r>
        <w:rPr/>
        <w:t>refuses</w:t>
      </w:r>
      <w:r>
        <w:rPr>
          <w:spacing w:val="-5"/>
        </w:rPr>
        <w:t> </w:t>
      </w:r>
      <w:r>
        <w:rPr/>
        <w:t>to</w:t>
      </w:r>
      <w:r>
        <w:rPr>
          <w:spacing w:val="-5"/>
        </w:rPr>
        <w:t> </w:t>
      </w:r>
      <w:r>
        <w:rPr/>
        <w:t>cooperate with a District investigation regarding bullying shall be subject to appropriate disciplinary action.</w:t>
      </w:r>
    </w:p>
    <w:p>
      <w:pPr>
        <w:pStyle w:val="Heading7"/>
        <w:spacing w:before="119"/>
        <w:rPr>
          <w:rFonts w:ascii="Arial"/>
        </w:rPr>
      </w:pPr>
      <w:r>
        <w:rPr>
          <w:rFonts w:ascii="Arial"/>
        </w:rPr>
        <w:t>Timely</w:t>
      </w:r>
      <w:r>
        <w:rPr>
          <w:rFonts w:ascii="Arial"/>
          <w:spacing w:val="-11"/>
        </w:rPr>
        <w:t> </w:t>
      </w:r>
      <w:r>
        <w:rPr>
          <w:rFonts w:ascii="Arial"/>
          <w:spacing w:val="-2"/>
        </w:rPr>
        <w:t>Reporting</w:t>
      </w:r>
    </w:p>
    <w:p>
      <w:pPr>
        <w:pStyle w:val="BodyText"/>
        <w:spacing w:before="121"/>
        <w:ind w:left="479" w:right="860"/>
      </w:pPr>
      <w:r>
        <w:rPr/>
        <w:t>Reports</w:t>
      </w:r>
      <w:r>
        <w:rPr>
          <w:spacing w:val="-4"/>
        </w:rPr>
        <w:t> </w:t>
      </w:r>
      <w:r>
        <w:rPr/>
        <w:t>of bullying shall</w:t>
      </w:r>
      <w:r>
        <w:rPr>
          <w:spacing w:val="-2"/>
        </w:rPr>
        <w:t> </w:t>
      </w:r>
      <w:r>
        <w:rPr/>
        <w:t>be</w:t>
      </w:r>
      <w:r>
        <w:rPr>
          <w:spacing w:val="-2"/>
        </w:rPr>
        <w:t> </w:t>
      </w:r>
      <w:r>
        <w:rPr/>
        <w:t>made</w:t>
      </w:r>
      <w:r>
        <w:rPr>
          <w:spacing w:val="-4"/>
        </w:rPr>
        <w:t> </w:t>
      </w:r>
      <w:r>
        <w:rPr/>
        <w:t>as</w:t>
      </w:r>
      <w:r>
        <w:rPr>
          <w:spacing w:val="-4"/>
        </w:rPr>
        <w:t> </w:t>
      </w:r>
      <w:r>
        <w:rPr/>
        <w:t>soon</w:t>
      </w:r>
      <w:r>
        <w:rPr>
          <w:spacing w:val="-2"/>
        </w:rPr>
        <w:t> </w:t>
      </w:r>
      <w:r>
        <w:rPr/>
        <w:t>as</w:t>
      </w:r>
      <w:r>
        <w:rPr>
          <w:spacing w:val="-4"/>
        </w:rPr>
        <w:t> </w:t>
      </w:r>
      <w:r>
        <w:rPr/>
        <w:t>possible</w:t>
      </w:r>
      <w:r>
        <w:rPr>
          <w:spacing w:val="-2"/>
        </w:rPr>
        <w:t> </w:t>
      </w:r>
      <w:r>
        <w:rPr/>
        <w:t>after</w:t>
      </w:r>
      <w:r>
        <w:rPr>
          <w:spacing w:val="-3"/>
        </w:rPr>
        <w:t> </w:t>
      </w:r>
      <w:r>
        <w:rPr/>
        <w:t>the</w:t>
      </w:r>
      <w:r>
        <w:rPr>
          <w:spacing w:val="-2"/>
        </w:rPr>
        <w:t> </w:t>
      </w:r>
      <w:r>
        <w:rPr/>
        <w:t>alleged</w:t>
      </w:r>
      <w:r>
        <w:rPr>
          <w:spacing w:val="-2"/>
        </w:rPr>
        <w:t> </w:t>
      </w:r>
      <w:r>
        <w:rPr/>
        <w:t>act</w:t>
      </w:r>
      <w:r>
        <w:rPr>
          <w:spacing w:val="-2"/>
        </w:rPr>
        <w:t> </w:t>
      </w:r>
      <w:r>
        <w:rPr/>
        <w:t>or</w:t>
      </w:r>
      <w:r>
        <w:rPr>
          <w:spacing w:val="-5"/>
        </w:rPr>
        <w:t> </w:t>
      </w:r>
      <w:r>
        <w:rPr/>
        <w:t>knowledge</w:t>
      </w:r>
      <w:r>
        <w:rPr>
          <w:spacing w:val="-2"/>
        </w:rPr>
        <w:t> </w:t>
      </w:r>
      <w:r>
        <w:rPr/>
        <w:t>of the alleged act.</w:t>
      </w:r>
      <w:r>
        <w:rPr>
          <w:spacing w:val="-6"/>
        </w:rPr>
        <w:t> </w:t>
      </w:r>
      <w:r>
        <w:rPr/>
        <w:t>A</w:t>
      </w:r>
      <w:r>
        <w:rPr>
          <w:spacing w:val="-7"/>
        </w:rPr>
        <w:t> </w:t>
      </w:r>
      <w:r>
        <w:rPr/>
        <w:t>failure to immediately report may impair the District’s ability to investigate and address the prohibited conduct.</w:t>
      </w:r>
    </w:p>
    <w:p>
      <w:pPr>
        <w:spacing w:after="0"/>
        <w:sectPr>
          <w:footerReference w:type="default" r:id="rId66"/>
          <w:pgSz w:w="12240" w:h="15840"/>
          <w:pgMar w:header="0" w:footer="480" w:top="1500" w:bottom="660" w:left="960" w:right="580"/>
        </w:sectPr>
      </w:pPr>
    </w:p>
    <w:p>
      <w:pPr>
        <w:pStyle w:val="Heading7"/>
        <w:spacing w:before="75"/>
        <w:jc w:val="both"/>
        <w:rPr>
          <w:rFonts w:ascii="Arial"/>
        </w:rPr>
      </w:pPr>
      <w:r>
        <w:rPr>
          <w:rFonts w:ascii="Arial"/>
        </w:rPr>
        <w:t>Reporting</w:t>
      </w:r>
      <w:r>
        <w:rPr>
          <w:rFonts w:ascii="Arial"/>
          <w:spacing w:val="-7"/>
        </w:rPr>
        <w:t> </w:t>
      </w:r>
      <w:r>
        <w:rPr>
          <w:rFonts w:ascii="Arial"/>
          <w:spacing w:val="-2"/>
        </w:rPr>
        <w:t>Procedures</w:t>
      </w:r>
    </w:p>
    <w:p>
      <w:pPr>
        <w:spacing w:before="122"/>
        <w:ind w:left="480" w:right="0" w:firstLine="0"/>
        <w:jc w:val="both"/>
        <w:rPr>
          <w:i/>
          <w:sz w:val="22"/>
        </w:rPr>
      </w:pPr>
      <w:r>
        <w:rPr>
          <w:i/>
          <w:sz w:val="22"/>
        </w:rPr>
        <w:t>Student</w:t>
      </w:r>
      <w:r>
        <w:rPr>
          <w:i/>
          <w:spacing w:val="-4"/>
          <w:sz w:val="22"/>
        </w:rPr>
        <w:t> </w:t>
      </w:r>
      <w:r>
        <w:rPr>
          <w:i/>
          <w:spacing w:val="-2"/>
          <w:sz w:val="22"/>
        </w:rPr>
        <w:t>Report</w:t>
      </w:r>
    </w:p>
    <w:p>
      <w:pPr>
        <w:pStyle w:val="BodyText"/>
        <w:spacing w:before="121"/>
        <w:ind w:right="877"/>
        <w:jc w:val="both"/>
      </w:pPr>
      <w:r>
        <w:rPr/>
        <w:t>To</w:t>
      </w:r>
      <w:r>
        <w:rPr>
          <w:spacing w:val="-3"/>
        </w:rPr>
        <w:t> </w:t>
      </w:r>
      <w:r>
        <w:rPr/>
        <w:t>obtain</w:t>
      </w:r>
      <w:r>
        <w:rPr>
          <w:spacing w:val="-1"/>
        </w:rPr>
        <w:t> </w:t>
      </w:r>
      <w:r>
        <w:rPr/>
        <w:t>assistance</w:t>
      </w:r>
      <w:r>
        <w:rPr>
          <w:spacing w:val="-3"/>
        </w:rPr>
        <w:t> </w:t>
      </w:r>
      <w:r>
        <w:rPr/>
        <w:t>and</w:t>
      </w:r>
      <w:r>
        <w:rPr>
          <w:spacing w:val="-3"/>
        </w:rPr>
        <w:t> </w:t>
      </w:r>
      <w:r>
        <w:rPr/>
        <w:t>intervention,</w:t>
      </w:r>
      <w:r>
        <w:rPr>
          <w:spacing w:val="-1"/>
        </w:rPr>
        <w:t> </w:t>
      </w:r>
      <w:r>
        <w:rPr/>
        <w:t>any</w:t>
      </w:r>
      <w:r>
        <w:rPr>
          <w:spacing w:val="-3"/>
        </w:rPr>
        <w:t> </w:t>
      </w:r>
      <w:r>
        <w:rPr/>
        <w:t>student who</w:t>
      </w:r>
      <w:r>
        <w:rPr>
          <w:spacing w:val="-1"/>
        </w:rPr>
        <w:t> </w:t>
      </w:r>
      <w:r>
        <w:rPr/>
        <w:t>believes that he</w:t>
      </w:r>
      <w:r>
        <w:rPr>
          <w:spacing w:val="-3"/>
        </w:rPr>
        <w:t> </w:t>
      </w:r>
      <w:r>
        <w:rPr/>
        <w:t>or</w:t>
      </w:r>
      <w:r>
        <w:rPr>
          <w:spacing w:val="-4"/>
        </w:rPr>
        <w:t> </w:t>
      </w:r>
      <w:r>
        <w:rPr/>
        <w:t>she</w:t>
      </w:r>
      <w:r>
        <w:rPr>
          <w:spacing w:val="-1"/>
        </w:rPr>
        <w:t> </w:t>
      </w:r>
      <w:r>
        <w:rPr/>
        <w:t>has experienced bullying or</w:t>
      </w:r>
      <w:r>
        <w:rPr>
          <w:spacing w:val="-3"/>
        </w:rPr>
        <w:t> </w:t>
      </w:r>
      <w:r>
        <w:rPr/>
        <w:t>believes</w:t>
      </w:r>
      <w:r>
        <w:rPr>
          <w:spacing w:val="-1"/>
        </w:rPr>
        <w:t> </w:t>
      </w:r>
      <w:r>
        <w:rPr/>
        <w:t>that</w:t>
      </w:r>
      <w:r>
        <w:rPr>
          <w:spacing w:val="-3"/>
        </w:rPr>
        <w:t> </w:t>
      </w:r>
      <w:r>
        <w:rPr/>
        <w:t>another</w:t>
      </w:r>
      <w:r>
        <w:rPr>
          <w:spacing w:val="-3"/>
        </w:rPr>
        <w:t> </w:t>
      </w:r>
      <w:r>
        <w:rPr/>
        <w:t>student has</w:t>
      </w:r>
      <w:r>
        <w:rPr>
          <w:spacing w:val="-1"/>
        </w:rPr>
        <w:t> </w:t>
      </w:r>
      <w:r>
        <w:rPr/>
        <w:t>experienced</w:t>
      </w:r>
      <w:r>
        <w:rPr>
          <w:spacing w:val="-2"/>
        </w:rPr>
        <w:t> </w:t>
      </w:r>
      <w:r>
        <w:rPr/>
        <w:t>bullying should</w:t>
      </w:r>
      <w:r>
        <w:rPr>
          <w:spacing w:val="-4"/>
        </w:rPr>
        <w:t> </w:t>
      </w:r>
      <w:r>
        <w:rPr/>
        <w:t>immediately</w:t>
      </w:r>
      <w:r>
        <w:rPr>
          <w:spacing w:val="-4"/>
        </w:rPr>
        <w:t> </w:t>
      </w:r>
      <w:r>
        <w:rPr/>
        <w:t>report</w:t>
      </w:r>
      <w:r>
        <w:rPr>
          <w:spacing w:val="-2"/>
        </w:rPr>
        <w:t> </w:t>
      </w:r>
      <w:r>
        <w:rPr/>
        <w:t>the alleged</w:t>
      </w:r>
      <w:r>
        <w:rPr>
          <w:spacing w:val="-5"/>
        </w:rPr>
        <w:t> </w:t>
      </w:r>
      <w:r>
        <w:rPr/>
        <w:t>acts</w:t>
      </w:r>
      <w:r>
        <w:rPr>
          <w:spacing w:val="-7"/>
        </w:rPr>
        <w:t> </w:t>
      </w:r>
      <w:r>
        <w:rPr/>
        <w:t>to</w:t>
      </w:r>
      <w:r>
        <w:rPr>
          <w:spacing w:val="-5"/>
        </w:rPr>
        <w:t> </w:t>
      </w:r>
      <w:r>
        <w:rPr/>
        <w:t>a</w:t>
      </w:r>
      <w:r>
        <w:rPr>
          <w:spacing w:val="-7"/>
        </w:rPr>
        <w:t> </w:t>
      </w:r>
      <w:r>
        <w:rPr/>
        <w:t>teacher,</w:t>
      </w:r>
      <w:r>
        <w:rPr>
          <w:spacing w:val="-5"/>
        </w:rPr>
        <w:t> </w:t>
      </w:r>
      <w:r>
        <w:rPr/>
        <w:t>school</w:t>
      </w:r>
      <w:r>
        <w:rPr>
          <w:spacing w:val="-5"/>
        </w:rPr>
        <w:t> </w:t>
      </w:r>
      <w:r>
        <w:rPr/>
        <w:t>counselor,</w:t>
      </w:r>
      <w:r>
        <w:rPr>
          <w:spacing w:val="-5"/>
        </w:rPr>
        <w:t> </w:t>
      </w:r>
      <w:r>
        <w:rPr/>
        <w:t>or</w:t>
      </w:r>
      <w:r>
        <w:rPr>
          <w:spacing w:val="-6"/>
        </w:rPr>
        <w:t> </w:t>
      </w:r>
      <w:r>
        <w:rPr/>
        <w:t>other</w:t>
      </w:r>
      <w:r>
        <w:rPr>
          <w:spacing w:val="-3"/>
        </w:rPr>
        <w:t> </w:t>
      </w:r>
      <w:r>
        <w:rPr/>
        <w:t>District</w:t>
      </w:r>
      <w:r>
        <w:rPr>
          <w:spacing w:val="-3"/>
        </w:rPr>
        <w:t> </w:t>
      </w:r>
      <w:r>
        <w:rPr/>
        <w:t>employee.</w:t>
      </w:r>
      <w:r>
        <w:rPr>
          <w:spacing w:val="-10"/>
        </w:rPr>
        <w:t> </w:t>
      </w:r>
      <w:r>
        <w:rPr/>
        <w:t>The</w:t>
      </w:r>
      <w:r>
        <w:rPr>
          <w:spacing w:val="-7"/>
        </w:rPr>
        <w:t> </w:t>
      </w:r>
      <w:r>
        <w:rPr/>
        <w:t>Superintendent</w:t>
      </w:r>
      <w:r>
        <w:rPr>
          <w:spacing w:val="-3"/>
        </w:rPr>
        <w:t> </w:t>
      </w:r>
      <w:r>
        <w:rPr/>
        <w:t>shall develop procedures allowing a student to anonymously report an alleged incident of bullying.</w:t>
      </w:r>
    </w:p>
    <w:p>
      <w:pPr>
        <w:pStyle w:val="Heading7"/>
        <w:spacing w:before="116"/>
        <w:jc w:val="both"/>
        <w:rPr>
          <w:rFonts w:ascii="Arial"/>
        </w:rPr>
      </w:pPr>
      <w:r>
        <w:rPr>
          <w:rFonts w:ascii="Arial"/>
        </w:rPr>
        <w:t>Employee</w:t>
      </w:r>
      <w:r>
        <w:rPr>
          <w:rFonts w:ascii="Arial"/>
          <w:spacing w:val="-11"/>
        </w:rPr>
        <w:t> </w:t>
      </w:r>
      <w:r>
        <w:rPr>
          <w:rFonts w:ascii="Arial"/>
          <w:spacing w:val="-2"/>
        </w:rPr>
        <w:t>Report</w:t>
      </w:r>
    </w:p>
    <w:p>
      <w:pPr>
        <w:pStyle w:val="BodyText"/>
        <w:spacing w:before="124"/>
        <w:ind w:right="974"/>
      </w:pPr>
      <w:r>
        <w:rPr/>
        <w:t>Any</w:t>
      </w:r>
      <w:r>
        <w:rPr>
          <w:spacing w:val="-5"/>
        </w:rPr>
        <w:t> </w:t>
      </w:r>
      <w:r>
        <w:rPr/>
        <w:t>District</w:t>
      </w:r>
      <w:r>
        <w:rPr>
          <w:spacing w:val="-1"/>
        </w:rPr>
        <w:t> </w:t>
      </w:r>
      <w:r>
        <w:rPr/>
        <w:t>employee</w:t>
      </w:r>
      <w:r>
        <w:rPr>
          <w:spacing w:val="-3"/>
        </w:rPr>
        <w:t> </w:t>
      </w:r>
      <w:r>
        <w:rPr/>
        <w:t>who</w:t>
      </w:r>
      <w:r>
        <w:rPr>
          <w:spacing w:val="-3"/>
        </w:rPr>
        <w:t> </w:t>
      </w:r>
      <w:r>
        <w:rPr/>
        <w:t>suspects</w:t>
      </w:r>
      <w:r>
        <w:rPr>
          <w:spacing w:val="-2"/>
        </w:rPr>
        <w:t> </w:t>
      </w:r>
      <w:r>
        <w:rPr/>
        <w:t>or</w:t>
      </w:r>
      <w:r>
        <w:rPr>
          <w:spacing w:val="-4"/>
        </w:rPr>
        <w:t> </w:t>
      </w:r>
      <w:r>
        <w:rPr/>
        <w:t>receives</w:t>
      </w:r>
      <w:r>
        <w:rPr>
          <w:spacing w:val="-5"/>
        </w:rPr>
        <w:t> </w:t>
      </w:r>
      <w:r>
        <w:rPr/>
        <w:t>notice</w:t>
      </w:r>
      <w:r>
        <w:rPr>
          <w:spacing w:val="-3"/>
        </w:rPr>
        <w:t> </w:t>
      </w:r>
      <w:r>
        <w:rPr/>
        <w:t>that</w:t>
      </w:r>
      <w:r>
        <w:rPr>
          <w:spacing w:val="-3"/>
        </w:rPr>
        <w:t> </w:t>
      </w:r>
      <w:r>
        <w:rPr/>
        <w:t>a</w:t>
      </w:r>
      <w:r>
        <w:rPr>
          <w:spacing w:val="-3"/>
        </w:rPr>
        <w:t> </w:t>
      </w:r>
      <w:r>
        <w:rPr/>
        <w:t>student</w:t>
      </w:r>
      <w:r>
        <w:rPr>
          <w:spacing w:val="-3"/>
        </w:rPr>
        <w:t> </w:t>
      </w:r>
      <w:r>
        <w:rPr/>
        <w:t>or</w:t>
      </w:r>
      <w:r>
        <w:rPr>
          <w:spacing w:val="-6"/>
        </w:rPr>
        <w:t> </w:t>
      </w:r>
      <w:r>
        <w:rPr/>
        <w:t>group</w:t>
      </w:r>
      <w:r>
        <w:rPr>
          <w:spacing w:val="-3"/>
        </w:rPr>
        <w:t> </w:t>
      </w:r>
      <w:r>
        <w:rPr/>
        <w:t>of</w:t>
      </w:r>
      <w:r>
        <w:rPr>
          <w:spacing w:val="-1"/>
        </w:rPr>
        <w:t> </w:t>
      </w:r>
      <w:r>
        <w:rPr/>
        <w:t>students</w:t>
      </w:r>
      <w:r>
        <w:rPr>
          <w:spacing w:val="-2"/>
        </w:rPr>
        <w:t> </w:t>
      </w:r>
      <w:r>
        <w:rPr/>
        <w:t>has or may have experienced bullying shall immediately notify the Superintendent or designee.</w:t>
      </w:r>
    </w:p>
    <w:p>
      <w:pPr>
        <w:pStyle w:val="Heading7"/>
        <w:spacing w:before="118"/>
        <w:rPr>
          <w:rFonts w:ascii="Arial"/>
        </w:rPr>
      </w:pPr>
      <w:r>
        <w:rPr>
          <w:rFonts w:ascii="Arial"/>
        </w:rPr>
        <w:t>Report</w:t>
      </w:r>
      <w:r>
        <w:rPr>
          <w:rFonts w:ascii="Arial"/>
          <w:spacing w:val="-3"/>
        </w:rPr>
        <w:t> </w:t>
      </w:r>
      <w:r>
        <w:rPr>
          <w:rFonts w:ascii="Arial"/>
          <w:spacing w:val="-2"/>
        </w:rPr>
        <w:t>Format</w:t>
      </w:r>
    </w:p>
    <w:p>
      <w:pPr>
        <w:pStyle w:val="BodyText"/>
        <w:spacing w:before="121"/>
        <w:ind w:right="860"/>
      </w:pPr>
      <w:r>
        <w:rPr/>
        <w:t>A</w:t>
      </w:r>
      <w:r>
        <w:rPr>
          <w:spacing w:val="-13"/>
        </w:rPr>
        <w:t> </w:t>
      </w:r>
      <w:r>
        <w:rPr/>
        <w:t>report</w:t>
      </w:r>
      <w:r>
        <w:rPr>
          <w:spacing w:val="-3"/>
        </w:rPr>
        <w:t> </w:t>
      </w:r>
      <w:r>
        <w:rPr/>
        <w:t>may</w:t>
      </w:r>
      <w:r>
        <w:rPr>
          <w:spacing w:val="-4"/>
        </w:rPr>
        <w:t> </w:t>
      </w:r>
      <w:r>
        <w:rPr/>
        <w:t>be</w:t>
      </w:r>
      <w:r>
        <w:rPr>
          <w:spacing w:val="-4"/>
        </w:rPr>
        <w:t> </w:t>
      </w:r>
      <w:r>
        <w:rPr/>
        <w:t>made</w:t>
      </w:r>
      <w:r>
        <w:rPr>
          <w:spacing w:val="-4"/>
        </w:rPr>
        <w:t> </w:t>
      </w:r>
      <w:r>
        <w:rPr/>
        <w:t>orally</w:t>
      </w:r>
      <w:r>
        <w:rPr>
          <w:spacing w:val="-4"/>
        </w:rPr>
        <w:t> </w:t>
      </w:r>
      <w:r>
        <w:rPr/>
        <w:t>or in</w:t>
      </w:r>
      <w:r>
        <w:rPr>
          <w:spacing w:val="-2"/>
        </w:rPr>
        <w:t> </w:t>
      </w:r>
      <w:r>
        <w:rPr/>
        <w:t>writing.</w:t>
      </w:r>
      <w:r>
        <w:rPr>
          <w:spacing w:val="-7"/>
        </w:rPr>
        <w:t> </w:t>
      </w:r>
      <w:r>
        <w:rPr/>
        <w:t>The</w:t>
      </w:r>
      <w:r>
        <w:rPr>
          <w:spacing w:val="-4"/>
        </w:rPr>
        <w:t> </w:t>
      </w:r>
      <w:r>
        <w:rPr/>
        <w:t>Superintendent</w:t>
      </w:r>
      <w:r>
        <w:rPr>
          <w:spacing w:val="-2"/>
        </w:rPr>
        <w:t> </w:t>
      </w:r>
      <w:r>
        <w:rPr/>
        <w:t>or</w:t>
      </w:r>
      <w:r>
        <w:rPr>
          <w:spacing w:val="-3"/>
        </w:rPr>
        <w:t> </w:t>
      </w:r>
      <w:r>
        <w:rPr/>
        <w:t>designee</w:t>
      </w:r>
      <w:r>
        <w:rPr>
          <w:spacing w:val="-4"/>
        </w:rPr>
        <w:t> </w:t>
      </w:r>
      <w:r>
        <w:rPr/>
        <w:t>shall</w:t>
      </w:r>
      <w:r>
        <w:rPr>
          <w:spacing w:val="-2"/>
        </w:rPr>
        <w:t> </w:t>
      </w:r>
      <w:r>
        <w:rPr/>
        <w:t>reduce</w:t>
      </w:r>
      <w:r>
        <w:rPr>
          <w:spacing w:val="-4"/>
        </w:rPr>
        <w:t> </w:t>
      </w:r>
      <w:r>
        <w:rPr/>
        <w:t>any</w:t>
      </w:r>
      <w:r>
        <w:rPr>
          <w:spacing w:val="-4"/>
        </w:rPr>
        <w:t> </w:t>
      </w:r>
      <w:r>
        <w:rPr/>
        <w:t>oral reports to written form.</w:t>
      </w:r>
    </w:p>
    <w:p>
      <w:pPr>
        <w:pStyle w:val="Heading7"/>
        <w:spacing w:before="118"/>
        <w:rPr>
          <w:rFonts w:ascii="Arial"/>
        </w:rPr>
      </w:pPr>
      <w:r>
        <w:rPr>
          <w:rFonts w:ascii="Arial"/>
        </w:rPr>
        <w:t>Periodic</w:t>
      </w:r>
      <w:r>
        <w:rPr>
          <w:rFonts w:ascii="Arial"/>
          <w:spacing w:val="-4"/>
        </w:rPr>
        <w:t> </w:t>
      </w:r>
      <w:r>
        <w:rPr>
          <w:rFonts w:ascii="Arial"/>
          <w:spacing w:val="-2"/>
        </w:rPr>
        <w:t>Monitoring</w:t>
      </w:r>
    </w:p>
    <w:p>
      <w:pPr>
        <w:pStyle w:val="BodyText"/>
        <w:spacing w:before="122"/>
        <w:ind w:right="860"/>
      </w:pPr>
      <w:r>
        <w:rPr/>
        <w:t>The</w:t>
      </w:r>
      <w:r>
        <w:rPr>
          <w:spacing w:val="-5"/>
        </w:rPr>
        <w:t> </w:t>
      </w:r>
      <w:r>
        <w:rPr/>
        <w:t>Superintendent</w:t>
      </w:r>
      <w:r>
        <w:rPr>
          <w:spacing w:val="-1"/>
        </w:rPr>
        <w:t> </w:t>
      </w:r>
      <w:r>
        <w:rPr/>
        <w:t>shall</w:t>
      </w:r>
      <w:r>
        <w:rPr>
          <w:spacing w:val="-6"/>
        </w:rPr>
        <w:t> </w:t>
      </w:r>
      <w:r>
        <w:rPr/>
        <w:t>periodically</w:t>
      </w:r>
      <w:r>
        <w:rPr>
          <w:spacing w:val="-5"/>
        </w:rPr>
        <w:t> </w:t>
      </w:r>
      <w:r>
        <w:rPr/>
        <w:t>monitor</w:t>
      </w:r>
      <w:r>
        <w:rPr>
          <w:spacing w:val="-4"/>
        </w:rPr>
        <w:t> </w:t>
      </w:r>
      <w:r>
        <w:rPr/>
        <w:t>the</w:t>
      </w:r>
      <w:r>
        <w:rPr>
          <w:spacing w:val="-5"/>
        </w:rPr>
        <w:t> </w:t>
      </w:r>
      <w:r>
        <w:rPr/>
        <w:t>reported</w:t>
      </w:r>
      <w:r>
        <w:rPr>
          <w:spacing w:val="-3"/>
        </w:rPr>
        <w:t> </w:t>
      </w:r>
      <w:r>
        <w:rPr/>
        <w:t>counts</w:t>
      </w:r>
      <w:r>
        <w:rPr>
          <w:spacing w:val="-5"/>
        </w:rPr>
        <w:t> </w:t>
      </w:r>
      <w:r>
        <w:rPr/>
        <w:t>of</w:t>
      </w:r>
      <w:r>
        <w:rPr>
          <w:spacing w:val="-1"/>
        </w:rPr>
        <w:t> </w:t>
      </w:r>
      <w:r>
        <w:rPr/>
        <w:t>bullying</w:t>
      </w:r>
      <w:r>
        <w:rPr>
          <w:spacing w:val="-3"/>
        </w:rPr>
        <w:t> </w:t>
      </w:r>
      <w:r>
        <w:rPr/>
        <w:t>incidents,</w:t>
      </w:r>
      <w:r>
        <w:rPr>
          <w:spacing w:val="-3"/>
        </w:rPr>
        <w:t> </w:t>
      </w:r>
      <w:r>
        <w:rPr/>
        <w:t>and</w:t>
      </w:r>
      <w:r>
        <w:rPr>
          <w:spacing w:val="-5"/>
        </w:rPr>
        <w:t> </w:t>
      </w:r>
      <w:r>
        <w:rPr/>
        <w:t>that declines in the count may represent not only improvements in the campus culture because bullying declines but also declines in the campus culture because of a decline in openness to report incidents.</w:t>
      </w:r>
    </w:p>
    <w:p>
      <w:pPr>
        <w:pStyle w:val="Heading7"/>
        <w:spacing w:before="118"/>
        <w:rPr>
          <w:rFonts w:ascii="Arial"/>
        </w:rPr>
      </w:pPr>
      <w:r>
        <w:rPr>
          <w:rFonts w:ascii="Arial"/>
        </w:rPr>
        <w:t>Notice</w:t>
      </w:r>
      <w:r>
        <w:rPr>
          <w:rFonts w:ascii="Arial"/>
          <w:spacing w:val="-3"/>
        </w:rPr>
        <w:t> </w:t>
      </w:r>
      <w:r>
        <w:rPr>
          <w:rFonts w:ascii="Arial"/>
        </w:rPr>
        <w:t>of</w:t>
      </w:r>
      <w:r>
        <w:rPr>
          <w:rFonts w:ascii="Arial"/>
          <w:spacing w:val="-1"/>
        </w:rPr>
        <w:t> </w:t>
      </w:r>
      <w:r>
        <w:rPr>
          <w:rFonts w:ascii="Arial"/>
          <w:spacing w:val="-2"/>
        </w:rPr>
        <w:t>Report</w:t>
      </w:r>
    </w:p>
    <w:p>
      <w:pPr>
        <w:pStyle w:val="BodyText"/>
        <w:spacing w:before="122"/>
        <w:ind w:right="974"/>
      </w:pPr>
      <w:r>
        <w:rPr/>
        <w:t>When an</w:t>
      </w:r>
      <w:r>
        <w:rPr>
          <w:spacing w:val="-2"/>
        </w:rPr>
        <w:t> </w:t>
      </w:r>
      <w:r>
        <w:rPr/>
        <w:t>allegation</w:t>
      </w:r>
      <w:r>
        <w:rPr>
          <w:spacing w:val="-2"/>
        </w:rPr>
        <w:t> </w:t>
      </w:r>
      <w:r>
        <w:rPr/>
        <w:t>of bullying is reported, the</w:t>
      </w:r>
      <w:r>
        <w:rPr>
          <w:spacing w:val="-2"/>
        </w:rPr>
        <w:t> </w:t>
      </w:r>
      <w:r>
        <w:rPr/>
        <w:t>Superintendent or</w:t>
      </w:r>
      <w:r>
        <w:rPr>
          <w:spacing w:val="-1"/>
        </w:rPr>
        <w:t> </w:t>
      </w:r>
      <w:r>
        <w:rPr/>
        <w:t>designee</w:t>
      </w:r>
      <w:r>
        <w:rPr>
          <w:spacing w:val="-2"/>
        </w:rPr>
        <w:t> </w:t>
      </w:r>
      <w:r>
        <w:rPr/>
        <w:t>shall notify</w:t>
      </w:r>
      <w:r>
        <w:rPr>
          <w:spacing w:val="-2"/>
        </w:rPr>
        <w:t> </w:t>
      </w:r>
      <w:r>
        <w:rPr/>
        <w:t>a parent of the alleged victim on or before the third business day after the incident is reported. The Superintendent</w:t>
      </w:r>
      <w:r>
        <w:rPr>
          <w:spacing w:val="-2"/>
        </w:rPr>
        <w:t> </w:t>
      </w:r>
      <w:r>
        <w:rPr/>
        <w:t>or</w:t>
      </w:r>
      <w:r>
        <w:rPr>
          <w:spacing w:val="-3"/>
        </w:rPr>
        <w:t> </w:t>
      </w:r>
      <w:r>
        <w:rPr/>
        <w:t>designee</w:t>
      </w:r>
      <w:r>
        <w:rPr>
          <w:spacing w:val="-2"/>
        </w:rPr>
        <w:t> </w:t>
      </w:r>
      <w:r>
        <w:rPr/>
        <w:t>shall</w:t>
      </w:r>
      <w:r>
        <w:rPr>
          <w:spacing w:val="-2"/>
        </w:rPr>
        <w:t> </w:t>
      </w:r>
      <w:r>
        <w:rPr/>
        <w:t>also</w:t>
      </w:r>
      <w:r>
        <w:rPr>
          <w:spacing w:val="-2"/>
        </w:rPr>
        <w:t> </w:t>
      </w:r>
      <w:r>
        <w:rPr/>
        <w:t>notify</w:t>
      </w:r>
      <w:r>
        <w:rPr>
          <w:spacing w:val="-4"/>
        </w:rPr>
        <w:t> </w:t>
      </w:r>
      <w:r>
        <w:rPr/>
        <w:t>a</w:t>
      </w:r>
      <w:r>
        <w:rPr>
          <w:spacing w:val="-4"/>
        </w:rPr>
        <w:t> </w:t>
      </w:r>
      <w:r>
        <w:rPr/>
        <w:t>parent</w:t>
      </w:r>
      <w:r>
        <w:rPr>
          <w:spacing w:val="-2"/>
        </w:rPr>
        <w:t> </w:t>
      </w:r>
      <w:r>
        <w:rPr/>
        <w:t>of the</w:t>
      </w:r>
      <w:r>
        <w:rPr>
          <w:spacing w:val="-4"/>
        </w:rPr>
        <w:t> </w:t>
      </w:r>
      <w:r>
        <w:rPr/>
        <w:t>student</w:t>
      </w:r>
      <w:r>
        <w:rPr>
          <w:spacing w:val="-2"/>
        </w:rPr>
        <w:t> </w:t>
      </w:r>
      <w:r>
        <w:rPr/>
        <w:t>alleged</w:t>
      </w:r>
      <w:r>
        <w:rPr>
          <w:spacing w:val="-2"/>
        </w:rPr>
        <w:t> </w:t>
      </w:r>
      <w:r>
        <w:rPr/>
        <w:t>to</w:t>
      </w:r>
      <w:r>
        <w:rPr>
          <w:spacing w:val="-4"/>
        </w:rPr>
        <w:t> </w:t>
      </w:r>
      <w:r>
        <w:rPr/>
        <w:t>have</w:t>
      </w:r>
      <w:r>
        <w:rPr>
          <w:spacing w:val="-2"/>
        </w:rPr>
        <w:t> </w:t>
      </w:r>
      <w:r>
        <w:rPr/>
        <w:t>engaged</w:t>
      </w:r>
      <w:r>
        <w:rPr>
          <w:spacing w:val="-4"/>
        </w:rPr>
        <w:t> </w:t>
      </w:r>
      <w:r>
        <w:rPr/>
        <w:t>in the conduct within a reasonable amount of time after the incident is reported.</w:t>
      </w:r>
    </w:p>
    <w:p>
      <w:pPr>
        <w:pStyle w:val="Heading7"/>
        <w:spacing w:before="118"/>
        <w:rPr>
          <w:rFonts w:ascii="Arial"/>
        </w:rPr>
      </w:pPr>
      <w:r>
        <w:rPr>
          <w:rFonts w:ascii="Arial"/>
        </w:rPr>
        <w:t>Prohibited</w:t>
      </w:r>
      <w:r>
        <w:rPr>
          <w:rFonts w:ascii="Arial"/>
          <w:spacing w:val="-6"/>
        </w:rPr>
        <w:t> </w:t>
      </w:r>
      <w:r>
        <w:rPr>
          <w:rFonts w:ascii="Arial"/>
          <w:spacing w:val="-2"/>
        </w:rPr>
        <w:t>Conduct</w:t>
      </w:r>
    </w:p>
    <w:p>
      <w:pPr>
        <w:pStyle w:val="BodyText"/>
        <w:spacing w:before="122"/>
        <w:ind w:right="860"/>
      </w:pPr>
      <w:r>
        <w:rPr/>
        <w:t>The</w:t>
      </w:r>
      <w:r>
        <w:rPr>
          <w:spacing w:val="-5"/>
        </w:rPr>
        <w:t> </w:t>
      </w:r>
      <w:r>
        <w:rPr/>
        <w:t>Superintendent</w:t>
      </w:r>
      <w:r>
        <w:rPr>
          <w:spacing w:val="-1"/>
        </w:rPr>
        <w:t> </w:t>
      </w:r>
      <w:r>
        <w:rPr/>
        <w:t>or</w:t>
      </w:r>
      <w:r>
        <w:rPr>
          <w:spacing w:val="-1"/>
        </w:rPr>
        <w:t> </w:t>
      </w:r>
      <w:r>
        <w:rPr/>
        <w:t>designee</w:t>
      </w:r>
      <w:r>
        <w:rPr>
          <w:spacing w:val="-5"/>
        </w:rPr>
        <w:t> </w:t>
      </w:r>
      <w:r>
        <w:rPr/>
        <w:t>shall</w:t>
      </w:r>
      <w:r>
        <w:rPr>
          <w:spacing w:val="-3"/>
        </w:rPr>
        <w:t> </w:t>
      </w:r>
      <w:r>
        <w:rPr/>
        <w:t>determine</w:t>
      </w:r>
      <w:r>
        <w:rPr>
          <w:spacing w:val="-5"/>
        </w:rPr>
        <w:t> </w:t>
      </w:r>
      <w:r>
        <w:rPr/>
        <w:t>whether</w:t>
      </w:r>
      <w:r>
        <w:rPr>
          <w:spacing w:val="-1"/>
        </w:rPr>
        <w:t> </w:t>
      </w:r>
      <w:r>
        <w:rPr/>
        <w:t>the</w:t>
      </w:r>
      <w:r>
        <w:rPr>
          <w:spacing w:val="-3"/>
        </w:rPr>
        <w:t> </w:t>
      </w:r>
      <w:r>
        <w:rPr/>
        <w:t>allegations</w:t>
      </w:r>
      <w:r>
        <w:rPr>
          <w:spacing w:val="-5"/>
        </w:rPr>
        <w:t> </w:t>
      </w:r>
      <w:r>
        <w:rPr/>
        <w:t>in</w:t>
      </w:r>
      <w:r>
        <w:rPr>
          <w:spacing w:val="-3"/>
        </w:rPr>
        <w:t> </w:t>
      </w:r>
      <w:r>
        <w:rPr/>
        <w:t>the</w:t>
      </w:r>
      <w:r>
        <w:rPr>
          <w:spacing w:val="-5"/>
        </w:rPr>
        <w:t> </w:t>
      </w:r>
      <w:r>
        <w:rPr/>
        <w:t>report,</w:t>
      </w:r>
      <w:r>
        <w:rPr>
          <w:spacing w:val="-1"/>
        </w:rPr>
        <w:t> </w:t>
      </w:r>
      <w:r>
        <w:rPr/>
        <w:t>if</w:t>
      </w:r>
      <w:r>
        <w:rPr>
          <w:spacing w:val="-1"/>
        </w:rPr>
        <w:t> </w:t>
      </w:r>
      <w:r>
        <w:rPr/>
        <w:t>proven, would constitute prohibited conduct as defined by policy FFH, including dating violence and harassment</w:t>
      </w:r>
      <w:r>
        <w:rPr>
          <w:spacing w:val="-5"/>
        </w:rPr>
        <w:t> </w:t>
      </w:r>
      <w:r>
        <w:rPr/>
        <w:t>or</w:t>
      </w:r>
      <w:r>
        <w:rPr>
          <w:spacing w:val="-6"/>
        </w:rPr>
        <w:t> </w:t>
      </w:r>
      <w:r>
        <w:rPr/>
        <w:t>discrimination</w:t>
      </w:r>
      <w:r>
        <w:rPr>
          <w:spacing w:val="-5"/>
        </w:rPr>
        <w:t> </w:t>
      </w:r>
      <w:r>
        <w:rPr/>
        <w:t>on</w:t>
      </w:r>
      <w:r>
        <w:rPr>
          <w:spacing w:val="-7"/>
        </w:rPr>
        <w:t> </w:t>
      </w:r>
      <w:r>
        <w:rPr/>
        <w:t>the</w:t>
      </w:r>
      <w:r>
        <w:rPr>
          <w:spacing w:val="-5"/>
        </w:rPr>
        <w:t> </w:t>
      </w:r>
      <w:r>
        <w:rPr/>
        <w:t>basis</w:t>
      </w:r>
      <w:r>
        <w:rPr>
          <w:spacing w:val="-4"/>
        </w:rPr>
        <w:t> </w:t>
      </w:r>
      <w:r>
        <w:rPr/>
        <w:t>of</w:t>
      </w:r>
      <w:r>
        <w:rPr>
          <w:spacing w:val="-3"/>
        </w:rPr>
        <w:t> </w:t>
      </w:r>
      <w:r>
        <w:rPr/>
        <w:t>race,</w:t>
      </w:r>
      <w:r>
        <w:rPr>
          <w:spacing w:val="-3"/>
        </w:rPr>
        <w:t> </w:t>
      </w:r>
      <w:r>
        <w:rPr/>
        <w:t>color,</w:t>
      </w:r>
      <w:r>
        <w:rPr>
          <w:spacing w:val="-6"/>
        </w:rPr>
        <w:t> </w:t>
      </w:r>
      <w:r>
        <w:rPr/>
        <w:t>religion,</w:t>
      </w:r>
      <w:r>
        <w:rPr>
          <w:spacing w:val="-5"/>
        </w:rPr>
        <w:t> </w:t>
      </w:r>
      <w:r>
        <w:rPr/>
        <w:t>sex,</w:t>
      </w:r>
      <w:r>
        <w:rPr>
          <w:spacing w:val="-6"/>
        </w:rPr>
        <w:t> </w:t>
      </w:r>
      <w:r>
        <w:rPr/>
        <w:t>gender,</w:t>
      </w:r>
      <w:r>
        <w:rPr>
          <w:spacing w:val="-5"/>
        </w:rPr>
        <w:t> </w:t>
      </w:r>
      <w:r>
        <w:rPr/>
        <w:t>national</w:t>
      </w:r>
      <w:r>
        <w:rPr>
          <w:spacing w:val="-5"/>
        </w:rPr>
        <w:t> </w:t>
      </w:r>
      <w:r>
        <w:rPr/>
        <w:t>origin,</w:t>
      </w:r>
      <w:r>
        <w:rPr>
          <w:spacing w:val="-5"/>
        </w:rPr>
        <w:t> </w:t>
      </w:r>
      <w:r>
        <w:rPr/>
        <w:t>or disability. If so, the District shall proceed under policy FFH. If the allegations could constitute both prohibited conduct and bullying, the investigation under FFH shall include a determination on each type of conduct.</w:t>
      </w:r>
    </w:p>
    <w:p>
      <w:pPr>
        <w:pStyle w:val="Heading7"/>
        <w:spacing w:before="118"/>
        <w:rPr>
          <w:rFonts w:ascii="Arial"/>
        </w:rPr>
      </w:pPr>
      <w:r>
        <w:rPr>
          <w:rFonts w:ascii="Arial"/>
        </w:rPr>
        <w:t>Investigation</w:t>
      </w:r>
      <w:r>
        <w:rPr>
          <w:rFonts w:ascii="Arial"/>
          <w:spacing w:val="-6"/>
        </w:rPr>
        <w:t> </w:t>
      </w:r>
      <w:r>
        <w:rPr>
          <w:rFonts w:ascii="Arial"/>
        </w:rPr>
        <w:t>of</w:t>
      </w:r>
      <w:r>
        <w:rPr>
          <w:rFonts w:ascii="Arial"/>
          <w:spacing w:val="-3"/>
        </w:rPr>
        <w:t> </w:t>
      </w:r>
      <w:r>
        <w:rPr>
          <w:rFonts w:ascii="Arial"/>
          <w:spacing w:val="-2"/>
        </w:rPr>
        <w:t>Report</w:t>
      </w:r>
    </w:p>
    <w:p>
      <w:pPr>
        <w:pStyle w:val="BodyText"/>
        <w:spacing w:before="122"/>
        <w:ind w:right="860"/>
      </w:pPr>
      <w:r>
        <w:rPr/>
        <w:t>The Superintendent or designee shall conduct an appropriate investigation based on the allegations</w:t>
      </w:r>
      <w:r>
        <w:rPr>
          <w:spacing w:val="-2"/>
        </w:rPr>
        <w:t> </w:t>
      </w:r>
      <w:r>
        <w:rPr/>
        <w:t>in</w:t>
      </w:r>
      <w:r>
        <w:rPr>
          <w:spacing w:val="-5"/>
        </w:rPr>
        <w:t> </w:t>
      </w:r>
      <w:r>
        <w:rPr/>
        <w:t>the</w:t>
      </w:r>
      <w:r>
        <w:rPr>
          <w:spacing w:val="-5"/>
        </w:rPr>
        <w:t> </w:t>
      </w:r>
      <w:r>
        <w:rPr/>
        <w:t>report.</w:t>
      </w:r>
      <w:r>
        <w:rPr>
          <w:spacing w:val="-8"/>
        </w:rPr>
        <w:t> </w:t>
      </w:r>
      <w:r>
        <w:rPr/>
        <w:t>The</w:t>
      </w:r>
      <w:r>
        <w:rPr>
          <w:spacing w:val="-5"/>
        </w:rPr>
        <w:t> </w:t>
      </w:r>
      <w:r>
        <w:rPr/>
        <w:t>Superintendent</w:t>
      </w:r>
      <w:r>
        <w:rPr>
          <w:spacing w:val="-1"/>
        </w:rPr>
        <w:t> </w:t>
      </w:r>
      <w:r>
        <w:rPr/>
        <w:t>or</w:t>
      </w:r>
      <w:r>
        <w:rPr>
          <w:spacing w:val="-1"/>
        </w:rPr>
        <w:t> </w:t>
      </w:r>
      <w:r>
        <w:rPr/>
        <w:t>designee</w:t>
      </w:r>
      <w:r>
        <w:rPr>
          <w:spacing w:val="-5"/>
        </w:rPr>
        <w:t> </w:t>
      </w:r>
      <w:r>
        <w:rPr/>
        <w:t>shall</w:t>
      </w:r>
      <w:r>
        <w:rPr>
          <w:spacing w:val="-3"/>
        </w:rPr>
        <w:t> </w:t>
      </w:r>
      <w:r>
        <w:rPr/>
        <w:t>promptly</w:t>
      </w:r>
      <w:r>
        <w:rPr>
          <w:spacing w:val="-5"/>
        </w:rPr>
        <w:t> </w:t>
      </w:r>
      <w:r>
        <w:rPr/>
        <w:t>take</w:t>
      </w:r>
      <w:r>
        <w:rPr>
          <w:spacing w:val="-5"/>
        </w:rPr>
        <w:t> </w:t>
      </w:r>
      <w:r>
        <w:rPr/>
        <w:t>interim</w:t>
      </w:r>
      <w:r>
        <w:rPr>
          <w:spacing w:val="-1"/>
        </w:rPr>
        <w:t> </w:t>
      </w:r>
      <w:r>
        <w:rPr/>
        <w:t>action calculated to prevent bullying during the course of an investigation, if appropriate.</w:t>
      </w:r>
    </w:p>
    <w:p>
      <w:pPr>
        <w:pStyle w:val="Heading7"/>
        <w:spacing w:before="117"/>
        <w:rPr>
          <w:rFonts w:ascii="Arial"/>
        </w:rPr>
      </w:pPr>
      <w:r>
        <w:rPr>
          <w:rFonts w:ascii="Arial"/>
        </w:rPr>
        <w:t>Concluding</w:t>
      </w:r>
      <w:r>
        <w:rPr>
          <w:rFonts w:ascii="Arial"/>
          <w:spacing w:val="-6"/>
        </w:rPr>
        <w:t> </w:t>
      </w:r>
      <w:r>
        <w:rPr>
          <w:rFonts w:ascii="Arial"/>
        </w:rPr>
        <w:t>the</w:t>
      </w:r>
      <w:r>
        <w:rPr>
          <w:rFonts w:ascii="Arial"/>
          <w:spacing w:val="-5"/>
        </w:rPr>
        <w:t> </w:t>
      </w:r>
      <w:r>
        <w:rPr>
          <w:rFonts w:ascii="Arial"/>
          <w:spacing w:val="-2"/>
        </w:rPr>
        <w:t>Investigation</w:t>
      </w:r>
    </w:p>
    <w:p>
      <w:pPr>
        <w:pStyle w:val="BodyText"/>
        <w:spacing w:before="124"/>
        <w:ind w:right="974"/>
      </w:pPr>
      <w:r>
        <w:rPr/>
        <w:t>Absent extenuating circumstances, the investigation should be completed within ten District business</w:t>
      </w:r>
      <w:r>
        <w:rPr>
          <w:spacing w:val="-3"/>
        </w:rPr>
        <w:t> </w:t>
      </w:r>
      <w:r>
        <w:rPr/>
        <w:t>days</w:t>
      </w:r>
      <w:r>
        <w:rPr>
          <w:spacing w:val="-6"/>
        </w:rPr>
        <w:t> </w:t>
      </w:r>
      <w:r>
        <w:rPr/>
        <w:t>from</w:t>
      </w:r>
      <w:r>
        <w:rPr>
          <w:spacing w:val="-5"/>
        </w:rPr>
        <w:t> </w:t>
      </w:r>
      <w:r>
        <w:rPr/>
        <w:t>the</w:t>
      </w:r>
      <w:r>
        <w:rPr>
          <w:spacing w:val="-6"/>
        </w:rPr>
        <w:t> </w:t>
      </w:r>
      <w:r>
        <w:rPr/>
        <w:t>date</w:t>
      </w:r>
      <w:r>
        <w:rPr>
          <w:spacing w:val="-4"/>
        </w:rPr>
        <w:t> </w:t>
      </w:r>
      <w:r>
        <w:rPr/>
        <w:t>of</w:t>
      </w:r>
      <w:r>
        <w:rPr>
          <w:spacing w:val="-5"/>
        </w:rPr>
        <w:t> </w:t>
      </w:r>
      <w:r>
        <w:rPr/>
        <w:t>the</w:t>
      </w:r>
      <w:r>
        <w:rPr>
          <w:spacing w:val="-4"/>
        </w:rPr>
        <w:t> </w:t>
      </w:r>
      <w:r>
        <w:rPr/>
        <w:t>initial</w:t>
      </w:r>
      <w:r>
        <w:rPr>
          <w:spacing w:val="-4"/>
        </w:rPr>
        <w:t> </w:t>
      </w:r>
      <w:r>
        <w:rPr/>
        <w:t>report</w:t>
      </w:r>
      <w:r>
        <w:rPr>
          <w:spacing w:val="-4"/>
        </w:rPr>
        <w:t> </w:t>
      </w:r>
      <w:r>
        <w:rPr/>
        <w:t>alleging</w:t>
      </w:r>
      <w:r>
        <w:rPr>
          <w:spacing w:val="-1"/>
        </w:rPr>
        <w:t> </w:t>
      </w:r>
      <w:r>
        <w:rPr/>
        <w:t>bullying;</w:t>
      </w:r>
      <w:r>
        <w:rPr>
          <w:spacing w:val="-2"/>
        </w:rPr>
        <w:t> </w:t>
      </w:r>
      <w:r>
        <w:rPr/>
        <w:t>however,</w:t>
      </w:r>
      <w:r>
        <w:rPr>
          <w:spacing w:val="-5"/>
        </w:rPr>
        <w:t> </w:t>
      </w:r>
      <w:r>
        <w:rPr/>
        <w:t>the</w:t>
      </w:r>
      <w:r>
        <w:rPr>
          <w:spacing w:val="-4"/>
        </w:rPr>
        <w:t> </w:t>
      </w:r>
      <w:r>
        <w:rPr/>
        <w:t>Superintendent or designee shall take additional time if necessary to complete a thorough investigation.</w:t>
      </w:r>
    </w:p>
    <w:p>
      <w:pPr>
        <w:pStyle w:val="BodyText"/>
        <w:ind w:right="860"/>
      </w:pPr>
      <w:r>
        <w:rPr/>
        <w:t>The Superintendent or designee shall prepare a final, written report of the investigation. The report</w:t>
      </w:r>
      <w:r>
        <w:rPr>
          <w:spacing w:val="-2"/>
        </w:rPr>
        <w:t> </w:t>
      </w:r>
      <w:r>
        <w:rPr/>
        <w:t>shall</w:t>
      </w:r>
      <w:r>
        <w:rPr>
          <w:spacing w:val="-4"/>
        </w:rPr>
        <w:t> </w:t>
      </w:r>
      <w:r>
        <w:rPr/>
        <w:t>include</w:t>
      </w:r>
      <w:r>
        <w:rPr>
          <w:spacing w:val="-4"/>
        </w:rPr>
        <w:t> </w:t>
      </w:r>
      <w:r>
        <w:rPr/>
        <w:t>a</w:t>
      </w:r>
      <w:r>
        <w:rPr>
          <w:spacing w:val="-5"/>
        </w:rPr>
        <w:t> </w:t>
      </w:r>
      <w:r>
        <w:rPr/>
        <w:t>determination</w:t>
      </w:r>
      <w:r>
        <w:rPr>
          <w:spacing w:val="-5"/>
        </w:rPr>
        <w:t> </w:t>
      </w:r>
      <w:r>
        <w:rPr/>
        <w:t>of</w:t>
      </w:r>
      <w:r>
        <w:rPr>
          <w:spacing w:val="-2"/>
        </w:rPr>
        <w:t> </w:t>
      </w:r>
      <w:r>
        <w:rPr/>
        <w:t>whether</w:t>
      </w:r>
      <w:r>
        <w:rPr>
          <w:spacing w:val="-2"/>
        </w:rPr>
        <w:t> </w:t>
      </w:r>
      <w:r>
        <w:rPr/>
        <w:t>bullying</w:t>
      </w:r>
      <w:r>
        <w:rPr>
          <w:spacing w:val="-1"/>
        </w:rPr>
        <w:t> </w:t>
      </w:r>
      <w:r>
        <w:rPr/>
        <w:t>occurred,</w:t>
      </w:r>
      <w:r>
        <w:rPr>
          <w:spacing w:val="-4"/>
        </w:rPr>
        <w:t> </w:t>
      </w:r>
      <w:r>
        <w:rPr/>
        <w:t>and</w:t>
      </w:r>
      <w:r>
        <w:rPr>
          <w:spacing w:val="-5"/>
        </w:rPr>
        <w:t> </w:t>
      </w:r>
      <w:r>
        <w:rPr/>
        <w:t>if so,</w:t>
      </w:r>
      <w:r>
        <w:rPr>
          <w:spacing w:val="-4"/>
        </w:rPr>
        <w:t> </w:t>
      </w:r>
      <w:r>
        <w:rPr/>
        <w:t>whether</w:t>
      </w:r>
      <w:r>
        <w:rPr>
          <w:spacing w:val="-2"/>
        </w:rPr>
        <w:t> </w:t>
      </w:r>
      <w:r>
        <w:rPr/>
        <w:t>the</w:t>
      </w:r>
      <w:r>
        <w:rPr>
          <w:spacing w:val="-5"/>
        </w:rPr>
        <w:t> </w:t>
      </w:r>
      <w:r>
        <w:rPr/>
        <w:t>victim used reasonable self-defense.</w:t>
      </w:r>
    </w:p>
    <w:p>
      <w:pPr>
        <w:spacing w:after="0"/>
        <w:sectPr>
          <w:pgSz w:w="12240" w:h="15840"/>
          <w:pgMar w:header="0" w:footer="480" w:top="1360" w:bottom="660" w:left="960" w:right="580"/>
        </w:sectPr>
      </w:pPr>
    </w:p>
    <w:p>
      <w:pPr>
        <w:pStyle w:val="Heading7"/>
        <w:spacing w:before="75"/>
        <w:rPr>
          <w:rFonts w:ascii="Arial"/>
        </w:rPr>
      </w:pPr>
      <w:r>
        <w:rPr>
          <w:rFonts w:ascii="Arial"/>
        </w:rPr>
        <w:t>Notice</w:t>
      </w:r>
      <w:r>
        <w:rPr>
          <w:rFonts w:ascii="Arial"/>
          <w:spacing w:val="-6"/>
        </w:rPr>
        <w:t> </w:t>
      </w:r>
      <w:r>
        <w:rPr>
          <w:rFonts w:ascii="Arial"/>
        </w:rPr>
        <w:t>to</w:t>
      </w:r>
      <w:r>
        <w:rPr>
          <w:rFonts w:ascii="Arial"/>
          <w:spacing w:val="-1"/>
        </w:rPr>
        <w:t> </w:t>
      </w:r>
      <w:r>
        <w:rPr>
          <w:rFonts w:ascii="Arial"/>
          <w:spacing w:val="-2"/>
        </w:rPr>
        <w:t>Parents</w:t>
      </w:r>
    </w:p>
    <w:p>
      <w:pPr>
        <w:pStyle w:val="BodyText"/>
        <w:spacing w:before="122"/>
        <w:ind w:right="860"/>
      </w:pPr>
      <w:r>
        <w:rPr/>
        <w:t>If</w:t>
      </w:r>
      <w:r>
        <w:rPr>
          <w:spacing w:val="-2"/>
        </w:rPr>
        <w:t> </w:t>
      </w:r>
      <w:r>
        <w:rPr/>
        <w:t>an</w:t>
      </w:r>
      <w:r>
        <w:rPr>
          <w:spacing w:val="-3"/>
        </w:rPr>
        <w:t> </w:t>
      </w:r>
      <w:r>
        <w:rPr/>
        <w:t>incident</w:t>
      </w:r>
      <w:r>
        <w:rPr>
          <w:spacing w:val="-3"/>
        </w:rPr>
        <w:t> </w:t>
      </w:r>
      <w:r>
        <w:rPr/>
        <w:t>of</w:t>
      </w:r>
      <w:r>
        <w:rPr>
          <w:spacing w:val="-2"/>
        </w:rPr>
        <w:t> </w:t>
      </w:r>
      <w:r>
        <w:rPr/>
        <w:t>bullying</w:t>
      </w:r>
      <w:r>
        <w:rPr>
          <w:spacing w:val="-1"/>
        </w:rPr>
        <w:t> </w:t>
      </w:r>
      <w:r>
        <w:rPr/>
        <w:t>is</w:t>
      </w:r>
      <w:r>
        <w:rPr>
          <w:spacing w:val="-2"/>
        </w:rPr>
        <w:t> </w:t>
      </w:r>
      <w:r>
        <w:rPr/>
        <w:t>confirmed,</w:t>
      </w:r>
      <w:r>
        <w:rPr>
          <w:spacing w:val="-4"/>
        </w:rPr>
        <w:t> </w:t>
      </w:r>
      <w:r>
        <w:rPr/>
        <w:t>the</w:t>
      </w:r>
      <w:r>
        <w:rPr>
          <w:spacing w:val="-3"/>
        </w:rPr>
        <w:t> </w:t>
      </w:r>
      <w:r>
        <w:rPr/>
        <w:t>Superintendent</w:t>
      </w:r>
      <w:r>
        <w:rPr>
          <w:spacing w:val="-2"/>
        </w:rPr>
        <w:t> </w:t>
      </w:r>
      <w:r>
        <w:rPr/>
        <w:t>or</w:t>
      </w:r>
      <w:r>
        <w:rPr>
          <w:spacing w:val="-2"/>
        </w:rPr>
        <w:t> </w:t>
      </w:r>
      <w:r>
        <w:rPr/>
        <w:t>designee</w:t>
      </w:r>
      <w:r>
        <w:rPr>
          <w:spacing w:val="-5"/>
        </w:rPr>
        <w:t> </w:t>
      </w:r>
      <w:r>
        <w:rPr/>
        <w:t>shall</w:t>
      </w:r>
      <w:r>
        <w:rPr>
          <w:spacing w:val="-3"/>
        </w:rPr>
        <w:t> </w:t>
      </w:r>
      <w:r>
        <w:rPr/>
        <w:t>promptly</w:t>
      </w:r>
      <w:r>
        <w:rPr>
          <w:spacing w:val="-5"/>
        </w:rPr>
        <w:t> </w:t>
      </w:r>
      <w:r>
        <w:rPr/>
        <w:t>notify</w:t>
      </w:r>
      <w:r>
        <w:rPr>
          <w:spacing w:val="-5"/>
        </w:rPr>
        <w:t> </w:t>
      </w:r>
      <w:r>
        <w:rPr/>
        <w:t>the parents of the victim and of the student who engaged in bullying.</w:t>
      </w:r>
    </w:p>
    <w:p>
      <w:pPr>
        <w:pStyle w:val="Heading7"/>
        <w:spacing w:before="118"/>
        <w:rPr>
          <w:rFonts w:ascii="Arial"/>
        </w:rPr>
      </w:pPr>
      <w:r>
        <w:rPr>
          <w:rFonts w:ascii="Arial"/>
        </w:rPr>
        <w:t>District</w:t>
      </w:r>
      <w:r>
        <w:rPr>
          <w:rFonts w:ascii="Arial"/>
          <w:spacing w:val="-12"/>
        </w:rPr>
        <w:t> </w:t>
      </w:r>
      <w:r>
        <w:rPr>
          <w:rFonts w:ascii="Arial"/>
          <w:spacing w:val="-2"/>
        </w:rPr>
        <w:t>Action</w:t>
      </w:r>
    </w:p>
    <w:p>
      <w:pPr>
        <w:spacing w:before="123"/>
        <w:ind w:left="480" w:right="0" w:firstLine="0"/>
        <w:jc w:val="left"/>
        <w:rPr>
          <w:i/>
          <w:sz w:val="22"/>
        </w:rPr>
      </w:pPr>
      <w:r>
        <w:rPr>
          <w:i/>
          <w:spacing w:val="-2"/>
          <w:sz w:val="22"/>
        </w:rPr>
        <w:t>Bullying</w:t>
      </w:r>
    </w:p>
    <w:p>
      <w:pPr>
        <w:pStyle w:val="BodyText"/>
        <w:spacing w:before="120"/>
        <w:ind w:right="878"/>
      </w:pPr>
      <w:r>
        <w:rPr/>
        <w:t>If the results of an investigation indicate that bullying occurred, the District shall promptly respond</w:t>
      </w:r>
      <w:r>
        <w:rPr>
          <w:spacing w:val="-3"/>
        </w:rPr>
        <w:t> </w:t>
      </w:r>
      <w:r>
        <w:rPr/>
        <w:t>by</w:t>
      </w:r>
      <w:r>
        <w:rPr>
          <w:spacing w:val="-5"/>
        </w:rPr>
        <w:t> </w:t>
      </w:r>
      <w:r>
        <w:rPr/>
        <w:t>taking</w:t>
      </w:r>
      <w:r>
        <w:rPr>
          <w:spacing w:val="-3"/>
        </w:rPr>
        <w:t> </w:t>
      </w:r>
      <w:r>
        <w:rPr/>
        <w:t>appropriate</w:t>
      </w:r>
      <w:r>
        <w:rPr>
          <w:spacing w:val="-3"/>
        </w:rPr>
        <w:t> </w:t>
      </w:r>
      <w:r>
        <w:rPr/>
        <w:t>disciplinary</w:t>
      </w:r>
      <w:r>
        <w:rPr>
          <w:spacing w:val="-5"/>
        </w:rPr>
        <w:t> </w:t>
      </w:r>
      <w:r>
        <w:rPr/>
        <w:t>action</w:t>
      </w:r>
      <w:r>
        <w:rPr>
          <w:spacing w:val="-5"/>
        </w:rPr>
        <w:t> </w:t>
      </w:r>
      <w:r>
        <w:rPr/>
        <w:t>in</w:t>
      </w:r>
      <w:r>
        <w:rPr>
          <w:spacing w:val="-3"/>
        </w:rPr>
        <w:t> </w:t>
      </w:r>
      <w:r>
        <w:rPr/>
        <w:t>accordance</w:t>
      </w:r>
      <w:r>
        <w:rPr>
          <w:spacing w:val="-5"/>
        </w:rPr>
        <w:t> </w:t>
      </w:r>
      <w:r>
        <w:rPr/>
        <w:t>with</w:t>
      </w:r>
      <w:r>
        <w:rPr>
          <w:spacing w:val="-3"/>
        </w:rPr>
        <w:t> </w:t>
      </w:r>
      <w:r>
        <w:rPr/>
        <w:t>the</w:t>
      </w:r>
      <w:r>
        <w:rPr>
          <w:spacing w:val="-3"/>
        </w:rPr>
        <w:t> </w:t>
      </w:r>
      <w:r>
        <w:rPr/>
        <w:t>District’s</w:t>
      </w:r>
      <w:r>
        <w:rPr>
          <w:spacing w:val="-2"/>
        </w:rPr>
        <w:t> </w:t>
      </w:r>
      <w:r>
        <w:rPr/>
        <w:t>Student</w:t>
      </w:r>
      <w:r>
        <w:rPr>
          <w:spacing w:val="-3"/>
        </w:rPr>
        <w:t> </w:t>
      </w:r>
      <w:r>
        <w:rPr/>
        <w:t>Code of Conduct and may take corrective action reasonably calculated to address the conduct. The District may notify law enforcement in certain circumstances.</w:t>
      </w:r>
    </w:p>
    <w:p>
      <w:pPr>
        <w:pStyle w:val="Heading7"/>
        <w:spacing w:before="118"/>
        <w:rPr>
          <w:rFonts w:ascii="Arial"/>
        </w:rPr>
      </w:pPr>
      <w:r>
        <w:rPr>
          <w:rFonts w:ascii="Arial"/>
          <w:spacing w:val="-2"/>
        </w:rPr>
        <w:t>Discipline</w:t>
      </w:r>
    </w:p>
    <w:p>
      <w:pPr>
        <w:pStyle w:val="BodyText"/>
        <w:spacing w:before="121"/>
        <w:ind w:left="479" w:right="860"/>
      </w:pPr>
      <w:r>
        <w:rPr/>
        <w:t>A</w:t>
      </w:r>
      <w:r>
        <w:rPr>
          <w:spacing w:val="-14"/>
        </w:rPr>
        <w:t> </w:t>
      </w:r>
      <w:r>
        <w:rPr/>
        <w:t>student</w:t>
      </w:r>
      <w:r>
        <w:rPr>
          <w:spacing w:val="-1"/>
        </w:rPr>
        <w:t> </w:t>
      </w:r>
      <w:r>
        <w:rPr/>
        <w:t>who</w:t>
      </w:r>
      <w:r>
        <w:rPr>
          <w:spacing w:val="-3"/>
        </w:rPr>
        <w:t> </w:t>
      </w:r>
      <w:r>
        <w:rPr/>
        <w:t>is</w:t>
      </w:r>
      <w:r>
        <w:rPr>
          <w:spacing w:val="-2"/>
        </w:rPr>
        <w:t> </w:t>
      </w:r>
      <w:r>
        <w:rPr/>
        <w:t>a</w:t>
      </w:r>
      <w:r>
        <w:rPr>
          <w:spacing w:val="-3"/>
        </w:rPr>
        <w:t> </w:t>
      </w:r>
      <w:r>
        <w:rPr/>
        <w:t>victim</w:t>
      </w:r>
      <w:r>
        <w:rPr>
          <w:spacing w:val="-4"/>
        </w:rPr>
        <w:t> </w:t>
      </w:r>
      <w:r>
        <w:rPr/>
        <w:t>of</w:t>
      </w:r>
      <w:r>
        <w:rPr>
          <w:spacing w:val="-1"/>
        </w:rPr>
        <w:t> </w:t>
      </w:r>
      <w:r>
        <w:rPr/>
        <w:t>bullying and</w:t>
      </w:r>
      <w:r>
        <w:rPr>
          <w:spacing w:val="-3"/>
        </w:rPr>
        <w:t> </w:t>
      </w:r>
      <w:r>
        <w:rPr/>
        <w:t>who</w:t>
      </w:r>
      <w:r>
        <w:rPr>
          <w:spacing w:val="-3"/>
        </w:rPr>
        <w:t> </w:t>
      </w:r>
      <w:r>
        <w:rPr/>
        <w:t>used</w:t>
      </w:r>
      <w:r>
        <w:rPr>
          <w:spacing w:val="-3"/>
        </w:rPr>
        <w:t> </w:t>
      </w:r>
      <w:r>
        <w:rPr/>
        <w:t>reasonable</w:t>
      </w:r>
      <w:r>
        <w:rPr>
          <w:spacing w:val="-4"/>
        </w:rPr>
        <w:t> </w:t>
      </w:r>
      <w:r>
        <w:rPr/>
        <w:t>self-defense</w:t>
      </w:r>
      <w:r>
        <w:rPr>
          <w:spacing w:val="-3"/>
        </w:rPr>
        <w:t> </w:t>
      </w:r>
      <w:r>
        <w:rPr/>
        <w:t>in</w:t>
      </w:r>
      <w:r>
        <w:rPr>
          <w:spacing w:val="-3"/>
        </w:rPr>
        <w:t> </w:t>
      </w:r>
      <w:r>
        <w:rPr/>
        <w:t>response</w:t>
      </w:r>
      <w:r>
        <w:rPr>
          <w:spacing w:val="-5"/>
        </w:rPr>
        <w:t> </w:t>
      </w:r>
      <w:r>
        <w:rPr/>
        <w:t>to</w:t>
      </w:r>
      <w:r>
        <w:rPr>
          <w:spacing w:val="-5"/>
        </w:rPr>
        <w:t> </w:t>
      </w:r>
      <w:r>
        <w:rPr/>
        <w:t>the bullying shall not be subject to disciplinary action.</w:t>
      </w:r>
    </w:p>
    <w:p>
      <w:pPr>
        <w:pStyle w:val="BodyText"/>
        <w:spacing w:before="121"/>
        <w:ind w:right="860"/>
      </w:pPr>
      <w:r>
        <w:rPr/>
        <w:t>The</w:t>
      </w:r>
      <w:r>
        <w:rPr>
          <w:spacing w:val="-4"/>
        </w:rPr>
        <w:t> </w:t>
      </w:r>
      <w:r>
        <w:rPr/>
        <w:t>discipline</w:t>
      </w:r>
      <w:r>
        <w:rPr>
          <w:spacing w:val="-2"/>
        </w:rPr>
        <w:t> </w:t>
      </w:r>
      <w:r>
        <w:rPr/>
        <w:t>of a</w:t>
      </w:r>
      <w:r>
        <w:rPr>
          <w:spacing w:val="-4"/>
        </w:rPr>
        <w:t> </w:t>
      </w:r>
      <w:r>
        <w:rPr/>
        <w:t>student</w:t>
      </w:r>
      <w:r>
        <w:rPr>
          <w:spacing w:val="-1"/>
        </w:rPr>
        <w:t> </w:t>
      </w:r>
      <w:r>
        <w:rPr/>
        <w:t>with</w:t>
      </w:r>
      <w:r>
        <w:rPr>
          <w:spacing w:val="-2"/>
        </w:rPr>
        <w:t> </w:t>
      </w:r>
      <w:r>
        <w:rPr/>
        <w:t>a</w:t>
      </w:r>
      <w:r>
        <w:rPr>
          <w:spacing w:val="-2"/>
        </w:rPr>
        <w:t> </w:t>
      </w:r>
      <w:r>
        <w:rPr/>
        <w:t>disability</w:t>
      </w:r>
      <w:r>
        <w:rPr>
          <w:spacing w:val="-4"/>
        </w:rPr>
        <w:t> </w:t>
      </w:r>
      <w:r>
        <w:rPr/>
        <w:t>is</w:t>
      </w:r>
      <w:r>
        <w:rPr>
          <w:spacing w:val="-1"/>
        </w:rPr>
        <w:t> </w:t>
      </w:r>
      <w:r>
        <w:rPr/>
        <w:t>subject</w:t>
      </w:r>
      <w:r>
        <w:rPr>
          <w:spacing w:val="-3"/>
        </w:rPr>
        <w:t> </w:t>
      </w:r>
      <w:r>
        <w:rPr/>
        <w:t>to</w:t>
      </w:r>
      <w:r>
        <w:rPr>
          <w:spacing w:val="-2"/>
        </w:rPr>
        <w:t> </w:t>
      </w:r>
      <w:r>
        <w:rPr/>
        <w:t>applicable</w:t>
      </w:r>
      <w:r>
        <w:rPr>
          <w:spacing w:val="-2"/>
        </w:rPr>
        <w:t> </w:t>
      </w:r>
      <w:r>
        <w:rPr/>
        <w:t>state</w:t>
      </w:r>
      <w:r>
        <w:rPr>
          <w:spacing w:val="-4"/>
        </w:rPr>
        <w:t> </w:t>
      </w:r>
      <w:r>
        <w:rPr/>
        <w:t>and</w:t>
      </w:r>
      <w:r>
        <w:rPr>
          <w:spacing w:val="-4"/>
        </w:rPr>
        <w:t> </w:t>
      </w:r>
      <w:r>
        <w:rPr/>
        <w:t>federal</w:t>
      </w:r>
      <w:r>
        <w:rPr>
          <w:spacing w:val="-2"/>
        </w:rPr>
        <w:t> </w:t>
      </w:r>
      <w:r>
        <w:rPr/>
        <w:t>law</w:t>
      </w:r>
      <w:r>
        <w:rPr>
          <w:spacing w:val="-5"/>
        </w:rPr>
        <w:t> </w:t>
      </w:r>
      <w:r>
        <w:rPr/>
        <w:t>in addition to the Student Code of Conduct.</w:t>
      </w:r>
    </w:p>
    <w:p>
      <w:pPr>
        <w:pStyle w:val="Heading7"/>
        <w:spacing w:before="118"/>
        <w:rPr>
          <w:rFonts w:ascii="Arial"/>
        </w:rPr>
      </w:pPr>
      <w:r>
        <w:rPr>
          <w:rFonts w:ascii="Arial"/>
        </w:rPr>
        <w:t>Corrective</w:t>
      </w:r>
      <w:r>
        <w:rPr>
          <w:rFonts w:ascii="Arial"/>
          <w:spacing w:val="-11"/>
        </w:rPr>
        <w:t> </w:t>
      </w:r>
      <w:r>
        <w:rPr>
          <w:rFonts w:ascii="Arial"/>
          <w:spacing w:val="-2"/>
        </w:rPr>
        <w:t>Action</w:t>
      </w:r>
    </w:p>
    <w:p>
      <w:pPr>
        <w:pStyle w:val="BodyText"/>
        <w:spacing w:before="121"/>
        <w:ind w:right="909" w:firstLine="62"/>
      </w:pPr>
      <w:r>
        <w:rPr/>
        <w:t>Examples</w:t>
      </w:r>
      <w:r>
        <w:rPr>
          <w:spacing w:val="-2"/>
        </w:rPr>
        <w:t> </w:t>
      </w:r>
      <w:r>
        <w:rPr/>
        <w:t>of</w:t>
      </w:r>
      <w:r>
        <w:rPr>
          <w:spacing w:val="-1"/>
        </w:rPr>
        <w:t> </w:t>
      </w:r>
      <w:r>
        <w:rPr/>
        <w:t>corrective</w:t>
      </w:r>
      <w:r>
        <w:rPr>
          <w:spacing w:val="-5"/>
        </w:rPr>
        <w:t> </w:t>
      </w:r>
      <w:r>
        <w:rPr/>
        <w:t>action</w:t>
      </w:r>
      <w:r>
        <w:rPr>
          <w:spacing w:val="-5"/>
        </w:rPr>
        <w:t> </w:t>
      </w:r>
      <w:r>
        <w:rPr/>
        <w:t>may</w:t>
      </w:r>
      <w:r>
        <w:rPr>
          <w:spacing w:val="-5"/>
        </w:rPr>
        <w:t> </w:t>
      </w:r>
      <w:r>
        <w:rPr/>
        <w:t>include</w:t>
      </w:r>
      <w:r>
        <w:rPr>
          <w:spacing w:val="-3"/>
        </w:rPr>
        <w:t> </w:t>
      </w:r>
      <w:r>
        <w:rPr/>
        <w:t>a</w:t>
      </w:r>
      <w:r>
        <w:rPr>
          <w:spacing w:val="-3"/>
        </w:rPr>
        <w:t> </w:t>
      </w:r>
      <w:r>
        <w:rPr/>
        <w:t>training program</w:t>
      </w:r>
      <w:r>
        <w:rPr>
          <w:spacing w:val="-4"/>
        </w:rPr>
        <w:t> </w:t>
      </w:r>
      <w:r>
        <w:rPr/>
        <w:t>for</w:t>
      </w:r>
      <w:r>
        <w:rPr>
          <w:spacing w:val="-4"/>
        </w:rPr>
        <w:t> </w:t>
      </w:r>
      <w:r>
        <w:rPr/>
        <w:t>the</w:t>
      </w:r>
      <w:r>
        <w:rPr>
          <w:spacing w:val="-5"/>
        </w:rPr>
        <w:t> </w:t>
      </w:r>
      <w:r>
        <w:rPr/>
        <w:t>individuals</w:t>
      </w:r>
      <w:r>
        <w:rPr>
          <w:spacing w:val="-2"/>
        </w:rPr>
        <w:t> </w:t>
      </w:r>
      <w:r>
        <w:rPr/>
        <w:t>involved</w:t>
      </w:r>
      <w:r>
        <w:rPr>
          <w:spacing w:val="-3"/>
        </w:rPr>
        <w:t> </w:t>
      </w:r>
      <w:r>
        <w:rPr/>
        <w:t>in</w:t>
      </w:r>
      <w:r>
        <w:rPr>
          <w:spacing w:val="-3"/>
        </w:rPr>
        <w:t> </w:t>
      </w:r>
      <w:r>
        <w:rPr/>
        <w:t>the complaint,</w:t>
      </w:r>
      <w:r>
        <w:rPr>
          <w:spacing w:val="-4"/>
        </w:rPr>
        <w:t> </w:t>
      </w:r>
      <w:r>
        <w:rPr/>
        <w:t>a</w:t>
      </w:r>
      <w:r>
        <w:rPr>
          <w:spacing w:val="-4"/>
        </w:rPr>
        <w:t> </w:t>
      </w:r>
      <w:r>
        <w:rPr/>
        <w:t>comprehensive</w:t>
      </w:r>
      <w:r>
        <w:rPr>
          <w:spacing w:val="-4"/>
        </w:rPr>
        <w:t> </w:t>
      </w:r>
      <w:r>
        <w:rPr/>
        <w:t>education</w:t>
      </w:r>
      <w:r>
        <w:rPr>
          <w:spacing w:val="-4"/>
        </w:rPr>
        <w:t> </w:t>
      </w:r>
      <w:r>
        <w:rPr/>
        <w:t>program</w:t>
      </w:r>
      <w:r>
        <w:rPr>
          <w:spacing w:val="-7"/>
        </w:rPr>
        <w:t> </w:t>
      </w:r>
      <w:r>
        <w:rPr/>
        <w:t>for</w:t>
      </w:r>
      <w:r>
        <w:rPr>
          <w:spacing w:val="-5"/>
        </w:rPr>
        <w:t> </w:t>
      </w:r>
      <w:r>
        <w:rPr/>
        <w:t>the</w:t>
      </w:r>
      <w:r>
        <w:rPr>
          <w:spacing w:val="-4"/>
        </w:rPr>
        <w:t> </w:t>
      </w:r>
      <w:r>
        <w:rPr/>
        <w:t>school</w:t>
      </w:r>
      <w:r>
        <w:rPr>
          <w:spacing w:val="-7"/>
        </w:rPr>
        <w:t> </w:t>
      </w:r>
      <w:r>
        <w:rPr/>
        <w:t>community,</w:t>
      </w:r>
      <w:r>
        <w:rPr>
          <w:spacing w:val="-7"/>
        </w:rPr>
        <w:t> </w:t>
      </w:r>
      <w:r>
        <w:rPr/>
        <w:t>follow-up</w:t>
      </w:r>
      <w:r>
        <w:rPr>
          <w:spacing w:val="-4"/>
        </w:rPr>
        <w:t> </w:t>
      </w:r>
      <w:r>
        <w:rPr/>
        <w:t>inquiries</w:t>
      </w:r>
      <w:r>
        <w:rPr>
          <w:spacing w:val="-6"/>
        </w:rPr>
        <w:t> </w:t>
      </w:r>
      <w:r>
        <w:rPr/>
        <w:t>to determine whether any new incidents or any instances of retaliation have occurred, involving parents and students in efforts to identify problems and improve the school climate, increasing staff monitoring of areas where bullying has occurred, and reaffirming the District’s policy against bullying.</w:t>
      </w:r>
    </w:p>
    <w:p>
      <w:pPr>
        <w:pStyle w:val="Heading7"/>
        <w:spacing w:before="119"/>
        <w:rPr>
          <w:rFonts w:ascii="Arial"/>
        </w:rPr>
      </w:pPr>
      <w:r>
        <w:rPr>
          <w:rFonts w:ascii="Arial"/>
          <w:spacing w:val="-2"/>
        </w:rPr>
        <w:t>Transfers</w:t>
      </w:r>
    </w:p>
    <w:p>
      <w:pPr>
        <w:pStyle w:val="BodyText"/>
        <w:spacing w:before="122"/>
      </w:pPr>
      <w:r>
        <w:rPr/>
        <w:t>The</w:t>
      </w:r>
      <w:r>
        <w:rPr>
          <w:spacing w:val="-8"/>
        </w:rPr>
        <w:t> </w:t>
      </w:r>
      <w:r>
        <w:rPr/>
        <w:t>Superintendent</w:t>
      </w:r>
      <w:r>
        <w:rPr>
          <w:spacing w:val="-2"/>
        </w:rPr>
        <w:t> </w:t>
      </w:r>
      <w:r>
        <w:rPr/>
        <w:t>or</w:t>
      </w:r>
      <w:r>
        <w:rPr>
          <w:spacing w:val="-2"/>
        </w:rPr>
        <w:t> </w:t>
      </w:r>
      <w:r>
        <w:rPr/>
        <w:t>designee</w:t>
      </w:r>
      <w:r>
        <w:rPr>
          <w:spacing w:val="-5"/>
        </w:rPr>
        <w:t> </w:t>
      </w:r>
      <w:r>
        <w:rPr/>
        <w:t>shall</w:t>
      </w:r>
      <w:r>
        <w:rPr>
          <w:spacing w:val="-4"/>
        </w:rPr>
        <w:t> </w:t>
      </w:r>
      <w:r>
        <w:rPr/>
        <w:t>refer</w:t>
      </w:r>
      <w:r>
        <w:rPr>
          <w:spacing w:val="-4"/>
        </w:rPr>
        <w:t> </w:t>
      </w:r>
      <w:r>
        <w:rPr/>
        <w:t>to</w:t>
      </w:r>
      <w:r>
        <w:rPr>
          <w:spacing w:val="-6"/>
        </w:rPr>
        <w:t> </w:t>
      </w:r>
      <w:r>
        <w:rPr/>
        <w:t>FDB</w:t>
      </w:r>
      <w:r>
        <w:rPr>
          <w:spacing w:val="-5"/>
        </w:rPr>
        <w:t> </w:t>
      </w:r>
      <w:r>
        <w:rPr/>
        <w:t>for</w:t>
      </w:r>
      <w:r>
        <w:rPr>
          <w:spacing w:val="-5"/>
        </w:rPr>
        <w:t> </w:t>
      </w:r>
      <w:r>
        <w:rPr/>
        <w:t>transfer</w:t>
      </w:r>
      <w:r>
        <w:rPr>
          <w:spacing w:val="-4"/>
        </w:rPr>
        <w:t> </w:t>
      </w:r>
      <w:r>
        <w:rPr>
          <w:spacing w:val="-2"/>
        </w:rPr>
        <w:t>provisions.</w:t>
      </w:r>
    </w:p>
    <w:p>
      <w:pPr>
        <w:pStyle w:val="Heading7"/>
        <w:spacing w:before="116"/>
        <w:rPr>
          <w:rFonts w:ascii="Arial"/>
        </w:rPr>
      </w:pPr>
      <w:r>
        <w:rPr>
          <w:rFonts w:ascii="Arial"/>
          <w:spacing w:val="-2"/>
        </w:rPr>
        <w:t>Counseling</w:t>
      </w:r>
    </w:p>
    <w:p>
      <w:pPr>
        <w:pStyle w:val="BodyText"/>
        <w:spacing w:before="124"/>
        <w:ind w:right="860"/>
      </w:pPr>
      <w:r>
        <w:rPr/>
        <w:t>The</w:t>
      </w:r>
      <w:r>
        <w:rPr>
          <w:spacing w:val="-4"/>
        </w:rPr>
        <w:t> </w:t>
      </w:r>
      <w:r>
        <w:rPr/>
        <w:t>Superintendent</w:t>
      </w:r>
      <w:r>
        <w:rPr>
          <w:spacing w:val="-1"/>
        </w:rPr>
        <w:t> </w:t>
      </w:r>
      <w:r>
        <w:rPr/>
        <w:t>or</w:t>
      </w:r>
      <w:r>
        <w:rPr>
          <w:spacing w:val="-1"/>
        </w:rPr>
        <w:t> </w:t>
      </w:r>
      <w:r>
        <w:rPr/>
        <w:t>designee</w:t>
      </w:r>
      <w:r>
        <w:rPr>
          <w:spacing w:val="-4"/>
        </w:rPr>
        <w:t> </w:t>
      </w:r>
      <w:r>
        <w:rPr/>
        <w:t>shall</w:t>
      </w:r>
      <w:r>
        <w:rPr>
          <w:spacing w:val="-3"/>
        </w:rPr>
        <w:t> </w:t>
      </w:r>
      <w:r>
        <w:rPr/>
        <w:t>notify</w:t>
      </w:r>
      <w:r>
        <w:rPr>
          <w:spacing w:val="-4"/>
        </w:rPr>
        <w:t> </w:t>
      </w:r>
      <w:r>
        <w:rPr/>
        <w:t>the</w:t>
      </w:r>
      <w:r>
        <w:rPr>
          <w:spacing w:val="-4"/>
        </w:rPr>
        <w:t> </w:t>
      </w:r>
      <w:r>
        <w:rPr/>
        <w:t>victim,</w:t>
      </w:r>
      <w:r>
        <w:rPr>
          <w:spacing w:val="-3"/>
        </w:rPr>
        <w:t> </w:t>
      </w:r>
      <w:r>
        <w:rPr/>
        <w:t>the</w:t>
      </w:r>
      <w:r>
        <w:rPr>
          <w:spacing w:val="-4"/>
        </w:rPr>
        <w:t> </w:t>
      </w:r>
      <w:r>
        <w:rPr/>
        <w:t>student</w:t>
      </w:r>
      <w:r>
        <w:rPr>
          <w:spacing w:val="-3"/>
        </w:rPr>
        <w:t> </w:t>
      </w:r>
      <w:r>
        <w:rPr/>
        <w:t>who</w:t>
      </w:r>
      <w:r>
        <w:rPr>
          <w:spacing w:val="-3"/>
        </w:rPr>
        <w:t> </w:t>
      </w:r>
      <w:r>
        <w:rPr/>
        <w:t>engaged</w:t>
      </w:r>
      <w:r>
        <w:rPr>
          <w:spacing w:val="-4"/>
        </w:rPr>
        <w:t> </w:t>
      </w:r>
      <w:r>
        <w:rPr/>
        <w:t>in</w:t>
      </w:r>
      <w:r>
        <w:rPr>
          <w:spacing w:val="-3"/>
        </w:rPr>
        <w:t> </w:t>
      </w:r>
      <w:r>
        <w:rPr/>
        <w:t>bullying,</w:t>
      </w:r>
      <w:r>
        <w:rPr>
          <w:spacing w:val="-1"/>
        </w:rPr>
        <w:t> </w:t>
      </w:r>
      <w:r>
        <w:rPr/>
        <w:t>and any students who witnessed the bullying of available counseling options.</w:t>
      </w:r>
    </w:p>
    <w:p>
      <w:pPr>
        <w:pStyle w:val="Heading7"/>
        <w:spacing w:before="118"/>
        <w:rPr>
          <w:rFonts w:ascii="Arial"/>
        </w:rPr>
      </w:pPr>
      <w:r>
        <w:rPr>
          <w:rFonts w:ascii="Arial"/>
        </w:rPr>
        <w:t>Improper</w:t>
      </w:r>
      <w:r>
        <w:rPr>
          <w:rFonts w:ascii="Arial"/>
          <w:spacing w:val="-4"/>
        </w:rPr>
        <w:t> </w:t>
      </w:r>
      <w:r>
        <w:rPr>
          <w:rFonts w:ascii="Arial"/>
          <w:spacing w:val="-2"/>
        </w:rPr>
        <w:t>Conduct</w:t>
      </w:r>
    </w:p>
    <w:p>
      <w:pPr>
        <w:pStyle w:val="BodyText"/>
        <w:spacing w:before="122"/>
        <w:ind w:right="860"/>
      </w:pPr>
      <w:r>
        <w:rPr/>
        <w:t>If the</w:t>
      </w:r>
      <w:r>
        <w:rPr>
          <w:spacing w:val="-4"/>
        </w:rPr>
        <w:t> </w:t>
      </w:r>
      <w:r>
        <w:rPr/>
        <w:t>investigation</w:t>
      </w:r>
      <w:r>
        <w:rPr>
          <w:spacing w:val="-4"/>
        </w:rPr>
        <w:t> </w:t>
      </w:r>
      <w:r>
        <w:rPr/>
        <w:t>reveals</w:t>
      </w:r>
      <w:r>
        <w:rPr>
          <w:spacing w:val="-1"/>
        </w:rPr>
        <w:t> </w:t>
      </w:r>
      <w:r>
        <w:rPr/>
        <w:t>improper</w:t>
      </w:r>
      <w:r>
        <w:rPr>
          <w:spacing w:val="-3"/>
        </w:rPr>
        <w:t> </w:t>
      </w:r>
      <w:r>
        <w:rPr/>
        <w:t>conduct</w:t>
      </w:r>
      <w:r>
        <w:rPr>
          <w:spacing w:val="-2"/>
        </w:rPr>
        <w:t> </w:t>
      </w:r>
      <w:r>
        <w:rPr/>
        <w:t>that</w:t>
      </w:r>
      <w:r>
        <w:rPr>
          <w:spacing w:val="-5"/>
        </w:rPr>
        <w:t> </w:t>
      </w:r>
      <w:r>
        <w:rPr/>
        <w:t>did</w:t>
      </w:r>
      <w:r>
        <w:rPr>
          <w:spacing w:val="-2"/>
        </w:rPr>
        <w:t> </w:t>
      </w:r>
      <w:r>
        <w:rPr/>
        <w:t>not</w:t>
      </w:r>
      <w:r>
        <w:rPr>
          <w:spacing w:val="-3"/>
        </w:rPr>
        <w:t> </w:t>
      </w:r>
      <w:r>
        <w:rPr/>
        <w:t>rise</w:t>
      </w:r>
      <w:r>
        <w:rPr>
          <w:spacing w:val="-4"/>
        </w:rPr>
        <w:t> </w:t>
      </w:r>
      <w:r>
        <w:rPr/>
        <w:t>to</w:t>
      </w:r>
      <w:r>
        <w:rPr>
          <w:spacing w:val="-4"/>
        </w:rPr>
        <w:t> </w:t>
      </w:r>
      <w:r>
        <w:rPr/>
        <w:t>the</w:t>
      </w:r>
      <w:r>
        <w:rPr>
          <w:spacing w:val="-2"/>
        </w:rPr>
        <w:t> </w:t>
      </w:r>
      <w:r>
        <w:rPr/>
        <w:t>level</w:t>
      </w:r>
      <w:r>
        <w:rPr>
          <w:spacing w:val="-2"/>
        </w:rPr>
        <w:t> </w:t>
      </w:r>
      <w:r>
        <w:rPr/>
        <w:t>of prohibited</w:t>
      </w:r>
      <w:r>
        <w:rPr>
          <w:spacing w:val="-4"/>
        </w:rPr>
        <w:t> </w:t>
      </w:r>
      <w:r>
        <w:rPr/>
        <w:t>conduct</w:t>
      </w:r>
      <w:r>
        <w:rPr>
          <w:spacing w:val="-3"/>
        </w:rPr>
        <w:t> </w:t>
      </w:r>
      <w:r>
        <w:rPr/>
        <w:t>or bullying, the District may take action in accordance with the Student Code of Conduct or any other appropriate corrective action.</w:t>
      </w:r>
    </w:p>
    <w:p>
      <w:pPr>
        <w:pStyle w:val="Heading7"/>
        <w:spacing w:before="117"/>
        <w:rPr>
          <w:rFonts w:ascii="Arial"/>
        </w:rPr>
      </w:pPr>
      <w:r>
        <w:rPr>
          <w:rFonts w:ascii="Arial"/>
          <w:spacing w:val="-2"/>
        </w:rPr>
        <w:t>Confidentiality</w:t>
      </w:r>
    </w:p>
    <w:p>
      <w:pPr>
        <w:pStyle w:val="BodyText"/>
        <w:spacing w:before="124"/>
        <w:ind w:right="887"/>
        <w:jc w:val="both"/>
      </w:pPr>
      <w:r>
        <w:rPr/>
        <w:t>To</w:t>
      </w:r>
      <w:r>
        <w:rPr>
          <w:spacing w:val="-6"/>
        </w:rPr>
        <w:t> </w:t>
      </w:r>
      <w:r>
        <w:rPr/>
        <w:t>the</w:t>
      </w:r>
      <w:r>
        <w:rPr>
          <w:spacing w:val="-8"/>
        </w:rPr>
        <w:t> </w:t>
      </w:r>
      <w:r>
        <w:rPr/>
        <w:t>greatest</w:t>
      </w:r>
      <w:r>
        <w:rPr>
          <w:spacing w:val="-2"/>
        </w:rPr>
        <w:t> </w:t>
      </w:r>
      <w:r>
        <w:rPr/>
        <w:t>extent</w:t>
      </w:r>
      <w:r>
        <w:rPr>
          <w:spacing w:val="-4"/>
        </w:rPr>
        <w:t> </w:t>
      </w:r>
      <w:r>
        <w:rPr/>
        <w:t>possible,</w:t>
      </w:r>
      <w:r>
        <w:rPr>
          <w:spacing w:val="-2"/>
        </w:rPr>
        <w:t> </w:t>
      </w:r>
      <w:r>
        <w:rPr/>
        <w:t>the</w:t>
      </w:r>
      <w:r>
        <w:rPr>
          <w:spacing w:val="-6"/>
        </w:rPr>
        <w:t> </w:t>
      </w:r>
      <w:r>
        <w:rPr/>
        <w:t>District</w:t>
      </w:r>
      <w:r>
        <w:rPr>
          <w:spacing w:val="-2"/>
        </w:rPr>
        <w:t> </w:t>
      </w:r>
      <w:r>
        <w:rPr/>
        <w:t>shall</w:t>
      </w:r>
      <w:r>
        <w:rPr>
          <w:spacing w:val="-7"/>
        </w:rPr>
        <w:t> </w:t>
      </w:r>
      <w:r>
        <w:rPr/>
        <w:t>respect</w:t>
      </w:r>
      <w:r>
        <w:rPr>
          <w:spacing w:val="-5"/>
        </w:rPr>
        <w:t> </w:t>
      </w:r>
      <w:r>
        <w:rPr/>
        <w:t>the</w:t>
      </w:r>
      <w:r>
        <w:rPr>
          <w:spacing w:val="-6"/>
        </w:rPr>
        <w:t> </w:t>
      </w:r>
      <w:r>
        <w:rPr/>
        <w:t>privacy</w:t>
      </w:r>
      <w:r>
        <w:rPr>
          <w:spacing w:val="-6"/>
        </w:rPr>
        <w:t> </w:t>
      </w:r>
      <w:r>
        <w:rPr/>
        <w:t>of</w:t>
      </w:r>
      <w:r>
        <w:rPr>
          <w:spacing w:val="-2"/>
        </w:rPr>
        <w:t> </w:t>
      </w:r>
      <w:r>
        <w:rPr/>
        <w:t>the</w:t>
      </w:r>
      <w:r>
        <w:rPr>
          <w:spacing w:val="-8"/>
        </w:rPr>
        <w:t> </w:t>
      </w:r>
      <w:r>
        <w:rPr/>
        <w:t>complainant,</w:t>
      </w:r>
      <w:r>
        <w:rPr>
          <w:spacing w:val="-4"/>
        </w:rPr>
        <w:t> </w:t>
      </w:r>
      <w:r>
        <w:rPr/>
        <w:t>persons against whom a report is filed, and witnesses. Limited disclosures may be necessary in order to conduct a thorough investigation.</w:t>
      </w:r>
    </w:p>
    <w:p>
      <w:pPr>
        <w:pStyle w:val="Heading7"/>
        <w:spacing w:before="117"/>
        <w:rPr>
          <w:rFonts w:ascii="Arial"/>
        </w:rPr>
      </w:pPr>
      <w:r>
        <w:rPr>
          <w:rFonts w:ascii="Arial"/>
          <w:spacing w:val="-2"/>
        </w:rPr>
        <w:t>Appeal</w:t>
      </w:r>
    </w:p>
    <w:p>
      <w:pPr>
        <w:pStyle w:val="BodyText"/>
        <w:spacing w:before="121"/>
        <w:ind w:right="860"/>
      </w:pPr>
      <w:r>
        <w:rPr/>
        <w:t>A</w:t>
      </w:r>
      <w:r>
        <w:rPr>
          <w:spacing w:val="-14"/>
        </w:rPr>
        <w:t> </w:t>
      </w:r>
      <w:r>
        <w:rPr/>
        <w:t>student</w:t>
      </w:r>
      <w:r>
        <w:rPr>
          <w:spacing w:val="-1"/>
        </w:rPr>
        <w:t> </w:t>
      </w:r>
      <w:r>
        <w:rPr/>
        <w:t>who</w:t>
      </w:r>
      <w:r>
        <w:rPr>
          <w:spacing w:val="-3"/>
        </w:rPr>
        <w:t> </w:t>
      </w:r>
      <w:r>
        <w:rPr/>
        <w:t>is</w:t>
      </w:r>
      <w:r>
        <w:rPr>
          <w:spacing w:val="-2"/>
        </w:rPr>
        <w:t> </w:t>
      </w:r>
      <w:r>
        <w:rPr/>
        <w:t>dissatisfied</w:t>
      </w:r>
      <w:r>
        <w:rPr>
          <w:spacing w:val="-5"/>
        </w:rPr>
        <w:t> </w:t>
      </w:r>
      <w:r>
        <w:rPr/>
        <w:t>with</w:t>
      </w:r>
      <w:r>
        <w:rPr>
          <w:spacing w:val="-3"/>
        </w:rPr>
        <w:t> </w:t>
      </w:r>
      <w:r>
        <w:rPr/>
        <w:t>the</w:t>
      </w:r>
      <w:r>
        <w:rPr>
          <w:spacing w:val="-3"/>
        </w:rPr>
        <w:t> </w:t>
      </w:r>
      <w:r>
        <w:rPr/>
        <w:t>outcome</w:t>
      </w:r>
      <w:r>
        <w:rPr>
          <w:spacing w:val="-3"/>
        </w:rPr>
        <w:t> </w:t>
      </w:r>
      <w:r>
        <w:rPr/>
        <w:t>of</w:t>
      </w:r>
      <w:r>
        <w:rPr>
          <w:spacing w:val="-4"/>
        </w:rPr>
        <w:t> </w:t>
      </w:r>
      <w:r>
        <w:rPr/>
        <w:t>the</w:t>
      </w:r>
      <w:r>
        <w:rPr>
          <w:spacing w:val="-3"/>
        </w:rPr>
        <w:t> </w:t>
      </w:r>
      <w:r>
        <w:rPr/>
        <w:t>investigation</w:t>
      </w:r>
      <w:r>
        <w:rPr>
          <w:spacing w:val="-5"/>
        </w:rPr>
        <w:t> </w:t>
      </w:r>
      <w:r>
        <w:rPr/>
        <w:t>may</w:t>
      </w:r>
      <w:r>
        <w:rPr>
          <w:spacing w:val="-5"/>
        </w:rPr>
        <w:t> </w:t>
      </w:r>
      <w:r>
        <w:rPr/>
        <w:t>appeal</w:t>
      </w:r>
      <w:r>
        <w:rPr>
          <w:spacing w:val="-3"/>
        </w:rPr>
        <w:t> </w:t>
      </w:r>
      <w:r>
        <w:rPr/>
        <w:t>through FNG(LOCAL), beginning at the appropriate level.</w:t>
      </w:r>
    </w:p>
    <w:p>
      <w:pPr>
        <w:pStyle w:val="BodyText"/>
        <w:spacing w:before="237"/>
        <w:ind w:left="0"/>
      </w:pPr>
    </w:p>
    <w:p>
      <w:pPr>
        <w:pStyle w:val="Heading7"/>
        <w:spacing w:before="0"/>
        <w:jc w:val="both"/>
        <w:rPr>
          <w:rFonts w:ascii="Arial"/>
        </w:rPr>
      </w:pPr>
      <w:r>
        <w:rPr>
          <w:rFonts w:ascii="Arial"/>
        </w:rPr>
        <w:t>Records</w:t>
      </w:r>
      <w:r>
        <w:rPr>
          <w:rFonts w:ascii="Arial"/>
          <w:spacing w:val="-6"/>
        </w:rPr>
        <w:t> </w:t>
      </w:r>
      <w:r>
        <w:rPr>
          <w:rFonts w:ascii="Arial"/>
          <w:spacing w:val="-2"/>
        </w:rPr>
        <w:t>Retention</w:t>
      </w:r>
    </w:p>
    <w:p>
      <w:pPr>
        <w:pStyle w:val="BodyText"/>
        <w:spacing w:before="124"/>
        <w:jc w:val="both"/>
      </w:pPr>
      <w:r>
        <w:rPr/>
        <w:t>Retention</w:t>
      </w:r>
      <w:r>
        <w:rPr>
          <w:spacing w:val="-5"/>
        </w:rPr>
        <w:t> </w:t>
      </w:r>
      <w:r>
        <w:rPr/>
        <w:t>of</w:t>
      </w:r>
      <w:r>
        <w:rPr>
          <w:spacing w:val="-5"/>
        </w:rPr>
        <w:t> </w:t>
      </w:r>
      <w:r>
        <w:rPr/>
        <w:t>records</w:t>
      </w:r>
      <w:r>
        <w:rPr>
          <w:spacing w:val="-6"/>
        </w:rPr>
        <w:t> </w:t>
      </w:r>
      <w:r>
        <w:rPr/>
        <w:t>shall</w:t>
      </w:r>
      <w:r>
        <w:rPr>
          <w:spacing w:val="-4"/>
        </w:rPr>
        <w:t> </w:t>
      </w:r>
      <w:r>
        <w:rPr/>
        <w:t>be</w:t>
      </w:r>
      <w:r>
        <w:rPr>
          <w:spacing w:val="-5"/>
        </w:rPr>
        <w:t> </w:t>
      </w:r>
      <w:r>
        <w:rPr/>
        <w:t>in</w:t>
      </w:r>
      <w:r>
        <w:rPr>
          <w:spacing w:val="-4"/>
        </w:rPr>
        <w:t> </w:t>
      </w:r>
      <w:r>
        <w:rPr/>
        <w:t>accordance</w:t>
      </w:r>
      <w:r>
        <w:rPr>
          <w:spacing w:val="-4"/>
        </w:rPr>
        <w:t> </w:t>
      </w:r>
      <w:r>
        <w:rPr/>
        <w:t>with</w:t>
      </w:r>
      <w:r>
        <w:rPr>
          <w:spacing w:val="-6"/>
        </w:rPr>
        <w:t> </w:t>
      </w:r>
      <w:r>
        <w:rPr>
          <w:spacing w:val="-2"/>
        </w:rPr>
        <w:t>CPC(LOCAL).</w:t>
      </w:r>
    </w:p>
    <w:p>
      <w:pPr>
        <w:spacing w:after="0"/>
        <w:jc w:val="both"/>
        <w:sectPr>
          <w:pgSz w:w="12240" w:h="15840"/>
          <w:pgMar w:header="0" w:footer="480" w:top="1360" w:bottom="660" w:left="960" w:right="580"/>
        </w:sectPr>
      </w:pPr>
    </w:p>
    <w:p>
      <w:pPr>
        <w:pStyle w:val="Heading7"/>
        <w:spacing w:before="75"/>
        <w:rPr>
          <w:rFonts w:ascii="Arial"/>
        </w:rPr>
      </w:pPr>
      <w:r>
        <w:rPr>
          <w:rFonts w:ascii="Arial"/>
        </w:rPr>
        <w:t>Access</w:t>
      </w:r>
      <w:r>
        <w:rPr>
          <w:rFonts w:ascii="Arial"/>
          <w:spacing w:val="-3"/>
        </w:rPr>
        <w:t> </w:t>
      </w:r>
      <w:r>
        <w:rPr>
          <w:rFonts w:ascii="Arial"/>
        </w:rPr>
        <w:t>to</w:t>
      </w:r>
      <w:r>
        <w:rPr>
          <w:rFonts w:ascii="Arial"/>
          <w:spacing w:val="-3"/>
        </w:rPr>
        <w:t> </w:t>
      </w:r>
      <w:r>
        <w:rPr>
          <w:rFonts w:ascii="Arial"/>
        </w:rPr>
        <w:t>Policy</w:t>
      </w:r>
      <w:r>
        <w:rPr>
          <w:rFonts w:ascii="Arial"/>
          <w:spacing w:val="-6"/>
        </w:rPr>
        <w:t> </w:t>
      </w:r>
      <w:r>
        <w:rPr>
          <w:rFonts w:ascii="Arial"/>
        </w:rPr>
        <w:t>and</w:t>
      </w:r>
      <w:r>
        <w:rPr>
          <w:rFonts w:ascii="Arial"/>
          <w:spacing w:val="-2"/>
        </w:rPr>
        <w:t> Procedures</w:t>
      </w:r>
    </w:p>
    <w:p>
      <w:pPr>
        <w:pStyle w:val="BodyText"/>
        <w:spacing w:before="122"/>
        <w:ind w:left="479" w:right="860"/>
      </w:pPr>
      <w:r>
        <w:rPr/>
        <w:t>This</w:t>
      </w:r>
      <w:r>
        <w:rPr>
          <w:spacing w:val="-2"/>
        </w:rPr>
        <w:t> </w:t>
      </w:r>
      <w:r>
        <w:rPr/>
        <w:t>policy</w:t>
      </w:r>
      <w:r>
        <w:rPr>
          <w:spacing w:val="-5"/>
        </w:rPr>
        <w:t> </w:t>
      </w:r>
      <w:r>
        <w:rPr/>
        <w:t>and</w:t>
      </w:r>
      <w:r>
        <w:rPr>
          <w:spacing w:val="-3"/>
        </w:rPr>
        <w:t> </w:t>
      </w:r>
      <w:r>
        <w:rPr/>
        <w:t>any</w:t>
      </w:r>
      <w:r>
        <w:rPr>
          <w:spacing w:val="-5"/>
        </w:rPr>
        <w:t> </w:t>
      </w:r>
      <w:r>
        <w:rPr/>
        <w:t>accompanying procedures</w:t>
      </w:r>
      <w:r>
        <w:rPr>
          <w:spacing w:val="-5"/>
        </w:rPr>
        <w:t> </w:t>
      </w:r>
      <w:r>
        <w:rPr/>
        <w:t>shall</w:t>
      </w:r>
      <w:r>
        <w:rPr>
          <w:spacing w:val="-3"/>
        </w:rPr>
        <w:t> </w:t>
      </w:r>
      <w:r>
        <w:rPr/>
        <w:t>be</w:t>
      </w:r>
      <w:r>
        <w:rPr>
          <w:spacing w:val="-3"/>
        </w:rPr>
        <w:t> </w:t>
      </w:r>
      <w:r>
        <w:rPr/>
        <w:t>distributed</w:t>
      </w:r>
      <w:r>
        <w:rPr>
          <w:spacing w:val="-5"/>
        </w:rPr>
        <w:t> </w:t>
      </w:r>
      <w:r>
        <w:rPr/>
        <w:t>annually</w:t>
      </w:r>
      <w:r>
        <w:rPr>
          <w:spacing w:val="-5"/>
        </w:rPr>
        <w:t> </w:t>
      </w:r>
      <w:r>
        <w:rPr/>
        <w:t>in</w:t>
      </w:r>
      <w:r>
        <w:rPr>
          <w:spacing w:val="-3"/>
        </w:rPr>
        <w:t> </w:t>
      </w:r>
      <w:r>
        <w:rPr/>
        <w:t>the</w:t>
      </w:r>
      <w:r>
        <w:rPr>
          <w:spacing w:val="-3"/>
        </w:rPr>
        <w:t> </w:t>
      </w:r>
      <w:r>
        <w:rPr/>
        <w:t>employee</w:t>
      </w:r>
      <w:r>
        <w:rPr>
          <w:spacing w:val="-3"/>
        </w:rPr>
        <w:t> </w:t>
      </w:r>
      <w:r>
        <w:rPr/>
        <w:t>and student handbooks. Copies of the policy and procedures shall be posted on the District’s website, to the extent practicable, and shall be readily available at each campus and the District’s administrative offices.</w:t>
      </w:r>
    </w:p>
    <w:p>
      <w:pPr>
        <w:spacing w:after="0"/>
        <w:sectPr>
          <w:pgSz w:w="12240" w:h="15840"/>
          <w:pgMar w:header="0" w:footer="480" w:top="1360" w:bottom="660" w:left="960" w:right="580"/>
        </w:sectPr>
      </w:pPr>
    </w:p>
    <w:p>
      <w:pPr>
        <w:spacing w:before="72"/>
        <w:ind w:left="480" w:right="0" w:firstLine="0"/>
        <w:jc w:val="left"/>
        <w:rPr>
          <w:rFonts w:ascii="Times New Roman"/>
          <w:sz w:val="24"/>
        </w:rPr>
      </w:pPr>
      <w:r>
        <w:rPr>
          <w:rFonts w:ascii="Times New Roman"/>
          <w:color w:val="6F2F9F"/>
          <w:spacing w:val="-10"/>
          <w:sz w:val="24"/>
        </w:rPr>
        <w:t>.</w:t>
      </w:r>
    </w:p>
    <w:p>
      <w:pPr>
        <w:pStyle w:val="BodyText"/>
        <w:spacing w:before="244"/>
        <w:ind w:left="0"/>
        <w:rPr>
          <w:rFonts w:ascii="Times New Roman"/>
        </w:rPr>
      </w:pPr>
    </w:p>
    <w:p>
      <w:pPr>
        <w:spacing w:before="0"/>
        <w:ind w:left="0" w:right="378" w:firstLine="0"/>
        <w:jc w:val="center"/>
        <w:rPr>
          <w:rFonts w:ascii="Calibri"/>
          <w:b/>
          <w:i/>
          <w:sz w:val="22"/>
        </w:rPr>
      </w:pPr>
      <w:bookmarkStart w:name="APPENDEX II: 2023-2024District-Wide Pare" w:id="453"/>
      <w:bookmarkEnd w:id="453"/>
      <w:r>
        <w:rPr/>
      </w:r>
      <w:r>
        <w:rPr>
          <w:rFonts w:ascii="Calibri"/>
          <w:b/>
          <w:i/>
          <w:sz w:val="22"/>
        </w:rPr>
        <w:t>APPENDEX</w:t>
      </w:r>
      <w:r>
        <w:rPr>
          <w:rFonts w:ascii="Calibri"/>
          <w:b/>
          <w:i/>
          <w:spacing w:val="-10"/>
          <w:sz w:val="22"/>
        </w:rPr>
        <w:t> </w:t>
      </w:r>
      <w:r>
        <w:rPr>
          <w:rFonts w:ascii="Calibri"/>
          <w:b/>
          <w:i/>
          <w:sz w:val="22"/>
        </w:rPr>
        <w:t>II:</w:t>
      </w:r>
      <w:r>
        <w:rPr>
          <w:rFonts w:ascii="Calibri"/>
          <w:b/>
          <w:i/>
          <w:spacing w:val="-11"/>
          <w:sz w:val="22"/>
        </w:rPr>
        <w:t> </w:t>
      </w:r>
      <w:r>
        <w:rPr>
          <w:rFonts w:ascii="Calibri"/>
          <w:b/>
          <w:i/>
          <w:sz w:val="22"/>
        </w:rPr>
        <w:t>2023-2024District-Wide</w:t>
      </w:r>
      <w:r>
        <w:rPr>
          <w:rFonts w:ascii="Calibri"/>
          <w:b/>
          <w:i/>
          <w:spacing w:val="-10"/>
          <w:sz w:val="22"/>
        </w:rPr>
        <w:t> </w:t>
      </w:r>
      <w:r>
        <w:rPr>
          <w:rFonts w:ascii="Calibri"/>
          <w:b/>
          <w:i/>
          <w:sz w:val="22"/>
        </w:rPr>
        <w:t>Parent</w:t>
      </w:r>
      <w:r>
        <w:rPr>
          <w:rFonts w:ascii="Calibri"/>
          <w:b/>
          <w:i/>
          <w:spacing w:val="-10"/>
          <w:sz w:val="22"/>
        </w:rPr>
        <w:t> </w:t>
      </w:r>
      <w:r>
        <w:rPr>
          <w:rFonts w:ascii="Calibri"/>
          <w:b/>
          <w:i/>
          <w:sz w:val="22"/>
        </w:rPr>
        <w:t>and</w:t>
      </w:r>
      <w:r>
        <w:rPr>
          <w:rFonts w:ascii="Calibri"/>
          <w:b/>
          <w:i/>
          <w:spacing w:val="-7"/>
          <w:sz w:val="22"/>
        </w:rPr>
        <w:t> </w:t>
      </w:r>
      <w:r>
        <w:rPr>
          <w:rFonts w:ascii="Calibri"/>
          <w:b/>
          <w:i/>
          <w:sz w:val="22"/>
        </w:rPr>
        <w:t>Family</w:t>
      </w:r>
      <w:r>
        <w:rPr>
          <w:rFonts w:ascii="Calibri"/>
          <w:b/>
          <w:i/>
          <w:spacing w:val="-11"/>
          <w:sz w:val="22"/>
        </w:rPr>
        <w:t> </w:t>
      </w:r>
      <w:r>
        <w:rPr>
          <w:rFonts w:ascii="Calibri"/>
          <w:b/>
          <w:i/>
          <w:sz w:val="22"/>
        </w:rPr>
        <w:t>Engagement</w:t>
      </w:r>
      <w:r>
        <w:rPr>
          <w:rFonts w:ascii="Calibri"/>
          <w:b/>
          <w:i/>
          <w:spacing w:val="-7"/>
          <w:sz w:val="22"/>
        </w:rPr>
        <w:t> </w:t>
      </w:r>
      <w:r>
        <w:rPr>
          <w:rFonts w:ascii="Calibri"/>
          <w:b/>
          <w:i/>
          <w:spacing w:val="-4"/>
          <w:sz w:val="22"/>
        </w:rPr>
        <w:t>Plan</w:t>
      </w:r>
    </w:p>
    <w:p>
      <w:pPr>
        <w:spacing w:after="0"/>
        <w:jc w:val="center"/>
        <w:rPr>
          <w:rFonts w:ascii="Calibri"/>
          <w:sz w:val="22"/>
        </w:rPr>
        <w:sectPr>
          <w:pgSz w:w="12240" w:h="15840"/>
          <w:pgMar w:header="0" w:footer="480" w:top="1360" w:bottom="660" w:left="960" w:right="580"/>
        </w:sectPr>
      </w:pPr>
    </w:p>
    <w:p>
      <w:pPr>
        <w:spacing w:before="29"/>
        <w:ind w:left="0" w:right="376" w:firstLine="0"/>
        <w:jc w:val="center"/>
        <w:rPr>
          <w:rFonts w:ascii="Calibri"/>
          <w:b/>
          <w:i/>
          <w:sz w:val="22"/>
        </w:rPr>
      </w:pPr>
      <w:bookmarkStart w:name="2023-2024 District-Wide Parent and Famil" w:id="454"/>
      <w:bookmarkEnd w:id="454"/>
      <w:r>
        <w:rPr/>
      </w:r>
      <w:r>
        <w:rPr>
          <w:rFonts w:ascii="Calibri"/>
          <w:b/>
          <w:i/>
          <w:sz w:val="22"/>
        </w:rPr>
        <w:t>2023-2024</w:t>
      </w:r>
      <w:r>
        <w:rPr>
          <w:rFonts w:ascii="Calibri"/>
          <w:b/>
          <w:i/>
          <w:spacing w:val="-10"/>
          <w:sz w:val="22"/>
        </w:rPr>
        <w:t> </w:t>
      </w:r>
      <w:r>
        <w:rPr>
          <w:rFonts w:ascii="Calibri"/>
          <w:b/>
          <w:i/>
          <w:sz w:val="22"/>
        </w:rPr>
        <w:t>District-Wide</w:t>
      </w:r>
      <w:r>
        <w:rPr>
          <w:rFonts w:ascii="Calibri"/>
          <w:b/>
          <w:i/>
          <w:spacing w:val="-11"/>
          <w:sz w:val="22"/>
        </w:rPr>
        <w:t> </w:t>
      </w:r>
      <w:r>
        <w:rPr>
          <w:rFonts w:ascii="Calibri"/>
          <w:b/>
          <w:i/>
          <w:sz w:val="22"/>
        </w:rPr>
        <w:t>Parent</w:t>
      </w:r>
      <w:r>
        <w:rPr>
          <w:rFonts w:ascii="Calibri"/>
          <w:b/>
          <w:i/>
          <w:spacing w:val="-10"/>
          <w:sz w:val="22"/>
        </w:rPr>
        <w:t> </w:t>
      </w:r>
      <w:r>
        <w:rPr>
          <w:rFonts w:ascii="Calibri"/>
          <w:b/>
          <w:i/>
          <w:sz w:val="22"/>
        </w:rPr>
        <w:t>and</w:t>
      </w:r>
      <w:r>
        <w:rPr>
          <w:rFonts w:ascii="Calibri"/>
          <w:b/>
          <w:i/>
          <w:spacing w:val="-10"/>
          <w:sz w:val="22"/>
        </w:rPr>
        <w:t> </w:t>
      </w:r>
      <w:r>
        <w:rPr>
          <w:rFonts w:ascii="Calibri"/>
          <w:b/>
          <w:i/>
          <w:sz w:val="22"/>
        </w:rPr>
        <w:t>Family</w:t>
      </w:r>
      <w:r>
        <w:rPr>
          <w:rFonts w:ascii="Calibri"/>
          <w:b/>
          <w:i/>
          <w:spacing w:val="-11"/>
          <w:sz w:val="22"/>
        </w:rPr>
        <w:t> </w:t>
      </w:r>
      <w:r>
        <w:rPr>
          <w:rFonts w:ascii="Calibri"/>
          <w:b/>
          <w:i/>
          <w:sz w:val="22"/>
        </w:rPr>
        <w:t>Engagement</w:t>
      </w:r>
      <w:r>
        <w:rPr>
          <w:rFonts w:ascii="Calibri"/>
          <w:b/>
          <w:i/>
          <w:spacing w:val="-8"/>
          <w:sz w:val="22"/>
        </w:rPr>
        <w:t> </w:t>
      </w:r>
      <w:r>
        <w:rPr>
          <w:rFonts w:ascii="Calibri"/>
          <w:b/>
          <w:i/>
          <w:spacing w:val="-4"/>
          <w:sz w:val="22"/>
        </w:rPr>
        <w:t>Plan</w:t>
      </w:r>
    </w:p>
    <w:p>
      <w:pPr>
        <w:pStyle w:val="BodyText"/>
        <w:spacing w:before="158"/>
        <w:ind w:left="0"/>
        <w:rPr>
          <w:rFonts w:ascii="Calibri"/>
          <w:b/>
          <w:i/>
        </w:rPr>
      </w:pPr>
    </w:p>
    <w:p>
      <w:pPr>
        <w:pStyle w:val="Heading4"/>
        <w:spacing w:before="1"/>
        <w:ind w:right="909"/>
      </w:pPr>
      <w:bookmarkStart w:name="NOTE: In support of strengthening studen" w:id="455"/>
      <w:bookmarkEnd w:id="455"/>
      <w:r>
        <w:rPr>
          <w:b w:val="0"/>
        </w:rPr>
      </w:r>
      <w:r>
        <w:rPr>
          <w:u w:val="thick"/>
        </w:rPr>
        <w:t>NOTE</w:t>
      </w:r>
      <w:r>
        <w:rPr/>
        <w:t>: In support of strengthening student academic achievement, each local educational agency (LEA or school district) that receives Title I, Part A funds must develop jointly with, agree on with, and distribute to, parents of participating children</w:t>
      </w:r>
      <w:r>
        <w:rPr>
          <w:spacing w:val="-21"/>
        </w:rPr>
        <w:t> </w:t>
      </w:r>
      <w:r>
        <w:rPr/>
        <w:t>a written parental involvement policy that contains information required by section 1118(a)(2) of the Elementary and Secondary Education Act (ESEA) (district wide parental involvement policy). The</w:t>
      </w:r>
      <w:r>
        <w:rPr>
          <w:spacing w:val="-7"/>
        </w:rPr>
        <w:t> </w:t>
      </w:r>
      <w:r>
        <w:rPr/>
        <w:t>policy</w:t>
      </w:r>
      <w:r>
        <w:rPr>
          <w:spacing w:val="-7"/>
        </w:rPr>
        <w:t> </w:t>
      </w:r>
      <w:r>
        <w:rPr/>
        <w:t>establishes</w:t>
      </w:r>
      <w:r>
        <w:rPr>
          <w:spacing w:val="-6"/>
        </w:rPr>
        <w:t> </w:t>
      </w:r>
      <w:r>
        <w:rPr/>
        <w:t>the</w:t>
      </w:r>
      <w:r>
        <w:rPr>
          <w:spacing w:val="-7"/>
        </w:rPr>
        <w:t> </w:t>
      </w:r>
      <w:r>
        <w:rPr/>
        <w:t>LEA’s</w:t>
      </w:r>
      <w:r>
        <w:rPr>
          <w:spacing w:val="-6"/>
        </w:rPr>
        <w:t> </w:t>
      </w:r>
      <w:r>
        <w:rPr/>
        <w:t>expectations</w:t>
      </w:r>
      <w:r>
        <w:rPr>
          <w:spacing w:val="-6"/>
        </w:rPr>
        <w:t> </w:t>
      </w:r>
      <w:r>
        <w:rPr/>
        <w:t>for</w:t>
      </w:r>
      <w:r>
        <w:rPr>
          <w:spacing w:val="-8"/>
        </w:rPr>
        <w:t> </w:t>
      </w:r>
      <w:r>
        <w:rPr/>
        <w:t>parental</w:t>
      </w:r>
      <w:r>
        <w:rPr>
          <w:spacing w:val="-8"/>
        </w:rPr>
        <w:t> </w:t>
      </w:r>
      <w:r>
        <w:rPr/>
        <w:t>involvement</w:t>
      </w:r>
      <w:r>
        <w:rPr>
          <w:spacing w:val="-6"/>
        </w:rPr>
        <w:t> </w:t>
      </w:r>
      <w:r>
        <w:rPr/>
        <w:t>and</w:t>
      </w:r>
      <w:r>
        <w:rPr>
          <w:spacing w:val="-6"/>
        </w:rPr>
        <w:t> </w:t>
      </w:r>
      <w:r>
        <w:rPr/>
        <w:t>describes</w:t>
      </w:r>
      <w:r>
        <w:rPr>
          <w:spacing w:val="-9"/>
        </w:rPr>
        <w:t> </w:t>
      </w:r>
      <w:r>
        <w:rPr/>
        <w:t>how</w:t>
      </w:r>
      <w:r>
        <w:rPr>
          <w:spacing w:val="-5"/>
        </w:rPr>
        <w:t> </w:t>
      </w:r>
      <w:r>
        <w:rPr/>
        <w:t>the LEA will implement a number of specific parental involvement activities, and is incorporated into the LEA’s plan submitted to the State educational agency (SEA).</w:t>
      </w:r>
    </w:p>
    <w:p>
      <w:pPr>
        <w:pStyle w:val="BodyText"/>
        <w:spacing w:before="208"/>
        <w:ind w:left="0"/>
        <w:rPr>
          <w:rFonts w:ascii="Calibri"/>
          <w:b/>
          <w:sz w:val="24"/>
        </w:rPr>
      </w:pPr>
    </w:p>
    <w:p>
      <w:pPr>
        <w:spacing w:before="0"/>
        <w:ind w:left="640" w:right="1172" w:firstLine="0"/>
        <w:jc w:val="left"/>
        <w:rPr>
          <w:b/>
          <w:i/>
          <w:sz w:val="24"/>
        </w:rPr>
      </w:pPr>
      <w:r>
        <w:rPr>
          <w:b/>
          <w:i/>
          <w:sz w:val="24"/>
        </w:rPr>
        <w:t>School</w:t>
      </w:r>
      <w:r>
        <w:rPr>
          <w:b/>
          <w:i/>
          <w:spacing w:val="-3"/>
          <w:sz w:val="24"/>
        </w:rPr>
        <w:t> </w:t>
      </w:r>
      <w:r>
        <w:rPr>
          <w:b/>
          <w:i/>
          <w:sz w:val="24"/>
        </w:rPr>
        <w:t>districts,</w:t>
      </w:r>
      <w:r>
        <w:rPr>
          <w:b/>
          <w:i/>
          <w:spacing w:val="-3"/>
          <w:sz w:val="24"/>
        </w:rPr>
        <w:t> </w:t>
      </w:r>
      <w:r>
        <w:rPr>
          <w:b/>
          <w:i/>
          <w:sz w:val="24"/>
        </w:rPr>
        <w:t>in</w:t>
      </w:r>
      <w:r>
        <w:rPr>
          <w:b/>
          <w:i/>
          <w:spacing w:val="-7"/>
          <w:sz w:val="24"/>
        </w:rPr>
        <w:t> </w:t>
      </w:r>
      <w:r>
        <w:rPr>
          <w:b/>
          <w:i/>
          <w:sz w:val="24"/>
        </w:rPr>
        <w:t>consultation</w:t>
      </w:r>
      <w:r>
        <w:rPr>
          <w:b/>
          <w:i/>
          <w:spacing w:val="-4"/>
          <w:sz w:val="24"/>
        </w:rPr>
        <w:t> </w:t>
      </w:r>
      <w:r>
        <w:rPr>
          <w:b/>
          <w:i/>
          <w:sz w:val="24"/>
        </w:rPr>
        <w:t>with</w:t>
      </w:r>
      <w:r>
        <w:rPr>
          <w:b/>
          <w:i/>
          <w:spacing w:val="-4"/>
          <w:sz w:val="24"/>
        </w:rPr>
        <w:t> </w:t>
      </w:r>
      <w:r>
        <w:rPr>
          <w:b/>
          <w:i/>
          <w:sz w:val="24"/>
        </w:rPr>
        <w:t>parents,</w:t>
      </w:r>
      <w:r>
        <w:rPr>
          <w:b/>
          <w:i/>
          <w:spacing w:val="-3"/>
          <w:sz w:val="24"/>
        </w:rPr>
        <w:t> </w:t>
      </w:r>
      <w:r>
        <w:rPr>
          <w:b/>
          <w:i/>
          <w:sz w:val="24"/>
        </w:rPr>
        <w:t>are</w:t>
      </w:r>
      <w:r>
        <w:rPr>
          <w:b/>
          <w:i/>
          <w:spacing w:val="-5"/>
          <w:sz w:val="24"/>
        </w:rPr>
        <w:t> </w:t>
      </w:r>
      <w:r>
        <w:rPr>
          <w:b/>
          <w:i/>
          <w:sz w:val="24"/>
        </w:rPr>
        <w:t>encouraged</w:t>
      </w:r>
      <w:r>
        <w:rPr>
          <w:b/>
          <w:i/>
          <w:spacing w:val="-4"/>
          <w:sz w:val="24"/>
        </w:rPr>
        <w:t> </w:t>
      </w:r>
      <w:r>
        <w:rPr>
          <w:b/>
          <w:i/>
          <w:sz w:val="24"/>
        </w:rPr>
        <w:t>to</w:t>
      </w:r>
      <w:r>
        <w:rPr>
          <w:b/>
          <w:i/>
          <w:spacing w:val="-4"/>
          <w:sz w:val="24"/>
        </w:rPr>
        <w:t> </w:t>
      </w:r>
      <w:r>
        <w:rPr>
          <w:b/>
          <w:i/>
          <w:sz w:val="24"/>
        </w:rPr>
        <w:t>include</w:t>
      </w:r>
      <w:r>
        <w:rPr>
          <w:b/>
          <w:i/>
          <w:spacing w:val="-3"/>
          <w:sz w:val="24"/>
        </w:rPr>
        <w:t> </w:t>
      </w:r>
      <w:r>
        <w:rPr>
          <w:b/>
          <w:i/>
          <w:sz w:val="24"/>
        </w:rPr>
        <w:t>other</w:t>
      </w:r>
      <w:r>
        <w:rPr>
          <w:b/>
          <w:i/>
          <w:sz w:val="24"/>
        </w:rPr>
        <w:t> relevant and agreed upon activities and actions as well that will support effective parental involvement and strengthen student academic</w:t>
      </w:r>
      <w:r>
        <w:rPr>
          <w:b/>
          <w:i/>
          <w:spacing w:val="80"/>
          <w:sz w:val="24"/>
        </w:rPr>
        <w:t> </w:t>
      </w:r>
      <w:r>
        <w:rPr>
          <w:b/>
          <w:i/>
          <w:spacing w:val="-2"/>
          <w:sz w:val="24"/>
        </w:rPr>
        <w:t>achievement.</w:t>
      </w:r>
    </w:p>
    <w:p>
      <w:pPr>
        <w:pStyle w:val="BodyText"/>
        <w:spacing w:before="230"/>
        <w:ind w:left="0"/>
        <w:rPr>
          <w:b/>
          <w:i/>
          <w:sz w:val="24"/>
        </w:rPr>
      </w:pPr>
    </w:p>
    <w:p>
      <w:pPr>
        <w:tabs>
          <w:tab w:pos="662" w:val="left" w:leader="none"/>
          <w:tab w:pos="1322" w:val="left" w:leader="none"/>
          <w:tab w:pos="1982" w:val="left" w:leader="none"/>
          <w:tab w:pos="2639" w:val="left" w:leader="none"/>
        </w:tabs>
        <w:spacing w:before="0"/>
        <w:ind w:left="0" w:right="805" w:firstLine="0"/>
        <w:jc w:val="center"/>
        <w:rPr>
          <w:sz w:val="22"/>
        </w:rPr>
      </w:pPr>
      <w:r>
        <w:rPr>
          <w:spacing w:val="-10"/>
          <w:sz w:val="22"/>
        </w:rPr>
        <w:t>*</w:t>
      </w:r>
      <w:r>
        <w:rPr>
          <w:sz w:val="22"/>
        </w:rPr>
        <w:tab/>
      </w:r>
      <w:r>
        <w:rPr>
          <w:spacing w:val="-10"/>
          <w:sz w:val="22"/>
        </w:rPr>
        <w:t>*</w:t>
      </w:r>
      <w:r>
        <w:rPr>
          <w:sz w:val="22"/>
        </w:rPr>
        <w:tab/>
      </w:r>
      <w:r>
        <w:rPr>
          <w:spacing w:val="-10"/>
          <w:sz w:val="22"/>
        </w:rPr>
        <w:t>*</w:t>
      </w:r>
      <w:r>
        <w:rPr>
          <w:sz w:val="22"/>
        </w:rPr>
        <w:tab/>
      </w:r>
      <w:r>
        <w:rPr>
          <w:spacing w:val="-10"/>
          <w:sz w:val="22"/>
        </w:rPr>
        <w:t>*</w:t>
      </w:r>
      <w:r>
        <w:rPr>
          <w:sz w:val="22"/>
        </w:rPr>
        <w:tab/>
      </w:r>
      <w:r>
        <w:rPr>
          <w:spacing w:val="-10"/>
          <w:sz w:val="22"/>
        </w:rPr>
        <w:t>*</w:t>
      </w:r>
    </w:p>
    <w:p>
      <w:pPr>
        <w:pStyle w:val="BodyText"/>
        <w:spacing w:before="240"/>
        <w:ind w:left="0"/>
      </w:pPr>
    </w:p>
    <w:p>
      <w:pPr>
        <w:pStyle w:val="BodyText"/>
        <w:spacing w:before="1"/>
        <w:ind w:left="479" w:right="1068"/>
        <w:jc w:val="both"/>
      </w:pPr>
      <w:r>
        <w:rPr/>
        <w:t>Parents</w:t>
      </w:r>
      <w:r>
        <w:rPr>
          <w:spacing w:val="-4"/>
        </w:rPr>
        <w:t> </w:t>
      </w:r>
      <w:r>
        <w:rPr/>
        <w:t>and</w:t>
      </w:r>
      <w:r>
        <w:rPr>
          <w:spacing w:val="-4"/>
        </w:rPr>
        <w:t> </w:t>
      </w:r>
      <w:r>
        <w:rPr/>
        <w:t>Guardians:</w:t>
      </w:r>
      <w:r>
        <w:rPr>
          <w:spacing w:val="40"/>
        </w:rPr>
        <w:t> </w:t>
      </w:r>
      <w:r>
        <w:rPr/>
        <w:t>In</w:t>
      </w:r>
      <w:r>
        <w:rPr>
          <w:spacing w:val="-4"/>
        </w:rPr>
        <w:t> </w:t>
      </w:r>
      <w:r>
        <w:rPr/>
        <w:t>the</w:t>
      </w:r>
      <w:r>
        <w:rPr>
          <w:spacing w:val="-2"/>
        </w:rPr>
        <w:t> </w:t>
      </w:r>
      <w:r>
        <w:rPr/>
        <w:t>space</w:t>
      </w:r>
      <w:r>
        <w:rPr>
          <w:spacing w:val="-2"/>
        </w:rPr>
        <w:t> </w:t>
      </w:r>
      <w:r>
        <w:rPr/>
        <w:t>provided, please</w:t>
      </w:r>
      <w:r>
        <w:rPr>
          <w:spacing w:val="-2"/>
        </w:rPr>
        <w:t> </w:t>
      </w:r>
      <w:r>
        <w:rPr/>
        <w:t>write</w:t>
      </w:r>
      <w:r>
        <w:rPr>
          <w:spacing w:val="-2"/>
        </w:rPr>
        <w:t> </w:t>
      </w:r>
      <w:r>
        <w:rPr/>
        <w:t>any</w:t>
      </w:r>
      <w:r>
        <w:rPr>
          <w:spacing w:val="-4"/>
        </w:rPr>
        <w:t> </w:t>
      </w:r>
      <w:r>
        <w:rPr/>
        <w:t>comments</w:t>
      </w:r>
      <w:r>
        <w:rPr>
          <w:spacing w:val="-1"/>
        </w:rPr>
        <w:t> </w:t>
      </w:r>
      <w:r>
        <w:rPr/>
        <w:t>that you</w:t>
      </w:r>
      <w:r>
        <w:rPr>
          <w:spacing w:val="-4"/>
        </w:rPr>
        <w:t> </w:t>
      </w:r>
      <w:r>
        <w:rPr/>
        <w:t>feel</w:t>
      </w:r>
      <w:r>
        <w:rPr>
          <w:spacing w:val="-2"/>
        </w:rPr>
        <w:t> </w:t>
      </w:r>
      <w:r>
        <w:rPr/>
        <w:t>need to be</w:t>
      </w:r>
      <w:r>
        <w:rPr>
          <w:spacing w:val="-1"/>
        </w:rPr>
        <w:t> </w:t>
      </w:r>
      <w:r>
        <w:rPr/>
        <w:t>addressed</w:t>
      </w:r>
      <w:r>
        <w:rPr>
          <w:spacing w:val="-1"/>
        </w:rPr>
        <w:t> </w:t>
      </w:r>
      <w:r>
        <w:rPr/>
        <w:t>regarding the</w:t>
      </w:r>
      <w:r>
        <w:rPr>
          <w:spacing w:val="-1"/>
        </w:rPr>
        <w:t> </w:t>
      </w:r>
      <w:r>
        <w:rPr/>
        <w:t>District-Wide</w:t>
      </w:r>
      <w:r>
        <w:rPr>
          <w:spacing w:val="-1"/>
        </w:rPr>
        <w:t> </w:t>
      </w:r>
      <w:r>
        <w:rPr/>
        <w:t>Parent and</w:t>
      </w:r>
      <w:r>
        <w:rPr>
          <w:spacing w:val="-1"/>
        </w:rPr>
        <w:t> </w:t>
      </w:r>
      <w:r>
        <w:rPr/>
        <w:t>Family</w:t>
      </w:r>
      <w:r>
        <w:rPr>
          <w:spacing w:val="-1"/>
        </w:rPr>
        <w:t> </w:t>
      </w:r>
      <w:r>
        <w:rPr/>
        <w:t>Engagement Plan, and submit this form to the Superintendent of Pringle-Morse CISD.</w:t>
      </w:r>
    </w:p>
    <w:p>
      <w:pPr>
        <w:pStyle w:val="BodyText"/>
        <w:spacing w:before="0"/>
        <w:ind w:left="0"/>
        <w:rPr>
          <w:sz w:val="20"/>
        </w:rPr>
      </w:pPr>
    </w:p>
    <w:p>
      <w:pPr>
        <w:pStyle w:val="BodyText"/>
        <w:spacing w:before="0"/>
        <w:ind w:left="0"/>
        <w:rPr>
          <w:sz w:val="20"/>
        </w:rPr>
      </w:pPr>
    </w:p>
    <w:p>
      <w:pPr>
        <w:pStyle w:val="BodyText"/>
        <w:spacing w:before="85"/>
        <w:ind w:left="0"/>
        <w:rPr>
          <w:sz w:val="20"/>
        </w:rPr>
      </w:pPr>
      <w:r>
        <w:rPr/>
        <mc:AlternateContent>
          <mc:Choice Requires="wps">
            <w:drawing>
              <wp:anchor distT="0" distB="0" distL="0" distR="0" allowOverlap="1" layoutInCell="1" locked="0" behindDoc="1" simplePos="0" relativeHeight="487597056">
                <wp:simplePos x="0" y="0"/>
                <wp:positionH relativeFrom="page">
                  <wp:posOffset>920496</wp:posOffset>
                </wp:positionH>
                <wp:positionV relativeFrom="paragraph">
                  <wp:posOffset>215817</wp:posOffset>
                </wp:positionV>
                <wp:extent cx="5931535"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31535" cy="1270"/>
                        </a:xfrm>
                        <a:custGeom>
                          <a:avLst/>
                          <a:gdLst/>
                          <a:ahLst/>
                          <a:cxnLst/>
                          <a:rect l="l" t="t" r="r" b="b"/>
                          <a:pathLst>
                            <a:path w="5931535" h="0">
                              <a:moveTo>
                                <a:pt x="0" y="0"/>
                              </a:moveTo>
                              <a:lnTo>
                                <a:pt x="593124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16.993490pt;width:467.05pt;height:.1pt;mso-position-horizontal-relative:page;mso-position-vertical-relative:paragraph;z-index:-15719424;mso-wrap-distance-left:0;mso-wrap-distance-right:0" id="docshape27" coordorigin="1450,340" coordsize="9341,0" path="m1450,340l10790,340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7568">
                <wp:simplePos x="0" y="0"/>
                <wp:positionH relativeFrom="page">
                  <wp:posOffset>920496</wp:posOffset>
                </wp:positionH>
                <wp:positionV relativeFrom="paragraph">
                  <wp:posOffset>419979</wp:posOffset>
                </wp:positionV>
                <wp:extent cx="593153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31535" cy="1270"/>
                        </a:xfrm>
                        <a:custGeom>
                          <a:avLst/>
                          <a:gdLst/>
                          <a:ahLst/>
                          <a:cxnLst/>
                          <a:rect l="l" t="t" r="r" b="b"/>
                          <a:pathLst>
                            <a:path w="5931535" h="0">
                              <a:moveTo>
                                <a:pt x="0" y="0"/>
                              </a:moveTo>
                              <a:lnTo>
                                <a:pt x="593124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33.069267pt;width:467.05pt;height:.1pt;mso-position-horizontal-relative:page;mso-position-vertical-relative:paragraph;z-index:-15718912;mso-wrap-distance-left:0;mso-wrap-distance-right:0" id="docshape28" coordorigin="1450,661" coordsize="9341,0" path="m1450,661l10790,661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8080">
                <wp:simplePos x="0" y="0"/>
                <wp:positionH relativeFrom="page">
                  <wp:posOffset>920496</wp:posOffset>
                </wp:positionH>
                <wp:positionV relativeFrom="paragraph">
                  <wp:posOffset>625747</wp:posOffset>
                </wp:positionV>
                <wp:extent cx="593153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31535" cy="1270"/>
                        </a:xfrm>
                        <a:custGeom>
                          <a:avLst/>
                          <a:gdLst/>
                          <a:ahLst/>
                          <a:cxnLst/>
                          <a:rect l="l" t="t" r="r" b="b"/>
                          <a:pathLst>
                            <a:path w="5931535" h="0">
                              <a:moveTo>
                                <a:pt x="0" y="0"/>
                              </a:moveTo>
                              <a:lnTo>
                                <a:pt x="593124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49.271446pt;width:467.05pt;height:.1pt;mso-position-horizontal-relative:page;mso-position-vertical-relative:paragraph;z-index:-15718400;mso-wrap-distance-left:0;mso-wrap-distance-right:0" id="docshape29" coordorigin="1450,985" coordsize="9341,0" path="m1450,985l10790,985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8592">
                <wp:simplePos x="0" y="0"/>
                <wp:positionH relativeFrom="page">
                  <wp:posOffset>920496</wp:posOffset>
                </wp:positionH>
                <wp:positionV relativeFrom="paragraph">
                  <wp:posOffset>829910</wp:posOffset>
                </wp:positionV>
                <wp:extent cx="593217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32170" cy="1270"/>
                        </a:xfrm>
                        <a:custGeom>
                          <a:avLst/>
                          <a:gdLst/>
                          <a:ahLst/>
                          <a:cxnLst/>
                          <a:rect l="l" t="t" r="r" b="b"/>
                          <a:pathLst>
                            <a:path w="5932170" h="0">
                              <a:moveTo>
                                <a:pt x="0" y="0"/>
                              </a:moveTo>
                              <a:lnTo>
                                <a:pt x="5931621"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65.347252pt;width:467.1pt;height:.1pt;mso-position-horizontal-relative:page;mso-position-vertical-relative:paragraph;z-index:-15717888;mso-wrap-distance-left:0;mso-wrap-distance-right:0" id="docshape30" coordorigin="1450,1307" coordsize="9342,0" path="m1450,1307l10791,1307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9104">
                <wp:simplePos x="0" y="0"/>
                <wp:positionH relativeFrom="page">
                  <wp:posOffset>920496</wp:posOffset>
                </wp:positionH>
                <wp:positionV relativeFrom="paragraph">
                  <wp:posOffset>1034072</wp:posOffset>
                </wp:positionV>
                <wp:extent cx="593153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81.423027pt;width:467.05pt;height:.1pt;mso-position-horizontal-relative:page;mso-position-vertical-relative:paragraph;z-index:-15717376;mso-wrap-distance-left:0;mso-wrap-distance-right:0" id="docshape31" coordorigin="1450,1628" coordsize="9341,0" path="m1450,1628l10790,1628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9616">
                <wp:simplePos x="0" y="0"/>
                <wp:positionH relativeFrom="page">
                  <wp:posOffset>920496</wp:posOffset>
                </wp:positionH>
                <wp:positionV relativeFrom="paragraph">
                  <wp:posOffset>1238235</wp:posOffset>
                </wp:positionV>
                <wp:extent cx="593153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97.498833pt;width:467.05pt;height:.1pt;mso-position-horizontal-relative:page;mso-position-vertical-relative:paragraph;z-index:-15716864;mso-wrap-distance-left:0;mso-wrap-distance-right:0" id="docshape32" coordorigin="1450,1950" coordsize="9341,0" path="m1450,1950l10790,1950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0128">
                <wp:simplePos x="0" y="0"/>
                <wp:positionH relativeFrom="page">
                  <wp:posOffset>920496</wp:posOffset>
                </wp:positionH>
                <wp:positionV relativeFrom="paragraph">
                  <wp:posOffset>1442397</wp:posOffset>
                </wp:positionV>
                <wp:extent cx="5931535"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113.574638pt;width:467.05pt;height:.1pt;mso-position-horizontal-relative:page;mso-position-vertical-relative:paragraph;z-index:-15716352;mso-wrap-distance-left:0;mso-wrap-distance-right:0" id="docshape33" coordorigin="1450,2271" coordsize="9341,0" path="m1450,2271l10790,2271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0640">
                <wp:simplePos x="0" y="0"/>
                <wp:positionH relativeFrom="page">
                  <wp:posOffset>920496</wp:posOffset>
                </wp:positionH>
                <wp:positionV relativeFrom="paragraph">
                  <wp:posOffset>1646560</wp:posOffset>
                </wp:positionV>
                <wp:extent cx="593217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32170" cy="1270"/>
                        </a:xfrm>
                        <a:custGeom>
                          <a:avLst/>
                          <a:gdLst/>
                          <a:ahLst/>
                          <a:cxnLst/>
                          <a:rect l="l" t="t" r="r" b="b"/>
                          <a:pathLst>
                            <a:path w="5932170" h="0">
                              <a:moveTo>
                                <a:pt x="0" y="0"/>
                              </a:moveTo>
                              <a:lnTo>
                                <a:pt x="5932102"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129.650436pt;width:467.1pt;height:.1pt;mso-position-horizontal-relative:page;mso-position-vertical-relative:paragraph;z-index:-15715840;mso-wrap-distance-left:0;mso-wrap-distance-right:0" id="docshape34" coordorigin="1450,2593" coordsize="9342,0" path="m1450,2593l10791,2593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1152">
                <wp:simplePos x="0" y="0"/>
                <wp:positionH relativeFrom="page">
                  <wp:posOffset>920496</wp:posOffset>
                </wp:positionH>
                <wp:positionV relativeFrom="paragraph">
                  <wp:posOffset>1852327</wp:posOffset>
                </wp:positionV>
                <wp:extent cx="5931535"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145.852585pt;width:467.05pt;height:.1pt;mso-position-horizontal-relative:page;mso-position-vertical-relative:paragraph;z-index:-15715328;mso-wrap-distance-left:0;mso-wrap-distance-right:0" id="docshape35" coordorigin="1450,2917" coordsize="9341,0" path="m1450,2917l10790,2917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1664">
                <wp:simplePos x="0" y="0"/>
                <wp:positionH relativeFrom="page">
                  <wp:posOffset>920496</wp:posOffset>
                </wp:positionH>
                <wp:positionV relativeFrom="paragraph">
                  <wp:posOffset>2056490</wp:posOffset>
                </wp:positionV>
                <wp:extent cx="593153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161.928391pt;width:467.05pt;height:.1pt;mso-position-horizontal-relative:page;mso-position-vertical-relative:paragraph;z-index:-15714816;mso-wrap-distance-left:0;mso-wrap-distance-right:0" id="docshape36" coordorigin="1450,3239" coordsize="9341,0" path="m1450,3239l10790,3239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176">
                <wp:simplePos x="0" y="0"/>
                <wp:positionH relativeFrom="page">
                  <wp:posOffset>920496</wp:posOffset>
                </wp:positionH>
                <wp:positionV relativeFrom="paragraph">
                  <wp:posOffset>2260653</wp:posOffset>
                </wp:positionV>
                <wp:extent cx="5931535"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178.004196pt;width:467.05pt;height:.1pt;mso-position-horizontal-relative:page;mso-position-vertical-relative:paragraph;z-index:-15714304;mso-wrap-distance-left:0;mso-wrap-distance-right:0" id="docshape37" coordorigin="1450,3560" coordsize="9341,0" path="m1450,3560l10790,3560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688">
                <wp:simplePos x="0" y="0"/>
                <wp:positionH relativeFrom="page">
                  <wp:posOffset>920496</wp:posOffset>
                </wp:positionH>
                <wp:positionV relativeFrom="paragraph">
                  <wp:posOffset>2464815</wp:posOffset>
                </wp:positionV>
                <wp:extent cx="5931535"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194.079987pt;width:467.05pt;height:.1pt;mso-position-horizontal-relative:page;mso-position-vertical-relative:paragraph;z-index:-15713792;mso-wrap-distance-left:0;mso-wrap-distance-right:0" id="docshape38" coordorigin="1450,3882" coordsize="9341,0" path="m1450,3882l10790,3882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200">
                <wp:simplePos x="0" y="0"/>
                <wp:positionH relativeFrom="page">
                  <wp:posOffset>920496</wp:posOffset>
                </wp:positionH>
                <wp:positionV relativeFrom="paragraph">
                  <wp:posOffset>2668978</wp:posOffset>
                </wp:positionV>
                <wp:extent cx="5931535"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210.155792pt;width:467.05pt;height:.1pt;mso-position-horizontal-relative:page;mso-position-vertical-relative:paragraph;z-index:-15713280;mso-wrap-distance-left:0;mso-wrap-distance-right:0" id="docshape39" coordorigin="1450,4203" coordsize="9341,0" path="m1450,4203l10790,4203e" filled="false" stroked="true" strokeweight=".88452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3712">
                <wp:simplePos x="0" y="0"/>
                <wp:positionH relativeFrom="page">
                  <wp:posOffset>920496</wp:posOffset>
                </wp:positionH>
                <wp:positionV relativeFrom="paragraph">
                  <wp:posOffset>2872702</wp:posOffset>
                </wp:positionV>
                <wp:extent cx="593153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31535" cy="1270"/>
                        </a:xfrm>
                        <a:custGeom>
                          <a:avLst/>
                          <a:gdLst/>
                          <a:ahLst/>
                          <a:cxnLst/>
                          <a:rect l="l" t="t" r="r" b="b"/>
                          <a:pathLst>
                            <a:path w="5931535" h="0">
                              <a:moveTo>
                                <a:pt x="0" y="0"/>
                              </a:moveTo>
                              <a:lnTo>
                                <a:pt x="5931336" y="0"/>
                              </a:lnTo>
                            </a:path>
                          </a:pathLst>
                        </a:custGeom>
                        <a:ln w="112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480003pt;margin-top:226.197083pt;width:467.05pt;height:.1pt;mso-position-horizontal-relative:page;mso-position-vertical-relative:paragraph;z-index:-15712768;mso-wrap-distance-left:0;mso-wrap-distance-right:0" id="docshape40" coordorigin="1450,4524" coordsize="9341,0" path="m1450,4524l10790,4524e" filled="false" stroked="true" strokeweight=".88452pt" strokecolor="#000000">
                <v:path arrowok="t"/>
                <v:stroke dashstyle="solid"/>
                <w10:wrap type="topAndBottom"/>
              </v:shape>
            </w:pict>
          </mc:Fallback>
        </mc:AlternateContent>
      </w:r>
    </w:p>
    <w:p>
      <w:pPr>
        <w:pStyle w:val="BodyText"/>
        <w:spacing w:before="58"/>
        <w:ind w:left="0"/>
        <w:rPr>
          <w:sz w:val="20"/>
        </w:rPr>
      </w:pPr>
    </w:p>
    <w:p>
      <w:pPr>
        <w:pStyle w:val="BodyText"/>
        <w:spacing w:before="61"/>
        <w:ind w:left="0"/>
        <w:rPr>
          <w:sz w:val="20"/>
        </w:rPr>
      </w:pPr>
    </w:p>
    <w:p>
      <w:pPr>
        <w:pStyle w:val="BodyText"/>
        <w:spacing w:before="58"/>
        <w:ind w:left="0"/>
        <w:rPr>
          <w:sz w:val="20"/>
        </w:rPr>
      </w:pPr>
    </w:p>
    <w:p>
      <w:pPr>
        <w:pStyle w:val="BodyText"/>
        <w:spacing w:before="58"/>
        <w:ind w:left="0"/>
        <w:rPr>
          <w:sz w:val="20"/>
        </w:rPr>
      </w:pPr>
    </w:p>
    <w:p>
      <w:pPr>
        <w:pStyle w:val="BodyText"/>
        <w:spacing w:before="58"/>
        <w:ind w:left="0"/>
        <w:rPr>
          <w:sz w:val="20"/>
        </w:rPr>
      </w:pPr>
    </w:p>
    <w:p>
      <w:pPr>
        <w:pStyle w:val="BodyText"/>
        <w:spacing w:before="58"/>
        <w:ind w:left="0"/>
        <w:rPr>
          <w:sz w:val="20"/>
        </w:rPr>
      </w:pPr>
    </w:p>
    <w:p>
      <w:pPr>
        <w:pStyle w:val="BodyText"/>
        <w:spacing w:before="58"/>
        <w:ind w:left="0"/>
        <w:rPr>
          <w:sz w:val="20"/>
        </w:rPr>
      </w:pPr>
    </w:p>
    <w:p>
      <w:pPr>
        <w:pStyle w:val="BodyText"/>
        <w:spacing w:before="61"/>
        <w:ind w:left="0"/>
        <w:rPr>
          <w:sz w:val="20"/>
        </w:rPr>
      </w:pPr>
    </w:p>
    <w:p>
      <w:pPr>
        <w:pStyle w:val="BodyText"/>
        <w:spacing w:before="58"/>
        <w:ind w:left="0"/>
        <w:rPr>
          <w:sz w:val="20"/>
        </w:rPr>
      </w:pPr>
    </w:p>
    <w:p>
      <w:pPr>
        <w:pStyle w:val="BodyText"/>
        <w:spacing w:before="58"/>
        <w:ind w:left="0"/>
        <w:rPr>
          <w:sz w:val="20"/>
        </w:rPr>
      </w:pPr>
    </w:p>
    <w:p>
      <w:pPr>
        <w:pStyle w:val="BodyText"/>
        <w:spacing w:before="58"/>
        <w:ind w:left="0"/>
        <w:rPr>
          <w:sz w:val="20"/>
        </w:rPr>
      </w:pPr>
    </w:p>
    <w:p>
      <w:pPr>
        <w:pStyle w:val="BodyText"/>
        <w:spacing w:before="58"/>
        <w:ind w:left="0"/>
        <w:rPr>
          <w:sz w:val="20"/>
        </w:rPr>
      </w:pPr>
    </w:p>
    <w:p>
      <w:pPr>
        <w:pStyle w:val="BodyText"/>
        <w:spacing w:before="58"/>
        <w:ind w:left="0"/>
        <w:rPr>
          <w:sz w:val="20"/>
        </w:rPr>
      </w:pPr>
    </w:p>
    <w:p>
      <w:pPr>
        <w:spacing w:after="0"/>
        <w:rPr>
          <w:sz w:val="20"/>
        </w:rPr>
        <w:sectPr>
          <w:pgSz w:w="12240" w:h="15840"/>
          <w:pgMar w:header="0" w:footer="480" w:top="1780" w:bottom="660" w:left="960" w:right="580"/>
        </w:sectPr>
      </w:pPr>
    </w:p>
    <w:p>
      <w:pPr>
        <w:pStyle w:val="BodyText"/>
        <w:spacing w:before="222"/>
        <w:ind w:left="0"/>
        <w:rPr>
          <w:sz w:val="24"/>
        </w:rPr>
      </w:pPr>
    </w:p>
    <w:p>
      <w:pPr>
        <w:spacing w:before="1"/>
        <w:ind w:left="0" w:right="381" w:firstLine="0"/>
        <w:jc w:val="center"/>
        <w:rPr>
          <w:sz w:val="24"/>
        </w:rPr>
      </w:pPr>
      <w:r>
        <w:rPr>
          <w:spacing w:val="-2"/>
          <w:sz w:val="24"/>
        </w:rPr>
        <w:t>2023-</w:t>
      </w:r>
      <w:r>
        <w:rPr>
          <w:spacing w:val="-4"/>
          <w:sz w:val="24"/>
        </w:rPr>
        <w:t>2024</w:t>
      </w:r>
    </w:p>
    <w:p>
      <w:pPr>
        <w:pStyle w:val="Heading4"/>
        <w:spacing w:before="120"/>
        <w:ind w:left="0" w:right="378"/>
        <w:jc w:val="center"/>
        <w:rPr>
          <w:rFonts w:ascii="Arial"/>
        </w:rPr>
      </w:pPr>
      <w:r>
        <w:rPr>
          <w:rFonts w:ascii="Arial"/>
        </w:rPr>
        <w:t>Pringle-Morse</w:t>
      </w:r>
      <w:r>
        <w:rPr>
          <w:rFonts w:ascii="Arial"/>
          <w:spacing w:val="-5"/>
        </w:rPr>
        <w:t> </w:t>
      </w:r>
      <w:r>
        <w:rPr>
          <w:rFonts w:ascii="Arial"/>
        </w:rPr>
        <w:t>CISD</w:t>
      </w:r>
      <w:r>
        <w:rPr>
          <w:rFonts w:ascii="Arial"/>
          <w:spacing w:val="-6"/>
        </w:rPr>
        <w:t> </w:t>
      </w:r>
      <w:r>
        <w:rPr>
          <w:rFonts w:ascii="Arial"/>
        </w:rPr>
        <w:t>District-Wide</w:t>
      </w:r>
      <w:r>
        <w:rPr>
          <w:rFonts w:ascii="Arial"/>
          <w:spacing w:val="-4"/>
        </w:rPr>
        <w:t> </w:t>
      </w:r>
      <w:r>
        <w:rPr>
          <w:rFonts w:ascii="Arial"/>
        </w:rPr>
        <w:t>Parent</w:t>
      </w:r>
      <w:r>
        <w:rPr>
          <w:rFonts w:ascii="Arial"/>
          <w:spacing w:val="-6"/>
        </w:rPr>
        <w:t> </w:t>
      </w:r>
      <w:r>
        <w:rPr>
          <w:rFonts w:ascii="Arial"/>
        </w:rPr>
        <w:t>and</w:t>
      </w:r>
      <w:r>
        <w:rPr>
          <w:rFonts w:ascii="Arial"/>
          <w:spacing w:val="-3"/>
        </w:rPr>
        <w:t> </w:t>
      </w:r>
      <w:r>
        <w:rPr>
          <w:rFonts w:ascii="Arial"/>
        </w:rPr>
        <w:t>Family</w:t>
      </w:r>
      <w:r>
        <w:rPr>
          <w:rFonts w:ascii="Arial"/>
          <w:spacing w:val="-8"/>
        </w:rPr>
        <w:t> </w:t>
      </w:r>
      <w:r>
        <w:rPr>
          <w:rFonts w:ascii="Arial"/>
        </w:rPr>
        <w:t>Engagement</w:t>
      </w:r>
      <w:r>
        <w:rPr>
          <w:rFonts w:ascii="Arial"/>
          <w:spacing w:val="-4"/>
        </w:rPr>
        <w:t> Plan</w:t>
      </w:r>
    </w:p>
    <w:p>
      <w:pPr>
        <w:pStyle w:val="BodyText"/>
        <w:spacing w:before="0"/>
        <w:ind w:left="0"/>
        <w:rPr>
          <w:b/>
          <w:sz w:val="24"/>
        </w:rPr>
      </w:pPr>
    </w:p>
    <w:p>
      <w:pPr>
        <w:pStyle w:val="BodyText"/>
        <w:spacing w:before="0"/>
        <w:ind w:left="0"/>
        <w:rPr>
          <w:b/>
          <w:sz w:val="24"/>
        </w:rPr>
      </w:pPr>
    </w:p>
    <w:p>
      <w:pPr>
        <w:pStyle w:val="BodyText"/>
        <w:spacing w:before="9"/>
        <w:ind w:left="0"/>
        <w:rPr>
          <w:b/>
          <w:sz w:val="24"/>
        </w:rPr>
      </w:pPr>
    </w:p>
    <w:p>
      <w:pPr>
        <w:tabs>
          <w:tab w:pos="2080" w:val="left" w:leader="none"/>
        </w:tabs>
        <w:spacing w:before="0"/>
        <w:ind w:left="640" w:right="0" w:firstLine="0"/>
        <w:jc w:val="left"/>
        <w:rPr>
          <w:b/>
          <w:sz w:val="24"/>
        </w:rPr>
      </w:pPr>
      <w:r>
        <w:rPr>
          <w:b/>
          <w:spacing w:val="-4"/>
          <w:sz w:val="24"/>
          <w:u w:val="thick"/>
        </w:rPr>
        <w:t>PART</w:t>
      </w:r>
      <w:r>
        <w:rPr>
          <w:b/>
          <w:spacing w:val="-10"/>
          <w:sz w:val="24"/>
          <w:u w:val="thick"/>
        </w:rPr>
        <w:t> </w:t>
      </w:r>
      <w:r>
        <w:rPr>
          <w:b/>
          <w:spacing w:val="-5"/>
          <w:sz w:val="24"/>
          <w:u w:val="thick"/>
        </w:rPr>
        <w:t>I.</w:t>
      </w:r>
      <w:r>
        <w:rPr>
          <w:b/>
          <w:sz w:val="24"/>
        </w:rPr>
        <w:tab/>
      </w:r>
      <w:r>
        <w:rPr>
          <w:b/>
          <w:sz w:val="24"/>
          <w:u w:val="thick"/>
        </w:rPr>
        <w:t>GENERAL</w:t>
      </w:r>
      <w:r>
        <w:rPr>
          <w:b/>
          <w:spacing w:val="-11"/>
          <w:sz w:val="24"/>
          <w:u w:val="thick"/>
        </w:rPr>
        <w:t> </w:t>
      </w:r>
      <w:r>
        <w:rPr>
          <w:b/>
          <w:spacing w:val="-2"/>
          <w:sz w:val="24"/>
          <w:u w:val="thick"/>
        </w:rPr>
        <w:t>EXPECTATIONS</w:t>
      </w:r>
    </w:p>
    <w:p>
      <w:pPr>
        <w:pStyle w:val="BodyText"/>
        <w:spacing w:before="220"/>
        <w:ind w:left="0"/>
        <w:rPr>
          <w:b/>
        </w:rPr>
      </w:pPr>
    </w:p>
    <w:p>
      <w:pPr>
        <w:pStyle w:val="BodyText"/>
        <w:spacing w:line="352" w:lineRule="auto" w:before="0"/>
        <w:ind w:left="641" w:right="1900" w:hanging="1"/>
      </w:pPr>
      <w:r>
        <w:rPr/>
        <w:t>The</w:t>
      </w:r>
      <w:r>
        <w:rPr>
          <w:spacing w:val="-6"/>
        </w:rPr>
        <w:t> </w:t>
      </w:r>
      <w:r>
        <w:rPr/>
        <w:t>Pringle-Morse</w:t>
      </w:r>
      <w:r>
        <w:rPr>
          <w:spacing w:val="-5"/>
        </w:rPr>
        <w:t> </w:t>
      </w:r>
      <w:r>
        <w:rPr/>
        <w:t>Consolidated</w:t>
      </w:r>
      <w:r>
        <w:rPr>
          <w:spacing w:val="-5"/>
        </w:rPr>
        <w:t> </w:t>
      </w:r>
      <w:r>
        <w:rPr/>
        <w:t>Independent</w:t>
      </w:r>
      <w:r>
        <w:rPr>
          <w:spacing w:val="-3"/>
        </w:rPr>
        <w:t> </w:t>
      </w:r>
      <w:r>
        <w:rPr/>
        <w:t>School</w:t>
      </w:r>
      <w:r>
        <w:rPr>
          <w:spacing w:val="-5"/>
        </w:rPr>
        <w:t> </w:t>
      </w:r>
      <w:r>
        <w:rPr/>
        <w:t>District</w:t>
      </w:r>
      <w:r>
        <w:rPr>
          <w:spacing w:val="-5"/>
        </w:rPr>
        <w:t> </w:t>
      </w:r>
      <w:r>
        <w:rPr/>
        <w:t>(“the</w:t>
      </w:r>
      <w:r>
        <w:rPr>
          <w:spacing w:val="-6"/>
        </w:rPr>
        <w:t> </w:t>
      </w:r>
      <w:r>
        <w:rPr/>
        <w:t>District”)</w:t>
      </w:r>
      <w:r>
        <w:rPr>
          <w:spacing w:val="-3"/>
        </w:rPr>
        <w:t> </w:t>
      </w:r>
      <w:r>
        <w:rPr/>
        <w:t>agrees to implement the following statutory requirements:</w:t>
      </w:r>
    </w:p>
    <w:p>
      <w:pPr>
        <w:pStyle w:val="BodyText"/>
        <w:spacing w:before="96"/>
        <w:ind w:left="0"/>
      </w:pPr>
    </w:p>
    <w:p>
      <w:pPr>
        <w:pStyle w:val="ListParagraph"/>
        <w:numPr>
          <w:ilvl w:val="0"/>
          <w:numId w:val="25"/>
        </w:numPr>
        <w:tabs>
          <w:tab w:pos="1651" w:val="left" w:leader="none"/>
        </w:tabs>
        <w:spacing w:line="240" w:lineRule="auto" w:before="0" w:after="0"/>
        <w:ind w:left="1651" w:right="1303" w:hanging="360"/>
        <w:jc w:val="left"/>
        <w:rPr>
          <w:sz w:val="24"/>
        </w:rPr>
      </w:pPr>
      <w:r>
        <w:rPr>
          <w:sz w:val="24"/>
        </w:rPr>
        <w:t>Pringle-Morse CISD will put into operation programs, activities and procedures for the involvement of parents in all of its Title I school programs,</w:t>
      </w:r>
      <w:r>
        <w:rPr>
          <w:spacing w:val="-7"/>
          <w:sz w:val="24"/>
        </w:rPr>
        <w:t> </w:t>
      </w:r>
      <w:r>
        <w:rPr>
          <w:sz w:val="24"/>
        </w:rPr>
        <w:t>consistent</w:t>
      </w:r>
      <w:r>
        <w:rPr>
          <w:spacing w:val="-10"/>
          <w:sz w:val="24"/>
        </w:rPr>
        <w:t> </w:t>
      </w:r>
      <w:r>
        <w:rPr>
          <w:sz w:val="24"/>
        </w:rPr>
        <w:t>with</w:t>
      </w:r>
      <w:r>
        <w:rPr>
          <w:spacing w:val="-7"/>
          <w:sz w:val="24"/>
        </w:rPr>
        <w:t> </w:t>
      </w:r>
      <w:r>
        <w:rPr>
          <w:sz w:val="24"/>
        </w:rPr>
        <w:t>section</w:t>
      </w:r>
      <w:r>
        <w:rPr>
          <w:spacing w:val="-9"/>
          <w:sz w:val="24"/>
        </w:rPr>
        <w:t> </w:t>
      </w:r>
      <w:r>
        <w:rPr>
          <w:sz w:val="24"/>
        </w:rPr>
        <w:t>1118</w:t>
      </w:r>
      <w:r>
        <w:rPr>
          <w:spacing w:val="-9"/>
          <w:sz w:val="24"/>
        </w:rPr>
        <w:t> </w:t>
      </w:r>
      <w:r>
        <w:rPr>
          <w:sz w:val="24"/>
        </w:rPr>
        <w:t>of</w:t>
      </w:r>
      <w:r>
        <w:rPr>
          <w:spacing w:val="-6"/>
          <w:sz w:val="24"/>
        </w:rPr>
        <w:t> </w:t>
      </w:r>
      <w:r>
        <w:rPr>
          <w:sz w:val="24"/>
        </w:rPr>
        <w:t>the</w:t>
      </w:r>
      <w:r>
        <w:rPr>
          <w:spacing w:val="-7"/>
          <w:sz w:val="24"/>
        </w:rPr>
        <w:t> </w:t>
      </w:r>
      <w:r>
        <w:rPr>
          <w:sz w:val="24"/>
        </w:rPr>
        <w:t>Elementary</w:t>
      </w:r>
      <w:r>
        <w:rPr>
          <w:spacing w:val="-10"/>
          <w:sz w:val="24"/>
        </w:rPr>
        <w:t> </w:t>
      </w:r>
      <w:r>
        <w:rPr>
          <w:sz w:val="24"/>
        </w:rPr>
        <w:t>and</w:t>
      </w:r>
      <w:r>
        <w:rPr>
          <w:spacing w:val="-9"/>
          <w:sz w:val="24"/>
        </w:rPr>
        <w:t> </w:t>
      </w:r>
      <w:r>
        <w:rPr>
          <w:sz w:val="24"/>
        </w:rPr>
        <w:t>Secondary Education</w:t>
      </w:r>
      <w:r>
        <w:rPr>
          <w:spacing w:val="-15"/>
          <w:sz w:val="24"/>
        </w:rPr>
        <w:t> </w:t>
      </w:r>
      <w:r>
        <w:rPr>
          <w:sz w:val="24"/>
        </w:rPr>
        <w:t>Act</w:t>
      </w:r>
      <w:r>
        <w:rPr>
          <w:spacing w:val="-5"/>
          <w:sz w:val="24"/>
        </w:rPr>
        <w:t> </w:t>
      </w:r>
      <w:r>
        <w:rPr>
          <w:sz w:val="24"/>
        </w:rPr>
        <w:t>(ESEA).</w:t>
      </w:r>
      <w:r>
        <w:rPr>
          <w:spacing w:val="-7"/>
          <w:sz w:val="24"/>
        </w:rPr>
        <w:t> </w:t>
      </w:r>
      <w:r>
        <w:rPr>
          <w:sz w:val="24"/>
        </w:rPr>
        <w:t>Those</w:t>
      </w:r>
      <w:r>
        <w:rPr>
          <w:spacing w:val="-4"/>
          <w:sz w:val="24"/>
        </w:rPr>
        <w:t> </w:t>
      </w:r>
      <w:r>
        <w:rPr>
          <w:sz w:val="24"/>
        </w:rPr>
        <w:t>programs,</w:t>
      </w:r>
      <w:r>
        <w:rPr>
          <w:spacing w:val="-5"/>
          <w:sz w:val="24"/>
        </w:rPr>
        <w:t> </w:t>
      </w:r>
      <w:r>
        <w:rPr>
          <w:sz w:val="24"/>
        </w:rPr>
        <w:t>activities</w:t>
      </w:r>
      <w:r>
        <w:rPr>
          <w:spacing w:val="-3"/>
          <w:sz w:val="24"/>
        </w:rPr>
        <w:t> </w:t>
      </w:r>
      <w:r>
        <w:rPr>
          <w:sz w:val="24"/>
        </w:rPr>
        <w:t>and</w:t>
      </w:r>
      <w:r>
        <w:rPr>
          <w:spacing w:val="-2"/>
          <w:sz w:val="24"/>
        </w:rPr>
        <w:t> </w:t>
      </w:r>
      <w:r>
        <w:rPr>
          <w:sz w:val="24"/>
        </w:rPr>
        <w:t>procedures</w:t>
      </w:r>
      <w:r>
        <w:rPr>
          <w:spacing w:val="-5"/>
          <w:sz w:val="24"/>
        </w:rPr>
        <w:t> </w:t>
      </w:r>
      <w:r>
        <w:rPr>
          <w:sz w:val="24"/>
        </w:rPr>
        <w:t>will</w:t>
      </w:r>
      <w:r>
        <w:rPr>
          <w:spacing w:val="-3"/>
          <w:sz w:val="24"/>
        </w:rPr>
        <w:t> </w:t>
      </w:r>
      <w:r>
        <w:rPr>
          <w:sz w:val="24"/>
        </w:rPr>
        <w:t>be planned and operated with meaningful consultation with parents of participating children.</w:t>
      </w:r>
    </w:p>
    <w:p>
      <w:pPr>
        <w:pStyle w:val="BodyText"/>
        <w:ind w:left="0"/>
        <w:rPr>
          <w:sz w:val="24"/>
        </w:rPr>
      </w:pPr>
    </w:p>
    <w:p>
      <w:pPr>
        <w:pStyle w:val="ListParagraph"/>
        <w:numPr>
          <w:ilvl w:val="0"/>
          <w:numId w:val="25"/>
        </w:numPr>
        <w:tabs>
          <w:tab w:pos="1651" w:val="left" w:leader="none"/>
        </w:tabs>
        <w:spacing w:line="240" w:lineRule="auto" w:before="0" w:after="0"/>
        <w:ind w:left="1651" w:right="1126" w:hanging="360"/>
        <w:jc w:val="left"/>
        <w:rPr>
          <w:sz w:val="24"/>
        </w:rPr>
      </w:pPr>
      <w:r>
        <w:rPr>
          <w:sz w:val="24"/>
        </w:rPr>
        <w:t>Consistent</w:t>
      </w:r>
      <w:r>
        <w:rPr>
          <w:spacing w:val="-6"/>
          <w:sz w:val="24"/>
        </w:rPr>
        <w:t> </w:t>
      </w:r>
      <w:r>
        <w:rPr>
          <w:sz w:val="24"/>
        </w:rPr>
        <w:t>with</w:t>
      </w:r>
      <w:r>
        <w:rPr>
          <w:spacing w:val="-6"/>
          <w:sz w:val="24"/>
        </w:rPr>
        <w:t> </w:t>
      </w:r>
      <w:r>
        <w:rPr>
          <w:sz w:val="24"/>
        </w:rPr>
        <w:t>section</w:t>
      </w:r>
      <w:r>
        <w:rPr>
          <w:spacing w:val="-8"/>
          <w:sz w:val="24"/>
        </w:rPr>
        <w:t> </w:t>
      </w:r>
      <w:r>
        <w:rPr>
          <w:sz w:val="24"/>
        </w:rPr>
        <w:t>1118,</w:t>
      </w:r>
      <w:r>
        <w:rPr>
          <w:spacing w:val="-6"/>
          <w:sz w:val="24"/>
        </w:rPr>
        <w:t> </w:t>
      </w:r>
      <w:r>
        <w:rPr>
          <w:sz w:val="24"/>
        </w:rPr>
        <w:t>the</w:t>
      </w:r>
      <w:r>
        <w:rPr>
          <w:spacing w:val="-6"/>
          <w:sz w:val="24"/>
        </w:rPr>
        <w:t> </w:t>
      </w:r>
      <w:r>
        <w:rPr>
          <w:sz w:val="24"/>
        </w:rPr>
        <w:t>school</w:t>
      </w:r>
      <w:r>
        <w:rPr>
          <w:spacing w:val="-9"/>
          <w:sz w:val="24"/>
        </w:rPr>
        <w:t> </w:t>
      </w:r>
      <w:r>
        <w:rPr>
          <w:sz w:val="24"/>
        </w:rPr>
        <w:t>district</w:t>
      </w:r>
      <w:r>
        <w:rPr>
          <w:spacing w:val="-6"/>
          <w:sz w:val="24"/>
        </w:rPr>
        <w:t> </w:t>
      </w:r>
      <w:r>
        <w:rPr>
          <w:sz w:val="24"/>
        </w:rPr>
        <w:t>will</w:t>
      </w:r>
      <w:r>
        <w:rPr>
          <w:spacing w:val="-5"/>
          <w:sz w:val="24"/>
        </w:rPr>
        <w:t> </w:t>
      </w:r>
      <w:r>
        <w:rPr>
          <w:sz w:val="24"/>
        </w:rPr>
        <w:t>work</w:t>
      </w:r>
      <w:r>
        <w:rPr>
          <w:spacing w:val="-7"/>
          <w:sz w:val="24"/>
        </w:rPr>
        <w:t> </w:t>
      </w:r>
      <w:r>
        <w:rPr>
          <w:sz w:val="24"/>
        </w:rPr>
        <w:t>to</w:t>
      </w:r>
      <w:r>
        <w:rPr>
          <w:spacing w:val="-6"/>
          <w:sz w:val="24"/>
        </w:rPr>
        <w:t> </w:t>
      </w:r>
      <w:r>
        <w:rPr>
          <w:sz w:val="24"/>
        </w:rPr>
        <w:t>ensure</w:t>
      </w:r>
      <w:r>
        <w:rPr>
          <w:spacing w:val="-6"/>
          <w:sz w:val="24"/>
        </w:rPr>
        <w:t> </w:t>
      </w:r>
      <w:r>
        <w:rPr>
          <w:sz w:val="24"/>
        </w:rPr>
        <w:t>that</w:t>
      </w:r>
      <w:r>
        <w:rPr>
          <w:spacing w:val="-6"/>
          <w:sz w:val="24"/>
        </w:rPr>
        <w:t> </w:t>
      </w:r>
      <w:r>
        <w:rPr>
          <w:sz w:val="24"/>
        </w:rPr>
        <w:t>the required school-level parental involvement policies meet the requirements of section 1118(b) of the ESEA, and each include, as a component</w:t>
      </w:r>
      <w:r>
        <w:rPr>
          <w:b/>
          <w:sz w:val="24"/>
        </w:rPr>
        <w:t>, </w:t>
      </w:r>
      <w:r>
        <w:rPr>
          <w:sz w:val="24"/>
        </w:rPr>
        <w:t>a </w:t>
      </w:r>
      <w:r>
        <w:rPr>
          <w:b/>
          <w:sz w:val="24"/>
        </w:rPr>
        <w:t>school-parent compact </w:t>
      </w:r>
      <w:r>
        <w:rPr>
          <w:sz w:val="24"/>
        </w:rPr>
        <w:t>consistent with section 1118(d) of the ESEA.</w:t>
      </w:r>
    </w:p>
    <w:p>
      <w:pPr>
        <w:pStyle w:val="BodyText"/>
        <w:spacing w:before="80"/>
        <w:ind w:left="0"/>
        <w:rPr>
          <w:sz w:val="24"/>
        </w:rPr>
      </w:pPr>
    </w:p>
    <w:p>
      <w:pPr>
        <w:pStyle w:val="ListParagraph"/>
        <w:numPr>
          <w:ilvl w:val="0"/>
          <w:numId w:val="25"/>
        </w:numPr>
        <w:tabs>
          <w:tab w:pos="1651" w:val="left" w:leader="none"/>
        </w:tabs>
        <w:spacing w:line="240" w:lineRule="auto" w:before="0" w:after="0"/>
        <w:ind w:left="1651" w:right="1199" w:hanging="360"/>
        <w:jc w:val="left"/>
        <w:rPr>
          <w:sz w:val="24"/>
        </w:rPr>
      </w:pPr>
      <w:r>
        <w:rPr>
          <w:sz w:val="24"/>
        </w:rPr>
        <w:t>Pringle-Morse CISD will incorporate this District-Wide Parent and Family Engagement</w:t>
      </w:r>
      <w:r>
        <w:rPr>
          <w:spacing w:val="-3"/>
          <w:sz w:val="24"/>
        </w:rPr>
        <w:t> </w:t>
      </w:r>
      <w:r>
        <w:rPr>
          <w:sz w:val="24"/>
        </w:rPr>
        <w:t>Plan</w:t>
      </w:r>
      <w:r>
        <w:rPr>
          <w:spacing w:val="-3"/>
          <w:sz w:val="24"/>
        </w:rPr>
        <w:t> </w:t>
      </w:r>
      <w:r>
        <w:rPr>
          <w:sz w:val="24"/>
        </w:rPr>
        <w:t>into</w:t>
      </w:r>
      <w:r>
        <w:rPr>
          <w:spacing w:val="-5"/>
          <w:sz w:val="24"/>
        </w:rPr>
        <w:t> </w:t>
      </w:r>
      <w:r>
        <w:rPr>
          <w:sz w:val="24"/>
        </w:rPr>
        <w:t>its</w:t>
      </w:r>
      <w:r>
        <w:rPr>
          <w:spacing w:val="-4"/>
          <w:sz w:val="24"/>
        </w:rPr>
        <w:t> </w:t>
      </w:r>
      <w:r>
        <w:rPr>
          <w:sz w:val="24"/>
        </w:rPr>
        <w:t>LEA</w:t>
      </w:r>
      <w:r>
        <w:rPr>
          <w:spacing w:val="-17"/>
          <w:sz w:val="24"/>
        </w:rPr>
        <w:t> </w:t>
      </w:r>
      <w:r>
        <w:rPr>
          <w:sz w:val="24"/>
        </w:rPr>
        <w:t>District</w:t>
      </w:r>
      <w:r>
        <w:rPr>
          <w:spacing w:val="-3"/>
          <w:sz w:val="24"/>
        </w:rPr>
        <w:t> </w:t>
      </w:r>
      <w:r>
        <w:rPr>
          <w:sz w:val="24"/>
        </w:rPr>
        <w:t>Improvement</w:t>
      </w:r>
      <w:r>
        <w:rPr>
          <w:spacing w:val="-6"/>
          <w:sz w:val="24"/>
        </w:rPr>
        <w:t> </w:t>
      </w:r>
      <w:r>
        <w:rPr>
          <w:sz w:val="24"/>
        </w:rPr>
        <w:t>Plan</w:t>
      </w:r>
      <w:r>
        <w:rPr>
          <w:spacing w:val="-6"/>
          <w:sz w:val="24"/>
        </w:rPr>
        <w:t> </w:t>
      </w:r>
      <w:r>
        <w:rPr>
          <w:sz w:val="24"/>
        </w:rPr>
        <w:t>developed</w:t>
      </w:r>
      <w:r>
        <w:rPr>
          <w:spacing w:val="-5"/>
          <w:sz w:val="24"/>
        </w:rPr>
        <w:t> </w:t>
      </w:r>
      <w:r>
        <w:rPr>
          <w:sz w:val="24"/>
        </w:rPr>
        <w:t>under section 1112 of the ESEA.</w:t>
      </w:r>
    </w:p>
    <w:p>
      <w:pPr>
        <w:pStyle w:val="BodyText"/>
        <w:spacing w:before="83"/>
        <w:ind w:left="0"/>
        <w:rPr>
          <w:sz w:val="24"/>
        </w:rPr>
      </w:pPr>
    </w:p>
    <w:p>
      <w:pPr>
        <w:pStyle w:val="ListParagraph"/>
        <w:numPr>
          <w:ilvl w:val="0"/>
          <w:numId w:val="25"/>
        </w:numPr>
        <w:tabs>
          <w:tab w:pos="1651" w:val="left" w:leader="none"/>
        </w:tabs>
        <w:spacing w:line="240" w:lineRule="auto" w:before="0" w:after="0"/>
        <w:ind w:left="1651" w:right="1078" w:hanging="360"/>
        <w:jc w:val="left"/>
        <w:rPr>
          <w:sz w:val="24"/>
        </w:rPr>
      </w:pPr>
      <w:r>
        <w:rPr>
          <w:sz w:val="24"/>
        </w:rPr>
        <w:t>In carrying out the Title I, Part</w:t>
      </w:r>
      <w:r>
        <w:rPr>
          <w:spacing w:val="-7"/>
          <w:sz w:val="24"/>
        </w:rPr>
        <w:t> </w:t>
      </w:r>
      <w:r>
        <w:rPr>
          <w:sz w:val="24"/>
        </w:rPr>
        <w:t>A</w:t>
      </w:r>
      <w:r>
        <w:rPr>
          <w:spacing w:val="-7"/>
          <w:sz w:val="24"/>
        </w:rPr>
        <w:t> </w:t>
      </w:r>
      <w:r>
        <w:rPr>
          <w:sz w:val="24"/>
        </w:rPr>
        <w:t>parental involvement requirements, to the extent</w:t>
      </w:r>
      <w:r>
        <w:rPr>
          <w:spacing w:val="-3"/>
          <w:sz w:val="24"/>
        </w:rPr>
        <w:t> </w:t>
      </w:r>
      <w:r>
        <w:rPr>
          <w:sz w:val="24"/>
        </w:rPr>
        <w:t>practicable,</w:t>
      </w:r>
      <w:r>
        <w:rPr>
          <w:spacing w:val="-6"/>
          <w:sz w:val="24"/>
        </w:rPr>
        <w:t> </w:t>
      </w:r>
      <w:r>
        <w:rPr>
          <w:sz w:val="24"/>
        </w:rPr>
        <w:t>Pringle-Morse</w:t>
      </w:r>
      <w:r>
        <w:rPr>
          <w:spacing w:val="-3"/>
          <w:sz w:val="24"/>
        </w:rPr>
        <w:t> </w:t>
      </w:r>
      <w:r>
        <w:rPr>
          <w:sz w:val="24"/>
        </w:rPr>
        <w:t>CISD</w:t>
      </w:r>
      <w:r>
        <w:rPr>
          <w:spacing w:val="-4"/>
          <w:sz w:val="24"/>
        </w:rPr>
        <w:t> </w:t>
      </w:r>
      <w:r>
        <w:rPr>
          <w:sz w:val="24"/>
        </w:rPr>
        <w:t>will</w:t>
      </w:r>
      <w:r>
        <w:rPr>
          <w:spacing w:val="-4"/>
          <w:sz w:val="24"/>
        </w:rPr>
        <w:t> </w:t>
      </w:r>
      <w:r>
        <w:rPr>
          <w:sz w:val="24"/>
        </w:rPr>
        <w:t>provide</w:t>
      </w:r>
      <w:r>
        <w:rPr>
          <w:spacing w:val="-3"/>
          <w:sz w:val="24"/>
        </w:rPr>
        <w:t> </w:t>
      </w:r>
      <w:r>
        <w:rPr>
          <w:sz w:val="24"/>
        </w:rPr>
        <w:t>full</w:t>
      </w:r>
      <w:r>
        <w:rPr>
          <w:spacing w:val="-4"/>
          <w:sz w:val="24"/>
        </w:rPr>
        <w:t> </w:t>
      </w:r>
      <w:r>
        <w:rPr>
          <w:sz w:val="24"/>
        </w:rPr>
        <w:t>opportunities</w:t>
      </w:r>
      <w:r>
        <w:rPr>
          <w:spacing w:val="-6"/>
          <w:sz w:val="24"/>
        </w:rPr>
        <w:t> </w:t>
      </w:r>
      <w:r>
        <w:rPr>
          <w:sz w:val="24"/>
        </w:rPr>
        <w:t>for</w:t>
      </w:r>
      <w:r>
        <w:rPr>
          <w:spacing w:val="-5"/>
          <w:sz w:val="24"/>
        </w:rPr>
        <w:t> </w:t>
      </w:r>
      <w:r>
        <w:rPr>
          <w:sz w:val="24"/>
        </w:rPr>
        <w:t>the participation of parents with limited English proficiency, parents with disabilities, and parents of migratory children, including providing information and school reports required under section 1111 of the ESEA</w:t>
      </w:r>
      <w:r>
        <w:rPr>
          <w:spacing w:val="-11"/>
          <w:sz w:val="24"/>
        </w:rPr>
        <w:t> </w:t>
      </w:r>
      <w:r>
        <w:rPr>
          <w:sz w:val="24"/>
        </w:rPr>
        <w:t>in an understandable and uniform format and, including alternative formats upon request, and, to the extent practicable, in a language parents </w:t>
      </w:r>
      <w:r>
        <w:rPr>
          <w:spacing w:val="-2"/>
          <w:sz w:val="24"/>
        </w:rPr>
        <w:t>understand.</w:t>
      </w:r>
    </w:p>
    <w:p>
      <w:pPr>
        <w:pStyle w:val="BodyText"/>
        <w:spacing w:before="81"/>
        <w:ind w:left="0"/>
        <w:rPr>
          <w:sz w:val="24"/>
        </w:rPr>
      </w:pPr>
    </w:p>
    <w:p>
      <w:pPr>
        <w:pStyle w:val="ListParagraph"/>
        <w:numPr>
          <w:ilvl w:val="0"/>
          <w:numId w:val="25"/>
        </w:numPr>
        <w:tabs>
          <w:tab w:pos="1651" w:val="left" w:leader="none"/>
        </w:tabs>
        <w:spacing w:line="240" w:lineRule="auto" w:before="0" w:after="0"/>
        <w:ind w:left="1651" w:right="1547" w:hanging="360"/>
        <w:jc w:val="left"/>
        <w:rPr>
          <w:sz w:val="24"/>
        </w:rPr>
      </w:pPr>
      <w:r>
        <w:rPr>
          <w:sz w:val="24"/>
        </w:rPr>
        <w:t>If the LEA</w:t>
      </w:r>
      <w:r>
        <w:rPr>
          <w:spacing w:val="-9"/>
          <w:sz w:val="24"/>
        </w:rPr>
        <w:t> </w:t>
      </w:r>
      <w:r>
        <w:rPr>
          <w:sz w:val="24"/>
        </w:rPr>
        <w:t>plan for</w:t>
      </w:r>
      <w:r>
        <w:rPr>
          <w:spacing w:val="-3"/>
          <w:sz w:val="24"/>
        </w:rPr>
        <w:t> </w:t>
      </w:r>
      <w:r>
        <w:rPr>
          <w:sz w:val="24"/>
        </w:rPr>
        <w:t>Title I, Part</w:t>
      </w:r>
      <w:r>
        <w:rPr>
          <w:spacing w:val="-9"/>
          <w:sz w:val="24"/>
        </w:rPr>
        <w:t> </w:t>
      </w:r>
      <w:r>
        <w:rPr>
          <w:sz w:val="24"/>
        </w:rPr>
        <w:t>A, developed under section 1112 of the ESEA, is not satisfactory to the parents of participating children, the District will</w:t>
      </w:r>
      <w:r>
        <w:rPr>
          <w:spacing w:val="-3"/>
          <w:sz w:val="24"/>
        </w:rPr>
        <w:t> </w:t>
      </w:r>
      <w:r>
        <w:rPr>
          <w:sz w:val="24"/>
        </w:rPr>
        <w:t>submit</w:t>
      </w:r>
      <w:r>
        <w:rPr>
          <w:spacing w:val="-2"/>
          <w:sz w:val="24"/>
        </w:rPr>
        <w:t> </w:t>
      </w:r>
      <w:r>
        <w:rPr>
          <w:sz w:val="24"/>
        </w:rPr>
        <w:t>any</w:t>
      </w:r>
      <w:r>
        <w:rPr>
          <w:spacing w:val="-8"/>
          <w:sz w:val="24"/>
        </w:rPr>
        <w:t> </w:t>
      </w:r>
      <w:r>
        <w:rPr>
          <w:sz w:val="24"/>
        </w:rPr>
        <w:t>parent</w:t>
      </w:r>
      <w:r>
        <w:rPr>
          <w:spacing w:val="-5"/>
          <w:sz w:val="24"/>
        </w:rPr>
        <w:t> </w:t>
      </w:r>
      <w:r>
        <w:rPr>
          <w:sz w:val="24"/>
        </w:rPr>
        <w:t>comments</w:t>
      </w:r>
      <w:r>
        <w:rPr>
          <w:spacing w:val="-5"/>
          <w:sz w:val="24"/>
        </w:rPr>
        <w:t> </w:t>
      </w:r>
      <w:r>
        <w:rPr>
          <w:sz w:val="24"/>
        </w:rPr>
        <w:t>with</w:t>
      </w:r>
      <w:r>
        <w:rPr>
          <w:spacing w:val="-2"/>
          <w:sz w:val="24"/>
        </w:rPr>
        <w:t> </w:t>
      </w:r>
      <w:r>
        <w:rPr>
          <w:sz w:val="24"/>
        </w:rPr>
        <w:t>the</w:t>
      </w:r>
      <w:r>
        <w:rPr>
          <w:spacing w:val="-4"/>
          <w:sz w:val="24"/>
        </w:rPr>
        <w:t> </w:t>
      </w:r>
      <w:r>
        <w:rPr>
          <w:sz w:val="24"/>
        </w:rPr>
        <w:t>plan</w:t>
      </w:r>
      <w:r>
        <w:rPr>
          <w:spacing w:val="-2"/>
          <w:sz w:val="24"/>
        </w:rPr>
        <w:t> </w:t>
      </w:r>
      <w:r>
        <w:rPr>
          <w:sz w:val="24"/>
        </w:rPr>
        <w:t>when</w:t>
      </w:r>
      <w:r>
        <w:rPr>
          <w:spacing w:val="-4"/>
          <w:sz w:val="24"/>
        </w:rPr>
        <w:t> </w:t>
      </w:r>
      <w:r>
        <w:rPr>
          <w:sz w:val="24"/>
        </w:rPr>
        <w:t>the</w:t>
      </w:r>
      <w:r>
        <w:rPr>
          <w:spacing w:val="-4"/>
          <w:sz w:val="24"/>
        </w:rPr>
        <w:t> </w:t>
      </w:r>
      <w:r>
        <w:rPr>
          <w:sz w:val="24"/>
        </w:rPr>
        <w:t>school district submits the plan to the State Department of Education.</w:t>
      </w:r>
    </w:p>
    <w:p>
      <w:pPr>
        <w:spacing w:after="0" w:line="240" w:lineRule="auto"/>
        <w:jc w:val="left"/>
        <w:rPr>
          <w:sz w:val="24"/>
        </w:rPr>
        <w:sectPr>
          <w:pgSz w:w="12240" w:h="15840"/>
          <w:pgMar w:header="0" w:footer="480" w:top="1820" w:bottom="660" w:left="960" w:right="580"/>
        </w:sectPr>
      </w:pPr>
    </w:p>
    <w:p>
      <w:pPr>
        <w:pStyle w:val="ListParagraph"/>
        <w:numPr>
          <w:ilvl w:val="0"/>
          <w:numId w:val="25"/>
        </w:numPr>
        <w:tabs>
          <w:tab w:pos="1651" w:val="left" w:leader="none"/>
        </w:tabs>
        <w:spacing w:line="240" w:lineRule="auto" w:before="76" w:after="0"/>
        <w:ind w:left="1651" w:right="1376" w:hanging="360"/>
        <w:jc w:val="both"/>
        <w:rPr>
          <w:sz w:val="24"/>
        </w:rPr>
      </w:pPr>
      <w:r>
        <w:rPr>
          <w:sz w:val="24"/>
        </w:rPr>
        <w:t>Pringle-Morse</w:t>
      </w:r>
      <w:r>
        <w:rPr>
          <w:spacing w:val="-3"/>
          <w:sz w:val="24"/>
        </w:rPr>
        <w:t> </w:t>
      </w:r>
      <w:r>
        <w:rPr>
          <w:sz w:val="24"/>
        </w:rPr>
        <w:t>CISD</w:t>
      </w:r>
      <w:r>
        <w:rPr>
          <w:spacing w:val="-4"/>
          <w:sz w:val="24"/>
        </w:rPr>
        <w:t> </w:t>
      </w:r>
      <w:r>
        <w:rPr>
          <w:sz w:val="24"/>
        </w:rPr>
        <w:t>will</w:t>
      </w:r>
      <w:r>
        <w:rPr>
          <w:spacing w:val="-4"/>
          <w:sz w:val="24"/>
        </w:rPr>
        <w:t> </w:t>
      </w:r>
      <w:r>
        <w:rPr>
          <w:sz w:val="24"/>
        </w:rPr>
        <w:t>be</w:t>
      </w:r>
      <w:r>
        <w:rPr>
          <w:spacing w:val="-3"/>
          <w:sz w:val="24"/>
        </w:rPr>
        <w:t> </w:t>
      </w:r>
      <w:r>
        <w:rPr>
          <w:sz w:val="24"/>
        </w:rPr>
        <w:t>governed</w:t>
      </w:r>
      <w:r>
        <w:rPr>
          <w:spacing w:val="-3"/>
          <w:sz w:val="24"/>
        </w:rPr>
        <w:t> </w:t>
      </w:r>
      <w:r>
        <w:rPr>
          <w:sz w:val="24"/>
        </w:rPr>
        <w:t>by</w:t>
      </w:r>
      <w:r>
        <w:rPr>
          <w:spacing w:val="-6"/>
          <w:sz w:val="24"/>
        </w:rPr>
        <w:t> </w:t>
      </w:r>
      <w:r>
        <w:rPr>
          <w:sz w:val="24"/>
        </w:rPr>
        <w:t>the</w:t>
      </w:r>
      <w:r>
        <w:rPr>
          <w:spacing w:val="-5"/>
          <w:sz w:val="24"/>
        </w:rPr>
        <w:t> </w:t>
      </w:r>
      <w:r>
        <w:rPr>
          <w:sz w:val="24"/>
        </w:rPr>
        <w:t>following</w:t>
      </w:r>
      <w:r>
        <w:rPr>
          <w:spacing w:val="-5"/>
          <w:sz w:val="24"/>
        </w:rPr>
        <w:t> </w:t>
      </w:r>
      <w:r>
        <w:rPr>
          <w:sz w:val="24"/>
        </w:rPr>
        <w:t>statutory</w:t>
      </w:r>
      <w:r>
        <w:rPr>
          <w:spacing w:val="-6"/>
          <w:sz w:val="24"/>
        </w:rPr>
        <w:t> </w:t>
      </w:r>
      <w:r>
        <w:rPr>
          <w:sz w:val="24"/>
        </w:rPr>
        <w:t>definition of parental involvement, and expects</w:t>
      </w:r>
      <w:r>
        <w:rPr>
          <w:spacing w:val="-1"/>
          <w:sz w:val="24"/>
        </w:rPr>
        <w:t> </w:t>
      </w:r>
      <w:r>
        <w:rPr>
          <w:sz w:val="24"/>
        </w:rPr>
        <w:t>that its</w:t>
      </w:r>
      <w:r>
        <w:rPr>
          <w:spacing w:val="-6"/>
          <w:sz w:val="24"/>
        </w:rPr>
        <w:t> </w:t>
      </w:r>
      <w:r>
        <w:rPr>
          <w:sz w:val="24"/>
        </w:rPr>
        <w:t>Title I schools will carry</w:t>
      </w:r>
      <w:r>
        <w:rPr>
          <w:spacing w:val="-1"/>
          <w:sz w:val="24"/>
        </w:rPr>
        <w:t> </w:t>
      </w:r>
      <w:r>
        <w:rPr>
          <w:sz w:val="24"/>
        </w:rPr>
        <w:t>out programs, activities and procedures in accordance with this definition:</w:t>
      </w:r>
    </w:p>
    <w:p>
      <w:pPr>
        <w:pStyle w:val="BodyText"/>
        <w:spacing w:before="84"/>
        <w:ind w:left="0"/>
        <w:rPr>
          <w:sz w:val="24"/>
        </w:rPr>
      </w:pPr>
    </w:p>
    <w:p>
      <w:pPr>
        <w:spacing w:before="0"/>
        <w:ind w:left="2800" w:right="1173" w:firstLine="0"/>
        <w:jc w:val="left"/>
        <w:rPr>
          <w:i/>
          <w:sz w:val="22"/>
        </w:rPr>
      </w:pPr>
      <w:r>
        <w:rPr>
          <w:i/>
          <w:sz w:val="22"/>
        </w:rPr>
        <w:t>Parental involvement means the participation of parents in regular,</w:t>
      </w:r>
      <w:r>
        <w:rPr>
          <w:i/>
          <w:sz w:val="22"/>
        </w:rPr>
        <w:t> two-</w:t>
      </w:r>
      <w:r>
        <w:rPr>
          <w:i/>
          <w:spacing w:val="-9"/>
          <w:sz w:val="22"/>
        </w:rPr>
        <w:t> </w:t>
      </w:r>
      <w:r>
        <w:rPr>
          <w:i/>
          <w:sz w:val="22"/>
        </w:rPr>
        <w:t>way,</w:t>
      </w:r>
      <w:r>
        <w:rPr>
          <w:i/>
          <w:spacing w:val="-6"/>
          <w:sz w:val="22"/>
        </w:rPr>
        <w:t> </w:t>
      </w:r>
      <w:r>
        <w:rPr>
          <w:i/>
          <w:sz w:val="22"/>
        </w:rPr>
        <w:t>and</w:t>
      </w:r>
      <w:r>
        <w:rPr>
          <w:i/>
          <w:spacing w:val="-10"/>
          <w:sz w:val="22"/>
        </w:rPr>
        <w:t> </w:t>
      </w:r>
      <w:r>
        <w:rPr>
          <w:i/>
          <w:sz w:val="22"/>
        </w:rPr>
        <w:t>meaningful</w:t>
      </w:r>
      <w:r>
        <w:rPr>
          <w:i/>
          <w:spacing w:val="-8"/>
          <w:sz w:val="22"/>
        </w:rPr>
        <w:t> </w:t>
      </w:r>
      <w:r>
        <w:rPr>
          <w:i/>
          <w:sz w:val="22"/>
        </w:rPr>
        <w:t>communication</w:t>
      </w:r>
      <w:r>
        <w:rPr>
          <w:i/>
          <w:spacing w:val="-8"/>
          <w:sz w:val="22"/>
        </w:rPr>
        <w:t> </w:t>
      </w:r>
      <w:r>
        <w:rPr>
          <w:i/>
          <w:sz w:val="22"/>
        </w:rPr>
        <w:t>involving</w:t>
      </w:r>
      <w:r>
        <w:rPr>
          <w:i/>
          <w:spacing w:val="-8"/>
          <w:sz w:val="22"/>
        </w:rPr>
        <w:t> </w:t>
      </w:r>
      <w:r>
        <w:rPr>
          <w:i/>
          <w:sz w:val="22"/>
        </w:rPr>
        <w:t>student</w:t>
      </w:r>
      <w:r>
        <w:rPr>
          <w:i/>
          <w:spacing w:val="-6"/>
          <w:sz w:val="22"/>
        </w:rPr>
        <w:t> </w:t>
      </w:r>
      <w:r>
        <w:rPr>
          <w:i/>
          <w:sz w:val="22"/>
        </w:rPr>
        <w:t>academic learning and other school activities, including ensuring—</w:t>
      </w:r>
    </w:p>
    <w:p>
      <w:pPr>
        <w:pStyle w:val="BodyText"/>
        <w:spacing w:before="217"/>
        <w:ind w:left="0"/>
        <w:rPr>
          <w:i/>
        </w:rPr>
      </w:pPr>
    </w:p>
    <w:p>
      <w:pPr>
        <w:pStyle w:val="ListParagraph"/>
        <w:numPr>
          <w:ilvl w:val="1"/>
          <w:numId w:val="25"/>
        </w:numPr>
        <w:tabs>
          <w:tab w:pos="4013" w:val="left" w:leader="none"/>
          <w:tab w:pos="4029" w:val="left" w:leader="none"/>
        </w:tabs>
        <w:spacing w:line="355" w:lineRule="auto" w:before="0" w:after="0"/>
        <w:ind w:left="4029" w:right="1900" w:hanging="492"/>
        <w:jc w:val="left"/>
        <w:rPr>
          <w:i/>
          <w:sz w:val="22"/>
        </w:rPr>
      </w:pPr>
      <w:r>
        <w:rPr>
          <w:i/>
          <w:sz w:val="22"/>
        </w:rPr>
        <w:t>that</w:t>
      </w:r>
      <w:r>
        <w:rPr>
          <w:i/>
          <w:spacing w:val="-3"/>
          <w:sz w:val="22"/>
        </w:rPr>
        <w:t> </w:t>
      </w:r>
      <w:r>
        <w:rPr>
          <w:i/>
          <w:sz w:val="22"/>
        </w:rPr>
        <w:t>parents</w:t>
      </w:r>
      <w:r>
        <w:rPr>
          <w:i/>
          <w:spacing w:val="-6"/>
          <w:sz w:val="22"/>
        </w:rPr>
        <w:t> </w:t>
      </w:r>
      <w:r>
        <w:rPr>
          <w:i/>
          <w:sz w:val="22"/>
        </w:rPr>
        <w:t>play</w:t>
      </w:r>
      <w:r>
        <w:rPr>
          <w:i/>
          <w:spacing w:val="-4"/>
          <w:sz w:val="22"/>
        </w:rPr>
        <w:t> </w:t>
      </w:r>
      <w:r>
        <w:rPr>
          <w:i/>
          <w:sz w:val="22"/>
        </w:rPr>
        <w:t>an</w:t>
      </w:r>
      <w:r>
        <w:rPr>
          <w:i/>
          <w:spacing w:val="-5"/>
          <w:sz w:val="22"/>
        </w:rPr>
        <w:t> </w:t>
      </w:r>
      <w:r>
        <w:rPr>
          <w:i/>
          <w:sz w:val="22"/>
        </w:rPr>
        <w:t>integral</w:t>
      </w:r>
      <w:r>
        <w:rPr>
          <w:i/>
          <w:spacing w:val="-7"/>
          <w:sz w:val="22"/>
        </w:rPr>
        <w:t> </w:t>
      </w:r>
      <w:r>
        <w:rPr>
          <w:i/>
          <w:sz w:val="22"/>
        </w:rPr>
        <w:t>role</w:t>
      </w:r>
      <w:r>
        <w:rPr>
          <w:i/>
          <w:spacing w:val="-5"/>
          <w:sz w:val="22"/>
        </w:rPr>
        <w:t> </w:t>
      </w:r>
      <w:r>
        <w:rPr>
          <w:i/>
          <w:sz w:val="22"/>
        </w:rPr>
        <w:t>in</w:t>
      </w:r>
      <w:r>
        <w:rPr>
          <w:i/>
          <w:spacing w:val="-5"/>
          <w:sz w:val="22"/>
        </w:rPr>
        <w:t> </w:t>
      </w:r>
      <w:r>
        <w:rPr>
          <w:i/>
          <w:sz w:val="22"/>
        </w:rPr>
        <w:t>assisting</w:t>
      </w:r>
      <w:r>
        <w:rPr>
          <w:i/>
          <w:spacing w:val="-5"/>
          <w:sz w:val="22"/>
        </w:rPr>
        <w:t> </w:t>
      </w:r>
      <w:r>
        <w:rPr>
          <w:i/>
          <w:sz w:val="22"/>
        </w:rPr>
        <w:t>their</w:t>
      </w:r>
      <w:r>
        <w:rPr>
          <w:i/>
          <w:sz w:val="22"/>
        </w:rPr>
        <w:t> child’s learning;</w:t>
      </w:r>
    </w:p>
    <w:p>
      <w:pPr>
        <w:pStyle w:val="BodyText"/>
        <w:spacing w:before="95"/>
        <w:ind w:left="0"/>
        <w:rPr>
          <w:i/>
        </w:rPr>
      </w:pPr>
    </w:p>
    <w:p>
      <w:pPr>
        <w:pStyle w:val="ListParagraph"/>
        <w:numPr>
          <w:ilvl w:val="1"/>
          <w:numId w:val="25"/>
        </w:numPr>
        <w:tabs>
          <w:tab w:pos="4077" w:val="left" w:leader="none"/>
          <w:tab w:pos="4079" w:val="left" w:leader="none"/>
        </w:tabs>
        <w:spacing w:line="240" w:lineRule="auto" w:before="0" w:after="0"/>
        <w:ind w:left="4079" w:right="1407" w:hanging="360"/>
        <w:jc w:val="left"/>
        <w:rPr>
          <w:i/>
          <w:sz w:val="22"/>
        </w:rPr>
      </w:pPr>
      <w:r>
        <w:rPr>
          <w:i/>
          <w:sz w:val="22"/>
        </w:rPr>
        <w:t>that</w:t>
      </w:r>
      <w:r>
        <w:rPr>
          <w:i/>
          <w:spacing w:val="-5"/>
          <w:sz w:val="22"/>
        </w:rPr>
        <w:t> </w:t>
      </w:r>
      <w:r>
        <w:rPr>
          <w:i/>
          <w:sz w:val="22"/>
        </w:rPr>
        <w:t>parents</w:t>
      </w:r>
      <w:r>
        <w:rPr>
          <w:i/>
          <w:spacing w:val="-4"/>
          <w:sz w:val="22"/>
        </w:rPr>
        <w:t> </w:t>
      </w:r>
      <w:r>
        <w:rPr>
          <w:i/>
          <w:sz w:val="22"/>
        </w:rPr>
        <w:t>are</w:t>
      </w:r>
      <w:r>
        <w:rPr>
          <w:i/>
          <w:spacing w:val="-5"/>
          <w:sz w:val="22"/>
        </w:rPr>
        <w:t> </w:t>
      </w:r>
      <w:r>
        <w:rPr>
          <w:i/>
          <w:sz w:val="22"/>
        </w:rPr>
        <w:t>encouraged</w:t>
      </w:r>
      <w:r>
        <w:rPr>
          <w:i/>
          <w:spacing w:val="-5"/>
          <w:sz w:val="22"/>
        </w:rPr>
        <w:t> </w:t>
      </w:r>
      <w:r>
        <w:rPr>
          <w:i/>
          <w:sz w:val="22"/>
        </w:rPr>
        <w:t>to</w:t>
      </w:r>
      <w:r>
        <w:rPr>
          <w:i/>
          <w:spacing w:val="-7"/>
          <w:sz w:val="22"/>
        </w:rPr>
        <w:t> </w:t>
      </w:r>
      <w:r>
        <w:rPr>
          <w:i/>
          <w:sz w:val="22"/>
        </w:rPr>
        <w:t>be</w:t>
      </w:r>
      <w:r>
        <w:rPr>
          <w:i/>
          <w:spacing w:val="-5"/>
          <w:sz w:val="22"/>
        </w:rPr>
        <w:t> </w:t>
      </w:r>
      <w:r>
        <w:rPr>
          <w:i/>
          <w:sz w:val="22"/>
        </w:rPr>
        <w:t>actively</w:t>
      </w:r>
      <w:r>
        <w:rPr>
          <w:i/>
          <w:spacing w:val="-4"/>
          <w:sz w:val="22"/>
        </w:rPr>
        <w:t> </w:t>
      </w:r>
      <w:r>
        <w:rPr>
          <w:i/>
          <w:sz w:val="22"/>
        </w:rPr>
        <w:t>involved</w:t>
      </w:r>
      <w:r>
        <w:rPr>
          <w:i/>
          <w:spacing w:val="-5"/>
          <w:sz w:val="22"/>
        </w:rPr>
        <w:t> </w:t>
      </w:r>
      <w:r>
        <w:rPr>
          <w:i/>
          <w:sz w:val="22"/>
        </w:rPr>
        <w:t>in</w:t>
      </w:r>
      <w:r>
        <w:rPr>
          <w:i/>
          <w:sz w:val="22"/>
        </w:rPr>
        <w:t> their child’s education at school;</w:t>
      </w:r>
    </w:p>
    <w:p>
      <w:pPr>
        <w:pStyle w:val="BodyText"/>
        <w:ind w:left="0"/>
        <w:rPr>
          <w:i/>
        </w:rPr>
      </w:pPr>
    </w:p>
    <w:p>
      <w:pPr>
        <w:pStyle w:val="ListParagraph"/>
        <w:numPr>
          <w:ilvl w:val="1"/>
          <w:numId w:val="25"/>
        </w:numPr>
        <w:tabs>
          <w:tab w:pos="4076" w:val="left" w:leader="none"/>
          <w:tab w:pos="4079" w:val="left" w:leader="none"/>
        </w:tabs>
        <w:spacing w:line="240" w:lineRule="auto" w:before="0" w:after="0"/>
        <w:ind w:left="4079" w:right="1088" w:hanging="360"/>
        <w:jc w:val="left"/>
        <w:rPr>
          <w:i/>
          <w:sz w:val="22"/>
        </w:rPr>
      </w:pPr>
      <w:r>
        <w:rPr>
          <w:i/>
          <w:sz w:val="22"/>
        </w:rPr>
        <w:t>that parents are full partners in their child’s education</w:t>
      </w:r>
      <w:r>
        <w:rPr>
          <w:i/>
          <w:sz w:val="22"/>
        </w:rPr>
        <w:t> and</w:t>
      </w:r>
      <w:r>
        <w:rPr>
          <w:i/>
          <w:spacing w:val="-6"/>
          <w:sz w:val="22"/>
        </w:rPr>
        <w:t> </w:t>
      </w:r>
      <w:r>
        <w:rPr>
          <w:i/>
          <w:sz w:val="22"/>
        </w:rPr>
        <w:t>are</w:t>
      </w:r>
      <w:r>
        <w:rPr>
          <w:i/>
          <w:spacing w:val="-7"/>
          <w:sz w:val="22"/>
        </w:rPr>
        <w:t> </w:t>
      </w:r>
      <w:r>
        <w:rPr>
          <w:i/>
          <w:sz w:val="22"/>
        </w:rPr>
        <w:t>included,</w:t>
      </w:r>
      <w:r>
        <w:rPr>
          <w:i/>
          <w:spacing w:val="-4"/>
          <w:sz w:val="22"/>
        </w:rPr>
        <w:t> </w:t>
      </w:r>
      <w:r>
        <w:rPr>
          <w:i/>
          <w:sz w:val="22"/>
        </w:rPr>
        <w:t>as</w:t>
      </w:r>
      <w:r>
        <w:rPr>
          <w:i/>
          <w:spacing w:val="-7"/>
          <w:sz w:val="22"/>
        </w:rPr>
        <w:t> </w:t>
      </w:r>
      <w:r>
        <w:rPr>
          <w:i/>
          <w:sz w:val="22"/>
        </w:rPr>
        <w:t>appropriate,</w:t>
      </w:r>
      <w:r>
        <w:rPr>
          <w:i/>
          <w:spacing w:val="-4"/>
          <w:sz w:val="22"/>
        </w:rPr>
        <w:t> </w:t>
      </w:r>
      <w:r>
        <w:rPr>
          <w:i/>
          <w:sz w:val="22"/>
        </w:rPr>
        <w:t>in</w:t>
      </w:r>
      <w:r>
        <w:rPr>
          <w:i/>
          <w:spacing w:val="-6"/>
          <w:sz w:val="22"/>
        </w:rPr>
        <w:t> </w:t>
      </w:r>
      <w:r>
        <w:rPr>
          <w:i/>
          <w:sz w:val="22"/>
        </w:rPr>
        <w:t>decision-making</w:t>
      </w:r>
      <w:r>
        <w:rPr>
          <w:i/>
          <w:spacing w:val="-6"/>
          <w:sz w:val="22"/>
        </w:rPr>
        <w:t> </w:t>
      </w:r>
      <w:r>
        <w:rPr>
          <w:i/>
          <w:sz w:val="22"/>
        </w:rPr>
        <w:t>and on</w:t>
      </w:r>
      <w:r>
        <w:rPr>
          <w:i/>
          <w:spacing w:val="-3"/>
          <w:sz w:val="22"/>
        </w:rPr>
        <w:t> </w:t>
      </w:r>
      <w:r>
        <w:rPr>
          <w:i/>
          <w:sz w:val="22"/>
        </w:rPr>
        <w:t>advisory</w:t>
      </w:r>
      <w:r>
        <w:rPr>
          <w:i/>
          <w:spacing w:val="-5"/>
          <w:sz w:val="22"/>
        </w:rPr>
        <w:t> </w:t>
      </w:r>
      <w:r>
        <w:rPr>
          <w:i/>
          <w:sz w:val="22"/>
        </w:rPr>
        <w:t>committees</w:t>
      </w:r>
      <w:r>
        <w:rPr>
          <w:i/>
          <w:spacing w:val="-5"/>
          <w:sz w:val="22"/>
        </w:rPr>
        <w:t> </w:t>
      </w:r>
      <w:r>
        <w:rPr>
          <w:i/>
          <w:sz w:val="22"/>
        </w:rPr>
        <w:t>to</w:t>
      </w:r>
      <w:r>
        <w:rPr>
          <w:i/>
          <w:spacing w:val="-3"/>
          <w:sz w:val="22"/>
        </w:rPr>
        <w:t> </w:t>
      </w:r>
      <w:r>
        <w:rPr>
          <w:i/>
          <w:sz w:val="22"/>
        </w:rPr>
        <w:t>assist</w:t>
      </w:r>
      <w:r>
        <w:rPr>
          <w:i/>
          <w:spacing w:val="-3"/>
          <w:sz w:val="22"/>
        </w:rPr>
        <w:t> </w:t>
      </w:r>
      <w:r>
        <w:rPr>
          <w:i/>
          <w:sz w:val="22"/>
        </w:rPr>
        <w:t>in</w:t>
      </w:r>
      <w:r>
        <w:rPr>
          <w:i/>
          <w:spacing w:val="-3"/>
          <w:sz w:val="22"/>
        </w:rPr>
        <w:t> </w:t>
      </w:r>
      <w:r>
        <w:rPr>
          <w:i/>
          <w:sz w:val="22"/>
        </w:rPr>
        <w:t>the</w:t>
      </w:r>
      <w:r>
        <w:rPr>
          <w:i/>
          <w:spacing w:val="-5"/>
          <w:sz w:val="22"/>
        </w:rPr>
        <w:t> </w:t>
      </w:r>
      <w:r>
        <w:rPr>
          <w:i/>
          <w:sz w:val="22"/>
        </w:rPr>
        <w:t>education</w:t>
      </w:r>
      <w:r>
        <w:rPr>
          <w:i/>
          <w:spacing w:val="-5"/>
          <w:sz w:val="22"/>
        </w:rPr>
        <w:t> </w:t>
      </w:r>
      <w:r>
        <w:rPr>
          <w:i/>
          <w:sz w:val="22"/>
        </w:rPr>
        <w:t>of</w:t>
      </w:r>
      <w:r>
        <w:rPr>
          <w:i/>
          <w:spacing w:val="-3"/>
          <w:sz w:val="22"/>
        </w:rPr>
        <w:t> </w:t>
      </w:r>
      <w:r>
        <w:rPr>
          <w:i/>
          <w:sz w:val="22"/>
        </w:rPr>
        <w:t>their </w:t>
      </w:r>
      <w:r>
        <w:rPr>
          <w:i/>
          <w:spacing w:val="-2"/>
          <w:sz w:val="22"/>
        </w:rPr>
        <w:t>child;</w:t>
      </w:r>
    </w:p>
    <w:p>
      <w:pPr>
        <w:pStyle w:val="BodyText"/>
        <w:spacing w:before="108"/>
        <w:ind w:left="0"/>
        <w:rPr>
          <w:i/>
        </w:rPr>
      </w:pPr>
    </w:p>
    <w:p>
      <w:pPr>
        <w:pStyle w:val="ListParagraph"/>
        <w:numPr>
          <w:ilvl w:val="1"/>
          <w:numId w:val="25"/>
        </w:numPr>
        <w:tabs>
          <w:tab w:pos="4077" w:val="left" w:leader="none"/>
          <w:tab w:pos="4080" w:val="left" w:leader="none"/>
        </w:tabs>
        <w:spacing w:line="240" w:lineRule="auto" w:before="0" w:after="0"/>
        <w:ind w:left="4080" w:right="1906" w:hanging="361"/>
        <w:jc w:val="left"/>
        <w:rPr>
          <w:b/>
          <w:i/>
          <w:sz w:val="20"/>
        </w:rPr>
      </w:pPr>
      <w:r>
        <w:rPr>
          <w:i/>
          <w:sz w:val="22"/>
        </w:rPr>
        <w:t>the</w:t>
      </w:r>
      <w:r>
        <w:rPr>
          <w:i/>
          <w:spacing w:val="-4"/>
          <w:sz w:val="22"/>
        </w:rPr>
        <w:t> </w:t>
      </w:r>
      <w:r>
        <w:rPr>
          <w:i/>
          <w:sz w:val="22"/>
        </w:rPr>
        <w:t>carrying</w:t>
      </w:r>
      <w:r>
        <w:rPr>
          <w:i/>
          <w:spacing w:val="-6"/>
          <w:sz w:val="22"/>
        </w:rPr>
        <w:t> </w:t>
      </w:r>
      <w:r>
        <w:rPr>
          <w:i/>
          <w:sz w:val="22"/>
        </w:rPr>
        <w:t>out</w:t>
      </w:r>
      <w:r>
        <w:rPr>
          <w:i/>
          <w:spacing w:val="-4"/>
          <w:sz w:val="22"/>
        </w:rPr>
        <w:t> </w:t>
      </w:r>
      <w:r>
        <w:rPr>
          <w:i/>
          <w:sz w:val="22"/>
        </w:rPr>
        <w:t>of</w:t>
      </w:r>
      <w:r>
        <w:rPr>
          <w:i/>
          <w:spacing w:val="-4"/>
          <w:sz w:val="22"/>
        </w:rPr>
        <w:t> </w:t>
      </w:r>
      <w:r>
        <w:rPr>
          <w:i/>
          <w:sz w:val="22"/>
        </w:rPr>
        <w:t>other</w:t>
      </w:r>
      <w:r>
        <w:rPr>
          <w:i/>
          <w:spacing w:val="-5"/>
          <w:sz w:val="22"/>
        </w:rPr>
        <w:t> </w:t>
      </w:r>
      <w:r>
        <w:rPr>
          <w:i/>
          <w:sz w:val="22"/>
        </w:rPr>
        <w:t>activities,</w:t>
      </w:r>
      <w:r>
        <w:rPr>
          <w:i/>
          <w:spacing w:val="-4"/>
          <w:sz w:val="22"/>
        </w:rPr>
        <w:t> </w:t>
      </w:r>
      <w:r>
        <w:rPr>
          <w:i/>
          <w:sz w:val="22"/>
        </w:rPr>
        <w:t>such</w:t>
      </w:r>
      <w:r>
        <w:rPr>
          <w:i/>
          <w:spacing w:val="-4"/>
          <w:sz w:val="22"/>
        </w:rPr>
        <w:t> </w:t>
      </w:r>
      <w:r>
        <w:rPr>
          <w:i/>
          <w:sz w:val="22"/>
        </w:rPr>
        <w:t>as</w:t>
      </w:r>
      <w:r>
        <w:rPr>
          <w:i/>
          <w:spacing w:val="-6"/>
          <w:sz w:val="22"/>
        </w:rPr>
        <w:t> </w:t>
      </w:r>
      <w:r>
        <w:rPr>
          <w:i/>
          <w:sz w:val="22"/>
        </w:rPr>
        <w:t>those</w:t>
      </w:r>
      <w:r>
        <w:rPr>
          <w:i/>
          <w:sz w:val="22"/>
        </w:rPr>
        <w:t> described in section 1118 of the ESEA</w:t>
      </w:r>
      <w:r>
        <w:rPr>
          <w:b/>
          <w:i/>
          <w:sz w:val="20"/>
        </w:rPr>
        <w:t>.</w:t>
      </w:r>
    </w:p>
    <w:p>
      <w:pPr>
        <w:pStyle w:val="BodyText"/>
        <w:spacing w:before="204"/>
        <w:ind w:left="0"/>
        <w:rPr>
          <w:b/>
          <w:i/>
        </w:rPr>
      </w:pPr>
    </w:p>
    <w:p>
      <w:pPr>
        <w:tabs>
          <w:tab w:pos="2080" w:val="left" w:leader="none"/>
        </w:tabs>
        <w:spacing w:line="240" w:lineRule="auto" w:before="0"/>
        <w:ind w:left="2080" w:right="2621" w:hanging="1440"/>
        <w:jc w:val="left"/>
        <w:rPr>
          <w:b/>
          <w:sz w:val="24"/>
        </w:rPr>
      </w:pPr>
      <w:r>
        <w:rPr>
          <w:b/>
          <w:sz w:val="24"/>
          <w:u w:val="thick"/>
        </w:rPr>
        <w:t>PART II.</w:t>
      </w:r>
      <w:r>
        <w:rPr>
          <w:b/>
          <w:sz w:val="24"/>
        </w:rPr>
        <w:tab/>
      </w:r>
      <w:r>
        <w:rPr>
          <w:b/>
          <w:sz w:val="24"/>
          <w:u w:val="thick"/>
        </w:rPr>
        <w:t>DESCRIPTION</w:t>
      </w:r>
      <w:r>
        <w:rPr>
          <w:b/>
          <w:spacing w:val="-8"/>
          <w:sz w:val="24"/>
          <w:u w:val="thick"/>
        </w:rPr>
        <w:t> </w:t>
      </w:r>
      <w:r>
        <w:rPr>
          <w:b/>
          <w:sz w:val="24"/>
          <w:u w:val="thick"/>
        </w:rPr>
        <w:t>OF</w:t>
      </w:r>
      <w:r>
        <w:rPr>
          <w:b/>
          <w:spacing w:val="-8"/>
          <w:sz w:val="24"/>
          <w:u w:val="thick"/>
        </w:rPr>
        <w:t> </w:t>
      </w:r>
      <w:r>
        <w:rPr>
          <w:b/>
          <w:sz w:val="24"/>
          <w:u w:val="thick"/>
        </w:rPr>
        <w:t>HOW</w:t>
      </w:r>
      <w:r>
        <w:rPr>
          <w:b/>
          <w:spacing w:val="-6"/>
          <w:sz w:val="24"/>
          <w:u w:val="thick"/>
        </w:rPr>
        <w:t> </w:t>
      </w:r>
      <w:r>
        <w:rPr>
          <w:b/>
          <w:sz w:val="24"/>
          <w:u w:val="thick"/>
        </w:rPr>
        <w:t>DISTRICT</w:t>
      </w:r>
      <w:r>
        <w:rPr>
          <w:b/>
          <w:spacing w:val="-10"/>
          <w:sz w:val="24"/>
          <w:u w:val="thick"/>
        </w:rPr>
        <w:t> </w:t>
      </w:r>
      <w:r>
        <w:rPr>
          <w:b/>
          <w:sz w:val="24"/>
          <w:u w:val="thick"/>
        </w:rPr>
        <w:t>WILL</w:t>
      </w:r>
      <w:r>
        <w:rPr>
          <w:b/>
          <w:spacing w:val="-12"/>
          <w:sz w:val="24"/>
          <w:u w:val="thick"/>
        </w:rPr>
        <w:t> </w:t>
      </w:r>
      <w:r>
        <w:rPr>
          <w:b/>
          <w:sz w:val="24"/>
          <w:u w:val="thick"/>
        </w:rPr>
        <w:t>IMPLEMENT</w:t>
      </w:r>
      <w:r>
        <w:rPr>
          <w:b/>
          <w:sz w:val="24"/>
        </w:rPr>
        <w:t> </w:t>
      </w:r>
      <w:r>
        <w:rPr>
          <w:b/>
          <w:sz w:val="24"/>
          <w:u w:val="thick"/>
        </w:rPr>
        <w:t>REQUIRED DISTRICT-WIDE PARENT AND FAMILY</w:t>
      </w:r>
      <w:r>
        <w:rPr>
          <w:b/>
          <w:sz w:val="24"/>
        </w:rPr>
        <w:t> </w:t>
      </w:r>
      <w:r>
        <w:rPr>
          <w:b/>
          <w:sz w:val="24"/>
          <w:u w:val="thick"/>
        </w:rPr>
        <w:t>ENGAGEMENT PLAN COMPONENTS</w:t>
      </w:r>
    </w:p>
    <w:p>
      <w:pPr>
        <w:pStyle w:val="BodyText"/>
        <w:spacing w:before="216"/>
        <w:ind w:left="0"/>
        <w:rPr>
          <w:b/>
          <w:sz w:val="24"/>
        </w:rPr>
      </w:pPr>
    </w:p>
    <w:p>
      <w:pPr>
        <w:pStyle w:val="ListParagraph"/>
        <w:numPr>
          <w:ilvl w:val="0"/>
          <w:numId w:val="26"/>
        </w:numPr>
        <w:tabs>
          <w:tab w:pos="1000" w:val="left" w:leader="none"/>
          <w:tab w:pos="1067" w:val="left" w:leader="none"/>
        </w:tabs>
        <w:spacing w:line="240" w:lineRule="auto" w:before="0" w:after="0"/>
        <w:ind w:left="1000" w:right="1233" w:hanging="360"/>
        <w:jc w:val="left"/>
        <w:rPr>
          <w:sz w:val="24"/>
        </w:rPr>
      </w:pPr>
      <w:r>
        <w:rPr>
          <w:rFonts w:ascii="Times New Roman"/>
          <w:sz w:val="24"/>
        </w:rPr>
        <w:tab/>
      </w:r>
      <w:r>
        <w:rPr>
          <w:sz w:val="24"/>
        </w:rPr>
        <w:t>Pringle-Morse</w:t>
      </w:r>
      <w:r>
        <w:rPr>
          <w:spacing w:val="-2"/>
          <w:sz w:val="24"/>
        </w:rPr>
        <w:t> </w:t>
      </w:r>
      <w:r>
        <w:rPr>
          <w:sz w:val="24"/>
        </w:rPr>
        <w:t>CISD</w:t>
      </w:r>
      <w:r>
        <w:rPr>
          <w:spacing w:val="-3"/>
          <w:sz w:val="24"/>
        </w:rPr>
        <w:t> </w:t>
      </w:r>
      <w:r>
        <w:rPr>
          <w:sz w:val="24"/>
        </w:rPr>
        <w:t>will</w:t>
      </w:r>
      <w:r>
        <w:rPr>
          <w:spacing w:val="-3"/>
          <w:sz w:val="24"/>
        </w:rPr>
        <w:t> </w:t>
      </w:r>
      <w:r>
        <w:rPr>
          <w:sz w:val="24"/>
        </w:rPr>
        <w:t>take</w:t>
      </w:r>
      <w:r>
        <w:rPr>
          <w:spacing w:val="-2"/>
          <w:sz w:val="24"/>
        </w:rPr>
        <w:t> </w:t>
      </w:r>
      <w:r>
        <w:rPr>
          <w:sz w:val="24"/>
        </w:rPr>
        <w:t>the</w:t>
      </w:r>
      <w:r>
        <w:rPr>
          <w:spacing w:val="-4"/>
          <w:sz w:val="24"/>
        </w:rPr>
        <w:t> </w:t>
      </w:r>
      <w:r>
        <w:rPr>
          <w:sz w:val="24"/>
        </w:rPr>
        <w:t>following</w:t>
      </w:r>
      <w:r>
        <w:rPr>
          <w:spacing w:val="-4"/>
          <w:sz w:val="24"/>
        </w:rPr>
        <w:t> </w:t>
      </w:r>
      <w:r>
        <w:rPr>
          <w:sz w:val="24"/>
        </w:rPr>
        <w:t>actions</w:t>
      </w:r>
      <w:r>
        <w:rPr>
          <w:spacing w:val="-3"/>
          <w:sz w:val="24"/>
        </w:rPr>
        <w:t> </w:t>
      </w:r>
      <w:r>
        <w:rPr>
          <w:sz w:val="24"/>
        </w:rPr>
        <w:t>to</w:t>
      </w:r>
      <w:r>
        <w:rPr>
          <w:spacing w:val="-2"/>
          <w:sz w:val="24"/>
        </w:rPr>
        <w:t> </w:t>
      </w:r>
      <w:r>
        <w:rPr>
          <w:sz w:val="24"/>
        </w:rPr>
        <w:t>involve</w:t>
      </w:r>
      <w:r>
        <w:rPr>
          <w:spacing w:val="-2"/>
          <w:sz w:val="24"/>
        </w:rPr>
        <w:t> </w:t>
      </w:r>
      <w:r>
        <w:rPr>
          <w:sz w:val="24"/>
        </w:rPr>
        <w:t>parents</w:t>
      </w:r>
      <w:r>
        <w:rPr>
          <w:spacing w:val="-5"/>
          <w:sz w:val="24"/>
        </w:rPr>
        <w:t> </w:t>
      </w:r>
      <w:r>
        <w:rPr>
          <w:sz w:val="24"/>
        </w:rPr>
        <w:t>in</w:t>
      </w:r>
      <w:r>
        <w:rPr>
          <w:spacing w:val="-2"/>
          <w:sz w:val="24"/>
        </w:rPr>
        <w:t> </w:t>
      </w:r>
      <w:r>
        <w:rPr>
          <w:sz w:val="24"/>
        </w:rPr>
        <w:t>the</w:t>
      </w:r>
      <w:r>
        <w:rPr>
          <w:spacing w:val="-2"/>
          <w:sz w:val="24"/>
        </w:rPr>
        <w:t> </w:t>
      </w:r>
      <w:r>
        <w:rPr>
          <w:sz w:val="24"/>
        </w:rPr>
        <w:t>joint development of its District-Wide Parent and Family Engagement Plan under section 1112 of the ESEA:</w:t>
      </w:r>
    </w:p>
    <w:p>
      <w:pPr>
        <w:pStyle w:val="BodyText"/>
        <w:spacing w:before="95"/>
        <w:ind w:left="0"/>
        <w:rPr>
          <w:sz w:val="24"/>
        </w:rPr>
      </w:pPr>
    </w:p>
    <w:p>
      <w:pPr>
        <w:pStyle w:val="Heading4"/>
        <w:spacing w:before="0"/>
        <w:ind w:left="1000" w:right="878"/>
        <w:rPr>
          <w:rFonts w:ascii="Arial" w:hAnsi="Arial"/>
        </w:rPr>
      </w:pPr>
      <w:r>
        <w:rPr>
          <w:rFonts w:ascii="Arial" w:hAnsi="Arial"/>
        </w:rPr>
        <w:t>The District will conduct a Title 1 parent meeting at a convenient time in the fall and spring.</w:t>
      </w:r>
      <w:r>
        <w:rPr>
          <w:rFonts w:ascii="Arial" w:hAnsi="Arial"/>
          <w:spacing w:val="40"/>
        </w:rPr>
        <w:t> </w:t>
      </w:r>
      <w:r>
        <w:rPr>
          <w:rFonts w:ascii="Arial" w:hAnsi="Arial"/>
        </w:rPr>
        <w:t>All parents will be encouraged by written communication to attend and translation will be provided.</w:t>
      </w:r>
      <w:r>
        <w:rPr>
          <w:rFonts w:ascii="Arial" w:hAnsi="Arial"/>
          <w:spacing w:val="40"/>
        </w:rPr>
        <w:t> </w:t>
      </w:r>
      <w:r>
        <w:rPr>
          <w:rFonts w:ascii="Arial" w:hAnsi="Arial"/>
        </w:rPr>
        <w:t>The purpose of the meetings is to review, discuss, and revise the parent and family engagement plan; to provide parents</w:t>
      </w:r>
      <w:r>
        <w:rPr>
          <w:rFonts w:ascii="Arial" w:hAnsi="Arial"/>
          <w:spacing w:val="-1"/>
        </w:rPr>
        <w:t> </w:t>
      </w:r>
      <w:r>
        <w:rPr>
          <w:rFonts w:ascii="Arial" w:hAnsi="Arial"/>
        </w:rPr>
        <w:t>with</w:t>
      </w:r>
      <w:r>
        <w:rPr>
          <w:rFonts w:ascii="Arial" w:hAnsi="Arial"/>
          <w:spacing w:val="-3"/>
        </w:rPr>
        <w:t> </w:t>
      </w:r>
      <w:r>
        <w:rPr>
          <w:rFonts w:ascii="Arial" w:hAnsi="Arial"/>
        </w:rPr>
        <w:t>information regarding the District’s</w:t>
      </w:r>
      <w:r>
        <w:rPr>
          <w:rFonts w:ascii="Arial" w:hAnsi="Arial"/>
          <w:spacing w:val="-1"/>
        </w:rPr>
        <w:t> </w:t>
      </w:r>
      <w:r>
        <w:rPr>
          <w:rFonts w:ascii="Arial" w:hAnsi="Arial"/>
        </w:rPr>
        <w:t>participation in Title I;</w:t>
      </w:r>
      <w:r>
        <w:rPr>
          <w:rFonts w:ascii="Arial" w:hAnsi="Arial"/>
          <w:spacing w:val="-1"/>
        </w:rPr>
        <w:t> </w:t>
      </w:r>
      <w:r>
        <w:rPr>
          <w:rFonts w:ascii="Arial" w:hAnsi="Arial"/>
        </w:rPr>
        <w:t>to</w:t>
      </w:r>
      <w:r>
        <w:rPr>
          <w:rFonts w:ascii="Arial" w:hAnsi="Arial"/>
          <w:spacing w:val="-3"/>
        </w:rPr>
        <w:t> </w:t>
      </w:r>
      <w:r>
        <w:rPr>
          <w:rFonts w:ascii="Arial" w:hAnsi="Arial"/>
        </w:rPr>
        <w:t>explain</w:t>
      </w:r>
      <w:r>
        <w:rPr>
          <w:rFonts w:ascii="Arial" w:hAnsi="Arial"/>
          <w:spacing w:val="-6"/>
        </w:rPr>
        <w:t> </w:t>
      </w:r>
      <w:r>
        <w:rPr>
          <w:rFonts w:ascii="Arial" w:hAnsi="Arial"/>
        </w:rPr>
        <w:t>Title</w:t>
      </w:r>
      <w:r>
        <w:rPr>
          <w:rFonts w:ascii="Arial" w:hAnsi="Arial"/>
          <w:spacing w:val="-2"/>
        </w:rPr>
        <w:t> </w:t>
      </w:r>
      <w:r>
        <w:rPr>
          <w:rFonts w:ascii="Arial" w:hAnsi="Arial"/>
        </w:rPr>
        <w:t>I</w:t>
      </w:r>
      <w:r>
        <w:rPr>
          <w:rFonts w:ascii="Arial" w:hAnsi="Arial"/>
          <w:spacing w:val="-5"/>
        </w:rPr>
        <w:t> </w:t>
      </w:r>
      <w:r>
        <w:rPr>
          <w:rFonts w:ascii="Arial" w:hAnsi="Arial"/>
        </w:rPr>
        <w:t>requirements,</w:t>
      </w:r>
      <w:r>
        <w:rPr>
          <w:rFonts w:ascii="Arial" w:hAnsi="Arial"/>
          <w:spacing w:val="-5"/>
        </w:rPr>
        <w:t> </w:t>
      </w:r>
      <w:r>
        <w:rPr>
          <w:rFonts w:ascii="Arial" w:hAnsi="Arial"/>
        </w:rPr>
        <w:t>and</w:t>
      </w:r>
      <w:r>
        <w:rPr>
          <w:rFonts w:ascii="Arial" w:hAnsi="Arial"/>
          <w:spacing w:val="-3"/>
        </w:rPr>
        <w:t> </w:t>
      </w:r>
      <w:r>
        <w:rPr>
          <w:rFonts w:ascii="Arial" w:hAnsi="Arial"/>
        </w:rPr>
        <w:t>the</w:t>
      </w:r>
      <w:r>
        <w:rPr>
          <w:rFonts w:ascii="Arial" w:hAnsi="Arial"/>
          <w:spacing w:val="-2"/>
        </w:rPr>
        <w:t> </w:t>
      </w:r>
      <w:r>
        <w:rPr>
          <w:rFonts w:ascii="Arial" w:hAnsi="Arial"/>
        </w:rPr>
        <w:t>right</w:t>
      </w:r>
      <w:r>
        <w:rPr>
          <w:rFonts w:ascii="Arial" w:hAnsi="Arial"/>
          <w:spacing w:val="-4"/>
        </w:rPr>
        <w:t> </w:t>
      </w:r>
      <w:r>
        <w:rPr>
          <w:rFonts w:ascii="Arial" w:hAnsi="Arial"/>
        </w:rPr>
        <w:t>of</w:t>
      </w:r>
      <w:r>
        <w:rPr>
          <w:rFonts w:ascii="Arial" w:hAnsi="Arial"/>
          <w:spacing w:val="-4"/>
        </w:rPr>
        <w:t> </w:t>
      </w:r>
      <w:r>
        <w:rPr>
          <w:rFonts w:ascii="Arial" w:hAnsi="Arial"/>
        </w:rPr>
        <w:t>parents</w:t>
      </w:r>
      <w:r>
        <w:rPr>
          <w:rFonts w:ascii="Arial" w:hAnsi="Arial"/>
          <w:spacing w:val="-2"/>
        </w:rPr>
        <w:t> </w:t>
      </w:r>
      <w:r>
        <w:rPr>
          <w:rFonts w:ascii="Arial" w:hAnsi="Arial"/>
        </w:rPr>
        <w:t>to</w:t>
      </w:r>
      <w:r>
        <w:rPr>
          <w:rFonts w:ascii="Arial" w:hAnsi="Arial"/>
          <w:spacing w:val="-3"/>
        </w:rPr>
        <w:t> </w:t>
      </w:r>
      <w:r>
        <w:rPr>
          <w:rFonts w:ascii="Arial" w:hAnsi="Arial"/>
        </w:rPr>
        <w:t>be</w:t>
      </w:r>
      <w:r>
        <w:rPr>
          <w:rFonts w:ascii="Arial" w:hAnsi="Arial"/>
          <w:spacing w:val="-2"/>
        </w:rPr>
        <w:t> </w:t>
      </w:r>
      <w:r>
        <w:rPr>
          <w:rFonts w:ascii="Arial" w:hAnsi="Arial"/>
        </w:rPr>
        <w:t>involved</w:t>
      </w:r>
      <w:r>
        <w:rPr>
          <w:rFonts w:ascii="Arial" w:hAnsi="Arial"/>
          <w:spacing w:val="-3"/>
        </w:rPr>
        <w:t> </w:t>
      </w:r>
      <w:r>
        <w:rPr>
          <w:rFonts w:ascii="Arial" w:hAnsi="Arial"/>
        </w:rPr>
        <w:t>in</w:t>
      </w:r>
      <w:r>
        <w:rPr>
          <w:rFonts w:ascii="Arial" w:hAnsi="Arial"/>
          <w:spacing w:val="-3"/>
        </w:rPr>
        <w:t> </w:t>
      </w:r>
      <w:r>
        <w:rPr>
          <w:rFonts w:ascii="Arial" w:hAnsi="Arial"/>
        </w:rPr>
        <w:t>the planning, review, and improvement of Title I programs and the parent and family engagement plan.</w:t>
      </w:r>
    </w:p>
    <w:p>
      <w:pPr>
        <w:pStyle w:val="BodyText"/>
        <w:spacing w:before="231"/>
        <w:ind w:left="0"/>
        <w:rPr>
          <w:b/>
          <w:sz w:val="24"/>
        </w:rPr>
      </w:pPr>
    </w:p>
    <w:p>
      <w:pPr>
        <w:pStyle w:val="ListParagraph"/>
        <w:numPr>
          <w:ilvl w:val="0"/>
          <w:numId w:val="26"/>
        </w:numPr>
        <w:tabs>
          <w:tab w:pos="998" w:val="left" w:leader="none"/>
          <w:tab w:pos="1000" w:val="left" w:leader="none"/>
        </w:tabs>
        <w:spacing w:line="240" w:lineRule="auto" w:before="0" w:after="0"/>
        <w:ind w:left="1000" w:right="1253" w:hanging="360"/>
        <w:jc w:val="both"/>
        <w:rPr>
          <w:sz w:val="24"/>
        </w:rPr>
      </w:pPr>
      <w:r>
        <w:rPr>
          <w:sz w:val="24"/>
        </w:rPr>
        <w:t>The Pringle-Morse CISD will involve parents and family members in jointly developing the local education plan (DIP) under section 1112, and the development</w:t>
      </w:r>
      <w:r>
        <w:rPr>
          <w:spacing w:val="-2"/>
          <w:sz w:val="24"/>
        </w:rPr>
        <w:t> </w:t>
      </w:r>
      <w:r>
        <w:rPr>
          <w:sz w:val="24"/>
        </w:rPr>
        <w:t>of support and improvement plans</w:t>
      </w:r>
      <w:r>
        <w:rPr>
          <w:spacing w:val="-1"/>
          <w:sz w:val="24"/>
        </w:rPr>
        <w:t> </w:t>
      </w:r>
      <w:r>
        <w:rPr>
          <w:sz w:val="24"/>
        </w:rPr>
        <w:t>under</w:t>
      </w:r>
      <w:r>
        <w:rPr>
          <w:spacing w:val="-1"/>
          <w:sz w:val="24"/>
        </w:rPr>
        <w:t> </w:t>
      </w:r>
      <w:r>
        <w:rPr>
          <w:sz w:val="24"/>
        </w:rPr>
        <w:t>paragraphs</w:t>
      </w:r>
      <w:r>
        <w:rPr>
          <w:spacing w:val="-1"/>
          <w:sz w:val="24"/>
        </w:rPr>
        <w:t> </w:t>
      </w:r>
      <w:r>
        <w:rPr>
          <w:sz w:val="24"/>
        </w:rPr>
        <w:t>(1)</w:t>
      </w:r>
      <w:r>
        <w:rPr>
          <w:spacing w:val="-1"/>
          <w:sz w:val="24"/>
        </w:rPr>
        <w:t> </w:t>
      </w:r>
      <w:r>
        <w:rPr>
          <w:sz w:val="24"/>
        </w:rPr>
        <w:t>and (2)</w:t>
      </w:r>
      <w:r>
        <w:rPr>
          <w:spacing w:val="-1"/>
          <w:sz w:val="24"/>
        </w:rPr>
        <w:t> </w:t>
      </w:r>
      <w:r>
        <w:rPr>
          <w:sz w:val="24"/>
        </w:rPr>
        <w:t>if</w:t>
      </w:r>
    </w:p>
    <w:p>
      <w:pPr>
        <w:spacing w:after="0" w:line="240" w:lineRule="auto"/>
        <w:jc w:val="both"/>
        <w:rPr>
          <w:sz w:val="24"/>
        </w:rPr>
        <w:sectPr>
          <w:pgSz w:w="12240" w:h="15840"/>
          <w:pgMar w:header="0" w:footer="480" w:top="1360" w:bottom="660" w:left="960" w:right="580"/>
        </w:sectPr>
      </w:pPr>
    </w:p>
    <w:p>
      <w:pPr>
        <w:spacing w:before="75"/>
        <w:ind w:left="1000" w:right="1194" w:firstLine="0"/>
        <w:jc w:val="left"/>
        <w:rPr>
          <w:sz w:val="24"/>
        </w:rPr>
      </w:pPr>
      <w:r>
        <w:rPr>
          <w:sz w:val="24"/>
        </w:rPr>
        <w:t>section</w:t>
      </w:r>
      <w:r>
        <w:rPr>
          <w:spacing w:val="-4"/>
          <w:sz w:val="24"/>
        </w:rPr>
        <w:t> </w:t>
      </w:r>
      <w:r>
        <w:rPr>
          <w:sz w:val="24"/>
        </w:rPr>
        <w:t>1111(d),</w:t>
      </w:r>
      <w:r>
        <w:rPr>
          <w:spacing w:val="-4"/>
          <w:sz w:val="24"/>
        </w:rPr>
        <w:t> </w:t>
      </w:r>
      <w:r>
        <w:rPr>
          <w:sz w:val="24"/>
        </w:rPr>
        <w:t>and</w:t>
      </w:r>
      <w:r>
        <w:rPr>
          <w:spacing w:val="-4"/>
          <w:sz w:val="24"/>
        </w:rPr>
        <w:t> </w:t>
      </w:r>
      <w:r>
        <w:rPr>
          <w:sz w:val="24"/>
        </w:rPr>
        <w:t>take</w:t>
      </w:r>
      <w:r>
        <w:rPr>
          <w:spacing w:val="-2"/>
          <w:sz w:val="24"/>
        </w:rPr>
        <w:t> </w:t>
      </w:r>
      <w:r>
        <w:rPr>
          <w:sz w:val="24"/>
        </w:rPr>
        <w:t>the</w:t>
      </w:r>
      <w:r>
        <w:rPr>
          <w:spacing w:val="-4"/>
          <w:sz w:val="24"/>
        </w:rPr>
        <w:t> </w:t>
      </w:r>
      <w:r>
        <w:rPr>
          <w:sz w:val="24"/>
        </w:rPr>
        <w:t>following</w:t>
      </w:r>
      <w:r>
        <w:rPr>
          <w:spacing w:val="-4"/>
          <w:sz w:val="24"/>
        </w:rPr>
        <w:t> </w:t>
      </w:r>
      <w:r>
        <w:rPr>
          <w:sz w:val="24"/>
        </w:rPr>
        <w:t>actions</w:t>
      </w:r>
      <w:r>
        <w:rPr>
          <w:spacing w:val="-3"/>
          <w:sz w:val="24"/>
        </w:rPr>
        <w:t> </w:t>
      </w:r>
      <w:r>
        <w:rPr>
          <w:sz w:val="24"/>
        </w:rPr>
        <w:t>to</w:t>
      </w:r>
      <w:r>
        <w:rPr>
          <w:spacing w:val="-4"/>
          <w:sz w:val="24"/>
        </w:rPr>
        <w:t> </w:t>
      </w:r>
      <w:r>
        <w:rPr>
          <w:sz w:val="24"/>
        </w:rPr>
        <w:t>involve</w:t>
      </w:r>
      <w:r>
        <w:rPr>
          <w:spacing w:val="-2"/>
          <w:sz w:val="24"/>
        </w:rPr>
        <w:t> </w:t>
      </w:r>
      <w:r>
        <w:rPr>
          <w:sz w:val="24"/>
        </w:rPr>
        <w:t>parents</w:t>
      </w:r>
      <w:r>
        <w:rPr>
          <w:spacing w:val="-5"/>
          <w:sz w:val="24"/>
        </w:rPr>
        <w:t> </w:t>
      </w:r>
      <w:r>
        <w:rPr>
          <w:sz w:val="24"/>
        </w:rPr>
        <w:t>in</w:t>
      </w:r>
      <w:r>
        <w:rPr>
          <w:spacing w:val="-4"/>
          <w:sz w:val="24"/>
        </w:rPr>
        <w:t> </w:t>
      </w:r>
      <w:r>
        <w:rPr>
          <w:sz w:val="24"/>
        </w:rPr>
        <w:t>the</w:t>
      </w:r>
      <w:r>
        <w:rPr>
          <w:spacing w:val="-4"/>
          <w:sz w:val="24"/>
        </w:rPr>
        <w:t> </w:t>
      </w:r>
      <w:r>
        <w:rPr>
          <w:sz w:val="24"/>
        </w:rPr>
        <w:t>process of school review and improvement under section 1116 (a)(2)(A) of the ESEA:</w:t>
      </w:r>
    </w:p>
    <w:p>
      <w:pPr>
        <w:pStyle w:val="BodyText"/>
        <w:spacing w:before="99"/>
        <w:ind w:left="0"/>
        <w:rPr>
          <w:sz w:val="24"/>
        </w:rPr>
      </w:pPr>
    </w:p>
    <w:p>
      <w:pPr>
        <w:pStyle w:val="Heading4"/>
        <w:spacing w:before="0"/>
        <w:ind w:left="1000" w:right="905"/>
        <w:rPr>
          <w:rFonts w:ascii="Arial" w:hAnsi="Arial"/>
        </w:rPr>
      </w:pPr>
      <w:r>
        <w:rPr>
          <w:rFonts w:ascii="Arial" w:hAnsi="Arial"/>
        </w:rPr>
        <w:t>Parents are encouraged by written communication to complete two surveys of the District’s programs and activities.</w:t>
      </w:r>
      <w:r>
        <w:rPr>
          <w:rFonts w:ascii="Arial" w:hAnsi="Arial"/>
          <w:spacing w:val="80"/>
          <w:w w:val="150"/>
        </w:rPr>
        <w:t> </w:t>
      </w:r>
      <w:r>
        <w:rPr>
          <w:rFonts w:ascii="Arial" w:hAnsi="Arial"/>
        </w:rPr>
        <w:t>A</w:t>
      </w:r>
      <w:r>
        <w:rPr>
          <w:rFonts w:ascii="Arial" w:hAnsi="Arial"/>
          <w:spacing w:val="-5"/>
        </w:rPr>
        <w:t> </w:t>
      </w:r>
      <w:r>
        <w:rPr>
          <w:rFonts w:ascii="Arial" w:hAnsi="Arial"/>
        </w:rPr>
        <w:t>Pringle-Morse Title I Survey and a</w:t>
      </w:r>
      <w:r>
        <w:rPr>
          <w:rFonts w:ascii="Arial" w:hAnsi="Arial"/>
          <w:spacing w:val="-2"/>
        </w:rPr>
        <w:t> </w:t>
      </w:r>
      <w:r>
        <w:rPr>
          <w:rFonts w:ascii="Arial" w:hAnsi="Arial"/>
        </w:rPr>
        <w:t>Pringle-Morse</w:t>
      </w:r>
      <w:r>
        <w:rPr>
          <w:rFonts w:ascii="Arial" w:hAnsi="Arial"/>
          <w:spacing w:val="-2"/>
        </w:rPr>
        <w:t> </w:t>
      </w:r>
      <w:r>
        <w:rPr>
          <w:rFonts w:ascii="Arial" w:hAnsi="Arial"/>
        </w:rPr>
        <w:t>Parent</w:t>
      </w:r>
      <w:r>
        <w:rPr>
          <w:rFonts w:ascii="Arial" w:hAnsi="Arial"/>
          <w:spacing w:val="-4"/>
        </w:rPr>
        <w:t> </w:t>
      </w:r>
      <w:r>
        <w:rPr>
          <w:rFonts w:ascii="Arial" w:hAnsi="Arial"/>
        </w:rPr>
        <w:t>Survey</w:t>
      </w:r>
      <w:r>
        <w:rPr>
          <w:rFonts w:ascii="Arial" w:hAnsi="Arial"/>
          <w:spacing w:val="-7"/>
        </w:rPr>
        <w:t> </w:t>
      </w:r>
      <w:r>
        <w:rPr>
          <w:rFonts w:ascii="Arial" w:hAnsi="Arial"/>
        </w:rPr>
        <w:t>are</w:t>
      </w:r>
      <w:r>
        <w:rPr>
          <w:rFonts w:ascii="Arial" w:hAnsi="Arial"/>
          <w:spacing w:val="-2"/>
        </w:rPr>
        <w:t> </w:t>
      </w:r>
      <w:r>
        <w:rPr>
          <w:rFonts w:ascii="Arial" w:hAnsi="Arial"/>
        </w:rPr>
        <w:t>made</w:t>
      </w:r>
      <w:r>
        <w:rPr>
          <w:rFonts w:ascii="Arial" w:hAnsi="Arial"/>
          <w:spacing w:val="-5"/>
        </w:rPr>
        <w:t> </w:t>
      </w:r>
      <w:r>
        <w:rPr>
          <w:rFonts w:ascii="Arial" w:hAnsi="Arial"/>
        </w:rPr>
        <w:t>available</w:t>
      </w:r>
      <w:r>
        <w:rPr>
          <w:rFonts w:ascii="Arial" w:hAnsi="Arial"/>
          <w:spacing w:val="-2"/>
        </w:rPr>
        <w:t> </w:t>
      </w:r>
      <w:r>
        <w:rPr>
          <w:rFonts w:ascii="Arial" w:hAnsi="Arial"/>
        </w:rPr>
        <w:t>on</w:t>
      </w:r>
      <w:r>
        <w:rPr>
          <w:rFonts w:ascii="Arial" w:hAnsi="Arial"/>
          <w:spacing w:val="-3"/>
        </w:rPr>
        <w:t> </w:t>
      </w:r>
      <w:r>
        <w:rPr>
          <w:rFonts w:ascii="Arial" w:hAnsi="Arial"/>
        </w:rPr>
        <w:t>the</w:t>
      </w:r>
      <w:r>
        <w:rPr>
          <w:rFonts w:ascii="Arial" w:hAnsi="Arial"/>
          <w:spacing w:val="-2"/>
        </w:rPr>
        <w:t> </w:t>
      </w:r>
      <w:r>
        <w:rPr>
          <w:rFonts w:ascii="Arial" w:hAnsi="Arial"/>
        </w:rPr>
        <w:t>District’s</w:t>
      </w:r>
      <w:r>
        <w:rPr>
          <w:rFonts w:ascii="Arial" w:hAnsi="Arial"/>
          <w:spacing w:val="-4"/>
        </w:rPr>
        <w:t> </w:t>
      </w:r>
      <w:r>
        <w:rPr>
          <w:rFonts w:ascii="Arial" w:hAnsi="Arial"/>
        </w:rPr>
        <w:t>website</w:t>
      </w:r>
      <w:r>
        <w:rPr>
          <w:rFonts w:ascii="Arial" w:hAnsi="Arial"/>
          <w:spacing w:val="-2"/>
        </w:rPr>
        <w:t> </w:t>
      </w:r>
      <w:r>
        <w:rPr>
          <w:rFonts w:ascii="Arial" w:hAnsi="Arial"/>
        </w:rPr>
        <w:t>in the spring. (pringlemorsecisd.net)</w:t>
      </w:r>
    </w:p>
    <w:p>
      <w:pPr>
        <w:spacing w:before="120"/>
        <w:ind w:left="1000" w:right="860" w:firstLine="0"/>
        <w:jc w:val="left"/>
        <w:rPr>
          <w:b/>
          <w:sz w:val="24"/>
        </w:rPr>
      </w:pPr>
      <w:r>
        <w:rPr>
          <w:b/>
          <w:sz w:val="24"/>
        </w:rPr>
        <w:t>At</w:t>
      </w:r>
      <w:r>
        <w:rPr>
          <w:b/>
          <w:spacing w:val="-4"/>
          <w:sz w:val="24"/>
        </w:rPr>
        <w:t> </w:t>
      </w:r>
      <w:r>
        <w:rPr>
          <w:b/>
          <w:sz w:val="24"/>
        </w:rPr>
        <w:t>minimum</w:t>
      </w:r>
      <w:r>
        <w:rPr>
          <w:b/>
          <w:spacing w:val="-3"/>
          <w:sz w:val="24"/>
        </w:rPr>
        <w:t> </w:t>
      </w:r>
      <w:r>
        <w:rPr>
          <w:b/>
          <w:sz w:val="24"/>
        </w:rPr>
        <w:t>one</w:t>
      </w:r>
      <w:r>
        <w:rPr>
          <w:b/>
          <w:spacing w:val="-2"/>
          <w:sz w:val="24"/>
        </w:rPr>
        <w:t> </w:t>
      </w:r>
      <w:r>
        <w:rPr>
          <w:b/>
          <w:sz w:val="24"/>
        </w:rPr>
        <w:t>parent</w:t>
      </w:r>
      <w:r>
        <w:rPr>
          <w:b/>
          <w:spacing w:val="-4"/>
          <w:sz w:val="24"/>
        </w:rPr>
        <w:t> </w:t>
      </w:r>
      <w:r>
        <w:rPr>
          <w:b/>
          <w:sz w:val="24"/>
        </w:rPr>
        <w:t>representative</w:t>
      </w:r>
      <w:r>
        <w:rPr>
          <w:b/>
          <w:spacing w:val="-4"/>
          <w:sz w:val="24"/>
        </w:rPr>
        <w:t> </w:t>
      </w:r>
      <w:r>
        <w:rPr>
          <w:b/>
          <w:sz w:val="24"/>
        </w:rPr>
        <w:t>will</w:t>
      </w:r>
      <w:r>
        <w:rPr>
          <w:b/>
          <w:spacing w:val="-5"/>
          <w:sz w:val="24"/>
        </w:rPr>
        <w:t> </w:t>
      </w:r>
      <w:r>
        <w:rPr>
          <w:b/>
          <w:sz w:val="24"/>
        </w:rPr>
        <w:t>be</w:t>
      </w:r>
      <w:r>
        <w:rPr>
          <w:b/>
          <w:spacing w:val="-2"/>
          <w:sz w:val="24"/>
        </w:rPr>
        <w:t> </w:t>
      </w:r>
      <w:r>
        <w:rPr>
          <w:b/>
          <w:sz w:val="24"/>
        </w:rPr>
        <w:t>included</w:t>
      </w:r>
      <w:r>
        <w:rPr>
          <w:b/>
          <w:spacing w:val="-6"/>
          <w:sz w:val="24"/>
        </w:rPr>
        <w:t> </w:t>
      </w:r>
      <w:r>
        <w:rPr>
          <w:b/>
          <w:sz w:val="24"/>
        </w:rPr>
        <w:t>on</w:t>
      </w:r>
      <w:r>
        <w:rPr>
          <w:b/>
          <w:spacing w:val="-3"/>
          <w:sz w:val="24"/>
        </w:rPr>
        <w:t> </w:t>
      </w:r>
      <w:r>
        <w:rPr>
          <w:b/>
          <w:sz w:val="24"/>
        </w:rPr>
        <w:t>the</w:t>
      </w:r>
      <w:r>
        <w:rPr>
          <w:b/>
          <w:spacing w:val="-2"/>
          <w:sz w:val="24"/>
        </w:rPr>
        <w:t> </w:t>
      </w:r>
      <w:r>
        <w:rPr>
          <w:b/>
          <w:sz w:val="24"/>
        </w:rPr>
        <w:t>District Improvement Committee to review the District Improvement Plan.</w:t>
      </w:r>
    </w:p>
    <w:p>
      <w:pPr>
        <w:pStyle w:val="BodyText"/>
        <w:spacing w:before="228"/>
        <w:ind w:left="0"/>
        <w:rPr>
          <w:b/>
          <w:sz w:val="24"/>
        </w:rPr>
      </w:pPr>
    </w:p>
    <w:p>
      <w:pPr>
        <w:pStyle w:val="ListParagraph"/>
        <w:numPr>
          <w:ilvl w:val="0"/>
          <w:numId w:val="26"/>
        </w:numPr>
        <w:tabs>
          <w:tab w:pos="998" w:val="left" w:leader="none"/>
          <w:tab w:pos="1000" w:val="left" w:leader="none"/>
        </w:tabs>
        <w:spacing w:line="240" w:lineRule="auto" w:before="0" w:after="0"/>
        <w:ind w:left="1000" w:right="1061" w:hanging="420"/>
        <w:jc w:val="left"/>
        <w:rPr>
          <w:sz w:val="24"/>
        </w:rPr>
      </w:pPr>
      <w:r>
        <w:rPr>
          <w:sz w:val="24"/>
        </w:rPr>
        <w:t>The Pringle-Morse CISD will provide the following necessary coordination, technical</w:t>
      </w:r>
      <w:r>
        <w:rPr>
          <w:spacing w:val="-4"/>
          <w:sz w:val="24"/>
        </w:rPr>
        <w:t> </w:t>
      </w:r>
      <w:r>
        <w:rPr>
          <w:sz w:val="24"/>
        </w:rPr>
        <w:t>assistance,</w:t>
      </w:r>
      <w:r>
        <w:rPr>
          <w:spacing w:val="-5"/>
          <w:sz w:val="24"/>
        </w:rPr>
        <w:t> </w:t>
      </w:r>
      <w:r>
        <w:rPr>
          <w:sz w:val="24"/>
        </w:rPr>
        <w:t>and</w:t>
      </w:r>
      <w:r>
        <w:rPr>
          <w:spacing w:val="-3"/>
          <w:sz w:val="24"/>
        </w:rPr>
        <w:t> </w:t>
      </w:r>
      <w:r>
        <w:rPr>
          <w:sz w:val="24"/>
        </w:rPr>
        <w:t>other</w:t>
      </w:r>
      <w:r>
        <w:rPr>
          <w:spacing w:val="-5"/>
          <w:sz w:val="24"/>
        </w:rPr>
        <w:t> </w:t>
      </w:r>
      <w:r>
        <w:rPr>
          <w:sz w:val="24"/>
        </w:rPr>
        <w:t>support</w:t>
      </w:r>
      <w:r>
        <w:rPr>
          <w:spacing w:val="-3"/>
          <w:sz w:val="24"/>
        </w:rPr>
        <w:t> </w:t>
      </w:r>
      <w:r>
        <w:rPr>
          <w:sz w:val="24"/>
        </w:rPr>
        <w:t>to</w:t>
      </w:r>
      <w:r>
        <w:rPr>
          <w:spacing w:val="-5"/>
          <w:sz w:val="24"/>
        </w:rPr>
        <w:t> </w:t>
      </w:r>
      <w:r>
        <w:rPr>
          <w:sz w:val="24"/>
        </w:rPr>
        <w:t>assist</w:t>
      </w:r>
      <w:r>
        <w:rPr>
          <w:spacing w:val="-7"/>
          <w:sz w:val="24"/>
        </w:rPr>
        <w:t> </w:t>
      </w:r>
      <w:r>
        <w:rPr>
          <w:sz w:val="24"/>
        </w:rPr>
        <w:t>Title</w:t>
      </w:r>
      <w:r>
        <w:rPr>
          <w:spacing w:val="-3"/>
          <w:sz w:val="24"/>
        </w:rPr>
        <w:t> </w:t>
      </w:r>
      <w:r>
        <w:rPr>
          <w:sz w:val="24"/>
        </w:rPr>
        <w:t>I,</w:t>
      </w:r>
      <w:r>
        <w:rPr>
          <w:spacing w:val="-5"/>
          <w:sz w:val="24"/>
        </w:rPr>
        <w:t> </w:t>
      </w:r>
      <w:r>
        <w:rPr>
          <w:sz w:val="24"/>
        </w:rPr>
        <w:t>Part</w:t>
      </w:r>
      <w:r>
        <w:rPr>
          <w:spacing w:val="-17"/>
          <w:sz w:val="24"/>
        </w:rPr>
        <w:t> </w:t>
      </w:r>
      <w:r>
        <w:rPr>
          <w:sz w:val="24"/>
        </w:rPr>
        <w:t>A</w:t>
      </w:r>
      <w:r>
        <w:rPr>
          <w:spacing w:val="-17"/>
          <w:sz w:val="24"/>
        </w:rPr>
        <w:t> </w:t>
      </w:r>
      <w:r>
        <w:rPr>
          <w:sz w:val="24"/>
        </w:rPr>
        <w:t>schools</w:t>
      </w:r>
      <w:r>
        <w:rPr>
          <w:spacing w:val="-3"/>
          <w:sz w:val="24"/>
        </w:rPr>
        <w:t> </w:t>
      </w:r>
      <w:r>
        <w:rPr>
          <w:sz w:val="24"/>
        </w:rPr>
        <w:t>in</w:t>
      </w:r>
      <w:r>
        <w:rPr>
          <w:spacing w:val="-3"/>
          <w:sz w:val="24"/>
        </w:rPr>
        <w:t> </w:t>
      </w:r>
      <w:r>
        <w:rPr>
          <w:sz w:val="24"/>
        </w:rPr>
        <w:t>planning and implementing effective parental involvement activities to improve student academic achievement and school performance:</w:t>
      </w:r>
    </w:p>
    <w:p>
      <w:pPr>
        <w:pStyle w:val="BodyText"/>
        <w:spacing w:before="97"/>
        <w:ind w:left="0"/>
        <w:rPr>
          <w:sz w:val="24"/>
        </w:rPr>
      </w:pPr>
    </w:p>
    <w:p>
      <w:pPr>
        <w:pStyle w:val="Heading4"/>
        <w:spacing w:before="0"/>
        <w:ind w:left="1000" w:right="860"/>
        <w:rPr>
          <w:rFonts w:ascii="Arial"/>
        </w:rPr>
      </w:pPr>
      <w:r>
        <w:rPr>
          <w:rFonts w:ascii="Arial"/>
        </w:rPr>
        <w:t>Pringle-Morse CISD may engage Region XVI Education Service Center to provide Title I statutory guidance regarding parental involvement planning and implementation of effective parental involvement activities.</w:t>
      </w:r>
      <w:r>
        <w:rPr>
          <w:rFonts w:ascii="Arial"/>
          <w:spacing w:val="40"/>
        </w:rPr>
        <w:t> </w:t>
      </w:r>
      <w:r>
        <w:rPr>
          <w:rFonts w:ascii="Arial"/>
        </w:rPr>
        <w:t>The Superintendent shall designate an employee to coordinate parent involvement meetings and activities that focus on improving student academic</w:t>
      </w:r>
      <w:r>
        <w:rPr>
          <w:rFonts w:ascii="Arial"/>
          <w:spacing w:val="-5"/>
        </w:rPr>
        <w:t> </w:t>
      </w:r>
      <w:r>
        <w:rPr>
          <w:rFonts w:ascii="Arial"/>
        </w:rPr>
        <w:t>achievement</w:t>
      </w:r>
      <w:r>
        <w:rPr>
          <w:rFonts w:ascii="Arial"/>
          <w:spacing w:val="-5"/>
        </w:rPr>
        <w:t> </w:t>
      </w:r>
      <w:r>
        <w:rPr>
          <w:rFonts w:ascii="Arial"/>
        </w:rPr>
        <w:t>and</w:t>
      </w:r>
      <w:r>
        <w:rPr>
          <w:rFonts w:ascii="Arial"/>
          <w:spacing w:val="-4"/>
        </w:rPr>
        <w:t> </w:t>
      </w:r>
      <w:r>
        <w:rPr>
          <w:rFonts w:ascii="Arial"/>
        </w:rPr>
        <w:t>performance.</w:t>
      </w:r>
      <w:r>
        <w:rPr>
          <w:rFonts w:ascii="Arial"/>
          <w:spacing w:val="40"/>
        </w:rPr>
        <w:t> </w:t>
      </w:r>
      <w:r>
        <w:rPr>
          <w:rFonts w:ascii="Arial"/>
        </w:rPr>
        <w:t>The</w:t>
      </w:r>
      <w:r>
        <w:rPr>
          <w:rFonts w:ascii="Arial"/>
          <w:spacing w:val="-3"/>
        </w:rPr>
        <w:t> </w:t>
      </w:r>
      <w:r>
        <w:rPr>
          <w:rFonts w:ascii="Arial"/>
        </w:rPr>
        <w:t>District</w:t>
      </w:r>
      <w:r>
        <w:rPr>
          <w:rFonts w:ascii="Arial"/>
          <w:spacing w:val="-7"/>
        </w:rPr>
        <w:t> </w:t>
      </w:r>
      <w:r>
        <w:rPr>
          <w:rFonts w:ascii="Arial"/>
        </w:rPr>
        <w:t>will</w:t>
      </w:r>
      <w:r>
        <w:rPr>
          <w:rFonts w:ascii="Arial"/>
          <w:spacing w:val="-3"/>
        </w:rPr>
        <w:t> </w:t>
      </w:r>
      <w:r>
        <w:rPr>
          <w:rFonts w:ascii="Arial"/>
        </w:rPr>
        <w:t>provide</w:t>
      </w:r>
      <w:r>
        <w:rPr>
          <w:rFonts w:ascii="Arial"/>
          <w:spacing w:val="-3"/>
        </w:rPr>
        <w:t> </w:t>
      </w:r>
      <w:r>
        <w:rPr>
          <w:rFonts w:ascii="Arial"/>
        </w:rPr>
        <w:t>materials for training staff on the importance and utility of parent involvement.</w:t>
      </w:r>
    </w:p>
    <w:p>
      <w:pPr>
        <w:pStyle w:val="BodyText"/>
        <w:spacing w:before="240"/>
        <w:ind w:left="0"/>
        <w:rPr>
          <w:b/>
          <w:sz w:val="24"/>
        </w:rPr>
      </w:pPr>
    </w:p>
    <w:p>
      <w:pPr>
        <w:pStyle w:val="ListParagraph"/>
        <w:numPr>
          <w:ilvl w:val="0"/>
          <w:numId w:val="26"/>
        </w:numPr>
        <w:tabs>
          <w:tab w:pos="997" w:val="left" w:leader="none"/>
          <w:tab w:pos="1000" w:val="left" w:leader="none"/>
        </w:tabs>
        <w:spacing w:line="240" w:lineRule="auto" w:before="1" w:after="0"/>
        <w:ind w:left="1000" w:right="1144" w:hanging="363"/>
        <w:jc w:val="left"/>
        <w:rPr>
          <w:sz w:val="22"/>
        </w:rPr>
      </w:pPr>
      <w:r>
        <w:rPr>
          <w:sz w:val="24"/>
        </w:rPr>
        <w:t>The Pringle-Morse CISD will coordinate and integrate parental involvement strategies</w:t>
      </w:r>
      <w:r>
        <w:rPr>
          <w:spacing w:val="-5"/>
          <w:sz w:val="24"/>
        </w:rPr>
        <w:t> </w:t>
      </w:r>
      <w:r>
        <w:rPr>
          <w:sz w:val="24"/>
        </w:rPr>
        <w:t>in</w:t>
      </w:r>
      <w:r>
        <w:rPr>
          <w:spacing w:val="-2"/>
          <w:sz w:val="24"/>
        </w:rPr>
        <w:t> </w:t>
      </w:r>
      <w:r>
        <w:rPr>
          <w:sz w:val="24"/>
        </w:rPr>
        <w:t>Part</w:t>
      </w:r>
      <w:r>
        <w:rPr>
          <w:spacing w:val="-17"/>
          <w:sz w:val="24"/>
        </w:rPr>
        <w:t> </w:t>
      </w:r>
      <w:r>
        <w:rPr>
          <w:sz w:val="24"/>
        </w:rPr>
        <w:t>A</w:t>
      </w:r>
      <w:r>
        <w:rPr>
          <w:spacing w:val="-16"/>
          <w:sz w:val="24"/>
        </w:rPr>
        <w:t> </w:t>
      </w:r>
      <w:r>
        <w:rPr>
          <w:sz w:val="24"/>
        </w:rPr>
        <w:t>with</w:t>
      </w:r>
      <w:r>
        <w:rPr>
          <w:spacing w:val="-2"/>
          <w:sz w:val="24"/>
        </w:rPr>
        <w:t> </w:t>
      </w:r>
      <w:r>
        <w:rPr>
          <w:sz w:val="24"/>
        </w:rPr>
        <w:t>parental</w:t>
      </w:r>
      <w:r>
        <w:rPr>
          <w:spacing w:val="-3"/>
          <w:sz w:val="24"/>
        </w:rPr>
        <w:t> </w:t>
      </w:r>
      <w:r>
        <w:rPr>
          <w:sz w:val="24"/>
        </w:rPr>
        <w:t>involvement</w:t>
      </w:r>
      <w:r>
        <w:rPr>
          <w:spacing w:val="-5"/>
          <w:sz w:val="24"/>
        </w:rPr>
        <w:t> </w:t>
      </w:r>
      <w:r>
        <w:rPr>
          <w:sz w:val="24"/>
        </w:rPr>
        <w:t>strategies</w:t>
      </w:r>
      <w:r>
        <w:rPr>
          <w:spacing w:val="-3"/>
          <w:sz w:val="24"/>
        </w:rPr>
        <w:t> </w:t>
      </w:r>
      <w:r>
        <w:rPr>
          <w:sz w:val="24"/>
        </w:rPr>
        <w:t>under</w:t>
      </w:r>
      <w:r>
        <w:rPr>
          <w:spacing w:val="-4"/>
          <w:sz w:val="24"/>
        </w:rPr>
        <w:t> </w:t>
      </w:r>
      <w:r>
        <w:rPr>
          <w:sz w:val="24"/>
        </w:rPr>
        <w:t>the</w:t>
      </w:r>
      <w:r>
        <w:rPr>
          <w:spacing w:val="-4"/>
          <w:sz w:val="24"/>
        </w:rPr>
        <w:t> </w:t>
      </w:r>
      <w:r>
        <w:rPr>
          <w:sz w:val="24"/>
        </w:rPr>
        <w:t>following</w:t>
      </w:r>
      <w:r>
        <w:rPr>
          <w:spacing w:val="-31"/>
          <w:sz w:val="24"/>
        </w:rPr>
        <w:t> </w:t>
      </w:r>
      <w:r>
        <w:rPr>
          <w:sz w:val="24"/>
        </w:rPr>
        <w:t>other </w:t>
      </w:r>
      <w:r>
        <w:rPr>
          <w:spacing w:val="-2"/>
          <w:sz w:val="22"/>
        </w:rPr>
        <w:t>programs:</w:t>
      </w:r>
    </w:p>
    <w:p>
      <w:pPr>
        <w:spacing w:before="74"/>
        <w:ind w:left="998" w:right="1052" w:firstLine="0"/>
        <w:jc w:val="left"/>
        <w:rPr>
          <w:b/>
          <w:sz w:val="22"/>
        </w:rPr>
      </w:pPr>
      <w:r>
        <w:rPr>
          <w:b/>
          <w:sz w:val="22"/>
        </w:rPr>
        <w:t>Pringle-Morse CISD shall collaborate with other Texas agencies, including the Health and Human Services Commission, that provide services for children from birth through five years of age to establish prioritized family engagement strategies within this plan.</w:t>
      </w:r>
      <w:r>
        <w:rPr>
          <w:b/>
          <w:spacing w:val="40"/>
          <w:sz w:val="22"/>
        </w:rPr>
        <w:t> </w:t>
      </w:r>
      <w:r>
        <w:rPr>
          <w:b/>
          <w:sz w:val="22"/>
        </w:rPr>
        <w:t>A</w:t>
      </w:r>
      <w:r>
        <w:rPr>
          <w:b/>
          <w:spacing w:val="-5"/>
          <w:sz w:val="22"/>
        </w:rPr>
        <w:t> </w:t>
      </w:r>
      <w:r>
        <w:rPr>
          <w:b/>
          <w:sz w:val="22"/>
        </w:rPr>
        <w:t>parent-teacher organization, community group, or faith-based institution may submit to Pringle-Morse CISD recommendations regarding</w:t>
      </w:r>
      <w:r>
        <w:rPr>
          <w:b/>
          <w:spacing w:val="-5"/>
          <w:sz w:val="22"/>
        </w:rPr>
        <w:t> </w:t>
      </w:r>
      <w:r>
        <w:rPr>
          <w:b/>
          <w:sz w:val="22"/>
        </w:rPr>
        <w:t>the</w:t>
      </w:r>
      <w:r>
        <w:rPr>
          <w:b/>
          <w:spacing w:val="-5"/>
          <w:sz w:val="22"/>
        </w:rPr>
        <w:t> </w:t>
      </w:r>
      <w:r>
        <w:rPr>
          <w:b/>
          <w:sz w:val="22"/>
        </w:rPr>
        <w:t>establishment</w:t>
      </w:r>
      <w:r>
        <w:rPr>
          <w:b/>
          <w:spacing w:val="-4"/>
          <w:sz w:val="22"/>
        </w:rPr>
        <w:t> </w:t>
      </w:r>
      <w:r>
        <w:rPr>
          <w:b/>
          <w:sz w:val="22"/>
        </w:rPr>
        <w:t>of</w:t>
      </w:r>
      <w:r>
        <w:rPr>
          <w:b/>
          <w:spacing w:val="-4"/>
          <w:sz w:val="22"/>
        </w:rPr>
        <w:t> </w:t>
      </w:r>
      <w:r>
        <w:rPr>
          <w:b/>
          <w:sz w:val="22"/>
        </w:rPr>
        <w:t>family</w:t>
      </w:r>
      <w:r>
        <w:rPr>
          <w:b/>
          <w:spacing w:val="-7"/>
          <w:sz w:val="22"/>
        </w:rPr>
        <w:t> </w:t>
      </w:r>
      <w:r>
        <w:rPr>
          <w:b/>
          <w:sz w:val="22"/>
        </w:rPr>
        <w:t>engagement</w:t>
      </w:r>
      <w:r>
        <w:rPr>
          <w:b/>
          <w:spacing w:val="-4"/>
          <w:sz w:val="22"/>
        </w:rPr>
        <w:t> </w:t>
      </w:r>
      <w:r>
        <w:rPr>
          <w:b/>
          <w:sz w:val="22"/>
        </w:rPr>
        <w:t>strategies,</w:t>
      </w:r>
      <w:r>
        <w:rPr>
          <w:b/>
          <w:spacing w:val="-6"/>
          <w:sz w:val="22"/>
        </w:rPr>
        <w:t> </w:t>
      </w:r>
      <w:r>
        <w:rPr>
          <w:b/>
          <w:sz w:val="22"/>
        </w:rPr>
        <w:t>which</w:t>
      </w:r>
      <w:r>
        <w:rPr>
          <w:b/>
          <w:spacing w:val="-5"/>
          <w:sz w:val="22"/>
        </w:rPr>
        <w:t> </w:t>
      </w:r>
      <w:r>
        <w:rPr>
          <w:b/>
          <w:sz w:val="22"/>
        </w:rPr>
        <w:t>Pringle-Morse CISD shall consider.</w:t>
      </w:r>
      <w:r>
        <w:rPr>
          <w:b/>
          <w:spacing w:val="80"/>
          <w:sz w:val="22"/>
        </w:rPr>
        <w:t> </w:t>
      </w:r>
      <w:r>
        <w:rPr>
          <w:b/>
          <w:sz w:val="22"/>
        </w:rPr>
        <w:t>The engagement strategies must be based on empirical research,</w:t>
      </w:r>
      <w:r>
        <w:rPr>
          <w:b/>
          <w:spacing w:val="-1"/>
          <w:sz w:val="22"/>
        </w:rPr>
        <w:t> </w:t>
      </w:r>
      <w:r>
        <w:rPr>
          <w:b/>
          <w:sz w:val="22"/>
        </w:rPr>
        <w:t>and</w:t>
      </w:r>
      <w:r>
        <w:rPr>
          <w:b/>
          <w:spacing w:val="-1"/>
          <w:sz w:val="22"/>
        </w:rPr>
        <w:t> </w:t>
      </w:r>
      <w:r>
        <w:rPr>
          <w:b/>
          <w:sz w:val="22"/>
        </w:rPr>
        <w:t>proven</w:t>
      </w:r>
      <w:r>
        <w:rPr>
          <w:b/>
          <w:spacing w:val="-1"/>
          <w:sz w:val="22"/>
        </w:rPr>
        <w:t> </w:t>
      </w:r>
      <w:r>
        <w:rPr>
          <w:b/>
          <w:sz w:val="22"/>
        </w:rPr>
        <w:t>to</w:t>
      </w:r>
      <w:r>
        <w:rPr>
          <w:b/>
          <w:spacing w:val="-1"/>
          <w:sz w:val="22"/>
        </w:rPr>
        <w:t> </w:t>
      </w:r>
      <w:r>
        <w:rPr>
          <w:b/>
          <w:sz w:val="22"/>
        </w:rPr>
        <w:t>demonstrate</w:t>
      </w:r>
      <w:r>
        <w:rPr>
          <w:b/>
          <w:spacing w:val="-3"/>
          <w:sz w:val="22"/>
        </w:rPr>
        <w:t> </w:t>
      </w:r>
      <w:r>
        <w:rPr>
          <w:b/>
          <w:sz w:val="22"/>
        </w:rPr>
        <w:t>significant positive</w:t>
      </w:r>
      <w:r>
        <w:rPr>
          <w:b/>
          <w:spacing w:val="-1"/>
          <w:sz w:val="22"/>
        </w:rPr>
        <w:t> </w:t>
      </w:r>
      <w:r>
        <w:rPr>
          <w:b/>
          <w:sz w:val="22"/>
        </w:rPr>
        <w:t>short-term</w:t>
      </w:r>
      <w:r>
        <w:rPr>
          <w:b/>
          <w:spacing w:val="-2"/>
          <w:sz w:val="22"/>
        </w:rPr>
        <w:t> </w:t>
      </w:r>
      <w:r>
        <w:rPr>
          <w:b/>
          <w:sz w:val="22"/>
        </w:rPr>
        <w:t>and</w:t>
      </w:r>
      <w:r>
        <w:rPr>
          <w:b/>
          <w:spacing w:val="-1"/>
          <w:sz w:val="22"/>
        </w:rPr>
        <w:t> </w:t>
      </w:r>
      <w:r>
        <w:rPr>
          <w:b/>
          <w:sz w:val="22"/>
        </w:rPr>
        <w:t>long-term outcomes for early childhood education. Prekindergarten to fifth grade parent conferences to discuss student progress are scheduled in October, January, and May, and parents may</w:t>
      </w:r>
      <w:r>
        <w:rPr>
          <w:b/>
          <w:spacing w:val="-1"/>
          <w:sz w:val="22"/>
        </w:rPr>
        <w:t> </w:t>
      </w:r>
      <w:r>
        <w:rPr>
          <w:b/>
          <w:sz w:val="22"/>
        </w:rPr>
        <w:t>request an additional conference at any</w:t>
      </w:r>
      <w:r>
        <w:rPr>
          <w:b/>
          <w:spacing w:val="-1"/>
          <w:sz w:val="22"/>
        </w:rPr>
        <w:t> </w:t>
      </w:r>
      <w:r>
        <w:rPr>
          <w:b/>
          <w:sz w:val="22"/>
        </w:rPr>
        <w:t>time. Sixth through twelfth</w:t>
      </w:r>
      <w:r>
        <w:rPr>
          <w:b/>
          <w:spacing w:val="-1"/>
          <w:sz w:val="22"/>
        </w:rPr>
        <w:t> </w:t>
      </w:r>
      <w:r>
        <w:rPr>
          <w:b/>
          <w:sz w:val="22"/>
        </w:rPr>
        <w:t>grade</w:t>
      </w:r>
      <w:r>
        <w:rPr>
          <w:b/>
          <w:spacing w:val="-3"/>
          <w:sz w:val="22"/>
        </w:rPr>
        <w:t> </w:t>
      </w:r>
      <w:r>
        <w:rPr>
          <w:b/>
          <w:sz w:val="22"/>
        </w:rPr>
        <w:t>teachers,</w:t>
      </w:r>
      <w:r>
        <w:rPr>
          <w:b/>
          <w:spacing w:val="-1"/>
          <w:sz w:val="22"/>
        </w:rPr>
        <w:t> </w:t>
      </w:r>
      <w:r>
        <w:rPr>
          <w:b/>
          <w:sz w:val="22"/>
        </w:rPr>
        <w:t>parents, or guardians</w:t>
      </w:r>
      <w:r>
        <w:rPr>
          <w:b/>
          <w:spacing w:val="-5"/>
          <w:sz w:val="22"/>
        </w:rPr>
        <w:t> </w:t>
      </w:r>
      <w:r>
        <w:rPr>
          <w:b/>
          <w:sz w:val="22"/>
        </w:rPr>
        <w:t>may</w:t>
      </w:r>
      <w:r>
        <w:rPr>
          <w:b/>
          <w:spacing w:val="-5"/>
          <w:sz w:val="22"/>
        </w:rPr>
        <w:t> </w:t>
      </w:r>
      <w:r>
        <w:rPr>
          <w:b/>
          <w:sz w:val="22"/>
        </w:rPr>
        <w:t>request conferences</w:t>
      </w:r>
      <w:r>
        <w:rPr>
          <w:b/>
          <w:spacing w:val="-1"/>
          <w:sz w:val="22"/>
        </w:rPr>
        <w:t> </w:t>
      </w:r>
      <w:r>
        <w:rPr>
          <w:b/>
          <w:sz w:val="22"/>
        </w:rPr>
        <w:t>as</w:t>
      </w:r>
      <w:r>
        <w:rPr>
          <w:b/>
          <w:spacing w:val="-1"/>
          <w:sz w:val="22"/>
        </w:rPr>
        <w:t> </w:t>
      </w:r>
      <w:r>
        <w:rPr>
          <w:b/>
          <w:sz w:val="22"/>
        </w:rPr>
        <w:t>needed. Each spring, Pringle-Morse CISD will encourage family participation in the Texas public preschool program by encouraging parents to bring their 4-year-old children to the District’s annual Preschool Roundup.</w:t>
      </w:r>
      <w:r>
        <w:rPr>
          <w:b/>
          <w:spacing w:val="40"/>
          <w:sz w:val="22"/>
        </w:rPr>
        <w:t> </w:t>
      </w:r>
      <w:r>
        <w:rPr>
          <w:b/>
          <w:sz w:val="22"/>
        </w:rPr>
        <w:t>While the prekindergarten visit the classroom, parents will be engaged in an activity or program that promotes parental involvement at Pringle-Morse.</w:t>
      </w:r>
      <w:r>
        <w:rPr>
          <w:b/>
          <w:spacing w:val="40"/>
          <w:sz w:val="22"/>
        </w:rPr>
        <w:t> </w:t>
      </w:r>
      <w:r>
        <w:rPr>
          <w:b/>
          <w:sz w:val="22"/>
        </w:rPr>
        <w:t>Parents may participate in the following activities:</w:t>
      </w:r>
      <w:r>
        <w:rPr>
          <w:b/>
          <w:spacing w:val="40"/>
          <w:sz w:val="22"/>
        </w:rPr>
        <w:t> </w:t>
      </w:r>
      <w:r>
        <w:rPr>
          <w:b/>
          <w:sz w:val="22"/>
        </w:rPr>
        <w:t>Fall Festival, Thanksgiving Feast, Winter Concert, Christmas Party, 100 Day Celebration, Spring Egg Hunt, Spring Concert, and Field Day.</w:t>
      </w:r>
    </w:p>
    <w:p>
      <w:pPr>
        <w:spacing w:after="0"/>
        <w:jc w:val="left"/>
        <w:rPr>
          <w:sz w:val="22"/>
        </w:rPr>
        <w:sectPr>
          <w:pgSz w:w="12240" w:h="15840"/>
          <w:pgMar w:header="0" w:footer="480" w:top="1360" w:bottom="660" w:left="960" w:right="580"/>
        </w:sectPr>
      </w:pPr>
    </w:p>
    <w:p>
      <w:pPr>
        <w:pStyle w:val="ListParagraph"/>
        <w:numPr>
          <w:ilvl w:val="0"/>
          <w:numId w:val="26"/>
        </w:numPr>
        <w:tabs>
          <w:tab w:pos="998" w:val="left" w:leader="none"/>
          <w:tab w:pos="1000" w:val="left" w:leader="none"/>
        </w:tabs>
        <w:spacing w:line="240" w:lineRule="auto" w:before="75" w:after="0"/>
        <w:ind w:left="1000" w:right="1194" w:hanging="360"/>
        <w:jc w:val="left"/>
        <w:rPr>
          <w:sz w:val="24"/>
        </w:rPr>
      </w:pPr>
      <w:r>
        <w:rPr>
          <w:sz w:val="24"/>
        </w:rPr>
        <w:t>The Pringle-Morse CISD will conduct, with the meaningful involvement of parents and family members, an annual evaluation of the content and effectiveness of the parent and family engagement policy in improving the academic</w:t>
      </w:r>
      <w:r>
        <w:rPr>
          <w:spacing w:val="-3"/>
          <w:sz w:val="24"/>
        </w:rPr>
        <w:t> </w:t>
      </w:r>
      <w:r>
        <w:rPr>
          <w:sz w:val="24"/>
        </w:rPr>
        <w:t>quality</w:t>
      </w:r>
      <w:r>
        <w:rPr>
          <w:spacing w:val="-5"/>
          <w:sz w:val="24"/>
        </w:rPr>
        <w:t> </w:t>
      </w:r>
      <w:r>
        <w:rPr>
          <w:sz w:val="24"/>
        </w:rPr>
        <w:t>of</w:t>
      </w:r>
      <w:r>
        <w:rPr>
          <w:spacing w:val="-2"/>
          <w:sz w:val="24"/>
        </w:rPr>
        <w:t> </w:t>
      </w:r>
      <w:r>
        <w:rPr>
          <w:sz w:val="24"/>
        </w:rPr>
        <w:t>all</w:t>
      </w:r>
      <w:r>
        <w:rPr>
          <w:spacing w:val="-3"/>
          <w:sz w:val="24"/>
        </w:rPr>
        <w:t> </w:t>
      </w:r>
      <w:r>
        <w:rPr>
          <w:sz w:val="24"/>
        </w:rPr>
        <w:t>schools</w:t>
      </w:r>
      <w:r>
        <w:rPr>
          <w:spacing w:val="-3"/>
          <w:sz w:val="24"/>
        </w:rPr>
        <w:t> </w:t>
      </w:r>
      <w:r>
        <w:rPr>
          <w:sz w:val="24"/>
        </w:rPr>
        <w:t>served</w:t>
      </w:r>
      <w:r>
        <w:rPr>
          <w:spacing w:val="-2"/>
          <w:sz w:val="24"/>
        </w:rPr>
        <w:t> </w:t>
      </w:r>
      <w:r>
        <w:rPr>
          <w:sz w:val="24"/>
        </w:rPr>
        <w:t>under</w:t>
      </w:r>
      <w:r>
        <w:rPr>
          <w:spacing w:val="-4"/>
          <w:sz w:val="24"/>
        </w:rPr>
        <w:t> </w:t>
      </w:r>
      <w:r>
        <w:rPr>
          <w:sz w:val="24"/>
        </w:rPr>
        <w:t>this</w:t>
      </w:r>
      <w:r>
        <w:rPr>
          <w:spacing w:val="-3"/>
          <w:sz w:val="24"/>
        </w:rPr>
        <w:t> </w:t>
      </w:r>
      <w:r>
        <w:rPr>
          <w:sz w:val="24"/>
        </w:rPr>
        <w:t>part,</w:t>
      </w:r>
      <w:r>
        <w:rPr>
          <w:spacing w:val="-2"/>
          <w:sz w:val="24"/>
        </w:rPr>
        <w:t> </w:t>
      </w:r>
      <w:r>
        <w:rPr>
          <w:sz w:val="24"/>
        </w:rPr>
        <w:t>including</w:t>
      </w:r>
      <w:r>
        <w:rPr>
          <w:spacing w:val="-4"/>
          <w:sz w:val="24"/>
        </w:rPr>
        <w:t> </w:t>
      </w:r>
      <w:r>
        <w:rPr>
          <w:sz w:val="24"/>
        </w:rPr>
        <w:t>identifying</w:t>
      </w:r>
      <w:r>
        <w:rPr>
          <w:spacing w:val="-4"/>
          <w:sz w:val="24"/>
        </w:rPr>
        <w:t> </w:t>
      </w:r>
      <w:r>
        <w:rPr>
          <w:sz w:val="24"/>
        </w:rPr>
        <w:t>(refer to Section 1116(a0(2)(D)):</w:t>
      </w:r>
    </w:p>
    <w:p>
      <w:pPr>
        <w:pStyle w:val="BodyText"/>
        <w:spacing w:before="120"/>
        <w:ind w:left="0"/>
        <w:rPr>
          <w:sz w:val="24"/>
        </w:rPr>
      </w:pPr>
    </w:p>
    <w:p>
      <w:pPr>
        <w:pStyle w:val="ListParagraph"/>
        <w:numPr>
          <w:ilvl w:val="1"/>
          <w:numId w:val="26"/>
        </w:numPr>
        <w:tabs>
          <w:tab w:pos="1651" w:val="left" w:leader="none"/>
        </w:tabs>
        <w:spacing w:line="240" w:lineRule="auto" w:before="0" w:after="0"/>
        <w:ind w:left="1651" w:right="1164" w:hanging="360"/>
        <w:jc w:val="left"/>
        <w:rPr>
          <w:sz w:val="24"/>
        </w:rPr>
      </w:pPr>
      <w:r>
        <w:rPr>
          <w:sz w:val="24"/>
        </w:rPr>
        <w:t>barriers to greater participation by parents in activities authorized by this section (with particular attention to parents who are economically disadvantaged,</w:t>
      </w:r>
      <w:r>
        <w:rPr>
          <w:spacing w:val="-6"/>
          <w:sz w:val="24"/>
        </w:rPr>
        <w:t> </w:t>
      </w:r>
      <w:r>
        <w:rPr>
          <w:sz w:val="24"/>
        </w:rPr>
        <w:t>are</w:t>
      </w:r>
      <w:r>
        <w:rPr>
          <w:spacing w:val="-8"/>
          <w:sz w:val="24"/>
        </w:rPr>
        <w:t> </w:t>
      </w:r>
      <w:r>
        <w:rPr>
          <w:sz w:val="24"/>
        </w:rPr>
        <w:t>disabled,</w:t>
      </w:r>
      <w:r>
        <w:rPr>
          <w:spacing w:val="-6"/>
          <w:sz w:val="24"/>
        </w:rPr>
        <w:t> </w:t>
      </w:r>
      <w:r>
        <w:rPr>
          <w:sz w:val="24"/>
        </w:rPr>
        <w:t>have</w:t>
      </w:r>
      <w:r>
        <w:rPr>
          <w:spacing w:val="-6"/>
          <w:sz w:val="24"/>
        </w:rPr>
        <w:t> </w:t>
      </w:r>
      <w:r>
        <w:rPr>
          <w:sz w:val="24"/>
        </w:rPr>
        <w:t>limited</w:t>
      </w:r>
      <w:r>
        <w:rPr>
          <w:spacing w:val="-8"/>
          <w:sz w:val="24"/>
        </w:rPr>
        <w:t> </w:t>
      </w:r>
      <w:r>
        <w:rPr>
          <w:sz w:val="24"/>
        </w:rPr>
        <w:t>English</w:t>
      </w:r>
      <w:r>
        <w:rPr>
          <w:spacing w:val="-6"/>
          <w:sz w:val="24"/>
        </w:rPr>
        <w:t> </w:t>
      </w:r>
      <w:r>
        <w:rPr>
          <w:sz w:val="24"/>
        </w:rPr>
        <w:t>proficiency,</w:t>
      </w:r>
      <w:r>
        <w:rPr>
          <w:spacing w:val="-6"/>
          <w:sz w:val="24"/>
        </w:rPr>
        <w:t> </w:t>
      </w:r>
      <w:r>
        <w:rPr>
          <w:sz w:val="24"/>
        </w:rPr>
        <w:t>have</w:t>
      </w:r>
      <w:r>
        <w:rPr>
          <w:spacing w:val="-8"/>
          <w:sz w:val="24"/>
        </w:rPr>
        <w:t> </w:t>
      </w:r>
      <w:r>
        <w:rPr>
          <w:sz w:val="24"/>
        </w:rPr>
        <w:t>limited literacy, or are of any racial or ethnic minority background);</w:t>
      </w:r>
    </w:p>
    <w:p>
      <w:pPr>
        <w:pStyle w:val="BodyText"/>
        <w:spacing w:before="124"/>
        <w:ind w:left="0"/>
        <w:rPr>
          <w:sz w:val="24"/>
        </w:rPr>
      </w:pPr>
    </w:p>
    <w:p>
      <w:pPr>
        <w:pStyle w:val="ListParagraph"/>
        <w:numPr>
          <w:ilvl w:val="1"/>
          <w:numId w:val="26"/>
        </w:numPr>
        <w:tabs>
          <w:tab w:pos="1651" w:val="left" w:leader="none"/>
        </w:tabs>
        <w:spacing w:line="235" w:lineRule="auto" w:before="0" w:after="0"/>
        <w:ind w:left="1651" w:right="1173" w:hanging="360"/>
        <w:jc w:val="left"/>
        <w:rPr>
          <w:sz w:val="24"/>
        </w:rPr>
      </w:pPr>
      <w:r>
        <w:rPr>
          <w:sz w:val="24"/>
        </w:rPr>
        <w:t>the needs of parents and family members to assist with the learning of their</w:t>
      </w:r>
      <w:r>
        <w:rPr>
          <w:spacing w:val="-5"/>
          <w:sz w:val="24"/>
        </w:rPr>
        <w:t> </w:t>
      </w:r>
      <w:r>
        <w:rPr>
          <w:sz w:val="24"/>
        </w:rPr>
        <w:t>children,</w:t>
      </w:r>
      <w:r>
        <w:rPr>
          <w:spacing w:val="-3"/>
          <w:sz w:val="24"/>
        </w:rPr>
        <w:t> </w:t>
      </w:r>
      <w:r>
        <w:rPr>
          <w:sz w:val="24"/>
        </w:rPr>
        <w:t>including</w:t>
      </w:r>
      <w:r>
        <w:rPr>
          <w:spacing w:val="-5"/>
          <w:sz w:val="24"/>
        </w:rPr>
        <w:t> </w:t>
      </w:r>
      <w:r>
        <w:rPr>
          <w:sz w:val="24"/>
        </w:rPr>
        <w:t>engaging</w:t>
      </w:r>
      <w:r>
        <w:rPr>
          <w:spacing w:val="-5"/>
          <w:sz w:val="24"/>
        </w:rPr>
        <w:t> </w:t>
      </w:r>
      <w:r>
        <w:rPr>
          <w:sz w:val="24"/>
        </w:rPr>
        <w:t>with</w:t>
      </w:r>
      <w:r>
        <w:rPr>
          <w:spacing w:val="-3"/>
          <w:sz w:val="24"/>
        </w:rPr>
        <w:t> </w:t>
      </w:r>
      <w:r>
        <w:rPr>
          <w:sz w:val="24"/>
        </w:rPr>
        <w:t>school</w:t>
      </w:r>
      <w:r>
        <w:rPr>
          <w:spacing w:val="-7"/>
          <w:sz w:val="24"/>
        </w:rPr>
        <w:t> </w:t>
      </w:r>
      <w:r>
        <w:rPr>
          <w:sz w:val="24"/>
        </w:rPr>
        <w:t>personnel</w:t>
      </w:r>
      <w:r>
        <w:rPr>
          <w:spacing w:val="-4"/>
          <w:sz w:val="24"/>
        </w:rPr>
        <w:t> </w:t>
      </w:r>
      <w:r>
        <w:rPr>
          <w:sz w:val="24"/>
        </w:rPr>
        <w:t>and</w:t>
      </w:r>
      <w:r>
        <w:rPr>
          <w:spacing w:val="-5"/>
          <w:sz w:val="24"/>
        </w:rPr>
        <w:t> </w:t>
      </w:r>
      <w:r>
        <w:rPr>
          <w:sz w:val="24"/>
        </w:rPr>
        <w:t>teachers;</w:t>
      </w:r>
      <w:r>
        <w:rPr>
          <w:spacing w:val="-3"/>
          <w:sz w:val="24"/>
        </w:rPr>
        <w:t> </w:t>
      </w:r>
      <w:r>
        <w:rPr>
          <w:sz w:val="24"/>
        </w:rPr>
        <w:t>and</w:t>
      </w:r>
    </w:p>
    <w:p>
      <w:pPr>
        <w:pStyle w:val="BodyText"/>
        <w:spacing w:before="123"/>
        <w:ind w:left="0"/>
        <w:rPr>
          <w:sz w:val="24"/>
        </w:rPr>
      </w:pPr>
    </w:p>
    <w:p>
      <w:pPr>
        <w:pStyle w:val="ListParagraph"/>
        <w:numPr>
          <w:ilvl w:val="1"/>
          <w:numId w:val="26"/>
        </w:numPr>
        <w:tabs>
          <w:tab w:pos="1651" w:val="left" w:leader="none"/>
        </w:tabs>
        <w:spacing w:line="240" w:lineRule="auto" w:before="0" w:after="0"/>
        <w:ind w:left="1651" w:right="0" w:hanging="360"/>
        <w:jc w:val="left"/>
        <w:rPr>
          <w:sz w:val="24"/>
        </w:rPr>
      </w:pPr>
      <w:r>
        <w:rPr>
          <w:sz w:val="24"/>
        </w:rPr>
        <w:t>strategies</w:t>
      </w:r>
      <w:r>
        <w:rPr>
          <w:spacing w:val="-5"/>
          <w:sz w:val="24"/>
        </w:rPr>
        <w:t> </w:t>
      </w:r>
      <w:r>
        <w:rPr>
          <w:sz w:val="24"/>
        </w:rPr>
        <w:t>to</w:t>
      </w:r>
      <w:r>
        <w:rPr>
          <w:spacing w:val="-2"/>
          <w:sz w:val="24"/>
        </w:rPr>
        <w:t> </w:t>
      </w:r>
      <w:r>
        <w:rPr>
          <w:sz w:val="24"/>
        </w:rPr>
        <w:t>support</w:t>
      </w:r>
      <w:r>
        <w:rPr>
          <w:spacing w:val="-2"/>
          <w:sz w:val="24"/>
        </w:rPr>
        <w:t> </w:t>
      </w:r>
      <w:r>
        <w:rPr>
          <w:sz w:val="24"/>
        </w:rPr>
        <w:t>successful</w:t>
      </w:r>
      <w:r>
        <w:rPr>
          <w:spacing w:val="-3"/>
          <w:sz w:val="24"/>
        </w:rPr>
        <w:t> </w:t>
      </w:r>
      <w:r>
        <w:rPr>
          <w:sz w:val="24"/>
        </w:rPr>
        <w:t>school</w:t>
      </w:r>
      <w:r>
        <w:rPr>
          <w:spacing w:val="-5"/>
          <w:sz w:val="24"/>
        </w:rPr>
        <w:t> </w:t>
      </w:r>
      <w:r>
        <w:rPr>
          <w:sz w:val="24"/>
        </w:rPr>
        <w:t>and</w:t>
      </w:r>
      <w:r>
        <w:rPr>
          <w:spacing w:val="-4"/>
          <w:sz w:val="24"/>
        </w:rPr>
        <w:t> </w:t>
      </w:r>
      <w:r>
        <w:rPr>
          <w:sz w:val="24"/>
        </w:rPr>
        <w:t>family</w:t>
      </w:r>
      <w:r>
        <w:rPr>
          <w:spacing w:val="-4"/>
          <w:sz w:val="24"/>
        </w:rPr>
        <w:t> </w:t>
      </w:r>
      <w:r>
        <w:rPr>
          <w:spacing w:val="-2"/>
          <w:sz w:val="24"/>
        </w:rPr>
        <w:t>interactions.</w:t>
      </w:r>
    </w:p>
    <w:p>
      <w:pPr>
        <w:pStyle w:val="BodyText"/>
        <w:spacing w:before="118"/>
        <w:ind w:left="0"/>
        <w:rPr>
          <w:sz w:val="24"/>
        </w:rPr>
      </w:pPr>
    </w:p>
    <w:p>
      <w:pPr>
        <w:spacing w:before="0"/>
        <w:ind w:left="1000" w:right="1110" w:firstLine="0"/>
        <w:jc w:val="left"/>
        <w:rPr>
          <w:sz w:val="24"/>
        </w:rPr>
      </w:pPr>
      <w:r>
        <w:rPr>
          <w:sz w:val="24"/>
        </w:rPr>
        <w:t>The District will use the findings of the evaluation regarding the Parent and Family</w:t>
      </w:r>
      <w:r>
        <w:rPr>
          <w:spacing w:val="-6"/>
          <w:sz w:val="24"/>
        </w:rPr>
        <w:t> </w:t>
      </w:r>
      <w:r>
        <w:rPr>
          <w:sz w:val="24"/>
        </w:rPr>
        <w:t>Engagement</w:t>
      </w:r>
      <w:r>
        <w:rPr>
          <w:spacing w:val="-3"/>
          <w:sz w:val="24"/>
        </w:rPr>
        <w:t> </w:t>
      </w:r>
      <w:r>
        <w:rPr>
          <w:sz w:val="24"/>
        </w:rPr>
        <w:t>Plan</w:t>
      </w:r>
      <w:r>
        <w:rPr>
          <w:spacing w:val="-3"/>
          <w:sz w:val="24"/>
        </w:rPr>
        <w:t> </w:t>
      </w:r>
      <w:r>
        <w:rPr>
          <w:sz w:val="24"/>
        </w:rPr>
        <w:t>and</w:t>
      </w:r>
      <w:r>
        <w:rPr>
          <w:spacing w:val="-5"/>
          <w:sz w:val="24"/>
        </w:rPr>
        <w:t> </w:t>
      </w:r>
      <w:r>
        <w:rPr>
          <w:sz w:val="24"/>
        </w:rPr>
        <w:t>activities</w:t>
      </w:r>
      <w:r>
        <w:rPr>
          <w:spacing w:val="-4"/>
          <w:sz w:val="24"/>
        </w:rPr>
        <w:t> </w:t>
      </w:r>
      <w:r>
        <w:rPr>
          <w:sz w:val="24"/>
        </w:rPr>
        <w:t>to</w:t>
      </w:r>
      <w:r>
        <w:rPr>
          <w:spacing w:val="-3"/>
          <w:sz w:val="24"/>
        </w:rPr>
        <w:t> </w:t>
      </w:r>
      <w:r>
        <w:rPr>
          <w:sz w:val="24"/>
        </w:rPr>
        <w:t>design</w:t>
      </w:r>
      <w:r>
        <w:rPr>
          <w:spacing w:val="-3"/>
          <w:sz w:val="24"/>
        </w:rPr>
        <w:t> </w:t>
      </w:r>
      <w:r>
        <w:rPr>
          <w:sz w:val="24"/>
        </w:rPr>
        <w:t>strategies</w:t>
      </w:r>
      <w:r>
        <w:rPr>
          <w:spacing w:val="-6"/>
          <w:sz w:val="24"/>
        </w:rPr>
        <w:t> </w:t>
      </w:r>
      <w:r>
        <w:rPr>
          <w:sz w:val="24"/>
        </w:rPr>
        <w:t>for</w:t>
      </w:r>
      <w:r>
        <w:rPr>
          <w:spacing w:val="-7"/>
          <w:sz w:val="24"/>
        </w:rPr>
        <w:t> </w:t>
      </w:r>
      <w:r>
        <w:rPr>
          <w:sz w:val="24"/>
        </w:rPr>
        <w:t>more</w:t>
      </w:r>
      <w:r>
        <w:rPr>
          <w:spacing w:val="-5"/>
          <w:sz w:val="24"/>
        </w:rPr>
        <w:t> </w:t>
      </w:r>
      <w:r>
        <w:rPr>
          <w:sz w:val="24"/>
        </w:rPr>
        <w:t>effective parental</w:t>
      </w:r>
      <w:r>
        <w:rPr>
          <w:spacing w:val="-3"/>
          <w:sz w:val="24"/>
        </w:rPr>
        <w:t> </w:t>
      </w:r>
      <w:r>
        <w:rPr>
          <w:sz w:val="24"/>
        </w:rPr>
        <w:t>involvement,</w:t>
      </w:r>
      <w:r>
        <w:rPr>
          <w:spacing w:val="-7"/>
          <w:sz w:val="24"/>
        </w:rPr>
        <w:t> </w:t>
      </w:r>
      <w:r>
        <w:rPr>
          <w:sz w:val="24"/>
        </w:rPr>
        <w:t>and</w:t>
      </w:r>
      <w:r>
        <w:rPr>
          <w:spacing w:val="-4"/>
          <w:sz w:val="24"/>
        </w:rPr>
        <w:t> </w:t>
      </w:r>
      <w:r>
        <w:rPr>
          <w:sz w:val="24"/>
        </w:rPr>
        <w:t>to</w:t>
      </w:r>
      <w:r>
        <w:rPr>
          <w:spacing w:val="-2"/>
          <w:sz w:val="24"/>
        </w:rPr>
        <w:t> </w:t>
      </w:r>
      <w:r>
        <w:rPr>
          <w:sz w:val="24"/>
        </w:rPr>
        <w:t>revise,</w:t>
      </w:r>
      <w:r>
        <w:rPr>
          <w:spacing w:val="-2"/>
          <w:sz w:val="24"/>
        </w:rPr>
        <w:t> </w:t>
      </w:r>
      <w:r>
        <w:rPr>
          <w:sz w:val="24"/>
        </w:rPr>
        <w:t>if necessary</w:t>
      </w:r>
      <w:r>
        <w:rPr>
          <w:spacing w:val="-5"/>
          <w:sz w:val="24"/>
        </w:rPr>
        <w:t> </w:t>
      </w:r>
      <w:r>
        <w:rPr>
          <w:sz w:val="24"/>
        </w:rPr>
        <w:t>(and</w:t>
      </w:r>
      <w:r>
        <w:rPr>
          <w:spacing w:val="-2"/>
          <w:sz w:val="24"/>
        </w:rPr>
        <w:t> </w:t>
      </w:r>
      <w:r>
        <w:rPr>
          <w:sz w:val="24"/>
        </w:rPr>
        <w:t>with</w:t>
      </w:r>
      <w:r>
        <w:rPr>
          <w:spacing w:val="-2"/>
          <w:sz w:val="24"/>
        </w:rPr>
        <w:t> </w:t>
      </w:r>
      <w:r>
        <w:rPr>
          <w:sz w:val="24"/>
        </w:rPr>
        <w:t>the</w:t>
      </w:r>
      <w:r>
        <w:rPr>
          <w:spacing w:val="-2"/>
          <w:sz w:val="24"/>
        </w:rPr>
        <w:t> </w:t>
      </w:r>
      <w:r>
        <w:rPr>
          <w:sz w:val="24"/>
        </w:rPr>
        <w:t>involvement</w:t>
      </w:r>
      <w:r>
        <w:rPr>
          <w:spacing w:val="-5"/>
          <w:sz w:val="24"/>
        </w:rPr>
        <w:t> </w:t>
      </w:r>
      <w:r>
        <w:rPr>
          <w:sz w:val="24"/>
        </w:rPr>
        <w:t>of parents) its parental involvement policies.</w:t>
      </w:r>
    </w:p>
    <w:p>
      <w:pPr>
        <w:pStyle w:val="BodyText"/>
        <w:spacing w:before="240"/>
        <w:ind w:left="0"/>
        <w:rPr>
          <w:sz w:val="24"/>
        </w:rPr>
      </w:pPr>
    </w:p>
    <w:p>
      <w:pPr>
        <w:pStyle w:val="Heading4"/>
        <w:spacing w:before="0"/>
        <w:ind w:left="1000" w:right="878"/>
        <w:rPr>
          <w:rFonts w:ascii="Arial" w:hAnsi="Arial"/>
        </w:rPr>
      </w:pPr>
      <w:r>
        <w:rPr>
          <w:rFonts w:ascii="Arial" w:hAnsi="Arial"/>
        </w:rPr>
        <w:t>The District will conduct a Title I parent meeting at a convenient time in the fall and spring.</w:t>
      </w:r>
      <w:r>
        <w:rPr>
          <w:rFonts w:ascii="Arial" w:hAnsi="Arial"/>
          <w:spacing w:val="40"/>
        </w:rPr>
        <w:t> </w:t>
      </w:r>
      <w:r>
        <w:rPr>
          <w:rFonts w:ascii="Arial" w:hAnsi="Arial"/>
        </w:rPr>
        <w:t>All parents will be encouraged by written communication to attend and translation will be provided.</w:t>
      </w:r>
      <w:r>
        <w:rPr>
          <w:rFonts w:ascii="Arial" w:hAnsi="Arial"/>
          <w:spacing w:val="40"/>
        </w:rPr>
        <w:t> </w:t>
      </w:r>
      <w:r>
        <w:rPr>
          <w:rFonts w:ascii="Arial" w:hAnsi="Arial"/>
        </w:rPr>
        <w:t>The purpose of the meetings is to review, discuss, and revise the parent and family engagement plan; to provide parents</w:t>
      </w:r>
      <w:r>
        <w:rPr>
          <w:rFonts w:ascii="Arial" w:hAnsi="Arial"/>
          <w:spacing w:val="-1"/>
        </w:rPr>
        <w:t> </w:t>
      </w:r>
      <w:r>
        <w:rPr>
          <w:rFonts w:ascii="Arial" w:hAnsi="Arial"/>
        </w:rPr>
        <w:t>with</w:t>
      </w:r>
      <w:r>
        <w:rPr>
          <w:rFonts w:ascii="Arial" w:hAnsi="Arial"/>
          <w:spacing w:val="-3"/>
        </w:rPr>
        <w:t> </w:t>
      </w:r>
      <w:r>
        <w:rPr>
          <w:rFonts w:ascii="Arial" w:hAnsi="Arial"/>
        </w:rPr>
        <w:t>information regarding the District’s</w:t>
      </w:r>
      <w:r>
        <w:rPr>
          <w:rFonts w:ascii="Arial" w:hAnsi="Arial"/>
          <w:spacing w:val="-1"/>
        </w:rPr>
        <w:t> </w:t>
      </w:r>
      <w:r>
        <w:rPr>
          <w:rFonts w:ascii="Arial" w:hAnsi="Arial"/>
        </w:rPr>
        <w:t>participation in Title I;</w:t>
      </w:r>
      <w:r>
        <w:rPr>
          <w:rFonts w:ascii="Arial" w:hAnsi="Arial"/>
          <w:spacing w:val="-1"/>
        </w:rPr>
        <w:t> </w:t>
      </w:r>
      <w:r>
        <w:rPr>
          <w:rFonts w:ascii="Arial" w:hAnsi="Arial"/>
        </w:rPr>
        <w:t>to</w:t>
      </w:r>
      <w:r>
        <w:rPr>
          <w:rFonts w:ascii="Arial" w:hAnsi="Arial"/>
          <w:spacing w:val="-3"/>
        </w:rPr>
        <w:t> </w:t>
      </w:r>
      <w:r>
        <w:rPr>
          <w:rFonts w:ascii="Arial" w:hAnsi="Arial"/>
        </w:rPr>
        <w:t>explain</w:t>
      </w:r>
      <w:r>
        <w:rPr>
          <w:rFonts w:ascii="Arial" w:hAnsi="Arial"/>
          <w:spacing w:val="-6"/>
        </w:rPr>
        <w:t> </w:t>
      </w:r>
      <w:r>
        <w:rPr>
          <w:rFonts w:ascii="Arial" w:hAnsi="Arial"/>
        </w:rPr>
        <w:t>Title</w:t>
      </w:r>
      <w:r>
        <w:rPr>
          <w:rFonts w:ascii="Arial" w:hAnsi="Arial"/>
          <w:spacing w:val="-2"/>
        </w:rPr>
        <w:t> </w:t>
      </w:r>
      <w:r>
        <w:rPr>
          <w:rFonts w:ascii="Arial" w:hAnsi="Arial"/>
        </w:rPr>
        <w:t>I</w:t>
      </w:r>
      <w:r>
        <w:rPr>
          <w:rFonts w:ascii="Arial" w:hAnsi="Arial"/>
          <w:spacing w:val="-5"/>
        </w:rPr>
        <w:t> </w:t>
      </w:r>
      <w:r>
        <w:rPr>
          <w:rFonts w:ascii="Arial" w:hAnsi="Arial"/>
        </w:rPr>
        <w:t>requirements,</w:t>
      </w:r>
      <w:r>
        <w:rPr>
          <w:rFonts w:ascii="Arial" w:hAnsi="Arial"/>
          <w:spacing w:val="-5"/>
        </w:rPr>
        <w:t> </w:t>
      </w:r>
      <w:r>
        <w:rPr>
          <w:rFonts w:ascii="Arial" w:hAnsi="Arial"/>
        </w:rPr>
        <w:t>and</w:t>
      </w:r>
      <w:r>
        <w:rPr>
          <w:rFonts w:ascii="Arial" w:hAnsi="Arial"/>
          <w:spacing w:val="-3"/>
        </w:rPr>
        <w:t> </w:t>
      </w:r>
      <w:r>
        <w:rPr>
          <w:rFonts w:ascii="Arial" w:hAnsi="Arial"/>
        </w:rPr>
        <w:t>the</w:t>
      </w:r>
      <w:r>
        <w:rPr>
          <w:rFonts w:ascii="Arial" w:hAnsi="Arial"/>
          <w:spacing w:val="-2"/>
        </w:rPr>
        <w:t> </w:t>
      </w:r>
      <w:r>
        <w:rPr>
          <w:rFonts w:ascii="Arial" w:hAnsi="Arial"/>
        </w:rPr>
        <w:t>right</w:t>
      </w:r>
      <w:r>
        <w:rPr>
          <w:rFonts w:ascii="Arial" w:hAnsi="Arial"/>
          <w:spacing w:val="-4"/>
        </w:rPr>
        <w:t> </w:t>
      </w:r>
      <w:r>
        <w:rPr>
          <w:rFonts w:ascii="Arial" w:hAnsi="Arial"/>
        </w:rPr>
        <w:t>of</w:t>
      </w:r>
      <w:r>
        <w:rPr>
          <w:rFonts w:ascii="Arial" w:hAnsi="Arial"/>
          <w:spacing w:val="-4"/>
        </w:rPr>
        <w:t> </w:t>
      </w:r>
      <w:r>
        <w:rPr>
          <w:rFonts w:ascii="Arial" w:hAnsi="Arial"/>
        </w:rPr>
        <w:t>parents</w:t>
      </w:r>
      <w:r>
        <w:rPr>
          <w:rFonts w:ascii="Arial" w:hAnsi="Arial"/>
          <w:spacing w:val="-2"/>
        </w:rPr>
        <w:t> </w:t>
      </w:r>
      <w:r>
        <w:rPr>
          <w:rFonts w:ascii="Arial" w:hAnsi="Arial"/>
        </w:rPr>
        <w:t>to</w:t>
      </w:r>
      <w:r>
        <w:rPr>
          <w:rFonts w:ascii="Arial" w:hAnsi="Arial"/>
          <w:spacing w:val="-3"/>
        </w:rPr>
        <w:t> </w:t>
      </w:r>
      <w:r>
        <w:rPr>
          <w:rFonts w:ascii="Arial" w:hAnsi="Arial"/>
        </w:rPr>
        <w:t>be</w:t>
      </w:r>
      <w:r>
        <w:rPr>
          <w:rFonts w:ascii="Arial" w:hAnsi="Arial"/>
          <w:spacing w:val="-2"/>
        </w:rPr>
        <w:t> </w:t>
      </w:r>
      <w:r>
        <w:rPr>
          <w:rFonts w:ascii="Arial" w:hAnsi="Arial"/>
        </w:rPr>
        <w:t>involved</w:t>
      </w:r>
      <w:r>
        <w:rPr>
          <w:rFonts w:ascii="Arial" w:hAnsi="Arial"/>
          <w:spacing w:val="-3"/>
        </w:rPr>
        <w:t> </w:t>
      </w:r>
      <w:r>
        <w:rPr>
          <w:rFonts w:ascii="Arial" w:hAnsi="Arial"/>
        </w:rPr>
        <w:t>in</w:t>
      </w:r>
      <w:r>
        <w:rPr>
          <w:rFonts w:ascii="Arial" w:hAnsi="Arial"/>
          <w:spacing w:val="-3"/>
        </w:rPr>
        <w:t> </w:t>
      </w:r>
      <w:r>
        <w:rPr>
          <w:rFonts w:ascii="Arial" w:hAnsi="Arial"/>
        </w:rPr>
        <w:t>the planning, review, and improvement of Title I programs and the parent and family engagement plan.</w:t>
      </w:r>
    </w:p>
    <w:p>
      <w:pPr>
        <w:pStyle w:val="BodyText"/>
        <w:spacing w:before="216"/>
        <w:ind w:left="0"/>
        <w:rPr>
          <w:b/>
          <w:sz w:val="24"/>
        </w:rPr>
      </w:pPr>
    </w:p>
    <w:p>
      <w:pPr>
        <w:pStyle w:val="ListParagraph"/>
        <w:numPr>
          <w:ilvl w:val="0"/>
          <w:numId w:val="26"/>
        </w:numPr>
        <w:tabs>
          <w:tab w:pos="997" w:val="left" w:leader="none"/>
          <w:tab w:pos="1000" w:val="left" w:leader="none"/>
        </w:tabs>
        <w:spacing w:line="240" w:lineRule="auto" w:before="0" w:after="0"/>
        <w:ind w:left="1000" w:right="1158" w:hanging="363"/>
        <w:jc w:val="left"/>
        <w:rPr>
          <w:sz w:val="24"/>
        </w:rPr>
      </w:pPr>
      <w:r>
        <w:rPr>
          <w:sz w:val="24"/>
        </w:rPr>
        <w:t>The Pringle-Morse CISD will build the schools’</w:t>
      </w:r>
      <w:r>
        <w:rPr>
          <w:spacing w:val="-1"/>
          <w:sz w:val="24"/>
        </w:rPr>
        <w:t> </w:t>
      </w:r>
      <w:r>
        <w:rPr>
          <w:sz w:val="24"/>
        </w:rPr>
        <w:t>and parent’s capacity for strong parental involvement, in order to ensure effective involvement</w:t>
      </w:r>
      <w:r>
        <w:rPr>
          <w:spacing w:val="-7"/>
          <w:sz w:val="24"/>
        </w:rPr>
        <w:t> </w:t>
      </w:r>
      <w:r>
        <w:rPr>
          <w:sz w:val="24"/>
        </w:rPr>
        <w:t>of parents and to support</w:t>
      </w:r>
      <w:r>
        <w:rPr>
          <w:spacing w:val="-2"/>
          <w:sz w:val="24"/>
        </w:rPr>
        <w:t> </w:t>
      </w:r>
      <w:r>
        <w:rPr>
          <w:sz w:val="24"/>
        </w:rPr>
        <w:t>a</w:t>
      </w:r>
      <w:r>
        <w:rPr>
          <w:spacing w:val="-4"/>
          <w:sz w:val="24"/>
        </w:rPr>
        <w:t> </w:t>
      </w:r>
      <w:r>
        <w:rPr>
          <w:sz w:val="24"/>
        </w:rPr>
        <w:t>partnership</w:t>
      </w:r>
      <w:r>
        <w:rPr>
          <w:spacing w:val="-4"/>
          <w:sz w:val="24"/>
        </w:rPr>
        <w:t> </w:t>
      </w:r>
      <w:r>
        <w:rPr>
          <w:sz w:val="24"/>
        </w:rPr>
        <w:t>among</w:t>
      </w:r>
      <w:r>
        <w:rPr>
          <w:spacing w:val="-4"/>
          <w:sz w:val="24"/>
        </w:rPr>
        <w:t> </w:t>
      </w:r>
      <w:r>
        <w:rPr>
          <w:sz w:val="24"/>
        </w:rPr>
        <w:t>the</w:t>
      </w:r>
      <w:r>
        <w:rPr>
          <w:spacing w:val="-4"/>
          <w:sz w:val="24"/>
        </w:rPr>
        <w:t> </w:t>
      </w:r>
      <w:r>
        <w:rPr>
          <w:sz w:val="24"/>
        </w:rPr>
        <w:t>school</w:t>
      </w:r>
      <w:r>
        <w:rPr>
          <w:spacing w:val="-3"/>
          <w:sz w:val="24"/>
        </w:rPr>
        <w:t> </w:t>
      </w:r>
      <w:r>
        <w:rPr>
          <w:sz w:val="24"/>
        </w:rPr>
        <w:t>involved,</w:t>
      </w:r>
      <w:r>
        <w:rPr>
          <w:spacing w:val="-2"/>
          <w:sz w:val="24"/>
        </w:rPr>
        <w:t> </w:t>
      </w:r>
      <w:r>
        <w:rPr>
          <w:sz w:val="24"/>
        </w:rPr>
        <w:t>parents,</w:t>
      </w:r>
      <w:r>
        <w:rPr>
          <w:spacing w:val="-2"/>
          <w:sz w:val="24"/>
        </w:rPr>
        <w:t> </w:t>
      </w:r>
      <w:r>
        <w:rPr>
          <w:sz w:val="24"/>
        </w:rPr>
        <w:t>and</w:t>
      </w:r>
      <w:r>
        <w:rPr>
          <w:spacing w:val="-4"/>
          <w:sz w:val="24"/>
        </w:rPr>
        <w:t> </w:t>
      </w:r>
      <w:r>
        <w:rPr>
          <w:sz w:val="24"/>
        </w:rPr>
        <w:t>the</w:t>
      </w:r>
      <w:r>
        <w:rPr>
          <w:spacing w:val="-4"/>
          <w:sz w:val="24"/>
        </w:rPr>
        <w:t> </w:t>
      </w:r>
      <w:r>
        <w:rPr>
          <w:sz w:val="24"/>
        </w:rPr>
        <w:t>community</w:t>
      </w:r>
      <w:r>
        <w:rPr>
          <w:spacing w:val="-5"/>
          <w:sz w:val="24"/>
        </w:rPr>
        <w:t> </w:t>
      </w:r>
      <w:r>
        <w:rPr>
          <w:sz w:val="24"/>
        </w:rPr>
        <w:t>to improve student academic achievement, through the following activities specifically described below:</w:t>
      </w:r>
    </w:p>
    <w:p>
      <w:pPr>
        <w:pStyle w:val="BodyText"/>
        <w:ind w:left="0"/>
        <w:rPr>
          <w:sz w:val="24"/>
        </w:rPr>
      </w:pPr>
    </w:p>
    <w:p>
      <w:pPr>
        <w:pStyle w:val="ListParagraph"/>
        <w:numPr>
          <w:ilvl w:val="0"/>
          <w:numId w:val="27"/>
        </w:numPr>
        <w:tabs>
          <w:tab w:pos="2198" w:val="left" w:leader="none"/>
        </w:tabs>
        <w:spacing w:line="240" w:lineRule="auto" w:before="0" w:after="0"/>
        <w:ind w:left="2198" w:right="1585" w:hanging="360"/>
        <w:jc w:val="both"/>
        <w:rPr>
          <w:sz w:val="24"/>
        </w:rPr>
      </w:pPr>
      <w:r>
        <w:rPr>
          <w:sz w:val="24"/>
        </w:rPr>
        <w:t>The District, a Title I, Part A School Wide Program, will provide assistance to parents of children served by the school district or school, as appropriate, in understanding topics such as the following, by undertaking the actions described in this paragraph</w:t>
      </w:r>
    </w:p>
    <w:p>
      <w:pPr>
        <w:spacing w:before="0"/>
        <w:ind w:left="2198" w:right="0" w:firstLine="0"/>
        <w:jc w:val="left"/>
        <w:rPr>
          <w:sz w:val="24"/>
        </w:rPr>
      </w:pPr>
      <w:r>
        <w:rPr>
          <w:spacing w:val="-2"/>
          <w:sz w:val="24"/>
        </w:rPr>
        <w:t>-</w:t>
      </w:r>
      <w:r>
        <w:rPr>
          <w:spacing w:val="-12"/>
          <w:sz w:val="24"/>
        </w:rPr>
        <w:t>-</w:t>
      </w:r>
    </w:p>
    <w:p>
      <w:pPr>
        <w:spacing w:after="0"/>
        <w:jc w:val="left"/>
        <w:rPr>
          <w:sz w:val="24"/>
        </w:rPr>
        <w:sectPr>
          <w:pgSz w:w="12240" w:h="15840"/>
          <w:pgMar w:header="0" w:footer="480" w:top="1360" w:bottom="660" w:left="960" w:right="580"/>
        </w:sectPr>
      </w:pPr>
    </w:p>
    <w:p>
      <w:pPr>
        <w:pStyle w:val="ListParagraph"/>
        <w:numPr>
          <w:ilvl w:val="1"/>
          <w:numId w:val="27"/>
        </w:numPr>
        <w:tabs>
          <w:tab w:pos="2437" w:val="left" w:leader="none"/>
        </w:tabs>
        <w:spacing w:line="240" w:lineRule="auto" w:before="75" w:after="0"/>
        <w:ind w:left="2437" w:right="0" w:hanging="121"/>
        <w:jc w:val="left"/>
        <w:rPr>
          <w:sz w:val="24"/>
        </w:rPr>
      </w:pPr>
      <w:r>
        <w:rPr>
          <w:sz w:val="24"/>
        </w:rPr>
        <w:t>the</w:t>
      </w:r>
      <w:r>
        <w:rPr>
          <w:spacing w:val="-3"/>
          <w:sz w:val="24"/>
        </w:rPr>
        <w:t> </w:t>
      </w:r>
      <w:r>
        <w:rPr>
          <w:sz w:val="24"/>
        </w:rPr>
        <w:t>State’s</w:t>
      </w:r>
      <w:r>
        <w:rPr>
          <w:spacing w:val="-3"/>
          <w:sz w:val="24"/>
        </w:rPr>
        <w:t> </w:t>
      </w:r>
      <w:r>
        <w:rPr>
          <w:sz w:val="24"/>
        </w:rPr>
        <w:t>academic</w:t>
      </w:r>
      <w:r>
        <w:rPr>
          <w:spacing w:val="-3"/>
          <w:sz w:val="24"/>
        </w:rPr>
        <w:t> </w:t>
      </w:r>
      <w:r>
        <w:rPr>
          <w:sz w:val="24"/>
        </w:rPr>
        <w:t>content</w:t>
      </w:r>
      <w:r>
        <w:rPr>
          <w:spacing w:val="-7"/>
          <w:sz w:val="24"/>
        </w:rPr>
        <w:t> </w:t>
      </w:r>
      <w:r>
        <w:rPr>
          <w:sz w:val="24"/>
        </w:rPr>
        <w:t>standards:</w:t>
      </w:r>
      <w:r>
        <w:rPr>
          <w:spacing w:val="-5"/>
          <w:sz w:val="24"/>
        </w:rPr>
        <w:t> </w:t>
      </w:r>
      <w:r>
        <w:rPr>
          <w:sz w:val="24"/>
        </w:rPr>
        <w:t>Open</w:t>
      </w:r>
      <w:r>
        <w:rPr>
          <w:spacing w:val="-2"/>
          <w:sz w:val="24"/>
        </w:rPr>
        <w:t> </w:t>
      </w:r>
      <w:r>
        <w:rPr>
          <w:sz w:val="24"/>
        </w:rPr>
        <w:t>House</w:t>
      </w:r>
      <w:r>
        <w:rPr>
          <w:spacing w:val="-2"/>
          <w:sz w:val="24"/>
        </w:rPr>
        <w:t> Meeting</w:t>
      </w:r>
    </w:p>
    <w:p>
      <w:pPr>
        <w:pStyle w:val="ListParagraph"/>
        <w:numPr>
          <w:ilvl w:val="1"/>
          <w:numId w:val="27"/>
        </w:numPr>
        <w:tabs>
          <w:tab w:pos="2437" w:val="left" w:leader="none"/>
          <w:tab w:pos="2676" w:val="left" w:leader="none"/>
        </w:tabs>
        <w:spacing w:line="254" w:lineRule="auto" w:before="15" w:after="0"/>
        <w:ind w:left="2676" w:right="1153" w:hanging="360"/>
        <w:jc w:val="left"/>
        <w:rPr>
          <w:sz w:val="24"/>
        </w:rPr>
      </w:pPr>
      <w:r>
        <w:rPr>
          <w:sz w:val="24"/>
        </w:rPr>
        <w:t>the</w:t>
      </w:r>
      <w:r>
        <w:rPr>
          <w:spacing w:val="-4"/>
          <w:sz w:val="24"/>
        </w:rPr>
        <w:t> </w:t>
      </w:r>
      <w:r>
        <w:rPr>
          <w:sz w:val="24"/>
        </w:rPr>
        <w:t>State’s</w:t>
      </w:r>
      <w:r>
        <w:rPr>
          <w:spacing w:val="-5"/>
          <w:sz w:val="24"/>
        </w:rPr>
        <w:t> </w:t>
      </w:r>
      <w:r>
        <w:rPr>
          <w:sz w:val="24"/>
        </w:rPr>
        <w:t>student</w:t>
      </w:r>
      <w:r>
        <w:rPr>
          <w:spacing w:val="-4"/>
          <w:sz w:val="24"/>
        </w:rPr>
        <w:t> </w:t>
      </w:r>
      <w:r>
        <w:rPr>
          <w:sz w:val="24"/>
        </w:rPr>
        <w:t>academic</w:t>
      </w:r>
      <w:r>
        <w:rPr>
          <w:spacing w:val="-7"/>
          <w:sz w:val="24"/>
        </w:rPr>
        <w:t> </w:t>
      </w:r>
      <w:r>
        <w:rPr>
          <w:sz w:val="24"/>
        </w:rPr>
        <w:t>achievement</w:t>
      </w:r>
      <w:r>
        <w:rPr>
          <w:spacing w:val="-12"/>
          <w:sz w:val="24"/>
        </w:rPr>
        <w:t> </w:t>
      </w:r>
      <w:r>
        <w:rPr>
          <w:sz w:val="24"/>
        </w:rPr>
        <w:t>standards:</w:t>
      </w:r>
      <w:r>
        <w:rPr>
          <w:spacing w:val="-7"/>
          <w:sz w:val="24"/>
        </w:rPr>
        <w:t> </w:t>
      </w:r>
      <w:r>
        <w:rPr>
          <w:sz w:val="24"/>
        </w:rPr>
        <w:t>Open</w:t>
      </w:r>
      <w:r>
        <w:rPr>
          <w:spacing w:val="-4"/>
          <w:sz w:val="24"/>
        </w:rPr>
        <w:t> </w:t>
      </w:r>
      <w:r>
        <w:rPr>
          <w:sz w:val="24"/>
        </w:rPr>
        <w:t>House Meeting, one-on-one parent-teacher conferences</w:t>
      </w:r>
    </w:p>
    <w:p>
      <w:pPr>
        <w:pStyle w:val="ListParagraph"/>
        <w:numPr>
          <w:ilvl w:val="1"/>
          <w:numId w:val="27"/>
        </w:numPr>
        <w:tabs>
          <w:tab w:pos="2436" w:val="left" w:leader="none"/>
          <w:tab w:pos="2675" w:val="left" w:leader="none"/>
        </w:tabs>
        <w:spacing w:line="240" w:lineRule="auto" w:before="0" w:after="0"/>
        <w:ind w:left="2675" w:right="2694" w:hanging="360"/>
        <w:jc w:val="left"/>
        <w:rPr>
          <w:sz w:val="24"/>
        </w:rPr>
      </w:pPr>
      <w:r>
        <w:rPr>
          <w:sz w:val="24"/>
        </w:rPr>
        <w:t>the</w:t>
      </w:r>
      <w:r>
        <w:rPr>
          <w:spacing w:val="-5"/>
          <w:sz w:val="24"/>
        </w:rPr>
        <w:t> </w:t>
      </w:r>
      <w:r>
        <w:rPr>
          <w:sz w:val="24"/>
        </w:rPr>
        <w:t>State</w:t>
      </w:r>
      <w:r>
        <w:rPr>
          <w:spacing w:val="-5"/>
          <w:sz w:val="24"/>
        </w:rPr>
        <w:t> </w:t>
      </w:r>
      <w:r>
        <w:rPr>
          <w:sz w:val="24"/>
        </w:rPr>
        <w:t>and</w:t>
      </w:r>
      <w:r>
        <w:rPr>
          <w:spacing w:val="-5"/>
          <w:sz w:val="24"/>
        </w:rPr>
        <w:t> </w:t>
      </w:r>
      <w:r>
        <w:rPr>
          <w:sz w:val="24"/>
        </w:rPr>
        <w:t>local</w:t>
      </w:r>
      <w:r>
        <w:rPr>
          <w:spacing w:val="-6"/>
          <w:sz w:val="24"/>
        </w:rPr>
        <w:t> </w:t>
      </w:r>
      <w:r>
        <w:rPr>
          <w:sz w:val="24"/>
        </w:rPr>
        <w:t>academic</w:t>
      </w:r>
      <w:r>
        <w:rPr>
          <w:spacing w:val="-8"/>
          <w:sz w:val="24"/>
        </w:rPr>
        <w:t> </w:t>
      </w:r>
      <w:r>
        <w:rPr>
          <w:sz w:val="24"/>
        </w:rPr>
        <w:t>assessments</w:t>
      </w:r>
      <w:r>
        <w:rPr>
          <w:spacing w:val="-6"/>
          <w:sz w:val="24"/>
        </w:rPr>
        <w:t> </w:t>
      </w:r>
      <w:r>
        <w:rPr>
          <w:sz w:val="24"/>
        </w:rPr>
        <w:t>including alternate assessments: Open House Meeting</w:t>
      </w:r>
    </w:p>
    <w:p>
      <w:pPr>
        <w:pStyle w:val="ListParagraph"/>
        <w:numPr>
          <w:ilvl w:val="1"/>
          <w:numId w:val="27"/>
        </w:numPr>
        <w:tabs>
          <w:tab w:pos="2436" w:val="left" w:leader="none"/>
        </w:tabs>
        <w:spacing w:line="240" w:lineRule="auto" w:before="0" w:after="0"/>
        <w:ind w:left="2436" w:right="0" w:hanging="121"/>
        <w:jc w:val="left"/>
        <w:rPr>
          <w:sz w:val="24"/>
        </w:rPr>
      </w:pPr>
      <w:r>
        <w:rPr>
          <w:sz w:val="24"/>
        </w:rPr>
        <w:t>the</w:t>
      </w:r>
      <w:r>
        <w:rPr>
          <w:spacing w:val="-3"/>
          <w:sz w:val="24"/>
        </w:rPr>
        <w:t> </w:t>
      </w:r>
      <w:r>
        <w:rPr>
          <w:sz w:val="24"/>
        </w:rPr>
        <w:t>requirements</w:t>
      </w:r>
      <w:r>
        <w:rPr>
          <w:spacing w:val="-4"/>
          <w:sz w:val="24"/>
        </w:rPr>
        <w:t> </w:t>
      </w:r>
      <w:r>
        <w:rPr>
          <w:sz w:val="24"/>
        </w:rPr>
        <w:t>of</w:t>
      </w:r>
      <w:r>
        <w:rPr>
          <w:spacing w:val="-7"/>
          <w:sz w:val="24"/>
        </w:rPr>
        <w:t> </w:t>
      </w:r>
      <w:r>
        <w:rPr>
          <w:sz w:val="24"/>
        </w:rPr>
        <w:t>Title</w:t>
      </w:r>
      <w:r>
        <w:rPr>
          <w:spacing w:val="-3"/>
          <w:sz w:val="24"/>
        </w:rPr>
        <w:t> </w:t>
      </w:r>
      <w:r>
        <w:rPr>
          <w:sz w:val="24"/>
        </w:rPr>
        <w:t>I</w:t>
      </w:r>
      <w:r>
        <w:rPr>
          <w:spacing w:val="-3"/>
          <w:sz w:val="24"/>
        </w:rPr>
        <w:t> </w:t>
      </w:r>
      <w:r>
        <w:rPr>
          <w:sz w:val="24"/>
        </w:rPr>
        <w:t>Part</w:t>
      </w:r>
      <w:r>
        <w:rPr>
          <w:spacing w:val="-16"/>
          <w:sz w:val="24"/>
        </w:rPr>
        <w:t> </w:t>
      </w:r>
      <w:r>
        <w:rPr>
          <w:sz w:val="24"/>
        </w:rPr>
        <w:t>A:</w:t>
      </w:r>
      <w:r>
        <w:rPr>
          <w:spacing w:val="53"/>
          <w:sz w:val="24"/>
        </w:rPr>
        <w:t> </w:t>
      </w:r>
      <w:r>
        <w:rPr>
          <w:sz w:val="24"/>
        </w:rPr>
        <w:t>Title</w:t>
      </w:r>
      <w:r>
        <w:rPr>
          <w:spacing w:val="-3"/>
          <w:sz w:val="24"/>
        </w:rPr>
        <w:t> </w:t>
      </w:r>
      <w:r>
        <w:rPr>
          <w:sz w:val="24"/>
        </w:rPr>
        <w:t>I</w:t>
      </w:r>
      <w:r>
        <w:rPr>
          <w:spacing w:val="-5"/>
          <w:sz w:val="24"/>
        </w:rPr>
        <w:t> </w:t>
      </w:r>
      <w:r>
        <w:rPr>
          <w:spacing w:val="-2"/>
          <w:sz w:val="24"/>
        </w:rPr>
        <w:t>Meetings</w:t>
      </w:r>
    </w:p>
    <w:p>
      <w:pPr>
        <w:pStyle w:val="ListParagraph"/>
        <w:numPr>
          <w:ilvl w:val="1"/>
          <w:numId w:val="27"/>
        </w:numPr>
        <w:tabs>
          <w:tab w:pos="2437" w:val="left" w:leader="none"/>
          <w:tab w:pos="2676" w:val="left" w:leader="none"/>
        </w:tabs>
        <w:spacing w:line="254" w:lineRule="auto" w:before="17" w:after="0"/>
        <w:ind w:left="2676" w:right="1560" w:hanging="360"/>
        <w:jc w:val="left"/>
        <w:rPr>
          <w:sz w:val="24"/>
        </w:rPr>
      </w:pPr>
      <w:r>
        <w:rPr>
          <w:sz w:val="24"/>
        </w:rPr>
        <w:t>how</w:t>
      </w:r>
      <w:r>
        <w:rPr>
          <w:spacing w:val="-7"/>
          <w:sz w:val="24"/>
        </w:rPr>
        <w:t> </w:t>
      </w:r>
      <w:r>
        <w:rPr>
          <w:sz w:val="24"/>
        </w:rPr>
        <w:t>to</w:t>
      </w:r>
      <w:r>
        <w:rPr>
          <w:spacing w:val="-3"/>
          <w:sz w:val="24"/>
        </w:rPr>
        <w:t> </w:t>
      </w:r>
      <w:r>
        <w:rPr>
          <w:sz w:val="24"/>
        </w:rPr>
        <w:t>monitor</w:t>
      </w:r>
      <w:r>
        <w:rPr>
          <w:spacing w:val="-7"/>
          <w:sz w:val="24"/>
        </w:rPr>
        <w:t> </w:t>
      </w:r>
      <w:r>
        <w:rPr>
          <w:sz w:val="24"/>
        </w:rPr>
        <w:t>their</w:t>
      </w:r>
      <w:r>
        <w:rPr>
          <w:spacing w:val="-5"/>
          <w:sz w:val="24"/>
        </w:rPr>
        <w:t> </w:t>
      </w:r>
      <w:r>
        <w:rPr>
          <w:sz w:val="24"/>
        </w:rPr>
        <w:t>child’s</w:t>
      </w:r>
      <w:r>
        <w:rPr>
          <w:spacing w:val="-4"/>
          <w:sz w:val="24"/>
        </w:rPr>
        <w:t> </w:t>
      </w:r>
      <w:r>
        <w:rPr>
          <w:sz w:val="24"/>
        </w:rPr>
        <w:t>progress:</w:t>
      </w:r>
      <w:r>
        <w:rPr>
          <w:spacing w:val="-3"/>
          <w:sz w:val="24"/>
        </w:rPr>
        <w:t> </w:t>
      </w:r>
      <w:r>
        <w:rPr>
          <w:sz w:val="24"/>
        </w:rPr>
        <w:t>Parent</w:t>
      </w:r>
      <w:r>
        <w:rPr>
          <w:spacing w:val="-6"/>
          <w:sz w:val="24"/>
        </w:rPr>
        <w:t> </w:t>
      </w:r>
      <w:r>
        <w:rPr>
          <w:sz w:val="24"/>
        </w:rPr>
        <w:t>Portal,</w:t>
      </w:r>
      <w:r>
        <w:rPr>
          <w:spacing w:val="-3"/>
          <w:sz w:val="24"/>
        </w:rPr>
        <w:t> </w:t>
      </w:r>
      <w:r>
        <w:rPr>
          <w:sz w:val="24"/>
        </w:rPr>
        <w:t>three-week progress reports, and six-weeks report cards</w:t>
      </w:r>
    </w:p>
    <w:p>
      <w:pPr>
        <w:pStyle w:val="ListParagraph"/>
        <w:numPr>
          <w:ilvl w:val="1"/>
          <w:numId w:val="27"/>
        </w:numPr>
        <w:tabs>
          <w:tab w:pos="2436" w:val="left" w:leader="none"/>
        </w:tabs>
        <w:spacing w:line="240" w:lineRule="auto" w:before="1" w:after="0"/>
        <w:ind w:left="2436" w:right="0" w:hanging="121"/>
        <w:jc w:val="left"/>
        <w:rPr>
          <w:sz w:val="24"/>
        </w:rPr>
      </w:pPr>
      <w:r>
        <w:rPr>
          <w:sz w:val="24"/>
        </w:rPr>
        <w:t>how</w:t>
      </w:r>
      <w:r>
        <w:rPr>
          <w:spacing w:val="-8"/>
          <w:sz w:val="24"/>
        </w:rPr>
        <w:t> </w:t>
      </w:r>
      <w:r>
        <w:rPr>
          <w:sz w:val="24"/>
        </w:rPr>
        <w:t>to</w:t>
      </w:r>
      <w:r>
        <w:rPr>
          <w:spacing w:val="-1"/>
          <w:sz w:val="24"/>
        </w:rPr>
        <w:t> </w:t>
      </w:r>
      <w:r>
        <w:rPr>
          <w:sz w:val="24"/>
        </w:rPr>
        <w:t>work</w:t>
      </w:r>
      <w:r>
        <w:rPr>
          <w:spacing w:val="-1"/>
          <w:sz w:val="24"/>
        </w:rPr>
        <w:t> </w:t>
      </w:r>
      <w:r>
        <w:rPr>
          <w:sz w:val="24"/>
        </w:rPr>
        <w:t>with</w:t>
      </w:r>
      <w:r>
        <w:rPr>
          <w:spacing w:val="-6"/>
          <w:sz w:val="24"/>
        </w:rPr>
        <w:t> </w:t>
      </w:r>
      <w:r>
        <w:rPr>
          <w:sz w:val="24"/>
        </w:rPr>
        <w:t>educators:</w:t>
      </w:r>
      <w:r>
        <w:rPr>
          <w:spacing w:val="-1"/>
          <w:sz w:val="24"/>
        </w:rPr>
        <w:t> </w:t>
      </w:r>
      <w:r>
        <w:rPr>
          <w:sz w:val="24"/>
        </w:rPr>
        <w:t>Open</w:t>
      </w:r>
      <w:r>
        <w:rPr>
          <w:spacing w:val="-4"/>
          <w:sz w:val="24"/>
        </w:rPr>
        <w:t> </w:t>
      </w:r>
      <w:r>
        <w:rPr>
          <w:sz w:val="24"/>
        </w:rPr>
        <w:t>House,</w:t>
      </w:r>
      <w:r>
        <w:rPr>
          <w:spacing w:val="-1"/>
          <w:sz w:val="24"/>
        </w:rPr>
        <w:t> </w:t>
      </w:r>
      <w:r>
        <w:rPr>
          <w:sz w:val="24"/>
        </w:rPr>
        <w:t>parent</w:t>
      </w:r>
      <w:r>
        <w:rPr>
          <w:spacing w:val="-1"/>
          <w:sz w:val="24"/>
        </w:rPr>
        <w:t> </w:t>
      </w:r>
      <w:r>
        <w:rPr>
          <w:spacing w:val="-2"/>
          <w:sz w:val="24"/>
        </w:rPr>
        <w:t>conferences</w:t>
      </w:r>
    </w:p>
    <w:p>
      <w:pPr>
        <w:pStyle w:val="BodyText"/>
        <w:spacing w:before="122"/>
        <w:ind w:left="0"/>
        <w:rPr>
          <w:sz w:val="24"/>
        </w:rPr>
      </w:pPr>
    </w:p>
    <w:p>
      <w:pPr>
        <w:pStyle w:val="ListParagraph"/>
        <w:numPr>
          <w:ilvl w:val="0"/>
          <w:numId w:val="27"/>
        </w:numPr>
        <w:tabs>
          <w:tab w:pos="2198" w:val="left" w:leader="none"/>
        </w:tabs>
        <w:spacing w:line="240" w:lineRule="auto" w:before="0" w:after="0"/>
        <w:ind w:left="2198" w:right="1308" w:hanging="360"/>
        <w:jc w:val="left"/>
        <w:rPr>
          <w:sz w:val="24"/>
        </w:rPr>
      </w:pPr>
      <w:r>
        <w:rPr>
          <w:sz w:val="24"/>
        </w:rPr>
        <w:t>The</w:t>
      </w:r>
      <w:r>
        <w:rPr>
          <w:spacing w:val="-4"/>
          <w:sz w:val="24"/>
        </w:rPr>
        <w:t> </w:t>
      </w:r>
      <w:r>
        <w:rPr>
          <w:sz w:val="24"/>
        </w:rPr>
        <w:t>District</w:t>
      </w:r>
      <w:r>
        <w:rPr>
          <w:spacing w:val="-5"/>
          <w:sz w:val="24"/>
        </w:rPr>
        <w:t> </w:t>
      </w:r>
      <w:r>
        <w:rPr>
          <w:sz w:val="24"/>
        </w:rPr>
        <w:t>will,</w:t>
      </w:r>
      <w:r>
        <w:rPr>
          <w:spacing w:val="-2"/>
          <w:sz w:val="24"/>
        </w:rPr>
        <w:t> </w:t>
      </w:r>
      <w:r>
        <w:rPr>
          <w:sz w:val="24"/>
        </w:rPr>
        <w:t>with</w:t>
      </w:r>
      <w:r>
        <w:rPr>
          <w:spacing w:val="-4"/>
          <w:sz w:val="24"/>
        </w:rPr>
        <w:t> </w:t>
      </w:r>
      <w:r>
        <w:rPr>
          <w:sz w:val="24"/>
        </w:rPr>
        <w:t>the</w:t>
      </w:r>
      <w:r>
        <w:rPr>
          <w:spacing w:val="-4"/>
          <w:sz w:val="24"/>
        </w:rPr>
        <w:t> </w:t>
      </w:r>
      <w:r>
        <w:rPr>
          <w:sz w:val="24"/>
        </w:rPr>
        <w:t>assistance</w:t>
      </w:r>
      <w:r>
        <w:rPr>
          <w:spacing w:val="-6"/>
          <w:sz w:val="24"/>
        </w:rPr>
        <w:t> </w:t>
      </w:r>
      <w:r>
        <w:rPr>
          <w:sz w:val="24"/>
        </w:rPr>
        <w:t>of</w:t>
      </w:r>
      <w:r>
        <w:rPr>
          <w:spacing w:val="-2"/>
          <w:sz w:val="24"/>
        </w:rPr>
        <w:t> </w:t>
      </w:r>
      <w:r>
        <w:rPr>
          <w:sz w:val="24"/>
        </w:rPr>
        <w:t>its</w:t>
      </w:r>
      <w:r>
        <w:rPr>
          <w:spacing w:val="-5"/>
          <w:sz w:val="24"/>
        </w:rPr>
        <w:t> </w:t>
      </w:r>
      <w:r>
        <w:rPr>
          <w:sz w:val="24"/>
        </w:rPr>
        <w:t>schools,</w:t>
      </w:r>
      <w:r>
        <w:rPr>
          <w:spacing w:val="-4"/>
          <w:sz w:val="24"/>
        </w:rPr>
        <w:t> </w:t>
      </w:r>
      <w:r>
        <w:rPr>
          <w:sz w:val="24"/>
        </w:rPr>
        <w:t>provide</w:t>
      </w:r>
      <w:r>
        <w:rPr>
          <w:spacing w:val="-6"/>
          <w:sz w:val="24"/>
        </w:rPr>
        <w:t> </w:t>
      </w:r>
      <w:r>
        <w:rPr>
          <w:sz w:val="24"/>
        </w:rPr>
        <w:t>materials and training to help parents work with their children to improve their children’s academic achievement, such as literacy training, and using</w:t>
      </w:r>
      <w:r>
        <w:rPr>
          <w:spacing w:val="-7"/>
          <w:sz w:val="24"/>
        </w:rPr>
        <w:t> </w:t>
      </w:r>
      <w:r>
        <w:rPr>
          <w:sz w:val="24"/>
        </w:rPr>
        <w:t>technology,</w:t>
      </w:r>
      <w:r>
        <w:rPr>
          <w:spacing w:val="-5"/>
          <w:sz w:val="24"/>
        </w:rPr>
        <w:t> </w:t>
      </w:r>
      <w:r>
        <w:rPr>
          <w:sz w:val="24"/>
        </w:rPr>
        <w:t>as</w:t>
      </w:r>
      <w:r>
        <w:rPr>
          <w:spacing w:val="-6"/>
          <w:sz w:val="24"/>
        </w:rPr>
        <w:t> </w:t>
      </w:r>
      <w:r>
        <w:rPr>
          <w:sz w:val="24"/>
        </w:rPr>
        <w:t>appropriate,</w:t>
      </w:r>
      <w:r>
        <w:rPr>
          <w:spacing w:val="-5"/>
          <w:sz w:val="24"/>
        </w:rPr>
        <w:t> </w:t>
      </w:r>
      <w:r>
        <w:rPr>
          <w:sz w:val="24"/>
        </w:rPr>
        <w:t>to</w:t>
      </w:r>
      <w:r>
        <w:rPr>
          <w:spacing w:val="-7"/>
          <w:sz w:val="24"/>
        </w:rPr>
        <w:t> </w:t>
      </w:r>
      <w:r>
        <w:rPr>
          <w:sz w:val="24"/>
        </w:rPr>
        <w:t>foster</w:t>
      </w:r>
      <w:r>
        <w:rPr>
          <w:spacing w:val="-7"/>
          <w:sz w:val="24"/>
        </w:rPr>
        <w:t> </w:t>
      </w:r>
      <w:r>
        <w:rPr>
          <w:sz w:val="24"/>
        </w:rPr>
        <w:t>parental</w:t>
      </w:r>
      <w:r>
        <w:rPr>
          <w:spacing w:val="-6"/>
          <w:sz w:val="24"/>
        </w:rPr>
        <w:t> </w:t>
      </w:r>
      <w:r>
        <w:rPr>
          <w:sz w:val="24"/>
        </w:rPr>
        <w:t>involvement,</w:t>
      </w:r>
      <w:r>
        <w:rPr>
          <w:spacing w:val="-13"/>
          <w:sz w:val="24"/>
        </w:rPr>
        <w:t> </w:t>
      </w:r>
      <w:r>
        <w:rPr>
          <w:sz w:val="24"/>
        </w:rPr>
        <w:t>by:</w:t>
      </w:r>
    </w:p>
    <w:p>
      <w:pPr>
        <w:pStyle w:val="BodyText"/>
        <w:spacing w:before="120"/>
        <w:ind w:left="0"/>
        <w:rPr>
          <w:sz w:val="24"/>
        </w:rPr>
      </w:pPr>
    </w:p>
    <w:p>
      <w:pPr>
        <w:spacing w:before="0"/>
        <w:ind w:left="1720" w:right="974" w:firstLine="0"/>
        <w:jc w:val="left"/>
        <w:rPr>
          <w:b/>
          <w:sz w:val="23"/>
        </w:rPr>
      </w:pPr>
      <w:r>
        <w:rPr>
          <w:b/>
          <w:sz w:val="23"/>
        </w:rPr>
        <w:t>To</w:t>
      </w:r>
      <w:r>
        <w:rPr>
          <w:b/>
          <w:spacing w:val="-5"/>
          <w:sz w:val="23"/>
        </w:rPr>
        <w:t> </w:t>
      </w:r>
      <w:r>
        <w:rPr>
          <w:b/>
          <w:sz w:val="23"/>
        </w:rPr>
        <w:t>kick</w:t>
      </w:r>
      <w:r>
        <w:rPr>
          <w:b/>
          <w:spacing w:val="-7"/>
          <w:sz w:val="23"/>
        </w:rPr>
        <w:t> </w:t>
      </w:r>
      <w:r>
        <w:rPr>
          <w:b/>
          <w:sz w:val="23"/>
        </w:rPr>
        <w:t>of</w:t>
      </w:r>
      <w:r>
        <w:rPr>
          <w:b/>
          <w:spacing w:val="-6"/>
          <w:sz w:val="23"/>
        </w:rPr>
        <w:t> </w:t>
      </w:r>
      <w:r>
        <w:rPr>
          <w:b/>
          <w:sz w:val="23"/>
        </w:rPr>
        <w:t>the</w:t>
      </w:r>
      <w:r>
        <w:rPr>
          <w:b/>
          <w:spacing w:val="-7"/>
          <w:sz w:val="23"/>
        </w:rPr>
        <w:t> </w:t>
      </w:r>
      <w:r>
        <w:rPr>
          <w:b/>
          <w:sz w:val="23"/>
        </w:rPr>
        <w:t>new</w:t>
      </w:r>
      <w:r>
        <w:rPr>
          <w:b/>
          <w:spacing w:val="-5"/>
          <w:sz w:val="23"/>
        </w:rPr>
        <w:t> </w:t>
      </w:r>
      <w:r>
        <w:rPr>
          <w:b/>
          <w:sz w:val="23"/>
        </w:rPr>
        <w:t>school</w:t>
      </w:r>
      <w:r>
        <w:rPr>
          <w:b/>
          <w:spacing w:val="-5"/>
          <w:sz w:val="23"/>
        </w:rPr>
        <w:t> </w:t>
      </w:r>
      <w:r>
        <w:rPr>
          <w:b/>
          <w:sz w:val="23"/>
        </w:rPr>
        <w:t>year,</w:t>
      </w:r>
      <w:r>
        <w:rPr>
          <w:b/>
          <w:spacing w:val="-5"/>
          <w:sz w:val="23"/>
        </w:rPr>
        <w:t> </w:t>
      </w:r>
      <w:r>
        <w:rPr>
          <w:b/>
          <w:sz w:val="23"/>
        </w:rPr>
        <w:t>Pringle-Morse</w:t>
      </w:r>
      <w:r>
        <w:rPr>
          <w:b/>
          <w:spacing w:val="-7"/>
          <w:sz w:val="23"/>
        </w:rPr>
        <w:t> </w:t>
      </w:r>
      <w:r>
        <w:rPr>
          <w:b/>
          <w:sz w:val="23"/>
        </w:rPr>
        <w:t>CISD</w:t>
      </w:r>
      <w:r>
        <w:rPr>
          <w:b/>
          <w:spacing w:val="-6"/>
          <w:sz w:val="23"/>
        </w:rPr>
        <w:t> </w:t>
      </w:r>
      <w:r>
        <w:rPr>
          <w:b/>
          <w:sz w:val="23"/>
        </w:rPr>
        <w:t>hosts</w:t>
      </w:r>
      <w:r>
        <w:rPr>
          <w:b/>
          <w:spacing w:val="-7"/>
          <w:sz w:val="23"/>
        </w:rPr>
        <w:t> </w:t>
      </w:r>
      <w:r>
        <w:rPr>
          <w:b/>
          <w:sz w:val="23"/>
        </w:rPr>
        <w:t>an</w:t>
      </w:r>
      <w:r>
        <w:rPr>
          <w:b/>
          <w:spacing w:val="-7"/>
          <w:sz w:val="23"/>
        </w:rPr>
        <w:t> </w:t>
      </w:r>
      <w:r>
        <w:rPr>
          <w:b/>
          <w:sz w:val="23"/>
        </w:rPr>
        <w:t>Open</w:t>
      </w:r>
      <w:r>
        <w:rPr>
          <w:b/>
          <w:spacing w:val="-7"/>
          <w:sz w:val="23"/>
        </w:rPr>
        <w:t> </w:t>
      </w:r>
      <w:r>
        <w:rPr>
          <w:b/>
          <w:sz w:val="23"/>
        </w:rPr>
        <w:t>House and invites parents to attend.</w:t>
      </w:r>
      <w:r>
        <w:rPr>
          <w:b/>
          <w:spacing w:val="40"/>
          <w:sz w:val="23"/>
        </w:rPr>
        <w:t> </w:t>
      </w:r>
      <w:r>
        <w:rPr>
          <w:b/>
          <w:sz w:val="23"/>
        </w:rPr>
        <w:t>The items listed above in 6.A. will be discussed at an Open House Meeting, and based on needs assessment and consultation with the Superintendent, the District will focuses on topics like the importance of monitoring homework and study time, providing</w:t>
      </w:r>
      <w:r>
        <w:rPr>
          <w:b/>
          <w:spacing w:val="-1"/>
          <w:sz w:val="23"/>
        </w:rPr>
        <w:t> </w:t>
      </w:r>
      <w:r>
        <w:rPr>
          <w:b/>
          <w:sz w:val="23"/>
        </w:rPr>
        <w:t>a</w:t>
      </w:r>
      <w:r>
        <w:rPr>
          <w:b/>
          <w:spacing w:val="-1"/>
          <w:sz w:val="23"/>
        </w:rPr>
        <w:t> </w:t>
      </w:r>
      <w:r>
        <w:rPr>
          <w:b/>
          <w:sz w:val="23"/>
        </w:rPr>
        <w:t>place</w:t>
      </w:r>
      <w:r>
        <w:rPr>
          <w:b/>
          <w:spacing w:val="-1"/>
          <w:sz w:val="23"/>
        </w:rPr>
        <w:t> </w:t>
      </w:r>
      <w:r>
        <w:rPr>
          <w:b/>
          <w:sz w:val="23"/>
        </w:rPr>
        <w:t>for</w:t>
      </w:r>
      <w:r>
        <w:rPr>
          <w:b/>
          <w:spacing w:val="-3"/>
          <w:sz w:val="23"/>
        </w:rPr>
        <w:t> </w:t>
      </w:r>
      <w:r>
        <w:rPr>
          <w:b/>
          <w:sz w:val="23"/>
        </w:rPr>
        <w:t>homework, checking</w:t>
      </w:r>
      <w:r>
        <w:rPr>
          <w:b/>
          <w:spacing w:val="-1"/>
          <w:sz w:val="23"/>
        </w:rPr>
        <w:t> </w:t>
      </w:r>
      <w:r>
        <w:rPr>
          <w:b/>
          <w:sz w:val="23"/>
        </w:rPr>
        <w:t>out a</w:t>
      </w:r>
      <w:r>
        <w:rPr>
          <w:b/>
          <w:spacing w:val="-1"/>
          <w:sz w:val="23"/>
        </w:rPr>
        <w:t> </w:t>
      </w:r>
      <w:r>
        <w:rPr>
          <w:b/>
          <w:sz w:val="23"/>
        </w:rPr>
        <w:t>computer</w:t>
      </w:r>
      <w:r>
        <w:rPr>
          <w:b/>
          <w:spacing w:val="-1"/>
          <w:sz w:val="23"/>
        </w:rPr>
        <w:t> </w:t>
      </w:r>
      <w:r>
        <w:rPr>
          <w:b/>
          <w:sz w:val="23"/>
        </w:rPr>
        <w:t>for</w:t>
      </w:r>
      <w:r>
        <w:rPr>
          <w:b/>
          <w:spacing w:val="-1"/>
          <w:sz w:val="23"/>
        </w:rPr>
        <w:t> </w:t>
      </w:r>
      <w:r>
        <w:rPr>
          <w:b/>
          <w:sz w:val="23"/>
        </w:rPr>
        <w:t>homework, family getting enough sleep, healthy eating habits, and monitoring gaming time and other activities.</w:t>
      </w:r>
    </w:p>
    <w:p>
      <w:pPr>
        <w:pStyle w:val="BodyText"/>
        <w:spacing w:before="241"/>
        <w:ind w:left="0"/>
        <w:rPr>
          <w:b/>
          <w:sz w:val="23"/>
        </w:rPr>
      </w:pPr>
    </w:p>
    <w:p>
      <w:pPr>
        <w:pStyle w:val="ListParagraph"/>
        <w:numPr>
          <w:ilvl w:val="0"/>
          <w:numId w:val="27"/>
        </w:numPr>
        <w:tabs>
          <w:tab w:pos="2198" w:val="left" w:leader="none"/>
        </w:tabs>
        <w:spacing w:line="240" w:lineRule="auto" w:before="0" w:after="0"/>
        <w:ind w:left="2198" w:right="1100" w:hanging="360"/>
        <w:jc w:val="left"/>
        <w:rPr>
          <w:sz w:val="24"/>
        </w:rPr>
      </w:pPr>
      <w:r>
        <w:rPr>
          <w:sz w:val="24"/>
        </w:rPr>
        <w:t>The District will, with the assistance of its schools and parents, educate its teachers, pupil services personnel, principals and other staff,</w:t>
      </w:r>
      <w:r>
        <w:rPr>
          <w:spacing w:val="-3"/>
          <w:sz w:val="24"/>
        </w:rPr>
        <w:t> </w:t>
      </w:r>
      <w:r>
        <w:rPr>
          <w:sz w:val="24"/>
        </w:rPr>
        <w:t>in</w:t>
      </w:r>
      <w:r>
        <w:rPr>
          <w:spacing w:val="-5"/>
          <w:sz w:val="24"/>
        </w:rPr>
        <w:t> </w:t>
      </w:r>
      <w:r>
        <w:rPr>
          <w:sz w:val="24"/>
        </w:rPr>
        <w:t>how</w:t>
      </w:r>
      <w:r>
        <w:rPr>
          <w:spacing w:val="-7"/>
          <w:sz w:val="24"/>
        </w:rPr>
        <w:t> </w:t>
      </w:r>
      <w:r>
        <w:rPr>
          <w:sz w:val="24"/>
        </w:rPr>
        <w:t>to</w:t>
      </w:r>
      <w:r>
        <w:rPr>
          <w:spacing w:val="-3"/>
          <w:sz w:val="24"/>
        </w:rPr>
        <w:t> </w:t>
      </w:r>
      <w:r>
        <w:rPr>
          <w:sz w:val="24"/>
        </w:rPr>
        <w:t>reach</w:t>
      </w:r>
      <w:r>
        <w:rPr>
          <w:spacing w:val="-5"/>
          <w:sz w:val="24"/>
        </w:rPr>
        <w:t> </w:t>
      </w:r>
      <w:r>
        <w:rPr>
          <w:sz w:val="24"/>
        </w:rPr>
        <w:t>out</w:t>
      </w:r>
      <w:r>
        <w:rPr>
          <w:spacing w:val="-3"/>
          <w:sz w:val="24"/>
        </w:rPr>
        <w:t> </w:t>
      </w:r>
      <w:r>
        <w:rPr>
          <w:sz w:val="24"/>
        </w:rPr>
        <w:t>to,</w:t>
      </w:r>
      <w:r>
        <w:rPr>
          <w:spacing w:val="-3"/>
          <w:sz w:val="24"/>
        </w:rPr>
        <w:t> </w:t>
      </w:r>
      <w:r>
        <w:rPr>
          <w:sz w:val="24"/>
        </w:rPr>
        <w:t>communicate</w:t>
      </w:r>
      <w:r>
        <w:rPr>
          <w:spacing w:val="-3"/>
          <w:sz w:val="24"/>
        </w:rPr>
        <w:t> </w:t>
      </w:r>
      <w:r>
        <w:rPr>
          <w:sz w:val="24"/>
        </w:rPr>
        <w:t>with,</w:t>
      </w:r>
      <w:r>
        <w:rPr>
          <w:spacing w:val="-3"/>
          <w:sz w:val="24"/>
        </w:rPr>
        <w:t> </w:t>
      </w:r>
      <w:r>
        <w:rPr>
          <w:sz w:val="24"/>
        </w:rPr>
        <w:t>and</w:t>
      </w:r>
      <w:r>
        <w:rPr>
          <w:spacing w:val="-3"/>
          <w:sz w:val="24"/>
        </w:rPr>
        <w:t> </w:t>
      </w:r>
      <w:r>
        <w:rPr>
          <w:sz w:val="24"/>
        </w:rPr>
        <w:t>work</w:t>
      </w:r>
      <w:r>
        <w:rPr>
          <w:spacing w:val="-4"/>
          <w:sz w:val="24"/>
        </w:rPr>
        <w:t> </w:t>
      </w:r>
      <w:r>
        <w:rPr>
          <w:sz w:val="24"/>
        </w:rPr>
        <w:t>with</w:t>
      </w:r>
      <w:r>
        <w:rPr>
          <w:spacing w:val="-3"/>
          <w:sz w:val="24"/>
        </w:rPr>
        <w:t> </w:t>
      </w:r>
      <w:r>
        <w:rPr>
          <w:sz w:val="24"/>
        </w:rPr>
        <w:t>parents as equal partners, in the value and utility of contributions of parents, and in how to implement and coordinate parent programs and build ties between parents and schools,</w:t>
      </w:r>
      <w:r>
        <w:rPr>
          <w:spacing w:val="-5"/>
          <w:sz w:val="24"/>
        </w:rPr>
        <w:t> </w:t>
      </w:r>
      <w:r>
        <w:rPr>
          <w:sz w:val="24"/>
        </w:rPr>
        <w:t>by:</w:t>
      </w:r>
    </w:p>
    <w:p>
      <w:pPr>
        <w:pStyle w:val="BodyText"/>
        <w:spacing w:before="118"/>
        <w:ind w:left="0"/>
        <w:rPr>
          <w:sz w:val="24"/>
        </w:rPr>
      </w:pPr>
    </w:p>
    <w:p>
      <w:pPr>
        <w:spacing w:before="0"/>
        <w:ind w:left="1720" w:right="955" w:firstLine="0"/>
        <w:jc w:val="left"/>
        <w:rPr>
          <w:b/>
          <w:sz w:val="24"/>
        </w:rPr>
      </w:pPr>
      <w:r>
        <w:rPr>
          <w:b/>
          <w:sz w:val="25"/>
        </w:rPr>
        <w:t>The Superintendent will provide staff development each fall that emphasizes the value and utility of parents and working with parents</w:t>
      </w:r>
      <w:r>
        <w:rPr>
          <w:b/>
          <w:spacing w:val="-4"/>
          <w:sz w:val="25"/>
        </w:rPr>
        <w:t> </w:t>
      </w:r>
      <w:r>
        <w:rPr>
          <w:b/>
          <w:sz w:val="25"/>
        </w:rPr>
        <w:t>as</w:t>
      </w:r>
      <w:r>
        <w:rPr>
          <w:b/>
          <w:spacing w:val="-4"/>
          <w:sz w:val="25"/>
        </w:rPr>
        <w:t> </w:t>
      </w:r>
      <w:r>
        <w:rPr>
          <w:b/>
          <w:sz w:val="25"/>
        </w:rPr>
        <w:t>equal</w:t>
      </w:r>
      <w:r>
        <w:rPr>
          <w:b/>
          <w:spacing w:val="-4"/>
          <w:sz w:val="25"/>
        </w:rPr>
        <w:t> </w:t>
      </w:r>
      <w:r>
        <w:rPr>
          <w:b/>
          <w:sz w:val="25"/>
        </w:rPr>
        <w:t>partners</w:t>
      </w:r>
      <w:r>
        <w:rPr>
          <w:b/>
          <w:spacing w:val="-4"/>
          <w:sz w:val="25"/>
        </w:rPr>
        <w:t> </w:t>
      </w:r>
      <w:r>
        <w:rPr>
          <w:b/>
          <w:sz w:val="25"/>
        </w:rPr>
        <w:t>to</w:t>
      </w:r>
      <w:r>
        <w:rPr>
          <w:b/>
          <w:spacing w:val="-3"/>
          <w:sz w:val="25"/>
        </w:rPr>
        <w:t> </w:t>
      </w:r>
      <w:r>
        <w:rPr>
          <w:b/>
          <w:sz w:val="25"/>
        </w:rPr>
        <w:t>build</w:t>
      </w:r>
      <w:r>
        <w:rPr>
          <w:b/>
          <w:spacing w:val="-6"/>
          <w:sz w:val="25"/>
        </w:rPr>
        <w:t> </w:t>
      </w:r>
      <w:r>
        <w:rPr>
          <w:b/>
          <w:sz w:val="25"/>
        </w:rPr>
        <w:t>ties</w:t>
      </w:r>
      <w:r>
        <w:rPr>
          <w:b/>
          <w:spacing w:val="-4"/>
          <w:sz w:val="25"/>
        </w:rPr>
        <w:t> </w:t>
      </w:r>
      <w:r>
        <w:rPr>
          <w:b/>
          <w:sz w:val="25"/>
        </w:rPr>
        <w:t>between</w:t>
      </w:r>
      <w:r>
        <w:rPr>
          <w:b/>
          <w:spacing w:val="-3"/>
          <w:sz w:val="25"/>
        </w:rPr>
        <w:t> </w:t>
      </w:r>
      <w:r>
        <w:rPr>
          <w:b/>
          <w:sz w:val="25"/>
        </w:rPr>
        <w:t>parents</w:t>
      </w:r>
      <w:r>
        <w:rPr>
          <w:b/>
          <w:spacing w:val="-4"/>
          <w:sz w:val="25"/>
        </w:rPr>
        <w:t> </w:t>
      </w:r>
      <w:r>
        <w:rPr>
          <w:b/>
          <w:sz w:val="25"/>
        </w:rPr>
        <w:t>and</w:t>
      </w:r>
      <w:r>
        <w:rPr>
          <w:b/>
          <w:spacing w:val="-3"/>
          <w:sz w:val="25"/>
        </w:rPr>
        <w:t> </w:t>
      </w:r>
      <w:r>
        <w:rPr>
          <w:b/>
          <w:sz w:val="25"/>
        </w:rPr>
        <w:t>school. Pringle-Morse CISD may engage Region XVI to provide parental involvement</w:t>
      </w:r>
      <w:r>
        <w:rPr>
          <w:b/>
          <w:spacing w:val="-4"/>
          <w:sz w:val="25"/>
        </w:rPr>
        <w:t> </w:t>
      </w:r>
      <w:r>
        <w:rPr>
          <w:b/>
          <w:sz w:val="25"/>
        </w:rPr>
        <w:t>staff</w:t>
      </w:r>
      <w:r>
        <w:rPr>
          <w:b/>
          <w:spacing w:val="-7"/>
          <w:sz w:val="25"/>
        </w:rPr>
        <w:t> </w:t>
      </w:r>
      <w:r>
        <w:rPr>
          <w:b/>
          <w:sz w:val="25"/>
        </w:rPr>
        <w:t>development</w:t>
      </w:r>
      <w:r>
        <w:rPr>
          <w:b/>
          <w:spacing w:val="-4"/>
          <w:sz w:val="25"/>
        </w:rPr>
        <w:t> </w:t>
      </w:r>
      <w:r>
        <w:rPr>
          <w:b/>
          <w:sz w:val="25"/>
        </w:rPr>
        <w:t>strategies.</w:t>
      </w:r>
      <w:r>
        <w:rPr>
          <w:b/>
          <w:spacing w:val="40"/>
          <w:sz w:val="25"/>
        </w:rPr>
        <w:t> </w:t>
      </w:r>
      <w:r>
        <w:rPr>
          <w:b/>
          <w:sz w:val="24"/>
        </w:rPr>
        <w:t>Provide</w:t>
      </w:r>
      <w:r>
        <w:rPr>
          <w:b/>
          <w:spacing w:val="-4"/>
          <w:sz w:val="24"/>
        </w:rPr>
        <w:t> </w:t>
      </w:r>
      <w:r>
        <w:rPr>
          <w:b/>
          <w:sz w:val="24"/>
        </w:rPr>
        <w:t>monthly</w:t>
      </w:r>
      <w:r>
        <w:rPr>
          <w:b/>
          <w:spacing w:val="-8"/>
          <w:sz w:val="24"/>
        </w:rPr>
        <w:t> </w:t>
      </w:r>
      <w:r>
        <w:rPr>
          <w:b/>
          <w:sz w:val="24"/>
        </w:rPr>
        <w:t>Parental Involvement Connection newsletters to parents.</w:t>
      </w:r>
    </w:p>
    <w:p>
      <w:pPr>
        <w:pStyle w:val="BodyText"/>
        <w:spacing w:before="240"/>
        <w:ind w:left="0"/>
        <w:rPr>
          <w:b/>
          <w:sz w:val="25"/>
        </w:rPr>
      </w:pPr>
    </w:p>
    <w:p>
      <w:pPr>
        <w:pStyle w:val="ListParagraph"/>
        <w:numPr>
          <w:ilvl w:val="0"/>
          <w:numId w:val="27"/>
        </w:numPr>
        <w:tabs>
          <w:tab w:pos="2198" w:val="left" w:leader="none"/>
        </w:tabs>
        <w:spacing w:line="240" w:lineRule="auto" w:before="0" w:after="0"/>
        <w:ind w:left="2198" w:right="1095" w:hanging="360"/>
        <w:jc w:val="left"/>
        <w:rPr>
          <w:sz w:val="24"/>
        </w:rPr>
      </w:pPr>
      <w:r>
        <w:rPr>
          <w:sz w:val="24"/>
        </w:rPr>
        <w:t>The school district will, to the extent feasible and appropriate, coordinate</w:t>
      </w:r>
      <w:r>
        <w:rPr>
          <w:spacing w:val="-6"/>
          <w:sz w:val="24"/>
        </w:rPr>
        <w:t> </w:t>
      </w:r>
      <w:r>
        <w:rPr>
          <w:sz w:val="24"/>
        </w:rPr>
        <w:t>and</w:t>
      </w:r>
      <w:r>
        <w:rPr>
          <w:spacing w:val="-6"/>
          <w:sz w:val="24"/>
        </w:rPr>
        <w:t> </w:t>
      </w:r>
      <w:r>
        <w:rPr>
          <w:sz w:val="24"/>
        </w:rPr>
        <w:t>integrate</w:t>
      </w:r>
      <w:r>
        <w:rPr>
          <w:spacing w:val="-4"/>
          <w:sz w:val="24"/>
        </w:rPr>
        <w:t> </w:t>
      </w:r>
      <w:r>
        <w:rPr>
          <w:sz w:val="24"/>
        </w:rPr>
        <w:t>parental</w:t>
      </w:r>
      <w:r>
        <w:rPr>
          <w:spacing w:val="-5"/>
          <w:sz w:val="24"/>
        </w:rPr>
        <w:t> </w:t>
      </w:r>
      <w:r>
        <w:rPr>
          <w:sz w:val="24"/>
        </w:rPr>
        <w:t>involvement</w:t>
      </w:r>
      <w:r>
        <w:rPr>
          <w:spacing w:val="-7"/>
          <w:sz w:val="24"/>
        </w:rPr>
        <w:t> </w:t>
      </w:r>
      <w:r>
        <w:rPr>
          <w:sz w:val="24"/>
        </w:rPr>
        <w:t>programs</w:t>
      </w:r>
      <w:r>
        <w:rPr>
          <w:spacing w:val="-5"/>
          <w:sz w:val="24"/>
        </w:rPr>
        <w:t> </w:t>
      </w:r>
      <w:r>
        <w:rPr>
          <w:sz w:val="24"/>
        </w:rPr>
        <w:t>and</w:t>
      </w:r>
      <w:r>
        <w:rPr>
          <w:spacing w:val="-7"/>
          <w:sz w:val="24"/>
        </w:rPr>
        <w:t> </w:t>
      </w:r>
      <w:r>
        <w:rPr>
          <w:sz w:val="24"/>
        </w:rPr>
        <w:t>activities with</w:t>
      </w:r>
      <w:r>
        <w:rPr>
          <w:spacing w:val="-3"/>
          <w:sz w:val="24"/>
        </w:rPr>
        <w:t> </w:t>
      </w:r>
      <w:r>
        <w:rPr>
          <w:sz w:val="24"/>
        </w:rPr>
        <w:t>Head</w:t>
      </w:r>
      <w:r>
        <w:rPr>
          <w:spacing w:val="-3"/>
          <w:sz w:val="24"/>
        </w:rPr>
        <w:t> </w:t>
      </w:r>
      <w:r>
        <w:rPr>
          <w:sz w:val="24"/>
        </w:rPr>
        <w:t>Start,</w:t>
      </w:r>
      <w:r>
        <w:rPr>
          <w:spacing w:val="-3"/>
          <w:sz w:val="24"/>
        </w:rPr>
        <w:t> </w:t>
      </w:r>
      <w:r>
        <w:rPr>
          <w:sz w:val="24"/>
        </w:rPr>
        <w:t>Reading</w:t>
      </w:r>
      <w:r>
        <w:rPr>
          <w:spacing w:val="-5"/>
          <w:sz w:val="24"/>
        </w:rPr>
        <w:t> </w:t>
      </w:r>
      <w:r>
        <w:rPr>
          <w:sz w:val="24"/>
        </w:rPr>
        <w:t>First,</w:t>
      </w:r>
      <w:r>
        <w:rPr>
          <w:spacing w:val="-3"/>
          <w:sz w:val="24"/>
        </w:rPr>
        <w:t> </w:t>
      </w:r>
      <w:r>
        <w:rPr>
          <w:sz w:val="24"/>
        </w:rPr>
        <w:t>Early</w:t>
      </w:r>
      <w:r>
        <w:rPr>
          <w:spacing w:val="-6"/>
          <w:sz w:val="24"/>
        </w:rPr>
        <w:t> </w:t>
      </w:r>
      <w:r>
        <w:rPr>
          <w:sz w:val="24"/>
        </w:rPr>
        <w:t>Reading</w:t>
      </w:r>
      <w:r>
        <w:rPr>
          <w:spacing w:val="-5"/>
          <w:sz w:val="24"/>
        </w:rPr>
        <w:t> </w:t>
      </w:r>
      <w:r>
        <w:rPr>
          <w:sz w:val="24"/>
        </w:rPr>
        <w:t>First,</w:t>
      </w:r>
      <w:r>
        <w:rPr>
          <w:spacing w:val="-3"/>
          <w:sz w:val="24"/>
        </w:rPr>
        <w:t> </w:t>
      </w:r>
      <w:r>
        <w:rPr>
          <w:sz w:val="24"/>
        </w:rPr>
        <w:t>Even</w:t>
      </w:r>
      <w:r>
        <w:rPr>
          <w:spacing w:val="-3"/>
          <w:sz w:val="24"/>
        </w:rPr>
        <w:t> </w:t>
      </w:r>
      <w:r>
        <w:rPr>
          <w:sz w:val="24"/>
        </w:rPr>
        <w:t>Start,</w:t>
      </w:r>
      <w:r>
        <w:rPr>
          <w:spacing w:val="-3"/>
          <w:sz w:val="24"/>
        </w:rPr>
        <w:t> </w:t>
      </w:r>
      <w:r>
        <w:rPr>
          <w:sz w:val="24"/>
        </w:rPr>
        <w:t>Home Instruction Programs</w:t>
      </w:r>
      <w:r>
        <w:rPr>
          <w:spacing w:val="-5"/>
          <w:sz w:val="24"/>
        </w:rPr>
        <w:t> </w:t>
      </w:r>
      <w:r>
        <w:rPr>
          <w:sz w:val="24"/>
        </w:rPr>
        <w:t>for Preschool Youngsters, the Parents as Teachers Program, and public preschool and other programs, and</w:t>
      </w:r>
    </w:p>
    <w:p>
      <w:pPr>
        <w:spacing w:after="0" w:line="240" w:lineRule="auto"/>
        <w:jc w:val="left"/>
        <w:rPr>
          <w:sz w:val="24"/>
        </w:rPr>
        <w:sectPr>
          <w:pgSz w:w="12240" w:h="15840"/>
          <w:pgMar w:header="0" w:footer="480" w:top="1360" w:bottom="660" w:left="960" w:right="580"/>
        </w:sectPr>
      </w:pPr>
    </w:p>
    <w:p>
      <w:pPr>
        <w:spacing w:before="75"/>
        <w:ind w:left="2198" w:right="860" w:firstLine="0"/>
        <w:jc w:val="left"/>
        <w:rPr>
          <w:sz w:val="24"/>
        </w:rPr>
      </w:pPr>
      <w:r>
        <w:rPr>
          <w:sz w:val="24"/>
        </w:rPr>
        <w:t>conduct other activities, such as parent resource centers, that encourage</w:t>
      </w:r>
      <w:r>
        <w:rPr>
          <w:spacing w:val="-3"/>
          <w:sz w:val="24"/>
        </w:rPr>
        <w:t> </w:t>
      </w:r>
      <w:r>
        <w:rPr>
          <w:sz w:val="24"/>
        </w:rPr>
        <w:t>and</w:t>
      </w:r>
      <w:r>
        <w:rPr>
          <w:spacing w:val="-3"/>
          <w:sz w:val="24"/>
        </w:rPr>
        <w:t> </w:t>
      </w:r>
      <w:r>
        <w:rPr>
          <w:sz w:val="24"/>
        </w:rPr>
        <w:t>support</w:t>
      </w:r>
      <w:r>
        <w:rPr>
          <w:spacing w:val="-3"/>
          <w:sz w:val="24"/>
        </w:rPr>
        <w:t> </w:t>
      </w:r>
      <w:r>
        <w:rPr>
          <w:sz w:val="24"/>
        </w:rPr>
        <w:t>parents</w:t>
      </w:r>
      <w:r>
        <w:rPr>
          <w:spacing w:val="-4"/>
          <w:sz w:val="24"/>
        </w:rPr>
        <w:t> </w:t>
      </w:r>
      <w:r>
        <w:rPr>
          <w:sz w:val="24"/>
        </w:rPr>
        <w:t>in</w:t>
      </w:r>
      <w:r>
        <w:rPr>
          <w:spacing w:val="-5"/>
          <w:sz w:val="24"/>
        </w:rPr>
        <w:t> </w:t>
      </w:r>
      <w:r>
        <w:rPr>
          <w:sz w:val="24"/>
        </w:rPr>
        <w:t>more</w:t>
      </w:r>
      <w:r>
        <w:rPr>
          <w:spacing w:val="-5"/>
          <w:sz w:val="24"/>
        </w:rPr>
        <w:t> </w:t>
      </w:r>
      <w:r>
        <w:rPr>
          <w:sz w:val="24"/>
        </w:rPr>
        <w:t>fully</w:t>
      </w:r>
      <w:r>
        <w:rPr>
          <w:spacing w:val="-6"/>
          <w:sz w:val="24"/>
        </w:rPr>
        <w:t> </w:t>
      </w:r>
      <w:r>
        <w:rPr>
          <w:sz w:val="24"/>
        </w:rPr>
        <w:t>participating</w:t>
      </w:r>
      <w:r>
        <w:rPr>
          <w:spacing w:val="-5"/>
          <w:sz w:val="24"/>
        </w:rPr>
        <w:t> </w:t>
      </w:r>
      <w:r>
        <w:rPr>
          <w:sz w:val="24"/>
        </w:rPr>
        <w:t>in</w:t>
      </w:r>
      <w:r>
        <w:rPr>
          <w:spacing w:val="-5"/>
          <w:sz w:val="24"/>
        </w:rPr>
        <w:t> </w:t>
      </w:r>
      <w:r>
        <w:rPr>
          <w:sz w:val="24"/>
        </w:rPr>
        <w:t>the education of their children, by:</w:t>
      </w:r>
    </w:p>
    <w:p>
      <w:pPr>
        <w:pStyle w:val="BodyText"/>
        <w:spacing w:before="120"/>
        <w:ind w:left="0"/>
        <w:rPr>
          <w:sz w:val="24"/>
        </w:rPr>
      </w:pPr>
    </w:p>
    <w:p>
      <w:pPr>
        <w:pStyle w:val="Heading4"/>
        <w:spacing w:before="0"/>
        <w:ind w:left="1720" w:right="971"/>
        <w:rPr>
          <w:rFonts w:ascii="Arial"/>
        </w:rPr>
      </w:pPr>
      <w:r>
        <w:rPr>
          <w:rFonts w:ascii="Arial"/>
        </w:rPr>
        <w:t>To the extent feasible and appropriate, the District will integrate parental involvement programs and activities with programs and activities throughout the year.</w:t>
      </w:r>
      <w:r>
        <w:rPr>
          <w:rFonts w:ascii="Arial"/>
          <w:spacing w:val="40"/>
        </w:rPr>
        <w:t> </w:t>
      </w:r>
      <w:r>
        <w:rPr>
          <w:rFonts w:ascii="Arial"/>
        </w:rPr>
        <w:t>For example, the District hosts a book fair in the fall and a free book fair in the spring.</w:t>
      </w:r>
      <w:r>
        <w:rPr>
          <w:rFonts w:ascii="Arial"/>
          <w:spacing w:val="40"/>
        </w:rPr>
        <w:t> </w:t>
      </w:r>
      <w:r>
        <w:rPr>
          <w:rFonts w:ascii="Arial"/>
        </w:rPr>
        <w:t>At this time, the District emphasizes reading and encourages parents to read with</w:t>
      </w:r>
      <w:r>
        <w:rPr>
          <w:rFonts w:ascii="Arial"/>
          <w:spacing w:val="40"/>
        </w:rPr>
        <w:t> </w:t>
      </w:r>
      <w:r>
        <w:rPr>
          <w:rFonts w:ascii="Arial"/>
        </w:rPr>
        <w:t>their</w:t>
      </w:r>
      <w:r>
        <w:rPr>
          <w:rFonts w:ascii="Arial"/>
          <w:spacing w:val="-5"/>
        </w:rPr>
        <w:t> </w:t>
      </w:r>
      <w:r>
        <w:rPr>
          <w:rFonts w:ascii="Arial"/>
        </w:rPr>
        <w:t>children</w:t>
      </w:r>
      <w:r>
        <w:rPr>
          <w:rFonts w:ascii="Arial"/>
          <w:spacing w:val="-5"/>
        </w:rPr>
        <w:t> </w:t>
      </w:r>
      <w:r>
        <w:rPr>
          <w:rFonts w:ascii="Arial"/>
        </w:rPr>
        <w:t>to</w:t>
      </w:r>
      <w:r>
        <w:rPr>
          <w:rFonts w:ascii="Arial"/>
          <w:spacing w:val="-5"/>
        </w:rPr>
        <w:t> </w:t>
      </w:r>
      <w:r>
        <w:rPr>
          <w:rFonts w:ascii="Arial"/>
        </w:rPr>
        <w:t>improve</w:t>
      </w:r>
      <w:r>
        <w:rPr>
          <w:rFonts w:ascii="Arial"/>
          <w:spacing w:val="-4"/>
        </w:rPr>
        <w:t> </w:t>
      </w:r>
      <w:r>
        <w:rPr>
          <w:rFonts w:ascii="Arial"/>
        </w:rPr>
        <w:t>student</w:t>
      </w:r>
      <w:r>
        <w:rPr>
          <w:rFonts w:ascii="Arial"/>
          <w:spacing w:val="-6"/>
        </w:rPr>
        <w:t> </w:t>
      </w:r>
      <w:r>
        <w:rPr>
          <w:rFonts w:ascii="Arial"/>
        </w:rPr>
        <w:t>academic</w:t>
      </w:r>
      <w:r>
        <w:rPr>
          <w:rFonts w:ascii="Arial"/>
          <w:spacing w:val="-4"/>
        </w:rPr>
        <w:t> </w:t>
      </w:r>
      <w:r>
        <w:rPr>
          <w:rFonts w:ascii="Arial"/>
        </w:rPr>
        <w:t>achievement</w:t>
      </w:r>
      <w:r>
        <w:rPr>
          <w:rFonts w:ascii="Arial"/>
          <w:spacing w:val="-6"/>
        </w:rPr>
        <w:t> </w:t>
      </w:r>
      <w:r>
        <w:rPr>
          <w:rFonts w:ascii="Arial"/>
        </w:rPr>
        <w:t>and</w:t>
      </w:r>
      <w:r>
        <w:rPr>
          <w:rFonts w:ascii="Arial"/>
          <w:spacing w:val="-5"/>
        </w:rPr>
        <w:t> </w:t>
      </w:r>
      <w:r>
        <w:rPr>
          <w:rFonts w:ascii="Arial"/>
        </w:rPr>
        <w:t>success.</w:t>
      </w:r>
    </w:p>
    <w:p>
      <w:pPr>
        <w:pStyle w:val="BodyText"/>
        <w:spacing w:before="228"/>
        <w:ind w:left="0"/>
        <w:rPr>
          <w:b/>
          <w:sz w:val="24"/>
        </w:rPr>
      </w:pPr>
    </w:p>
    <w:p>
      <w:pPr>
        <w:pStyle w:val="ListParagraph"/>
        <w:numPr>
          <w:ilvl w:val="0"/>
          <w:numId w:val="27"/>
        </w:numPr>
        <w:tabs>
          <w:tab w:pos="2198" w:val="left" w:leader="none"/>
        </w:tabs>
        <w:spacing w:line="240" w:lineRule="auto" w:before="1" w:after="0"/>
        <w:ind w:left="2198" w:right="1323" w:hanging="360"/>
        <w:jc w:val="left"/>
        <w:rPr>
          <w:sz w:val="24"/>
        </w:rPr>
      </w:pPr>
      <w:r>
        <w:rPr>
          <w:sz w:val="24"/>
        </w:rPr>
        <w:t>The school district will take the following actions to ensure that information related to the school and parent- programs, meetings, and</w:t>
      </w:r>
      <w:r>
        <w:rPr>
          <w:spacing w:val="-2"/>
          <w:sz w:val="24"/>
        </w:rPr>
        <w:t> </w:t>
      </w:r>
      <w:r>
        <w:rPr>
          <w:sz w:val="24"/>
        </w:rPr>
        <w:t>other</w:t>
      </w:r>
      <w:r>
        <w:rPr>
          <w:spacing w:val="-2"/>
          <w:sz w:val="24"/>
        </w:rPr>
        <w:t> </w:t>
      </w:r>
      <w:r>
        <w:rPr>
          <w:sz w:val="24"/>
        </w:rPr>
        <w:t>activities, is</w:t>
      </w:r>
      <w:r>
        <w:rPr>
          <w:spacing w:val="-3"/>
          <w:sz w:val="24"/>
        </w:rPr>
        <w:t> </w:t>
      </w:r>
      <w:r>
        <w:rPr>
          <w:sz w:val="24"/>
        </w:rPr>
        <w:t>sent to the</w:t>
      </w:r>
      <w:r>
        <w:rPr>
          <w:spacing w:val="-2"/>
          <w:sz w:val="24"/>
        </w:rPr>
        <w:t> </w:t>
      </w:r>
      <w:r>
        <w:rPr>
          <w:sz w:val="24"/>
        </w:rPr>
        <w:t>parents</w:t>
      </w:r>
      <w:r>
        <w:rPr>
          <w:spacing w:val="-1"/>
          <w:sz w:val="24"/>
        </w:rPr>
        <w:t> </w:t>
      </w:r>
      <w:r>
        <w:rPr>
          <w:sz w:val="24"/>
        </w:rPr>
        <w:t>of participating</w:t>
      </w:r>
      <w:r>
        <w:rPr>
          <w:spacing w:val="-2"/>
          <w:sz w:val="24"/>
        </w:rPr>
        <w:t> </w:t>
      </w:r>
      <w:r>
        <w:rPr>
          <w:sz w:val="24"/>
        </w:rPr>
        <w:t>children</w:t>
      </w:r>
      <w:r>
        <w:rPr>
          <w:spacing w:val="-2"/>
          <w:sz w:val="24"/>
        </w:rPr>
        <w:t> </w:t>
      </w:r>
      <w:r>
        <w:rPr>
          <w:sz w:val="24"/>
        </w:rPr>
        <w:t>in an</w:t>
      </w:r>
      <w:r>
        <w:rPr>
          <w:spacing w:val="-7"/>
          <w:sz w:val="24"/>
        </w:rPr>
        <w:t> </w:t>
      </w:r>
      <w:r>
        <w:rPr>
          <w:sz w:val="24"/>
        </w:rPr>
        <w:t>understandable</w:t>
      </w:r>
      <w:r>
        <w:rPr>
          <w:spacing w:val="-6"/>
          <w:sz w:val="24"/>
        </w:rPr>
        <w:t> </w:t>
      </w:r>
      <w:r>
        <w:rPr>
          <w:sz w:val="24"/>
        </w:rPr>
        <w:t>and</w:t>
      </w:r>
      <w:r>
        <w:rPr>
          <w:spacing w:val="-21"/>
          <w:sz w:val="24"/>
        </w:rPr>
        <w:t> </w:t>
      </w:r>
      <w:r>
        <w:rPr>
          <w:sz w:val="24"/>
        </w:rPr>
        <w:t>uniform</w:t>
      </w:r>
      <w:r>
        <w:rPr>
          <w:spacing w:val="-6"/>
          <w:sz w:val="24"/>
        </w:rPr>
        <w:t> </w:t>
      </w:r>
      <w:r>
        <w:rPr>
          <w:sz w:val="24"/>
        </w:rPr>
        <w:t>format,</w:t>
      </w:r>
      <w:r>
        <w:rPr>
          <w:spacing w:val="-4"/>
          <w:sz w:val="24"/>
        </w:rPr>
        <w:t> </w:t>
      </w:r>
      <w:r>
        <w:rPr>
          <w:sz w:val="24"/>
        </w:rPr>
        <w:t>including</w:t>
      </w:r>
      <w:r>
        <w:rPr>
          <w:spacing w:val="-6"/>
          <w:sz w:val="24"/>
        </w:rPr>
        <w:t> </w:t>
      </w:r>
      <w:r>
        <w:rPr>
          <w:sz w:val="24"/>
        </w:rPr>
        <w:t>alternative</w:t>
      </w:r>
      <w:r>
        <w:rPr>
          <w:spacing w:val="-6"/>
          <w:sz w:val="24"/>
        </w:rPr>
        <w:t> </w:t>
      </w:r>
      <w:r>
        <w:rPr>
          <w:sz w:val="24"/>
        </w:rPr>
        <w:t>formats upon request, and, to the extent practicable, in a language the parents can understand:</w:t>
      </w:r>
    </w:p>
    <w:p>
      <w:pPr>
        <w:pStyle w:val="BodyText"/>
        <w:spacing w:before="120"/>
        <w:ind w:left="0"/>
        <w:rPr>
          <w:sz w:val="24"/>
        </w:rPr>
      </w:pPr>
    </w:p>
    <w:p>
      <w:pPr>
        <w:spacing w:before="0"/>
        <w:ind w:left="1720" w:right="1348" w:firstLine="0"/>
        <w:jc w:val="both"/>
        <w:rPr>
          <w:b/>
          <w:sz w:val="24"/>
        </w:rPr>
      </w:pPr>
      <w:r>
        <w:rPr>
          <w:b/>
          <w:sz w:val="24"/>
        </w:rPr>
        <w:t>Pringle-Morse</w:t>
      </w:r>
      <w:r>
        <w:rPr>
          <w:b/>
          <w:spacing w:val="-4"/>
          <w:sz w:val="24"/>
        </w:rPr>
        <w:t> </w:t>
      </w:r>
      <w:r>
        <w:rPr>
          <w:b/>
          <w:sz w:val="24"/>
        </w:rPr>
        <w:t>CISD</w:t>
      </w:r>
      <w:r>
        <w:rPr>
          <w:b/>
          <w:spacing w:val="-8"/>
          <w:sz w:val="24"/>
        </w:rPr>
        <w:t> </w:t>
      </w:r>
      <w:r>
        <w:rPr>
          <w:b/>
          <w:sz w:val="24"/>
        </w:rPr>
        <w:t>will,</w:t>
      </w:r>
      <w:r>
        <w:rPr>
          <w:b/>
          <w:spacing w:val="-4"/>
          <w:sz w:val="24"/>
        </w:rPr>
        <w:t> </w:t>
      </w:r>
      <w:r>
        <w:rPr>
          <w:b/>
          <w:sz w:val="24"/>
        </w:rPr>
        <w:t>to</w:t>
      </w:r>
      <w:r>
        <w:rPr>
          <w:b/>
          <w:spacing w:val="-5"/>
          <w:sz w:val="24"/>
        </w:rPr>
        <w:t> </w:t>
      </w:r>
      <w:r>
        <w:rPr>
          <w:b/>
          <w:sz w:val="24"/>
        </w:rPr>
        <w:t>the</w:t>
      </w:r>
      <w:r>
        <w:rPr>
          <w:b/>
          <w:spacing w:val="-6"/>
          <w:sz w:val="24"/>
        </w:rPr>
        <w:t> </w:t>
      </w:r>
      <w:r>
        <w:rPr>
          <w:b/>
          <w:sz w:val="24"/>
        </w:rPr>
        <w:t>extent</w:t>
      </w:r>
      <w:r>
        <w:rPr>
          <w:b/>
          <w:spacing w:val="-6"/>
          <w:sz w:val="24"/>
        </w:rPr>
        <w:t> </w:t>
      </w:r>
      <w:r>
        <w:rPr>
          <w:b/>
          <w:sz w:val="24"/>
        </w:rPr>
        <w:t>practicable,</w:t>
      </w:r>
      <w:r>
        <w:rPr>
          <w:b/>
          <w:spacing w:val="-4"/>
          <w:sz w:val="24"/>
        </w:rPr>
        <w:t> </w:t>
      </w:r>
      <w:r>
        <w:rPr>
          <w:b/>
          <w:sz w:val="24"/>
        </w:rPr>
        <w:t>provide</w:t>
      </w:r>
      <w:r>
        <w:rPr>
          <w:b/>
          <w:spacing w:val="-4"/>
          <w:sz w:val="24"/>
        </w:rPr>
        <w:t> </w:t>
      </w:r>
      <w:r>
        <w:rPr>
          <w:b/>
          <w:sz w:val="24"/>
        </w:rPr>
        <w:t>program information, meetings, and</w:t>
      </w:r>
      <w:r>
        <w:rPr>
          <w:b/>
          <w:spacing w:val="-2"/>
          <w:sz w:val="24"/>
        </w:rPr>
        <w:t> </w:t>
      </w:r>
      <w:r>
        <w:rPr>
          <w:b/>
          <w:sz w:val="24"/>
        </w:rPr>
        <w:t>activities in a language and format that parents can understand.</w:t>
      </w:r>
    </w:p>
    <w:p>
      <w:pPr>
        <w:pStyle w:val="BodyText"/>
        <w:spacing w:before="244"/>
        <w:ind w:left="0"/>
        <w:rPr>
          <w:b/>
          <w:sz w:val="24"/>
        </w:rPr>
      </w:pPr>
    </w:p>
    <w:p>
      <w:pPr>
        <w:pStyle w:val="Heading3"/>
        <w:spacing w:before="0"/>
        <w:ind w:right="860"/>
      </w:pPr>
      <w:bookmarkStart w:name="PART III. DISCRETIONARY DISTRICT-WIDE PA" w:id="456"/>
      <w:bookmarkEnd w:id="456"/>
      <w:r>
        <w:rPr>
          <w:b w:val="0"/>
        </w:rPr>
      </w:r>
      <w:r>
        <w:rPr>
          <w:spacing w:val="-2"/>
          <w:u w:val="thick"/>
        </w:rPr>
        <w:t>PART</w:t>
      </w:r>
      <w:r>
        <w:rPr>
          <w:spacing w:val="-4"/>
          <w:u w:val="thick"/>
        </w:rPr>
        <w:t> </w:t>
      </w:r>
      <w:r>
        <w:rPr>
          <w:spacing w:val="-2"/>
          <w:u w:val="thick"/>
        </w:rPr>
        <w:t>III.</w:t>
      </w:r>
      <w:r>
        <w:rPr>
          <w:spacing w:val="-5"/>
          <w:u w:val="thick"/>
        </w:rPr>
        <w:t> </w:t>
      </w:r>
      <w:r>
        <w:rPr>
          <w:spacing w:val="-2"/>
          <w:u w:val="thick"/>
        </w:rPr>
        <w:t>DISCRETIONARY</w:t>
      </w:r>
      <w:r>
        <w:rPr>
          <w:spacing w:val="-4"/>
          <w:u w:val="thick"/>
        </w:rPr>
        <w:t> </w:t>
      </w:r>
      <w:r>
        <w:rPr>
          <w:spacing w:val="-2"/>
          <w:u w:val="thick"/>
        </w:rPr>
        <w:t>DISTRICT-WIDE</w:t>
      </w:r>
      <w:r>
        <w:rPr>
          <w:spacing w:val="-7"/>
          <w:u w:val="thick"/>
        </w:rPr>
        <w:t> </w:t>
      </w:r>
      <w:r>
        <w:rPr>
          <w:spacing w:val="-2"/>
          <w:u w:val="thick"/>
        </w:rPr>
        <w:t>PARENT</w:t>
      </w:r>
      <w:r>
        <w:rPr>
          <w:spacing w:val="-4"/>
          <w:u w:val="thick"/>
        </w:rPr>
        <w:t> </w:t>
      </w:r>
      <w:r>
        <w:rPr>
          <w:spacing w:val="-2"/>
          <w:u w:val="thick"/>
        </w:rPr>
        <w:t>AND</w:t>
      </w:r>
      <w:r>
        <w:rPr>
          <w:spacing w:val="-4"/>
          <w:u w:val="thick"/>
        </w:rPr>
        <w:t> </w:t>
      </w:r>
      <w:r>
        <w:rPr>
          <w:spacing w:val="-2"/>
          <w:u w:val="thick"/>
        </w:rPr>
        <w:t>FAMILY</w:t>
      </w:r>
      <w:r>
        <w:rPr>
          <w:spacing w:val="-6"/>
          <w:u w:val="thick"/>
        </w:rPr>
        <w:t> </w:t>
      </w:r>
      <w:r>
        <w:rPr>
          <w:spacing w:val="-2"/>
          <w:u w:val="thick"/>
        </w:rPr>
        <w:t>ENGAGEMENT</w:t>
      </w:r>
      <w:r>
        <w:rPr>
          <w:spacing w:val="-2"/>
        </w:rPr>
        <w:t> </w:t>
      </w:r>
      <w:r>
        <w:rPr>
          <w:u w:val="thick"/>
        </w:rPr>
        <w:t>PLAN COMPONENTS</w:t>
      </w:r>
    </w:p>
    <w:p>
      <w:pPr>
        <w:spacing w:before="116"/>
        <w:ind w:left="1720" w:right="860" w:firstLine="0"/>
        <w:jc w:val="left"/>
        <w:rPr>
          <w:sz w:val="24"/>
        </w:rPr>
      </w:pPr>
      <w:r>
        <w:rPr>
          <w:sz w:val="24"/>
        </w:rPr>
        <w:t>Pringle-Morse</w:t>
      </w:r>
      <w:r>
        <w:rPr>
          <w:spacing w:val="-2"/>
          <w:sz w:val="24"/>
        </w:rPr>
        <w:t> </w:t>
      </w:r>
      <w:r>
        <w:rPr>
          <w:sz w:val="24"/>
        </w:rPr>
        <w:t>CISD</w:t>
      </w:r>
      <w:r>
        <w:rPr>
          <w:spacing w:val="-3"/>
          <w:sz w:val="24"/>
        </w:rPr>
        <w:t> </w:t>
      </w:r>
      <w:r>
        <w:rPr>
          <w:b/>
          <w:sz w:val="24"/>
        </w:rPr>
        <w:t>may</w:t>
      </w:r>
      <w:r>
        <w:rPr>
          <w:b/>
          <w:spacing w:val="-9"/>
          <w:sz w:val="24"/>
        </w:rPr>
        <w:t> </w:t>
      </w:r>
      <w:r>
        <w:rPr>
          <w:sz w:val="24"/>
        </w:rPr>
        <w:t>provide</w:t>
      </w:r>
      <w:r>
        <w:rPr>
          <w:spacing w:val="-2"/>
          <w:sz w:val="24"/>
        </w:rPr>
        <w:t> </w:t>
      </w:r>
      <w:r>
        <w:rPr>
          <w:sz w:val="24"/>
        </w:rPr>
        <w:t>discretionary</w:t>
      </w:r>
      <w:r>
        <w:rPr>
          <w:spacing w:val="-5"/>
          <w:sz w:val="24"/>
        </w:rPr>
        <w:t> </w:t>
      </w:r>
      <w:r>
        <w:rPr>
          <w:sz w:val="24"/>
        </w:rPr>
        <w:t>activities</w:t>
      </w:r>
      <w:r>
        <w:rPr>
          <w:spacing w:val="-3"/>
          <w:sz w:val="24"/>
        </w:rPr>
        <w:t> </w:t>
      </w:r>
      <w:r>
        <w:rPr>
          <w:sz w:val="24"/>
        </w:rPr>
        <w:t>that</w:t>
      </w:r>
      <w:r>
        <w:rPr>
          <w:spacing w:val="-5"/>
          <w:sz w:val="24"/>
        </w:rPr>
        <w:t> </w:t>
      </w:r>
      <w:r>
        <w:rPr>
          <w:sz w:val="24"/>
        </w:rPr>
        <w:t>builds</w:t>
      </w:r>
      <w:r>
        <w:rPr>
          <w:spacing w:val="-5"/>
          <w:sz w:val="24"/>
        </w:rPr>
        <w:t> </w:t>
      </w:r>
      <w:r>
        <w:rPr>
          <w:sz w:val="24"/>
        </w:rPr>
        <w:t>parents’ capacity</w:t>
      </w:r>
      <w:r>
        <w:rPr>
          <w:spacing w:val="-1"/>
          <w:sz w:val="24"/>
        </w:rPr>
        <w:t> </w:t>
      </w:r>
      <w:r>
        <w:rPr>
          <w:sz w:val="24"/>
        </w:rPr>
        <w:t>for involvement in</w:t>
      </w:r>
      <w:r>
        <w:rPr>
          <w:spacing w:val="-2"/>
          <w:sz w:val="24"/>
        </w:rPr>
        <w:t> </w:t>
      </w:r>
      <w:r>
        <w:rPr>
          <w:sz w:val="24"/>
        </w:rPr>
        <w:t>Title I schools and the school system to support their children’s academic achievement, such as the following:</w:t>
      </w:r>
    </w:p>
    <w:p>
      <w:pPr>
        <w:pStyle w:val="ListParagraph"/>
        <w:numPr>
          <w:ilvl w:val="0"/>
          <w:numId w:val="28"/>
        </w:numPr>
        <w:tabs>
          <w:tab w:pos="2077" w:val="left" w:leader="none"/>
          <w:tab w:pos="2080" w:val="left" w:leader="none"/>
        </w:tabs>
        <w:spacing w:line="240" w:lineRule="auto" w:before="121" w:after="0"/>
        <w:ind w:left="2080" w:right="1052" w:hanging="180"/>
        <w:jc w:val="left"/>
        <w:rPr>
          <w:sz w:val="24"/>
        </w:rPr>
      </w:pPr>
      <w:r>
        <w:rPr>
          <w:sz w:val="24"/>
        </w:rPr>
        <w:t>providing necessary literacy training for parents from Title I, Part</w:t>
      </w:r>
      <w:r>
        <w:rPr>
          <w:spacing w:val="-4"/>
          <w:sz w:val="24"/>
        </w:rPr>
        <w:t> </w:t>
      </w:r>
      <w:r>
        <w:rPr>
          <w:sz w:val="24"/>
        </w:rPr>
        <w:t>A funds,</w:t>
      </w:r>
      <w:r>
        <w:rPr>
          <w:spacing w:val="-3"/>
          <w:sz w:val="24"/>
        </w:rPr>
        <w:t> </w:t>
      </w:r>
      <w:r>
        <w:rPr>
          <w:sz w:val="24"/>
        </w:rPr>
        <w:t>if</w:t>
      </w:r>
      <w:r>
        <w:rPr>
          <w:spacing w:val="-1"/>
          <w:sz w:val="24"/>
        </w:rPr>
        <w:t> </w:t>
      </w:r>
      <w:r>
        <w:rPr>
          <w:sz w:val="24"/>
        </w:rPr>
        <w:t>the</w:t>
      </w:r>
      <w:r>
        <w:rPr>
          <w:spacing w:val="-3"/>
          <w:sz w:val="24"/>
        </w:rPr>
        <w:t> </w:t>
      </w:r>
      <w:r>
        <w:rPr>
          <w:sz w:val="24"/>
        </w:rPr>
        <w:t>school</w:t>
      </w:r>
      <w:r>
        <w:rPr>
          <w:spacing w:val="-7"/>
          <w:sz w:val="24"/>
        </w:rPr>
        <w:t> </w:t>
      </w:r>
      <w:r>
        <w:rPr>
          <w:sz w:val="24"/>
        </w:rPr>
        <w:t>district</w:t>
      </w:r>
      <w:r>
        <w:rPr>
          <w:spacing w:val="-3"/>
          <w:sz w:val="24"/>
        </w:rPr>
        <w:t> </w:t>
      </w:r>
      <w:r>
        <w:rPr>
          <w:sz w:val="24"/>
        </w:rPr>
        <w:t>has</w:t>
      </w:r>
      <w:r>
        <w:rPr>
          <w:spacing w:val="-4"/>
          <w:sz w:val="24"/>
        </w:rPr>
        <w:t> </w:t>
      </w:r>
      <w:r>
        <w:rPr>
          <w:sz w:val="24"/>
        </w:rPr>
        <w:t>exhausted</w:t>
      </w:r>
      <w:r>
        <w:rPr>
          <w:spacing w:val="-5"/>
          <w:sz w:val="24"/>
        </w:rPr>
        <w:t> </w:t>
      </w:r>
      <w:r>
        <w:rPr>
          <w:sz w:val="24"/>
        </w:rPr>
        <w:t>all</w:t>
      </w:r>
      <w:r>
        <w:rPr>
          <w:spacing w:val="-4"/>
          <w:sz w:val="24"/>
        </w:rPr>
        <w:t> </w:t>
      </w:r>
      <w:r>
        <w:rPr>
          <w:sz w:val="24"/>
        </w:rPr>
        <w:t>other</w:t>
      </w:r>
      <w:r>
        <w:rPr>
          <w:spacing w:val="-5"/>
          <w:sz w:val="24"/>
        </w:rPr>
        <w:t> </w:t>
      </w:r>
      <w:r>
        <w:rPr>
          <w:sz w:val="24"/>
        </w:rPr>
        <w:t>reasonably</w:t>
      </w:r>
      <w:r>
        <w:rPr>
          <w:spacing w:val="-6"/>
          <w:sz w:val="24"/>
        </w:rPr>
        <w:t> </w:t>
      </w:r>
      <w:r>
        <w:rPr>
          <w:sz w:val="24"/>
        </w:rPr>
        <w:t>available sources of funding for that training;</w:t>
      </w:r>
    </w:p>
    <w:p>
      <w:pPr>
        <w:pStyle w:val="ListParagraph"/>
        <w:numPr>
          <w:ilvl w:val="0"/>
          <w:numId w:val="28"/>
        </w:numPr>
        <w:tabs>
          <w:tab w:pos="2077" w:val="left" w:leader="none"/>
          <w:tab w:pos="2080" w:val="left" w:leader="none"/>
        </w:tabs>
        <w:spacing w:line="237" w:lineRule="auto" w:before="1" w:after="0"/>
        <w:ind w:left="2080" w:right="1773" w:hanging="180"/>
        <w:jc w:val="left"/>
        <w:rPr>
          <w:sz w:val="24"/>
        </w:rPr>
      </w:pPr>
      <w:r>
        <w:rPr>
          <w:sz w:val="24"/>
        </w:rPr>
        <w:t>paying reasonable and necessary expenses associated with parental</w:t>
      </w:r>
      <w:r>
        <w:rPr>
          <w:spacing w:val="-7"/>
          <w:sz w:val="24"/>
        </w:rPr>
        <w:t> </w:t>
      </w:r>
      <w:r>
        <w:rPr>
          <w:sz w:val="24"/>
        </w:rPr>
        <w:t>involvement</w:t>
      </w:r>
      <w:r>
        <w:rPr>
          <w:spacing w:val="-8"/>
          <w:sz w:val="24"/>
        </w:rPr>
        <w:t> </w:t>
      </w:r>
      <w:r>
        <w:rPr>
          <w:sz w:val="24"/>
        </w:rPr>
        <w:t>activities,</w:t>
      </w:r>
      <w:r>
        <w:rPr>
          <w:spacing w:val="-6"/>
          <w:sz w:val="24"/>
        </w:rPr>
        <w:t> </w:t>
      </w:r>
      <w:r>
        <w:rPr>
          <w:sz w:val="24"/>
        </w:rPr>
        <w:t>including</w:t>
      </w:r>
      <w:r>
        <w:rPr>
          <w:spacing w:val="-8"/>
          <w:sz w:val="24"/>
        </w:rPr>
        <w:t> </w:t>
      </w:r>
      <w:r>
        <w:rPr>
          <w:sz w:val="24"/>
        </w:rPr>
        <w:t>transportation</w:t>
      </w:r>
      <w:r>
        <w:rPr>
          <w:spacing w:val="-6"/>
          <w:sz w:val="24"/>
        </w:rPr>
        <w:t> </w:t>
      </w:r>
      <w:r>
        <w:rPr>
          <w:sz w:val="24"/>
        </w:rPr>
        <w:t>and</w:t>
      </w:r>
      <w:r>
        <w:rPr>
          <w:spacing w:val="-6"/>
          <w:sz w:val="24"/>
        </w:rPr>
        <w:t> </w:t>
      </w:r>
      <w:r>
        <w:rPr>
          <w:sz w:val="24"/>
        </w:rPr>
        <w:t>child care costs, to enable parents to participate in school-related meetings and training sessions;</w:t>
      </w:r>
    </w:p>
    <w:p>
      <w:pPr>
        <w:pStyle w:val="ListParagraph"/>
        <w:numPr>
          <w:ilvl w:val="0"/>
          <w:numId w:val="28"/>
        </w:numPr>
        <w:tabs>
          <w:tab w:pos="2077" w:val="left" w:leader="none"/>
        </w:tabs>
        <w:spacing w:line="240" w:lineRule="auto" w:before="3" w:after="0"/>
        <w:ind w:left="2077" w:right="0" w:hanging="177"/>
        <w:jc w:val="left"/>
        <w:rPr>
          <w:sz w:val="24"/>
        </w:rPr>
      </w:pPr>
      <w:r>
        <w:rPr>
          <w:sz w:val="24"/>
        </w:rPr>
        <w:t>training</w:t>
      </w:r>
      <w:r>
        <w:rPr>
          <w:spacing w:val="-6"/>
          <w:sz w:val="24"/>
        </w:rPr>
        <w:t> </w:t>
      </w:r>
      <w:r>
        <w:rPr>
          <w:sz w:val="24"/>
        </w:rPr>
        <w:t>parents</w:t>
      </w:r>
      <w:r>
        <w:rPr>
          <w:spacing w:val="-2"/>
          <w:sz w:val="24"/>
        </w:rPr>
        <w:t> </w:t>
      </w:r>
      <w:r>
        <w:rPr>
          <w:sz w:val="24"/>
        </w:rPr>
        <w:t>to</w:t>
      </w:r>
      <w:r>
        <w:rPr>
          <w:spacing w:val="-3"/>
          <w:sz w:val="24"/>
        </w:rPr>
        <w:t> </w:t>
      </w:r>
      <w:r>
        <w:rPr>
          <w:sz w:val="24"/>
        </w:rPr>
        <w:t>enhance</w:t>
      </w:r>
      <w:r>
        <w:rPr>
          <w:spacing w:val="-4"/>
          <w:sz w:val="24"/>
        </w:rPr>
        <w:t> </w:t>
      </w:r>
      <w:r>
        <w:rPr>
          <w:sz w:val="24"/>
        </w:rPr>
        <w:t>the</w:t>
      </w:r>
      <w:r>
        <w:rPr>
          <w:spacing w:val="-3"/>
          <w:sz w:val="24"/>
        </w:rPr>
        <w:t> </w:t>
      </w:r>
      <w:r>
        <w:rPr>
          <w:sz w:val="24"/>
        </w:rPr>
        <w:t>involvement</w:t>
      </w:r>
      <w:r>
        <w:rPr>
          <w:spacing w:val="-4"/>
          <w:sz w:val="24"/>
        </w:rPr>
        <w:t> </w:t>
      </w:r>
      <w:r>
        <w:rPr>
          <w:sz w:val="24"/>
        </w:rPr>
        <w:t>of</w:t>
      </w:r>
      <w:r>
        <w:rPr>
          <w:spacing w:val="1"/>
          <w:sz w:val="24"/>
        </w:rPr>
        <w:t> </w:t>
      </w:r>
      <w:r>
        <w:rPr>
          <w:sz w:val="24"/>
        </w:rPr>
        <w:t>other</w:t>
      </w:r>
      <w:r>
        <w:rPr>
          <w:spacing w:val="-8"/>
          <w:sz w:val="24"/>
        </w:rPr>
        <w:t> </w:t>
      </w:r>
      <w:r>
        <w:rPr>
          <w:spacing w:val="-2"/>
          <w:sz w:val="24"/>
        </w:rPr>
        <w:t>parents;</w:t>
      </w:r>
    </w:p>
    <w:p>
      <w:pPr>
        <w:pStyle w:val="ListParagraph"/>
        <w:numPr>
          <w:ilvl w:val="0"/>
          <w:numId w:val="28"/>
        </w:numPr>
        <w:tabs>
          <w:tab w:pos="2077" w:val="left" w:leader="none"/>
          <w:tab w:pos="2080" w:val="left" w:leader="none"/>
        </w:tabs>
        <w:spacing w:line="240" w:lineRule="auto" w:before="1" w:after="0"/>
        <w:ind w:left="2080" w:right="1050" w:hanging="180"/>
        <w:jc w:val="left"/>
        <w:rPr>
          <w:sz w:val="24"/>
        </w:rPr>
      </w:pPr>
      <w:r>
        <w:rPr>
          <w:sz w:val="24"/>
        </w:rPr>
        <w:t>in order to maximize parental involvement and participation in their children’s</w:t>
      </w:r>
      <w:r>
        <w:rPr>
          <w:spacing w:val="-4"/>
          <w:sz w:val="24"/>
        </w:rPr>
        <w:t> </w:t>
      </w:r>
      <w:r>
        <w:rPr>
          <w:sz w:val="24"/>
        </w:rPr>
        <w:t>education,</w:t>
      </w:r>
      <w:r>
        <w:rPr>
          <w:spacing w:val="-6"/>
          <w:sz w:val="24"/>
        </w:rPr>
        <w:t> </w:t>
      </w:r>
      <w:r>
        <w:rPr>
          <w:sz w:val="24"/>
        </w:rPr>
        <w:t>arranging</w:t>
      </w:r>
      <w:r>
        <w:rPr>
          <w:spacing w:val="-5"/>
          <w:sz w:val="24"/>
        </w:rPr>
        <w:t> </w:t>
      </w:r>
      <w:r>
        <w:rPr>
          <w:sz w:val="24"/>
        </w:rPr>
        <w:t>school</w:t>
      </w:r>
      <w:r>
        <w:rPr>
          <w:spacing w:val="-4"/>
          <w:sz w:val="24"/>
        </w:rPr>
        <w:t> </w:t>
      </w:r>
      <w:r>
        <w:rPr>
          <w:sz w:val="24"/>
        </w:rPr>
        <w:t>meetings</w:t>
      </w:r>
      <w:r>
        <w:rPr>
          <w:spacing w:val="-4"/>
          <w:sz w:val="24"/>
        </w:rPr>
        <w:t> </w:t>
      </w:r>
      <w:r>
        <w:rPr>
          <w:sz w:val="24"/>
        </w:rPr>
        <w:t>at</w:t>
      </w:r>
      <w:r>
        <w:rPr>
          <w:spacing w:val="-3"/>
          <w:sz w:val="24"/>
        </w:rPr>
        <w:t> </w:t>
      </w:r>
      <w:r>
        <w:rPr>
          <w:sz w:val="24"/>
        </w:rPr>
        <w:t>a</w:t>
      </w:r>
      <w:r>
        <w:rPr>
          <w:spacing w:val="-3"/>
          <w:sz w:val="24"/>
        </w:rPr>
        <w:t> </w:t>
      </w:r>
      <w:r>
        <w:rPr>
          <w:sz w:val="24"/>
        </w:rPr>
        <w:t>variety</w:t>
      </w:r>
      <w:r>
        <w:rPr>
          <w:spacing w:val="-6"/>
          <w:sz w:val="24"/>
        </w:rPr>
        <w:t> </w:t>
      </w:r>
      <w:r>
        <w:rPr>
          <w:sz w:val="24"/>
        </w:rPr>
        <w:t>of</w:t>
      </w:r>
      <w:r>
        <w:rPr>
          <w:spacing w:val="-3"/>
          <w:sz w:val="24"/>
        </w:rPr>
        <w:t> </w:t>
      </w:r>
      <w:r>
        <w:rPr>
          <w:sz w:val="24"/>
        </w:rPr>
        <w:t>times,</w:t>
      </w:r>
      <w:r>
        <w:rPr>
          <w:spacing w:val="-3"/>
          <w:sz w:val="24"/>
        </w:rPr>
        <w:t> </w:t>
      </w:r>
      <w:r>
        <w:rPr>
          <w:sz w:val="24"/>
        </w:rPr>
        <w:t>or conducting in-home conferences between teachers or other</w:t>
      </w:r>
      <w:r>
        <w:rPr>
          <w:spacing w:val="-1"/>
          <w:sz w:val="24"/>
        </w:rPr>
        <w:t> </w:t>
      </w:r>
      <w:r>
        <w:rPr>
          <w:sz w:val="24"/>
        </w:rPr>
        <w:t>educators, who work directly with participating children, with parents who are unable to attend those conferences at school;</w:t>
      </w:r>
    </w:p>
    <w:p>
      <w:pPr>
        <w:pStyle w:val="ListParagraph"/>
        <w:numPr>
          <w:ilvl w:val="0"/>
          <w:numId w:val="28"/>
        </w:numPr>
        <w:tabs>
          <w:tab w:pos="2077" w:val="left" w:leader="none"/>
          <w:tab w:pos="2080" w:val="left" w:leader="none"/>
        </w:tabs>
        <w:spacing w:line="240" w:lineRule="auto" w:before="0" w:after="0"/>
        <w:ind w:left="2080" w:right="2321" w:hanging="180"/>
        <w:jc w:val="left"/>
        <w:rPr>
          <w:sz w:val="24"/>
        </w:rPr>
      </w:pPr>
      <w:r>
        <w:rPr>
          <w:sz w:val="24"/>
        </w:rPr>
        <w:t>adopting</w:t>
      </w:r>
      <w:r>
        <w:rPr>
          <w:spacing w:val="-7"/>
          <w:sz w:val="24"/>
        </w:rPr>
        <w:t> </w:t>
      </w:r>
      <w:r>
        <w:rPr>
          <w:sz w:val="24"/>
        </w:rPr>
        <w:t>and</w:t>
      </w:r>
      <w:r>
        <w:rPr>
          <w:spacing w:val="-5"/>
          <w:sz w:val="24"/>
        </w:rPr>
        <w:t> </w:t>
      </w:r>
      <w:r>
        <w:rPr>
          <w:sz w:val="24"/>
        </w:rPr>
        <w:t>implementing</w:t>
      </w:r>
      <w:r>
        <w:rPr>
          <w:spacing w:val="-7"/>
          <w:sz w:val="24"/>
        </w:rPr>
        <w:t> </w:t>
      </w:r>
      <w:r>
        <w:rPr>
          <w:sz w:val="24"/>
        </w:rPr>
        <w:t>model</w:t>
      </w:r>
      <w:r>
        <w:rPr>
          <w:spacing w:val="-9"/>
          <w:sz w:val="24"/>
        </w:rPr>
        <w:t> </w:t>
      </w:r>
      <w:r>
        <w:rPr>
          <w:sz w:val="24"/>
        </w:rPr>
        <w:t>approaches</w:t>
      </w:r>
      <w:r>
        <w:rPr>
          <w:spacing w:val="-6"/>
          <w:sz w:val="24"/>
        </w:rPr>
        <w:t> </w:t>
      </w:r>
      <w:r>
        <w:rPr>
          <w:sz w:val="24"/>
        </w:rPr>
        <w:t>to</w:t>
      </w:r>
      <w:r>
        <w:rPr>
          <w:spacing w:val="-5"/>
          <w:sz w:val="24"/>
        </w:rPr>
        <w:t> </w:t>
      </w:r>
      <w:r>
        <w:rPr>
          <w:sz w:val="24"/>
        </w:rPr>
        <w:t>improving parental involvement;</w:t>
      </w:r>
    </w:p>
    <w:p>
      <w:pPr>
        <w:spacing w:after="0" w:line="240" w:lineRule="auto"/>
        <w:jc w:val="left"/>
        <w:rPr>
          <w:sz w:val="24"/>
        </w:rPr>
        <w:sectPr>
          <w:pgSz w:w="12240" w:h="15840"/>
          <w:pgMar w:header="0" w:footer="480" w:top="1360" w:bottom="660" w:left="960" w:right="580"/>
        </w:sectPr>
      </w:pPr>
    </w:p>
    <w:p>
      <w:pPr>
        <w:pStyle w:val="ListParagraph"/>
        <w:numPr>
          <w:ilvl w:val="0"/>
          <w:numId w:val="28"/>
        </w:numPr>
        <w:tabs>
          <w:tab w:pos="2077" w:val="left" w:leader="none"/>
          <w:tab w:pos="2080" w:val="left" w:leader="none"/>
        </w:tabs>
        <w:spacing w:line="240" w:lineRule="auto" w:before="76" w:after="0"/>
        <w:ind w:left="2080" w:right="1427" w:hanging="180"/>
        <w:jc w:val="left"/>
        <w:rPr>
          <w:sz w:val="24"/>
        </w:rPr>
      </w:pPr>
      <w:r>
        <w:rPr>
          <w:sz w:val="24"/>
        </w:rPr>
        <w:t>establishing</w:t>
      </w:r>
      <w:r>
        <w:rPr>
          <w:spacing w:val="-5"/>
          <w:sz w:val="24"/>
        </w:rPr>
        <w:t> </w:t>
      </w:r>
      <w:r>
        <w:rPr>
          <w:sz w:val="24"/>
        </w:rPr>
        <w:t>a</w:t>
      </w:r>
      <w:r>
        <w:rPr>
          <w:spacing w:val="-5"/>
          <w:sz w:val="24"/>
        </w:rPr>
        <w:t> </w:t>
      </w:r>
      <w:r>
        <w:rPr>
          <w:sz w:val="24"/>
        </w:rPr>
        <w:t>district</w:t>
      </w:r>
      <w:r>
        <w:rPr>
          <w:spacing w:val="-6"/>
          <w:sz w:val="24"/>
        </w:rPr>
        <w:t> </w:t>
      </w:r>
      <w:r>
        <w:rPr>
          <w:sz w:val="24"/>
        </w:rPr>
        <w:t>wide</w:t>
      </w:r>
      <w:r>
        <w:rPr>
          <w:spacing w:val="-3"/>
          <w:sz w:val="24"/>
        </w:rPr>
        <w:t> </w:t>
      </w:r>
      <w:r>
        <w:rPr>
          <w:sz w:val="24"/>
        </w:rPr>
        <w:t>parent</w:t>
      </w:r>
      <w:r>
        <w:rPr>
          <w:spacing w:val="-6"/>
          <w:sz w:val="24"/>
        </w:rPr>
        <w:t> </w:t>
      </w:r>
      <w:r>
        <w:rPr>
          <w:sz w:val="24"/>
        </w:rPr>
        <w:t>advisory</w:t>
      </w:r>
      <w:r>
        <w:rPr>
          <w:spacing w:val="-6"/>
          <w:sz w:val="24"/>
        </w:rPr>
        <w:t> </w:t>
      </w:r>
      <w:r>
        <w:rPr>
          <w:sz w:val="24"/>
        </w:rPr>
        <w:t>council</w:t>
      </w:r>
      <w:r>
        <w:rPr>
          <w:spacing w:val="-4"/>
          <w:sz w:val="24"/>
        </w:rPr>
        <w:t> </w:t>
      </w:r>
      <w:r>
        <w:rPr>
          <w:sz w:val="24"/>
        </w:rPr>
        <w:t>to</w:t>
      </w:r>
      <w:r>
        <w:rPr>
          <w:spacing w:val="-3"/>
          <w:sz w:val="24"/>
        </w:rPr>
        <w:t> </w:t>
      </w:r>
      <w:r>
        <w:rPr>
          <w:sz w:val="24"/>
        </w:rPr>
        <w:t>provide</w:t>
      </w:r>
      <w:r>
        <w:rPr>
          <w:spacing w:val="-3"/>
          <w:sz w:val="24"/>
        </w:rPr>
        <w:t> </w:t>
      </w:r>
      <w:r>
        <w:rPr>
          <w:sz w:val="24"/>
        </w:rPr>
        <w:t>advice on all matters related to parental involvement in Title I, Part</w:t>
      </w:r>
      <w:r>
        <w:rPr>
          <w:spacing w:val="-5"/>
          <w:sz w:val="24"/>
        </w:rPr>
        <w:t> </w:t>
      </w:r>
      <w:r>
        <w:rPr>
          <w:sz w:val="24"/>
        </w:rPr>
        <w:t>A </w:t>
      </w:r>
      <w:r>
        <w:rPr>
          <w:spacing w:val="-2"/>
          <w:sz w:val="24"/>
        </w:rPr>
        <w:t>programs;</w:t>
      </w:r>
    </w:p>
    <w:p>
      <w:pPr>
        <w:pStyle w:val="ListParagraph"/>
        <w:numPr>
          <w:ilvl w:val="0"/>
          <w:numId w:val="28"/>
        </w:numPr>
        <w:tabs>
          <w:tab w:pos="2077" w:val="left" w:leader="none"/>
          <w:tab w:pos="2080" w:val="left" w:leader="none"/>
        </w:tabs>
        <w:spacing w:line="237" w:lineRule="auto" w:before="1" w:after="0"/>
        <w:ind w:left="2080" w:right="1319" w:hanging="180"/>
        <w:jc w:val="left"/>
        <w:rPr>
          <w:sz w:val="24"/>
        </w:rPr>
      </w:pPr>
      <w:r>
        <w:rPr>
          <w:sz w:val="24"/>
        </w:rPr>
        <w:t>developing</w:t>
      </w:r>
      <w:r>
        <w:rPr>
          <w:spacing w:val="-6"/>
          <w:sz w:val="24"/>
        </w:rPr>
        <w:t> </w:t>
      </w:r>
      <w:r>
        <w:rPr>
          <w:sz w:val="24"/>
        </w:rPr>
        <w:t>appropriate</w:t>
      </w:r>
      <w:r>
        <w:rPr>
          <w:spacing w:val="-6"/>
          <w:sz w:val="24"/>
        </w:rPr>
        <w:t> </w:t>
      </w:r>
      <w:r>
        <w:rPr>
          <w:sz w:val="24"/>
        </w:rPr>
        <w:t>roles</w:t>
      </w:r>
      <w:r>
        <w:rPr>
          <w:spacing w:val="-7"/>
          <w:sz w:val="24"/>
        </w:rPr>
        <w:t> </w:t>
      </w:r>
      <w:r>
        <w:rPr>
          <w:sz w:val="24"/>
        </w:rPr>
        <w:t>for</w:t>
      </w:r>
      <w:r>
        <w:rPr>
          <w:spacing w:val="-6"/>
          <w:sz w:val="24"/>
        </w:rPr>
        <w:t> </w:t>
      </w:r>
      <w:r>
        <w:rPr>
          <w:sz w:val="24"/>
        </w:rPr>
        <w:t>community-based</w:t>
      </w:r>
      <w:r>
        <w:rPr>
          <w:spacing w:val="-6"/>
          <w:sz w:val="24"/>
        </w:rPr>
        <w:t> </w:t>
      </w:r>
      <w:r>
        <w:rPr>
          <w:sz w:val="24"/>
        </w:rPr>
        <w:t>organizations</w:t>
      </w:r>
      <w:r>
        <w:rPr>
          <w:spacing w:val="-5"/>
          <w:sz w:val="24"/>
        </w:rPr>
        <w:t> </w:t>
      </w:r>
      <w:r>
        <w:rPr>
          <w:sz w:val="24"/>
        </w:rPr>
        <w:t>and businesses, including faith-based organizations, in parental involvement activities; and</w:t>
      </w:r>
    </w:p>
    <w:p>
      <w:pPr>
        <w:pStyle w:val="ListParagraph"/>
        <w:numPr>
          <w:ilvl w:val="0"/>
          <w:numId w:val="28"/>
        </w:numPr>
        <w:tabs>
          <w:tab w:pos="2077" w:val="left" w:leader="none"/>
          <w:tab w:pos="2080" w:val="left" w:leader="none"/>
        </w:tabs>
        <w:spacing w:line="240" w:lineRule="auto" w:before="3" w:after="0"/>
        <w:ind w:left="2080" w:right="2280" w:hanging="180"/>
        <w:jc w:val="left"/>
        <w:rPr>
          <w:sz w:val="24"/>
        </w:rPr>
      </w:pPr>
      <w:r>
        <w:rPr>
          <w:sz w:val="24"/>
        </w:rPr>
        <w:t>providing</w:t>
      </w:r>
      <w:r>
        <w:rPr>
          <w:spacing w:val="-6"/>
          <w:sz w:val="24"/>
        </w:rPr>
        <w:t> </w:t>
      </w:r>
      <w:r>
        <w:rPr>
          <w:sz w:val="24"/>
        </w:rPr>
        <w:t>other</w:t>
      </w:r>
      <w:r>
        <w:rPr>
          <w:spacing w:val="-6"/>
          <w:sz w:val="24"/>
        </w:rPr>
        <w:t> </w:t>
      </w:r>
      <w:r>
        <w:rPr>
          <w:sz w:val="24"/>
        </w:rPr>
        <w:t>reasonable</w:t>
      </w:r>
      <w:r>
        <w:rPr>
          <w:spacing w:val="-4"/>
          <w:sz w:val="24"/>
        </w:rPr>
        <w:t> </w:t>
      </w:r>
      <w:r>
        <w:rPr>
          <w:sz w:val="24"/>
        </w:rPr>
        <w:t>support</w:t>
      </w:r>
      <w:r>
        <w:rPr>
          <w:spacing w:val="-7"/>
          <w:sz w:val="24"/>
        </w:rPr>
        <w:t> </w:t>
      </w:r>
      <w:r>
        <w:rPr>
          <w:sz w:val="24"/>
        </w:rPr>
        <w:t>for</w:t>
      </w:r>
      <w:r>
        <w:rPr>
          <w:spacing w:val="-8"/>
          <w:sz w:val="24"/>
        </w:rPr>
        <w:t> </w:t>
      </w:r>
      <w:r>
        <w:rPr>
          <w:sz w:val="24"/>
        </w:rPr>
        <w:t>parental</w:t>
      </w:r>
      <w:r>
        <w:rPr>
          <w:spacing w:val="-5"/>
          <w:sz w:val="24"/>
        </w:rPr>
        <w:t> </w:t>
      </w:r>
      <w:r>
        <w:rPr>
          <w:sz w:val="24"/>
        </w:rPr>
        <w:t>involvement activities under section 1118 as parents may request.</w:t>
      </w:r>
    </w:p>
    <w:p>
      <w:pPr>
        <w:pStyle w:val="Heading3"/>
        <w:tabs>
          <w:tab w:pos="2081" w:val="left" w:leader="none"/>
        </w:tabs>
        <w:spacing w:before="242"/>
      </w:pPr>
      <w:bookmarkStart w:name="PART IV. ADOPTION" w:id="457"/>
      <w:bookmarkEnd w:id="457"/>
      <w:r>
        <w:rPr>
          <w:b w:val="0"/>
        </w:rPr>
      </w:r>
      <w:r>
        <w:rPr>
          <w:spacing w:val="-4"/>
          <w:u w:val="thick"/>
        </w:rPr>
        <w:t>PART</w:t>
      </w:r>
      <w:r>
        <w:rPr>
          <w:spacing w:val="-10"/>
          <w:u w:val="thick"/>
        </w:rPr>
        <w:t> </w:t>
      </w:r>
      <w:r>
        <w:rPr>
          <w:spacing w:val="-5"/>
          <w:u w:val="thick"/>
        </w:rPr>
        <w:t>IV.</w:t>
      </w:r>
      <w:r>
        <w:rPr/>
        <w:tab/>
      </w:r>
      <w:r>
        <w:rPr>
          <w:spacing w:val="-2"/>
          <w:u w:val="thick"/>
        </w:rPr>
        <w:t>ADOPTION</w:t>
      </w:r>
    </w:p>
    <w:p>
      <w:pPr>
        <w:pStyle w:val="BodyText"/>
        <w:spacing w:before="153"/>
        <w:ind w:left="0"/>
        <w:rPr>
          <w:rFonts w:ascii="Calibri"/>
          <w:b/>
        </w:rPr>
      </w:pPr>
    </w:p>
    <w:p>
      <w:pPr>
        <w:pStyle w:val="BodyText"/>
        <w:spacing w:before="0"/>
        <w:ind w:left="640" w:right="860"/>
      </w:pPr>
      <w:r>
        <w:rPr/>
        <w:t>This</w:t>
      </w:r>
      <w:r>
        <w:rPr>
          <w:spacing w:val="-2"/>
        </w:rPr>
        <w:t> </w:t>
      </w:r>
      <w:r>
        <w:rPr/>
        <w:t>District-Wide</w:t>
      </w:r>
      <w:r>
        <w:rPr>
          <w:spacing w:val="-3"/>
        </w:rPr>
        <w:t> </w:t>
      </w:r>
      <w:r>
        <w:rPr/>
        <w:t>Parent</w:t>
      </w:r>
      <w:r>
        <w:rPr>
          <w:spacing w:val="-3"/>
        </w:rPr>
        <w:t> </w:t>
      </w:r>
      <w:r>
        <w:rPr/>
        <w:t>and</w:t>
      </w:r>
      <w:r>
        <w:rPr>
          <w:spacing w:val="-3"/>
        </w:rPr>
        <w:t> </w:t>
      </w:r>
      <w:r>
        <w:rPr/>
        <w:t>Family</w:t>
      </w:r>
      <w:r>
        <w:rPr>
          <w:spacing w:val="-5"/>
        </w:rPr>
        <w:t> </w:t>
      </w:r>
      <w:r>
        <w:rPr/>
        <w:t>Engagement</w:t>
      </w:r>
      <w:r>
        <w:rPr>
          <w:spacing w:val="-3"/>
        </w:rPr>
        <w:t> </w:t>
      </w:r>
      <w:r>
        <w:rPr/>
        <w:t>Plan</w:t>
      </w:r>
      <w:r>
        <w:rPr>
          <w:spacing w:val="-3"/>
        </w:rPr>
        <w:t> </w:t>
      </w:r>
      <w:r>
        <w:rPr/>
        <w:t>has</w:t>
      </w:r>
      <w:r>
        <w:rPr>
          <w:spacing w:val="-2"/>
        </w:rPr>
        <w:t> </w:t>
      </w:r>
      <w:r>
        <w:rPr/>
        <w:t>been</w:t>
      </w:r>
      <w:r>
        <w:rPr>
          <w:spacing w:val="-5"/>
        </w:rPr>
        <w:t> </w:t>
      </w:r>
      <w:r>
        <w:rPr/>
        <w:t>developed</w:t>
      </w:r>
      <w:r>
        <w:rPr>
          <w:spacing w:val="-3"/>
        </w:rPr>
        <w:t> </w:t>
      </w:r>
      <w:r>
        <w:rPr/>
        <w:t>jointly</w:t>
      </w:r>
      <w:r>
        <w:rPr>
          <w:spacing w:val="-5"/>
        </w:rPr>
        <w:t> </w:t>
      </w:r>
      <w:r>
        <w:rPr/>
        <w:t>with,</w:t>
      </w:r>
      <w:r>
        <w:rPr>
          <w:spacing w:val="-1"/>
        </w:rPr>
        <w:t> </w:t>
      </w:r>
      <w:r>
        <w:rPr/>
        <w:t>and agreed on with, parents of children participating in</w:t>
      </w:r>
      <w:r>
        <w:rPr>
          <w:spacing w:val="-2"/>
        </w:rPr>
        <w:t> </w:t>
      </w:r>
      <w:r>
        <w:rPr/>
        <w:t>Title I, Part</w:t>
      </w:r>
      <w:r>
        <w:rPr>
          <w:spacing w:val="-8"/>
        </w:rPr>
        <w:t> </w:t>
      </w:r>
      <w:r>
        <w:rPr/>
        <w:t>A</w:t>
      </w:r>
      <w:r>
        <w:rPr>
          <w:spacing w:val="-7"/>
        </w:rPr>
        <w:t> </w:t>
      </w:r>
      <w:r>
        <w:rPr/>
        <w:t>programs, as evidenced by </w:t>
      </w:r>
      <w:r>
        <w:rPr>
          <w:u w:val="single"/>
        </w:rPr>
        <w:t>minutes of the prior Title I Parental Involvement meetings</w:t>
      </w:r>
      <w:r>
        <w:rPr/>
        <w:t>.</w:t>
      </w:r>
    </w:p>
    <w:p>
      <w:pPr>
        <w:pStyle w:val="BodyText"/>
        <w:spacing w:before="0"/>
        <w:ind w:left="0"/>
      </w:pPr>
    </w:p>
    <w:p>
      <w:pPr>
        <w:pStyle w:val="BodyText"/>
        <w:spacing w:before="0"/>
        <w:ind w:left="0"/>
      </w:pPr>
    </w:p>
    <w:p>
      <w:pPr>
        <w:pStyle w:val="BodyText"/>
        <w:spacing w:before="0"/>
        <w:ind w:left="640" w:right="974"/>
      </w:pPr>
      <w:r>
        <w:rPr/>
        <w:t>This policy was adopted by the Pringle-Morse CISD Board of Trustees on</w:t>
      </w:r>
      <w:r>
        <w:rPr>
          <w:u w:val="single"/>
        </w:rPr>
        <w:t> September 27,</w:t>
      </w:r>
      <w:r>
        <w:rPr/>
        <w:t> </w:t>
      </w:r>
      <w:r>
        <w:rPr>
          <w:u w:val="single"/>
        </w:rPr>
        <w:t>2018,</w:t>
      </w:r>
      <w:r>
        <w:rPr/>
        <w:t> and</w:t>
      </w:r>
      <w:r>
        <w:rPr>
          <w:spacing w:val="-4"/>
        </w:rPr>
        <w:t> </w:t>
      </w:r>
      <w:r>
        <w:rPr/>
        <w:t>will</w:t>
      </w:r>
      <w:r>
        <w:rPr>
          <w:spacing w:val="-2"/>
        </w:rPr>
        <w:t> </w:t>
      </w:r>
      <w:r>
        <w:rPr/>
        <w:t>be</w:t>
      </w:r>
      <w:r>
        <w:rPr>
          <w:spacing w:val="-2"/>
        </w:rPr>
        <w:t> </w:t>
      </w:r>
      <w:r>
        <w:rPr/>
        <w:t>in</w:t>
      </w:r>
      <w:r>
        <w:rPr>
          <w:spacing w:val="-2"/>
        </w:rPr>
        <w:t> </w:t>
      </w:r>
      <w:r>
        <w:rPr/>
        <w:t>effect</w:t>
      </w:r>
      <w:r>
        <w:rPr>
          <w:spacing w:val="-3"/>
        </w:rPr>
        <w:t> </w:t>
      </w:r>
      <w:r>
        <w:rPr/>
        <w:t>for</w:t>
      </w:r>
      <w:r>
        <w:rPr>
          <w:spacing w:val="-3"/>
        </w:rPr>
        <w:t> </w:t>
      </w:r>
      <w:r>
        <w:rPr/>
        <w:t>the</w:t>
      </w:r>
      <w:r>
        <w:rPr>
          <w:spacing w:val="-4"/>
        </w:rPr>
        <w:t> </w:t>
      </w:r>
      <w:r>
        <w:rPr/>
        <w:t>period</w:t>
      </w:r>
      <w:r>
        <w:rPr>
          <w:spacing w:val="-2"/>
        </w:rPr>
        <w:t> </w:t>
      </w:r>
      <w:r>
        <w:rPr/>
        <w:t>of</w:t>
      </w:r>
      <w:r>
        <w:rPr>
          <w:spacing w:val="40"/>
          <w:u w:val="single"/>
        </w:rPr>
        <w:t> </w:t>
      </w:r>
      <w:r>
        <w:rPr>
          <w:u w:val="single"/>
        </w:rPr>
        <w:t>2023-2024</w:t>
      </w:r>
      <w:r>
        <w:rPr>
          <w:spacing w:val="-1"/>
          <w:u w:val="single"/>
        </w:rPr>
        <w:t> </w:t>
      </w:r>
      <w:r>
        <w:rPr>
          <w:spacing w:val="-8"/>
        </w:rPr>
        <w:t> </w:t>
      </w:r>
      <w:r>
        <w:rPr/>
        <w:t>The</w:t>
      </w:r>
      <w:r>
        <w:rPr>
          <w:spacing w:val="-4"/>
        </w:rPr>
        <w:t> </w:t>
      </w:r>
      <w:r>
        <w:rPr/>
        <w:t>school</w:t>
      </w:r>
      <w:r>
        <w:rPr>
          <w:spacing w:val="-2"/>
        </w:rPr>
        <w:t> </w:t>
      </w:r>
      <w:r>
        <w:rPr/>
        <w:t>district</w:t>
      </w:r>
      <w:r>
        <w:rPr>
          <w:spacing w:val="-5"/>
        </w:rPr>
        <w:t> </w:t>
      </w:r>
      <w:r>
        <w:rPr/>
        <w:t>distributes</w:t>
      </w:r>
      <w:r>
        <w:rPr>
          <w:spacing w:val="-4"/>
        </w:rPr>
        <w:t> </w:t>
      </w:r>
      <w:r>
        <w:rPr/>
        <w:t>the</w:t>
      </w:r>
      <w:r>
        <w:rPr>
          <w:spacing w:val="-4"/>
        </w:rPr>
        <w:t> </w:t>
      </w:r>
      <w:r>
        <w:rPr/>
        <w:t>plan to all parents of participating Title I, Part</w:t>
      </w:r>
      <w:r>
        <w:rPr>
          <w:spacing w:val="-1"/>
        </w:rPr>
        <w:t> </w:t>
      </w:r>
      <w:r>
        <w:rPr/>
        <w:t>A</w:t>
      </w:r>
      <w:r>
        <w:rPr>
          <w:spacing w:val="-6"/>
        </w:rPr>
        <w:t> </w:t>
      </w:r>
      <w:r>
        <w:rPr/>
        <w:t>children on or before</w:t>
      </w:r>
    </w:p>
    <w:p>
      <w:pPr>
        <w:pStyle w:val="BodyText"/>
        <w:spacing w:before="120"/>
        <w:ind w:left="640"/>
      </w:pPr>
      <w:r>
        <w:rPr/>
        <mc:AlternateContent>
          <mc:Choice Requires="wps">
            <w:drawing>
              <wp:anchor distT="0" distB="0" distL="0" distR="0" allowOverlap="1" layoutInCell="1" locked="0" behindDoc="0" simplePos="0" relativeHeight="15745536">
                <wp:simplePos x="0" y="0"/>
                <wp:positionH relativeFrom="page">
                  <wp:posOffset>3429000</wp:posOffset>
                </wp:positionH>
                <wp:positionV relativeFrom="paragraph">
                  <wp:posOffset>1127904</wp:posOffset>
                </wp:positionV>
                <wp:extent cx="2362200" cy="127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362200" cy="1270"/>
                        </a:xfrm>
                        <a:custGeom>
                          <a:avLst/>
                          <a:gdLst/>
                          <a:ahLst/>
                          <a:cxnLst/>
                          <a:rect l="l" t="t" r="r" b="b"/>
                          <a:pathLst>
                            <a:path w="2362200" h="0">
                              <a:moveTo>
                                <a:pt x="0" y="0"/>
                              </a:moveTo>
                              <a:lnTo>
                                <a:pt x="23622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5536" from="270pt,88.811348pt" to="456pt,88.811348pt" stroked="true" strokeweight=".492pt" strokecolor="#000000">
                <v:stroke dashstyle="solid"/>
                <w10:wrap type="none"/>
              </v:line>
            </w:pict>
          </mc:Fallback>
        </mc:AlternateContent>
      </w:r>
      <w:r>
        <w:rPr>
          <w:u w:val="single"/>
        </w:rPr>
        <w:t>the</w:t>
      </w:r>
      <w:r>
        <w:rPr>
          <w:spacing w:val="-5"/>
          <w:u w:val="single"/>
        </w:rPr>
        <w:t> </w:t>
      </w:r>
      <w:r>
        <w:rPr>
          <w:u w:val="single"/>
        </w:rPr>
        <w:t>first</w:t>
      </w:r>
      <w:r>
        <w:rPr>
          <w:spacing w:val="-4"/>
          <w:u w:val="single"/>
        </w:rPr>
        <w:t> </w:t>
      </w:r>
      <w:r>
        <w:rPr>
          <w:u w:val="single"/>
        </w:rPr>
        <w:t>day</w:t>
      </w:r>
      <w:r>
        <w:rPr>
          <w:spacing w:val="-5"/>
          <w:u w:val="single"/>
        </w:rPr>
        <w:t> </w:t>
      </w:r>
      <w:r>
        <w:rPr>
          <w:u w:val="single"/>
        </w:rPr>
        <w:t>of school</w:t>
      </w:r>
      <w:r>
        <w:rPr>
          <w:spacing w:val="-3"/>
          <w:u w:val="single"/>
        </w:rPr>
        <w:t> </w:t>
      </w:r>
      <w:r>
        <w:rPr>
          <w:u w:val="single"/>
        </w:rPr>
        <w:t>each</w:t>
      </w:r>
      <w:r>
        <w:rPr>
          <w:spacing w:val="-3"/>
          <w:u w:val="single"/>
        </w:rPr>
        <w:t> </w:t>
      </w:r>
      <w:r>
        <w:rPr>
          <w:u w:val="single"/>
        </w:rPr>
        <w:t>year</w:t>
      </w:r>
      <w:r>
        <w:rPr/>
        <w:t> and</w:t>
      </w:r>
      <w:r>
        <w:rPr>
          <w:spacing w:val="-5"/>
        </w:rPr>
        <w:t> </w:t>
      </w:r>
      <w:r>
        <w:rPr/>
        <w:t>the</w:t>
      </w:r>
      <w:r>
        <w:rPr>
          <w:spacing w:val="-4"/>
        </w:rPr>
        <w:t> </w:t>
      </w:r>
      <w:r>
        <w:rPr/>
        <w:t>parents</w:t>
      </w:r>
      <w:r>
        <w:rPr>
          <w:spacing w:val="-5"/>
        </w:rPr>
        <w:t> </w:t>
      </w:r>
      <w:r>
        <w:rPr/>
        <w:t>review</w:t>
      </w:r>
      <w:r>
        <w:rPr>
          <w:spacing w:val="-6"/>
        </w:rPr>
        <w:t> </w:t>
      </w:r>
      <w:r>
        <w:rPr/>
        <w:t>it </w:t>
      </w:r>
      <w:r>
        <w:rPr>
          <w:spacing w:val="-2"/>
        </w:rPr>
        <w:t>yearly.</w:t>
      </w:r>
    </w:p>
    <w:p>
      <w:pPr>
        <w:pStyle w:val="BodyText"/>
        <w:spacing w:before="0"/>
        <w:ind w:left="0"/>
        <w:rPr>
          <w:sz w:val="20"/>
        </w:rPr>
      </w:pPr>
    </w:p>
    <w:p>
      <w:pPr>
        <w:pStyle w:val="BodyText"/>
        <w:spacing w:before="213"/>
        <w:ind w:left="0"/>
        <w:rPr>
          <w:sz w:val="20"/>
        </w:rPr>
      </w:pPr>
      <w:r>
        <w:rPr/>
        <mc:AlternateContent>
          <mc:Choice Requires="wps">
            <w:drawing>
              <wp:anchor distT="0" distB="0" distL="0" distR="0" allowOverlap="1" layoutInCell="1" locked="0" behindDoc="1" simplePos="0" relativeHeight="487604224">
                <wp:simplePos x="0" y="0"/>
                <wp:positionH relativeFrom="page">
                  <wp:posOffset>3429000</wp:posOffset>
                </wp:positionH>
                <wp:positionV relativeFrom="paragraph">
                  <wp:posOffset>297044</wp:posOffset>
                </wp:positionV>
                <wp:extent cx="236220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2362200" cy="1270"/>
                        </a:xfrm>
                        <a:custGeom>
                          <a:avLst/>
                          <a:gdLst/>
                          <a:ahLst/>
                          <a:cxnLst/>
                          <a:rect l="l" t="t" r="r" b="b"/>
                          <a:pathLst>
                            <a:path w="2362200" h="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0pt;margin-top:23.389297pt;width:186pt;height:.1pt;mso-position-horizontal-relative:page;mso-position-vertical-relative:paragraph;z-index:-15712256;mso-wrap-distance-left:0;mso-wrap-distance-right:0" id="docshape41" coordorigin="5400,468" coordsize="3720,0" path="m5400,468l9120,468e" filled="false" stroked="true" strokeweight=".48pt" strokecolor="#000000">
                <v:path arrowok="t"/>
                <v:stroke dashstyle="solid"/>
                <w10:wrap type="topAndBottom"/>
              </v:shape>
            </w:pict>
          </mc:Fallback>
        </mc:AlternateContent>
      </w:r>
    </w:p>
    <w:p>
      <w:pPr>
        <w:spacing w:line="612" w:lineRule="auto" w:before="36"/>
        <w:ind w:left="5169" w:right="2636" w:hanging="929"/>
        <w:jc w:val="left"/>
        <w:rPr>
          <w:i/>
          <w:sz w:val="24"/>
        </w:rPr>
      </w:pPr>
      <w:r>
        <w:rPr>
          <w:i/>
          <w:sz w:val="24"/>
        </w:rPr>
        <w:t>(Signature</w:t>
      </w:r>
      <w:r>
        <w:rPr>
          <w:i/>
          <w:spacing w:val="-16"/>
          <w:sz w:val="24"/>
        </w:rPr>
        <w:t> </w:t>
      </w:r>
      <w:r>
        <w:rPr>
          <w:i/>
          <w:sz w:val="24"/>
        </w:rPr>
        <w:t>of</w:t>
      </w:r>
      <w:r>
        <w:rPr>
          <w:i/>
          <w:spacing w:val="-17"/>
          <w:sz w:val="24"/>
        </w:rPr>
        <w:t> </w:t>
      </w:r>
      <w:r>
        <w:rPr>
          <w:i/>
          <w:sz w:val="24"/>
        </w:rPr>
        <w:t>Authorized</w:t>
      </w:r>
      <w:r>
        <w:rPr>
          <w:i/>
          <w:spacing w:val="-11"/>
          <w:sz w:val="24"/>
        </w:rPr>
        <w:t> </w:t>
      </w:r>
      <w:r>
        <w:rPr>
          <w:i/>
          <w:sz w:val="24"/>
        </w:rPr>
        <w:t>Official)</w:t>
      </w:r>
      <w:r>
        <w:rPr>
          <w:i/>
          <w:sz w:val="24"/>
        </w:rPr>
        <w:t> </w:t>
      </w:r>
      <w:r>
        <w:rPr>
          <w:i/>
          <w:spacing w:val="-2"/>
          <w:sz w:val="24"/>
        </w:rPr>
        <w:t>(Date)</w:t>
      </w:r>
    </w:p>
    <w:p>
      <w:pPr>
        <w:spacing w:after="0" w:line="612" w:lineRule="auto"/>
        <w:jc w:val="left"/>
        <w:rPr>
          <w:sz w:val="24"/>
        </w:rPr>
        <w:sectPr>
          <w:pgSz w:w="12240" w:h="15840"/>
          <w:pgMar w:header="0" w:footer="480" w:top="1360" w:bottom="660" w:left="960" w:right="580"/>
        </w:sectPr>
      </w:pPr>
    </w:p>
    <w:p>
      <w:pPr>
        <w:spacing w:before="39"/>
        <w:ind w:left="0" w:right="378" w:firstLine="0"/>
        <w:jc w:val="center"/>
        <w:rPr>
          <w:rFonts w:ascii="Calibri"/>
          <w:b/>
          <w:i/>
          <w:sz w:val="22"/>
        </w:rPr>
      </w:pPr>
      <w:bookmarkStart w:name="Appendix III: Title I School-Family Comp" w:id="458"/>
      <w:bookmarkEnd w:id="458"/>
      <w:r>
        <w:rPr/>
      </w:r>
      <w:r>
        <w:rPr>
          <w:rFonts w:ascii="Calibri"/>
          <w:b/>
          <w:i/>
          <w:sz w:val="24"/>
        </w:rPr>
        <w:t>Appendix</w:t>
      </w:r>
      <w:r>
        <w:rPr>
          <w:rFonts w:ascii="Calibri"/>
          <w:b/>
          <w:i/>
          <w:spacing w:val="-3"/>
          <w:sz w:val="24"/>
        </w:rPr>
        <w:t> </w:t>
      </w:r>
      <w:r>
        <w:rPr>
          <w:rFonts w:ascii="Calibri"/>
          <w:b/>
          <w:i/>
          <w:sz w:val="24"/>
        </w:rPr>
        <w:t>III:</w:t>
      </w:r>
      <w:r>
        <w:rPr>
          <w:rFonts w:ascii="Calibri"/>
          <w:b/>
          <w:i/>
          <w:spacing w:val="-6"/>
          <w:sz w:val="24"/>
        </w:rPr>
        <w:t> </w:t>
      </w:r>
      <w:r>
        <w:rPr>
          <w:rFonts w:ascii="Calibri"/>
          <w:b/>
          <w:i/>
          <w:sz w:val="22"/>
        </w:rPr>
        <w:t>Title</w:t>
      </w:r>
      <w:r>
        <w:rPr>
          <w:rFonts w:ascii="Calibri"/>
          <w:b/>
          <w:i/>
          <w:spacing w:val="-3"/>
          <w:sz w:val="22"/>
        </w:rPr>
        <w:t> </w:t>
      </w:r>
      <w:r>
        <w:rPr>
          <w:rFonts w:ascii="Calibri"/>
          <w:b/>
          <w:i/>
          <w:sz w:val="22"/>
        </w:rPr>
        <w:t>I</w:t>
      </w:r>
      <w:r>
        <w:rPr>
          <w:rFonts w:ascii="Calibri"/>
          <w:b/>
          <w:i/>
          <w:spacing w:val="-5"/>
          <w:sz w:val="22"/>
        </w:rPr>
        <w:t> </w:t>
      </w:r>
      <w:r>
        <w:rPr>
          <w:rFonts w:ascii="Calibri"/>
          <w:b/>
          <w:i/>
          <w:sz w:val="22"/>
        </w:rPr>
        <w:t>School-Family</w:t>
      </w:r>
      <w:r>
        <w:rPr>
          <w:rFonts w:ascii="Calibri"/>
          <w:b/>
          <w:i/>
          <w:spacing w:val="-5"/>
          <w:sz w:val="22"/>
        </w:rPr>
        <w:t> </w:t>
      </w:r>
      <w:r>
        <w:rPr>
          <w:rFonts w:ascii="Calibri"/>
          <w:b/>
          <w:i/>
          <w:spacing w:val="-2"/>
          <w:sz w:val="22"/>
        </w:rPr>
        <w:t>Compact</w:t>
      </w:r>
    </w:p>
    <w:p>
      <w:pPr>
        <w:spacing w:after="0"/>
        <w:jc w:val="center"/>
        <w:rPr>
          <w:rFonts w:ascii="Calibri"/>
          <w:sz w:val="22"/>
        </w:rPr>
        <w:sectPr>
          <w:pgSz w:w="12240" w:h="15840"/>
          <w:pgMar w:header="0" w:footer="480" w:top="1400" w:bottom="660" w:left="960" w:right="580"/>
        </w:sectPr>
      </w:pPr>
    </w:p>
    <w:p>
      <w:pPr>
        <w:pStyle w:val="BodyText"/>
        <w:spacing w:before="3"/>
        <w:ind w:left="0"/>
        <w:rPr>
          <w:rFonts w:ascii="Calibri"/>
          <w:b/>
          <w:i/>
          <w:sz w:val="5"/>
        </w:rPr>
      </w:pPr>
    </w:p>
    <w:p>
      <w:pPr>
        <w:pStyle w:val="BodyText"/>
        <w:spacing w:before="0"/>
        <w:ind w:left="3953"/>
        <w:rPr>
          <w:rFonts w:ascii="Calibri"/>
          <w:sz w:val="20"/>
        </w:rPr>
      </w:pPr>
      <w:r>
        <w:rPr>
          <w:rFonts w:ascii="Calibri"/>
          <w:sz w:val="20"/>
        </w:rPr>
        <w:drawing>
          <wp:inline distT="0" distB="0" distL="0" distR="0">
            <wp:extent cx="1513308" cy="1166431"/>
            <wp:effectExtent l="0" t="0" r="0" b="0"/>
            <wp:docPr id="45" name="Image 45" descr="COUGAR3 "/>
            <wp:cNvGraphicFramePr>
              <a:graphicFrameLocks/>
            </wp:cNvGraphicFramePr>
            <a:graphic>
              <a:graphicData uri="http://schemas.openxmlformats.org/drawingml/2006/picture">
                <pic:pic>
                  <pic:nvPicPr>
                    <pic:cNvPr id="45" name="Image 45" descr="COUGAR3 "/>
                    <pic:cNvPicPr/>
                  </pic:nvPicPr>
                  <pic:blipFill>
                    <a:blip r:embed="rId68" cstate="print"/>
                    <a:stretch>
                      <a:fillRect/>
                    </a:stretch>
                  </pic:blipFill>
                  <pic:spPr>
                    <a:xfrm>
                      <a:off x="0" y="0"/>
                      <a:ext cx="1513308" cy="1166431"/>
                    </a:xfrm>
                    <a:prstGeom prst="rect">
                      <a:avLst/>
                    </a:prstGeom>
                  </pic:spPr>
                </pic:pic>
              </a:graphicData>
            </a:graphic>
          </wp:inline>
        </w:drawing>
      </w:r>
      <w:r>
        <w:rPr>
          <w:rFonts w:ascii="Calibri"/>
          <w:sz w:val="20"/>
        </w:rPr>
      </w:r>
    </w:p>
    <w:p>
      <w:pPr>
        <w:spacing w:before="160"/>
        <w:ind w:left="0" w:right="378" w:firstLine="0"/>
        <w:jc w:val="center"/>
        <w:rPr>
          <w:b/>
          <w:sz w:val="22"/>
        </w:rPr>
      </w:pPr>
      <w:r>
        <w:rPr>
          <w:b/>
          <w:sz w:val="22"/>
        </w:rPr>
        <w:t>PRINGLE-MORSE</w:t>
      </w:r>
      <w:r>
        <w:rPr>
          <w:b/>
          <w:spacing w:val="-17"/>
          <w:sz w:val="22"/>
        </w:rPr>
        <w:t> </w:t>
      </w:r>
      <w:r>
        <w:rPr>
          <w:b/>
          <w:sz w:val="22"/>
        </w:rPr>
        <w:t>CONSOLIDATED</w:t>
      </w:r>
      <w:r>
        <w:rPr>
          <w:b/>
          <w:spacing w:val="-14"/>
          <w:sz w:val="22"/>
        </w:rPr>
        <w:t> </w:t>
      </w:r>
      <w:r>
        <w:rPr>
          <w:b/>
          <w:sz w:val="22"/>
        </w:rPr>
        <w:t>INDEPENDENT</w:t>
      </w:r>
      <w:r>
        <w:rPr>
          <w:b/>
          <w:spacing w:val="-15"/>
          <w:sz w:val="22"/>
        </w:rPr>
        <w:t> </w:t>
      </w:r>
      <w:r>
        <w:rPr>
          <w:b/>
          <w:sz w:val="22"/>
        </w:rPr>
        <w:t>SCHOOL</w:t>
      </w:r>
      <w:r>
        <w:rPr>
          <w:b/>
          <w:spacing w:val="-15"/>
          <w:sz w:val="22"/>
        </w:rPr>
        <w:t> </w:t>
      </w:r>
      <w:r>
        <w:rPr>
          <w:b/>
          <w:spacing w:val="-2"/>
          <w:sz w:val="22"/>
        </w:rPr>
        <w:t>DISTRICT</w:t>
      </w:r>
    </w:p>
    <w:p>
      <w:pPr>
        <w:spacing w:before="121"/>
        <w:ind w:left="0" w:right="379" w:firstLine="0"/>
        <w:jc w:val="center"/>
        <w:rPr>
          <w:b/>
          <w:sz w:val="22"/>
        </w:rPr>
      </w:pPr>
      <w:r>
        <w:rPr>
          <w:b/>
          <w:sz w:val="22"/>
        </w:rPr>
        <w:t>Title</w:t>
      </w:r>
      <w:r>
        <w:rPr>
          <w:b/>
          <w:spacing w:val="-6"/>
          <w:sz w:val="22"/>
        </w:rPr>
        <w:t> </w:t>
      </w:r>
      <w:r>
        <w:rPr>
          <w:b/>
          <w:sz w:val="22"/>
        </w:rPr>
        <w:t>I</w:t>
      </w:r>
      <w:r>
        <w:rPr>
          <w:b/>
          <w:spacing w:val="-5"/>
          <w:sz w:val="22"/>
        </w:rPr>
        <w:t> </w:t>
      </w:r>
      <w:r>
        <w:rPr>
          <w:b/>
          <w:sz w:val="22"/>
        </w:rPr>
        <w:t>School-Family</w:t>
      </w:r>
      <w:r>
        <w:rPr>
          <w:b/>
          <w:spacing w:val="-8"/>
          <w:sz w:val="22"/>
        </w:rPr>
        <w:t> </w:t>
      </w:r>
      <w:r>
        <w:rPr>
          <w:b/>
          <w:spacing w:val="-2"/>
          <w:sz w:val="22"/>
        </w:rPr>
        <w:t>Compact</w:t>
      </w:r>
    </w:p>
    <w:p>
      <w:pPr>
        <w:spacing w:line="352" w:lineRule="auto" w:before="119"/>
        <w:ind w:left="1771" w:right="2149" w:firstLine="0"/>
        <w:jc w:val="center"/>
        <w:rPr>
          <w:b/>
          <w:sz w:val="22"/>
        </w:rPr>
      </w:pPr>
      <w:r>
        <w:rPr>
          <w:sz w:val="22"/>
        </w:rPr>
        <w:t>**</w:t>
      </w:r>
      <w:r>
        <w:rPr>
          <w:spacing w:val="-4"/>
          <w:sz w:val="22"/>
        </w:rPr>
        <w:t> </w:t>
      </w:r>
      <w:r>
        <w:rPr>
          <w:b/>
          <w:sz w:val="22"/>
        </w:rPr>
        <w:t>Verbal</w:t>
      </w:r>
      <w:r>
        <w:rPr>
          <w:b/>
          <w:spacing w:val="-5"/>
          <w:sz w:val="22"/>
        </w:rPr>
        <w:t> </w:t>
      </w:r>
      <w:r>
        <w:rPr>
          <w:b/>
          <w:sz w:val="22"/>
        </w:rPr>
        <w:t>translation</w:t>
      </w:r>
      <w:r>
        <w:rPr>
          <w:b/>
          <w:spacing w:val="-5"/>
          <w:sz w:val="22"/>
        </w:rPr>
        <w:t> </w:t>
      </w:r>
      <w:r>
        <w:rPr>
          <w:b/>
          <w:sz w:val="22"/>
        </w:rPr>
        <w:t>of</w:t>
      </w:r>
      <w:r>
        <w:rPr>
          <w:b/>
          <w:spacing w:val="-6"/>
          <w:sz w:val="22"/>
        </w:rPr>
        <w:t> </w:t>
      </w:r>
      <w:r>
        <w:rPr>
          <w:b/>
          <w:sz w:val="22"/>
        </w:rPr>
        <w:t>this</w:t>
      </w:r>
      <w:r>
        <w:rPr>
          <w:b/>
          <w:spacing w:val="-7"/>
          <w:sz w:val="22"/>
        </w:rPr>
        <w:t> </w:t>
      </w:r>
      <w:r>
        <w:rPr>
          <w:b/>
          <w:sz w:val="22"/>
        </w:rPr>
        <w:t>document</w:t>
      </w:r>
      <w:r>
        <w:rPr>
          <w:b/>
          <w:spacing w:val="-6"/>
          <w:sz w:val="22"/>
        </w:rPr>
        <w:t> </w:t>
      </w:r>
      <w:r>
        <w:rPr>
          <w:b/>
          <w:sz w:val="22"/>
        </w:rPr>
        <w:t>is</w:t>
      </w:r>
      <w:r>
        <w:rPr>
          <w:b/>
          <w:spacing w:val="-5"/>
          <w:sz w:val="22"/>
        </w:rPr>
        <w:t> </w:t>
      </w:r>
      <w:r>
        <w:rPr>
          <w:b/>
          <w:sz w:val="22"/>
        </w:rPr>
        <w:t>available</w:t>
      </w:r>
      <w:r>
        <w:rPr>
          <w:b/>
          <w:spacing w:val="-5"/>
          <w:sz w:val="22"/>
        </w:rPr>
        <w:t> </w:t>
      </w:r>
      <w:r>
        <w:rPr>
          <w:b/>
          <w:sz w:val="22"/>
        </w:rPr>
        <w:t>upon</w:t>
      </w:r>
      <w:r>
        <w:rPr>
          <w:b/>
          <w:spacing w:val="-7"/>
          <w:sz w:val="22"/>
        </w:rPr>
        <w:t> </w:t>
      </w:r>
      <w:r>
        <w:rPr>
          <w:b/>
          <w:sz w:val="22"/>
        </w:rPr>
        <w:t>request** </w:t>
      </w:r>
      <w:r>
        <w:rPr>
          <w:b/>
          <w:spacing w:val="-2"/>
          <w:sz w:val="22"/>
        </w:rPr>
        <w:t>2023-2024</w:t>
      </w:r>
    </w:p>
    <w:p>
      <w:pPr>
        <w:spacing w:before="5"/>
        <w:ind w:left="0" w:right="377" w:firstLine="0"/>
        <w:jc w:val="center"/>
        <w:rPr>
          <w:i/>
          <w:sz w:val="22"/>
        </w:rPr>
      </w:pPr>
      <w:r>
        <w:rPr>
          <w:i/>
          <w:sz w:val="22"/>
        </w:rPr>
        <w:t>Revised</w:t>
      </w:r>
      <w:r>
        <w:rPr>
          <w:i/>
          <w:spacing w:val="-6"/>
          <w:sz w:val="22"/>
        </w:rPr>
        <w:t> </w:t>
      </w:r>
      <w:r>
        <w:rPr>
          <w:i/>
          <w:spacing w:val="-2"/>
          <w:sz w:val="22"/>
        </w:rPr>
        <w:t>06/23/2022</w:t>
      </w:r>
    </w:p>
    <w:p>
      <w:pPr>
        <w:pStyle w:val="Heading7"/>
        <w:spacing w:before="117"/>
        <w:ind w:left="0" w:right="375"/>
        <w:jc w:val="center"/>
        <w:rPr>
          <w:rFonts w:ascii="Arial"/>
        </w:rPr>
      </w:pPr>
      <w:r>
        <w:rPr>
          <w:rFonts w:ascii="Arial"/>
        </w:rPr>
        <w:t>Pringle-Morse</w:t>
      </w:r>
      <w:r>
        <w:rPr>
          <w:rFonts w:ascii="Arial"/>
          <w:spacing w:val="-8"/>
        </w:rPr>
        <w:t> </w:t>
      </w:r>
      <w:r>
        <w:rPr>
          <w:rFonts w:ascii="Arial"/>
        </w:rPr>
        <w:t>Schools</w:t>
      </w:r>
      <w:r>
        <w:rPr>
          <w:rFonts w:ascii="Arial"/>
          <w:spacing w:val="-9"/>
        </w:rPr>
        <w:t> </w:t>
      </w:r>
      <w:r>
        <w:rPr>
          <w:rFonts w:ascii="Arial"/>
          <w:spacing w:val="-2"/>
        </w:rPr>
        <w:t>Mission</w:t>
      </w:r>
    </w:p>
    <w:p>
      <w:pPr>
        <w:pStyle w:val="BodyText"/>
        <w:spacing w:before="124"/>
        <w:ind w:right="909"/>
        <w:rPr>
          <w:b/>
        </w:rPr>
      </w:pPr>
      <w:r>
        <w:rPr/>
        <w:t>Pringle-Morse</w:t>
      </w:r>
      <w:r>
        <w:rPr>
          <w:spacing w:val="-2"/>
        </w:rPr>
        <w:t> </w:t>
      </w:r>
      <w:r>
        <w:rPr/>
        <w:t>Schools</w:t>
      </w:r>
      <w:r>
        <w:rPr>
          <w:spacing w:val="-1"/>
        </w:rPr>
        <w:t> </w:t>
      </w:r>
      <w:r>
        <w:rPr/>
        <w:t>is</w:t>
      </w:r>
      <w:r>
        <w:rPr>
          <w:spacing w:val="-4"/>
        </w:rPr>
        <w:t> </w:t>
      </w:r>
      <w:r>
        <w:rPr/>
        <w:t>a</w:t>
      </w:r>
      <w:r>
        <w:rPr>
          <w:spacing w:val="-2"/>
        </w:rPr>
        <w:t> </w:t>
      </w:r>
      <w:r>
        <w:rPr/>
        <w:t>one</w:t>
      </w:r>
      <w:r>
        <w:rPr>
          <w:spacing w:val="-4"/>
        </w:rPr>
        <w:t> </w:t>
      </w:r>
      <w:r>
        <w:rPr/>
        <w:t>of a</w:t>
      </w:r>
      <w:r>
        <w:rPr>
          <w:spacing w:val="-4"/>
        </w:rPr>
        <w:t> </w:t>
      </w:r>
      <w:r>
        <w:rPr/>
        <w:t>kind</w:t>
      </w:r>
      <w:r>
        <w:rPr>
          <w:spacing w:val="-4"/>
        </w:rPr>
        <w:t> </w:t>
      </w:r>
      <w:r>
        <w:rPr/>
        <w:t>school</w:t>
      </w:r>
      <w:r>
        <w:rPr>
          <w:spacing w:val="-5"/>
        </w:rPr>
        <w:t> </w:t>
      </w:r>
      <w:r>
        <w:rPr/>
        <w:t>that</w:t>
      </w:r>
      <w:r>
        <w:rPr>
          <w:spacing w:val="-3"/>
        </w:rPr>
        <w:t> </w:t>
      </w:r>
      <w:r>
        <w:rPr/>
        <w:t>makes</w:t>
      </w:r>
      <w:r>
        <w:rPr>
          <w:spacing w:val="-4"/>
        </w:rPr>
        <w:t> </w:t>
      </w:r>
      <w:r>
        <w:rPr/>
        <w:t>a</w:t>
      </w:r>
      <w:r>
        <w:rPr>
          <w:spacing w:val="-2"/>
        </w:rPr>
        <w:t> </w:t>
      </w:r>
      <w:r>
        <w:rPr/>
        <w:t>difference</w:t>
      </w:r>
      <w:r>
        <w:rPr>
          <w:spacing w:val="-4"/>
        </w:rPr>
        <w:t> </w:t>
      </w:r>
      <w:r>
        <w:rPr/>
        <w:t>in</w:t>
      </w:r>
      <w:r>
        <w:rPr>
          <w:spacing w:val="-2"/>
        </w:rPr>
        <w:t> </w:t>
      </w:r>
      <w:r>
        <w:rPr/>
        <w:t>the</w:t>
      </w:r>
      <w:r>
        <w:rPr>
          <w:spacing w:val="-2"/>
        </w:rPr>
        <w:t> </w:t>
      </w:r>
      <w:r>
        <w:rPr/>
        <w:t>lives</w:t>
      </w:r>
      <w:r>
        <w:rPr>
          <w:spacing w:val="-1"/>
        </w:rPr>
        <w:t> </w:t>
      </w:r>
      <w:r>
        <w:rPr/>
        <w:t>of students. It is a place where students can find one-on-one help and where everyone counts.</w:t>
      </w:r>
      <w:r>
        <w:rPr>
          <w:spacing w:val="40"/>
        </w:rPr>
        <w:t> </w:t>
      </w:r>
      <w:r>
        <w:rPr/>
        <w:t>We are a melting pot of students from five different communities and all walks of life.</w:t>
      </w:r>
      <w:r>
        <w:rPr>
          <w:spacing w:val="40"/>
        </w:rPr>
        <w:t> </w:t>
      </w:r>
      <w:r>
        <w:rPr/>
        <w:t>The school works hard to instill confidence, self-acceptance and character and a sense of morality in all of our students.</w:t>
      </w:r>
      <w:r>
        <w:rPr>
          <w:spacing w:val="40"/>
        </w:rPr>
        <w:t> </w:t>
      </w:r>
      <w:r>
        <w:rPr/>
        <w:t>The district works hard to create a family atmosphere where everyone knows everyone and the teachers care about the students as individuals.</w:t>
      </w:r>
      <w:r>
        <w:rPr>
          <w:spacing w:val="40"/>
        </w:rPr>
        <w:t> </w:t>
      </w:r>
      <w:r>
        <w:rPr/>
        <w:t>As a result of our smaller class size and our safe, child friendly environment, students are able to concentrate on academics instead of worrying about their safety.</w:t>
      </w:r>
      <w:r>
        <w:rPr>
          <w:spacing w:val="40"/>
        </w:rPr>
        <w:t> </w:t>
      </w:r>
      <w:r>
        <w:rPr>
          <w:b/>
        </w:rPr>
        <w:t>We are able to take kids from everywhere who can go anywhere when they finish their education at Pringle-Morse.</w:t>
      </w:r>
    </w:p>
    <w:p>
      <w:pPr>
        <w:pStyle w:val="BodyText"/>
        <w:spacing w:before="118"/>
      </w:pPr>
      <w:r>
        <w:rPr/>
        <w:t>(Excerpt</w:t>
      </w:r>
      <w:r>
        <w:rPr>
          <w:spacing w:val="-8"/>
        </w:rPr>
        <w:t> </w:t>
      </w:r>
      <w:r>
        <w:rPr/>
        <w:t>from</w:t>
      </w:r>
      <w:r>
        <w:rPr>
          <w:spacing w:val="-5"/>
        </w:rPr>
        <w:t> </w:t>
      </w:r>
      <w:r>
        <w:rPr/>
        <w:t>Pringle-Morse</w:t>
      </w:r>
      <w:r>
        <w:rPr>
          <w:spacing w:val="-6"/>
        </w:rPr>
        <w:t> </w:t>
      </w:r>
      <w:r>
        <w:rPr/>
        <w:t>CISD</w:t>
      </w:r>
      <w:r>
        <w:rPr>
          <w:spacing w:val="-7"/>
        </w:rPr>
        <w:t> </w:t>
      </w:r>
      <w:r>
        <w:rPr/>
        <w:t>Mission</w:t>
      </w:r>
      <w:r>
        <w:rPr>
          <w:spacing w:val="-6"/>
        </w:rPr>
        <w:t> </w:t>
      </w:r>
      <w:r>
        <w:rPr>
          <w:spacing w:val="-2"/>
        </w:rPr>
        <w:t>Statement)</w:t>
      </w:r>
    </w:p>
    <w:p>
      <w:pPr>
        <w:spacing w:before="119"/>
        <w:ind w:left="480" w:right="0" w:firstLine="0"/>
        <w:jc w:val="left"/>
        <w:rPr>
          <w:b/>
          <w:sz w:val="22"/>
        </w:rPr>
      </w:pPr>
      <w:r>
        <w:rPr>
          <w:b/>
          <w:sz w:val="22"/>
          <w:u w:val="single"/>
        </w:rPr>
        <w:t>The</w:t>
      </w:r>
      <w:r>
        <w:rPr>
          <w:b/>
          <w:spacing w:val="-4"/>
          <w:sz w:val="22"/>
          <w:u w:val="single"/>
        </w:rPr>
        <w:t> Law:</w:t>
      </w:r>
    </w:p>
    <w:p>
      <w:pPr>
        <w:pStyle w:val="BodyText"/>
        <w:spacing w:before="121"/>
        <w:ind w:right="860"/>
      </w:pPr>
      <w:r>
        <w:rPr/>
        <w:t>The Pringle-Morse Schools/District is responsible for providing high quality curriculum and instruction</w:t>
      </w:r>
      <w:r>
        <w:rPr>
          <w:spacing w:val="-4"/>
        </w:rPr>
        <w:t> </w:t>
      </w:r>
      <w:r>
        <w:rPr/>
        <w:t>in</w:t>
      </w:r>
      <w:r>
        <w:rPr>
          <w:spacing w:val="-4"/>
        </w:rPr>
        <w:t> </w:t>
      </w:r>
      <w:r>
        <w:rPr/>
        <w:t>a</w:t>
      </w:r>
      <w:r>
        <w:rPr>
          <w:spacing w:val="-5"/>
        </w:rPr>
        <w:t> </w:t>
      </w:r>
      <w:r>
        <w:rPr/>
        <w:t>supportive</w:t>
      </w:r>
      <w:r>
        <w:rPr>
          <w:spacing w:val="-4"/>
        </w:rPr>
        <w:t> </w:t>
      </w:r>
      <w:r>
        <w:rPr/>
        <w:t>and</w:t>
      </w:r>
      <w:r>
        <w:rPr>
          <w:spacing w:val="-4"/>
        </w:rPr>
        <w:t> </w:t>
      </w:r>
      <w:r>
        <w:rPr/>
        <w:t>effective</w:t>
      </w:r>
      <w:r>
        <w:rPr>
          <w:spacing w:val="-4"/>
        </w:rPr>
        <w:t> </w:t>
      </w:r>
      <w:r>
        <w:rPr/>
        <w:t>learning</w:t>
      </w:r>
      <w:r>
        <w:rPr>
          <w:spacing w:val="-1"/>
        </w:rPr>
        <w:t> </w:t>
      </w:r>
      <w:r>
        <w:rPr/>
        <w:t>environment</w:t>
      </w:r>
      <w:r>
        <w:rPr>
          <w:spacing w:val="-4"/>
        </w:rPr>
        <w:t> </w:t>
      </w:r>
      <w:r>
        <w:rPr/>
        <w:t>that</w:t>
      </w:r>
      <w:r>
        <w:rPr>
          <w:spacing w:val="-4"/>
        </w:rPr>
        <w:t> </w:t>
      </w:r>
      <w:r>
        <w:rPr/>
        <w:t>enables</w:t>
      </w:r>
      <w:r>
        <w:rPr>
          <w:spacing w:val="-5"/>
        </w:rPr>
        <w:t> </w:t>
      </w:r>
      <w:r>
        <w:rPr/>
        <w:t>the</w:t>
      </w:r>
      <w:r>
        <w:rPr>
          <w:spacing w:val="-4"/>
        </w:rPr>
        <w:t> </w:t>
      </w:r>
      <w:r>
        <w:rPr/>
        <w:t>children</w:t>
      </w:r>
      <w:r>
        <w:rPr>
          <w:spacing w:val="-5"/>
        </w:rPr>
        <w:t> </w:t>
      </w:r>
      <w:r>
        <w:rPr/>
        <w:t>served under Title I, Part</w:t>
      </w:r>
      <w:r>
        <w:rPr>
          <w:spacing w:val="-5"/>
        </w:rPr>
        <w:t> </w:t>
      </w:r>
      <w:r>
        <w:rPr/>
        <w:t>A</w:t>
      </w:r>
      <w:r>
        <w:rPr>
          <w:spacing w:val="-4"/>
        </w:rPr>
        <w:t> </w:t>
      </w:r>
      <w:r>
        <w:rPr/>
        <w:t>to meet the State’s student academic achievement standards.</w:t>
      </w:r>
    </w:p>
    <w:p>
      <w:pPr>
        <w:pStyle w:val="BodyText"/>
        <w:spacing w:before="120"/>
        <w:ind w:right="860"/>
      </w:pPr>
      <w:r>
        <w:rPr/>
        <w:t>Parents</w:t>
      </w:r>
      <w:r>
        <w:rPr>
          <w:spacing w:val="-5"/>
        </w:rPr>
        <w:t> </w:t>
      </w:r>
      <w:r>
        <w:rPr/>
        <w:t>are</w:t>
      </w:r>
      <w:r>
        <w:rPr>
          <w:spacing w:val="-5"/>
        </w:rPr>
        <w:t> </w:t>
      </w:r>
      <w:r>
        <w:rPr/>
        <w:t>responsible</w:t>
      </w:r>
      <w:r>
        <w:rPr>
          <w:spacing w:val="-5"/>
        </w:rPr>
        <w:t> </w:t>
      </w:r>
      <w:r>
        <w:rPr/>
        <w:t>for</w:t>
      </w:r>
      <w:r>
        <w:rPr>
          <w:spacing w:val="-2"/>
        </w:rPr>
        <w:t> </w:t>
      </w:r>
      <w:r>
        <w:rPr/>
        <w:t>supporting</w:t>
      </w:r>
      <w:r>
        <w:rPr>
          <w:spacing w:val="-4"/>
        </w:rPr>
        <w:t> </w:t>
      </w:r>
      <w:r>
        <w:rPr/>
        <w:t>their</w:t>
      </w:r>
      <w:r>
        <w:rPr>
          <w:spacing w:val="-4"/>
        </w:rPr>
        <w:t> </w:t>
      </w:r>
      <w:r>
        <w:rPr/>
        <w:t>children’s</w:t>
      </w:r>
      <w:r>
        <w:rPr>
          <w:spacing w:val="-3"/>
        </w:rPr>
        <w:t> </w:t>
      </w:r>
      <w:r>
        <w:rPr/>
        <w:t>learning,</w:t>
      </w:r>
      <w:r>
        <w:rPr>
          <w:spacing w:val="-2"/>
        </w:rPr>
        <w:t> </w:t>
      </w:r>
      <w:r>
        <w:rPr/>
        <w:t>such</w:t>
      </w:r>
      <w:r>
        <w:rPr>
          <w:spacing w:val="-4"/>
        </w:rPr>
        <w:t> </w:t>
      </w:r>
      <w:r>
        <w:rPr/>
        <w:t>as</w:t>
      </w:r>
      <w:r>
        <w:rPr>
          <w:spacing w:val="-5"/>
        </w:rPr>
        <w:t> </w:t>
      </w:r>
      <w:r>
        <w:rPr/>
        <w:t>monitoring</w:t>
      </w:r>
      <w:r>
        <w:rPr>
          <w:spacing w:val="-4"/>
        </w:rPr>
        <w:t> </w:t>
      </w:r>
      <w:r>
        <w:rPr/>
        <w:t>attendance, homework completion, and television watching; volunteering in their child’s classroom and participating as appropriate, in decisions relating to the education of their children and positive use of extracurricular time.</w:t>
      </w:r>
    </w:p>
    <w:p>
      <w:pPr>
        <w:pStyle w:val="BodyText"/>
        <w:spacing w:before="120"/>
        <w:ind w:right="860"/>
      </w:pPr>
      <w:r>
        <w:rPr/>
        <w:t>Ongoing</w:t>
      </w:r>
      <w:r>
        <w:rPr>
          <w:spacing w:val="-2"/>
        </w:rPr>
        <w:t> </w:t>
      </w:r>
      <w:r>
        <w:rPr/>
        <w:t>communication</w:t>
      </w:r>
      <w:r>
        <w:rPr>
          <w:spacing w:val="-4"/>
        </w:rPr>
        <w:t> </w:t>
      </w:r>
      <w:r>
        <w:rPr/>
        <w:t>between</w:t>
      </w:r>
      <w:r>
        <w:rPr>
          <w:spacing w:val="-2"/>
        </w:rPr>
        <w:t> </w:t>
      </w:r>
      <w:r>
        <w:rPr/>
        <w:t>teachers</w:t>
      </w:r>
      <w:r>
        <w:rPr>
          <w:spacing w:val="-4"/>
        </w:rPr>
        <w:t> </w:t>
      </w:r>
      <w:r>
        <w:rPr/>
        <w:t>and</w:t>
      </w:r>
      <w:r>
        <w:rPr>
          <w:spacing w:val="-2"/>
        </w:rPr>
        <w:t> </w:t>
      </w:r>
      <w:r>
        <w:rPr/>
        <w:t>parents</w:t>
      </w:r>
      <w:r>
        <w:rPr>
          <w:spacing w:val="-4"/>
        </w:rPr>
        <w:t> </w:t>
      </w:r>
      <w:r>
        <w:rPr/>
        <w:t>is</w:t>
      </w:r>
      <w:r>
        <w:rPr>
          <w:spacing w:val="-1"/>
        </w:rPr>
        <w:t> </w:t>
      </w:r>
      <w:r>
        <w:rPr/>
        <w:t>important.</w:t>
      </w:r>
      <w:r>
        <w:rPr>
          <w:spacing w:val="40"/>
        </w:rPr>
        <w:t> </w:t>
      </w:r>
      <w:r>
        <w:rPr/>
        <w:t>At</w:t>
      </w:r>
      <w:r>
        <w:rPr>
          <w:spacing w:val="-3"/>
        </w:rPr>
        <w:t> </w:t>
      </w:r>
      <w:r>
        <w:rPr/>
        <w:t>a</w:t>
      </w:r>
      <w:r>
        <w:rPr>
          <w:spacing w:val="-4"/>
        </w:rPr>
        <w:t> </w:t>
      </w:r>
      <w:r>
        <w:rPr/>
        <w:t>minimum</w:t>
      </w:r>
      <w:r>
        <w:rPr>
          <w:spacing w:val="-3"/>
        </w:rPr>
        <w:t> </w:t>
      </w:r>
      <w:r>
        <w:rPr/>
        <w:t>the Campus/District will:</w:t>
      </w:r>
    </w:p>
    <w:p>
      <w:pPr>
        <w:pStyle w:val="ListParagraph"/>
        <w:numPr>
          <w:ilvl w:val="0"/>
          <w:numId w:val="29"/>
        </w:numPr>
        <w:tabs>
          <w:tab w:pos="1560" w:val="left" w:leader="none"/>
        </w:tabs>
        <w:spacing w:line="240" w:lineRule="auto" w:before="120" w:after="0"/>
        <w:ind w:left="1560" w:right="1199" w:hanging="361"/>
        <w:jc w:val="left"/>
        <w:rPr>
          <w:sz w:val="22"/>
        </w:rPr>
      </w:pPr>
      <w:r>
        <w:rPr>
          <w:sz w:val="22"/>
        </w:rPr>
        <w:t>Hold</w:t>
      </w:r>
      <w:r>
        <w:rPr>
          <w:spacing w:val="-7"/>
          <w:sz w:val="22"/>
        </w:rPr>
        <w:t> </w:t>
      </w:r>
      <w:r>
        <w:rPr>
          <w:sz w:val="22"/>
        </w:rPr>
        <w:t>parent-teacher</w:t>
      </w:r>
      <w:r>
        <w:rPr>
          <w:spacing w:val="-5"/>
          <w:sz w:val="22"/>
        </w:rPr>
        <w:t> </w:t>
      </w:r>
      <w:r>
        <w:rPr>
          <w:sz w:val="22"/>
        </w:rPr>
        <w:t>conferences</w:t>
      </w:r>
      <w:r>
        <w:rPr>
          <w:spacing w:val="-6"/>
          <w:sz w:val="22"/>
        </w:rPr>
        <w:t> </w:t>
      </w:r>
      <w:r>
        <w:rPr>
          <w:sz w:val="22"/>
        </w:rPr>
        <w:t>in</w:t>
      </w:r>
      <w:r>
        <w:rPr>
          <w:spacing w:val="-9"/>
          <w:sz w:val="22"/>
        </w:rPr>
        <w:t> </w:t>
      </w:r>
      <w:r>
        <w:rPr>
          <w:sz w:val="22"/>
        </w:rPr>
        <w:t>elementary</w:t>
      </w:r>
      <w:r>
        <w:rPr>
          <w:spacing w:val="-9"/>
          <w:sz w:val="22"/>
        </w:rPr>
        <w:t> </w:t>
      </w:r>
      <w:r>
        <w:rPr>
          <w:sz w:val="22"/>
        </w:rPr>
        <w:t>schools</w:t>
      </w:r>
      <w:r>
        <w:rPr>
          <w:spacing w:val="-6"/>
          <w:sz w:val="22"/>
        </w:rPr>
        <w:t> </w:t>
      </w:r>
      <w:r>
        <w:rPr>
          <w:sz w:val="22"/>
        </w:rPr>
        <w:t>[PK-4</w:t>
      </w:r>
      <w:r>
        <w:rPr>
          <w:sz w:val="22"/>
          <w:vertAlign w:val="superscript"/>
        </w:rPr>
        <w:t>th</w:t>
      </w:r>
      <w:r>
        <w:rPr>
          <w:sz w:val="22"/>
          <w:vertAlign w:val="baseline"/>
        </w:rPr>
        <w:t>],</w:t>
      </w:r>
      <w:r>
        <w:rPr>
          <w:spacing w:val="-5"/>
          <w:sz w:val="22"/>
          <w:vertAlign w:val="baseline"/>
        </w:rPr>
        <w:t> </w:t>
      </w:r>
      <w:r>
        <w:rPr>
          <w:sz w:val="22"/>
          <w:vertAlign w:val="baseline"/>
        </w:rPr>
        <w:t>at</w:t>
      </w:r>
      <w:r>
        <w:rPr>
          <w:spacing w:val="-5"/>
          <w:sz w:val="22"/>
          <w:vertAlign w:val="baseline"/>
        </w:rPr>
        <w:t> </w:t>
      </w:r>
      <w:r>
        <w:rPr>
          <w:sz w:val="22"/>
          <w:vertAlign w:val="baseline"/>
        </w:rPr>
        <w:t>least</w:t>
      </w:r>
      <w:r>
        <w:rPr>
          <w:spacing w:val="-7"/>
          <w:sz w:val="22"/>
          <w:vertAlign w:val="baseline"/>
        </w:rPr>
        <w:t> </w:t>
      </w:r>
      <w:r>
        <w:rPr>
          <w:sz w:val="22"/>
          <w:vertAlign w:val="baseline"/>
        </w:rPr>
        <w:t>annually, during which the compact is discussed as the compact relates to the individual child’s achievement;</w:t>
      </w:r>
    </w:p>
    <w:p>
      <w:pPr>
        <w:pStyle w:val="ListParagraph"/>
        <w:numPr>
          <w:ilvl w:val="0"/>
          <w:numId w:val="29"/>
        </w:numPr>
        <w:tabs>
          <w:tab w:pos="1558" w:val="left" w:leader="none"/>
        </w:tabs>
        <w:spacing w:line="267" w:lineRule="exact" w:before="0" w:after="0"/>
        <w:ind w:left="1558" w:right="0" w:hanging="359"/>
        <w:jc w:val="both"/>
        <w:rPr>
          <w:sz w:val="22"/>
        </w:rPr>
      </w:pPr>
      <w:r>
        <w:rPr>
          <w:sz w:val="22"/>
        </w:rPr>
        <w:t>Provide</w:t>
      </w:r>
      <w:r>
        <w:rPr>
          <w:spacing w:val="-5"/>
          <w:sz w:val="22"/>
        </w:rPr>
        <w:t> </w:t>
      </w:r>
      <w:r>
        <w:rPr>
          <w:sz w:val="22"/>
        </w:rPr>
        <w:t>frequent</w:t>
      </w:r>
      <w:r>
        <w:rPr>
          <w:spacing w:val="-4"/>
          <w:sz w:val="22"/>
        </w:rPr>
        <w:t> </w:t>
      </w:r>
      <w:r>
        <w:rPr>
          <w:sz w:val="22"/>
        </w:rPr>
        <w:t>reports</w:t>
      </w:r>
      <w:r>
        <w:rPr>
          <w:spacing w:val="-6"/>
          <w:sz w:val="22"/>
        </w:rPr>
        <w:t> </w:t>
      </w:r>
      <w:r>
        <w:rPr>
          <w:sz w:val="22"/>
        </w:rPr>
        <w:t>to</w:t>
      </w:r>
      <w:r>
        <w:rPr>
          <w:spacing w:val="-5"/>
          <w:sz w:val="22"/>
        </w:rPr>
        <w:t> </w:t>
      </w:r>
      <w:r>
        <w:rPr>
          <w:sz w:val="22"/>
        </w:rPr>
        <w:t>parents</w:t>
      </w:r>
      <w:r>
        <w:rPr>
          <w:spacing w:val="-6"/>
          <w:sz w:val="22"/>
        </w:rPr>
        <w:t> </w:t>
      </w:r>
      <w:r>
        <w:rPr>
          <w:sz w:val="22"/>
        </w:rPr>
        <w:t>on</w:t>
      </w:r>
      <w:r>
        <w:rPr>
          <w:spacing w:val="-6"/>
          <w:sz w:val="22"/>
        </w:rPr>
        <w:t> </w:t>
      </w:r>
      <w:r>
        <w:rPr>
          <w:sz w:val="22"/>
        </w:rPr>
        <w:t>their</w:t>
      </w:r>
      <w:r>
        <w:rPr>
          <w:spacing w:val="-5"/>
          <w:sz w:val="22"/>
        </w:rPr>
        <w:t> </w:t>
      </w:r>
      <w:r>
        <w:rPr>
          <w:sz w:val="22"/>
        </w:rPr>
        <w:t>children’s</w:t>
      </w:r>
      <w:r>
        <w:rPr>
          <w:spacing w:val="-4"/>
          <w:sz w:val="22"/>
        </w:rPr>
        <w:t> </w:t>
      </w:r>
      <w:r>
        <w:rPr>
          <w:sz w:val="22"/>
        </w:rPr>
        <w:t>progress</w:t>
      </w:r>
      <w:r>
        <w:rPr>
          <w:spacing w:val="-6"/>
          <w:sz w:val="22"/>
        </w:rPr>
        <w:t> </w:t>
      </w:r>
      <w:r>
        <w:rPr>
          <w:sz w:val="22"/>
        </w:rPr>
        <w:t>[all</w:t>
      </w:r>
      <w:r>
        <w:rPr>
          <w:spacing w:val="-7"/>
          <w:sz w:val="22"/>
        </w:rPr>
        <w:t> </w:t>
      </w:r>
      <w:r>
        <w:rPr>
          <w:sz w:val="22"/>
        </w:rPr>
        <w:t>grades];</w:t>
      </w:r>
      <w:r>
        <w:rPr>
          <w:spacing w:val="-5"/>
          <w:sz w:val="22"/>
        </w:rPr>
        <w:t> and</w:t>
      </w:r>
    </w:p>
    <w:p>
      <w:pPr>
        <w:pStyle w:val="ListParagraph"/>
        <w:numPr>
          <w:ilvl w:val="0"/>
          <w:numId w:val="29"/>
        </w:numPr>
        <w:tabs>
          <w:tab w:pos="1560" w:val="left" w:leader="none"/>
        </w:tabs>
        <w:spacing w:line="240" w:lineRule="auto" w:before="0" w:after="0"/>
        <w:ind w:left="1560" w:right="1167" w:hanging="360"/>
        <w:jc w:val="both"/>
        <w:rPr>
          <w:sz w:val="22"/>
        </w:rPr>
      </w:pPr>
      <w:r>
        <w:rPr>
          <w:sz w:val="22"/>
        </w:rPr>
        <w:t>Allow</w:t>
      </w:r>
      <w:r>
        <w:rPr>
          <w:spacing w:val="-5"/>
          <w:sz w:val="22"/>
        </w:rPr>
        <w:t> </w:t>
      </w:r>
      <w:r>
        <w:rPr>
          <w:sz w:val="22"/>
        </w:rPr>
        <w:t>reasonable</w:t>
      </w:r>
      <w:r>
        <w:rPr>
          <w:spacing w:val="-2"/>
          <w:sz w:val="22"/>
        </w:rPr>
        <w:t> </w:t>
      </w:r>
      <w:r>
        <w:rPr>
          <w:sz w:val="22"/>
        </w:rPr>
        <w:t>access</w:t>
      </w:r>
      <w:r>
        <w:rPr>
          <w:spacing w:val="-4"/>
          <w:sz w:val="22"/>
        </w:rPr>
        <w:t> </w:t>
      </w:r>
      <w:r>
        <w:rPr>
          <w:sz w:val="22"/>
        </w:rPr>
        <w:t>to</w:t>
      </w:r>
      <w:r>
        <w:rPr>
          <w:spacing w:val="-4"/>
          <w:sz w:val="22"/>
        </w:rPr>
        <w:t> </w:t>
      </w:r>
      <w:r>
        <w:rPr>
          <w:sz w:val="22"/>
        </w:rPr>
        <w:t>staff,</w:t>
      </w:r>
      <w:r>
        <w:rPr>
          <w:spacing w:val="-2"/>
          <w:sz w:val="22"/>
        </w:rPr>
        <w:t> </w:t>
      </w:r>
      <w:r>
        <w:rPr>
          <w:sz w:val="22"/>
        </w:rPr>
        <w:t>opportunities</w:t>
      </w:r>
      <w:r>
        <w:rPr>
          <w:spacing w:val="-4"/>
          <w:sz w:val="22"/>
        </w:rPr>
        <w:t> </w:t>
      </w:r>
      <w:r>
        <w:rPr>
          <w:sz w:val="22"/>
        </w:rPr>
        <w:t>to</w:t>
      </w:r>
      <w:r>
        <w:rPr>
          <w:spacing w:val="-6"/>
          <w:sz w:val="22"/>
        </w:rPr>
        <w:t> </w:t>
      </w:r>
      <w:r>
        <w:rPr>
          <w:sz w:val="22"/>
        </w:rPr>
        <w:t>volunteer and</w:t>
      </w:r>
      <w:r>
        <w:rPr>
          <w:spacing w:val="-2"/>
          <w:sz w:val="22"/>
        </w:rPr>
        <w:t> </w:t>
      </w:r>
      <w:r>
        <w:rPr>
          <w:sz w:val="22"/>
        </w:rPr>
        <w:t>participate</w:t>
      </w:r>
      <w:r>
        <w:rPr>
          <w:spacing w:val="-4"/>
          <w:sz w:val="22"/>
        </w:rPr>
        <w:t> </w:t>
      </w:r>
      <w:r>
        <w:rPr>
          <w:sz w:val="22"/>
        </w:rPr>
        <w:t>in</w:t>
      </w:r>
      <w:r>
        <w:rPr>
          <w:spacing w:val="-2"/>
          <w:sz w:val="22"/>
        </w:rPr>
        <w:t> </w:t>
      </w:r>
      <w:r>
        <w:rPr>
          <w:sz w:val="22"/>
        </w:rPr>
        <w:t>their child’s</w:t>
      </w:r>
      <w:r>
        <w:rPr>
          <w:spacing w:val="-5"/>
          <w:sz w:val="22"/>
        </w:rPr>
        <w:t> </w:t>
      </w:r>
      <w:r>
        <w:rPr>
          <w:sz w:val="22"/>
        </w:rPr>
        <w:t>class,</w:t>
      </w:r>
      <w:r>
        <w:rPr>
          <w:spacing w:val="-4"/>
          <w:sz w:val="22"/>
        </w:rPr>
        <w:t> </w:t>
      </w:r>
      <w:r>
        <w:rPr>
          <w:sz w:val="22"/>
        </w:rPr>
        <w:t>and</w:t>
      </w:r>
      <w:r>
        <w:rPr>
          <w:spacing w:val="-8"/>
          <w:sz w:val="22"/>
        </w:rPr>
        <w:t> </w:t>
      </w:r>
      <w:r>
        <w:rPr>
          <w:sz w:val="22"/>
        </w:rPr>
        <w:t>observation</w:t>
      </w:r>
      <w:r>
        <w:rPr>
          <w:spacing w:val="-6"/>
          <w:sz w:val="22"/>
        </w:rPr>
        <w:t> </w:t>
      </w:r>
      <w:r>
        <w:rPr>
          <w:sz w:val="22"/>
        </w:rPr>
        <w:t>of</w:t>
      </w:r>
      <w:r>
        <w:rPr>
          <w:spacing w:val="-4"/>
          <w:sz w:val="22"/>
        </w:rPr>
        <w:t> </w:t>
      </w:r>
      <w:r>
        <w:rPr>
          <w:sz w:val="22"/>
        </w:rPr>
        <w:t>classroom</w:t>
      </w:r>
      <w:r>
        <w:rPr>
          <w:spacing w:val="-7"/>
          <w:sz w:val="22"/>
        </w:rPr>
        <w:t> </w:t>
      </w:r>
      <w:r>
        <w:rPr>
          <w:sz w:val="22"/>
        </w:rPr>
        <w:t>activities.[Public</w:t>
      </w:r>
      <w:r>
        <w:rPr>
          <w:spacing w:val="-5"/>
          <w:sz w:val="22"/>
        </w:rPr>
        <w:t> </w:t>
      </w:r>
      <w:r>
        <w:rPr>
          <w:sz w:val="22"/>
        </w:rPr>
        <w:t>Law</w:t>
      </w:r>
      <w:r>
        <w:rPr>
          <w:spacing w:val="-9"/>
          <w:sz w:val="22"/>
        </w:rPr>
        <w:t> </w:t>
      </w:r>
      <w:r>
        <w:rPr>
          <w:sz w:val="22"/>
        </w:rPr>
        <w:t>107-110,</w:t>
      </w:r>
      <w:r>
        <w:rPr>
          <w:spacing w:val="-9"/>
          <w:sz w:val="22"/>
        </w:rPr>
        <w:t> </w:t>
      </w:r>
      <w:r>
        <w:rPr>
          <w:sz w:val="22"/>
        </w:rPr>
        <w:t>Section </w:t>
      </w:r>
      <w:r>
        <w:rPr>
          <w:spacing w:val="-2"/>
          <w:sz w:val="22"/>
        </w:rPr>
        <w:t>1118(d)].</w:t>
      </w:r>
    </w:p>
    <w:p>
      <w:pPr>
        <w:spacing w:after="0" w:line="240" w:lineRule="auto"/>
        <w:jc w:val="both"/>
        <w:rPr>
          <w:sz w:val="22"/>
        </w:rPr>
        <w:sectPr>
          <w:pgSz w:w="12240" w:h="15840"/>
          <w:pgMar w:header="0" w:footer="480" w:top="1820" w:bottom="660" w:left="960" w:right="580"/>
        </w:sectPr>
      </w:pPr>
    </w:p>
    <w:p>
      <w:pPr>
        <w:spacing w:before="67"/>
        <w:ind w:left="480" w:right="0" w:firstLine="0"/>
        <w:jc w:val="left"/>
        <w:rPr>
          <w:b/>
          <w:sz w:val="22"/>
        </w:rPr>
      </w:pPr>
      <w:r>
        <w:rPr>
          <w:b/>
          <w:sz w:val="22"/>
          <w:u w:val="single"/>
        </w:rPr>
        <w:t>Advisory</w:t>
      </w:r>
      <w:r>
        <w:rPr>
          <w:b/>
          <w:spacing w:val="-8"/>
          <w:sz w:val="22"/>
          <w:u w:val="single"/>
        </w:rPr>
        <w:t> </w:t>
      </w:r>
      <w:r>
        <w:rPr>
          <w:b/>
          <w:sz w:val="22"/>
          <w:u w:val="single"/>
        </w:rPr>
        <w:t>Council</w:t>
      </w:r>
      <w:r>
        <w:rPr>
          <w:b/>
          <w:spacing w:val="-1"/>
          <w:sz w:val="22"/>
          <w:u w:val="single"/>
        </w:rPr>
        <w:t> </w:t>
      </w:r>
      <w:r>
        <w:rPr>
          <w:b/>
          <w:sz w:val="22"/>
          <w:u w:val="single"/>
        </w:rPr>
        <w:t>&amp;</w:t>
      </w:r>
      <w:r>
        <w:rPr>
          <w:b/>
          <w:spacing w:val="-6"/>
          <w:sz w:val="22"/>
          <w:u w:val="single"/>
        </w:rPr>
        <w:t> </w:t>
      </w:r>
      <w:r>
        <w:rPr>
          <w:b/>
          <w:spacing w:val="-2"/>
          <w:sz w:val="22"/>
          <w:u w:val="single"/>
        </w:rPr>
        <w:t>Organizations</w:t>
      </w:r>
    </w:p>
    <w:p>
      <w:pPr>
        <w:pStyle w:val="ListParagraph"/>
        <w:numPr>
          <w:ilvl w:val="0"/>
          <w:numId w:val="30"/>
        </w:numPr>
        <w:tabs>
          <w:tab w:pos="840" w:val="left" w:leader="none"/>
        </w:tabs>
        <w:spacing w:line="268" w:lineRule="exact" w:before="123" w:after="0"/>
        <w:ind w:left="840" w:right="0" w:hanging="360"/>
        <w:jc w:val="left"/>
        <w:rPr>
          <w:sz w:val="22"/>
        </w:rPr>
      </w:pPr>
      <w:r>
        <w:rPr>
          <w:sz w:val="22"/>
        </w:rPr>
        <w:t>Campus/District</w:t>
      </w:r>
      <w:r>
        <w:rPr>
          <w:spacing w:val="-16"/>
          <w:sz w:val="22"/>
        </w:rPr>
        <w:t> </w:t>
      </w:r>
      <w:r>
        <w:rPr>
          <w:sz w:val="22"/>
        </w:rPr>
        <w:t>Improvement</w:t>
      </w:r>
      <w:r>
        <w:rPr>
          <w:spacing w:val="-11"/>
          <w:sz w:val="22"/>
        </w:rPr>
        <w:t> </w:t>
      </w:r>
      <w:r>
        <w:rPr>
          <w:sz w:val="22"/>
        </w:rPr>
        <w:t>Committee</w:t>
      </w:r>
      <w:r>
        <w:rPr>
          <w:spacing w:val="-15"/>
          <w:sz w:val="22"/>
        </w:rPr>
        <w:t> </w:t>
      </w:r>
      <w:r>
        <w:rPr>
          <w:sz w:val="22"/>
        </w:rPr>
        <w:t>Advisory</w:t>
      </w:r>
      <w:r>
        <w:rPr>
          <w:spacing w:val="-12"/>
          <w:sz w:val="22"/>
        </w:rPr>
        <w:t> </w:t>
      </w:r>
      <w:r>
        <w:rPr>
          <w:spacing w:val="-2"/>
          <w:sz w:val="22"/>
        </w:rPr>
        <w:t>Council</w:t>
      </w:r>
    </w:p>
    <w:p>
      <w:pPr>
        <w:pStyle w:val="ListParagraph"/>
        <w:numPr>
          <w:ilvl w:val="0"/>
          <w:numId w:val="30"/>
        </w:numPr>
        <w:tabs>
          <w:tab w:pos="840" w:val="left" w:leader="none"/>
        </w:tabs>
        <w:spacing w:line="268" w:lineRule="exact" w:before="0" w:after="0"/>
        <w:ind w:left="840" w:right="0" w:hanging="360"/>
        <w:jc w:val="left"/>
        <w:rPr>
          <w:sz w:val="22"/>
        </w:rPr>
      </w:pPr>
      <w:r>
        <w:rPr>
          <w:sz w:val="22"/>
        </w:rPr>
        <w:t>Student</w:t>
      </w:r>
      <w:r>
        <w:rPr>
          <w:spacing w:val="-5"/>
          <w:sz w:val="22"/>
        </w:rPr>
        <w:t> </w:t>
      </w:r>
      <w:r>
        <w:rPr>
          <w:sz w:val="22"/>
        </w:rPr>
        <w:t>Health</w:t>
      </w:r>
      <w:r>
        <w:rPr>
          <w:spacing w:val="-4"/>
          <w:sz w:val="22"/>
        </w:rPr>
        <w:t> </w:t>
      </w:r>
      <w:r>
        <w:rPr>
          <w:spacing w:val="-2"/>
          <w:sz w:val="22"/>
        </w:rPr>
        <w:t>Committee</w:t>
      </w:r>
    </w:p>
    <w:p>
      <w:pPr>
        <w:pStyle w:val="ListParagraph"/>
        <w:numPr>
          <w:ilvl w:val="0"/>
          <w:numId w:val="30"/>
        </w:numPr>
        <w:tabs>
          <w:tab w:pos="840" w:val="left" w:leader="none"/>
        </w:tabs>
        <w:spacing w:line="269" w:lineRule="exact" w:before="0" w:after="0"/>
        <w:ind w:left="840" w:right="0" w:hanging="360"/>
        <w:jc w:val="left"/>
        <w:rPr>
          <w:sz w:val="22"/>
        </w:rPr>
      </w:pPr>
      <w:r>
        <w:rPr>
          <w:sz w:val="22"/>
        </w:rPr>
        <w:t>PTO</w:t>
      </w:r>
      <w:r>
        <w:rPr>
          <w:spacing w:val="-6"/>
          <w:sz w:val="22"/>
        </w:rPr>
        <w:t> </w:t>
      </w:r>
      <w:r>
        <w:rPr>
          <w:sz w:val="22"/>
        </w:rPr>
        <w:t>(Cougar</w:t>
      </w:r>
      <w:r>
        <w:rPr>
          <w:spacing w:val="-3"/>
          <w:sz w:val="22"/>
        </w:rPr>
        <w:t> </w:t>
      </w:r>
      <w:r>
        <w:rPr>
          <w:spacing w:val="-2"/>
          <w:sz w:val="22"/>
        </w:rPr>
        <w:t>Pride)</w:t>
      </w:r>
    </w:p>
    <w:p>
      <w:pPr>
        <w:pStyle w:val="ListParagraph"/>
        <w:numPr>
          <w:ilvl w:val="0"/>
          <w:numId w:val="30"/>
        </w:numPr>
        <w:tabs>
          <w:tab w:pos="840" w:val="left" w:leader="none"/>
        </w:tabs>
        <w:spacing w:line="269" w:lineRule="exact" w:before="0" w:after="0"/>
        <w:ind w:left="840" w:right="0" w:hanging="360"/>
        <w:jc w:val="left"/>
        <w:rPr>
          <w:sz w:val="22"/>
        </w:rPr>
      </w:pPr>
      <w:r>
        <w:rPr>
          <w:sz w:val="22"/>
        </w:rPr>
        <w:t>Volunteer</w:t>
      </w:r>
      <w:r>
        <w:rPr>
          <w:spacing w:val="-9"/>
          <w:sz w:val="22"/>
        </w:rPr>
        <w:t> </w:t>
      </w:r>
      <w:r>
        <w:rPr>
          <w:sz w:val="22"/>
        </w:rPr>
        <w:t>at</w:t>
      </w:r>
      <w:r>
        <w:rPr>
          <w:spacing w:val="-9"/>
          <w:sz w:val="22"/>
        </w:rPr>
        <w:t> </w:t>
      </w:r>
      <w:r>
        <w:rPr>
          <w:spacing w:val="-2"/>
          <w:sz w:val="22"/>
        </w:rPr>
        <w:t>School</w:t>
      </w:r>
    </w:p>
    <w:p>
      <w:pPr>
        <w:spacing w:before="250"/>
        <w:ind w:left="480" w:right="0" w:firstLine="0"/>
        <w:jc w:val="left"/>
        <w:rPr>
          <w:b/>
          <w:sz w:val="22"/>
        </w:rPr>
      </w:pPr>
      <w:r>
        <w:rPr>
          <w:b/>
          <w:sz w:val="22"/>
          <w:u w:val="single"/>
        </w:rPr>
        <w:t>Open</w:t>
      </w:r>
      <w:r>
        <w:rPr>
          <w:b/>
          <w:spacing w:val="-1"/>
          <w:sz w:val="22"/>
          <w:u w:val="single"/>
        </w:rPr>
        <w:t> </w:t>
      </w:r>
      <w:r>
        <w:rPr>
          <w:b/>
          <w:spacing w:val="-2"/>
          <w:sz w:val="22"/>
          <w:u w:val="single"/>
        </w:rPr>
        <w:t>House</w:t>
      </w:r>
    </w:p>
    <w:p>
      <w:pPr>
        <w:pStyle w:val="ListParagraph"/>
        <w:numPr>
          <w:ilvl w:val="0"/>
          <w:numId w:val="30"/>
        </w:numPr>
        <w:tabs>
          <w:tab w:pos="840" w:val="left" w:leader="none"/>
        </w:tabs>
        <w:spacing w:line="269" w:lineRule="exact" w:before="121" w:after="0"/>
        <w:ind w:left="840" w:right="0" w:hanging="360"/>
        <w:jc w:val="left"/>
        <w:rPr>
          <w:sz w:val="22"/>
        </w:rPr>
      </w:pPr>
      <w:r>
        <w:rPr>
          <w:sz w:val="22"/>
        </w:rPr>
        <w:t>Meet</w:t>
      </w:r>
      <w:r>
        <w:rPr>
          <w:spacing w:val="-12"/>
          <w:sz w:val="22"/>
        </w:rPr>
        <w:t> </w:t>
      </w:r>
      <w:r>
        <w:rPr>
          <w:sz w:val="22"/>
        </w:rPr>
        <w:t>the</w:t>
      </w:r>
      <w:r>
        <w:rPr>
          <w:spacing w:val="-15"/>
          <w:sz w:val="22"/>
        </w:rPr>
        <w:t> </w:t>
      </w:r>
      <w:r>
        <w:rPr>
          <w:sz w:val="22"/>
        </w:rPr>
        <w:t>Teacher</w:t>
      </w:r>
      <w:r>
        <w:rPr>
          <w:spacing w:val="-12"/>
          <w:sz w:val="22"/>
        </w:rPr>
        <w:t> </w:t>
      </w:r>
      <w:r>
        <w:rPr>
          <w:spacing w:val="-2"/>
          <w:sz w:val="22"/>
        </w:rPr>
        <w:t>(Fall)</w:t>
      </w:r>
    </w:p>
    <w:p>
      <w:pPr>
        <w:pStyle w:val="ListParagraph"/>
        <w:numPr>
          <w:ilvl w:val="0"/>
          <w:numId w:val="30"/>
        </w:numPr>
        <w:tabs>
          <w:tab w:pos="840" w:val="left" w:leader="none"/>
        </w:tabs>
        <w:spacing w:line="269" w:lineRule="exact" w:before="0" w:after="0"/>
        <w:ind w:left="840" w:right="0" w:hanging="360"/>
        <w:jc w:val="left"/>
        <w:rPr>
          <w:sz w:val="22"/>
        </w:rPr>
      </w:pPr>
      <w:r>
        <w:rPr>
          <w:sz w:val="22"/>
        </w:rPr>
        <w:t>Open</w:t>
      </w:r>
      <w:r>
        <w:rPr>
          <w:spacing w:val="-3"/>
          <w:sz w:val="22"/>
        </w:rPr>
        <w:t> </w:t>
      </w:r>
      <w:r>
        <w:rPr>
          <w:sz w:val="22"/>
        </w:rPr>
        <w:t>House</w:t>
      </w:r>
      <w:r>
        <w:rPr>
          <w:spacing w:val="-4"/>
          <w:sz w:val="22"/>
        </w:rPr>
        <w:t> </w:t>
      </w:r>
      <w:r>
        <w:rPr>
          <w:spacing w:val="-2"/>
          <w:sz w:val="22"/>
        </w:rPr>
        <w:t>(Spring)</w:t>
      </w:r>
    </w:p>
    <w:p>
      <w:pPr>
        <w:pStyle w:val="BodyText"/>
        <w:spacing w:before="116"/>
        <w:ind w:left="0"/>
      </w:pPr>
    </w:p>
    <w:p>
      <w:pPr>
        <w:spacing w:before="0"/>
        <w:ind w:left="480" w:right="0" w:firstLine="0"/>
        <w:jc w:val="left"/>
        <w:rPr>
          <w:b/>
          <w:sz w:val="22"/>
        </w:rPr>
      </w:pPr>
      <w:r>
        <w:rPr>
          <w:b/>
          <w:spacing w:val="-2"/>
          <w:sz w:val="22"/>
          <w:u w:val="single"/>
        </w:rPr>
        <w:t>Communications</w:t>
      </w:r>
    </w:p>
    <w:p>
      <w:pPr>
        <w:pStyle w:val="ListParagraph"/>
        <w:numPr>
          <w:ilvl w:val="0"/>
          <w:numId w:val="30"/>
        </w:numPr>
        <w:tabs>
          <w:tab w:pos="840" w:val="left" w:leader="none"/>
        </w:tabs>
        <w:spacing w:line="269" w:lineRule="exact" w:before="121" w:after="0"/>
        <w:ind w:left="840" w:right="0" w:hanging="360"/>
        <w:jc w:val="left"/>
        <w:rPr>
          <w:sz w:val="22"/>
        </w:rPr>
      </w:pPr>
      <w:r>
        <w:rPr>
          <w:sz w:val="22"/>
        </w:rPr>
        <w:t>Monthly</w:t>
      </w:r>
      <w:r>
        <w:rPr>
          <w:spacing w:val="-7"/>
          <w:sz w:val="22"/>
        </w:rPr>
        <w:t> </w:t>
      </w:r>
      <w:r>
        <w:rPr>
          <w:sz w:val="22"/>
        </w:rPr>
        <w:t>calendar</w:t>
      </w:r>
      <w:r>
        <w:rPr>
          <w:spacing w:val="-3"/>
          <w:sz w:val="22"/>
        </w:rPr>
        <w:t> </w:t>
      </w:r>
      <w:r>
        <w:rPr>
          <w:sz w:val="22"/>
        </w:rPr>
        <w:t>of</w:t>
      </w:r>
      <w:r>
        <w:rPr>
          <w:spacing w:val="-3"/>
          <w:sz w:val="22"/>
        </w:rPr>
        <w:t> </w:t>
      </w:r>
      <w:r>
        <w:rPr>
          <w:spacing w:val="-2"/>
          <w:sz w:val="22"/>
        </w:rPr>
        <w:t>activities</w:t>
      </w:r>
    </w:p>
    <w:p>
      <w:pPr>
        <w:pStyle w:val="ListParagraph"/>
        <w:numPr>
          <w:ilvl w:val="0"/>
          <w:numId w:val="30"/>
        </w:numPr>
        <w:tabs>
          <w:tab w:pos="840" w:val="left" w:leader="none"/>
        </w:tabs>
        <w:spacing w:line="268" w:lineRule="exact" w:before="0" w:after="0"/>
        <w:ind w:left="840" w:right="0" w:hanging="360"/>
        <w:jc w:val="left"/>
        <w:rPr>
          <w:sz w:val="22"/>
        </w:rPr>
      </w:pPr>
      <w:r>
        <w:rPr>
          <w:sz w:val="22"/>
        </w:rPr>
        <w:t>Reminders</w:t>
      </w:r>
      <w:r>
        <w:rPr>
          <w:spacing w:val="-6"/>
          <w:sz w:val="22"/>
        </w:rPr>
        <w:t> </w:t>
      </w:r>
      <w:r>
        <w:rPr>
          <w:sz w:val="22"/>
        </w:rPr>
        <w:t>of</w:t>
      </w:r>
      <w:r>
        <w:rPr>
          <w:spacing w:val="-6"/>
          <w:sz w:val="22"/>
        </w:rPr>
        <w:t> </w:t>
      </w:r>
      <w:r>
        <w:rPr>
          <w:sz w:val="22"/>
        </w:rPr>
        <w:t>upcoming</w:t>
      </w:r>
      <w:r>
        <w:rPr>
          <w:spacing w:val="-6"/>
          <w:sz w:val="22"/>
        </w:rPr>
        <w:t> </w:t>
      </w:r>
      <w:r>
        <w:rPr>
          <w:spacing w:val="-2"/>
          <w:sz w:val="22"/>
        </w:rPr>
        <w:t>events</w:t>
      </w:r>
    </w:p>
    <w:p>
      <w:pPr>
        <w:pStyle w:val="ListParagraph"/>
        <w:numPr>
          <w:ilvl w:val="0"/>
          <w:numId w:val="30"/>
        </w:numPr>
        <w:tabs>
          <w:tab w:pos="840" w:val="left" w:leader="none"/>
        </w:tabs>
        <w:spacing w:line="268" w:lineRule="exact" w:before="0" w:after="0"/>
        <w:ind w:left="840" w:right="0" w:hanging="360"/>
        <w:jc w:val="left"/>
        <w:rPr>
          <w:sz w:val="22"/>
        </w:rPr>
      </w:pPr>
      <w:r>
        <w:rPr>
          <w:sz w:val="22"/>
        </w:rPr>
        <w:t>KXDJ</w:t>
      </w:r>
      <w:r>
        <w:rPr>
          <w:spacing w:val="-4"/>
          <w:sz w:val="22"/>
        </w:rPr>
        <w:t> </w:t>
      </w:r>
      <w:r>
        <w:rPr>
          <w:sz w:val="22"/>
        </w:rPr>
        <w:t>Radio</w:t>
      </w:r>
      <w:r>
        <w:rPr>
          <w:spacing w:val="-3"/>
          <w:sz w:val="22"/>
        </w:rPr>
        <w:t> </w:t>
      </w:r>
      <w:r>
        <w:rPr>
          <w:spacing w:val="-2"/>
          <w:sz w:val="22"/>
        </w:rPr>
        <w:t>Station</w:t>
      </w:r>
    </w:p>
    <w:p>
      <w:pPr>
        <w:pStyle w:val="ListParagraph"/>
        <w:numPr>
          <w:ilvl w:val="0"/>
          <w:numId w:val="30"/>
        </w:numPr>
        <w:tabs>
          <w:tab w:pos="840" w:val="left" w:leader="none"/>
        </w:tabs>
        <w:spacing w:line="268" w:lineRule="exact" w:before="0" w:after="0"/>
        <w:ind w:left="840" w:right="0" w:hanging="360"/>
        <w:jc w:val="left"/>
        <w:rPr>
          <w:sz w:val="22"/>
        </w:rPr>
      </w:pPr>
      <w:r>
        <w:rPr>
          <w:sz w:val="22"/>
        </w:rPr>
        <w:t>Hansford</w:t>
      </w:r>
      <w:r>
        <w:rPr>
          <w:spacing w:val="46"/>
          <w:sz w:val="22"/>
        </w:rPr>
        <w:t> </w:t>
      </w:r>
      <w:r>
        <w:rPr>
          <w:sz w:val="22"/>
        </w:rPr>
        <w:t>Co</w:t>
      </w:r>
      <w:r>
        <w:rPr>
          <w:spacing w:val="-6"/>
          <w:sz w:val="22"/>
        </w:rPr>
        <w:t> </w:t>
      </w:r>
      <w:r>
        <w:rPr>
          <w:sz w:val="22"/>
        </w:rPr>
        <w:t>Reporter-Statesman</w:t>
      </w:r>
      <w:r>
        <w:rPr>
          <w:spacing w:val="-5"/>
          <w:sz w:val="22"/>
        </w:rPr>
        <w:t> </w:t>
      </w:r>
      <w:r>
        <w:rPr>
          <w:spacing w:val="-2"/>
          <w:sz w:val="22"/>
        </w:rPr>
        <w:t>Newspaper</w:t>
      </w:r>
    </w:p>
    <w:p>
      <w:pPr>
        <w:pStyle w:val="ListParagraph"/>
        <w:numPr>
          <w:ilvl w:val="0"/>
          <w:numId w:val="30"/>
        </w:numPr>
        <w:tabs>
          <w:tab w:pos="840" w:val="left" w:leader="none"/>
        </w:tabs>
        <w:spacing w:line="268" w:lineRule="exact" w:before="0" w:after="0"/>
        <w:ind w:left="840" w:right="0" w:hanging="360"/>
        <w:jc w:val="left"/>
        <w:rPr>
          <w:sz w:val="22"/>
        </w:rPr>
      </w:pPr>
      <w:r>
        <w:rPr>
          <w:sz w:val="22"/>
        </w:rPr>
        <w:t>High</w:t>
      </w:r>
      <w:r>
        <w:rPr>
          <w:spacing w:val="-5"/>
          <w:sz w:val="22"/>
        </w:rPr>
        <w:t> </w:t>
      </w:r>
      <w:r>
        <w:rPr>
          <w:sz w:val="22"/>
        </w:rPr>
        <w:t>Plains</w:t>
      </w:r>
      <w:r>
        <w:rPr>
          <w:spacing w:val="-7"/>
          <w:sz w:val="22"/>
        </w:rPr>
        <w:t> </w:t>
      </w:r>
      <w:r>
        <w:rPr>
          <w:sz w:val="22"/>
        </w:rPr>
        <w:t>Observer</w:t>
      </w:r>
      <w:r>
        <w:rPr>
          <w:spacing w:val="-3"/>
          <w:sz w:val="22"/>
        </w:rPr>
        <w:t> </w:t>
      </w:r>
      <w:hyperlink r:id="rId69">
        <w:r>
          <w:rPr>
            <w:color w:val="0000FF"/>
            <w:spacing w:val="-2"/>
            <w:sz w:val="22"/>
            <w:u w:val="single" w:color="0000FF"/>
          </w:rPr>
          <w:t>www.highplainsobserver.com</w:t>
        </w:r>
      </w:hyperlink>
    </w:p>
    <w:p>
      <w:pPr>
        <w:pStyle w:val="ListParagraph"/>
        <w:numPr>
          <w:ilvl w:val="0"/>
          <w:numId w:val="30"/>
        </w:numPr>
        <w:tabs>
          <w:tab w:pos="840" w:val="left" w:leader="none"/>
        </w:tabs>
        <w:spacing w:line="268" w:lineRule="exact" w:before="0" w:after="0"/>
        <w:ind w:left="840" w:right="0" w:hanging="360"/>
        <w:jc w:val="left"/>
        <w:rPr>
          <w:sz w:val="22"/>
        </w:rPr>
      </w:pPr>
      <w:r>
        <w:rPr>
          <w:sz w:val="22"/>
        </w:rPr>
        <w:t>Pringle-Morse</w:t>
      </w:r>
      <w:r>
        <w:rPr>
          <w:spacing w:val="-7"/>
          <w:sz w:val="22"/>
        </w:rPr>
        <w:t> </w:t>
      </w:r>
      <w:r>
        <w:rPr>
          <w:sz w:val="22"/>
        </w:rPr>
        <w:t>CISD</w:t>
      </w:r>
      <w:r>
        <w:rPr>
          <w:spacing w:val="-12"/>
          <w:sz w:val="22"/>
        </w:rPr>
        <w:t> </w:t>
      </w:r>
      <w:r>
        <w:rPr>
          <w:sz w:val="22"/>
        </w:rPr>
        <w:t>Website</w:t>
      </w:r>
      <w:r>
        <w:rPr>
          <w:spacing w:val="-5"/>
          <w:sz w:val="22"/>
        </w:rPr>
        <w:t> </w:t>
      </w:r>
      <w:hyperlink r:id="rId10">
        <w:r>
          <w:rPr>
            <w:color w:val="0000FF"/>
            <w:spacing w:val="-2"/>
            <w:sz w:val="22"/>
            <w:u w:val="single" w:color="0000FF"/>
          </w:rPr>
          <w:t>www.pringlemorsecisd.net</w:t>
        </w:r>
      </w:hyperlink>
    </w:p>
    <w:p>
      <w:pPr>
        <w:pStyle w:val="ListParagraph"/>
        <w:numPr>
          <w:ilvl w:val="0"/>
          <w:numId w:val="30"/>
        </w:numPr>
        <w:tabs>
          <w:tab w:pos="840" w:val="left" w:leader="none"/>
        </w:tabs>
        <w:spacing w:line="268" w:lineRule="exact" w:before="0" w:after="0"/>
        <w:ind w:left="840" w:right="0" w:hanging="360"/>
        <w:jc w:val="left"/>
        <w:rPr>
          <w:sz w:val="22"/>
        </w:rPr>
      </w:pPr>
      <w:r>
        <w:rPr>
          <w:sz w:val="22"/>
        </w:rPr>
        <w:t>LED</w:t>
      </w:r>
      <w:r>
        <w:rPr>
          <w:spacing w:val="-4"/>
          <w:sz w:val="22"/>
        </w:rPr>
        <w:t> </w:t>
      </w:r>
      <w:r>
        <w:rPr>
          <w:sz w:val="22"/>
        </w:rPr>
        <w:t>Marquee</w:t>
      </w:r>
      <w:r>
        <w:rPr>
          <w:spacing w:val="-3"/>
          <w:sz w:val="22"/>
        </w:rPr>
        <w:t> </w:t>
      </w:r>
      <w:r>
        <w:rPr>
          <w:sz w:val="22"/>
        </w:rPr>
        <w:t>in</w:t>
      </w:r>
      <w:r>
        <w:rPr>
          <w:spacing w:val="-4"/>
          <w:sz w:val="22"/>
        </w:rPr>
        <w:t> </w:t>
      </w:r>
      <w:r>
        <w:rPr>
          <w:sz w:val="22"/>
        </w:rPr>
        <w:t>School</w:t>
      </w:r>
      <w:r>
        <w:rPr>
          <w:spacing w:val="-6"/>
          <w:sz w:val="22"/>
        </w:rPr>
        <w:t> </w:t>
      </w:r>
      <w:r>
        <w:rPr>
          <w:sz w:val="22"/>
        </w:rPr>
        <w:t>Main</w:t>
      </w:r>
      <w:r>
        <w:rPr>
          <w:spacing w:val="-3"/>
          <w:sz w:val="22"/>
        </w:rPr>
        <w:t> </w:t>
      </w:r>
      <w:r>
        <w:rPr>
          <w:spacing w:val="-2"/>
          <w:sz w:val="22"/>
        </w:rPr>
        <w:t>Hallway</w:t>
      </w:r>
    </w:p>
    <w:p>
      <w:pPr>
        <w:pStyle w:val="ListParagraph"/>
        <w:numPr>
          <w:ilvl w:val="0"/>
          <w:numId w:val="30"/>
        </w:numPr>
        <w:tabs>
          <w:tab w:pos="840" w:val="left" w:leader="none"/>
        </w:tabs>
        <w:spacing w:line="269" w:lineRule="exact" w:before="0" w:after="0"/>
        <w:ind w:left="840" w:right="0" w:hanging="360"/>
        <w:jc w:val="left"/>
        <w:rPr>
          <w:sz w:val="22"/>
        </w:rPr>
      </w:pPr>
      <w:r>
        <w:rPr>
          <w:sz w:val="22"/>
        </w:rPr>
        <w:t>Marquee</w:t>
      </w:r>
      <w:r>
        <w:rPr>
          <w:spacing w:val="-4"/>
          <w:sz w:val="22"/>
        </w:rPr>
        <w:t> </w:t>
      </w:r>
      <w:r>
        <w:rPr>
          <w:sz w:val="22"/>
        </w:rPr>
        <w:t>on</w:t>
      </w:r>
      <w:r>
        <w:rPr>
          <w:spacing w:val="-4"/>
          <w:sz w:val="22"/>
        </w:rPr>
        <w:t> </w:t>
      </w:r>
      <w:r>
        <w:rPr>
          <w:sz w:val="22"/>
        </w:rPr>
        <w:t>Main</w:t>
      </w:r>
      <w:r>
        <w:rPr>
          <w:spacing w:val="-4"/>
          <w:sz w:val="22"/>
        </w:rPr>
        <w:t> </w:t>
      </w:r>
      <w:r>
        <w:rPr>
          <w:sz w:val="22"/>
        </w:rPr>
        <w:t>Street</w:t>
      </w:r>
      <w:r>
        <w:rPr>
          <w:spacing w:val="-5"/>
          <w:sz w:val="22"/>
        </w:rPr>
        <w:t> </w:t>
      </w:r>
      <w:r>
        <w:rPr>
          <w:sz w:val="22"/>
        </w:rPr>
        <w:t>in</w:t>
      </w:r>
      <w:r>
        <w:rPr>
          <w:spacing w:val="-3"/>
          <w:sz w:val="22"/>
        </w:rPr>
        <w:t> </w:t>
      </w:r>
      <w:r>
        <w:rPr>
          <w:spacing w:val="-2"/>
          <w:sz w:val="22"/>
        </w:rPr>
        <w:t>Morse</w:t>
      </w:r>
    </w:p>
    <w:p>
      <w:pPr>
        <w:pStyle w:val="ListParagraph"/>
        <w:numPr>
          <w:ilvl w:val="0"/>
          <w:numId w:val="30"/>
        </w:numPr>
        <w:tabs>
          <w:tab w:pos="840" w:val="left" w:leader="none"/>
        </w:tabs>
        <w:spacing w:line="268" w:lineRule="exact" w:before="0" w:after="0"/>
        <w:ind w:left="840" w:right="0" w:hanging="361"/>
        <w:jc w:val="left"/>
        <w:rPr>
          <w:sz w:val="22"/>
        </w:rPr>
      </w:pPr>
      <w:r>
        <w:rPr>
          <w:sz w:val="22"/>
        </w:rPr>
        <w:t>Mass</w:t>
      </w:r>
      <w:r>
        <w:rPr>
          <w:spacing w:val="-9"/>
          <w:sz w:val="22"/>
        </w:rPr>
        <w:t> </w:t>
      </w:r>
      <w:r>
        <w:rPr>
          <w:spacing w:val="-2"/>
          <w:sz w:val="22"/>
        </w:rPr>
        <w:t>Texting</w:t>
      </w:r>
    </w:p>
    <w:p>
      <w:pPr>
        <w:pStyle w:val="ListParagraph"/>
        <w:numPr>
          <w:ilvl w:val="0"/>
          <w:numId w:val="30"/>
        </w:numPr>
        <w:tabs>
          <w:tab w:pos="840" w:val="left" w:leader="none"/>
        </w:tabs>
        <w:spacing w:line="268" w:lineRule="exact" w:before="0" w:after="0"/>
        <w:ind w:left="840" w:right="0" w:hanging="360"/>
        <w:jc w:val="left"/>
        <w:rPr>
          <w:sz w:val="22"/>
        </w:rPr>
      </w:pPr>
      <w:r>
        <w:rPr>
          <w:sz w:val="22"/>
        </w:rPr>
        <w:t>Parent</w:t>
      </w:r>
      <w:r>
        <w:rPr>
          <w:spacing w:val="-4"/>
          <w:sz w:val="22"/>
        </w:rPr>
        <w:t> </w:t>
      </w:r>
      <w:r>
        <w:rPr>
          <w:spacing w:val="-2"/>
          <w:sz w:val="22"/>
        </w:rPr>
        <w:t>Portal</w:t>
      </w:r>
    </w:p>
    <w:p>
      <w:pPr>
        <w:pStyle w:val="ListParagraph"/>
        <w:numPr>
          <w:ilvl w:val="0"/>
          <w:numId w:val="30"/>
        </w:numPr>
        <w:tabs>
          <w:tab w:pos="840" w:val="left" w:leader="none"/>
        </w:tabs>
        <w:spacing w:line="269" w:lineRule="exact" w:before="0" w:after="0"/>
        <w:ind w:left="840" w:right="0" w:hanging="360"/>
        <w:jc w:val="left"/>
        <w:rPr>
          <w:sz w:val="22"/>
        </w:rPr>
      </w:pPr>
      <w:r>
        <w:rPr>
          <w:spacing w:val="-2"/>
          <w:sz w:val="22"/>
        </w:rPr>
        <w:t>Facebook</w:t>
      </w:r>
    </w:p>
    <w:p>
      <w:pPr>
        <w:pStyle w:val="BodyText"/>
        <w:spacing w:before="116"/>
        <w:ind w:left="0"/>
      </w:pPr>
    </w:p>
    <w:p>
      <w:pPr>
        <w:pStyle w:val="Heading7"/>
        <w:spacing w:before="0"/>
        <w:rPr>
          <w:rFonts w:ascii="Arial"/>
        </w:rPr>
      </w:pPr>
      <w:r>
        <w:rPr>
          <w:rFonts w:ascii="Arial"/>
        </w:rPr>
        <w:t>Instructional</w:t>
      </w:r>
      <w:r>
        <w:rPr>
          <w:rFonts w:ascii="Arial"/>
          <w:spacing w:val="53"/>
        </w:rPr>
        <w:t> </w:t>
      </w:r>
      <w:r>
        <w:rPr>
          <w:rFonts w:ascii="Arial"/>
          <w:spacing w:val="-2"/>
        </w:rPr>
        <w:t>Programs:</w:t>
      </w:r>
    </w:p>
    <w:p>
      <w:pPr>
        <w:pStyle w:val="ListParagraph"/>
        <w:numPr>
          <w:ilvl w:val="0"/>
          <w:numId w:val="30"/>
        </w:numPr>
        <w:tabs>
          <w:tab w:pos="840" w:val="left" w:leader="none"/>
        </w:tabs>
        <w:spacing w:line="269" w:lineRule="exact" w:before="121" w:after="0"/>
        <w:ind w:left="840" w:right="0" w:hanging="360"/>
        <w:jc w:val="left"/>
        <w:rPr>
          <w:sz w:val="22"/>
        </w:rPr>
      </w:pPr>
      <w:r>
        <w:rPr>
          <w:sz w:val="22"/>
        </w:rPr>
        <w:t>Special</w:t>
      </w:r>
      <w:r>
        <w:rPr>
          <w:spacing w:val="-5"/>
          <w:sz w:val="22"/>
        </w:rPr>
        <w:t> </w:t>
      </w:r>
      <w:r>
        <w:rPr>
          <w:sz w:val="22"/>
        </w:rPr>
        <w:t>Ed.</w:t>
      </w:r>
      <w:r>
        <w:rPr>
          <w:spacing w:val="-2"/>
          <w:sz w:val="22"/>
        </w:rPr>
        <w:t> </w:t>
      </w:r>
      <w:r>
        <w:rPr>
          <w:sz w:val="22"/>
        </w:rPr>
        <w:t>Resource</w:t>
      </w:r>
      <w:r>
        <w:rPr>
          <w:spacing w:val="-6"/>
          <w:sz w:val="22"/>
        </w:rPr>
        <w:t> </w:t>
      </w:r>
      <w:r>
        <w:rPr>
          <w:sz w:val="22"/>
        </w:rPr>
        <w:t>and</w:t>
      </w:r>
      <w:r>
        <w:rPr>
          <w:spacing w:val="-4"/>
          <w:sz w:val="22"/>
        </w:rPr>
        <w:t> </w:t>
      </w:r>
      <w:r>
        <w:rPr>
          <w:spacing w:val="-5"/>
          <w:sz w:val="22"/>
        </w:rPr>
        <w:t>ESY</w:t>
      </w:r>
    </w:p>
    <w:p>
      <w:pPr>
        <w:pStyle w:val="ListParagraph"/>
        <w:numPr>
          <w:ilvl w:val="0"/>
          <w:numId w:val="30"/>
        </w:numPr>
        <w:tabs>
          <w:tab w:pos="840" w:val="left" w:leader="none"/>
        </w:tabs>
        <w:spacing w:line="268" w:lineRule="exact" w:before="0" w:after="0"/>
        <w:ind w:left="840" w:right="0" w:hanging="360"/>
        <w:jc w:val="left"/>
        <w:rPr>
          <w:sz w:val="22"/>
        </w:rPr>
      </w:pPr>
      <w:r>
        <w:rPr>
          <w:spacing w:val="-2"/>
          <w:sz w:val="22"/>
        </w:rPr>
        <w:t>Inclusion</w:t>
      </w:r>
    </w:p>
    <w:p>
      <w:pPr>
        <w:pStyle w:val="ListParagraph"/>
        <w:numPr>
          <w:ilvl w:val="0"/>
          <w:numId w:val="30"/>
        </w:numPr>
        <w:tabs>
          <w:tab w:pos="840" w:val="left" w:leader="none"/>
        </w:tabs>
        <w:spacing w:line="268" w:lineRule="exact" w:before="0" w:after="0"/>
        <w:ind w:left="840" w:right="0" w:hanging="360"/>
        <w:jc w:val="left"/>
        <w:rPr>
          <w:sz w:val="22"/>
        </w:rPr>
      </w:pPr>
      <w:r>
        <w:rPr>
          <w:sz w:val="22"/>
        </w:rPr>
        <w:t>Speech</w:t>
      </w:r>
      <w:r>
        <w:rPr>
          <w:spacing w:val="-6"/>
          <w:sz w:val="22"/>
        </w:rPr>
        <w:t> </w:t>
      </w:r>
      <w:r>
        <w:rPr>
          <w:sz w:val="22"/>
        </w:rPr>
        <w:t>and</w:t>
      </w:r>
      <w:r>
        <w:rPr>
          <w:spacing w:val="-6"/>
          <w:sz w:val="22"/>
        </w:rPr>
        <w:t> </w:t>
      </w:r>
      <w:r>
        <w:rPr>
          <w:sz w:val="22"/>
        </w:rPr>
        <w:t>Physical</w:t>
      </w:r>
      <w:r>
        <w:rPr>
          <w:spacing w:val="-10"/>
          <w:sz w:val="22"/>
        </w:rPr>
        <w:t> </w:t>
      </w:r>
      <w:r>
        <w:rPr>
          <w:sz w:val="22"/>
        </w:rPr>
        <w:t>Therapy</w:t>
      </w:r>
      <w:r>
        <w:rPr>
          <w:spacing w:val="-7"/>
          <w:sz w:val="22"/>
        </w:rPr>
        <w:t> </w:t>
      </w:r>
      <w:r>
        <w:rPr>
          <w:sz w:val="22"/>
        </w:rPr>
        <w:t>Occupational</w:t>
      </w:r>
      <w:r>
        <w:rPr>
          <w:spacing w:val="-10"/>
          <w:sz w:val="22"/>
        </w:rPr>
        <w:t> </w:t>
      </w:r>
      <w:r>
        <w:rPr>
          <w:spacing w:val="-2"/>
          <w:sz w:val="22"/>
        </w:rPr>
        <w:t>Therapy</w:t>
      </w:r>
    </w:p>
    <w:p>
      <w:pPr>
        <w:pStyle w:val="ListParagraph"/>
        <w:numPr>
          <w:ilvl w:val="0"/>
          <w:numId w:val="30"/>
        </w:numPr>
        <w:tabs>
          <w:tab w:pos="840" w:val="left" w:leader="none"/>
        </w:tabs>
        <w:spacing w:line="269" w:lineRule="exact" w:before="0" w:after="0"/>
        <w:ind w:left="840" w:right="0" w:hanging="360"/>
        <w:jc w:val="left"/>
        <w:rPr>
          <w:sz w:val="22"/>
        </w:rPr>
      </w:pPr>
      <w:r>
        <w:rPr>
          <w:sz w:val="22"/>
        </w:rPr>
        <w:t>Gifted</w:t>
      </w:r>
      <w:r>
        <w:rPr>
          <w:spacing w:val="-13"/>
          <w:sz w:val="22"/>
        </w:rPr>
        <w:t> </w:t>
      </w:r>
      <w:r>
        <w:rPr>
          <w:sz w:val="22"/>
        </w:rPr>
        <w:t>and</w:t>
      </w:r>
      <w:r>
        <w:rPr>
          <w:spacing w:val="-14"/>
          <w:sz w:val="22"/>
        </w:rPr>
        <w:t> </w:t>
      </w:r>
      <w:r>
        <w:rPr>
          <w:sz w:val="22"/>
        </w:rPr>
        <w:t>Talented</w:t>
      </w:r>
      <w:r>
        <w:rPr>
          <w:spacing w:val="44"/>
          <w:sz w:val="22"/>
        </w:rPr>
        <w:t> </w:t>
      </w:r>
      <w:r>
        <w:rPr>
          <w:spacing w:val="-4"/>
          <w:sz w:val="22"/>
        </w:rPr>
        <w:t>(GT)</w:t>
      </w:r>
    </w:p>
    <w:p>
      <w:pPr>
        <w:pStyle w:val="ListParagraph"/>
        <w:numPr>
          <w:ilvl w:val="0"/>
          <w:numId w:val="30"/>
        </w:numPr>
        <w:tabs>
          <w:tab w:pos="840" w:val="left" w:leader="none"/>
        </w:tabs>
        <w:spacing w:line="268" w:lineRule="exact" w:before="0" w:after="0"/>
        <w:ind w:left="840" w:right="0" w:hanging="360"/>
        <w:jc w:val="left"/>
        <w:rPr>
          <w:sz w:val="22"/>
        </w:rPr>
      </w:pPr>
      <w:r>
        <w:rPr>
          <w:sz w:val="22"/>
        </w:rPr>
        <w:t>After</w:t>
      </w:r>
      <w:r>
        <w:rPr>
          <w:spacing w:val="-4"/>
          <w:sz w:val="22"/>
        </w:rPr>
        <w:t> </w:t>
      </w:r>
      <w:r>
        <w:rPr>
          <w:sz w:val="22"/>
        </w:rPr>
        <w:t>School</w:t>
      </w:r>
      <w:r>
        <w:rPr>
          <w:spacing w:val="-8"/>
          <w:sz w:val="22"/>
        </w:rPr>
        <w:t> </w:t>
      </w:r>
      <w:r>
        <w:rPr>
          <w:spacing w:val="-2"/>
          <w:sz w:val="22"/>
        </w:rPr>
        <w:t>Tutorials</w:t>
      </w:r>
    </w:p>
    <w:p>
      <w:pPr>
        <w:pStyle w:val="ListParagraph"/>
        <w:numPr>
          <w:ilvl w:val="0"/>
          <w:numId w:val="30"/>
        </w:numPr>
        <w:tabs>
          <w:tab w:pos="840" w:val="left" w:leader="none"/>
        </w:tabs>
        <w:spacing w:line="268" w:lineRule="exact" w:before="0" w:after="0"/>
        <w:ind w:left="840" w:right="0" w:hanging="360"/>
        <w:jc w:val="left"/>
        <w:rPr>
          <w:sz w:val="22"/>
        </w:rPr>
      </w:pPr>
      <w:r>
        <w:rPr>
          <w:sz w:val="22"/>
        </w:rPr>
        <w:t>UIL</w:t>
      </w:r>
      <w:r>
        <w:rPr>
          <w:spacing w:val="-19"/>
          <w:sz w:val="22"/>
        </w:rPr>
        <w:t> </w:t>
      </w:r>
      <w:r>
        <w:rPr>
          <w:sz w:val="22"/>
        </w:rPr>
        <w:t>Academic</w:t>
      </w:r>
      <w:r>
        <w:rPr>
          <w:spacing w:val="-8"/>
          <w:sz w:val="22"/>
        </w:rPr>
        <w:t> </w:t>
      </w:r>
      <w:r>
        <w:rPr>
          <w:spacing w:val="-2"/>
          <w:sz w:val="22"/>
        </w:rPr>
        <w:t>Competition</w:t>
      </w:r>
    </w:p>
    <w:p>
      <w:pPr>
        <w:pStyle w:val="ListParagraph"/>
        <w:numPr>
          <w:ilvl w:val="0"/>
          <w:numId w:val="30"/>
        </w:numPr>
        <w:tabs>
          <w:tab w:pos="840" w:val="left" w:leader="none"/>
        </w:tabs>
        <w:spacing w:line="268" w:lineRule="exact" w:before="0" w:after="0"/>
        <w:ind w:left="840" w:right="0" w:hanging="360"/>
        <w:jc w:val="left"/>
        <w:rPr>
          <w:sz w:val="22"/>
        </w:rPr>
      </w:pPr>
      <w:r>
        <w:rPr>
          <w:spacing w:val="-2"/>
          <w:sz w:val="22"/>
        </w:rPr>
        <w:t>Accelerated</w:t>
      </w:r>
      <w:r>
        <w:rPr>
          <w:spacing w:val="4"/>
          <w:sz w:val="22"/>
        </w:rPr>
        <w:t> </w:t>
      </w:r>
      <w:r>
        <w:rPr>
          <w:spacing w:val="-2"/>
          <w:sz w:val="22"/>
        </w:rPr>
        <w:t>Reader/STAR</w:t>
      </w:r>
      <w:r>
        <w:rPr>
          <w:spacing w:val="4"/>
          <w:sz w:val="22"/>
        </w:rPr>
        <w:t> </w:t>
      </w:r>
      <w:r>
        <w:rPr>
          <w:spacing w:val="-2"/>
          <w:sz w:val="22"/>
        </w:rPr>
        <w:t>Program</w:t>
      </w:r>
    </w:p>
    <w:p>
      <w:pPr>
        <w:pStyle w:val="ListParagraph"/>
        <w:numPr>
          <w:ilvl w:val="0"/>
          <w:numId w:val="30"/>
        </w:numPr>
        <w:tabs>
          <w:tab w:pos="840" w:val="left" w:leader="none"/>
        </w:tabs>
        <w:spacing w:line="268" w:lineRule="exact" w:before="0" w:after="0"/>
        <w:ind w:left="840" w:right="0" w:hanging="360"/>
        <w:jc w:val="left"/>
        <w:rPr>
          <w:sz w:val="22"/>
        </w:rPr>
      </w:pPr>
      <w:r>
        <w:rPr>
          <w:sz w:val="22"/>
        </w:rPr>
        <w:t>Full</w:t>
      </w:r>
      <w:r>
        <w:rPr>
          <w:spacing w:val="-5"/>
          <w:sz w:val="22"/>
        </w:rPr>
        <w:t> </w:t>
      </w:r>
      <w:r>
        <w:rPr>
          <w:sz w:val="22"/>
        </w:rPr>
        <w:t>Day</w:t>
      </w:r>
      <w:r>
        <w:rPr>
          <w:spacing w:val="-6"/>
          <w:sz w:val="22"/>
        </w:rPr>
        <w:t> </w:t>
      </w:r>
      <w:r>
        <w:rPr>
          <w:sz w:val="22"/>
        </w:rPr>
        <w:t>Pre-</w:t>
      </w:r>
      <w:r>
        <w:rPr>
          <w:spacing w:val="-2"/>
          <w:sz w:val="22"/>
        </w:rPr>
        <w:t>kindergarten</w:t>
      </w:r>
    </w:p>
    <w:p>
      <w:pPr>
        <w:pStyle w:val="ListParagraph"/>
        <w:numPr>
          <w:ilvl w:val="0"/>
          <w:numId w:val="30"/>
        </w:numPr>
        <w:tabs>
          <w:tab w:pos="840" w:val="left" w:leader="none"/>
        </w:tabs>
        <w:spacing w:line="268" w:lineRule="exact" w:before="0" w:after="0"/>
        <w:ind w:left="840" w:right="0" w:hanging="360"/>
        <w:jc w:val="left"/>
        <w:rPr>
          <w:sz w:val="22"/>
        </w:rPr>
      </w:pPr>
      <w:r>
        <w:rPr>
          <w:sz w:val="22"/>
        </w:rPr>
        <w:t>Full-Day</w:t>
      </w:r>
      <w:r>
        <w:rPr>
          <w:spacing w:val="-10"/>
          <w:sz w:val="22"/>
        </w:rPr>
        <w:t> </w:t>
      </w:r>
      <w:r>
        <w:rPr>
          <w:spacing w:val="-2"/>
          <w:sz w:val="22"/>
        </w:rPr>
        <w:t>Kindergarten</w:t>
      </w:r>
    </w:p>
    <w:p>
      <w:pPr>
        <w:pStyle w:val="ListParagraph"/>
        <w:numPr>
          <w:ilvl w:val="0"/>
          <w:numId w:val="30"/>
        </w:numPr>
        <w:tabs>
          <w:tab w:pos="841" w:val="left" w:leader="none"/>
        </w:tabs>
        <w:spacing w:line="268" w:lineRule="exact" w:before="0" w:after="0"/>
        <w:ind w:left="841" w:right="0" w:hanging="360"/>
        <w:jc w:val="left"/>
        <w:rPr>
          <w:sz w:val="22"/>
        </w:rPr>
      </w:pPr>
      <w:r>
        <w:rPr>
          <w:sz w:val="22"/>
        </w:rPr>
        <w:t>Elem</w:t>
      </w:r>
      <w:r>
        <w:rPr>
          <w:spacing w:val="-4"/>
          <w:sz w:val="22"/>
        </w:rPr>
        <w:t> </w:t>
      </w:r>
      <w:r>
        <w:rPr>
          <w:sz w:val="22"/>
        </w:rPr>
        <w:t>Music/Junior</w:t>
      </w:r>
      <w:r>
        <w:rPr>
          <w:spacing w:val="-3"/>
          <w:sz w:val="22"/>
        </w:rPr>
        <w:t> </w:t>
      </w:r>
      <w:r>
        <w:rPr>
          <w:sz w:val="22"/>
        </w:rPr>
        <w:t>High</w:t>
      </w:r>
      <w:r>
        <w:rPr>
          <w:spacing w:val="-9"/>
          <w:sz w:val="22"/>
        </w:rPr>
        <w:t> </w:t>
      </w:r>
      <w:r>
        <w:rPr>
          <w:sz w:val="22"/>
        </w:rPr>
        <w:t>Band/High</w:t>
      </w:r>
      <w:r>
        <w:rPr>
          <w:spacing w:val="-5"/>
          <w:sz w:val="22"/>
        </w:rPr>
        <w:t> </w:t>
      </w:r>
      <w:r>
        <w:rPr>
          <w:sz w:val="22"/>
        </w:rPr>
        <w:t>School</w:t>
      </w:r>
      <w:r>
        <w:rPr>
          <w:spacing w:val="-8"/>
          <w:sz w:val="22"/>
        </w:rPr>
        <w:t> </w:t>
      </w:r>
      <w:r>
        <w:rPr>
          <w:spacing w:val="-4"/>
          <w:sz w:val="22"/>
        </w:rPr>
        <w:t>Band</w:t>
      </w:r>
    </w:p>
    <w:p>
      <w:pPr>
        <w:pStyle w:val="ListParagraph"/>
        <w:numPr>
          <w:ilvl w:val="0"/>
          <w:numId w:val="30"/>
        </w:numPr>
        <w:tabs>
          <w:tab w:pos="841" w:val="left" w:leader="none"/>
        </w:tabs>
        <w:spacing w:line="269" w:lineRule="exact" w:before="0" w:after="0"/>
        <w:ind w:left="841" w:right="0" w:hanging="360"/>
        <w:jc w:val="left"/>
        <w:rPr>
          <w:sz w:val="22"/>
        </w:rPr>
      </w:pPr>
      <w:r>
        <w:rPr>
          <w:spacing w:val="-5"/>
          <w:sz w:val="22"/>
        </w:rPr>
        <w:t>Art</w:t>
      </w:r>
    </w:p>
    <w:p>
      <w:pPr>
        <w:pStyle w:val="ListParagraph"/>
        <w:numPr>
          <w:ilvl w:val="0"/>
          <w:numId w:val="30"/>
        </w:numPr>
        <w:tabs>
          <w:tab w:pos="841" w:val="left" w:leader="none"/>
        </w:tabs>
        <w:spacing w:line="268" w:lineRule="exact" w:before="0" w:after="0"/>
        <w:ind w:left="841" w:right="0" w:hanging="360"/>
        <w:jc w:val="left"/>
        <w:rPr>
          <w:sz w:val="22"/>
        </w:rPr>
      </w:pPr>
      <w:r>
        <w:rPr>
          <w:sz w:val="22"/>
        </w:rPr>
        <w:t>Physical</w:t>
      </w:r>
      <w:r>
        <w:rPr>
          <w:spacing w:val="-8"/>
          <w:sz w:val="22"/>
        </w:rPr>
        <w:t> </w:t>
      </w:r>
      <w:r>
        <w:rPr>
          <w:spacing w:val="-2"/>
          <w:sz w:val="22"/>
        </w:rPr>
        <w:t>Education</w:t>
      </w:r>
    </w:p>
    <w:p>
      <w:pPr>
        <w:pStyle w:val="ListParagraph"/>
        <w:numPr>
          <w:ilvl w:val="0"/>
          <w:numId w:val="30"/>
        </w:numPr>
        <w:tabs>
          <w:tab w:pos="841" w:val="left" w:leader="none"/>
        </w:tabs>
        <w:spacing w:line="268" w:lineRule="exact" w:before="0" w:after="0"/>
        <w:ind w:left="841" w:right="0" w:hanging="360"/>
        <w:jc w:val="left"/>
        <w:rPr>
          <w:sz w:val="22"/>
        </w:rPr>
      </w:pPr>
      <w:r>
        <w:rPr>
          <w:sz w:val="22"/>
        </w:rPr>
        <w:t>Basketball</w:t>
      </w:r>
      <w:r>
        <w:rPr>
          <w:spacing w:val="-6"/>
          <w:sz w:val="22"/>
        </w:rPr>
        <w:t> </w:t>
      </w:r>
      <w:r>
        <w:rPr>
          <w:sz w:val="22"/>
        </w:rPr>
        <w:t>&amp;</w:t>
      </w:r>
      <w:r>
        <w:rPr>
          <w:spacing w:val="-9"/>
          <w:sz w:val="22"/>
        </w:rPr>
        <w:t> </w:t>
      </w:r>
      <w:r>
        <w:rPr>
          <w:spacing w:val="-4"/>
          <w:sz w:val="22"/>
        </w:rPr>
        <w:t>Track</w:t>
      </w:r>
    </w:p>
    <w:p>
      <w:pPr>
        <w:pStyle w:val="ListParagraph"/>
        <w:numPr>
          <w:ilvl w:val="0"/>
          <w:numId w:val="30"/>
        </w:numPr>
        <w:tabs>
          <w:tab w:pos="842" w:val="left" w:leader="none"/>
        </w:tabs>
        <w:spacing w:line="268" w:lineRule="exact" w:before="0" w:after="0"/>
        <w:ind w:left="842" w:right="0" w:hanging="361"/>
        <w:jc w:val="left"/>
        <w:rPr>
          <w:sz w:val="22"/>
        </w:rPr>
      </w:pPr>
      <w:r>
        <w:rPr>
          <w:sz w:val="22"/>
        </w:rPr>
        <w:t>Envision</w:t>
      </w:r>
      <w:r>
        <w:rPr>
          <w:spacing w:val="-10"/>
          <w:sz w:val="22"/>
        </w:rPr>
        <w:t> </w:t>
      </w:r>
      <w:r>
        <w:rPr>
          <w:spacing w:val="-4"/>
          <w:sz w:val="22"/>
        </w:rPr>
        <w:t>Math</w:t>
      </w:r>
    </w:p>
    <w:p>
      <w:pPr>
        <w:pStyle w:val="ListParagraph"/>
        <w:numPr>
          <w:ilvl w:val="0"/>
          <w:numId w:val="30"/>
        </w:numPr>
        <w:tabs>
          <w:tab w:pos="842" w:val="left" w:leader="none"/>
        </w:tabs>
        <w:spacing w:line="268" w:lineRule="exact" w:before="0" w:after="0"/>
        <w:ind w:left="842" w:right="0" w:hanging="360"/>
        <w:jc w:val="left"/>
        <w:rPr>
          <w:sz w:val="22"/>
        </w:rPr>
      </w:pPr>
      <w:r>
        <w:rPr>
          <w:sz w:val="22"/>
        </w:rPr>
        <w:t>Algebra</w:t>
      </w:r>
      <w:r>
        <w:rPr>
          <w:spacing w:val="-5"/>
          <w:sz w:val="22"/>
        </w:rPr>
        <w:t> </w:t>
      </w:r>
      <w:r>
        <w:rPr>
          <w:sz w:val="22"/>
        </w:rPr>
        <w:t>I</w:t>
      </w:r>
      <w:r>
        <w:rPr>
          <w:spacing w:val="-2"/>
          <w:sz w:val="22"/>
        </w:rPr>
        <w:t> </w:t>
      </w:r>
      <w:r>
        <w:rPr>
          <w:sz w:val="22"/>
        </w:rPr>
        <w:t>High</w:t>
      </w:r>
      <w:r>
        <w:rPr>
          <w:spacing w:val="-4"/>
          <w:sz w:val="22"/>
        </w:rPr>
        <w:t> </w:t>
      </w:r>
      <w:r>
        <w:rPr>
          <w:sz w:val="22"/>
        </w:rPr>
        <w:t>School</w:t>
      </w:r>
      <w:r>
        <w:rPr>
          <w:spacing w:val="-2"/>
          <w:sz w:val="22"/>
        </w:rPr>
        <w:t> credit</w:t>
      </w:r>
    </w:p>
    <w:p>
      <w:pPr>
        <w:pStyle w:val="ListParagraph"/>
        <w:numPr>
          <w:ilvl w:val="0"/>
          <w:numId w:val="30"/>
        </w:numPr>
        <w:tabs>
          <w:tab w:pos="842" w:val="left" w:leader="none"/>
        </w:tabs>
        <w:spacing w:line="269" w:lineRule="exact" w:before="0" w:after="0"/>
        <w:ind w:left="842" w:right="0" w:hanging="360"/>
        <w:jc w:val="left"/>
        <w:rPr>
          <w:sz w:val="22"/>
        </w:rPr>
      </w:pPr>
      <w:r>
        <w:rPr>
          <w:spacing w:val="-2"/>
          <w:sz w:val="22"/>
        </w:rPr>
        <w:t>Edgenuity</w:t>
      </w:r>
    </w:p>
    <w:p>
      <w:pPr>
        <w:pStyle w:val="ListParagraph"/>
        <w:numPr>
          <w:ilvl w:val="0"/>
          <w:numId w:val="30"/>
        </w:numPr>
        <w:tabs>
          <w:tab w:pos="842" w:val="left" w:leader="none"/>
        </w:tabs>
        <w:spacing w:line="268" w:lineRule="exact" w:before="0" w:after="0"/>
        <w:ind w:left="842" w:right="0" w:hanging="360"/>
        <w:jc w:val="left"/>
        <w:rPr>
          <w:sz w:val="22"/>
        </w:rPr>
      </w:pPr>
      <w:r>
        <w:rPr>
          <w:spacing w:val="-2"/>
          <w:sz w:val="22"/>
        </w:rPr>
        <w:t>Robotics</w:t>
      </w:r>
    </w:p>
    <w:p>
      <w:pPr>
        <w:pStyle w:val="ListParagraph"/>
        <w:numPr>
          <w:ilvl w:val="0"/>
          <w:numId w:val="30"/>
        </w:numPr>
        <w:tabs>
          <w:tab w:pos="842" w:val="left" w:leader="none"/>
        </w:tabs>
        <w:spacing w:line="268" w:lineRule="exact" w:before="0" w:after="0"/>
        <w:ind w:left="842" w:right="0" w:hanging="360"/>
        <w:jc w:val="left"/>
        <w:rPr>
          <w:sz w:val="22"/>
        </w:rPr>
      </w:pPr>
      <w:r>
        <w:rPr>
          <w:sz w:val="22"/>
        </w:rPr>
        <w:t>Really</w:t>
      </w:r>
      <w:r>
        <w:rPr>
          <w:spacing w:val="-6"/>
          <w:sz w:val="22"/>
        </w:rPr>
        <w:t> </w:t>
      </w:r>
      <w:r>
        <w:rPr>
          <w:sz w:val="22"/>
        </w:rPr>
        <w:t>Great</w:t>
      </w:r>
      <w:r>
        <w:rPr>
          <w:spacing w:val="-2"/>
          <w:sz w:val="22"/>
        </w:rPr>
        <w:t> Reading</w:t>
      </w:r>
    </w:p>
    <w:p>
      <w:pPr>
        <w:pStyle w:val="ListParagraph"/>
        <w:numPr>
          <w:ilvl w:val="0"/>
          <w:numId w:val="30"/>
        </w:numPr>
        <w:tabs>
          <w:tab w:pos="842" w:val="left" w:leader="none"/>
        </w:tabs>
        <w:spacing w:line="268" w:lineRule="exact" w:before="0" w:after="0"/>
        <w:ind w:left="842" w:right="0" w:hanging="360"/>
        <w:jc w:val="left"/>
        <w:rPr>
          <w:sz w:val="22"/>
        </w:rPr>
      </w:pPr>
      <w:r>
        <w:rPr>
          <w:spacing w:val="-2"/>
          <w:sz w:val="22"/>
        </w:rPr>
        <w:t>DynEd</w:t>
      </w:r>
    </w:p>
    <w:p>
      <w:pPr>
        <w:pStyle w:val="ListParagraph"/>
        <w:numPr>
          <w:ilvl w:val="0"/>
          <w:numId w:val="30"/>
        </w:numPr>
        <w:tabs>
          <w:tab w:pos="842" w:val="left" w:leader="none"/>
        </w:tabs>
        <w:spacing w:line="268" w:lineRule="exact" w:before="0" w:after="0"/>
        <w:ind w:left="842" w:right="0" w:hanging="360"/>
        <w:jc w:val="left"/>
        <w:rPr>
          <w:sz w:val="22"/>
        </w:rPr>
      </w:pPr>
      <w:r>
        <w:rPr>
          <w:spacing w:val="-2"/>
          <w:sz w:val="22"/>
        </w:rPr>
        <w:t>MobyMax</w:t>
      </w:r>
    </w:p>
    <w:p>
      <w:pPr>
        <w:spacing w:after="0" w:line="268" w:lineRule="exact"/>
        <w:jc w:val="left"/>
        <w:rPr>
          <w:sz w:val="22"/>
        </w:rPr>
        <w:sectPr>
          <w:pgSz w:w="12240" w:h="15840"/>
          <w:pgMar w:header="0" w:footer="480" w:top="1740" w:bottom="660" w:left="960" w:right="580"/>
        </w:sectPr>
      </w:pPr>
    </w:p>
    <w:p>
      <w:pPr>
        <w:pStyle w:val="Heading7"/>
        <w:spacing w:before="75"/>
        <w:ind w:right="860"/>
        <w:rPr>
          <w:rFonts w:ascii="Arial"/>
        </w:rPr>
      </w:pPr>
      <w:r>
        <w:rPr>
          <w:rFonts w:ascii="Arial"/>
        </w:rPr>
        <w:t>As a</w:t>
      </w:r>
      <w:r>
        <w:rPr>
          <w:rFonts w:ascii="Arial"/>
          <w:spacing w:val="-3"/>
        </w:rPr>
        <w:t> </w:t>
      </w:r>
      <w:r>
        <w:rPr>
          <w:rFonts w:ascii="Arial"/>
        </w:rPr>
        <w:t>school</w:t>
      </w:r>
      <w:r>
        <w:rPr>
          <w:rFonts w:ascii="Arial"/>
          <w:spacing w:val="-1"/>
        </w:rPr>
        <w:t> </w:t>
      </w:r>
      <w:r>
        <w:rPr>
          <w:rFonts w:ascii="Arial"/>
        </w:rPr>
        <w:t>family,</w:t>
      </w:r>
      <w:r>
        <w:rPr>
          <w:rFonts w:ascii="Arial"/>
          <w:spacing w:val="-4"/>
        </w:rPr>
        <w:t> </w:t>
      </w:r>
      <w:r>
        <w:rPr>
          <w:rFonts w:ascii="Arial"/>
        </w:rPr>
        <w:t>we</w:t>
      </w:r>
      <w:r>
        <w:rPr>
          <w:rFonts w:ascii="Arial"/>
          <w:spacing w:val="-5"/>
        </w:rPr>
        <w:t> </w:t>
      </w:r>
      <w:r>
        <w:rPr>
          <w:rFonts w:ascii="Arial"/>
        </w:rPr>
        <w:t>each</w:t>
      </w:r>
      <w:r>
        <w:rPr>
          <w:rFonts w:ascii="Arial"/>
          <w:spacing w:val="-3"/>
        </w:rPr>
        <w:t> </w:t>
      </w:r>
      <w:r>
        <w:rPr>
          <w:rFonts w:ascii="Arial"/>
        </w:rPr>
        <w:t>have</w:t>
      </w:r>
      <w:r>
        <w:rPr>
          <w:rFonts w:ascii="Arial"/>
          <w:spacing w:val="-3"/>
        </w:rPr>
        <w:t> </w:t>
      </w:r>
      <w:r>
        <w:rPr>
          <w:rFonts w:ascii="Arial"/>
        </w:rPr>
        <w:t>a</w:t>
      </w:r>
      <w:r>
        <w:rPr>
          <w:rFonts w:ascii="Arial"/>
          <w:spacing w:val="-3"/>
        </w:rPr>
        <w:t> </w:t>
      </w:r>
      <w:r>
        <w:rPr>
          <w:rFonts w:ascii="Arial"/>
        </w:rPr>
        <w:t>responsibility</w:t>
      </w:r>
      <w:r>
        <w:rPr>
          <w:rFonts w:ascii="Arial"/>
          <w:spacing w:val="-7"/>
        </w:rPr>
        <w:t> </w:t>
      </w:r>
      <w:r>
        <w:rPr>
          <w:rFonts w:ascii="Arial"/>
        </w:rPr>
        <w:t>to</w:t>
      </w:r>
      <w:r>
        <w:rPr>
          <w:rFonts w:ascii="Arial"/>
          <w:spacing w:val="-3"/>
        </w:rPr>
        <w:t> </w:t>
      </w:r>
      <w:r>
        <w:rPr>
          <w:rFonts w:ascii="Arial"/>
        </w:rPr>
        <w:t>stay</w:t>
      </w:r>
      <w:r>
        <w:rPr>
          <w:rFonts w:ascii="Arial"/>
          <w:spacing w:val="-7"/>
        </w:rPr>
        <w:t> </w:t>
      </w:r>
      <w:r>
        <w:rPr>
          <w:rFonts w:ascii="Arial"/>
        </w:rPr>
        <w:t>informed</w:t>
      </w:r>
      <w:r>
        <w:rPr>
          <w:rFonts w:ascii="Arial"/>
          <w:spacing w:val="-3"/>
        </w:rPr>
        <w:t> </w:t>
      </w:r>
      <w:r>
        <w:rPr>
          <w:rFonts w:ascii="Arial"/>
        </w:rPr>
        <w:t>by</w:t>
      </w:r>
      <w:r>
        <w:rPr>
          <w:rFonts w:ascii="Arial"/>
          <w:spacing w:val="-7"/>
        </w:rPr>
        <w:t> </w:t>
      </w:r>
      <w:r>
        <w:rPr>
          <w:rFonts w:ascii="Arial"/>
        </w:rPr>
        <w:t>attending</w:t>
      </w:r>
      <w:r>
        <w:rPr>
          <w:rFonts w:ascii="Arial"/>
          <w:spacing w:val="-5"/>
        </w:rPr>
        <w:t> </w:t>
      </w:r>
      <w:r>
        <w:rPr>
          <w:rFonts w:ascii="Arial"/>
        </w:rPr>
        <w:t>meetings and activities at our school.</w:t>
      </w:r>
      <w:r>
        <w:rPr>
          <w:rFonts w:ascii="Arial"/>
          <w:spacing w:val="40"/>
        </w:rPr>
        <w:t> </w:t>
      </w:r>
      <w:r>
        <w:rPr>
          <w:rFonts w:ascii="Arial"/>
        </w:rPr>
        <w:t>Sometimes we need to ask questions, listen, and make sacrifices; but our children are worth it!</w:t>
      </w:r>
    </w:p>
    <w:p>
      <w:pPr>
        <w:spacing w:before="119"/>
        <w:ind w:left="3112" w:right="0" w:firstLine="0"/>
        <w:jc w:val="left"/>
        <w:rPr>
          <w:b/>
          <w:sz w:val="22"/>
        </w:rPr>
      </w:pPr>
      <w:r>
        <w:rPr>
          <w:b/>
          <w:sz w:val="22"/>
        </w:rPr>
        <w:t>Home</w:t>
      </w:r>
      <w:r>
        <w:rPr>
          <w:b/>
          <w:spacing w:val="-6"/>
          <w:sz w:val="22"/>
        </w:rPr>
        <w:t> </w:t>
      </w:r>
      <w:r>
        <w:rPr>
          <w:b/>
          <w:sz w:val="22"/>
        </w:rPr>
        <w:t>and</w:t>
      </w:r>
      <w:r>
        <w:rPr>
          <w:b/>
          <w:spacing w:val="-4"/>
          <w:sz w:val="22"/>
        </w:rPr>
        <w:t> </w:t>
      </w:r>
      <w:r>
        <w:rPr>
          <w:b/>
          <w:sz w:val="22"/>
        </w:rPr>
        <w:t>School</w:t>
      </w:r>
      <w:r>
        <w:rPr>
          <w:b/>
          <w:spacing w:val="-2"/>
          <w:sz w:val="22"/>
        </w:rPr>
        <w:t> </w:t>
      </w:r>
      <w:r>
        <w:rPr>
          <w:b/>
          <w:sz w:val="22"/>
        </w:rPr>
        <w:t>Formula</w:t>
      </w:r>
      <w:r>
        <w:rPr>
          <w:b/>
          <w:spacing w:val="-6"/>
          <w:sz w:val="22"/>
        </w:rPr>
        <w:t> </w:t>
      </w:r>
      <w:r>
        <w:rPr>
          <w:b/>
          <w:sz w:val="22"/>
        </w:rPr>
        <w:t>for</w:t>
      </w:r>
      <w:r>
        <w:rPr>
          <w:b/>
          <w:spacing w:val="-4"/>
          <w:sz w:val="22"/>
        </w:rPr>
        <w:t> </w:t>
      </w:r>
      <w:r>
        <w:rPr>
          <w:b/>
          <w:spacing w:val="-2"/>
          <w:sz w:val="22"/>
        </w:rPr>
        <w:t>Success</w:t>
      </w:r>
    </w:p>
    <w:p>
      <w:pPr>
        <w:spacing w:before="122"/>
        <w:ind w:left="480" w:right="0" w:firstLine="0"/>
        <w:jc w:val="left"/>
        <w:rPr>
          <w:b/>
          <w:sz w:val="22"/>
        </w:rPr>
      </w:pPr>
      <w:r>
        <w:rPr>
          <w:b/>
          <w:spacing w:val="-2"/>
          <w:sz w:val="22"/>
          <w:u w:val="single"/>
        </w:rPr>
        <w:t>Administration:</w:t>
      </w:r>
    </w:p>
    <w:p>
      <w:pPr>
        <w:pStyle w:val="ListParagraph"/>
        <w:numPr>
          <w:ilvl w:val="0"/>
          <w:numId w:val="31"/>
        </w:numPr>
        <w:tabs>
          <w:tab w:pos="837" w:val="left" w:leader="none"/>
          <w:tab w:pos="839" w:val="left" w:leader="none"/>
        </w:tabs>
        <w:spacing w:line="240" w:lineRule="auto" w:before="121" w:after="0"/>
        <w:ind w:left="839" w:right="1664" w:hanging="360"/>
        <w:jc w:val="left"/>
        <w:rPr>
          <w:sz w:val="22"/>
        </w:rPr>
      </w:pPr>
      <w:r>
        <w:rPr>
          <w:sz w:val="22"/>
        </w:rPr>
        <w:t>To</w:t>
      </w:r>
      <w:r>
        <w:rPr>
          <w:spacing w:val="-8"/>
          <w:sz w:val="22"/>
        </w:rPr>
        <w:t> </w:t>
      </w:r>
      <w:r>
        <w:rPr>
          <w:sz w:val="22"/>
        </w:rPr>
        <w:t>provide</w:t>
      </w:r>
      <w:r>
        <w:rPr>
          <w:spacing w:val="-6"/>
          <w:sz w:val="22"/>
        </w:rPr>
        <w:t> </w:t>
      </w:r>
      <w:r>
        <w:rPr>
          <w:sz w:val="22"/>
        </w:rPr>
        <w:t>educational</w:t>
      </w:r>
      <w:r>
        <w:rPr>
          <w:spacing w:val="-6"/>
          <w:sz w:val="22"/>
        </w:rPr>
        <w:t> </w:t>
      </w:r>
      <w:r>
        <w:rPr>
          <w:sz w:val="22"/>
        </w:rPr>
        <w:t>leadership</w:t>
      </w:r>
      <w:r>
        <w:rPr>
          <w:spacing w:val="-8"/>
          <w:sz w:val="22"/>
        </w:rPr>
        <w:t> </w:t>
      </w:r>
      <w:r>
        <w:rPr>
          <w:sz w:val="22"/>
        </w:rPr>
        <w:t>for</w:t>
      </w:r>
      <w:r>
        <w:rPr>
          <w:spacing w:val="-7"/>
          <w:sz w:val="22"/>
        </w:rPr>
        <w:t> </w:t>
      </w:r>
      <w:r>
        <w:rPr>
          <w:sz w:val="22"/>
        </w:rPr>
        <w:t>school</w:t>
      </w:r>
      <w:r>
        <w:rPr>
          <w:spacing w:val="-6"/>
          <w:sz w:val="22"/>
        </w:rPr>
        <w:t> </w:t>
      </w:r>
      <w:r>
        <w:rPr>
          <w:sz w:val="22"/>
        </w:rPr>
        <w:t>personnel,</w:t>
      </w:r>
      <w:r>
        <w:rPr>
          <w:spacing w:val="-4"/>
          <w:sz w:val="22"/>
        </w:rPr>
        <w:t> </w:t>
      </w:r>
      <w:r>
        <w:rPr>
          <w:sz w:val="22"/>
        </w:rPr>
        <w:t>students,</w:t>
      </w:r>
      <w:r>
        <w:rPr>
          <w:spacing w:val="-7"/>
          <w:sz w:val="22"/>
        </w:rPr>
        <w:t> </w:t>
      </w:r>
      <w:r>
        <w:rPr>
          <w:sz w:val="22"/>
        </w:rPr>
        <w:t>families,</w:t>
      </w:r>
      <w:r>
        <w:rPr>
          <w:spacing w:val="-6"/>
          <w:sz w:val="22"/>
        </w:rPr>
        <w:t> </w:t>
      </w:r>
      <w:r>
        <w:rPr>
          <w:sz w:val="22"/>
        </w:rPr>
        <w:t>and</w:t>
      </w:r>
      <w:r>
        <w:rPr>
          <w:spacing w:val="-6"/>
          <w:sz w:val="22"/>
        </w:rPr>
        <w:t> </w:t>
      </w:r>
      <w:r>
        <w:rPr>
          <w:sz w:val="22"/>
        </w:rPr>
        <w:t>other community members.</w:t>
      </w:r>
    </w:p>
    <w:p>
      <w:pPr>
        <w:pStyle w:val="ListParagraph"/>
        <w:numPr>
          <w:ilvl w:val="0"/>
          <w:numId w:val="31"/>
        </w:numPr>
        <w:tabs>
          <w:tab w:pos="838" w:val="left" w:leader="none"/>
        </w:tabs>
        <w:spacing w:line="252" w:lineRule="exact" w:before="1" w:after="0"/>
        <w:ind w:left="838" w:right="0" w:hanging="358"/>
        <w:jc w:val="left"/>
        <w:rPr>
          <w:sz w:val="22"/>
        </w:rPr>
      </w:pPr>
      <w:r>
        <w:rPr>
          <w:sz w:val="22"/>
        </w:rPr>
        <w:t>Establish</w:t>
      </w:r>
      <w:r>
        <w:rPr>
          <w:spacing w:val="-7"/>
          <w:sz w:val="22"/>
        </w:rPr>
        <w:t> </w:t>
      </w:r>
      <w:r>
        <w:rPr>
          <w:sz w:val="22"/>
        </w:rPr>
        <w:t>a</w:t>
      </w:r>
      <w:r>
        <w:rPr>
          <w:spacing w:val="-5"/>
          <w:sz w:val="22"/>
        </w:rPr>
        <w:t> </w:t>
      </w:r>
      <w:r>
        <w:rPr>
          <w:sz w:val="22"/>
        </w:rPr>
        <w:t>school</w:t>
      </w:r>
      <w:r>
        <w:rPr>
          <w:spacing w:val="-8"/>
          <w:sz w:val="22"/>
        </w:rPr>
        <w:t> </w:t>
      </w:r>
      <w:r>
        <w:rPr>
          <w:sz w:val="22"/>
        </w:rPr>
        <w:t>climate</w:t>
      </w:r>
      <w:r>
        <w:rPr>
          <w:spacing w:val="-5"/>
          <w:sz w:val="22"/>
        </w:rPr>
        <w:t> </w:t>
      </w:r>
      <w:r>
        <w:rPr>
          <w:sz w:val="22"/>
        </w:rPr>
        <w:t>that</w:t>
      </w:r>
      <w:r>
        <w:rPr>
          <w:spacing w:val="-3"/>
          <w:sz w:val="22"/>
        </w:rPr>
        <w:t> </w:t>
      </w:r>
      <w:r>
        <w:rPr>
          <w:sz w:val="22"/>
        </w:rPr>
        <w:t>is</w:t>
      </w:r>
      <w:r>
        <w:rPr>
          <w:spacing w:val="-7"/>
          <w:sz w:val="22"/>
        </w:rPr>
        <w:t> </w:t>
      </w:r>
      <w:r>
        <w:rPr>
          <w:sz w:val="22"/>
        </w:rPr>
        <w:t>positive,</w:t>
      </w:r>
      <w:r>
        <w:rPr>
          <w:spacing w:val="-5"/>
          <w:sz w:val="22"/>
        </w:rPr>
        <w:t> </w:t>
      </w:r>
      <w:r>
        <w:rPr>
          <w:sz w:val="22"/>
        </w:rPr>
        <w:t>friendly,</w:t>
      </w:r>
      <w:r>
        <w:rPr>
          <w:spacing w:val="-3"/>
          <w:sz w:val="22"/>
        </w:rPr>
        <w:t> </w:t>
      </w:r>
      <w:r>
        <w:rPr>
          <w:sz w:val="22"/>
        </w:rPr>
        <w:t>safe,</w:t>
      </w:r>
      <w:r>
        <w:rPr>
          <w:spacing w:val="-4"/>
          <w:sz w:val="22"/>
        </w:rPr>
        <w:t> </w:t>
      </w:r>
      <w:r>
        <w:rPr>
          <w:sz w:val="22"/>
        </w:rPr>
        <w:t>and</w:t>
      </w:r>
      <w:r>
        <w:rPr>
          <w:spacing w:val="-6"/>
          <w:sz w:val="22"/>
        </w:rPr>
        <w:t> </w:t>
      </w:r>
      <w:r>
        <w:rPr>
          <w:sz w:val="22"/>
        </w:rPr>
        <w:t>open</w:t>
      </w:r>
      <w:r>
        <w:rPr>
          <w:spacing w:val="-7"/>
          <w:sz w:val="22"/>
        </w:rPr>
        <w:t> </w:t>
      </w:r>
      <w:r>
        <w:rPr>
          <w:sz w:val="22"/>
        </w:rPr>
        <w:t>to</w:t>
      </w:r>
      <w:r>
        <w:rPr>
          <w:spacing w:val="-7"/>
          <w:sz w:val="22"/>
        </w:rPr>
        <w:t> </w:t>
      </w:r>
      <w:r>
        <w:rPr>
          <w:sz w:val="22"/>
        </w:rPr>
        <w:t>the</w:t>
      </w:r>
      <w:r>
        <w:rPr>
          <w:spacing w:val="-6"/>
          <w:sz w:val="22"/>
        </w:rPr>
        <w:t> </w:t>
      </w:r>
      <w:r>
        <w:rPr>
          <w:spacing w:val="-2"/>
          <w:sz w:val="22"/>
        </w:rPr>
        <w:t>community.</w:t>
      </w:r>
    </w:p>
    <w:p>
      <w:pPr>
        <w:pStyle w:val="ListParagraph"/>
        <w:numPr>
          <w:ilvl w:val="0"/>
          <w:numId w:val="31"/>
        </w:numPr>
        <w:tabs>
          <w:tab w:pos="837" w:val="left" w:leader="none"/>
          <w:tab w:pos="839" w:val="left" w:leader="none"/>
        </w:tabs>
        <w:spacing w:line="240" w:lineRule="auto" w:before="0" w:after="0"/>
        <w:ind w:left="839" w:right="1216" w:hanging="360"/>
        <w:jc w:val="left"/>
        <w:rPr>
          <w:sz w:val="22"/>
        </w:rPr>
      </w:pPr>
      <w:r>
        <w:rPr>
          <w:sz w:val="22"/>
        </w:rPr>
        <w:t>Encourage</w:t>
      </w:r>
      <w:r>
        <w:rPr>
          <w:spacing w:val="-3"/>
          <w:sz w:val="22"/>
        </w:rPr>
        <w:t> </w:t>
      </w:r>
      <w:r>
        <w:rPr>
          <w:sz w:val="22"/>
        </w:rPr>
        <w:t>and</w:t>
      </w:r>
      <w:r>
        <w:rPr>
          <w:spacing w:val="-5"/>
          <w:sz w:val="22"/>
        </w:rPr>
        <w:t> </w:t>
      </w:r>
      <w:r>
        <w:rPr>
          <w:sz w:val="22"/>
        </w:rPr>
        <w:t>provide</w:t>
      </w:r>
      <w:r>
        <w:rPr>
          <w:spacing w:val="-5"/>
          <w:sz w:val="22"/>
        </w:rPr>
        <w:t> </w:t>
      </w:r>
      <w:r>
        <w:rPr>
          <w:sz w:val="22"/>
        </w:rPr>
        <w:t>opportunities</w:t>
      </w:r>
      <w:r>
        <w:rPr>
          <w:spacing w:val="-7"/>
          <w:sz w:val="22"/>
        </w:rPr>
        <w:t> </w:t>
      </w:r>
      <w:r>
        <w:rPr>
          <w:sz w:val="22"/>
        </w:rPr>
        <w:t>for</w:t>
      </w:r>
      <w:r>
        <w:rPr>
          <w:spacing w:val="-1"/>
          <w:sz w:val="22"/>
        </w:rPr>
        <w:t> </w:t>
      </w:r>
      <w:r>
        <w:rPr>
          <w:sz w:val="22"/>
        </w:rPr>
        <w:t>staff,</w:t>
      </w:r>
      <w:r>
        <w:rPr>
          <w:spacing w:val="-3"/>
          <w:sz w:val="22"/>
        </w:rPr>
        <w:t> </w:t>
      </w:r>
      <w:r>
        <w:rPr>
          <w:sz w:val="22"/>
        </w:rPr>
        <w:t>parents,</w:t>
      </w:r>
      <w:r>
        <w:rPr>
          <w:spacing w:val="-1"/>
          <w:sz w:val="22"/>
        </w:rPr>
        <w:t> </w:t>
      </w:r>
      <w:r>
        <w:rPr>
          <w:sz w:val="22"/>
        </w:rPr>
        <w:t>and</w:t>
      </w:r>
      <w:r>
        <w:rPr>
          <w:spacing w:val="-5"/>
          <w:sz w:val="22"/>
        </w:rPr>
        <w:t> </w:t>
      </w:r>
      <w:r>
        <w:rPr>
          <w:sz w:val="22"/>
        </w:rPr>
        <w:t>other</w:t>
      </w:r>
      <w:r>
        <w:rPr>
          <w:spacing w:val="-4"/>
          <w:sz w:val="22"/>
        </w:rPr>
        <w:t> </w:t>
      </w:r>
      <w:r>
        <w:rPr>
          <w:sz w:val="22"/>
        </w:rPr>
        <w:t>community</w:t>
      </w:r>
      <w:r>
        <w:rPr>
          <w:spacing w:val="-5"/>
          <w:sz w:val="22"/>
        </w:rPr>
        <w:t> </w:t>
      </w:r>
      <w:r>
        <w:rPr>
          <w:sz w:val="22"/>
        </w:rPr>
        <w:t>members</w:t>
      </w:r>
      <w:r>
        <w:rPr>
          <w:spacing w:val="-5"/>
          <w:sz w:val="22"/>
        </w:rPr>
        <w:t> </w:t>
      </w:r>
      <w:r>
        <w:rPr>
          <w:sz w:val="22"/>
        </w:rPr>
        <w:t>to get to know each other, attend school activities, give input into school operations, and evaluate the school’s performance.</w:t>
      </w:r>
    </w:p>
    <w:p>
      <w:pPr>
        <w:pStyle w:val="ListParagraph"/>
        <w:numPr>
          <w:ilvl w:val="0"/>
          <w:numId w:val="31"/>
        </w:numPr>
        <w:tabs>
          <w:tab w:pos="837" w:val="left" w:leader="none"/>
          <w:tab w:pos="839" w:val="left" w:leader="none"/>
        </w:tabs>
        <w:spacing w:line="240" w:lineRule="auto" w:before="0" w:after="0"/>
        <w:ind w:left="839" w:right="1278" w:hanging="360"/>
        <w:jc w:val="left"/>
        <w:rPr>
          <w:sz w:val="22"/>
        </w:rPr>
      </w:pPr>
      <w:r>
        <w:rPr>
          <w:sz w:val="22"/>
        </w:rPr>
        <w:t>Provide</w:t>
      </w:r>
      <w:r>
        <w:rPr>
          <w:spacing w:val="-3"/>
          <w:sz w:val="22"/>
        </w:rPr>
        <w:t> </w:t>
      </w:r>
      <w:r>
        <w:rPr>
          <w:sz w:val="22"/>
        </w:rPr>
        <w:t>learning</w:t>
      </w:r>
      <w:r>
        <w:rPr>
          <w:spacing w:val="-3"/>
          <w:sz w:val="22"/>
        </w:rPr>
        <w:t> </w:t>
      </w:r>
      <w:r>
        <w:rPr>
          <w:sz w:val="22"/>
        </w:rPr>
        <w:t>resources</w:t>
      </w:r>
      <w:r>
        <w:rPr>
          <w:spacing w:val="-2"/>
          <w:sz w:val="22"/>
        </w:rPr>
        <w:t> </w:t>
      </w:r>
      <w:r>
        <w:rPr>
          <w:sz w:val="22"/>
        </w:rPr>
        <w:t>and</w:t>
      </w:r>
      <w:r>
        <w:rPr>
          <w:spacing w:val="-3"/>
          <w:sz w:val="22"/>
        </w:rPr>
        <w:t> </w:t>
      </w:r>
      <w:r>
        <w:rPr>
          <w:sz w:val="22"/>
        </w:rPr>
        <w:t>a</w:t>
      </w:r>
      <w:r>
        <w:rPr>
          <w:spacing w:val="-5"/>
          <w:sz w:val="22"/>
        </w:rPr>
        <w:t> </w:t>
      </w:r>
      <w:r>
        <w:rPr>
          <w:sz w:val="22"/>
        </w:rPr>
        <w:t>highly</w:t>
      </w:r>
      <w:r>
        <w:rPr>
          <w:spacing w:val="-5"/>
          <w:sz w:val="22"/>
        </w:rPr>
        <w:t> </w:t>
      </w:r>
      <w:r>
        <w:rPr>
          <w:sz w:val="22"/>
        </w:rPr>
        <w:t>qualified</w:t>
      </w:r>
      <w:r>
        <w:rPr>
          <w:spacing w:val="-5"/>
          <w:sz w:val="22"/>
        </w:rPr>
        <w:t> </w:t>
      </w:r>
      <w:r>
        <w:rPr>
          <w:sz w:val="22"/>
        </w:rPr>
        <w:t>staff</w:t>
      </w:r>
      <w:r>
        <w:rPr>
          <w:spacing w:val="-1"/>
          <w:sz w:val="22"/>
        </w:rPr>
        <w:t> </w:t>
      </w:r>
      <w:r>
        <w:rPr>
          <w:sz w:val="22"/>
        </w:rPr>
        <w:t>that</w:t>
      </w:r>
      <w:r>
        <w:rPr>
          <w:spacing w:val="-3"/>
          <w:sz w:val="22"/>
        </w:rPr>
        <w:t> </w:t>
      </w:r>
      <w:r>
        <w:rPr>
          <w:sz w:val="22"/>
        </w:rPr>
        <w:t>create</w:t>
      </w:r>
      <w:r>
        <w:rPr>
          <w:spacing w:val="-3"/>
          <w:sz w:val="22"/>
        </w:rPr>
        <w:t> </w:t>
      </w:r>
      <w:r>
        <w:rPr>
          <w:sz w:val="22"/>
        </w:rPr>
        <w:t>and</w:t>
      </w:r>
      <w:r>
        <w:rPr>
          <w:spacing w:val="-7"/>
          <w:sz w:val="22"/>
        </w:rPr>
        <w:t> </w:t>
      </w:r>
      <w:r>
        <w:rPr>
          <w:sz w:val="22"/>
        </w:rPr>
        <w:t>maintain</w:t>
      </w:r>
      <w:r>
        <w:rPr>
          <w:spacing w:val="-3"/>
          <w:sz w:val="22"/>
        </w:rPr>
        <w:t> </w:t>
      </w:r>
      <w:r>
        <w:rPr>
          <w:sz w:val="22"/>
        </w:rPr>
        <w:t>a</w:t>
      </w:r>
      <w:r>
        <w:rPr>
          <w:spacing w:val="-3"/>
          <w:sz w:val="22"/>
        </w:rPr>
        <w:t> </w:t>
      </w:r>
      <w:r>
        <w:rPr>
          <w:sz w:val="22"/>
        </w:rPr>
        <w:t>level</w:t>
      </w:r>
      <w:r>
        <w:rPr>
          <w:spacing w:val="-3"/>
          <w:sz w:val="22"/>
        </w:rPr>
        <w:t> </w:t>
      </w:r>
      <w:r>
        <w:rPr>
          <w:sz w:val="22"/>
        </w:rPr>
        <w:t>of high expectations.</w:t>
      </w:r>
    </w:p>
    <w:p>
      <w:pPr>
        <w:pStyle w:val="ListParagraph"/>
        <w:numPr>
          <w:ilvl w:val="0"/>
          <w:numId w:val="31"/>
        </w:numPr>
        <w:tabs>
          <w:tab w:pos="837" w:val="left" w:leader="none"/>
          <w:tab w:pos="839" w:val="left" w:leader="none"/>
        </w:tabs>
        <w:spacing w:line="240" w:lineRule="auto" w:before="0" w:after="0"/>
        <w:ind w:left="839" w:right="890" w:hanging="360"/>
        <w:jc w:val="left"/>
        <w:rPr>
          <w:sz w:val="22"/>
        </w:rPr>
      </w:pPr>
      <w:r>
        <w:rPr>
          <w:sz w:val="22"/>
        </w:rPr>
        <w:t>Provide</w:t>
      </w:r>
      <w:r>
        <w:rPr>
          <w:spacing w:val="-3"/>
          <w:sz w:val="22"/>
        </w:rPr>
        <w:t> </w:t>
      </w:r>
      <w:r>
        <w:rPr>
          <w:sz w:val="22"/>
        </w:rPr>
        <w:t>multiple</w:t>
      </w:r>
      <w:r>
        <w:rPr>
          <w:spacing w:val="-3"/>
          <w:sz w:val="22"/>
        </w:rPr>
        <w:t> </w:t>
      </w:r>
      <w:r>
        <w:rPr>
          <w:sz w:val="22"/>
        </w:rPr>
        <w:t>means</w:t>
      </w:r>
      <w:r>
        <w:rPr>
          <w:spacing w:val="-7"/>
          <w:sz w:val="22"/>
        </w:rPr>
        <w:t> </w:t>
      </w:r>
      <w:r>
        <w:rPr>
          <w:sz w:val="22"/>
        </w:rPr>
        <w:t>of communication</w:t>
      </w:r>
      <w:r>
        <w:rPr>
          <w:spacing w:val="-5"/>
          <w:sz w:val="22"/>
        </w:rPr>
        <w:t> </w:t>
      </w:r>
      <w:r>
        <w:rPr>
          <w:sz w:val="22"/>
        </w:rPr>
        <w:t>to</w:t>
      </w:r>
      <w:r>
        <w:rPr>
          <w:spacing w:val="-5"/>
          <w:sz w:val="22"/>
        </w:rPr>
        <w:t> </w:t>
      </w:r>
      <w:r>
        <w:rPr>
          <w:sz w:val="22"/>
        </w:rPr>
        <w:t>keep</w:t>
      </w:r>
      <w:r>
        <w:rPr>
          <w:spacing w:val="-3"/>
          <w:sz w:val="22"/>
        </w:rPr>
        <w:t> </w:t>
      </w:r>
      <w:r>
        <w:rPr>
          <w:sz w:val="22"/>
        </w:rPr>
        <w:t>parents</w:t>
      </w:r>
      <w:r>
        <w:rPr>
          <w:spacing w:val="-2"/>
          <w:sz w:val="22"/>
        </w:rPr>
        <w:t> </w:t>
      </w:r>
      <w:r>
        <w:rPr>
          <w:sz w:val="22"/>
        </w:rPr>
        <w:t>informed</w:t>
      </w:r>
      <w:r>
        <w:rPr>
          <w:spacing w:val="-3"/>
          <w:sz w:val="22"/>
        </w:rPr>
        <w:t> </w:t>
      </w:r>
      <w:r>
        <w:rPr>
          <w:sz w:val="22"/>
        </w:rPr>
        <w:t>of</w:t>
      </w:r>
      <w:r>
        <w:rPr>
          <w:spacing w:val="-1"/>
          <w:sz w:val="22"/>
        </w:rPr>
        <w:t> </w:t>
      </w:r>
      <w:r>
        <w:rPr>
          <w:sz w:val="22"/>
        </w:rPr>
        <w:t>upcoming</w:t>
      </w:r>
      <w:r>
        <w:rPr>
          <w:spacing w:val="-3"/>
          <w:sz w:val="22"/>
        </w:rPr>
        <w:t> </w:t>
      </w:r>
      <w:r>
        <w:rPr>
          <w:sz w:val="22"/>
        </w:rPr>
        <w:t>events</w:t>
      </w:r>
      <w:r>
        <w:rPr>
          <w:spacing w:val="-2"/>
          <w:sz w:val="22"/>
        </w:rPr>
        <w:t> </w:t>
      </w:r>
      <w:r>
        <w:rPr>
          <w:sz w:val="22"/>
        </w:rPr>
        <w:t>and </w:t>
      </w:r>
      <w:r>
        <w:rPr>
          <w:spacing w:val="-2"/>
          <w:sz w:val="22"/>
        </w:rPr>
        <w:t>activities.</w:t>
      </w:r>
    </w:p>
    <w:p>
      <w:pPr>
        <w:pStyle w:val="ListParagraph"/>
        <w:numPr>
          <w:ilvl w:val="0"/>
          <w:numId w:val="31"/>
        </w:numPr>
        <w:tabs>
          <w:tab w:pos="837" w:val="left" w:leader="none"/>
        </w:tabs>
        <w:spacing w:line="240" w:lineRule="auto" w:before="0" w:after="0"/>
        <w:ind w:left="837" w:right="0" w:hanging="358"/>
        <w:jc w:val="left"/>
        <w:rPr>
          <w:sz w:val="22"/>
        </w:rPr>
      </w:pPr>
      <w:r>
        <w:rPr>
          <w:sz w:val="22"/>
        </w:rPr>
        <w:t>Maintain</w:t>
      </w:r>
      <w:r>
        <w:rPr>
          <w:spacing w:val="-6"/>
          <w:sz w:val="22"/>
        </w:rPr>
        <w:t> </w:t>
      </w:r>
      <w:r>
        <w:rPr>
          <w:sz w:val="22"/>
        </w:rPr>
        <w:t>an</w:t>
      </w:r>
      <w:r>
        <w:rPr>
          <w:spacing w:val="-3"/>
          <w:sz w:val="22"/>
        </w:rPr>
        <w:t> </w:t>
      </w:r>
      <w:r>
        <w:rPr>
          <w:sz w:val="22"/>
        </w:rPr>
        <w:t>“open</w:t>
      </w:r>
      <w:r>
        <w:rPr>
          <w:spacing w:val="-6"/>
          <w:sz w:val="22"/>
        </w:rPr>
        <w:t> </w:t>
      </w:r>
      <w:r>
        <w:rPr>
          <w:sz w:val="22"/>
        </w:rPr>
        <w:t>door”</w:t>
      </w:r>
      <w:r>
        <w:rPr>
          <w:spacing w:val="-4"/>
          <w:sz w:val="22"/>
        </w:rPr>
        <w:t> </w:t>
      </w:r>
      <w:r>
        <w:rPr>
          <w:sz w:val="22"/>
        </w:rPr>
        <w:t>policy</w:t>
      </w:r>
      <w:r>
        <w:rPr>
          <w:spacing w:val="-5"/>
          <w:sz w:val="22"/>
        </w:rPr>
        <w:t> </w:t>
      </w:r>
      <w:r>
        <w:rPr>
          <w:sz w:val="22"/>
        </w:rPr>
        <w:t>so</w:t>
      </w:r>
      <w:r>
        <w:rPr>
          <w:spacing w:val="-4"/>
          <w:sz w:val="22"/>
        </w:rPr>
        <w:t> </w:t>
      </w:r>
      <w:r>
        <w:rPr>
          <w:sz w:val="22"/>
        </w:rPr>
        <w:t>parents</w:t>
      </w:r>
      <w:r>
        <w:rPr>
          <w:spacing w:val="-7"/>
          <w:sz w:val="22"/>
        </w:rPr>
        <w:t> </w:t>
      </w:r>
      <w:r>
        <w:rPr>
          <w:sz w:val="22"/>
        </w:rPr>
        <w:t>know</w:t>
      </w:r>
      <w:r>
        <w:rPr>
          <w:spacing w:val="-6"/>
          <w:sz w:val="22"/>
        </w:rPr>
        <w:t> </w:t>
      </w:r>
      <w:r>
        <w:rPr>
          <w:sz w:val="22"/>
        </w:rPr>
        <w:t>they</w:t>
      </w:r>
      <w:r>
        <w:rPr>
          <w:spacing w:val="-6"/>
          <w:sz w:val="22"/>
        </w:rPr>
        <w:t> </w:t>
      </w:r>
      <w:r>
        <w:rPr>
          <w:sz w:val="22"/>
        </w:rPr>
        <w:t>are</w:t>
      </w:r>
      <w:r>
        <w:rPr>
          <w:spacing w:val="-3"/>
          <w:sz w:val="22"/>
        </w:rPr>
        <w:t> </w:t>
      </w:r>
      <w:r>
        <w:rPr>
          <w:sz w:val="22"/>
        </w:rPr>
        <w:t>always</w:t>
      </w:r>
      <w:r>
        <w:rPr>
          <w:spacing w:val="-2"/>
          <w:sz w:val="22"/>
        </w:rPr>
        <w:t> welcome!</w:t>
      </w:r>
    </w:p>
    <w:p>
      <w:pPr>
        <w:pStyle w:val="BodyText"/>
        <w:spacing w:before="117"/>
        <w:ind w:left="0"/>
      </w:pPr>
    </w:p>
    <w:p>
      <w:pPr>
        <w:spacing w:before="1"/>
        <w:ind w:left="480" w:right="0" w:firstLine="0"/>
        <w:jc w:val="left"/>
        <w:rPr>
          <w:b/>
          <w:sz w:val="22"/>
        </w:rPr>
      </w:pPr>
      <w:r>
        <w:rPr>
          <w:b/>
          <w:spacing w:val="-2"/>
          <w:sz w:val="22"/>
          <w:u w:val="single"/>
        </w:rPr>
        <w:t>Teachers:</w:t>
      </w:r>
    </w:p>
    <w:p>
      <w:pPr>
        <w:pStyle w:val="ListParagraph"/>
        <w:numPr>
          <w:ilvl w:val="0"/>
          <w:numId w:val="32"/>
        </w:numPr>
        <w:tabs>
          <w:tab w:pos="838" w:val="left" w:leader="none"/>
        </w:tabs>
        <w:spacing w:line="240" w:lineRule="auto" w:before="121" w:after="0"/>
        <w:ind w:left="838" w:right="0" w:hanging="358"/>
        <w:jc w:val="left"/>
        <w:rPr>
          <w:sz w:val="22"/>
        </w:rPr>
      </w:pPr>
      <w:r>
        <w:rPr>
          <w:sz w:val="22"/>
        </w:rPr>
        <w:t>Maintain</w:t>
      </w:r>
      <w:r>
        <w:rPr>
          <w:spacing w:val="-5"/>
          <w:sz w:val="22"/>
        </w:rPr>
        <w:t> </w:t>
      </w:r>
      <w:r>
        <w:rPr>
          <w:sz w:val="22"/>
        </w:rPr>
        <w:t>high</w:t>
      </w:r>
      <w:r>
        <w:rPr>
          <w:spacing w:val="-5"/>
          <w:sz w:val="22"/>
        </w:rPr>
        <w:t> </w:t>
      </w:r>
      <w:r>
        <w:rPr>
          <w:sz w:val="22"/>
        </w:rPr>
        <w:t>expectations</w:t>
      </w:r>
      <w:r>
        <w:rPr>
          <w:spacing w:val="-7"/>
          <w:sz w:val="22"/>
        </w:rPr>
        <w:t> </w:t>
      </w:r>
      <w:r>
        <w:rPr>
          <w:sz w:val="22"/>
        </w:rPr>
        <w:t>for</w:t>
      </w:r>
      <w:r>
        <w:rPr>
          <w:spacing w:val="-3"/>
          <w:sz w:val="22"/>
        </w:rPr>
        <w:t> </w:t>
      </w:r>
      <w:r>
        <w:rPr>
          <w:sz w:val="22"/>
        </w:rPr>
        <w:t>every</w:t>
      </w:r>
      <w:r>
        <w:rPr>
          <w:spacing w:val="-6"/>
          <w:sz w:val="22"/>
        </w:rPr>
        <w:t> </w:t>
      </w:r>
      <w:r>
        <w:rPr>
          <w:spacing w:val="-2"/>
          <w:sz w:val="22"/>
        </w:rPr>
        <w:t>child.</w:t>
      </w:r>
    </w:p>
    <w:p>
      <w:pPr>
        <w:pStyle w:val="ListParagraph"/>
        <w:numPr>
          <w:ilvl w:val="0"/>
          <w:numId w:val="32"/>
        </w:numPr>
        <w:tabs>
          <w:tab w:pos="837" w:val="left" w:leader="none"/>
        </w:tabs>
        <w:spacing w:line="252" w:lineRule="exact" w:before="1" w:after="0"/>
        <w:ind w:left="837" w:right="0" w:hanging="358"/>
        <w:jc w:val="left"/>
        <w:rPr>
          <w:sz w:val="22"/>
        </w:rPr>
      </w:pPr>
      <w:r>
        <w:rPr>
          <w:sz w:val="22"/>
        </w:rPr>
        <w:t>Treat</w:t>
      </w:r>
      <w:r>
        <w:rPr>
          <w:spacing w:val="-5"/>
          <w:sz w:val="22"/>
        </w:rPr>
        <w:t> </w:t>
      </w:r>
      <w:r>
        <w:rPr>
          <w:sz w:val="22"/>
        </w:rPr>
        <w:t>all</w:t>
      </w:r>
      <w:r>
        <w:rPr>
          <w:spacing w:val="-5"/>
          <w:sz w:val="22"/>
        </w:rPr>
        <w:t> </w:t>
      </w:r>
      <w:r>
        <w:rPr>
          <w:sz w:val="22"/>
        </w:rPr>
        <w:t>children</w:t>
      </w:r>
      <w:r>
        <w:rPr>
          <w:spacing w:val="-5"/>
          <w:sz w:val="22"/>
        </w:rPr>
        <w:t> </w:t>
      </w:r>
      <w:r>
        <w:rPr>
          <w:sz w:val="22"/>
        </w:rPr>
        <w:t>and</w:t>
      </w:r>
      <w:r>
        <w:rPr>
          <w:spacing w:val="-9"/>
          <w:sz w:val="22"/>
        </w:rPr>
        <w:t> </w:t>
      </w:r>
      <w:r>
        <w:rPr>
          <w:sz w:val="22"/>
        </w:rPr>
        <w:t>families</w:t>
      </w:r>
      <w:r>
        <w:rPr>
          <w:spacing w:val="-4"/>
          <w:sz w:val="22"/>
        </w:rPr>
        <w:t> </w:t>
      </w:r>
      <w:r>
        <w:rPr>
          <w:sz w:val="22"/>
        </w:rPr>
        <w:t>with</w:t>
      </w:r>
      <w:r>
        <w:rPr>
          <w:spacing w:val="-5"/>
          <w:sz w:val="22"/>
        </w:rPr>
        <w:t> </w:t>
      </w:r>
      <w:r>
        <w:rPr>
          <w:sz w:val="22"/>
        </w:rPr>
        <w:t>respect</w:t>
      </w:r>
      <w:r>
        <w:rPr>
          <w:spacing w:val="-5"/>
          <w:sz w:val="22"/>
        </w:rPr>
        <w:t> </w:t>
      </w:r>
      <w:r>
        <w:rPr>
          <w:sz w:val="22"/>
        </w:rPr>
        <w:t>and</w:t>
      </w:r>
      <w:r>
        <w:rPr>
          <w:spacing w:val="-4"/>
          <w:sz w:val="22"/>
        </w:rPr>
        <w:t> </w:t>
      </w:r>
      <w:r>
        <w:rPr>
          <w:spacing w:val="-2"/>
          <w:sz w:val="22"/>
        </w:rPr>
        <w:t>dignity.</w:t>
      </w:r>
    </w:p>
    <w:p>
      <w:pPr>
        <w:pStyle w:val="ListParagraph"/>
        <w:numPr>
          <w:ilvl w:val="0"/>
          <w:numId w:val="32"/>
        </w:numPr>
        <w:tabs>
          <w:tab w:pos="837" w:val="left" w:leader="none"/>
        </w:tabs>
        <w:spacing w:line="252" w:lineRule="exact" w:before="0" w:after="0"/>
        <w:ind w:left="837" w:right="0" w:hanging="358"/>
        <w:jc w:val="left"/>
        <w:rPr>
          <w:sz w:val="22"/>
        </w:rPr>
      </w:pPr>
      <w:r>
        <w:rPr>
          <w:sz w:val="22"/>
        </w:rPr>
        <w:t>Provide</w:t>
      </w:r>
      <w:r>
        <w:rPr>
          <w:spacing w:val="-7"/>
          <w:sz w:val="22"/>
        </w:rPr>
        <w:t> </w:t>
      </w:r>
      <w:r>
        <w:rPr>
          <w:sz w:val="22"/>
        </w:rPr>
        <w:t>a</w:t>
      </w:r>
      <w:r>
        <w:rPr>
          <w:spacing w:val="-4"/>
          <w:sz w:val="22"/>
        </w:rPr>
        <w:t> </w:t>
      </w:r>
      <w:r>
        <w:rPr>
          <w:sz w:val="22"/>
        </w:rPr>
        <w:t>variety</w:t>
      </w:r>
      <w:r>
        <w:rPr>
          <w:spacing w:val="-6"/>
          <w:sz w:val="22"/>
        </w:rPr>
        <w:t> </w:t>
      </w:r>
      <w:r>
        <w:rPr>
          <w:sz w:val="22"/>
        </w:rPr>
        <w:t>of</w:t>
      </w:r>
      <w:r>
        <w:rPr>
          <w:spacing w:val="-2"/>
          <w:sz w:val="22"/>
        </w:rPr>
        <w:t> </w:t>
      </w:r>
      <w:r>
        <w:rPr>
          <w:sz w:val="22"/>
        </w:rPr>
        <w:t>options</w:t>
      </w:r>
      <w:r>
        <w:rPr>
          <w:spacing w:val="-6"/>
          <w:sz w:val="22"/>
        </w:rPr>
        <w:t> </w:t>
      </w:r>
      <w:r>
        <w:rPr>
          <w:sz w:val="22"/>
        </w:rPr>
        <w:t>for</w:t>
      </w:r>
      <w:r>
        <w:rPr>
          <w:spacing w:val="-3"/>
          <w:sz w:val="22"/>
        </w:rPr>
        <w:t> </w:t>
      </w:r>
      <w:r>
        <w:rPr>
          <w:sz w:val="22"/>
        </w:rPr>
        <w:t>parents</w:t>
      </w:r>
      <w:r>
        <w:rPr>
          <w:spacing w:val="-8"/>
          <w:sz w:val="22"/>
        </w:rPr>
        <w:t> </w:t>
      </w:r>
      <w:r>
        <w:rPr>
          <w:sz w:val="22"/>
        </w:rPr>
        <w:t>to</w:t>
      </w:r>
      <w:r>
        <w:rPr>
          <w:spacing w:val="-4"/>
          <w:sz w:val="22"/>
        </w:rPr>
        <w:t> </w:t>
      </w:r>
      <w:r>
        <w:rPr>
          <w:sz w:val="22"/>
        </w:rPr>
        <w:t>collaborate</w:t>
      </w:r>
      <w:r>
        <w:rPr>
          <w:spacing w:val="-4"/>
          <w:sz w:val="22"/>
        </w:rPr>
        <w:t> </w:t>
      </w:r>
      <w:r>
        <w:rPr>
          <w:sz w:val="22"/>
        </w:rPr>
        <w:t>in</w:t>
      </w:r>
      <w:r>
        <w:rPr>
          <w:spacing w:val="-6"/>
          <w:sz w:val="22"/>
        </w:rPr>
        <w:t> </w:t>
      </w:r>
      <w:r>
        <w:rPr>
          <w:sz w:val="22"/>
        </w:rPr>
        <w:t>their</w:t>
      </w:r>
      <w:r>
        <w:rPr>
          <w:spacing w:val="-5"/>
          <w:sz w:val="22"/>
        </w:rPr>
        <w:t> </w:t>
      </w:r>
      <w:r>
        <w:rPr>
          <w:sz w:val="22"/>
        </w:rPr>
        <w:t>children’s</w:t>
      </w:r>
      <w:r>
        <w:rPr>
          <w:spacing w:val="-3"/>
          <w:sz w:val="22"/>
        </w:rPr>
        <w:t> </w:t>
      </w:r>
      <w:r>
        <w:rPr>
          <w:spacing w:val="-2"/>
          <w:sz w:val="22"/>
        </w:rPr>
        <w:t>learning.</w:t>
      </w:r>
    </w:p>
    <w:p>
      <w:pPr>
        <w:pStyle w:val="ListParagraph"/>
        <w:numPr>
          <w:ilvl w:val="0"/>
          <w:numId w:val="32"/>
        </w:numPr>
        <w:tabs>
          <w:tab w:pos="837" w:val="left" w:leader="none"/>
        </w:tabs>
        <w:spacing w:line="252" w:lineRule="exact" w:before="2" w:after="0"/>
        <w:ind w:left="837" w:right="0" w:hanging="358"/>
        <w:jc w:val="left"/>
        <w:rPr>
          <w:sz w:val="22"/>
        </w:rPr>
      </w:pPr>
      <w:r>
        <w:rPr>
          <w:sz w:val="22"/>
        </w:rPr>
        <w:t>Participate</w:t>
      </w:r>
      <w:r>
        <w:rPr>
          <w:spacing w:val="-4"/>
          <w:sz w:val="22"/>
        </w:rPr>
        <w:t> </w:t>
      </w:r>
      <w:r>
        <w:rPr>
          <w:sz w:val="22"/>
        </w:rPr>
        <w:t>in</w:t>
      </w:r>
      <w:r>
        <w:rPr>
          <w:spacing w:val="-5"/>
          <w:sz w:val="22"/>
        </w:rPr>
        <w:t> </w:t>
      </w:r>
      <w:r>
        <w:rPr>
          <w:sz w:val="22"/>
        </w:rPr>
        <w:t>school</w:t>
      </w:r>
      <w:r>
        <w:rPr>
          <w:spacing w:val="-4"/>
          <w:sz w:val="22"/>
        </w:rPr>
        <w:t> </w:t>
      </w:r>
      <w:r>
        <w:rPr>
          <w:sz w:val="22"/>
        </w:rPr>
        <w:t>activities</w:t>
      </w:r>
      <w:r>
        <w:rPr>
          <w:spacing w:val="-2"/>
          <w:sz w:val="22"/>
        </w:rPr>
        <w:t> </w:t>
      </w:r>
      <w:r>
        <w:rPr>
          <w:sz w:val="22"/>
        </w:rPr>
        <w:t>designed</w:t>
      </w:r>
      <w:r>
        <w:rPr>
          <w:spacing w:val="-6"/>
          <w:sz w:val="22"/>
        </w:rPr>
        <w:t> </w:t>
      </w:r>
      <w:r>
        <w:rPr>
          <w:sz w:val="22"/>
        </w:rPr>
        <w:t>to</w:t>
      </w:r>
      <w:r>
        <w:rPr>
          <w:spacing w:val="-3"/>
          <w:sz w:val="22"/>
        </w:rPr>
        <w:t> </w:t>
      </w:r>
      <w:r>
        <w:rPr>
          <w:sz w:val="22"/>
        </w:rPr>
        <w:t>help</w:t>
      </w:r>
      <w:r>
        <w:rPr>
          <w:spacing w:val="-6"/>
          <w:sz w:val="22"/>
        </w:rPr>
        <w:t> </w:t>
      </w:r>
      <w:r>
        <w:rPr>
          <w:sz w:val="22"/>
        </w:rPr>
        <w:t>staff</w:t>
      </w:r>
      <w:r>
        <w:rPr>
          <w:spacing w:val="-1"/>
          <w:sz w:val="22"/>
        </w:rPr>
        <w:t> </w:t>
      </w:r>
      <w:r>
        <w:rPr>
          <w:sz w:val="22"/>
        </w:rPr>
        <w:t>and</w:t>
      </w:r>
      <w:r>
        <w:rPr>
          <w:spacing w:val="-8"/>
          <w:sz w:val="22"/>
        </w:rPr>
        <w:t> </w:t>
      </w:r>
      <w:r>
        <w:rPr>
          <w:sz w:val="22"/>
        </w:rPr>
        <w:t>families</w:t>
      </w:r>
      <w:r>
        <w:rPr>
          <w:spacing w:val="-5"/>
          <w:sz w:val="22"/>
        </w:rPr>
        <w:t> </w:t>
      </w:r>
      <w:r>
        <w:rPr>
          <w:sz w:val="22"/>
        </w:rPr>
        <w:t>get</w:t>
      </w:r>
      <w:r>
        <w:rPr>
          <w:spacing w:val="-4"/>
          <w:sz w:val="22"/>
        </w:rPr>
        <w:t> </w:t>
      </w:r>
      <w:r>
        <w:rPr>
          <w:sz w:val="22"/>
        </w:rPr>
        <w:t>to</w:t>
      </w:r>
      <w:r>
        <w:rPr>
          <w:spacing w:val="-8"/>
          <w:sz w:val="22"/>
        </w:rPr>
        <w:t> </w:t>
      </w:r>
      <w:r>
        <w:rPr>
          <w:sz w:val="22"/>
        </w:rPr>
        <w:t>know</w:t>
      </w:r>
      <w:r>
        <w:rPr>
          <w:spacing w:val="-6"/>
          <w:sz w:val="22"/>
        </w:rPr>
        <w:t> </w:t>
      </w:r>
      <w:r>
        <w:rPr>
          <w:sz w:val="22"/>
        </w:rPr>
        <w:t>one</w:t>
      </w:r>
      <w:r>
        <w:rPr>
          <w:spacing w:val="-3"/>
          <w:sz w:val="22"/>
        </w:rPr>
        <w:t> </w:t>
      </w:r>
      <w:r>
        <w:rPr>
          <w:spacing w:val="-2"/>
          <w:sz w:val="22"/>
        </w:rPr>
        <w:t>another.</w:t>
      </w:r>
    </w:p>
    <w:p>
      <w:pPr>
        <w:pStyle w:val="ListParagraph"/>
        <w:numPr>
          <w:ilvl w:val="0"/>
          <w:numId w:val="32"/>
        </w:numPr>
        <w:tabs>
          <w:tab w:pos="837" w:val="left" w:leader="none"/>
          <w:tab w:pos="839" w:val="left" w:leader="none"/>
        </w:tabs>
        <w:spacing w:line="240" w:lineRule="auto" w:before="0" w:after="0"/>
        <w:ind w:left="839" w:right="1187" w:hanging="360"/>
        <w:jc w:val="left"/>
        <w:rPr>
          <w:sz w:val="22"/>
        </w:rPr>
      </w:pPr>
      <w:r>
        <w:rPr>
          <w:sz w:val="22"/>
        </w:rPr>
        <w:t>Establish</w:t>
      </w:r>
      <w:r>
        <w:rPr>
          <w:spacing w:val="-4"/>
          <w:sz w:val="22"/>
        </w:rPr>
        <w:t> </w:t>
      </w:r>
      <w:r>
        <w:rPr>
          <w:sz w:val="22"/>
        </w:rPr>
        <w:t>a</w:t>
      </w:r>
      <w:r>
        <w:rPr>
          <w:spacing w:val="-4"/>
          <w:sz w:val="22"/>
        </w:rPr>
        <w:t> </w:t>
      </w:r>
      <w:r>
        <w:rPr>
          <w:sz w:val="22"/>
        </w:rPr>
        <w:t>classroom</w:t>
      </w:r>
      <w:r>
        <w:rPr>
          <w:spacing w:val="-5"/>
          <w:sz w:val="22"/>
        </w:rPr>
        <w:t> </w:t>
      </w:r>
      <w:r>
        <w:rPr>
          <w:sz w:val="22"/>
        </w:rPr>
        <w:t>environment</w:t>
      </w:r>
      <w:r>
        <w:rPr>
          <w:spacing w:val="-5"/>
          <w:sz w:val="22"/>
        </w:rPr>
        <w:t> </w:t>
      </w:r>
      <w:r>
        <w:rPr>
          <w:sz w:val="22"/>
        </w:rPr>
        <w:t>that</w:t>
      </w:r>
      <w:r>
        <w:rPr>
          <w:spacing w:val="-4"/>
          <w:sz w:val="22"/>
        </w:rPr>
        <w:t> </w:t>
      </w:r>
      <w:r>
        <w:rPr>
          <w:sz w:val="22"/>
        </w:rPr>
        <w:t>is</w:t>
      </w:r>
      <w:r>
        <w:rPr>
          <w:spacing w:val="-3"/>
          <w:sz w:val="22"/>
        </w:rPr>
        <w:t> </w:t>
      </w:r>
      <w:r>
        <w:rPr>
          <w:sz w:val="22"/>
        </w:rPr>
        <w:t>safe,</w:t>
      </w:r>
      <w:r>
        <w:rPr>
          <w:spacing w:val="-4"/>
          <w:sz w:val="22"/>
        </w:rPr>
        <w:t> </w:t>
      </w:r>
      <w:r>
        <w:rPr>
          <w:sz w:val="22"/>
        </w:rPr>
        <w:t>well</w:t>
      </w:r>
      <w:r>
        <w:rPr>
          <w:spacing w:val="-4"/>
          <w:sz w:val="22"/>
        </w:rPr>
        <w:t> </w:t>
      </w:r>
      <w:r>
        <w:rPr>
          <w:sz w:val="22"/>
        </w:rPr>
        <w:t>disciplined,</w:t>
      </w:r>
      <w:r>
        <w:rPr>
          <w:spacing w:val="-2"/>
          <w:sz w:val="22"/>
        </w:rPr>
        <w:t> </w:t>
      </w:r>
      <w:r>
        <w:rPr>
          <w:sz w:val="22"/>
        </w:rPr>
        <w:t>respectful,</w:t>
      </w:r>
      <w:r>
        <w:rPr>
          <w:spacing w:val="-4"/>
          <w:sz w:val="22"/>
        </w:rPr>
        <w:t> </w:t>
      </w:r>
      <w:r>
        <w:rPr>
          <w:sz w:val="22"/>
        </w:rPr>
        <w:t>and</w:t>
      </w:r>
      <w:r>
        <w:rPr>
          <w:spacing w:val="-4"/>
          <w:sz w:val="22"/>
        </w:rPr>
        <w:t> </w:t>
      </w:r>
      <w:r>
        <w:rPr>
          <w:sz w:val="22"/>
        </w:rPr>
        <w:t>promotes learning to meet the needs of each student.</w:t>
      </w:r>
    </w:p>
    <w:p>
      <w:pPr>
        <w:pStyle w:val="ListParagraph"/>
        <w:numPr>
          <w:ilvl w:val="0"/>
          <w:numId w:val="32"/>
        </w:numPr>
        <w:tabs>
          <w:tab w:pos="837" w:val="left" w:leader="none"/>
        </w:tabs>
        <w:spacing w:line="252" w:lineRule="exact" w:before="0" w:after="0"/>
        <w:ind w:left="837" w:right="0" w:hanging="358"/>
        <w:jc w:val="left"/>
        <w:rPr>
          <w:sz w:val="22"/>
        </w:rPr>
      </w:pPr>
      <w:r>
        <w:rPr>
          <w:sz w:val="22"/>
        </w:rPr>
        <w:t>Communicate</w:t>
      </w:r>
      <w:r>
        <w:rPr>
          <w:spacing w:val="-10"/>
          <w:sz w:val="22"/>
        </w:rPr>
        <w:t> </w:t>
      </w:r>
      <w:r>
        <w:rPr>
          <w:sz w:val="22"/>
        </w:rPr>
        <w:t>expectations</w:t>
      </w:r>
      <w:r>
        <w:rPr>
          <w:spacing w:val="-4"/>
          <w:sz w:val="22"/>
        </w:rPr>
        <w:t> </w:t>
      </w:r>
      <w:r>
        <w:rPr>
          <w:sz w:val="22"/>
        </w:rPr>
        <w:t>of</w:t>
      </w:r>
      <w:r>
        <w:rPr>
          <w:spacing w:val="-4"/>
          <w:sz w:val="22"/>
        </w:rPr>
        <w:t> </w:t>
      </w:r>
      <w:r>
        <w:rPr>
          <w:sz w:val="22"/>
        </w:rPr>
        <w:t>school</w:t>
      </w:r>
      <w:r>
        <w:rPr>
          <w:spacing w:val="-5"/>
          <w:sz w:val="22"/>
        </w:rPr>
        <w:t> </w:t>
      </w:r>
      <w:r>
        <w:rPr>
          <w:sz w:val="22"/>
        </w:rPr>
        <w:t>and</w:t>
      </w:r>
      <w:r>
        <w:rPr>
          <w:spacing w:val="-7"/>
          <w:sz w:val="22"/>
        </w:rPr>
        <w:t> </w:t>
      </w:r>
      <w:r>
        <w:rPr>
          <w:sz w:val="22"/>
        </w:rPr>
        <w:t>classroom</w:t>
      </w:r>
      <w:r>
        <w:rPr>
          <w:spacing w:val="-4"/>
          <w:sz w:val="22"/>
        </w:rPr>
        <w:t> </w:t>
      </w:r>
      <w:r>
        <w:rPr>
          <w:sz w:val="22"/>
        </w:rPr>
        <w:t>with</w:t>
      </w:r>
      <w:r>
        <w:rPr>
          <w:spacing w:val="-5"/>
          <w:sz w:val="22"/>
        </w:rPr>
        <w:t> </w:t>
      </w:r>
      <w:r>
        <w:rPr>
          <w:sz w:val="22"/>
        </w:rPr>
        <w:t>parents</w:t>
      </w:r>
      <w:r>
        <w:rPr>
          <w:spacing w:val="-4"/>
          <w:sz w:val="22"/>
        </w:rPr>
        <w:t> </w:t>
      </w:r>
      <w:r>
        <w:rPr>
          <w:sz w:val="22"/>
        </w:rPr>
        <w:t>and</w:t>
      </w:r>
      <w:r>
        <w:rPr>
          <w:spacing w:val="-7"/>
          <w:sz w:val="22"/>
        </w:rPr>
        <w:t> </w:t>
      </w:r>
      <w:r>
        <w:rPr>
          <w:spacing w:val="-2"/>
          <w:sz w:val="22"/>
        </w:rPr>
        <w:t>students.</w:t>
      </w:r>
    </w:p>
    <w:p>
      <w:pPr>
        <w:pStyle w:val="ListParagraph"/>
        <w:numPr>
          <w:ilvl w:val="0"/>
          <w:numId w:val="32"/>
        </w:numPr>
        <w:tabs>
          <w:tab w:pos="837" w:val="left" w:leader="none"/>
          <w:tab w:pos="839" w:val="left" w:leader="none"/>
        </w:tabs>
        <w:spacing w:line="240" w:lineRule="auto" w:before="0" w:after="0"/>
        <w:ind w:left="839" w:right="1199" w:hanging="360"/>
        <w:jc w:val="left"/>
        <w:rPr>
          <w:sz w:val="22"/>
        </w:rPr>
      </w:pPr>
      <w:r>
        <w:rPr>
          <w:sz w:val="22"/>
        </w:rPr>
        <w:t>Hold</w:t>
      </w:r>
      <w:r>
        <w:rPr>
          <w:spacing w:val="-2"/>
          <w:sz w:val="22"/>
        </w:rPr>
        <w:t> </w:t>
      </w:r>
      <w:r>
        <w:rPr>
          <w:sz w:val="22"/>
        </w:rPr>
        <w:t>parent</w:t>
      </w:r>
      <w:r>
        <w:rPr>
          <w:spacing w:val="-2"/>
          <w:sz w:val="22"/>
        </w:rPr>
        <w:t> </w:t>
      </w:r>
      <w:r>
        <w:rPr>
          <w:sz w:val="22"/>
        </w:rPr>
        <w:t>conferences</w:t>
      </w:r>
      <w:r>
        <w:rPr>
          <w:spacing w:val="-4"/>
          <w:sz w:val="22"/>
        </w:rPr>
        <w:t> </w:t>
      </w:r>
      <w:r>
        <w:rPr>
          <w:sz w:val="22"/>
        </w:rPr>
        <w:t>twice</w:t>
      </w:r>
      <w:r>
        <w:rPr>
          <w:spacing w:val="-2"/>
          <w:sz w:val="22"/>
        </w:rPr>
        <w:t> </w:t>
      </w:r>
      <w:r>
        <w:rPr>
          <w:sz w:val="22"/>
        </w:rPr>
        <w:t>a</w:t>
      </w:r>
      <w:r>
        <w:rPr>
          <w:spacing w:val="-2"/>
          <w:sz w:val="22"/>
        </w:rPr>
        <w:t> </w:t>
      </w:r>
      <w:r>
        <w:rPr>
          <w:sz w:val="22"/>
        </w:rPr>
        <w:t>year</w:t>
      </w:r>
      <w:r>
        <w:rPr>
          <w:spacing w:val="-3"/>
          <w:sz w:val="22"/>
        </w:rPr>
        <w:t> </w:t>
      </w:r>
      <w:r>
        <w:rPr>
          <w:sz w:val="22"/>
        </w:rPr>
        <w:t>for</w:t>
      </w:r>
      <w:r>
        <w:rPr>
          <w:spacing w:val="-3"/>
          <w:sz w:val="22"/>
        </w:rPr>
        <w:t> </w:t>
      </w:r>
      <w:r>
        <w:rPr>
          <w:sz w:val="22"/>
        </w:rPr>
        <w:t>elementary</w:t>
      </w:r>
      <w:r>
        <w:rPr>
          <w:spacing w:val="-4"/>
          <w:sz w:val="22"/>
        </w:rPr>
        <w:t> </w:t>
      </w:r>
      <w:r>
        <w:rPr>
          <w:sz w:val="22"/>
        </w:rPr>
        <w:t>students</w:t>
      </w:r>
      <w:r>
        <w:rPr>
          <w:spacing w:val="-1"/>
          <w:sz w:val="22"/>
        </w:rPr>
        <w:t> </w:t>
      </w:r>
      <w:r>
        <w:rPr>
          <w:sz w:val="22"/>
        </w:rPr>
        <w:t>and</w:t>
      </w:r>
      <w:r>
        <w:rPr>
          <w:spacing w:val="-4"/>
          <w:sz w:val="22"/>
        </w:rPr>
        <w:t> </w:t>
      </w:r>
      <w:r>
        <w:rPr>
          <w:sz w:val="22"/>
        </w:rPr>
        <w:t>be</w:t>
      </w:r>
      <w:r>
        <w:rPr>
          <w:spacing w:val="-2"/>
          <w:sz w:val="22"/>
        </w:rPr>
        <w:t> </w:t>
      </w:r>
      <w:r>
        <w:rPr>
          <w:sz w:val="22"/>
        </w:rPr>
        <w:t>available</w:t>
      </w:r>
      <w:r>
        <w:rPr>
          <w:spacing w:val="-4"/>
          <w:sz w:val="22"/>
        </w:rPr>
        <w:t> </w:t>
      </w:r>
      <w:r>
        <w:rPr>
          <w:sz w:val="22"/>
        </w:rPr>
        <w:t>for</w:t>
      </w:r>
      <w:r>
        <w:rPr>
          <w:spacing w:val="-3"/>
          <w:sz w:val="22"/>
        </w:rPr>
        <w:t> </w:t>
      </w:r>
      <w:r>
        <w:rPr>
          <w:sz w:val="22"/>
        </w:rPr>
        <w:t>parent conferences when requested for grades 5</w:t>
      </w:r>
      <w:r>
        <w:rPr>
          <w:sz w:val="22"/>
          <w:vertAlign w:val="superscript"/>
        </w:rPr>
        <w:t>th</w:t>
      </w:r>
      <w:r>
        <w:rPr>
          <w:sz w:val="22"/>
          <w:vertAlign w:val="baseline"/>
        </w:rPr>
        <w:t>-12</w:t>
      </w:r>
      <w:r>
        <w:rPr>
          <w:sz w:val="22"/>
          <w:vertAlign w:val="superscript"/>
        </w:rPr>
        <w:t>th</w:t>
      </w:r>
      <w:r>
        <w:rPr>
          <w:sz w:val="22"/>
          <w:vertAlign w:val="baseline"/>
        </w:rPr>
        <w:t>.</w:t>
      </w:r>
    </w:p>
    <w:p>
      <w:pPr>
        <w:pStyle w:val="ListParagraph"/>
        <w:numPr>
          <w:ilvl w:val="0"/>
          <w:numId w:val="32"/>
        </w:numPr>
        <w:tabs>
          <w:tab w:pos="838" w:val="left" w:leader="none"/>
          <w:tab w:pos="840" w:val="left" w:leader="none"/>
        </w:tabs>
        <w:spacing w:line="240" w:lineRule="auto" w:before="0" w:after="0"/>
        <w:ind w:left="840" w:right="889" w:hanging="360"/>
        <w:jc w:val="left"/>
        <w:rPr>
          <w:sz w:val="22"/>
        </w:rPr>
      </w:pPr>
      <w:r>
        <w:rPr>
          <w:sz w:val="22"/>
        </w:rPr>
        <w:t>Provide</w:t>
      </w:r>
      <w:r>
        <w:rPr>
          <w:spacing w:val="-3"/>
          <w:sz w:val="22"/>
        </w:rPr>
        <w:t> </w:t>
      </w:r>
      <w:r>
        <w:rPr>
          <w:sz w:val="22"/>
        </w:rPr>
        <w:t>progress</w:t>
      </w:r>
      <w:r>
        <w:rPr>
          <w:spacing w:val="-4"/>
          <w:sz w:val="22"/>
        </w:rPr>
        <w:t> </w:t>
      </w:r>
      <w:r>
        <w:rPr>
          <w:sz w:val="22"/>
        </w:rPr>
        <w:t>reports</w:t>
      </w:r>
      <w:r>
        <w:rPr>
          <w:spacing w:val="-5"/>
          <w:sz w:val="22"/>
        </w:rPr>
        <w:t> </w:t>
      </w:r>
      <w:r>
        <w:rPr>
          <w:sz w:val="22"/>
        </w:rPr>
        <w:t>and/or</w:t>
      </w:r>
      <w:r>
        <w:rPr>
          <w:spacing w:val="-1"/>
          <w:sz w:val="22"/>
        </w:rPr>
        <w:t> </w:t>
      </w:r>
      <w:r>
        <w:rPr>
          <w:sz w:val="22"/>
        </w:rPr>
        <w:t>notices</w:t>
      </w:r>
      <w:r>
        <w:rPr>
          <w:spacing w:val="-2"/>
          <w:sz w:val="22"/>
        </w:rPr>
        <w:t> </w:t>
      </w:r>
      <w:r>
        <w:rPr>
          <w:sz w:val="22"/>
        </w:rPr>
        <w:t>of</w:t>
      </w:r>
      <w:r>
        <w:rPr>
          <w:spacing w:val="-1"/>
          <w:sz w:val="22"/>
        </w:rPr>
        <w:t> </w:t>
      </w:r>
      <w:r>
        <w:rPr>
          <w:sz w:val="22"/>
        </w:rPr>
        <w:t>concern</w:t>
      </w:r>
      <w:r>
        <w:rPr>
          <w:spacing w:val="-4"/>
          <w:sz w:val="22"/>
        </w:rPr>
        <w:t> </w:t>
      </w:r>
      <w:r>
        <w:rPr>
          <w:sz w:val="22"/>
        </w:rPr>
        <w:t>for</w:t>
      </w:r>
      <w:r>
        <w:rPr>
          <w:spacing w:val="-4"/>
          <w:sz w:val="22"/>
        </w:rPr>
        <w:t> </w:t>
      </w:r>
      <w:r>
        <w:rPr>
          <w:sz w:val="22"/>
        </w:rPr>
        <w:t>junior</w:t>
      </w:r>
      <w:r>
        <w:rPr>
          <w:spacing w:val="-1"/>
          <w:sz w:val="22"/>
        </w:rPr>
        <w:t> </w:t>
      </w:r>
      <w:r>
        <w:rPr>
          <w:sz w:val="22"/>
        </w:rPr>
        <w:t>high</w:t>
      </w:r>
      <w:r>
        <w:rPr>
          <w:spacing w:val="-4"/>
          <w:sz w:val="22"/>
        </w:rPr>
        <w:t> </w:t>
      </w:r>
      <w:r>
        <w:rPr>
          <w:sz w:val="22"/>
        </w:rPr>
        <w:t>students</w:t>
      </w:r>
      <w:r>
        <w:rPr>
          <w:spacing w:val="-5"/>
          <w:sz w:val="22"/>
        </w:rPr>
        <w:t> </w:t>
      </w:r>
      <w:r>
        <w:rPr>
          <w:sz w:val="22"/>
        </w:rPr>
        <w:t>at</w:t>
      </w:r>
      <w:r>
        <w:rPr>
          <w:spacing w:val="-3"/>
          <w:sz w:val="22"/>
        </w:rPr>
        <w:t> </w:t>
      </w:r>
      <w:r>
        <w:rPr>
          <w:sz w:val="22"/>
        </w:rPr>
        <w:t>middle</w:t>
      </w:r>
      <w:r>
        <w:rPr>
          <w:spacing w:val="-3"/>
          <w:sz w:val="22"/>
        </w:rPr>
        <w:t> </w:t>
      </w:r>
      <w:r>
        <w:rPr>
          <w:sz w:val="22"/>
        </w:rPr>
        <w:t>of</w:t>
      </w:r>
      <w:r>
        <w:rPr>
          <w:spacing w:val="-1"/>
          <w:sz w:val="22"/>
        </w:rPr>
        <w:t> </w:t>
      </w:r>
      <w:r>
        <w:rPr>
          <w:sz w:val="22"/>
        </w:rPr>
        <w:t>each six weeks.</w:t>
      </w:r>
    </w:p>
    <w:p>
      <w:pPr>
        <w:pStyle w:val="ListParagraph"/>
        <w:numPr>
          <w:ilvl w:val="0"/>
          <w:numId w:val="32"/>
        </w:numPr>
        <w:tabs>
          <w:tab w:pos="838" w:val="left" w:leader="none"/>
        </w:tabs>
        <w:spacing w:line="240" w:lineRule="auto" w:before="0" w:after="0"/>
        <w:ind w:left="838" w:right="0" w:hanging="358"/>
        <w:jc w:val="left"/>
        <w:rPr>
          <w:sz w:val="22"/>
        </w:rPr>
      </w:pPr>
      <w:r>
        <w:rPr>
          <w:sz w:val="22"/>
        </w:rPr>
        <w:t>Parent</w:t>
      </w:r>
      <w:r>
        <w:rPr>
          <w:spacing w:val="-3"/>
          <w:sz w:val="22"/>
        </w:rPr>
        <w:t> </w:t>
      </w:r>
      <w:r>
        <w:rPr>
          <w:sz w:val="22"/>
        </w:rPr>
        <w:t>portal</w:t>
      </w:r>
      <w:r>
        <w:rPr>
          <w:spacing w:val="-6"/>
          <w:sz w:val="22"/>
        </w:rPr>
        <w:t> </w:t>
      </w:r>
      <w:r>
        <w:rPr>
          <w:spacing w:val="-2"/>
          <w:sz w:val="22"/>
        </w:rPr>
        <w:t>(grades).</w:t>
      </w:r>
    </w:p>
    <w:p>
      <w:pPr>
        <w:pStyle w:val="BodyText"/>
        <w:spacing w:before="118"/>
        <w:ind w:left="0"/>
      </w:pPr>
    </w:p>
    <w:p>
      <w:pPr>
        <w:spacing w:before="0"/>
        <w:ind w:left="480" w:right="0" w:firstLine="0"/>
        <w:jc w:val="left"/>
        <w:rPr>
          <w:b/>
          <w:sz w:val="22"/>
        </w:rPr>
      </w:pPr>
      <w:r>
        <w:rPr>
          <w:b/>
          <w:spacing w:val="-2"/>
          <w:sz w:val="22"/>
          <w:u w:val="single"/>
        </w:rPr>
        <w:t>Parents:</w:t>
      </w:r>
    </w:p>
    <w:p>
      <w:pPr>
        <w:pStyle w:val="ListParagraph"/>
        <w:numPr>
          <w:ilvl w:val="0"/>
          <w:numId w:val="33"/>
        </w:numPr>
        <w:tabs>
          <w:tab w:pos="837" w:val="left" w:leader="none"/>
          <w:tab w:pos="839" w:val="left" w:leader="none"/>
        </w:tabs>
        <w:spacing w:line="240" w:lineRule="auto" w:before="122" w:after="0"/>
        <w:ind w:left="839" w:right="871" w:hanging="360"/>
        <w:jc w:val="left"/>
        <w:rPr>
          <w:sz w:val="22"/>
        </w:rPr>
      </w:pPr>
      <w:r>
        <w:rPr>
          <w:sz w:val="22"/>
        </w:rPr>
        <w:t>Send</w:t>
      </w:r>
      <w:r>
        <w:rPr>
          <w:spacing w:val="-3"/>
          <w:sz w:val="22"/>
        </w:rPr>
        <w:t> </w:t>
      </w:r>
      <w:r>
        <w:rPr>
          <w:sz w:val="22"/>
        </w:rPr>
        <w:t>your</w:t>
      </w:r>
      <w:r>
        <w:rPr>
          <w:spacing w:val="-2"/>
          <w:sz w:val="22"/>
        </w:rPr>
        <w:t> </w:t>
      </w:r>
      <w:r>
        <w:rPr>
          <w:sz w:val="22"/>
        </w:rPr>
        <w:t>child</w:t>
      </w:r>
      <w:r>
        <w:rPr>
          <w:spacing w:val="-3"/>
          <w:sz w:val="22"/>
        </w:rPr>
        <w:t> </w:t>
      </w:r>
      <w:r>
        <w:rPr>
          <w:sz w:val="22"/>
        </w:rPr>
        <w:t>to</w:t>
      </w:r>
      <w:r>
        <w:rPr>
          <w:spacing w:val="-5"/>
          <w:sz w:val="22"/>
        </w:rPr>
        <w:t> </w:t>
      </w:r>
      <w:r>
        <w:rPr>
          <w:sz w:val="22"/>
        </w:rPr>
        <w:t>school</w:t>
      </w:r>
      <w:r>
        <w:rPr>
          <w:spacing w:val="-3"/>
          <w:sz w:val="22"/>
        </w:rPr>
        <w:t> </w:t>
      </w:r>
      <w:r>
        <w:rPr>
          <w:sz w:val="22"/>
        </w:rPr>
        <w:t>every</w:t>
      </w:r>
      <w:r>
        <w:rPr>
          <w:spacing w:val="-5"/>
          <w:sz w:val="22"/>
        </w:rPr>
        <w:t> </w:t>
      </w:r>
      <w:r>
        <w:rPr>
          <w:sz w:val="22"/>
        </w:rPr>
        <w:t>day, well</w:t>
      </w:r>
      <w:r>
        <w:rPr>
          <w:spacing w:val="-3"/>
          <w:sz w:val="22"/>
        </w:rPr>
        <w:t> </w:t>
      </w:r>
      <w:r>
        <w:rPr>
          <w:sz w:val="22"/>
        </w:rPr>
        <w:t>rested,</w:t>
      </w:r>
      <w:r>
        <w:rPr>
          <w:spacing w:val="-4"/>
          <w:sz w:val="22"/>
        </w:rPr>
        <w:t> </w:t>
      </w:r>
      <w:r>
        <w:rPr>
          <w:sz w:val="22"/>
        </w:rPr>
        <w:t>fed,</w:t>
      </w:r>
      <w:r>
        <w:rPr>
          <w:spacing w:val="-2"/>
          <w:sz w:val="22"/>
        </w:rPr>
        <w:t> </w:t>
      </w:r>
      <w:r>
        <w:rPr>
          <w:sz w:val="22"/>
        </w:rPr>
        <w:t>neatly</w:t>
      </w:r>
      <w:r>
        <w:rPr>
          <w:spacing w:val="-5"/>
          <w:sz w:val="22"/>
        </w:rPr>
        <w:t> </w:t>
      </w:r>
      <w:r>
        <w:rPr>
          <w:sz w:val="22"/>
        </w:rPr>
        <w:t>groomed,</w:t>
      </w:r>
      <w:r>
        <w:rPr>
          <w:spacing w:val="-2"/>
          <w:sz w:val="22"/>
        </w:rPr>
        <w:t> </w:t>
      </w:r>
      <w:r>
        <w:rPr>
          <w:sz w:val="22"/>
        </w:rPr>
        <w:t>and</w:t>
      </w:r>
      <w:r>
        <w:rPr>
          <w:spacing w:val="-7"/>
          <w:sz w:val="22"/>
        </w:rPr>
        <w:t> </w:t>
      </w:r>
      <w:r>
        <w:rPr>
          <w:sz w:val="22"/>
        </w:rPr>
        <w:t>prepared</w:t>
      </w:r>
      <w:r>
        <w:rPr>
          <w:spacing w:val="-5"/>
          <w:sz w:val="22"/>
        </w:rPr>
        <w:t> </w:t>
      </w:r>
      <w:r>
        <w:rPr>
          <w:sz w:val="22"/>
        </w:rPr>
        <w:t>to</w:t>
      </w:r>
      <w:r>
        <w:rPr>
          <w:spacing w:val="-5"/>
          <w:sz w:val="22"/>
        </w:rPr>
        <w:t> </w:t>
      </w:r>
      <w:r>
        <w:rPr>
          <w:sz w:val="22"/>
        </w:rPr>
        <w:t>learn, unless your child is ill.</w:t>
      </w:r>
    </w:p>
    <w:p>
      <w:pPr>
        <w:pStyle w:val="ListParagraph"/>
        <w:numPr>
          <w:ilvl w:val="0"/>
          <w:numId w:val="33"/>
        </w:numPr>
        <w:tabs>
          <w:tab w:pos="837" w:val="left" w:leader="none"/>
          <w:tab w:pos="839" w:val="left" w:leader="none"/>
        </w:tabs>
        <w:spacing w:line="240" w:lineRule="auto" w:before="0" w:after="0"/>
        <w:ind w:left="839" w:right="1054" w:hanging="360"/>
        <w:jc w:val="left"/>
        <w:rPr>
          <w:sz w:val="22"/>
        </w:rPr>
      </w:pPr>
      <w:r>
        <w:rPr>
          <w:sz w:val="22"/>
        </w:rPr>
        <w:t>Take</w:t>
      </w:r>
      <w:r>
        <w:rPr>
          <w:spacing w:val="-6"/>
          <w:sz w:val="22"/>
        </w:rPr>
        <w:t> </w:t>
      </w:r>
      <w:r>
        <w:rPr>
          <w:sz w:val="22"/>
        </w:rPr>
        <w:t>an</w:t>
      </w:r>
      <w:r>
        <w:rPr>
          <w:spacing w:val="-4"/>
          <w:sz w:val="22"/>
        </w:rPr>
        <w:t> </w:t>
      </w:r>
      <w:r>
        <w:rPr>
          <w:sz w:val="22"/>
        </w:rPr>
        <w:t>active</w:t>
      </w:r>
      <w:r>
        <w:rPr>
          <w:spacing w:val="-4"/>
          <w:sz w:val="22"/>
        </w:rPr>
        <w:t> </w:t>
      </w:r>
      <w:r>
        <w:rPr>
          <w:sz w:val="22"/>
        </w:rPr>
        <w:t>interest</w:t>
      </w:r>
      <w:r>
        <w:rPr>
          <w:spacing w:val="-2"/>
          <w:sz w:val="22"/>
        </w:rPr>
        <w:t> </w:t>
      </w:r>
      <w:r>
        <w:rPr>
          <w:sz w:val="22"/>
        </w:rPr>
        <w:t>in</w:t>
      </w:r>
      <w:r>
        <w:rPr>
          <w:spacing w:val="-6"/>
          <w:sz w:val="22"/>
        </w:rPr>
        <w:t> </w:t>
      </w:r>
      <w:r>
        <w:rPr>
          <w:sz w:val="22"/>
        </w:rPr>
        <w:t>your</w:t>
      </w:r>
      <w:r>
        <w:rPr>
          <w:spacing w:val="-2"/>
          <w:sz w:val="22"/>
        </w:rPr>
        <w:t> </w:t>
      </w:r>
      <w:r>
        <w:rPr>
          <w:sz w:val="22"/>
        </w:rPr>
        <w:t>child’s</w:t>
      </w:r>
      <w:r>
        <w:rPr>
          <w:spacing w:val="-3"/>
          <w:sz w:val="22"/>
        </w:rPr>
        <w:t> </w:t>
      </w:r>
      <w:r>
        <w:rPr>
          <w:sz w:val="22"/>
        </w:rPr>
        <w:t>schoolwork</w:t>
      </w:r>
      <w:r>
        <w:rPr>
          <w:spacing w:val="-3"/>
          <w:sz w:val="22"/>
        </w:rPr>
        <w:t> </w:t>
      </w:r>
      <w:r>
        <w:rPr>
          <w:sz w:val="22"/>
        </w:rPr>
        <w:t>and</w:t>
      </w:r>
      <w:r>
        <w:rPr>
          <w:spacing w:val="-4"/>
          <w:sz w:val="22"/>
        </w:rPr>
        <w:t> </w:t>
      </w:r>
      <w:r>
        <w:rPr>
          <w:sz w:val="22"/>
        </w:rPr>
        <w:t>let</w:t>
      </w:r>
      <w:r>
        <w:rPr>
          <w:spacing w:val="-2"/>
          <w:sz w:val="22"/>
        </w:rPr>
        <w:t> </w:t>
      </w:r>
      <w:r>
        <w:rPr>
          <w:sz w:val="22"/>
        </w:rPr>
        <w:t>your</w:t>
      </w:r>
      <w:r>
        <w:rPr>
          <w:spacing w:val="-5"/>
          <w:sz w:val="22"/>
        </w:rPr>
        <w:t> </w:t>
      </w:r>
      <w:r>
        <w:rPr>
          <w:sz w:val="22"/>
        </w:rPr>
        <w:t>child</w:t>
      </w:r>
      <w:r>
        <w:rPr>
          <w:spacing w:val="-6"/>
          <w:sz w:val="22"/>
        </w:rPr>
        <w:t> </w:t>
      </w:r>
      <w:r>
        <w:rPr>
          <w:sz w:val="22"/>
        </w:rPr>
        <w:t>know</w:t>
      </w:r>
      <w:r>
        <w:rPr>
          <w:spacing w:val="-7"/>
          <w:sz w:val="22"/>
        </w:rPr>
        <w:t> </w:t>
      </w:r>
      <w:r>
        <w:rPr>
          <w:sz w:val="22"/>
        </w:rPr>
        <w:t>the</w:t>
      </w:r>
      <w:r>
        <w:rPr>
          <w:spacing w:val="-4"/>
          <w:sz w:val="22"/>
        </w:rPr>
        <w:t> </w:t>
      </w:r>
      <w:r>
        <w:rPr>
          <w:sz w:val="22"/>
        </w:rPr>
        <w:t>importance</w:t>
      </w:r>
      <w:r>
        <w:rPr>
          <w:spacing w:val="-6"/>
          <w:sz w:val="22"/>
        </w:rPr>
        <w:t> </w:t>
      </w:r>
      <w:r>
        <w:rPr>
          <w:sz w:val="22"/>
        </w:rPr>
        <w:t>of education in an ever-changing and diverse world.</w:t>
      </w:r>
    </w:p>
    <w:p>
      <w:pPr>
        <w:pStyle w:val="ListParagraph"/>
        <w:numPr>
          <w:ilvl w:val="0"/>
          <w:numId w:val="33"/>
        </w:numPr>
        <w:tabs>
          <w:tab w:pos="837" w:val="left" w:leader="none"/>
          <w:tab w:pos="839" w:val="left" w:leader="none"/>
        </w:tabs>
        <w:spacing w:line="240" w:lineRule="auto" w:before="1" w:after="0"/>
        <w:ind w:left="839" w:right="1430" w:hanging="360"/>
        <w:jc w:val="left"/>
        <w:rPr>
          <w:sz w:val="22"/>
        </w:rPr>
      </w:pPr>
      <w:r>
        <w:rPr>
          <w:sz w:val="22"/>
        </w:rPr>
        <w:t>Provide</w:t>
      </w:r>
      <w:r>
        <w:rPr>
          <w:spacing w:val="-2"/>
          <w:sz w:val="22"/>
        </w:rPr>
        <w:t> </w:t>
      </w:r>
      <w:r>
        <w:rPr>
          <w:sz w:val="22"/>
        </w:rPr>
        <w:t>a</w:t>
      </w:r>
      <w:r>
        <w:rPr>
          <w:spacing w:val="-2"/>
          <w:sz w:val="22"/>
        </w:rPr>
        <w:t> </w:t>
      </w:r>
      <w:r>
        <w:rPr>
          <w:sz w:val="22"/>
        </w:rPr>
        <w:t>place</w:t>
      </w:r>
      <w:r>
        <w:rPr>
          <w:spacing w:val="-2"/>
          <w:sz w:val="22"/>
        </w:rPr>
        <w:t> </w:t>
      </w:r>
      <w:r>
        <w:rPr>
          <w:sz w:val="22"/>
        </w:rPr>
        <w:t>and</w:t>
      </w:r>
      <w:r>
        <w:rPr>
          <w:spacing w:val="-2"/>
          <w:sz w:val="22"/>
        </w:rPr>
        <w:t> </w:t>
      </w:r>
      <w:r>
        <w:rPr>
          <w:sz w:val="22"/>
        </w:rPr>
        <w:t>an</w:t>
      </w:r>
      <w:r>
        <w:rPr>
          <w:spacing w:val="-4"/>
          <w:sz w:val="22"/>
        </w:rPr>
        <w:t> </w:t>
      </w:r>
      <w:r>
        <w:rPr>
          <w:sz w:val="22"/>
        </w:rPr>
        <w:t>opportunity</w:t>
      </w:r>
      <w:r>
        <w:rPr>
          <w:spacing w:val="-6"/>
          <w:sz w:val="22"/>
        </w:rPr>
        <w:t> </w:t>
      </w:r>
      <w:r>
        <w:rPr>
          <w:sz w:val="22"/>
        </w:rPr>
        <w:t>for your</w:t>
      </w:r>
      <w:r>
        <w:rPr>
          <w:spacing w:val="-3"/>
          <w:sz w:val="22"/>
        </w:rPr>
        <w:t> </w:t>
      </w:r>
      <w:r>
        <w:rPr>
          <w:sz w:val="22"/>
        </w:rPr>
        <w:t>child</w:t>
      </w:r>
      <w:r>
        <w:rPr>
          <w:spacing w:val="-2"/>
          <w:sz w:val="22"/>
        </w:rPr>
        <w:t> </w:t>
      </w:r>
      <w:r>
        <w:rPr>
          <w:sz w:val="22"/>
        </w:rPr>
        <w:t>to</w:t>
      </w:r>
      <w:r>
        <w:rPr>
          <w:spacing w:val="-2"/>
          <w:sz w:val="22"/>
        </w:rPr>
        <w:t> </w:t>
      </w:r>
      <w:r>
        <w:rPr>
          <w:sz w:val="22"/>
        </w:rPr>
        <w:t>read</w:t>
      </w:r>
      <w:r>
        <w:rPr>
          <w:spacing w:val="-4"/>
          <w:sz w:val="22"/>
        </w:rPr>
        <w:t> </w:t>
      </w:r>
      <w:r>
        <w:rPr>
          <w:sz w:val="22"/>
        </w:rPr>
        <w:t>and</w:t>
      </w:r>
      <w:r>
        <w:rPr>
          <w:spacing w:val="-4"/>
          <w:sz w:val="22"/>
        </w:rPr>
        <w:t> </w:t>
      </w:r>
      <w:r>
        <w:rPr>
          <w:sz w:val="22"/>
        </w:rPr>
        <w:t>to</w:t>
      </w:r>
      <w:r>
        <w:rPr>
          <w:spacing w:val="-2"/>
          <w:sz w:val="22"/>
        </w:rPr>
        <w:t> </w:t>
      </w:r>
      <w:r>
        <w:rPr>
          <w:sz w:val="22"/>
        </w:rPr>
        <w:t>complete</w:t>
      </w:r>
      <w:r>
        <w:rPr>
          <w:spacing w:val="-4"/>
          <w:sz w:val="22"/>
        </w:rPr>
        <w:t> </w:t>
      </w:r>
      <w:r>
        <w:rPr>
          <w:sz w:val="22"/>
        </w:rPr>
        <w:t>homework</w:t>
      </w:r>
      <w:r>
        <w:rPr>
          <w:spacing w:val="-1"/>
          <w:sz w:val="22"/>
        </w:rPr>
        <w:t> </w:t>
      </w:r>
      <w:r>
        <w:rPr>
          <w:sz w:val="22"/>
        </w:rPr>
        <w:t>or extended class assignments.</w:t>
      </w:r>
    </w:p>
    <w:p>
      <w:pPr>
        <w:pStyle w:val="ListParagraph"/>
        <w:numPr>
          <w:ilvl w:val="0"/>
          <w:numId w:val="33"/>
        </w:numPr>
        <w:tabs>
          <w:tab w:pos="837" w:val="left" w:leader="none"/>
        </w:tabs>
        <w:spacing w:line="251" w:lineRule="exact" w:before="0" w:after="0"/>
        <w:ind w:left="837" w:right="0" w:hanging="358"/>
        <w:jc w:val="left"/>
        <w:rPr>
          <w:sz w:val="22"/>
        </w:rPr>
      </w:pPr>
      <w:r>
        <w:rPr>
          <w:sz w:val="22"/>
        </w:rPr>
        <w:t>Actively</w:t>
      </w:r>
      <w:r>
        <w:rPr>
          <w:spacing w:val="-9"/>
          <w:sz w:val="22"/>
        </w:rPr>
        <w:t> </w:t>
      </w:r>
      <w:r>
        <w:rPr>
          <w:sz w:val="22"/>
        </w:rPr>
        <w:t>support</w:t>
      </w:r>
      <w:r>
        <w:rPr>
          <w:spacing w:val="-3"/>
          <w:sz w:val="22"/>
        </w:rPr>
        <w:t> </w:t>
      </w:r>
      <w:r>
        <w:rPr>
          <w:sz w:val="22"/>
        </w:rPr>
        <w:t>your</w:t>
      </w:r>
      <w:r>
        <w:rPr>
          <w:spacing w:val="-6"/>
          <w:sz w:val="22"/>
        </w:rPr>
        <w:t> </w:t>
      </w:r>
      <w:r>
        <w:rPr>
          <w:sz w:val="22"/>
        </w:rPr>
        <w:t>child’s</w:t>
      </w:r>
      <w:r>
        <w:rPr>
          <w:spacing w:val="-4"/>
          <w:sz w:val="22"/>
        </w:rPr>
        <w:t> </w:t>
      </w:r>
      <w:r>
        <w:rPr>
          <w:sz w:val="22"/>
        </w:rPr>
        <w:t>school</w:t>
      </w:r>
      <w:r>
        <w:rPr>
          <w:spacing w:val="-4"/>
          <w:sz w:val="22"/>
        </w:rPr>
        <w:t> </w:t>
      </w:r>
      <w:r>
        <w:rPr>
          <w:sz w:val="22"/>
        </w:rPr>
        <w:t>by</w:t>
      </w:r>
      <w:r>
        <w:rPr>
          <w:spacing w:val="-7"/>
          <w:sz w:val="22"/>
        </w:rPr>
        <w:t> </w:t>
      </w:r>
      <w:r>
        <w:rPr>
          <w:sz w:val="22"/>
        </w:rPr>
        <w:t>participating</w:t>
      </w:r>
      <w:r>
        <w:rPr>
          <w:spacing w:val="-5"/>
          <w:sz w:val="22"/>
        </w:rPr>
        <w:t> </w:t>
      </w:r>
      <w:r>
        <w:rPr>
          <w:sz w:val="22"/>
        </w:rPr>
        <w:t>in</w:t>
      </w:r>
      <w:r>
        <w:rPr>
          <w:spacing w:val="-4"/>
          <w:sz w:val="22"/>
        </w:rPr>
        <w:t> </w:t>
      </w:r>
      <w:r>
        <w:rPr>
          <w:sz w:val="22"/>
        </w:rPr>
        <w:t>and</w:t>
      </w:r>
      <w:r>
        <w:rPr>
          <w:spacing w:val="-5"/>
          <w:sz w:val="22"/>
        </w:rPr>
        <w:t> </w:t>
      </w:r>
      <w:r>
        <w:rPr>
          <w:sz w:val="22"/>
        </w:rPr>
        <w:t>attending</w:t>
      </w:r>
      <w:r>
        <w:rPr>
          <w:spacing w:val="-5"/>
          <w:sz w:val="22"/>
        </w:rPr>
        <w:t> </w:t>
      </w:r>
      <w:r>
        <w:rPr>
          <w:sz w:val="22"/>
        </w:rPr>
        <w:t>school</w:t>
      </w:r>
      <w:r>
        <w:rPr>
          <w:spacing w:val="-7"/>
          <w:sz w:val="22"/>
        </w:rPr>
        <w:t> </w:t>
      </w:r>
      <w:r>
        <w:rPr>
          <w:spacing w:val="-2"/>
          <w:sz w:val="22"/>
        </w:rPr>
        <w:t>activities.</w:t>
      </w:r>
    </w:p>
    <w:p>
      <w:pPr>
        <w:pStyle w:val="ListParagraph"/>
        <w:numPr>
          <w:ilvl w:val="0"/>
          <w:numId w:val="33"/>
        </w:numPr>
        <w:tabs>
          <w:tab w:pos="837" w:val="left" w:leader="none"/>
        </w:tabs>
        <w:spacing w:line="240" w:lineRule="auto" w:before="1" w:after="0"/>
        <w:ind w:left="837" w:right="0" w:hanging="358"/>
        <w:jc w:val="left"/>
        <w:rPr>
          <w:sz w:val="22"/>
        </w:rPr>
      </w:pPr>
      <w:r>
        <w:rPr>
          <w:sz w:val="22"/>
        </w:rPr>
        <w:t>Praise</w:t>
      </w:r>
      <w:r>
        <w:rPr>
          <w:spacing w:val="-5"/>
          <w:sz w:val="22"/>
        </w:rPr>
        <w:t> </w:t>
      </w:r>
      <w:r>
        <w:rPr>
          <w:sz w:val="22"/>
        </w:rPr>
        <w:t>and</w:t>
      </w:r>
      <w:r>
        <w:rPr>
          <w:spacing w:val="-5"/>
          <w:sz w:val="22"/>
        </w:rPr>
        <w:t> </w:t>
      </w:r>
      <w:r>
        <w:rPr>
          <w:sz w:val="22"/>
        </w:rPr>
        <w:t>encourage</w:t>
      </w:r>
      <w:r>
        <w:rPr>
          <w:spacing w:val="-6"/>
          <w:sz w:val="22"/>
        </w:rPr>
        <w:t> </w:t>
      </w:r>
      <w:r>
        <w:rPr>
          <w:sz w:val="22"/>
        </w:rPr>
        <w:t>your</w:t>
      </w:r>
      <w:r>
        <w:rPr>
          <w:spacing w:val="-3"/>
          <w:sz w:val="22"/>
        </w:rPr>
        <w:t> </w:t>
      </w:r>
      <w:r>
        <w:rPr>
          <w:sz w:val="22"/>
        </w:rPr>
        <w:t>child</w:t>
      </w:r>
      <w:r>
        <w:rPr>
          <w:spacing w:val="-4"/>
          <w:sz w:val="22"/>
        </w:rPr>
        <w:t> </w:t>
      </w:r>
      <w:r>
        <w:rPr>
          <w:spacing w:val="-2"/>
          <w:sz w:val="22"/>
        </w:rPr>
        <w:t>often.</w:t>
      </w:r>
    </w:p>
    <w:p>
      <w:pPr>
        <w:pStyle w:val="BodyText"/>
        <w:spacing w:before="118"/>
        <w:ind w:left="0"/>
      </w:pPr>
    </w:p>
    <w:p>
      <w:pPr>
        <w:spacing w:before="0"/>
        <w:ind w:left="480" w:right="0" w:firstLine="0"/>
        <w:jc w:val="left"/>
        <w:rPr>
          <w:b/>
          <w:sz w:val="22"/>
        </w:rPr>
      </w:pPr>
      <w:r>
        <w:rPr>
          <w:b/>
          <w:sz w:val="22"/>
          <w:u w:val="single"/>
        </w:rPr>
        <w:t>Special</w:t>
      </w:r>
      <w:r>
        <w:rPr>
          <w:b/>
          <w:spacing w:val="-13"/>
          <w:sz w:val="22"/>
          <w:u w:val="single"/>
        </w:rPr>
        <w:t> </w:t>
      </w:r>
      <w:r>
        <w:rPr>
          <w:b/>
          <w:sz w:val="22"/>
          <w:u w:val="single"/>
        </w:rPr>
        <w:t>Activities,</w:t>
      </w:r>
      <w:r>
        <w:rPr>
          <w:b/>
          <w:spacing w:val="-12"/>
          <w:sz w:val="22"/>
          <w:u w:val="single"/>
        </w:rPr>
        <w:t> </w:t>
      </w:r>
      <w:r>
        <w:rPr>
          <w:b/>
          <w:sz w:val="22"/>
          <w:u w:val="single"/>
        </w:rPr>
        <w:t>Awards,</w:t>
      </w:r>
      <w:r>
        <w:rPr>
          <w:b/>
          <w:spacing w:val="-6"/>
          <w:sz w:val="22"/>
          <w:u w:val="single"/>
        </w:rPr>
        <w:t> </w:t>
      </w:r>
      <w:r>
        <w:rPr>
          <w:b/>
          <w:sz w:val="22"/>
          <w:u w:val="single"/>
        </w:rPr>
        <w:t>&amp;</w:t>
      </w:r>
      <w:r>
        <w:rPr>
          <w:b/>
          <w:spacing w:val="-7"/>
          <w:sz w:val="22"/>
          <w:u w:val="single"/>
        </w:rPr>
        <w:t> </w:t>
      </w:r>
      <w:r>
        <w:rPr>
          <w:b/>
          <w:spacing w:val="-2"/>
          <w:sz w:val="22"/>
          <w:u w:val="single"/>
        </w:rPr>
        <w:t>Programs</w:t>
      </w:r>
    </w:p>
    <w:p>
      <w:pPr>
        <w:pStyle w:val="ListParagraph"/>
        <w:numPr>
          <w:ilvl w:val="1"/>
          <w:numId w:val="33"/>
        </w:numPr>
        <w:tabs>
          <w:tab w:pos="840" w:val="left" w:leader="none"/>
        </w:tabs>
        <w:spacing w:line="269" w:lineRule="exact" w:before="121" w:after="0"/>
        <w:ind w:left="840" w:right="0" w:hanging="360"/>
        <w:jc w:val="left"/>
        <w:rPr>
          <w:sz w:val="22"/>
        </w:rPr>
      </w:pPr>
      <w:r>
        <w:rPr>
          <w:sz w:val="22"/>
        </w:rPr>
        <w:t>Choir/Band</w:t>
      </w:r>
      <w:r>
        <w:rPr>
          <w:spacing w:val="-8"/>
          <w:sz w:val="22"/>
        </w:rPr>
        <w:t> </w:t>
      </w:r>
      <w:r>
        <w:rPr>
          <w:sz w:val="22"/>
        </w:rPr>
        <w:t>Concerts</w:t>
      </w:r>
      <w:r>
        <w:rPr>
          <w:spacing w:val="-8"/>
          <w:sz w:val="22"/>
        </w:rPr>
        <w:t> </w:t>
      </w:r>
      <w:r>
        <w:rPr>
          <w:spacing w:val="-2"/>
          <w:sz w:val="22"/>
        </w:rPr>
        <w:t>(Winter/Spring)</w:t>
      </w:r>
    </w:p>
    <w:p>
      <w:pPr>
        <w:pStyle w:val="ListParagraph"/>
        <w:numPr>
          <w:ilvl w:val="1"/>
          <w:numId w:val="33"/>
        </w:numPr>
        <w:tabs>
          <w:tab w:pos="840" w:val="left" w:leader="none"/>
        </w:tabs>
        <w:spacing w:line="268" w:lineRule="exact" w:before="0" w:after="0"/>
        <w:ind w:left="840" w:right="0" w:hanging="360"/>
        <w:jc w:val="left"/>
        <w:rPr>
          <w:sz w:val="22"/>
        </w:rPr>
      </w:pPr>
      <w:r>
        <w:rPr>
          <w:sz w:val="22"/>
        </w:rPr>
        <w:t>Awards</w:t>
      </w:r>
      <w:r>
        <w:rPr>
          <w:spacing w:val="-16"/>
          <w:sz w:val="22"/>
        </w:rPr>
        <w:t> </w:t>
      </w:r>
      <w:r>
        <w:rPr>
          <w:sz w:val="22"/>
        </w:rPr>
        <w:t>Assembly</w:t>
      </w:r>
      <w:r>
        <w:rPr>
          <w:spacing w:val="-5"/>
          <w:sz w:val="22"/>
        </w:rPr>
        <w:t> </w:t>
      </w:r>
      <w:r>
        <w:rPr>
          <w:sz w:val="22"/>
        </w:rPr>
        <w:t>(1</w:t>
      </w:r>
      <w:r>
        <w:rPr>
          <w:sz w:val="22"/>
          <w:vertAlign w:val="superscript"/>
        </w:rPr>
        <w:t>st</w:t>
      </w:r>
      <w:r>
        <w:rPr>
          <w:spacing w:val="-4"/>
          <w:sz w:val="22"/>
          <w:vertAlign w:val="baseline"/>
        </w:rPr>
        <w:t> </w:t>
      </w:r>
      <w:r>
        <w:rPr>
          <w:sz w:val="22"/>
          <w:vertAlign w:val="baseline"/>
        </w:rPr>
        <w:t>&amp;</w:t>
      </w:r>
      <w:r>
        <w:rPr>
          <w:spacing w:val="-10"/>
          <w:sz w:val="22"/>
          <w:vertAlign w:val="baseline"/>
        </w:rPr>
        <w:t> </w:t>
      </w:r>
      <w:r>
        <w:rPr>
          <w:sz w:val="22"/>
          <w:vertAlign w:val="baseline"/>
        </w:rPr>
        <w:t>2</w:t>
      </w:r>
      <w:r>
        <w:rPr>
          <w:sz w:val="22"/>
          <w:vertAlign w:val="superscript"/>
        </w:rPr>
        <w:t>nd</w:t>
      </w:r>
      <w:r>
        <w:rPr>
          <w:spacing w:val="-5"/>
          <w:sz w:val="22"/>
          <w:vertAlign w:val="baseline"/>
        </w:rPr>
        <w:t> </w:t>
      </w:r>
      <w:r>
        <w:rPr>
          <w:spacing w:val="-2"/>
          <w:sz w:val="22"/>
          <w:vertAlign w:val="baseline"/>
        </w:rPr>
        <w:t>Semesters)</w:t>
      </w:r>
    </w:p>
    <w:p>
      <w:pPr>
        <w:pStyle w:val="ListParagraph"/>
        <w:numPr>
          <w:ilvl w:val="1"/>
          <w:numId w:val="33"/>
        </w:numPr>
        <w:tabs>
          <w:tab w:pos="840" w:val="left" w:leader="none"/>
        </w:tabs>
        <w:spacing w:line="268" w:lineRule="exact" w:before="0" w:after="0"/>
        <w:ind w:left="840" w:right="0" w:hanging="360"/>
        <w:jc w:val="left"/>
        <w:rPr>
          <w:sz w:val="22"/>
        </w:rPr>
      </w:pPr>
      <w:r>
        <w:rPr>
          <w:sz w:val="22"/>
        </w:rPr>
        <w:t>Fall</w:t>
      </w:r>
      <w:r>
        <w:rPr>
          <w:spacing w:val="-6"/>
          <w:sz w:val="22"/>
        </w:rPr>
        <w:t> </w:t>
      </w:r>
      <w:r>
        <w:rPr>
          <w:sz w:val="22"/>
        </w:rPr>
        <w:t>Festival</w:t>
      </w:r>
      <w:r>
        <w:rPr>
          <w:spacing w:val="-6"/>
          <w:sz w:val="22"/>
        </w:rPr>
        <w:t> </w:t>
      </w:r>
      <w:r>
        <w:rPr>
          <w:sz w:val="22"/>
        </w:rPr>
        <w:t>Family</w:t>
      </w:r>
      <w:r>
        <w:rPr>
          <w:spacing w:val="-7"/>
          <w:sz w:val="22"/>
        </w:rPr>
        <w:t> </w:t>
      </w:r>
      <w:r>
        <w:rPr>
          <w:spacing w:val="-2"/>
          <w:sz w:val="22"/>
        </w:rPr>
        <w:t>Night</w:t>
      </w:r>
    </w:p>
    <w:p>
      <w:pPr>
        <w:pStyle w:val="ListParagraph"/>
        <w:numPr>
          <w:ilvl w:val="1"/>
          <w:numId w:val="33"/>
        </w:numPr>
        <w:tabs>
          <w:tab w:pos="840" w:val="left" w:leader="none"/>
        </w:tabs>
        <w:spacing w:line="269" w:lineRule="exact" w:before="0" w:after="0"/>
        <w:ind w:left="840" w:right="0" w:hanging="360"/>
        <w:jc w:val="left"/>
        <w:rPr>
          <w:sz w:val="22"/>
        </w:rPr>
      </w:pPr>
      <w:r>
        <w:rPr>
          <w:sz w:val="22"/>
        </w:rPr>
        <w:t>PeeWee</w:t>
      </w:r>
      <w:r>
        <w:rPr>
          <w:spacing w:val="-16"/>
          <w:sz w:val="22"/>
        </w:rPr>
        <w:t> </w:t>
      </w:r>
      <w:r>
        <w:rPr>
          <w:sz w:val="22"/>
        </w:rPr>
        <w:t>Track</w:t>
      </w:r>
      <w:r>
        <w:rPr>
          <w:spacing w:val="-10"/>
          <w:sz w:val="22"/>
        </w:rPr>
        <w:t> </w:t>
      </w:r>
      <w:r>
        <w:rPr>
          <w:sz w:val="22"/>
        </w:rPr>
        <w:t>Meet</w:t>
      </w:r>
      <w:r>
        <w:rPr>
          <w:spacing w:val="-8"/>
          <w:sz w:val="22"/>
        </w:rPr>
        <w:t> </w:t>
      </w:r>
      <w:r>
        <w:rPr>
          <w:sz w:val="22"/>
        </w:rPr>
        <w:t>(PK-</w:t>
      </w:r>
      <w:r>
        <w:rPr>
          <w:spacing w:val="-4"/>
          <w:sz w:val="22"/>
        </w:rPr>
        <w:t>6</w:t>
      </w:r>
      <w:r>
        <w:rPr>
          <w:spacing w:val="-4"/>
          <w:sz w:val="22"/>
          <w:vertAlign w:val="superscript"/>
        </w:rPr>
        <w:t>th</w:t>
      </w:r>
      <w:r>
        <w:rPr>
          <w:spacing w:val="-4"/>
          <w:sz w:val="22"/>
          <w:vertAlign w:val="baseline"/>
        </w:rPr>
        <w:t>)</w:t>
      </w:r>
    </w:p>
    <w:p>
      <w:pPr>
        <w:spacing w:after="0" w:line="269" w:lineRule="exact"/>
        <w:jc w:val="left"/>
        <w:rPr>
          <w:sz w:val="22"/>
        </w:rPr>
        <w:sectPr>
          <w:pgSz w:w="12240" w:h="15840"/>
          <w:pgMar w:header="0" w:footer="480" w:top="1360" w:bottom="660" w:left="960" w:right="580"/>
        </w:sectPr>
      </w:pPr>
    </w:p>
    <w:p>
      <w:pPr>
        <w:pStyle w:val="ListParagraph"/>
        <w:numPr>
          <w:ilvl w:val="1"/>
          <w:numId w:val="33"/>
        </w:numPr>
        <w:tabs>
          <w:tab w:pos="840" w:val="left" w:leader="none"/>
        </w:tabs>
        <w:spacing w:line="269" w:lineRule="exact" w:before="77" w:after="0"/>
        <w:ind w:left="840" w:right="0" w:hanging="360"/>
        <w:jc w:val="left"/>
        <w:rPr>
          <w:sz w:val="22"/>
        </w:rPr>
      </w:pPr>
      <w:r>
        <w:rPr>
          <w:sz w:val="22"/>
        </w:rPr>
        <w:t>Kindergarten</w:t>
      </w:r>
      <w:r>
        <w:rPr>
          <w:spacing w:val="-7"/>
          <w:sz w:val="22"/>
        </w:rPr>
        <w:t> </w:t>
      </w:r>
      <w:r>
        <w:rPr>
          <w:sz w:val="22"/>
        </w:rPr>
        <w:t>100</w:t>
      </w:r>
      <w:r>
        <w:rPr>
          <w:sz w:val="22"/>
          <w:vertAlign w:val="superscript"/>
        </w:rPr>
        <w:t>th</w:t>
      </w:r>
      <w:r>
        <w:rPr>
          <w:spacing w:val="55"/>
          <w:sz w:val="22"/>
          <w:vertAlign w:val="baseline"/>
        </w:rPr>
        <w:t> </w:t>
      </w:r>
      <w:r>
        <w:rPr>
          <w:sz w:val="22"/>
          <w:vertAlign w:val="baseline"/>
        </w:rPr>
        <w:t>Day</w:t>
      </w:r>
      <w:r>
        <w:rPr>
          <w:spacing w:val="-8"/>
          <w:sz w:val="22"/>
          <w:vertAlign w:val="baseline"/>
        </w:rPr>
        <w:t> </w:t>
      </w:r>
      <w:r>
        <w:rPr>
          <w:spacing w:val="-2"/>
          <w:sz w:val="22"/>
          <w:vertAlign w:val="baseline"/>
        </w:rPr>
        <w:t>Party</w:t>
      </w:r>
    </w:p>
    <w:p>
      <w:pPr>
        <w:pStyle w:val="ListParagraph"/>
        <w:numPr>
          <w:ilvl w:val="1"/>
          <w:numId w:val="33"/>
        </w:numPr>
        <w:tabs>
          <w:tab w:pos="840" w:val="left" w:leader="none"/>
        </w:tabs>
        <w:spacing w:line="268" w:lineRule="exact" w:before="0" w:after="0"/>
        <w:ind w:left="840" w:right="0" w:hanging="360"/>
        <w:jc w:val="left"/>
        <w:rPr>
          <w:sz w:val="22"/>
        </w:rPr>
      </w:pPr>
      <w:r>
        <w:rPr>
          <w:sz w:val="22"/>
        </w:rPr>
        <w:t>UIL</w:t>
      </w:r>
      <w:r>
        <w:rPr>
          <w:spacing w:val="-8"/>
          <w:sz w:val="22"/>
        </w:rPr>
        <w:t> </w:t>
      </w:r>
      <w:r>
        <w:rPr>
          <w:spacing w:val="-2"/>
          <w:sz w:val="22"/>
        </w:rPr>
        <w:t>Competition</w:t>
      </w:r>
    </w:p>
    <w:p>
      <w:pPr>
        <w:pStyle w:val="ListParagraph"/>
        <w:numPr>
          <w:ilvl w:val="1"/>
          <w:numId w:val="33"/>
        </w:numPr>
        <w:tabs>
          <w:tab w:pos="840" w:val="left" w:leader="none"/>
        </w:tabs>
        <w:spacing w:line="268" w:lineRule="exact" w:before="0" w:after="0"/>
        <w:ind w:left="840" w:right="0" w:hanging="360"/>
        <w:jc w:val="left"/>
        <w:rPr>
          <w:sz w:val="22"/>
        </w:rPr>
      </w:pPr>
      <w:r>
        <w:rPr>
          <w:sz w:val="22"/>
        </w:rPr>
        <w:t>Homework</w:t>
      </w:r>
      <w:r>
        <w:rPr>
          <w:spacing w:val="-6"/>
          <w:sz w:val="22"/>
        </w:rPr>
        <w:t> </w:t>
      </w:r>
      <w:r>
        <w:rPr>
          <w:spacing w:val="-2"/>
          <w:sz w:val="22"/>
        </w:rPr>
        <w:t>Folders</w:t>
      </w:r>
    </w:p>
    <w:p>
      <w:pPr>
        <w:pStyle w:val="ListParagraph"/>
        <w:numPr>
          <w:ilvl w:val="1"/>
          <w:numId w:val="33"/>
        </w:numPr>
        <w:tabs>
          <w:tab w:pos="840" w:val="left" w:leader="none"/>
        </w:tabs>
        <w:spacing w:line="268" w:lineRule="exact" w:before="0" w:after="0"/>
        <w:ind w:left="840" w:right="0" w:hanging="360"/>
        <w:jc w:val="left"/>
        <w:rPr>
          <w:sz w:val="22"/>
        </w:rPr>
      </w:pPr>
      <w:r>
        <w:rPr>
          <w:sz w:val="22"/>
        </w:rPr>
        <w:t>Elementary</w:t>
      </w:r>
      <w:r>
        <w:rPr>
          <w:spacing w:val="-8"/>
          <w:sz w:val="22"/>
        </w:rPr>
        <w:t> </w:t>
      </w:r>
      <w:r>
        <w:rPr>
          <w:sz w:val="22"/>
        </w:rPr>
        <w:t>Conference</w:t>
      </w:r>
      <w:r>
        <w:rPr>
          <w:spacing w:val="-7"/>
          <w:sz w:val="22"/>
        </w:rPr>
        <w:t> </w:t>
      </w:r>
      <w:r>
        <w:rPr>
          <w:sz w:val="22"/>
        </w:rPr>
        <w:t>(twice</w:t>
      </w:r>
      <w:r>
        <w:rPr>
          <w:spacing w:val="-5"/>
          <w:sz w:val="22"/>
        </w:rPr>
        <w:t> </w:t>
      </w:r>
      <w:r>
        <w:rPr>
          <w:sz w:val="22"/>
        </w:rPr>
        <w:t>a</w:t>
      </w:r>
      <w:r>
        <w:rPr>
          <w:spacing w:val="-5"/>
          <w:sz w:val="22"/>
        </w:rPr>
        <w:t> </w:t>
      </w:r>
      <w:r>
        <w:rPr>
          <w:spacing w:val="-4"/>
          <w:sz w:val="22"/>
        </w:rPr>
        <w:t>year)</w:t>
      </w:r>
    </w:p>
    <w:p>
      <w:pPr>
        <w:pStyle w:val="ListParagraph"/>
        <w:numPr>
          <w:ilvl w:val="1"/>
          <w:numId w:val="33"/>
        </w:numPr>
        <w:tabs>
          <w:tab w:pos="840" w:val="left" w:leader="none"/>
        </w:tabs>
        <w:spacing w:line="268" w:lineRule="exact" w:before="0" w:after="0"/>
        <w:ind w:left="840" w:right="0" w:hanging="360"/>
        <w:jc w:val="left"/>
        <w:rPr>
          <w:sz w:val="22"/>
        </w:rPr>
      </w:pPr>
      <w:r>
        <w:rPr>
          <w:sz w:val="22"/>
        </w:rPr>
        <w:t>Outdoor</w:t>
      </w:r>
      <w:r>
        <w:rPr>
          <w:spacing w:val="-8"/>
          <w:sz w:val="22"/>
        </w:rPr>
        <w:t> </w:t>
      </w:r>
      <w:r>
        <w:rPr>
          <w:sz w:val="22"/>
        </w:rPr>
        <w:t>Classroom</w:t>
      </w:r>
      <w:r>
        <w:rPr>
          <w:spacing w:val="-7"/>
          <w:sz w:val="22"/>
        </w:rPr>
        <w:t> </w:t>
      </w:r>
      <w:r>
        <w:rPr>
          <w:spacing w:val="-4"/>
          <w:sz w:val="22"/>
        </w:rPr>
        <w:t>(5</w:t>
      </w:r>
      <w:r>
        <w:rPr>
          <w:spacing w:val="-4"/>
          <w:sz w:val="22"/>
          <w:vertAlign w:val="superscript"/>
        </w:rPr>
        <w:t>th</w:t>
      </w:r>
      <w:r>
        <w:rPr>
          <w:spacing w:val="-4"/>
          <w:sz w:val="22"/>
          <w:vertAlign w:val="baseline"/>
        </w:rPr>
        <w:t>)</w:t>
      </w:r>
    </w:p>
    <w:p>
      <w:pPr>
        <w:pStyle w:val="ListParagraph"/>
        <w:numPr>
          <w:ilvl w:val="1"/>
          <w:numId w:val="33"/>
        </w:numPr>
        <w:tabs>
          <w:tab w:pos="840" w:val="left" w:leader="none"/>
        </w:tabs>
        <w:spacing w:line="269" w:lineRule="exact" w:before="0" w:after="0"/>
        <w:ind w:left="840" w:right="0" w:hanging="360"/>
        <w:jc w:val="left"/>
        <w:rPr>
          <w:sz w:val="22"/>
        </w:rPr>
      </w:pPr>
      <w:r>
        <w:rPr>
          <w:sz w:val="22"/>
        </w:rPr>
        <w:t>Water</w:t>
      </w:r>
      <w:r>
        <w:rPr>
          <w:spacing w:val="-8"/>
          <w:sz w:val="22"/>
        </w:rPr>
        <w:t> </w:t>
      </w:r>
      <w:r>
        <w:rPr>
          <w:sz w:val="22"/>
        </w:rPr>
        <w:t>Conservation</w:t>
      </w:r>
      <w:r>
        <w:rPr>
          <w:spacing w:val="-9"/>
          <w:sz w:val="22"/>
        </w:rPr>
        <w:t> </w:t>
      </w:r>
      <w:r>
        <w:rPr>
          <w:sz w:val="22"/>
        </w:rPr>
        <w:t>Fair</w:t>
      </w:r>
      <w:r>
        <w:rPr>
          <w:spacing w:val="-9"/>
          <w:sz w:val="22"/>
        </w:rPr>
        <w:t> </w:t>
      </w:r>
      <w:r>
        <w:rPr>
          <w:spacing w:val="-4"/>
          <w:sz w:val="22"/>
        </w:rPr>
        <w:t>(4</w:t>
      </w:r>
      <w:r>
        <w:rPr>
          <w:spacing w:val="-4"/>
          <w:sz w:val="22"/>
          <w:vertAlign w:val="superscript"/>
        </w:rPr>
        <w:t>th</w:t>
      </w:r>
      <w:r>
        <w:rPr>
          <w:spacing w:val="-4"/>
          <w:sz w:val="22"/>
          <w:vertAlign w:val="baseline"/>
        </w:rPr>
        <w:t>)</w:t>
      </w:r>
    </w:p>
    <w:p>
      <w:pPr>
        <w:pStyle w:val="ListParagraph"/>
        <w:numPr>
          <w:ilvl w:val="1"/>
          <w:numId w:val="33"/>
        </w:numPr>
        <w:tabs>
          <w:tab w:pos="840" w:val="left" w:leader="none"/>
        </w:tabs>
        <w:spacing w:line="268" w:lineRule="exact" w:before="0" w:after="0"/>
        <w:ind w:left="840" w:right="0" w:hanging="361"/>
        <w:jc w:val="left"/>
        <w:rPr>
          <w:sz w:val="22"/>
        </w:rPr>
      </w:pPr>
      <w:r>
        <w:rPr>
          <w:sz w:val="22"/>
        </w:rPr>
        <w:t>High</w:t>
      </w:r>
      <w:r>
        <w:rPr>
          <w:spacing w:val="-5"/>
          <w:sz w:val="22"/>
        </w:rPr>
        <w:t> </w:t>
      </w:r>
      <w:r>
        <w:rPr>
          <w:sz w:val="22"/>
        </w:rPr>
        <w:t>School</w:t>
      </w:r>
      <w:r>
        <w:rPr>
          <w:spacing w:val="-5"/>
          <w:sz w:val="22"/>
        </w:rPr>
        <w:t> </w:t>
      </w:r>
      <w:r>
        <w:rPr>
          <w:sz w:val="22"/>
        </w:rPr>
        <w:t>Planning</w:t>
      </w:r>
      <w:r>
        <w:rPr>
          <w:spacing w:val="-5"/>
          <w:sz w:val="22"/>
        </w:rPr>
        <w:t> </w:t>
      </w:r>
      <w:r>
        <w:rPr>
          <w:spacing w:val="-4"/>
          <w:sz w:val="22"/>
        </w:rPr>
        <w:t>(8</w:t>
      </w:r>
      <w:r>
        <w:rPr>
          <w:spacing w:val="-4"/>
          <w:sz w:val="22"/>
          <w:vertAlign w:val="superscript"/>
        </w:rPr>
        <w:t>th</w:t>
      </w:r>
      <w:r>
        <w:rPr>
          <w:spacing w:val="-4"/>
          <w:sz w:val="22"/>
          <w:vertAlign w:val="baseline"/>
        </w:rPr>
        <w:t>)</w:t>
      </w:r>
    </w:p>
    <w:p>
      <w:pPr>
        <w:pStyle w:val="ListParagraph"/>
        <w:numPr>
          <w:ilvl w:val="1"/>
          <w:numId w:val="33"/>
        </w:numPr>
        <w:tabs>
          <w:tab w:pos="839" w:val="left" w:leader="none"/>
        </w:tabs>
        <w:spacing w:line="268" w:lineRule="exact" w:before="0" w:after="0"/>
        <w:ind w:left="839" w:right="0" w:hanging="360"/>
        <w:jc w:val="left"/>
        <w:rPr>
          <w:sz w:val="22"/>
        </w:rPr>
      </w:pPr>
      <w:r>
        <w:rPr>
          <w:sz w:val="22"/>
        </w:rPr>
        <w:t>50-Mile</w:t>
      </w:r>
      <w:r>
        <w:rPr>
          <w:spacing w:val="-8"/>
          <w:sz w:val="22"/>
        </w:rPr>
        <w:t> </w:t>
      </w:r>
      <w:r>
        <w:rPr>
          <w:sz w:val="22"/>
        </w:rPr>
        <w:t>Club</w:t>
      </w:r>
      <w:r>
        <w:rPr>
          <w:spacing w:val="-6"/>
          <w:sz w:val="22"/>
        </w:rPr>
        <w:t> </w:t>
      </w:r>
      <w:r>
        <w:rPr>
          <w:sz w:val="22"/>
        </w:rPr>
        <w:t>(K-</w:t>
      </w:r>
      <w:r>
        <w:rPr>
          <w:spacing w:val="-4"/>
          <w:sz w:val="22"/>
        </w:rPr>
        <w:t>4</w:t>
      </w:r>
      <w:r>
        <w:rPr>
          <w:spacing w:val="-4"/>
          <w:sz w:val="22"/>
          <w:vertAlign w:val="superscript"/>
        </w:rPr>
        <w:t>th</w:t>
      </w:r>
      <w:r>
        <w:rPr>
          <w:spacing w:val="-4"/>
          <w:sz w:val="22"/>
          <w:vertAlign w:val="baseline"/>
        </w:rPr>
        <w:t>)</w:t>
      </w:r>
    </w:p>
    <w:p>
      <w:pPr>
        <w:pStyle w:val="ListParagraph"/>
        <w:numPr>
          <w:ilvl w:val="1"/>
          <w:numId w:val="33"/>
        </w:numPr>
        <w:tabs>
          <w:tab w:pos="840" w:val="left" w:leader="none"/>
        </w:tabs>
        <w:spacing w:line="268" w:lineRule="exact" w:before="0" w:after="0"/>
        <w:ind w:left="840" w:right="0" w:hanging="360"/>
        <w:jc w:val="left"/>
        <w:rPr>
          <w:sz w:val="22"/>
        </w:rPr>
      </w:pPr>
      <w:r>
        <w:rPr>
          <w:sz w:val="22"/>
        </w:rPr>
        <w:t>Book</w:t>
      </w:r>
      <w:r>
        <w:rPr>
          <w:spacing w:val="-2"/>
          <w:sz w:val="22"/>
        </w:rPr>
        <w:t> </w:t>
      </w:r>
      <w:r>
        <w:rPr>
          <w:spacing w:val="-4"/>
          <w:sz w:val="22"/>
        </w:rPr>
        <w:t>Fair</w:t>
      </w:r>
    </w:p>
    <w:p>
      <w:pPr>
        <w:pStyle w:val="ListParagraph"/>
        <w:numPr>
          <w:ilvl w:val="1"/>
          <w:numId w:val="33"/>
        </w:numPr>
        <w:tabs>
          <w:tab w:pos="840" w:val="left" w:leader="none"/>
        </w:tabs>
        <w:spacing w:line="268" w:lineRule="exact" w:before="0" w:after="0"/>
        <w:ind w:left="840" w:right="0" w:hanging="360"/>
        <w:jc w:val="left"/>
        <w:rPr>
          <w:sz w:val="22"/>
        </w:rPr>
      </w:pPr>
      <w:r>
        <w:rPr>
          <w:sz w:val="22"/>
        </w:rPr>
        <w:t>Parent</w:t>
      </w:r>
      <w:r>
        <w:rPr>
          <w:spacing w:val="-11"/>
          <w:sz w:val="22"/>
        </w:rPr>
        <w:t> </w:t>
      </w:r>
      <w:r>
        <w:rPr>
          <w:sz w:val="22"/>
        </w:rPr>
        <w:t>Involvement</w:t>
      </w:r>
      <w:r>
        <w:rPr>
          <w:spacing w:val="-6"/>
          <w:sz w:val="22"/>
        </w:rPr>
        <w:t> </w:t>
      </w:r>
      <w:r>
        <w:rPr>
          <w:spacing w:val="-4"/>
          <w:sz w:val="22"/>
        </w:rPr>
        <w:t>Meal</w:t>
      </w:r>
    </w:p>
    <w:p>
      <w:pPr>
        <w:pStyle w:val="ListParagraph"/>
        <w:numPr>
          <w:ilvl w:val="1"/>
          <w:numId w:val="33"/>
        </w:numPr>
        <w:tabs>
          <w:tab w:pos="840" w:val="left" w:leader="none"/>
        </w:tabs>
        <w:spacing w:line="268" w:lineRule="exact" w:before="0" w:after="0"/>
        <w:ind w:left="840" w:right="0" w:hanging="360"/>
        <w:jc w:val="left"/>
        <w:rPr>
          <w:sz w:val="22"/>
        </w:rPr>
      </w:pPr>
      <w:r>
        <w:rPr>
          <w:sz w:val="22"/>
        </w:rPr>
        <w:t>Elementary</w:t>
      </w:r>
      <w:r>
        <w:rPr>
          <w:spacing w:val="-9"/>
          <w:sz w:val="22"/>
        </w:rPr>
        <w:t> </w:t>
      </w:r>
      <w:r>
        <w:rPr>
          <w:sz w:val="22"/>
        </w:rPr>
        <w:t>Safety</w:t>
      </w:r>
      <w:r>
        <w:rPr>
          <w:spacing w:val="-6"/>
          <w:sz w:val="22"/>
        </w:rPr>
        <w:t> </w:t>
      </w:r>
      <w:r>
        <w:rPr>
          <w:spacing w:val="-5"/>
          <w:sz w:val="22"/>
        </w:rPr>
        <w:t>Day</w:t>
      </w:r>
    </w:p>
    <w:p>
      <w:pPr>
        <w:pStyle w:val="ListParagraph"/>
        <w:numPr>
          <w:ilvl w:val="1"/>
          <w:numId w:val="33"/>
        </w:numPr>
        <w:tabs>
          <w:tab w:pos="840" w:val="left" w:leader="none"/>
        </w:tabs>
        <w:spacing w:line="268" w:lineRule="exact" w:before="0" w:after="0"/>
        <w:ind w:left="840" w:right="0" w:hanging="360"/>
        <w:jc w:val="left"/>
        <w:rPr>
          <w:sz w:val="22"/>
        </w:rPr>
      </w:pPr>
      <w:r>
        <w:rPr>
          <w:spacing w:val="-2"/>
          <w:sz w:val="22"/>
        </w:rPr>
        <w:t>Yearbook</w:t>
      </w:r>
    </w:p>
    <w:p>
      <w:pPr>
        <w:pStyle w:val="ListParagraph"/>
        <w:numPr>
          <w:ilvl w:val="1"/>
          <w:numId w:val="33"/>
        </w:numPr>
        <w:tabs>
          <w:tab w:pos="840" w:val="left" w:leader="none"/>
        </w:tabs>
        <w:spacing w:line="269" w:lineRule="exact" w:before="0" w:after="0"/>
        <w:ind w:left="840" w:right="0" w:hanging="360"/>
        <w:jc w:val="left"/>
        <w:rPr>
          <w:sz w:val="22"/>
        </w:rPr>
      </w:pPr>
      <w:r>
        <w:rPr>
          <w:sz w:val="22"/>
        </w:rPr>
        <w:t>Honor</w:t>
      </w:r>
      <w:r>
        <w:rPr>
          <w:spacing w:val="-5"/>
          <w:sz w:val="22"/>
        </w:rPr>
        <w:t> </w:t>
      </w:r>
      <w:r>
        <w:rPr>
          <w:spacing w:val="-4"/>
          <w:sz w:val="22"/>
        </w:rPr>
        <w:t>Roll</w:t>
      </w:r>
    </w:p>
    <w:p>
      <w:pPr>
        <w:pStyle w:val="ListParagraph"/>
        <w:numPr>
          <w:ilvl w:val="1"/>
          <w:numId w:val="33"/>
        </w:numPr>
        <w:tabs>
          <w:tab w:pos="841" w:val="left" w:leader="none"/>
        </w:tabs>
        <w:spacing w:line="269" w:lineRule="exact" w:before="0" w:after="0"/>
        <w:ind w:left="841" w:right="0" w:hanging="360"/>
        <w:jc w:val="left"/>
        <w:rPr>
          <w:sz w:val="22"/>
        </w:rPr>
      </w:pPr>
      <w:r>
        <w:rPr>
          <w:sz w:val="22"/>
        </w:rPr>
        <w:t>Perfect</w:t>
      </w:r>
      <w:r>
        <w:rPr>
          <w:spacing w:val="-17"/>
          <w:sz w:val="22"/>
        </w:rPr>
        <w:t> </w:t>
      </w:r>
      <w:r>
        <w:rPr>
          <w:spacing w:val="-2"/>
          <w:sz w:val="22"/>
        </w:rPr>
        <w:t>Attendance</w:t>
      </w:r>
    </w:p>
    <w:p>
      <w:pPr>
        <w:pStyle w:val="BodyText"/>
        <w:spacing w:before="116"/>
        <w:ind w:left="0"/>
      </w:pPr>
    </w:p>
    <w:p>
      <w:pPr>
        <w:spacing w:before="0"/>
        <w:ind w:left="480" w:right="0" w:firstLine="0"/>
        <w:jc w:val="left"/>
        <w:rPr>
          <w:b/>
          <w:sz w:val="22"/>
        </w:rPr>
      </w:pPr>
      <w:r>
        <w:rPr>
          <w:b/>
          <w:spacing w:val="-2"/>
          <w:sz w:val="22"/>
          <w:u w:val="single"/>
        </w:rPr>
        <w:t>Assessments</w:t>
      </w:r>
    </w:p>
    <w:p>
      <w:pPr>
        <w:pStyle w:val="ListParagraph"/>
        <w:numPr>
          <w:ilvl w:val="1"/>
          <w:numId w:val="33"/>
        </w:numPr>
        <w:tabs>
          <w:tab w:pos="840" w:val="left" w:leader="none"/>
        </w:tabs>
        <w:spacing w:line="269" w:lineRule="exact" w:before="121" w:after="0"/>
        <w:ind w:left="840" w:right="0" w:hanging="360"/>
        <w:jc w:val="left"/>
        <w:rPr>
          <w:sz w:val="22"/>
        </w:rPr>
      </w:pPr>
      <w:r>
        <w:rPr>
          <w:sz w:val="22"/>
        </w:rPr>
        <w:t>NWEA,</w:t>
      </w:r>
      <w:r>
        <w:rPr>
          <w:spacing w:val="-6"/>
          <w:sz w:val="22"/>
        </w:rPr>
        <w:t> </w:t>
      </w:r>
      <w:r>
        <w:rPr>
          <w:sz w:val="22"/>
        </w:rPr>
        <w:t>Measures</w:t>
      </w:r>
      <w:r>
        <w:rPr>
          <w:spacing w:val="-6"/>
          <w:sz w:val="22"/>
        </w:rPr>
        <w:t> </w:t>
      </w:r>
      <w:r>
        <w:rPr>
          <w:sz w:val="22"/>
        </w:rPr>
        <w:t>of</w:t>
      </w:r>
      <w:r>
        <w:rPr>
          <w:spacing w:val="-16"/>
          <w:sz w:val="22"/>
        </w:rPr>
        <w:t> </w:t>
      </w:r>
      <w:r>
        <w:rPr>
          <w:sz w:val="22"/>
        </w:rPr>
        <w:t>Academic</w:t>
      </w:r>
      <w:r>
        <w:rPr>
          <w:spacing w:val="-6"/>
          <w:sz w:val="22"/>
        </w:rPr>
        <w:t> </w:t>
      </w:r>
      <w:r>
        <w:rPr>
          <w:sz w:val="22"/>
        </w:rPr>
        <w:t>Performance</w:t>
      </w:r>
      <w:r>
        <w:rPr>
          <w:spacing w:val="-8"/>
          <w:sz w:val="22"/>
        </w:rPr>
        <w:t> </w:t>
      </w:r>
      <w:r>
        <w:rPr>
          <w:sz w:val="22"/>
        </w:rPr>
        <w:t>(MAP)</w:t>
      </w:r>
      <w:r>
        <w:rPr>
          <w:spacing w:val="-5"/>
          <w:sz w:val="22"/>
        </w:rPr>
        <w:t> </w:t>
      </w:r>
      <w:r>
        <w:rPr>
          <w:sz w:val="22"/>
        </w:rPr>
        <w:t>(K-</w:t>
      </w:r>
      <w:r>
        <w:rPr>
          <w:spacing w:val="-4"/>
          <w:sz w:val="22"/>
        </w:rPr>
        <w:t>9</w:t>
      </w:r>
      <w:r>
        <w:rPr>
          <w:spacing w:val="-4"/>
          <w:sz w:val="22"/>
          <w:vertAlign w:val="superscript"/>
        </w:rPr>
        <w:t>th</w:t>
      </w:r>
      <w:r>
        <w:rPr>
          <w:spacing w:val="-4"/>
          <w:sz w:val="22"/>
          <w:vertAlign w:val="baseline"/>
        </w:rPr>
        <w:t>)</w:t>
      </w:r>
    </w:p>
    <w:p>
      <w:pPr>
        <w:pStyle w:val="ListParagraph"/>
        <w:numPr>
          <w:ilvl w:val="1"/>
          <w:numId w:val="33"/>
        </w:numPr>
        <w:tabs>
          <w:tab w:pos="839" w:val="left" w:leader="none"/>
        </w:tabs>
        <w:spacing w:line="268" w:lineRule="exact" w:before="0" w:after="0"/>
        <w:ind w:left="839" w:right="0" w:hanging="360"/>
        <w:jc w:val="left"/>
        <w:rPr>
          <w:sz w:val="22"/>
        </w:rPr>
      </w:pPr>
      <w:r>
        <w:rPr>
          <w:spacing w:val="-2"/>
          <w:sz w:val="22"/>
        </w:rPr>
        <w:t>STAAR</w:t>
      </w:r>
      <w:r>
        <w:rPr>
          <w:spacing w:val="-4"/>
          <w:sz w:val="22"/>
        </w:rPr>
        <w:t> </w:t>
      </w:r>
      <w:r>
        <w:rPr>
          <w:spacing w:val="-2"/>
          <w:sz w:val="22"/>
        </w:rPr>
        <w:t>(3</w:t>
      </w:r>
      <w:r>
        <w:rPr>
          <w:spacing w:val="-2"/>
          <w:sz w:val="22"/>
          <w:vertAlign w:val="superscript"/>
        </w:rPr>
        <w:t>rd</w:t>
      </w:r>
      <w:r>
        <w:rPr>
          <w:spacing w:val="-2"/>
          <w:sz w:val="22"/>
          <w:vertAlign w:val="baseline"/>
        </w:rPr>
        <w:t>-</w:t>
      </w:r>
      <w:r>
        <w:rPr>
          <w:spacing w:val="-4"/>
          <w:sz w:val="22"/>
          <w:vertAlign w:val="baseline"/>
        </w:rPr>
        <w:t>8</w:t>
      </w:r>
      <w:r>
        <w:rPr>
          <w:spacing w:val="-4"/>
          <w:sz w:val="22"/>
          <w:vertAlign w:val="superscript"/>
        </w:rPr>
        <w:t>th</w:t>
      </w:r>
      <w:r>
        <w:rPr>
          <w:spacing w:val="-4"/>
          <w:sz w:val="22"/>
          <w:vertAlign w:val="baseline"/>
        </w:rPr>
        <w:t>)</w:t>
      </w:r>
    </w:p>
    <w:p>
      <w:pPr>
        <w:pStyle w:val="ListParagraph"/>
        <w:numPr>
          <w:ilvl w:val="1"/>
          <w:numId w:val="33"/>
        </w:numPr>
        <w:tabs>
          <w:tab w:pos="839" w:val="left" w:leader="none"/>
        </w:tabs>
        <w:spacing w:line="268" w:lineRule="exact" w:before="0" w:after="0"/>
        <w:ind w:left="839" w:right="0" w:hanging="360"/>
        <w:jc w:val="left"/>
        <w:rPr>
          <w:sz w:val="22"/>
        </w:rPr>
      </w:pPr>
      <w:r>
        <w:rPr>
          <w:spacing w:val="-2"/>
          <w:sz w:val="22"/>
        </w:rPr>
        <w:t>STAR</w:t>
      </w:r>
      <w:r>
        <w:rPr>
          <w:spacing w:val="8"/>
          <w:sz w:val="22"/>
        </w:rPr>
        <w:t> </w:t>
      </w:r>
      <w:r>
        <w:rPr>
          <w:spacing w:val="-2"/>
          <w:sz w:val="22"/>
        </w:rPr>
        <w:t>(Accelerated</w:t>
      </w:r>
      <w:r>
        <w:rPr>
          <w:spacing w:val="6"/>
          <w:sz w:val="22"/>
        </w:rPr>
        <w:t> </w:t>
      </w:r>
      <w:r>
        <w:rPr>
          <w:spacing w:val="-2"/>
          <w:sz w:val="22"/>
        </w:rPr>
        <w:t>Reading)(1</w:t>
      </w:r>
      <w:r>
        <w:rPr>
          <w:spacing w:val="-2"/>
          <w:sz w:val="22"/>
          <w:vertAlign w:val="superscript"/>
        </w:rPr>
        <w:t>st</w:t>
      </w:r>
      <w:r>
        <w:rPr>
          <w:spacing w:val="-2"/>
          <w:sz w:val="22"/>
          <w:vertAlign w:val="baseline"/>
        </w:rPr>
        <w:t>-</w:t>
      </w:r>
      <w:r>
        <w:rPr>
          <w:spacing w:val="-4"/>
          <w:sz w:val="22"/>
          <w:vertAlign w:val="baseline"/>
        </w:rPr>
        <w:t>8</w:t>
      </w:r>
      <w:r>
        <w:rPr>
          <w:spacing w:val="-4"/>
          <w:sz w:val="22"/>
          <w:vertAlign w:val="superscript"/>
        </w:rPr>
        <w:t>th</w:t>
      </w:r>
      <w:r>
        <w:rPr>
          <w:spacing w:val="-4"/>
          <w:sz w:val="22"/>
          <w:vertAlign w:val="baseline"/>
        </w:rPr>
        <w:t>)</w:t>
      </w:r>
    </w:p>
    <w:p>
      <w:pPr>
        <w:pStyle w:val="ListParagraph"/>
        <w:numPr>
          <w:ilvl w:val="1"/>
          <w:numId w:val="33"/>
        </w:numPr>
        <w:tabs>
          <w:tab w:pos="839" w:val="left" w:leader="none"/>
        </w:tabs>
        <w:spacing w:line="268" w:lineRule="exact" w:before="0" w:after="0"/>
        <w:ind w:left="839" w:right="0" w:hanging="360"/>
        <w:jc w:val="left"/>
        <w:rPr>
          <w:sz w:val="22"/>
        </w:rPr>
      </w:pPr>
      <w:r>
        <w:rPr>
          <w:sz w:val="22"/>
        </w:rPr>
        <w:t>Observational</w:t>
      </w:r>
      <w:r>
        <w:rPr>
          <w:spacing w:val="-9"/>
          <w:sz w:val="22"/>
        </w:rPr>
        <w:t> </w:t>
      </w:r>
      <w:r>
        <w:rPr>
          <w:sz w:val="22"/>
        </w:rPr>
        <w:t>Survey</w:t>
      </w:r>
      <w:r>
        <w:rPr>
          <w:spacing w:val="-9"/>
          <w:sz w:val="22"/>
        </w:rPr>
        <w:t> </w:t>
      </w:r>
      <w:r>
        <w:rPr>
          <w:sz w:val="22"/>
        </w:rPr>
        <w:t>(PK-</w:t>
      </w:r>
      <w:r>
        <w:rPr>
          <w:spacing w:val="-4"/>
          <w:sz w:val="22"/>
        </w:rPr>
        <w:t>1</w:t>
      </w:r>
      <w:r>
        <w:rPr>
          <w:spacing w:val="-4"/>
          <w:sz w:val="22"/>
          <w:vertAlign w:val="superscript"/>
        </w:rPr>
        <w:t>st</w:t>
      </w:r>
      <w:r>
        <w:rPr>
          <w:spacing w:val="-4"/>
          <w:sz w:val="22"/>
          <w:vertAlign w:val="baseline"/>
        </w:rPr>
        <w:t>)</w:t>
      </w:r>
    </w:p>
    <w:p>
      <w:pPr>
        <w:pStyle w:val="ListParagraph"/>
        <w:numPr>
          <w:ilvl w:val="1"/>
          <w:numId w:val="33"/>
        </w:numPr>
        <w:tabs>
          <w:tab w:pos="840" w:val="left" w:leader="none"/>
        </w:tabs>
        <w:spacing w:line="268" w:lineRule="exact" w:before="0" w:after="0"/>
        <w:ind w:left="840" w:right="0" w:hanging="360"/>
        <w:jc w:val="left"/>
        <w:rPr>
          <w:sz w:val="22"/>
        </w:rPr>
      </w:pPr>
      <w:r>
        <w:rPr>
          <w:sz w:val="22"/>
        </w:rPr>
        <w:t>End-of-Course</w:t>
      </w:r>
      <w:r>
        <w:rPr>
          <w:spacing w:val="-8"/>
          <w:sz w:val="22"/>
        </w:rPr>
        <w:t> </w:t>
      </w:r>
      <w:r>
        <w:rPr>
          <w:sz w:val="22"/>
        </w:rPr>
        <w:t>Exams-</w:t>
      </w:r>
      <w:r>
        <w:rPr>
          <w:spacing w:val="-15"/>
          <w:sz w:val="22"/>
        </w:rPr>
        <w:t> </w:t>
      </w:r>
      <w:r>
        <w:rPr>
          <w:sz w:val="22"/>
        </w:rPr>
        <w:t>Algebra</w:t>
      </w:r>
      <w:r>
        <w:rPr>
          <w:spacing w:val="-9"/>
          <w:sz w:val="22"/>
        </w:rPr>
        <w:t> </w:t>
      </w:r>
      <w:r>
        <w:rPr>
          <w:sz w:val="22"/>
        </w:rPr>
        <w:t>I</w:t>
      </w:r>
      <w:r>
        <w:rPr>
          <w:spacing w:val="-7"/>
          <w:sz w:val="22"/>
        </w:rPr>
        <w:t> </w:t>
      </w:r>
      <w:r>
        <w:rPr>
          <w:sz w:val="22"/>
        </w:rPr>
        <w:t>,English</w:t>
      </w:r>
      <w:r>
        <w:rPr>
          <w:spacing w:val="-9"/>
          <w:sz w:val="22"/>
        </w:rPr>
        <w:t> </w:t>
      </w:r>
      <w:r>
        <w:rPr>
          <w:sz w:val="22"/>
        </w:rPr>
        <w:t>I</w:t>
      </w:r>
      <w:r>
        <w:rPr>
          <w:spacing w:val="-5"/>
          <w:sz w:val="22"/>
        </w:rPr>
        <w:t> </w:t>
      </w:r>
      <w:r>
        <w:rPr>
          <w:sz w:val="22"/>
        </w:rPr>
        <w:t>&amp;II,</w:t>
      </w:r>
      <w:r>
        <w:rPr>
          <w:spacing w:val="-5"/>
          <w:sz w:val="22"/>
        </w:rPr>
        <w:t> </w:t>
      </w:r>
      <w:r>
        <w:rPr>
          <w:sz w:val="22"/>
        </w:rPr>
        <w:t>Biology,</w:t>
      </w:r>
      <w:r>
        <w:rPr>
          <w:spacing w:val="-5"/>
          <w:sz w:val="22"/>
        </w:rPr>
        <w:t> </w:t>
      </w:r>
      <w:r>
        <w:rPr>
          <w:sz w:val="22"/>
        </w:rPr>
        <w:t>U.S.</w:t>
      </w:r>
      <w:r>
        <w:rPr>
          <w:spacing w:val="-7"/>
          <w:sz w:val="22"/>
        </w:rPr>
        <w:t> </w:t>
      </w:r>
      <w:r>
        <w:rPr>
          <w:spacing w:val="-2"/>
          <w:sz w:val="22"/>
        </w:rPr>
        <w:t>History</w:t>
      </w:r>
    </w:p>
    <w:p>
      <w:pPr>
        <w:pStyle w:val="ListParagraph"/>
        <w:numPr>
          <w:ilvl w:val="1"/>
          <w:numId w:val="33"/>
        </w:numPr>
        <w:tabs>
          <w:tab w:pos="840" w:val="left" w:leader="none"/>
        </w:tabs>
        <w:spacing w:line="269" w:lineRule="exact" w:before="0" w:after="0"/>
        <w:ind w:left="840" w:right="0" w:hanging="360"/>
        <w:jc w:val="left"/>
        <w:rPr>
          <w:sz w:val="22"/>
        </w:rPr>
      </w:pPr>
      <w:r>
        <w:rPr>
          <w:sz w:val="22"/>
        </w:rPr>
        <w:t>COPS/CAPS</w:t>
      </w:r>
      <w:r>
        <w:rPr>
          <w:spacing w:val="-5"/>
          <w:sz w:val="22"/>
        </w:rPr>
        <w:t> </w:t>
      </w:r>
      <w:r>
        <w:rPr>
          <w:sz w:val="22"/>
        </w:rPr>
        <w:t>–</w:t>
      </w:r>
      <w:r>
        <w:rPr>
          <w:spacing w:val="-4"/>
          <w:sz w:val="22"/>
        </w:rPr>
        <w:t> </w:t>
      </w:r>
      <w:r>
        <w:rPr>
          <w:sz w:val="22"/>
        </w:rPr>
        <w:t>8</w:t>
      </w:r>
      <w:r>
        <w:rPr>
          <w:sz w:val="22"/>
          <w:vertAlign w:val="superscript"/>
        </w:rPr>
        <w:t>th</w:t>
      </w:r>
      <w:r>
        <w:rPr>
          <w:spacing w:val="-6"/>
          <w:sz w:val="22"/>
          <w:vertAlign w:val="baseline"/>
        </w:rPr>
        <w:t> </w:t>
      </w:r>
      <w:r>
        <w:rPr>
          <w:sz w:val="22"/>
          <w:vertAlign w:val="baseline"/>
        </w:rPr>
        <w:t>Grade</w:t>
      </w:r>
      <w:r>
        <w:rPr>
          <w:spacing w:val="-6"/>
          <w:sz w:val="22"/>
          <w:vertAlign w:val="baseline"/>
        </w:rPr>
        <w:t> </w:t>
      </w:r>
      <w:r>
        <w:rPr>
          <w:sz w:val="22"/>
          <w:vertAlign w:val="baseline"/>
        </w:rPr>
        <w:t>(Occupational</w:t>
      </w:r>
      <w:r>
        <w:rPr>
          <w:spacing w:val="-4"/>
          <w:sz w:val="22"/>
          <w:vertAlign w:val="baseline"/>
        </w:rPr>
        <w:t> </w:t>
      </w:r>
      <w:r>
        <w:rPr>
          <w:sz w:val="22"/>
          <w:vertAlign w:val="baseline"/>
        </w:rPr>
        <w:t>&amp;</w:t>
      </w:r>
      <w:r>
        <w:rPr>
          <w:spacing w:val="-15"/>
          <w:sz w:val="22"/>
          <w:vertAlign w:val="baseline"/>
        </w:rPr>
        <w:t> </w:t>
      </w:r>
      <w:r>
        <w:rPr>
          <w:sz w:val="22"/>
          <w:vertAlign w:val="baseline"/>
        </w:rPr>
        <w:t>Aptitude</w:t>
      </w:r>
      <w:r>
        <w:rPr>
          <w:spacing w:val="-8"/>
          <w:sz w:val="22"/>
          <w:vertAlign w:val="baseline"/>
        </w:rPr>
        <w:t> </w:t>
      </w:r>
      <w:r>
        <w:rPr>
          <w:spacing w:val="-2"/>
          <w:sz w:val="22"/>
          <w:vertAlign w:val="baseline"/>
        </w:rPr>
        <w:t>Tests)</w:t>
      </w:r>
    </w:p>
    <w:p>
      <w:pPr>
        <w:pStyle w:val="ListParagraph"/>
        <w:numPr>
          <w:ilvl w:val="1"/>
          <w:numId w:val="33"/>
        </w:numPr>
        <w:tabs>
          <w:tab w:pos="840" w:val="left" w:leader="none"/>
        </w:tabs>
        <w:spacing w:line="237" w:lineRule="auto" w:before="2" w:after="0"/>
        <w:ind w:left="840" w:right="6150" w:hanging="361"/>
        <w:jc w:val="left"/>
        <w:rPr>
          <w:sz w:val="22"/>
        </w:rPr>
      </w:pPr>
      <w:r>
        <w:rPr>
          <w:sz w:val="22"/>
        </w:rPr>
        <w:t>ELPS</w:t>
      </w:r>
      <w:r>
        <w:rPr>
          <w:spacing w:val="-9"/>
          <w:sz w:val="22"/>
        </w:rPr>
        <w:t> </w:t>
      </w:r>
      <w:r>
        <w:rPr>
          <w:sz w:val="22"/>
        </w:rPr>
        <w:t>–</w:t>
      </w:r>
      <w:r>
        <w:rPr>
          <w:spacing w:val="-9"/>
          <w:sz w:val="22"/>
        </w:rPr>
        <w:t> </w:t>
      </w:r>
      <w:r>
        <w:rPr>
          <w:sz w:val="22"/>
        </w:rPr>
        <w:t>English</w:t>
      </w:r>
      <w:r>
        <w:rPr>
          <w:spacing w:val="-9"/>
          <w:sz w:val="22"/>
        </w:rPr>
        <w:t> </w:t>
      </w:r>
      <w:r>
        <w:rPr>
          <w:sz w:val="22"/>
        </w:rPr>
        <w:t>Language</w:t>
      </w:r>
      <w:r>
        <w:rPr>
          <w:spacing w:val="-9"/>
          <w:sz w:val="22"/>
        </w:rPr>
        <w:t> </w:t>
      </w:r>
      <w:r>
        <w:rPr>
          <w:sz w:val="22"/>
        </w:rPr>
        <w:t>Proficiency Standards of ELLS.</w:t>
      </w:r>
    </w:p>
    <w:p>
      <w:pPr>
        <w:pStyle w:val="BodyText"/>
        <w:spacing w:before="239"/>
        <w:ind w:left="0"/>
      </w:pPr>
    </w:p>
    <w:p>
      <w:pPr>
        <w:spacing w:before="0"/>
        <w:ind w:left="480" w:right="0" w:firstLine="0"/>
        <w:jc w:val="left"/>
        <w:rPr>
          <w:b/>
          <w:sz w:val="22"/>
        </w:rPr>
      </w:pPr>
      <w:r>
        <w:rPr>
          <w:b/>
          <w:sz w:val="22"/>
          <w:u w:val="single"/>
        </w:rPr>
        <w:t>Why</w:t>
      </w:r>
      <w:r>
        <w:rPr>
          <w:b/>
          <w:spacing w:val="-5"/>
          <w:sz w:val="22"/>
          <w:u w:val="single"/>
        </w:rPr>
        <w:t> </w:t>
      </w:r>
      <w:r>
        <w:rPr>
          <w:b/>
          <w:sz w:val="22"/>
          <w:u w:val="single"/>
        </w:rPr>
        <w:t>are</w:t>
      </w:r>
      <w:r>
        <w:rPr>
          <w:b/>
          <w:spacing w:val="-5"/>
          <w:sz w:val="22"/>
          <w:u w:val="single"/>
        </w:rPr>
        <w:t> </w:t>
      </w:r>
      <w:r>
        <w:rPr>
          <w:b/>
          <w:sz w:val="22"/>
          <w:u w:val="single"/>
        </w:rPr>
        <w:t>we</w:t>
      </w:r>
      <w:r>
        <w:rPr>
          <w:b/>
          <w:spacing w:val="-1"/>
          <w:sz w:val="22"/>
          <w:u w:val="single"/>
        </w:rPr>
        <w:t> </w:t>
      </w:r>
      <w:r>
        <w:rPr>
          <w:b/>
          <w:sz w:val="22"/>
          <w:u w:val="single"/>
        </w:rPr>
        <w:t>a</w:t>
      </w:r>
      <w:r>
        <w:rPr>
          <w:b/>
          <w:spacing w:val="-3"/>
          <w:sz w:val="22"/>
          <w:u w:val="single"/>
        </w:rPr>
        <w:t> </w:t>
      </w:r>
      <w:r>
        <w:rPr>
          <w:b/>
          <w:sz w:val="22"/>
          <w:u w:val="single"/>
        </w:rPr>
        <w:t>school</w:t>
      </w:r>
      <w:r>
        <w:rPr>
          <w:b/>
          <w:spacing w:val="-4"/>
          <w:sz w:val="22"/>
          <w:u w:val="single"/>
        </w:rPr>
        <w:t> </w:t>
      </w:r>
      <w:r>
        <w:rPr>
          <w:b/>
          <w:sz w:val="22"/>
          <w:u w:val="single"/>
        </w:rPr>
        <w:t>wide</w:t>
      </w:r>
      <w:r>
        <w:rPr>
          <w:b/>
          <w:spacing w:val="-1"/>
          <w:sz w:val="22"/>
          <w:u w:val="single"/>
        </w:rPr>
        <w:t> </w:t>
      </w:r>
      <w:r>
        <w:rPr>
          <w:b/>
          <w:sz w:val="22"/>
          <w:u w:val="single"/>
        </w:rPr>
        <w:t>Title</w:t>
      </w:r>
      <w:r>
        <w:rPr>
          <w:b/>
          <w:spacing w:val="-3"/>
          <w:sz w:val="22"/>
          <w:u w:val="single"/>
        </w:rPr>
        <w:t> </w:t>
      </w:r>
      <w:r>
        <w:rPr>
          <w:b/>
          <w:sz w:val="22"/>
          <w:u w:val="single"/>
        </w:rPr>
        <w:t>I </w:t>
      </w:r>
      <w:r>
        <w:rPr>
          <w:b/>
          <w:spacing w:val="-2"/>
          <w:sz w:val="22"/>
          <w:u w:val="single"/>
        </w:rPr>
        <w:t>campus?</w:t>
      </w:r>
    </w:p>
    <w:p>
      <w:pPr>
        <w:pStyle w:val="BodyText"/>
        <w:spacing w:before="121"/>
        <w:ind w:right="974"/>
      </w:pPr>
      <w:r>
        <w:rPr/>
        <w:t>We are a school wide</w:t>
      </w:r>
      <w:r>
        <w:rPr>
          <w:spacing w:val="-1"/>
        </w:rPr>
        <w:t> </w:t>
      </w:r>
      <w:r>
        <w:rPr/>
        <w:t>Title I campus because 50% or more of our students qualify for free or reduced lunches.</w:t>
      </w:r>
      <w:r>
        <w:rPr>
          <w:spacing w:val="40"/>
        </w:rPr>
        <w:t> </w:t>
      </w:r>
      <w:r>
        <w:rPr/>
        <w:t>Also, we are a school wide Title I campus because the funds that are provided by the Federal Government go to help meet the needs of</w:t>
      </w:r>
      <w:r>
        <w:rPr>
          <w:spacing w:val="-3"/>
        </w:rPr>
        <w:t> </w:t>
      </w:r>
      <w:r>
        <w:rPr/>
        <w:t>ALL</w:t>
      </w:r>
      <w:r>
        <w:rPr>
          <w:spacing w:val="-2"/>
        </w:rPr>
        <w:t> </w:t>
      </w:r>
      <w:r>
        <w:rPr/>
        <w:t>our students.</w:t>
      </w:r>
      <w:r>
        <w:rPr>
          <w:spacing w:val="40"/>
        </w:rPr>
        <w:t> </w:t>
      </w:r>
      <w:r>
        <w:rPr/>
        <w:t>This funding helps improve the educational opportunities for the success of our children in the regular</w:t>
      </w:r>
      <w:r>
        <w:rPr>
          <w:spacing w:val="-2"/>
        </w:rPr>
        <w:t> </w:t>
      </w:r>
      <w:r>
        <w:rPr/>
        <w:t>classroom,</w:t>
      </w:r>
      <w:r>
        <w:rPr>
          <w:spacing w:val="-4"/>
        </w:rPr>
        <w:t> </w:t>
      </w:r>
      <w:r>
        <w:rPr/>
        <w:t>while</w:t>
      </w:r>
      <w:r>
        <w:rPr>
          <w:spacing w:val="-2"/>
        </w:rPr>
        <w:t> </w:t>
      </w:r>
      <w:r>
        <w:rPr/>
        <w:t>fostering</w:t>
      </w:r>
      <w:r>
        <w:rPr>
          <w:spacing w:val="-4"/>
        </w:rPr>
        <w:t> </w:t>
      </w:r>
      <w:r>
        <w:rPr/>
        <w:t>positive</w:t>
      </w:r>
      <w:r>
        <w:rPr>
          <w:spacing w:val="-6"/>
        </w:rPr>
        <w:t> </w:t>
      </w:r>
      <w:r>
        <w:rPr/>
        <w:t>growth</w:t>
      </w:r>
      <w:r>
        <w:rPr>
          <w:spacing w:val="-6"/>
        </w:rPr>
        <w:t> </w:t>
      </w:r>
      <w:r>
        <w:rPr/>
        <w:t>in</w:t>
      </w:r>
      <w:r>
        <w:rPr>
          <w:spacing w:val="-4"/>
        </w:rPr>
        <w:t> </w:t>
      </w:r>
      <w:r>
        <w:rPr/>
        <w:t>social/emotional</w:t>
      </w:r>
      <w:r>
        <w:rPr>
          <w:spacing w:val="-4"/>
        </w:rPr>
        <w:t> </w:t>
      </w:r>
      <w:r>
        <w:rPr/>
        <w:t>behaviors</w:t>
      </w:r>
      <w:r>
        <w:rPr>
          <w:spacing w:val="-3"/>
        </w:rPr>
        <w:t> </w:t>
      </w:r>
      <w:r>
        <w:rPr/>
        <w:t>and</w:t>
      </w:r>
      <w:r>
        <w:rPr>
          <w:spacing w:val="-4"/>
        </w:rPr>
        <w:t> </w:t>
      </w:r>
      <w:r>
        <w:rPr/>
        <w:t>attitudes.</w:t>
      </w:r>
    </w:p>
    <w:p>
      <w:pPr>
        <w:spacing w:after="0"/>
        <w:sectPr>
          <w:pgSz w:w="12240" w:h="15840"/>
          <w:pgMar w:header="0" w:footer="480" w:top="1360" w:bottom="660" w:left="960" w:right="580"/>
        </w:sectPr>
      </w:pPr>
    </w:p>
    <w:p>
      <w:pPr>
        <w:pStyle w:val="Heading8"/>
        <w:spacing w:before="37"/>
        <w:ind w:left="0" w:right="375"/>
        <w:jc w:val="center"/>
        <w:rPr>
          <w:i/>
        </w:rPr>
      </w:pPr>
      <w:bookmarkStart w:name="_TOC_250068" w:id="459"/>
      <w:bookmarkStart w:name="Appendix IV: Student Code of Conduct" w:id="460"/>
      <w:r>
        <w:rPr>
          <w:b w:val="0"/>
          <w:i w:val="0"/>
        </w:rPr>
      </w:r>
      <w:r>
        <w:rPr>
          <w:i/>
        </w:rPr>
        <w:t>Appendix</w:t>
      </w:r>
      <w:r>
        <w:rPr>
          <w:i/>
          <w:spacing w:val="-7"/>
        </w:rPr>
        <w:t> </w:t>
      </w:r>
      <w:r>
        <w:rPr>
          <w:i/>
        </w:rPr>
        <w:t>IV:</w:t>
      </w:r>
      <w:r>
        <w:rPr>
          <w:i/>
          <w:spacing w:val="-4"/>
        </w:rPr>
        <w:t> </w:t>
      </w:r>
      <w:r>
        <w:rPr>
          <w:i/>
        </w:rPr>
        <w:t>Student</w:t>
      </w:r>
      <w:r>
        <w:rPr>
          <w:i/>
          <w:spacing w:val="-5"/>
        </w:rPr>
        <w:t> </w:t>
      </w:r>
      <w:r>
        <w:rPr>
          <w:i/>
        </w:rPr>
        <w:t>Code</w:t>
      </w:r>
      <w:r>
        <w:rPr>
          <w:i/>
          <w:spacing w:val="-6"/>
        </w:rPr>
        <w:t> </w:t>
      </w:r>
      <w:r>
        <w:rPr>
          <w:i/>
        </w:rPr>
        <w:t>of</w:t>
      </w:r>
      <w:r>
        <w:rPr>
          <w:i/>
          <w:spacing w:val="-6"/>
        </w:rPr>
        <w:t> </w:t>
      </w:r>
      <w:bookmarkEnd w:id="459"/>
      <w:r>
        <w:rPr>
          <w:i/>
          <w:spacing w:val="-2"/>
        </w:rPr>
        <w:t>Conduct</w:t>
      </w:r>
    </w:p>
    <w:p>
      <w:pPr>
        <w:spacing w:after="0"/>
        <w:jc w:val="center"/>
        <w:sectPr>
          <w:pgSz w:w="12240" w:h="15840"/>
          <w:pgMar w:header="0" w:footer="480" w:top="1400" w:bottom="660" w:left="960" w:right="580"/>
        </w:sectPr>
      </w:pPr>
    </w:p>
    <w:p>
      <w:pPr>
        <w:pStyle w:val="Heading2"/>
        <w:spacing w:line="390" w:lineRule="exact"/>
      </w:pPr>
      <w:r>
        <w:rPr>
          <w:color w:val="365F91"/>
          <w:spacing w:val="-2"/>
        </w:rPr>
        <w:t>Contents</w:t>
      </w:r>
    </w:p>
    <w:p>
      <w:pPr>
        <w:pStyle w:val="Heading7"/>
        <w:tabs>
          <w:tab w:pos="9750" w:val="right" w:leader="dot"/>
        </w:tabs>
        <w:spacing w:line="252" w:lineRule="exact" w:before="0"/>
        <w:ind w:left="679"/>
        <w:rPr>
          <w:rFonts w:ascii="Arial"/>
        </w:rPr>
      </w:pPr>
      <w:r>
        <w:rPr>
          <w:rFonts w:ascii="Arial"/>
        </w:rPr>
        <w:t>Student</w:t>
      </w:r>
      <w:r>
        <w:rPr>
          <w:rFonts w:ascii="Arial"/>
          <w:spacing w:val="-2"/>
        </w:rPr>
        <w:t> </w:t>
      </w:r>
      <w:r>
        <w:rPr>
          <w:rFonts w:ascii="Arial"/>
        </w:rPr>
        <w:t>Code</w:t>
      </w:r>
      <w:r>
        <w:rPr>
          <w:rFonts w:ascii="Arial"/>
          <w:spacing w:val="-5"/>
        </w:rPr>
        <w:t> </w:t>
      </w:r>
      <w:r>
        <w:rPr>
          <w:rFonts w:ascii="Arial"/>
        </w:rPr>
        <w:t>of</w:t>
      </w:r>
      <w:r>
        <w:rPr>
          <w:rFonts w:ascii="Arial"/>
          <w:spacing w:val="-4"/>
        </w:rPr>
        <w:t> </w:t>
      </w:r>
      <w:r>
        <w:rPr>
          <w:rFonts w:ascii="Arial"/>
          <w:spacing w:val="-2"/>
        </w:rPr>
        <w:t>Conduct</w:t>
      </w:r>
      <w:r>
        <w:rPr>
          <w:rFonts w:ascii="Arial"/>
        </w:rPr>
        <w:tab/>
      </w:r>
      <w:r>
        <w:rPr>
          <w:rFonts w:ascii="Arial"/>
          <w:spacing w:val="-5"/>
        </w:rPr>
        <w:t>123</w:t>
      </w:r>
    </w:p>
    <w:p>
      <w:pPr>
        <w:pStyle w:val="BodyText"/>
        <w:tabs>
          <w:tab w:pos="9839" w:val="right" w:leader="dot"/>
        </w:tabs>
        <w:spacing w:before="103"/>
        <w:ind w:left="880"/>
      </w:pPr>
      <w:r>
        <w:rPr>
          <w:spacing w:val="-2"/>
        </w:rPr>
        <w:t>Accessibility</w:t>
      </w:r>
      <w:r>
        <w:rPr/>
        <w:tab/>
      </w:r>
      <w:r>
        <w:rPr>
          <w:spacing w:val="-5"/>
        </w:rPr>
        <w:t>123</w:t>
      </w:r>
    </w:p>
    <w:p>
      <w:pPr>
        <w:pStyle w:val="BodyText"/>
        <w:tabs>
          <w:tab w:pos="9839" w:val="right" w:leader="dot"/>
        </w:tabs>
        <w:spacing w:before="100"/>
        <w:ind w:left="880"/>
      </w:pPr>
      <w:r>
        <w:rPr>
          <w:spacing w:val="-2"/>
        </w:rPr>
        <w:t>Purpose</w:t>
      </w:r>
      <w:r>
        <w:rPr/>
        <w:tab/>
      </w:r>
      <w:r>
        <w:rPr>
          <w:spacing w:val="-5"/>
        </w:rPr>
        <w:t>123</w:t>
      </w:r>
    </w:p>
    <w:p>
      <w:pPr>
        <w:pStyle w:val="Heading7"/>
        <w:tabs>
          <w:tab w:pos="9751" w:val="right" w:leader="dot"/>
        </w:tabs>
        <w:spacing w:before="97"/>
        <w:ind w:left="679"/>
        <w:rPr>
          <w:rFonts w:ascii="Arial"/>
        </w:rPr>
      </w:pPr>
      <w:r>
        <w:rPr>
          <w:rFonts w:ascii="Arial"/>
        </w:rPr>
        <w:t>School</w:t>
      </w:r>
      <w:r>
        <w:rPr>
          <w:rFonts w:ascii="Arial"/>
          <w:spacing w:val="-4"/>
        </w:rPr>
        <w:t> </w:t>
      </w:r>
      <w:r>
        <w:rPr>
          <w:rFonts w:ascii="Arial"/>
        </w:rPr>
        <w:t>District</w:t>
      </w:r>
      <w:r>
        <w:rPr>
          <w:rFonts w:ascii="Arial"/>
          <w:spacing w:val="-11"/>
        </w:rPr>
        <w:t> </w:t>
      </w:r>
      <w:r>
        <w:rPr>
          <w:rFonts w:ascii="Arial"/>
        </w:rPr>
        <w:t>Authority</w:t>
      </w:r>
      <w:r>
        <w:rPr>
          <w:rFonts w:ascii="Arial"/>
          <w:spacing w:val="-9"/>
        </w:rPr>
        <w:t> </w:t>
      </w:r>
      <w:r>
        <w:rPr>
          <w:rFonts w:ascii="Arial"/>
        </w:rPr>
        <w:t>and</w:t>
      </w:r>
      <w:r>
        <w:rPr>
          <w:rFonts w:ascii="Arial"/>
          <w:spacing w:val="-5"/>
        </w:rPr>
        <w:t> </w:t>
      </w:r>
      <w:r>
        <w:rPr>
          <w:rFonts w:ascii="Arial"/>
          <w:spacing w:val="-2"/>
        </w:rPr>
        <w:t>Jurisdiction</w:t>
      </w:r>
      <w:r>
        <w:rPr>
          <w:rFonts w:ascii="Arial"/>
        </w:rPr>
        <w:tab/>
      </w:r>
      <w:r>
        <w:rPr>
          <w:rFonts w:ascii="Arial"/>
          <w:spacing w:val="-5"/>
        </w:rPr>
        <w:t>124</w:t>
      </w:r>
    </w:p>
    <w:p>
      <w:pPr>
        <w:pStyle w:val="BodyText"/>
        <w:tabs>
          <w:tab w:pos="9839" w:val="right" w:leader="dot"/>
        </w:tabs>
        <w:spacing w:before="102"/>
        <w:ind w:left="881"/>
      </w:pPr>
      <w:r>
        <w:rPr/>
        <w:t>Campus</w:t>
      </w:r>
      <w:r>
        <w:rPr>
          <w:spacing w:val="-7"/>
        </w:rPr>
        <w:t> </w:t>
      </w:r>
      <w:r>
        <w:rPr/>
        <w:t>Behavior</w:t>
      </w:r>
      <w:r>
        <w:rPr>
          <w:spacing w:val="-5"/>
        </w:rPr>
        <w:t> </w:t>
      </w:r>
      <w:r>
        <w:rPr>
          <w:spacing w:val="-2"/>
        </w:rPr>
        <w:t>Coordinator</w:t>
      </w:r>
      <w:r>
        <w:rPr/>
        <w:tab/>
      </w:r>
      <w:r>
        <w:rPr>
          <w:spacing w:val="-5"/>
        </w:rPr>
        <w:t>124</w:t>
      </w:r>
    </w:p>
    <w:p>
      <w:pPr>
        <w:pStyle w:val="BodyText"/>
        <w:tabs>
          <w:tab w:pos="9839" w:val="right" w:leader="dot"/>
        </w:tabs>
        <w:spacing w:before="100"/>
        <w:ind w:left="881"/>
      </w:pPr>
      <w:r>
        <w:rPr/>
        <w:t>Threat</w:t>
      </w:r>
      <w:r>
        <w:rPr>
          <w:spacing w:val="-16"/>
        </w:rPr>
        <w:t> </w:t>
      </w:r>
      <w:r>
        <w:rPr/>
        <w:t>Assessment</w:t>
      </w:r>
      <w:r>
        <w:rPr>
          <w:spacing w:val="-5"/>
        </w:rPr>
        <w:t> </w:t>
      </w:r>
      <w:r>
        <w:rPr/>
        <w:t>and</w:t>
      </w:r>
      <w:r>
        <w:rPr>
          <w:spacing w:val="-7"/>
        </w:rPr>
        <w:t> </w:t>
      </w:r>
      <w:r>
        <w:rPr/>
        <w:t>Safe</w:t>
      </w:r>
      <w:r>
        <w:rPr>
          <w:spacing w:val="-6"/>
        </w:rPr>
        <w:t> </w:t>
      </w:r>
      <w:r>
        <w:rPr/>
        <w:t>and</w:t>
      </w:r>
      <w:r>
        <w:rPr>
          <w:spacing w:val="-6"/>
        </w:rPr>
        <w:t> </w:t>
      </w:r>
      <w:r>
        <w:rPr/>
        <w:t>Supportive</w:t>
      </w:r>
      <w:r>
        <w:rPr>
          <w:spacing w:val="-4"/>
        </w:rPr>
        <w:t> </w:t>
      </w:r>
      <w:r>
        <w:rPr/>
        <w:t>School</w:t>
      </w:r>
      <w:r>
        <w:rPr>
          <w:spacing w:val="-9"/>
        </w:rPr>
        <w:t> </w:t>
      </w:r>
      <w:r>
        <w:rPr>
          <w:spacing w:val="-4"/>
        </w:rPr>
        <w:t>Team</w:t>
      </w:r>
      <w:r>
        <w:rPr/>
        <w:tab/>
      </w:r>
      <w:r>
        <w:rPr>
          <w:spacing w:val="-5"/>
        </w:rPr>
        <w:t>124</w:t>
      </w:r>
    </w:p>
    <w:p>
      <w:pPr>
        <w:pStyle w:val="BodyText"/>
        <w:tabs>
          <w:tab w:pos="9839" w:val="right" w:leader="dot"/>
        </w:tabs>
        <w:spacing w:before="100"/>
        <w:ind w:left="880"/>
      </w:pPr>
      <w:r>
        <w:rPr>
          <w:spacing w:val="-2"/>
        </w:rPr>
        <w:t>Searches</w:t>
      </w:r>
      <w:r>
        <w:rPr/>
        <w:tab/>
      </w:r>
      <w:r>
        <w:rPr>
          <w:spacing w:val="-5"/>
        </w:rPr>
        <w:t>124</w:t>
      </w:r>
    </w:p>
    <w:p>
      <w:pPr>
        <w:pStyle w:val="BodyText"/>
        <w:tabs>
          <w:tab w:pos="9839" w:val="right" w:leader="dot"/>
        </w:tabs>
        <w:spacing w:before="100"/>
        <w:ind w:left="881"/>
      </w:pPr>
      <w:r>
        <w:rPr/>
        <w:t>Reporting</w:t>
      </w:r>
      <w:r>
        <w:rPr>
          <w:spacing w:val="-8"/>
        </w:rPr>
        <w:t> </w:t>
      </w:r>
      <w:r>
        <w:rPr>
          <w:spacing w:val="-2"/>
        </w:rPr>
        <w:t>Crimes</w:t>
      </w:r>
      <w:r>
        <w:rPr/>
        <w:tab/>
      </w:r>
      <w:r>
        <w:rPr>
          <w:spacing w:val="-5"/>
        </w:rPr>
        <w:t>125</w:t>
      </w:r>
    </w:p>
    <w:p>
      <w:pPr>
        <w:pStyle w:val="BodyText"/>
        <w:tabs>
          <w:tab w:pos="9840" w:val="right" w:leader="dot"/>
        </w:tabs>
        <w:spacing w:before="100"/>
        <w:ind w:left="881"/>
      </w:pPr>
      <w:r>
        <w:rPr/>
        <w:t>“Parent”</w:t>
      </w:r>
      <w:r>
        <w:rPr>
          <w:spacing w:val="-4"/>
        </w:rPr>
        <w:t> </w:t>
      </w:r>
      <w:r>
        <w:rPr>
          <w:spacing w:val="-2"/>
        </w:rPr>
        <w:t>Defined</w:t>
      </w:r>
      <w:r>
        <w:rPr/>
        <w:tab/>
      </w:r>
      <w:r>
        <w:rPr>
          <w:spacing w:val="-5"/>
        </w:rPr>
        <w:t>125</w:t>
      </w:r>
    </w:p>
    <w:p>
      <w:pPr>
        <w:pStyle w:val="BodyText"/>
        <w:tabs>
          <w:tab w:pos="9840" w:val="right" w:leader="dot"/>
        </w:tabs>
        <w:spacing w:before="100"/>
        <w:ind w:left="881"/>
      </w:pPr>
      <w:r>
        <w:rPr/>
        <w:t>Participating</w:t>
      </w:r>
      <w:r>
        <w:rPr>
          <w:spacing w:val="-9"/>
        </w:rPr>
        <w:t> </w:t>
      </w:r>
      <w:r>
        <w:rPr/>
        <w:t>in</w:t>
      </w:r>
      <w:r>
        <w:rPr>
          <w:spacing w:val="-9"/>
        </w:rPr>
        <w:t> </w:t>
      </w:r>
      <w:r>
        <w:rPr/>
        <w:t>Graduation</w:t>
      </w:r>
      <w:r>
        <w:rPr>
          <w:spacing w:val="-15"/>
        </w:rPr>
        <w:t> </w:t>
      </w:r>
      <w:r>
        <w:rPr>
          <w:spacing w:val="-2"/>
        </w:rPr>
        <w:t>Activities</w:t>
      </w:r>
      <w:r>
        <w:rPr/>
        <w:tab/>
      </w:r>
      <w:r>
        <w:rPr>
          <w:spacing w:val="-5"/>
        </w:rPr>
        <w:t>125</w:t>
      </w:r>
    </w:p>
    <w:p>
      <w:pPr>
        <w:pStyle w:val="BodyText"/>
        <w:tabs>
          <w:tab w:pos="9840" w:val="right" w:leader="dot"/>
        </w:tabs>
        <w:spacing w:before="102"/>
        <w:ind w:left="881"/>
      </w:pPr>
      <w:r>
        <w:rPr/>
        <w:t>Unauthorized</w:t>
      </w:r>
      <w:r>
        <w:rPr>
          <w:spacing w:val="-14"/>
        </w:rPr>
        <w:t> </w:t>
      </w:r>
      <w:r>
        <w:rPr>
          <w:spacing w:val="-2"/>
        </w:rPr>
        <w:t>Persons</w:t>
      </w:r>
      <w:r>
        <w:rPr/>
        <w:tab/>
      </w:r>
      <w:r>
        <w:rPr>
          <w:spacing w:val="-5"/>
        </w:rPr>
        <w:t>125</w:t>
      </w:r>
    </w:p>
    <w:p>
      <w:pPr>
        <w:pStyle w:val="Heading7"/>
        <w:tabs>
          <w:tab w:pos="9751" w:val="right" w:leader="dot"/>
        </w:tabs>
        <w:spacing w:before="97"/>
        <w:ind w:left="679"/>
        <w:rPr>
          <w:rFonts w:ascii="Arial"/>
        </w:rPr>
      </w:pPr>
      <w:r>
        <w:rPr>
          <w:rFonts w:ascii="Arial"/>
        </w:rPr>
        <w:t>Standards</w:t>
      </w:r>
      <w:r>
        <w:rPr>
          <w:rFonts w:ascii="Arial"/>
          <w:spacing w:val="-6"/>
        </w:rPr>
        <w:t> </w:t>
      </w:r>
      <w:r>
        <w:rPr>
          <w:rFonts w:ascii="Arial"/>
        </w:rPr>
        <w:t>for</w:t>
      </w:r>
      <w:r>
        <w:rPr>
          <w:rFonts w:ascii="Arial"/>
          <w:spacing w:val="-6"/>
        </w:rPr>
        <w:t> </w:t>
      </w:r>
      <w:r>
        <w:rPr>
          <w:rFonts w:ascii="Arial"/>
        </w:rPr>
        <w:t>Student</w:t>
      </w:r>
      <w:r>
        <w:rPr>
          <w:rFonts w:ascii="Arial"/>
          <w:spacing w:val="-6"/>
        </w:rPr>
        <w:t> </w:t>
      </w:r>
      <w:r>
        <w:rPr>
          <w:rFonts w:ascii="Arial"/>
          <w:spacing w:val="-2"/>
        </w:rPr>
        <w:t>Conduct</w:t>
      </w:r>
      <w:r>
        <w:rPr>
          <w:rFonts w:ascii="Arial"/>
        </w:rPr>
        <w:tab/>
      </w:r>
      <w:r>
        <w:rPr>
          <w:rFonts w:ascii="Arial"/>
          <w:spacing w:val="-5"/>
        </w:rPr>
        <w:t>126</w:t>
      </w:r>
    </w:p>
    <w:p>
      <w:pPr>
        <w:pStyle w:val="Heading7"/>
        <w:tabs>
          <w:tab w:pos="9751" w:val="right" w:leader="dot"/>
        </w:tabs>
        <w:spacing w:before="100"/>
        <w:ind w:left="679"/>
        <w:rPr>
          <w:rFonts w:ascii="Arial"/>
        </w:rPr>
      </w:pPr>
      <w:r>
        <w:rPr>
          <w:rFonts w:ascii="Arial"/>
        </w:rPr>
        <w:t>General</w:t>
      </w:r>
      <w:r>
        <w:rPr>
          <w:rFonts w:ascii="Arial"/>
          <w:spacing w:val="-5"/>
        </w:rPr>
        <w:t> </w:t>
      </w:r>
      <w:r>
        <w:rPr>
          <w:rFonts w:ascii="Arial"/>
        </w:rPr>
        <w:t>Conduct</w:t>
      </w:r>
      <w:r>
        <w:rPr>
          <w:rFonts w:ascii="Arial"/>
          <w:spacing w:val="-6"/>
        </w:rPr>
        <w:t> </w:t>
      </w:r>
      <w:r>
        <w:rPr>
          <w:rFonts w:ascii="Arial"/>
          <w:spacing w:val="-2"/>
        </w:rPr>
        <w:t>Violations</w:t>
      </w:r>
      <w:r>
        <w:rPr>
          <w:rFonts w:ascii="Arial"/>
        </w:rPr>
        <w:tab/>
      </w:r>
      <w:r>
        <w:rPr>
          <w:rFonts w:ascii="Arial"/>
          <w:spacing w:val="-5"/>
        </w:rPr>
        <w:t>127</w:t>
      </w:r>
    </w:p>
    <w:p>
      <w:pPr>
        <w:pStyle w:val="BodyText"/>
        <w:tabs>
          <w:tab w:pos="9840" w:val="right" w:leader="dot"/>
        </w:tabs>
        <w:spacing w:before="102"/>
        <w:ind w:left="881"/>
      </w:pPr>
      <w:r>
        <w:rPr/>
        <w:t>Disregard</w:t>
      </w:r>
      <w:r>
        <w:rPr>
          <w:spacing w:val="-6"/>
        </w:rPr>
        <w:t> </w:t>
      </w:r>
      <w:r>
        <w:rPr/>
        <w:t>for</w:t>
      </w:r>
      <w:r>
        <w:rPr>
          <w:spacing w:val="-15"/>
        </w:rPr>
        <w:t> </w:t>
      </w:r>
      <w:r>
        <w:rPr>
          <w:spacing w:val="-2"/>
        </w:rPr>
        <w:t>Authority</w:t>
      </w:r>
      <w:r>
        <w:rPr/>
        <w:tab/>
      </w:r>
      <w:r>
        <w:rPr>
          <w:spacing w:val="-5"/>
        </w:rPr>
        <w:t>127</w:t>
      </w:r>
    </w:p>
    <w:p>
      <w:pPr>
        <w:pStyle w:val="BodyText"/>
        <w:tabs>
          <w:tab w:pos="9840" w:val="right" w:leader="dot"/>
        </w:tabs>
        <w:spacing w:before="100"/>
        <w:ind w:left="881"/>
      </w:pPr>
      <w:r>
        <w:rPr/>
        <w:t>Mistreatment</w:t>
      </w:r>
      <w:r>
        <w:rPr>
          <w:spacing w:val="-6"/>
        </w:rPr>
        <w:t> </w:t>
      </w:r>
      <w:r>
        <w:rPr/>
        <w:t>of</w:t>
      </w:r>
      <w:r>
        <w:rPr>
          <w:spacing w:val="-4"/>
        </w:rPr>
        <w:t> </w:t>
      </w:r>
      <w:r>
        <w:rPr>
          <w:spacing w:val="-2"/>
        </w:rPr>
        <w:t>Others</w:t>
      </w:r>
      <w:r>
        <w:rPr/>
        <w:tab/>
      </w:r>
      <w:r>
        <w:rPr>
          <w:spacing w:val="-5"/>
        </w:rPr>
        <w:t>127</w:t>
      </w:r>
    </w:p>
    <w:p>
      <w:pPr>
        <w:pStyle w:val="BodyText"/>
        <w:tabs>
          <w:tab w:pos="9840" w:val="right" w:leader="dot"/>
        </w:tabs>
        <w:spacing w:before="100"/>
        <w:ind w:left="881"/>
      </w:pPr>
      <w:r>
        <w:rPr/>
        <w:t>Property</w:t>
      </w:r>
      <w:r>
        <w:rPr>
          <w:spacing w:val="-7"/>
        </w:rPr>
        <w:t> </w:t>
      </w:r>
      <w:r>
        <w:rPr>
          <w:spacing w:val="-2"/>
        </w:rPr>
        <w:t>Offenses</w:t>
      </w:r>
      <w:r>
        <w:rPr/>
        <w:tab/>
      </w:r>
      <w:r>
        <w:rPr>
          <w:spacing w:val="-5"/>
        </w:rPr>
        <w:t>128</w:t>
      </w:r>
    </w:p>
    <w:p>
      <w:pPr>
        <w:pStyle w:val="BodyText"/>
        <w:tabs>
          <w:tab w:pos="9840" w:val="right" w:leader="dot"/>
        </w:tabs>
        <w:spacing w:before="100"/>
        <w:ind w:left="881"/>
      </w:pPr>
      <w:r>
        <w:rPr/>
        <w:t>Possession</w:t>
      </w:r>
      <w:r>
        <w:rPr>
          <w:spacing w:val="-6"/>
        </w:rPr>
        <w:t> </w:t>
      </w:r>
      <w:r>
        <w:rPr/>
        <w:t>of</w:t>
      </w:r>
      <w:r>
        <w:rPr>
          <w:spacing w:val="-4"/>
        </w:rPr>
        <w:t> </w:t>
      </w:r>
      <w:r>
        <w:rPr/>
        <w:t>Prohibited</w:t>
      </w:r>
      <w:r>
        <w:rPr>
          <w:spacing w:val="-7"/>
        </w:rPr>
        <w:t> </w:t>
      </w:r>
      <w:r>
        <w:rPr>
          <w:spacing w:val="-2"/>
        </w:rPr>
        <w:t>Items</w:t>
      </w:r>
      <w:r>
        <w:rPr/>
        <w:tab/>
      </w:r>
      <w:r>
        <w:rPr>
          <w:spacing w:val="-5"/>
        </w:rPr>
        <w:t>128</w:t>
      </w:r>
    </w:p>
    <w:p>
      <w:pPr>
        <w:pStyle w:val="BodyText"/>
        <w:tabs>
          <w:tab w:pos="9840" w:val="right" w:leader="dot"/>
        </w:tabs>
        <w:spacing w:before="100"/>
        <w:ind w:left="881"/>
      </w:pPr>
      <w:r>
        <w:rPr/>
        <w:t>Possession</w:t>
      </w:r>
      <w:r>
        <w:rPr>
          <w:spacing w:val="-13"/>
        </w:rPr>
        <w:t> </w:t>
      </w:r>
      <w:r>
        <w:rPr/>
        <w:t>of</w:t>
      </w:r>
      <w:r>
        <w:rPr>
          <w:spacing w:val="-14"/>
        </w:rPr>
        <w:t> </w:t>
      </w:r>
      <w:r>
        <w:rPr/>
        <w:t>Telecommunications</w:t>
      </w:r>
      <w:r>
        <w:rPr>
          <w:spacing w:val="-10"/>
        </w:rPr>
        <w:t> </w:t>
      </w:r>
      <w:r>
        <w:rPr/>
        <w:t>or</w:t>
      </w:r>
      <w:r>
        <w:rPr>
          <w:spacing w:val="-12"/>
        </w:rPr>
        <w:t> </w:t>
      </w:r>
      <w:r>
        <w:rPr/>
        <w:t>Other</w:t>
      </w:r>
      <w:r>
        <w:rPr>
          <w:spacing w:val="-11"/>
        </w:rPr>
        <w:t> </w:t>
      </w:r>
      <w:r>
        <w:rPr/>
        <w:t>Electronic</w:t>
      </w:r>
      <w:r>
        <w:rPr>
          <w:spacing w:val="-10"/>
        </w:rPr>
        <w:t> </w:t>
      </w:r>
      <w:r>
        <w:rPr>
          <w:spacing w:val="-2"/>
        </w:rPr>
        <w:t>Devices</w:t>
      </w:r>
      <w:r>
        <w:rPr/>
        <w:tab/>
      </w:r>
      <w:r>
        <w:rPr>
          <w:spacing w:val="-5"/>
        </w:rPr>
        <w:t>129</w:t>
      </w:r>
    </w:p>
    <w:p>
      <w:pPr>
        <w:pStyle w:val="BodyText"/>
        <w:tabs>
          <w:tab w:pos="9839" w:val="right" w:leader="dot"/>
        </w:tabs>
        <w:spacing w:before="100"/>
        <w:ind w:left="881"/>
      </w:pPr>
      <w:r>
        <w:rPr/>
        <w:t>Illegal,</w:t>
      </w:r>
      <w:r>
        <w:rPr>
          <w:spacing w:val="-8"/>
        </w:rPr>
        <w:t> </w:t>
      </w:r>
      <w:r>
        <w:rPr/>
        <w:t>Prescription,</w:t>
      </w:r>
      <w:r>
        <w:rPr>
          <w:spacing w:val="-8"/>
        </w:rPr>
        <w:t> </w:t>
      </w:r>
      <w:r>
        <w:rPr/>
        <w:t>and</w:t>
      </w:r>
      <w:r>
        <w:rPr>
          <w:spacing w:val="-10"/>
        </w:rPr>
        <w:t> </w:t>
      </w:r>
      <w:r>
        <w:rPr/>
        <w:t>Over-the-Counter</w:t>
      </w:r>
      <w:r>
        <w:rPr>
          <w:spacing w:val="-5"/>
        </w:rPr>
        <w:t> </w:t>
      </w:r>
      <w:r>
        <w:rPr>
          <w:spacing w:val="-4"/>
        </w:rPr>
        <w:t>Drugs</w:t>
      </w:r>
      <w:r>
        <w:rPr/>
        <w:tab/>
      </w:r>
      <w:r>
        <w:rPr>
          <w:spacing w:val="-5"/>
        </w:rPr>
        <w:t>129</w:t>
      </w:r>
    </w:p>
    <w:p>
      <w:pPr>
        <w:pStyle w:val="BodyText"/>
        <w:tabs>
          <w:tab w:pos="9840" w:val="right" w:leader="dot"/>
        </w:tabs>
        <w:spacing w:before="100"/>
        <w:ind w:left="881"/>
      </w:pPr>
      <w:r>
        <w:rPr/>
        <w:t>Misuse</w:t>
      </w:r>
      <w:r>
        <w:rPr>
          <w:spacing w:val="-8"/>
        </w:rPr>
        <w:t> </w:t>
      </w:r>
      <w:r>
        <w:rPr/>
        <w:t>of</w:t>
      </w:r>
      <w:r>
        <w:rPr>
          <w:spacing w:val="-11"/>
        </w:rPr>
        <w:t> </w:t>
      </w:r>
      <w:r>
        <w:rPr/>
        <w:t>Technology</w:t>
      </w:r>
      <w:r>
        <w:rPr>
          <w:spacing w:val="-10"/>
        </w:rPr>
        <w:t> </w:t>
      </w:r>
      <w:r>
        <w:rPr/>
        <w:t>Resources</w:t>
      </w:r>
      <w:r>
        <w:rPr>
          <w:spacing w:val="-9"/>
        </w:rPr>
        <w:t> </w:t>
      </w:r>
      <w:r>
        <w:rPr/>
        <w:t>and</w:t>
      </w:r>
      <w:r>
        <w:rPr>
          <w:spacing w:val="-10"/>
        </w:rPr>
        <w:t> </w:t>
      </w:r>
      <w:r>
        <w:rPr/>
        <w:t>the</w:t>
      </w:r>
      <w:r>
        <w:rPr>
          <w:spacing w:val="-9"/>
        </w:rPr>
        <w:t> </w:t>
      </w:r>
      <w:r>
        <w:rPr>
          <w:spacing w:val="-2"/>
        </w:rPr>
        <w:t>Internet</w:t>
      </w:r>
      <w:r>
        <w:rPr/>
        <w:tab/>
      </w:r>
      <w:r>
        <w:rPr>
          <w:spacing w:val="-5"/>
        </w:rPr>
        <w:t>129</w:t>
      </w:r>
    </w:p>
    <w:p>
      <w:pPr>
        <w:pStyle w:val="BodyText"/>
        <w:tabs>
          <w:tab w:pos="9840" w:val="right" w:leader="dot"/>
        </w:tabs>
        <w:spacing w:before="99"/>
        <w:ind w:left="881"/>
      </w:pPr>
      <w:r>
        <w:rPr/>
        <w:t>Safety</w:t>
      </w:r>
      <w:r>
        <w:rPr>
          <w:spacing w:val="-10"/>
        </w:rPr>
        <w:t> </w:t>
      </w:r>
      <w:r>
        <w:rPr>
          <w:spacing w:val="-2"/>
        </w:rPr>
        <w:t>Transgressions</w:t>
      </w:r>
      <w:r>
        <w:rPr/>
        <w:tab/>
      </w:r>
      <w:r>
        <w:rPr>
          <w:spacing w:val="-5"/>
        </w:rPr>
        <w:t>130</w:t>
      </w:r>
    </w:p>
    <w:p>
      <w:pPr>
        <w:pStyle w:val="BodyText"/>
        <w:tabs>
          <w:tab w:pos="9840" w:val="right" w:leader="dot"/>
        </w:tabs>
        <w:spacing w:before="100"/>
        <w:ind w:left="881"/>
      </w:pPr>
      <w:r>
        <w:rPr/>
        <w:t>Miscellaneous</w:t>
      </w:r>
      <w:r>
        <w:rPr>
          <w:spacing w:val="-13"/>
        </w:rPr>
        <w:t> </w:t>
      </w:r>
      <w:r>
        <w:rPr>
          <w:spacing w:val="-2"/>
        </w:rPr>
        <w:t>Offenses</w:t>
      </w:r>
      <w:r>
        <w:rPr/>
        <w:tab/>
      </w:r>
      <w:r>
        <w:rPr>
          <w:spacing w:val="-5"/>
        </w:rPr>
        <w:t>130</w:t>
      </w:r>
    </w:p>
    <w:p>
      <w:pPr>
        <w:pStyle w:val="Heading7"/>
        <w:tabs>
          <w:tab w:pos="9751" w:val="right" w:leader="dot"/>
        </w:tabs>
        <w:spacing w:before="98"/>
        <w:ind w:left="679"/>
        <w:rPr>
          <w:rFonts w:ascii="Arial"/>
        </w:rPr>
      </w:pPr>
      <w:r>
        <w:rPr>
          <w:rFonts w:ascii="Arial"/>
        </w:rPr>
        <w:t>Discipline</w:t>
      </w:r>
      <w:r>
        <w:rPr>
          <w:rFonts w:ascii="Arial"/>
          <w:spacing w:val="-9"/>
        </w:rPr>
        <w:t> </w:t>
      </w:r>
      <w:r>
        <w:rPr>
          <w:rFonts w:ascii="Arial"/>
        </w:rPr>
        <w:t>Management</w:t>
      </w:r>
      <w:r>
        <w:rPr>
          <w:rFonts w:ascii="Arial"/>
          <w:spacing w:val="-8"/>
        </w:rPr>
        <w:t> </w:t>
      </w:r>
      <w:r>
        <w:rPr>
          <w:rFonts w:ascii="Arial"/>
          <w:spacing w:val="-2"/>
        </w:rPr>
        <w:t>Techniques</w:t>
      </w:r>
      <w:r>
        <w:rPr>
          <w:rFonts w:ascii="Arial"/>
        </w:rPr>
        <w:tab/>
      </w:r>
      <w:r>
        <w:rPr>
          <w:rFonts w:ascii="Arial"/>
          <w:spacing w:val="-5"/>
        </w:rPr>
        <w:t>131</w:t>
      </w:r>
    </w:p>
    <w:p>
      <w:pPr>
        <w:pStyle w:val="BodyText"/>
        <w:tabs>
          <w:tab w:pos="9839" w:val="right" w:leader="dot"/>
        </w:tabs>
        <w:spacing w:before="102"/>
        <w:ind w:left="881"/>
      </w:pPr>
      <w:r>
        <w:rPr/>
        <w:t>Students</w:t>
      </w:r>
      <w:r>
        <w:rPr>
          <w:spacing w:val="-6"/>
        </w:rPr>
        <w:t> </w:t>
      </w:r>
      <w:r>
        <w:rPr/>
        <w:t>with</w:t>
      </w:r>
      <w:r>
        <w:rPr>
          <w:spacing w:val="-4"/>
        </w:rPr>
        <w:t> </w:t>
      </w:r>
      <w:r>
        <w:rPr>
          <w:spacing w:val="-2"/>
        </w:rPr>
        <w:t>Disabilities</w:t>
      </w:r>
      <w:r>
        <w:rPr/>
        <w:tab/>
      </w:r>
      <w:r>
        <w:rPr>
          <w:spacing w:val="-5"/>
        </w:rPr>
        <w:t>131</w:t>
      </w:r>
    </w:p>
    <w:p>
      <w:pPr>
        <w:pStyle w:val="BodyText"/>
        <w:tabs>
          <w:tab w:pos="9839" w:val="right" w:leader="dot"/>
        </w:tabs>
        <w:spacing w:before="102"/>
        <w:ind w:left="881"/>
      </w:pPr>
      <w:r>
        <w:rPr>
          <w:spacing w:val="-2"/>
        </w:rPr>
        <w:t>Techniques</w:t>
      </w:r>
      <w:r>
        <w:rPr/>
        <w:tab/>
      </w:r>
      <w:r>
        <w:rPr>
          <w:spacing w:val="-5"/>
        </w:rPr>
        <w:t>131</w:t>
      </w:r>
    </w:p>
    <w:p>
      <w:pPr>
        <w:pStyle w:val="BodyText"/>
        <w:tabs>
          <w:tab w:pos="9839" w:val="right" w:leader="dot"/>
        </w:tabs>
        <w:spacing w:before="100"/>
        <w:ind w:left="880"/>
      </w:pPr>
      <w:r>
        <w:rPr>
          <w:spacing w:val="-2"/>
        </w:rPr>
        <w:t>Prohibited</w:t>
      </w:r>
      <w:r>
        <w:rPr>
          <w:spacing w:val="-6"/>
        </w:rPr>
        <w:t> </w:t>
      </w:r>
      <w:r>
        <w:rPr>
          <w:spacing w:val="-2"/>
        </w:rPr>
        <w:t>Aversive</w:t>
      </w:r>
      <w:r>
        <w:rPr>
          <w:spacing w:val="3"/>
        </w:rPr>
        <w:t> </w:t>
      </w:r>
      <w:r>
        <w:rPr>
          <w:spacing w:val="-2"/>
        </w:rPr>
        <w:t>Techniques</w:t>
      </w:r>
      <w:r>
        <w:rPr/>
        <w:tab/>
      </w:r>
      <w:r>
        <w:rPr>
          <w:spacing w:val="-5"/>
        </w:rPr>
        <w:t>132</w:t>
      </w:r>
    </w:p>
    <w:p>
      <w:pPr>
        <w:pStyle w:val="BodyText"/>
        <w:tabs>
          <w:tab w:pos="9839" w:val="right" w:leader="dot"/>
        </w:tabs>
        <w:spacing w:before="100"/>
        <w:ind w:left="880"/>
      </w:pPr>
      <w:r>
        <w:rPr>
          <w:spacing w:val="-2"/>
        </w:rPr>
        <w:t>Notification</w:t>
      </w:r>
      <w:r>
        <w:rPr/>
        <w:tab/>
      </w:r>
      <w:r>
        <w:rPr>
          <w:spacing w:val="-5"/>
        </w:rPr>
        <w:t>133</w:t>
      </w:r>
    </w:p>
    <w:p>
      <w:pPr>
        <w:pStyle w:val="BodyText"/>
        <w:tabs>
          <w:tab w:pos="9839" w:val="right" w:leader="dot"/>
        </w:tabs>
        <w:spacing w:before="100"/>
        <w:ind w:left="880"/>
      </w:pPr>
      <w:r>
        <w:rPr>
          <w:spacing w:val="-2"/>
        </w:rPr>
        <w:t>Appeals</w:t>
      </w:r>
      <w:r>
        <w:rPr/>
        <w:tab/>
      </w:r>
      <w:r>
        <w:rPr>
          <w:spacing w:val="-5"/>
        </w:rPr>
        <w:t>133</w:t>
      </w:r>
    </w:p>
    <w:p>
      <w:pPr>
        <w:pStyle w:val="Heading7"/>
        <w:tabs>
          <w:tab w:pos="9750" w:val="right" w:leader="dot"/>
        </w:tabs>
        <w:spacing w:before="97"/>
        <w:ind w:left="679"/>
        <w:rPr>
          <w:rFonts w:ascii="Arial"/>
        </w:rPr>
      </w:pPr>
      <w:r>
        <w:rPr>
          <w:rFonts w:ascii="Arial"/>
        </w:rPr>
        <w:t>Removal</w:t>
      </w:r>
      <w:r>
        <w:rPr>
          <w:rFonts w:ascii="Arial"/>
          <w:spacing w:val="-3"/>
        </w:rPr>
        <w:t> </w:t>
      </w:r>
      <w:r>
        <w:rPr>
          <w:rFonts w:ascii="Arial"/>
        </w:rPr>
        <w:t>from</w:t>
      </w:r>
      <w:r>
        <w:rPr>
          <w:rFonts w:ascii="Arial"/>
          <w:spacing w:val="-6"/>
        </w:rPr>
        <w:t> </w:t>
      </w:r>
      <w:r>
        <w:rPr>
          <w:rFonts w:ascii="Arial"/>
        </w:rPr>
        <w:t>the</w:t>
      </w:r>
      <w:r>
        <w:rPr>
          <w:rFonts w:ascii="Arial"/>
          <w:spacing w:val="-5"/>
        </w:rPr>
        <w:t> </w:t>
      </w:r>
      <w:r>
        <w:rPr>
          <w:rFonts w:ascii="Arial"/>
        </w:rPr>
        <w:t>School</w:t>
      </w:r>
      <w:r>
        <w:rPr>
          <w:rFonts w:ascii="Arial"/>
          <w:spacing w:val="-2"/>
        </w:rPr>
        <w:t> </w:t>
      </w:r>
      <w:r>
        <w:rPr>
          <w:rFonts w:ascii="Arial"/>
          <w:spacing w:val="-5"/>
        </w:rPr>
        <w:t>Bus</w:t>
      </w:r>
      <w:r>
        <w:rPr>
          <w:rFonts w:ascii="Arial"/>
        </w:rPr>
        <w:tab/>
      </w:r>
      <w:r>
        <w:rPr>
          <w:rFonts w:ascii="Arial"/>
          <w:spacing w:val="-5"/>
        </w:rPr>
        <w:t>134</w:t>
      </w:r>
    </w:p>
    <w:p>
      <w:pPr>
        <w:pStyle w:val="Heading7"/>
        <w:tabs>
          <w:tab w:pos="9750" w:val="right" w:leader="dot"/>
        </w:tabs>
        <w:spacing w:before="100"/>
        <w:ind w:left="679"/>
        <w:rPr>
          <w:rFonts w:ascii="Arial"/>
        </w:rPr>
      </w:pPr>
      <w:r>
        <w:rPr>
          <w:rFonts w:ascii="Arial"/>
        </w:rPr>
        <w:t>Removal</w:t>
      </w:r>
      <w:r>
        <w:rPr>
          <w:rFonts w:ascii="Arial"/>
          <w:spacing w:val="-5"/>
        </w:rPr>
        <w:t> </w:t>
      </w:r>
      <w:r>
        <w:rPr>
          <w:rFonts w:ascii="Arial"/>
        </w:rPr>
        <w:t>from</w:t>
      </w:r>
      <w:r>
        <w:rPr>
          <w:rFonts w:ascii="Arial"/>
          <w:spacing w:val="-6"/>
        </w:rPr>
        <w:t> </w:t>
      </w:r>
      <w:r>
        <w:rPr>
          <w:rFonts w:ascii="Arial"/>
        </w:rPr>
        <w:t>the</w:t>
      </w:r>
      <w:r>
        <w:rPr>
          <w:rFonts w:ascii="Arial"/>
          <w:spacing w:val="-6"/>
        </w:rPr>
        <w:t> </w:t>
      </w:r>
      <w:r>
        <w:rPr>
          <w:rFonts w:ascii="Arial"/>
        </w:rPr>
        <w:t>Regular</w:t>
      </w:r>
      <w:r>
        <w:rPr>
          <w:rFonts w:ascii="Arial"/>
          <w:spacing w:val="-5"/>
        </w:rPr>
        <w:t> </w:t>
      </w:r>
      <w:r>
        <w:rPr>
          <w:rFonts w:ascii="Arial"/>
        </w:rPr>
        <w:t>Educational</w:t>
      </w:r>
      <w:r>
        <w:rPr>
          <w:rFonts w:ascii="Arial"/>
          <w:spacing w:val="-4"/>
        </w:rPr>
        <w:t> </w:t>
      </w:r>
      <w:r>
        <w:rPr>
          <w:rFonts w:ascii="Arial"/>
          <w:spacing w:val="-2"/>
        </w:rPr>
        <w:t>Setting</w:t>
      </w:r>
      <w:r>
        <w:rPr>
          <w:rFonts w:ascii="Arial"/>
        </w:rPr>
        <w:tab/>
      </w:r>
      <w:r>
        <w:rPr>
          <w:rFonts w:ascii="Arial"/>
          <w:spacing w:val="-5"/>
        </w:rPr>
        <w:t>135</w:t>
      </w:r>
    </w:p>
    <w:p>
      <w:pPr>
        <w:pStyle w:val="BodyText"/>
        <w:tabs>
          <w:tab w:pos="9839" w:val="right" w:leader="dot"/>
        </w:tabs>
        <w:spacing w:before="102"/>
        <w:ind w:left="880"/>
      </w:pPr>
      <w:r>
        <w:rPr/>
        <w:t>Routine</w:t>
      </w:r>
      <w:r>
        <w:rPr>
          <w:spacing w:val="-6"/>
        </w:rPr>
        <w:t> </w:t>
      </w:r>
      <w:r>
        <w:rPr>
          <w:spacing w:val="-2"/>
        </w:rPr>
        <w:t>Referral</w:t>
      </w:r>
      <w:r>
        <w:rPr/>
        <w:tab/>
      </w:r>
      <w:r>
        <w:rPr>
          <w:spacing w:val="-5"/>
        </w:rPr>
        <w:t>135</w:t>
      </w:r>
    </w:p>
    <w:p>
      <w:pPr>
        <w:pStyle w:val="BodyText"/>
        <w:tabs>
          <w:tab w:pos="9839" w:val="right" w:leader="dot"/>
        </w:tabs>
        <w:spacing w:before="99"/>
        <w:ind w:left="880"/>
      </w:pPr>
      <w:r>
        <w:rPr/>
        <w:t>Formal</w:t>
      </w:r>
      <w:r>
        <w:rPr>
          <w:spacing w:val="-5"/>
        </w:rPr>
        <w:t> </w:t>
      </w:r>
      <w:r>
        <w:rPr>
          <w:spacing w:val="-2"/>
        </w:rPr>
        <w:t>Removal</w:t>
      </w:r>
      <w:r>
        <w:rPr/>
        <w:tab/>
      </w:r>
      <w:r>
        <w:rPr>
          <w:spacing w:val="-5"/>
        </w:rPr>
        <w:t>135</w:t>
      </w:r>
    </w:p>
    <w:p>
      <w:pPr>
        <w:pStyle w:val="BodyText"/>
        <w:tabs>
          <w:tab w:pos="9839" w:val="right" w:leader="dot"/>
        </w:tabs>
        <w:spacing w:before="100"/>
        <w:ind w:left="880"/>
      </w:pPr>
      <w:r>
        <w:rPr/>
        <w:t>Returning</w:t>
      </w:r>
      <w:r>
        <w:rPr>
          <w:spacing w:val="-1"/>
        </w:rPr>
        <w:t> </w:t>
      </w:r>
      <w:r>
        <w:rPr/>
        <w:t>a</w:t>
      </w:r>
      <w:r>
        <w:rPr>
          <w:spacing w:val="-5"/>
        </w:rPr>
        <w:t> </w:t>
      </w:r>
      <w:r>
        <w:rPr/>
        <w:t>Student</w:t>
      </w:r>
      <w:r>
        <w:rPr>
          <w:spacing w:val="-4"/>
        </w:rPr>
        <w:t> </w:t>
      </w:r>
      <w:r>
        <w:rPr/>
        <w:t>to</w:t>
      </w:r>
      <w:r>
        <w:rPr>
          <w:spacing w:val="-5"/>
        </w:rPr>
        <w:t> </w:t>
      </w:r>
      <w:r>
        <w:rPr/>
        <w:t>the</w:t>
      </w:r>
      <w:r>
        <w:rPr>
          <w:spacing w:val="-3"/>
        </w:rPr>
        <w:t> </w:t>
      </w:r>
      <w:r>
        <w:rPr>
          <w:spacing w:val="-2"/>
        </w:rPr>
        <w:t>Classroom</w:t>
      </w:r>
      <w:r>
        <w:rPr/>
        <w:tab/>
      </w:r>
      <w:r>
        <w:rPr>
          <w:spacing w:val="-5"/>
        </w:rPr>
        <w:t>135</w:t>
      </w:r>
    </w:p>
    <w:p>
      <w:pPr>
        <w:pStyle w:val="Heading7"/>
        <w:tabs>
          <w:tab w:pos="9750" w:val="right" w:leader="dot"/>
        </w:tabs>
        <w:spacing w:before="97"/>
        <w:ind w:left="679"/>
        <w:rPr>
          <w:rFonts w:ascii="Arial"/>
        </w:rPr>
      </w:pPr>
      <w:r>
        <w:rPr>
          <w:rFonts w:ascii="Arial"/>
        </w:rPr>
        <w:t>Out-of-School</w:t>
      </w:r>
      <w:r>
        <w:rPr>
          <w:rFonts w:ascii="Arial"/>
          <w:spacing w:val="-10"/>
        </w:rPr>
        <w:t> </w:t>
      </w:r>
      <w:r>
        <w:rPr>
          <w:rFonts w:ascii="Arial"/>
          <w:spacing w:val="-2"/>
        </w:rPr>
        <w:t>Suspension</w:t>
      </w:r>
      <w:r>
        <w:rPr>
          <w:rFonts w:ascii="Arial"/>
        </w:rPr>
        <w:tab/>
      </w:r>
      <w:r>
        <w:rPr>
          <w:rFonts w:ascii="Arial"/>
          <w:spacing w:val="-5"/>
        </w:rPr>
        <w:t>136</w:t>
      </w:r>
    </w:p>
    <w:p>
      <w:pPr>
        <w:pStyle w:val="BodyText"/>
        <w:tabs>
          <w:tab w:pos="9839" w:val="right" w:leader="dot"/>
        </w:tabs>
        <w:spacing w:before="103"/>
        <w:ind w:left="880"/>
      </w:pPr>
      <w:r>
        <w:rPr>
          <w:spacing w:val="-2"/>
        </w:rPr>
        <w:t>Misconduct</w:t>
      </w:r>
      <w:r>
        <w:rPr/>
        <w:tab/>
      </w:r>
      <w:r>
        <w:rPr>
          <w:spacing w:val="-5"/>
        </w:rPr>
        <w:t>136</w:t>
      </w:r>
    </w:p>
    <w:p>
      <w:pPr>
        <w:spacing w:after="0"/>
        <w:sectPr>
          <w:pgSz w:w="12240" w:h="15840"/>
          <w:pgMar w:header="0" w:footer="480" w:top="1540" w:bottom="660" w:left="960" w:right="580"/>
        </w:sectPr>
      </w:pPr>
    </w:p>
    <w:p>
      <w:pPr>
        <w:pStyle w:val="BodyText"/>
        <w:tabs>
          <w:tab w:pos="9839" w:val="right" w:leader="dot"/>
        </w:tabs>
        <w:spacing w:before="77"/>
        <w:ind w:left="880"/>
      </w:pPr>
      <w:r>
        <w:rPr>
          <w:spacing w:val="-2"/>
        </w:rPr>
        <w:t>Process</w:t>
      </w:r>
      <w:r>
        <w:rPr/>
        <w:tab/>
      </w:r>
      <w:r>
        <w:rPr>
          <w:spacing w:val="-5"/>
        </w:rPr>
        <w:t>136</w:t>
      </w:r>
    </w:p>
    <w:p>
      <w:pPr>
        <w:pStyle w:val="BodyText"/>
        <w:tabs>
          <w:tab w:pos="9839" w:val="right" w:leader="dot"/>
        </w:tabs>
        <w:spacing w:before="100"/>
        <w:ind w:left="880"/>
      </w:pPr>
      <w:r>
        <w:rPr/>
        <w:t>Coursework</w:t>
      </w:r>
      <w:r>
        <w:rPr>
          <w:spacing w:val="-7"/>
        </w:rPr>
        <w:t> </w:t>
      </w:r>
      <w:r>
        <w:rPr/>
        <w:t>During</w:t>
      </w:r>
      <w:r>
        <w:rPr>
          <w:spacing w:val="-8"/>
        </w:rPr>
        <w:t> </w:t>
      </w:r>
      <w:r>
        <w:rPr>
          <w:spacing w:val="-2"/>
        </w:rPr>
        <w:t>Suspension</w:t>
      </w:r>
      <w:r>
        <w:rPr/>
        <w:tab/>
      </w:r>
      <w:r>
        <w:rPr>
          <w:spacing w:val="-5"/>
        </w:rPr>
        <w:t>137</w:t>
      </w:r>
    </w:p>
    <w:p>
      <w:pPr>
        <w:pStyle w:val="Heading7"/>
        <w:tabs>
          <w:tab w:pos="9751" w:val="right" w:leader="dot"/>
        </w:tabs>
        <w:spacing w:before="98"/>
        <w:ind w:left="679"/>
        <w:rPr>
          <w:rFonts w:ascii="Arial"/>
        </w:rPr>
      </w:pPr>
      <w:r>
        <w:rPr>
          <w:rFonts w:ascii="Arial"/>
        </w:rPr>
        <w:t>Disciplinary</w:t>
      </w:r>
      <w:r>
        <w:rPr>
          <w:rFonts w:ascii="Arial"/>
          <w:spacing w:val="-18"/>
        </w:rPr>
        <w:t> </w:t>
      </w:r>
      <w:r>
        <w:rPr>
          <w:rFonts w:ascii="Arial"/>
        </w:rPr>
        <w:t>Alternative</w:t>
      </w:r>
      <w:r>
        <w:rPr>
          <w:rFonts w:ascii="Arial"/>
          <w:spacing w:val="-6"/>
        </w:rPr>
        <w:t> </w:t>
      </w:r>
      <w:r>
        <w:rPr>
          <w:rFonts w:ascii="Arial"/>
        </w:rPr>
        <w:t>Education</w:t>
      </w:r>
      <w:r>
        <w:rPr>
          <w:rFonts w:ascii="Arial"/>
          <w:spacing w:val="-10"/>
        </w:rPr>
        <w:t> </w:t>
      </w:r>
      <w:r>
        <w:rPr>
          <w:rFonts w:ascii="Arial"/>
        </w:rPr>
        <w:t>Program</w:t>
      </w:r>
      <w:r>
        <w:rPr>
          <w:rFonts w:ascii="Arial"/>
          <w:spacing w:val="-9"/>
        </w:rPr>
        <w:t> </w:t>
      </w:r>
      <w:r>
        <w:rPr>
          <w:rFonts w:ascii="Arial"/>
        </w:rPr>
        <w:t>(DAEP)</w:t>
      </w:r>
      <w:r>
        <w:rPr>
          <w:rFonts w:ascii="Arial"/>
          <w:spacing w:val="-6"/>
        </w:rPr>
        <w:t> </w:t>
      </w:r>
      <w:r>
        <w:rPr>
          <w:rFonts w:ascii="Arial"/>
          <w:spacing w:val="-2"/>
        </w:rPr>
        <w:t>Placement</w:t>
      </w:r>
      <w:r>
        <w:rPr>
          <w:rFonts w:ascii="Arial"/>
        </w:rPr>
        <w:tab/>
      </w:r>
      <w:r>
        <w:rPr>
          <w:rFonts w:ascii="Arial"/>
          <w:spacing w:val="-5"/>
        </w:rPr>
        <w:t>138</w:t>
      </w:r>
    </w:p>
    <w:p>
      <w:pPr>
        <w:pStyle w:val="BodyText"/>
        <w:tabs>
          <w:tab w:pos="9839" w:val="right" w:leader="dot"/>
        </w:tabs>
        <w:spacing w:before="102"/>
        <w:ind w:left="880"/>
      </w:pPr>
      <w:r>
        <w:rPr/>
        <w:t>Discretionary</w:t>
      </w:r>
      <w:r>
        <w:rPr>
          <w:spacing w:val="-10"/>
        </w:rPr>
        <w:t> </w:t>
      </w:r>
      <w:r>
        <w:rPr/>
        <w:t>Placement:</w:t>
      </w:r>
      <w:r>
        <w:rPr>
          <w:spacing w:val="-6"/>
        </w:rPr>
        <w:t> </w:t>
      </w:r>
      <w:r>
        <w:rPr/>
        <w:t>Misconduct</w:t>
      </w:r>
      <w:r>
        <w:rPr>
          <w:spacing w:val="-8"/>
        </w:rPr>
        <w:t> </w:t>
      </w:r>
      <w:r>
        <w:rPr/>
        <w:t>That</w:t>
      </w:r>
      <w:r>
        <w:rPr>
          <w:spacing w:val="-4"/>
        </w:rPr>
        <w:t> </w:t>
      </w:r>
      <w:r>
        <w:rPr/>
        <w:t>May</w:t>
      </w:r>
      <w:r>
        <w:rPr>
          <w:spacing w:val="-8"/>
        </w:rPr>
        <w:t> </w:t>
      </w:r>
      <w:r>
        <w:rPr/>
        <w:t>Result</w:t>
      </w:r>
      <w:r>
        <w:rPr>
          <w:spacing w:val="-4"/>
        </w:rPr>
        <w:t> </w:t>
      </w:r>
      <w:r>
        <w:rPr/>
        <w:t>in</w:t>
      </w:r>
      <w:r>
        <w:rPr>
          <w:spacing w:val="-5"/>
        </w:rPr>
        <w:t> </w:t>
      </w:r>
      <w:r>
        <w:rPr/>
        <w:t>DAEP</w:t>
      </w:r>
      <w:r>
        <w:rPr>
          <w:spacing w:val="-10"/>
        </w:rPr>
        <w:t> </w:t>
      </w:r>
      <w:r>
        <w:rPr>
          <w:spacing w:val="-2"/>
        </w:rPr>
        <w:t>Placement</w:t>
      </w:r>
      <w:r>
        <w:rPr/>
        <w:tab/>
      </w:r>
      <w:r>
        <w:rPr>
          <w:spacing w:val="-5"/>
        </w:rPr>
        <w:t>138</w:t>
      </w:r>
    </w:p>
    <w:p>
      <w:pPr>
        <w:pStyle w:val="BodyText"/>
        <w:tabs>
          <w:tab w:pos="9839" w:val="right" w:leader="dot"/>
        </w:tabs>
        <w:spacing w:before="100"/>
        <w:ind w:left="880"/>
      </w:pPr>
      <w:r>
        <w:rPr/>
        <w:t>Mandatory</w:t>
      </w:r>
      <w:r>
        <w:rPr>
          <w:spacing w:val="-11"/>
        </w:rPr>
        <w:t> </w:t>
      </w:r>
      <w:r>
        <w:rPr/>
        <w:t>Placement:</w:t>
      </w:r>
      <w:r>
        <w:rPr>
          <w:spacing w:val="-4"/>
        </w:rPr>
        <w:t> </w:t>
      </w:r>
      <w:r>
        <w:rPr/>
        <w:t>Misconduct</w:t>
      </w:r>
      <w:r>
        <w:rPr>
          <w:spacing w:val="-11"/>
        </w:rPr>
        <w:t> </w:t>
      </w:r>
      <w:r>
        <w:rPr/>
        <w:t>That</w:t>
      </w:r>
      <w:r>
        <w:rPr>
          <w:spacing w:val="-7"/>
        </w:rPr>
        <w:t> </w:t>
      </w:r>
      <w:r>
        <w:rPr/>
        <w:t>Requires</w:t>
      </w:r>
      <w:r>
        <w:rPr>
          <w:spacing w:val="-10"/>
        </w:rPr>
        <w:t> </w:t>
      </w:r>
      <w:r>
        <w:rPr/>
        <w:t>DAEP</w:t>
      </w:r>
      <w:r>
        <w:rPr>
          <w:spacing w:val="-10"/>
        </w:rPr>
        <w:t> </w:t>
      </w:r>
      <w:r>
        <w:rPr>
          <w:spacing w:val="-2"/>
        </w:rPr>
        <w:t>Placement</w:t>
      </w:r>
      <w:r>
        <w:rPr/>
        <w:tab/>
      </w:r>
      <w:r>
        <w:rPr>
          <w:spacing w:val="-5"/>
        </w:rPr>
        <w:t>139</w:t>
      </w:r>
    </w:p>
    <w:p>
      <w:pPr>
        <w:pStyle w:val="BodyText"/>
        <w:tabs>
          <w:tab w:pos="9839" w:val="right" w:leader="dot"/>
        </w:tabs>
        <w:spacing w:before="100"/>
        <w:ind w:left="880"/>
      </w:pPr>
      <w:r>
        <w:rPr/>
        <w:t>Sexual</w:t>
      </w:r>
      <w:r>
        <w:rPr>
          <w:spacing w:val="-16"/>
        </w:rPr>
        <w:t> </w:t>
      </w:r>
      <w:r>
        <w:rPr/>
        <w:t>Assault</w:t>
      </w:r>
      <w:r>
        <w:rPr>
          <w:spacing w:val="-5"/>
        </w:rPr>
        <w:t> </w:t>
      </w:r>
      <w:r>
        <w:rPr/>
        <w:t>and</w:t>
      </w:r>
      <w:r>
        <w:rPr>
          <w:spacing w:val="-6"/>
        </w:rPr>
        <w:t> </w:t>
      </w:r>
      <w:r>
        <w:rPr/>
        <w:t>Campus</w:t>
      </w:r>
      <w:r>
        <w:rPr>
          <w:spacing w:val="-15"/>
        </w:rPr>
        <w:t> </w:t>
      </w:r>
      <w:r>
        <w:rPr>
          <w:spacing w:val="-2"/>
        </w:rPr>
        <w:t>Assignments</w:t>
      </w:r>
      <w:r>
        <w:rPr/>
        <w:tab/>
      </w:r>
      <w:r>
        <w:rPr>
          <w:spacing w:val="-5"/>
        </w:rPr>
        <w:t>140</w:t>
      </w:r>
    </w:p>
    <w:p>
      <w:pPr>
        <w:pStyle w:val="BodyText"/>
        <w:tabs>
          <w:tab w:pos="9839" w:val="right" w:leader="dot"/>
        </w:tabs>
        <w:spacing w:before="99"/>
        <w:ind w:left="880"/>
      </w:pPr>
      <w:r>
        <w:rPr>
          <w:spacing w:val="-2"/>
        </w:rPr>
        <w:t>Process</w:t>
      </w:r>
      <w:r>
        <w:rPr/>
        <w:tab/>
      </w:r>
      <w:r>
        <w:rPr>
          <w:spacing w:val="-5"/>
        </w:rPr>
        <w:t>140</w:t>
      </w:r>
    </w:p>
    <w:p>
      <w:pPr>
        <w:pStyle w:val="BodyText"/>
        <w:tabs>
          <w:tab w:pos="9839" w:val="right" w:leader="dot"/>
        </w:tabs>
        <w:spacing w:before="103"/>
        <w:ind w:left="880"/>
      </w:pPr>
      <w:r>
        <w:rPr/>
        <w:t>Length</w:t>
      </w:r>
      <w:r>
        <w:rPr>
          <w:spacing w:val="-3"/>
        </w:rPr>
        <w:t> </w:t>
      </w:r>
      <w:r>
        <w:rPr/>
        <w:t>of</w:t>
      </w:r>
      <w:r>
        <w:rPr>
          <w:spacing w:val="-1"/>
        </w:rPr>
        <w:t> </w:t>
      </w:r>
      <w:r>
        <w:rPr>
          <w:spacing w:val="-2"/>
        </w:rPr>
        <w:t>Placement</w:t>
      </w:r>
      <w:r>
        <w:rPr/>
        <w:tab/>
      </w:r>
      <w:r>
        <w:rPr>
          <w:spacing w:val="-5"/>
        </w:rPr>
        <w:t>141</w:t>
      </w:r>
    </w:p>
    <w:p>
      <w:pPr>
        <w:pStyle w:val="BodyText"/>
        <w:tabs>
          <w:tab w:pos="9839" w:val="right" w:leader="dot"/>
        </w:tabs>
        <w:spacing w:before="100"/>
        <w:ind w:left="880"/>
      </w:pPr>
      <w:r>
        <w:rPr>
          <w:spacing w:val="-2"/>
        </w:rPr>
        <w:t>Appeals</w:t>
      </w:r>
      <w:r>
        <w:rPr/>
        <w:tab/>
      </w:r>
      <w:r>
        <w:rPr>
          <w:spacing w:val="-5"/>
        </w:rPr>
        <w:t>142</w:t>
      </w:r>
    </w:p>
    <w:p>
      <w:pPr>
        <w:pStyle w:val="BodyText"/>
        <w:tabs>
          <w:tab w:pos="9839" w:val="right" w:leader="dot"/>
        </w:tabs>
        <w:spacing w:before="100"/>
        <w:ind w:left="880"/>
      </w:pPr>
      <w:r>
        <w:rPr/>
        <w:t>Restrictions</w:t>
      </w:r>
      <w:r>
        <w:rPr>
          <w:spacing w:val="-10"/>
        </w:rPr>
        <w:t> </w:t>
      </w:r>
      <w:r>
        <w:rPr/>
        <w:t>During</w:t>
      </w:r>
      <w:r>
        <w:rPr>
          <w:spacing w:val="-4"/>
        </w:rPr>
        <w:t> </w:t>
      </w:r>
      <w:r>
        <w:rPr>
          <w:spacing w:val="-2"/>
        </w:rPr>
        <w:t>Placement</w:t>
      </w:r>
      <w:r>
        <w:rPr/>
        <w:tab/>
      </w:r>
      <w:r>
        <w:rPr>
          <w:spacing w:val="-5"/>
        </w:rPr>
        <w:t>142</w:t>
      </w:r>
    </w:p>
    <w:p>
      <w:pPr>
        <w:pStyle w:val="BodyText"/>
        <w:tabs>
          <w:tab w:pos="9839" w:val="right" w:leader="dot"/>
        </w:tabs>
        <w:spacing w:before="99"/>
        <w:ind w:left="880"/>
      </w:pPr>
      <w:r>
        <w:rPr/>
        <w:t>Placement</w:t>
      </w:r>
      <w:r>
        <w:rPr>
          <w:spacing w:val="-5"/>
        </w:rPr>
        <w:t> </w:t>
      </w:r>
      <w:r>
        <w:rPr>
          <w:spacing w:val="-2"/>
        </w:rPr>
        <w:t>Review</w:t>
      </w:r>
      <w:r>
        <w:rPr/>
        <w:tab/>
      </w:r>
      <w:r>
        <w:rPr>
          <w:spacing w:val="-5"/>
        </w:rPr>
        <w:t>143</w:t>
      </w:r>
    </w:p>
    <w:p>
      <w:pPr>
        <w:pStyle w:val="BodyText"/>
        <w:tabs>
          <w:tab w:pos="9839" w:val="right" w:leader="dot"/>
        </w:tabs>
        <w:spacing w:before="100"/>
        <w:ind w:left="880"/>
      </w:pPr>
      <w:r>
        <w:rPr/>
        <w:t>Additional</w:t>
      </w:r>
      <w:r>
        <w:rPr>
          <w:spacing w:val="-11"/>
        </w:rPr>
        <w:t> </w:t>
      </w:r>
      <w:r>
        <w:rPr>
          <w:spacing w:val="-2"/>
        </w:rPr>
        <w:t>Misconduct</w:t>
      </w:r>
      <w:r>
        <w:rPr/>
        <w:tab/>
      </w:r>
      <w:r>
        <w:rPr>
          <w:spacing w:val="-5"/>
        </w:rPr>
        <w:t>143</w:t>
      </w:r>
    </w:p>
    <w:p>
      <w:pPr>
        <w:pStyle w:val="BodyText"/>
        <w:tabs>
          <w:tab w:pos="9839" w:val="right" w:leader="dot"/>
        </w:tabs>
        <w:spacing w:before="100"/>
        <w:ind w:left="880"/>
      </w:pPr>
      <w:r>
        <w:rPr/>
        <w:t>Notice</w:t>
      </w:r>
      <w:r>
        <w:rPr>
          <w:spacing w:val="-5"/>
        </w:rPr>
        <w:t> </w:t>
      </w:r>
      <w:r>
        <w:rPr/>
        <w:t>of</w:t>
      </w:r>
      <w:r>
        <w:rPr>
          <w:spacing w:val="-4"/>
        </w:rPr>
        <w:t> </w:t>
      </w:r>
      <w:r>
        <w:rPr/>
        <w:t>Criminal</w:t>
      </w:r>
      <w:r>
        <w:rPr>
          <w:spacing w:val="-4"/>
        </w:rPr>
        <w:t> </w:t>
      </w:r>
      <w:r>
        <w:rPr>
          <w:spacing w:val="-2"/>
        </w:rPr>
        <w:t>Proceedings</w:t>
      </w:r>
      <w:r>
        <w:rPr/>
        <w:tab/>
      </w:r>
      <w:r>
        <w:rPr>
          <w:spacing w:val="-5"/>
        </w:rPr>
        <w:t>143</w:t>
      </w:r>
    </w:p>
    <w:p>
      <w:pPr>
        <w:pStyle w:val="BodyText"/>
        <w:tabs>
          <w:tab w:pos="9840" w:val="right" w:leader="dot"/>
        </w:tabs>
        <w:spacing w:before="100"/>
        <w:ind w:left="880"/>
      </w:pPr>
      <w:r>
        <w:rPr/>
        <w:t>Withdrawal</w:t>
      </w:r>
      <w:r>
        <w:rPr>
          <w:spacing w:val="-8"/>
        </w:rPr>
        <w:t> </w:t>
      </w:r>
      <w:r>
        <w:rPr/>
        <w:t>During</w:t>
      </w:r>
      <w:r>
        <w:rPr>
          <w:spacing w:val="-7"/>
        </w:rPr>
        <w:t> </w:t>
      </w:r>
      <w:r>
        <w:rPr>
          <w:spacing w:val="-2"/>
        </w:rPr>
        <w:t>Process</w:t>
      </w:r>
      <w:r>
        <w:rPr/>
        <w:tab/>
      </w:r>
      <w:r>
        <w:rPr>
          <w:spacing w:val="-5"/>
        </w:rPr>
        <w:t>144</w:t>
      </w:r>
    </w:p>
    <w:p>
      <w:pPr>
        <w:pStyle w:val="BodyText"/>
        <w:tabs>
          <w:tab w:pos="9840" w:val="right" w:leader="dot"/>
        </w:tabs>
        <w:spacing w:before="100"/>
        <w:ind w:left="881"/>
      </w:pPr>
      <w:r>
        <w:rPr/>
        <w:t>Newly</w:t>
      </w:r>
      <w:r>
        <w:rPr>
          <w:spacing w:val="-8"/>
        </w:rPr>
        <w:t> </w:t>
      </w:r>
      <w:r>
        <w:rPr/>
        <w:t>Enrolled</w:t>
      </w:r>
      <w:r>
        <w:rPr>
          <w:spacing w:val="-6"/>
        </w:rPr>
        <w:t> </w:t>
      </w:r>
      <w:r>
        <w:rPr>
          <w:spacing w:val="-2"/>
        </w:rPr>
        <w:t>Students</w:t>
      </w:r>
      <w:r>
        <w:rPr/>
        <w:tab/>
      </w:r>
      <w:r>
        <w:rPr>
          <w:spacing w:val="-5"/>
        </w:rPr>
        <w:t>144</w:t>
      </w:r>
    </w:p>
    <w:p>
      <w:pPr>
        <w:pStyle w:val="BodyText"/>
        <w:tabs>
          <w:tab w:pos="9840" w:val="right" w:leader="dot"/>
        </w:tabs>
        <w:spacing w:before="100"/>
        <w:ind w:left="881"/>
      </w:pPr>
      <w:r>
        <w:rPr/>
        <w:t>Emergency</w:t>
      </w:r>
      <w:r>
        <w:rPr>
          <w:spacing w:val="-9"/>
        </w:rPr>
        <w:t> </w:t>
      </w:r>
      <w:r>
        <w:rPr/>
        <w:t>Placement</w:t>
      </w:r>
      <w:r>
        <w:rPr>
          <w:spacing w:val="-5"/>
        </w:rPr>
        <w:t> </w:t>
      </w:r>
      <w:r>
        <w:rPr>
          <w:spacing w:val="-2"/>
        </w:rPr>
        <w:t>Procedure</w:t>
      </w:r>
      <w:r>
        <w:rPr/>
        <w:tab/>
      </w:r>
      <w:r>
        <w:rPr>
          <w:spacing w:val="-5"/>
        </w:rPr>
        <w:t>144</w:t>
      </w:r>
    </w:p>
    <w:p>
      <w:pPr>
        <w:pStyle w:val="BodyText"/>
        <w:tabs>
          <w:tab w:pos="9840" w:val="right" w:leader="dot"/>
        </w:tabs>
        <w:spacing w:before="100"/>
        <w:ind w:left="881"/>
      </w:pPr>
      <w:r>
        <w:rPr/>
        <w:t>Transition</w:t>
      </w:r>
      <w:r>
        <w:rPr>
          <w:spacing w:val="-14"/>
        </w:rPr>
        <w:t> </w:t>
      </w:r>
      <w:r>
        <w:rPr>
          <w:spacing w:val="-2"/>
        </w:rPr>
        <w:t>Services</w:t>
      </w:r>
      <w:r>
        <w:rPr/>
        <w:tab/>
      </w:r>
      <w:r>
        <w:rPr>
          <w:spacing w:val="-5"/>
        </w:rPr>
        <w:t>144</w:t>
      </w:r>
    </w:p>
    <w:p>
      <w:pPr>
        <w:pStyle w:val="Heading7"/>
        <w:tabs>
          <w:tab w:pos="9751" w:val="right" w:leader="dot"/>
        </w:tabs>
        <w:spacing w:before="97"/>
        <w:ind w:left="679"/>
        <w:rPr>
          <w:rFonts w:ascii="Arial"/>
        </w:rPr>
      </w:pPr>
      <w:r>
        <w:rPr>
          <w:rFonts w:ascii="Arial"/>
        </w:rPr>
        <w:t>Placement</w:t>
      </w:r>
      <w:r>
        <w:rPr>
          <w:rFonts w:ascii="Arial"/>
          <w:spacing w:val="-6"/>
        </w:rPr>
        <w:t> </w:t>
      </w:r>
      <w:r>
        <w:rPr>
          <w:rFonts w:ascii="Arial"/>
        </w:rPr>
        <w:t>and/or</w:t>
      </w:r>
      <w:r>
        <w:rPr>
          <w:rFonts w:ascii="Arial"/>
          <w:spacing w:val="-3"/>
        </w:rPr>
        <w:t> </w:t>
      </w:r>
      <w:r>
        <w:rPr>
          <w:rFonts w:ascii="Arial"/>
        </w:rPr>
        <w:t>Expulsion</w:t>
      </w:r>
      <w:r>
        <w:rPr>
          <w:rFonts w:ascii="Arial"/>
          <w:spacing w:val="-7"/>
        </w:rPr>
        <w:t> </w:t>
      </w:r>
      <w:r>
        <w:rPr>
          <w:rFonts w:ascii="Arial"/>
        </w:rPr>
        <w:t>for</w:t>
      </w:r>
      <w:r>
        <w:rPr>
          <w:rFonts w:ascii="Arial"/>
          <w:spacing w:val="-5"/>
        </w:rPr>
        <w:t> </w:t>
      </w:r>
      <w:r>
        <w:rPr>
          <w:rFonts w:ascii="Arial"/>
        </w:rPr>
        <w:t>Certain</w:t>
      </w:r>
      <w:r>
        <w:rPr>
          <w:rFonts w:ascii="Arial"/>
          <w:spacing w:val="-6"/>
        </w:rPr>
        <w:t> </w:t>
      </w:r>
      <w:r>
        <w:rPr>
          <w:rFonts w:ascii="Arial"/>
          <w:spacing w:val="-2"/>
        </w:rPr>
        <w:t>Offenses</w:t>
      </w:r>
      <w:r>
        <w:rPr>
          <w:rFonts w:ascii="Arial"/>
        </w:rPr>
        <w:tab/>
      </w:r>
      <w:r>
        <w:rPr>
          <w:rFonts w:ascii="Arial"/>
          <w:spacing w:val="-5"/>
        </w:rPr>
        <w:t>145</w:t>
      </w:r>
    </w:p>
    <w:p>
      <w:pPr>
        <w:pStyle w:val="BodyText"/>
        <w:tabs>
          <w:tab w:pos="9839" w:val="right" w:leader="dot"/>
        </w:tabs>
        <w:spacing w:before="102"/>
        <w:ind w:left="880"/>
      </w:pPr>
      <w:r>
        <w:rPr/>
        <w:t>Registered</w:t>
      </w:r>
      <w:r>
        <w:rPr>
          <w:spacing w:val="-5"/>
        </w:rPr>
        <w:t> </w:t>
      </w:r>
      <w:r>
        <w:rPr/>
        <w:t>Sex</w:t>
      </w:r>
      <w:r>
        <w:rPr>
          <w:spacing w:val="-5"/>
        </w:rPr>
        <w:t> </w:t>
      </w:r>
      <w:r>
        <w:rPr>
          <w:spacing w:val="-2"/>
        </w:rPr>
        <w:t>Offenders</w:t>
      </w:r>
      <w:r>
        <w:rPr/>
        <w:tab/>
      </w:r>
      <w:r>
        <w:rPr>
          <w:spacing w:val="-5"/>
        </w:rPr>
        <w:t>145</w:t>
      </w:r>
    </w:p>
    <w:p>
      <w:pPr>
        <w:pStyle w:val="BodyText"/>
        <w:tabs>
          <w:tab w:pos="9839" w:val="right" w:leader="dot"/>
        </w:tabs>
        <w:spacing w:before="100"/>
        <w:ind w:left="880"/>
      </w:pPr>
      <w:r>
        <w:rPr/>
        <w:t>Certain</w:t>
      </w:r>
      <w:r>
        <w:rPr>
          <w:spacing w:val="-5"/>
        </w:rPr>
        <w:t> </w:t>
      </w:r>
      <w:r>
        <w:rPr>
          <w:spacing w:val="-2"/>
        </w:rPr>
        <w:t>Felonies</w:t>
      </w:r>
      <w:r>
        <w:rPr/>
        <w:tab/>
      </w:r>
      <w:r>
        <w:rPr>
          <w:spacing w:val="-5"/>
        </w:rPr>
        <w:t>145</w:t>
      </w:r>
    </w:p>
    <w:p>
      <w:pPr>
        <w:pStyle w:val="Heading7"/>
        <w:tabs>
          <w:tab w:pos="9751" w:val="right" w:leader="dot"/>
        </w:tabs>
        <w:spacing w:before="98"/>
        <w:ind w:left="679"/>
        <w:rPr>
          <w:rFonts w:ascii="Arial"/>
        </w:rPr>
      </w:pPr>
      <w:r>
        <w:rPr>
          <w:rFonts w:ascii="Arial"/>
          <w:spacing w:val="-2"/>
        </w:rPr>
        <w:t>Expulsion</w:t>
      </w:r>
      <w:r>
        <w:rPr>
          <w:rFonts w:ascii="Arial"/>
        </w:rPr>
        <w:tab/>
      </w:r>
      <w:r>
        <w:rPr>
          <w:rFonts w:ascii="Arial"/>
          <w:spacing w:val="-5"/>
        </w:rPr>
        <w:t>148</w:t>
      </w:r>
    </w:p>
    <w:p>
      <w:pPr>
        <w:pStyle w:val="BodyText"/>
        <w:tabs>
          <w:tab w:pos="9839" w:val="right" w:leader="dot"/>
        </w:tabs>
        <w:spacing w:before="104"/>
        <w:ind w:left="880"/>
      </w:pPr>
      <w:r>
        <w:rPr/>
        <w:t>Discretionary</w:t>
      </w:r>
      <w:r>
        <w:rPr>
          <w:spacing w:val="-8"/>
        </w:rPr>
        <w:t> </w:t>
      </w:r>
      <w:r>
        <w:rPr/>
        <w:t>Expulsion:</w:t>
      </w:r>
      <w:r>
        <w:rPr>
          <w:spacing w:val="-4"/>
        </w:rPr>
        <w:t> </w:t>
      </w:r>
      <w:r>
        <w:rPr/>
        <w:t>Misconduct</w:t>
      </w:r>
      <w:r>
        <w:rPr>
          <w:spacing w:val="-10"/>
        </w:rPr>
        <w:t> </w:t>
      </w:r>
      <w:r>
        <w:rPr/>
        <w:t>That</w:t>
      </w:r>
      <w:r>
        <w:rPr>
          <w:spacing w:val="-6"/>
        </w:rPr>
        <w:t> </w:t>
      </w:r>
      <w:r>
        <w:rPr/>
        <w:t>May</w:t>
      </w:r>
      <w:r>
        <w:rPr>
          <w:spacing w:val="-8"/>
        </w:rPr>
        <w:t> </w:t>
      </w:r>
      <w:r>
        <w:rPr/>
        <w:t>Result</w:t>
      </w:r>
      <w:r>
        <w:rPr>
          <w:spacing w:val="-4"/>
        </w:rPr>
        <w:t> </w:t>
      </w:r>
      <w:r>
        <w:rPr/>
        <w:t>in</w:t>
      </w:r>
      <w:r>
        <w:rPr>
          <w:spacing w:val="-5"/>
        </w:rPr>
        <w:t> </w:t>
      </w:r>
      <w:r>
        <w:rPr>
          <w:spacing w:val="-2"/>
        </w:rPr>
        <w:t>Expulsion</w:t>
      </w:r>
      <w:r>
        <w:rPr/>
        <w:tab/>
      </w:r>
      <w:r>
        <w:rPr>
          <w:spacing w:val="-5"/>
        </w:rPr>
        <w:t>148</w:t>
      </w:r>
    </w:p>
    <w:p>
      <w:pPr>
        <w:pStyle w:val="BodyText"/>
        <w:tabs>
          <w:tab w:pos="9839" w:val="right" w:leader="dot"/>
        </w:tabs>
        <w:spacing w:before="100"/>
        <w:ind w:left="880"/>
      </w:pPr>
      <w:r>
        <w:rPr/>
        <w:t>Mandatory</w:t>
      </w:r>
      <w:r>
        <w:rPr>
          <w:spacing w:val="-11"/>
        </w:rPr>
        <w:t> </w:t>
      </w:r>
      <w:r>
        <w:rPr/>
        <w:t>Expulsion:</w:t>
      </w:r>
      <w:r>
        <w:rPr>
          <w:spacing w:val="-5"/>
        </w:rPr>
        <w:t> </w:t>
      </w:r>
      <w:r>
        <w:rPr/>
        <w:t>Misconduct</w:t>
      </w:r>
      <w:r>
        <w:rPr>
          <w:spacing w:val="-11"/>
        </w:rPr>
        <w:t> </w:t>
      </w:r>
      <w:r>
        <w:rPr/>
        <w:t>That</w:t>
      </w:r>
      <w:r>
        <w:rPr>
          <w:spacing w:val="-5"/>
        </w:rPr>
        <w:t> </w:t>
      </w:r>
      <w:r>
        <w:rPr/>
        <w:t>Requires</w:t>
      </w:r>
      <w:r>
        <w:rPr>
          <w:spacing w:val="-10"/>
        </w:rPr>
        <w:t> </w:t>
      </w:r>
      <w:r>
        <w:rPr>
          <w:spacing w:val="-2"/>
        </w:rPr>
        <w:t>Expulsion</w:t>
      </w:r>
      <w:r>
        <w:rPr/>
        <w:tab/>
      </w:r>
      <w:r>
        <w:rPr>
          <w:spacing w:val="-5"/>
        </w:rPr>
        <w:t>150</w:t>
      </w:r>
    </w:p>
    <w:p>
      <w:pPr>
        <w:pStyle w:val="BodyText"/>
        <w:tabs>
          <w:tab w:pos="9839" w:val="right" w:leader="dot"/>
        </w:tabs>
        <w:spacing w:before="100"/>
        <w:ind w:left="880"/>
      </w:pPr>
      <w:r>
        <w:rPr/>
        <w:t>Under</w:t>
      </w:r>
      <w:r>
        <w:rPr>
          <w:spacing w:val="-14"/>
        </w:rPr>
        <w:t> </w:t>
      </w:r>
      <w:r>
        <w:rPr/>
        <w:t>Age</w:t>
      </w:r>
      <w:r>
        <w:rPr>
          <w:spacing w:val="-10"/>
        </w:rPr>
        <w:t> </w:t>
      </w:r>
      <w:r>
        <w:rPr>
          <w:spacing w:val="-5"/>
        </w:rPr>
        <w:t>Ten</w:t>
      </w:r>
      <w:r>
        <w:rPr/>
        <w:tab/>
      </w:r>
      <w:r>
        <w:rPr>
          <w:spacing w:val="-5"/>
        </w:rPr>
        <w:t>151</w:t>
      </w:r>
    </w:p>
    <w:p>
      <w:pPr>
        <w:pStyle w:val="BodyText"/>
        <w:tabs>
          <w:tab w:pos="9839" w:val="right" w:leader="dot"/>
        </w:tabs>
        <w:spacing w:before="100"/>
        <w:ind w:left="880"/>
      </w:pPr>
      <w:r>
        <w:rPr>
          <w:spacing w:val="-2"/>
        </w:rPr>
        <w:t>Process</w:t>
      </w:r>
      <w:r>
        <w:rPr/>
        <w:tab/>
      </w:r>
      <w:r>
        <w:rPr>
          <w:spacing w:val="-5"/>
        </w:rPr>
        <w:t>151</w:t>
      </w:r>
    </w:p>
    <w:p>
      <w:pPr>
        <w:pStyle w:val="BodyText"/>
        <w:tabs>
          <w:tab w:pos="9839" w:val="right" w:leader="dot"/>
        </w:tabs>
        <w:spacing w:before="100"/>
        <w:ind w:left="880"/>
      </w:pPr>
      <w:r>
        <w:rPr/>
        <w:t>Length</w:t>
      </w:r>
      <w:r>
        <w:rPr>
          <w:spacing w:val="-3"/>
        </w:rPr>
        <w:t> </w:t>
      </w:r>
      <w:r>
        <w:rPr/>
        <w:t>of</w:t>
      </w:r>
      <w:r>
        <w:rPr>
          <w:spacing w:val="-1"/>
        </w:rPr>
        <w:t> </w:t>
      </w:r>
      <w:r>
        <w:rPr>
          <w:spacing w:val="-2"/>
        </w:rPr>
        <w:t>Expulsion</w:t>
      </w:r>
      <w:r>
        <w:rPr/>
        <w:tab/>
      </w:r>
      <w:r>
        <w:rPr>
          <w:spacing w:val="-5"/>
        </w:rPr>
        <w:t>153</w:t>
      </w:r>
    </w:p>
    <w:p>
      <w:pPr>
        <w:pStyle w:val="BodyText"/>
        <w:tabs>
          <w:tab w:pos="9840" w:val="right" w:leader="dot"/>
        </w:tabs>
        <w:spacing w:before="100"/>
        <w:ind w:left="880"/>
      </w:pPr>
      <w:r>
        <w:rPr/>
        <w:t>Withdrawal</w:t>
      </w:r>
      <w:r>
        <w:rPr>
          <w:spacing w:val="-8"/>
        </w:rPr>
        <w:t> </w:t>
      </w:r>
      <w:r>
        <w:rPr/>
        <w:t>During</w:t>
      </w:r>
      <w:r>
        <w:rPr>
          <w:spacing w:val="-7"/>
        </w:rPr>
        <w:t> </w:t>
      </w:r>
      <w:r>
        <w:rPr>
          <w:spacing w:val="-2"/>
        </w:rPr>
        <w:t>Process</w:t>
      </w:r>
      <w:r>
        <w:rPr/>
        <w:tab/>
      </w:r>
      <w:r>
        <w:rPr>
          <w:spacing w:val="-5"/>
        </w:rPr>
        <w:t>153</w:t>
      </w:r>
    </w:p>
    <w:p>
      <w:pPr>
        <w:pStyle w:val="BodyText"/>
        <w:tabs>
          <w:tab w:pos="9840" w:val="right" w:leader="dot"/>
        </w:tabs>
        <w:spacing w:before="99"/>
        <w:ind w:left="881"/>
      </w:pPr>
      <w:r>
        <w:rPr/>
        <w:t>Additional</w:t>
      </w:r>
      <w:r>
        <w:rPr>
          <w:spacing w:val="-11"/>
        </w:rPr>
        <w:t> </w:t>
      </w:r>
      <w:r>
        <w:rPr>
          <w:spacing w:val="-2"/>
        </w:rPr>
        <w:t>Misconduct</w:t>
      </w:r>
      <w:r>
        <w:rPr/>
        <w:tab/>
      </w:r>
      <w:r>
        <w:rPr>
          <w:spacing w:val="-5"/>
        </w:rPr>
        <w:t>153</w:t>
      </w:r>
    </w:p>
    <w:p>
      <w:pPr>
        <w:pStyle w:val="BodyText"/>
        <w:tabs>
          <w:tab w:pos="9840" w:val="right" w:leader="dot"/>
        </w:tabs>
        <w:spacing w:before="100"/>
        <w:ind w:left="881"/>
      </w:pPr>
      <w:r>
        <w:rPr/>
        <w:t>Restrictions</w:t>
      </w:r>
      <w:r>
        <w:rPr>
          <w:spacing w:val="-10"/>
        </w:rPr>
        <w:t> </w:t>
      </w:r>
      <w:r>
        <w:rPr/>
        <w:t>During</w:t>
      </w:r>
      <w:r>
        <w:rPr>
          <w:spacing w:val="-5"/>
        </w:rPr>
        <w:t> </w:t>
      </w:r>
      <w:r>
        <w:rPr>
          <w:spacing w:val="-2"/>
        </w:rPr>
        <w:t>Expulsion</w:t>
      </w:r>
      <w:r>
        <w:rPr/>
        <w:tab/>
      </w:r>
      <w:r>
        <w:rPr>
          <w:spacing w:val="-5"/>
        </w:rPr>
        <w:t>153</w:t>
      </w:r>
    </w:p>
    <w:p>
      <w:pPr>
        <w:pStyle w:val="BodyText"/>
        <w:tabs>
          <w:tab w:pos="9840" w:val="right" w:leader="dot"/>
        </w:tabs>
        <w:spacing w:before="100"/>
        <w:ind w:left="881"/>
      </w:pPr>
      <w:r>
        <w:rPr/>
        <w:t>Newly</w:t>
      </w:r>
      <w:r>
        <w:rPr>
          <w:spacing w:val="-8"/>
        </w:rPr>
        <w:t> </w:t>
      </w:r>
      <w:r>
        <w:rPr/>
        <w:t>Enrolled</w:t>
      </w:r>
      <w:r>
        <w:rPr>
          <w:spacing w:val="-6"/>
        </w:rPr>
        <w:t> </w:t>
      </w:r>
      <w:r>
        <w:rPr>
          <w:spacing w:val="-2"/>
        </w:rPr>
        <w:t>Students</w:t>
      </w:r>
      <w:r>
        <w:rPr/>
        <w:tab/>
      </w:r>
      <w:r>
        <w:rPr>
          <w:spacing w:val="-5"/>
        </w:rPr>
        <w:t>153</w:t>
      </w:r>
    </w:p>
    <w:p>
      <w:pPr>
        <w:pStyle w:val="BodyText"/>
        <w:tabs>
          <w:tab w:pos="9840" w:val="right" w:leader="dot"/>
        </w:tabs>
        <w:spacing w:before="100"/>
        <w:ind w:left="881"/>
      </w:pPr>
      <w:r>
        <w:rPr/>
        <w:t>Emergency</w:t>
      </w:r>
      <w:r>
        <w:rPr>
          <w:spacing w:val="-10"/>
        </w:rPr>
        <w:t> </w:t>
      </w:r>
      <w:r>
        <w:rPr/>
        <w:t>Expulsion</w:t>
      </w:r>
      <w:r>
        <w:rPr>
          <w:spacing w:val="-7"/>
        </w:rPr>
        <w:t> </w:t>
      </w:r>
      <w:r>
        <w:rPr>
          <w:spacing w:val="-2"/>
        </w:rPr>
        <w:t>Procedures</w:t>
      </w:r>
      <w:r>
        <w:rPr/>
        <w:tab/>
      </w:r>
      <w:r>
        <w:rPr>
          <w:spacing w:val="-5"/>
        </w:rPr>
        <w:t>154</w:t>
      </w:r>
    </w:p>
    <w:p>
      <w:pPr>
        <w:pStyle w:val="BodyText"/>
        <w:tabs>
          <w:tab w:pos="9840" w:val="right" w:leader="dot"/>
        </w:tabs>
        <w:spacing w:before="100"/>
        <w:ind w:left="881"/>
      </w:pPr>
      <w:r>
        <w:rPr/>
        <w:t>DAEP</w:t>
      </w:r>
      <w:r>
        <w:rPr>
          <w:spacing w:val="-11"/>
        </w:rPr>
        <w:t> </w:t>
      </w:r>
      <w:r>
        <w:rPr/>
        <w:t>Placement</w:t>
      </w:r>
      <w:r>
        <w:rPr>
          <w:spacing w:val="-5"/>
        </w:rPr>
        <w:t> </w:t>
      </w:r>
      <w:r>
        <w:rPr/>
        <w:t>of</w:t>
      </w:r>
      <w:r>
        <w:rPr>
          <w:spacing w:val="-4"/>
        </w:rPr>
        <w:t> </w:t>
      </w:r>
      <w:r>
        <w:rPr/>
        <w:t>Expelled</w:t>
      </w:r>
      <w:r>
        <w:rPr>
          <w:spacing w:val="-6"/>
        </w:rPr>
        <w:t> </w:t>
      </w:r>
      <w:r>
        <w:rPr>
          <w:spacing w:val="-2"/>
        </w:rPr>
        <w:t>Students</w:t>
      </w:r>
      <w:r>
        <w:rPr/>
        <w:tab/>
      </w:r>
      <w:r>
        <w:rPr>
          <w:spacing w:val="-5"/>
        </w:rPr>
        <w:t>154</w:t>
      </w:r>
    </w:p>
    <w:p>
      <w:pPr>
        <w:pStyle w:val="BodyText"/>
        <w:tabs>
          <w:tab w:pos="9839" w:val="right" w:leader="dot"/>
        </w:tabs>
        <w:spacing w:before="98"/>
        <w:ind w:left="880"/>
      </w:pPr>
      <w:r>
        <w:rPr/>
        <w:t>Transition</w:t>
      </w:r>
      <w:r>
        <w:rPr>
          <w:spacing w:val="-14"/>
        </w:rPr>
        <w:t> </w:t>
      </w:r>
      <w:r>
        <w:rPr>
          <w:spacing w:val="-2"/>
        </w:rPr>
        <w:t>Services</w:t>
      </w:r>
      <w:r>
        <w:rPr/>
        <w:tab/>
      </w:r>
      <w:r>
        <w:rPr>
          <w:spacing w:val="-5"/>
        </w:rPr>
        <w:t>154</w:t>
      </w:r>
    </w:p>
    <w:p>
      <w:pPr>
        <w:pStyle w:val="Heading7"/>
        <w:tabs>
          <w:tab w:pos="9750" w:val="right" w:leader="dot"/>
        </w:tabs>
        <w:spacing w:before="98"/>
        <w:ind w:left="679"/>
        <w:rPr>
          <w:rFonts w:ascii="Arial"/>
        </w:rPr>
      </w:pPr>
      <w:r>
        <w:rPr>
          <w:rFonts w:ascii="Arial"/>
          <w:spacing w:val="-2"/>
        </w:rPr>
        <w:t>Glossary</w:t>
      </w:r>
      <w:r>
        <w:rPr>
          <w:rFonts w:ascii="Arial"/>
        </w:rPr>
        <w:tab/>
      </w:r>
      <w:r>
        <w:rPr>
          <w:rFonts w:ascii="Arial"/>
          <w:spacing w:val="-5"/>
        </w:rPr>
        <w:t>155</w:t>
      </w:r>
    </w:p>
    <w:p>
      <w:pPr>
        <w:spacing w:after="0"/>
        <w:rPr>
          <w:rFonts w:ascii="Arial"/>
        </w:rPr>
        <w:sectPr>
          <w:pgSz w:w="12240" w:h="15840"/>
          <w:pgMar w:header="0" w:footer="480" w:top="1360" w:bottom="660" w:left="960" w:right="580"/>
        </w:sectPr>
      </w:pPr>
    </w:p>
    <w:p>
      <w:pPr>
        <w:pStyle w:val="Heading3"/>
      </w:pPr>
      <w:bookmarkStart w:name="2023-2024 pmcisd student handbook and co" w:id="461"/>
      <w:bookmarkEnd w:id="461"/>
      <w:r>
        <w:rPr>
          <w:b w:val="0"/>
        </w:rPr>
      </w:r>
      <w:bookmarkStart w:name="Student Code of Conduct" w:id="462"/>
      <w:bookmarkEnd w:id="462"/>
      <w:r>
        <w:rPr>
          <w:b w:val="0"/>
        </w:rPr>
      </w:r>
      <w:r>
        <w:rPr/>
        <w:t>Student</w:t>
      </w:r>
      <w:r>
        <w:rPr>
          <w:spacing w:val="-3"/>
        </w:rPr>
        <w:t> </w:t>
      </w:r>
      <w:r>
        <w:rPr/>
        <w:t>Code</w:t>
      </w:r>
      <w:r>
        <w:rPr>
          <w:spacing w:val="-4"/>
        </w:rPr>
        <w:t> </w:t>
      </w:r>
      <w:r>
        <w:rPr/>
        <w:t>of</w:t>
      </w:r>
      <w:r>
        <w:rPr>
          <w:spacing w:val="-4"/>
        </w:rPr>
        <w:t> </w:t>
      </w:r>
      <w:r>
        <w:rPr>
          <w:spacing w:val="-2"/>
        </w:rPr>
        <w:t>Conduct</w:t>
      </w:r>
    </w:p>
    <w:p>
      <w:pPr>
        <w:pStyle w:val="Heading4"/>
        <w:spacing w:before="121"/>
      </w:pPr>
      <w:bookmarkStart w:name="_TOC_250067" w:id="463"/>
      <w:bookmarkStart w:name="Accessibility" w:id="464"/>
      <w:r>
        <w:rPr>
          <w:b w:val="0"/>
        </w:rPr>
      </w:r>
      <w:bookmarkEnd w:id="463"/>
      <w:r>
        <w:rPr>
          <w:spacing w:val="-2"/>
        </w:rPr>
        <w:t>Accessibility</w:t>
      </w:r>
    </w:p>
    <w:p>
      <w:pPr>
        <w:spacing w:before="118"/>
        <w:ind w:left="480" w:right="860" w:firstLine="0"/>
        <w:jc w:val="left"/>
        <w:rPr>
          <w:i/>
          <w:sz w:val="22"/>
        </w:rPr>
      </w:pPr>
      <w:r>
        <w:rPr>
          <w:sz w:val="22"/>
        </w:rPr>
        <w:t>If</w:t>
      </w:r>
      <w:r>
        <w:rPr>
          <w:spacing w:val="-3"/>
          <w:sz w:val="22"/>
        </w:rPr>
        <w:t> </w:t>
      </w:r>
      <w:r>
        <w:rPr>
          <w:sz w:val="22"/>
        </w:rPr>
        <w:t>you</w:t>
      </w:r>
      <w:r>
        <w:rPr>
          <w:spacing w:val="-5"/>
          <w:sz w:val="22"/>
        </w:rPr>
        <w:t> </w:t>
      </w:r>
      <w:r>
        <w:rPr>
          <w:sz w:val="22"/>
        </w:rPr>
        <w:t>have</w:t>
      </w:r>
      <w:r>
        <w:rPr>
          <w:spacing w:val="-5"/>
          <w:sz w:val="22"/>
        </w:rPr>
        <w:t> </w:t>
      </w:r>
      <w:r>
        <w:rPr>
          <w:sz w:val="22"/>
        </w:rPr>
        <w:t>difficulty</w:t>
      </w:r>
      <w:r>
        <w:rPr>
          <w:spacing w:val="-7"/>
          <w:sz w:val="22"/>
        </w:rPr>
        <w:t> </w:t>
      </w:r>
      <w:r>
        <w:rPr>
          <w:sz w:val="22"/>
        </w:rPr>
        <w:t>accessing</w:t>
      </w:r>
      <w:r>
        <w:rPr>
          <w:spacing w:val="-5"/>
          <w:sz w:val="22"/>
        </w:rPr>
        <w:t> </w:t>
      </w:r>
      <w:r>
        <w:rPr>
          <w:sz w:val="22"/>
        </w:rPr>
        <w:t>the</w:t>
      </w:r>
      <w:r>
        <w:rPr>
          <w:spacing w:val="-7"/>
          <w:sz w:val="22"/>
        </w:rPr>
        <w:t> </w:t>
      </w:r>
      <w:r>
        <w:rPr>
          <w:sz w:val="22"/>
        </w:rPr>
        <w:t>information</w:t>
      </w:r>
      <w:r>
        <w:rPr>
          <w:spacing w:val="-7"/>
          <w:sz w:val="22"/>
        </w:rPr>
        <w:t> </w:t>
      </w:r>
      <w:r>
        <w:rPr>
          <w:sz w:val="22"/>
        </w:rPr>
        <w:t>in</w:t>
      </w:r>
      <w:r>
        <w:rPr>
          <w:spacing w:val="-5"/>
          <w:sz w:val="22"/>
        </w:rPr>
        <w:t> </w:t>
      </w:r>
      <w:r>
        <w:rPr>
          <w:sz w:val="22"/>
        </w:rPr>
        <w:t>this</w:t>
      </w:r>
      <w:r>
        <w:rPr>
          <w:spacing w:val="-4"/>
          <w:sz w:val="22"/>
        </w:rPr>
        <w:t> </w:t>
      </w:r>
      <w:r>
        <w:rPr>
          <w:sz w:val="22"/>
        </w:rPr>
        <w:t>document</w:t>
      </w:r>
      <w:r>
        <w:rPr>
          <w:spacing w:val="-3"/>
          <w:sz w:val="22"/>
        </w:rPr>
        <w:t> </w:t>
      </w:r>
      <w:r>
        <w:rPr>
          <w:sz w:val="22"/>
        </w:rPr>
        <w:t>because</w:t>
      </w:r>
      <w:r>
        <w:rPr>
          <w:spacing w:val="-5"/>
          <w:sz w:val="22"/>
        </w:rPr>
        <w:t> </w:t>
      </w:r>
      <w:r>
        <w:rPr>
          <w:sz w:val="22"/>
        </w:rPr>
        <w:t>of</w:t>
      </w:r>
      <w:r>
        <w:rPr>
          <w:spacing w:val="-5"/>
          <w:sz w:val="22"/>
        </w:rPr>
        <w:t> </w:t>
      </w:r>
      <w:r>
        <w:rPr>
          <w:sz w:val="22"/>
        </w:rPr>
        <w:t>disability,</w:t>
      </w:r>
      <w:r>
        <w:rPr>
          <w:spacing w:val="-3"/>
          <w:sz w:val="22"/>
        </w:rPr>
        <w:t> </w:t>
      </w:r>
      <w:r>
        <w:rPr>
          <w:sz w:val="22"/>
        </w:rPr>
        <w:t>please contact </w:t>
      </w:r>
      <w:r>
        <w:rPr>
          <w:i/>
          <w:sz w:val="22"/>
        </w:rPr>
        <w:t>Jordan Hicks, Principal at </w:t>
      </w:r>
      <w:hyperlink r:id="rId11">
        <w:r>
          <w:rPr>
            <w:i/>
            <w:color w:val="0000FF"/>
            <w:sz w:val="22"/>
            <w:u w:val="single" w:color="0000FF"/>
          </w:rPr>
          <w:t>Jordan.hicks@region16.net</w:t>
        </w:r>
      </w:hyperlink>
      <w:r>
        <w:rPr>
          <w:i/>
          <w:color w:val="0000FF"/>
          <w:sz w:val="22"/>
        </w:rPr>
        <w:t> </w:t>
      </w:r>
      <w:r>
        <w:rPr>
          <w:i/>
          <w:sz w:val="22"/>
        </w:rPr>
        <w:t>or 806-733-2507.</w:t>
      </w:r>
    </w:p>
    <w:p>
      <w:pPr>
        <w:pStyle w:val="Heading4"/>
        <w:spacing w:before="160"/>
      </w:pPr>
      <w:bookmarkStart w:name="_TOC_250066" w:id="465"/>
      <w:bookmarkStart w:name="Purpose" w:id="466"/>
      <w:r>
        <w:rPr>
          <w:b w:val="0"/>
        </w:rPr>
      </w:r>
      <w:bookmarkEnd w:id="465"/>
      <w:r>
        <w:rPr>
          <w:spacing w:val="-2"/>
        </w:rPr>
        <w:t>Purpose</w:t>
      </w:r>
    </w:p>
    <w:p>
      <w:pPr>
        <w:pStyle w:val="BodyText"/>
        <w:spacing w:before="118"/>
        <w:ind w:right="860"/>
      </w:pPr>
      <w:r>
        <w:rPr/>
        <w:t>The Student Code of Conduct (“Code of Conduct”), as required by Chapter 37 of the</w:t>
      </w:r>
      <w:r>
        <w:rPr>
          <w:spacing w:val="-1"/>
        </w:rPr>
        <w:t> </w:t>
      </w:r>
      <w:r>
        <w:rPr/>
        <w:t>Texas Education</w:t>
      </w:r>
      <w:r>
        <w:rPr>
          <w:spacing w:val="-5"/>
        </w:rPr>
        <w:t> </w:t>
      </w:r>
      <w:r>
        <w:rPr/>
        <w:t>Code,</w:t>
      </w:r>
      <w:r>
        <w:rPr>
          <w:spacing w:val="-5"/>
        </w:rPr>
        <w:t> </w:t>
      </w:r>
      <w:r>
        <w:rPr/>
        <w:t>provides</w:t>
      </w:r>
      <w:r>
        <w:rPr>
          <w:spacing w:val="-4"/>
        </w:rPr>
        <w:t> </w:t>
      </w:r>
      <w:r>
        <w:rPr/>
        <w:t>methods</w:t>
      </w:r>
      <w:r>
        <w:rPr>
          <w:spacing w:val="-7"/>
        </w:rPr>
        <w:t> </w:t>
      </w:r>
      <w:r>
        <w:rPr/>
        <w:t>and</w:t>
      </w:r>
      <w:r>
        <w:rPr>
          <w:spacing w:val="-5"/>
        </w:rPr>
        <w:t> </w:t>
      </w:r>
      <w:r>
        <w:rPr/>
        <w:t>options</w:t>
      </w:r>
      <w:r>
        <w:rPr>
          <w:spacing w:val="-7"/>
        </w:rPr>
        <w:t> </w:t>
      </w:r>
      <w:r>
        <w:rPr/>
        <w:t>for</w:t>
      </w:r>
      <w:r>
        <w:rPr>
          <w:spacing w:val="-6"/>
        </w:rPr>
        <w:t> </w:t>
      </w:r>
      <w:r>
        <w:rPr/>
        <w:t>managing</w:t>
      </w:r>
      <w:r>
        <w:rPr>
          <w:spacing w:val="-4"/>
        </w:rPr>
        <w:t> </w:t>
      </w:r>
      <w:r>
        <w:rPr/>
        <w:t>student</w:t>
      </w:r>
      <w:r>
        <w:rPr>
          <w:spacing w:val="-5"/>
        </w:rPr>
        <w:t> </w:t>
      </w:r>
      <w:r>
        <w:rPr/>
        <w:t>behavior,</w:t>
      </w:r>
      <w:r>
        <w:rPr>
          <w:spacing w:val="-3"/>
        </w:rPr>
        <w:t> </w:t>
      </w:r>
      <w:r>
        <w:rPr/>
        <w:t>preventing</w:t>
      </w:r>
      <w:r>
        <w:rPr>
          <w:spacing w:val="-5"/>
        </w:rPr>
        <w:t> </w:t>
      </w:r>
      <w:r>
        <w:rPr/>
        <w:t>and intervening in student discipline problems, and imposing discipline.</w:t>
      </w:r>
    </w:p>
    <w:p>
      <w:pPr>
        <w:pStyle w:val="BodyText"/>
        <w:spacing w:before="161"/>
        <w:ind w:right="888"/>
      </w:pPr>
      <w:r>
        <w:rPr/>
        <w:t>The law requires the district to define misconduct that may—or must—result in a range of specific disciplinary</w:t>
      </w:r>
      <w:r>
        <w:rPr>
          <w:spacing w:val="-1"/>
        </w:rPr>
        <w:t> </w:t>
      </w:r>
      <w:r>
        <w:rPr/>
        <w:t>consequences, including removal from a</w:t>
      </w:r>
      <w:r>
        <w:rPr>
          <w:spacing w:val="-1"/>
        </w:rPr>
        <w:t> </w:t>
      </w:r>
      <w:r>
        <w:rPr/>
        <w:t>regular classroom or campus, out- of-school suspension, placement in a disciplinary alternative education program (DAEP), placement</w:t>
      </w:r>
      <w:r>
        <w:rPr>
          <w:spacing w:val="-3"/>
        </w:rPr>
        <w:t> </w:t>
      </w:r>
      <w:r>
        <w:rPr/>
        <w:t>in</w:t>
      </w:r>
      <w:r>
        <w:rPr>
          <w:spacing w:val="-3"/>
        </w:rPr>
        <w:t> </w:t>
      </w:r>
      <w:r>
        <w:rPr/>
        <w:t>a</w:t>
      </w:r>
      <w:r>
        <w:rPr>
          <w:spacing w:val="-5"/>
        </w:rPr>
        <w:t> </w:t>
      </w:r>
      <w:r>
        <w:rPr/>
        <w:t>juvenile</w:t>
      </w:r>
      <w:r>
        <w:rPr>
          <w:spacing w:val="-3"/>
        </w:rPr>
        <w:t> </w:t>
      </w:r>
      <w:r>
        <w:rPr/>
        <w:t>justice</w:t>
      </w:r>
      <w:r>
        <w:rPr>
          <w:spacing w:val="-3"/>
        </w:rPr>
        <w:t> </w:t>
      </w:r>
      <w:r>
        <w:rPr/>
        <w:t>alternative</w:t>
      </w:r>
      <w:r>
        <w:rPr>
          <w:spacing w:val="-3"/>
        </w:rPr>
        <w:t> </w:t>
      </w:r>
      <w:r>
        <w:rPr/>
        <w:t>education</w:t>
      </w:r>
      <w:r>
        <w:rPr>
          <w:spacing w:val="-3"/>
        </w:rPr>
        <w:t> </w:t>
      </w:r>
      <w:r>
        <w:rPr/>
        <w:t>program</w:t>
      </w:r>
      <w:r>
        <w:rPr>
          <w:spacing w:val="-4"/>
        </w:rPr>
        <w:t> </w:t>
      </w:r>
      <w:r>
        <w:rPr/>
        <w:t>(JJAEP),</w:t>
      </w:r>
      <w:r>
        <w:rPr>
          <w:spacing w:val="-3"/>
        </w:rPr>
        <w:t> </w:t>
      </w:r>
      <w:r>
        <w:rPr/>
        <w:t>or</w:t>
      </w:r>
      <w:r>
        <w:rPr>
          <w:spacing w:val="-6"/>
        </w:rPr>
        <w:t> </w:t>
      </w:r>
      <w:r>
        <w:rPr/>
        <w:t>expulsion</w:t>
      </w:r>
      <w:r>
        <w:rPr>
          <w:spacing w:val="-3"/>
        </w:rPr>
        <w:t> </w:t>
      </w:r>
      <w:r>
        <w:rPr/>
        <w:t>from</w:t>
      </w:r>
      <w:r>
        <w:rPr>
          <w:spacing w:val="-4"/>
        </w:rPr>
        <w:t> </w:t>
      </w:r>
      <w:r>
        <w:rPr/>
        <w:t>school.</w:t>
      </w:r>
    </w:p>
    <w:p>
      <w:pPr>
        <w:pStyle w:val="BodyText"/>
        <w:spacing w:before="161"/>
        <w:ind w:right="888"/>
      </w:pPr>
      <w:r>
        <w:rPr/>
        <w:t>This Code of Conduct has been adopted by the </w:t>
      </w:r>
      <w:r>
        <w:rPr>
          <w:i/>
        </w:rPr>
        <w:t>Pringle-Morse CISD </w:t>
      </w:r>
      <w:r>
        <w:rPr/>
        <w:t>board of trustees and developed with the advice of the district-level planning and decision-making committee. It provides information to parents and students regarding standards of conduct, consequences of misconduct,</w:t>
      </w:r>
      <w:r>
        <w:rPr>
          <w:spacing w:val="-2"/>
        </w:rPr>
        <w:t> </w:t>
      </w:r>
      <w:r>
        <w:rPr/>
        <w:t>and</w:t>
      </w:r>
      <w:r>
        <w:rPr>
          <w:spacing w:val="-6"/>
        </w:rPr>
        <w:t> </w:t>
      </w:r>
      <w:r>
        <w:rPr/>
        <w:t>procedures</w:t>
      </w:r>
      <w:r>
        <w:rPr>
          <w:spacing w:val="-6"/>
        </w:rPr>
        <w:t> </w:t>
      </w:r>
      <w:r>
        <w:rPr/>
        <w:t>for</w:t>
      </w:r>
      <w:r>
        <w:rPr>
          <w:spacing w:val="-5"/>
        </w:rPr>
        <w:t> </w:t>
      </w:r>
      <w:r>
        <w:rPr/>
        <w:t>administering</w:t>
      </w:r>
      <w:r>
        <w:rPr>
          <w:spacing w:val="-1"/>
        </w:rPr>
        <w:t> </w:t>
      </w:r>
      <w:r>
        <w:rPr/>
        <w:t>discipline.</w:t>
      </w:r>
      <w:r>
        <w:rPr>
          <w:spacing w:val="-6"/>
        </w:rPr>
        <w:t> </w:t>
      </w:r>
      <w:r>
        <w:rPr/>
        <w:t>This</w:t>
      </w:r>
      <w:r>
        <w:rPr>
          <w:spacing w:val="-3"/>
        </w:rPr>
        <w:t> </w:t>
      </w:r>
      <w:r>
        <w:rPr/>
        <w:t>Code</w:t>
      </w:r>
      <w:r>
        <w:rPr>
          <w:spacing w:val="-6"/>
        </w:rPr>
        <w:t> </w:t>
      </w:r>
      <w:r>
        <w:rPr/>
        <w:t>of</w:t>
      </w:r>
      <w:r>
        <w:rPr>
          <w:spacing w:val="-2"/>
        </w:rPr>
        <w:t> </w:t>
      </w:r>
      <w:r>
        <w:rPr/>
        <w:t>Conduct</w:t>
      </w:r>
      <w:r>
        <w:rPr>
          <w:spacing w:val="-4"/>
        </w:rPr>
        <w:t> </w:t>
      </w:r>
      <w:r>
        <w:rPr/>
        <w:t>remains</w:t>
      </w:r>
      <w:r>
        <w:rPr>
          <w:spacing w:val="-6"/>
        </w:rPr>
        <w:t> </w:t>
      </w:r>
      <w:r>
        <w:rPr/>
        <w:t>in</w:t>
      </w:r>
      <w:r>
        <w:rPr>
          <w:spacing w:val="-4"/>
        </w:rPr>
        <w:t> </w:t>
      </w:r>
      <w:r>
        <w:rPr/>
        <w:t>effect during summer school and at all school-related events and activities outside the school year until the board adopts an updated version for the next school year.</w:t>
      </w:r>
    </w:p>
    <w:p>
      <w:pPr>
        <w:pStyle w:val="BodyText"/>
        <w:spacing w:before="160"/>
        <w:ind w:left="479" w:right="860"/>
      </w:pPr>
      <w:r>
        <w:rPr/>
        <w:t>In accordance with state law, the Code of Conduct shall be posted at each school campus or shall</w:t>
      </w:r>
      <w:r>
        <w:rPr>
          <w:spacing w:val="-6"/>
        </w:rPr>
        <w:t> </w:t>
      </w:r>
      <w:r>
        <w:rPr/>
        <w:t>be</w:t>
      </w:r>
      <w:r>
        <w:rPr>
          <w:spacing w:val="-5"/>
        </w:rPr>
        <w:t> </w:t>
      </w:r>
      <w:r>
        <w:rPr/>
        <w:t>available</w:t>
      </w:r>
      <w:r>
        <w:rPr>
          <w:spacing w:val="-5"/>
        </w:rPr>
        <w:t> </w:t>
      </w:r>
      <w:r>
        <w:rPr/>
        <w:t>for</w:t>
      </w:r>
      <w:r>
        <w:rPr>
          <w:spacing w:val="-6"/>
        </w:rPr>
        <w:t> </w:t>
      </w:r>
      <w:r>
        <w:rPr/>
        <w:t>review</w:t>
      </w:r>
      <w:r>
        <w:rPr>
          <w:spacing w:val="-7"/>
        </w:rPr>
        <w:t> </w:t>
      </w:r>
      <w:r>
        <w:rPr/>
        <w:t>at</w:t>
      </w:r>
      <w:r>
        <w:rPr>
          <w:spacing w:val="-3"/>
        </w:rPr>
        <w:t> </w:t>
      </w:r>
      <w:r>
        <w:rPr/>
        <w:t>the</w:t>
      </w:r>
      <w:r>
        <w:rPr>
          <w:spacing w:val="-7"/>
        </w:rPr>
        <w:t> </w:t>
      </w:r>
      <w:r>
        <w:rPr/>
        <w:t>campus</w:t>
      </w:r>
      <w:r>
        <w:rPr>
          <w:spacing w:val="-4"/>
        </w:rPr>
        <w:t> </w:t>
      </w:r>
      <w:r>
        <w:rPr/>
        <w:t>principal’s</w:t>
      </w:r>
      <w:r>
        <w:rPr>
          <w:spacing w:val="-4"/>
        </w:rPr>
        <w:t> </w:t>
      </w:r>
      <w:r>
        <w:rPr/>
        <w:t>office.</w:t>
      </w:r>
      <w:r>
        <w:rPr>
          <w:spacing w:val="-16"/>
        </w:rPr>
        <w:t> </w:t>
      </w:r>
      <w:r>
        <w:rPr/>
        <w:t>Additionally,</w:t>
      </w:r>
      <w:r>
        <w:rPr>
          <w:spacing w:val="-2"/>
        </w:rPr>
        <w:t> </w:t>
      </w:r>
      <w:r>
        <w:rPr/>
        <w:t>the</w:t>
      </w:r>
      <w:r>
        <w:rPr>
          <w:spacing w:val="-5"/>
        </w:rPr>
        <w:t> </w:t>
      </w:r>
      <w:r>
        <w:rPr/>
        <w:t>Code</w:t>
      </w:r>
      <w:r>
        <w:rPr>
          <w:spacing w:val="-5"/>
        </w:rPr>
        <w:t> </w:t>
      </w:r>
      <w:r>
        <w:rPr/>
        <w:t>of</w:t>
      </w:r>
      <w:r>
        <w:rPr>
          <w:spacing w:val="-3"/>
        </w:rPr>
        <w:t> </w:t>
      </w:r>
      <w:r>
        <w:rPr/>
        <w:t>Conduct shall be available at the campus behavior coordinator’s office and posted on the district’s website. Parents shall be notified of any conduct violation that may result in a student being suspended,</w:t>
      </w:r>
      <w:r>
        <w:rPr>
          <w:spacing w:val="-4"/>
        </w:rPr>
        <w:t> </w:t>
      </w:r>
      <w:r>
        <w:rPr/>
        <w:t>placed</w:t>
      </w:r>
      <w:r>
        <w:rPr>
          <w:spacing w:val="-3"/>
        </w:rPr>
        <w:t> </w:t>
      </w:r>
      <w:r>
        <w:rPr/>
        <w:t>in</w:t>
      </w:r>
      <w:r>
        <w:rPr>
          <w:spacing w:val="-3"/>
        </w:rPr>
        <w:t> </w:t>
      </w:r>
      <w:r>
        <w:rPr/>
        <w:t>a</w:t>
      </w:r>
      <w:r>
        <w:rPr>
          <w:spacing w:val="-7"/>
        </w:rPr>
        <w:t> </w:t>
      </w:r>
      <w:r>
        <w:rPr/>
        <w:t>DAEP</w:t>
      </w:r>
      <w:r>
        <w:rPr>
          <w:spacing w:val="-8"/>
        </w:rPr>
        <w:t> </w:t>
      </w:r>
      <w:r>
        <w:rPr/>
        <w:t>or</w:t>
      </w:r>
      <w:r>
        <w:rPr>
          <w:spacing w:val="-1"/>
        </w:rPr>
        <w:t> </w:t>
      </w:r>
      <w:r>
        <w:rPr/>
        <w:t>JJAEP,</w:t>
      </w:r>
      <w:r>
        <w:rPr>
          <w:spacing w:val="-1"/>
        </w:rPr>
        <w:t> </w:t>
      </w:r>
      <w:r>
        <w:rPr/>
        <w:t>expelled,</w:t>
      </w:r>
      <w:r>
        <w:rPr>
          <w:spacing w:val="-1"/>
        </w:rPr>
        <w:t> </w:t>
      </w:r>
      <w:r>
        <w:rPr/>
        <w:t>or</w:t>
      </w:r>
      <w:r>
        <w:rPr>
          <w:spacing w:val="-4"/>
        </w:rPr>
        <w:t> </w:t>
      </w:r>
      <w:r>
        <w:rPr/>
        <w:t>taken</w:t>
      </w:r>
      <w:r>
        <w:rPr>
          <w:spacing w:val="-3"/>
        </w:rPr>
        <w:t> </w:t>
      </w:r>
      <w:r>
        <w:rPr/>
        <w:t>into</w:t>
      </w:r>
      <w:r>
        <w:rPr>
          <w:spacing w:val="-3"/>
        </w:rPr>
        <w:t> </w:t>
      </w:r>
      <w:r>
        <w:rPr/>
        <w:t>custody</w:t>
      </w:r>
      <w:r>
        <w:rPr>
          <w:spacing w:val="-7"/>
        </w:rPr>
        <w:t> </w:t>
      </w:r>
      <w:r>
        <w:rPr/>
        <w:t>by</w:t>
      </w:r>
      <w:r>
        <w:rPr>
          <w:spacing w:val="-5"/>
        </w:rPr>
        <w:t> </w:t>
      </w:r>
      <w:r>
        <w:rPr/>
        <w:t>a</w:t>
      </w:r>
      <w:r>
        <w:rPr>
          <w:spacing w:val="-3"/>
        </w:rPr>
        <w:t> </w:t>
      </w:r>
      <w:r>
        <w:rPr/>
        <w:t>law</w:t>
      </w:r>
      <w:r>
        <w:rPr>
          <w:spacing w:val="-6"/>
        </w:rPr>
        <w:t> </w:t>
      </w:r>
      <w:r>
        <w:rPr/>
        <w:t>enforcement officer under Chapter 37 of the Education Code.</w:t>
      </w:r>
    </w:p>
    <w:p>
      <w:pPr>
        <w:pStyle w:val="BodyText"/>
        <w:spacing w:before="159"/>
        <w:ind w:left="479" w:right="1129"/>
        <w:jc w:val="both"/>
      </w:pPr>
      <w:r>
        <w:rPr/>
        <w:t>Because the</w:t>
      </w:r>
      <w:r>
        <w:rPr>
          <w:spacing w:val="-2"/>
        </w:rPr>
        <w:t> </w:t>
      </w:r>
      <w:r>
        <w:rPr/>
        <w:t>Code of Conduct is</w:t>
      </w:r>
      <w:r>
        <w:rPr>
          <w:spacing w:val="-2"/>
        </w:rPr>
        <w:t> </w:t>
      </w:r>
      <w:r>
        <w:rPr/>
        <w:t>adopted</w:t>
      </w:r>
      <w:r>
        <w:rPr>
          <w:spacing w:val="-2"/>
        </w:rPr>
        <w:t> </w:t>
      </w:r>
      <w:r>
        <w:rPr/>
        <w:t>by</w:t>
      </w:r>
      <w:r>
        <w:rPr>
          <w:spacing w:val="-2"/>
        </w:rPr>
        <w:t> </w:t>
      </w:r>
      <w:r>
        <w:rPr/>
        <w:t>the</w:t>
      </w:r>
      <w:r>
        <w:rPr>
          <w:spacing w:val="-4"/>
        </w:rPr>
        <w:t> </w:t>
      </w:r>
      <w:r>
        <w:rPr/>
        <w:t>district’s board</w:t>
      </w:r>
      <w:r>
        <w:rPr>
          <w:spacing w:val="-2"/>
        </w:rPr>
        <w:t> </w:t>
      </w:r>
      <w:r>
        <w:rPr/>
        <w:t>of trustees, it has</w:t>
      </w:r>
      <w:r>
        <w:rPr>
          <w:spacing w:val="-2"/>
        </w:rPr>
        <w:t> </w:t>
      </w:r>
      <w:r>
        <w:rPr/>
        <w:t>the</w:t>
      </w:r>
      <w:r>
        <w:rPr>
          <w:spacing w:val="-4"/>
        </w:rPr>
        <w:t> </w:t>
      </w:r>
      <w:r>
        <w:rPr/>
        <w:t>force of policy.</w:t>
      </w:r>
      <w:r>
        <w:rPr>
          <w:spacing w:val="-1"/>
        </w:rPr>
        <w:t> </w:t>
      </w:r>
      <w:r>
        <w:rPr/>
        <w:t>In</w:t>
      </w:r>
      <w:r>
        <w:rPr>
          <w:spacing w:val="-3"/>
        </w:rPr>
        <w:t> </w:t>
      </w:r>
      <w:r>
        <w:rPr/>
        <w:t>the</w:t>
      </w:r>
      <w:r>
        <w:rPr>
          <w:spacing w:val="-5"/>
        </w:rPr>
        <w:t> </w:t>
      </w:r>
      <w:r>
        <w:rPr/>
        <w:t>event</w:t>
      </w:r>
      <w:r>
        <w:rPr>
          <w:spacing w:val="-1"/>
        </w:rPr>
        <w:t> </w:t>
      </w:r>
      <w:r>
        <w:rPr/>
        <w:t>of</w:t>
      </w:r>
      <w:r>
        <w:rPr>
          <w:spacing w:val="-1"/>
        </w:rPr>
        <w:t> </w:t>
      </w:r>
      <w:r>
        <w:rPr/>
        <w:t>a</w:t>
      </w:r>
      <w:r>
        <w:rPr>
          <w:spacing w:val="-5"/>
        </w:rPr>
        <w:t> </w:t>
      </w:r>
      <w:r>
        <w:rPr/>
        <w:t>conflict</w:t>
      </w:r>
      <w:r>
        <w:rPr>
          <w:spacing w:val="-1"/>
        </w:rPr>
        <w:t> </w:t>
      </w:r>
      <w:r>
        <w:rPr/>
        <w:t>between</w:t>
      </w:r>
      <w:r>
        <w:rPr>
          <w:spacing w:val="-3"/>
        </w:rPr>
        <w:t> </w:t>
      </w:r>
      <w:r>
        <w:rPr/>
        <w:t>the</w:t>
      </w:r>
      <w:r>
        <w:rPr>
          <w:spacing w:val="-3"/>
        </w:rPr>
        <w:t> </w:t>
      </w:r>
      <w:r>
        <w:rPr/>
        <w:t>Code</w:t>
      </w:r>
      <w:r>
        <w:rPr>
          <w:spacing w:val="-4"/>
        </w:rPr>
        <w:t> </w:t>
      </w:r>
      <w:r>
        <w:rPr/>
        <w:t>of</w:t>
      </w:r>
      <w:r>
        <w:rPr>
          <w:spacing w:val="-1"/>
        </w:rPr>
        <w:t> </w:t>
      </w:r>
      <w:r>
        <w:rPr/>
        <w:t>Conduct</w:t>
      </w:r>
      <w:r>
        <w:rPr>
          <w:spacing w:val="-3"/>
        </w:rPr>
        <w:t> </w:t>
      </w:r>
      <w:r>
        <w:rPr/>
        <w:t>and</w:t>
      </w:r>
      <w:r>
        <w:rPr>
          <w:spacing w:val="-5"/>
        </w:rPr>
        <w:t> </w:t>
      </w:r>
      <w:r>
        <w:rPr/>
        <w:t>the</w:t>
      </w:r>
      <w:r>
        <w:rPr>
          <w:spacing w:val="-2"/>
        </w:rPr>
        <w:t> </w:t>
      </w:r>
      <w:r>
        <w:rPr/>
        <w:t>Student</w:t>
      </w:r>
      <w:r>
        <w:rPr>
          <w:spacing w:val="-1"/>
        </w:rPr>
        <w:t> </w:t>
      </w:r>
      <w:r>
        <w:rPr/>
        <w:t>Handbook,</w:t>
      </w:r>
      <w:r>
        <w:rPr>
          <w:spacing w:val="-4"/>
        </w:rPr>
        <w:t> </w:t>
      </w:r>
      <w:r>
        <w:rPr/>
        <w:t>the Code of Conduct shall prevail.</w:t>
      </w:r>
    </w:p>
    <w:p>
      <w:pPr>
        <w:pStyle w:val="BodyText"/>
        <w:spacing w:before="158"/>
        <w:ind w:right="974" w:hanging="1"/>
      </w:pPr>
      <w:r>
        <w:rPr>
          <w:b/>
        </w:rPr>
        <w:t>Please note: </w:t>
      </w:r>
      <w:r>
        <w:rPr/>
        <w:t>The discipline of students with disabilities who are eligible for services under federal</w:t>
      </w:r>
      <w:r>
        <w:rPr>
          <w:spacing w:val="-3"/>
        </w:rPr>
        <w:t> </w:t>
      </w:r>
      <w:r>
        <w:rPr/>
        <w:t>law</w:t>
      </w:r>
      <w:r>
        <w:rPr>
          <w:spacing w:val="-6"/>
        </w:rPr>
        <w:t> </w:t>
      </w:r>
      <w:r>
        <w:rPr/>
        <w:t>(Individuals</w:t>
      </w:r>
      <w:r>
        <w:rPr>
          <w:spacing w:val="-2"/>
        </w:rPr>
        <w:t> </w:t>
      </w:r>
      <w:r>
        <w:rPr/>
        <w:t>with</w:t>
      </w:r>
      <w:r>
        <w:rPr>
          <w:spacing w:val="-3"/>
        </w:rPr>
        <w:t> </w:t>
      </w:r>
      <w:r>
        <w:rPr/>
        <w:t>Disabilities</w:t>
      </w:r>
      <w:r>
        <w:rPr>
          <w:spacing w:val="-2"/>
        </w:rPr>
        <w:t> </w:t>
      </w:r>
      <w:r>
        <w:rPr/>
        <w:t>Education</w:t>
      </w:r>
      <w:r>
        <w:rPr>
          <w:spacing w:val="-15"/>
        </w:rPr>
        <w:t> </w:t>
      </w:r>
      <w:r>
        <w:rPr/>
        <w:t>Act</w:t>
      </w:r>
      <w:r>
        <w:rPr>
          <w:spacing w:val="-3"/>
        </w:rPr>
        <w:t> </w:t>
      </w:r>
      <w:r>
        <w:rPr/>
        <w:t>and</w:t>
      </w:r>
      <w:r>
        <w:rPr>
          <w:spacing w:val="-3"/>
        </w:rPr>
        <w:t> </w:t>
      </w:r>
      <w:r>
        <w:rPr/>
        <w:t>Section</w:t>
      </w:r>
      <w:r>
        <w:rPr>
          <w:spacing w:val="-3"/>
        </w:rPr>
        <w:t> </w:t>
      </w:r>
      <w:r>
        <w:rPr/>
        <w:t>504</w:t>
      </w:r>
      <w:r>
        <w:rPr>
          <w:spacing w:val="-5"/>
        </w:rPr>
        <w:t> </w:t>
      </w:r>
      <w:r>
        <w:rPr/>
        <w:t>of</w:t>
      </w:r>
      <w:r>
        <w:rPr>
          <w:spacing w:val="-4"/>
        </w:rPr>
        <w:t> </w:t>
      </w:r>
      <w:r>
        <w:rPr/>
        <w:t>the</w:t>
      </w:r>
      <w:r>
        <w:rPr>
          <w:spacing w:val="-3"/>
        </w:rPr>
        <w:t> </w:t>
      </w:r>
      <w:r>
        <w:rPr/>
        <w:t>Rehabilitation</w:t>
      </w:r>
      <w:r>
        <w:rPr>
          <w:spacing w:val="-15"/>
        </w:rPr>
        <w:t> </w:t>
      </w:r>
      <w:r>
        <w:rPr/>
        <w:t>Act of 1973) is subject to the provisions of those laws.</w:t>
      </w:r>
    </w:p>
    <w:p>
      <w:pPr>
        <w:spacing w:after="0"/>
        <w:sectPr>
          <w:footerReference w:type="default" r:id="rId70"/>
          <w:pgSz w:w="12240" w:h="15840"/>
          <w:pgMar w:header="0" w:footer="480" w:top="1500" w:bottom="660" w:left="960" w:right="580"/>
        </w:sectPr>
      </w:pPr>
    </w:p>
    <w:p>
      <w:pPr>
        <w:pStyle w:val="Heading3"/>
      </w:pPr>
      <w:bookmarkStart w:name="_TOC_250065" w:id="467"/>
      <w:bookmarkStart w:name="School District Authority and Jurisdicti" w:id="468"/>
      <w:r>
        <w:rPr>
          <w:b w:val="0"/>
        </w:rPr>
      </w:r>
      <w:r>
        <w:rPr/>
        <w:t>School</w:t>
      </w:r>
      <w:r>
        <w:rPr>
          <w:spacing w:val="-6"/>
        </w:rPr>
        <w:t> </w:t>
      </w:r>
      <w:r>
        <w:rPr/>
        <w:t>District</w:t>
      </w:r>
      <w:r>
        <w:rPr>
          <w:spacing w:val="-5"/>
        </w:rPr>
        <w:t> </w:t>
      </w:r>
      <w:r>
        <w:rPr/>
        <w:t>Authority</w:t>
      </w:r>
      <w:r>
        <w:rPr>
          <w:spacing w:val="-6"/>
        </w:rPr>
        <w:t> </w:t>
      </w:r>
      <w:r>
        <w:rPr/>
        <w:t>and</w:t>
      </w:r>
      <w:r>
        <w:rPr>
          <w:spacing w:val="-5"/>
        </w:rPr>
        <w:t> </w:t>
      </w:r>
      <w:bookmarkEnd w:id="467"/>
      <w:r>
        <w:rPr>
          <w:spacing w:val="-2"/>
        </w:rPr>
        <w:t>Jurisdiction</w:t>
      </w:r>
    </w:p>
    <w:p>
      <w:pPr>
        <w:pStyle w:val="BodyText"/>
        <w:ind w:left="479" w:right="1158"/>
        <w:jc w:val="both"/>
      </w:pPr>
      <w:r>
        <w:rPr/>
        <w:t>School</w:t>
      </w:r>
      <w:r>
        <w:rPr>
          <w:spacing w:val="-2"/>
        </w:rPr>
        <w:t> </w:t>
      </w:r>
      <w:r>
        <w:rPr/>
        <w:t>rules</w:t>
      </w:r>
      <w:r>
        <w:rPr>
          <w:spacing w:val="-1"/>
        </w:rPr>
        <w:t> </w:t>
      </w:r>
      <w:r>
        <w:rPr/>
        <w:t>and</w:t>
      </w:r>
      <w:r>
        <w:rPr>
          <w:spacing w:val="-4"/>
        </w:rPr>
        <w:t> </w:t>
      </w:r>
      <w:r>
        <w:rPr/>
        <w:t>the</w:t>
      </w:r>
      <w:r>
        <w:rPr>
          <w:spacing w:val="-4"/>
        </w:rPr>
        <w:t> </w:t>
      </w:r>
      <w:r>
        <w:rPr/>
        <w:t>district’s</w:t>
      </w:r>
      <w:r>
        <w:rPr>
          <w:spacing w:val="-1"/>
        </w:rPr>
        <w:t> </w:t>
      </w:r>
      <w:r>
        <w:rPr/>
        <w:t>authority</w:t>
      </w:r>
      <w:r>
        <w:rPr>
          <w:spacing w:val="-6"/>
        </w:rPr>
        <w:t> </w:t>
      </w:r>
      <w:r>
        <w:rPr/>
        <w:t>to</w:t>
      </w:r>
      <w:r>
        <w:rPr>
          <w:spacing w:val="-2"/>
        </w:rPr>
        <w:t> </w:t>
      </w:r>
      <w:r>
        <w:rPr/>
        <w:t>administer</w:t>
      </w:r>
      <w:r>
        <w:rPr>
          <w:spacing w:val="-3"/>
        </w:rPr>
        <w:t> </w:t>
      </w:r>
      <w:r>
        <w:rPr/>
        <w:t>discipline</w:t>
      </w:r>
      <w:r>
        <w:rPr>
          <w:spacing w:val="-2"/>
        </w:rPr>
        <w:t> </w:t>
      </w:r>
      <w:r>
        <w:rPr/>
        <w:t>apply</w:t>
      </w:r>
      <w:r>
        <w:rPr>
          <w:spacing w:val="-1"/>
        </w:rPr>
        <w:t> </w:t>
      </w:r>
      <w:r>
        <w:rPr/>
        <w:t>whenever the</w:t>
      </w:r>
      <w:r>
        <w:rPr>
          <w:spacing w:val="-2"/>
        </w:rPr>
        <w:t> </w:t>
      </w:r>
      <w:r>
        <w:rPr/>
        <w:t>interest of the</w:t>
      </w:r>
      <w:r>
        <w:rPr>
          <w:spacing w:val="-3"/>
        </w:rPr>
        <w:t> </w:t>
      </w:r>
      <w:r>
        <w:rPr/>
        <w:t>district</w:t>
      </w:r>
      <w:r>
        <w:rPr>
          <w:spacing w:val="-3"/>
        </w:rPr>
        <w:t> </w:t>
      </w:r>
      <w:r>
        <w:rPr/>
        <w:t>is</w:t>
      </w:r>
      <w:r>
        <w:rPr>
          <w:spacing w:val="-3"/>
        </w:rPr>
        <w:t> </w:t>
      </w:r>
      <w:r>
        <w:rPr/>
        <w:t>involved,</w:t>
      </w:r>
      <w:r>
        <w:rPr>
          <w:spacing w:val="-2"/>
        </w:rPr>
        <w:t> </w:t>
      </w:r>
      <w:r>
        <w:rPr/>
        <w:t>on</w:t>
      </w:r>
      <w:r>
        <w:rPr>
          <w:spacing w:val="-3"/>
        </w:rPr>
        <w:t> </w:t>
      </w:r>
      <w:r>
        <w:rPr/>
        <w:t>or</w:t>
      </w:r>
      <w:r>
        <w:rPr>
          <w:spacing w:val="-4"/>
        </w:rPr>
        <w:t> </w:t>
      </w:r>
      <w:r>
        <w:rPr/>
        <w:t>off</w:t>
      </w:r>
      <w:r>
        <w:rPr>
          <w:spacing w:val="-2"/>
        </w:rPr>
        <w:t> </w:t>
      </w:r>
      <w:r>
        <w:rPr/>
        <w:t>school</w:t>
      </w:r>
      <w:r>
        <w:rPr>
          <w:spacing w:val="-6"/>
        </w:rPr>
        <w:t> </w:t>
      </w:r>
      <w:r>
        <w:rPr/>
        <w:t>grounds,</w:t>
      </w:r>
      <w:r>
        <w:rPr>
          <w:spacing w:val="-2"/>
        </w:rPr>
        <w:t> </w:t>
      </w:r>
      <w:r>
        <w:rPr/>
        <w:t>in</w:t>
      </w:r>
      <w:r>
        <w:rPr>
          <w:spacing w:val="-3"/>
        </w:rPr>
        <w:t> </w:t>
      </w:r>
      <w:r>
        <w:rPr/>
        <w:t>conjunction</w:t>
      </w:r>
      <w:r>
        <w:rPr>
          <w:spacing w:val="-3"/>
        </w:rPr>
        <w:t> </w:t>
      </w:r>
      <w:r>
        <w:rPr/>
        <w:t>with</w:t>
      </w:r>
      <w:r>
        <w:rPr>
          <w:spacing w:val="-3"/>
        </w:rPr>
        <w:t> </w:t>
      </w:r>
      <w:r>
        <w:rPr/>
        <w:t>or</w:t>
      </w:r>
      <w:r>
        <w:rPr>
          <w:spacing w:val="-4"/>
        </w:rPr>
        <w:t> </w:t>
      </w:r>
      <w:r>
        <w:rPr/>
        <w:t>independent</w:t>
      </w:r>
      <w:r>
        <w:rPr>
          <w:spacing w:val="-2"/>
        </w:rPr>
        <w:t> </w:t>
      </w:r>
      <w:r>
        <w:rPr/>
        <w:t>of</w:t>
      </w:r>
      <w:r>
        <w:rPr>
          <w:spacing w:val="-2"/>
        </w:rPr>
        <w:t> </w:t>
      </w:r>
      <w:r>
        <w:rPr/>
        <w:t>classes and school-sponsored activities.</w:t>
      </w:r>
    </w:p>
    <w:p>
      <w:pPr>
        <w:pStyle w:val="BodyText"/>
        <w:spacing w:before="160"/>
        <w:ind w:left="479"/>
        <w:jc w:val="both"/>
      </w:pPr>
      <w:r>
        <w:rPr/>
        <w:t>The</w:t>
      </w:r>
      <w:r>
        <w:rPr>
          <w:spacing w:val="-7"/>
        </w:rPr>
        <w:t> </w:t>
      </w:r>
      <w:r>
        <w:rPr/>
        <w:t>district</w:t>
      </w:r>
      <w:r>
        <w:rPr>
          <w:spacing w:val="-2"/>
        </w:rPr>
        <w:t> </w:t>
      </w:r>
      <w:r>
        <w:rPr/>
        <w:t>has</w:t>
      </w:r>
      <w:r>
        <w:rPr>
          <w:spacing w:val="-6"/>
        </w:rPr>
        <w:t> </w:t>
      </w:r>
      <w:r>
        <w:rPr/>
        <w:t>disciplinary</w:t>
      </w:r>
      <w:r>
        <w:rPr>
          <w:spacing w:val="-7"/>
        </w:rPr>
        <w:t> </w:t>
      </w:r>
      <w:r>
        <w:rPr/>
        <w:t>authority</w:t>
      </w:r>
      <w:r>
        <w:rPr>
          <w:spacing w:val="-6"/>
        </w:rPr>
        <w:t> </w:t>
      </w:r>
      <w:r>
        <w:rPr/>
        <w:t>over</w:t>
      </w:r>
      <w:r>
        <w:rPr>
          <w:spacing w:val="-2"/>
        </w:rPr>
        <w:t> </w:t>
      </w:r>
      <w:r>
        <w:rPr/>
        <w:t>a</w:t>
      </w:r>
      <w:r>
        <w:rPr>
          <w:spacing w:val="-6"/>
        </w:rPr>
        <w:t> </w:t>
      </w:r>
      <w:r>
        <w:rPr>
          <w:spacing w:val="-2"/>
        </w:rPr>
        <w:t>student:</w:t>
      </w:r>
    </w:p>
    <w:p>
      <w:pPr>
        <w:pStyle w:val="ListParagraph"/>
        <w:numPr>
          <w:ilvl w:val="0"/>
          <w:numId w:val="34"/>
        </w:numPr>
        <w:tabs>
          <w:tab w:pos="983" w:val="left" w:leader="none"/>
        </w:tabs>
        <w:spacing w:line="240" w:lineRule="auto" w:before="160" w:after="0"/>
        <w:ind w:left="983" w:right="0" w:hanging="504"/>
        <w:jc w:val="left"/>
        <w:rPr>
          <w:sz w:val="22"/>
        </w:rPr>
      </w:pPr>
      <w:r>
        <w:rPr>
          <w:sz w:val="22"/>
        </w:rPr>
        <w:t>During</w:t>
      </w:r>
      <w:r>
        <w:rPr>
          <w:spacing w:val="-5"/>
          <w:sz w:val="22"/>
        </w:rPr>
        <w:t> </w:t>
      </w:r>
      <w:r>
        <w:rPr>
          <w:sz w:val="22"/>
        </w:rPr>
        <w:t>the</w:t>
      </w:r>
      <w:r>
        <w:rPr>
          <w:spacing w:val="-5"/>
          <w:sz w:val="22"/>
        </w:rPr>
        <w:t> </w:t>
      </w:r>
      <w:r>
        <w:rPr>
          <w:sz w:val="22"/>
        </w:rPr>
        <w:t>regular</w:t>
      </w:r>
      <w:r>
        <w:rPr>
          <w:spacing w:val="-5"/>
          <w:sz w:val="22"/>
        </w:rPr>
        <w:t> </w:t>
      </w:r>
      <w:r>
        <w:rPr>
          <w:sz w:val="22"/>
        </w:rPr>
        <w:t>school</w:t>
      </w:r>
      <w:r>
        <w:rPr>
          <w:spacing w:val="-4"/>
          <w:sz w:val="22"/>
        </w:rPr>
        <w:t> day;</w:t>
      </w:r>
    </w:p>
    <w:p>
      <w:pPr>
        <w:pStyle w:val="ListParagraph"/>
        <w:numPr>
          <w:ilvl w:val="0"/>
          <w:numId w:val="34"/>
        </w:numPr>
        <w:tabs>
          <w:tab w:pos="983" w:val="left" w:leader="none"/>
        </w:tabs>
        <w:spacing w:line="240" w:lineRule="auto" w:before="119" w:after="0"/>
        <w:ind w:left="983" w:right="0" w:hanging="504"/>
        <w:jc w:val="left"/>
        <w:rPr>
          <w:sz w:val="22"/>
        </w:rPr>
      </w:pPr>
      <w:r>
        <w:rPr>
          <w:sz w:val="22"/>
        </w:rPr>
        <w:t>While</w:t>
      </w:r>
      <w:r>
        <w:rPr>
          <w:spacing w:val="-7"/>
          <w:sz w:val="22"/>
        </w:rPr>
        <w:t> </w:t>
      </w:r>
      <w:r>
        <w:rPr>
          <w:sz w:val="22"/>
        </w:rPr>
        <w:t>the</w:t>
      </w:r>
      <w:r>
        <w:rPr>
          <w:spacing w:val="-6"/>
          <w:sz w:val="22"/>
        </w:rPr>
        <w:t> </w:t>
      </w:r>
      <w:r>
        <w:rPr>
          <w:sz w:val="22"/>
        </w:rPr>
        <w:t>student</w:t>
      </w:r>
      <w:r>
        <w:rPr>
          <w:spacing w:val="-3"/>
          <w:sz w:val="22"/>
        </w:rPr>
        <w:t> </w:t>
      </w:r>
      <w:r>
        <w:rPr>
          <w:sz w:val="22"/>
        </w:rPr>
        <w:t>is</w:t>
      </w:r>
      <w:r>
        <w:rPr>
          <w:spacing w:val="-6"/>
          <w:sz w:val="22"/>
        </w:rPr>
        <w:t> </w:t>
      </w:r>
      <w:r>
        <w:rPr>
          <w:sz w:val="22"/>
        </w:rPr>
        <w:t>traveling</w:t>
      </w:r>
      <w:r>
        <w:rPr>
          <w:spacing w:val="-1"/>
          <w:sz w:val="22"/>
        </w:rPr>
        <w:t> </w:t>
      </w:r>
      <w:r>
        <w:rPr>
          <w:sz w:val="22"/>
        </w:rPr>
        <w:t>on</w:t>
      </w:r>
      <w:r>
        <w:rPr>
          <w:spacing w:val="-5"/>
          <w:sz w:val="22"/>
        </w:rPr>
        <w:t> </w:t>
      </w:r>
      <w:r>
        <w:rPr>
          <w:sz w:val="22"/>
        </w:rPr>
        <w:t>district</w:t>
      </w:r>
      <w:r>
        <w:rPr>
          <w:spacing w:val="-5"/>
          <w:sz w:val="22"/>
        </w:rPr>
        <w:t> </w:t>
      </w:r>
      <w:r>
        <w:rPr>
          <w:spacing w:val="-2"/>
          <w:sz w:val="22"/>
        </w:rPr>
        <w:t>transportation;</w:t>
      </w:r>
    </w:p>
    <w:p>
      <w:pPr>
        <w:pStyle w:val="ListParagraph"/>
        <w:numPr>
          <w:ilvl w:val="0"/>
          <w:numId w:val="34"/>
        </w:numPr>
        <w:tabs>
          <w:tab w:pos="983" w:val="left" w:leader="none"/>
        </w:tabs>
        <w:spacing w:line="240" w:lineRule="auto" w:before="122" w:after="0"/>
        <w:ind w:left="983" w:right="0" w:hanging="504"/>
        <w:jc w:val="left"/>
        <w:rPr>
          <w:sz w:val="22"/>
        </w:rPr>
      </w:pPr>
      <w:r>
        <w:rPr>
          <w:sz w:val="22"/>
        </w:rPr>
        <w:t>During</w:t>
      </w:r>
      <w:r>
        <w:rPr>
          <w:spacing w:val="-4"/>
          <w:sz w:val="22"/>
        </w:rPr>
        <w:t> </w:t>
      </w:r>
      <w:r>
        <w:rPr>
          <w:sz w:val="22"/>
        </w:rPr>
        <w:t>lunch</w:t>
      </w:r>
      <w:r>
        <w:rPr>
          <w:spacing w:val="-5"/>
          <w:sz w:val="22"/>
        </w:rPr>
        <w:t> </w:t>
      </w:r>
      <w:r>
        <w:rPr>
          <w:sz w:val="22"/>
        </w:rPr>
        <w:t>periods</w:t>
      </w:r>
      <w:r>
        <w:rPr>
          <w:spacing w:val="-6"/>
          <w:sz w:val="22"/>
        </w:rPr>
        <w:t> </w:t>
      </w:r>
      <w:r>
        <w:rPr>
          <w:sz w:val="22"/>
        </w:rPr>
        <w:t>in</w:t>
      </w:r>
      <w:r>
        <w:rPr>
          <w:spacing w:val="-6"/>
          <w:sz w:val="22"/>
        </w:rPr>
        <w:t> </w:t>
      </w:r>
      <w:r>
        <w:rPr>
          <w:sz w:val="22"/>
        </w:rPr>
        <w:t>which</w:t>
      </w:r>
      <w:r>
        <w:rPr>
          <w:spacing w:val="-4"/>
          <w:sz w:val="22"/>
        </w:rPr>
        <w:t> </w:t>
      </w:r>
      <w:r>
        <w:rPr>
          <w:sz w:val="22"/>
        </w:rPr>
        <w:t>a</w:t>
      </w:r>
      <w:r>
        <w:rPr>
          <w:spacing w:val="-4"/>
          <w:sz w:val="22"/>
        </w:rPr>
        <w:t> </w:t>
      </w:r>
      <w:r>
        <w:rPr>
          <w:sz w:val="22"/>
        </w:rPr>
        <w:t>student</w:t>
      </w:r>
      <w:r>
        <w:rPr>
          <w:spacing w:val="-4"/>
          <w:sz w:val="22"/>
        </w:rPr>
        <w:t> </w:t>
      </w:r>
      <w:r>
        <w:rPr>
          <w:sz w:val="22"/>
        </w:rPr>
        <w:t>is</w:t>
      </w:r>
      <w:r>
        <w:rPr>
          <w:spacing w:val="-3"/>
          <w:sz w:val="22"/>
        </w:rPr>
        <w:t> </w:t>
      </w:r>
      <w:r>
        <w:rPr>
          <w:sz w:val="22"/>
        </w:rPr>
        <w:t>allowed</w:t>
      </w:r>
      <w:r>
        <w:rPr>
          <w:spacing w:val="-4"/>
          <w:sz w:val="22"/>
        </w:rPr>
        <w:t> </w:t>
      </w:r>
      <w:r>
        <w:rPr>
          <w:sz w:val="22"/>
        </w:rPr>
        <w:t>to</w:t>
      </w:r>
      <w:r>
        <w:rPr>
          <w:spacing w:val="-6"/>
          <w:sz w:val="22"/>
        </w:rPr>
        <w:t> </w:t>
      </w:r>
      <w:r>
        <w:rPr>
          <w:sz w:val="22"/>
        </w:rPr>
        <w:t>leave</w:t>
      </w:r>
      <w:r>
        <w:rPr>
          <w:spacing w:val="-3"/>
          <w:sz w:val="22"/>
        </w:rPr>
        <w:t> </w:t>
      </w:r>
      <w:r>
        <w:rPr>
          <w:spacing w:val="-2"/>
          <w:sz w:val="22"/>
        </w:rPr>
        <w:t>campus;</w:t>
      </w:r>
    </w:p>
    <w:p>
      <w:pPr>
        <w:pStyle w:val="ListParagraph"/>
        <w:numPr>
          <w:ilvl w:val="0"/>
          <w:numId w:val="34"/>
        </w:numPr>
        <w:tabs>
          <w:tab w:pos="983" w:val="left" w:leader="none"/>
        </w:tabs>
        <w:spacing w:line="240" w:lineRule="auto" w:before="119" w:after="0"/>
        <w:ind w:left="983" w:right="0" w:hanging="504"/>
        <w:jc w:val="left"/>
        <w:rPr>
          <w:sz w:val="22"/>
        </w:rPr>
      </w:pPr>
      <w:r>
        <w:rPr>
          <w:sz w:val="22"/>
        </w:rPr>
        <w:t>At</w:t>
      </w:r>
      <w:r>
        <w:rPr>
          <w:spacing w:val="-8"/>
          <w:sz w:val="22"/>
        </w:rPr>
        <w:t> </w:t>
      </w:r>
      <w:r>
        <w:rPr>
          <w:sz w:val="22"/>
        </w:rPr>
        <w:t>any</w:t>
      </w:r>
      <w:r>
        <w:rPr>
          <w:spacing w:val="-8"/>
          <w:sz w:val="22"/>
        </w:rPr>
        <w:t> </w:t>
      </w:r>
      <w:r>
        <w:rPr>
          <w:sz w:val="22"/>
        </w:rPr>
        <w:t>school-related</w:t>
      </w:r>
      <w:r>
        <w:rPr>
          <w:spacing w:val="-7"/>
          <w:sz w:val="22"/>
        </w:rPr>
        <w:t> </w:t>
      </w:r>
      <w:r>
        <w:rPr>
          <w:sz w:val="22"/>
        </w:rPr>
        <w:t>activity,</w:t>
      </w:r>
      <w:r>
        <w:rPr>
          <w:spacing w:val="-6"/>
          <w:sz w:val="22"/>
        </w:rPr>
        <w:t> </w:t>
      </w:r>
      <w:r>
        <w:rPr>
          <w:sz w:val="22"/>
        </w:rPr>
        <w:t>regardless</w:t>
      </w:r>
      <w:r>
        <w:rPr>
          <w:spacing w:val="-8"/>
          <w:sz w:val="22"/>
        </w:rPr>
        <w:t> </w:t>
      </w:r>
      <w:r>
        <w:rPr>
          <w:sz w:val="22"/>
        </w:rPr>
        <w:t>of</w:t>
      </w:r>
      <w:r>
        <w:rPr>
          <w:spacing w:val="-6"/>
          <w:sz w:val="22"/>
        </w:rPr>
        <w:t> </w:t>
      </w:r>
      <w:r>
        <w:rPr>
          <w:sz w:val="22"/>
        </w:rPr>
        <w:t>time</w:t>
      </w:r>
      <w:r>
        <w:rPr>
          <w:spacing w:val="-8"/>
          <w:sz w:val="22"/>
        </w:rPr>
        <w:t> </w:t>
      </w:r>
      <w:r>
        <w:rPr>
          <w:sz w:val="22"/>
        </w:rPr>
        <w:t>or</w:t>
      </w:r>
      <w:r>
        <w:rPr>
          <w:spacing w:val="-5"/>
          <w:sz w:val="22"/>
        </w:rPr>
        <w:t> </w:t>
      </w:r>
      <w:r>
        <w:rPr>
          <w:spacing w:val="-2"/>
          <w:sz w:val="22"/>
        </w:rPr>
        <w:t>location;</w:t>
      </w:r>
    </w:p>
    <w:p>
      <w:pPr>
        <w:pStyle w:val="ListParagraph"/>
        <w:numPr>
          <w:ilvl w:val="0"/>
          <w:numId w:val="34"/>
        </w:numPr>
        <w:tabs>
          <w:tab w:pos="983" w:val="left" w:leader="none"/>
        </w:tabs>
        <w:spacing w:line="240" w:lineRule="auto" w:before="119" w:after="0"/>
        <w:ind w:left="983" w:right="0" w:hanging="504"/>
        <w:jc w:val="left"/>
        <w:rPr>
          <w:sz w:val="22"/>
        </w:rPr>
      </w:pPr>
      <w:r>
        <w:rPr>
          <w:sz w:val="22"/>
        </w:rPr>
        <w:t>For</w:t>
      </w:r>
      <w:r>
        <w:rPr>
          <w:spacing w:val="-5"/>
          <w:sz w:val="22"/>
        </w:rPr>
        <w:t> </w:t>
      </w:r>
      <w:r>
        <w:rPr>
          <w:sz w:val="22"/>
        </w:rPr>
        <w:t>any</w:t>
      </w:r>
      <w:r>
        <w:rPr>
          <w:spacing w:val="-7"/>
          <w:sz w:val="22"/>
        </w:rPr>
        <w:t> </w:t>
      </w:r>
      <w:r>
        <w:rPr>
          <w:sz w:val="22"/>
        </w:rPr>
        <w:t>school-related</w:t>
      </w:r>
      <w:r>
        <w:rPr>
          <w:spacing w:val="-6"/>
          <w:sz w:val="22"/>
        </w:rPr>
        <w:t> </w:t>
      </w:r>
      <w:r>
        <w:rPr>
          <w:sz w:val="22"/>
        </w:rPr>
        <w:t>misconduct,</w:t>
      </w:r>
      <w:r>
        <w:rPr>
          <w:spacing w:val="-6"/>
          <w:sz w:val="22"/>
        </w:rPr>
        <w:t> </w:t>
      </w:r>
      <w:r>
        <w:rPr>
          <w:sz w:val="22"/>
        </w:rPr>
        <w:t>regardless</w:t>
      </w:r>
      <w:r>
        <w:rPr>
          <w:spacing w:val="-4"/>
          <w:sz w:val="22"/>
        </w:rPr>
        <w:t> </w:t>
      </w:r>
      <w:r>
        <w:rPr>
          <w:sz w:val="22"/>
        </w:rPr>
        <w:t>of</w:t>
      </w:r>
      <w:r>
        <w:rPr>
          <w:spacing w:val="-5"/>
          <w:sz w:val="22"/>
        </w:rPr>
        <w:t> </w:t>
      </w:r>
      <w:r>
        <w:rPr>
          <w:sz w:val="22"/>
        </w:rPr>
        <w:t>time</w:t>
      </w:r>
      <w:r>
        <w:rPr>
          <w:spacing w:val="-5"/>
          <w:sz w:val="22"/>
        </w:rPr>
        <w:t> </w:t>
      </w:r>
      <w:r>
        <w:rPr>
          <w:sz w:val="22"/>
        </w:rPr>
        <w:t>or</w:t>
      </w:r>
      <w:r>
        <w:rPr>
          <w:spacing w:val="-5"/>
          <w:sz w:val="22"/>
        </w:rPr>
        <w:t> </w:t>
      </w:r>
      <w:r>
        <w:rPr>
          <w:spacing w:val="-2"/>
          <w:sz w:val="22"/>
        </w:rPr>
        <w:t>location;</w:t>
      </w:r>
    </w:p>
    <w:p>
      <w:pPr>
        <w:pStyle w:val="ListParagraph"/>
        <w:numPr>
          <w:ilvl w:val="0"/>
          <w:numId w:val="34"/>
        </w:numPr>
        <w:tabs>
          <w:tab w:pos="984" w:val="left" w:leader="none"/>
        </w:tabs>
        <w:spacing w:line="240" w:lineRule="auto" w:before="121" w:after="0"/>
        <w:ind w:left="984" w:right="1446" w:hanging="505"/>
        <w:jc w:val="left"/>
        <w:rPr>
          <w:sz w:val="22"/>
        </w:rPr>
      </w:pPr>
      <w:r>
        <w:rPr>
          <w:sz w:val="22"/>
        </w:rPr>
        <w:t>When</w:t>
      </w:r>
      <w:r>
        <w:rPr>
          <w:spacing w:val="-6"/>
          <w:sz w:val="22"/>
        </w:rPr>
        <w:t> </w:t>
      </w:r>
      <w:r>
        <w:rPr>
          <w:sz w:val="22"/>
        </w:rPr>
        <w:t>retaliation</w:t>
      </w:r>
      <w:r>
        <w:rPr>
          <w:spacing w:val="-4"/>
          <w:sz w:val="22"/>
        </w:rPr>
        <w:t> </w:t>
      </w:r>
      <w:r>
        <w:rPr>
          <w:sz w:val="22"/>
        </w:rPr>
        <w:t>against</w:t>
      </w:r>
      <w:r>
        <w:rPr>
          <w:spacing w:val="-7"/>
          <w:sz w:val="22"/>
        </w:rPr>
        <w:t> </w:t>
      </w:r>
      <w:r>
        <w:rPr>
          <w:sz w:val="22"/>
        </w:rPr>
        <w:t>a</w:t>
      </w:r>
      <w:r>
        <w:rPr>
          <w:spacing w:val="-4"/>
          <w:sz w:val="22"/>
        </w:rPr>
        <w:t> </w:t>
      </w:r>
      <w:r>
        <w:rPr>
          <w:sz w:val="22"/>
        </w:rPr>
        <w:t>school</w:t>
      </w:r>
      <w:r>
        <w:rPr>
          <w:spacing w:val="-4"/>
          <w:sz w:val="22"/>
        </w:rPr>
        <w:t> </w:t>
      </w:r>
      <w:r>
        <w:rPr>
          <w:sz w:val="22"/>
        </w:rPr>
        <w:t>employee,</w:t>
      </w:r>
      <w:r>
        <w:rPr>
          <w:spacing w:val="-2"/>
          <w:sz w:val="22"/>
        </w:rPr>
        <w:t> </w:t>
      </w:r>
      <w:r>
        <w:rPr>
          <w:sz w:val="22"/>
        </w:rPr>
        <w:t>board</w:t>
      </w:r>
      <w:r>
        <w:rPr>
          <w:spacing w:val="-4"/>
          <w:sz w:val="22"/>
        </w:rPr>
        <w:t> </w:t>
      </w:r>
      <w:r>
        <w:rPr>
          <w:sz w:val="22"/>
        </w:rPr>
        <w:t>member,</w:t>
      </w:r>
      <w:r>
        <w:rPr>
          <w:spacing w:val="-2"/>
          <w:sz w:val="22"/>
        </w:rPr>
        <w:t> </w:t>
      </w:r>
      <w:r>
        <w:rPr>
          <w:sz w:val="22"/>
        </w:rPr>
        <w:t>or</w:t>
      </w:r>
      <w:r>
        <w:rPr>
          <w:spacing w:val="-2"/>
          <w:sz w:val="22"/>
        </w:rPr>
        <w:t> </w:t>
      </w:r>
      <w:r>
        <w:rPr>
          <w:sz w:val="22"/>
        </w:rPr>
        <w:t>volunteer</w:t>
      </w:r>
      <w:r>
        <w:rPr>
          <w:spacing w:val="-5"/>
          <w:sz w:val="22"/>
        </w:rPr>
        <w:t> </w:t>
      </w:r>
      <w:r>
        <w:rPr>
          <w:sz w:val="22"/>
        </w:rPr>
        <w:t>occurs</w:t>
      </w:r>
      <w:r>
        <w:rPr>
          <w:spacing w:val="-6"/>
          <w:sz w:val="22"/>
        </w:rPr>
        <w:t> </w:t>
      </w:r>
      <w:r>
        <w:rPr>
          <w:sz w:val="22"/>
        </w:rPr>
        <w:t>or</w:t>
      </w:r>
      <w:r>
        <w:rPr>
          <w:spacing w:val="-5"/>
          <w:sz w:val="22"/>
        </w:rPr>
        <w:t> </w:t>
      </w:r>
      <w:r>
        <w:rPr>
          <w:sz w:val="22"/>
        </w:rPr>
        <w:t>is threatened, regardless of time or location;</w:t>
      </w:r>
    </w:p>
    <w:p>
      <w:pPr>
        <w:pStyle w:val="ListParagraph"/>
        <w:numPr>
          <w:ilvl w:val="0"/>
          <w:numId w:val="34"/>
        </w:numPr>
        <w:tabs>
          <w:tab w:pos="984" w:val="left" w:leader="none"/>
        </w:tabs>
        <w:spacing w:line="240" w:lineRule="auto" w:before="121" w:after="0"/>
        <w:ind w:left="984" w:right="0" w:hanging="504"/>
        <w:jc w:val="left"/>
        <w:rPr>
          <w:sz w:val="22"/>
        </w:rPr>
      </w:pPr>
      <w:r>
        <w:rPr>
          <w:sz w:val="22"/>
        </w:rPr>
        <w:t>When</w:t>
      </w:r>
      <w:r>
        <w:rPr>
          <w:spacing w:val="-7"/>
          <w:sz w:val="22"/>
        </w:rPr>
        <w:t> </w:t>
      </w:r>
      <w:r>
        <w:rPr>
          <w:sz w:val="22"/>
        </w:rPr>
        <w:t>a</w:t>
      </w:r>
      <w:r>
        <w:rPr>
          <w:spacing w:val="-7"/>
          <w:sz w:val="22"/>
        </w:rPr>
        <w:t> </w:t>
      </w:r>
      <w:r>
        <w:rPr>
          <w:sz w:val="22"/>
        </w:rPr>
        <w:t>student</w:t>
      </w:r>
      <w:r>
        <w:rPr>
          <w:spacing w:val="-2"/>
          <w:sz w:val="22"/>
        </w:rPr>
        <w:t> </w:t>
      </w:r>
      <w:r>
        <w:rPr>
          <w:sz w:val="22"/>
        </w:rPr>
        <w:t>engages</w:t>
      </w:r>
      <w:r>
        <w:rPr>
          <w:spacing w:val="-7"/>
          <w:sz w:val="22"/>
        </w:rPr>
        <w:t> </w:t>
      </w:r>
      <w:r>
        <w:rPr>
          <w:sz w:val="22"/>
        </w:rPr>
        <w:t>in</w:t>
      </w:r>
      <w:r>
        <w:rPr>
          <w:spacing w:val="-5"/>
          <w:sz w:val="22"/>
        </w:rPr>
        <w:t> </w:t>
      </w:r>
      <w:r>
        <w:rPr>
          <w:sz w:val="22"/>
        </w:rPr>
        <w:t>cyberbullying,</w:t>
      </w:r>
      <w:r>
        <w:rPr>
          <w:spacing w:val="-2"/>
          <w:sz w:val="22"/>
        </w:rPr>
        <w:t> </w:t>
      </w:r>
      <w:r>
        <w:rPr>
          <w:sz w:val="22"/>
        </w:rPr>
        <w:t>as</w:t>
      </w:r>
      <w:r>
        <w:rPr>
          <w:spacing w:val="-4"/>
          <w:sz w:val="22"/>
        </w:rPr>
        <w:t> </w:t>
      </w:r>
      <w:r>
        <w:rPr>
          <w:sz w:val="22"/>
        </w:rPr>
        <w:t>defined</w:t>
      </w:r>
      <w:r>
        <w:rPr>
          <w:spacing w:val="-5"/>
          <w:sz w:val="22"/>
        </w:rPr>
        <w:t> </w:t>
      </w:r>
      <w:r>
        <w:rPr>
          <w:sz w:val="22"/>
        </w:rPr>
        <w:t>by</w:t>
      </w:r>
      <w:r>
        <w:rPr>
          <w:spacing w:val="-6"/>
          <w:sz w:val="22"/>
        </w:rPr>
        <w:t> </w:t>
      </w:r>
      <w:r>
        <w:rPr>
          <w:sz w:val="22"/>
        </w:rPr>
        <w:t>Education</w:t>
      </w:r>
      <w:r>
        <w:rPr>
          <w:spacing w:val="-5"/>
          <w:sz w:val="22"/>
        </w:rPr>
        <w:t> </w:t>
      </w:r>
      <w:r>
        <w:rPr>
          <w:sz w:val="22"/>
        </w:rPr>
        <w:t>Code</w:t>
      </w:r>
      <w:r>
        <w:rPr>
          <w:spacing w:val="-6"/>
          <w:sz w:val="22"/>
        </w:rPr>
        <w:t> </w:t>
      </w:r>
      <w:r>
        <w:rPr>
          <w:spacing w:val="-2"/>
          <w:sz w:val="22"/>
        </w:rPr>
        <w:t>37.0832;</w:t>
      </w:r>
    </w:p>
    <w:p>
      <w:pPr>
        <w:pStyle w:val="ListParagraph"/>
        <w:numPr>
          <w:ilvl w:val="0"/>
          <w:numId w:val="34"/>
        </w:numPr>
        <w:tabs>
          <w:tab w:pos="984" w:val="left" w:leader="none"/>
        </w:tabs>
        <w:spacing w:line="240" w:lineRule="auto" w:before="119" w:after="0"/>
        <w:ind w:left="984" w:right="0" w:hanging="504"/>
        <w:jc w:val="left"/>
        <w:rPr>
          <w:sz w:val="22"/>
        </w:rPr>
      </w:pPr>
      <w:r>
        <w:rPr>
          <w:sz w:val="22"/>
        </w:rPr>
        <w:t>When</w:t>
      </w:r>
      <w:r>
        <w:rPr>
          <w:spacing w:val="-7"/>
          <w:sz w:val="22"/>
        </w:rPr>
        <w:t> </w:t>
      </w:r>
      <w:r>
        <w:rPr>
          <w:sz w:val="22"/>
        </w:rPr>
        <w:t>criminal</w:t>
      </w:r>
      <w:r>
        <w:rPr>
          <w:spacing w:val="-5"/>
          <w:sz w:val="22"/>
        </w:rPr>
        <w:t> </w:t>
      </w:r>
      <w:r>
        <w:rPr>
          <w:sz w:val="22"/>
        </w:rPr>
        <w:t>mischief</w:t>
      </w:r>
      <w:r>
        <w:rPr>
          <w:spacing w:val="-3"/>
          <w:sz w:val="22"/>
        </w:rPr>
        <w:t> </w:t>
      </w:r>
      <w:r>
        <w:rPr>
          <w:sz w:val="22"/>
        </w:rPr>
        <w:t>is</w:t>
      </w:r>
      <w:r>
        <w:rPr>
          <w:spacing w:val="-3"/>
          <w:sz w:val="22"/>
        </w:rPr>
        <w:t> </w:t>
      </w:r>
      <w:r>
        <w:rPr>
          <w:sz w:val="22"/>
        </w:rPr>
        <w:t>committed</w:t>
      </w:r>
      <w:r>
        <w:rPr>
          <w:spacing w:val="-5"/>
          <w:sz w:val="22"/>
        </w:rPr>
        <w:t> </w:t>
      </w:r>
      <w:r>
        <w:rPr>
          <w:sz w:val="22"/>
        </w:rPr>
        <w:t>on</w:t>
      </w:r>
      <w:r>
        <w:rPr>
          <w:spacing w:val="-6"/>
          <w:sz w:val="22"/>
        </w:rPr>
        <w:t> </w:t>
      </w:r>
      <w:r>
        <w:rPr>
          <w:sz w:val="22"/>
        </w:rPr>
        <w:t>or</w:t>
      </w:r>
      <w:r>
        <w:rPr>
          <w:spacing w:val="-6"/>
          <w:sz w:val="22"/>
        </w:rPr>
        <w:t> </w:t>
      </w:r>
      <w:r>
        <w:rPr>
          <w:sz w:val="22"/>
        </w:rPr>
        <w:t>off</w:t>
      </w:r>
      <w:r>
        <w:rPr>
          <w:spacing w:val="-3"/>
          <w:sz w:val="22"/>
        </w:rPr>
        <w:t> </w:t>
      </w:r>
      <w:r>
        <w:rPr>
          <w:sz w:val="22"/>
        </w:rPr>
        <w:t>school</w:t>
      </w:r>
      <w:r>
        <w:rPr>
          <w:spacing w:val="-4"/>
          <w:sz w:val="22"/>
        </w:rPr>
        <w:t> </w:t>
      </w:r>
      <w:r>
        <w:rPr>
          <w:sz w:val="22"/>
        </w:rPr>
        <w:t>property</w:t>
      </w:r>
      <w:r>
        <w:rPr>
          <w:spacing w:val="-7"/>
          <w:sz w:val="22"/>
        </w:rPr>
        <w:t> </w:t>
      </w:r>
      <w:r>
        <w:rPr>
          <w:sz w:val="22"/>
        </w:rPr>
        <w:t>or</w:t>
      </w:r>
      <w:r>
        <w:rPr>
          <w:spacing w:val="-3"/>
          <w:sz w:val="22"/>
        </w:rPr>
        <w:t> </w:t>
      </w:r>
      <w:r>
        <w:rPr>
          <w:sz w:val="22"/>
        </w:rPr>
        <w:t>at</w:t>
      </w:r>
      <w:r>
        <w:rPr>
          <w:spacing w:val="-4"/>
          <w:sz w:val="22"/>
        </w:rPr>
        <w:t> </w:t>
      </w:r>
      <w:r>
        <w:rPr>
          <w:sz w:val="22"/>
        </w:rPr>
        <w:t>a</w:t>
      </w:r>
      <w:r>
        <w:rPr>
          <w:spacing w:val="-5"/>
          <w:sz w:val="22"/>
        </w:rPr>
        <w:t> </w:t>
      </w:r>
      <w:r>
        <w:rPr>
          <w:sz w:val="22"/>
        </w:rPr>
        <w:t>school-related</w:t>
      </w:r>
      <w:r>
        <w:rPr>
          <w:spacing w:val="-4"/>
          <w:sz w:val="22"/>
        </w:rPr>
        <w:t> </w:t>
      </w:r>
      <w:r>
        <w:rPr>
          <w:spacing w:val="-2"/>
          <w:sz w:val="22"/>
        </w:rPr>
        <w:t>event;</w:t>
      </w:r>
    </w:p>
    <w:p>
      <w:pPr>
        <w:pStyle w:val="ListParagraph"/>
        <w:numPr>
          <w:ilvl w:val="0"/>
          <w:numId w:val="34"/>
        </w:numPr>
        <w:tabs>
          <w:tab w:pos="984" w:val="left" w:leader="none"/>
        </w:tabs>
        <w:spacing w:line="240" w:lineRule="auto" w:before="119" w:after="0"/>
        <w:ind w:left="984" w:right="1154" w:hanging="505"/>
        <w:jc w:val="left"/>
        <w:rPr>
          <w:sz w:val="22"/>
        </w:rPr>
      </w:pPr>
      <w:r>
        <w:rPr>
          <w:sz w:val="22"/>
        </w:rPr>
        <w:t>For</w:t>
      </w:r>
      <w:r>
        <w:rPr>
          <w:spacing w:val="-1"/>
          <w:sz w:val="22"/>
        </w:rPr>
        <w:t> </w:t>
      </w:r>
      <w:r>
        <w:rPr>
          <w:sz w:val="22"/>
        </w:rPr>
        <w:t>certain</w:t>
      </w:r>
      <w:r>
        <w:rPr>
          <w:spacing w:val="-3"/>
          <w:sz w:val="22"/>
        </w:rPr>
        <w:t> </w:t>
      </w:r>
      <w:r>
        <w:rPr>
          <w:sz w:val="22"/>
        </w:rPr>
        <w:t>offenses</w:t>
      </w:r>
      <w:r>
        <w:rPr>
          <w:spacing w:val="-5"/>
          <w:sz w:val="22"/>
        </w:rPr>
        <w:t> </w:t>
      </w:r>
      <w:r>
        <w:rPr>
          <w:sz w:val="22"/>
        </w:rPr>
        <w:t>committed</w:t>
      </w:r>
      <w:r>
        <w:rPr>
          <w:spacing w:val="-5"/>
          <w:sz w:val="22"/>
        </w:rPr>
        <w:t> </w:t>
      </w:r>
      <w:r>
        <w:rPr>
          <w:sz w:val="22"/>
        </w:rPr>
        <w:t>within</w:t>
      </w:r>
      <w:r>
        <w:rPr>
          <w:spacing w:val="-3"/>
          <w:sz w:val="22"/>
        </w:rPr>
        <w:t> </w:t>
      </w:r>
      <w:r>
        <w:rPr>
          <w:sz w:val="22"/>
        </w:rPr>
        <w:t>300</w:t>
      </w:r>
      <w:r>
        <w:rPr>
          <w:spacing w:val="-5"/>
          <w:sz w:val="22"/>
        </w:rPr>
        <w:t> </w:t>
      </w:r>
      <w:r>
        <w:rPr>
          <w:sz w:val="22"/>
        </w:rPr>
        <w:t>feet</w:t>
      </w:r>
      <w:r>
        <w:rPr>
          <w:spacing w:val="-1"/>
          <w:sz w:val="22"/>
        </w:rPr>
        <w:t> </w:t>
      </w:r>
      <w:r>
        <w:rPr>
          <w:sz w:val="22"/>
        </w:rPr>
        <w:t>of</w:t>
      </w:r>
      <w:r>
        <w:rPr>
          <w:spacing w:val="-4"/>
          <w:sz w:val="22"/>
        </w:rPr>
        <w:t> </w:t>
      </w:r>
      <w:r>
        <w:rPr>
          <w:sz w:val="22"/>
        </w:rPr>
        <w:t>school</w:t>
      </w:r>
      <w:r>
        <w:rPr>
          <w:spacing w:val="-3"/>
          <w:sz w:val="22"/>
        </w:rPr>
        <w:t> </w:t>
      </w:r>
      <w:r>
        <w:rPr>
          <w:sz w:val="22"/>
        </w:rPr>
        <w:t>property</w:t>
      </w:r>
      <w:r>
        <w:rPr>
          <w:spacing w:val="-5"/>
          <w:sz w:val="22"/>
        </w:rPr>
        <w:t> </w:t>
      </w:r>
      <w:r>
        <w:rPr>
          <w:sz w:val="22"/>
        </w:rPr>
        <w:t>as</w:t>
      </w:r>
      <w:r>
        <w:rPr>
          <w:spacing w:val="-5"/>
          <w:sz w:val="22"/>
        </w:rPr>
        <w:t> </w:t>
      </w:r>
      <w:r>
        <w:rPr>
          <w:sz w:val="22"/>
        </w:rPr>
        <w:t>measured</w:t>
      </w:r>
      <w:r>
        <w:rPr>
          <w:spacing w:val="-5"/>
          <w:sz w:val="22"/>
        </w:rPr>
        <w:t> </w:t>
      </w:r>
      <w:r>
        <w:rPr>
          <w:sz w:val="22"/>
        </w:rPr>
        <w:t>from</w:t>
      </w:r>
      <w:r>
        <w:rPr>
          <w:spacing w:val="-1"/>
          <w:sz w:val="22"/>
        </w:rPr>
        <w:t> </w:t>
      </w:r>
      <w:r>
        <w:rPr>
          <w:sz w:val="22"/>
        </w:rPr>
        <w:t>any point on the school’s real property boundary line;</w:t>
      </w:r>
    </w:p>
    <w:p>
      <w:pPr>
        <w:pStyle w:val="ListParagraph"/>
        <w:numPr>
          <w:ilvl w:val="0"/>
          <w:numId w:val="34"/>
        </w:numPr>
        <w:tabs>
          <w:tab w:pos="982" w:val="left" w:leader="none"/>
          <w:tab w:pos="984" w:val="left" w:leader="none"/>
        </w:tabs>
        <w:spacing w:line="240" w:lineRule="auto" w:before="120" w:after="0"/>
        <w:ind w:left="984" w:right="1523" w:hanging="504"/>
        <w:jc w:val="left"/>
        <w:rPr>
          <w:sz w:val="22"/>
        </w:rPr>
      </w:pPr>
      <w:r>
        <w:rPr>
          <w:sz w:val="22"/>
        </w:rPr>
        <w:t>For</w:t>
      </w:r>
      <w:r>
        <w:rPr>
          <w:spacing w:val="-1"/>
          <w:sz w:val="22"/>
        </w:rPr>
        <w:t> </w:t>
      </w:r>
      <w:r>
        <w:rPr>
          <w:sz w:val="22"/>
        </w:rPr>
        <w:t>certain</w:t>
      </w:r>
      <w:r>
        <w:rPr>
          <w:spacing w:val="-3"/>
          <w:sz w:val="22"/>
        </w:rPr>
        <w:t> </w:t>
      </w:r>
      <w:r>
        <w:rPr>
          <w:sz w:val="22"/>
        </w:rPr>
        <w:t>offenses</w:t>
      </w:r>
      <w:r>
        <w:rPr>
          <w:spacing w:val="-5"/>
          <w:sz w:val="22"/>
        </w:rPr>
        <w:t> </w:t>
      </w:r>
      <w:r>
        <w:rPr>
          <w:sz w:val="22"/>
        </w:rPr>
        <w:t>committed</w:t>
      </w:r>
      <w:r>
        <w:rPr>
          <w:spacing w:val="-5"/>
          <w:sz w:val="22"/>
        </w:rPr>
        <w:t> </w:t>
      </w:r>
      <w:r>
        <w:rPr>
          <w:sz w:val="22"/>
        </w:rPr>
        <w:t>while</w:t>
      </w:r>
      <w:r>
        <w:rPr>
          <w:spacing w:val="-3"/>
          <w:sz w:val="22"/>
        </w:rPr>
        <w:t> </w:t>
      </w:r>
      <w:r>
        <w:rPr>
          <w:sz w:val="22"/>
        </w:rPr>
        <w:t>on</w:t>
      </w:r>
      <w:r>
        <w:rPr>
          <w:spacing w:val="-3"/>
          <w:sz w:val="22"/>
        </w:rPr>
        <w:t> </w:t>
      </w:r>
      <w:r>
        <w:rPr>
          <w:sz w:val="22"/>
        </w:rPr>
        <w:t>school</w:t>
      </w:r>
      <w:r>
        <w:rPr>
          <w:spacing w:val="-3"/>
          <w:sz w:val="22"/>
        </w:rPr>
        <w:t> </w:t>
      </w:r>
      <w:r>
        <w:rPr>
          <w:sz w:val="22"/>
        </w:rPr>
        <w:t>property</w:t>
      </w:r>
      <w:r>
        <w:rPr>
          <w:spacing w:val="-5"/>
          <w:sz w:val="22"/>
        </w:rPr>
        <w:t> </w:t>
      </w:r>
      <w:r>
        <w:rPr>
          <w:sz w:val="22"/>
        </w:rPr>
        <w:t>or</w:t>
      </w:r>
      <w:r>
        <w:rPr>
          <w:spacing w:val="-4"/>
          <w:sz w:val="22"/>
        </w:rPr>
        <w:t> </w:t>
      </w:r>
      <w:r>
        <w:rPr>
          <w:sz w:val="22"/>
        </w:rPr>
        <w:t>while</w:t>
      </w:r>
      <w:r>
        <w:rPr>
          <w:spacing w:val="-3"/>
          <w:sz w:val="22"/>
        </w:rPr>
        <w:t> </w:t>
      </w:r>
      <w:r>
        <w:rPr>
          <w:sz w:val="22"/>
        </w:rPr>
        <w:t>attending</w:t>
      </w:r>
      <w:r>
        <w:rPr>
          <w:spacing w:val="-3"/>
          <w:sz w:val="22"/>
        </w:rPr>
        <w:t> </w:t>
      </w:r>
      <w:r>
        <w:rPr>
          <w:sz w:val="22"/>
        </w:rPr>
        <w:t>a</w:t>
      </w:r>
      <w:r>
        <w:rPr>
          <w:spacing w:val="-3"/>
          <w:sz w:val="22"/>
        </w:rPr>
        <w:t> </w:t>
      </w:r>
      <w:r>
        <w:rPr>
          <w:sz w:val="22"/>
        </w:rPr>
        <w:t>school- sponsored or school-related activity of another district in Texas;</w:t>
      </w:r>
    </w:p>
    <w:p>
      <w:pPr>
        <w:pStyle w:val="ListParagraph"/>
        <w:numPr>
          <w:ilvl w:val="0"/>
          <w:numId w:val="34"/>
        </w:numPr>
        <w:tabs>
          <w:tab w:pos="982" w:val="left" w:leader="none"/>
          <w:tab w:pos="984" w:val="left" w:leader="none"/>
        </w:tabs>
        <w:spacing w:line="240" w:lineRule="auto" w:before="121" w:after="0"/>
        <w:ind w:left="984" w:right="1205" w:hanging="504"/>
        <w:jc w:val="left"/>
        <w:rPr>
          <w:sz w:val="22"/>
        </w:rPr>
      </w:pPr>
      <w:r>
        <w:rPr>
          <w:sz w:val="22"/>
        </w:rPr>
        <w:t>When</w:t>
      </w:r>
      <w:r>
        <w:rPr>
          <w:spacing w:val="-6"/>
          <w:sz w:val="22"/>
        </w:rPr>
        <w:t> </w:t>
      </w:r>
      <w:r>
        <w:rPr>
          <w:sz w:val="22"/>
        </w:rPr>
        <w:t>the</w:t>
      </w:r>
      <w:r>
        <w:rPr>
          <w:spacing w:val="-4"/>
          <w:sz w:val="22"/>
        </w:rPr>
        <w:t> </w:t>
      </w:r>
      <w:r>
        <w:rPr>
          <w:sz w:val="22"/>
        </w:rPr>
        <w:t>student</w:t>
      </w:r>
      <w:r>
        <w:rPr>
          <w:spacing w:val="-4"/>
          <w:sz w:val="22"/>
        </w:rPr>
        <w:t> </w:t>
      </w:r>
      <w:r>
        <w:rPr>
          <w:sz w:val="22"/>
        </w:rPr>
        <w:t>commits</w:t>
      </w:r>
      <w:r>
        <w:rPr>
          <w:spacing w:val="-3"/>
          <w:sz w:val="22"/>
        </w:rPr>
        <w:t> </w:t>
      </w:r>
      <w:r>
        <w:rPr>
          <w:sz w:val="22"/>
        </w:rPr>
        <w:t>a</w:t>
      </w:r>
      <w:r>
        <w:rPr>
          <w:spacing w:val="-8"/>
          <w:sz w:val="22"/>
        </w:rPr>
        <w:t> </w:t>
      </w:r>
      <w:r>
        <w:rPr>
          <w:sz w:val="22"/>
        </w:rPr>
        <w:t>felony,</w:t>
      </w:r>
      <w:r>
        <w:rPr>
          <w:spacing w:val="-2"/>
          <w:sz w:val="22"/>
        </w:rPr>
        <w:t> </w:t>
      </w:r>
      <w:r>
        <w:rPr>
          <w:sz w:val="22"/>
        </w:rPr>
        <w:t>as</w:t>
      </w:r>
      <w:r>
        <w:rPr>
          <w:spacing w:val="-6"/>
          <w:sz w:val="22"/>
        </w:rPr>
        <w:t> </w:t>
      </w:r>
      <w:r>
        <w:rPr>
          <w:sz w:val="22"/>
        </w:rPr>
        <w:t>provided</w:t>
      </w:r>
      <w:r>
        <w:rPr>
          <w:spacing w:val="-4"/>
          <w:sz w:val="22"/>
        </w:rPr>
        <w:t> </w:t>
      </w:r>
      <w:r>
        <w:rPr>
          <w:sz w:val="22"/>
        </w:rPr>
        <w:t>by</w:t>
      </w:r>
      <w:r>
        <w:rPr>
          <w:spacing w:val="-6"/>
          <w:sz w:val="22"/>
        </w:rPr>
        <w:t> </w:t>
      </w:r>
      <w:r>
        <w:rPr>
          <w:sz w:val="22"/>
        </w:rPr>
        <w:t>Education</w:t>
      </w:r>
      <w:r>
        <w:rPr>
          <w:spacing w:val="-4"/>
          <w:sz w:val="22"/>
        </w:rPr>
        <w:t> </w:t>
      </w:r>
      <w:r>
        <w:rPr>
          <w:sz w:val="22"/>
        </w:rPr>
        <w:t>Code</w:t>
      </w:r>
      <w:r>
        <w:rPr>
          <w:spacing w:val="-4"/>
          <w:sz w:val="22"/>
        </w:rPr>
        <w:t> </w:t>
      </w:r>
      <w:r>
        <w:rPr>
          <w:sz w:val="22"/>
        </w:rPr>
        <w:t>37.006</w:t>
      </w:r>
      <w:r>
        <w:rPr>
          <w:spacing w:val="-4"/>
          <w:sz w:val="22"/>
        </w:rPr>
        <w:t> </w:t>
      </w:r>
      <w:r>
        <w:rPr>
          <w:sz w:val="22"/>
        </w:rPr>
        <w:t>or</w:t>
      </w:r>
      <w:r>
        <w:rPr>
          <w:spacing w:val="-5"/>
          <w:sz w:val="22"/>
        </w:rPr>
        <w:t> </w:t>
      </w:r>
      <w:r>
        <w:rPr>
          <w:sz w:val="22"/>
        </w:rPr>
        <w:t>37.0081; </w:t>
      </w:r>
      <w:r>
        <w:rPr>
          <w:spacing w:val="-4"/>
          <w:sz w:val="22"/>
        </w:rPr>
        <w:t>and</w:t>
      </w:r>
    </w:p>
    <w:p>
      <w:pPr>
        <w:pStyle w:val="ListParagraph"/>
        <w:numPr>
          <w:ilvl w:val="0"/>
          <w:numId w:val="34"/>
        </w:numPr>
        <w:tabs>
          <w:tab w:pos="981" w:val="left" w:leader="none"/>
        </w:tabs>
        <w:spacing w:line="240" w:lineRule="auto" w:before="120" w:after="0"/>
        <w:ind w:left="981" w:right="0" w:hanging="502"/>
        <w:jc w:val="left"/>
        <w:rPr>
          <w:sz w:val="22"/>
        </w:rPr>
      </w:pPr>
      <w:r>
        <w:rPr>
          <w:sz w:val="22"/>
        </w:rPr>
        <w:t>When</w:t>
      </w:r>
      <w:r>
        <w:rPr>
          <w:spacing w:val="-7"/>
          <w:sz w:val="22"/>
        </w:rPr>
        <w:t> </w:t>
      </w:r>
      <w:r>
        <w:rPr>
          <w:sz w:val="22"/>
        </w:rPr>
        <w:t>the</w:t>
      </w:r>
      <w:r>
        <w:rPr>
          <w:spacing w:val="-2"/>
          <w:sz w:val="22"/>
        </w:rPr>
        <w:t> </w:t>
      </w:r>
      <w:r>
        <w:rPr>
          <w:sz w:val="22"/>
        </w:rPr>
        <w:t>student</w:t>
      </w:r>
      <w:r>
        <w:rPr>
          <w:spacing w:val="-2"/>
          <w:sz w:val="22"/>
        </w:rPr>
        <w:t> </w:t>
      </w:r>
      <w:r>
        <w:rPr>
          <w:sz w:val="22"/>
        </w:rPr>
        <w:t>is</w:t>
      </w:r>
      <w:r>
        <w:rPr>
          <w:spacing w:val="-5"/>
          <w:sz w:val="22"/>
        </w:rPr>
        <w:t> </w:t>
      </w:r>
      <w:r>
        <w:rPr>
          <w:sz w:val="22"/>
        </w:rPr>
        <w:t>required</w:t>
      </w:r>
      <w:r>
        <w:rPr>
          <w:spacing w:val="-2"/>
          <w:sz w:val="22"/>
        </w:rPr>
        <w:t> </w:t>
      </w:r>
      <w:r>
        <w:rPr>
          <w:sz w:val="22"/>
        </w:rPr>
        <w:t>to</w:t>
      </w:r>
      <w:r>
        <w:rPr>
          <w:spacing w:val="-4"/>
          <w:sz w:val="22"/>
        </w:rPr>
        <w:t> </w:t>
      </w:r>
      <w:r>
        <w:rPr>
          <w:sz w:val="22"/>
        </w:rPr>
        <w:t>register</w:t>
      </w:r>
      <w:r>
        <w:rPr>
          <w:spacing w:val="-4"/>
          <w:sz w:val="22"/>
        </w:rPr>
        <w:t> </w:t>
      </w:r>
      <w:r>
        <w:rPr>
          <w:sz w:val="22"/>
        </w:rPr>
        <w:t>as</w:t>
      </w:r>
      <w:r>
        <w:rPr>
          <w:spacing w:val="-1"/>
          <w:sz w:val="22"/>
        </w:rPr>
        <w:t> </w:t>
      </w:r>
      <w:r>
        <w:rPr>
          <w:sz w:val="22"/>
        </w:rPr>
        <w:t>a</w:t>
      </w:r>
      <w:r>
        <w:rPr>
          <w:spacing w:val="-4"/>
          <w:sz w:val="22"/>
        </w:rPr>
        <w:t> </w:t>
      </w:r>
      <w:r>
        <w:rPr>
          <w:sz w:val="22"/>
        </w:rPr>
        <w:t>sex</w:t>
      </w:r>
      <w:r>
        <w:rPr>
          <w:spacing w:val="-6"/>
          <w:sz w:val="22"/>
        </w:rPr>
        <w:t> </w:t>
      </w:r>
      <w:r>
        <w:rPr>
          <w:spacing w:val="-2"/>
          <w:sz w:val="22"/>
        </w:rPr>
        <w:t>offender.</w:t>
      </w:r>
    </w:p>
    <w:p>
      <w:pPr>
        <w:pStyle w:val="Heading4"/>
        <w:spacing w:before="121"/>
      </w:pPr>
      <w:bookmarkStart w:name="_TOC_250064" w:id="469"/>
      <w:bookmarkStart w:name="Campus Behavior Coordinator" w:id="470"/>
      <w:r>
        <w:rPr>
          <w:b w:val="0"/>
        </w:rPr>
      </w:r>
      <w:r>
        <w:rPr/>
        <w:t>Campus</w:t>
      </w:r>
      <w:r>
        <w:rPr>
          <w:spacing w:val="-4"/>
        </w:rPr>
        <w:t> </w:t>
      </w:r>
      <w:r>
        <w:rPr/>
        <w:t>Behavior</w:t>
      </w:r>
      <w:r>
        <w:rPr>
          <w:spacing w:val="-4"/>
        </w:rPr>
        <w:t> </w:t>
      </w:r>
      <w:bookmarkEnd w:id="469"/>
      <w:r>
        <w:rPr>
          <w:spacing w:val="-2"/>
        </w:rPr>
        <w:t>Coordinator</w:t>
      </w:r>
    </w:p>
    <w:p>
      <w:pPr>
        <w:pStyle w:val="BodyText"/>
        <w:spacing w:before="118"/>
        <w:ind w:right="878"/>
        <w:rPr>
          <w:i/>
        </w:rPr>
      </w:pPr>
      <w:r>
        <w:rPr/>
        <w:t>As required by law, a person at each campus must be designated to serve as the campus behavior coordinator (CBC). The designated person may be the principal or any other campus administrator</w:t>
      </w:r>
      <w:r>
        <w:rPr>
          <w:spacing w:val="-3"/>
        </w:rPr>
        <w:t> </w:t>
      </w:r>
      <w:r>
        <w:rPr/>
        <w:t>selected</w:t>
      </w:r>
      <w:r>
        <w:rPr>
          <w:spacing w:val="-4"/>
        </w:rPr>
        <w:t> </w:t>
      </w:r>
      <w:r>
        <w:rPr/>
        <w:t>by</w:t>
      </w:r>
      <w:r>
        <w:rPr>
          <w:spacing w:val="-4"/>
        </w:rPr>
        <w:t> </w:t>
      </w:r>
      <w:r>
        <w:rPr/>
        <w:t>the</w:t>
      </w:r>
      <w:r>
        <w:rPr>
          <w:spacing w:val="-4"/>
        </w:rPr>
        <w:t> </w:t>
      </w:r>
      <w:r>
        <w:rPr/>
        <w:t>principal.</w:t>
      </w:r>
      <w:r>
        <w:rPr>
          <w:spacing w:val="-2"/>
        </w:rPr>
        <w:t> </w:t>
      </w:r>
      <w:r>
        <w:rPr/>
        <w:t>The</w:t>
      </w:r>
      <w:r>
        <w:rPr>
          <w:spacing w:val="-4"/>
        </w:rPr>
        <w:t> </w:t>
      </w:r>
      <w:r>
        <w:rPr/>
        <w:t>CBC</w:t>
      </w:r>
      <w:r>
        <w:rPr>
          <w:spacing w:val="-2"/>
        </w:rPr>
        <w:t> </w:t>
      </w:r>
      <w:r>
        <w:rPr/>
        <w:t>is</w:t>
      </w:r>
      <w:r>
        <w:rPr>
          <w:spacing w:val="-1"/>
        </w:rPr>
        <w:t> </w:t>
      </w:r>
      <w:r>
        <w:rPr/>
        <w:t>primarily</w:t>
      </w:r>
      <w:r>
        <w:rPr>
          <w:spacing w:val="-4"/>
        </w:rPr>
        <w:t> </w:t>
      </w:r>
      <w:r>
        <w:rPr/>
        <w:t>responsible</w:t>
      </w:r>
      <w:r>
        <w:rPr>
          <w:spacing w:val="-4"/>
        </w:rPr>
        <w:t> </w:t>
      </w:r>
      <w:r>
        <w:rPr/>
        <w:t>for</w:t>
      </w:r>
      <w:r>
        <w:rPr>
          <w:spacing w:val="-3"/>
        </w:rPr>
        <w:t> </w:t>
      </w:r>
      <w:r>
        <w:rPr/>
        <w:t>maintaining</w:t>
      </w:r>
      <w:r>
        <w:rPr>
          <w:spacing w:val="-2"/>
        </w:rPr>
        <w:t> </w:t>
      </w:r>
      <w:r>
        <w:rPr/>
        <w:t>student discipline. The district shall post on its website and in the Student Handbook, for each campus, the email address and telephone number of the person serving as CBC. Contact information may be found at </w:t>
      </w:r>
      <w:hyperlink r:id="rId10">
        <w:r>
          <w:rPr>
            <w:i/>
            <w:color w:val="0000FF"/>
            <w:u w:val="single" w:color="0000FF"/>
          </w:rPr>
          <w:t>www.pringlemorsecisd.net</w:t>
        </w:r>
      </w:hyperlink>
      <w:r>
        <w:rPr>
          <w:i/>
          <w:color w:val="0000FF"/>
        </w:rPr>
        <w:t> </w:t>
      </w:r>
      <w:r>
        <w:rPr/>
        <w:t>and at </w:t>
      </w:r>
      <w:r>
        <w:rPr>
          <w:i/>
          <w:color w:val="000000"/>
          <w:shd w:fill="00FF00" w:color="auto" w:val="clear"/>
        </w:rPr>
        <w:t>[link to online location of digital copy of</w:t>
      </w:r>
      <w:r>
        <w:rPr>
          <w:i/>
          <w:color w:val="000000"/>
        </w:rPr>
        <w:t> </w:t>
      </w:r>
      <w:r>
        <w:rPr>
          <w:i/>
          <w:color w:val="000000"/>
          <w:shd w:fill="00FF00" w:color="auto" w:val="clear"/>
        </w:rPr>
        <w:t>Student Handbook].</w:t>
      </w:r>
    </w:p>
    <w:p>
      <w:pPr>
        <w:pStyle w:val="Heading4"/>
        <w:spacing w:before="163"/>
      </w:pPr>
      <w:bookmarkStart w:name="_TOC_250063" w:id="471"/>
      <w:bookmarkStart w:name="Threat Assessment and Safe and Supportiv" w:id="472"/>
      <w:r>
        <w:rPr>
          <w:b w:val="0"/>
        </w:rPr>
      </w:r>
      <w:r>
        <w:rPr/>
        <w:t>Threat</w:t>
      </w:r>
      <w:r>
        <w:rPr>
          <w:spacing w:val="-6"/>
        </w:rPr>
        <w:t> </w:t>
      </w:r>
      <w:r>
        <w:rPr/>
        <w:t>Assessment</w:t>
      </w:r>
      <w:r>
        <w:rPr>
          <w:spacing w:val="-3"/>
        </w:rPr>
        <w:t> </w:t>
      </w:r>
      <w:r>
        <w:rPr/>
        <w:t>and</w:t>
      </w:r>
      <w:r>
        <w:rPr>
          <w:spacing w:val="-8"/>
        </w:rPr>
        <w:t> </w:t>
      </w:r>
      <w:r>
        <w:rPr/>
        <w:t>Safe</w:t>
      </w:r>
      <w:r>
        <w:rPr>
          <w:spacing w:val="-4"/>
        </w:rPr>
        <w:t> </w:t>
      </w:r>
      <w:r>
        <w:rPr/>
        <w:t>and</w:t>
      </w:r>
      <w:r>
        <w:rPr>
          <w:spacing w:val="-4"/>
        </w:rPr>
        <w:t> </w:t>
      </w:r>
      <w:r>
        <w:rPr/>
        <w:t>Supportive</w:t>
      </w:r>
      <w:r>
        <w:rPr>
          <w:spacing w:val="-4"/>
        </w:rPr>
        <w:t> </w:t>
      </w:r>
      <w:r>
        <w:rPr/>
        <w:t>School</w:t>
      </w:r>
      <w:r>
        <w:rPr>
          <w:spacing w:val="-2"/>
        </w:rPr>
        <w:t> </w:t>
      </w:r>
      <w:bookmarkEnd w:id="471"/>
      <w:r>
        <w:rPr>
          <w:spacing w:val="-4"/>
        </w:rPr>
        <w:t>Team</w:t>
      </w:r>
    </w:p>
    <w:p>
      <w:pPr>
        <w:pStyle w:val="BodyText"/>
        <w:spacing w:before="118"/>
        <w:ind w:right="974"/>
      </w:pPr>
      <w:r>
        <w:rPr/>
        <w:t>The CBC or other appropriate administrator will work closely with the campus threat assessment</w:t>
      </w:r>
      <w:r>
        <w:rPr>
          <w:spacing w:val="-1"/>
        </w:rPr>
        <w:t> </w:t>
      </w:r>
      <w:r>
        <w:rPr/>
        <w:t>and</w:t>
      </w:r>
      <w:r>
        <w:rPr>
          <w:spacing w:val="-5"/>
        </w:rPr>
        <w:t> </w:t>
      </w:r>
      <w:r>
        <w:rPr/>
        <w:t>safe</w:t>
      </w:r>
      <w:r>
        <w:rPr>
          <w:spacing w:val="-3"/>
        </w:rPr>
        <w:t> </w:t>
      </w:r>
      <w:r>
        <w:rPr/>
        <w:t>and</w:t>
      </w:r>
      <w:r>
        <w:rPr>
          <w:spacing w:val="-3"/>
        </w:rPr>
        <w:t> </w:t>
      </w:r>
      <w:r>
        <w:rPr/>
        <w:t>supportive</w:t>
      </w:r>
      <w:r>
        <w:rPr>
          <w:spacing w:val="-3"/>
        </w:rPr>
        <w:t> </w:t>
      </w:r>
      <w:r>
        <w:rPr/>
        <w:t>school</w:t>
      </w:r>
      <w:r>
        <w:rPr>
          <w:spacing w:val="-3"/>
        </w:rPr>
        <w:t> </w:t>
      </w:r>
      <w:r>
        <w:rPr/>
        <w:t>team</w:t>
      </w:r>
      <w:r>
        <w:rPr>
          <w:spacing w:val="-4"/>
        </w:rPr>
        <w:t> </w:t>
      </w:r>
      <w:r>
        <w:rPr/>
        <w:t>to</w:t>
      </w:r>
      <w:r>
        <w:rPr>
          <w:spacing w:val="-5"/>
        </w:rPr>
        <w:t> </w:t>
      </w:r>
      <w:r>
        <w:rPr/>
        <w:t>implement</w:t>
      </w:r>
      <w:r>
        <w:rPr>
          <w:spacing w:val="-4"/>
        </w:rPr>
        <w:t> </w:t>
      </w:r>
      <w:r>
        <w:rPr/>
        <w:t>the</w:t>
      </w:r>
      <w:r>
        <w:rPr>
          <w:spacing w:val="-3"/>
        </w:rPr>
        <w:t> </w:t>
      </w:r>
      <w:r>
        <w:rPr/>
        <w:t>district’s</w:t>
      </w:r>
      <w:r>
        <w:rPr>
          <w:spacing w:val="-2"/>
        </w:rPr>
        <w:t> </w:t>
      </w:r>
      <w:r>
        <w:rPr/>
        <w:t>threat</w:t>
      </w:r>
      <w:r>
        <w:rPr>
          <w:spacing w:val="-3"/>
        </w:rPr>
        <w:t> </w:t>
      </w:r>
      <w:r>
        <w:rPr/>
        <w:t>assessment policy and procedures, as required by law, and shall take appropriate disciplinary action in accordance with the Code of Conduct.</w:t>
      </w:r>
    </w:p>
    <w:p>
      <w:pPr>
        <w:pStyle w:val="Heading4"/>
      </w:pPr>
      <w:bookmarkStart w:name="_TOC_250062" w:id="473"/>
      <w:bookmarkStart w:name="Searches" w:id="474"/>
      <w:r>
        <w:rPr>
          <w:b w:val="0"/>
        </w:rPr>
      </w:r>
      <w:bookmarkEnd w:id="473"/>
      <w:r>
        <w:rPr>
          <w:spacing w:val="-2"/>
        </w:rPr>
        <w:t>Searches</w:t>
      </w:r>
    </w:p>
    <w:p>
      <w:pPr>
        <w:pStyle w:val="BodyText"/>
        <w:spacing w:before="118"/>
        <w:ind w:right="860"/>
      </w:pPr>
      <w:r>
        <w:rPr/>
        <w:t>District officials may conduct searches of students, their belongings, and their vehicles in accordance with state and federal law and district policy. Searches of students shall be conducted in a reasonable and nondiscriminatory manner. Refer to the district’s policies at FNF(LEGAL)</w:t>
      </w:r>
      <w:r>
        <w:rPr>
          <w:spacing w:val="-5"/>
        </w:rPr>
        <w:t> </w:t>
      </w:r>
      <w:r>
        <w:rPr/>
        <w:t>and</w:t>
      </w:r>
      <w:r>
        <w:rPr>
          <w:spacing w:val="-4"/>
        </w:rPr>
        <w:t> </w:t>
      </w:r>
      <w:r>
        <w:rPr/>
        <w:t>FNF(LOCAL)</w:t>
      </w:r>
      <w:r>
        <w:rPr>
          <w:spacing w:val="-5"/>
        </w:rPr>
        <w:t> </w:t>
      </w:r>
      <w:r>
        <w:rPr/>
        <w:t>for</w:t>
      </w:r>
      <w:r>
        <w:rPr>
          <w:spacing w:val="-7"/>
        </w:rPr>
        <w:t> </w:t>
      </w:r>
      <w:r>
        <w:rPr/>
        <w:t>more</w:t>
      </w:r>
      <w:r>
        <w:rPr>
          <w:spacing w:val="-6"/>
        </w:rPr>
        <w:t> </w:t>
      </w:r>
      <w:r>
        <w:rPr/>
        <w:t>information</w:t>
      </w:r>
      <w:r>
        <w:rPr>
          <w:spacing w:val="-4"/>
        </w:rPr>
        <w:t> </w:t>
      </w:r>
      <w:r>
        <w:rPr/>
        <w:t>regarding</w:t>
      </w:r>
      <w:r>
        <w:rPr>
          <w:spacing w:val="-1"/>
        </w:rPr>
        <w:t> </w:t>
      </w:r>
      <w:r>
        <w:rPr/>
        <w:t>investigations</w:t>
      </w:r>
      <w:r>
        <w:rPr>
          <w:spacing w:val="-3"/>
        </w:rPr>
        <w:t> </w:t>
      </w:r>
      <w:r>
        <w:rPr/>
        <w:t>and</w:t>
      </w:r>
      <w:r>
        <w:rPr>
          <w:spacing w:val="-4"/>
        </w:rPr>
        <w:t> </w:t>
      </w:r>
      <w:r>
        <w:rPr/>
        <w:t>searches.</w:t>
      </w:r>
    </w:p>
    <w:p>
      <w:pPr>
        <w:spacing w:after="0"/>
        <w:sectPr>
          <w:pgSz w:w="12240" w:h="15840"/>
          <w:pgMar w:header="0" w:footer="480" w:top="1500" w:bottom="720" w:left="960" w:right="580"/>
        </w:sectPr>
      </w:pPr>
    </w:p>
    <w:p>
      <w:pPr>
        <w:pStyle w:val="BodyText"/>
        <w:spacing w:before="77"/>
        <w:ind w:right="860"/>
      </w:pPr>
      <w:r>
        <w:rPr/>
        <w:t>The</w:t>
      </w:r>
      <w:r>
        <w:rPr>
          <w:spacing w:val="-3"/>
        </w:rPr>
        <w:t> </w:t>
      </w:r>
      <w:r>
        <w:rPr/>
        <w:t>district has</w:t>
      </w:r>
      <w:r>
        <w:rPr>
          <w:spacing w:val="-3"/>
        </w:rPr>
        <w:t> </w:t>
      </w:r>
      <w:r>
        <w:rPr/>
        <w:t>the</w:t>
      </w:r>
      <w:r>
        <w:rPr>
          <w:spacing w:val="-3"/>
        </w:rPr>
        <w:t> </w:t>
      </w:r>
      <w:r>
        <w:rPr/>
        <w:t>right</w:t>
      </w:r>
      <w:r>
        <w:rPr>
          <w:spacing w:val="-2"/>
        </w:rPr>
        <w:t> </w:t>
      </w:r>
      <w:r>
        <w:rPr/>
        <w:t>to</w:t>
      </w:r>
      <w:r>
        <w:rPr>
          <w:spacing w:val="-1"/>
        </w:rPr>
        <w:t> </w:t>
      </w:r>
      <w:r>
        <w:rPr/>
        <w:t>search</w:t>
      </w:r>
      <w:r>
        <w:rPr>
          <w:spacing w:val="-1"/>
        </w:rPr>
        <w:t> </w:t>
      </w:r>
      <w:r>
        <w:rPr/>
        <w:t>a</w:t>
      </w:r>
      <w:r>
        <w:rPr>
          <w:spacing w:val="-3"/>
        </w:rPr>
        <w:t> </w:t>
      </w:r>
      <w:r>
        <w:rPr/>
        <w:t>vehicle</w:t>
      </w:r>
      <w:r>
        <w:rPr>
          <w:spacing w:val="-1"/>
        </w:rPr>
        <w:t> </w:t>
      </w:r>
      <w:r>
        <w:rPr/>
        <w:t>driven</w:t>
      </w:r>
      <w:r>
        <w:rPr>
          <w:spacing w:val="-1"/>
        </w:rPr>
        <w:t> </w:t>
      </w:r>
      <w:r>
        <w:rPr/>
        <w:t>to</w:t>
      </w:r>
      <w:r>
        <w:rPr>
          <w:spacing w:val="-3"/>
        </w:rPr>
        <w:t> </w:t>
      </w:r>
      <w:r>
        <w:rPr/>
        <w:t>school</w:t>
      </w:r>
      <w:r>
        <w:rPr>
          <w:spacing w:val="-1"/>
        </w:rPr>
        <w:t> </w:t>
      </w:r>
      <w:r>
        <w:rPr/>
        <w:t>by</w:t>
      </w:r>
      <w:r>
        <w:rPr>
          <w:spacing w:val="-3"/>
        </w:rPr>
        <w:t> </w:t>
      </w:r>
      <w:r>
        <w:rPr/>
        <w:t>a</w:t>
      </w:r>
      <w:r>
        <w:rPr>
          <w:spacing w:val="-3"/>
        </w:rPr>
        <w:t> </w:t>
      </w:r>
      <w:r>
        <w:rPr/>
        <w:t>student</w:t>
      </w:r>
      <w:r>
        <w:rPr>
          <w:spacing w:val="-2"/>
        </w:rPr>
        <w:t> </w:t>
      </w:r>
      <w:r>
        <w:rPr/>
        <w:t>and</w:t>
      </w:r>
      <w:r>
        <w:rPr>
          <w:spacing w:val="-1"/>
        </w:rPr>
        <w:t> </w:t>
      </w:r>
      <w:r>
        <w:rPr/>
        <w:t>parked</w:t>
      </w:r>
      <w:r>
        <w:rPr>
          <w:spacing w:val="-3"/>
        </w:rPr>
        <w:t> </w:t>
      </w:r>
      <w:r>
        <w:rPr/>
        <w:t>on</w:t>
      </w:r>
      <w:r>
        <w:rPr>
          <w:spacing w:val="-3"/>
        </w:rPr>
        <w:t> </w:t>
      </w:r>
      <w:r>
        <w:rPr/>
        <w:t>school property whenever there is reasonable suspicion to believe it contains articles or materials prohibited by the district.</w:t>
      </w:r>
    </w:p>
    <w:p>
      <w:pPr>
        <w:pStyle w:val="BodyText"/>
        <w:spacing w:before="161"/>
        <w:ind w:right="880"/>
        <w:jc w:val="both"/>
      </w:pPr>
      <w:r>
        <w:rPr/>
        <w:t>Desks,</w:t>
      </w:r>
      <w:r>
        <w:rPr>
          <w:spacing w:val="-3"/>
        </w:rPr>
        <w:t> </w:t>
      </w:r>
      <w:r>
        <w:rPr/>
        <w:t>lockers,</w:t>
      </w:r>
      <w:r>
        <w:rPr>
          <w:spacing w:val="-3"/>
        </w:rPr>
        <w:t> </w:t>
      </w:r>
      <w:r>
        <w:rPr/>
        <w:t>district-provided</w:t>
      </w:r>
      <w:r>
        <w:rPr>
          <w:spacing w:val="-5"/>
        </w:rPr>
        <w:t> </w:t>
      </w:r>
      <w:r>
        <w:rPr/>
        <w:t>technology,</w:t>
      </w:r>
      <w:r>
        <w:rPr>
          <w:spacing w:val="-3"/>
        </w:rPr>
        <w:t> </w:t>
      </w:r>
      <w:r>
        <w:rPr/>
        <w:t>and</w:t>
      </w:r>
      <w:r>
        <w:rPr>
          <w:spacing w:val="-8"/>
        </w:rPr>
        <w:t> </w:t>
      </w:r>
      <w:r>
        <w:rPr/>
        <w:t>similar</w:t>
      </w:r>
      <w:r>
        <w:rPr>
          <w:spacing w:val="-3"/>
        </w:rPr>
        <w:t> </w:t>
      </w:r>
      <w:r>
        <w:rPr/>
        <w:t>items</w:t>
      </w:r>
      <w:r>
        <w:rPr>
          <w:spacing w:val="-4"/>
        </w:rPr>
        <w:t> </w:t>
      </w:r>
      <w:r>
        <w:rPr/>
        <w:t>are</w:t>
      </w:r>
      <w:r>
        <w:rPr>
          <w:spacing w:val="-7"/>
        </w:rPr>
        <w:t> </w:t>
      </w:r>
      <w:r>
        <w:rPr/>
        <w:t>the</w:t>
      </w:r>
      <w:r>
        <w:rPr>
          <w:spacing w:val="-5"/>
        </w:rPr>
        <w:t> </w:t>
      </w:r>
      <w:r>
        <w:rPr/>
        <w:t>property</w:t>
      </w:r>
      <w:r>
        <w:rPr>
          <w:spacing w:val="-7"/>
        </w:rPr>
        <w:t> </w:t>
      </w:r>
      <w:r>
        <w:rPr/>
        <w:t>of</w:t>
      </w:r>
      <w:r>
        <w:rPr>
          <w:spacing w:val="-3"/>
        </w:rPr>
        <w:t> </w:t>
      </w:r>
      <w:r>
        <w:rPr/>
        <w:t>the</w:t>
      </w:r>
      <w:r>
        <w:rPr>
          <w:spacing w:val="-7"/>
        </w:rPr>
        <w:t> </w:t>
      </w:r>
      <w:r>
        <w:rPr/>
        <w:t>district</w:t>
      </w:r>
      <w:r>
        <w:rPr>
          <w:spacing w:val="-5"/>
        </w:rPr>
        <w:t> </w:t>
      </w:r>
      <w:r>
        <w:rPr/>
        <w:t>and are</w:t>
      </w:r>
      <w:r>
        <w:rPr>
          <w:spacing w:val="-1"/>
        </w:rPr>
        <w:t> </w:t>
      </w:r>
      <w:r>
        <w:rPr/>
        <w:t>provided</w:t>
      </w:r>
      <w:r>
        <w:rPr>
          <w:spacing w:val="-1"/>
        </w:rPr>
        <w:t> </w:t>
      </w:r>
      <w:r>
        <w:rPr/>
        <w:t>for</w:t>
      </w:r>
      <w:r>
        <w:rPr>
          <w:spacing w:val="-2"/>
        </w:rPr>
        <w:t> </w:t>
      </w:r>
      <w:r>
        <w:rPr/>
        <w:t>student</w:t>
      </w:r>
      <w:r>
        <w:rPr>
          <w:spacing w:val="-2"/>
        </w:rPr>
        <w:t> </w:t>
      </w:r>
      <w:r>
        <w:rPr/>
        <w:t>use</w:t>
      </w:r>
      <w:r>
        <w:rPr>
          <w:spacing w:val="-1"/>
        </w:rPr>
        <w:t> </w:t>
      </w:r>
      <w:r>
        <w:rPr/>
        <w:t>as a</w:t>
      </w:r>
      <w:r>
        <w:rPr>
          <w:spacing w:val="-5"/>
        </w:rPr>
        <w:t> </w:t>
      </w:r>
      <w:r>
        <w:rPr/>
        <w:t>matter</w:t>
      </w:r>
      <w:r>
        <w:rPr>
          <w:spacing w:val="-2"/>
        </w:rPr>
        <w:t> </w:t>
      </w:r>
      <w:r>
        <w:rPr/>
        <w:t>of convenience. District property</w:t>
      </w:r>
      <w:r>
        <w:rPr>
          <w:spacing w:val="-3"/>
        </w:rPr>
        <w:t> </w:t>
      </w:r>
      <w:r>
        <w:rPr/>
        <w:t>is subject</w:t>
      </w:r>
      <w:r>
        <w:rPr>
          <w:spacing w:val="-1"/>
        </w:rPr>
        <w:t> </w:t>
      </w:r>
      <w:r>
        <w:rPr/>
        <w:t>to</w:t>
      </w:r>
      <w:r>
        <w:rPr>
          <w:spacing w:val="-3"/>
        </w:rPr>
        <w:t> </w:t>
      </w:r>
      <w:r>
        <w:rPr/>
        <w:t>search</w:t>
      </w:r>
      <w:r>
        <w:rPr>
          <w:spacing w:val="-1"/>
        </w:rPr>
        <w:t> </w:t>
      </w:r>
      <w:r>
        <w:rPr/>
        <w:t>or inspection at any time without notice.</w:t>
      </w:r>
    </w:p>
    <w:p>
      <w:pPr>
        <w:pStyle w:val="Heading4"/>
        <w:spacing w:before="162"/>
      </w:pPr>
      <w:bookmarkStart w:name="_TOC_250061" w:id="475"/>
      <w:bookmarkStart w:name="Reporting Crimes" w:id="476"/>
      <w:r>
        <w:rPr>
          <w:b w:val="0"/>
        </w:rPr>
      </w:r>
      <w:r>
        <w:rPr/>
        <w:t>Reporting</w:t>
      </w:r>
      <w:r>
        <w:rPr>
          <w:spacing w:val="-6"/>
        </w:rPr>
        <w:t> </w:t>
      </w:r>
      <w:bookmarkEnd w:id="475"/>
      <w:r>
        <w:rPr>
          <w:spacing w:val="-2"/>
        </w:rPr>
        <w:t>Crimes</w:t>
      </w:r>
    </w:p>
    <w:p>
      <w:pPr>
        <w:pStyle w:val="BodyText"/>
        <w:spacing w:before="118"/>
        <w:ind w:right="1425"/>
        <w:jc w:val="both"/>
      </w:pPr>
      <w:r>
        <w:rPr/>
        <w:t>The</w:t>
      </w:r>
      <w:r>
        <w:rPr>
          <w:spacing w:val="-5"/>
        </w:rPr>
        <w:t> </w:t>
      </w:r>
      <w:r>
        <w:rPr/>
        <w:t>principal</w:t>
      </w:r>
      <w:r>
        <w:rPr>
          <w:spacing w:val="-3"/>
        </w:rPr>
        <w:t> </w:t>
      </w:r>
      <w:r>
        <w:rPr/>
        <w:t>or</w:t>
      </w:r>
      <w:r>
        <w:rPr>
          <w:spacing w:val="-4"/>
        </w:rPr>
        <w:t> </w:t>
      </w:r>
      <w:r>
        <w:rPr/>
        <w:t>CBC</w:t>
      </w:r>
      <w:r>
        <w:rPr>
          <w:spacing w:val="-3"/>
        </w:rPr>
        <w:t> </w:t>
      </w:r>
      <w:r>
        <w:rPr/>
        <w:t>and</w:t>
      </w:r>
      <w:r>
        <w:rPr>
          <w:spacing w:val="-3"/>
        </w:rPr>
        <w:t> </w:t>
      </w:r>
      <w:r>
        <w:rPr/>
        <w:t>other</w:t>
      </w:r>
      <w:r>
        <w:rPr>
          <w:spacing w:val="-1"/>
        </w:rPr>
        <w:t> </w:t>
      </w:r>
      <w:r>
        <w:rPr/>
        <w:t>school</w:t>
      </w:r>
      <w:r>
        <w:rPr>
          <w:spacing w:val="-6"/>
        </w:rPr>
        <w:t> </w:t>
      </w:r>
      <w:r>
        <w:rPr/>
        <w:t>administrators</w:t>
      </w:r>
      <w:r>
        <w:rPr>
          <w:spacing w:val="-5"/>
        </w:rPr>
        <w:t> </w:t>
      </w:r>
      <w:r>
        <w:rPr/>
        <w:t>as</w:t>
      </w:r>
      <w:r>
        <w:rPr>
          <w:spacing w:val="-2"/>
        </w:rPr>
        <w:t> </w:t>
      </w:r>
      <w:r>
        <w:rPr/>
        <w:t>appropriate</w:t>
      </w:r>
      <w:r>
        <w:rPr>
          <w:spacing w:val="-3"/>
        </w:rPr>
        <w:t> </w:t>
      </w:r>
      <w:r>
        <w:rPr/>
        <w:t>shall</w:t>
      </w:r>
      <w:r>
        <w:rPr>
          <w:spacing w:val="-3"/>
        </w:rPr>
        <w:t> </w:t>
      </w:r>
      <w:r>
        <w:rPr/>
        <w:t>report</w:t>
      </w:r>
      <w:r>
        <w:rPr>
          <w:spacing w:val="-1"/>
        </w:rPr>
        <w:t> </w:t>
      </w:r>
      <w:r>
        <w:rPr/>
        <w:t>crimes</w:t>
      </w:r>
      <w:r>
        <w:rPr>
          <w:spacing w:val="-5"/>
        </w:rPr>
        <w:t> </w:t>
      </w:r>
      <w:r>
        <w:rPr/>
        <w:t>as required</w:t>
      </w:r>
      <w:r>
        <w:rPr>
          <w:spacing w:val="-2"/>
        </w:rPr>
        <w:t> </w:t>
      </w:r>
      <w:r>
        <w:rPr/>
        <w:t>by</w:t>
      </w:r>
      <w:r>
        <w:rPr>
          <w:spacing w:val="-4"/>
        </w:rPr>
        <w:t> </w:t>
      </w:r>
      <w:r>
        <w:rPr/>
        <w:t>law</w:t>
      </w:r>
      <w:r>
        <w:rPr>
          <w:spacing w:val="-5"/>
        </w:rPr>
        <w:t> </w:t>
      </w:r>
      <w:r>
        <w:rPr/>
        <w:t>and</w:t>
      </w:r>
      <w:r>
        <w:rPr>
          <w:spacing w:val="-2"/>
        </w:rPr>
        <w:t> </w:t>
      </w:r>
      <w:r>
        <w:rPr/>
        <w:t>shall</w:t>
      </w:r>
      <w:r>
        <w:rPr>
          <w:spacing w:val="-2"/>
        </w:rPr>
        <w:t> </w:t>
      </w:r>
      <w:r>
        <w:rPr/>
        <w:t>call</w:t>
      </w:r>
      <w:r>
        <w:rPr>
          <w:spacing w:val="-2"/>
        </w:rPr>
        <w:t> </w:t>
      </w:r>
      <w:r>
        <w:rPr/>
        <w:t>local</w:t>
      </w:r>
      <w:r>
        <w:rPr>
          <w:spacing w:val="-2"/>
        </w:rPr>
        <w:t> </w:t>
      </w:r>
      <w:r>
        <w:rPr/>
        <w:t>law</w:t>
      </w:r>
      <w:r>
        <w:rPr>
          <w:spacing w:val="-5"/>
        </w:rPr>
        <w:t> </w:t>
      </w:r>
      <w:r>
        <w:rPr/>
        <w:t>enforcement when</w:t>
      </w:r>
      <w:r>
        <w:rPr>
          <w:spacing w:val="-2"/>
        </w:rPr>
        <w:t> </w:t>
      </w:r>
      <w:r>
        <w:rPr/>
        <w:t>an</w:t>
      </w:r>
      <w:r>
        <w:rPr>
          <w:spacing w:val="-2"/>
        </w:rPr>
        <w:t> </w:t>
      </w:r>
      <w:r>
        <w:rPr/>
        <w:t>administrator</w:t>
      </w:r>
      <w:r>
        <w:rPr>
          <w:spacing w:val="-3"/>
        </w:rPr>
        <w:t> </w:t>
      </w:r>
      <w:r>
        <w:rPr/>
        <w:t>suspects</w:t>
      </w:r>
      <w:r>
        <w:rPr>
          <w:spacing w:val="-4"/>
        </w:rPr>
        <w:t> </w:t>
      </w:r>
      <w:r>
        <w:rPr/>
        <w:t>that</w:t>
      </w:r>
      <w:r>
        <w:rPr>
          <w:spacing w:val="-2"/>
        </w:rPr>
        <w:t> </w:t>
      </w:r>
      <w:r>
        <w:rPr/>
        <w:t>a crime has been committed on campus.</w:t>
      </w:r>
    </w:p>
    <w:p>
      <w:pPr>
        <w:pStyle w:val="Heading4"/>
        <w:spacing w:before="162"/>
        <w:ind w:left="535"/>
      </w:pPr>
      <w:bookmarkStart w:name="_TOC_250060" w:id="477"/>
      <w:bookmarkStart w:name="“Parent” Defined" w:id="478"/>
      <w:r>
        <w:rPr>
          <w:b w:val="0"/>
        </w:rPr>
      </w:r>
      <w:r>
        <w:rPr/>
        <w:t>“Parent”</w:t>
      </w:r>
      <w:r>
        <w:rPr>
          <w:spacing w:val="-11"/>
        </w:rPr>
        <w:t> </w:t>
      </w:r>
      <w:bookmarkEnd w:id="477"/>
      <w:r>
        <w:rPr>
          <w:spacing w:val="-2"/>
        </w:rPr>
        <w:t>Defined</w:t>
      </w:r>
    </w:p>
    <w:p>
      <w:pPr>
        <w:pStyle w:val="BodyText"/>
        <w:spacing w:before="118"/>
        <w:ind w:right="860"/>
      </w:pPr>
      <w:r>
        <w:rPr/>
        <w:t>Throughout</w:t>
      </w:r>
      <w:r>
        <w:rPr>
          <w:spacing w:val="-3"/>
        </w:rPr>
        <w:t> </w:t>
      </w:r>
      <w:r>
        <w:rPr/>
        <w:t>the</w:t>
      </w:r>
      <w:r>
        <w:rPr>
          <w:spacing w:val="-5"/>
        </w:rPr>
        <w:t> </w:t>
      </w:r>
      <w:r>
        <w:rPr/>
        <w:t>Code</w:t>
      </w:r>
      <w:r>
        <w:rPr>
          <w:spacing w:val="-3"/>
        </w:rPr>
        <w:t> </w:t>
      </w:r>
      <w:r>
        <w:rPr/>
        <w:t>of</w:t>
      </w:r>
      <w:r>
        <w:rPr>
          <w:spacing w:val="-4"/>
        </w:rPr>
        <w:t> </w:t>
      </w:r>
      <w:r>
        <w:rPr/>
        <w:t>Conduct</w:t>
      </w:r>
      <w:r>
        <w:rPr>
          <w:spacing w:val="-1"/>
        </w:rPr>
        <w:t> </w:t>
      </w:r>
      <w:r>
        <w:rPr/>
        <w:t>and</w:t>
      </w:r>
      <w:r>
        <w:rPr>
          <w:spacing w:val="-5"/>
        </w:rPr>
        <w:t> </w:t>
      </w:r>
      <w:r>
        <w:rPr/>
        <w:t>related</w:t>
      </w:r>
      <w:r>
        <w:rPr>
          <w:spacing w:val="-5"/>
        </w:rPr>
        <w:t> </w:t>
      </w:r>
      <w:r>
        <w:rPr/>
        <w:t>discipline</w:t>
      </w:r>
      <w:r>
        <w:rPr>
          <w:spacing w:val="-3"/>
        </w:rPr>
        <w:t> </w:t>
      </w:r>
      <w:r>
        <w:rPr/>
        <w:t>policies,</w:t>
      </w:r>
      <w:r>
        <w:rPr>
          <w:spacing w:val="-1"/>
        </w:rPr>
        <w:t> </w:t>
      </w:r>
      <w:r>
        <w:rPr/>
        <w:t>the</w:t>
      </w:r>
      <w:r>
        <w:rPr>
          <w:spacing w:val="-3"/>
        </w:rPr>
        <w:t> </w:t>
      </w:r>
      <w:r>
        <w:rPr/>
        <w:t>term</w:t>
      </w:r>
      <w:r>
        <w:rPr>
          <w:spacing w:val="-3"/>
        </w:rPr>
        <w:t> </w:t>
      </w:r>
      <w:r>
        <w:rPr/>
        <w:t>“parent”</w:t>
      </w:r>
      <w:r>
        <w:rPr>
          <w:spacing w:val="-1"/>
        </w:rPr>
        <w:t> </w:t>
      </w:r>
      <w:r>
        <w:rPr/>
        <w:t>includes</w:t>
      </w:r>
      <w:r>
        <w:rPr>
          <w:spacing w:val="-2"/>
        </w:rPr>
        <w:t> </w:t>
      </w:r>
      <w:r>
        <w:rPr/>
        <w:t>a parent, legal guardian, or other person having lawful control of the child.</w:t>
      </w:r>
    </w:p>
    <w:p>
      <w:pPr>
        <w:pStyle w:val="Heading4"/>
        <w:spacing w:before="160"/>
      </w:pPr>
      <w:bookmarkStart w:name="_TOC_250059" w:id="479"/>
      <w:bookmarkStart w:name="Participating in Graduation Activities" w:id="480"/>
      <w:r>
        <w:rPr>
          <w:b w:val="0"/>
        </w:rPr>
      </w:r>
      <w:r>
        <w:rPr/>
        <w:t>Participating</w:t>
      </w:r>
      <w:r>
        <w:rPr>
          <w:spacing w:val="-10"/>
        </w:rPr>
        <w:t> </w:t>
      </w:r>
      <w:r>
        <w:rPr/>
        <w:t>in</w:t>
      </w:r>
      <w:r>
        <w:rPr>
          <w:spacing w:val="-8"/>
        </w:rPr>
        <w:t> </w:t>
      </w:r>
      <w:r>
        <w:rPr/>
        <w:t>Graduation</w:t>
      </w:r>
      <w:r>
        <w:rPr>
          <w:spacing w:val="-6"/>
        </w:rPr>
        <w:t> </w:t>
      </w:r>
      <w:bookmarkEnd w:id="479"/>
      <w:r>
        <w:rPr>
          <w:spacing w:val="-2"/>
        </w:rPr>
        <w:t>Activities</w:t>
      </w:r>
    </w:p>
    <w:p>
      <w:pPr>
        <w:pStyle w:val="BodyText"/>
        <w:spacing w:before="118"/>
        <w:ind w:right="860"/>
      </w:pPr>
      <w:r>
        <w:rPr/>
        <w:t>The</w:t>
      </w:r>
      <w:r>
        <w:rPr>
          <w:spacing w:val="-4"/>
        </w:rPr>
        <w:t> </w:t>
      </w:r>
      <w:r>
        <w:rPr/>
        <w:t>district has</w:t>
      </w:r>
      <w:r>
        <w:rPr>
          <w:spacing w:val="-4"/>
        </w:rPr>
        <w:t> </w:t>
      </w:r>
      <w:r>
        <w:rPr/>
        <w:t>the</w:t>
      </w:r>
      <w:r>
        <w:rPr>
          <w:spacing w:val="-4"/>
        </w:rPr>
        <w:t> </w:t>
      </w:r>
      <w:r>
        <w:rPr/>
        <w:t>right</w:t>
      </w:r>
      <w:r>
        <w:rPr>
          <w:spacing w:val="-3"/>
        </w:rPr>
        <w:t> </w:t>
      </w:r>
      <w:r>
        <w:rPr/>
        <w:t>to</w:t>
      </w:r>
      <w:r>
        <w:rPr>
          <w:spacing w:val="-2"/>
        </w:rPr>
        <w:t> </w:t>
      </w:r>
      <w:r>
        <w:rPr/>
        <w:t>limit</w:t>
      </w:r>
      <w:r>
        <w:rPr>
          <w:spacing w:val="-2"/>
        </w:rPr>
        <w:t> </w:t>
      </w:r>
      <w:r>
        <w:rPr/>
        <w:t>a</w:t>
      </w:r>
      <w:r>
        <w:rPr>
          <w:spacing w:val="-2"/>
        </w:rPr>
        <w:t> </w:t>
      </w:r>
      <w:r>
        <w:rPr/>
        <w:t>student’s</w:t>
      </w:r>
      <w:r>
        <w:rPr>
          <w:spacing w:val="-4"/>
        </w:rPr>
        <w:t> </w:t>
      </w:r>
      <w:r>
        <w:rPr/>
        <w:t>participation</w:t>
      </w:r>
      <w:r>
        <w:rPr>
          <w:spacing w:val="-2"/>
        </w:rPr>
        <w:t> </w:t>
      </w:r>
      <w:r>
        <w:rPr/>
        <w:t>in</w:t>
      </w:r>
      <w:r>
        <w:rPr>
          <w:spacing w:val="-4"/>
        </w:rPr>
        <w:t> </w:t>
      </w:r>
      <w:r>
        <w:rPr/>
        <w:t>graduation</w:t>
      </w:r>
      <w:r>
        <w:rPr>
          <w:spacing w:val="-2"/>
        </w:rPr>
        <w:t> </w:t>
      </w:r>
      <w:r>
        <w:rPr/>
        <w:t>activities</w:t>
      </w:r>
      <w:r>
        <w:rPr>
          <w:spacing w:val="-4"/>
        </w:rPr>
        <w:t> </w:t>
      </w:r>
      <w:r>
        <w:rPr/>
        <w:t>for violating</w:t>
      </w:r>
      <w:r>
        <w:rPr>
          <w:spacing w:val="-2"/>
        </w:rPr>
        <w:t> </w:t>
      </w:r>
      <w:r>
        <w:rPr/>
        <w:t>the district’s Code of Conduct.</w:t>
      </w:r>
    </w:p>
    <w:p>
      <w:pPr>
        <w:pStyle w:val="BodyText"/>
        <w:spacing w:before="162"/>
        <w:ind w:left="479"/>
        <w:jc w:val="both"/>
      </w:pPr>
      <w:r>
        <w:rPr/>
        <w:t>Participation</w:t>
      </w:r>
      <w:r>
        <w:rPr>
          <w:spacing w:val="-9"/>
        </w:rPr>
        <w:t> </w:t>
      </w:r>
      <w:r>
        <w:rPr/>
        <w:t>might</w:t>
      </w:r>
      <w:r>
        <w:rPr>
          <w:spacing w:val="-3"/>
        </w:rPr>
        <w:t> </w:t>
      </w:r>
      <w:r>
        <w:rPr/>
        <w:t>include</w:t>
      </w:r>
      <w:r>
        <w:rPr>
          <w:spacing w:val="-5"/>
        </w:rPr>
        <w:t> </w:t>
      </w:r>
      <w:r>
        <w:rPr/>
        <w:t>a</w:t>
      </w:r>
      <w:r>
        <w:rPr>
          <w:spacing w:val="-5"/>
        </w:rPr>
        <w:t> </w:t>
      </w:r>
      <w:r>
        <w:rPr/>
        <w:t>speaking</w:t>
      </w:r>
      <w:r>
        <w:rPr>
          <w:spacing w:val="-5"/>
        </w:rPr>
        <w:t> </w:t>
      </w:r>
      <w:r>
        <w:rPr/>
        <w:t>role,</w:t>
      </w:r>
      <w:r>
        <w:rPr>
          <w:spacing w:val="-5"/>
        </w:rPr>
        <w:t> </w:t>
      </w:r>
      <w:r>
        <w:rPr/>
        <w:t>as</w:t>
      </w:r>
      <w:r>
        <w:rPr>
          <w:spacing w:val="-6"/>
        </w:rPr>
        <w:t> </w:t>
      </w:r>
      <w:r>
        <w:rPr/>
        <w:t>established</w:t>
      </w:r>
      <w:r>
        <w:rPr>
          <w:spacing w:val="-5"/>
        </w:rPr>
        <w:t> </w:t>
      </w:r>
      <w:r>
        <w:rPr/>
        <w:t>by</w:t>
      </w:r>
      <w:r>
        <w:rPr>
          <w:spacing w:val="-7"/>
        </w:rPr>
        <w:t> </w:t>
      </w:r>
      <w:r>
        <w:rPr/>
        <w:t>district</w:t>
      </w:r>
      <w:r>
        <w:rPr>
          <w:spacing w:val="-3"/>
        </w:rPr>
        <w:t> </w:t>
      </w:r>
      <w:r>
        <w:rPr/>
        <w:t>policy</w:t>
      </w:r>
      <w:r>
        <w:rPr>
          <w:spacing w:val="-7"/>
        </w:rPr>
        <w:t> </w:t>
      </w:r>
      <w:r>
        <w:rPr/>
        <w:t>and</w:t>
      </w:r>
      <w:r>
        <w:rPr>
          <w:spacing w:val="-4"/>
        </w:rPr>
        <w:t> </w:t>
      </w:r>
      <w:r>
        <w:rPr>
          <w:spacing w:val="-2"/>
        </w:rPr>
        <w:t>procedures.</w:t>
      </w:r>
    </w:p>
    <w:p>
      <w:pPr>
        <w:pStyle w:val="BodyText"/>
        <w:spacing w:before="160"/>
        <w:ind w:left="479" w:right="860"/>
      </w:pPr>
      <w:r>
        <w:rPr/>
        <w:t>Students</w:t>
      </w:r>
      <w:r>
        <w:rPr>
          <w:spacing w:val="-4"/>
        </w:rPr>
        <w:t> </w:t>
      </w:r>
      <w:r>
        <w:rPr/>
        <w:t>eligible</w:t>
      </w:r>
      <w:r>
        <w:rPr>
          <w:spacing w:val="-2"/>
        </w:rPr>
        <w:t> </w:t>
      </w:r>
      <w:r>
        <w:rPr/>
        <w:t>to</w:t>
      </w:r>
      <w:r>
        <w:rPr>
          <w:spacing w:val="-6"/>
        </w:rPr>
        <w:t> </w:t>
      </w:r>
      <w:r>
        <w:rPr/>
        <w:t>give</w:t>
      </w:r>
      <w:r>
        <w:rPr>
          <w:spacing w:val="-2"/>
        </w:rPr>
        <w:t> </w:t>
      </w:r>
      <w:r>
        <w:rPr/>
        <w:t>the</w:t>
      </w:r>
      <w:r>
        <w:rPr>
          <w:spacing w:val="-2"/>
        </w:rPr>
        <w:t> </w:t>
      </w:r>
      <w:r>
        <w:rPr/>
        <w:t>opening</w:t>
      </w:r>
      <w:r>
        <w:rPr>
          <w:spacing w:val="-2"/>
        </w:rPr>
        <w:t> </w:t>
      </w:r>
      <w:r>
        <w:rPr/>
        <w:t>and</w:t>
      </w:r>
      <w:r>
        <w:rPr>
          <w:spacing w:val="-4"/>
        </w:rPr>
        <w:t> </w:t>
      </w:r>
      <w:r>
        <w:rPr/>
        <w:t>closing</w:t>
      </w:r>
      <w:r>
        <w:rPr>
          <w:spacing w:val="-2"/>
        </w:rPr>
        <w:t> </w:t>
      </w:r>
      <w:r>
        <w:rPr/>
        <w:t>remarks</w:t>
      </w:r>
      <w:r>
        <w:rPr>
          <w:spacing w:val="-4"/>
        </w:rPr>
        <w:t> </w:t>
      </w:r>
      <w:r>
        <w:rPr/>
        <w:t>at</w:t>
      </w:r>
      <w:r>
        <w:rPr>
          <w:spacing w:val="-3"/>
        </w:rPr>
        <w:t> </w:t>
      </w:r>
      <w:r>
        <w:rPr/>
        <w:t>graduation</w:t>
      </w:r>
      <w:r>
        <w:rPr>
          <w:spacing w:val="-4"/>
        </w:rPr>
        <w:t> </w:t>
      </w:r>
      <w:r>
        <w:rPr/>
        <w:t>shall</w:t>
      </w:r>
      <w:r>
        <w:rPr>
          <w:spacing w:val="-2"/>
        </w:rPr>
        <w:t> </w:t>
      </w:r>
      <w:r>
        <w:rPr/>
        <w:t>be</w:t>
      </w:r>
      <w:r>
        <w:rPr>
          <w:spacing w:val="-2"/>
        </w:rPr>
        <w:t> </w:t>
      </w:r>
      <w:r>
        <w:rPr/>
        <w:t>notified</w:t>
      </w:r>
      <w:r>
        <w:rPr>
          <w:spacing w:val="-2"/>
        </w:rPr>
        <w:t> </w:t>
      </w:r>
      <w:r>
        <w:rPr/>
        <w:t>by</w:t>
      </w:r>
      <w:r>
        <w:rPr>
          <w:spacing w:val="-6"/>
        </w:rPr>
        <w:t> </w:t>
      </w:r>
      <w:r>
        <w:rPr/>
        <w:t>the campus</w:t>
      </w:r>
      <w:r>
        <w:rPr>
          <w:spacing w:val="-1"/>
        </w:rPr>
        <w:t> </w:t>
      </w:r>
      <w:r>
        <w:rPr/>
        <w:t>principal. Notwithstanding any</w:t>
      </w:r>
      <w:r>
        <w:rPr>
          <w:spacing w:val="-1"/>
        </w:rPr>
        <w:t> </w:t>
      </w:r>
      <w:r>
        <w:rPr/>
        <w:t>other eligibility</w:t>
      </w:r>
      <w:r>
        <w:rPr>
          <w:spacing w:val="-1"/>
        </w:rPr>
        <w:t> </w:t>
      </w:r>
      <w:r>
        <w:rPr/>
        <w:t>requirements, in order to be</w:t>
      </w:r>
      <w:r>
        <w:rPr>
          <w:spacing w:val="-1"/>
        </w:rPr>
        <w:t> </w:t>
      </w:r>
      <w:r>
        <w:rPr/>
        <w:t>considered eligible, a student shall not have engaged in any misconduct that resulted in an out-of-school suspension, removal to a DAEP, or expulsion during the semester immediately preceding </w:t>
      </w:r>
      <w:r>
        <w:rPr>
          <w:spacing w:val="-2"/>
        </w:rPr>
        <w:t>graduation.</w:t>
      </w:r>
    </w:p>
    <w:p>
      <w:pPr>
        <w:pStyle w:val="BodyText"/>
        <w:spacing w:before="160"/>
        <w:ind w:left="479" w:right="911"/>
        <w:jc w:val="both"/>
      </w:pPr>
      <w:r>
        <w:rPr/>
        <w:t>The</w:t>
      </w:r>
      <w:r>
        <w:rPr>
          <w:spacing w:val="-5"/>
        </w:rPr>
        <w:t> </w:t>
      </w:r>
      <w:r>
        <w:rPr/>
        <w:t>valedictorian</w:t>
      </w:r>
      <w:r>
        <w:rPr>
          <w:spacing w:val="-3"/>
        </w:rPr>
        <w:t> </w:t>
      </w:r>
      <w:r>
        <w:rPr/>
        <w:t>and</w:t>
      </w:r>
      <w:r>
        <w:rPr>
          <w:spacing w:val="-3"/>
        </w:rPr>
        <w:t> </w:t>
      </w:r>
      <w:r>
        <w:rPr/>
        <w:t>salutatorian</w:t>
      </w:r>
      <w:r>
        <w:rPr>
          <w:spacing w:val="-3"/>
        </w:rPr>
        <w:t> </w:t>
      </w:r>
      <w:r>
        <w:rPr/>
        <w:t>may</w:t>
      </w:r>
      <w:r>
        <w:rPr>
          <w:spacing w:val="-5"/>
        </w:rPr>
        <w:t> </w:t>
      </w:r>
      <w:r>
        <w:rPr/>
        <w:t>also</w:t>
      </w:r>
      <w:r>
        <w:rPr>
          <w:spacing w:val="-3"/>
        </w:rPr>
        <w:t> </w:t>
      </w:r>
      <w:r>
        <w:rPr/>
        <w:t>have</w:t>
      </w:r>
      <w:r>
        <w:rPr>
          <w:spacing w:val="-3"/>
        </w:rPr>
        <w:t> </w:t>
      </w:r>
      <w:r>
        <w:rPr/>
        <w:t>speaking</w:t>
      </w:r>
      <w:r>
        <w:rPr>
          <w:spacing w:val="-3"/>
        </w:rPr>
        <w:t> </w:t>
      </w:r>
      <w:r>
        <w:rPr/>
        <w:t>roles</w:t>
      </w:r>
      <w:r>
        <w:rPr>
          <w:spacing w:val="-2"/>
        </w:rPr>
        <w:t> </w:t>
      </w:r>
      <w:r>
        <w:rPr/>
        <w:t>at</w:t>
      </w:r>
      <w:r>
        <w:rPr>
          <w:spacing w:val="-4"/>
        </w:rPr>
        <w:t> </w:t>
      </w:r>
      <w:r>
        <w:rPr/>
        <w:t>graduation.</w:t>
      </w:r>
      <w:r>
        <w:rPr>
          <w:spacing w:val="-1"/>
        </w:rPr>
        <w:t> </w:t>
      </w:r>
      <w:r>
        <w:rPr/>
        <w:t>No</w:t>
      </w:r>
      <w:r>
        <w:rPr>
          <w:spacing w:val="-5"/>
        </w:rPr>
        <w:t> </w:t>
      </w:r>
      <w:r>
        <w:rPr/>
        <w:t>student</w:t>
      </w:r>
      <w:r>
        <w:rPr>
          <w:spacing w:val="-4"/>
        </w:rPr>
        <w:t> </w:t>
      </w:r>
      <w:r>
        <w:rPr/>
        <w:t>shall be eligible to</w:t>
      </w:r>
      <w:r>
        <w:rPr>
          <w:spacing w:val="-1"/>
        </w:rPr>
        <w:t> </w:t>
      </w:r>
      <w:r>
        <w:rPr/>
        <w:t>have such</w:t>
      </w:r>
      <w:r>
        <w:rPr>
          <w:spacing w:val="-1"/>
        </w:rPr>
        <w:t> </w:t>
      </w:r>
      <w:r>
        <w:rPr/>
        <w:t>a speaking role if he or she engaged in any</w:t>
      </w:r>
      <w:r>
        <w:rPr>
          <w:spacing w:val="-3"/>
        </w:rPr>
        <w:t> </w:t>
      </w:r>
      <w:r>
        <w:rPr/>
        <w:t>misconduct that resulted in an</w:t>
      </w:r>
      <w:r>
        <w:rPr>
          <w:spacing w:val="-2"/>
        </w:rPr>
        <w:t> </w:t>
      </w:r>
      <w:r>
        <w:rPr/>
        <w:t>out-of-school</w:t>
      </w:r>
      <w:r>
        <w:rPr>
          <w:spacing w:val="-2"/>
        </w:rPr>
        <w:t> </w:t>
      </w:r>
      <w:r>
        <w:rPr/>
        <w:t>suspension, removal</w:t>
      </w:r>
      <w:r>
        <w:rPr>
          <w:spacing w:val="-2"/>
        </w:rPr>
        <w:t> </w:t>
      </w:r>
      <w:r>
        <w:rPr/>
        <w:t>to</w:t>
      </w:r>
      <w:r>
        <w:rPr>
          <w:spacing w:val="-2"/>
        </w:rPr>
        <w:t> </w:t>
      </w:r>
      <w:r>
        <w:rPr/>
        <w:t>a</w:t>
      </w:r>
      <w:r>
        <w:rPr>
          <w:spacing w:val="-4"/>
        </w:rPr>
        <w:t> </w:t>
      </w:r>
      <w:r>
        <w:rPr/>
        <w:t>DAEP,</w:t>
      </w:r>
      <w:r>
        <w:rPr>
          <w:spacing w:val="-2"/>
        </w:rPr>
        <w:t> </w:t>
      </w:r>
      <w:r>
        <w:rPr/>
        <w:t>or</w:t>
      </w:r>
      <w:r>
        <w:rPr>
          <w:spacing w:val="-3"/>
        </w:rPr>
        <w:t> </w:t>
      </w:r>
      <w:r>
        <w:rPr/>
        <w:t>expulsion</w:t>
      </w:r>
      <w:r>
        <w:rPr>
          <w:spacing w:val="-2"/>
        </w:rPr>
        <w:t> </w:t>
      </w:r>
      <w:r>
        <w:rPr/>
        <w:t>during</w:t>
      </w:r>
      <w:r>
        <w:rPr>
          <w:spacing w:val="-2"/>
        </w:rPr>
        <w:t> </w:t>
      </w:r>
      <w:r>
        <w:rPr/>
        <w:t>the</w:t>
      </w:r>
      <w:r>
        <w:rPr>
          <w:spacing w:val="-6"/>
        </w:rPr>
        <w:t> </w:t>
      </w:r>
      <w:r>
        <w:rPr/>
        <w:t>semester</w:t>
      </w:r>
      <w:r>
        <w:rPr>
          <w:spacing w:val="-3"/>
        </w:rPr>
        <w:t> </w:t>
      </w:r>
      <w:r>
        <w:rPr/>
        <w:t>immediately preceding graduation.</w:t>
      </w:r>
    </w:p>
    <w:p>
      <w:pPr>
        <w:pStyle w:val="Heading4"/>
      </w:pPr>
      <w:bookmarkStart w:name="_TOC_250058" w:id="481"/>
      <w:bookmarkStart w:name="Unauthorized Persons" w:id="482"/>
      <w:r>
        <w:rPr>
          <w:b w:val="0"/>
        </w:rPr>
      </w:r>
      <w:r>
        <w:rPr/>
        <w:t>Unauthorized</w:t>
      </w:r>
      <w:r>
        <w:rPr>
          <w:spacing w:val="-8"/>
        </w:rPr>
        <w:t> </w:t>
      </w:r>
      <w:bookmarkEnd w:id="481"/>
      <w:r>
        <w:rPr>
          <w:spacing w:val="-2"/>
        </w:rPr>
        <w:t>Persons</w:t>
      </w:r>
    </w:p>
    <w:p>
      <w:pPr>
        <w:pStyle w:val="BodyText"/>
        <w:spacing w:before="118"/>
        <w:ind w:left="479" w:right="974"/>
      </w:pPr>
      <w:r>
        <w:rPr/>
        <w:t>In accordance with Education Code 37.105, a school administrator, SRO, or district police officer</w:t>
      </w:r>
      <w:r>
        <w:rPr>
          <w:spacing w:val="-3"/>
        </w:rPr>
        <w:t> </w:t>
      </w:r>
      <w:r>
        <w:rPr/>
        <w:t>shall</w:t>
      </w:r>
      <w:r>
        <w:rPr>
          <w:spacing w:val="-2"/>
        </w:rPr>
        <w:t> </w:t>
      </w:r>
      <w:r>
        <w:rPr/>
        <w:t>have</w:t>
      </w:r>
      <w:r>
        <w:rPr>
          <w:spacing w:val="-2"/>
        </w:rPr>
        <w:t> </w:t>
      </w:r>
      <w:r>
        <w:rPr/>
        <w:t>the</w:t>
      </w:r>
      <w:r>
        <w:rPr>
          <w:spacing w:val="-2"/>
        </w:rPr>
        <w:t> </w:t>
      </w:r>
      <w:r>
        <w:rPr/>
        <w:t>authority</w:t>
      </w:r>
      <w:r>
        <w:rPr>
          <w:spacing w:val="-4"/>
        </w:rPr>
        <w:t> </w:t>
      </w:r>
      <w:r>
        <w:rPr/>
        <w:t>to</w:t>
      </w:r>
      <w:r>
        <w:rPr>
          <w:spacing w:val="-4"/>
        </w:rPr>
        <w:t> </w:t>
      </w:r>
      <w:r>
        <w:rPr/>
        <w:t>refuse</w:t>
      </w:r>
      <w:r>
        <w:rPr>
          <w:spacing w:val="-2"/>
        </w:rPr>
        <w:t> </w:t>
      </w:r>
      <w:r>
        <w:rPr/>
        <w:t>entry</w:t>
      </w:r>
      <w:r>
        <w:rPr>
          <w:spacing w:val="-4"/>
        </w:rPr>
        <w:t> </w:t>
      </w:r>
      <w:r>
        <w:rPr/>
        <w:t>to</w:t>
      </w:r>
      <w:r>
        <w:rPr>
          <w:spacing w:val="-4"/>
        </w:rPr>
        <w:t> </w:t>
      </w:r>
      <w:r>
        <w:rPr/>
        <w:t>or eject</w:t>
      </w:r>
      <w:r>
        <w:rPr>
          <w:spacing w:val="-2"/>
        </w:rPr>
        <w:t> </w:t>
      </w:r>
      <w:r>
        <w:rPr/>
        <w:t>a</w:t>
      </w:r>
      <w:r>
        <w:rPr>
          <w:spacing w:val="-2"/>
        </w:rPr>
        <w:t> </w:t>
      </w:r>
      <w:r>
        <w:rPr/>
        <w:t>person</w:t>
      </w:r>
      <w:r>
        <w:rPr>
          <w:spacing w:val="-6"/>
        </w:rPr>
        <w:t> </w:t>
      </w:r>
      <w:r>
        <w:rPr/>
        <w:t>from</w:t>
      </w:r>
      <w:r>
        <w:rPr>
          <w:spacing w:val="-3"/>
        </w:rPr>
        <w:t> </w:t>
      </w:r>
      <w:r>
        <w:rPr/>
        <w:t>district property</w:t>
      </w:r>
      <w:r>
        <w:rPr>
          <w:spacing w:val="-4"/>
        </w:rPr>
        <w:t> </w:t>
      </w:r>
      <w:r>
        <w:rPr/>
        <w:t>if the person refuses to leave peaceably on request and:</w:t>
      </w:r>
    </w:p>
    <w:p>
      <w:pPr>
        <w:pStyle w:val="ListParagraph"/>
        <w:numPr>
          <w:ilvl w:val="0"/>
          <w:numId w:val="35"/>
        </w:numPr>
        <w:tabs>
          <w:tab w:pos="983" w:val="left" w:leader="none"/>
        </w:tabs>
        <w:spacing w:line="240" w:lineRule="auto" w:before="161" w:after="0"/>
        <w:ind w:left="983" w:right="0" w:hanging="504"/>
        <w:jc w:val="left"/>
        <w:rPr>
          <w:sz w:val="22"/>
        </w:rPr>
      </w:pPr>
      <w:r>
        <w:rPr>
          <w:sz w:val="22"/>
        </w:rPr>
        <w:t>The</w:t>
      </w:r>
      <w:r>
        <w:rPr>
          <w:spacing w:val="-7"/>
          <w:sz w:val="22"/>
        </w:rPr>
        <w:t> </w:t>
      </w:r>
      <w:r>
        <w:rPr>
          <w:sz w:val="22"/>
        </w:rPr>
        <w:t>person</w:t>
      </w:r>
      <w:r>
        <w:rPr>
          <w:spacing w:val="-5"/>
          <w:sz w:val="22"/>
        </w:rPr>
        <w:t> </w:t>
      </w:r>
      <w:r>
        <w:rPr>
          <w:sz w:val="22"/>
        </w:rPr>
        <w:t>poses</w:t>
      </w:r>
      <w:r>
        <w:rPr>
          <w:spacing w:val="-4"/>
          <w:sz w:val="22"/>
        </w:rPr>
        <w:t> </w:t>
      </w:r>
      <w:r>
        <w:rPr>
          <w:sz w:val="22"/>
        </w:rPr>
        <w:t>a</w:t>
      </w:r>
      <w:r>
        <w:rPr>
          <w:spacing w:val="-3"/>
          <w:sz w:val="22"/>
        </w:rPr>
        <w:t> </w:t>
      </w:r>
      <w:r>
        <w:rPr>
          <w:sz w:val="22"/>
        </w:rPr>
        <w:t>substantial</w:t>
      </w:r>
      <w:r>
        <w:rPr>
          <w:spacing w:val="-5"/>
          <w:sz w:val="22"/>
        </w:rPr>
        <w:t> </w:t>
      </w:r>
      <w:r>
        <w:rPr>
          <w:sz w:val="22"/>
        </w:rPr>
        <w:t>risk</w:t>
      </w:r>
      <w:r>
        <w:rPr>
          <w:spacing w:val="-2"/>
          <w:sz w:val="22"/>
        </w:rPr>
        <w:t> </w:t>
      </w:r>
      <w:r>
        <w:rPr>
          <w:sz w:val="22"/>
        </w:rPr>
        <w:t>of</w:t>
      </w:r>
      <w:r>
        <w:rPr>
          <w:spacing w:val="-1"/>
          <w:sz w:val="22"/>
        </w:rPr>
        <w:t> </w:t>
      </w:r>
      <w:r>
        <w:rPr>
          <w:sz w:val="22"/>
        </w:rPr>
        <w:t>harm</w:t>
      </w:r>
      <w:r>
        <w:rPr>
          <w:spacing w:val="-4"/>
          <w:sz w:val="22"/>
        </w:rPr>
        <w:t> </w:t>
      </w:r>
      <w:r>
        <w:rPr>
          <w:sz w:val="22"/>
        </w:rPr>
        <w:t>to</w:t>
      </w:r>
      <w:r>
        <w:rPr>
          <w:spacing w:val="-4"/>
          <w:sz w:val="22"/>
        </w:rPr>
        <w:t> </w:t>
      </w:r>
      <w:r>
        <w:rPr>
          <w:sz w:val="22"/>
        </w:rPr>
        <w:t>any</w:t>
      </w:r>
      <w:r>
        <w:rPr>
          <w:spacing w:val="-5"/>
          <w:sz w:val="22"/>
        </w:rPr>
        <w:t> </w:t>
      </w:r>
      <w:r>
        <w:rPr>
          <w:sz w:val="22"/>
        </w:rPr>
        <w:t>person; </w:t>
      </w:r>
      <w:r>
        <w:rPr>
          <w:spacing w:val="-5"/>
          <w:sz w:val="22"/>
        </w:rPr>
        <w:t>or</w:t>
      </w:r>
    </w:p>
    <w:p>
      <w:pPr>
        <w:pStyle w:val="ListParagraph"/>
        <w:numPr>
          <w:ilvl w:val="0"/>
          <w:numId w:val="35"/>
        </w:numPr>
        <w:tabs>
          <w:tab w:pos="984" w:val="left" w:leader="none"/>
        </w:tabs>
        <w:spacing w:line="240" w:lineRule="auto" w:before="119" w:after="0"/>
        <w:ind w:left="984" w:right="967" w:hanging="505"/>
        <w:jc w:val="left"/>
        <w:rPr>
          <w:sz w:val="22"/>
        </w:rPr>
      </w:pPr>
      <w:r>
        <w:rPr>
          <w:sz w:val="22"/>
        </w:rPr>
        <w:t>The person behaves in a manner that is inappropriate for a school setting and persists in the</w:t>
      </w:r>
      <w:r>
        <w:rPr>
          <w:spacing w:val="-3"/>
          <w:sz w:val="22"/>
        </w:rPr>
        <w:t> </w:t>
      </w:r>
      <w:r>
        <w:rPr>
          <w:sz w:val="22"/>
        </w:rPr>
        <w:t>behavior</w:t>
      </w:r>
      <w:r>
        <w:rPr>
          <w:spacing w:val="-1"/>
          <w:sz w:val="22"/>
        </w:rPr>
        <w:t> </w:t>
      </w:r>
      <w:r>
        <w:rPr>
          <w:sz w:val="22"/>
        </w:rPr>
        <w:t>after</w:t>
      </w:r>
      <w:r>
        <w:rPr>
          <w:spacing w:val="-1"/>
          <w:sz w:val="22"/>
        </w:rPr>
        <w:t> </w:t>
      </w:r>
      <w:r>
        <w:rPr>
          <w:sz w:val="22"/>
        </w:rPr>
        <w:t>being</w:t>
      </w:r>
      <w:r>
        <w:rPr>
          <w:spacing w:val="-3"/>
          <w:sz w:val="22"/>
        </w:rPr>
        <w:t> </w:t>
      </w:r>
      <w:r>
        <w:rPr>
          <w:sz w:val="22"/>
        </w:rPr>
        <w:t>given</w:t>
      </w:r>
      <w:r>
        <w:rPr>
          <w:spacing w:val="-3"/>
          <w:sz w:val="22"/>
        </w:rPr>
        <w:t> </w:t>
      </w:r>
      <w:r>
        <w:rPr>
          <w:sz w:val="22"/>
        </w:rPr>
        <w:t>a</w:t>
      </w:r>
      <w:r>
        <w:rPr>
          <w:spacing w:val="-3"/>
          <w:sz w:val="22"/>
        </w:rPr>
        <w:t> </w:t>
      </w:r>
      <w:r>
        <w:rPr>
          <w:sz w:val="22"/>
        </w:rPr>
        <w:t>verbal</w:t>
      </w:r>
      <w:r>
        <w:rPr>
          <w:spacing w:val="-3"/>
          <w:sz w:val="22"/>
        </w:rPr>
        <w:t> </w:t>
      </w:r>
      <w:r>
        <w:rPr>
          <w:sz w:val="22"/>
        </w:rPr>
        <w:t>warning</w:t>
      </w:r>
      <w:r>
        <w:rPr>
          <w:spacing w:val="-3"/>
          <w:sz w:val="22"/>
        </w:rPr>
        <w:t> </w:t>
      </w:r>
      <w:r>
        <w:rPr>
          <w:sz w:val="22"/>
        </w:rPr>
        <w:t>that</w:t>
      </w:r>
      <w:r>
        <w:rPr>
          <w:spacing w:val="-4"/>
          <w:sz w:val="22"/>
        </w:rPr>
        <w:t> </w:t>
      </w:r>
      <w:r>
        <w:rPr>
          <w:sz w:val="22"/>
        </w:rPr>
        <w:t>the</w:t>
      </w:r>
      <w:r>
        <w:rPr>
          <w:spacing w:val="-3"/>
          <w:sz w:val="22"/>
        </w:rPr>
        <w:t> </w:t>
      </w:r>
      <w:r>
        <w:rPr>
          <w:sz w:val="22"/>
        </w:rPr>
        <w:t>behavior</w:t>
      </w:r>
      <w:r>
        <w:rPr>
          <w:spacing w:val="-1"/>
          <w:sz w:val="22"/>
        </w:rPr>
        <w:t> </w:t>
      </w:r>
      <w:r>
        <w:rPr>
          <w:sz w:val="22"/>
        </w:rPr>
        <w:t>is</w:t>
      </w:r>
      <w:r>
        <w:rPr>
          <w:spacing w:val="-2"/>
          <w:sz w:val="22"/>
        </w:rPr>
        <w:t> </w:t>
      </w:r>
      <w:r>
        <w:rPr>
          <w:sz w:val="22"/>
        </w:rPr>
        <w:t>inappropriate</w:t>
      </w:r>
      <w:r>
        <w:rPr>
          <w:spacing w:val="-3"/>
          <w:sz w:val="22"/>
        </w:rPr>
        <w:t> </w:t>
      </w:r>
      <w:r>
        <w:rPr>
          <w:sz w:val="22"/>
        </w:rPr>
        <w:t>and</w:t>
      </w:r>
      <w:r>
        <w:rPr>
          <w:spacing w:val="-5"/>
          <w:sz w:val="22"/>
        </w:rPr>
        <w:t> </w:t>
      </w:r>
      <w:r>
        <w:rPr>
          <w:sz w:val="22"/>
        </w:rPr>
        <w:t>may result in refusal of entry or ejection.</w:t>
      </w:r>
    </w:p>
    <w:p>
      <w:pPr>
        <w:pStyle w:val="BodyText"/>
        <w:spacing w:before="122"/>
        <w:ind w:left="479" w:right="860"/>
      </w:pPr>
      <w:r>
        <w:rPr/>
        <w:t>Appeals regarding</w:t>
      </w:r>
      <w:r>
        <w:rPr>
          <w:spacing w:val="-1"/>
        </w:rPr>
        <w:t> </w:t>
      </w:r>
      <w:r>
        <w:rPr/>
        <w:t>refusal</w:t>
      </w:r>
      <w:r>
        <w:rPr>
          <w:spacing w:val="-1"/>
        </w:rPr>
        <w:t> </w:t>
      </w:r>
      <w:r>
        <w:rPr/>
        <w:t>of entry</w:t>
      </w:r>
      <w:r>
        <w:rPr>
          <w:spacing w:val="-3"/>
        </w:rPr>
        <w:t> </w:t>
      </w:r>
      <w:r>
        <w:rPr/>
        <w:t>or</w:t>
      </w:r>
      <w:r>
        <w:rPr>
          <w:spacing w:val="-2"/>
        </w:rPr>
        <w:t> </w:t>
      </w:r>
      <w:r>
        <w:rPr/>
        <w:t>ejection</w:t>
      </w:r>
      <w:r>
        <w:rPr>
          <w:spacing w:val="-5"/>
        </w:rPr>
        <w:t> </w:t>
      </w:r>
      <w:r>
        <w:rPr/>
        <w:t>from district</w:t>
      </w:r>
      <w:r>
        <w:rPr>
          <w:spacing w:val="-1"/>
        </w:rPr>
        <w:t> </w:t>
      </w:r>
      <w:r>
        <w:rPr/>
        <w:t>property</w:t>
      </w:r>
      <w:r>
        <w:rPr>
          <w:spacing w:val="-5"/>
        </w:rPr>
        <w:t> </w:t>
      </w:r>
      <w:r>
        <w:rPr/>
        <w:t>may</w:t>
      </w:r>
      <w:r>
        <w:rPr>
          <w:spacing w:val="-3"/>
        </w:rPr>
        <w:t> </w:t>
      </w:r>
      <w:r>
        <w:rPr/>
        <w:t>be</w:t>
      </w:r>
      <w:r>
        <w:rPr>
          <w:spacing w:val="-3"/>
        </w:rPr>
        <w:t> </w:t>
      </w:r>
      <w:r>
        <w:rPr/>
        <w:t>filed</w:t>
      </w:r>
      <w:r>
        <w:rPr>
          <w:spacing w:val="-1"/>
        </w:rPr>
        <w:t> </w:t>
      </w:r>
      <w:r>
        <w:rPr/>
        <w:t>in</w:t>
      </w:r>
      <w:r>
        <w:rPr>
          <w:spacing w:val="-1"/>
        </w:rPr>
        <w:t> </w:t>
      </w:r>
      <w:r>
        <w:rPr/>
        <w:t>accordance with policies FNG(LOCAL) or GF(LOCAL), as appropriate. However, the timelines for the district’s</w:t>
      </w:r>
      <w:r>
        <w:rPr>
          <w:spacing w:val="-4"/>
        </w:rPr>
        <w:t> </w:t>
      </w:r>
      <w:r>
        <w:rPr/>
        <w:t>grievance</w:t>
      </w:r>
      <w:r>
        <w:rPr>
          <w:spacing w:val="-2"/>
        </w:rPr>
        <w:t> </w:t>
      </w:r>
      <w:r>
        <w:rPr/>
        <w:t>procedures</w:t>
      </w:r>
      <w:r>
        <w:rPr>
          <w:spacing w:val="-1"/>
        </w:rPr>
        <w:t> </w:t>
      </w:r>
      <w:r>
        <w:rPr/>
        <w:t>shall</w:t>
      </w:r>
      <w:r>
        <w:rPr>
          <w:spacing w:val="-2"/>
        </w:rPr>
        <w:t> </w:t>
      </w:r>
      <w:r>
        <w:rPr/>
        <w:t>be</w:t>
      </w:r>
      <w:r>
        <w:rPr>
          <w:spacing w:val="-4"/>
        </w:rPr>
        <w:t> </w:t>
      </w:r>
      <w:r>
        <w:rPr/>
        <w:t>adjusted</w:t>
      </w:r>
      <w:r>
        <w:rPr>
          <w:spacing w:val="-4"/>
        </w:rPr>
        <w:t> </w:t>
      </w:r>
      <w:r>
        <w:rPr/>
        <w:t>as</w:t>
      </w:r>
      <w:r>
        <w:rPr>
          <w:spacing w:val="-1"/>
        </w:rPr>
        <w:t> </w:t>
      </w:r>
      <w:r>
        <w:rPr/>
        <w:t>necessary</w:t>
      </w:r>
      <w:r>
        <w:rPr>
          <w:spacing w:val="-4"/>
        </w:rPr>
        <w:t> </w:t>
      </w:r>
      <w:r>
        <w:rPr/>
        <w:t>to</w:t>
      </w:r>
      <w:r>
        <w:rPr>
          <w:spacing w:val="-2"/>
        </w:rPr>
        <w:t> </w:t>
      </w:r>
      <w:r>
        <w:rPr/>
        <w:t>permit</w:t>
      </w:r>
      <w:r>
        <w:rPr>
          <w:spacing w:val="-3"/>
        </w:rPr>
        <w:t> </w:t>
      </w:r>
      <w:r>
        <w:rPr/>
        <w:t>the</w:t>
      </w:r>
      <w:r>
        <w:rPr>
          <w:spacing w:val="-2"/>
        </w:rPr>
        <w:t> </w:t>
      </w:r>
      <w:r>
        <w:rPr/>
        <w:t>person</w:t>
      </w:r>
      <w:r>
        <w:rPr>
          <w:spacing w:val="-4"/>
        </w:rPr>
        <w:t> </w:t>
      </w:r>
      <w:r>
        <w:rPr/>
        <w:t>to</w:t>
      </w:r>
      <w:r>
        <w:rPr>
          <w:spacing w:val="-4"/>
        </w:rPr>
        <w:t> </w:t>
      </w:r>
      <w:r>
        <w:rPr/>
        <w:t>address the board in person within 90 calendar days, unless the complaint is resolved before a board </w:t>
      </w:r>
      <w:r>
        <w:rPr>
          <w:spacing w:val="-2"/>
        </w:rPr>
        <w:t>hearing.</w:t>
      </w:r>
    </w:p>
    <w:p>
      <w:pPr>
        <w:spacing w:line="244" w:lineRule="auto" w:before="155"/>
        <w:ind w:left="479" w:right="860" w:firstLine="0"/>
        <w:jc w:val="left"/>
        <w:rPr>
          <w:sz w:val="22"/>
        </w:rPr>
      </w:pPr>
      <w:r>
        <w:rPr>
          <w:sz w:val="22"/>
        </w:rPr>
        <w:t>See</w:t>
      </w:r>
      <w:r>
        <w:rPr>
          <w:spacing w:val="-3"/>
          <w:sz w:val="22"/>
        </w:rPr>
        <w:t> </w:t>
      </w:r>
      <w:r>
        <w:rPr>
          <w:b/>
          <w:sz w:val="22"/>
        </w:rPr>
        <w:t>DAEP—Restrictions</w:t>
      </w:r>
      <w:r>
        <w:rPr>
          <w:b/>
          <w:spacing w:val="-3"/>
          <w:sz w:val="22"/>
        </w:rPr>
        <w:t> </w:t>
      </w:r>
      <w:r>
        <w:rPr>
          <w:b/>
          <w:sz w:val="22"/>
        </w:rPr>
        <w:t>During</w:t>
      </w:r>
      <w:r>
        <w:rPr>
          <w:b/>
          <w:spacing w:val="-5"/>
          <w:sz w:val="22"/>
        </w:rPr>
        <w:t> </w:t>
      </w:r>
      <w:r>
        <w:rPr>
          <w:b/>
          <w:sz w:val="22"/>
        </w:rPr>
        <w:t>Placement</w:t>
      </w:r>
      <w:r>
        <w:rPr>
          <w:b/>
          <w:spacing w:val="-4"/>
          <w:sz w:val="22"/>
        </w:rPr>
        <w:t> </w:t>
      </w:r>
      <w:r>
        <w:rPr>
          <w:sz w:val="22"/>
        </w:rPr>
        <w:t>on</w:t>
      </w:r>
      <w:r>
        <w:rPr>
          <w:spacing w:val="-5"/>
          <w:sz w:val="22"/>
        </w:rPr>
        <w:t> </w:t>
      </w:r>
      <w:r>
        <w:rPr>
          <w:sz w:val="22"/>
        </w:rPr>
        <w:t>page</w:t>
      </w:r>
      <w:r>
        <w:rPr>
          <w:spacing w:val="-5"/>
          <w:sz w:val="22"/>
        </w:rPr>
        <w:t> </w:t>
      </w:r>
      <w:hyperlink w:history="true" w:anchor="_bookmark64">
        <w:r>
          <w:rPr>
            <w:sz w:val="22"/>
          </w:rPr>
          <w:t>142</w:t>
        </w:r>
      </w:hyperlink>
      <w:r>
        <w:rPr>
          <w:spacing w:val="-5"/>
          <w:sz w:val="22"/>
        </w:rPr>
        <w:t> </w:t>
      </w:r>
      <w:r>
        <w:rPr>
          <w:sz w:val="22"/>
        </w:rPr>
        <w:t>for</w:t>
      </w:r>
      <w:r>
        <w:rPr>
          <w:spacing w:val="-4"/>
          <w:sz w:val="22"/>
        </w:rPr>
        <w:t> </w:t>
      </w:r>
      <w:r>
        <w:rPr>
          <w:sz w:val="22"/>
        </w:rPr>
        <w:t>information</w:t>
      </w:r>
      <w:r>
        <w:rPr>
          <w:spacing w:val="-5"/>
          <w:sz w:val="22"/>
        </w:rPr>
        <w:t> </w:t>
      </w:r>
      <w:r>
        <w:rPr>
          <w:sz w:val="22"/>
        </w:rPr>
        <w:t>regarding a</w:t>
      </w:r>
      <w:r>
        <w:rPr>
          <w:spacing w:val="-5"/>
          <w:sz w:val="22"/>
        </w:rPr>
        <w:t> </w:t>
      </w:r>
      <w:r>
        <w:rPr>
          <w:sz w:val="22"/>
        </w:rPr>
        <w:t>student assigned to DAEP at the time of graduation.</w:t>
      </w:r>
    </w:p>
    <w:p>
      <w:pPr>
        <w:spacing w:after="0" w:line="244" w:lineRule="auto"/>
        <w:jc w:val="left"/>
        <w:rPr>
          <w:sz w:val="22"/>
        </w:rPr>
        <w:sectPr>
          <w:pgSz w:w="12240" w:h="15840"/>
          <w:pgMar w:header="0" w:footer="480" w:top="1360" w:bottom="720" w:left="960" w:right="580"/>
        </w:sectPr>
      </w:pPr>
    </w:p>
    <w:p>
      <w:pPr>
        <w:pStyle w:val="Heading3"/>
      </w:pPr>
      <w:bookmarkStart w:name="_TOC_250057" w:id="483"/>
      <w:bookmarkStart w:name="Standards for Student Conduct" w:id="484"/>
      <w:r>
        <w:rPr>
          <w:b w:val="0"/>
        </w:rPr>
      </w:r>
      <w:r>
        <w:rPr/>
        <w:t>Standards</w:t>
      </w:r>
      <w:r>
        <w:rPr>
          <w:spacing w:val="-10"/>
        </w:rPr>
        <w:t> </w:t>
      </w:r>
      <w:r>
        <w:rPr/>
        <w:t>for</w:t>
      </w:r>
      <w:r>
        <w:rPr>
          <w:spacing w:val="-9"/>
        </w:rPr>
        <w:t> </w:t>
      </w:r>
      <w:r>
        <w:rPr/>
        <w:t>Student</w:t>
      </w:r>
      <w:r>
        <w:rPr>
          <w:spacing w:val="-9"/>
        </w:rPr>
        <w:t> </w:t>
      </w:r>
      <w:bookmarkEnd w:id="483"/>
      <w:r>
        <w:rPr>
          <w:spacing w:val="-2"/>
        </w:rPr>
        <w:t>Conduct</w:t>
      </w:r>
    </w:p>
    <w:p>
      <w:pPr>
        <w:pStyle w:val="BodyText"/>
      </w:pPr>
      <w:r>
        <w:rPr/>
        <w:t>Each</w:t>
      </w:r>
      <w:r>
        <w:rPr>
          <w:spacing w:val="-5"/>
        </w:rPr>
        <w:t> </w:t>
      </w:r>
      <w:r>
        <w:rPr/>
        <w:t>student</w:t>
      </w:r>
      <w:r>
        <w:rPr>
          <w:spacing w:val="-2"/>
        </w:rPr>
        <w:t> </w:t>
      </w:r>
      <w:r>
        <w:rPr/>
        <w:t>is</w:t>
      </w:r>
      <w:r>
        <w:rPr>
          <w:spacing w:val="-6"/>
        </w:rPr>
        <w:t> </w:t>
      </w:r>
      <w:r>
        <w:rPr/>
        <w:t>expected</w:t>
      </w:r>
      <w:r>
        <w:rPr>
          <w:spacing w:val="-4"/>
        </w:rPr>
        <w:t> </w:t>
      </w:r>
      <w:r>
        <w:rPr>
          <w:spacing w:val="-5"/>
        </w:rPr>
        <w:t>to:</w:t>
      </w:r>
    </w:p>
    <w:p>
      <w:pPr>
        <w:pStyle w:val="ListParagraph"/>
        <w:numPr>
          <w:ilvl w:val="1"/>
          <w:numId w:val="35"/>
        </w:numPr>
        <w:tabs>
          <w:tab w:pos="840" w:val="left" w:leader="none"/>
        </w:tabs>
        <w:spacing w:line="240" w:lineRule="auto" w:before="159" w:after="0"/>
        <w:ind w:left="840" w:right="0" w:hanging="360"/>
        <w:jc w:val="left"/>
        <w:rPr>
          <w:sz w:val="22"/>
        </w:rPr>
      </w:pPr>
      <w:r>
        <w:rPr>
          <w:sz w:val="22"/>
        </w:rPr>
        <w:t>Demonstrate</w:t>
      </w:r>
      <w:r>
        <w:rPr>
          <w:spacing w:val="-10"/>
          <w:sz w:val="22"/>
        </w:rPr>
        <w:t> </w:t>
      </w:r>
      <w:r>
        <w:rPr>
          <w:sz w:val="22"/>
        </w:rPr>
        <w:t>courtesy,</w:t>
      </w:r>
      <w:r>
        <w:rPr>
          <w:spacing w:val="-6"/>
          <w:sz w:val="22"/>
        </w:rPr>
        <w:t> </w:t>
      </w:r>
      <w:r>
        <w:rPr>
          <w:sz w:val="22"/>
        </w:rPr>
        <w:t>even</w:t>
      </w:r>
      <w:r>
        <w:rPr>
          <w:spacing w:val="-8"/>
          <w:sz w:val="22"/>
        </w:rPr>
        <w:t> </w:t>
      </w:r>
      <w:r>
        <w:rPr>
          <w:sz w:val="22"/>
        </w:rPr>
        <w:t>when</w:t>
      </w:r>
      <w:r>
        <w:rPr>
          <w:spacing w:val="-8"/>
          <w:sz w:val="22"/>
        </w:rPr>
        <w:t> </w:t>
      </w:r>
      <w:r>
        <w:rPr>
          <w:sz w:val="22"/>
        </w:rPr>
        <w:t>others</w:t>
      </w:r>
      <w:r>
        <w:rPr>
          <w:spacing w:val="-8"/>
          <w:sz w:val="22"/>
        </w:rPr>
        <w:t> </w:t>
      </w:r>
      <w:r>
        <w:rPr>
          <w:sz w:val="22"/>
        </w:rPr>
        <w:t>do</w:t>
      </w:r>
      <w:r>
        <w:rPr>
          <w:spacing w:val="-7"/>
          <w:sz w:val="22"/>
        </w:rPr>
        <w:t> </w:t>
      </w:r>
      <w:r>
        <w:rPr>
          <w:spacing w:val="-4"/>
          <w:sz w:val="22"/>
        </w:rPr>
        <w:t>not.</w:t>
      </w:r>
    </w:p>
    <w:p>
      <w:pPr>
        <w:pStyle w:val="ListParagraph"/>
        <w:numPr>
          <w:ilvl w:val="1"/>
          <w:numId w:val="35"/>
        </w:numPr>
        <w:tabs>
          <w:tab w:pos="840" w:val="left" w:leader="none"/>
        </w:tabs>
        <w:spacing w:line="240" w:lineRule="auto" w:before="117" w:after="0"/>
        <w:ind w:left="840" w:right="0" w:hanging="360"/>
        <w:jc w:val="left"/>
        <w:rPr>
          <w:sz w:val="22"/>
        </w:rPr>
      </w:pPr>
      <w:r>
        <w:rPr>
          <w:sz w:val="22"/>
        </w:rPr>
        <w:t>Behave</w:t>
      </w:r>
      <w:r>
        <w:rPr>
          <w:spacing w:val="-5"/>
          <w:sz w:val="22"/>
        </w:rPr>
        <w:t> </w:t>
      </w:r>
      <w:r>
        <w:rPr>
          <w:sz w:val="22"/>
        </w:rPr>
        <w:t>in</w:t>
      </w:r>
      <w:r>
        <w:rPr>
          <w:spacing w:val="-5"/>
          <w:sz w:val="22"/>
        </w:rPr>
        <w:t> </w:t>
      </w:r>
      <w:r>
        <w:rPr>
          <w:sz w:val="22"/>
        </w:rPr>
        <w:t>a</w:t>
      </w:r>
      <w:r>
        <w:rPr>
          <w:spacing w:val="-5"/>
          <w:sz w:val="22"/>
        </w:rPr>
        <w:t> </w:t>
      </w:r>
      <w:r>
        <w:rPr>
          <w:sz w:val="22"/>
        </w:rPr>
        <w:t>responsible</w:t>
      </w:r>
      <w:r>
        <w:rPr>
          <w:spacing w:val="-6"/>
          <w:sz w:val="22"/>
        </w:rPr>
        <w:t> </w:t>
      </w:r>
      <w:r>
        <w:rPr>
          <w:spacing w:val="-2"/>
          <w:sz w:val="22"/>
        </w:rPr>
        <w:t>manner.</w:t>
      </w:r>
    </w:p>
    <w:p>
      <w:pPr>
        <w:pStyle w:val="ListParagraph"/>
        <w:numPr>
          <w:ilvl w:val="1"/>
          <w:numId w:val="35"/>
        </w:numPr>
        <w:tabs>
          <w:tab w:pos="840" w:val="left" w:leader="none"/>
        </w:tabs>
        <w:spacing w:line="240" w:lineRule="auto" w:before="120" w:after="0"/>
        <w:ind w:left="840" w:right="0" w:hanging="360"/>
        <w:jc w:val="left"/>
        <w:rPr>
          <w:sz w:val="22"/>
        </w:rPr>
      </w:pPr>
      <w:r>
        <w:rPr>
          <w:sz w:val="22"/>
        </w:rPr>
        <w:t>Exercise</w:t>
      </w:r>
      <w:r>
        <w:rPr>
          <w:spacing w:val="-10"/>
          <w:sz w:val="22"/>
        </w:rPr>
        <w:t> </w:t>
      </w:r>
      <w:r>
        <w:rPr>
          <w:sz w:val="22"/>
        </w:rPr>
        <w:t>self-</w:t>
      </w:r>
      <w:r>
        <w:rPr>
          <w:spacing w:val="-2"/>
          <w:sz w:val="22"/>
        </w:rPr>
        <w:t>discipline.</w:t>
      </w:r>
    </w:p>
    <w:p>
      <w:pPr>
        <w:pStyle w:val="ListParagraph"/>
        <w:numPr>
          <w:ilvl w:val="1"/>
          <w:numId w:val="35"/>
        </w:numPr>
        <w:tabs>
          <w:tab w:pos="840" w:val="left" w:leader="none"/>
        </w:tabs>
        <w:spacing w:line="240" w:lineRule="auto" w:before="119" w:after="0"/>
        <w:ind w:left="840" w:right="0" w:hanging="360"/>
        <w:jc w:val="left"/>
        <w:rPr>
          <w:sz w:val="22"/>
        </w:rPr>
      </w:pPr>
      <w:r>
        <w:rPr>
          <w:sz w:val="22"/>
        </w:rPr>
        <w:t>Attend</w:t>
      </w:r>
      <w:r>
        <w:rPr>
          <w:spacing w:val="-5"/>
          <w:sz w:val="22"/>
        </w:rPr>
        <w:t> </w:t>
      </w:r>
      <w:r>
        <w:rPr>
          <w:sz w:val="22"/>
        </w:rPr>
        <w:t>all</w:t>
      </w:r>
      <w:r>
        <w:rPr>
          <w:spacing w:val="-3"/>
          <w:sz w:val="22"/>
        </w:rPr>
        <w:t> </w:t>
      </w:r>
      <w:r>
        <w:rPr>
          <w:sz w:val="22"/>
        </w:rPr>
        <w:t>classes</w:t>
      </w:r>
      <w:r>
        <w:rPr>
          <w:spacing w:val="-5"/>
          <w:sz w:val="22"/>
        </w:rPr>
        <w:t> </w:t>
      </w:r>
      <w:r>
        <w:rPr>
          <w:sz w:val="22"/>
        </w:rPr>
        <w:t>regularly</w:t>
      </w:r>
      <w:r>
        <w:rPr>
          <w:spacing w:val="-5"/>
          <w:sz w:val="22"/>
        </w:rPr>
        <w:t> </w:t>
      </w:r>
      <w:r>
        <w:rPr>
          <w:sz w:val="22"/>
        </w:rPr>
        <w:t>and</w:t>
      </w:r>
      <w:r>
        <w:rPr>
          <w:spacing w:val="-3"/>
          <w:sz w:val="22"/>
        </w:rPr>
        <w:t> </w:t>
      </w:r>
      <w:r>
        <w:rPr>
          <w:sz w:val="22"/>
        </w:rPr>
        <w:t>on</w:t>
      </w:r>
      <w:r>
        <w:rPr>
          <w:spacing w:val="-3"/>
          <w:sz w:val="22"/>
        </w:rPr>
        <w:t> </w:t>
      </w:r>
      <w:r>
        <w:rPr>
          <w:spacing w:val="-4"/>
          <w:sz w:val="22"/>
        </w:rPr>
        <w:t>time.</w:t>
      </w:r>
    </w:p>
    <w:p>
      <w:pPr>
        <w:pStyle w:val="ListParagraph"/>
        <w:numPr>
          <w:ilvl w:val="1"/>
          <w:numId w:val="35"/>
        </w:numPr>
        <w:tabs>
          <w:tab w:pos="840" w:val="left" w:leader="none"/>
        </w:tabs>
        <w:spacing w:line="240" w:lineRule="auto" w:before="117" w:after="0"/>
        <w:ind w:left="840" w:right="0" w:hanging="360"/>
        <w:jc w:val="left"/>
        <w:rPr>
          <w:sz w:val="22"/>
        </w:rPr>
      </w:pPr>
      <w:r>
        <w:rPr>
          <w:sz w:val="22"/>
        </w:rPr>
        <w:t>Bring</w:t>
      </w:r>
      <w:r>
        <w:rPr>
          <w:spacing w:val="-5"/>
          <w:sz w:val="22"/>
        </w:rPr>
        <w:t> </w:t>
      </w:r>
      <w:r>
        <w:rPr>
          <w:sz w:val="22"/>
        </w:rPr>
        <w:t>appropriate</w:t>
      </w:r>
      <w:r>
        <w:rPr>
          <w:spacing w:val="-7"/>
          <w:sz w:val="22"/>
        </w:rPr>
        <w:t> </w:t>
      </w:r>
      <w:r>
        <w:rPr>
          <w:sz w:val="22"/>
        </w:rPr>
        <w:t>materials</w:t>
      </w:r>
      <w:r>
        <w:rPr>
          <w:spacing w:val="-4"/>
          <w:sz w:val="22"/>
        </w:rPr>
        <w:t> </w:t>
      </w:r>
      <w:r>
        <w:rPr>
          <w:sz w:val="22"/>
        </w:rPr>
        <w:t>and</w:t>
      </w:r>
      <w:r>
        <w:rPr>
          <w:spacing w:val="-5"/>
          <w:sz w:val="22"/>
        </w:rPr>
        <w:t> </w:t>
      </w:r>
      <w:r>
        <w:rPr>
          <w:sz w:val="22"/>
        </w:rPr>
        <w:t>assignments</w:t>
      </w:r>
      <w:r>
        <w:rPr>
          <w:spacing w:val="-7"/>
          <w:sz w:val="22"/>
        </w:rPr>
        <w:t> </w:t>
      </w:r>
      <w:r>
        <w:rPr>
          <w:sz w:val="22"/>
        </w:rPr>
        <w:t>to</w:t>
      </w:r>
      <w:r>
        <w:rPr>
          <w:spacing w:val="-7"/>
          <w:sz w:val="22"/>
        </w:rPr>
        <w:t> </w:t>
      </w:r>
      <w:r>
        <w:rPr>
          <w:spacing w:val="-2"/>
          <w:sz w:val="22"/>
        </w:rPr>
        <w:t>class.</w:t>
      </w:r>
    </w:p>
    <w:p>
      <w:pPr>
        <w:pStyle w:val="ListParagraph"/>
        <w:numPr>
          <w:ilvl w:val="1"/>
          <w:numId w:val="35"/>
        </w:numPr>
        <w:tabs>
          <w:tab w:pos="841" w:val="left" w:leader="none"/>
        </w:tabs>
        <w:spacing w:line="240" w:lineRule="auto" w:before="119" w:after="0"/>
        <w:ind w:left="841" w:right="0" w:hanging="360"/>
        <w:jc w:val="left"/>
        <w:rPr>
          <w:sz w:val="22"/>
        </w:rPr>
      </w:pPr>
      <w:r>
        <w:rPr>
          <w:sz w:val="22"/>
        </w:rPr>
        <w:t>Meet</w:t>
      </w:r>
      <w:r>
        <w:rPr>
          <w:spacing w:val="-5"/>
          <w:sz w:val="22"/>
        </w:rPr>
        <w:t> </w:t>
      </w:r>
      <w:r>
        <w:rPr>
          <w:sz w:val="22"/>
        </w:rPr>
        <w:t>district</w:t>
      </w:r>
      <w:r>
        <w:rPr>
          <w:spacing w:val="-3"/>
          <w:sz w:val="22"/>
        </w:rPr>
        <w:t> </w:t>
      </w:r>
      <w:r>
        <w:rPr>
          <w:sz w:val="22"/>
        </w:rPr>
        <w:t>and</w:t>
      </w:r>
      <w:r>
        <w:rPr>
          <w:spacing w:val="-7"/>
          <w:sz w:val="22"/>
        </w:rPr>
        <w:t> </w:t>
      </w:r>
      <w:r>
        <w:rPr>
          <w:sz w:val="22"/>
        </w:rPr>
        <w:t>campus</w:t>
      </w:r>
      <w:r>
        <w:rPr>
          <w:spacing w:val="-6"/>
          <w:sz w:val="22"/>
        </w:rPr>
        <w:t> </w:t>
      </w:r>
      <w:r>
        <w:rPr>
          <w:sz w:val="22"/>
        </w:rPr>
        <w:t>standards</w:t>
      </w:r>
      <w:r>
        <w:rPr>
          <w:spacing w:val="-4"/>
          <w:sz w:val="22"/>
        </w:rPr>
        <w:t> </w:t>
      </w:r>
      <w:r>
        <w:rPr>
          <w:sz w:val="22"/>
        </w:rPr>
        <w:t>of</w:t>
      </w:r>
      <w:r>
        <w:rPr>
          <w:spacing w:val="-6"/>
          <w:sz w:val="22"/>
        </w:rPr>
        <w:t> </w:t>
      </w:r>
      <w:r>
        <w:rPr>
          <w:sz w:val="22"/>
        </w:rPr>
        <w:t>grooming</w:t>
      </w:r>
      <w:r>
        <w:rPr>
          <w:spacing w:val="-5"/>
          <w:sz w:val="22"/>
        </w:rPr>
        <w:t> </w:t>
      </w:r>
      <w:r>
        <w:rPr>
          <w:sz w:val="22"/>
        </w:rPr>
        <w:t>and</w:t>
      </w:r>
      <w:r>
        <w:rPr>
          <w:spacing w:val="-4"/>
          <w:sz w:val="22"/>
        </w:rPr>
        <w:t> </w:t>
      </w:r>
      <w:r>
        <w:rPr>
          <w:spacing w:val="-2"/>
          <w:sz w:val="22"/>
        </w:rPr>
        <w:t>dress.</w:t>
      </w:r>
    </w:p>
    <w:p>
      <w:pPr>
        <w:pStyle w:val="ListParagraph"/>
        <w:numPr>
          <w:ilvl w:val="1"/>
          <w:numId w:val="35"/>
        </w:numPr>
        <w:tabs>
          <w:tab w:pos="841" w:val="left" w:leader="none"/>
        </w:tabs>
        <w:spacing w:line="240" w:lineRule="auto" w:before="117" w:after="0"/>
        <w:ind w:left="841" w:right="0" w:hanging="360"/>
        <w:jc w:val="left"/>
        <w:rPr>
          <w:sz w:val="22"/>
        </w:rPr>
      </w:pPr>
      <w:r>
        <w:rPr>
          <w:sz w:val="22"/>
        </w:rPr>
        <w:t>Obey</w:t>
      </w:r>
      <w:r>
        <w:rPr>
          <w:spacing w:val="-5"/>
          <w:sz w:val="22"/>
        </w:rPr>
        <w:t> </w:t>
      </w:r>
      <w:r>
        <w:rPr>
          <w:sz w:val="22"/>
        </w:rPr>
        <w:t>all</w:t>
      </w:r>
      <w:r>
        <w:rPr>
          <w:spacing w:val="-3"/>
          <w:sz w:val="22"/>
        </w:rPr>
        <w:t> </w:t>
      </w:r>
      <w:r>
        <w:rPr>
          <w:sz w:val="22"/>
        </w:rPr>
        <w:t>campus</w:t>
      </w:r>
      <w:r>
        <w:rPr>
          <w:spacing w:val="-5"/>
          <w:sz w:val="22"/>
        </w:rPr>
        <w:t> </w:t>
      </w:r>
      <w:r>
        <w:rPr>
          <w:sz w:val="22"/>
        </w:rPr>
        <w:t>and</w:t>
      </w:r>
      <w:r>
        <w:rPr>
          <w:spacing w:val="-5"/>
          <w:sz w:val="22"/>
        </w:rPr>
        <w:t> </w:t>
      </w:r>
      <w:r>
        <w:rPr>
          <w:sz w:val="22"/>
        </w:rPr>
        <w:t>classroom</w:t>
      </w:r>
      <w:r>
        <w:rPr>
          <w:spacing w:val="-3"/>
          <w:sz w:val="22"/>
        </w:rPr>
        <w:t> </w:t>
      </w:r>
      <w:r>
        <w:rPr>
          <w:spacing w:val="-2"/>
          <w:sz w:val="22"/>
        </w:rPr>
        <w:t>rules.</w:t>
      </w:r>
    </w:p>
    <w:p>
      <w:pPr>
        <w:pStyle w:val="ListParagraph"/>
        <w:numPr>
          <w:ilvl w:val="1"/>
          <w:numId w:val="35"/>
        </w:numPr>
        <w:tabs>
          <w:tab w:pos="841" w:val="left" w:leader="none"/>
        </w:tabs>
        <w:spacing w:line="237" w:lineRule="auto" w:before="121" w:after="0"/>
        <w:ind w:left="841" w:right="1908" w:hanging="361"/>
        <w:jc w:val="left"/>
        <w:rPr>
          <w:sz w:val="22"/>
        </w:rPr>
      </w:pPr>
      <w:r>
        <w:rPr>
          <w:sz w:val="22"/>
        </w:rPr>
        <w:t>Respect</w:t>
      </w:r>
      <w:r>
        <w:rPr>
          <w:spacing w:val="-4"/>
          <w:sz w:val="22"/>
        </w:rPr>
        <w:t> </w:t>
      </w:r>
      <w:r>
        <w:rPr>
          <w:sz w:val="22"/>
        </w:rPr>
        <w:t>the</w:t>
      </w:r>
      <w:r>
        <w:rPr>
          <w:spacing w:val="-5"/>
          <w:sz w:val="22"/>
        </w:rPr>
        <w:t> </w:t>
      </w:r>
      <w:r>
        <w:rPr>
          <w:sz w:val="22"/>
        </w:rPr>
        <w:t>rights</w:t>
      </w:r>
      <w:r>
        <w:rPr>
          <w:spacing w:val="-5"/>
          <w:sz w:val="22"/>
        </w:rPr>
        <w:t> </w:t>
      </w:r>
      <w:r>
        <w:rPr>
          <w:sz w:val="22"/>
        </w:rPr>
        <w:t>and</w:t>
      </w:r>
      <w:r>
        <w:rPr>
          <w:spacing w:val="-3"/>
          <w:sz w:val="22"/>
        </w:rPr>
        <w:t> </w:t>
      </w:r>
      <w:r>
        <w:rPr>
          <w:sz w:val="22"/>
        </w:rPr>
        <w:t>privileges</w:t>
      </w:r>
      <w:r>
        <w:rPr>
          <w:spacing w:val="-3"/>
          <w:sz w:val="22"/>
        </w:rPr>
        <w:t> </w:t>
      </w:r>
      <w:r>
        <w:rPr>
          <w:sz w:val="22"/>
        </w:rPr>
        <w:t>of</w:t>
      </w:r>
      <w:r>
        <w:rPr>
          <w:spacing w:val="-2"/>
          <w:sz w:val="22"/>
        </w:rPr>
        <w:t> </w:t>
      </w:r>
      <w:r>
        <w:rPr>
          <w:sz w:val="22"/>
        </w:rPr>
        <w:t>students,</w:t>
      </w:r>
      <w:r>
        <w:rPr>
          <w:spacing w:val="-3"/>
          <w:sz w:val="22"/>
        </w:rPr>
        <w:t> </w:t>
      </w:r>
      <w:r>
        <w:rPr>
          <w:sz w:val="22"/>
        </w:rPr>
        <w:t>teachers,</w:t>
      </w:r>
      <w:r>
        <w:rPr>
          <w:spacing w:val="-4"/>
          <w:sz w:val="22"/>
        </w:rPr>
        <w:t> </w:t>
      </w:r>
      <w:r>
        <w:rPr>
          <w:sz w:val="22"/>
        </w:rPr>
        <w:t>and</w:t>
      </w:r>
      <w:r>
        <w:rPr>
          <w:spacing w:val="-3"/>
          <w:sz w:val="22"/>
        </w:rPr>
        <w:t> </w:t>
      </w:r>
      <w:r>
        <w:rPr>
          <w:sz w:val="22"/>
        </w:rPr>
        <w:t>other</w:t>
      </w:r>
      <w:r>
        <w:rPr>
          <w:spacing w:val="-2"/>
          <w:sz w:val="22"/>
        </w:rPr>
        <w:t> </w:t>
      </w:r>
      <w:r>
        <w:rPr>
          <w:sz w:val="22"/>
        </w:rPr>
        <w:t>district</w:t>
      </w:r>
      <w:r>
        <w:rPr>
          <w:spacing w:val="-6"/>
          <w:sz w:val="22"/>
        </w:rPr>
        <w:t> </w:t>
      </w:r>
      <w:r>
        <w:rPr>
          <w:sz w:val="22"/>
        </w:rPr>
        <w:t>staff</w:t>
      </w:r>
      <w:r>
        <w:rPr>
          <w:spacing w:val="-2"/>
          <w:sz w:val="22"/>
        </w:rPr>
        <w:t> </w:t>
      </w:r>
      <w:r>
        <w:rPr>
          <w:sz w:val="22"/>
        </w:rPr>
        <w:t>and </w:t>
      </w:r>
      <w:r>
        <w:rPr>
          <w:spacing w:val="-2"/>
          <w:sz w:val="22"/>
        </w:rPr>
        <w:t>volunteers.</w:t>
      </w:r>
    </w:p>
    <w:p>
      <w:pPr>
        <w:pStyle w:val="ListParagraph"/>
        <w:numPr>
          <w:ilvl w:val="1"/>
          <w:numId w:val="35"/>
        </w:numPr>
        <w:tabs>
          <w:tab w:pos="841" w:val="left" w:leader="none"/>
        </w:tabs>
        <w:spacing w:line="240" w:lineRule="auto" w:before="122" w:after="0"/>
        <w:ind w:left="841" w:right="0" w:hanging="360"/>
        <w:jc w:val="left"/>
        <w:rPr>
          <w:sz w:val="22"/>
        </w:rPr>
      </w:pPr>
      <w:r>
        <w:rPr>
          <w:sz w:val="22"/>
        </w:rPr>
        <w:t>Respect</w:t>
      </w:r>
      <w:r>
        <w:rPr>
          <w:spacing w:val="-8"/>
          <w:sz w:val="22"/>
        </w:rPr>
        <w:t> </w:t>
      </w:r>
      <w:r>
        <w:rPr>
          <w:sz w:val="22"/>
        </w:rPr>
        <w:t>the</w:t>
      </w:r>
      <w:r>
        <w:rPr>
          <w:spacing w:val="-5"/>
          <w:sz w:val="22"/>
        </w:rPr>
        <w:t> </w:t>
      </w:r>
      <w:r>
        <w:rPr>
          <w:sz w:val="22"/>
        </w:rPr>
        <w:t>property</w:t>
      </w:r>
      <w:r>
        <w:rPr>
          <w:spacing w:val="-7"/>
          <w:sz w:val="22"/>
        </w:rPr>
        <w:t> </w:t>
      </w:r>
      <w:r>
        <w:rPr>
          <w:sz w:val="22"/>
        </w:rPr>
        <w:t>of</w:t>
      </w:r>
      <w:r>
        <w:rPr>
          <w:spacing w:val="-6"/>
          <w:sz w:val="22"/>
        </w:rPr>
        <w:t> </w:t>
      </w:r>
      <w:r>
        <w:rPr>
          <w:sz w:val="22"/>
        </w:rPr>
        <w:t>others,</w:t>
      </w:r>
      <w:r>
        <w:rPr>
          <w:spacing w:val="-3"/>
          <w:sz w:val="22"/>
        </w:rPr>
        <w:t> </w:t>
      </w:r>
      <w:r>
        <w:rPr>
          <w:sz w:val="22"/>
        </w:rPr>
        <w:t>including</w:t>
      </w:r>
      <w:r>
        <w:rPr>
          <w:spacing w:val="-5"/>
          <w:sz w:val="22"/>
        </w:rPr>
        <w:t> </w:t>
      </w:r>
      <w:r>
        <w:rPr>
          <w:sz w:val="22"/>
        </w:rPr>
        <w:t>district</w:t>
      </w:r>
      <w:r>
        <w:rPr>
          <w:spacing w:val="-8"/>
          <w:sz w:val="22"/>
        </w:rPr>
        <w:t> </w:t>
      </w:r>
      <w:r>
        <w:rPr>
          <w:sz w:val="22"/>
        </w:rPr>
        <w:t>property</w:t>
      </w:r>
      <w:r>
        <w:rPr>
          <w:spacing w:val="-7"/>
          <w:sz w:val="22"/>
        </w:rPr>
        <w:t> </w:t>
      </w:r>
      <w:r>
        <w:rPr>
          <w:sz w:val="22"/>
        </w:rPr>
        <w:t>and</w:t>
      </w:r>
      <w:r>
        <w:rPr>
          <w:spacing w:val="-6"/>
          <w:sz w:val="22"/>
        </w:rPr>
        <w:t> </w:t>
      </w:r>
      <w:r>
        <w:rPr>
          <w:spacing w:val="-2"/>
          <w:sz w:val="22"/>
        </w:rPr>
        <w:t>facilities.</w:t>
      </w:r>
    </w:p>
    <w:p>
      <w:pPr>
        <w:pStyle w:val="ListParagraph"/>
        <w:numPr>
          <w:ilvl w:val="1"/>
          <w:numId w:val="35"/>
        </w:numPr>
        <w:tabs>
          <w:tab w:pos="841" w:val="left" w:leader="none"/>
        </w:tabs>
        <w:spacing w:line="240" w:lineRule="auto" w:before="117" w:after="0"/>
        <w:ind w:left="841" w:right="0" w:hanging="360"/>
        <w:jc w:val="left"/>
        <w:rPr>
          <w:sz w:val="22"/>
        </w:rPr>
      </w:pPr>
      <w:r>
        <w:rPr>
          <w:sz w:val="22"/>
        </w:rPr>
        <w:t>Cooperate</w:t>
      </w:r>
      <w:r>
        <w:rPr>
          <w:spacing w:val="-8"/>
          <w:sz w:val="22"/>
        </w:rPr>
        <w:t> </w:t>
      </w:r>
      <w:r>
        <w:rPr>
          <w:sz w:val="22"/>
        </w:rPr>
        <w:t>with</w:t>
      </w:r>
      <w:r>
        <w:rPr>
          <w:spacing w:val="-7"/>
          <w:sz w:val="22"/>
        </w:rPr>
        <w:t> </w:t>
      </w:r>
      <w:r>
        <w:rPr>
          <w:sz w:val="22"/>
        </w:rPr>
        <w:t>and</w:t>
      </w:r>
      <w:r>
        <w:rPr>
          <w:spacing w:val="-9"/>
          <w:sz w:val="22"/>
        </w:rPr>
        <w:t> </w:t>
      </w:r>
      <w:r>
        <w:rPr>
          <w:sz w:val="22"/>
        </w:rPr>
        <w:t>assist</w:t>
      </w:r>
      <w:r>
        <w:rPr>
          <w:spacing w:val="-8"/>
          <w:sz w:val="22"/>
        </w:rPr>
        <w:t> </w:t>
      </w:r>
      <w:r>
        <w:rPr>
          <w:sz w:val="22"/>
        </w:rPr>
        <w:t>the</w:t>
      </w:r>
      <w:r>
        <w:rPr>
          <w:spacing w:val="-7"/>
          <w:sz w:val="22"/>
        </w:rPr>
        <w:t> </w:t>
      </w:r>
      <w:r>
        <w:rPr>
          <w:sz w:val="22"/>
        </w:rPr>
        <w:t>school</w:t>
      </w:r>
      <w:r>
        <w:rPr>
          <w:spacing w:val="-7"/>
          <w:sz w:val="22"/>
        </w:rPr>
        <w:t> </w:t>
      </w:r>
      <w:r>
        <w:rPr>
          <w:sz w:val="22"/>
        </w:rPr>
        <w:t>staff</w:t>
      </w:r>
      <w:r>
        <w:rPr>
          <w:spacing w:val="-5"/>
          <w:sz w:val="22"/>
        </w:rPr>
        <w:t> </w:t>
      </w:r>
      <w:r>
        <w:rPr>
          <w:sz w:val="22"/>
        </w:rPr>
        <w:t>in</w:t>
      </w:r>
      <w:r>
        <w:rPr>
          <w:spacing w:val="-9"/>
          <w:sz w:val="22"/>
        </w:rPr>
        <w:t> </w:t>
      </w:r>
      <w:r>
        <w:rPr>
          <w:sz w:val="22"/>
        </w:rPr>
        <w:t>maintaining</w:t>
      </w:r>
      <w:r>
        <w:rPr>
          <w:spacing w:val="-7"/>
          <w:sz w:val="22"/>
        </w:rPr>
        <w:t> </w:t>
      </w:r>
      <w:r>
        <w:rPr>
          <w:sz w:val="22"/>
        </w:rPr>
        <w:t>safety,</w:t>
      </w:r>
      <w:r>
        <w:rPr>
          <w:spacing w:val="-5"/>
          <w:sz w:val="22"/>
        </w:rPr>
        <w:t> </w:t>
      </w:r>
      <w:r>
        <w:rPr>
          <w:sz w:val="22"/>
        </w:rPr>
        <w:t>order,</w:t>
      </w:r>
      <w:r>
        <w:rPr>
          <w:spacing w:val="-7"/>
          <w:sz w:val="22"/>
        </w:rPr>
        <w:t> </w:t>
      </w:r>
      <w:r>
        <w:rPr>
          <w:sz w:val="22"/>
        </w:rPr>
        <w:t>and</w:t>
      </w:r>
      <w:r>
        <w:rPr>
          <w:spacing w:val="-7"/>
          <w:sz w:val="22"/>
        </w:rPr>
        <w:t> </w:t>
      </w:r>
      <w:r>
        <w:rPr>
          <w:spacing w:val="-2"/>
          <w:sz w:val="22"/>
        </w:rPr>
        <w:t>discipline.</w:t>
      </w:r>
    </w:p>
    <w:p>
      <w:pPr>
        <w:pStyle w:val="ListParagraph"/>
        <w:numPr>
          <w:ilvl w:val="1"/>
          <w:numId w:val="35"/>
        </w:numPr>
        <w:tabs>
          <w:tab w:pos="842" w:val="left" w:leader="none"/>
        </w:tabs>
        <w:spacing w:line="240" w:lineRule="auto" w:before="119" w:after="0"/>
        <w:ind w:left="842" w:right="0" w:hanging="361"/>
        <w:jc w:val="left"/>
        <w:rPr>
          <w:sz w:val="22"/>
        </w:rPr>
      </w:pPr>
      <w:r>
        <w:rPr>
          <w:sz w:val="22"/>
        </w:rPr>
        <w:t>Adhere</w:t>
      </w:r>
      <w:r>
        <w:rPr>
          <w:spacing w:val="-6"/>
          <w:sz w:val="22"/>
        </w:rPr>
        <w:t> </w:t>
      </w:r>
      <w:r>
        <w:rPr>
          <w:sz w:val="22"/>
        </w:rPr>
        <w:t>to</w:t>
      </w:r>
      <w:r>
        <w:rPr>
          <w:spacing w:val="-7"/>
          <w:sz w:val="22"/>
        </w:rPr>
        <w:t> </w:t>
      </w:r>
      <w:r>
        <w:rPr>
          <w:sz w:val="22"/>
        </w:rPr>
        <w:t>the</w:t>
      </w:r>
      <w:r>
        <w:rPr>
          <w:spacing w:val="-5"/>
          <w:sz w:val="22"/>
        </w:rPr>
        <w:t> </w:t>
      </w:r>
      <w:r>
        <w:rPr>
          <w:sz w:val="22"/>
        </w:rPr>
        <w:t>requirements</w:t>
      </w:r>
      <w:r>
        <w:rPr>
          <w:spacing w:val="-2"/>
          <w:sz w:val="22"/>
        </w:rPr>
        <w:t> </w:t>
      </w:r>
      <w:r>
        <w:rPr>
          <w:sz w:val="22"/>
        </w:rPr>
        <w:t>of</w:t>
      </w:r>
      <w:r>
        <w:rPr>
          <w:spacing w:val="-4"/>
          <w:sz w:val="22"/>
        </w:rPr>
        <w:t> </w:t>
      </w:r>
      <w:r>
        <w:rPr>
          <w:sz w:val="22"/>
        </w:rPr>
        <w:t>the</w:t>
      </w:r>
      <w:r>
        <w:rPr>
          <w:spacing w:val="-3"/>
          <w:sz w:val="22"/>
        </w:rPr>
        <w:t> </w:t>
      </w:r>
      <w:r>
        <w:rPr>
          <w:sz w:val="22"/>
        </w:rPr>
        <w:t>Student</w:t>
      </w:r>
      <w:r>
        <w:rPr>
          <w:spacing w:val="-4"/>
          <w:sz w:val="22"/>
        </w:rPr>
        <w:t> </w:t>
      </w:r>
      <w:r>
        <w:rPr>
          <w:sz w:val="22"/>
        </w:rPr>
        <w:t>Code</w:t>
      </w:r>
      <w:r>
        <w:rPr>
          <w:spacing w:val="-5"/>
          <w:sz w:val="22"/>
        </w:rPr>
        <w:t> </w:t>
      </w:r>
      <w:r>
        <w:rPr>
          <w:sz w:val="22"/>
        </w:rPr>
        <w:t>of</w:t>
      </w:r>
      <w:r>
        <w:rPr>
          <w:spacing w:val="1"/>
          <w:sz w:val="22"/>
        </w:rPr>
        <w:t> </w:t>
      </w:r>
      <w:r>
        <w:rPr>
          <w:spacing w:val="-2"/>
          <w:sz w:val="22"/>
        </w:rPr>
        <w:t>Conduct.</w:t>
      </w:r>
    </w:p>
    <w:p>
      <w:pPr>
        <w:spacing w:after="0" w:line="240" w:lineRule="auto"/>
        <w:jc w:val="left"/>
        <w:rPr>
          <w:sz w:val="22"/>
        </w:rPr>
        <w:sectPr>
          <w:pgSz w:w="12240" w:h="15840"/>
          <w:pgMar w:header="0" w:footer="480" w:top="1500" w:bottom="720" w:left="960" w:right="580"/>
        </w:sectPr>
      </w:pPr>
    </w:p>
    <w:p>
      <w:pPr>
        <w:pStyle w:val="Heading3"/>
      </w:pPr>
      <w:bookmarkStart w:name="_TOC_250056" w:id="485"/>
      <w:bookmarkStart w:name="General Conduct Violations" w:id="486"/>
      <w:r>
        <w:rPr>
          <w:b w:val="0"/>
        </w:rPr>
      </w:r>
      <w:r>
        <w:rPr/>
        <w:t>General</w:t>
      </w:r>
      <w:r>
        <w:rPr>
          <w:spacing w:val="-8"/>
        </w:rPr>
        <w:t> </w:t>
      </w:r>
      <w:r>
        <w:rPr/>
        <w:t>Conduct</w:t>
      </w:r>
      <w:r>
        <w:rPr>
          <w:spacing w:val="-6"/>
        </w:rPr>
        <w:t> </w:t>
      </w:r>
      <w:bookmarkEnd w:id="485"/>
      <w:r>
        <w:rPr>
          <w:spacing w:val="-2"/>
        </w:rPr>
        <w:t>Violations</w:t>
      </w:r>
    </w:p>
    <w:p>
      <w:pPr>
        <w:spacing w:before="119"/>
        <w:ind w:left="480" w:right="974" w:firstLine="0"/>
        <w:jc w:val="left"/>
        <w:rPr>
          <w:sz w:val="22"/>
        </w:rPr>
      </w:pPr>
      <w:r>
        <w:rPr>
          <w:sz w:val="22"/>
        </w:rPr>
        <w:t>The</w:t>
      </w:r>
      <w:r>
        <w:rPr>
          <w:spacing w:val="-5"/>
          <w:sz w:val="22"/>
        </w:rPr>
        <w:t> </w:t>
      </w:r>
      <w:r>
        <w:rPr>
          <w:sz w:val="22"/>
        </w:rPr>
        <w:t>categories</w:t>
      </w:r>
      <w:r>
        <w:rPr>
          <w:spacing w:val="-2"/>
          <w:sz w:val="22"/>
        </w:rPr>
        <w:t> </w:t>
      </w:r>
      <w:r>
        <w:rPr>
          <w:sz w:val="22"/>
        </w:rPr>
        <w:t>of</w:t>
      </w:r>
      <w:r>
        <w:rPr>
          <w:spacing w:val="-1"/>
          <w:sz w:val="22"/>
        </w:rPr>
        <w:t> </w:t>
      </w:r>
      <w:r>
        <w:rPr>
          <w:sz w:val="22"/>
        </w:rPr>
        <w:t>conduct</w:t>
      </w:r>
      <w:r>
        <w:rPr>
          <w:spacing w:val="-1"/>
          <w:sz w:val="22"/>
        </w:rPr>
        <w:t> </w:t>
      </w:r>
      <w:r>
        <w:rPr>
          <w:sz w:val="22"/>
        </w:rPr>
        <w:t>below</w:t>
      </w:r>
      <w:r>
        <w:rPr>
          <w:spacing w:val="-6"/>
          <w:sz w:val="22"/>
        </w:rPr>
        <w:t> </w:t>
      </w:r>
      <w:r>
        <w:rPr>
          <w:sz w:val="22"/>
        </w:rPr>
        <w:t>are</w:t>
      </w:r>
      <w:r>
        <w:rPr>
          <w:spacing w:val="-3"/>
          <w:sz w:val="22"/>
        </w:rPr>
        <w:t> </w:t>
      </w:r>
      <w:r>
        <w:rPr>
          <w:sz w:val="22"/>
        </w:rPr>
        <w:t>prohibited</w:t>
      </w:r>
      <w:r>
        <w:rPr>
          <w:spacing w:val="-3"/>
          <w:sz w:val="22"/>
        </w:rPr>
        <w:t> </w:t>
      </w:r>
      <w:r>
        <w:rPr>
          <w:sz w:val="22"/>
        </w:rPr>
        <w:t>at</w:t>
      </w:r>
      <w:r>
        <w:rPr>
          <w:spacing w:val="-1"/>
          <w:sz w:val="22"/>
        </w:rPr>
        <w:t> </w:t>
      </w:r>
      <w:r>
        <w:rPr>
          <w:sz w:val="22"/>
        </w:rPr>
        <w:t>school,</w:t>
      </w:r>
      <w:r>
        <w:rPr>
          <w:spacing w:val="-1"/>
          <w:sz w:val="22"/>
        </w:rPr>
        <w:t> </w:t>
      </w:r>
      <w:r>
        <w:rPr>
          <w:sz w:val="22"/>
        </w:rPr>
        <w:t>in</w:t>
      </w:r>
      <w:r>
        <w:rPr>
          <w:spacing w:val="-3"/>
          <w:sz w:val="22"/>
        </w:rPr>
        <w:t> </w:t>
      </w:r>
      <w:r>
        <w:rPr>
          <w:sz w:val="22"/>
        </w:rPr>
        <w:t>vehicles</w:t>
      </w:r>
      <w:r>
        <w:rPr>
          <w:spacing w:val="-2"/>
          <w:sz w:val="22"/>
        </w:rPr>
        <w:t> </w:t>
      </w:r>
      <w:r>
        <w:rPr>
          <w:sz w:val="22"/>
        </w:rPr>
        <w:t>owned</w:t>
      </w:r>
      <w:r>
        <w:rPr>
          <w:spacing w:val="-3"/>
          <w:sz w:val="22"/>
        </w:rPr>
        <w:t> </w:t>
      </w:r>
      <w:r>
        <w:rPr>
          <w:sz w:val="22"/>
        </w:rPr>
        <w:t>or</w:t>
      </w:r>
      <w:r>
        <w:rPr>
          <w:spacing w:val="-4"/>
          <w:sz w:val="22"/>
        </w:rPr>
        <w:t> </w:t>
      </w:r>
      <w:r>
        <w:rPr>
          <w:sz w:val="22"/>
        </w:rPr>
        <w:t>operated</w:t>
      </w:r>
      <w:r>
        <w:rPr>
          <w:spacing w:val="-3"/>
          <w:sz w:val="22"/>
        </w:rPr>
        <w:t> </w:t>
      </w:r>
      <w:r>
        <w:rPr>
          <w:sz w:val="22"/>
        </w:rPr>
        <w:t>by</w:t>
      </w:r>
      <w:r>
        <w:rPr>
          <w:spacing w:val="-5"/>
          <w:sz w:val="22"/>
        </w:rPr>
        <w:t> </w:t>
      </w:r>
      <w:r>
        <w:rPr>
          <w:sz w:val="22"/>
        </w:rPr>
        <w:t>the district, and at all school-related activities, but the list does not include the most severe offenses. In the subsequent sections on </w:t>
      </w:r>
      <w:r>
        <w:rPr>
          <w:b/>
          <w:sz w:val="22"/>
        </w:rPr>
        <w:t>Out-of-School Suspension </w:t>
      </w:r>
      <w:r>
        <w:rPr>
          <w:sz w:val="22"/>
        </w:rPr>
        <w:t>on page </w:t>
      </w:r>
      <w:hyperlink w:history="true" w:anchor="_bookmark62">
        <w:r>
          <w:rPr>
            <w:sz w:val="22"/>
          </w:rPr>
          <w:t>136</w:t>
        </w:r>
      </w:hyperlink>
      <w:r>
        <w:rPr>
          <w:sz w:val="22"/>
        </w:rPr>
        <w:t>, </w:t>
      </w:r>
      <w:r>
        <w:rPr>
          <w:b/>
          <w:sz w:val="22"/>
        </w:rPr>
        <w:t>DAEP Placement </w:t>
      </w:r>
      <w:r>
        <w:rPr>
          <w:sz w:val="22"/>
        </w:rPr>
        <w:t>on page </w:t>
      </w:r>
      <w:hyperlink w:history="true" w:anchor="_bookmark63">
        <w:r>
          <w:rPr>
            <w:sz w:val="22"/>
          </w:rPr>
          <w:t>137</w:t>
        </w:r>
      </w:hyperlink>
      <w:r>
        <w:rPr>
          <w:sz w:val="22"/>
        </w:rPr>
        <w:t>, </w:t>
      </w:r>
      <w:r>
        <w:rPr>
          <w:b/>
          <w:sz w:val="22"/>
        </w:rPr>
        <w:t>Placement and/or Expulsion for Certain Offenses </w:t>
      </w:r>
      <w:r>
        <w:rPr>
          <w:sz w:val="22"/>
        </w:rPr>
        <w:t>on page </w:t>
      </w:r>
      <w:hyperlink w:history="true" w:anchor="_bookmark65">
        <w:r>
          <w:rPr>
            <w:sz w:val="22"/>
          </w:rPr>
          <w:t>145</w:t>
        </w:r>
      </w:hyperlink>
      <w:r>
        <w:rPr>
          <w:sz w:val="22"/>
        </w:rPr>
        <w:t>, and </w:t>
      </w:r>
      <w:r>
        <w:rPr>
          <w:b/>
          <w:sz w:val="22"/>
        </w:rPr>
        <w:t>Expulsion </w:t>
      </w:r>
      <w:r>
        <w:rPr>
          <w:sz w:val="22"/>
        </w:rPr>
        <w:t>on page </w:t>
      </w:r>
      <w:hyperlink w:history="true" w:anchor="_bookmark66">
        <w:r>
          <w:rPr>
            <w:sz w:val="22"/>
          </w:rPr>
          <w:t>148</w:t>
        </w:r>
      </w:hyperlink>
      <w:r>
        <w:rPr>
          <w:sz w:val="22"/>
        </w:rPr>
        <w:t>, those offenses that require or permit specific consequences are listed.</w:t>
      </w:r>
      <w:r>
        <w:rPr>
          <w:spacing w:val="-4"/>
          <w:sz w:val="22"/>
        </w:rPr>
        <w:t> </w:t>
      </w:r>
      <w:r>
        <w:rPr>
          <w:sz w:val="22"/>
        </w:rPr>
        <w:t>Any offense, however, may be severe enough to result in </w:t>
      </w:r>
      <w:r>
        <w:rPr>
          <w:b/>
          <w:sz w:val="22"/>
        </w:rPr>
        <w:t>Removal from the Regular Educational Setting </w:t>
      </w:r>
      <w:r>
        <w:rPr>
          <w:sz w:val="22"/>
        </w:rPr>
        <w:t>as detailed on page </w:t>
      </w:r>
      <w:hyperlink w:history="true" w:anchor="_bookmark61">
        <w:r>
          <w:rPr>
            <w:sz w:val="22"/>
          </w:rPr>
          <w:t>135</w:t>
        </w:r>
      </w:hyperlink>
      <w:r>
        <w:rPr>
          <w:sz w:val="22"/>
        </w:rPr>
        <w:t>.</w:t>
      </w:r>
    </w:p>
    <w:p>
      <w:pPr>
        <w:pStyle w:val="Heading4"/>
      </w:pPr>
      <w:bookmarkStart w:name="_TOC_250055" w:id="487"/>
      <w:bookmarkStart w:name="Disregard for Authority" w:id="488"/>
      <w:r>
        <w:rPr>
          <w:b w:val="0"/>
        </w:rPr>
      </w:r>
      <w:r>
        <w:rPr/>
        <w:t>Disregard</w:t>
      </w:r>
      <w:r>
        <w:rPr>
          <w:spacing w:val="-8"/>
        </w:rPr>
        <w:t> </w:t>
      </w:r>
      <w:r>
        <w:rPr/>
        <w:t>for</w:t>
      </w:r>
      <w:r>
        <w:rPr>
          <w:spacing w:val="-7"/>
        </w:rPr>
        <w:t> </w:t>
      </w:r>
      <w:bookmarkEnd w:id="487"/>
      <w:r>
        <w:rPr>
          <w:spacing w:val="-2"/>
        </w:rPr>
        <w:t>Authority</w:t>
      </w:r>
    </w:p>
    <w:p>
      <w:pPr>
        <w:pStyle w:val="BodyText"/>
        <w:spacing w:before="118"/>
      </w:pPr>
      <w:r>
        <w:rPr/>
        <w:t>Students</w:t>
      </w:r>
      <w:r>
        <w:rPr>
          <w:spacing w:val="-8"/>
        </w:rPr>
        <w:t> </w:t>
      </w:r>
      <w:r>
        <w:rPr/>
        <w:t>shall</w:t>
      </w:r>
      <w:r>
        <w:rPr>
          <w:spacing w:val="-3"/>
        </w:rPr>
        <w:t> </w:t>
      </w:r>
      <w:r>
        <w:rPr>
          <w:spacing w:val="-4"/>
        </w:rPr>
        <w:t>not:</w:t>
      </w:r>
    </w:p>
    <w:p>
      <w:pPr>
        <w:pStyle w:val="ListParagraph"/>
        <w:numPr>
          <w:ilvl w:val="1"/>
          <w:numId w:val="35"/>
        </w:numPr>
        <w:tabs>
          <w:tab w:pos="840" w:val="left" w:leader="none"/>
        </w:tabs>
        <w:spacing w:line="240" w:lineRule="auto" w:before="159" w:after="0"/>
        <w:ind w:left="840" w:right="0" w:hanging="360"/>
        <w:jc w:val="left"/>
        <w:rPr>
          <w:sz w:val="22"/>
        </w:rPr>
      </w:pPr>
      <w:r>
        <w:rPr>
          <w:sz w:val="22"/>
        </w:rPr>
        <w:t>Fail</w:t>
      </w:r>
      <w:r>
        <w:rPr>
          <w:spacing w:val="-5"/>
          <w:sz w:val="22"/>
        </w:rPr>
        <w:t> </w:t>
      </w:r>
      <w:r>
        <w:rPr>
          <w:sz w:val="22"/>
        </w:rPr>
        <w:t>to</w:t>
      </w:r>
      <w:r>
        <w:rPr>
          <w:spacing w:val="-4"/>
          <w:sz w:val="22"/>
        </w:rPr>
        <w:t> </w:t>
      </w:r>
      <w:r>
        <w:rPr>
          <w:sz w:val="22"/>
        </w:rPr>
        <w:t>comply</w:t>
      </w:r>
      <w:r>
        <w:rPr>
          <w:spacing w:val="-5"/>
          <w:sz w:val="22"/>
        </w:rPr>
        <w:t> </w:t>
      </w:r>
      <w:r>
        <w:rPr>
          <w:sz w:val="22"/>
        </w:rPr>
        <w:t>with</w:t>
      </w:r>
      <w:r>
        <w:rPr>
          <w:spacing w:val="-4"/>
          <w:sz w:val="22"/>
        </w:rPr>
        <w:t> </w:t>
      </w:r>
      <w:r>
        <w:rPr>
          <w:sz w:val="22"/>
        </w:rPr>
        <w:t>directives</w:t>
      </w:r>
      <w:r>
        <w:rPr>
          <w:spacing w:val="-4"/>
          <w:sz w:val="22"/>
        </w:rPr>
        <w:t> </w:t>
      </w:r>
      <w:r>
        <w:rPr>
          <w:sz w:val="22"/>
        </w:rPr>
        <w:t>given</w:t>
      </w:r>
      <w:r>
        <w:rPr>
          <w:spacing w:val="-4"/>
          <w:sz w:val="22"/>
        </w:rPr>
        <w:t> </w:t>
      </w:r>
      <w:r>
        <w:rPr>
          <w:sz w:val="22"/>
        </w:rPr>
        <w:t>by</w:t>
      </w:r>
      <w:r>
        <w:rPr>
          <w:spacing w:val="-5"/>
          <w:sz w:val="22"/>
        </w:rPr>
        <w:t> </w:t>
      </w:r>
      <w:r>
        <w:rPr>
          <w:sz w:val="22"/>
        </w:rPr>
        <w:t>school</w:t>
      </w:r>
      <w:r>
        <w:rPr>
          <w:spacing w:val="-4"/>
          <w:sz w:val="22"/>
        </w:rPr>
        <w:t> </w:t>
      </w:r>
      <w:r>
        <w:rPr>
          <w:spacing w:val="-2"/>
          <w:sz w:val="22"/>
        </w:rPr>
        <w:t>personnel.</w:t>
      </w:r>
    </w:p>
    <w:p>
      <w:pPr>
        <w:pStyle w:val="ListParagraph"/>
        <w:numPr>
          <w:ilvl w:val="1"/>
          <w:numId w:val="35"/>
        </w:numPr>
        <w:tabs>
          <w:tab w:pos="840" w:val="left" w:leader="none"/>
        </w:tabs>
        <w:spacing w:line="240" w:lineRule="auto" w:before="119" w:after="0"/>
        <w:ind w:left="840" w:right="0" w:hanging="360"/>
        <w:jc w:val="left"/>
        <w:rPr>
          <w:sz w:val="22"/>
        </w:rPr>
      </w:pPr>
      <w:r>
        <w:rPr>
          <w:sz w:val="22"/>
        </w:rPr>
        <w:t>Leave</w:t>
      </w:r>
      <w:r>
        <w:rPr>
          <w:spacing w:val="-6"/>
          <w:sz w:val="22"/>
        </w:rPr>
        <w:t> </w:t>
      </w:r>
      <w:r>
        <w:rPr>
          <w:sz w:val="22"/>
        </w:rPr>
        <w:t>school</w:t>
      </w:r>
      <w:r>
        <w:rPr>
          <w:spacing w:val="-6"/>
          <w:sz w:val="22"/>
        </w:rPr>
        <w:t> </w:t>
      </w:r>
      <w:r>
        <w:rPr>
          <w:sz w:val="22"/>
        </w:rPr>
        <w:t>grounds</w:t>
      </w:r>
      <w:r>
        <w:rPr>
          <w:spacing w:val="-8"/>
          <w:sz w:val="22"/>
        </w:rPr>
        <w:t> </w:t>
      </w:r>
      <w:r>
        <w:rPr>
          <w:sz w:val="22"/>
        </w:rPr>
        <w:t>or</w:t>
      </w:r>
      <w:r>
        <w:rPr>
          <w:spacing w:val="-7"/>
          <w:sz w:val="22"/>
        </w:rPr>
        <w:t> </w:t>
      </w:r>
      <w:r>
        <w:rPr>
          <w:sz w:val="22"/>
        </w:rPr>
        <w:t>school-sponsored</w:t>
      </w:r>
      <w:r>
        <w:rPr>
          <w:spacing w:val="-6"/>
          <w:sz w:val="22"/>
        </w:rPr>
        <w:t> </w:t>
      </w:r>
      <w:r>
        <w:rPr>
          <w:sz w:val="22"/>
        </w:rPr>
        <w:t>events</w:t>
      </w:r>
      <w:r>
        <w:rPr>
          <w:spacing w:val="-5"/>
          <w:sz w:val="22"/>
        </w:rPr>
        <w:t> </w:t>
      </w:r>
      <w:r>
        <w:rPr>
          <w:sz w:val="22"/>
        </w:rPr>
        <w:t>without</w:t>
      </w:r>
      <w:r>
        <w:rPr>
          <w:spacing w:val="-4"/>
          <w:sz w:val="22"/>
        </w:rPr>
        <w:t> </w:t>
      </w:r>
      <w:r>
        <w:rPr>
          <w:spacing w:val="-2"/>
          <w:sz w:val="22"/>
        </w:rPr>
        <w:t>permission.</w:t>
      </w:r>
    </w:p>
    <w:p>
      <w:pPr>
        <w:pStyle w:val="ListParagraph"/>
        <w:numPr>
          <w:ilvl w:val="1"/>
          <w:numId w:val="35"/>
        </w:numPr>
        <w:tabs>
          <w:tab w:pos="840" w:val="left" w:leader="none"/>
        </w:tabs>
        <w:spacing w:line="240" w:lineRule="auto" w:before="120" w:after="0"/>
        <w:ind w:left="840" w:right="0" w:hanging="360"/>
        <w:jc w:val="left"/>
        <w:rPr>
          <w:sz w:val="22"/>
        </w:rPr>
      </w:pPr>
      <w:r>
        <w:rPr>
          <w:sz w:val="22"/>
        </w:rPr>
        <w:t>Disobey</w:t>
      </w:r>
      <w:r>
        <w:rPr>
          <w:spacing w:val="-7"/>
          <w:sz w:val="22"/>
        </w:rPr>
        <w:t> </w:t>
      </w:r>
      <w:r>
        <w:rPr>
          <w:sz w:val="22"/>
        </w:rPr>
        <w:t>rules</w:t>
      </w:r>
      <w:r>
        <w:rPr>
          <w:spacing w:val="-6"/>
          <w:sz w:val="22"/>
        </w:rPr>
        <w:t> </w:t>
      </w:r>
      <w:r>
        <w:rPr>
          <w:sz w:val="22"/>
        </w:rPr>
        <w:t>for</w:t>
      </w:r>
      <w:r>
        <w:rPr>
          <w:spacing w:val="-5"/>
          <w:sz w:val="22"/>
        </w:rPr>
        <w:t> </w:t>
      </w:r>
      <w:r>
        <w:rPr>
          <w:sz w:val="22"/>
        </w:rPr>
        <w:t>conduct</w:t>
      </w:r>
      <w:r>
        <w:rPr>
          <w:spacing w:val="-2"/>
          <w:sz w:val="22"/>
        </w:rPr>
        <w:t> </w:t>
      </w:r>
      <w:r>
        <w:rPr>
          <w:sz w:val="22"/>
        </w:rPr>
        <w:t>in</w:t>
      </w:r>
      <w:r>
        <w:rPr>
          <w:spacing w:val="-3"/>
          <w:sz w:val="22"/>
        </w:rPr>
        <w:t> </w:t>
      </w:r>
      <w:r>
        <w:rPr>
          <w:sz w:val="22"/>
        </w:rPr>
        <w:t>district</w:t>
      </w:r>
      <w:r>
        <w:rPr>
          <w:spacing w:val="-4"/>
          <w:sz w:val="22"/>
        </w:rPr>
        <w:t> </w:t>
      </w:r>
      <w:r>
        <w:rPr>
          <w:spacing w:val="-2"/>
          <w:sz w:val="22"/>
        </w:rPr>
        <w:t>vehicles.</w:t>
      </w:r>
    </w:p>
    <w:p>
      <w:pPr>
        <w:pStyle w:val="ListParagraph"/>
        <w:numPr>
          <w:ilvl w:val="1"/>
          <w:numId w:val="35"/>
        </w:numPr>
        <w:tabs>
          <w:tab w:pos="840" w:val="left" w:leader="none"/>
        </w:tabs>
        <w:spacing w:line="240" w:lineRule="auto" w:before="116" w:after="0"/>
        <w:ind w:left="840" w:right="0" w:hanging="360"/>
        <w:jc w:val="left"/>
        <w:rPr>
          <w:sz w:val="22"/>
        </w:rPr>
      </w:pPr>
      <w:r>
        <w:rPr>
          <w:sz w:val="22"/>
        </w:rPr>
        <w:t>Refuse</w:t>
      </w:r>
      <w:r>
        <w:rPr>
          <w:spacing w:val="-8"/>
          <w:sz w:val="22"/>
        </w:rPr>
        <w:t> </w:t>
      </w:r>
      <w:r>
        <w:rPr>
          <w:sz w:val="22"/>
        </w:rPr>
        <w:t>to</w:t>
      </w:r>
      <w:r>
        <w:rPr>
          <w:spacing w:val="-3"/>
          <w:sz w:val="22"/>
        </w:rPr>
        <w:t> </w:t>
      </w:r>
      <w:r>
        <w:rPr>
          <w:sz w:val="22"/>
        </w:rPr>
        <w:t>accept</w:t>
      </w:r>
      <w:r>
        <w:rPr>
          <w:spacing w:val="-4"/>
          <w:sz w:val="22"/>
        </w:rPr>
        <w:t> </w:t>
      </w:r>
      <w:r>
        <w:rPr>
          <w:sz w:val="22"/>
        </w:rPr>
        <w:t>discipline</w:t>
      </w:r>
      <w:r>
        <w:rPr>
          <w:spacing w:val="-3"/>
          <w:sz w:val="22"/>
        </w:rPr>
        <w:t> </w:t>
      </w:r>
      <w:r>
        <w:rPr>
          <w:sz w:val="22"/>
        </w:rPr>
        <w:t>or</w:t>
      </w:r>
      <w:r>
        <w:rPr>
          <w:spacing w:val="-4"/>
          <w:sz w:val="22"/>
        </w:rPr>
        <w:t> </w:t>
      </w:r>
      <w:r>
        <w:rPr>
          <w:sz w:val="22"/>
        </w:rPr>
        <w:t>consequence</w:t>
      </w:r>
      <w:r>
        <w:rPr>
          <w:spacing w:val="-6"/>
          <w:sz w:val="22"/>
        </w:rPr>
        <w:t> </w:t>
      </w:r>
      <w:r>
        <w:rPr>
          <w:sz w:val="22"/>
        </w:rPr>
        <w:t>assigned</w:t>
      </w:r>
      <w:r>
        <w:rPr>
          <w:spacing w:val="-3"/>
          <w:sz w:val="22"/>
        </w:rPr>
        <w:t> </w:t>
      </w:r>
      <w:r>
        <w:rPr>
          <w:sz w:val="22"/>
        </w:rPr>
        <w:t>by</w:t>
      </w:r>
      <w:r>
        <w:rPr>
          <w:spacing w:val="-5"/>
          <w:sz w:val="22"/>
        </w:rPr>
        <w:t> </w:t>
      </w:r>
      <w:r>
        <w:rPr>
          <w:sz w:val="22"/>
        </w:rPr>
        <w:t>a</w:t>
      </w:r>
      <w:r>
        <w:rPr>
          <w:spacing w:val="-4"/>
          <w:sz w:val="22"/>
        </w:rPr>
        <w:t> </w:t>
      </w:r>
      <w:r>
        <w:rPr>
          <w:sz w:val="22"/>
        </w:rPr>
        <w:t>teacher</w:t>
      </w:r>
      <w:r>
        <w:rPr>
          <w:spacing w:val="-4"/>
          <w:sz w:val="22"/>
        </w:rPr>
        <w:t> </w:t>
      </w:r>
      <w:r>
        <w:rPr>
          <w:sz w:val="22"/>
        </w:rPr>
        <w:t>or</w:t>
      </w:r>
      <w:r>
        <w:rPr>
          <w:spacing w:val="-4"/>
          <w:sz w:val="22"/>
        </w:rPr>
        <w:t> </w:t>
      </w:r>
      <w:r>
        <w:rPr>
          <w:spacing w:val="-2"/>
          <w:sz w:val="22"/>
        </w:rPr>
        <w:t>principal.</w:t>
      </w:r>
    </w:p>
    <w:p>
      <w:pPr>
        <w:pStyle w:val="Heading4"/>
        <w:spacing w:before="122"/>
      </w:pPr>
      <w:bookmarkStart w:name="_TOC_250054" w:id="489"/>
      <w:bookmarkStart w:name="Mistreatment of Others" w:id="490"/>
      <w:r>
        <w:rPr>
          <w:b w:val="0"/>
        </w:rPr>
      </w:r>
      <w:r>
        <w:rPr/>
        <w:t>Mistreatment</w:t>
      </w:r>
      <w:r>
        <w:rPr>
          <w:spacing w:val="-7"/>
        </w:rPr>
        <w:t> </w:t>
      </w:r>
      <w:r>
        <w:rPr/>
        <w:t>of</w:t>
      </w:r>
      <w:r>
        <w:rPr>
          <w:spacing w:val="-7"/>
        </w:rPr>
        <w:t> </w:t>
      </w:r>
      <w:bookmarkEnd w:id="489"/>
      <w:r>
        <w:rPr>
          <w:spacing w:val="-2"/>
        </w:rPr>
        <w:t>Others</w:t>
      </w:r>
    </w:p>
    <w:p>
      <w:pPr>
        <w:pStyle w:val="BodyText"/>
        <w:spacing w:before="118"/>
      </w:pPr>
      <w:r>
        <w:rPr/>
        <w:t>Students</w:t>
      </w:r>
      <w:r>
        <w:rPr>
          <w:spacing w:val="-8"/>
        </w:rPr>
        <w:t> </w:t>
      </w:r>
      <w:r>
        <w:rPr/>
        <w:t>shall</w:t>
      </w:r>
      <w:r>
        <w:rPr>
          <w:spacing w:val="-3"/>
        </w:rPr>
        <w:t> </w:t>
      </w:r>
      <w:r>
        <w:rPr>
          <w:spacing w:val="-4"/>
        </w:rPr>
        <w:t>not:</w:t>
      </w:r>
    </w:p>
    <w:p>
      <w:pPr>
        <w:pStyle w:val="ListParagraph"/>
        <w:numPr>
          <w:ilvl w:val="1"/>
          <w:numId w:val="35"/>
        </w:numPr>
        <w:tabs>
          <w:tab w:pos="840" w:val="left" w:leader="none"/>
        </w:tabs>
        <w:spacing w:line="240" w:lineRule="auto" w:before="159" w:after="0"/>
        <w:ind w:left="840" w:right="0" w:hanging="360"/>
        <w:jc w:val="left"/>
        <w:rPr>
          <w:sz w:val="22"/>
        </w:rPr>
      </w:pPr>
      <w:r>
        <w:rPr>
          <w:sz w:val="22"/>
        </w:rPr>
        <w:t>Use</w:t>
      </w:r>
      <w:r>
        <w:rPr>
          <w:spacing w:val="-6"/>
          <w:sz w:val="22"/>
        </w:rPr>
        <w:t> </w:t>
      </w:r>
      <w:r>
        <w:rPr>
          <w:sz w:val="22"/>
        </w:rPr>
        <w:t>profanity</w:t>
      </w:r>
      <w:r>
        <w:rPr>
          <w:spacing w:val="-6"/>
          <w:sz w:val="22"/>
        </w:rPr>
        <w:t> </w:t>
      </w:r>
      <w:r>
        <w:rPr>
          <w:sz w:val="22"/>
        </w:rPr>
        <w:t>or</w:t>
      </w:r>
      <w:r>
        <w:rPr>
          <w:spacing w:val="-2"/>
          <w:sz w:val="22"/>
        </w:rPr>
        <w:t> </w:t>
      </w:r>
      <w:r>
        <w:rPr>
          <w:sz w:val="22"/>
        </w:rPr>
        <w:t>vulgar</w:t>
      </w:r>
      <w:r>
        <w:rPr>
          <w:spacing w:val="-2"/>
          <w:sz w:val="22"/>
        </w:rPr>
        <w:t> </w:t>
      </w:r>
      <w:r>
        <w:rPr>
          <w:sz w:val="22"/>
        </w:rPr>
        <w:t>language</w:t>
      </w:r>
      <w:r>
        <w:rPr>
          <w:spacing w:val="-5"/>
          <w:sz w:val="22"/>
        </w:rPr>
        <w:t> </w:t>
      </w:r>
      <w:r>
        <w:rPr>
          <w:sz w:val="22"/>
        </w:rPr>
        <w:t>or</w:t>
      </w:r>
      <w:r>
        <w:rPr>
          <w:spacing w:val="-5"/>
          <w:sz w:val="22"/>
        </w:rPr>
        <w:t> </w:t>
      </w:r>
      <w:r>
        <w:rPr>
          <w:sz w:val="22"/>
        </w:rPr>
        <w:t>make</w:t>
      </w:r>
      <w:r>
        <w:rPr>
          <w:spacing w:val="-6"/>
          <w:sz w:val="22"/>
        </w:rPr>
        <w:t> </w:t>
      </w:r>
      <w:r>
        <w:rPr>
          <w:sz w:val="22"/>
        </w:rPr>
        <w:t>obscene</w:t>
      </w:r>
      <w:r>
        <w:rPr>
          <w:spacing w:val="-5"/>
          <w:sz w:val="22"/>
        </w:rPr>
        <w:t> </w:t>
      </w:r>
      <w:r>
        <w:rPr>
          <w:spacing w:val="-2"/>
          <w:sz w:val="22"/>
        </w:rPr>
        <w:t>gestures.</w:t>
      </w:r>
    </w:p>
    <w:p>
      <w:pPr>
        <w:pStyle w:val="ListParagraph"/>
        <w:numPr>
          <w:ilvl w:val="1"/>
          <w:numId w:val="35"/>
        </w:numPr>
        <w:tabs>
          <w:tab w:pos="840" w:val="left" w:leader="none"/>
        </w:tabs>
        <w:spacing w:line="240" w:lineRule="auto" w:before="115" w:after="0"/>
        <w:ind w:left="840" w:right="1639" w:hanging="361"/>
        <w:jc w:val="left"/>
        <w:rPr>
          <w:sz w:val="22"/>
        </w:rPr>
      </w:pPr>
      <w:r>
        <w:rPr>
          <w:sz w:val="22"/>
        </w:rPr>
        <w:t>Fight</w:t>
      </w:r>
      <w:r>
        <w:rPr>
          <w:spacing w:val="-3"/>
          <w:sz w:val="22"/>
        </w:rPr>
        <w:t> </w:t>
      </w:r>
      <w:r>
        <w:rPr>
          <w:sz w:val="22"/>
        </w:rPr>
        <w:t>or</w:t>
      </w:r>
      <w:r>
        <w:rPr>
          <w:spacing w:val="-4"/>
          <w:sz w:val="22"/>
        </w:rPr>
        <w:t> </w:t>
      </w:r>
      <w:r>
        <w:rPr>
          <w:sz w:val="22"/>
        </w:rPr>
        <w:t>scuffle.</w:t>
      </w:r>
      <w:r>
        <w:rPr>
          <w:spacing w:val="-3"/>
          <w:sz w:val="22"/>
        </w:rPr>
        <w:t> </w:t>
      </w:r>
      <w:r>
        <w:rPr>
          <w:sz w:val="22"/>
        </w:rPr>
        <w:t>(For</w:t>
      </w:r>
      <w:r>
        <w:rPr>
          <w:spacing w:val="-4"/>
          <w:sz w:val="22"/>
        </w:rPr>
        <w:t> </w:t>
      </w:r>
      <w:r>
        <w:rPr>
          <w:sz w:val="22"/>
        </w:rPr>
        <w:t>assault,</w:t>
      </w:r>
      <w:r>
        <w:rPr>
          <w:spacing w:val="-2"/>
          <w:sz w:val="22"/>
        </w:rPr>
        <w:t> </w:t>
      </w:r>
      <w:r>
        <w:rPr>
          <w:sz w:val="22"/>
        </w:rPr>
        <w:t>see</w:t>
      </w:r>
      <w:r>
        <w:rPr>
          <w:spacing w:val="-5"/>
          <w:sz w:val="22"/>
        </w:rPr>
        <w:t> </w:t>
      </w:r>
      <w:r>
        <w:rPr>
          <w:b/>
          <w:sz w:val="22"/>
        </w:rPr>
        <w:t>DAEP—Placement</w:t>
      </w:r>
      <w:r>
        <w:rPr>
          <w:b/>
          <w:spacing w:val="-4"/>
          <w:sz w:val="22"/>
        </w:rPr>
        <w:t> </w:t>
      </w:r>
      <w:r>
        <w:rPr>
          <w:b/>
          <w:sz w:val="22"/>
        </w:rPr>
        <w:t>and/or</w:t>
      </w:r>
      <w:r>
        <w:rPr>
          <w:b/>
          <w:spacing w:val="-4"/>
          <w:sz w:val="22"/>
        </w:rPr>
        <w:t> </w:t>
      </w:r>
      <w:r>
        <w:rPr>
          <w:b/>
          <w:sz w:val="22"/>
        </w:rPr>
        <w:t>Expulsion</w:t>
      </w:r>
      <w:r>
        <w:rPr>
          <w:b/>
          <w:spacing w:val="-5"/>
          <w:sz w:val="22"/>
        </w:rPr>
        <w:t> </w:t>
      </w:r>
      <w:r>
        <w:rPr>
          <w:b/>
          <w:sz w:val="22"/>
        </w:rPr>
        <w:t>for</w:t>
      </w:r>
      <w:r>
        <w:rPr>
          <w:b/>
          <w:spacing w:val="-3"/>
          <w:sz w:val="22"/>
        </w:rPr>
        <w:t> </w:t>
      </w:r>
      <w:r>
        <w:rPr>
          <w:b/>
          <w:sz w:val="22"/>
        </w:rPr>
        <w:t>Certain Offenses </w:t>
      </w:r>
      <w:r>
        <w:rPr>
          <w:sz w:val="22"/>
        </w:rPr>
        <w:t>on page </w:t>
      </w:r>
      <w:hyperlink w:history="true" w:anchor="_bookmark65">
        <w:r>
          <w:rPr>
            <w:sz w:val="22"/>
          </w:rPr>
          <w:t>145</w:t>
        </w:r>
      </w:hyperlink>
      <w:r>
        <w:rPr>
          <w:sz w:val="22"/>
        </w:rPr>
        <w:t>.)</w:t>
      </w:r>
    </w:p>
    <w:p>
      <w:pPr>
        <w:pStyle w:val="ListParagraph"/>
        <w:numPr>
          <w:ilvl w:val="1"/>
          <w:numId w:val="35"/>
        </w:numPr>
        <w:tabs>
          <w:tab w:pos="840" w:val="left" w:leader="none"/>
        </w:tabs>
        <w:spacing w:line="240" w:lineRule="auto" w:before="120" w:after="0"/>
        <w:ind w:left="840" w:right="1570" w:hanging="361"/>
        <w:jc w:val="left"/>
        <w:rPr>
          <w:sz w:val="22"/>
        </w:rPr>
      </w:pPr>
      <w:r>
        <w:rPr>
          <w:sz w:val="22"/>
        </w:rPr>
        <w:t>Threaten</w:t>
      </w:r>
      <w:r>
        <w:rPr>
          <w:spacing w:val="-7"/>
          <w:sz w:val="22"/>
        </w:rPr>
        <w:t> </w:t>
      </w:r>
      <w:r>
        <w:rPr>
          <w:sz w:val="22"/>
        </w:rPr>
        <w:t>a</w:t>
      </w:r>
      <w:r>
        <w:rPr>
          <w:spacing w:val="-5"/>
          <w:sz w:val="22"/>
        </w:rPr>
        <w:t> </w:t>
      </w:r>
      <w:r>
        <w:rPr>
          <w:sz w:val="22"/>
        </w:rPr>
        <w:t>district</w:t>
      </w:r>
      <w:r>
        <w:rPr>
          <w:spacing w:val="-5"/>
          <w:sz w:val="22"/>
        </w:rPr>
        <w:t> </w:t>
      </w:r>
      <w:r>
        <w:rPr>
          <w:sz w:val="22"/>
        </w:rPr>
        <w:t>student,</w:t>
      </w:r>
      <w:r>
        <w:rPr>
          <w:spacing w:val="-5"/>
          <w:sz w:val="22"/>
        </w:rPr>
        <w:t> </w:t>
      </w:r>
      <w:r>
        <w:rPr>
          <w:sz w:val="22"/>
        </w:rPr>
        <w:t>employee,</w:t>
      </w:r>
      <w:r>
        <w:rPr>
          <w:spacing w:val="-3"/>
          <w:sz w:val="22"/>
        </w:rPr>
        <w:t> </w:t>
      </w:r>
      <w:r>
        <w:rPr>
          <w:sz w:val="22"/>
        </w:rPr>
        <w:t>or</w:t>
      </w:r>
      <w:r>
        <w:rPr>
          <w:spacing w:val="-3"/>
          <w:sz w:val="22"/>
        </w:rPr>
        <w:t> </w:t>
      </w:r>
      <w:r>
        <w:rPr>
          <w:sz w:val="22"/>
        </w:rPr>
        <w:t>volunteer,</w:t>
      </w:r>
      <w:r>
        <w:rPr>
          <w:spacing w:val="-5"/>
          <w:sz w:val="22"/>
        </w:rPr>
        <w:t> </w:t>
      </w:r>
      <w:r>
        <w:rPr>
          <w:sz w:val="22"/>
        </w:rPr>
        <w:t>including</w:t>
      </w:r>
      <w:r>
        <w:rPr>
          <w:spacing w:val="-2"/>
          <w:sz w:val="22"/>
        </w:rPr>
        <w:t> </w:t>
      </w:r>
      <w:r>
        <w:rPr>
          <w:sz w:val="22"/>
        </w:rPr>
        <w:t>off</w:t>
      </w:r>
      <w:r>
        <w:rPr>
          <w:spacing w:val="-6"/>
          <w:sz w:val="22"/>
        </w:rPr>
        <w:t> </w:t>
      </w:r>
      <w:r>
        <w:rPr>
          <w:sz w:val="22"/>
        </w:rPr>
        <w:t>school</w:t>
      </w:r>
      <w:r>
        <w:rPr>
          <w:spacing w:val="-5"/>
          <w:sz w:val="22"/>
        </w:rPr>
        <w:t> </w:t>
      </w:r>
      <w:r>
        <w:rPr>
          <w:sz w:val="22"/>
        </w:rPr>
        <w:t>property</w:t>
      </w:r>
      <w:r>
        <w:rPr>
          <w:spacing w:val="-7"/>
          <w:sz w:val="22"/>
        </w:rPr>
        <w:t> </w:t>
      </w:r>
      <w:r>
        <w:rPr>
          <w:sz w:val="22"/>
        </w:rPr>
        <w:t>if</w:t>
      </w:r>
      <w:r>
        <w:rPr>
          <w:spacing w:val="-3"/>
          <w:sz w:val="22"/>
        </w:rPr>
        <w:t> </w:t>
      </w:r>
      <w:r>
        <w:rPr>
          <w:sz w:val="22"/>
        </w:rPr>
        <w:t>the conduct causes a substantial disruption to the educational environment.</w:t>
      </w:r>
    </w:p>
    <w:p>
      <w:pPr>
        <w:pStyle w:val="ListParagraph"/>
        <w:numPr>
          <w:ilvl w:val="1"/>
          <w:numId w:val="35"/>
        </w:numPr>
        <w:tabs>
          <w:tab w:pos="841" w:val="left" w:leader="none"/>
        </w:tabs>
        <w:spacing w:line="242" w:lineRule="auto" w:before="116" w:after="0"/>
        <w:ind w:left="841" w:right="964" w:hanging="361"/>
        <w:jc w:val="left"/>
        <w:rPr>
          <w:sz w:val="22"/>
        </w:rPr>
      </w:pPr>
      <w:r>
        <w:rPr>
          <w:sz w:val="22"/>
        </w:rPr>
        <w:t>Engage</w:t>
      </w:r>
      <w:r>
        <w:rPr>
          <w:spacing w:val="-3"/>
          <w:sz w:val="22"/>
        </w:rPr>
        <w:t> </w:t>
      </w:r>
      <w:r>
        <w:rPr>
          <w:sz w:val="22"/>
        </w:rPr>
        <w:t>in</w:t>
      </w:r>
      <w:r>
        <w:rPr>
          <w:spacing w:val="-5"/>
          <w:sz w:val="22"/>
        </w:rPr>
        <w:t> </w:t>
      </w:r>
      <w:r>
        <w:rPr>
          <w:sz w:val="22"/>
        </w:rPr>
        <w:t>bullying,</w:t>
      </w:r>
      <w:r>
        <w:rPr>
          <w:spacing w:val="-1"/>
          <w:sz w:val="22"/>
        </w:rPr>
        <w:t> </w:t>
      </w:r>
      <w:r>
        <w:rPr>
          <w:sz w:val="22"/>
        </w:rPr>
        <w:t>cyberbullying,</w:t>
      </w:r>
      <w:r>
        <w:rPr>
          <w:spacing w:val="-1"/>
          <w:sz w:val="22"/>
        </w:rPr>
        <w:t> </w:t>
      </w:r>
      <w:r>
        <w:rPr>
          <w:sz w:val="22"/>
        </w:rPr>
        <w:t>harassment,</w:t>
      </w:r>
      <w:r>
        <w:rPr>
          <w:spacing w:val="-3"/>
          <w:sz w:val="22"/>
        </w:rPr>
        <w:t> </w:t>
      </w:r>
      <w:r>
        <w:rPr>
          <w:sz w:val="22"/>
        </w:rPr>
        <w:t>or</w:t>
      </w:r>
      <w:r>
        <w:rPr>
          <w:spacing w:val="-4"/>
          <w:sz w:val="22"/>
        </w:rPr>
        <w:t> </w:t>
      </w:r>
      <w:r>
        <w:rPr>
          <w:sz w:val="22"/>
        </w:rPr>
        <w:t>making</w:t>
      </w:r>
      <w:r>
        <w:rPr>
          <w:spacing w:val="-3"/>
          <w:sz w:val="22"/>
        </w:rPr>
        <w:t> </w:t>
      </w:r>
      <w:r>
        <w:rPr>
          <w:sz w:val="22"/>
        </w:rPr>
        <w:t>hit</w:t>
      </w:r>
      <w:r>
        <w:rPr>
          <w:spacing w:val="-1"/>
          <w:sz w:val="22"/>
        </w:rPr>
        <w:t> </w:t>
      </w:r>
      <w:r>
        <w:rPr>
          <w:sz w:val="22"/>
        </w:rPr>
        <w:t>lists.</w:t>
      </w:r>
      <w:r>
        <w:rPr>
          <w:spacing w:val="-4"/>
          <w:sz w:val="22"/>
        </w:rPr>
        <w:t> </w:t>
      </w:r>
      <w:r>
        <w:rPr>
          <w:sz w:val="22"/>
        </w:rPr>
        <w:t>(See</w:t>
      </w:r>
      <w:r>
        <w:rPr>
          <w:spacing w:val="-3"/>
          <w:sz w:val="22"/>
        </w:rPr>
        <w:t> </w:t>
      </w:r>
      <w:r>
        <w:rPr>
          <w:b/>
          <w:sz w:val="22"/>
        </w:rPr>
        <w:t>glossary</w:t>
      </w:r>
      <w:r>
        <w:rPr>
          <w:b/>
          <w:spacing w:val="-7"/>
          <w:sz w:val="22"/>
        </w:rPr>
        <w:t> </w:t>
      </w:r>
      <w:r>
        <w:rPr>
          <w:sz w:val="22"/>
        </w:rPr>
        <w:t>for</w:t>
      </w:r>
      <w:r>
        <w:rPr>
          <w:spacing w:val="-1"/>
          <w:sz w:val="22"/>
        </w:rPr>
        <w:t> </w:t>
      </w:r>
      <w:r>
        <w:rPr>
          <w:sz w:val="22"/>
        </w:rPr>
        <w:t>all</w:t>
      </w:r>
      <w:r>
        <w:rPr>
          <w:spacing w:val="-6"/>
          <w:sz w:val="22"/>
        </w:rPr>
        <w:t> </w:t>
      </w:r>
      <w:r>
        <w:rPr>
          <w:sz w:val="22"/>
        </w:rPr>
        <w:t>four </w:t>
      </w:r>
      <w:r>
        <w:rPr>
          <w:spacing w:val="-2"/>
          <w:sz w:val="22"/>
        </w:rPr>
        <w:t>terms.)</w:t>
      </w:r>
    </w:p>
    <w:p>
      <w:pPr>
        <w:pStyle w:val="ListParagraph"/>
        <w:numPr>
          <w:ilvl w:val="1"/>
          <w:numId w:val="35"/>
        </w:numPr>
        <w:tabs>
          <w:tab w:pos="841" w:val="left" w:leader="none"/>
        </w:tabs>
        <w:spacing w:line="240" w:lineRule="auto" w:before="116" w:after="0"/>
        <w:ind w:left="841" w:right="1343" w:hanging="361"/>
        <w:jc w:val="left"/>
        <w:rPr>
          <w:sz w:val="22"/>
        </w:rPr>
      </w:pPr>
      <w:r>
        <w:rPr>
          <w:sz w:val="22"/>
        </w:rPr>
        <w:t>Release</w:t>
      </w:r>
      <w:r>
        <w:rPr>
          <w:spacing w:val="-3"/>
          <w:sz w:val="22"/>
        </w:rPr>
        <w:t> </w:t>
      </w:r>
      <w:r>
        <w:rPr>
          <w:sz w:val="22"/>
        </w:rPr>
        <w:t>or</w:t>
      </w:r>
      <w:r>
        <w:rPr>
          <w:spacing w:val="-4"/>
          <w:sz w:val="22"/>
        </w:rPr>
        <w:t> </w:t>
      </w:r>
      <w:r>
        <w:rPr>
          <w:sz w:val="22"/>
        </w:rPr>
        <w:t>threaten</w:t>
      </w:r>
      <w:r>
        <w:rPr>
          <w:spacing w:val="-5"/>
          <w:sz w:val="22"/>
        </w:rPr>
        <w:t> </w:t>
      </w:r>
      <w:r>
        <w:rPr>
          <w:sz w:val="22"/>
        </w:rPr>
        <w:t>to</w:t>
      </w:r>
      <w:r>
        <w:rPr>
          <w:spacing w:val="-5"/>
          <w:sz w:val="22"/>
        </w:rPr>
        <w:t> </w:t>
      </w:r>
      <w:r>
        <w:rPr>
          <w:sz w:val="22"/>
        </w:rPr>
        <w:t>release</w:t>
      </w:r>
      <w:r>
        <w:rPr>
          <w:spacing w:val="-3"/>
          <w:sz w:val="22"/>
        </w:rPr>
        <w:t> </w:t>
      </w:r>
      <w:r>
        <w:rPr>
          <w:sz w:val="22"/>
        </w:rPr>
        <w:t>intimate</w:t>
      </w:r>
      <w:r>
        <w:rPr>
          <w:spacing w:val="-5"/>
          <w:sz w:val="22"/>
        </w:rPr>
        <w:t> </w:t>
      </w:r>
      <w:r>
        <w:rPr>
          <w:sz w:val="22"/>
        </w:rPr>
        <w:t>visual</w:t>
      </w:r>
      <w:r>
        <w:rPr>
          <w:spacing w:val="-3"/>
          <w:sz w:val="22"/>
        </w:rPr>
        <w:t> </w:t>
      </w:r>
      <w:r>
        <w:rPr>
          <w:sz w:val="22"/>
        </w:rPr>
        <w:t>material</w:t>
      </w:r>
      <w:r>
        <w:rPr>
          <w:spacing w:val="-3"/>
          <w:sz w:val="22"/>
        </w:rPr>
        <w:t> </w:t>
      </w:r>
      <w:r>
        <w:rPr>
          <w:sz w:val="22"/>
        </w:rPr>
        <w:t>of a</w:t>
      </w:r>
      <w:r>
        <w:rPr>
          <w:spacing w:val="-6"/>
          <w:sz w:val="22"/>
        </w:rPr>
        <w:t> </w:t>
      </w:r>
      <w:r>
        <w:rPr>
          <w:sz w:val="22"/>
        </w:rPr>
        <w:t>minor or</w:t>
      </w:r>
      <w:r>
        <w:rPr>
          <w:spacing w:val="-1"/>
          <w:sz w:val="22"/>
        </w:rPr>
        <w:t> </w:t>
      </w:r>
      <w:r>
        <w:rPr>
          <w:sz w:val="22"/>
        </w:rPr>
        <w:t>a</w:t>
      </w:r>
      <w:r>
        <w:rPr>
          <w:spacing w:val="-5"/>
          <w:sz w:val="22"/>
        </w:rPr>
        <w:t> </w:t>
      </w:r>
      <w:r>
        <w:rPr>
          <w:sz w:val="22"/>
        </w:rPr>
        <w:t>student</w:t>
      </w:r>
      <w:r>
        <w:rPr>
          <w:spacing w:val="-1"/>
          <w:sz w:val="22"/>
        </w:rPr>
        <w:t> </w:t>
      </w:r>
      <w:r>
        <w:rPr>
          <w:sz w:val="22"/>
        </w:rPr>
        <w:t>who</w:t>
      </w:r>
      <w:r>
        <w:rPr>
          <w:spacing w:val="-3"/>
          <w:sz w:val="22"/>
        </w:rPr>
        <w:t> </w:t>
      </w:r>
      <w:r>
        <w:rPr>
          <w:sz w:val="22"/>
        </w:rPr>
        <w:t>is</w:t>
      </w:r>
      <w:r>
        <w:rPr>
          <w:spacing w:val="-2"/>
          <w:sz w:val="22"/>
        </w:rPr>
        <w:t> </w:t>
      </w:r>
      <w:r>
        <w:rPr>
          <w:sz w:val="22"/>
        </w:rPr>
        <w:t>18 years of age or older without the student’s consent.</w:t>
      </w:r>
    </w:p>
    <w:p>
      <w:pPr>
        <w:pStyle w:val="ListParagraph"/>
        <w:numPr>
          <w:ilvl w:val="1"/>
          <w:numId w:val="35"/>
        </w:numPr>
        <w:tabs>
          <w:tab w:pos="839" w:val="left" w:leader="none"/>
          <w:tab w:pos="841" w:val="left" w:leader="none"/>
        </w:tabs>
        <w:spacing w:line="240" w:lineRule="auto" w:before="118" w:after="0"/>
        <w:ind w:left="841" w:right="954" w:hanging="361"/>
        <w:jc w:val="both"/>
        <w:rPr>
          <w:sz w:val="22"/>
        </w:rPr>
      </w:pPr>
      <w:r>
        <w:rPr>
          <w:sz w:val="22"/>
        </w:rPr>
        <w:t>Engage in sexual or gender-based harassment or sexual abuse, whether by word, gesture, or</w:t>
      </w:r>
      <w:r>
        <w:rPr>
          <w:spacing w:val="-2"/>
          <w:sz w:val="22"/>
        </w:rPr>
        <w:t> </w:t>
      </w:r>
      <w:r>
        <w:rPr>
          <w:sz w:val="22"/>
        </w:rPr>
        <w:t>any</w:t>
      </w:r>
      <w:r>
        <w:rPr>
          <w:spacing w:val="-6"/>
          <w:sz w:val="22"/>
        </w:rPr>
        <w:t> </w:t>
      </w:r>
      <w:r>
        <w:rPr>
          <w:sz w:val="22"/>
        </w:rPr>
        <w:t>other</w:t>
      </w:r>
      <w:r>
        <w:rPr>
          <w:spacing w:val="-2"/>
          <w:sz w:val="22"/>
        </w:rPr>
        <w:t> </w:t>
      </w:r>
      <w:r>
        <w:rPr>
          <w:sz w:val="22"/>
        </w:rPr>
        <w:t>conduct</w:t>
      </w:r>
      <w:r>
        <w:rPr>
          <w:spacing w:val="-4"/>
          <w:sz w:val="22"/>
        </w:rPr>
        <w:t> </w:t>
      </w:r>
      <w:r>
        <w:rPr>
          <w:sz w:val="22"/>
        </w:rPr>
        <w:t>directed</w:t>
      </w:r>
      <w:r>
        <w:rPr>
          <w:spacing w:val="-6"/>
          <w:sz w:val="22"/>
        </w:rPr>
        <w:t> </w:t>
      </w:r>
      <w:r>
        <w:rPr>
          <w:sz w:val="22"/>
        </w:rPr>
        <w:t>toward</w:t>
      </w:r>
      <w:r>
        <w:rPr>
          <w:spacing w:val="-4"/>
          <w:sz w:val="22"/>
        </w:rPr>
        <w:t> </w:t>
      </w:r>
      <w:r>
        <w:rPr>
          <w:sz w:val="22"/>
        </w:rPr>
        <w:t>another</w:t>
      </w:r>
      <w:r>
        <w:rPr>
          <w:spacing w:val="-2"/>
          <w:sz w:val="22"/>
        </w:rPr>
        <w:t> </w:t>
      </w:r>
      <w:r>
        <w:rPr>
          <w:sz w:val="22"/>
        </w:rPr>
        <w:t>person,</w:t>
      </w:r>
      <w:r>
        <w:rPr>
          <w:spacing w:val="-2"/>
          <w:sz w:val="22"/>
        </w:rPr>
        <w:t> </w:t>
      </w:r>
      <w:r>
        <w:rPr>
          <w:sz w:val="22"/>
        </w:rPr>
        <w:t>including</w:t>
      </w:r>
      <w:r>
        <w:rPr>
          <w:spacing w:val="-4"/>
          <w:sz w:val="22"/>
        </w:rPr>
        <w:t> </w:t>
      </w:r>
      <w:r>
        <w:rPr>
          <w:sz w:val="22"/>
        </w:rPr>
        <w:t>a</w:t>
      </w:r>
      <w:r>
        <w:rPr>
          <w:spacing w:val="-4"/>
          <w:sz w:val="22"/>
        </w:rPr>
        <w:t> </w:t>
      </w:r>
      <w:r>
        <w:rPr>
          <w:sz w:val="22"/>
        </w:rPr>
        <w:t>district</w:t>
      </w:r>
      <w:r>
        <w:rPr>
          <w:spacing w:val="-4"/>
          <w:sz w:val="22"/>
        </w:rPr>
        <w:t> </w:t>
      </w:r>
      <w:r>
        <w:rPr>
          <w:sz w:val="22"/>
        </w:rPr>
        <w:t>student,</w:t>
      </w:r>
      <w:r>
        <w:rPr>
          <w:spacing w:val="-4"/>
          <w:sz w:val="22"/>
        </w:rPr>
        <w:t> </w:t>
      </w:r>
      <w:r>
        <w:rPr>
          <w:sz w:val="22"/>
        </w:rPr>
        <w:t>employee, board member, or volunteer.</w:t>
      </w:r>
    </w:p>
    <w:p>
      <w:pPr>
        <w:pStyle w:val="ListParagraph"/>
        <w:numPr>
          <w:ilvl w:val="1"/>
          <w:numId w:val="35"/>
        </w:numPr>
        <w:tabs>
          <w:tab w:pos="840" w:val="left" w:leader="none"/>
        </w:tabs>
        <w:spacing w:line="240" w:lineRule="auto" w:before="117" w:after="0"/>
        <w:ind w:left="840" w:right="0" w:hanging="359"/>
        <w:jc w:val="both"/>
        <w:rPr>
          <w:sz w:val="22"/>
        </w:rPr>
      </w:pPr>
      <w:r>
        <w:rPr>
          <w:sz w:val="22"/>
        </w:rPr>
        <w:t>Engage</w:t>
      </w:r>
      <w:r>
        <w:rPr>
          <w:spacing w:val="-7"/>
          <w:sz w:val="22"/>
        </w:rPr>
        <w:t> </w:t>
      </w:r>
      <w:r>
        <w:rPr>
          <w:sz w:val="22"/>
        </w:rPr>
        <w:t>in</w:t>
      </w:r>
      <w:r>
        <w:rPr>
          <w:spacing w:val="-7"/>
          <w:sz w:val="22"/>
        </w:rPr>
        <w:t> </w:t>
      </w:r>
      <w:r>
        <w:rPr>
          <w:sz w:val="22"/>
        </w:rPr>
        <w:t>conduct</w:t>
      </w:r>
      <w:r>
        <w:rPr>
          <w:spacing w:val="-6"/>
          <w:sz w:val="22"/>
        </w:rPr>
        <w:t> </w:t>
      </w:r>
      <w:r>
        <w:rPr>
          <w:sz w:val="22"/>
        </w:rPr>
        <w:t>that</w:t>
      </w:r>
      <w:r>
        <w:rPr>
          <w:spacing w:val="-4"/>
          <w:sz w:val="22"/>
        </w:rPr>
        <w:t> </w:t>
      </w:r>
      <w:r>
        <w:rPr>
          <w:sz w:val="22"/>
        </w:rPr>
        <w:t>constitutes</w:t>
      </w:r>
      <w:r>
        <w:rPr>
          <w:spacing w:val="-4"/>
          <w:sz w:val="22"/>
        </w:rPr>
        <w:t> </w:t>
      </w:r>
      <w:r>
        <w:rPr>
          <w:sz w:val="22"/>
        </w:rPr>
        <w:t>dating</w:t>
      </w:r>
      <w:r>
        <w:rPr>
          <w:spacing w:val="-5"/>
          <w:sz w:val="22"/>
        </w:rPr>
        <w:t> </w:t>
      </w:r>
      <w:r>
        <w:rPr>
          <w:sz w:val="22"/>
        </w:rPr>
        <w:t>violence.</w:t>
      </w:r>
      <w:r>
        <w:rPr>
          <w:spacing w:val="-6"/>
          <w:sz w:val="22"/>
        </w:rPr>
        <w:t> </w:t>
      </w:r>
      <w:r>
        <w:rPr>
          <w:sz w:val="22"/>
        </w:rPr>
        <w:t>(See</w:t>
      </w:r>
      <w:r>
        <w:rPr>
          <w:spacing w:val="-4"/>
          <w:sz w:val="22"/>
        </w:rPr>
        <w:t> </w:t>
      </w:r>
      <w:r>
        <w:rPr>
          <w:b/>
          <w:spacing w:val="-2"/>
          <w:sz w:val="22"/>
        </w:rPr>
        <w:t>glossary</w:t>
      </w:r>
      <w:r>
        <w:rPr>
          <w:spacing w:val="-2"/>
          <w:sz w:val="22"/>
        </w:rPr>
        <w:t>.)</w:t>
      </w:r>
    </w:p>
    <w:p>
      <w:pPr>
        <w:pStyle w:val="ListParagraph"/>
        <w:numPr>
          <w:ilvl w:val="1"/>
          <w:numId w:val="35"/>
        </w:numPr>
        <w:tabs>
          <w:tab w:pos="840" w:val="left" w:leader="none"/>
        </w:tabs>
        <w:spacing w:line="240" w:lineRule="auto" w:before="120" w:after="0"/>
        <w:ind w:left="840" w:right="0" w:hanging="359"/>
        <w:jc w:val="both"/>
        <w:rPr>
          <w:sz w:val="22"/>
        </w:rPr>
      </w:pPr>
      <w:r>
        <w:rPr>
          <w:sz w:val="22"/>
        </w:rPr>
        <w:t>Engage</w:t>
      </w:r>
      <w:r>
        <w:rPr>
          <w:spacing w:val="-5"/>
          <w:sz w:val="22"/>
        </w:rPr>
        <w:t> </w:t>
      </w:r>
      <w:r>
        <w:rPr>
          <w:sz w:val="22"/>
        </w:rPr>
        <w:t>in</w:t>
      </w:r>
      <w:r>
        <w:rPr>
          <w:spacing w:val="-7"/>
          <w:sz w:val="22"/>
        </w:rPr>
        <w:t> </w:t>
      </w:r>
      <w:r>
        <w:rPr>
          <w:sz w:val="22"/>
        </w:rPr>
        <w:t>inappropriate</w:t>
      </w:r>
      <w:r>
        <w:rPr>
          <w:spacing w:val="-7"/>
          <w:sz w:val="22"/>
        </w:rPr>
        <w:t> </w:t>
      </w:r>
      <w:r>
        <w:rPr>
          <w:sz w:val="22"/>
        </w:rPr>
        <w:t>or</w:t>
      </w:r>
      <w:r>
        <w:rPr>
          <w:spacing w:val="-3"/>
          <w:sz w:val="22"/>
        </w:rPr>
        <w:t> </w:t>
      </w:r>
      <w:r>
        <w:rPr>
          <w:sz w:val="22"/>
        </w:rPr>
        <w:t>indecent</w:t>
      </w:r>
      <w:r>
        <w:rPr>
          <w:spacing w:val="-4"/>
          <w:sz w:val="22"/>
        </w:rPr>
        <w:t> </w:t>
      </w:r>
      <w:r>
        <w:rPr>
          <w:sz w:val="22"/>
        </w:rPr>
        <w:t>exposure</w:t>
      </w:r>
      <w:r>
        <w:rPr>
          <w:spacing w:val="-5"/>
          <w:sz w:val="22"/>
        </w:rPr>
        <w:t> </w:t>
      </w:r>
      <w:r>
        <w:rPr>
          <w:sz w:val="22"/>
        </w:rPr>
        <w:t>of</w:t>
      </w:r>
      <w:r>
        <w:rPr>
          <w:spacing w:val="-6"/>
          <w:sz w:val="22"/>
        </w:rPr>
        <w:t> </w:t>
      </w:r>
      <w:r>
        <w:rPr>
          <w:sz w:val="22"/>
        </w:rPr>
        <w:t>private</w:t>
      </w:r>
      <w:r>
        <w:rPr>
          <w:spacing w:val="-5"/>
          <w:sz w:val="22"/>
        </w:rPr>
        <w:t> </w:t>
      </w:r>
      <w:r>
        <w:rPr>
          <w:sz w:val="22"/>
        </w:rPr>
        <w:t>body</w:t>
      </w:r>
      <w:r>
        <w:rPr>
          <w:spacing w:val="-6"/>
          <w:sz w:val="22"/>
        </w:rPr>
        <w:t> </w:t>
      </w:r>
      <w:r>
        <w:rPr>
          <w:spacing w:val="-2"/>
          <w:sz w:val="22"/>
        </w:rPr>
        <w:t>parts.</w:t>
      </w:r>
    </w:p>
    <w:p>
      <w:pPr>
        <w:pStyle w:val="ListParagraph"/>
        <w:numPr>
          <w:ilvl w:val="1"/>
          <w:numId w:val="35"/>
        </w:numPr>
        <w:tabs>
          <w:tab w:pos="840" w:val="left" w:leader="none"/>
        </w:tabs>
        <w:spacing w:line="240" w:lineRule="auto" w:before="116" w:after="0"/>
        <w:ind w:left="840" w:right="0" w:hanging="359"/>
        <w:jc w:val="both"/>
        <w:rPr>
          <w:sz w:val="22"/>
        </w:rPr>
      </w:pPr>
      <w:r>
        <w:rPr>
          <w:sz w:val="22"/>
        </w:rPr>
        <w:t>Participate</w:t>
      </w:r>
      <w:r>
        <w:rPr>
          <w:spacing w:val="-5"/>
          <w:sz w:val="22"/>
        </w:rPr>
        <w:t> </w:t>
      </w:r>
      <w:r>
        <w:rPr>
          <w:sz w:val="22"/>
        </w:rPr>
        <w:t>in</w:t>
      </w:r>
      <w:r>
        <w:rPr>
          <w:spacing w:val="-6"/>
          <w:sz w:val="22"/>
        </w:rPr>
        <w:t> </w:t>
      </w:r>
      <w:r>
        <w:rPr>
          <w:sz w:val="22"/>
        </w:rPr>
        <w:t>hazing.</w:t>
      </w:r>
      <w:r>
        <w:rPr>
          <w:spacing w:val="-5"/>
          <w:sz w:val="22"/>
        </w:rPr>
        <w:t> </w:t>
      </w:r>
      <w:r>
        <w:rPr>
          <w:sz w:val="22"/>
        </w:rPr>
        <w:t>(See</w:t>
      </w:r>
      <w:r>
        <w:rPr>
          <w:spacing w:val="-4"/>
          <w:sz w:val="22"/>
        </w:rPr>
        <w:t> </w:t>
      </w:r>
      <w:r>
        <w:rPr>
          <w:b/>
          <w:spacing w:val="-2"/>
          <w:sz w:val="22"/>
        </w:rPr>
        <w:t>glossary</w:t>
      </w:r>
      <w:r>
        <w:rPr>
          <w:spacing w:val="-2"/>
          <w:sz w:val="22"/>
        </w:rPr>
        <w:t>.)</w:t>
      </w:r>
    </w:p>
    <w:p>
      <w:pPr>
        <w:pStyle w:val="ListParagraph"/>
        <w:numPr>
          <w:ilvl w:val="1"/>
          <w:numId w:val="35"/>
        </w:numPr>
        <w:tabs>
          <w:tab w:pos="840" w:val="left" w:leader="none"/>
        </w:tabs>
        <w:spacing w:line="240" w:lineRule="auto" w:before="122" w:after="0"/>
        <w:ind w:left="840" w:right="0" w:hanging="359"/>
        <w:jc w:val="both"/>
        <w:rPr>
          <w:sz w:val="22"/>
        </w:rPr>
      </w:pPr>
      <w:r>
        <w:rPr>
          <w:sz w:val="22"/>
        </w:rPr>
        <w:t>Coerce</w:t>
      </w:r>
      <w:r>
        <w:rPr>
          <w:spacing w:val="-5"/>
          <w:sz w:val="22"/>
        </w:rPr>
        <w:t> </w:t>
      </w:r>
      <w:r>
        <w:rPr>
          <w:sz w:val="22"/>
        </w:rPr>
        <w:t>an</w:t>
      </w:r>
      <w:r>
        <w:rPr>
          <w:spacing w:val="-5"/>
          <w:sz w:val="22"/>
        </w:rPr>
        <w:t> </w:t>
      </w:r>
      <w:r>
        <w:rPr>
          <w:sz w:val="22"/>
        </w:rPr>
        <w:t>individual</w:t>
      </w:r>
      <w:r>
        <w:rPr>
          <w:spacing w:val="-3"/>
          <w:sz w:val="22"/>
        </w:rPr>
        <w:t> </w:t>
      </w:r>
      <w:r>
        <w:rPr>
          <w:sz w:val="22"/>
        </w:rPr>
        <w:t>to</w:t>
      </w:r>
      <w:r>
        <w:rPr>
          <w:spacing w:val="-3"/>
          <w:sz w:val="22"/>
        </w:rPr>
        <w:t> </w:t>
      </w:r>
      <w:r>
        <w:rPr>
          <w:sz w:val="22"/>
        </w:rPr>
        <w:t>act</w:t>
      </w:r>
      <w:r>
        <w:rPr>
          <w:spacing w:val="-4"/>
          <w:sz w:val="22"/>
        </w:rPr>
        <w:t> </w:t>
      </w:r>
      <w:r>
        <w:rPr>
          <w:sz w:val="22"/>
        </w:rPr>
        <w:t>through</w:t>
      </w:r>
      <w:r>
        <w:rPr>
          <w:spacing w:val="-4"/>
          <w:sz w:val="22"/>
        </w:rPr>
        <w:t> </w:t>
      </w:r>
      <w:r>
        <w:rPr>
          <w:sz w:val="22"/>
        </w:rPr>
        <w:t>the</w:t>
      </w:r>
      <w:r>
        <w:rPr>
          <w:spacing w:val="-5"/>
          <w:sz w:val="22"/>
        </w:rPr>
        <w:t> </w:t>
      </w:r>
      <w:r>
        <w:rPr>
          <w:sz w:val="22"/>
        </w:rPr>
        <w:t>use</w:t>
      </w:r>
      <w:r>
        <w:rPr>
          <w:spacing w:val="-5"/>
          <w:sz w:val="22"/>
        </w:rPr>
        <w:t> </w:t>
      </w:r>
      <w:r>
        <w:rPr>
          <w:sz w:val="22"/>
        </w:rPr>
        <w:t>or</w:t>
      </w:r>
      <w:r>
        <w:rPr>
          <w:spacing w:val="-4"/>
          <w:sz w:val="22"/>
        </w:rPr>
        <w:t> </w:t>
      </w:r>
      <w:r>
        <w:rPr>
          <w:sz w:val="22"/>
        </w:rPr>
        <w:t>threat</w:t>
      </w:r>
      <w:r>
        <w:rPr>
          <w:spacing w:val="-1"/>
          <w:sz w:val="22"/>
        </w:rPr>
        <w:t> </w:t>
      </w:r>
      <w:r>
        <w:rPr>
          <w:sz w:val="22"/>
        </w:rPr>
        <w:t>of</w:t>
      </w:r>
      <w:r>
        <w:rPr>
          <w:spacing w:val="-3"/>
          <w:sz w:val="22"/>
        </w:rPr>
        <w:t> </w:t>
      </w:r>
      <w:r>
        <w:rPr>
          <w:spacing w:val="-2"/>
          <w:sz w:val="22"/>
        </w:rPr>
        <w:t>force.</w:t>
      </w:r>
    </w:p>
    <w:p>
      <w:pPr>
        <w:pStyle w:val="ListParagraph"/>
        <w:numPr>
          <w:ilvl w:val="1"/>
          <w:numId w:val="35"/>
        </w:numPr>
        <w:tabs>
          <w:tab w:pos="840" w:val="left" w:leader="none"/>
        </w:tabs>
        <w:spacing w:line="240" w:lineRule="auto" w:before="117" w:after="0"/>
        <w:ind w:left="840" w:right="0" w:hanging="359"/>
        <w:jc w:val="both"/>
        <w:rPr>
          <w:sz w:val="22"/>
        </w:rPr>
      </w:pPr>
      <w:r>
        <w:rPr>
          <w:sz w:val="22"/>
        </w:rPr>
        <w:t>Commit</w:t>
      </w:r>
      <w:r>
        <w:rPr>
          <w:spacing w:val="-5"/>
          <w:sz w:val="22"/>
        </w:rPr>
        <w:t> </w:t>
      </w:r>
      <w:r>
        <w:rPr>
          <w:sz w:val="22"/>
        </w:rPr>
        <w:t>extortion</w:t>
      </w:r>
      <w:r>
        <w:rPr>
          <w:spacing w:val="-5"/>
          <w:sz w:val="22"/>
        </w:rPr>
        <w:t> </w:t>
      </w:r>
      <w:r>
        <w:rPr>
          <w:sz w:val="22"/>
        </w:rPr>
        <w:t>or</w:t>
      </w:r>
      <w:r>
        <w:rPr>
          <w:spacing w:val="-5"/>
          <w:sz w:val="22"/>
        </w:rPr>
        <w:t> </w:t>
      </w:r>
      <w:r>
        <w:rPr>
          <w:spacing w:val="-2"/>
          <w:sz w:val="22"/>
        </w:rPr>
        <w:t>blackmail.</w:t>
      </w:r>
    </w:p>
    <w:p>
      <w:pPr>
        <w:pStyle w:val="ListParagraph"/>
        <w:numPr>
          <w:ilvl w:val="1"/>
          <w:numId w:val="35"/>
        </w:numPr>
        <w:tabs>
          <w:tab w:pos="842" w:val="left" w:leader="none"/>
        </w:tabs>
        <w:spacing w:line="237" w:lineRule="auto" w:before="122" w:after="0"/>
        <w:ind w:left="842" w:right="927" w:hanging="361"/>
        <w:jc w:val="left"/>
        <w:rPr>
          <w:sz w:val="22"/>
        </w:rPr>
      </w:pPr>
      <w:r>
        <w:rPr>
          <w:sz w:val="22"/>
        </w:rPr>
        <w:t>Engage</w:t>
      </w:r>
      <w:r>
        <w:rPr>
          <w:spacing w:val="-4"/>
          <w:sz w:val="22"/>
        </w:rPr>
        <w:t> </w:t>
      </w:r>
      <w:r>
        <w:rPr>
          <w:sz w:val="22"/>
        </w:rPr>
        <w:t>in</w:t>
      </w:r>
      <w:r>
        <w:rPr>
          <w:spacing w:val="-6"/>
          <w:sz w:val="22"/>
        </w:rPr>
        <w:t> </w:t>
      </w:r>
      <w:r>
        <w:rPr>
          <w:sz w:val="22"/>
        </w:rPr>
        <w:t>inappropriate</w:t>
      </w:r>
      <w:r>
        <w:rPr>
          <w:spacing w:val="-6"/>
          <w:sz w:val="22"/>
        </w:rPr>
        <w:t> </w:t>
      </w:r>
      <w:r>
        <w:rPr>
          <w:sz w:val="22"/>
        </w:rPr>
        <w:t>verbal,</w:t>
      </w:r>
      <w:r>
        <w:rPr>
          <w:spacing w:val="-2"/>
          <w:sz w:val="22"/>
        </w:rPr>
        <w:t> </w:t>
      </w:r>
      <w:r>
        <w:rPr>
          <w:sz w:val="22"/>
        </w:rPr>
        <w:t>physical,</w:t>
      </w:r>
      <w:r>
        <w:rPr>
          <w:spacing w:val="-2"/>
          <w:sz w:val="22"/>
        </w:rPr>
        <w:t> </w:t>
      </w:r>
      <w:r>
        <w:rPr>
          <w:sz w:val="22"/>
        </w:rPr>
        <w:t>or</w:t>
      </w:r>
      <w:r>
        <w:rPr>
          <w:spacing w:val="-2"/>
          <w:sz w:val="22"/>
        </w:rPr>
        <w:t> </w:t>
      </w:r>
      <w:r>
        <w:rPr>
          <w:sz w:val="22"/>
        </w:rPr>
        <w:t>sexual</w:t>
      </w:r>
      <w:r>
        <w:rPr>
          <w:spacing w:val="-4"/>
          <w:sz w:val="22"/>
        </w:rPr>
        <w:t> </w:t>
      </w:r>
      <w:r>
        <w:rPr>
          <w:sz w:val="22"/>
        </w:rPr>
        <w:t>conduct</w:t>
      </w:r>
      <w:r>
        <w:rPr>
          <w:spacing w:val="-4"/>
          <w:sz w:val="22"/>
        </w:rPr>
        <w:t> </w:t>
      </w:r>
      <w:r>
        <w:rPr>
          <w:sz w:val="22"/>
        </w:rPr>
        <w:t>directed</w:t>
      </w:r>
      <w:r>
        <w:rPr>
          <w:spacing w:val="-8"/>
          <w:sz w:val="22"/>
        </w:rPr>
        <w:t> </w:t>
      </w:r>
      <w:r>
        <w:rPr>
          <w:sz w:val="22"/>
        </w:rPr>
        <w:t>toward</w:t>
      </w:r>
      <w:r>
        <w:rPr>
          <w:spacing w:val="-4"/>
          <w:sz w:val="22"/>
        </w:rPr>
        <w:t> </w:t>
      </w:r>
      <w:r>
        <w:rPr>
          <w:sz w:val="22"/>
        </w:rPr>
        <w:t>another</w:t>
      </w:r>
      <w:r>
        <w:rPr>
          <w:spacing w:val="-2"/>
          <w:sz w:val="22"/>
        </w:rPr>
        <w:t> </w:t>
      </w:r>
      <w:r>
        <w:rPr>
          <w:sz w:val="22"/>
        </w:rPr>
        <w:t>person, including a district student, employee, or volunteer.</w:t>
      </w:r>
    </w:p>
    <w:p>
      <w:pPr>
        <w:pStyle w:val="ListParagraph"/>
        <w:numPr>
          <w:ilvl w:val="1"/>
          <w:numId w:val="35"/>
        </w:numPr>
        <w:tabs>
          <w:tab w:pos="842" w:val="left" w:leader="none"/>
        </w:tabs>
        <w:spacing w:line="240" w:lineRule="auto" w:before="121" w:after="0"/>
        <w:ind w:left="842" w:right="1099" w:hanging="361"/>
        <w:jc w:val="left"/>
        <w:rPr>
          <w:sz w:val="22"/>
        </w:rPr>
      </w:pPr>
      <w:r>
        <w:rPr>
          <w:sz w:val="22"/>
        </w:rPr>
        <w:t>Record the voice or image of another without the prior consent of the individual being recorded</w:t>
      </w:r>
      <w:r>
        <w:rPr>
          <w:spacing w:val="-5"/>
          <w:sz w:val="22"/>
        </w:rPr>
        <w:t> </w:t>
      </w:r>
      <w:r>
        <w:rPr>
          <w:sz w:val="22"/>
        </w:rPr>
        <w:t>or</w:t>
      </w:r>
      <w:r>
        <w:rPr>
          <w:spacing w:val="-4"/>
          <w:sz w:val="22"/>
        </w:rPr>
        <w:t> </w:t>
      </w:r>
      <w:r>
        <w:rPr>
          <w:sz w:val="22"/>
        </w:rPr>
        <w:t>in</w:t>
      </w:r>
      <w:r>
        <w:rPr>
          <w:spacing w:val="-3"/>
          <w:sz w:val="22"/>
        </w:rPr>
        <w:t> </w:t>
      </w:r>
      <w:r>
        <w:rPr>
          <w:sz w:val="22"/>
        </w:rPr>
        <w:t>any</w:t>
      </w:r>
      <w:r>
        <w:rPr>
          <w:spacing w:val="-5"/>
          <w:sz w:val="22"/>
        </w:rPr>
        <w:t> </w:t>
      </w:r>
      <w:r>
        <w:rPr>
          <w:sz w:val="22"/>
        </w:rPr>
        <w:t>way</w:t>
      </w:r>
      <w:r>
        <w:rPr>
          <w:spacing w:val="-5"/>
          <w:sz w:val="22"/>
        </w:rPr>
        <w:t> </w:t>
      </w:r>
      <w:r>
        <w:rPr>
          <w:sz w:val="22"/>
        </w:rPr>
        <w:t>that</w:t>
      </w:r>
      <w:r>
        <w:rPr>
          <w:spacing w:val="-1"/>
          <w:sz w:val="22"/>
        </w:rPr>
        <w:t> </w:t>
      </w:r>
      <w:r>
        <w:rPr>
          <w:sz w:val="22"/>
        </w:rPr>
        <w:t>disrupts</w:t>
      </w:r>
      <w:r>
        <w:rPr>
          <w:spacing w:val="-5"/>
          <w:sz w:val="22"/>
        </w:rPr>
        <w:t> </w:t>
      </w:r>
      <w:r>
        <w:rPr>
          <w:sz w:val="22"/>
        </w:rPr>
        <w:t>the</w:t>
      </w:r>
      <w:r>
        <w:rPr>
          <w:spacing w:val="-5"/>
          <w:sz w:val="22"/>
        </w:rPr>
        <w:t> </w:t>
      </w:r>
      <w:r>
        <w:rPr>
          <w:sz w:val="22"/>
        </w:rPr>
        <w:t>educational</w:t>
      </w:r>
      <w:r>
        <w:rPr>
          <w:spacing w:val="-3"/>
          <w:sz w:val="22"/>
        </w:rPr>
        <w:t> </w:t>
      </w:r>
      <w:r>
        <w:rPr>
          <w:sz w:val="22"/>
        </w:rPr>
        <w:t>environment</w:t>
      </w:r>
      <w:r>
        <w:rPr>
          <w:spacing w:val="-1"/>
          <w:sz w:val="22"/>
        </w:rPr>
        <w:t> </w:t>
      </w:r>
      <w:r>
        <w:rPr>
          <w:sz w:val="22"/>
        </w:rPr>
        <w:t>or</w:t>
      </w:r>
      <w:r>
        <w:rPr>
          <w:spacing w:val="-1"/>
          <w:sz w:val="22"/>
        </w:rPr>
        <w:t> </w:t>
      </w:r>
      <w:r>
        <w:rPr>
          <w:sz w:val="22"/>
        </w:rPr>
        <w:t>invades</w:t>
      </w:r>
      <w:r>
        <w:rPr>
          <w:spacing w:val="-2"/>
          <w:sz w:val="22"/>
        </w:rPr>
        <w:t> </w:t>
      </w:r>
      <w:r>
        <w:rPr>
          <w:sz w:val="22"/>
        </w:rPr>
        <w:t>the</w:t>
      </w:r>
      <w:r>
        <w:rPr>
          <w:spacing w:val="-5"/>
          <w:sz w:val="22"/>
        </w:rPr>
        <w:t> </w:t>
      </w:r>
      <w:r>
        <w:rPr>
          <w:sz w:val="22"/>
        </w:rPr>
        <w:t>privacy</w:t>
      </w:r>
      <w:r>
        <w:rPr>
          <w:spacing w:val="-5"/>
          <w:sz w:val="22"/>
        </w:rPr>
        <w:t> </w:t>
      </w:r>
      <w:r>
        <w:rPr>
          <w:sz w:val="22"/>
        </w:rPr>
        <w:t>of </w:t>
      </w:r>
      <w:r>
        <w:rPr>
          <w:spacing w:val="-2"/>
          <w:sz w:val="22"/>
        </w:rPr>
        <w:t>others.</w:t>
      </w:r>
    </w:p>
    <w:p>
      <w:pPr>
        <w:spacing w:after="0" w:line="240" w:lineRule="auto"/>
        <w:jc w:val="left"/>
        <w:rPr>
          <w:sz w:val="22"/>
        </w:rPr>
        <w:sectPr>
          <w:pgSz w:w="12240" w:h="15840"/>
          <w:pgMar w:header="0" w:footer="480" w:top="1500" w:bottom="720" w:left="960" w:right="580"/>
        </w:sectPr>
      </w:pPr>
    </w:p>
    <w:p>
      <w:pPr>
        <w:pStyle w:val="Heading4"/>
        <w:spacing w:before="39"/>
      </w:pPr>
      <w:bookmarkStart w:name="_TOC_250053" w:id="491"/>
      <w:bookmarkStart w:name="Property Offenses" w:id="492"/>
      <w:r>
        <w:rPr>
          <w:b w:val="0"/>
        </w:rPr>
      </w:r>
      <w:r>
        <w:rPr/>
        <w:t>Property</w:t>
      </w:r>
      <w:r>
        <w:rPr>
          <w:spacing w:val="-8"/>
        </w:rPr>
        <w:t> </w:t>
      </w:r>
      <w:bookmarkEnd w:id="491"/>
      <w:r>
        <w:rPr>
          <w:spacing w:val="-2"/>
        </w:rPr>
        <w:t>Offenses</w:t>
      </w:r>
    </w:p>
    <w:p>
      <w:pPr>
        <w:pStyle w:val="BodyText"/>
        <w:spacing w:before="118"/>
      </w:pPr>
      <w:r>
        <w:rPr/>
        <w:t>Students</w:t>
      </w:r>
      <w:r>
        <w:rPr>
          <w:spacing w:val="-8"/>
        </w:rPr>
        <w:t> </w:t>
      </w:r>
      <w:r>
        <w:rPr/>
        <w:t>shall</w:t>
      </w:r>
      <w:r>
        <w:rPr>
          <w:spacing w:val="-3"/>
        </w:rPr>
        <w:t> </w:t>
      </w:r>
      <w:r>
        <w:rPr>
          <w:spacing w:val="-4"/>
        </w:rPr>
        <w:t>not:</w:t>
      </w:r>
    </w:p>
    <w:p>
      <w:pPr>
        <w:pStyle w:val="ListParagraph"/>
        <w:numPr>
          <w:ilvl w:val="1"/>
          <w:numId w:val="35"/>
        </w:numPr>
        <w:tabs>
          <w:tab w:pos="840" w:val="left" w:leader="none"/>
        </w:tabs>
        <w:spacing w:line="240" w:lineRule="auto" w:before="157" w:after="0"/>
        <w:ind w:left="840" w:right="1006" w:hanging="361"/>
        <w:jc w:val="left"/>
        <w:rPr>
          <w:sz w:val="22"/>
        </w:rPr>
      </w:pPr>
      <w:r>
        <w:rPr>
          <w:sz w:val="22"/>
        </w:rPr>
        <w:t>Damage</w:t>
      </w:r>
      <w:r>
        <w:rPr>
          <w:spacing w:val="-5"/>
          <w:sz w:val="22"/>
        </w:rPr>
        <w:t> </w:t>
      </w:r>
      <w:r>
        <w:rPr>
          <w:sz w:val="22"/>
        </w:rPr>
        <w:t>or</w:t>
      </w:r>
      <w:r>
        <w:rPr>
          <w:spacing w:val="-1"/>
          <w:sz w:val="22"/>
        </w:rPr>
        <w:t> </w:t>
      </w:r>
      <w:r>
        <w:rPr>
          <w:sz w:val="22"/>
        </w:rPr>
        <w:t>vandalize</w:t>
      </w:r>
      <w:r>
        <w:rPr>
          <w:spacing w:val="-3"/>
          <w:sz w:val="22"/>
        </w:rPr>
        <w:t> </w:t>
      </w:r>
      <w:r>
        <w:rPr>
          <w:sz w:val="22"/>
        </w:rPr>
        <w:t>property</w:t>
      </w:r>
      <w:r>
        <w:rPr>
          <w:spacing w:val="-5"/>
          <w:sz w:val="22"/>
        </w:rPr>
        <w:t> </w:t>
      </w:r>
      <w:r>
        <w:rPr>
          <w:sz w:val="22"/>
        </w:rPr>
        <w:t>owned</w:t>
      </w:r>
      <w:r>
        <w:rPr>
          <w:spacing w:val="-3"/>
          <w:sz w:val="22"/>
        </w:rPr>
        <w:t> </w:t>
      </w:r>
      <w:r>
        <w:rPr>
          <w:sz w:val="22"/>
        </w:rPr>
        <w:t>by</w:t>
      </w:r>
      <w:r>
        <w:rPr>
          <w:spacing w:val="-5"/>
          <w:sz w:val="22"/>
        </w:rPr>
        <w:t> </w:t>
      </w:r>
      <w:r>
        <w:rPr>
          <w:sz w:val="22"/>
        </w:rPr>
        <w:t>others.</w:t>
      </w:r>
      <w:r>
        <w:rPr>
          <w:spacing w:val="-4"/>
          <w:sz w:val="22"/>
        </w:rPr>
        <w:t> </w:t>
      </w:r>
      <w:r>
        <w:rPr>
          <w:sz w:val="22"/>
        </w:rPr>
        <w:t>(For</w:t>
      </w:r>
      <w:r>
        <w:rPr>
          <w:spacing w:val="-4"/>
          <w:sz w:val="22"/>
        </w:rPr>
        <w:t> </w:t>
      </w:r>
      <w:r>
        <w:rPr>
          <w:sz w:val="22"/>
        </w:rPr>
        <w:t>felony</w:t>
      </w:r>
      <w:r>
        <w:rPr>
          <w:spacing w:val="-5"/>
          <w:sz w:val="22"/>
        </w:rPr>
        <w:t> </w:t>
      </w:r>
      <w:r>
        <w:rPr>
          <w:sz w:val="22"/>
        </w:rPr>
        <w:t>criminal</w:t>
      </w:r>
      <w:r>
        <w:rPr>
          <w:spacing w:val="-6"/>
          <w:sz w:val="22"/>
        </w:rPr>
        <w:t> </w:t>
      </w:r>
      <w:r>
        <w:rPr>
          <w:sz w:val="22"/>
        </w:rPr>
        <w:t>mischief,</w:t>
      </w:r>
      <w:r>
        <w:rPr>
          <w:spacing w:val="-1"/>
          <w:sz w:val="22"/>
        </w:rPr>
        <w:t> </w:t>
      </w:r>
      <w:r>
        <w:rPr>
          <w:sz w:val="22"/>
        </w:rPr>
        <w:t>see</w:t>
      </w:r>
      <w:r>
        <w:rPr>
          <w:spacing w:val="-5"/>
          <w:sz w:val="22"/>
        </w:rPr>
        <w:t> </w:t>
      </w:r>
      <w:r>
        <w:rPr>
          <w:b/>
          <w:sz w:val="22"/>
        </w:rPr>
        <w:t>DAEP— Placement and/or Expulsion for Certain Offenses </w:t>
      </w:r>
      <w:r>
        <w:rPr>
          <w:sz w:val="22"/>
        </w:rPr>
        <w:t>on page </w:t>
      </w:r>
      <w:hyperlink w:history="true" w:anchor="_bookmark65">
        <w:r>
          <w:rPr>
            <w:sz w:val="22"/>
          </w:rPr>
          <w:t>145</w:t>
        </w:r>
      </w:hyperlink>
      <w:r>
        <w:rPr>
          <w:sz w:val="22"/>
        </w:rPr>
        <w:t>.)</w:t>
      </w:r>
    </w:p>
    <w:p>
      <w:pPr>
        <w:pStyle w:val="ListParagraph"/>
        <w:numPr>
          <w:ilvl w:val="1"/>
          <w:numId w:val="35"/>
        </w:numPr>
        <w:tabs>
          <w:tab w:pos="840" w:val="left" w:leader="none"/>
        </w:tabs>
        <w:spacing w:line="240" w:lineRule="auto" w:before="121" w:after="0"/>
        <w:ind w:left="840" w:right="1871" w:hanging="361"/>
        <w:jc w:val="left"/>
        <w:rPr>
          <w:sz w:val="22"/>
        </w:rPr>
      </w:pPr>
      <w:r>
        <w:rPr>
          <w:sz w:val="22"/>
        </w:rPr>
        <w:t>Deface</w:t>
      </w:r>
      <w:r>
        <w:rPr>
          <w:spacing w:val="-5"/>
          <w:sz w:val="22"/>
        </w:rPr>
        <w:t> </w:t>
      </w:r>
      <w:r>
        <w:rPr>
          <w:sz w:val="22"/>
        </w:rPr>
        <w:t>or</w:t>
      </w:r>
      <w:r>
        <w:rPr>
          <w:spacing w:val="-3"/>
          <w:sz w:val="22"/>
        </w:rPr>
        <w:t> </w:t>
      </w:r>
      <w:r>
        <w:rPr>
          <w:sz w:val="22"/>
        </w:rPr>
        <w:t>damage</w:t>
      </w:r>
      <w:r>
        <w:rPr>
          <w:spacing w:val="-5"/>
          <w:sz w:val="22"/>
        </w:rPr>
        <w:t> </w:t>
      </w:r>
      <w:r>
        <w:rPr>
          <w:sz w:val="22"/>
        </w:rPr>
        <w:t>school</w:t>
      </w:r>
      <w:r>
        <w:rPr>
          <w:spacing w:val="-5"/>
          <w:sz w:val="22"/>
        </w:rPr>
        <w:t> </w:t>
      </w:r>
      <w:r>
        <w:rPr>
          <w:sz w:val="22"/>
        </w:rPr>
        <w:t>property,</w:t>
      </w:r>
      <w:r>
        <w:rPr>
          <w:spacing w:val="-3"/>
          <w:sz w:val="22"/>
        </w:rPr>
        <w:t> </w:t>
      </w:r>
      <w:r>
        <w:rPr>
          <w:sz w:val="22"/>
        </w:rPr>
        <w:t>including</w:t>
      </w:r>
      <w:r>
        <w:rPr>
          <w:spacing w:val="-5"/>
          <w:sz w:val="22"/>
        </w:rPr>
        <w:t> </w:t>
      </w:r>
      <w:r>
        <w:rPr>
          <w:sz w:val="22"/>
        </w:rPr>
        <w:t>textbooks,</w:t>
      </w:r>
      <w:r>
        <w:rPr>
          <w:spacing w:val="-6"/>
          <w:sz w:val="22"/>
        </w:rPr>
        <w:t> </w:t>
      </w:r>
      <w:r>
        <w:rPr>
          <w:sz w:val="22"/>
        </w:rPr>
        <w:t>technology</w:t>
      </w:r>
      <w:r>
        <w:rPr>
          <w:spacing w:val="-7"/>
          <w:sz w:val="22"/>
        </w:rPr>
        <w:t> </w:t>
      </w:r>
      <w:r>
        <w:rPr>
          <w:sz w:val="22"/>
        </w:rPr>
        <w:t>and</w:t>
      </w:r>
      <w:r>
        <w:rPr>
          <w:spacing w:val="-5"/>
          <w:sz w:val="22"/>
        </w:rPr>
        <w:t> </w:t>
      </w:r>
      <w:r>
        <w:rPr>
          <w:sz w:val="22"/>
        </w:rPr>
        <w:t>electronic resources, lockers, furniture, and other equipment, with graffiti or by other means.</w:t>
      </w:r>
    </w:p>
    <w:p>
      <w:pPr>
        <w:pStyle w:val="ListParagraph"/>
        <w:numPr>
          <w:ilvl w:val="1"/>
          <w:numId w:val="35"/>
        </w:numPr>
        <w:tabs>
          <w:tab w:pos="840" w:val="left" w:leader="none"/>
        </w:tabs>
        <w:spacing w:line="240" w:lineRule="auto" w:before="118" w:after="0"/>
        <w:ind w:left="840" w:right="0" w:hanging="360"/>
        <w:jc w:val="left"/>
        <w:rPr>
          <w:sz w:val="22"/>
        </w:rPr>
      </w:pPr>
      <w:r>
        <w:rPr>
          <w:sz w:val="22"/>
        </w:rPr>
        <w:t>Steal</w:t>
      </w:r>
      <w:r>
        <w:rPr>
          <w:spacing w:val="-9"/>
          <w:sz w:val="22"/>
        </w:rPr>
        <w:t> </w:t>
      </w:r>
      <w:r>
        <w:rPr>
          <w:sz w:val="22"/>
        </w:rPr>
        <w:t>from</w:t>
      </w:r>
      <w:r>
        <w:rPr>
          <w:spacing w:val="-5"/>
          <w:sz w:val="22"/>
        </w:rPr>
        <w:t> </w:t>
      </w:r>
      <w:r>
        <w:rPr>
          <w:sz w:val="22"/>
        </w:rPr>
        <w:t>students,</w:t>
      </w:r>
      <w:r>
        <w:rPr>
          <w:spacing w:val="-2"/>
          <w:sz w:val="22"/>
        </w:rPr>
        <w:t> </w:t>
      </w:r>
      <w:r>
        <w:rPr>
          <w:sz w:val="22"/>
        </w:rPr>
        <w:t>staff,</w:t>
      </w:r>
      <w:r>
        <w:rPr>
          <w:spacing w:val="-2"/>
          <w:sz w:val="22"/>
        </w:rPr>
        <w:t> </w:t>
      </w:r>
      <w:r>
        <w:rPr>
          <w:sz w:val="22"/>
        </w:rPr>
        <w:t>or</w:t>
      </w:r>
      <w:r>
        <w:rPr>
          <w:spacing w:val="-5"/>
          <w:sz w:val="22"/>
        </w:rPr>
        <w:t> </w:t>
      </w:r>
      <w:r>
        <w:rPr>
          <w:sz w:val="22"/>
        </w:rPr>
        <w:t>the</w:t>
      </w:r>
      <w:r>
        <w:rPr>
          <w:spacing w:val="-3"/>
          <w:sz w:val="22"/>
        </w:rPr>
        <w:t> </w:t>
      </w:r>
      <w:r>
        <w:rPr>
          <w:spacing w:val="-2"/>
          <w:sz w:val="22"/>
        </w:rPr>
        <w:t>school.</w:t>
      </w:r>
    </w:p>
    <w:p>
      <w:pPr>
        <w:pStyle w:val="ListParagraph"/>
        <w:numPr>
          <w:ilvl w:val="1"/>
          <w:numId w:val="35"/>
        </w:numPr>
        <w:tabs>
          <w:tab w:pos="840" w:val="left" w:leader="none"/>
        </w:tabs>
        <w:spacing w:line="237" w:lineRule="auto" w:before="122" w:after="0"/>
        <w:ind w:left="840" w:right="939" w:hanging="361"/>
        <w:jc w:val="left"/>
        <w:rPr>
          <w:sz w:val="22"/>
        </w:rPr>
      </w:pPr>
      <w:r>
        <w:rPr>
          <w:sz w:val="22"/>
        </w:rPr>
        <w:t>Commit</w:t>
      </w:r>
      <w:r>
        <w:rPr>
          <w:spacing w:val="-2"/>
          <w:sz w:val="22"/>
        </w:rPr>
        <w:t> </w:t>
      </w:r>
      <w:r>
        <w:rPr>
          <w:sz w:val="22"/>
        </w:rPr>
        <w:t>or</w:t>
      </w:r>
      <w:r>
        <w:rPr>
          <w:spacing w:val="-3"/>
          <w:sz w:val="22"/>
        </w:rPr>
        <w:t> </w:t>
      </w:r>
      <w:r>
        <w:rPr>
          <w:sz w:val="22"/>
        </w:rPr>
        <w:t>assist</w:t>
      </w:r>
      <w:r>
        <w:rPr>
          <w:spacing w:val="-2"/>
          <w:sz w:val="22"/>
        </w:rPr>
        <w:t> </w:t>
      </w:r>
      <w:r>
        <w:rPr>
          <w:sz w:val="22"/>
        </w:rPr>
        <w:t>in</w:t>
      </w:r>
      <w:r>
        <w:rPr>
          <w:spacing w:val="-2"/>
          <w:sz w:val="22"/>
        </w:rPr>
        <w:t> </w:t>
      </w:r>
      <w:r>
        <w:rPr>
          <w:sz w:val="22"/>
        </w:rPr>
        <w:t>a</w:t>
      </w:r>
      <w:r>
        <w:rPr>
          <w:spacing w:val="-4"/>
          <w:sz w:val="22"/>
        </w:rPr>
        <w:t> </w:t>
      </w:r>
      <w:r>
        <w:rPr>
          <w:sz w:val="22"/>
        </w:rPr>
        <w:t>robbery</w:t>
      </w:r>
      <w:r>
        <w:rPr>
          <w:spacing w:val="-4"/>
          <w:sz w:val="22"/>
        </w:rPr>
        <w:t> </w:t>
      </w:r>
      <w:r>
        <w:rPr>
          <w:sz w:val="22"/>
        </w:rPr>
        <w:t>or</w:t>
      </w:r>
      <w:r>
        <w:rPr>
          <w:spacing w:val="-3"/>
          <w:sz w:val="22"/>
        </w:rPr>
        <w:t> </w:t>
      </w:r>
      <w:r>
        <w:rPr>
          <w:sz w:val="22"/>
        </w:rPr>
        <w:t>theft,</w:t>
      </w:r>
      <w:r>
        <w:rPr>
          <w:spacing w:val="-2"/>
          <w:sz w:val="22"/>
        </w:rPr>
        <w:t> </w:t>
      </w:r>
      <w:r>
        <w:rPr>
          <w:sz w:val="22"/>
        </w:rPr>
        <w:t>even</w:t>
      </w:r>
      <w:r>
        <w:rPr>
          <w:spacing w:val="-2"/>
          <w:sz w:val="22"/>
        </w:rPr>
        <w:t> </w:t>
      </w:r>
      <w:r>
        <w:rPr>
          <w:sz w:val="22"/>
        </w:rPr>
        <w:t>if it</w:t>
      </w:r>
      <w:r>
        <w:rPr>
          <w:spacing w:val="-2"/>
          <w:sz w:val="22"/>
        </w:rPr>
        <w:t> </w:t>
      </w:r>
      <w:r>
        <w:rPr>
          <w:sz w:val="22"/>
        </w:rPr>
        <w:t>does</w:t>
      </w:r>
      <w:r>
        <w:rPr>
          <w:spacing w:val="-1"/>
          <w:sz w:val="22"/>
        </w:rPr>
        <w:t> </w:t>
      </w:r>
      <w:r>
        <w:rPr>
          <w:sz w:val="22"/>
        </w:rPr>
        <w:t>not</w:t>
      </w:r>
      <w:r>
        <w:rPr>
          <w:spacing w:val="-2"/>
          <w:sz w:val="22"/>
        </w:rPr>
        <w:t> </w:t>
      </w:r>
      <w:r>
        <w:rPr>
          <w:sz w:val="22"/>
        </w:rPr>
        <w:t>constitute</w:t>
      </w:r>
      <w:r>
        <w:rPr>
          <w:spacing w:val="-4"/>
          <w:sz w:val="22"/>
        </w:rPr>
        <w:t> </w:t>
      </w:r>
      <w:r>
        <w:rPr>
          <w:sz w:val="22"/>
        </w:rPr>
        <w:t>a</w:t>
      </w:r>
      <w:r>
        <w:rPr>
          <w:spacing w:val="-4"/>
          <w:sz w:val="22"/>
        </w:rPr>
        <w:t> </w:t>
      </w:r>
      <w:r>
        <w:rPr>
          <w:sz w:val="22"/>
        </w:rPr>
        <w:t>felony</w:t>
      </w:r>
      <w:r>
        <w:rPr>
          <w:spacing w:val="-4"/>
          <w:sz w:val="22"/>
        </w:rPr>
        <w:t> </w:t>
      </w:r>
      <w:r>
        <w:rPr>
          <w:sz w:val="22"/>
        </w:rPr>
        <w:t>according</w:t>
      </w:r>
      <w:r>
        <w:rPr>
          <w:spacing w:val="-2"/>
          <w:sz w:val="22"/>
        </w:rPr>
        <w:t> </w:t>
      </w:r>
      <w:r>
        <w:rPr>
          <w:sz w:val="22"/>
        </w:rPr>
        <w:t>to</w:t>
      </w:r>
      <w:r>
        <w:rPr>
          <w:spacing w:val="-4"/>
          <w:sz w:val="22"/>
        </w:rPr>
        <w:t> </w:t>
      </w:r>
      <w:r>
        <w:rPr>
          <w:sz w:val="22"/>
        </w:rPr>
        <w:t>the Penal Code. (For felony robbery, aggravated robbery, and theft, see </w:t>
      </w:r>
      <w:r>
        <w:rPr>
          <w:b/>
          <w:sz w:val="22"/>
        </w:rPr>
        <w:t>DAEP— Placement and/or Expulsion for Certain Offenses </w:t>
      </w:r>
      <w:r>
        <w:rPr>
          <w:sz w:val="22"/>
        </w:rPr>
        <w:t>on page </w:t>
      </w:r>
      <w:hyperlink w:history="true" w:anchor="_bookmark65">
        <w:r>
          <w:rPr>
            <w:sz w:val="22"/>
          </w:rPr>
          <w:t>145</w:t>
        </w:r>
      </w:hyperlink>
      <w:r>
        <w:rPr>
          <w:sz w:val="22"/>
        </w:rPr>
        <w:t>.)</w:t>
      </w:r>
    </w:p>
    <w:p>
      <w:pPr>
        <w:pStyle w:val="ListParagraph"/>
        <w:numPr>
          <w:ilvl w:val="1"/>
          <w:numId w:val="35"/>
        </w:numPr>
        <w:tabs>
          <w:tab w:pos="840" w:val="left" w:leader="none"/>
        </w:tabs>
        <w:spacing w:line="240" w:lineRule="auto" w:before="122" w:after="0"/>
        <w:ind w:left="840" w:right="0" w:hanging="360"/>
        <w:jc w:val="left"/>
        <w:rPr>
          <w:sz w:val="22"/>
        </w:rPr>
      </w:pPr>
      <w:r>
        <w:rPr>
          <w:sz w:val="22"/>
        </w:rPr>
        <w:t>Enter,</w:t>
      </w:r>
      <w:r>
        <w:rPr>
          <w:spacing w:val="-8"/>
          <w:sz w:val="22"/>
        </w:rPr>
        <w:t> </w:t>
      </w:r>
      <w:r>
        <w:rPr>
          <w:sz w:val="22"/>
        </w:rPr>
        <w:t>without</w:t>
      </w:r>
      <w:r>
        <w:rPr>
          <w:spacing w:val="-4"/>
          <w:sz w:val="22"/>
        </w:rPr>
        <w:t> </w:t>
      </w:r>
      <w:r>
        <w:rPr>
          <w:sz w:val="22"/>
        </w:rPr>
        <w:t>authorization,</w:t>
      </w:r>
      <w:r>
        <w:rPr>
          <w:spacing w:val="-4"/>
          <w:sz w:val="22"/>
        </w:rPr>
        <w:t> </w:t>
      </w:r>
      <w:r>
        <w:rPr>
          <w:sz w:val="22"/>
        </w:rPr>
        <w:t>district</w:t>
      </w:r>
      <w:r>
        <w:rPr>
          <w:spacing w:val="-9"/>
          <w:sz w:val="22"/>
        </w:rPr>
        <w:t> </w:t>
      </w:r>
      <w:r>
        <w:rPr>
          <w:sz w:val="22"/>
        </w:rPr>
        <w:t>facilities</w:t>
      </w:r>
      <w:r>
        <w:rPr>
          <w:spacing w:val="-8"/>
          <w:sz w:val="22"/>
        </w:rPr>
        <w:t> </w:t>
      </w:r>
      <w:r>
        <w:rPr>
          <w:sz w:val="22"/>
        </w:rPr>
        <w:t>that</w:t>
      </w:r>
      <w:r>
        <w:rPr>
          <w:spacing w:val="-8"/>
          <w:sz w:val="22"/>
        </w:rPr>
        <w:t> </w:t>
      </w:r>
      <w:r>
        <w:rPr>
          <w:sz w:val="22"/>
        </w:rPr>
        <w:t>are</w:t>
      </w:r>
      <w:r>
        <w:rPr>
          <w:spacing w:val="-6"/>
          <w:sz w:val="22"/>
        </w:rPr>
        <w:t> </w:t>
      </w:r>
      <w:r>
        <w:rPr>
          <w:sz w:val="22"/>
        </w:rPr>
        <w:t>not</w:t>
      </w:r>
      <w:r>
        <w:rPr>
          <w:spacing w:val="-4"/>
          <w:sz w:val="22"/>
        </w:rPr>
        <w:t> </w:t>
      </w:r>
      <w:r>
        <w:rPr>
          <w:sz w:val="22"/>
        </w:rPr>
        <w:t>open</w:t>
      </w:r>
      <w:r>
        <w:rPr>
          <w:spacing w:val="-9"/>
          <w:sz w:val="22"/>
        </w:rPr>
        <w:t> </w:t>
      </w:r>
      <w:r>
        <w:rPr>
          <w:sz w:val="22"/>
        </w:rPr>
        <w:t>for</w:t>
      </w:r>
      <w:r>
        <w:rPr>
          <w:spacing w:val="-4"/>
          <w:sz w:val="22"/>
        </w:rPr>
        <w:t> </w:t>
      </w:r>
      <w:r>
        <w:rPr>
          <w:spacing w:val="-2"/>
          <w:sz w:val="22"/>
        </w:rPr>
        <w:t>operations.</w:t>
      </w:r>
    </w:p>
    <w:p>
      <w:pPr>
        <w:pStyle w:val="Heading4"/>
        <w:spacing w:before="122"/>
      </w:pPr>
      <w:bookmarkStart w:name="_TOC_250052" w:id="493"/>
      <w:bookmarkStart w:name="Possession of Prohibited Items" w:id="494"/>
      <w:r>
        <w:rPr>
          <w:b w:val="0"/>
        </w:rPr>
      </w:r>
      <w:r>
        <w:rPr/>
        <w:t>Possession</w:t>
      </w:r>
      <w:r>
        <w:rPr>
          <w:spacing w:val="-8"/>
        </w:rPr>
        <w:t> </w:t>
      </w:r>
      <w:r>
        <w:rPr/>
        <w:t>of</w:t>
      </w:r>
      <w:r>
        <w:rPr>
          <w:spacing w:val="-5"/>
        </w:rPr>
        <w:t> </w:t>
      </w:r>
      <w:r>
        <w:rPr/>
        <w:t>Prohibited</w:t>
      </w:r>
      <w:r>
        <w:rPr>
          <w:spacing w:val="-7"/>
        </w:rPr>
        <w:t> </w:t>
      </w:r>
      <w:bookmarkEnd w:id="493"/>
      <w:r>
        <w:rPr>
          <w:spacing w:val="-4"/>
        </w:rPr>
        <w:t>Items</w:t>
      </w:r>
    </w:p>
    <w:p>
      <w:pPr>
        <w:pStyle w:val="BodyText"/>
        <w:spacing w:before="118"/>
      </w:pPr>
      <w:r>
        <w:rPr/>
        <w:t>Students</w:t>
      </w:r>
      <w:r>
        <w:rPr>
          <w:spacing w:val="-5"/>
        </w:rPr>
        <w:t> </w:t>
      </w:r>
      <w:r>
        <w:rPr/>
        <w:t>shall</w:t>
      </w:r>
      <w:r>
        <w:rPr>
          <w:spacing w:val="-3"/>
        </w:rPr>
        <w:t> </w:t>
      </w:r>
      <w:r>
        <w:rPr/>
        <w:t>not</w:t>
      </w:r>
      <w:r>
        <w:rPr>
          <w:spacing w:val="-3"/>
        </w:rPr>
        <w:t> </w:t>
      </w:r>
      <w:r>
        <w:rPr/>
        <w:t>possess</w:t>
      </w:r>
      <w:r>
        <w:rPr>
          <w:spacing w:val="-3"/>
        </w:rPr>
        <w:t> </w:t>
      </w:r>
      <w:r>
        <w:rPr/>
        <w:t>or</w:t>
      </w:r>
      <w:r>
        <w:rPr>
          <w:spacing w:val="-3"/>
        </w:rPr>
        <w:t> </w:t>
      </w:r>
      <w:r>
        <w:rPr>
          <w:spacing w:val="-4"/>
        </w:rPr>
        <w:t>use:</w:t>
      </w:r>
    </w:p>
    <w:p>
      <w:pPr>
        <w:pStyle w:val="ListParagraph"/>
        <w:numPr>
          <w:ilvl w:val="1"/>
          <w:numId w:val="35"/>
        </w:numPr>
        <w:tabs>
          <w:tab w:pos="840" w:val="left" w:leader="none"/>
        </w:tabs>
        <w:spacing w:line="240" w:lineRule="auto" w:before="160" w:after="0"/>
        <w:ind w:left="840" w:right="0" w:hanging="360"/>
        <w:jc w:val="left"/>
        <w:rPr>
          <w:sz w:val="22"/>
        </w:rPr>
      </w:pPr>
      <w:r>
        <w:rPr>
          <w:sz w:val="22"/>
        </w:rPr>
        <w:t>Fireworks</w:t>
      </w:r>
      <w:r>
        <w:rPr>
          <w:spacing w:val="-6"/>
          <w:sz w:val="22"/>
        </w:rPr>
        <w:t> </w:t>
      </w:r>
      <w:r>
        <w:rPr>
          <w:sz w:val="22"/>
        </w:rPr>
        <w:t>of</w:t>
      </w:r>
      <w:r>
        <w:rPr>
          <w:spacing w:val="-2"/>
          <w:sz w:val="22"/>
        </w:rPr>
        <w:t> </w:t>
      </w:r>
      <w:r>
        <w:rPr>
          <w:sz w:val="22"/>
        </w:rPr>
        <w:t>any</w:t>
      </w:r>
      <w:r>
        <w:rPr>
          <w:spacing w:val="-8"/>
          <w:sz w:val="22"/>
        </w:rPr>
        <w:t> </w:t>
      </w:r>
      <w:r>
        <w:rPr>
          <w:sz w:val="22"/>
        </w:rPr>
        <w:t>kind,</w:t>
      </w:r>
      <w:r>
        <w:rPr>
          <w:spacing w:val="-5"/>
          <w:sz w:val="22"/>
        </w:rPr>
        <w:t> </w:t>
      </w:r>
      <w:r>
        <w:rPr>
          <w:sz w:val="22"/>
        </w:rPr>
        <w:t>smoke</w:t>
      </w:r>
      <w:r>
        <w:rPr>
          <w:spacing w:val="-4"/>
          <w:sz w:val="22"/>
        </w:rPr>
        <w:t> </w:t>
      </w:r>
      <w:r>
        <w:rPr>
          <w:sz w:val="22"/>
        </w:rPr>
        <w:t>or</w:t>
      </w:r>
      <w:r>
        <w:rPr>
          <w:spacing w:val="-5"/>
          <w:sz w:val="22"/>
        </w:rPr>
        <w:t> </w:t>
      </w:r>
      <w:r>
        <w:rPr>
          <w:sz w:val="22"/>
        </w:rPr>
        <w:t>stink</w:t>
      </w:r>
      <w:r>
        <w:rPr>
          <w:spacing w:val="-2"/>
          <w:sz w:val="22"/>
        </w:rPr>
        <w:t> </w:t>
      </w:r>
      <w:r>
        <w:rPr>
          <w:sz w:val="22"/>
        </w:rPr>
        <w:t>bombs,</w:t>
      </w:r>
      <w:r>
        <w:rPr>
          <w:spacing w:val="-2"/>
          <w:sz w:val="22"/>
        </w:rPr>
        <w:t> </w:t>
      </w:r>
      <w:r>
        <w:rPr>
          <w:sz w:val="22"/>
        </w:rPr>
        <w:t>or</w:t>
      </w:r>
      <w:r>
        <w:rPr>
          <w:spacing w:val="-5"/>
          <w:sz w:val="22"/>
        </w:rPr>
        <w:t> </w:t>
      </w:r>
      <w:r>
        <w:rPr>
          <w:sz w:val="22"/>
        </w:rPr>
        <w:t>any</w:t>
      </w:r>
      <w:r>
        <w:rPr>
          <w:spacing w:val="-7"/>
          <w:sz w:val="22"/>
        </w:rPr>
        <w:t> </w:t>
      </w:r>
      <w:r>
        <w:rPr>
          <w:sz w:val="22"/>
        </w:rPr>
        <w:t>other</w:t>
      </w:r>
      <w:r>
        <w:rPr>
          <w:spacing w:val="-2"/>
          <w:sz w:val="22"/>
        </w:rPr>
        <w:t> </w:t>
      </w:r>
      <w:r>
        <w:rPr>
          <w:sz w:val="22"/>
        </w:rPr>
        <w:t>pyrotechnic</w:t>
      </w:r>
      <w:r>
        <w:rPr>
          <w:spacing w:val="-3"/>
          <w:sz w:val="22"/>
        </w:rPr>
        <w:t> </w:t>
      </w:r>
      <w:r>
        <w:rPr>
          <w:spacing w:val="-2"/>
          <w:sz w:val="22"/>
        </w:rPr>
        <w:t>device;</w:t>
      </w:r>
    </w:p>
    <w:p>
      <w:pPr>
        <w:pStyle w:val="ListParagraph"/>
        <w:numPr>
          <w:ilvl w:val="1"/>
          <w:numId w:val="35"/>
        </w:numPr>
        <w:tabs>
          <w:tab w:pos="840" w:val="left" w:leader="none"/>
        </w:tabs>
        <w:spacing w:line="240" w:lineRule="auto" w:before="116" w:after="0"/>
        <w:ind w:left="840" w:right="1122" w:hanging="361"/>
        <w:jc w:val="left"/>
        <w:rPr>
          <w:sz w:val="22"/>
        </w:rPr>
      </w:pPr>
      <w:r>
        <w:rPr>
          <w:sz w:val="22"/>
        </w:rPr>
        <w:t>A</w:t>
      </w:r>
      <w:r>
        <w:rPr>
          <w:spacing w:val="-15"/>
          <w:sz w:val="22"/>
        </w:rPr>
        <w:t> </w:t>
      </w:r>
      <w:r>
        <w:rPr>
          <w:sz w:val="22"/>
        </w:rPr>
        <w:t>razor,</w:t>
      </w:r>
      <w:r>
        <w:rPr>
          <w:spacing w:val="-4"/>
          <w:sz w:val="22"/>
        </w:rPr>
        <w:t> </w:t>
      </w:r>
      <w:r>
        <w:rPr>
          <w:sz w:val="22"/>
        </w:rPr>
        <w:t>box</w:t>
      </w:r>
      <w:r>
        <w:rPr>
          <w:spacing w:val="-6"/>
          <w:sz w:val="22"/>
        </w:rPr>
        <w:t> </w:t>
      </w:r>
      <w:r>
        <w:rPr>
          <w:sz w:val="22"/>
        </w:rPr>
        <w:t>cutter,</w:t>
      </w:r>
      <w:r>
        <w:rPr>
          <w:spacing w:val="-2"/>
          <w:sz w:val="22"/>
        </w:rPr>
        <w:t> </w:t>
      </w:r>
      <w:r>
        <w:rPr>
          <w:sz w:val="22"/>
        </w:rPr>
        <w:t>chain,</w:t>
      </w:r>
      <w:r>
        <w:rPr>
          <w:spacing w:val="-2"/>
          <w:sz w:val="22"/>
        </w:rPr>
        <w:t> </w:t>
      </w:r>
      <w:r>
        <w:rPr>
          <w:sz w:val="22"/>
        </w:rPr>
        <w:t>or</w:t>
      </w:r>
      <w:r>
        <w:rPr>
          <w:spacing w:val="-2"/>
          <w:sz w:val="22"/>
        </w:rPr>
        <w:t> </w:t>
      </w:r>
      <w:r>
        <w:rPr>
          <w:sz w:val="22"/>
        </w:rPr>
        <w:t>any</w:t>
      </w:r>
      <w:r>
        <w:rPr>
          <w:spacing w:val="-6"/>
          <w:sz w:val="22"/>
        </w:rPr>
        <w:t> </w:t>
      </w:r>
      <w:r>
        <w:rPr>
          <w:sz w:val="22"/>
        </w:rPr>
        <w:t>other</w:t>
      </w:r>
      <w:r>
        <w:rPr>
          <w:spacing w:val="-2"/>
          <w:sz w:val="22"/>
        </w:rPr>
        <w:t> </w:t>
      </w:r>
      <w:r>
        <w:rPr>
          <w:sz w:val="22"/>
        </w:rPr>
        <w:t>object</w:t>
      </w:r>
      <w:r>
        <w:rPr>
          <w:spacing w:val="-2"/>
          <w:sz w:val="22"/>
        </w:rPr>
        <w:t> </w:t>
      </w:r>
      <w:r>
        <w:rPr>
          <w:sz w:val="22"/>
        </w:rPr>
        <w:t>used</w:t>
      </w:r>
      <w:r>
        <w:rPr>
          <w:spacing w:val="-4"/>
          <w:sz w:val="22"/>
        </w:rPr>
        <w:t> </w:t>
      </w:r>
      <w:r>
        <w:rPr>
          <w:sz w:val="22"/>
        </w:rPr>
        <w:t>in</w:t>
      </w:r>
      <w:r>
        <w:rPr>
          <w:spacing w:val="-4"/>
          <w:sz w:val="22"/>
        </w:rPr>
        <w:t> </w:t>
      </w:r>
      <w:r>
        <w:rPr>
          <w:sz w:val="22"/>
        </w:rPr>
        <w:t>a</w:t>
      </w:r>
      <w:r>
        <w:rPr>
          <w:spacing w:val="-4"/>
          <w:sz w:val="22"/>
        </w:rPr>
        <w:t> </w:t>
      </w:r>
      <w:r>
        <w:rPr>
          <w:sz w:val="22"/>
        </w:rPr>
        <w:t>way</w:t>
      </w:r>
      <w:r>
        <w:rPr>
          <w:spacing w:val="-6"/>
          <w:sz w:val="22"/>
        </w:rPr>
        <w:t> </w:t>
      </w:r>
      <w:r>
        <w:rPr>
          <w:sz w:val="22"/>
        </w:rPr>
        <w:t>that</w:t>
      </w:r>
      <w:r>
        <w:rPr>
          <w:spacing w:val="-5"/>
          <w:sz w:val="22"/>
        </w:rPr>
        <w:t> </w:t>
      </w:r>
      <w:r>
        <w:rPr>
          <w:sz w:val="22"/>
        </w:rPr>
        <w:t>threatens</w:t>
      </w:r>
      <w:r>
        <w:rPr>
          <w:spacing w:val="-6"/>
          <w:sz w:val="22"/>
        </w:rPr>
        <w:t> </w:t>
      </w:r>
      <w:r>
        <w:rPr>
          <w:sz w:val="22"/>
        </w:rPr>
        <w:t>or</w:t>
      </w:r>
      <w:r>
        <w:rPr>
          <w:spacing w:val="-5"/>
          <w:sz w:val="22"/>
        </w:rPr>
        <w:t> </w:t>
      </w:r>
      <w:r>
        <w:rPr>
          <w:sz w:val="22"/>
        </w:rPr>
        <w:t>inflicts</w:t>
      </w:r>
      <w:r>
        <w:rPr>
          <w:spacing w:val="-3"/>
          <w:sz w:val="22"/>
        </w:rPr>
        <w:t> </w:t>
      </w:r>
      <w:r>
        <w:rPr>
          <w:sz w:val="22"/>
        </w:rPr>
        <w:t>bodily injury to another person;</w:t>
      </w:r>
    </w:p>
    <w:p>
      <w:pPr>
        <w:pStyle w:val="ListParagraph"/>
        <w:numPr>
          <w:ilvl w:val="1"/>
          <w:numId w:val="35"/>
        </w:numPr>
        <w:tabs>
          <w:tab w:pos="840" w:val="left" w:leader="none"/>
        </w:tabs>
        <w:spacing w:line="240" w:lineRule="auto" w:before="119" w:after="0"/>
        <w:ind w:left="840" w:right="1518" w:hanging="361"/>
        <w:jc w:val="left"/>
        <w:rPr>
          <w:sz w:val="22"/>
        </w:rPr>
      </w:pPr>
      <w:r>
        <w:rPr>
          <w:sz w:val="22"/>
        </w:rPr>
        <w:t>A</w:t>
      </w:r>
      <w:r>
        <w:rPr>
          <w:spacing w:val="-14"/>
          <w:sz w:val="22"/>
        </w:rPr>
        <w:t> </w:t>
      </w:r>
      <w:r>
        <w:rPr>
          <w:sz w:val="22"/>
        </w:rPr>
        <w:t>“look-alike”</w:t>
      </w:r>
      <w:r>
        <w:rPr>
          <w:spacing w:val="-4"/>
          <w:sz w:val="22"/>
        </w:rPr>
        <w:t> </w:t>
      </w:r>
      <w:r>
        <w:rPr>
          <w:sz w:val="22"/>
        </w:rPr>
        <w:t>weapon</w:t>
      </w:r>
      <w:r>
        <w:rPr>
          <w:spacing w:val="-3"/>
          <w:sz w:val="22"/>
        </w:rPr>
        <w:t> </w:t>
      </w:r>
      <w:r>
        <w:rPr>
          <w:sz w:val="22"/>
        </w:rPr>
        <w:t>that</w:t>
      </w:r>
      <w:r>
        <w:rPr>
          <w:spacing w:val="-1"/>
          <w:sz w:val="22"/>
        </w:rPr>
        <w:t> </w:t>
      </w:r>
      <w:r>
        <w:rPr>
          <w:sz w:val="22"/>
        </w:rPr>
        <w:t>is</w:t>
      </w:r>
      <w:r>
        <w:rPr>
          <w:spacing w:val="-2"/>
          <w:sz w:val="22"/>
        </w:rPr>
        <w:t> </w:t>
      </w:r>
      <w:r>
        <w:rPr>
          <w:sz w:val="22"/>
        </w:rPr>
        <w:t>intended</w:t>
      </w:r>
      <w:r>
        <w:rPr>
          <w:spacing w:val="-5"/>
          <w:sz w:val="22"/>
        </w:rPr>
        <w:t> </w:t>
      </w:r>
      <w:r>
        <w:rPr>
          <w:sz w:val="22"/>
        </w:rPr>
        <w:t>to</w:t>
      </w:r>
      <w:r>
        <w:rPr>
          <w:spacing w:val="-3"/>
          <w:sz w:val="22"/>
        </w:rPr>
        <w:t> </w:t>
      </w:r>
      <w:r>
        <w:rPr>
          <w:sz w:val="22"/>
        </w:rPr>
        <w:t>be</w:t>
      </w:r>
      <w:r>
        <w:rPr>
          <w:spacing w:val="-5"/>
          <w:sz w:val="22"/>
        </w:rPr>
        <w:t> </w:t>
      </w:r>
      <w:r>
        <w:rPr>
          <w:sz w:val="22"/>
        </w:rPr>
        <w:t>used</w:t>
      </w:r>
      <w:r>
        <w:rPr>
          <w:spacing w:val="-5"/>
          <w:sz w:val="22"/>
        </w:rPr>
        <w:t> </w:t>
      </w:r>
      <w:r>
        <w:rPr>
          <w:sz w:val="22"/>
        </w:rPr>
        <w:t>as</w:t>
      </w:r>
      <w:r>
        <w:rPr>
          <w:spacing w:val="-2"/>
          <w:sz w:val="22"/>
        </w:rPr>
        <w:t> </w:t>
      </w:r>
      <w:r>
        <w:rPr>
          <w:sz w:val="22"/>
        </w:rPr>
        <w:t>a</w:t>
      </w:r>
      <w:r>
        <w:rPr>
          <w:spacing w:val="-5"/>
          <w:sz w:val="22"/>
        </w:rPr>
        <w:t> </w:t>
      </w:r>
      <w:r>
        <w:rPr>
          <w:sz w:val="22"/>
        </w:rPr>
        <w:t>weapon</w:t>
      </w:r>
      <w:r>
        <w:rPr>
          <w:spacing w:val="-3"/>
          <w:sz w:val="22"/>
        </w:rPr>
        <w:t> </w:t>
      </w:r>
      <w:r>
        <w:rPr>
          <w:sz w:val="22"/>
        </w:rPr>
        <w:t>or</w:t>
      </w:r>
      <w:r>
        <w:rPr>
          <w:spacing w:val="-1"/>
          <w:sz w:val="22"/>
        </w:rPr>
        <w:t> </w:t>
      </w:r>
      <w:r>
        <w:rPr>
          <w:sz w:val="22"/>
        </w:rPr>
        <w:t>could</w:t>
      </w:r>
      <w:r>
        <w:rPr>
          <w:spacing w:val="-5"/>
          <w:sz w:val="22"/>
        </w:rPr>
        <w:t> </w:t>
      </w:r>
      <w:r>
        <w:rPr>
          <w:sz w:val="22"/>
        </w:rPr>
        <w:t>reasonably</w:t>
      </w:r>
      <w:r>
        <w:rPr>
          <w:spacing w:val="-5"/>
          <w:sz w:val="22"/>
        </w:rPr>
        <w:t> </w:t>
      </w:r>
      <w:r>
        <w:rPr>
          <w:sz w:val="22"/>
        </w:rPr>
        <w:t>be perceived as a weapon;</w:t>
      </w:r>
    </w:p>
    <w:p>
      <w:pPr>
        <w:pStyle w:val="ListParagraph"/>
        <w:numPr>
          <w:ilvl w:val="1"/>
          <w:numId w:val="35"/>
        </w:numPr>
        <w:tabs>
          <w:tab w:pos="840" w:val="left" w:leader="none"/>
        </w:tabs>
        <w:spacing w:line="240" w:lineRule="auto" w:before="118" w:after="0"/>
        <w:ind w:left="840" w:right="0" w:hanging="360"/>
        <w:jc w:val="left"/>
        <w:rPr>
          <w:sz w:val="22"/>
        </w:rPr>
      </w:pPr>
      <w:r>
        <w:rPr>
          <w:sz w:val="22"/>
        </w:rPr>
        <w:t>An</w:t>
      </w:r>
      <w:r>
        <w:rPr>
          <w:spacing w:val="-4"/>
          <w:sz w:val="22"/>
        </w:rPr>
        <w:t> </w:t>
      </w:r>
      <w:r>
        <w:rPr>
          <w:sz w:val="22"/>
        </w:rPr>
        <w:t>air</w:t>
      </w:r>
      <w:r>
        <w:rPr>
          <w:spacing w:val="-2"/>
          <w:sz w:val="22"/>
        </w:rPr>
        <w:t> </w:t>
      </w:r>
      <w:r>
        <w:rPr>
          <w:sz w:val="22"/>
        </w:rPr>
        <w:t>gun</w:t>
      </w:r>
      <w:r>
        <w:rPr>
          <w:spacing w:val="-3"/>
          <w:sz w:val="22"/>
        </w:rPr>
        <w:t> </w:t>
      </w:r>
      <w:r>
        <w:rPr>
          <w:sz w:val="22"/>
        </w:rPr>
        <w:t>or</w:t>
      </w:r>
      <w:r>
        <w:rPr>
          <w:spacing w:val="-2"/>
          <w:sz w:val="22"/>
        </w:rPr>
        <w:t> </w:t>
      </w:r>
      <w:r>
        <w:rPr>
          <w:sz w:val="22"/>
        </w:rPr>
        <w:t>BB</w:t>
      </w:r>
      <w:r>
        <w:rPr>
          <w:spacing w:val="-2"/>
          <w:sz w:val="22"/>
        </w:rPr>
        <w:t> </w:t>
      </w:r>
      <w:r>
        <w:rPr>
          <w:spacing w:val="-4"/>
          <w:sz w:val="22"/>
        </w:rPr>
        <w:t>gun;</w:t>
      </w:r>
    </w:p>
    <w:p>
      <w:pPr>
        <w:pStyle w:val="ListParagraph"/>
        <w:numPr>
          <w:ilvl w:val="1"/>
          <w:numId w:val="35"/>
        </w:numPr>
        <w:tabs>
          <w:tab w:pos="840" w:val="left" w:leader="none"/>
        </w:tabs>
        <w:spacing w:line="240" w:lineRule="auto" w:before="119" w:after="0"/>
        <w:ind w:left="840" w:right="0" w:hanging="360"/>
        <w:jc w:val="left"/>
        <w:rPr>
          <w:sz w:val="22"/>
        </w:rPr>
      </w:pPr>
      <w:r>
        <w:rPr>
          <w:spacing w:val="-2"/>
          <w:sz w:val="22"/>
        </w:rPr>
        <w:t>Ammunition;</w:t>
      </w:r>
    </w:p>
    <w:p>
      <w:pPr>
        <w:pStyle w:val="ListParagraph"/>
        <w:numPr>
          <w:ilvl w:val="1"/>
          <w:numId w:val="35"/>
        </w:numPr>
        <w:tabs>
          <w:tab w:pos="841" w:val="left" w:leader="none"/>
        </w:tabs>
        <w:spacing w:line="240" w:lineRule="auto" w:before="120" w:after="0"/>
        <w:ind w:left="841" w:right="0" w:hanging="360"/>
        <w:jc w:val="left"/>
        <w:rPr>
          <w:sz w:val="22"/>
        </w:rPr>
      </w:pPr>
      <w:r>
        <w:rPr>
          <w:sz w:val="22"/>
        </w:rPr>
        <w:t>A</w:t>
      </w:r>
      <w:r>
        <w:rPr>
          <w:spacing w:val="-17"/>
          <w:sz w:val="22"/>
        </w:rPr>
        <w:t> </w:t>
      </w:r>
      <w:r>
        <w:rPr>
          <w:sz w:val="22"/>
        </w:rPr>
        <w:t>hand</w:t>
      </w:r>
      <w:r>
        <w:rPr>
          <w:spacing w:val="-4"/>
          <w:sz w:val="22"/>
        </w:rPr>
        <w:t> </w:t>
      </w:r>
      <w:r>
        <w:rPr>
          <w:sz w:val="22"/>
        </w:rPr>
        <w:t>instrument</w:t>
      </w:r>
      <w:r>
        <w:rPr>
          <w:spacing w:val="-3"/>
          <w:sz w:val="22"/>
        </w:rPr>
        <w:t> </w:t>
      </w:r>
      <w:r>
        <w:rPr>
          <w:sz w:val="22"/>
        </w:rPr>
        <w:t>designed</w:t>
      </w:r>
      <w:r>
        <w:rPr>
          <w:spacing w:val="-4"/>
          <w:sz w:val="22"/>
        </w:rPr>
        <w:t> </w:t>
      </w:r>
      <w:r>
        <w:rPr>
          <w:sz w:val="22"/>
        </w:rPr>
        <w:t>to</w:t>
      </w:r>
      <w:r>
        <w:rPr>
          <w:spacing w:val="-5"/>
          <w:sz w:val="22"/>
        </w:rPr>
        <w:t> </w:t>
      </w:r>
      <w:r>
        <w:rPr>
          <w:sz w:val="22"/>
        </w:rPr>
        <w:t>cut</w:t>
      </w:r>
      <w:r>
        <w:rPr>
          <w:spacing w:val="-4"/>
          <w:sz w:val="22"/>
        </w:rPr>
        <w:t> </w:t>
      </w:r>
      <w:r>
        <w:rPr>
          <w:sz w:val="22"/>
        </w:rPr>
        <w:t>or</w:t>
      </w:r>
      <w:r>
        <w:rPr>
          <w:spacing w:val="-4"/>
          <w:sz w:val="22"/>
        </w:rPr>
        <w:t> </w:t>
      </w:r>
      <w:r>
        <w:rPr>
          <w:sz w:val="22"/>
        </w:rPr>
        <w:t>stab</w:t>
      </w:r>
      <w:r>
        <w:rPr>
          <w:spacing w:val="-4"/>
          <w:sz w:val="22"/>
        </w:rPr>
        <w:t> </w:t>
      </w:r>
      <w:r>
        <w:rPr>
          <w:sz w:val="22"/>
        </w:rPr>
        <w:t>another</w:t>
      </w:r>
      <w:r>
        <w:rPr>
          <w:spacing w:val="-2"/>
          <w:sz w:val="22"/>
        </w:rPr>
        <w:t> </w:t>
      </w:r>
      <w:r>
        <w:rPr>
          <w:sz w:val="22"/>
        </w:rPr>
        <w:t>by</w:t>
      </w:r>
      <w:r>
        <w:rPr>
          <w:spacing w:val="-5"/>
          <w:sz w:val="22"/>
        </w:rPr>
        <w:t> </w:t>
      </w:r>
      <w:r>
        <w:rPr>
          <w:sz w:val="22"/>
        </w:rPr>
        <w:t>being</w:t>
      </w:r>
      <w:r>
        <w:rPr>
          <w:spacing w:val="-3"/>
          <w:sz w:val="22"/>
        </w:rPr>
        <w:t> </w:t>
      </w:r>
      <w:r>
        <w:rPr>
          <w:spacing w:val="-2"/>
          <w:sz w:val="22"/>
        </w:rPr>
        <w:t>thrown;</w:t>
      </w:r>
    </w:p>
    <w:p>
      <w:pPr>
        <w:pStyle w:val="ListParagraph"/>
        <w:numPr>
          <w:ilvl w:val="1"/>
          <w:numId w:val="35"/>
        </w:numPr>
        <w:tabs>
          <w:tab w:pos="841" w:val="left" w:leader="none"/>
        </w:tabs>
        <w:spacing w:line="240" w:lineRule="auto" w:before="116" w:after="0"/>
        <w:ind w:left="841" w:right="0" w:hanging="360"/>
        <w:jc w:val="left"/>
        <w:rPr>
          <w:sz w:val="22"/>
        </w:rPr>
      </w:pPr>
      <w:r>
        <w:rPr>
          <w:sz w:val="22"/>
        </w:rPr>
        <w:t>A</w:t>
      </w:r>
      <w:r>
        <w:rPr>
          <w:spacing w:val="-16"/>
          <w:sz w:val="22"/>
        </w:rPr>
        <w:t> </w:t>
      </w:r>
      <w:r>
        <w:rPr>
          <w:sz w:val="22"/>
        </w:rPr>
        <w:t>firearm</w:t>
      </w:r>
      <w:r>
        <w:rPr>
          <w:spacing w:val="-6"/>
          <w:sz w:val="22"/>
        </w:rPr>
        <w:t> </w:t>
      </w:r>
      <w:r>
        <w:rPr>
          <w:sz w:val="22"/>
        </w:rPr>
        <w:t>silencer</w:t>
      </w:r>
      <w:r>
        <w:rPr>
          <w:spacing w:val="-1"/>
          <w:sz w:val="22"/>
        </w:rPr>
        <w:t> </w:t>
      </w:r>
      <w:r>
        <w:rPr>
          <w:sz w:val="22"/>
        </w:rPr>
        <w:t>or</w:t>
      </w:r>
      <w:r>
        <w:rPr>
          <w:spacing w:val="-4"/>
          <w:sz w:val="22"/>
        </w:rPr>
        <w:t> </w:t>
      </w:r>
      <w:r>
        <w:rPr>
          <w:spacing w:val="-2"/>
          <w:sz w:val="22"/>
        </w:rPr>
        <w:t>suppressor;</w:t>
      </w:r>
    </w:p>
    <w:p>
      <w:pPr>
        <w:pStyle w:val="ListParagraph"/>
        <w:numPr>
          <w:ilvl w:val="1"/>
          <w:numId w:val="35"/>
        </w:numPr>
        <w:tabs>
          <w:tab w:pos="841" w:val="left" w:leader="none"/>
        </w:tabs>
        <w:spacing w:line="240" w:lineRule="auto" w:before="120" w:after="0"/>
        <w:ind w:left="841" w:right="0" w:hanging="360"/>
        <w:jc w:val="left"/>
        <w:rPr>
          <w:sz w:val="22"/>
        </w:rPr>
      </w:pPr>
      <w:r>
        <w:rPr>
          <w:sz w:val="22"/>
        </w:rPr>
        <w:t>*A</w:t>
      </w:r>
      <w:r>
        <w:rPr>
          <w:spacing w:val="-16"/>
          <w:sz w:val="22"/>
        </w:rPr>
        <w:t> </w:t>
      </w:r>
      <w:r>
        <w:rPr>
          <w:sz w:val="22"/>
        </w:rPr>
        <w:t>location-restricted</w:t>
      </w:r>
      <w:r>
        <w:rPr>
          <w:spacing w:val="-14"/>
          <w:sz w:val="22"/>
        </w:rPr>
        <w:t> </w:t>
      </w:r>
      <w:r>
        <w:rPr>
          <w:spacing w:val="-2"/>
          <w:sz w:val="22"/>
        </w:rPr>
        <w:t>knife;</w:t>
      </w:r>
    </w:p>
    <w:p>
      <w:pPr>
        <w:pStyle w:val="ListParagraph"/>
        <w:numPr>
          <w:ilvl w:val="1"/>
          <w:numId w:val="35"/>
        </w:numPr>
        <w:tabs>
          <w:tab w:pos="841" w:val="left" w:leader="none"/>
        </w:tabs>
        <w:spacing w:line="240" w:lineRule="auto" w:before="117" w:after="0"/>
        <w:ind w:left="841" w:right="0" w:hanging="360"/>
        <w:jc w:val="left"/>
        <w:rPr>
          <w:sz w:val="22"/>
        </w:rPr>
      </w:pPr>
      <w:r>
        <w:rPr>
          <w:sz w:val="22"/>
        </w:rPr>
        <w:t>*A</w:t>
      </w:r>
      <w:r>
        <w:rPr>
          <w:spacing w:val="-12"/>
          <w:sz w:val="22"/>
        </w:rPr>
        <w:t> </w:t>
      </w:r>
      <w:r>
        <w:rPr>
          <w:spacing w:val="-2"/>
          <w:sz w:val="22"/>
        </w:rPr>
        <w:t>club;</w:t>
      </w:r>
    </w:p>
    <w:p>
      <w:pPr>
        <w:pStyle w:val="ListParagraph"/>
        <w:numPr>
          <w:ilvl w:val="1"/>
          <w:numId w:val="35"/>
        </w:numPr>
        <w:tabs>
          <w:tab w:pos="841" w:val="left" w:leader="none"/>
        </w:tabs>
        <w:spacing w:line="240" w:lineRule="auto" w:before="119" w:after="0"/>
        <w:ind w:left="841" w:right="0" w:hanging="360"/>
        <w:jc w:val="left"/>
        <w:rPr>
          <w:sz w:val="22"/>
        </w:rPr>
      </w:pPr>
      <w:r>
        <w:rPr>
          <w:sz w:val="22"/>
        </w:rPr>
        <w:t>*A</w:t>
      </w:r>
      <w:r>
        <w:rPr>
          <w:spacing w:val="-16"/>
          <w:sz w:val="22"/>
        </w:rPr>
        <w:t> </w:t>
      </w:r>
      <w:r>
        <w:rPr>
          <w:spacing w:val="-2"/>
          <w:sz w:val="22"/>
        </w:rPr>
        <w:t>firearm;</w:t>
      </w:r>
    </w:p>
    <w:p>
      <w:pPr>
        <w:pStyle w:val="ListParagraph"/>
        <w:numPr>
          <w:ilvl w:val="1"/>
          <w:numId w:val="35"/>
        </w:numPr>
        <w:tabs>
          <w:tab w:pos="841" w:val="left" w:leader="none"/>
        </w:tabs>
        <w:spacing w:line="240" w:lineRule="auto" w:before="119" w:after="0"/>
        <w:ind w:left="841" w:right="0" w:hanging="360"/>
        <w:jc w:val="left"/>
        <w:rPr>
          <w:sz w:val="22"/>
        </w:rPr>
      </w:pPr>
      <w:r>
        <w:rPr>
          <w:sz w:val="22"/>
        </w:rPr>
        <w:t>A</w:t>
      </w:r>
      <w:r>
        <w:rPr>
          <w:spacing w:val="-12"/>
          <w:sz w:val="22"/>
        </w:rPr>
        <w:t> </w:t>
      </w:r>
      <w:r>
        <w:rPr>
          <w:sz w:val="22"/>
        </w:rPr>
        <w:t>stun</w:t>
      </w:r>
      <w:r>
        <w:rPr>
          <w:spacing w:val="-4"/>
          <w:sz w:val="22"/>
        </w:rPr>
        <w:t> gun;</w:t>
      </w:r>
    </w:p>
    <w:p>
      <w:pPr>
        <w:pStyle w:val="ListParagraph"/>
        <w:numPr>
          <w:ilvl w:val="1"/>
          <w:numId w:val="35"/>
        </w:numPr>
        <w:tabs>
          <w:tab w:pos="841" w:val="left" w:leader="none"/>
        </w:tabs>
        <w:spacing w:line="240" w:lineRule="auto" w:before="117" w:after="0"/>
        <w:ind w:left="841" w:right="0" w:hanging="360"/>
        <w:jc w:val="left"/>
        <w:rPr>
          <w:sz w:val="22"/>
        </w:rPr>
      </w:pPr>
      <w:r>
        <w:rPr>
          <w:spacing w:val="-2"/>
          <w:sz w:val="22"/>
        </w:rPr>
        <w:t>Knuckles;</w:t>
      </w:r>
    </w:p>
    <w:p>
      <w:pPr>
        <w:pStyle w:val="ListParagraph"/>
        <w:numPr>
          <w:ilvl w:val="1"/>
          <w:numId w:val="35"/>
        </w:numPr>
        <w:tabs>
          <w:tab w:pos="841" w:val="left" w:leader="none"/>
        </w:tabs>
        <w:spacing w:line="240" w:lineRule="auto" w:before="119" w:after="0"/>
        <w:ind w:left="841" w:right="0" w:hanging="360"/>
        <w:jc w:val="left"/>
        <w:rPr>
          <w:sz w:val="22"/>
        </w:rPr>
      </w:pPr>
      <w:r>
        <w:rPr>
          <w:sz w:val="22"/>
        </w:rPr>
        <w:t>A</w:t>
      </w:r>
      <w:r>
        <w:rPr>
          <w:spacing w:val="-16"/>
          <w:sz w:val="22"/>
        </w:rPr>
        <w:t> </w:t>
      </w:r>
      <w:r>
        <w:rPr>
          <w:sz w:val="22"/>
        </w:rPr>
        <w:t>pocketknife</w:t>
      </w:r>
      <w:r>
        <w:rPr>
          <w:spacing w:val="-4"/>
          <w:sz w:val="22"/>
        </w:rPr>
        <w:t> </w:t>
      </w:r>
      <w:r>
        <w:rPr>
          <w:sz w:val="22"/>
        </w:rPr>
        <w:t>or</w:t>
      </w:r>
      <w:r>
        <w:rPr>
          <w:spacing w:val="-3"/>
          <w:sz w:val="22"/>
        </w:rPr>
        <w:t> </w:t>
      </w:r>
      <w:r>
        <w:rPr>
          <w:sz w:val="22"/>
        </w:rPr>
        <w:t>any</w:t>
      </w:r>
      <w:r>
        <w:rPr>
          <w:spacing w:val="-6"/>
          <w:sz w:val="22"/>
        </w:rPr>
        <w:t> </w:t>
      </w:r>
      <w:r>
        <w:rPr>
          <w:sz w:val="22"/>
        </w:rPr>
        <w:t>other</w:t>
      </w:r>
      <w:r>
        <w:rPr>
          <w:spacing w:val="-2"/>
          <w:sz w:val="22"/>
        </w:rPr>
        <w:t> </w:t>
      </w:r>
      <w:r>
        <w:rPr>
          <w:sz w:val="22"/>
        </w:rPr>
        <w:t>small</w:t>
      </w:r>
      <w:r>
        <w:rPr>
          <w:spacing w:val="-7"/>
          <w:sz w:val="22"/>
        </w:rPr>
        <w:t> </w:t>
      </w:r>
      <w:r>
        <w:rPr>
          <w:spacing w:val="-2"/>
          <w:sz w:val="22"/>
        </w:rPr>
        <w:t>knife;</w:t>
      </w:r>
    </w:p>
    <w:p>
      <w:pPr>
        <w:pStyle w:val="ListParagraph"/>
        <w:numPr>
          <w:ilvl w:val="1"/>
          <w:numId w:val="35"/>
        </w:numPr>
        <w:tabs>
          <w:tab w:pos="841" w:val="left" w:leader="none"/>
        </w:tabs>
        <w:spacing w:line="240" w:lineRule="auto" w:before="117" w:after="0"/>
        <w:ind w:left="841" w:right="0" w:hanging="360"/>
        <w:jc w:val="left"/>
        <w:rPr>
          <w:sz w:val="22"/>
        </w:rPr>
      </w:pPr>
      <w:r>
        <w:rPr>
          <w:sz w:val="22"/>
        </w:rPr>
        <w:t>Mace</w:t>
      </w:r>
      <w:r>
        <w:rPr>
          <w:spacing w:val="-4"/>
          <w:sz w:val="22"/>
        </w:rPr>
        <w:t> </w:t>
      </w:r>
      <w:r>
        <w:rPr>
          <w:sz w:val="22"/>
        </w:rPr>
        <w:t>or</w:t>
      </w:r>
      <w:r>
        <w:rPr>
          <w:spacing w:val="-2"/>
          <w:sz w:val="22"/>
        </w:rPr>
        <w:t> </w:t>
      </w:r>
      <w:r>
        <w:rPr>
          <w:sz w:val="22"/>
        </w:rPr>
        <w:t>pepper</w:t>
      </w:r>
      <w:r>
        <w:rPr>
          <w:spacing w:val="-4"/>
          <w:sz w:val="22"/>
        </w:rPr>
        <w:t> </w:t>
      </w:r>
      <w:r>
        <w:rPr>
          <w:spacing w:val="-2"/>
          <w:sz w:val="22"/>
        </w:rPr>
        <w:t>spray;</w:t>
      </w:r>
    </w:p>
    <w:p>
      <w:pPr>
        <w:pStyle w:val="ListParagraph"/>
        <w:numPr>
          <w:ilvl w:val="1"/>
          <w:numId w:val="35"/>
        </w:numPr>
        <w:tabs>
          <w:tab w:pos="841" w:val="left" w:leader="none"/>
        </w:tabs>
        <w:spacing w:line="240" w:lineRule="auto" w:before="120" w:after="0"/>
        <w:ind w:left="841" w:right="0" w:hanging="360"/>
        <w:jc w:val="left"/>
        <w:rPr>
          <w:sz w:val="22"/>
        </w:rPr>
      </w:pPr>
      <w:r>
        <w:rPr>
          <w:sz w:val="22"/>
        </w:rPr>
        <w:t>Pornographic</w:t>
      </w:r>
      <w:r>
        <w:rPr>
          <w:spacing w:val="-12"/>
          <w:sz w:val="22"/>
        </w:rPr>
        <w:t> </w:t>
      </w:r>
      <w:r>
        <w:rPr>
          <w:spacing w:val="-2"/>
          <w:sz w:val="22"/>
        </w:rPr>
        <w:t>material;</w:t>
      </w:r>
    </w:p>
    <w:p>
      <w:pPr>
        <w:pStyle w:val="ListParagraph"/>
        <w:numPr>
          <w:ilvl w:val="1"/>
          <w:numId w:val="35"/>
        </w:numPr>
        <w:tabs>
          <w:tab w:pos="842" w:val="left" w:leader="none"/>
        </w:tabs>
        <w:spacing w:line="240" w:lineRule="auto" w:before="116" w:after="0"/>
        <w:ind w:left="842" w:right="974" w:hanging="361"/>
        <w:jc w:val="left"/>
        <w:rPr>
          <w:sz w:val="22"/>
        </w:rPr>
      </w:pPr>
      <w:r>
        <w:rPr>
          <w:sz w:val="22"/>
        </w:rPr>
        <w:t>Tobacco</w:t>
      </w:r>
      <w:r>
        <w:rPr>
          <w:spacing w:val="-6"/>
          <w:sz w:val="22"/>
        </w:rPr>
        <w:t> </w:t>
      </w:r>
      <w:r>
        <w:rPr>
          <w:sz w:val="22"/>
        </w:rPr>
        <w:t>products,</w:t>
      </w:r>
      <w:r>
        <w:rPr>
          <w:spacing w:val="-6"/>
          <w:sz w:val="22"/>
        </w:rPr>
        <w:t> </w:t>
      </w:r>
      <w:r>
        <w:rPr>
          <w:sz w:val="22"/>
        </w:rPr>
        <w:t>cigarettes,</w:t>
      </w:r>
      <w:r>
        <w:rPr>
          <w:spacing w:val="-4"/>
          <w:sz w:val="22"/>
        </w:rPr>
        <w:t> </w:t>
      </w:r>
      <w:r>
        <w:rPr>
          <w:sz w:val="22"/>
        </w:rPr>
        <w:t>e-cigarettes,</w:t>
      </w:r>
      <w:r>
        <w:rPr>
          <w:spacing w:val="-4"/>
          <w:sz w:val="22"/>
        </w:rPr>
        <w:t> </w:t>
      </w:r>
      <w:r>
        <w:rPr>
          <w:sz w:val="22"/>
        </w:rPr>
        <w:t>and</w:t>
      </w:r>
      <w:r>
        <w:rPr>
          <w:spacing w:val="-7"/>
          <w:sz w:val="22"/>
        </w:rPr>
        <w:t> </w:t>
      </w:r>
      <w:r>
        <w:rPr>
          <w:sz w:val="22"/>
        </w:rPr>
        <w:t>any</w:t>
      </w:r>
      <w:r>
        <w:rPr>
          <w:spacing w:val="-7"/>
          <w:sz w:val="22"/>
        </w:rPr>
        <w:t> </w:t>
      </w:r>
      <w:r>
        <w:rPr>
          <w:sz w:val="22"/>
        </w:rPr>
        <w:t>component,</w:t>
      </w:r>
      <w:r>
        <w:rPr>
          <w:spacing w:val="-4"/>
          <w:sz w:val="22"/>
        </w:rPr>
        <w:t> </w:t>
      </w:r>
      <w:r>
        <w:rPr>
          <w:sz w:val="22"/>
        </w:rPr>
        <w:t>part,</w:t>
      </w:r>
      <w:r>
        <w:rPr>
          <w:spacing w:val="-4"/>
          <w:sz w:val="22"/>
        </w:rPr>
        <w:t> </w:t>
      </w:r>
      <w:r>
        <w:rPr>
          <w:sz w:val="22"/>
        </w:rPr>
        <w:t>or</w:t>
      </w:r>
      <w:r>
        <w:rPr>
          <w:spacing w:val="-4"/>
          <w:sz w:val="22"/>
        </w:rPr>
        <w:t> </w:t>
      </w:r>
      <w:r>
        <w:rPr>
          <w:sz w:val="22"/>
        </w:rPr>
        <w:t>accessory</w:t>
      </w:r>
      <w:r>
        <w:rPr>
          <w:spacing w:val="-9"/>
          <w:sz w:val="22"/>
        </w:rPr>
        <w:t> </w:t>
      </w:r>
      <w:r>
        <w:rPr>
          <w:sz w:val="22"/>
        </w:rPr>
        <w:t>for</w:t>
      </w:r>
      <w:r>
        <w:rPr>
          <w:spacing w:val="-4"/>
          <w:sz w:val="22"/>
        </w:rPr>
        <w:t> </w:t>
      </w:r>
      <w:r>
        <w:rPr>
          <w:sz w:val="22"/>
        </w:rPr>
        <w:t>an</w:t>
      </w:r>
      <w:r>
        <w:rPr>
          <w:spacing w:val="-7"/>
          <w:sz w:val="22"/>
        </w:rPr>
        <w:t> </w:t>
      </w:r>
      <w:r>
        <w:rPr>
          <w:sz w:val="22"/>
        </w:rPr>
        <w:t>e- cigarette device;</w:t>
      </w:r>
    </w:p>
    <w:p>
      <w:pPr>
        <w:pStyle w:val="ListParagraph"/>
        <w:numPr>
          <w:ilvl w:val="1"/>
          <w:numId w:val="35"/>
        </w:numPr>
        <w:tabs>
          <w:tab w:pos="842" w:val="left" w:leader="none"/>
        </w:tabs>
        <w:spacing w:line="240" w:lineRule="auto" w:before="119" w:after="0"/>
        <w:ind w:left="842" w:right="0" w:hanging="360"/>
        <w:jc w:val="left"/>
        <w:rPr>
          <w:sz w:val="22"/>
        </w:rPr>
      </w:pPr>
      <w:r>
        <w:rPr>
          <w:sz w:val="22"/>
        </w:rPr>
        <w:t>Matches</w:t>
      </w:r>
      <w:r>
        <w:rPr>
          <w:spacing w:val="-2"/>
          <w:sz w:val="22"/>
        </w:rPr>
        <w:t> </w:t>
      </w:r>
      <w:r>
        <w:rPr>
          <w:sz w:val="22"/>
        </w:rPr>
        <w:t>or a</w:t>
      </w:r>
      <w:r>
        <w:rPr>
          <w:spacing w:val="-4"/>
          <w:sz w:val="22"/>
        </w:rPr>
        <w:t> </w:t>
      </w:r>
      <w:r>
        <w:rPr>
          <w:spacing w:val="-2"/>
          <w:sz w:val="22"/>
        </w:rPr>
        <w:t>lighter;</w:t>
      </w:r>
    </w:p>
    <w:p>
      <w:pPr>
        <w:pStyle w:val="ListParagraph"/>
        <w:numPr>
          <w:ilvl w:val="1"/>
          <w:numId w:val="35"/>
        </w:numPr>
        <w:tabs>
          <w:tab w:pos="842" w:val="left" w:leader="none"/>
        </w:tabs>
        <w:spacing w:line="240" w:lineRule="auto" w:before="119" w:after="0"/>
        <w:ind w:left="842" w:right="0" w:hanging="360"/>
        <w:jc w:val="left"/>
        <w:rPr>
          <w:sz w:val="22"/>
        </w:rPr>
      </w:pPr>
      <w:r>
        <w:rPr>
          <w:sz w:val="22"/>
        </w:rPr>
        <w:t>A</w:t>
      </w:r>
      <w:r>
        <w:rPr>
          <w:spacing w:val="-18"/>
          <w:sz w:val="22"/>
        </w:rPr>
        <w:t> </w:t>
      </w:r>
      <w:r>
        <w:rPr>
          <w:sz w:val="22"/>
        </w:rPr>
        <w:t>laser</w:t>
      </w:r>
      <w:r>
        <w:rPr>
          <w:spacing w:val="-4"/>
          <w:sz w:val="22"/>
        </w:rPr>
        <w:t> </w:t>
      </w:r>
      <w:r>
        <w:rPr>
          <w:sz w:val="22"/>
        </w:rPr>
        <w:t>pointer,</w:t>
      </w:r>
      <w:r>
        <w:rPr>
          <w:spacing w:val="-3"/>
          <w:sz w:val="22"/>
        </w:rPr>
        <w:t> </w:t>
      </w:r>
      <w:r>
        <w:rPr>
          <w:sz w:val="22"/>
        </w:rPr>
        <w:t>unless</w:t>
      </w:r>
      <w:r>
        <w:rPr>
          <w:spacing w:val="-7"/>
          <w:sz w:val="22"/>
        </w:rPr>
        <w:t> </w:t>
      </w:r>
      <w:r>
        <w:rPr>
          <w:sz w:val="22"/>
        </w:rPr>
        <w:t>it</w:t>
      </w:r>
      <w:r>
        <w:rPr>
          <w:spacing w:val="-3"/>
          <w:sz w:val="22"/>
        </w:rPr>
        <w:t> </w:t>
      </w:r>
      <w:r>
        <w:rPr>
          <w:sz w:val="22"/>
        </w:rPr>
        <w:t>is</w:t>
      </w:r>
      <w:r>
        <w:rPr>
          <w:spacing w:val="-6"/>
          <w:sz w:val="22"/>
        </w:rPr>
        <w:t> </w:t>
      </w:r>
      <w:r>
        <w:rPr>
          <w:sz w:val="22"/>
        </w:rPr>
        <w:t>for</w:t>
      </w:r>
      <w:r>
        <w:rPr>
          <w:spacing w:val="-4"/>
          <w:sz w:val="22"/>
        </w:rPr>
        <w:t> </w:t>
      </w:r>
      <w:r>
        <w:rPr>
          <w:sz w:val="22"/>
        </w:rPr>
        <w:t>an</w:t>
      </w:r>
      <w:r>
        <w:rPr>
          <w:spacing w:val="-6"/>
          <w:sz w:val="22"/>
        </w:rPr>
        <w:t> </w:t>
      </w:r>
      <w:r>
        <w:rPr>
          <w:sz w:val="22"/>
        </w:rPr>
        <w:t>approved</w:t>
      </w:r>
      <w:r>
        <w:rPr>
          <w:spacing w:val="-5"/>
          <w:sz w:val="22"/>
        </w:rPr>
        <w:t> </w:t>
      </w:r>
      <w:r>
        <w:rPr>
          <w:sz w:val="22"/>
        </w:rPr>
        <w:t>use;</w:t>
      </w:r>
      <w:r>
        <w:rPr>
          <w:spacing w:val="-3"/>
          <w:sz w:val="22"/>
        </w:rPr>
        <w:t> </w:t>
      </w:r>
      <w:r>
        <w:rPr>
          <w:spacing w:val="-5"/>
          <w:sz w:val="22"/>
        </w:rPr>
        <w:t>or</w:t>
      </w:r>
    </w:p>
    <w:p>
      <w:pPr>
        <w:pStyle w:val="ListParagraph"/>
        <w:numPr>
          <w:ilvl w:val="1"/>
          <w:numId w:val="35"/>
        </w:numPr>
        <w:tabs>
          <w:tab w:pos="842" w:val="left" w:leader="none"/>
        </w:tabs>
        <w:spacing w:line="237" w:lineRule="auto" w:before="122" w:after="0"/>
        <w:ind w:left="842" w:right="1197" w:hanging="361"/>
        <w:jc w:val="left"/>
        <w:rPr>
          <w:sz w:val="22"/>
        </w:rPr>
      </w:pPr>
      <w:r>
        <w:rPr>
          <w:sz w:val="22"/>
        </w:rPr>
        <w:t>Any</w:t>
      </w:r>
      <w:r>
        <w:rPr>
          <w:spacing w:val="-5"/>
          <w:sz w:val="22"/>
        </w:rPr>
        <w:t> </w:t>
      </w:r>
      <w:r>
        <w:rPr>
          <w:sz w:val="22"/>
        </w:rPr>
        <w:t>articles</w:t>
      </w:r>
      <w:r>
        <w:rPr>
          <w:spacing w:val="-2"/>
          <w:sz w:val="22"/>
        </w:rPr>
        <w:t> </w:t>
      </w:r>
      <w:r>
        <w:rPr>
          <w:sz w:val="22"/>
        </w:rPr>
        <w:t>not</w:t>
      </w:r>
      <w:r>
        <w:rPr>
          <w:spacing w:val="-6"/>
          <w:sz w:val="22"/>
        </w:rPr>
        <w:t> </w:t>
      </w:r>
      <w:r>
        <w:rPr>
          <w:sz w:val="22"/>
        </w:rPr>
        <w:t>generally</w:t>
      </w:r>
      <w:r>
        <w:rPr>
          <w:spacing w:val="-5"/>
          <w:sz w:val="22"/>
        </w:rPr>
        <w:t> </w:t>
      </w:r>
      <w:r>
        <w:rPr>
          <w:sz w:val="22"/>
        </w:rPr>
        <w:t>considered</w:t>
      </w:r>
      <w:r>
        <w:rPr>
          <w:spacing w:val="-3"/>
          <w:sz w:val="22"/>
        </w:rPr>
        <w:t> </w:t>
      </w:r>
      <w:r>
        <w:rPr>
          <w:sz w:val="22"/>
        </w:rPr>
        <w:t>to</w:t>
      </w:r>
      <w:r>
        <w:rPr>
          <w:spacing w:val="-5"/>
          <w:sz w:val="22"/>
        </w:rPr>
        <w:t> </w:t>
      </w:r>
      <w:r>
        <w:rPr>
          <w:sz w:val="22"/>
        </w:rPr>
        <w:t>be</w:t>
      </w:r>
      <w:r>
        <w:rPr>
          <w:spacing w:val="-3"/>
          <w:sz w:val="22"/>
        </w:rPr>
        <w:t> </w:t>
      </w:r>
      <w:r>
        <w:rPr>
          <w:sz w:val="22"/>
        </w:rPr>
        <w:t>weapons,</w:t>
      </w:r>
      <w:r>
        <w:rPr>
          <w:spacing w:val="-1"/>
          <w:sz w:val="22"/>
        </w:rPr>
        <w:t> </w:t>
      </w:r>
      <w:r>
        <w:rPr>
          <w:sz w:val="22"/>
        </w:rPr>
        <w:t>including</w:t>
      </w:r>
      <w:r>
        <w:rPr>
          <w:spacing w:val="-3"/>
          <w:sz w:val="22"/>
        </w:rPr>
        <w:t> </w:t>
      </w:r>
      <w:r>
        <w:rPr>
          <w:sz w:val="22"/>
        </w:rPr>
        <w:t>school</w:t>
      </w:r>
      <w:r>
        <w:rPr>
          <w:spacing w:val="-6"/>
          <w:sz w:val="22"/>
        </w:rPr>
        <w:t> </w:t>
      </w:r>
      <w:r>
        <w:rPr>
          <w:sz w:val="22"/>
        </w:rPr>
        <w:t>supplies,</w:t>
      </w:r>
      <w:r>
        <w:rPr>
          <w:spacing w:val="-1"/>
          <w:sz w:val="22"/>
        </w:rPr>
        <w:t> </w:t>
      </w:r>
      <w:r>
        <w:rPr>
          <w:sz w:val="22"/>
        </w:rPr>
        <w:t>when</w:t>
      </w:r>
      <w:r>
        <w:rPr>
          <w:spacing w:val="-3"/>
          <w:sz w:val="22"/>
        </w:rPr>
        <w:t> </w:t>
      </w:r>
      <w:r>
        <w:rPr>
          <w:sz w:val="22"/>
        </w:rPr>
        <w:t>the principal or designee determines that a danger exists.</w:t>
      </w:r>
    </w:p>
    <w:p>
      <w:pPr>
        <w:spacing w:after="0" w:line="237" w:lineRule="auto"/>
        <w:jc w:val="left"/>
        <w:rPr>
          <w:sz w:val="22"/>
        </w:rPr>
        <w:sectPr>
          <w:pgSz w:w="12240" w:h="15840"/>
          <w:pgMar w:header="0" w:footer="480" w:top="1400" w:bottom="720" w:left="960" w:right="580"/>
        </w:sectPr>
      </w:pPr>
    </w:p>
    <w:p>
      <w:pPr>
        <w:spacing w:before="75"/>
        <w:ind w:left="480" w:right="974" w:hanging="1"/>
        <w:jc w:val="left"/>
        <w:rPr>
          <w:sz w:val="22"/>
        </w:rPr>
      </w:pPr>
      <w:r>
        <w:rPr>
          <w:sz w:val="22"/>
        </w:rPr>
        <w:t>*For</w:t>
      </w:r>
      <w:r>
        <w:rPr>
          <w:spacing w:val="-2"/>
          <w:sz w:val="22"/>
        </w:rPr>
        <w:t> </w:t>
      </w:r>
      <w:r>
        <w:rPr>
          <w:sz w:val="22"/>
        </w:rPr>
        <w:t>weapons</w:t>
      </w:r>
      <w:r>
        <w:rPr>
          <w:spacing w:val="-3"/>
          <w:sz w:val="22"/>
        </w:rPr>
        <w:t> </w:t>
      </w:r>
      <w:r>
        <w:rPr>
          <w:sz w:val="22"/>
        </w:rPr>
        <w:t>and</w:t>
      </w:r>
      <w:r>
        <w:rPr>
          <w:spacing w:val="-5"/>
          <w:sz w:val="22"/>
        </w:rPr>
        <w:t> </w:t>
      </w:r>
      <w:r>
        <w:rPr>
          <w:sz w:val="22"/>
        </w:rPr>
        <w:t>firearms,</w:t>
      </w:r>
      <w:r>
        <w:rPr>
          <w:spacing w:val="-4"/>
          <w:sz w:val="22"/>
        </w:rPr>
        <w:t> </w:t>
      </w:r>
      <w:r>
        <w:rPr>
          <w:sz w:val="22"/>
        </w:rPr>
        <w:t>see</w:t>
      </w:r>
      <w:r>
        <w:rPr>
          <w:spacing w:val="-5"/>
          <w:sz w:val="22"/>
        </w:rPr>
        <w:t> </w:t>
      </w:r>
      <w:r>
        <w:rPr>
          <w:b/>
          <w:sz w:val="22"/>
        </w:rPr>
        <w:t>DAEP—Placement</w:t>
      </w:r>
      <w:r>
        <w:rPr>
          <w:b/>
          <w:spacing w:val="-2"/>
          <w:sz w:val="22"/>
        </w:rPr>
        <w:t> </w:t>
      </w:r>
      <w:r>
        <w:rPr>
          <w:b/>
          <w:sz w:val="22"/>
        </w:rPr>
        <w:t>and/or</w:t>
      </w:r>
      <w:r>
        <w:rPr>
          <w:b/>
          <w:spacing w:val="-3"/>
          <w:sz w:val="22"/>
        </w:rPr>
        <w:t> </w:t>
      </w:r>
      <w:r>
        <w:rPr>
          <w:b/>
          <w:sz w:val="22"/>
        </w:rPr>
        <w:t>Expulsion</w:t>
      </w:r>
      <w:r>
        <w:rPr>
          <w:b/>
          <w:spacing w:val="-5"/>
          <w:sz w:val="22"/>
        </w:rPr>
        <w:t> </w:t>
      </w:r>
      <w:r>
        <w:rPr>
          <w:b/>
          <w:sz w:val="22"/>
        </w:rPr>
        <w:t>for</w:t>
      </w:r>
      <w:r>
        <w:rPr>
          <w:b/>
          <w:spacing w:val="-3"/>
          <w:sz w:val="22"/>
        </w:rPr>
        <w:t> </w:t>
      </w:r>
      <w:r>
        <w:rPr>
          <w:b/>
          <w:sz w:val="22"/>
        </w:rPr>
        <w:t>Certain</w:t>
      </w:r>
      <w:r>
        <w:rPr>
          <w:b/>
          <w:spacing w:val="-5"/>
          <w:sz w:val="22"/>
        </w:rPr>
        <w:t> </w:t>
      </w:r>
      <w:r>
        <w:rPr>
          <w:b/>
          <w:sz w:val="22"/>
        </w:rPr>
        <w:t>Offenses </w:t>
      </w:r>
      <w:r>
        <w:rPr>
          <w:sz w:val="22"/>
        </w:rPr>
        <w:t>on page </w:t>
      </w:r>
      <w:hyperlink w:history="true" w:anchor="_bookmark65">
        <w:r>
          <w:rPr>
            <w:sz w:val="22"/>
          </w:rPr>
          <w:t>145</w:t>
        </w:r>
      </w:hyperlink>
      <w:r>
        <w:rPr>
          <w:sz w:val="22"/>
        </w:rPr>
        <w:t>. In many circumstances, possession of these items is punishable by mandatory expulsion under federal or state law.</w:t>
      </w:r>
    </w:p>
    <w:p>
      <w:pPr>
        <w:pStyle w:val="Heading4"/>
        <w:spacing w:before="164"/>
      </w:pPr>
      <w:bookmarkStart w:name="_TOC_250051" w:id="495"/>
      <w:bookmarkStart w:name="Possession of Telecommunications or Othe" w:id="496"/>
      <w:r>
        <w:rPr>
          <w:b w:val="0"/>
        </w:rPr>
      </w:r>
      <w:r>
        <w:rPr/>
        <w:t>Possession</w:t>
      </w:r>
      <w:r>
        <w:rPr>
          <w:spacing w:val="-10"/>
        </w:rPr>
        <w:t> </w:t>
      </w:r>
      <w:r>
        <w:rPr/>
        <w:t>of</w:t>
      </w:r>
      <w:r>
        <w:rPr>
          <w:spacing w:val="-8"/>
        </w:rPr>
        <w:t> </w:t>
      </w:r>
      <w:r>
        <w:rPr/>
        <w:t>Telecommunications</w:t>
      </w:r>
      <w:r>
        <w:rPr>
          <w:spacing w:val="-7"/>
        </w:rPr>
        <w:t> </w:t>
      </w:r>
      <w:r>
        <w:rPr/>
        <w:t>or</w:t>
      </w:r>
      <w:r>
        <w:rPr>
          <w:spacing w:val="-9"/>
        </w:rPr>
        <w:t> </w:t>
      </w:r>
      <w:r>
        <w:rPr/>
        <w:t>Other</w:t>
      </w:r>
      <w:r>
        <w:rPr>
          <w:spacing w:val="-9"/>
        </w:rPr>
        <w:t> </w:t>
      </w:r>
      <w:r>
        <w:rPr/>
        <w:t>Electronic</w:t>
      </w:r>
      <w:r>
        <w:rPr>
          <w:spacing w:val="-10"/>
        </w:rPr>
        <w:t> </w:t>
      </w:r>
      <w:bookmarkEnd w:id="495"/>
      <w:r>
        <w:rPr>
          <w:spacing w:val="-2"/>
        </w:rPr>
        <w:t>Devices</w:t>
      </w:r>
    </w:p>
    <w:p>
      <w:pPr>
        <w:pStyle w:val="BodyText"/>
        <w:spacing w:before="118"/>
      </w:pPr>
      <w:r>
        <w:rPr/>
        <w:t>Students</w:t>
      </w:r>
      <w:r>
        <w:rPr>
          <w:spacing w:val="-8"/>
        </w:rPr>
        <w:t> </w:t>
      </w:r>
      <w:r>
        <w:rPr/>
        <w:t>shall</w:t>
      </w:r>
      <w:r>
        <w:rPr>
          <w:spacing w:val="-3"/>
        </w:rPr>
        <w:t> </w:t>
      </w:r>
      <w:r>
        <w:rPr>
          <w:spacing w:val="-4"/>
        </w:rPr>
        <w:t>not:</w:t>
      </w:r>
    </w:p>
    <w:p>
      <w:pPr>
        <w:pStyle w:val="ListParagraph"/>
        <w:numPr>
          <w:ilvl w:val="1"/>
          <w:numId w:val="35"/>
        </w:numPr>
        <w:tabs>
          <w:tab w:pos="839" w:val="left" w:leader="none"/>
        </w:tabs>
        <w:spacing w:line="240" w:lineRule="auto" w:before="160" w:after="0"/>
        <w:ind w:left="839" w:right="1606" w:hanging="361"/>
        <w:jc w:val="left"/>
        <w:rPr>
          <w:sz w:val="22"/>
        </w:rPr>
      </w:pPr>
      <w:r>
        <w:rPr>
          <w:sz w:val="22"/>
        </w:rPr>
        <w:t>Display,</w:t>
      </w:r>
      <w:r>
        <w:rPr>
          <w:spacing w:val="-3"/>
          <w:sz w:val="22"/>
        </w:rPr>
        <w:t> </w:t>
      </w:r>
      <w:r>
        <w:rPr>
          <w:sz w:val="22"/>
        </w:rPr>
        <w:t>turn</w:t>
      </w:r>
      <w:r>
        <w:rPr>
          <w:spacing w:val="-6"/>
          <w:sz w:val="22"/>
        </w:rPr>
        <w:t> </w:t>
      </w:r>
      <w:r>
        <w:rPr>
          <w:sz w:val="22"/>
        </w:rPr>
        <w:t>on,</w:t>
      </w:r>
      <w:r>
        <w:rPr>
          <w:spacing w:val="-5"/>
          <w:sz w:val="22"/>
        </w:rPr>
        <w:t> </w:t>
      </w:r>
      <w:r>
        <w:rPr>
          <w:sz w:val="22"/>
        </w:rPr>
        <w:t>or</w:t>
      </w:r>
      <w:r>
        <w:rPr>
          <w:spacing w:val="-6"/>
          <w:sz w:val="22"/>
        </w:rPr>
        <w:t> </w:t>
      </w:r>
      <w:r>
        <w:rPr>
          <w:sz w:val="22"/>
        </w:rPr>
        <w:t>use</w:t>
      </w:r>
      <w:r>
        <w:rPr>
          <w:spacing w:val="-6"/>
          <w:sz w:val="22"/>
        </w:rPr>
        <w:t> </w:t>
      </w:r>
      <w:r>
        <w:rPr>
          <w:sz w:val="22"/>
        </w:rPr>
        <w:t>a</w:t>
      </w:r>
      <w:r>
        <w:rPr>
          <w:spacing w:val="-6"/>
          <w:sz w:val="22"/>
        </w:rPr>
        <w:t> </w:t>
      </w:r>
      <w:r>
        <w:rPr>
          <w:sz w:val="22"/>
        </w:rPr>
        <w:t>telecommunications</w:t>
      </w:r>
      <w:r>
        <w:rPr>
          <w:spacing w:val="-4"/>
          <w:sz w:val="22"/>
        </w:rPr>
        <w:t> </w:t>
      </w:r>
      <w:r>
        <w:rPr>
          <w:sz w:val="22"/>
        </w:rPr>
        <w:t>device,</w:t>
      </w:r>
      <w:r>
        <w:rPr>
          <w:spacing w:val="-3"/>
          <w:sz w:val="22"/>
        </w:rPr>
        <w:t> </w:t>
      </w:r>
      <w:r>
        <w:rPr>
          <w:sz w:val="22"/>
        </w:rPr>
        <w:t>including</w:t>
      </w:r>
      <w:r>
        <w:rPr>
          <w:spacing w:val="-5"/>
          <w:sz w:val="22"/>
        </w:rPr>
        <w:t> </w:t>
      </w:r>
      <w:r>
        <w:rPr>
          <w:sz w:val="22"/>
        </w:rPr>
        <w:t>a</w:t>
      </w:r>
      <w:r>
        <w:rPr>
          <w:spacing w:val="-5"/>
          <w:sz w:val="22"/>
        </w:rPr>
        <w:t> </w:t>
      </w:r>
      <w:r>
        <w:rPr>
          <w:sz w:val="22"/>
        </w:rPr>
        <w:t>cell</w:t>
      </w:r>
      <w:r>
        <w:rPr>
          <w:spacing w:val="-5"/>
          <w:sz w:val="22"/>
        </w:rPr>
        <w:t> </w:t>
      </w:r>
      <w:r>
        <w:rPr>
          <w:sz w:val="22"/>
        </w:rPr>
        <w:t>phone,</w:t>
      </w:r>
      <w:r>
        <w:rPr>
          <w:spacing w:val="-3"/>
          <w:sz w:val="22"/>
        </w:rPr>
        <w:t> </w:t>
      </w:r>
      <w:r>
        <w:rPr>
          <w:sz w:val="22"/>
        </w:rPr>
        <w:t>or</w:t>
      </w:r>
      <w:r>
        <w:rPr>
          <w:spacing w:val="-3"/>
          <w:sz w:val="22"/>
        </w:rPr>
        <w:t> </w:t>
      </w:r>
      <w:r>
        <w:rPr>
          <w:sz w:val="22"/>
        </w:rPr>
        <w:t>other electronic device on school property during the school day.</w:t>
      </w:r>
    </w:p>
    <w:p>
      <w:pPr>
        <w:pStyle w:val="Heading4"/>
        <w:spacing w:before="120"/>
      </w:pPr>
      <w:bookmarkStart w:name="_TOC_250050" w:id="497"/>
      <w:bookmarkStart w:name="Illegal, Prescription, and Over-the-Coun" w:id="498"/>
      <w:r>
        <w:rPr>
          <w:b w:val="0"/>
        </w:rPr>
      </w:r>
      <w:r>
        <w:rPr/>
        <w:t>Illegal,</w:t>
      </w:r>
      <w:r>
        <w:rPr>
          <w:spacing w:val="-8"/>
        </w:rPr>
        <w:t> </w:t>
      </w:r>
      <w:r>
        <w:rPr/>
        <w:t>Prescription,</w:t>
      </w:r>
      <w:r>
        <w:rPr>
          <w:spacing w:val="-10"/>
        </w:rPr>
        <w:t> </w:t>
      </w:r>
      <w:r>
        <w:rPr/>
        <w:t>and</w:t>
      </w:r>
      <w:r>
        <w:rPr>
          <w:spacing w:val="-9"/>
        </w:rPr>
        <w:t> </w:t>
      </w:r>
      <w:r>
        <w:rPr/>
        <w:t>Over-the-Counter</w:t>
      </w:r>
      <w:r>
        <w:rPr>
          <w:spacing w:val="-7"/>
        </w:rPr>
        <w:t> </w:t>
      </w:r>
      <w:bookmarkEnd w:id="497"/>
      <w:r>
        <w:rPr>
          <w:spacing w:val="-4"/>
        </w:rPr>
        <w:t>Drugs</w:t>
      </w:r>
    </w:p>
    <w:p>
      <w:pPr>
        <w:pStyle w:val="BodyText"/>
        <w:spacing w:before="118"/>
      </w:pPr>
      <w:r>
        <w:rPr/>
        <w:t>Students</w:t>
      </w:r>
      <w:r>
        <w:rPr>
          <w:spacing w:val="-8"/>
        </w:rPr>
        <w:t> </w:t>
      </w:r>
      <w:r>
        <w:rPr/>
        <w:t>shall</w:t>
      </w:r>
      <w:r>
        <w:rPr>
          <w:spacing w:val="-3"/>
        </w:rPr>
        <w:t> </w:t>
      </w:r>
      <w:r>
        <w:rPr>
          <w:spacing w:val="-4"/>
        </w:rPr>
        <w:t>not:</w:t>
      </w:r>
    </w:p>
    <w:p>
      <w:pPr>
        <w:pStyle w:val="ListParagraph"/>
        <w:numPr>
          <w:ilvl w:val="1"/>
          <w:numId w:val="35"/>
        </w:numPr>
        <w:tabs>
          <w:tab w:pos="840" w:val="left" w:leader="none"/>
        </w:tabs>
        <w:spacing w:line="240" w:lineRule="auto" w:before="157" w:after="0"/>
        <w:ind w:left="840" w:right="1059" w:hanging="361"/>
        <w:jc w:val="left"/>
        <w:rPr>
          <w:sz w:val="22"/>
        </w:rPr>
      </w:pPr>
      <w:r>
        <w:rPr>
          <w:sz w:val="22"/>
        </w:rPr>
        <w:t>Possess, use, give, or sell alcohol or an illegal drug. (Also see </w:t>
      </w:r>
      <w:r>
        <w:rPr>
          <w:b/>
          <w:sz w:val="22"/>
        </w:rPr>
        <w:t>DAEP</w:t>
      </w:r>
      <w:r>
        <w:rPr>
          <w:b/>
          <w:spacing w:val="-2"/>
          <w:sz w:val="22"/>
        </w:rPr>
        <w:t> </w:t>
      </w:r>
      <w:r>
        <w:rPr>
          <w:b/>
          <w:sz w:val="22"/>
        </w:rPr>
        <w:t>Placement </w:t>
      </w:r>
      <w:r>
        <w:rPr>
          <w:sz w:val="22"/>
        </w:rPr>
        <w:t>on page </w:t>
      </w:r>
      <w:hyperlink w:history="true" w:anchor="_bookmark63">
        <w:r>
          <w:rPr>
            <w:sz w:val="22"/>
          </w:rPr>
          <w:t>137</w:t>
        </w:r>
      </w:hyperlink>
      <w:r>
        <w:rPr>
          <w:spacing w:val="-2"/>
          <w:sz w:val="22"/>
        </w:rPr>
        <w:t> </w:t>
      </w:r>
      <w:r>
        <w:rPr>
          <w:sz w:val="22"/>
        </w:rPr>
        <w:t>and</w:t>
      </w:r>
      <w:r>
        <w:rPr>
          <w:spacing w:val="-2"/>
          <w:sz w:val="22"/>
        </w:rPr>
        <w:t> </w:t>
      </w:r>
      <w:r>
        <w:rPr>
          <w:b/>
          <w:sz w:val="22"/>
        </w:rPr>
        <w:t>Expulsion</w:t>
      </w:r>
      <w:r>
        <w:rPr>
          <w:b/>
          <w:spacing w:val="-5"/>
          <w:sz w:val="22"/>
        </w:rPr>
        <w:t> </w:t>
      </w:r>
      <w:r>
        <w:rPr>
          <w:sz w:val="22"/>
        </w:rPr>
        <w:t>on</w:t>
      </w:r>
      <w:r>
        <w:rPr>
          <w:spacing w:val="-3"/>
          <w:sz w:val="22"/>
        </w:rPr>
        <w:t> </w:t>
      </w:r>
      <w:r>
        <w:rPr>
          <w:sz w:val="22"/>
        </w:rPr>
        <w:t>page</w:t>
      </w:r>
      <w:r>
        <w:rPr>
          <w:spacing w:val="-5"/>
          <w:sz w:val="22"/>
        </w:rPr>
        <w:t> </w:t>
      </w:r>
      <w:hyperlink w:history="true" w:anchor="_bookmark66">
        <w:r>
          <w:rPr>
            <w:sz w:val="22"/>
          </w:rPr>
          <w:t>148</w:t>
        </w:r>
      </w:hyperlink>
      <w:r>
        <w:rPr>
          <w:spacing w:val="-5"/>
          <w:sz w:val="22"/>
        </w:rPr>
        <w:t> </w:t>
      </w:r>
      <w:r>
        <w:rPr>
          <w:sz w:val="22"/>
        </w:rPr>
        <w:t>for</w:t>
      </w:r>
      <w:r>
        <w:rPr>
          <w:spacing w:val="-4"/>
          <w:sz w:val="22"/>
        </w:rPr>
        <w:t> </w:t>
      </w:r>
      <w:r>
        <w:rPr>
          <w:sz w:val="22"/>
        </w:rPr>
        <w:t>mandatory</w:t>
      </w:r>
      <w:r>
        <w:rPr>
          <w:spacing w:val="-5"/>
          <w:sz w:val="22"/>
        </w:rPr>
        <w:t> </w:t>
      </w:r>
      <w:r>
        <w:rPr>
          <w:sz w:val="22"/>
        </w:rPr>
        <w:t>and</w:t>
      </w:r>
      <w:r>
        <w:rPr>
          <w:spacing w:val="-3"/>
          <w:sz w:val="22"/>
        </w:rPr>
        <w:t> </w:t>
      </w:r>
      <w:r>
        <w:rPr>
          <w:sz w:val="22"/>
        </w:rPr>
        <w:t>permissive</w:t>
      </w:r>
      <w:r>
        <w:rPr>
          <w:spacing w:val="-3"/>
          <w:sz w:val="22"/>
        </w:rPr>
        <w:t> </w:t>
      </w:r>
      <w:r>
        <w:rPr>
          <w:sz w:val="22"/>
        </w:rPr>
        <w:t>consequences</w:t>
      </w:r>
      <w:r>
        <w:rPr>
          <w:spacing w:val="-2"/>
          <w:sz w:val="22"/>
        </w:rPr>
        <w:t> </w:t>
      </w:r>
      <w:r>
        <w:rPr>
          <w:sz w:val="22"/>
        </w:rPr>
        <w:t>under</w:t>
      </w:r>
      <w:r>
        <w:rPr>
          <w:spacing w:val="-4"/>
          <w:sz w:val="22"/>
        </w:rPr>
        <w:t> </w:t>
      </w:r>
      <w:r>
        <w:rPr>
          <w:sz w:val="22"/>
        </w:rPr>
        <w:t>state </w:t>
      </w:r>
      <w:r>
        <w:rPr>
          <w:spacing w:val="-2"/>
          <w:sz w:val="22"/>
        </w:rPr>
        <w:t>law.)</w:t>
      </w:r>
    </w:p>
    <w:p>
      <w:pPr>
        <w:pStyle w:val="ListParagraph"/>
        <w:numPr>
          <w:ilvl w:val="1"/>
          <w:numId w:val="35"/>
        </w:numPr>
        <w:tabs>
          <w:tab w:pos="840" w:val="left" w:leader="none"/>
        </w:tabs>
        <w:spacing w:line="240" w:lineRule="auto" w:before="122" w:after="0"/>
        <w:ind w:left="840" w:right="0" w:hanging="360"/>
        <w:jc w:val="left"/>
        <w:rPr>
          <w:sz w:val="22"/>
        </w:rPr>
      </w:pPr>
      <w:r>
        <w:rPr>
          <w:sz w:val="22"/>
        </w:rPr>
        <w:t>Possess</w:t>
      </w:r>
      <w:r>
        <w:rPr>
          <w:spacing w:val="-5"/>
          <w:sz w:val="22"/>
        </w:rPr>
        <w:t> </w:t>
      </w:r>
      <w:r>
        <w:rPr>
          <w:sz w:val="22"/>
        </w:rPr>
        <w:t>or</w:t>
      </w:r>
      <w:r>
        <w:rPr>
          <w:spacing w:val="-1"/>
          <w:sz w:val="22"/>
        </w:rPr>
        <w:t> </w:t>
      </w:r>
      <w:r>
        <w:rPr>
          <w:sz w:val="22"/>
        </w:rPr>
        <w:t>sell</w:t>
      </w:r>
      <w:r>
        <w:rPr>
          <w:spacing w:val="-3"/>
          <w:sz w:val="22"/>
        </w:rPr>
        <w:t> </w:t>
      </w:r>
      <w:r>
        <w:rPr>
          <w:sz w:val="22"/>
        </w:rPr>
        <w:t>seeds</w:t>
      </w:r>
      <w:r>
        <w:rPr>
          <w:spacing w:val="-5"/>
          <w:sz w:val="22"/>
        </w:rPr>
        <w:t> </w:t>
      </w:r>
      <w:r>
        <w:rPr>
          <w:sz w:val="22"/>
        </w:rPr>
        <w:t>or</w:t>
      </w:r>
      <w:r>
        <w:rPr>
          <w:spacing w:val="-5"/>
          <w:sz w:val="22"/>
        </w:rPr>
        <w:t> </w:t>
      </w:r>
      <w:r>
        <w:rPr>
          <w:sz w:val="22"/>
        </w:rPr>
        <w:t>pieces</w:t>
      </w:r>
      <w:r>
        <w:rPr>
          <w:spacing w:val="-3"/>
          <w:sz w:val="22"/>
        </w:rPr>
        <w:t> </w:t>
      </w:r>
      <w:r>
        <w:rPr>
          <w:sz w:val="22"/>
        </w:rPr>
        <w:t>of</w:t>
      </w:r>
      <w:r>
        <w:rPr>
          <w:spacing w:val="-1"/>
          <w:sz w:val="22"/>
        </w:rPr>
        <w:t> </w:t>
      </w:r>
      <w:r>
        <w:rPr>
          <w:sz w:val="22"/>
        </w:rPr>
        <w:t>marijuana</w:t>
      </w:r>
      <w:r>
        <w:rPr>
          <w:spacing w:val="-5"/>
          <w:sz w:val="22"/>
        </w:rPr>
        <w:t> </w:t>
      </w:r>
      <w:r>
        <w:rPr>
          <w:sz w:val="22"/>
        </w:rPr>
        <w:t>in</w:t>
      </w:r>
      <w:r>
        <w:rPr>
          <w:spacing w:val="-3"/>
          <w:sz w:val="22"/>
        </w:rPr>
        <w:t> </w:t>
      </w:r>
      <w:r>
        <w:rPr>
          <w:sz w:val="22"/>
        </w:rPr>
        <w:t>less</w:t>
      </w:r>
      <w:r>
        <w:rPr>
          <w:spacing w:val="-2"/>
          <w:sz w:val="22"/>
        </w:rPr>
        <w:t> </w:t>
      </w:r>
      <w:r>
        <w:rPr>
          <w:sz w:val="22"/>
        </w:rPr>
        <w:t>than</w:t>
      </w:r>
      <w:r>
        <w:rPr>
          <w:spacing w:val="-5"/>
          <w:sz w:val="22"/>
        </w:rPr>
        <w:t> </w:t>
      </w:r>
      <w:r>
        <w:rPr>
          <w:sz w:val="22"/>
        </w:rPr>
        <w:t>a</w:t>
      </w:r>
      <w:r>
        <w:rPr>
          <w:spacing w:val="-4"/>
          <w:sz w:val="22"/>
        </w:rPr>
        <w:t> </w:t>
      </w:r>
      <w:r>
        <w:rPr>
          <w:sz w:val="22"/>
        </w:rPr>
        <w:t>usable</w:t>
      </w:r>
      <w:r>
        <w:rPr>
          <w:spacing w:val="-3"/>
          <w:sz w:val="22"/>
        </w:rPr>
        <w:t> </w:t>
      </w:r>
      <w:r>
        <w:rPr>
          <w:spacing w:val="-2"/>
          <w:sz w:val="22"/>
        </w:rPr>
        <w:t>amount.</w:t>
      </w:r>
    </w:p>
    <w:p>
      <w:pPr>
        <w:pStyle w:val="ListParagraph"/>
        <w:numPr>
          <w:ilvl w:val="1"/>
          <w:numId w:val="35"/>
        </w:numPr>
        <w:tabs>
          <w:tab w:pos="840" w:val="left" w:leader="none"/>
        </w:tabs>
        <w:spacing w:line="240" w:lineRule="auto" w:before="115" w:after="0"/>
        <w:ind w:left="840" w:right="0" w:hanging="360"/>
        <w:jc w:val="left"/>
        <w:rPr>
          <w:b/>
          <w:sz w:val="22"/>
        </w:rPr>
      </w:pPr>
      <w:r>
        <w:rPr>
          <w:sz w:val="22"/>
        </w:rPr>
        <w:t>Possess,</w:t>
      </w:r>
      <w:r>
        <w:rPr>
          <w:spacing w:val="-7"/>
          <w:sz w:val="22"/>
        </w:rPr>
        <w:t> </w:t>
      </w:r>
      <w:r>
        <w:rPr>
          <w:sz w:val="22"/>
        </w:rPr>
        <w:t>use,</w:t>
      </w:r>
      <w:r>
        <w:rPr>
          <w:spacing w:val="-7"/>
          <w:sz w:val="22"/>
        </w:rPr>
        <w:t> </w:t>
      </w:r>
      <w:r>
        <w:rPr>
          <w:sz w:val="22"/>
        </w:rPr>
        <w:t>give,</w:t>
      </w:r>
      <w:r>
        <w:rPr>
          <w:spacing w:val="-3"/>
          <w:sz w:val="22"/>
        </w:rPr>
        <w:t> </w:t>
      </w:r>
      <w:r>
        <w:rPr>
          <w:sz w:val="22"/>
        </w:rPr>
        <w:t>or</w:t>
      </w:r>
      <w:r>
        <w:rPr>
          <w:spacing w:val="-5"/>
          <w:sz w:val="22"/>
        </w:rPr>
        <w:t> </w:t>
      </w:r>
      <w:r>
        <w:rPr>
          <w:sz w:val="22"/>
        </w:rPr>
        <w:t>sell</w:t>
      </w:r>
      <w:r>
        <w:rPr>
          <w:spacing w:val="-5"/>
          <w:sz w:val="22"/>
        </w:rPr>
        <w:t> </w:t>
      </w:r>
      <w:r>
        <w:rPr>
          <w:sz w:val="22"/>
        </w:rPr>
        <w:t>paraphernalia</w:t>
      </w:r>
      <w:r>
        <w:rPr>
          <w:spacing w:val="-4"/>
          <w:sz w:val="22"/>
        </w:rPr>
        <w:t> </w:t>
      </w:r>
      <w:r>
        <w:rPr>
          <w:sz w:val="22"/>
        </w:rPr>
        <w:t>related</w:t>
      </w:r>
      <w:r>
        <w:rPr>
          <w:spacing w:val="-6"/>
          <w:sz w:val="22"/>
        </w:rPr>
        <w:t> </w:t>
      </w:r>
      <w:r>
        <w:rPr>
          <w:sz w:val="22"/>
        </w:rPr>
        <w:t>to</w:t>
      </w:r>
      <w:r>
        <w:rPr>
          <w:spacing w:val="-5"/>
          <w:sz w:val="22"/>
        </w:rPr>
        <w:t> </w:t>
      </w:r>
      <w:r>
        <w:rPr>
          <w:sz w:val="22"/>
        </w:rPr>
        <w:t>any</w:t>
      </w:r>
      <w:r>
        <w:rPr>
          <w:spacing w:val="-6"/>
          <w:sz w:val="22"/>
        </w:rPr>
        <w:t> </w:t>
      </w:r>
      <w:r>
        <w:rPr>
          <w:sz w:val="22"/>
        </w:rPr>
        <w:t>prohibited</w:t>
      </w:r>
      <w:r>
        <w:rPr>
          <w:spacing w:val="-5"/>
          <w:sz w:val="22"/>
        </w:rPr>
        <w:t> </w:t>
      </w:r>
      <w:r>
        <w:rPr>
          <w:sz w:val="22"/>
        </w:rPr>
        <w:t>substance.</w:t>
      </w:r>
      <w:r>
        <w:rPr>
          <w:spacing w:val="-5"/>
          <w:sz w:val="22"/>
        </w:rPr>
        <w:t> </w:t>
      </w:r>
      <w:r>
        <w:rPr>
          <w:sz w:val="22"/>
        </w:rPr>
        <w:t>(See</w:t>
      </w:r>
      <w:r>
        <w:rPr>
          <w:spacing w:val="-4"/>
          <w:sz w:val="22"/>
        </w:rPr>
        <w:t> </w:t>
      </w:r>
      <w:r>
        <w:rPr>
          <w:b/>
          <w:spacing w:val="-2"/>
          <w:sz w:val="22"/>
        </w:rPr>
        <w:t>glossary</w:t>
      </w:r>
    </w:p>
    <w:p>
      <w:pPr>
        <w:pStyle w:val="BodyText"/>
        <w:spacing w:before="2"/>
        <w:ind w:left="840"/>
      </w:pPr>
      <w:r>
        <w:rPr/>
        <w:t>for</w:t>
      </w:r>
      <w:r>
        <w:rPr>
          <w:spacing w:val="-3"/>
        </w:rPr>
        <w:t> </w:t>
      </w:r>
      <w:r>
        <w:rPr>
          <w:spacing w:val="-2"/>
        </w:rPr>
        <w:t>“paraphernalia.”)</w:t>
      </w:r>
    </w:p>
    <w:p>
      <w:pPr>
        <w:pStyle w:val="ListParagraph"/>
        <w:numPr>
          <w:ilvl w:val="1"/>
          <w:numId w:val="35"/>
        </w:numPr>
        <w:tabs>
          <w:tab w:pos="841" w:val="left" w:leader="none"/>
        </w:tabs>
        <w:spacing w:line="240" w:lineRule="auto" w:before="119" w:after="0"/>
        <w:ind w:left="841" w:right="1640" w:hanging="361"/>
        <w:jc w:val="left"/>
        <w:rPr>
          <w:sz w:val="22"/>
        </w:rPr>
      </w:pPr>
      <w:r>
        <w:rPr>
          <w:sz w:val="22"/>
        </w:rPr>
        <w:t>Possess,</w:t>
      </w:r>
      <w:r>
        <w:rPr>
          <w:spacing w:val="-3"/>
          <w:sz w:val="22"/>
        </w:rPr>
        <w:t> </w:t>
      </w:r>
      <w:r>
        <w:rPr>
          <w:sz w:val="22"/>
        </w:rPr>
        <w:t>use,</w:t>
      </w:r>
      <w:r>
        <w:rPr>
          <w:spacing w:val="-3"/>
          <w:sz w:val="22"/>
        </w:rPr>
        <w:t> </w:t>
      </w:r>
      <w:r>
        <w:rPr>
          <w:sz w:val="22"/>
        </w:rPr>
        <w:t>abuse,</w:t>
      </w:r>
      <w:r>
        <w:rPr>
          <w:spacing w:val="-1"/>
          <w:sz w:val="22"/>
        </w:rPr>
        <w:t> </w:t>
      </w:r>
      <w:r>
        <w:rPr>
          <w:sz w:val="22"/>
        </w:rPr>
        <w:t>or</w:t>
      </w:r>
      <w:r>
        <w:rPr>
          <w:spacing w:val="-4"/>
          <w:sz w:val="22"/>
        </w:rPr>
        <w:t> </w:t>
      </w:r>
      <w:r>
        <w:rPr>
          <w:sz w:val="22"/>
        </w:rPr>
        <w:t>sell</w:t>
      </w:r>
      <w:r>
        <w:rPr>
          <w:spacing w:val="-3"/>
          <w:sz w:val="22"/>
        </w:rPr>
        <w:t> </w:t>
      </w:r>
      <w:r>
        <w:rPr>
          <w:sz w:val="22"/>
        </w:rPr>
        <w:t>look-alike</w:t>
      </w:r>
      <w:r>
        <w:rPr>
          <w:spacing w:val="-3"/>
          <w:sz w:val="22"/>
        </w:rPr>
        <w:t> </w:t>
      </w:r>
      <w:r>
        <w:rPr>
          <w:sz w:val="22"/>
        </w:rPr>
        <w:t>drugs</w:t>
      </w:r>
      <w:r>
        <w:rPr>
          <w:spacing w:val="-2"/>
          <w:sz w:val="22"/>
        </w:rPr>
        <w:t> </w:t>
      </w:r>
      <w:r>
        <w:rPr>
          <w:sz w:val="22"/>
        </w:rPr>
        <w:t>or</w:t>
      </w:r>
      <w:r>
        <w:rPr>
          <w:spacing w:val="-4"/>
          <w:sz w:val="22"/>
        </w:rPr>
        <w:t> </w:t>
      </w:r>
      <w:r>
        <w:rPr>
          <w:sz w:val="22"/>
        </w:rPr>
        <w:t>attempt</w:t>
      </w:r>
      <w:r>
        <w:rPr>
          <w:spacing w:val="-4"/>
          <w:sz w:val="22"/>
        </w:rPr>
        <w:t> </w:t>
      </w:r>
      <w:r>
        <w:rPr>
          <w:sz w:val="22"/>
        </w:rPr>
        <w:t>to</w:t>
      </w:r>
      <w:r>
        <w:rPr>
          <w:spacing w:val="-3"/>
          <w:sz w:val="22"/>
        </w:rPr>
        <w:t> </w:t>
      </w:r>
      <w:r>
        <w:rPr>
          <w:sz w:val="22"/>
        </w:rPr>
        <w:t>pass</w:t>
      </w:r>
      <w:r>
        <w:rPr>
          <w:spacing w:val="-2"/>
          <w:sz w:val="22"/>
        </w:rPr>
        <w:t> </w:t>
      </w:r>
      <w:r>
        <w:rPr>
          <w:sz w:val="22"/>
        </w:rPr>
        <w:t>items</w:t>
      </w:r>
      <w:r>
        <w:rPr>
          <w:spacing w:val="-5"/>
          <w:sz w:val="22"/>
        </w:rPr>
        <w:t> </w:t>
      </w:r>
      <w:r>
        <w:rPr>
          <w:sz w:val="22"/>
        </w:rPr>
        <w:t>off</w:t>
      </w:r>
      <w:r>
        <w:rPr>
          <w:spacing w:val="-1"/>
          <w:sz w:val="22"/>
        </w:rPr>
        <w:t> </w:t>
      </w:r>
      <w:r>
        <w:rPr>
          <w:sz w:val="22"/>
        </w:rPr>
        <w:t>as</w:t>
      </w:r>
      <w:r>
        <w:rPr>
          <w:spacing w:val="-2"/>
          <w:sz w:val="22"/>
        </w:rPr>
        <w:t> </w:t>
      </w:r>
      <w:r>
        <w:rPr>
          <w:sz w:val="22"/>
        </w:rPr>
        <w:t>drugs</w:t>
      </w:r>
      <w:r>
        <w:rPr>
          <w:spacing w:val="-5"/>
          <w:sz w:val="22"/>
        </w:rPr>
        <w:t> </w:t>
      </w:r>
      <w:r>
        <w:rPr>
          <w:sz w:val="22"/>
        </w:rPr>
        <w:t>or </w:t>
      </w:r>
      <w:r>
        <w:rPr>
          <w:spacing w:val="-2"/>
          <w:sz w:val="22"/>
        </w:rPr>
        <w:t>contraband.</w:t>
      </w:r>
    </w:p>
    <w:p>
      <w:pPr>
        <w:pStyle w:val="ListParagraph"/>
        <w:numPr>
          <w:ilvl w:val="1"/>
          <w:numId w:val="35"/>
        </w:numPr>
        <w:tabs>
          <w:tab w:pos="841" w:val="left" w:leader="none"/>
        </w:tabs>
        <w:spacing w:line="237" w:lineRule="auto" w:before="120" w:after="0"/>
        <w:ind w:left="841" w:right="1037" w:hanging="360"/>
        <w:jc w:val="left"/>
        <w:rPr>
          <w:sz w:val="22"/>
        </w:rPr>
      </w:pPr>
      <w:r>
        <w:rPr>
          <w:sz w:val="22"/>
        </w:rPr>
        <w:t>Abuse the student’s own prescription drug, give a prescription drug to another student, or possess</w:t>
      </w:r>
      <w:r>
        <w:rPr>
          <w:spacing w:val="-2"/>
          <w:sz w:val="22"/>
        </w:rPr>
        <w:t> </w:t>
      </w:r>
      <w:r>
        <w:rPr>
          <w:sz w:val="22"/>
        </w:rPr>
        <w:t>or</w:t>
      </w:r>
      <w:r>
        <w:rPr>
          <w:spacing w:val="-1"/>
          <w:sz w:val="22"/>
        </w:rPr>
        <w:t> </w:t>
      </w:r>
      <w:r>
        <w:rPr>
          <w:sz w:val="22"/>
        </w:rPr>
        <w:t>be</w:t>
      </w:r>
      <w:r>
        <w:rPr>
          <w:spacing w:val="-5"/>
          <w:sz w:val="22"/>
        </w:rPr>
        <w:t> </w:t>
      </w:r>
      <w:r>
        <w:rPr>
          <w:sz w:val="22"/>
        </w:rPr>
        <w:t>under</w:t>
      </w:r>
      <w:r>
        <w:rPr>
          <w:spacing w:val="-4"/>
          <w:sz w:val="22"/>
        </w:rPr>
        <w:t> </w:t>
      </w:r>
      <w:r>
        <w:rPr>
          <w:sz w:val="22"/>
        </w:rPr>
        <w:t>the</w:t>
      </w:r>
      <w:r>
        <w:rPr>
          <w:spacing w:val="-7"/>
          <w:sz w:val="22"/>
        </w:rPr>
        <w:t> </w:t>
      </w:r>
      <w:r>
        <w:rPr>
          <w:sz w:val="22"/>
        </w:rPr>
        <w:t>influence</w:t>
      </w:r>
      <w:r>
        <w:rPr>
          <w:spacing w:val="-5"/>
          <w:sz w:val="22"/>
        </w:rPr>
        <w:t> </w:t>
      </w:r>
      <w:r>
        <w:rPr>
          <w:sz w:val="22"/>
        </w:rPr>
        <w:t>of</w:t>
      </w:r>
      <w:r>
        <w:rPr>
          <w:spacing w:val="-1"/>
          <w:sz w:val="22"/>
        </w:rPr>
        <w:t> </w:t>
      </w:r>
      <w:r>
        <w:rPr>
          <w:sz w:val="22"/>
        </w:rPr>
        <w:t>another</w:t>
      </w:r>
      <w:r>
        <w:rPr>
          <w:spacing w:val="-1"/>
          <w:sz w:val="22"/>
        </w:rPr>
        <w:t> </w:t>
      </w:r>
      <w:r>
        <w:rPr>
          <w:sz w:val="22"/>
        </w:rPr>
        <w:t>person’s</w:t>
      </w:r>
      <w:r>
        <w:rPr>
          <w:spacing w:val="-2"/>
          <w:sz w:val="22"/>
        </w:rPr>
        <w:t> </w:t>
      </w:r>
      <w:r>
        <w:rPr>
          <w:sz w:val="22"/>
        </w:rPr>
        <w:t>prescription</w:t>
      </w:r>
      <w:r>
        <w:rPr>
          <w:spacing w:val="-3"/>
          <w:sz w:val="22"/>
        </w:rPr>
        <w:t> </w:t>
      </w:r>
      <w:r>
        <w:rPr>
          <w:sz w:val="22"/>
        </w:rPr>
        <w:t>drug on</w:t>
      </w:r>
      <w:r>
        <w:rPr>
          <w:spacing w:val="-5"/>
          <w:sz w:val="22"/>
        </w:rPr>
        <w:t> </w:t>
      </w:r>
      <w:r>
        <w:rPr>
          <w:sz w:val="22"/>
        </w:rPr>
        <w:t>school</w:t>
      </w:r>
      <w:r>
        <w:rPr>
          <w:spacing w:val="-3"/>
          <w:sz w:val="22"/>
        </w:rPr>
        <w:t> </w:t>
      </w:r>
      <w:r>
        <w:rPr>
          <w:sz w:val="22"/>
        </w:rPr>
        <w:t>property or at a school-related event. (See </w:t>
      </w:r>
      <w:r>
        <w:rPr>
          <w:b/>
          <w:sz w:val="22"/>
        </w:rPr>
        <w:t>glossary </w:t>
      </w:r>
      <w:r>
        <w:rPr>
          <w:sz w:val="22"/>
        </w:rPr>
        <w:t>for “abuse.”)</w:t>
      </w:r>
    </w:p>
    <w:p>
      <w:pPr>
        <w:pStyle w:val="ListParagraph"/>
        <w:numPr>
          <w:ilvl w:val="1"/>
          <w:numId w:val="35"/>
        </w:numPr>
        <w:tabs>
          <w:tab w:pos="841" w:val="left" w:leader="none"/>
        </w:tabs>
        <w:spacing w:line="240" w:lineRule="auto" w:before="123" w:after="0"/>
        <w:ind w:left="841" w:right="0" w:hanging="360"/>
        <w:jc w:val="left"/>
        <w:rPr>
          <w:sz w:val="22"/>
        </w:rPr>
      </w:pPr>
      <w:r>
        <w:rPr>
          <w:sz w:val="22"/>
        </w:rPr>
        <w:t>Abuse</w:t>
      </w:r>
      <w:r>
        <w:rPr>
          <w:spacing w:val="-7"/>
          <w:sz w:val="22"/>
        </w:rPr>
        <w:t> </w:t>
      </w:r>
      <w:r>
        <w:rPr>
          <w:sz w:val="22"/>
        </w:rPr>
        <w:t>over-the-counter</w:t>
      </w:r>
      <w:r>
        <w:rPr>
          <w:spacing w:val="-7"/>
          <w:sz w:val="22"/>
        </w:rPr>
        <w:t> </w:t>
      </w:r>
      <w:r>
        <w:rPr>
          <w:sz w:val="22"/>
        </w:rPr>
        <w:t>drugs.</w:t>
      </w:r>
      <w:r>
        <w:rPr>
          <w:spacing w:val="-5"/>
          <w:sz w:val="22"/>
        </w:rPr>
        <w:t> </w:t>
      </w:r>
      <w:r>
        <w:rPr>
          <w:sz w:val="22"/>
        </w:rPr>
        <w:t>(See</w:t>
      </w:r>
      <w:r>
        <w:rPr>
          <w:spacing w:val="-6"/>
          <w:sz w:val="22"/>
        </w:rPr>
        <w:t> </w:t>
      </w:r>
      <w:r>
        <w:rPr>
          <w:b/>
          <w:sz w:val="22"/>
        </w:rPr>
        <w:t>glossary</w:t>
      </w:r>
      <w:r>
        <w:rPr>
          <w:b/>
          <w:spacing w:val="-7"/>
          <w:sz w:val="22"/>
        </w:rPr>
        <w:t> </w:t>
      </w:r>
      <w:r>
        <w:rPr>
          <w:sz w:val="22"/>
        </w:rPr>
        <w:t>for</w:t>
      </w:r>
      <w:r>
        <w:rPr>
          <w:spacing w:val="-5"/>
          <w:sz w:val="22"/>
        </w:rPr>
        <w:t> </w:t>
      </w:r>
      <w:r>
        <w:rPr>
          <w:spacing w:val="-2"/>
          <w:sz w:val="22"/>
        </w:rPr>
        <w:t>“abuse.”)</w:t>
      </w:r>
    </w:p>
    <w:p>
      <w:pPr>
        <w:pStyle w:val="ListParagraph"/>
        <w:numPr>
          <w:ilvl w:val="1"/>
          <w:numId w:val="35"/>
        </w:numPr>
        <w:tabs>
          <w:tab w:pos="841" w:val="left" w:leader="none"/>
        </w:tabs>
        <w:spacing w:line="237" w:lineRule="auto" w:before="121" w:after="0"/>
        <w:ind w:left="841" w:right="1194" w:hanging="361"/>
        <w:jc w:val="left"/>
        <w:rPr>
          <w:sz w:val="22"/>
        </w:rPr>
      </w:pPr>
      <w:r>
        <w:rPr>
          <w:sz w:val="22"/>
        </w:rPr>
        <w:t>Be</w:t>
      </w:r>
      <w:r>
        <w:rPr>
          <w:spacing w:val="-3"/>
          <w:sz w:val="22"/>
        </w:rPr>
        <w:t> </w:t>
      </w:r>
      <w:r>
        <w:rPr>
          <w:sz w:val="22"/>
        </w:rPr>
        <w:t>under</w:t>
      </w:r>
      <w:r>
        <w:rPr>
          <w:spacing w:val="-4"/>
          <w:sz w:val="22"/>
        </w:rPr>
        <w:t> </w:t>
      </w:r>
      <w:r>
        <w:rPr>
          <w:sz w:val="22"/>
        </w:rPr>
        <w:t>the</w:t>
      </w:r>
      <w:r>
        <w:rPr>
          <w:spacing w:val="-5"/>
          <w:sz w:val="22"/>
        </w:rPr>
        <w:t> </w:t>
      </w:r>
      <w:r>
        <w:rPr>
          <w:sz w:val="22"/>
        </w:rPr>
        <w:t>influence</w:t>
      </w:r>
      <w:r>
        <w:rPr>
          <w:spacing w:val="-3"/>
          <w:sz w:val="22"/>
        </w:rPr>
        <w:t> </w:t>
      </w:r>
      <w:r>
        <w:rPr>
          <w:sz w:val="22"/>
        </w:rPr>
        <w:t>of</w:t>
      </w:r>
      <w:r>
        <w:rPr>
          <w:spacing w:val="-3"/>
          <w:sz w:val="22"/>
        </w:rPr>
        <w:t> </w:t>
      </w:r>
      <w:r>
        <w:rPr>
          <w:sz w:val="22"/>
        </w:rPr>
        <w:t>prescription</w:t>
      </w:r>
      <w:r>
        <w:rPr>
          <w:spacing w:val="-3"/>
          <w:sz w:val="22"/>
        </w:rPr>
        <w:t> </w:t>
      </w:r>
      <w:r>
        <w:rPr>
          <w:sz w:val="22"/>
        </w:rPr>
        <w:t>or</w:t>
      </w:r>
      <w:r>
        <w:rPr>
          <w:spacing w:val="-1"/>
          <w:sz w:val="22"/>
        </w:rPr>
        <w:t> </w:t>
      </w:r>
      <w:r>
        <w:rPr>
          <w:sz w:val="22"/>
        </w:rPr>
        <w:t>over-the-counter</w:t>
      </w:r>
      <w:r>
        <w:rPr>
          <w:spacing w:val="-4"/>
          <w:sz w:val="22"/>
        </w:rPr>
        <w:t> </w:t>
      </w:r>
      <w:r>
        <w:rPr>
          <w:sz w:val="22"/>
        </w:rPr>
        <w:t>drugs</w:t>
      </w:r>
      <w:r>
        <w:rPr>
          <w:spacing w:val="-4"/>
          <w:sz w:val="22"/>
        </w:rPr>
        <w:t> </w:t>
      </w:r>
      <w:r>
        <w:rPr>
          <w:sz w:val="22"/>
        </w:rPr>
        <w:t>that</w:t>
      </w:r>
      <w:r>
        <w:rPr>
          <w:spacing w:val="-3"/>
          <w:sz w:val="22"/>
        </w:rPr>
        <w:t> </w:t>
      </w:r>
      <w:r>
        <w:rPr>
          <w:sz w:val="22"/>
        </w:rPr>
        <w:t>cause</w:t>
      </w:r>
      <w:r>
        <w:rPr>
          <w:spacing w:val="-5"/>
          <w:sz w:val="22"/>
        </w:rPr>
        <w:t> </w:t>
      </w:r>
      <w:r>
        <w:rPr>
          <w:sz w:val="22"/>
        </w:rPr>
        <w:t>impairment</w:t>
      </w:r>
      <w:r>
        <w:rPr>
          <w:spacing w:val="-3"/>
          <w:sz w:val="22"/>
        </w:rPr>
        <w:t> </w:t>
      </w:r>
      <w:r>
        <w:rPr>
          <w:sz w:val="22"/>
        </w:rPr>
        <w:t>to body or mind. (See </w:t>
      </w:r>
      <w:r>
        <w:rPr>
          <w:b/>
          <w:sz w:val="22"/>
        </w:rPr>
        <w:t>glossary </w:t>
      </w:r>
      <w:r>
        <w:rPr>
          <w:sz w:val="22"/>
        </w:rPr>
        <w:t>for “under the influence.”)</w:t>
      </w:r>
    </w:p>
    <w:p>
      <w:pPr>
        <w:pStyle w:val="ListParagraph"/>
        <w:numPr>
          <w:ilvl w:val="1"/>
          <w:numId w:val="35"/>
        </w:numPr>
        <w:tabs>
          <w:tab w:pos="841" w:val="left" w:leader="none"/>
        </w:tabs>
        <w:spacing w:line="240" w:lineRule="auto" w:before="122" w:after="0"/>
        <w:ind w:left="841" w:right="1065" w:hanging="360"/>
        <w:jc w:val="left"/>
        <w:rPr>
          <w:sz w:val="22"/>
        </w:rPr>
      </w:pPr>
      <w:r>
        <w:rPr>
          <w:sz w:val="22"/>
        </w:rPr>
        <w:t>Have</w:t>
      </w:r>
      <w:r>
        <w:rPr>
          <w:spacing w:val="-3"/>
          <w:sz w:val="22"/>
        </w:rPr>
        <w:t> </w:t>
      </w:r>
      <w:r>
        <w:rPr>
          <w:sz w:val="22"/>
        </w:rPr>
        <w:t>or</w:t>
      </w:r>
      <w:r>
        <w:rPr>
          <w:spacing w:val="-2"/>
          <w:sz w:val="22"/>
        </w:rPr>
        <w:t> </w:t>
      </w:r>
      <w:r>
        <w:rPr>
          <w:sz w:val="22"/>
        </w:rPr>
        <w:t>take</w:t>
      </w:r>
      <w:r>
        <w:rPr>
          <w:spacing w:val="-5"/>
          <w:sz w:val="22"/>
        </w:rPr>
        <w:t> </w:t>
      </w:r>
      <w:r>
        <w:rPr>
          <w:sz w:val="22"/>
        </w:rPr>
        <w:t>prescription</w:t>
      </w:r>
      <w:r>
        <w:rPr>
          <w:spacing w:val="-5"/>
          <w:sz w:val="22"/>
        </w:rPr>
        <w:t> </w:t>
      </w:r>
      <w:r>
        <w:rPr>
          <w:sz w:val="22"/>
        </w:rPr>
        <w:t>drugs</w:t>
      </w:r>
      <w:r>
        <w:rPr>
          <w:spacing w:val="-5"/>
          <w:sz w:val="22"/>
        </w:rPr>
        <w:t> </w:t>
      </w:r>
      <w:r>
        <w:rPr>
          <w:sz w:val="22"/>
        </w:rPr>
        <w:t>or</w:t>
      </w:r>
      <w:r>
        <w:rPr>
          <w:spacing w:val="-4"/>
          <w:sz w:val="22"/>
        </w:rPr>
        <w:t> </w:t>
      </w:r>
      <w:r>
        <w:rPr>
          <w:sz w:val="22"/>
        </w:rPr>
        <w:t>over-the-counter</w:t>
      </w:r>
      <w:r>
        <w:rPr>
          <w:spacing w:val="-2"/>
          <w:sz w:val="22"/>
        </w:rPr>
        <w:t> </w:t>
      </w:r>
      <w:r>
        <w:rPr>
          <w:sz w:val="22"/>
        </w:rPr>
        <w:t>drugs</w:t>
      </w:r>
      <w:r>
        <w:rPr>
          <w:spacing w:val="-3"/>
          <w:sz w:val="22"/>
        </w:rPr>
        <w:t> </w:t>
      </w:r>
      <w:r>
        <w:rPr>
          <w:sz w:val="22"/>
        </w:rPr>
        <w:t>at</w:t>
      </w:r>
      <w:r>
        <w:rPr>
          <w:spacing w:val="-2"/>
          <w:sz w:val="22"/>
        </w:rPr>
        <w:t> </w:t>
      </w:r>
      <w:r>
        <w:rPr>
          <w:sz w:val="22"/>
        </w:rPr>
        <w:t>school</w:t>
      </w:r>
      <w:r>
        <w:rPr>
          <w:spacing w:val="-3"/>
          <w:sz w:val="22"/>
        </w:rPr>
        <w:t> </w:t>
      </w:r>
      <w:r>
        <w:rPr>
          <w:sz w:val="22"/>
        </w:rPr>
        <w:t>other</w:t>
      </w:r>
      <w:r>
        <w:rPr>
          <w:spacing w:val="-4"/>
          <w:sz w:val="22"/>
        </w:rPr>
        <w:t> </w:t>
      </w:r>
      <w:r>
        <w:rPr>
          <w:sz w:val="22"/>
        </w:rPr>
        <w:t>than</w:t>
      </w:r>
      <w:r>
        <w:rPr>
          <w:spacing w:val="-3"/>
          <w:sz w:val="22"/>
        </w:rPr>
        <w:t> </w:t>
      </w:r>
      <w:r>
        <w:rPr>
          <w:sz w:val="22"/>
        </w:rPr>
        <w:t>as</w:t>
      </w:r>
      <w:r>
        <w:rPr>
          <w:spacing w:val="-3"/>
          <w:sz w:val="22"/>
        </w:rPr>
        <w:t> </w:t>
      </w:r>
      <w:r>
        <w:rPr>
          <w:sz w:val="22"/>
        </w:rPr>
        <w:t>provided by district policy.</w:t>
      </w:r>
    </w:p>
    <w:p>
      <w:pPr>
        <w:pStyle w:val="Heading4"/>
        <w:spacing w:before="120"/>
      </w:pPr>
      <w:bookmarkStart w:name="_TOC_250049" w:id="499"/>
      <w:bookmarkStart w:name="Misuse of Technology Resources and the I" w:id="500"/>
      <w:r>
        <w:rPr>
          <w:b w:val="0"/>
        </w:rPr>
      </w:r>
      <w:r>
        <w:rPr/>
        <w:t>Misuse</w:t>
      </w:r>
      <w:r>
        <w:rPr>
          <w:spacing w:val="-7"/>
        </w:rPr>
        <w:t> </w:t>
      </w:r>
      <w:r>
        <w:rPr/>
        <w:t>of</w:t>
      </w:r>
      <w:r>
        <w:rPr>
          <w:spacing w:val="-7"/>
        </w:rPr>
        <w:t> </w:t>
      </w:r>
      <w:r>
        <w:rPr/>
        <w:t>Technology</w:t>
      </w:r>
      <w:r>
        <w:rPr>
          <w:spacing w:val="-7"/>
        </w:rPr>
        <w:t> </w:t>
      </w:r>
      <w:r>
        <w:rPr/>
        <w:t>Resources</w:t>
      </w:r>
      <w:r>
        <w:rPr>
          <w:spacing w:val="-5"/>
        </w:rPr>
        <w:t> </w:t>
      </w:r>
      <w:r>
        <w:rPr/>
        <w:t>and</w:t>
      </w:r>
      <w:r>
        <w:rPr>
          <w:spacing w:val="-7"/>
        </w:rPr>
        <w:t> </w:t>
      </w:r>
      <w:r>
        <w:rPr/>
        <w:t>the</w:t>
      </w:r>
      <w:r>
        <w:rPr>
          <w:spacing w:val="-9"/>
        </w:rPr>
        <w:t> </w:t>
      </w:r>
      <w:bookmarkEnd w:id="499"/>
      <w:r>
        <w:rPr>
          <w:spacing w:val="-2"/>
        </w:rPr>
        <w:t>Internet</w:t>
      </w:r>
    </w:p>
    <w:p>
      <w:pPr>
        <w:pStyle w:val="BodyText"/>
        <w:spacing w:before="118"/>
      </w:pPr>
      <w:r>
        <w:rPr/>
        <w:t>Students</w:t>
      </w:r>
      <w:r>
        <w:rPr>
          <w:spacing w:val="-8"/>
        </w:rPr>
        <w:t> </w:t>
      </w:r>
      <w:r>
        <w:rPr/>
        <w:t>shall</w:t>
      </w:r>
      <w:r>
        <w:rPr>
          <w:spacing w:val="-3"/>
        </w:rPr>
        <w:t> </w:t>
      </w:r>
      <w:r>
        <w:rPr>
          <w:spacing w:val="-4"/>
        </w:rPr>
        <w:t>not:</w:t>
      </w:r>
    </w:p>
    <w:p>
      <w:pPr>
        <w:pStyle w:val="ListParagraph"/>
        <w:numPr>
          <w:ilvl w:val="1"/>
          <w:numId w:val="35"/>
        </w:numPr>
        <w:tabs>
          <w:tab w:pos="840" w:val="left" w:leader="none"/>
        </w:tabs>
        <w:spacing w:line="240" w:lineRule="auto" w:before="160" w:after="0"/>
        <w:ind w:left="840" w:right="860" w:hanging="361"/>
        <w:jc w:val="left"/>
        <w:rPr>
          <w:sz w:val="22"/>
        </w:rPr>
      </w:pPr>
      <w:r>
        <w:rPr>
          <w:sz w:val="22"/>
        </w:rPr>
        <w:t>Violate</w:t>
      </w:r>
      <w:r>
        <w:rPr>
          <w:spacing w:val="-3"/>
          <w:sz w:val="22"/>
        </w:rPr>
        <w:t> </w:t>
      </w:r>
      <w:r>
        <w:rPr>
          <w:sz w:val="22"/>
        </w:rPr>
        <w:t>policies,</w:t>
      </w:r>
      <w:r>
        <w:rPr>
          <w:spacing w:val="-1"/>
          <w:sz w:val="22"/>
        </w:rPr>
        <w:t> </w:t>
      </w:r>
      <w:r>
        <w:rPr>
          <w:sz w:val="22"/>
        </w:rPr>
        <w:t>rules,</w:t>
      </w:r>
      <w:r>
        <w:rPr>
          <w:spacing w:val="-3"/>
          <w:sz w:val="22"/>
        </w:rPr>
        <w:t> </w:t>
      </w:r>
      <w:r>
        <w:rPr>
          <w:sz w:val="22"/>
        </w:rPr>
        <w:t>or</w:t>
      </w:r>
      <w:r>
        <w:rPr>
          <w:spacing w:val="-6"/>
          <w:sz w:val="22"/>
        </w:rPr>
        <w:t> </w:t>
      </w:r>
      <w:r>
        <w:rPr>
          <w:sz w:val="22"/>
        </w:rPr>
        <w:t>agreements</w:t>
      </w:r>
      <w:r>
        <w:rPr>
          <w:spacing w:val="-5"/>
          <w:sz w:val="22"/>
        </w:rPr>
        <w:t> </w:t>
      </w:r>
      <w:r>
        <w:rPr>
          <w:sz w:val="22"/>
        </w:rPr>
        <w:t>signed</w:t>
      </w:r>
      <w:r>
        <w:rPr>
          <w:spacing w:val="-5"/>
          <w:sz w:val="22"/>
        </w:rPr>
        <w:t> </w:t>
      </w:r>
      <w:r>
        <w:rPr>
          <w:sz w:val="22"/>
        </w:rPr>
        <w:t>by</w:t>
      </w:r>
      <w:r>
        <w:rPr>
          <w:spacing w:val="-5"/>
          <w:sz w:val="22"/>
        </w:rPr>
        <w:t> </w:t>
      </w:r>
      <w:r>
        <w:rPr>
          <w:sz w:val="22"/>
        </w:rPr>
        <w:t>the</w:t>
      </w:r>
      <w:r>
        <w:rPr>
          <w:spacing w:val="-3"/>
          <w:sz w:val="22"/>
        </w:rPr>
        <w:t> </w:t>
      </w:r>
      <w:r>
        <w:rPr>
          <w:sz w:val="22"/>
        </w:rPr>
        <w:t>student</w:t>
      </w:r>
      <w:r>
        <w:rPr>
          <w:spacing w:val="-1"/>
          <w:sz w:val="22"/>
        </w:rPr>
        <w:t> </w:t>
      </w:r>
      <w:r>
        <w:rPr>
          <w:sz w:val="22"/>
        </w:rPr>
        <w:t>or</w:t>
      </w:r>
      <w:r>
        <w:rPr>
          <w:spacing w:val="-4"/>
          <w:sz w:val="22"/>
        </w:rPr>
        <w:t> </w:t>
      </w:r>
      <w:r>
        <w:rPr>
          <w:sz w:val="22"/>
        </w:rPr>
        <w:t>the</w:t>
      </w:r>
      <w:r>
        <w:rPr>
          <w:spacing w:val="-5"/>
          <w:sz w:val="22"/>
        </w:rPr>
        <w:t> </w:t>
      </w:r>
      <w:r>
        <w:rPr>
          <w:sz w:val="22"/>
        </w:rPr>
        <w:t>student’s</w:t>
      </w:r>
      <w:r>
        <w:rPr>
          <w:spacing w:val="-2"/>
          <w:sz w:val="22"/>
        </w:rPr>
        <w:t> </w:t>
      </w:r>
      <w:r>
        <w:rPr>
          <w:sz w:val="22"/>
        </w:rPr>
        <w:t>parent</w:t>
      </w:r>
      <w:r>
        <w:rPr>
          <w:spacing w:val="-4"/>
          <w:sz w:val="22"/>
        </w:rPr>
        <w:t> </w:t>
      </w:r>
      <w:r>
        <w:rPr>
          <w:sz w:val="22"/>
        </w:rPr>
        <w:t>regarding the use of technology resources.</w:t>
      </w:r>
    </w:p>
    <w:p>
      <w:pPr>
        <w:pStyle w:val="ListParagraph"/>
        <w:numPr>
          <w:ilvl w:val="1"/>
          <w:numId w:val="35"/>
        </w:numPr>
        <w:tabs>
          <w:tab w:pos="840" w:val="left" w:leader="none"/>
        </w:tabs>
        <w:spacing w:line="240" w:lineRule="auto" w:before="118" w:after="0"/>
        <w:ind w:left="840" w:right="1189" w:hanging="361"/>
        <w:jc w:val="left"/>
        <w:rPr>
          <w:sz w:val="22"/>
        </w:rPr>
      </w:pPr>
      <w:r>
        <w:rPr>
          <w:sz w:val="22"/>
        </w:rPr>
        <w:t>Attempt to access or circumvent passwords or other security-related information of the district,</w:t>
      </w:r>
      <w:r>
        <w:rPr>
          <w:spacing w:val="-2"/>
          <w:sz w:val="22"/>
        </w:rPr>
        <w:t> </w:t>
      </w:r>
      <w:r>
        <w:rPr>
          <w:sz w:val="22"/>
        </w:rPr>
        <w:t>students,</w:t>
      </w:r>
      <w:r>
        <w:rPr>
          <w:spacing w:val="-4"/>
          <w:sz w:val="22"/>
        </w:rPr>
        <w:t> </w:t>
      </w:r>
      <w:r>
        <w:rPr>
          <w:sz w:val="22"/>
        </w:rPr>
        <w:t>or</w:t>
      </w:r>
      <w:r>
        <w:rPr>
          <w:spacing w:val="-5"/>
          <w:sz w:val="22"/>
        </w:rPr>
        <w:t> </w:t>
      </w:r>
      <w:r>
        <w:rPr>
          <w:sz w:val="22"/>
        </w:rPr>
        <w:t>employees</w:t>
      </w:r>
      <w:r>
        <w:rPr>
          <w:spacing w:val="-3"/>
          <w:sz w:val="22"/>
        </w:rPr>
        <w:t> </w:t>
      </w:r>
      <w:r>
        <w:rPr>
          <w:sz w:val="22"/>
        </w:rPr>
        <w:t>or</w:t>
      </w:r>
      <w:r>
        <w:rPr>
          <w:spacing w:val="-2"/>
          <w:sz w:val="22"/>
        </w:rPr>
        <w:t> </w:t>
      </w:r>
      <w:r>
        <w:rPr>
          <w:sz w:val="22"/>
        </w:rPr>
        <w:t>upload</w:t>
      </w:r>
      <w:r>
        <w:rPr>
          <w:spacing w:val="-4"/>
          <w:sz w:val="22"/>
        </w:rPr>
        <w:t> </w:t>
      </w:r>
      <w:r>
        <w:rPr>
          <w:sz w:val="22"/>
        </w:rPr>
        <w:t>or</w:t>
      </w:r>
      <w:r>
        <w:rPr>
          <w:spacing w:val="-2"/>
          <w:sz w:val="22"/>
        </w:rPr>
        <w:t> </w:t>
      </w:r>
      <w:r>
        <w:rPr>
          <w:sz w:val="22"/>
        </w:rPr>
        <w:t>create</w:t>
      </w:r>
      <w:r>
        <w:rPr>
          <w:spacing w:val="-4"/>
          <w:sz w:val="22"/>
        </w:rPr>
        <w:t> </w:t>
      </w:r>
      <w:r>
        <w:rPr>
          <w:sz w:val="22"/>
        </w:rPr>
        <w:t>computer</w:t>
      </w:r>
      <w:r>
        <w:rPr>
          <w:spacing w:val="-5"/>
          <w:sz w:val="22"/>
        </w:rPr>
        <w:t> </w:t>
      </w:r>
      <w:r>
        <w:rPr>
          <w:sz w:val="22"/>
        </w:rPr>
        <w:t>viruses,</w:t>
      </w:r>
      <w:r>
        <w:rPr>
          <w:spacing w:val="-4"/>
          <w:sz w:val="22"/>
        </w:rPr>
        <w:t> </w:t>
      </w:r>
      <w:r>
        <w:rPr>
          <w:sz w:val="22"/>
        </w:rPr>
        <w:t>including</w:t>
      </w:r>
      <w:r>
        <w:rPr>
          <w:spacing w:val="-1"/>
          <w:sz w:val="22"/>
        </w:rPr>
        <w:t> </w:t>
      </w:r>
      <w:r>
        <w:rPr>
          <w:sz w:val="22"/>
        </w:rPr>
        <w:t>off</w:t>
      </w:r>
      <w:r>
        <w:rPr>
          <w:spacing w:val="-5"/>
          <w:sz w:val="22"/>
        </w:rPr>
        <w:t> </w:t>
      </w:r>
      <w:r>
        <w:rPr>
          <w:sz w:val="22"/>
        </w:rPr>
        <w:t>school property if the conduct causes a substantial disruption to the educational environment.</w:t>
      </w:r>
    </w:p>
    <w:p>
      <w:pPr>
        <w:pStyle w:val="ListParagraph"/>
        <w:numPr>
          <w:ilvl w:val="1"/>
          <w:numId w:val="35"/>
        </w:numPr>
        <w:tabs>
          <w:tab w:pos="840" w:val="left" w:leader="none"/>
        </w:tabs>
        <w:spacing w:line="240" w:lineRule="auto" w:before="120" w:after="0"/>
        <w:ind w:left="840" w:right="897" w:hanging="361"/>
        <w:jc w:val="left"/>
        <w:rPr>
          <w:sz w:val="22"/>
        </w:rPr>
      </w:pPr>
      <w:r>
        <w:rPr>
          <w:sz w:val="22"/>
        </w:rPr>
        <w:t>Attempt</w:t>
      </w:r>
      <w:r>
        <w:rPr>
          <w:spacing w:val="-5"/>
          <w:sz w:val="22"/>
        </w:rPr>
        <w:t> </w:t>
      </w:r>
      <w:r>
        <w:rPr>
          <w:sz w:val="22"/>
        </w:rPr>
        <w:t>to</w:t>
      </w:r>
      <w:r>
        <w:rPr>
          <w:spacing w:val="-7"/>
          <w:sz w:val="22"/>
        </w:rPr>
        <w:t> </w:t>
      </w:r>
      <w:r>
        <w:rPr>
          <w:sz w:val="22"/>
        </w:rPr>
        <w:t>alter,</w:t>
      </w:r>
      <w:r>
        <w:rPr>
          <w:spacing w:val="-6"/>
          <w:sz w:val="22"/>
        </w:rPr>
        <w:t> </w:t>
      </w:r>
      <w:r>
        <w:rPr>
          <w:sz w:val="22"/>
        </w:rPr>
        <w:t>destroy,</w:t>
      </w:r>
      <w:r>
        <w:rPr>
          <w:spacing w:val="-6"/>
          <w:sz w:val="22"/>
        </w:rPr>
        <w:t> </w:t>
      </w:r>
      <w:r>
        <w:rPr>
          <w:sz w:val="22"/>
        </w:rPr>
        <w:t>or</w:t>
      </w:r>
      <w:r>
        <w:rPr>
          <w:spacing w:val="-3"/>
          <w:sz w:val="22"/>
        </w:rPr>
        <w:t> </w:t>
      </w:r>
      <w:r>
        <w:rPr>
          <w:sz w:val="22"/>
        </w:rPr>
        <w:t>disable</w:t>
      </w:r>
      <w:r>
        <w:rPr>
          <w:spacing w:val="-5"/>
          <w:sz w:val="22"/>
        </w:rPr>
        <w:t> </w:t>
      </w:r>
      <w:r>
        <w:rPr>
          <w:sz w:val="22"/>
        </w:rPr>
        <w:t>district</w:t>
      </w:r>
      <w:r>
        <w:rPr>
          <w:spacing w:val="-5"/>
          <w:sz w:val="22"/>
        </w:rPr>
        <w:t> </w:t>
      </w:r>
      <w:r>
        <w:rPr>
          <w:sz w:val="22"/>
        </w:rPr>
        <w:t>technology</w:t>
      </w:r>
      <w:r>
        <w:rPr>
          <w:spacing w:val="-7"/>
          <w:sz w:val="22"/>
        </w:rPr>
        <w:t> </w:t>
      </w:r>
      <w:r>
        <w:rPr>
          <w:sz w:val="22"/>
        </w:rPr>
        <w:t>resources</w:t>
      </w:r>
      <w:r>
        <w:rPr>
          <w:spacing w:val="-7"/>
          <w:sz w:val="22"/>
        </w:rPr>
        <w:t> </w:t>
      </w:r>
      <w:r>
        <w:rPr>
          <w:sz w:val="22"/>
        </w:rPr>
        <w:t>including,</w:t>
      </w:r>
      <w:r>
        <w:rPr>
          <w:spacing w:val="-8"/>
          <w:sz w:val="22"/>
        </w:rPr>
        <w:t> </w:t>
      </w:r>
      <w:r>
        <w:rPr>
          <w:sz w:val="22"/>
        </w:rPr>
        <w:t>but</w:t>
      </w:r>
      <w:r>
        <w:rPr>
          <w:spacing w:val="-3"/>
          <w:sz w:val="22"/>
        </w:rPr>
        <w:t> </w:t>
      </w:r>
      <w:r>
        <w:rPr>
          <w:sz w:val="22"/>
        </w:rPr>
        <w:t>not</w:t>
      </w:r>
      <w:r>
        <w:rPr>
          <w:spacing w:val="-3"/>
          <w:sz w:val="22"/>
        </w:rPr>
        <w:t> </w:t>
      </w:r>
      <w:r>
        <w:rPr>
          <w:sz w:val="22"/>
        </w:rPr>
        <w:t>limited</w:t>
      </w:r>
      <w:r>
        <w:rPr>
          <w:spacing w:val="-7"/>
          <w:sz w:val="22"/>
        </w:rPr>
        <w:t> </w:t>
      </w:r>
      <w:r>
        <w:rPr>
          <w:sz w:val="22"/>
        </w:rPr>
        <w:t>to, computers and related equipment, district data, the data of others, or other networks connected to the district’s system, including off school property if the conduct causes a substantial disruption to the educational environment.</w:t>
      </w:r>
    </w:p>
    <w:p>
      <w:pPr>
        <w:pStyle w:val="ListParagraph"/>
        <w:numPr>
          <w:ilvl w:val="1"/>
          <w:numId w:val="35"/>
        </w:numPr>
        <w:tabs>
          <w:tab w:pos="840" w:val="left" w:leader="none"/>
        </w:tabs>
        <w:spacing w:line="240" w:lineRule="auto" w:before="116" w:after="0"/>
        <w:ind w:left="840" w:right="1089" w:hanging="361"/>
        <w:jc w:val="left"/>
        <w:rPr>
          <w:sz w:val="22"/>
        </w:rPr>
      </w:pPr>
      <w:r>
        <w:rPr>
          <w:sz w:val="22"/>
        </w:rPr>
        <w:t>Use</w:t>
      </w:r>
      <w:r>
        <w:rPr>
          <w:spacing w:val="-3"/>
          <w:sz w:val="22"/>
        </w:rPr>
        <w:t> </w:t>
      </w:r>
      <w:r>
        <w:rPr>
          <w:sz w:val="22"/>
        </w:rPr>
        <w:t>the</w:t>
      </w:r>
      <w:r>
        <w:rPr>
          <w:spacing w:val="-5"/>
          <w:sz w:val="22"/>
        </w:rPr>
        <w:t> </w:t>
      </w:r>
      <w:r>
        <w:rPr>
          <w:sz w:val="22"/>
        </w:rPr>
        <w:t>internet</w:t>
      </w:r>
      <w:r>
        <w:rPr>
          <w:spacing w:val="-1"/>
          <w:sz w:val="22"/>
        </w:rPr>
        <w:t> </w:t>
      </w:r>
      <w:r>
        <w:rPr>
          <w:sz w:val="22"/>
        </w:rPr>
        <w:t>or</w:t>
      </w:r>
      <w:r>
        <w:rPr>
          <w:spacing w:val="-1"/>
          <w:sz w:val="22"/>
        </w:rPr>
        <w:t> </w:t>
      </w:r>
      <w:r>
        <w:rPr>
          <w:sz w:val="22"/>
        </w:rPr>
        <w:t>other</w:t>
      </w:r>
      <w:r>
        <w:rPr>
          <w:spacing w:val="-6"/>
          <w:sz w:val="22"/>
        </w:rPr>
        <w:t> </w:t>
      </w:r>
      <w:r>
        <w:rPr>
          <w:sz w:val="22"/>
        </w:rPr>
        <w:t>electronic</w:t>
      </w:r>
      <w:r>
        <w:rPr>
          <w:spacing w:val="-2"/>
          <w:sz w:val="22"/>
        </w:rPr>
        <w:t> </w:t>
      </w:r>
      <w:r>
        <w:rPr>
          <w:sz w:val="22"/>
        </w:rPr>
        <w:t>communications</w:t>
      </w:r>
      <w:r>
        <w:rPr>
          <w:spacing w:val="-2"/>
          <w:sz w:val="22"/>
        </w:rPr>
        <w:t> </w:t>
      </w:r>
      <w:r>
        <w:rPr>
          <w:sz w:val="22"/>
        </w:rPr>
        <w:t>to</w:t>
      </w:r>
      <w:r>
        <w:rPr>
          <w:spacing w:val="-5"/>
          <w:sz w:val="22"/>
        </w:rPr>
        <w:t> </w:t>
      </w:r>
      <w:r>
        <w:rPr>
          <w:sz w:val="22"/>
        </w:rPr>
        <w:t>threaten</w:t>
      </w:r>
      <w:r>
        <w:rPr>
          <w:spacing w:val="-5"/>
          <w:sz w:val="22"/>
        </w:rPr>
        <w:t> </w:t>
      </w:r>
      <w:r>
        <w:rPr>
          <w:sz w:val="22"/>
        </w:rPr>
        <w:t>or</w:t>
      </w:r>
      <w:r>
        <w:rPr>
          <w:spacing w:val="-4"/>
          <w:sz w:val="22"/>
        </w:rPr>
        <w:t> </w:t>
      </w:r>
      <w:r>
        <w:rPr>
          <w:sz w:val="22"/>
        </w:rPr>
        <w:t>harass</w:t>
      </w:r>
      <w:r>
        <w:rPr>
          <w:spacing w:val="-5"/>
          <w:sz w:val="22"/>
        </w:rPr>
        <w:t> </w:t>
      </w:r>
      <w:r>
        <w:rPr>
          <w:sz w:val="22"/>
        </w:rPr>
        <w:t>district</w:t>
      </w:r>
      <w:r>
        <w:rPr>
          <w:spacing w:val="-3"/>
          <w:sz w:val="22"/>
        </w:rPr>
        <w:t> </w:t>
      </w:r>
      <w:r>
        <w:rPr>
          <w:sz w:val="22"/>
        </w:rPr>
        <w:t>students, employees, board members, or volunteers, including off school property if the conduct causes a</w:t>
      </w:r>
      <w:r>
        <w:rPr>
          <w:spacing w:val="-2"/>
          <w:sz w:val="22"/>
        </w:rPr>
        <w:t> </w:t>
      </w:r>
      <w:r>
        <w:rPr>
          <w:sz w:val="22"/>
        </w:rPr>
        <w:t>substantial disruption to</w:t>
      </w:r>
      <w:r>
        <w:rPr>
          <w:spacing w:val="-2"/>
          <w:sz w:val="22"/>
        </w:rPr>
        <w:t> </w:t>
      </w:r>
      <w:r>
        <w:rPr>
          <w:sz w:val="22"/>
        </w:rPr>
        <w:t>the</w:t>
      </w:r>
      <w:r>
        <w:rPr>
          <w:spacing w:val="-2"/>
          <w:sz w:val="22"/>
        </w:rPr>
        <w:t> </w:t>
      </w:r>
      <w:r>
        <w:rPr>
          <w:sz w:val="22"/>
        </w:rPr>
        <w:t>educational environment or</w:t>
      </w:r>
      <w:r>
        <w:rPr>
          <w:spacing w:val="-1"/>
          <w:sz w:val="22"/>
        </w:rPr>
        <w:t> </w:t>
      </w:r>
      <w:r>
        <w:rPr>
          <w:sz w:val="22"/>
        </w:rPr>
        <w:t>infringes</w:t>
      </w:r>
      <w:r>
        <w:rPr>
          <w:spacing w:val="-2"/>
          <w:sz w:val="22"/>
        </w:rPr>
        <w:t> </w:t>
      </w:r>
      <w:r>
        <w:rPr>
          <w:sz w:val="22"/>
        </w:rPr>
        <w:t>on</w:t>
      </w:r>
      <w:r>
        <w:rPr>
          <w:spacing w:val="-2"/>
          <w:sz w:val="22"/>
        </w:rPr>
        <w:t> </w:t>
      </w:r>
      <w:r>
        <w:rPr>
          <w:sz w:val="22"/>
        </w:rPr>
        <w:t>the</w:t>
      </w:r>
      <w:r>
        <w:rPr>
          <w:spacing w:val="-2"/>
          <w:sz w:val="22"/>
        </w:rPr>
        <w:t> </w:t>
      </w:r>
      <w:r>
        <w:rPr>
          <w:sz w:val="22"/>
        </w:rPr>
        <w:t>rights</w:t>
      </w:r>
      <w:r>
        <w:rPr>
          <w:spacing w:val="-2"/>
          <w:sz w:val="22"/>
        </w:rPr>
        <w:t> </w:t>
      </w:r>
      <w:r>
        <w:rPr>
          <w:sz w:val="22"/>
        </w:rPr>
        <w:t>of another student at school.</w:t>
      </w:r>
    </w:p>
    <w:p>
      <w:pPr>
        <w:spacing w:after="0" w:line="240" w:lineRule="auto"/>
        <w:jc w:val="left"/>
        <w:rPr>
          <w:sz w:val="22"/>
        </w:rPr>
        <w:sectPr>
          <w:pgSz w:w="12240" w:h="15840"/>
          <w:pgMar w:header="0" w:footer="480" w:top="1360" w:bottom="720" w:left="960" w:right="580"/>
        </w:sectPr>
      </w:pPr>
    </w:p>
    <w:p>
      <w:pPr>
        <w:pStyle w:val="ListParagraph"/>
        <w:numPr>
          <w:ilvl w:val="1"/>
          <w:numId w:val="35"/>
        </w:numPr>
        <w:tabs>
          <w:tab w:pos="840" w:val="left" w:leader="none"/>
        </w:tabs>
        <w:spacing w:line="240" w:lineRule="auto" w:before="77" w:after="0"/>
        <w:ind w:left="840" w:right="1246" w:hanging="360"/>
        <w:jc w:val="left"/>
        <w:rPr>
          <w:sz w:val="22"/>
        </w:rPr>
      </w:pPr>
      <w:r>
        <w:rPr>
          <w:sz w:val="22"/>
        </w:rPr>
        <w:t>Send, post,</w:t>
      </w:r>
      <w:r>
        <w:rPr>
          <w:spacing w:val="-1"/>
          <w:sz w:val="22"/>
        </w:rPr>
        <w:t> </w:t>
      </w:r>
      <w:r>
        <w:rPr>
          <w:sz w:val="22"/>
        </w:rPr>
        <w:t>deliver, or</w:t>
      </w:r>
      <w:r>
        <w:rPr>
          <w:spacing w:val="-2"/>
          <w:sz w:val="22"/>
        </w:rPr>
        <w:t> </w:t>
      </w:r>
      <w:r>
        <w:rPr>
          <w:sz w:val="22"/>
        </w:rPr>
        <w:t>possess electronic</w:t>
      </w:r>
      <w:r>
        <w:rPr>
          <w:spacing w:val="-3"/>
          <w:sz w:val="22"/>
        </w:rPr>
        <w:t> </w:t>
      </w:r>
      <w:r>
        <w:rPr>
          <w:sz w:val="22"/>
        </w:rPr>
        <w:t>messages that are</w:t>
      </w:r>
      <w:r>
        <w:rPr>
          <w:spacing w:val="-1"/>
          <w:sz w:val="22"/>
        </w:rPr>
        <w:t> </w:t>
      </w:r>
      <w:r>
        <w:rPr>
          <w:sz w:val="22"/>
        </w:rPr>
        <w:t>abusive, obscene, sexually oriented, threatening, harassing, damaging to another’s reputation, or illegal, including cyberbullying and “sexting,” either on or off school property, if the conduct causes a substantial</w:t>
      </w:r>
      <w:r>
        <w:rPr>
          <w:spacing w:val="-3"/>
          <w:sz w:val="22"/>
        </w:rPr>
        <w:t> </w:t>
      </w:r>
      <w:r>
        <w:rPr>
          <w:sz w:val="22"/>
        </w:rPr>
        <w:t>disruption</w:t>
      </w:r>
      <w:r>
        <w:rPr>
          <w:spacing w:val="-5"/>
          <w:sz w:val="22"/>
        </w:rPr>
        <w:t> </w:t>
      </w:r>
      <w:r>
        <w:rPr>
          <w:sz w:val="22"/>
        </w:rPr>
        <w:t>to</w:t>
      </w:r>
      <w:r>
        <w:rPr>
          <w:spacing w:val="-5"/>
          <w:sz w:val="22"/>
        </w:rPr>
        <w:t> </w:t>
      </w:r>
      <w:r>
        <w:rPr>
          <w:sz w:val="22"/>
        </w:rPr>
        <w:t>the</w:t>
      </w:r>
      <w:r>
        <w:rPr>
          <w:spacing w:val="-3"/>
          <w:sz w:val="22"/>
        </w:rPr>
        <w:t> </w:t>
      </w:r>
      <w:r>
        <w:rPr>
          <w:sz w:val="22"/>
        </w:rPr>
        <w:t>educational</w:t>
      </w:r>
      <w:r>
        <w:rPr>
          <w:spacing w:val="-3"/>
          <w:sz w:val="22"/>
        </w:rPr>
        <w:t> </w:t>
      </w:r>
      <w:r>
        <w:rPr>
          <w:sz w:val="22"/>
        </w:rPr>
        <w:t>environment</w:t>
      </w:r>
      <w:r>
        <w:rPr>
          <w:spacing w:val="-2"/>
          <w:sz w:val="22"/>
        </w:rPr>
        <w:t> </w:t>
      </w:r>
      <w:r>
        <w:rPr>
          <w:sz w:val="22"/>
        </w:rPr>
        <w:t>or</w:t>
      </w:r>
      <w:r>
        <w:rPr>
          <w:spacing w:val="-2"/>
          <w:sz w:val="22"/>
        </w:rPr>
        <w:t> </w:t>
      </w:r>
      <w:r>
        <w:rPr>
          <w:sz w:val="22"/>
        </w:rPr>
        <w:t>infringes</w:t>
      </w:r>
      <w:r>
        <w:rPr>
          <w:spacing w:val="-3"/>
          <w:sz w:val="22"/>
        </w:rPr>
        <w:t> </w:t>
      </w:r>
      <w:r>
        <w:rPr>
          <w:sz w:val="22"/>
        </w:rPr>
        <w:t>on</w:t>
      </w:r>
      <w:r>
        <w:rPr>
          <w:spacing w:val="-5"/>
          <w:sz w:val="22"/>
        </w:rPr>
        <w:t> </w:t>
      </w:r>
      <w:r>
        <w:rPr>
          <w:sz w:val="22"/>
        </w:rPr>
        <w:t>the</w:t>
      </w:r>
      <w:r>
        <w:rPr>
          <w:spacing w:val="-5"/>
          <w:sz w:val="22"/>
        </w:rPr>
        <w:t> </w:t>
      </w:r>
      <w:r>
        <w:rPr>
          <w:sz w:val="22"/>
        </w:rPr>
        <w:t>rights</w:t>
      </w:r>
      <w:r>
        <w:rPr>
          <w:spacing w:val="-3"/>
          <w:sz w:val="22"/>
        </w:rPr>
        <w:t> </w:t>
      </w:r>
      <w:r>
        <w:rPr>
          <w:sz w:val="22"/>
        </w:rPr>
        <w:t>of</w:t>
      </w:r>
      <w:r>
        <w:rPr>
          <w:spacing w:val="-2"/>
          <w:sz w:val="22"/>
        </w:rPr>
        <w:t> </w:t>
      </w:r>
      <w:r>
        <w:rPr>
          <w:sz w:val="22"/>
        </w:rPr>
        <w:t>another student at school.</w:t>
      </w:r>
    </w:p>
    <w:p>
      <w:pPr>
        <w:pStyle w:val="ListParagraph"/>
        <w:numPr>
          <w:ilvl w:val="1"/>
          <w:numId w:val="35"/>
        </w:numPr>
        <w:tabs>
          <w:tab w:pos="840" w:val="left" w:leader="none"/>
        </w:tabs>
        <w:spacing w:line="240" w:lineRule="auto" w:before="117" w:after="0"/>
        <w:ind w:left="840" w:right="1246" w:hanging="361"/>
        <w:jc w:val="left"/>
        <w:rPr>
          <w:sz w:val="22"/>
        </w:rPr>
      </w:pPr>
      <w:r>
        <w:rPr>
          <w:sz w:val="22"/>
        </w:rPr>
        <w:t>Use the internet or other electronic communication to engage in or encourage illegal behavior or threaten school safety, including off school property if the conduct causes a substantial</w:t>
      </w:r>
      <w:r>
        <w:rPr>
          <w:spacing w:val="-3"/>
          <w:sz w:val="22"/>
        </w:rPr>
        <w:t> </w:t>
      </w:r>
      <w:r>
        <w:rPr>
          <w:sz w:val="22"/>
        </w:rPr>
        <w:t>disruption</w:t>
      </w:r>
      <w:r>
        <w:rPr>
          <w:spacing w:val="-5"/>
          <w:sz w:val="22"/>
        </w:rPr>
        <w:t> </w:t>
      </w:r>
      <w:r>
        <w:rPr>
          <w:sz w:val="22"/>
        </w:rPr>
        <w:t>to</w:t>
      </w:r>
      <w:r>
        <w:rPr>
          <w:spacing w:val="-5"/>
          <w:sz w:val="22"/>
        </w:rPr>
        <w:t> </w:t>
      </w:r>
      <w:r>
        <w:rPr>
          <w:sz w:val="22"/>
        </w:rPr>
        <w:t>the</w:t>
      </w:r>
      <w:r>
        <w:rPr>
          <w:spacing w:val="-3"/>
          <w:sz w:val="22"/>
        </w:rPr>
        <w:t> </w:t>
      </w:r>
      <w:r>
        <w:rPr>
          <w:sz w:val="22"/>
        </w:rPr>
        <w:t>educational</w:t>
      </w:r>
      <w:r>
        <w:rPr>
          <w:spacing w:val="-3"/>
          <w:sz w:val="22"/>
        </w:rPr>
        <w:t> </w:t>
      </w:r>
      <w:r>
        <w:rPr>
          <w:sz w:val="22"/>
        </w:rPr>
        <w:t>environment</w:t>
      </w:r>
      <w:r>
        <w:rPr>
          <w:spacing w:val="-2"/>
          <w:sz w:val="22"/>
        </w:rPr>
        <w:t> </w:t>
      </w:r>
      <w:r>
        <w:rPr>
          <w:sz w:val="22"/>
        </w:rPr>
        <w:t>or</w:t>
      </w:r>
      <w:r>
        <w:rPr>
          <w:spacing w:val="-2"/>
          <w:sz w:val="22"/>
        </w:rPr>
        <w:t> </w:t>
      </w:r>
      <w:r>
        <w:rPr>
          <w:sz w:val="22"/>
        </w:rPr>
        <w:t>infringes</w:t>
      </w:r>
      <w:r>
        <w:rPr>
          <w:spacing w:val="-3"/>
          <w:sz w:val="22"/>
        </w:rPr>
        <w:t> </w:t>
      </w:r>
      <w:r>
        <w:rPr>
          <w:sz w:val="22"/>
        </w:rPr>
        <w:t>on</w:t>
      </w:r>
      <w:r>
        <w:rPr>
          <w:spacing w:val="-5"/>
          <w:sz w:val="22"/>
        </w:rPr>
        <w:t> </w:t>
      </w:r>
      <w:r>
        <w:rPr>
          <w:sz w:val="22"/>
        </w:rPr>
        <w:t>the</w:t>
      </w:r>
      <w:r>
        <w:rPr>
          <w:spacing w:val="-5"/>
          <w:sz w:val="22"/>
        </w:rPr>
        <w:t> </w:t>
      </w:r>
      <w:r>
        <w:rPr>
          <w:sz w:val="22"/>
        </w:rPr>
        <w:t>rights</w:t>
      </w:r>
      <w:r>
        <w:rPr>
          <w:spacing w:val="-3"/>
          <w:sz w:val="22"/>
        </w:rPr>
        <w:t> </w:t>
      </w:r>
      <w:r>
        <w:rPr>
          <w:sz w:val="22"/>
        </w:rPr>
        <w:t>of</w:t>
      </w:r>
      <w:r>
        <w:rPr>
          <w:spacing w:val="-2"/>
          <w:sz w:val="22"/>
        </w:rPr>
        <w:t> </w:t>
      </w:r>
      <w:r>
        <w:rPr>
          <w:sz w:val="22"/>
        </w:rPr>
        <w:t>another student at school.</w:t>
      </w:r>
    </w:p>
    <w:p>
      <w:pPr>
        <w:pStyle w:val="Heading4"/>
        <w:spacing w:before="122"/>
      </w:pPr>
      <w:bookmarkStart w:name="_TOC_250048" w:id="501"/>
      <w:bookmarkStart w:name="Safety Transgressions" w:id="502"/>
      <w:r>
        <w:rPr>
          <w:b w:val="0"/>
        </w:rPr>
      </w:r>
      <w:r>
        <w:rPr/>
        <w:t>Safety</w:t>
      </w:r>
      <w:r>
        <w:rPr>
          <w:spacing w:val="-11"/>
        </w:rPr>
        <w:t> </w:t>
      </w:r>
      <w:bookmarkEnd w:id="501"/>
      <w:r>
        <w:rPr>
          <w:spacing w:val="-2"/>
        </w:rPr>
        <w:t>Transgressions</w:t>
      </w:r>
    </w:p>
    <w:p>
      <w:pPr>
        <w:pStyle w:val="BodyText"/>
        <w:spacing w:before="118"/>
      </w:pPr>
      <w:r>
        <w:rPr/>
        <w:t>Students</w:t>
      </w:r>
      <w:r>
        <w:rPr>
          <w:spacing w:val="-8"/>
        </w:rPr>
        <w:t> </w:t>
      </w:r>
      <w:r>
        <w:rPr/>
        <w:t>shall</w:t>
      </w:r>
      <w:r>
        <w:rPr>
          <w:spacing w:val="-3"/>
        </w:rPr>
        <w:t> </w:t>
      </w:r>
      <w:r>
        <w:rPr>
          <w:spacing w:val="-4"/>
        </w:rPr>
        <w:t>not:</w:t>
      </w:r>
    </w:p>
    <w:p>
      <w:pPr>
        <w:pStyle w:val="ListParagraph"/>
        <w:numPr>
          <w:ilvl w:val="1"/>
          <w:numId w:val="35"/>
        </w:numPr>
        <w:tabs>
          <w:tab w:pos="840" w:val="left" w:leader="none"/>
        </w:tabs>
        <w:spacing w:line="240" w:lineRule="auto" w:before="159" w:after="0"/>
        <w:ind w:left="840" w:right="1222" w:hanging="361"/>
        <w:jc w:val="left"/>
        <w:rPr>
          <w:sz w:val="22"/>
        </w:rPr>
      </w:pPr>
      <w:r>
        <w:rPr>
          <w:sz w:val="22"/>
        </w:rPr>
        <w:t>Possess</w:t>
      </w:r>
      <w:r>
        <w:rPr>
          <w:spacing w:val="-2"/>
          <w:sz w:val="22"/>
        </w:rPr>
        <w:t> </w:t>
      </w:r>
      <w:r>
        <w:rPr>
          <w:sz w:val="22"/>
        </w:rPr>
        <w:t>published</w:t>
      </w:r>
      <w:r>
        <w:rPr>
          <w:spacing w:val="-3"/>
          <w:sz w:val="22"/>
        </w:rPr>
        <w:t> </w:t>
      </w:r>
      <w:r>
        <w:rPr>
          <w:sz w:val="22"/>
        </w:rPr>
        <w:t>or</w:t>
      </w:r>
      <w:r>
        <w:rPr>
          <w:spacing w:val="-1"/>
          <w:sz w:val="22"/>
        </w:rPr>
        <w:t> </w:t>
      </w:r>
      <w:r>
        <w:rPr>
          <w:sz w:val="22"/>
        </w:rPr>
        <w:t>electronic</w:t>
      </w:r>
      <w:r>
        <w:rPr>
          <w:spacing w:val="-5"/>
          <w:sz w:val="22"/>
        </w:rPr>
        <w:t> </w:t>
      </w:r>
      <w:r>
        <w:rPr>
          <w:sz w:val="22"/>
        </w:rPr>
        <w:t>material</w:t>
      </w:r>
      <w:r>
        <w:rPr>
          <w:spacing w:val="-6"/>
          <w:sz w:val="22"/>
        </w:rPr>
        <w:t> </w:t>
      </w:r>
      <w:r>
        <w:rPr>
          <w:sz w:val="22"/>
        </w:rPr>
        <w:t>that</w:t>
      </w:r>
      <w:r>
        <w:rPr>
          <w:spacing w:val="-3"/>
          <w:sz w:val="22"/>
        </w:rPr>
        <w:t> </w:t>
      </w:r>
      <w:r>
        <w:rPr>
          <w:sz w:val="22"/>
        </w:rPr>
        <w:t>is</w:t>
      </w:r>
      <w:r>
        <w:rPr>
          <w:spacing w:val="-2"/>
          <w:sz w:val="22"/>
        </w:rPr>
        <w:t> </w:t>
      </w:r>
      <w:r>
        <w:rPr>
          <w:sz w:val="22"/>
        </w:rPr>
        <w:t>designed</w:t>
      </w:r>
      <w:r>
        <w:rPr>
          <w:spacing w:val="-5"/>
          <w:sz w:val="22"/>
        </w:rPr>
        <w:t> </w:t>
      </w:r>
      <w:r>
        <w:rPr>
          <w:sz w:val="22"/>
        </w:rPr>
        <w:t>to</w:t>
      </w:r>
      <w:r>
        <w:rPr>
          <w:spacing w:val="-3"/>
          <w:sz w:val="22"/>
        </w:rPr>
        <w:t> </w:t>
      </w:r>
      <w:r>
        <w:rPr>
          <w:sz w:val="22"/>
        </w:rPr>
        <w:t>promote</w:t>
      </w:r>
      <w:r>
        <w:rPr>
          <w:spacing w:val="-5"/>
          <w:sz w:val="22"/>
        </w:rPr>
        <w:t> </w:t>
      </w:r>
      <w:r>
        <w:rPr>
          <w:sz w:val="22"/>
        </w:rPr>
        <w:t>or</w:t>
      </w:r>
      <w:r>
        <w:rPr>
          <w:spacing w:val="-4"/>
          <w:sz w:val="22"/>
        </w:rPr>
        <w:t> </w:t>
      </w:r>
      <w:r>
        <w:rPr>
          <w:sz w:val="22"/>
        </w:rPr>
        <w:t>encourage</w:t>
      </w:r>
      <w:r>
        <w:rPr>
          <w:spacing w:val="-3"/>
          <w:sz w:val="22"/>
        </w:rPr>
        <w:t> </w:t>
      </w:r>
      <w:r>
        <w:rPr>
          <w:sz w:val="22"/>
        </w:rPr>
        <w:t>illegal behavior or that could threaten school safety.</w:t>
      </w:r>
    </w:p>
    <w:p>
      <w:pPr>
        <w:pStyle w:val="ListParagraph"/>
        <w:numPr>
          <w:ilvl w:val="1"/>
          <w:numId w:val="35"/>
        </w:numPr>
        <w:tabs>
          <w:tab w:pos="840" w:val="left" w:leader="none"/>
        </w:tabs>
        <w:spacing w:line="240" w:lineRule="auto" w:before="118" w:after="0"/>
        <w:ind w:left="840" w:right="1146" w:hanging="361"/>
        <w:jc w:val="left"/>
        <w:rPr>
          <w:sz w:val="22"/>
        </w:rPr>
      </w:pPr>
      <w:r>
        <w:rPr>
          <w:sz w:val="22"/>
        </w:rPr>
        <w:t>Engage</w:t>
      </w:r>
      <w:r>
        <w:rPr>
          <w:spacing w:val="-2"/>
          <w:sz w:val="22"/>
        </w:rPr>
        <w:t> </w:t>
      </w:r>
      <w:r>
        <w:rPr>
          <w:sz w:val="22"/>
        </w:rPr>
        <w:t>in</w:t>
      </w:r>
      <w:r>
        <w:rPr>
          <w:spacing w:val="-4"/>
          <w:sz w:val="22"/>
        </w:rPr>
        <w:t> </w:t>
      </w:r>
      <w:r>
        <w:rPr>
          <w:sz w:val="22"/>
        </w:rPr>
        <w:t>verbal</w:t>
      </w:r>
      <w:r>
        <w:rPr>
          <w:spacing w:val="-2"/>
          <w:sz w:val="22"/>
        </w:rPr>
        <w:t> </w:t>
      </w:r>
      <w:r>
        <w:rPr>
          <w:sz w:val="22"/>
        </w:rPr>
        <w:t>(oral</w:t>
      </w:r>
      <w:r>
        <w:rPr>
          <w:spacing w:val="-5"/>
          <w:sz w:val="22"/>
        </w:rPr>
        <w:t> </w:t>
      </w:r>
      <w:r>
        <w:rPr>
          <w:sz w:val="22"/>
        </w:rPr>
        <w:t>or</w:t>
      </w:r>
      <w:r>
        <w:rPr>
          <w:spacing w:val="-3"/>
          <w:sz w:val="22"/>
        </w:rPr>
        <w:t> </w:t>
      </w:r>
      <w:r>
        <w:rPr>
          <w:sz w:val="22"/>
        </w:rPr>
        <w:t>written)</w:t>
      </w:r>
      <w:r>
        <w:rPr>
          <w:spacing w:val="-3"/>
          <w:sz w:val="22"/>
        </w:rPr>
        <w:t> </w:t>
      </w:r>
      <w:r>
        <w:rPr>
          <w:sz w:val="22"/>
        </w:rPr>
        <w:t>exchanges</w:t>
      </w:r>
      <w:r>
        <w:rPr>
          <w:spacing w:val="-4"/>
          <w:sz w:val="22"/>
        </w:rPr>
        <w:t> </w:t>
      </w:r>
      <w:r>
        <w:rPr>
          <w:sz w:val="22"/>
        </w:rPr>
        <w:t>that</w:t>
      </w:r>
      <w:r>
        <w:rPr>
          <w:spacing w:val="-3"/>
          <w:sz w:val="22"/>
        </w:rPr>
        <w:t> </w:t>
      </w:r>
      <w:r>
        <w:rPr>
          <w:sz w:val="22"/>
        </w:rPr>
        <w:t>threaten</w:t>
      </w:r>
      <w:r>
        <w:rPr>
          <w:spacing w:val="-4"/>
          <w:sz w:val="22"/>
        </w:rPr>
        <w:t> </w:t>
      </w:r>
      <w:r>
        <w:rPr>
          <w:sz w:val="22"/>
        </w:rPr>
        <w:t>the</w:t>
      </w:r>
      <w:r>
        <w:rPr>
          <w:spacing w:val="-2"/>
          <w:sz w:val="22"/>
        </w:rPr>
        <w:t> </w:t>
      </w:r>
      <w:r>
        <w:rPr>
          <w:sz w:val="22"/>
        </w:rPr>
        <w:t>safety</w:t>
      </w:r>
      <w:r>
        <w:rPr>
          <w:spacing w:val="-4"/>
          <w:sz w:val="22"/>
        </w:rPr>
        <w:t> </w:t>
      </w:r>
      <w:r>
        <w:rPr>
          <w:sz w:val="22"/>
        </w:rPr>
        <w:t>of another</w:t>
      </w:r>
      <w:r>
        <w:rPr>
          <w:spacing w:val="-3"/>
          <w:sz w:val="22"/>
        </w:rPr>
        <w:t> </w:t>
      </w:r>
      <w:r>
        <w:rPr>
          <w:sz w:val="22"/>
        </w:rPr>
        <w:t>student,</w:t>
      </w:r>
      <w:r>
        <w:rPr>
          <w:spacing w:val="-2"/>
          <w:sz w:val="22"/>
        </w:rPr>
        <w:t> </w:t>
      </w:r>
      <w:r>
        <w:rPr>
          <w:sz w:val="22"/>
        </w:rPr>
        <w:t>a school employee, or school property.</w:t>
      </w:r>
    </w:p>
    <w:p>
      <w:pPr>
        <w:pStyle w:val="ListParagraph"/>
        <w:numPr>
          <w:ilvl w:val="1"/>
          <w:numId w:val="35"/>
        </w:numPr>
        <w:tabs>
          <w:tab w:pos="840" w:val="left" w:leader="none"/>
        </w:tabs>
        <w:spacing w:line="240" w:lineRule="auto" w:before="119" w:after="0"/>
        <w:ind w:left="840" w:right="0" w:hanging="360"/>
        <w:jc w:val="left"/>
        <w:rPr>
          <w:sz w:val="22"/>
        </w:rPr>
      </w:pPr>
      <w:r>
        <w:rPr>
          <w:sz w:val="22"/>
        </w:rPr>
        <w:t>Make</w:t>
      </w:r>
      <w:r>
        <w:rPr>
          <w:spacing w:val="-9"/>
          <w:sz w:val="22"/>
        </w:rPr>
        <w:t> </w:t>
      </w:r>
      <w:r>
        <w:rPr>
          <w:sz w:val="22"/>
        </w:rPr>
        <w:t>false</w:t>
      </w:r>
      <w:r>
        <w:rPr>
          <w:spacing w:val="-6"/>
          <w:sz w:val="22"/>
        </w:rPr>
        <w:t> </w:t>
      </w:r>
      <w:r>
        <w:rPr>
          <w:sz w:val="22"/>
        </w:rPr>
        <w:t>accusations</w:t>
      </w:r>
      <w:r>
        <w:rPr>
          <w:spacing w:val="-9"/>
          <w:sz w:val="22"/>
        </w:rPr>
        <w:t> </w:t>
      </w:r>
      <w:r>
        <w:rPr>
          <w:sz w:val="22"/>
        </w:rPr>
        <w:t>or</w:t>
      </w:r>
      <w:r>
        <w:rPr>
          <w:spacing w:val="-3"/>
          <w:sz w:val="22"/>
        </w:rPr>
        <w:t> </w:t>
      </w:r>
      <w:r>
        <w:rPr>
          <w:sz w:val="22"/>
        </w:rPr>
        <w:t>perpetrate</w:t>
      </w:r>
      <w:r>
        <w:rPr>
          <w:spacing w:val="-7"/>
          <w:sz w:val="22"/>
        </w:rPr>
        <w:t> </w:t>
      </w:r>
      <w:r>
        <w:rPr>
          <w:sz w:val="22"/>
        </w:rPr>
        <w:t>hoaxes</w:t>
      </w:r>
      <w:r>
        <w:rPr>
          <w:spacing w:val="-4"/>
          <w:sz w:val="22"/>
        </w:rPr>
        <w:t> </w:t>
      </w:r>
      <w:r>
        <w:rPr>
          <w:sz w:val="22"/>
        </w:rPr>
        <w:t>regarding</w:t>
      </w:r>
      <w:r>
        <w:rPr>
          <w:spacing w:val="-5"/>
          <w:sz w:val="22"/>
        </w:rPr>
        <w:t> </w:t>
      </w:r>
      <w:r>
        <w:rPr>
          <w:sz w:val="22"/>
        </w:rPr>
        <w:t>school</w:t>
      </w:r>
      <w:r>
        <w:rPr>
          <w:spacing w:val="-5"/>
          <w:sz w:val="22"/>
        </w:rPr>
        <w:t> </w:t>
      </w:r>
      <w:r>
        <w:rPr>
          <w:spacing w:val="-2"/>
          <w:sz w:val="22"/>
        </w:rPr>
        <w:t>safety.</w:t>
      </w:r>
    </w:p>
    <w:p>
      <w:pPr>
        <w:pStyle w:val="ListParagraph"/>
        <w:numPr>
          <w:ilvl w:val="1"/>
          <w:numId w:val="35"/>
        </w:numPr>
        <w:tabs>
          <w:tab w:pos="840" w:val="left" w:leader="none"/>
        </w:tabs>
        <w:spacing w:line="237" w:lineRule="auto" w:before="121" w:after="0"/>
        <w:ind w:left="840" w:right="1566" w:hanging="361"/>
        <w:jc w:val="left"/>
        <w:rPr>
          <w:sz w:val="22"/>
        </w:rPr>
      </w:pPr>
      <w:r>
        <w:rPr>
          <w:sz w:val="22"/>
        </w:rPr>
        <w:t>Engage</w:t>
      </w:r>
      <w:r>
        <w:rPr>
          <w:spacing w:val="-3"/>
          <w:sz w:val="22"/>
        </w:rPr>
        <w:t> </w:t>
      </w:r>
      <w:r>
        <w:rPr>
          <w:sz w:val="22"/>
        </w:rPr>
        <w:t>in</w:t>
      </w:r>
      <w:r>
        <w:rPr>
          <w:spacing w:val="-5"/>
          <w:sz w:val="22"/>
        </w:rPr>
        <w:t> </w:t>
      </w:r>
      <w:r>
        <w:rPr>
          <w:sz w:val="22"/>
        </w:rPr>
        <w:t>any</w:t>
      </w:r>
      <w:r>
        <w:rPr>
          <w:spacing w:val="-5"/>
          <w:sz w:val="22"/>
        </w:rPr>
        <w:t> </w:t>
      </w:r>
      <w:r>
        <w:rPr>
          <w:sz w:val="22"/>
        </w:rPr>
        <w:t>conduct</w:t>
      </w:r>
      <w:r>
        <w:rPr>
          <w:spacing w:val="-3"/>
          <w:sz w:val="22"/>
        </w:rPr>
        <w:t> </w:t>
      </w:r>
      <w:r>
        <w:rPr>
          <w:sz w:val="22"/>
        </w:rPr>
        <w:t>that</w:t>
      </w:r>
      <w:r>
        <w:rPr>
          <w:spacing w:val="-1"/>
          <w:sz w:val="22"/>
        </w:rPr>
        <w:t> </w:t>
      </w:r>
      <w:r>
        <w:rPr>
          <w:sz w:val="22"/>
        </w:rPr>
        <w:t>school</w:t>
      </w:r>
      <w:r>
        <w:rPr>
          <w:spacing w:val="-6"/>
          <w:sz w:val="22"/>
        </w:rPr>
        <w:t> </w:t>
      </w:r>
      <w:r>
        <w:rPr>
          <w:sz w:val="22"/>
        </w:rPr>
        <w:t>officials</w:t>
      </w:r>
      <w:r>
        <w:rPr>
          <w:spacing w:val="-5"/>
          <w:sz w:val="22"/>
        </w:rPr>
        <w:t> </w:t>
      </w:r>
      <w:r>
        <w:rPr>
          <w:sz w:val="22"/>
        </w:rPr>
        <w:t>might</w:t>
      </w:r>
      <w:r>
        <w:rPr>
          <w:spacing w:val="-4"/>
          <w:sz w:val="22"/>
        </w:rPr>
        <w:t> </w:t>
      </w:r>
      <w:r>
        <w:rPr>
          <w:sz w:val="22"/>
        </w:rPr>
        <w:t>reasonably</w:t>
      </w:r>
      <w:r>
        <w:rPr>
          <w:spacing w:val="-5"/>
          <w:sz w:val="22"/>
        </w:rPr>
        <w:t> </w:t>
      </w:r>
      <w:r>
        <w:rPr>
          <w:sz w:val="22"/>
        </w:rPr>
        <w:t>believe will</w:t>
      </w:r>
      <w:r>
        <w:rPr>
          <w:spacing w:val="-3"/>
          <w:sz w:val="22"/>
        </w:rPr>
        <w:t> </w:t>
      </w:r>
      <w:r>
        <w:rPr>
          <w:sz w:val="22"/>
        </w:rPr>
        <w:t>substantially disrupt the school program or incite violence.</w:t>
      </w:r>
    </w:p>
    <w:p>
      <w:pPr>
        <w:pStyle w:val="ListParagraph"/>
        <w:numPr>
          <w:ilvl w:val="1"/>
          <w:numId w:val="35"/>
        </w:numPr>
        <w:tabs>
          <w:tab w:pos="840" w:val="left" w:leader="none"/>
        </w:tabs>
        <w:spacing w:line="240" w:lineRule="auto" w:before="121" w:after="0"/>
        <w:ind w:left="840" w:right="0" w:hanging="360"/>
        <w:jc w:val="left"/>
        <w:rPr>
          <w:sz w:val="22"/>
        </w:rPr>
      </w:pPr>
      <w:r>
        <w:rPr>
          <w:sz w:val="22"/>
        </w:rPr>
        <w:t>Throw</w:t>
      </w:r>
      <w:r>
        <w:rPr>
          <w:spacing w:val="-9"/>
          <w:sz w:val="22"/>
        </w:rPr>
        <w:t> </w:t>
      </w:r>
      <w:r>
        <w:rPr>
          <w:sz w:val="22"/>
        </w:rPr>
        <w:t>objects</w:t>
      </w:r>
      <w:r>
        <w:rPr>
          <w:spacing w:val="-5"/>
          <w:sz w:val="22"/>
        </w:rPr>
        <w:t> </w:t>
      </w:r>
      <w:r>
        <w:rPr>
          <w:sz w:val="22"/>
        </w:rPr>
        <w:t>that</w:t>
      </w:r>
      <w:r>
        <w:rPr>
          <w:spacing w:val="-4"/>
          <w:sz w:val="22"/>
        </w:rPr>
        <w:t> </w:t>
      </w:r>
      <w:r>
        <w:rPr>
          <w:sz w:val="22"/>
        </w:rPr>
        <w:t>can</w:t>
      </w:r>
      <w:r>
        <w:rPr>
          <w:spacing w:val="-3"/>
          <w:sz w:val="22"/>
        </w:rPr>
        <w:t> </w:t>
      </w:r>
      <w:r>
        <w:rPr>
          <w:sz w:val="22"/>
        </w:rPr>
        <w:t>cause</w:t>
      </w:r>
      <w:r>
        <w:rPr>
          <w:spacing w:val="-4"/>
          <w:sz w:val="22"/>
        </w:rPr>
        <w:t> </w:t>
      </w:r>
      <w:r>
        <w:rPr>
          <w:sz w:val="22"/>
        </w:rPr>
        <w:t>bodily</w:t>
      </w:r>
      <w:r>
        <w:rPr>
          <w:spacing w:val="-5"/>
          <w:sz w:val="22"/>
        </w:rPr>
        <w:t> </w:t>
      </w:r>
      <w:r>
        <w:rPr>
          <w:sz w:val="22"/>
        </w:rPr>
        <w:t>injury</w:t>
      </w:r>
      <w:r>
        <w:rPr>
          <w:spacing w:val="-5"/>
          <w:sz w:val="22"/>
        </w:rPr>
        <w:t> </w:t>
      </w:r>
      <w:r>
        <w:rPr>
          <w:sz w:val="22"/>
        </w:rPr>
        <w:t>or</w:t>
      </w:r>
      <w:r>
        <w:rPr>
          <w:spacing w:val="-2"/>
          <w:sz w:val="22"/>
        </w:rPr>
        <w:t> </w:t>
      </w:r>
      <w:r>
        <w:rPr>
          <w:sz w:val="22"/>
        </w:rPr>
        <w:t>property</w:t>
      </w:r>
      <w:r>
        <w:rPr>
          <w:spacing w:val="-5"/>
          <w:sz w:val="22"/>
        </w:rPr>
        <w:t> </w:t>
      </w:r>
      <w:r>
        <w:rPr>
          <w:spacing w:val="-2"/>
          <w:sz w:val="22"/>
        </w:rPr>
        <w:t>damage.</w:t>
      </w:r>
    </w:p>
    <w:p>
      <w:pPr>
        <w:pStyle w:val="ListParagraph"/>
        <w:numPr>
          <w:ilvl w:val="1"/>
          <w:numId w:val="35"/>
        </w:numPr>
        <w:tabs>
          <w:tab w:pos="840" w:val="left" w:leader="none"/>
        </w:tabs>
        <w:spacing w:line="240" w:lineRule="auto" w:before="117" w:after="0"/>
        <w:ind w:left="840" w:right="0" w:hanging="360"/>
        <w:jc w:val="left"/>
        <w:rPr>
          <w:sz w:val="22"/>
        </w:rPr>
      </w:pPr>
      <w:r>
        <w:rPr>
          <w:sz w:val="22"/>
        </w:rPr>
        <w:t>Discharge</w:t>
      </w:r>
      <w:r>
        <w:rPr>
          <w:spacing w:val="-8"/>
          <w:sz w:val="22"/>
        </w:rPr>
        <w:t> </w:t>
      </w:r>
      <w:r>
        <w:rPr>
          <w:sz w:val="22"/>
        </w:rPr>
        <w:t>a</w:t>
      </w:r>
      <w:r>
        <w:rPr>
          <w:spacing w:val="-7"/>
          <w:sz w:val="22"/>
        </w:rPr>
        <w:t> </w:t>
      </w:r>
      <w:r>
        <w:rPr>
          <w:sz w:val="22"/>
        </w:rPr>
        <w:t>fire</w:t>
      </w:r>
      <w:r>
        <w:rPr>
          <w:spacing w:val="-7"/>
          <w:sz w:val="22"/>
        </w:rPr>
        <w:t> </w:t>
      </w:r>
      <w:r>
        <w:rPr>
          <w:sz w:val="22"/>
        </w:rPr>
        <w:t>extinguisher</w:t>
      </w:r>
      <w:r>
        <w:rPr>
          <w:spacing w:val="-4"/>
          <w:sz w:val="22"/>
        </w:rPr>
        <w:t> </w:t>
      </w:r>
      <w:r>
        <w:rPr>
          <w:sz w:val="22"/>
        </w:rPr>
        <w:t>without</w:t>
      </w:r>
      <w:r>
        <w:rPr>
          <w:spacing w:val="-3"/>
          <w:sz w:val="22"/>
        </w:rPr>
        <w:t> </w:t>
      </w:r>
      <w:r>
        <w:rPr>
          <w:sz w:val="22"/>
        </w:rPr>
        <w:t>valid</w:t>
      </w:r>
      <w:r>
        <w:rPr>
          <w:spacing w:val="-5"/>
          <w:sz w:val="22"/>
        </w:rPr>
        <w:t> </w:t>
      </w:r>
      <w:r>
        <w:rPr>
          <w:spacing w:val="-2"/>
          <w:sz w:val="22"/>
        </w:rPr>
        <w:t>cause.</w:t>
      </w:r>
    </w:p>
    <w:p>
      <w:pPr>
        <w:pStyle w:val="Heading4"/>
        <w:spacing w:before="122"/>
      </w:pPr>
      <w:bookmarkStart w:name="_TOC_250047" w:id="503"/>
      <w:bookmarkStart w:name="Miscellaneous Offenses" w:id="504"/>
      <w:r>
        <w:rPr>
          <w:b w:val="0"/>
        </w:rPr>
      </w:r>
      <w:r>
        <w:rPr/>
        <w:t>Miscellaneous</w:t>
      </w:r>
      <w:r>
        <w:rPr>
          <w:spacing w:val="-4"/>
        </w:rPr>
        <w:t> </w:t>
      </w:r>
      <w:bookmarkEnd w:id="503"/>
      <w:r>
        <w:rPr>
          <w:spacing w:val="-2"/>
        </w:rPr>
        <w:t>Offenses</w:t>
      </w:r>
    </w:p>
    <w:p>
      <w:pPr>
        <w:pStyle w:val="BodyText"/>
        <w:spacing w:before="118"/>
      </w:pPr>
      <w:r>
        <w:rPr/>
        <w:t>Students</w:t>
      </w:r>
      <w:r>
        <w:rPr>
          <w:spacing w:val="-8"/>
        </w:rPr>
        <w:t> </w:t>
      </w:r>
      <w:r>
        <w:rPr/>
        <w:t>shall</w:t>
      </w:r>
      <w:r>
        <w:rPr>
          <w:spacing w:val="-3"/>
        </w:rPr>
        <w:t> </w:t>
      </w:r>
      <w:r>
        <w:rPr>
          <w:spacing w:val="-4"/>
        </w:rPr>
        <w:t>not:</w:t>
      </w:r>
    </w:p>
    <w:p>
      <w:pPr>
        <w:pStyle w:val="ListParagraph"/>
        <w:numPr>
          <w:ilvl w:val="1"/>
          <w:numId w:val="35"/>
        </w:numPr>
        <w:tabs>
          <w:tab w:pos="840" w:val="left" w:leader="none"/>
        </w:tabs>
        <w:spacing w:line="240" w:lineRule="auto" w:before="159" w:after="0"/>
        <w:ind w:left="840" w:right="0" w:hanging="360"/>
        <w:jc w:val="left"/>
        <w:rPr>
          <w:sz w:val="22"/>
        </w:rPr>
      </w:pPr>
      <w:r>
        <w:rPr>
          <w:sz w:val="22"/>
        </w:rPr>
        <w:t>Violate</w:t>
      </w:r>
      <w:r>
        <w:rPr>
          <w:spacing w:val="-8"/>
          <w:sz w:val="22"/>
        </w:rPr>
        <w:t> </w:t>
      </w:r>
      <w:r>
        <w:rPr>
          <w:sz w:val="22"/>
        </w:rPr>
        <w:t>dress</w:t>
      </w:r>
      <w:r>
        <w:rPr>
          <w:spacing w:val="-4"/>
          <w:sz w:val="22"/>
        </w:rPr>
        <w:t> </w:t>
      </w:r>
      <w:r>
        <w:rPr>
          <w:sz w:val="22"/>
        </w:rPr>
        <w:t>and</w:t>
      </w:r>
      <w:r>
        <w:rPr>
          <w:spacing w:val="-9"/>
          <w:sz w:val="22"/>
        </w:rPr>
        <w:t> </w:t>
      </w:r>
      <w:r>
        <w:rPr>
          <w:sz w:val="22"/>
        </w:rPr>
        <w:t>grooming</w:t>
      </w:r>
      <w:r>
        <w:rPr>
          <w:spacing w:val="-5"/>
          <w:sz w:val="22"/>
        </w:rPr>
        <w:t> </w:t>
      </w:r>
      <w:r>
        <w:rPr>
          <w:sz w:val="22"/>
        </w:rPr>
        <w:t>standards</w:t>
      </w:r>
      <w:r>
        <w:rPr>
          <w:spacing w:val="-7"/>
          <w:sz w:val="22"/>
        </w:rPr>
        <w:t> </w:t>
      </w:r>
      <w:r>
        <w:rPr>
          <w:sz w:val="22"/>
        </w:rPr>
        <w:t>as</w:t>
      </w:r>
      <w:r>
        <w:rPr>
          <w:spacing w:val="-4"/>
          <w:sz w:val="22"/>
        </w:rPr>
        <w:t> </w:t>
      </w:r>
      <w:r>
        <w:rPr>
          <w:sz w:val="22"/>
        </w:rPr>
        <w:t>communicated</w:t>
      </w:r>
      <w:r>
        <w:rPr>
          <w:spacing w:val="-5"/>
          <w:sz w:val="22"/>
        </w:rPr>
        <w:t> </w:t>
      </w:r>
      <w:r>
        <w:rPr>
          <w:sz w:val="22"/>
        </w:rPr>
        <w:t>in</w:t>
      </w:r>
      <w:r>
        <w:rPr>
          <w:spacing w:val="-7"/>
          <w:sz w:val="22"/>
        </w:rPr>
        <w:t> </w:t>
      </w:r>
      <w:r>
        <w:rPr>
          <w:sz w:val="22"/>
        </w:rPr>
        <w:t>the</w:t>
      </w:r>
      <w:r>
        <w:rPr>
          <w:spacing w:val="-5"/>
          <w:sz w:val="22"/>
        </w:rPr>
        <w:t> </w:t>
      </w:r>
      <w:r>
        <w:rPr>
          <w:sz w:val="22"/>
        </w:rPr>
        <w:t>Student</w:t>
      </w:r>
      <w:r>
        <w:rPr>
          <w:spacing w:val="-5"/>
          <w:sz w:val="22"/>
        </w:rPr>
        <w:t> </w:t>
      </w:r>
      <w:r>
        <w:rPr>
          <w:spacing w:val="-2"/>
          <w:sz w:val="22"/>
        </w:rPr>
        <w:t>Handbook.</w:t>
      </w:r>
    </w:p>
    <w:p>
      <w:pPr>
        <w:pStyle w:val="ListParagraph"/>
        <w:numPr>
          <w:ilvl w:val="1"/>
          <w:numId w:val="35"/>
        </w:numPr>
        <w:tabs>
          <w:tab w:pos="840" w:val="left" w:leader="none"/>
        </w:tabs>
        <w:spacing w:line="240" w:lineRule="auto" w:before="120" w:after="0"/>
        <w:ind w:left="840" w:right="1301" w:hanging="361"/>
        <w:jc w:val="left"/>
        <w:rPr>
          <w:sz w:val="22"/>
        </w:rPr>
      </w:pPr>
      <w:r>
        <w:rPr>
          <w:sz w:val="22"/>
        </w:rPr>
        <w:t>Engage</w:t>
      </w:r>
      <w:r>
        <w:rPr>
          <w:spacing w:val="-5"/>
          <w:sz w:val="22"/>
        </w:rPr>
        <w:t> </w:t>
      </w:r>
      <w:r>
        <w:rPr>
          <w:sz w:val="22"/>
        </w:rPr>
        <w:t>in</w:t>
      </w:r>
      <w:r>
        <w:rPr>
          <w:spacing w:val="-7"/>
          <w:sz w:val="22"/>
        </w:rPr>
        <w:t> </w:t>
      </w:r>
      <w:r>
        <w:rPr>
          <w:sz w:val="22"/>
        </w:rPr>
        <w:t>academic</w:t>
      </w:r>
      <w:r>
        <w:rPr>
          <w:spacing w:val="-7"/>
          <w:sz w:val="22"/>
        </w:rPr>
        <w:t> </w:t>
      </w:r>
      <w:r>
        <w:rPr>
          <w:sz w:val="22"/>
        </w:rPr>
        <w:t>dishonesty,</w:t>
      </w:r>
      <w:r>
        <w:rPr>
          <w:spacing w:val="-3"/>
          <w:sz w:val="22"/>
        </w:rPr>
        <w:t> </w:t>
      </w:r>
      <w:r>
        <w:rPr>
          <w:sz w:val="22"/>
        </w:rPr>
        <w:t>which</w:t>
      </w:r>
      <w:r>
        <w:rPr>
          <w:spacing w:val="-5"/>
          <w:sz w:val="22"/>
        </w:rPr>
        <w:t> </w:t>
      </w:r>
      <w:r>
        <w:rPr>
          <w:sz w:val="22"/>
        </w:rPr>
        <w:t>includes</w:t>
      </w:r>
      <w:r>
        <w:rPr>
          <w:spacing w:val="-4"/>
          <w:sz w:val="22"/>
        </w:rPr>
        <w:t> </w:t>
      </w:r>
      <w:r>
        <w:rPr>
          <w:sz w:val="22"/>
        </w:rPr>
        <w:t>cheating</w:t>
      </w:r>
      <w:r>
        <w:rPr>
          <w:spacing w:val="-5"/>
          <w:sz w:val="22"/>
        </w:rPr>
        <w:t> </w:t>
      </w:r>
      <w:r>
        <w:rPr>
          <w:sz w:val="22"/>
        </w:rPr>
        <w:t>or</w:t>
      </w:r>
      <w:r>
        <w:rPr>
          <w:spacing w:val="-6"/>
          <w:sz w:val="22"/>
        </w:rPr>
        <w:t> </w:t>
      </w:r>
      <w:r>
        <w:rPr>
          <w:sz w:val="22"/>
        </w:rPr>
        <w:t>copying</w:t>
      </w:r>
      <w:r>
        <w:rPr>
          <w:spacing w:val="-5"/>
          <w:sz w:val="22"/>
        </w:rPr>
        <w:t> </w:t>
      </w:r>
      <w:r>
        <w:rPr>
          <w:sz w:val="22"/>
        </w:rPr>
        <w:t>the</w:t>
      </w:r>
      <w:r>
        <w:rPr>
          <w:spacing w:val="-9"/>
          <w:sz w:val="22"/>
        </w:rPr>
        <w:t> </w:t>
      </w:r>
      <w:r>
        <w:rPr>
          <w:sz w:val="22"/>
        </w:rPr>
        <w:t>work</w:t>
      </w:r>
      <w:r>
        <w:rPr>
          <w:spacing w:val="-2"/>
          <w:sz w:val="22"/>
        </w:rPr>
        <w:t> </w:t>
      </w:r>
      <w:r>
        <w:rPr>
          <w:sz w:val="22"/>
        </w:rPr>
        <w:t>of</w:t>
      </w:r>
      <w:r>
        <w:rPr>
          <w:spacing w:val="-3"/>
          <w:sz w:val="22"/>
        </w:rPr>
        <w:t> </w:t>
      </w:r>
      <w:r>
        <w:rPr>
          <w:sz w:val="22"/>
        </w:rPr>
        <w:t>another student, plagiarism, and unauthorized communication between students during an </w:t>
      </w:r>
      <w:r>
        <w:rPr>
          <w:spacing w:val="-2"/>
          <w:sz w:val="22"/>
        </w:rPr>
        <w:t>examination.</w:t>
      </w:r>
    </w:p>
    <w:p>
      <w:pPr>
        <w:pStyle w:val="ListParagraph"/>
        <w:numPr>
          <w:ilvl w:val="1"/>
          <w:numId w:val="35"/>
        </w:numPr>
        <w:tabs>
          <w:tab w:pos="840" w:val="left" w:leader="none"/>
        </w:tabs>
        <w:spacing w:line="240" w:lineRule="auto" w:before="117" w:after="0"/>
        <w:ind w:left="840" w:right="0" w:hanging="360"/>
        <w:jc w:val="left"/>
        <w:rPr>
          <w:sz w:val="22"/>
        </w:rPr>
      </w:pPr>
      <w:r>
        <w:rPr>
          <w:spacing w:val="-2"/>
          <w:sz w:val="22"/>
        </w:rPr>
        <w:t>Gamble.</w:t>
      </w:r>
    </w:p>
    <w:p>
      <w:pPr>
        <w:pStyle w:val="ListParagraph"/>
        <w:numPr>
          <w:ilvl w:val="1"/>
          <w:numId w:val="35"/>
        </w:numPr>
        <w:tabs>
          <w:tab w:pos="840" w:val="left" w:leader="none"/>
        </w:tabs>
        <w:spacing w:line="240" w:lineRule="auto" w:before="119" w:after="0"/>
        <w:ind w:left="840" w:right="0" w:hanging="360"/>
        <w:jc w:val="left"/>
        <w:rPr>
          <w:sz w:val="22"/>
        </w:rPr>
      </w:pPr>
      <w:r>
        <w:rPr>
          <w:sz w:val="22"/>
        </w:rPr>
        <w:t>Falsify</w:t>
      </w:r>
      <w:r>
        <w:rPr>
          <w:spacing w:val="-8"/>
          <w:sz w:val="22"/>
        </w:rPr>
        <w:t> </w:t>
      </w:r>
      <w:r>
        <w:rPr>
          <w:sz w:val="22"/>
        </w:rPr>
        <w:t>records,</w:t>
      </w:r>
      <w:r>
        <w:rPr>
          <w:spacing w:val="-3"/>
          <w:sz w:val="22"/>
        </w:rPr>
        <w:t> </w:t>
      </w:r>
      <w:r>
        <w:rPr>
          <w:sz w:val="22"/>
        </w:rPr>
        <w:t>passes,</w:t>
      </w:r>
      <w:r>
        <w:rPr>
          <w:spacing w:val="-8"/>
          <w:sz w:val="22"/>
        </w:rPr>
        <w:t> </w:t>
      </w:r>
      <w:r>
        <w:rPr>
          <w:sz w:val="22"/>
        </w:rPr>
        <w:t>or</w:t>
      </w:r>
      <w:r>
        <w:rPr>
          <w:spacing w:val="-3"/>
          <w:sz w:val="22"/>
        </w:rPr>
        <w:t> </w:t>
      </w:r>
      <w:r>
        <w:rPr>
          <w:sz w:val="22"/>
        </w:rPr>
        <w:t>other</w:t>
      </w:r>
      <w:r>
        <w:rPr>
          <w:spacing w:val="-6"/>
          <w:sz w:val="22"/>
        </w:rPr>
        <w:t> </w:t>
      </w:r>
      <w:r>
        <w:rPr>
          <w:sz w:val="22"/>
        </w:rPr>
        <w:t>school-related</w:t>
      </w:r>
      <w:r>
        <w:rPr>
          <w:spacing w:val="-5"/>
          <w:sz w:val="22"/>
        </w:rPr>
        <w:t> </w:t>
      </w:r>
      <w:r>
        <w:rPr>
          <w:spacing w:val="-2"/>
          <w:sz w:val="22"/>
        </w:rPr>
        <w:t>documents.</w:t>
      </w:r>
    </w:p>
    <w:p>
      <w:pPr>
        <w:pStyle w:val="ListParagraph"/>
        <w:numPr>
          <w:ilvl w:val="1"/>
          <w:numId w:val="35"/>
        </w:numPr>
        <w:tabs>
          <w:tab w:pos="840" w:val="left" w:leader="none"/>
        </w:tabs>
        <w:spacing w:line="240" w:lineRule="auto" w:before="117" w:after="0"/>
        <w:ind w:left="840" w:right="1284" w:hanging="361"/>
        <w:jc w:val="left"/>
        <w:rPr>
          <w:sz w:val="22"/>
        </w:rPr>
      </w:pPr>
      <w:r>
        <w:rPr>
          <w:sz w:val="22"/>
        </w:rPr>
        <w:t>Engage</w:t>
      </w:r>
      <w:r>
        <w:rPr>
          <w:spacing w:val="-3"/>
          <w:sz w:val="22"/>
        </w:rPr>
        <w:t> </w:t>
      </w:r>
      <w:r>
        <w:rPr>
          <w:sz w:val="22"/>
        </w:rPr>
        <w:t>in</w:t>
      </w:r>
      <w:r>
        <w:rPr>
          <w:spacing w:val="-5"/>
          <w:sz w:val="22"/>
        </w:rPr>
        <w:t> </w:t>
      </w:r>
      <w:r>
        <w:rPr>
          <w:sz w:val="22"/>
        </w:rPr>
        <w:t>actions</w:t>
      </w:r>
      <w:r>
        <w:rPr>
          <w:spacing w:val="-5"/>
          <w:sz w:val="22"/>
        </w:rPr>
        <w:t> </w:t>
      </w:r>
      <w:r>
        <w:rPr>
          <w:sz w:val="22"/>
        </w:rPr>
        <w:t>or</w:t>
      </w:r>
      <w:r>
        <w:rPr>
          <w:spacing w:val="-4"/>
          <w:sz w:val="22"/>
        </w:rPr>
        <w:t> </w:t>
      </w:r>
      <w:r>
        <w:rPr>
          <w:sz w:val="22"/>
        </w:rPr>
        <w:t>demonstrations</w:t>
      </w:r>
      <w:r>
        <w:rPr>
          <w:spacing w:val="-5"/>
          <w:sz w:val="22"/>
        </w:rPr>
        <w:t> </w:t>
      </w:r>
      <w:r>
        <w:rPr>
          <w:sz w:val="22"/>
        </w:rPr>
        <w:t>that</w:t>
      </w:r>
      <w:r>
        <w:rPr>
          <w:spacing w:val="-4"/>
          <w:sz w:val="22"/>
        </w:rPr>
        <w:t> </w:t>
      </w:r>
      <w:r>
        <w:rPr>
          <w:sz w:val="22"/>
        </w:rPr>
        <w:t>substantially</w:t>
      </w:r>
      <w:r>
        <w:rPr>
          <w:spacing w:val="-5"/>
          <w:sz w:val="22"/>
        </w:rPr>
        <w:t> </w:t>
      </w:r>
      <w:r>
        <w:rPr>
          <w:sz w:val="22"/>
        </w:rPr>
        <w:t>disrupt</w:t>
      </w:r>
      <w:r>
        <w:rPr>
          <w:spacing w:val="-1"/>
          <w:sz w:val="22"/>
        </w:rPr>
        <w:t> </w:t>
      </w:r>
      <w:r>
        <w:rPr>
          <w:sz w:val="22"/>
        </w:rPr>
        <w:t>or</w:t>
      </w:r>
      <w:r>
        <w:rPr>
          <w:spacing w:val="-4"/>
          <w:sz w:val="22"/>
        </w:rPr>
        <w:t> </w:t>
      </w:r>
      <w:r>
        <w:rPr>
          <w:sz w:val="22"/>
        </w:rPr>
        <w:t>materially</w:t>
      </w:r>
      <w:r>
        <w:rPr>
          <w:spacing w:val="-5"/>
          <w:sz w:val="22"/>
        </w:rPr>
        <w:t> </w:t>
      </w:r>
      <w:r>
        <w:rPr>
          <w:sz w:val="22"/>
        </w:rPr>
        <w:t>interfere</w:t>
      </w:r>
      <w:r>
        <w:rPr>
          <w:spacing w:val="-5"/>
          <w:sz w:val="22"/>
        </w:rPr>
        <w:t> </w:t>
      </w:r>
      <w:r>
        <w:rPr>
          <w:sz w:val="22"/>
        </w:rPr>
        <w:t>with school activities.</w:t>
      </w:r>
    </w:p>
    <w:p>
      <w:pPr>
        <w:pStyle w:val="ListParagraph"/>
        <w:numPr>
          <w:ilvl w:val="1"/>
          <w:numId w:val="35"/>
        </w:numPr>
        <w:tabs>
          <w:tab w:pos="840" w:val="left" w:leader="none"/>
        </w:tabs>
        <w:spacing w:line="370" w:lineRule="atLeast" w:before="18" w:after="0"/>
        <w:ind w:left="480" w:right="1254" w:firstLine="0"/>
        <w:jc w:val="left"/>
        <w:rPr>
          <w:sz w:val="22"/>
        </w:rPr>
      </w:pPr>
      <w:r>
        <w:rPr>
          <w:sz w:val="22"/>
        </w:rPr>
        <w:t>Repeatedly violate other communicated campus or classroom standards of conduct.</w:t>
      </w:r>
      <w:r>
        <w:rPr>
          <w:spacing w:val="40"/>
          <w:sz w:val="22"/>
        </w:rPr>
        <w:t> </w:t>
      </w:r>
      <w:r>
        <w:rPr>
          <w:sz w:val="22"/>
        </w:rPr>
        <w:t>The</w:t>
      </w:r>
      <w:r>
        <w:rPr>
          <w:spacing w:val="-4"/>
          <w:sz w:val="22"/>
        </w:rPr>
        <w:t> </w:t>
      </w:r>
      <w:r>
        <w:rPr>
          <w:sz w:val="22"/>
        </w:rPr>
        <w:t>district</w:t>
      </w:r>
      <w:r>
        <w:rPr>
          <w:spacing w:val="-3"/>
          <w:sz w:val="22"/>
        </w:rPr>
        <w:t> </w:t>
      </w:r>
      <w:r>
        <w:rPr>
          <w:sz w:val="22"/>
        </w:rPr>
        <w:t>may</w:t>
      </w:r>
      <w:r>
        <w:rPr>
          <w:spacing w:val="-4"/>
          <w:sz w:val="22"/>
        </w:rPr>
        <w:t> </w:t>
      </w:r>
      <w:r>
        <w:rPr>
          <w:sz w:val="22"/>
        </w:rPr>
        <w:t>impose</w:t>
      </w:r>
      <w:r>
        <w:rPr>
          <w:spacing w:val="-6"/>
          <w:sz w:val="22"/>
        </w:rPr>
        <w:t> </w:t>
      </w:r>
      <w:r>
        <w:rPr>
          <w:sz w:val="22"/>
        </w:rPr>
        <w:t>campus</w:t>
      </w:r>
      <w:r>
        <w:rPr>
          <w:spacing w:val="-4"/>
          <w:sz w:val="22"/>
        </w:rPr>
        <w:t> </w:t>
      </w:r>
      <w:r>
        <w:rPr>
          <w:sz w:val="22"/>
        </w:rPr>
        <w:t>or</w:t>
      </w:r>
      <w:r>
        <w:rPr>
          <w:spacing w:val="-3"/>
          <w:sz w:val="22"/>
        </w:rPr>
        <w:t> </w:t>
      </w:r>
      <w:r>
        <w:rPr>
          <w:sz w:val="22"/>
        </w:rPr>
        <w:t>classroom</w:t>
      </w:r>
      <w:r>
        <w:rPr>
          <w:spacing w:val="-3"/>
          <w:sz w:val="22"/>
        </w:rPr>
        <w:t> </w:t>
      </w:r>
      <w:r>
        <w:rPr>
          <w:sz w:val="22"/>
        </w:rPr>
        <w:t>rules</w:t>
      </w:r>
      <w:r>
        <w:rPr>
          <w:spacing w:val="-1"/>
          <w:sz w:val="22"/>
        </w:rPr>
        <w:t> </w:t>
      </w:r>
      <w:r>
        <w:rPr>
          <w:sz w:val="22"/>
        </w:rPr>
        <w:t>in</w:t>
      </w:r>
      <w:r>
        <w:rPr>
          <w:spacing w:val="-2"/>
          <w:sz w:val="22"/>
        </w:rPr>
        <w:t> </w:t>
      </w:r>
      <w:r>
        <w:rPr>
          <w:sz w:val="22"/>
        </w:rPr>
        <w:t>addition</w:t>
      </w:r>
      <w:r>
        <w:rPr>
          <w:spacing w:val="-4"/>
          <w:sz w:val="22"/>
        </w:rPr>
        <w:t> </w:t>
      </w:r>
      <w:r>
        <w:rPr>
          <w:sz w:val="22"/>
        </w:rPr>
        <w:t>to</w:t>
      </w:r>
      <w:r>
        <w:rPr>
          <w:spacing w:val="-4"/>
          <w:sz w:val="22"/>
        </w:rPr>
        <w:t> </w:t>
      </w:r>
      <w:r>
        <w:rPr>
          <w:sz w:val="22"/>
        </w:rPr>
        <w:t>those</w:t>
      </w:r>
      <w:r>
        <w:rPr>
          <w:spacing w:val="-6"/>
          <w:sz w:val="22"/>
        </w:rPr>
        <w:t> </w:t>
      </w:r>
      <w:r>
        <w:rPr>
          <w:sz w:val="22"/>
        </w:rPr>
        <w:t>found</w:t>
      </w:r>
      <w:r>
        <w:rPr>
          <w:spacing w:val="-2"/>
          <w:sz w:val="22"/>
        </w:rPr>
        <w:t> </w:t>
      </w:r>
      <w:r>
        <w:rPr>
          <w:sz w:val="22"/>
        </w:rPr>
        <w:t>in</w:t>
      </w:r>
      <w:r>
        <w:rPr>
          <w:spacing w:val="-2"/>
          <w:sz w:val="22"/>
        </w:rPr>
        <w:t> </w:t>
      </w:r>
      <w:r>
        <w:rPr>
          <w:sz w:val="22"/>
        </w:rPr>
        <w:t>the</w:t>
      </w:r>
      <w:r>
        <w:rPr>
          <w:spacing w:val="-4"/>
          <w:sz w:val="22"/>
        </w:rPr>
        <w:t> </w:t>
      </w:r>
      <w:r>
        <w:rPr>
          <w:sz w:val="22"/>
        </w:rPr>
        <w:t>Code of</w:t>
      </w:r>
    </w:p>
    <w:p>
      <w:pPr>
        <w:pStyle w:val="BodyText"/>
        <w:spacing w:before="2"/>
        <w:ind w:right="860"/>
      </w:pPr>
      <w:r>
        <w:rPr/>
        <w:t>Conduct.</w:t>
      </w:r>
      <w:r>
        <w:rPr>
          <w:spacing w:val="-6"/>
        </w:rPr>
        <w:t> </w:t>
      </w:r>
      <w:r>
        <w:rPr/>
        <w:t>These</w:t>
      </w:r>
      <w:r>
        <w:rPr>
          <w:spacing w:val="-3"/>
        </w:rPr>
        <w:t> </w:t>
      </w:r>
      <w:r>
        <w:rPr/>
        <w:t>rules</w:t>
      </w:r>
      <w:r>
        <w:rPr>
          <w:spacing w:val="-3"/>
        </w:rPr>
        <w:t> </w:t>
      </w:r>
      <w:r>
        <w:rPr/>
        <w:t>may</w:t>
      </w:r>
      <w:r>
        <w:rPr>
          <w:spacing w:val="-3"/>
        </w:rPr>
        <w:t> </w:t>
      </w:r>
      <w:r>
        <w:rPr/>
        <w:t>be</w:t>
      </w:r>
      <w:r>
        <w:rPr>
          <w:spacing w:val="-1"/>
        </w:rPr>
        <w:t> </w:t>
      </w:r>
      <w:r>
        <w:rPr/>
        <w:t>posted</w:t>
      </w:r>
      <w:r>
        <w:rPr>
          <w:spacing w:val="-3"/>
        </w:rPr>
        <w:t> </w:t>
      </w:r>
      <w:r>
        <w:rPr/>
        <w:t>in</w:t>
      </w:r>
      <w:r>
        <w:rPr>
          <w:spacing w:val="-1"/>
        </w:rPr>
        <w:t> </w:t>
      </w:r>
      <w:r>
        <w:rPr/>
        <w:t>classrooms or</w:t>
      </w:r>
      <w:r>
        <w:rPr>
          <w:spacing w:val="-4"/>
        </w:rPr>
        <w:t> </w:t>
      </w:r>
      <w:r>
        <w:rPr/>
        <w:t>given</w:t>
      </w:r>
      <w:r>
        <w:rPr>
          <w:spacing w:val="-1"/>
        </w:rPr>
        <w:t> </w:t>
      </w:r>
      <w:r>
        <w:rPr/>
        <w:t>to</w:t>
      </w:r>
      <w:r>
        <w:rPr>
          <w:spacing w:val="-3"/>
        </w:rPr>
        <w:t> </w:t>
      </w:r>
      <w:r>
        <w:rPr/>
        <w:t>the</w:t>
      </w:r>
      <w:r>
        <w:rPr>
          <w:spacing w:val="-1"/>
        </w:rPr>
        <w:t> </w:t>
      </w:r>
      <w:r>
        <w:rPr/>
        <w:t>student</w:t>
      </w:r>
      <w:r>
        <w:rPr>
          <w:spacing w:val="-2"/>
        </w:rPr>
        <w:t> </w:t>
      </w:r>
      <w:r>
        <w:rPr/>
        <w:t>and</w:t>
      </w:r>
      <w:r>
        <w:rPr>
          <w:spacing w:val="-1"/>
        </w:rPr>
        <w:t> </w:t>
      </w:r>
      <w:r>
        <w:rPr/>
        <w:t>may</w:t>
      </w:r>
      <w:r>
        <w:rPr>
          <w:spacing w:val="-3"/>
        </w:rPr>
        <w:t> </w:t>
      </w:r>
      <w:r>
        <w:rPr/>
        <w:t>or</w:t>
      </w:r>
      <w:r>
        <w:rPr>
          <w:spacing w:val="-4"/>
        </w:rPr>
        <w:t> </w:t>
      </w:r>
      <w:r>
        <w:rPr/>
        <w:t>may</w:t>
      </w:r>
      <w:r>
        <w:rPr>
          <w:spacing w:val="-3"/>
        </w:rPr>
        <w:t> </w:t>
      </w:r>
      <w:r>
        <w:rPr/>
        <w:t>not constitute violations of the Code of Conduct.</w:t>
      </w:r>
    </w:p>
    <w:p>
      <w:pPr>
        <w:spacing w:after="0"/>
        <w:sectPr>
          <w:pgSz w:w="12240" w:h="15840"/>
          <w:pgMar w:header="0" w:footer="480" w:top="1360" w:bottom="720" w:left="960" w:right="580"/>
        </w:sectPr>
      </w:pPr>
    </w:p>
    <w:p>
      <w:pPr>
        <w:pStyle w:val="Heading3"/>
      </w:pPr>
      <w:bookmarkStart w:name="_TOC_250046" w:id="505"/>
      <w:bookmarkStart w:name="Discipline Management Techniques" w:id="506"/>
      <w:r>
        <w:rPr>
          <w:b w:val="0"/>
        </w:rPr>
      </w:r>
      <w:r>
        <w:rPr/>
        <w:t>Discipline</w:t>
      </w:r>
      <w:r>
        <w:rPr>
          <w:spacing w:val="-11"/>
        </w:rPr>
        <w:t> </w:t>
      </w:r>
      <w:r>
        <w:rPr/>
        <w:t>Management</w:t>
      </w:r>
      <w:r>
        <w:rPr>
          <w:spacing w:val="-10"/>
        </w:rPr>
        <w:t> </w:t>
      </w:r>
      <w:bookmarkEnd w:id="505"/>
      <w:r>
        <w:rPr>
          <w:spacing w:val="-2"/>
        </w:rPr>
        <w:t>Techniques</w:t>
      </w:r>
    </w:p>
    <w:p>
      <w:pPr>
        <w:pStyle w:val="BodyText"/>
        <w:ind w:left="479" w:right="974"/>
      </w:pPr>
      <w:r>
        <w:rPr/>
        <w:t>Discipline shall be designed to improve conduct and encourage students to be responsible members</w:t>
      </w:r>
      <w:r>
        <w:rPr>
          <w:spacing w:val="-2"/>
        </w:rPr>
        <w:t> </w:t>
      </w:r>
      <w:r>
        <w:rPr/>
        <w:t>of</w:t>
      </w:r>
      <w:r>
        <w:rPr>
          <w:spacing w:val="-4"/>
        </w:rPr>
        <w:t> </w:t>
      </w:r>
      <w:r>
        <w:rPr/>
        <w:t>the</w:t>
      </w:r>
      <w:r>
        <w:rPr>
          <w:spacing w:val="-5"/>
        </w:rPr>
        <w:t> </w:t>
      </w:r>
      <w:r>
        <w:rPr/>
        <w:t>school</w:t>
      </w:r>
      <w:r>
        <w:rPr>
          <w:spacing w:val="-3"/>
        </w:rPr>
        <w:t> </w:t>
      </w:r>
      <w:r>
        <w:rPr/>
        <w:t>community.</w:t>
      </w:r>
      <w:r>
        <w:rPr>
          <w:spacing w:val="-3"/>
        </w:rPr>
        <w:t> </w:t>
      </w:r>
      <w:r>
        <w:rPr/>
        <w:t>Disciplinary</w:t>
      </w:r>
      <w:r>
        <w:rPr>
          <w:spacing w:val="-5"/>
        </w:rPr>
        <w:t> </w:t>
      </w:r>
      <w:r>
        <w:rPr/>
        <w:t>action</w:t>
      </w:r>
      <w:r>
        <w:rPr>
          <w:spacing w:val="-3"/>
        </w:rPr>
        <w:t> </w:t>
      </w:r>
      <w:r>
        <w:rPr/>
        <w:t>shall</w:t>
      </w:r>
      <w:r>
        <w:rPr>
          <w:spacing w:val="-3"/>
        </w:rPr>
        <w:t> </w:t>
      </w:r>
      <w:r>
        <w:rPr/>
        <w:t>draw</w:t>
      </w:r>
      <w:r>
        <w:rPr>
          <w:spacing w:val="-6"/>
        </w:rPr>
        <w:t> </w:t>
      </w:r>
      <w:r>
        <w:rPr/>
        <w:t>on</w:t>
      </w:r>
      <w:r>
        <w:rPr>
          <w:spacing w:val="-5"/>
        </w:rPr>
        <w:t> </w:t>
      </w:r>
      <w:r>
        <w:rPr/>
        <w:t>the</w:t>
      </w:r>
      <w:r>
        <w:rPr>
          <w:spacing w:val="-3"/>
        </w:rPr>
        <w:t> </w:t>
      </w:r>
      <w:r>
        <w:rPr/>
        <w:t>professional</w:t>
      </w:r>
      <w:r>
        <w:rPr>
          <w:spacing w:val="-3"/>
        </w:rPr>
        <w:t> </w:t>
      </w:r>
      <w:r>
        <w:rPr/>
        <w:t>judgment of teachers</w:t>
      </w:r>
      <w:r>
        <w:rPr>
          <w:spacing w:val="-4"/>
        </w:rPr>
        <w:t> </w:t>
      </w:r>
      <w:r>
        <w:rPr/>
        <w:t>and</w:t>
      </w:r>
      <w:r>
        <w:rPr>
          <w:spacing w:val="-4"/>
        </w:rPr>
        <w:t> </w:t>
      </w:r>
      <w:r>
        <w:rPr/>
        <w:t>administrators</w:t>
      </w:r>
      <w:r>
        <w:rPr>
          <w:spacing w:val="-1"/>
        </w:rPr>
        <w:t> </w:t>
      </w:r>
      <w:r>
        <w:rPr/>
        <w:t>and</w:t>
      </w:r>
      <w:r>
        <w:rPr>
          <w:spacing w:val="-4"/>
        </w:rPr>
        <w:t> </w:t>
      </w:r>
      <w:r>
        <w:rPr/>
        <w:t>on</w:t>
      </w:r>
      <w:r>
        <w:rPr>
          <w:spacing w:val="-2"/>
        </w:rPr>
        <w:t> </w:t>
      </w:r>
      <w:r>
        <w:rPr/>
        <w:t>a</w:t>
      </w:r>
      <w:r>
        <w:rPr>
          <w:spacing w:val="-4"/>
        </w:rPr>
        <w:t> </w:t>
      </w:r>
      <w:r>
        <w:rPr/>
        <w:t>range</w:t>
      </w:r>
      <w:r>
        <w:rPr>
          <w:spacing w:val="-4"/>
        </w:rPr>
        <w:t> </w:t>
      </w:r>
      <w:r>
        <w:rPr/>
        <w:t>of</w:t>
      </w:r>
      <w:r>
        <w:rPr>
          <w:spacing w:val="-3"/>
        </w:rPr>
        <w:t> </w:t>
      </w:r>
      <w:r>
        <w:rPr/>
        <w:t>discipline</w:t>
      </w:r>
      <w:r>
        <w:rPr>
          <w:spacing w:val="-2"/>
        </w:rPr>
        <w:t> </w:t>
      </w:r>
      <w:r>
        <w:rPr/>
        <w:t>management</w:t>
      </w:r>
      <w:r>
        <w:rPr>
          <w:spacing w:val="-2"/>
        </w:rPr>
        <w:t> </w:t>
      </w:r>
      <w:r>
        <w:rPr/>
        <w:t>techniques, including restorative</w:t>
      </w:r>
      <w:r>
        <w:rPr>
          <w:spacing w:val="-3"/>
        </w:rPr>
        <w:t> </w:t>
      </w:r>
      <w:r>
        <w:rPr/>
        <w:t>practices.</w:t>
      </w:r>
      <w:r>
        <w:rPr>
          <w:spacing w:val="-3"/>
        </w:rPr>
        <w:t> </w:t>
      </w:r>
      <w:r>
        <w:rPr/>
        <w:t>Discipline</w:t>
      </w:r>
      <w:r>
        <w:rPr>
          <w:spacing w:val="-3"/>
        </w:rPr>
        <w:t> </w:t>
      </w:r>
      <w:r>
        <w:rPr/>
        <w:t>shall</w:t>
      </w:r>
      <w:r>
        <w:rPr>
          <w:spacing w:val="-3"/>
        </w:rPr>
        <w:t> </w:t>
      </w:r>
      <w:r>
        <w:rPr/>
        <w:t>be</w:t>
      </w:r>
      <w:r>
        <w:rPr>
          <w:spacing w:val="-3"/>
        </w:rPr>
        <w:t> </w:t>
      </w:r>
      <w:r>
        <w:rPr/>
        <w:t>based</w:t>
      </w:r>
      <w:r>
        <w:rPr>
          <w:spacing w:val="-3"/>
        </w:rPr>
        <w:t> </w:t>
      </w:r>
      <w:r>
        <w:rPr/>
        <w:t>on</w:t>
      </w:r>
      <w:r>
        <w:rPr>
          <w:spacing w:val="-5"/>
        </w:rPr>
        <w:t> </w:t>
      </w:r>
      <w:r>
        <w:rPr/>
        <w:t>the</w:t>
      </w:r>
      <w:r>
        <w:rPr>
          <w:spacing w:val="-5"/>
        </w:rPr>
        <w:t> </w:t>
      </w:r>
      <w:r>
        <w:rPr/>
        <w:t>seriousness</w:t>
      </w:r>
      <w:r>
        <w:rPr>
          <w:spacing w:val="-5"/>
        </w:rPr>
        <w:t> </w:t>
      </w:r>
      <w:r>
        <w:rPr/>
        <w:t>of</w:t>
      </w:r>
      <w:r>
        <w:rPr>
          <w:spacing w:val="-4"/>
        </w:rPr>
        <w:t> </w:t>
      </w:r>
      <w:r>
        <w:rPr/>
        <w:t>the</w:t>
      </w:r>
      <w:r>
        <w:rPr>
          <w:spacing w:val="-3"/>
        </w:rPr>
        <w:t> </w:t>
      </w:r>
      <w:r>
        <w:rPr/>
        <w:t>offense,</w:t>
      </w:r>
      <w:r>
        <w:rPr>
          <w:spacing w:val="-3"/>
        </w:rPr>
        <w:t> </w:t>
      </w:r>
      <w:r>
        <w:rPr/>
        <w:t>the</w:t>
      </w:r>
      <w:r>
        <w:rPr>
          <w:spacing w:val="-5"/>
        </w:rPr>
        <w:t> </w:t>
      </w:r>
      <w:r>
        <w:rPr/>
        <w:t>student’s age and grade level, the frequency of misbehavior, the student’s attitude, the effect of the misconduct on the school environment, and statutory requirements.</w:t>
      </w:r>
    </w:p>
    <w:p>
      <w:pPr>
        <w:pStyle w:val="Heading4"/>
        <w:spacing w:before="162"/>
      </w:pPr>
      <w:bookmarkStart w:name="_TOC_250045" w:id="507"/>
      <w:bookmarkStart w:name="Students with Disabilities" w:id="508"/>
      <w:r>
        <w:rPr>
          <w:b w:val="0"/>
        </w:rPr>
      </w:r>
      <w:r>
        <w:rPr/>
        <w:t>Students</w:t>
      </w:r>
      <w:r>
        <w:rPr>
          <w:spacing w:val="-5"/>
        </w:rPr>
        <w:t> </w:t>
      </w:r>
      <w:r>
        <w:rPr/>
        <w:t>with</w:t>
      </w:r>
      <w:r>
        <w:rPr>
          <w:spacing w:val="-1"/>
        </w:rPr>
        <w:t> </w:t>
      </w:r>
      <w:bookmarkEnd w:id="507"/>
      <w:r>
        <w:rPr>
          <w:spacing w:val="-2"/>
        </w:rPr>
        <w:t>Disabilities</w:t>
      </w:r>
    </w:p>
    <w:p>
      <w:pPr>
        <w:pStyle w:val="BodyText"/>
        <w:spacing w:before="118"/>
        <w:ind w:left="479" w:right="860"/>
      </w:pPr>
      <w:r>
        <w:rPr/>
        <w:t>The discipline of students with disabilities is subject to applicable state and federal law in addition</w:t>
      </w:r>
      <w:r>
        <w:rPr>
          <w:spacing w:val="-2"/>
        </w:rPr>
        <w:t> </w:t>
      </w:r>
      <w:r>
        <w:rPr/>
        <w:t>to</w:t>
      </w:r>
      <w:r>
        <w:rPr>
          <w:spacing w:val="-4"/>
        </w:rPr>
        <w:t> </w:t>
      </w:r>
      <w:r>
        <w:rPr/>
        <w:t>the</w:t>
      </w:r>
      <w:r>
        <w:rPr>
          <w:spacing w:val="-4"/>
        </w:rPr>
        <w:t> </w:t>
      </w:r>
      <w:r>
        <w:rPr/>
        <w:t>Code</w:t>
      </w:r>
      <w:r>
        <w:rPr>
          <w:spacing w:val="-2"/>
        </w:rPr>
        <w:t> </w:t>
      </w:r>
      <w:r>
        <w:rPr/>
        <w:t>of Conduct.</w:t>
      </w:r>
      <w:r>
        <w:rPr>
          <w:spacing w:val="-2"/>
        </w:rPr>
        <w:t> </w:t>
      </w:r>
      <w:r>
        <w:rPr/>
        <w:t>In</w:t>
      </w:r>
      <w:r>
        <w:rPr>
          <w:spacing w:val="-3"/>
        </w:rPr>
        <w:t> </w:t>
      </w:r>
      <w:r>
        <w:rPr/>
        <w:t>the</w:t>
      </w:r>
      <w:r>
        <w:rPr>
          <w:spacing w:val="-4"/>
        </w:rPr>
        <w:t> </w:t>
      </w:r>
      <w:r>
        <w:rPr/>
        <w:t>event of any</w:t>
      </w:r>
      <w:r>
        <w:rPr>
          <w:spacing w:val="-4"/>
        </w:rPr>
        <w:t> </w:t>
      </w:r>
      <w:r>
        <w:rPr/>
        <w:t>conflict,</w:t>
      </w:r>
      <w:r>
        <w:rPr>
          <w:spacing w:val="-3"/>
        </w:rPr>
        <w:t> </w:t>
      </w:r>
      <w:r>
        <w:rPr/>
        <w:t>the</w:t>
      </w:r>
      <w:r>
        <w:rPr>
          <w:spacing w:val="-4"/>
        </w:rPr>
        <w:t> </w:t>
      </w:r>
      <w:r>
        <w:rPr/>
        <w:t>district shall</w:t>
      </w:r>
      <w:r>
        <w:rPr>
          <w:spacing w:val="-2"/>
        </w:rPr>
        <w:t> </w:t>
      </w:r>
      <w:r>
        <w:rPr/>
        <w:t>comply</w:t>
      </w:r>
      <w:r>
        <w:rPr>
          <w:spacing w:val="-4"/>
        </w:rPr>
        <w:t> </w:t>
      </w:r>
      <w:r>
        <w:rPr/>
        <w:t>with</w:t>
      </w:r>
      <w:r>
        <w:rPr>
          <w:spacing w:val="-4"/>
        </w:rPr>
        <w:t> </w:t>
      </w:r>
      <w:r>
        <w:rPr/>
        <w:t>federal law. For more information regarding discipline of students with disabilities, see policy </w:t>
      </w:r>
      <w:r>
        <w:rPr>
          <w:spacing w:val="-2"/>
        </w:rPr>
        <w:t>FOF(LEGAL).</w:t>
      </w:r>
    </w:p>
    <w:p>
      <w:pPr>
        <w:pStyle w:val="BodyText"/>
        <w:spacing w:before="159"/>
        <w:ind w:right="860"/>
      </w:pPr>
      <w:r>
        <w:rPr/>
        <w:t>In</w:t>
      </w:r>
      <w:r>
        <w:rPr>
          <w:spacing w:val="-3"/>
        </w:rPr>
        <w:t> </w:t>
      </w:r>
      <w:r>
        <w:rPr/>
        <w:t>accordance</w:t>
      </w:r>
      <w:r>
        <w:rPr>
          <w:spacing w:val="-5"/>
        </w:rPr>
        <w:t> </w:t>
      </w:r>
      <w:r>
        <w:rPr/>
        <w:t>with</w:t>
      </w:r>
      <w:r>
        <w:rPr>
          <w:spacing w:val="-3"/>
        </w:rPr>
        <w:t> </w:t>
      </w:r>
      <w:r>
        <w:rPr/>
        <w:t>the</w:t>
      </w:r>
      <w:r>
        <w:rPr>
          <w:spacing w:val="-3"/>
        </w:rPr>
        <w:t> </w:t>
      </w:r>
      <w:r>
        <w:rPr/>
        <w:t>Education</w:t>
      </w:r>
      <w:r>
        <w:rPr>
          <w:spacing w:val="-3"/>
        </w:rPr>
        <w:t> </w:t>
      </w:r>
      <w:r>
        <w:rPr/>
        <w:t>Code,</w:t>
      </w:r>
      <w:r>
        <w:rPr>
          <w:spacing w:val="-3"/>
        </w:rPr>
        <w:t> </w:t>
      </w:r>
      <w:r>
        <w:rPr/>
        <w:t>a</w:t>
      </w:r>
      <w:r>
        <w:rPr>
          <w:spacing w:val="-5"/>
        </w:rPr>
        <w:t> </w:t>
      </w:r>
      <w:r>
        <w:rPr/>
        <w:t>student</w:t>
      </w:r>
      <w:r>
        <w:rPr>
          <w:spacing w:val="-3"/>
        </w:rPr>
        <w:t> </w:t>
      </w:r>
      <w:r>
        <w:rPr/>
        <w:t>who</w:t>
      </w:r>
      <w:r>
        <w:rPr>
          <w:spacing w:val="-3"/>
        </w:rPr>
        <w:t> </w:t>
      </w:r>
      <w:r>
        <w:rPr/>
        <w:t>receives</w:t>
      </w:r>
      <w:r>
        <w:rPr>
          <w:spacing w:val="-1"/>
        </w:rPr>
        <w:t> </w:t>
      </w:r>
      <w:r>
        <w:rPr/>
        <w:t>special</w:t>
      </w:r>
      <w:r>
        <w:rPr>
          <w:spacing w:val="-3"/>
        </w:rPr>
        <w:t> </w:t>
      </w:r>
      <w:r>
        <w:rPr/>
        <w:t>education</w:t>
      </w:r>
      <w:r>
        <w:rPr>
          <w:spacing w:val="-2"/>
        </w:rPr>
        <w:t> </w:t>
      </w:r>
      <w:r>
        <w:rPr/>
        <w:t>services</w:t>
      </w:r>
      <w:r>
        <w:rPr>
          <w:spacing w:val="-2"/>
        </w:rPr>
        <w:t> </w:t>
      </w:r>
      <w:r>
        <w:rPr/>
        <w:t>may not be disciplined for conduct meeting the definition of bullying, cyberbullying, harassment, or making hit lists (see </w:t>
      </w:r>
      <w:r>
        <w:rPr>
          <w:b/>
        </w:rPr>
        <w:t>glossary</w:t>
      </w:r>
      <w:r>
        <w:rPr/>
        <w:t>) until an</w:t>
      </w:r>
      <w:r>
        <w:rPr>
          <w:spacing w:val="-5"/>
        </w:rPr>
        <w:t> </w:t>
      </w:r>
      <w:r>
        <w:rPr/>
        <w:t>Admission, Review, and Dismissal (ARD) committee meeting has been held to review the conduct.</w:t>
      </w:r>
    </w:p>
    <w:p>
      <w:pPr>
        <w:pStyle w:val="BodyText"/>
        <w:spacing w:before="161"/>
        <w:ind w:right="860"/>
      </w:pPr>
      <w:r>
        <w:rPr/>
        <w:t>In</w:t>
      </w:r>
      <w:r>
        <w:rPr>
          <w:spacing w:val="-4"/>
        </w:rPr>
        <w:t> </w:t>
      </w:r>
      <w:r>
        <w:rPr/>
        <w:t>deciding</w:t>
      </w:r>
      <w:r>
        <w:rPr>
          <w:spacing w:val="-2"/>
        </w:rPr>
        <w:t> </w:t>
      </w:r>
      <w:r>
        <w:rPr/>
        <w:t>whether</w:t>
      </w:r>
      <w:r>
        <w:rPr>
          <w:spacing w:val="-5"/>
        </w:rPr>
        <w:t> </w:t>
      </w:r>
      <w:r>
        <w:rPr/>
        <w:t>to</w:t>
      </w:r>
      <w:r>
        <w:rPr>
          <w:spacing w:val="-6"/>
        </w:rPr>
        <w:t> </w:t>
      </w:r>
      <w:r>
        <w:rPr/>
        <w:t>order</w:t>
      </w:r>
      <w:r>
        <w:rPr>
          <w:spacing w:val="-3"/>
        </w:rPr>
        <w:t> </w:t>
      </w:r>
      <w:r>
        <w:rPr/>
        <w:t>suspension,</w:t>
      </w:r>
      <w:r>
        <w:rPr>
          <w:spacing w:val="-3"/>
        </w:rPr>
        <w:t> </w:t>
      </w:r>
      <w:r>
        <w:rPr/>
        <w:t>DAEP</w:t>
      </w:r>
      <w:r>
        <w:rPr>
          <w:spacing w:val="-9"/>
        </w:rPr>
        <w:t> </w:t>
      </w:r>
      <w:r>
        <w:rPr/>
        <w:t>placement,</w:t>
      </w:r>
      <w:r>
        <w:rPr>
          <w:spacing w:val="-3"/>
        </w:rPr>
        <w:t> </w:t>
      </w:r>
      <w:r>
        <w:rPr/>
        <w:t>or</w:t>
      </w:r>
      <w:r>
        <w:rPr>
          <w:spacing w:val="-3"/>
        </w:rPr>
        <w:t> </w:t>
      </w:r>
      <w:r>
        <w:rPr/>
        <w:t>expulsion,</w:t>
      </w:r>
      <w:r>
        <w:rPr>
          <w:spacing w:val="-5"/>
        </w:rPr>
        <w:t> </w:t>
      </w:r>
      <w:r>
        <w:rPr/>
        <w:t>regardless</w:t>
      </w:r>
      <w:r>
        <w:rPr>
          <w:spacing w:val="-3"/>
        </w:rPr>
        <w:t> </w:t>
      </w:r>
      <w:r>
        <w:rPr/>
        <w:t>of</w:t>
      </w:r>
      <w:r>
        <w:rPr>
          <w:spacing w:val="-3"/>
        </w:rPr>
        <w:t> </w:t>
      </w:r>
      <w:r>
        <w:rPr/>
        <w:t>whether the</w:t>
      </w:r>
      <w:r>
        <w:rPr>
          <w:spacing w:val="-4"/>
        </w:rPr>
        <w:t> </w:t>
      </w:r>
      <w:r>
        <w:rPr/>
        <w:t>action</w:t>
      </w:r>
      <w:r>
        <w:rPr>
          <w:spacing w:val="-4"/>
        </w:rPr>
        <w:t> </w:t>
      </w:r>
      <w:r>
        <w:rPr/>
        <w:t>is</w:t>
      </w:r>
      <w:r>
        <w:rPr>
          <w:spacing w:val="-6"/>
        </w:rPr>
        <w:t> </w:t>
      </w:r>
      <w:r>
        <w:rPr/>
        <w:t>mandatory</w:t>
      </w:r>
      <w:r>
        <w:rPr>
          <w:spacing w:val="-7"/>
        </w:rPr>
        <w:t> </w:t>
      </w:r>
      <w:r>
        <w:rPr/>
        <w:t>or</w:t>
      </w:r>
      <w:r>
        <w:rPr>
          <w:spacing w:val="-2"/>
        </w:rPr>
        <w:t> </w:t>
      </w:r>
      <w:r>
        <w:rPr/>
        <w:t>discretionary,</w:t>
      </w:r>
      <w:r>
        <w:rPr>
          <w:spacing w:val="-5"/>
        </w:rPr>
        <w:t> </w:t>
      </w:r>
      <w:r>
        <w:rPr/>
        <w:t>the</w:t>
      </w:r>
      <w:r>
        <w:rPr>
          <w:spacing w:val="-4"/>
        </w:rPr>
        <w:t> </w:t>
      </w:r>
      <w:r>
        <w:rPr/>
        <w:t>district</w:t>
      </w:r>
      <w:r>
        <w:rPr>
          <w:spacing w:val="-2"/>
        </w:rPr>
        <w:t> </w:t>
      </w:r>
      <w:r>
        <w:rPr/>
        <w:t>shall</w:t>
      </w:r>
      <w:r>
        <w:rPr>
          <w:spacing w:val="-7"/>
        </w:rPr>
        <w:t> </w:t>
      </w:r>
      <w:r>
        <w:rPr/>
        <w:t>take</w:t>
      </w:r>
      <w:r>
        <w:rPr>
          <w:spacing w:val="-4"/>
        </w:rPr>
        <w:t> </w:t>
      </w:r>
      <w:r>
        <w:rPr/>
        <w:t>into</w:t>
      </w:r>
      <w:r>
        <w:rPr>
          <w:spacing w:val="-4"/>
        </w:rPr>
        <w:t> </w:t>
      </w:r>
      <w:r>
        <w:rPr/>
        <w:t>consideration</w:t>
      </w:r>
      <w:r>
        <w:rPr>
          <w:spacing w:val="-4"/>
        </w:rPr>
        <w:t> </w:t>
      </w:r>
      <w:r>
        <w:rPr/>
        <w:t>a</w:t>
      </w:r>
      <w:r>
        <w:rPr>
          <w:spacing w:val="-6"/>
        </w:rPr>
        <w:t> </w:t>
      </w:r>
      <w:r>
        <w:rPr/>
        <w:t>disability</w:t>
      </w:r>
      <w:r>
        <w:rPr>
          <w:spacing w:val="-6"/>
        </w:rPr>
        <w:t> </w:t>
      </w:r>
      <w:r>
        <w:rPr/>
        <w:t>that substantially impairs the student’s capacity to appreciate the wrongfulness of the student’s </w:t>
      </w:r>
      <w:r>
        <w:rPr>
          <w:spacing w:val="-2"/>
        </w:rPr>
        <w:t>conduct.</w:t>
      </w:r>
    </w:p>
    <w:p>
      <w:pPr>
        <w:pStyle w:val="Heading4"/>
        <w:spacing w:before="162"/>
      </w:pPr>
      <w:bookmarkStart w:name="_TOC_250044" w:id="509"/>
      <w:bookmarkStart w:name="Techniques" w:id="510"/>
      <w:r>
        <w:rPr>
          <w:b w:val="0"/>
        </w:rPr>
      </w:r>
      <w:bookmarkEnd w:id="509"/>
      <w:r>
        <w:rPr>
          <w:spacing w:val="-2"/>
        </w:rPr>
        <w:t>Techniques</w:t>
      </w:r>
    </w:p>
    <w:p>
      <w:pPr>
        <w:pStyle w:val="BodyText"/>
        <w:spacing w:before="118"/>
        <w:ind w:right="860"/>
      </w:pPr>
      <w:r>
        <w:rPr/>
        <w:t>The</w:t>
      </w:r>
      <w:r>
        <w:rPr>
          <w:spacing w:val="-7"/>
        </w:rPr>
        <w:t> </w:t>
      </w:r>
      <w:r>
        <w:rPr/>
        <w:t>following discipline</w:t>
      </w:r>
      <w:r>
        <w:rPr>
          <w:spacing w:val="-3"/>
        </w:rPr>
        <w:t> </w:t>
      </w:r>
      <w:r>
        <w:rPr/>
        <w:t>management</w:t>
      </w:r>
      <w:r>
        <w:rPr>
          <w:spacing w:val="-4"/>
        </w:rPr>
        <w:t> </w:t>
      </w:r>
      <w:r>
        <w:rPr/>
        <w:t>techniques</w:t>
      </w:r>
      <w:r>
        <w:rPr>
          <w:spacing w:val="-5"/>
        </w:rPr>
        <w:t> </w:t>
      </w:r>
      <w:r>
        <w:rPr/>
        <w:t>may</w:t>
      </w:r>
      <w:r>
        <w:rPr>
          <w:spacing w:val="-5"/>
        </w:rPr>
        <w:t> </w:t>
      </w:r>
      <w:r>
        <w:rPr/>
        <w:t>be</w:t>
      </w:r>
      <w:r>
        <w:rPr>
          <w:spacing w:val="-3"/>
        </w:rPr>
        <w:t> </w:t>
      </w:r>
      <w:r>
        <w:rPr/>
        <w:t>used</w:t>
      </w:r>
      <w:r>
        <w:rPr>
          <w:spacing w:val="-3"/>
        </w:rPr>
        <w:t> </w:t>
      </w:r>
      <w:r>
        <w:rPr/>
        <w:t>alone,</w:t>
      </w:r>
      <w:r>
        <w:rPr>
          <w:spacing w:val="-3"/>
        </w:rPr>
        <w:t> </w:t>
      </w:r>
      <w:r>
        <w:rPr/>
        <w:t>in</w:t>
      </w:r>
      <w:r>
        <w:rPr>
          <w:spacing w:val="-3"/>
        </w:rPr>
        <w:t> </w:t>
      </w:r>
      <w:r>
        <w:rPr/>
        <w:t>combination,</w:t>
      </w:r>
      <w:r>
        <w:rPr>
          <w:spacing w:val="-3"/>
        </w:rPr>
        <w:t> </w:t>
      </w:r>
      <w:r>
        <w:rPr/>
        <w:t>or</w:t>
      </w:r>
      <w:r>
        <w:rPr>
          <w:spacing w:val="-4"/>
        </w:rPr>
        <w:t> </w:t>
      </w:r>
      <w:r>
        <w:rPr/>
        <w:t>as</w:t>
      </w:r>
      <w:r>
        <w:rPr>
          <w:spacing w:val="-2"/>
        </w:rPr>
        <w:t> </w:t>
      </w:r>
      <w:r>
        <w:rPr/>
        <w:t>part of progressive interventions for behavior prohibited by the Code of Conduct or by campus or classroom rules:</w:t>
      </w:r>
    </w:p>
    <w:p>
      <w:pPr>
        <w:pStyle w:val="ListParagraph"/>
        <w:numPr>
          <w:ilvl w:val="1"/>
          <w:numId w:val="35"/>
        </w:numPr>
        <w:tabs>
          <w:tab w:pos="840" w:val="left" w:leader="none"/>
        </w:tabs>
        <w:spacing w:line="240" w:lineRule="auto" w:before="159" w:after="0"/>
        <w:ind w:left="840" w:right="0" w:hanging="360"/>
        <w:jc w:val="left"/>
        <w:rPr>
          <w:sz w:val="22"/>
        </w:rPr>
      </w:pPr>
      <w:r>
        <w:rPr>
          <w:sz w:val="22"/>
        </w:rPr>
        <w:t>Verbal</w:t>
      </w:r>
      <w:r>
        <w:rPr>
          <w:spacing w:val="-8"/>
          <w:sz w:val="22"/>
        </w:rPr>
        <w:t> </w:t>
      </w:r>
      <w:r>
        <w:rPr>
          <w:sz w:val="22"/>
        </w:rPr>
        <w:t>correction,</w:t>
      </w:r>
      <w:r>
        <w:rPr>
          <w:spacing w:val="-6"/>
          <w:sz w:val="22"/>
        </w:rPr>
        <w:t> </w:t>
      </w:r>
      <w:r>
        <w:rPr>
          <w:sz w:val="22"/>
        </w:rPr>
        <w:t>oral</w:t>
      </w:r>
      <w:r>
        <w:rPr>
          <w:spacing w:val="-7"/>
          <w:sz w:val="22"/>
        </w:rPr>
        <w:t> </w:t>
      </w:r>
      <w:r>
        <w:rPr>
          <w:sz w:val="22"/>
        </w:rPr>
        <w:t>or</w:t>
      </w:r>
      <w:r>
        <w:rPr>
          <w:spacing w:val="-8"/>
          <w:sz w:val="22"/>
        </w:rPr>
        <w:t> </w:t>
      </w:r>
      <w:r>
        <w:rPr>
          <w:spacing w:val="-2"/>
          <w:sz w:val="22"/>
        </w:rPr>
        <w:t>written.</w:t>
      </w:r>
    </w:p>
    <w:p>
      <w:pPr>
        <w:pStyle w:val="ListParagraph"/>
        <w:numPr>
          <w:ilvl w:val="1"/>
          <w:numId w:val="35"/>
        </w:numPr>
        <w:tabs>
          <w:tab w:pos="840" w:val="left" w:leader="none"/>
        </w:tabs>
        <w:spacing w:line="240" w:lineRule="auto" w:before="117" w:after="0"/>
        <w:ind w:left="840" w:right="0" w:hanging="360"/>
        <w:jc w:val="left"/>
        <w:rPr>
          <w:sz w:val="22"/>
        </w:rPr>
      </w:pPr>
      <w:r>
        <w:rPr>
          <w:sz w:val="22"/>
        </w:rPr>
        <w:t>Cooling-off</w:t>
      </w:r>
      <w:r>
        <w:rPr>
          <w:spacing w:val="-4"/>
          <w:sz w:val="22"/>
        </w:rPr>
        <w:t> </w:t>
      </w:r>
      <w:r>
        <w:rPr>
          <w:sz w:val="22"/>
        </w:rPr>
        <w:t>time</w:t>
      </w:r>
      <w:r>
        <w:rPr>
          <w:spacing w:val="-6"/>
          <w:sz w:val="22"/>
        </w:rPr>
        <w:t> </w:t>
      </w:r>
      <w:r>
        <w:rPr>
          <w:sz w:val="22"/>
        </w:rPr>
        <w:t>or</w:t>
      </w:r>
      <w:r>
        <w:rPr>
          <w:spacing w:val="-4"/>
          <w:sz w:val="22"/>
        </w:rPr>
        <w:t> </w:t>
      </w:r>
      <w:r>
        <w:rPr>
          <w:sz w:val="22"/>
        </w:rPr>
        <w:t>a</w:t>
      </w:r>
      <w:r>
        <w:rPr>
          <w:spacing w:val="-7"/>
          <w:sz w:val="22"/>
        </w:rPr>
        <w:t> </w:t>
      </w:r>
      <w:r>
        <w:rPr>
          <w:sz w:val="22"/>
        </w:rPr>
        <w:t>brief</w:t>
      </w:r>
      <w:r>
        <w:rPr>
          <w:spacing w:val="-6"/>
          <w:sz w:val="22"/>
        </w:rPr>
        <w:t> </w:t>
      </w:r>
      <w:r>
        <w:rPr>
          <w:sz w:val="22"/>
        </w:rPr>
        <w:t>“time-out”</w:t>
      </w:r>
      <w:r>
        <w:rPr>
          <w:spacing w:val="-4"/>
          <w:sz w:val="22"/>
        </w:rPr>
        <w:t> </w:t>
      </w:r>
      <w:r>
        <w:rPr>
          <w:sz w:val="22"/>
        </w:rPr>
        <w:t>period,</w:t>
      </w:r>
      <w:r>
        <w:rPr>
          <w:spacing w:val="-6"/>
          <w:sz w:val="22"/>
        </w:rPr>
        <w:t> </w:t>
      </w:r>
      <w:r>
        <w:rPr>
          <w:sz w:val="22"/>
        </w:rPr>
        <w:t>in</w:t>
      </w:r>
      <w:r>
        <w:rPr>
          <w:spacing w:val="-5"/>
          <w:sz w:val="22"/>
        </w:rPr>
        <w:t> </w:t>
      </w:r>
      <w:r>
        <w:rPr>
          <w:sz w:val="22"/>
        </w:rPr>
        <w:t>accordance</w:t>
      </w:r>
      <w:r>
        <w:rPr>
          <w:spacing w:val="-6"/>
          <w:sz w:val="22"/>
        </w:rPr>
        <w:t> </w:t>
      </w:r>
      <w:r>
        <w:rPr>
          <w:sz w:val="22"/>
        </w:rPr>
        <w:t>with</w:t>
      </w:r>
      <w:r>
        <w:rPr>
          <w:spacing w:val="-5"/>
          <w:sz w:val="22"/>
        </w:rPr>
        <w:t> </w:t>
      </w:r>
      <w:r>
        <w:rPr>
          <w:spacing w:val="-4"/>
          <w:sz w:val="22"/>
        </w:rPr>
        <w:t>law.</w:t>
      </w:r>
    </w:p>
    <w:p>
      <w:pPr>
        <w:pStyle w:val="ListParagraph"/>
        <w:numPr>
          <w:ilvl w:val="1"/>
          <w:numId w:val="35"/>
        </w:numPr>
        <w:tabs>
          <w:tab w:pos="840" w:val="left" w:leader="none"/>
        </w:tabs>
        <w:spacing w:line="240" w:lineRule="auto" w:before="120" w:after="0"/>
        <w:ind w:left="840" w:right="0" w:hanging="360"/>
        <w:jc w:val="left"/>
        <w:rPr>
          <w:sz w:val="22"/>
        </w:rPr>
      </w:pPr>
      <w:r>
        <w:rPr>
          <w:sz w:val="22"/>
        </w:rPr>
        <w:t>Seating</w:t>
      </w:r>
      <w:r>
        <w:rPr>
          <w:spacing w:val="-7"/>
          <w:sz w:val="22"/>
        </w:rPr>
        <w:t> </w:t>
      </w:r>
      <w:r>
        <w:rPr>
          <w:sz w:val="22"/>
        </w:rPr>
        <w:t>changes</w:t>
      </w:r>
      <w:r>
        <w:rPr>
          <w:spacing w:val="-6"/>
          <w:sz w:val="22"/>
        </w:rPr>
        <w:t> </w:t>
      </w:r>
      <w:r>
        <w:rPr>
          <w:sz w:val="22"/>
        </w:rPr>
        <w:t>within</w:t>
      </w:r>
      <w:r>
        <w:rPr>
          <w:spacing w:val="-5"/>
          <w:sz w:val="22"/>
        </w:rPr>
        <w:t> </w:t>
      </w:r>
      <w:r>
        <w:rPr>
          <w:sz w:val="22"/>
        </w:rPr>
        <w:t>the</w:t>
      </w:r>
      <w:r>
        <w:rPr>
          <w:spacing w:val="-4"/>
          <w:sz w:val="22"/>
        </w:rPr>
        <w:t> </w:t>
      </w:r>
      <w:r>
        <w:rPr>
          <w:sz w:val="22"/>
        </w:rPr>
        <w:t>classroom</w:t>
      </w:r>
      <w:r>
        <w:rPr>
          <w:spacing w:val="-3"/>
          <w:sz w:val="22"/>
        </w:rPr>
        <w:t> </w:t>
      </w:r>
      <w:r>
        <w:rPr>
          <w:sz w:val="22"/>
        </w:rPr>
        <w:t>or</w:t>
      </w:r>
      <w:r>
        <w:rPr>
          <w:spacing w:val="-3"/>
          <w:sz w:val="22"/>
        </w:rPr>
        <w:t> </w:t>
      </w:r>
      <w:r>
        <w:rPr>
          <w:sz w:val="22"/>
        </w:rPr>
        <w:t>vehicles</w:t>
      </w:r>
      <w:r>
        <w:rPr>
          <w:spacing w:val="-3"/>
          <w:sz w:val="22"/>
        </w:rPr>
        <w:t> </w:t>
      </w:r>
      <w:r>
        <w:rPr>
          <w:sz w:val="22"/>
        </w:rPr>
        <w:t>owned</w:t>
      </w:r>
      <w:r>
        <w:rPr>
          <w:spacing w:val="-5"/>
          <w:sz w:val="22"/>
        </w:rPr>
        <w:t> </w:t>
      </w:r>
      <w:r>
        <w:rPr>
          <w:sz w:val="22"/>
        </w:rPr>
        <w:t>or</w:t>
      </w:r>
      <w:r>
        <w:rPr>
          <w:spacing w:val="-2"/>
          <w:sz w:val="22"/>
        </w:rPr>
        <w:t> </w:t>
      </w:r>
      <w:r>
        <w:rPr>
          <w:sz w:val="22"/>
        </w:rPr>
        <w:t>operated</w:t>
      </w:r>
      <w:r>
        <w:rPr>
          <w:spacing w:val="-7"/>
          <w:sz w:val="22"/>
        </w:rPr>
        <w:t> </w:t>
      </w:r>
      <w:r>
        <w:rPr>
          <w:sz w:val="22"/>
        </w:rPr>
        <w:t>by</w:t>
      </w:r>
      <w:r>
        <w:rPr>
          <w:spacing w:val="-6"/>
          <w:sz w:val="22"/>
        </w:rPr>
        <w:t> </w:t>
      </w:r>
      <w:r>
        <w:rPr>
          <w:sz w:val="22"/>
        </w:rPr>
        <w:t>the</w:t>
      </w:r>
      <w:r>
        <w:rPr>
          <w:spacing w:val="-4"/>
          <w:sz w:val="22"/>
        </w:rPr>
        <w:t> </w:t>
      </w:r>
      <w:r>
        <w:rPr>
          <w:spacing w:val="-2"/>
          <w:sz w:val="22"/>
        </w:rPr>
        <w:t>district.</w:t>
      </w:r>
    </w:p>
    <w:p>
      <w:pPr>
        <w:pStyle w:val="ListParagraph"/>
        <w:numPr>
          <w:ilvl w:val="1"/>
          <w:numId w:val="35"/>
        </w:numPr>
        <w:tabs>
          <w:tab w:pos="840" w:val="left" w:leader="none"/>
        </w:tabs>
        <w:spacing w:line="240" w:lineRule="auto" w:before="119" w:after="0"/>
        <w:ind w:left="840" w:right="0" w:hanging="360"/>
        <w:jc w:val="left"/>
        <w:rPr>
          <w:sz w:val="22"/>
        </w:rPr>
      </w:pPr>
      <w:r>
        <w:rPr>
          <w:sz w:val="22"/>
        </w:rPr>
        <w:t>Temporary</w:t>
      </w:r>
      <w:r>
        <w:rPr>
          <w:spacing w:val="-13"/>
          <w:sz w:val="22"/>
        </w:rPr>
        <w:t> </w:t>
      </w:r>
      <w:r>
        <w:rPr>
          <w:sz w:val="22"/>
        </w:rPr>
        <w:t>confiscation</w:t>
      </w:r>
      <w:r>
        <w:rPr>
          <w:spacing w:val="-8"/>
          <w:sz w:val="22"/>
        </w:rPr>
        <w:t> </w:t>
      </w:r>
      <w:r>
        <w:rPr>
          <w:sz w:val="22"/>
        </w:rPr>
        <w:t>of</w:t>
      </w:r>
      <w:r>
        <w:rPr>
          <w:spacing w:val="-6"/>
          <w:sz w:val="22"/>
        </w:rPr>
        <w:t> </w:t>
      </w:r>
      <w:r>
        <w:rPr>
          <w:sz w:val="22"/>
        </w:rPr>
        <w:t>items</w:t>
      </w:r>
      <w:r>
        <w:rPr>
          <w:spacing w:val="-10"/>
          <w:sz w:val="22"/>
        </w:rPr>
        <w:t> </w:t>
      </w:r>
      <w:r>
        <w:rPr>
          <w:sz w:val="22"/>
        </w:rPr>
        <w:t>that</w:t>
      </w:r>
      <w:r>
        <w:rPr>
          <w:spacing w:val="-7"/>
          <w:sz w:val="22"/>
        </w:rPr>
        <w:t> </w:t>
      </w:r>
      <w:r>
        <w:rPr>
          <w:sz w:val="22"/>
        </w:rPr>
        <w:t>disrupt</w:t>
      </w:r>
      <w:r>
        <w:rPr>
          <w:spacing w:val="-8"/>
          <w:sz w:val="22"/>
        </w:rPr>
        <w:t> </w:t>
      </w:r>
      <w:r>
        <w:rPr>
          <w:sz w:val="22"/>
        </w:rPr>
        <w:t>the</w:t>
      </w:r>
      <w:r>
        <w:rPr>
          <w:spacing w:val="-10"/>
          <w:sz w:val="22"/>
        </w:rPr>
        <w:t> </w:t>
      </w:r>
      <w:r>
        <w:rPr>
          <w:sz w:val="22"/>
        </w:rPr>
        <w:t>educational</w:t>
      </w:r>
      <w:r>
        <w:rPr>
          <w:spacing w:val="-8"/>
          <w:sz w:val="22"/>
        </w:rPr>
        <w:t> </w:t>
      </w:r>
      <w:r>
        <w:rPr>
          <w:spacing w:val="-2"/>
          <w:sz w:val="22"/>
        </w:rPr>
        <w:t>process.</w:t>
      </w:r>
    </w:p>
    <w:p>
      <w:pPr>
        <w:pStyle w:val="ListParagraph"/>
        <w:numPr>
          <w:ilvl w:val="1"/>
          <w:numId w:val="35"/>
        </w:numPr>
        <w:tabs>
          <w:tab w:pos="840" w:val="left" w:leader="none"/>
        </w:tabs>
        <w:spacing w:line="240" w:lineRule="auto" w:before="117" w:after="0"/>
        <w:ind w:left="840" w:right="0" w:hanging="360"/>
        <w:jc w:val="left"/>
        <w:rPr>
          <w:sz w:val="22"/>
        </w:rPr>
      </w:pPr>
      <w:r>
        <w:rPr>
          <w:sz w:val="22"/>
        </w:rPr>
        <w:t>Rewards</w:t>
      </w:r>
      <w:r>
        <w:rPr>
          <w:spacing w:val="-4"/>
          <w:sz w:val="22"/>
        </w:rPr>
        <w:t> </w:t>
      </w:r>
      <w:r>
        <w:rPr>
          <w:sz w:val="22"/>
        </w:rPr>
        <w:t>or</w:t>
      </w:r>
      <w:r>
        <w:rPr>
          <w:spacing w:val="-3"/>
          <w:sz w:val="22"/>
        </w:rPr>
        <w:t> </w:t>
      </w:r>
      <w:r>
        <w:rPr>
          <w:spacing w:val="-2"/>
          <w:sz w:val="22"/>
        </w:rPr>
        <w:t>demerits.</w:t>
      </w:r>
    </w:p>
    <w:p>
      <w:pPr>
        <w:pStyle w:val="ListParagraph"/>
        <w:numPr>
          <w:ilvl w:val="1"/>
          <w:numId w:val="35"/>
        </w:numPr>
        <w:tabs>
          <w:tab w:pos="840" w:val="left" w:leader="none"/>
        </w:tabs>
        <w:spacing w:line="240" w:lineRule="auto" w:before="119" w:after="0"/>
        <w:ind w:left="840" w:right="0" w:hanging="360"/>
        <w:jc w:val="left"/>
        <w:rPr>
          <w:sz w:val="22"/>
        </w:rPr>
      </w:pPr>
      <w:r>
        <w:rPr>
          <w:sz w:val="22"/>
        </w:rPr>
        <w:t>Behavioral</w:t>
      </w:r>
      <w:r>
        <w:rPr>
          <w:spacing w:val="-11"/>
          <w:sz w:val="22"/>
        </w:rPr>
        <w:t> </w:t>
      </w:r>
      <w:r>
        <w:rPr>
          <w:spacing w:val="-2"/>
          <w:sz w:val="22"/>
        </w:rPr>
        <w:t>contracts.</w:t>
      </w:r>
    </w:p>
    <w:p>
      <w:pPr>
        <w:pStyle w:val="ListParagraph"/>
        <w:numPr>
          <w:ilvl w:val="1"/>
          <w:numId w:val="35"/>
        </w:numPr>
        <w:tabs>
          <w:tab w:pos="840" w:val="left" w:leader="none"/>
        </w:tabs>
        <w:spacing w:line="240" w:lineRule="auto" w:before="117" w:after="0"/>
        <w:ind w:left="840" w:right="0" w:hanging="360"/>
        <w:jc w:val="left"/>
        <w:rPr>
          <w:sz w:val="22"/>
        </w:rPr>
      </w:pPr>
      <w:r>
        <w:rPr>
          <w:sz w:val="22"/>
        </w:rPr>
        <w:t>Counseling</w:t>
      </w:r>
      <w:r>
        <w:rPr>
          <w:spacing w:val="-5"/>
          <w:sz w:val="22"/>
        </w:rPr>
        <w:t> </w:t>
      </w:r>
      <w:r>
        <w:rPr>
          <w:sz w:val="22"/>
        </w:rPr>
        <w:t>by</w:t>
      </w:r>
      <w:r>
        <w:rPr>
          <w:spacing w:val="-8"/>
          <w:sz w:val="22"/>
        </w:rPr>
        <w:t> </w:t>
      </w:r>
      <w:r>
        <w:rPr>
          <w:sz w:val="22"/>
        </w:rPr>
        <w:t>teachers,</w:t>
      </w:r>
      <w:r>
        <w:rPr>
          <w:spacing w:val="-10"/>
          <w:sz w:val="22"/>
        </w:rPr>
        <w:t> </w:t>
      </w:r>
      <w:r>
        <w:rPr>
          <w:sz w:val="22"/>
        </w:rPr>
        <w:t>school</w:t>
      </w:r>
      <w:r>
        <w:rPr>
          <w:spacing w:val="-7"/>
          <w:sz w:val="22"/>
        </w:rPr>
        <w:t> </w:t>
      </w:r>
      <w:r>
        <w:rPr>
          <w:sz w:val="22"/>
        </w:rPr>
        <w:t>counselors,</w:t>
      </w:r>
      <w:r>
        <w:rPr>
          <w:spacing w:val="-5"/>
          <w:sz w:val="22"/>
        </w:rPr>
        <w:t> </w:t>
      </w:r>
      <w:r>
        <w:rPr>
          <w:sz w:val="22"/>
        </w:rPr>
        <w:t>or</w:t>
      </w:r>
      <w:r>
        <w:rPr>
          <w:spacing w:val="-5"/>
          <w:sz w:val="22"/>
        </w:rPr>
        <w:t> </w:t>
      </w:r>
      <w:r>
        <w:rPr>
          <w:sz w:val="22"/>
        </w:rPr>
        <w:t>administrative</w:t>
      </w:r>
      <w:r>
        <w:rPr>
          <w:spacing w:val="-6"/>
          <w:sz w:val="22"/>
        </w:rPr>
        <w:t> </w:t>
      </w:r>
      <w:r>
        <w:rPr>
          <w:spacing w:val="-2"/>
          <w:sz w:val="22"/>
        </w:rPr>
        <w:t>personnel.</w:t>
      </w:r>
    </w:p>
    <w:p>
      <w:pPr>
        <w:pStyle w:val="ListParagraph"/>
        <w:numPr>
          <w:ilvl w:val="1"/>
          <w:numId w:val="35"/>
        </w:numPr>
        <w:tabs>
          <w:tab w:pos="840" w:val="left" w:leader="none"/>
        </w:tabs>
        <w:spacing w:line="240" w:lineRule="auto" w:before="119" w:after="0"/>
        <w:ind w:left="840" w:right="0" w:hanging="360"/>
        <w:jc w:val="left"/>
        <w:rPr>
          <w:sz w:val="22"/>
        </w:rPr>
      </w:pPr>
      <w:r>
        <w:rPr>
          <w:sz w:val="22"/>
        </w:rPr>
        <w:t>Parent-teacher</w:t>
      </w:r>
      <w:r>
        <w:rPr>
          <w:spacing w:val="-8"/>
          <w:sz w:val="22"/>
        </w:rPr>
        <w:t> </w:t>
      </w:r>
      <w:r>
        <w:rPr>
          <w:spacing w:val="-2"/>
          <w:sz w:val="22"/>
        </w:rPr>
        <w:t>conferences.</w:t>
      </w:r>
    </w:p>
    <w:p>
      <w:pPr>
        <w:pStyle w:val="ListParagraph"/>
        <w:numPr>
          <w:ilvl w:val="1"/>
          <w:numId w:val="35"/>
        </w:numPr>
        <w:tabs>
          <w:tab w:pos="840" w:val="left" w:leader="none"/>
        </w:tabs>
        <w:spacing w:line="240" w:lineRule="auto" w:before="117" w:after="0"/>
        <w:ind w:left="840" w:right="0" w:hanging="360"/>
        <w:jc w:val="left"/>
        <w:rPr>
          <w:sz w:val="22"/>
        </w:rPr>
      </w:pPr>
      <w:r>
        <w:rPr>
          <w:sz w:val="22"/>
        </w:rPr>
        <w:t>Behavior</w:t>
      </w:r>
      <w:r>
        <w:rPr>
          <w:spacing w:val="-8"/>
          <w:sz w:val="22"/>
        </w:rPr>
        <w:t> </w:t>
      </w:r>
      <w:r>
        <w:rPr>
          <w:spacing w:val="-2"/>
          <w:sz w:val="22"/>
        </w:rPr>
        <w:t>coaching.</w:t>
      </w:r>
    </w:p>
    <w:p>
      <w:pPr>
        <w:pStyle w:val="ListParagraph"/>
        <w:numPr>
          <w:ilvl w:val="1"/>
          <w:numId w:val="35"/>
        </w:numPr>
        <w:tabs>
          <w:tab w:pos="840" w:val="left" w:leader="none"/>
        </w:tabs>
        <w:spacing w:line="240" w:lineRule="auto" w:before="119" w:after="0"/>
        <w:ind w:left="840" w:right="0" w:hanging="360"/>
        <w:jc w:val="left"/>
        <w:rPr>
          <w:sz w:val="22"/>
        </w:rPr>
      </w:pPr>
      <w:r>
        <w:rPr>
          <w:sz w:val="22"/>
        </w:rPr>
        <w:t>Anger</w:t>
      </w:r>
      <w:r>
        <w:rPr>
          <w:spacing w:val="-8"/>
          <w:sz w:val="22"/>
        </w:rPr>
        <w:t> </w:t>
      </w:r>
      <w:r>
        <w:rPr>
          <w:sz w:val="22"/>
        </w:rPr>
        <w:t>management</w:t>
      </w:r>
      <w:r>
        <w:rPr>
          <w:spacing w:val="-4"/>
          <w:sz w:val="22"/>
        </w:rPr>
        <w:t> </w:t>
      </w:r>
      <w:r>
        <w:rPr>
          <w:spacing w:val="-2"/>
          <w:sz w:val="22"/>
        </w:rPr>
        <w:t>classes.</w:t>
      </w:r>
    </w:p>
    <w:p>
      <w:pPr>
        <w:pStyle w:val="ListParagraph"/>
        <w:numPr>
          <w:ilvl w:val="1"/>
          <w:numId w:val="35"/>
        </w:numPr>
        <w:tabs>
          <w:tab w:pos="840" w:val="left" w:leader="none"/>
        </w:tabs>
        <w:spacing w:line="240" w:lineRule="auto" w:before="120" w:after="0"/>
        <w:ind w:left="840" w:right="0" w:hanging="360"/>
        <w:jc w:val="left"/>
        <w:rPr>
          <w:sz w:val="22"/>
        </w:rPr>
      </w:pPr>
      <w:r>
        <w:rPr>
          <w:sz w:val="22"/>
        </w:rPr>
        <w:t>Mediation</w:t>
      </w:r>
      <w:r>
        <w:rPr>
          <w:spacing w:val="-14"/>
          <w:sz w:val="22"/>
        </w:rPr>
        <w:t> </w:t>
      </w:r>
      <w:r>
        <w:rPr>
          <w:sz w:val="22"/>
        </w:rPr>
        <w:t>(victim-</w:t>
      </w:r>
      <w:r>
        <w:rPr>
          <w:spacing w:val="-2"/>
          <w:sz w:val="22"/>
        </w:rPr>
        <w:t>offender).</w:t>
      </w:r>
    </w:p>
    <w:p>
      <w:pPr>
        <w:pStyle w:val="ListParagraph"/>
        <w:numPr>
          <w:ilvl w:val="1"/>
          <w:numId w:val="35"/>
        </w:numPr>
        <w:tabs>
          <w:tab w:pos="840" w:val="left" w:leader="none"/>
        </w:tabs>
        <w:spacing w:line="240" w:lineRule="auto" w:before="117" w:after="0"/>
        <w:ind w:left="840" w:right="0" w:hanging="360"/>
        <w:jc w:val="left"/>
        <w:rPr>
          <w:sz w:val="22"/>
        </w:rPr>
      </w:pPr>
      <w:r>
        <w:rPr>
          <w:sz w:val="22"/>
        </w:rPr>
        <w:t>Classroom</w:t>
      </w:r>
      <w:r>
        <w:rPr>
          <w:spacing w:val="-8"/>
          <w:sz w:val="22"/>
        </w:rPr>
        <w:t> </w:t>
      </w:r>
      <w:r>
        <w:rPr>
          <w:spacing w:val="-2"/>
          <w:sz w:val="22"/>
        </w:rPr>
        <w:t>circles.</w:t>
      </w:r>
    </w:p>
    <w:p>
      <w:pPr>
        <w:pStyle w:val="ListParagraph"/>
        <w:numPr>
          <w:ilvl w:val="1"/>
          <w:numId w:val="35"/>
        </w:numPr>
        <w:tabs>
          <w:tab w:pos="840" w:val="left" w:leader="none"/>
        </w:tabs>
        <w:spacing w:line="240" w:lineRule="auto" w:before="119" w:after="0"/>
        <w:ind w:left="840" w:right="0" w:hanging="360"/>
        <w:jc w:val="left"/>
        <w:rPr>
          <w:sz w:val="22"/>
        </w:rPr>
      </w:pPr>
      <w:r>
        <w:rPr>
          <w:sz w:val="22"/>
        </w:rPr>
        <w:t>Family</w:t>
      </w:r>
      <w:r>
        <w:rPr>
          <w:spacing w:val="-5"/>
          <w:sz w:val="22"/>
        </w:rPr>
        <w:t> </w:t>
      </w:r>
      <w:r>
        <w:rPr>
          <w:sz w:val="22"/>
        </w:rPr>
        <w:t>group</w:t>
      </w:r>
      <w:r>
        <w:rPr>
          <w:spacing w:val="-5"/>
          <w:sz w:val="22"/>
        </w:rPr>
        <w:t> </w:t>
      </w:r>
      <w:r>
        <w:rPr>
          <w:spacing w:val="-2"/>
          <w:sz w:val="22"/>
        </w:rPr>
        <w:t>conferencing.</w:t>
      </w:r>
    </w:p>
    <w:p>
      <w:pPr>
        <w:pStyle w:val="ListParagraph"/>
        <w:numPr>
          <w:ilvl w:val="1"/>
          <w:numId w:val="35"/>
        </w:numPr>
        <w:tabs>
          <w:tab w:pos="841" w:val="left" w:leader="none"/>
        </w:tabs>
        <w:spacing w:line="240" w:lineRule="auto" w:before="117" w:after="0"/>
        <w:ind w:left="841" w:right="0" w:hanging="360"/>
        <w:jc w:val="left"/>
        <w:rPr>
          <w:sz w:val="22"/>
        </w:rPr>
      </w:pPr>
      <w:r>
        <w:rPr>
          <w:sz w:val="22"/>
        </w:rPr>
        <w:t>Grade</w:t>
      </w:r>
      <w:r>
        <w:rPr>
          <w:spacing w:val="-9"/>
          <w:sz w:val="22"/>
        </w:rPr>
        <w:t> </w:t>
      </w:r>
      <w:r>
        <w:rPr>
          <w:sz w:val="22"/>
        </w:rPr>
        <w:t>reductions</w:t>
      </w:r>
      <w:r>
        <w:rPr>
          <w:spacing w:val="-7"/>
          <w:sz w:val="22"/>
        </w:rPr>
        <w:t> </w:t>
      </w:r>
      <w:r>
        <w:rPr>
          <w:sz w:val="22"/>
        </w:rPr>
        <w:t>for</w:t>
      </w:r>
      <w:r>
        <w:rPr>
          <w:spacing w:val="-5"/>
          <w:sz w:val="22"/>
        </w:rPr>
        <w:t> </w:t>
      </w:r>
      <w:r>
        <w:rPr>
          <w:sz w:val="22"/>
        </w:rPr>
        <w:t>cheating,</w:t>
      </w:r>
      <w:r>
        <w:rPr>
          <w:spacing w:val="-3"/>
          <w:sz w:val="22"/>
        </w:rPr>
        <w:t> </w:t>
      </w:r>
      <w:r>
        <w:rPr>
          <w:sz w:val="22"/>
        </w:rPr>
        <w:t>plagiarism,</w:t>
      </w:r>
      <w:r>
        <w:rPr>
          <w:spacing w:val="-5"/>
          <w:sz w:val="22"/>
        </w:rPr>
        <w:t> </w:t>
      </w:r>
      <w:r>
        <w:rPr>
          <w:sz w:val="22"/>
        </w:rPr>
        <w:t>and</w:t>
      </w:r>
      <w:r>
        <w:rPr>
          <w:spacing w:val="-5"/>
          <w:sz w:val="22"/>
        </w:rPr>
        <w:t> </w:t>
      </w:r>
      <w:r>
        <w:rPr>
          <w:sz w:val="22"/>
        </w:rPr>
        <w:t>as</w:t>
      </w:r>
      <w:r>
        <w:rPr>
          <w:spacing w:val="-8"/>
          <w:sz w:val="22"/>
        </w:rPr>
        <w:t> </w:t>
      </w:r>
      <w:r>
        <w:rPr>
          <w:sz w:val="22"/>
        </w:rPr>
        <w:t>otherwise</w:t>
      </w:r>
      <w:r>
        <w:rPr>
          <w:spacing w:val="-5"/>
          <w:sz w:val="22"/>
        </w:rPr>
        <w:t> </w:t>
      </w:r>
      <w:r>
        <w:rPr>
          <w:sz w:val="22"/>
        </w:rPr>
        <w:t>permitted</w:t>
      </w:r>
      <w:r>
        <w:rPr>
          <w:spacing w:val="-7"/>
          <w:sz w:val="22"/>
        </w:rPr>
        <w:t> </w:t>
      </w:r>
      <w:r>
        <w:rPr>
          <w:sz w:val="22"/>
        </w:rPr>
        <w:t>by</w:t>
      </w:r>
      <w:r>
        <w:rPr>
          <w:spacing w:val="-6"/>
          <w:sz w:val="22"/>
        </w:rPr>
        <w:t> </w:t>
      </w:r>
      <w:r>
        <w:rPr>
          <w:spacing w:val="-2"/>
          <w:sz w:val="22"/>
        </w:rPr>
        <w:t>policy.</w:t>
      </w:r>
    </w:p>
    <w:p>
      <w:pPr>
        <w:spacing w:after="0" w:line="240" w:lineRule="auto"/>
        <w:jc w:val="left"/>
        <w:rPr>
          <w:sz w:val="22"/>
        </w:rPr>
        <w:sectPr>
          <w:pgSz w:w="12240" w:h="15840"/>
          <w:pgMar w:header="0" w:footer="480" w:top="1500" w:bottom="660" w:left="960" w:right="580"/>
        </w:sectPr>
      </w:pPr>
    </w:p>
    <w:p>
      <w:pPr>
        <w:pStyle w:val="ListParagraph"/>
        <w:numPr>
          <w:ilvl w:val="1"/>
          <w:numId w:val="35"/>
        </w:numPr>
        <w:tabs>
          <w:tab w:pos="840" w:val="left" w:leader="none"/>
        </w:tabs>
        <w:spacing w:line="240" w:lineRule="auto" w:before="77" w:after="0"/>
        <w:ind w:left="840" w:right="0" w:hanging="360"/>
        <w:jc w:val="left"/>
        <w:rPr>
          <w:sz w:val="22"/>
        </w:rPr>
      </w:pPr>
      <w:r>
        <w:rPr>
          <w:sz w:val="22"/>
        </w:rPr>
        <w:t>Detention,</w:t>
      </w:r>
      <w:r>
        <w:rPr>
          <w:spacing w:val="-7"/>
          <w:sz w:val="22"/>
        </w:rPr>
        <w:t> </w:t>
      </w:r>
      <w:r>
        <w:rPr>
          <w:sz w:val="22"/>
        </w:rPr>
        <w:t>including</w:t>
      </w:r>
      <w:r>
        <w:rPr>
          <w:spacing w:val="-4"/>
          <w:sz w:val="22"/>
        </w:rPr>
        <w:t> </w:t>
      </w:r>
      <w:r>
        <w:rPr>
          <w:sz w:val="22"/>
        </w:rPr>
        <w:t>outside</w:t>
      </w:r>
      <w:r>
        <w:rPr>
          <w:spacing w:val="-7"/>
          <w:sz w:val="22"/>
        </w:rPr>
        <w:t> </w:t>
      </w:r>
      <w:r>
        <w:rPr>
          <w:sz w:val="22"/>
        </w:rPr>
        <w:t>regular</w:t>
      </w:r>
      <w:r>
        <w:rPr>
          <w:spacing w:val="-8"/>
          <w:sz w:val="22"/>
        </w:rPr>
        <w:t> </w:t>
      </w:r>
      <w:r>
        <w:rPr>
          <w:sz w:val="22"/>
        </w:rPr>
        <w:t>school</w:t>
      </w:r>
      <w:r>
        <w:rPr>
          <w:spacing w:val="-6"/>
          <w:sz w:val="22"/>
        </w:rPr>
        <w:t> </w:t>
      </w:r>
      <w:r>
        <w:rPr>
          <w:spacing w:val="-2"/>
          <w:sz w:val="22"/>
        </w:rPr>
        <w:t>hours.</w:t>
      </w:r>
    </w:p>
    <w:p>
      <w:pPr>
        <w:pStyle w:val="ListParagraph"/>
        <w:numPr>
          <w:ilvl w:val="1"/>
          <w:numId w:val="35"/>
        </w:numPr>
        <w:tabs>
          <w:tab w:pos="840" w:val="left" w:leader="none"/>
        </w:tabs>
        <w:spacing w:line="240" w:lineRule="auto" w:before="119" w:after="0"/>
        <w:ind w:left="840" w:right="0" w:hanging="360"/>
        <w:jc w:val="left"/>
        <w:rPr>
          <w:sz w:val="22"/>
        </w:rPr>
      </w:pPr>
      <w:r>
        <w:rPr>
          <w:sz w:val="22"/>
        </w:rPr>
        <w:t>Sending</w:t>
      </w:r>
      <w:r>
        <w:rPr>
          <w:spacing w:val="-5"/>
          <w:sz w:val="22"/>
        </w:rPr>
        <w:t> </w:t>
      </w:r>
      <w:r>
        <w:rPr>
          <w:sz w:val="22"/>
        </w:rPr>
        <w:t>the</w:t>
      </w:r>
      <w:r>
        <w:rPr>
          <w:spacing w:val="-5"/>
          <w:sz w:val="22"/>
        </w:rPr>
        <w:t> </w:t>
      </w:r>
      <w:r>
        <w:rPr>
          <w:sz w:val="22"/>
        </w:rPr>
        <w:t>student</w:t>
      </w:r>
      <w:r>
        <w:rPr>
          <w:spacing w:val="-7"/>
          <w:sz w:val="22"/>
        </w:rPr>
        <w:t> </w:t>
      </w:r>
      <w:r>
        <w:rPr>
          <w:sz w:val="22"/>
        </w:rPr>
        <w:t>to</w:t>
      </w:r>
      <w:r>
        <w:rPr>
          <w:spacing w:val="-7"/>
          <w:sz w:val="22"/>
        </w:rPr>
        <w:t> </w:t>
      </w:r>
      <w:r>
        <w:rPr>
          <w:sz w:val="22"/>
        </w:rPr>
        <w:t>the</w:t>
      </w:r>
      <w:r>
        <w:rPr>
          <w:spacing w:val="-4"/>
          <w:sz w:val="22"/>
        </w:rPr>
        <w:t> </w:t>
      </w:r>
      <w:r>
        <w:rPr>
          <w:sz w:val="22"/>
        </w:rPr>
        <w:t>office,</w:t>
      </w:r>
      <w:r>
        <w:rPr>
          <w:spacing w:val="-3"/>
          <w:sz w:val="22"/>
        </w:rPr>
        <w:t> </w:t>
      </w:r>
      <w:r>
        <w:rPr>
          <w:sz w:val="22"/>
        </w:rPr>
        <w:t>another</w:t>
      </w:r>
      <w:r>
        <w:rPr>
          <w:spacing w:val="-5"/>
          <w:sz w:val="22"/>
        </w:rPr>
        <w:t> </w:t>
      </w:r>
      <w:r>
        <w:rPr>
          <w:sz w:val="22"/>
        </w:rPr>
        <w:t>assigned</w:t>
      </w:r>
      <w:r>
        <w:rPr>
          <w:spacing w:val="-4"/>
          <w:sz w:val="22"/>
        </w:rPr>
        <w:t> </w:t>
      </w:r>
      <w:r>
        <w:rPr>
          <w:sz w:val="22"/>
        </w:rPr>
        <w:t>area,</w:t>
      </w:r>
      <w:r>
        <w:rPr>
          <w:spacing w:val="-3"/>
          <w:sz w:val="22"/>
        </w:rPr>
        <w:t> </w:t>
      </w:r>
      <w:r>
        <w:rPr>
          <w:sz w:val="22"/>
        </w:rPr>
        <w:t>or</w:t>
      </w:r>
      <w:r>
        <w:rPr>
          <w:spacing w:val="-6"/>
          <w:sz w:val="22"/>
        </w:rPr>
        <w:t> </w:t>
      </w:r>
      <w:r>
        <w:rPr>
          <w:sz w:val="22"/>
        </w:rPr>
        <w:t>to</w:t>
      </w:r>
      <w:r>
        <w:rPr>
          <w:spacing w:val="-4"/>
          <w:sz w:val="22"/>
        </w:rPr>
        <w:t> </w:t>
      </w:r>
      <w:r>
        <w:rPr>
          <w:sz w:val="22"/>
        </w:rPr>
        <w:t>in-school</w:t>
      </w:r>
      <w:r>
        <w:rPr>
          <w:spacing w:val="-5"/>
          <w:sz w:val="22"/>
        </w:rPr>
        <w:t> </w:t>
      </w:r>
      <w:r>
        <w:rPr>
          <w:sz w:val="22"/>
        </w:rPr>
        <w:t>suspension</w:t>
      </w:r>
      <w:r>
        <w:rPr>
          <w:spacing w:val="-3"/>
          <w:sz w:val="22"/>
        </w:rPr>
        <w:t> </w:t>
      </w:r>
      <w:r>
        <w:rPr>
          <w:spacing w:val="-2"/>
          <w:sz w:val="22"/>
        </w:rPr>
        <w:t>(ISS).</w:t>
      </w:r>
    </w:p>
    <w:p>
      <w:pPr>
        <w:pStyle w:val="ListParagraph"/>
        <w:numPr>
          <w:ilvl w:val="1"/>
          <w:numId w:val="35"/>
        </w:numPr>
        <w:tabs>
          <w:tab w:pos="840" w:val="left" w:leader="none"/>
        </w:tabs>
        <w:spacing w:line="240" w:lineRule="auto" w:before="117" w:after="0"/>
        <w:ind w:left="840" w:right="0" w:hanging="360"/>
        <w:jc w:val="left"/>
        <w:rPr>
          <w:sz w:val="22"/>
        </w:rPr>
      </w:pPr>
      <w:r>
        <w:rPr>
          <w:sz w:val="22"/>
        </w:rPr>
        <w:t>Assignment</w:t>
      </w:r>
      <w:r>
        <w:rPr>
          <w:spacing w:val="-6"/>
          <w:sz w:val="22"/>
        </w:rPr>
        <w:t> </w:t>
      </w:r>
      <w:r>
        <w:rPr>
          <w:sz w:val="22"/>
        </w:rPr>
        <w:t>of</w:t>
      </w:r>
      <w:r>
        <w:rPr>
          <w:spacing w:val="-3"/>
          <w:sz w:val="22"/>
        </w:rPr>
        <w:t> </w:t>
      </w:r>
      <w:r>
        <w:rPr>
          <w:sz w:val="22"/>
        </w:rPr>
        <w:t>school</w:t>
      </w:r>
      <w:r>
        <w:rPr>
          <w:spacing w:val="-4"/>
          <w:sz w:val="22"/>
        </w:rPr>
        <w:t> </w:t>
      </w:r>
      <w:r>
        <w:rPr>
          <w:sz w:val="22"/>
        </w:rPr>
        <w:t>duties,</w:t>
      </w:r>
      <w:r>
        <w:rPr>
          <w:spacing w:val="-5"/>
          <w:sz w:val="22"/>
        </w:rPr>
        <w:t> </w:t>
      </w:r>
      <w:r>
        <w:rPr>
          <w:sz w:val="22"/>
        </w:rPr>
        <w:t>such</w:t>
      </w:r>
      <w:r>
        <w:rPr>
          <w:spacing w:val="-3"/>
          <w:sz w:val="22"/>
        </w:rPr>
        <w:t> </w:t>
      </w:r>
      <w:r>
        <w:rPr>
          <w:sz w:val="22"/>
        </w:rPr>
        <w:t>as</w:t>
      </w:r>
      <w:r>
        <w:rPr>
          <w:spacing w:val="-6"/>
          <w:sz w:val="22"/>
        </w:rPr>
        <w:t> </w:t>
      </w:r>
      <w:r>
        <w:rPr>
          <w:sz w:val="22"/>
        </w:rPr>
        <w:t>cleaning</w:t>
      </w:r>
      <w:r>
        <w:rPr>
          <w:spacing w:val="-2"/>
          <w:sz w:val="22"/>
        </w:rPr>
        <w:t> </w:t>
      </w:r>
      <w:r>
        <w:rPr>
          <w:sz w:val="22"/>
        </w:rPr>
        <w:t>or</w:t>
      </w:r>
      <w:r>
        <w:rPr>
          <w:spacing w:val="-4"/>
          <w:sz w:val="22"/>
        </w:rPr>
        <w:t> </w:t>
      </w:r>
      <w:r>
        <w:rPr>
          <w:sz w:val="22"/>
        </w:rPr>
        <w:t>picking</w:t>
      </w:r>
      <w:r>
        <w:rPr>
          <w:spacing w:val="-2"/>
          <w:sz w:val="22"/>
        </w:rPr>
        <w:t> </w:t>
      </w:r>
      <w:r>
        <w:rPr>
          <w:sz w:val="22"/>
        </w:rPr>
        <w:t>up</w:t>
      </w:r>
      <w:r>
        <w:rPr>
          <w:spacing w:val="-5"/>
          <w:sz w:val="22"/>
        </w:rPr>
        <w:t> </w:t>
      </w:r>
      <w:r>
        <w:rPr>
          <w:spacing w:val="-2"/>
          <w:sz w:val="22"/>
        </w:rPr>
        <w:t>litter.</w:t>
      </w:r>
    </w:p>
    <w:p>
      <w:pPr>
        <w:pStyle w:val="ListParagraph"/>
        <w:numPr>
          <w:ilvl w:val="1"/>
          <w:numId w:val="35"/>
        </w:numPr>
        <w:tabs>
          <w:tab w:pos="841" w:val="left" w:leader="none"/>
        </w:tabs>
        <w:spacing w:line="240" w:lineRule="auto" w:before="120" w:after="0"/>
        <w:ind w:left="841" w:right="1540" w:hanging="361"/>
        <w:jc w:val="left"/>
        <w:rPr>
          <w:sz w:val="22"/>
        </w:rPr>
      </w:pPr>
      <w:r>
        <w:rPr>
          <w:sz w:val="22"/>
        </w:rPr>
        <w:t>Withdrawal</w:t>
      </w:r>
      <w:r>
        <w:rPr>
          <w:spacing w:val="-4"/>
          <w:sz w:val="22"/>
        </w:rPr>
        <w:t> </w:t>
      </w:r>
      <w:r>
        <w:rPr>
          <w:sz w:val="22"/>
        </w:rPr>
        <w:t>of privileges,</w:t>
      </w:r>
      <w:r>
        <w:rPr>
          <w:spacing w:val="-5"/>
          <w:sz w:val="22"/>
        </w:rPr>
        <w:t> </w:t>
      </w:r>
      <w:r>
        <w:rPr>
          <w:sz w:val="22"/>
        </w:rPr>
        <w:t>such</w:t>
      </w:r>
      <w:r>
        <w:rPr>
          <w:spacing w:val="-4"/>
          <w:sz w:val="22"/>
        </w:rPr>
        <w:t> </w:t>
      </w:r>
      <w:r>
        <w:rPr>
          <w:sz w:val="22"/>
        </w:rPr>
        <w:t>as</w:t>
      </w:r>
      <w:r>
        <w:rPr>
          <w:spacing w:val="-6"/>
          <w:sz w:val="22"/>
        </w:rPr>
        <w:t> </w:t>
      </w:r>
      <w:r>
        <w:rPr>
          <w:sz w:val="22"/>
        </w:rPr>
        <w:t>participation</w:t>
      </w:r>
      <w:r>
        <w:rPr>
          <w:spacing w:val="-4"/>
          <w:sz w:val="22"/>
        </w:rPr>
        <w:t> </w:t>
      </w:r>
      <w:r>
        <w:rPr>
          <w:sz w:val="22"/>
        </w:rPr>
        <w:t>in</w:t>
      </w:r>
      <w:r>
        <w:rPr>
          <w:spacing w:val="-4"/>
          <w:sz w:val="22"/>
        </w:rPr>
        <w:t> </w:t>
      </w:r>
      <w:r>
        <w:rPr>
          <w:sz w:val="22"/>
        </w:rPr>
        <w:t>extracurricular</w:t>
      </w:r>
      <w:r>
        <w:rPr>
          <w:spacing w:val="-5"/>
          <w:sz w:val="22"/>
        </w:rPr>
        <w:t> </w:t>
      </w:r>
      <w:r>
        <w:rPr>
          <w:sz w:val="22"/>
        </w:rPr>
        <w:t>activities,</w:t>
      </w:r>
      <w:r>
        <w:rPr>
          <w:spacing w:val="-2"/>
          <w:sz w:val="22"/>
        </w:rPr>
        <w:t> </w:t>
      </w:r>
      <w:r>
        <w:rPr>
          <w:sz w:val="22"/>
        </w:rPr>
        <w:t>eligibility</w:t>
      </w:r>
      <w:r>
        <w:rPr>
          <w:spacing w:val="-6"/>
          <w:sz w:val="22"/>
        </w:rPr>
        <w:t> </w:t>
      </w:r>
      <w:r>
        <w:rPr>
          <w:sz w:val="22"/>
        </w:rPr>
        <w:t>for seeking and holding honorary offices, or membership in school-sponsored clubs and </w:t>
      </w:r>
      <w:r>
        <w:rPr>
          <w:spacing w:val="-2"/>
          <w:sz w:val="22"/>
        </w:rPr>
        <w:t>organizations.</w:t>
      </w:r>
    </w:p>
    <w:p>
      <w:pPr>
        <w:pStyle w:val="ListParagraph"/>
        <w:numPr>
          <w:ilvl w:val="1"/>
          <w:numId w:val="35"/>
        </w:numPr>
        <w:tabs>
          <w:tab w:pos="841" w:val="left" w:leader="none"/>
        </w:tabs>
        <w:spacing w:line="240" w:lineRule="auto" w:before="117" w:after="0"/>
        <w:ind w:left="841" w:right="0" w:hanging="360"/>
        <w:jc w:val="left"/>
        <w:rPr>
          <w:sz w:val="22"/>
        </w:rPr>
      </w:pPr>
      <w:r>
        <w:rPr>
          <w:sz w:val="22"/>
        </w:rPr>
        <w:t>Penalties</w:t>
      </w:r>
      <w:r>
        <w:rPr>
          <w:spacing w:val="-9"/>
          <w:sz w:val="22"/>
        </w:rPr>
        <w:t> </w:t>
      </w:r>
      <w:r>
        <w:rPr>
          <w:sz w:val="22"/>
        </w:rPr>
        <w:t>identified</w:t>
      </w:r>
      <w:r>
        <w:rPr>
          <w:spacing w:val="-8"/>
          <w:sz w:val="22"/>
        </w:rPr>
        <w:t> </w:t>
      </w:r>
      <w:r>
        <w:rPr>
          <w:sz w:val="22"/>
        </w:rPr>
        <w:t>in</w:t>
      </w:r>
      <w:r>
        <w:rPr>
          <w:spacing w:val="-8"/>
          <w:sz w:val="22"/>
        </w:rPr>
        <w:t> </w:t>
      </w:r>
      <w:r>
        <w:rPr>
          <w:sz w:val="22"/>
        </w:rPr>
        <w:t>student</w:t>
      </w:r>
      <w:r>
        <w:rPr>
          <w:spacing w:val="-6"/>
          <w:sz w:val="22"/>
        </w:rPr>
        <w:t> </w:t>
      </w:r>
      <w:r>
        <w:rPr>
          <w:sz w:val="22"/>
        </w:rPr>
        <w:t>organizations’</w:t>
      </w:r>
      <w:r>
        <w:rPr>
          <w:spacing w:val="-15"/>
          <w:sz w:val="22"/>
        </w:rPr>
        <w:t> </w:t>
      </w:r>
      <w:r>
        <w:rPr>
          <w:sz w:val="22"/>
        </w:rPr>
        <w:t>extracurricular</w:t>
      </w:r>
      <w:r>
        <w:rPr>
          <w:spacing w:val="-9"/>
          <w:sz w:val="22"/>
        </w:rPr>
        <w:t> </w:t>
      </w:r>
      <w:r>
        <w:rPr>
          <w:sz w:val="22"/>
        </w:rPr>
        <w:t>standards</w:t>
      </w:r>
      <w:r>
        <w:rPr>
          <w:spacing w:val="-9"/>
          <w:sz w:val="22"/>
        </w:rPr>
        <w:t> </w:t>
      </w:r>
      <w:r>
        <w:rPr>
          <w:sz w:val="22"/>
        </w:rPr>
        <w:t>of</w:t>
      </w:r>
      <w:r>
        <w:rPr>
          <w:spacing w:val="-6"/>
          <w:sz w:val="22"/>
        </w:rPr>
        <w:t> </w:t>
      </w:r>
      <w:r>
        <w:rPr>
          <w:spacing w:val="-2"/>
          <w:sz w:val="22"/>
        </w:rPr>
        <w:t>behavior.</w:t>
      </w:r>
    </w:p>
    <w:p>
      <w:pPr>
        <w:pStyle w:val="ListParagraph"/>
        <w:numPr>
          <w:ilvl w:val="1"/>
          <w:numId w:val="35"/>
        </w:numPr>
        <w:tabs>
          <w:tab w:pos="841" w:val="left" w:leader="none"/>
        </w:tabs>
        <w:spacing w:line="240" w:lineRule="auto" w:before="119" w:after="0"/>
        <w:ind w:left="841" w:right="0" w:hanging="360"/>
        <w:jc w:val="left"/>
        <w:rPr>
          <w:sz w:val="22"/>
        </w:rPr>
      </w:pPr>
      <w:r>
        <w:rPr>
          <w:sz w:val="22"/>
        </w:rPr>
        <w:t>Restriction</w:t>
      </w:r>
      <w:r>
        <w:rPr>
          <w:spacing w:val="-9"/>
          <w:sz w:val="22"/>
        </w:rPr>
        <w:t> </w:t>
      </w:r>
      <w:r>
        <w:rPr>
          <w:sz w:val="22"/>
        </w:rPr>
        <w:t>or</w:t>
      </w:r>
      <w:r>
        <w:rPr>
          <w:spacing w:val="-7"/>
          <w:sz w:val="22"/>
        </w:rPr>
        <w:t> </w:t>
      </w:r>
      <w:r>
        <w:rPr>
          <w:sz w:val="22"/>
        </w:rPr>
        <w:t>revocation</w:t>
      </w:r>
      <w:r>
        <w:rPr>
          <w:spacing w:val="-8"/>
          <w:sz w:val="22"/>
        </w:rPr>
        <w:t> </w:t>
      </w:r>
      <w:r>
        <w:rPr>
          <w:sz w:val="22"/>
        </w:rPr>
        <w:t>of</w:t>
      </w:r>
      <w:r>
        <w:rPr>
          <w:spacing w:val="-2"/>
          <w:sz w:val="22"/>
        </w:rPr>
        <w:t> </w:t>
      </w:r>
      <w:r>
        <w:rPr>
          <w:sz w:val="22"/>
        </w:rPr>
        <w:t>district</w:t>
      </w:r>
      <w:r>
        <w:rPr>
          <w:spacing w:val="-7"/>
          <w:sz w:val="22"/>
        </w:rPr>
        <w:t> </w:t>
      </w:r>
      <w:r>
        <w:rPr>
          <w:sz w:val="22"/>
        </w:rPr>
        <w:t>transportation</w:t>
      </w:r>
      <w:r>
        <w:rPr>
          <w:spacing w:val="-8"/>
          <w:sz w:val="22"/>
        </w:rPr>
        <w:t> </w:t>
      </w:r>
      <w:r>
        <w:rPr>
          <w:spacing w:val="-2"/>
          <w:sz w:val="22"/>
        </w:rPr>
        <w:t>privileges.</w:t>
      </w:r>
    </w:p>
    <w:p>
      <w:pPr>
        <w:pStyle w:val="ListParagraph"/>
        <w:numPr>
          <w:ilvl w:val="1"/>
          <w:numId w:val="35"/>
        </w:numPr>
        <w:tabs>
          <w:tab w:pos="841" w:val="left" w:leader="none"/>
        </w:tabs>
        <w:spacing w:line="240" w:lineRule="auto" w:before="117" w:after="0"/>
        <w:ind w:left="841" w:right="0" w:hanging="360"/>
        <w:jc w:val="left"/>
        <w:rPr>
          <w:sz w:val="22"/>
        </w:rPr>
      </w:pPr>
      <w:r>
        <w:rPr>
          <w:sz w:val="22"/>
        </w:rPr>
        <w:t>School-assessed</w:t>
      </w:r>
      <w:r>
        <w:rPr>
          <w:spacing w:val="-9"/>
          <w:sz w:val="22"/>
        </w:rPr>
        <w:t> </w:t>
      </w:r>
      <w:r>
        <w:rPr>
          <w:sz w:val="22"/>
        </w:rPr>
        <w:t>and</w:t>
      </w:r>
      <w:r>
        <w:rPr>
          <w:spacing w:val="-10"/>
          <w:sz w:val="22"/>
        </w:rPr>
        <w:t> </w:t>
      </w:r>
      <w:r>
        <w:rPr>
          <w:sz w:val="22"/>
        </w:rPr>
        <w:t>school-administered</w:t>
      </w:r>
      <w:r>
        <w:rPr>
          <w:spacing w:val="-10"/>
          <w:sz w:val="22"/>
        </w:rPr>
        <w:t> </w:t>
      </w:r>
      <w:r>
        <w:rPr>
          <w:spacing w:val="-2"/>
          <w:sz w:val="22"/>
        </w:rPr>
        <w:t>probation.</w:t>
      </w:r>
    </w:p>
    <w:p>
      <w:pPr>
        <w:pStyle w:val="ListParagraph"/>
        <w:numPr>
          <w:ilvl w:val="1"/>
          <w:numId w:val="35"/>
        </w:numPr>
        <w:tabs>
          <w:tab w:pos="841" w:val="left" w:leader="none"/>
        </w:tabs>
        <w:spacing w:line="237" w:lineRule="auto" w:before="121" w:after="0"/>
        <w:ind w:left="841" w:right="1673" w:hanging="360"/>
        <w:jc w:val="left"/>
        <w:rPr>
          <w:sz w:val="22"/>
        </w:rPr>
      </w:pPr>
      <w:r>
        <w:rPr>
          <w:sz w:val="22"/>
        </w:rPr>
        <w:t>Corporal</w:t>
      </w:r>
      <w:r>
        <w:rPr>
          <w:spacing w:val="-4"/>
          <w:sz w:val="22"/>
        </w:rPr>
        <w:t> </w:t>
      </w:r>
      <w:r>
        <w:rPr>
          <w:sz w:val="22"/>
        </w:rPr>
        <w:t>punishment,</w:t>
      </w:r>
      <w:r>
        <w:rPr>
          <w:spacing w:val="-2"/>
          <w:sz w:val="22"/>
        </w:rPr>
        <w:t> </w:t>
      </w:r>
      <w:r>
        <w:rPr>
          <w:sz w:val="22"/>
        </w:rPr>
        <w:t>unless</w:t>
      </w:r>
      <w:r>
        <w:rPr>
          <w:spacing w:val="-3"/>
          <w:sz w:val="22"/>
        </w:rPr>
        <w:t> </w:t>
      </w:r>
      <w:r>
        <w:rPr>
          <w:sz w:val="22"/>
        </w:rPr>
        <w:t>the</w:t>
      </w:r>
      <w:r>
        <w:rPr>
          <w:spacing w:val="-6"/>
          <w:sz w:val="22"/>
        </w:rPr>
        <w:t> </w:t>
      </w:r>
      <w:r>
        <w:rPr>
          <w:sz w:val="22"/>
        </w:rPr>
        <w:t>student’s</w:t>
      </w:r>
      <w:r>
        <w:rPr>
          <w:spacing w:val="-3"/>
          <w:sz w:val="22"/>
        </w:rPr>
        <w:t> </w:t>
      </w:r>
      <w:r>
        <w:rPr>
          <w:sz w:val="22"/>
        </w:rPr>
        <w:t>parent</w:t>
      </w:r>
      <w:r>
        <w:rPr>
          <w:spacing w:val="-7"/>
          <w:sz w:val="22"/>
        </w:rPr>
        <w:t> </w:t>
      </w:r>
      <w:r>
        <w:rPr>
          <w:sz w:val="22"/>
        </w:rPr>
        <w:t>or</w:t>
      </w:r>
      <w:r>
        <w:rPr>
          <w:spacing w:val="-5"/>
          <w:sz w:val="22"/>
        </w:rPr>
        <w:t> </w:t>
      </w:r>
      <w:r>
        <w:rPr>
          <w:sz w:val="22"/>
        </w:rPr>
        <w:t>guardian</w:t>
      </w:r>
      <w:r>
        <w:rPr>
          <w:spacing w:val="-4"/>
          <w:sz w:val="22"/>
        </w:rPr>
        <w:t> </w:t>
      </w:r>
      <w:r>
        <w:rPr>
          <w:sz w:val="22"/>
        </w:rPr>
        <w:t>has</w:t>
      </w:r>
      <w:r>
        <w:rPr>
          <w:spacing w:val="-3"/>
          <w:sz w:val="22"/>
        </w:rPr>
        <w:t> </w:t>
      </w:r>
      <w:r>
        <w:rPr>
          <w:sz w:val="22"/>
        </w:rPr>
        <w:t>provided</w:t>
      </w:r>
      <w:r>
        <w:rPr>
          <w:spacing w:val="-4"/>
          <w:sz w:val="22"/>
        </w:rPr>
        <w:t> </w:t>
      </w:r>
      <w:r>
        <w:rPr>
          <w:sz w:val="22"/>
        </w:rPr>
        <w:t>a</w:t>
      </w:r>
      <w:r>
        <w:rPr>
          <w:spacing w:val="-4"/>
          <w:sz w:val="22"/>
        </w:rPr>
        <w:t> </w:t>
      </w:r>
      <w:r>
        <w:rPr>
          <w:sz w:val="22"/>
        </w:rPr>
        <w:t>signed statement prohibiting its use.</w:t>
      </w:r>
    </w:p>
    <w:p>
      <w:pPr>
        <w:pStyle w:val="ListParagraph"/>
        <w:numPr>
          <w:ilvl w:val="1"/>
          <w:numId w:val="35"/>
        </w:numPr>
        <w:tabs>
          <w:tab w:pos="841" w:val="left" w:leader="none"/>
        </w:tabs>
        <w:spacing w:line="240" w:lineRule="auto" w:before="119" w:after="0"/>
        <w:ind w:left="841" w:right="0" w:hanging="360"/>
        <w:jc w:val="left"/>
        <w:rPr>
          <w:sz w:val="22"/>
        </w:rPr>
      </w:pPr>
      <w:r>
        <w:rPr>
          <w:sz w:val="22"/>
        </w:rPr>
        <w:t>Out-of-school</w:t>
      </w:r>
      <w:r>
        <w:rPr>
          <w:spacing w:val="-6"/>
          <w:sz w:val="22"/>
        </w:rPr>
        <w:t> </w:t>
      </w:r>
      <w:r>
        <w:rPr>
          <w:sz w:val="22"/>
        </w:rPr>
        <w:t>suspension,</w:t>
      </w:r>
      <w:r>
        <w:rPr>
          <w:spacing w:val="-3"/>
          <w:sz w:val="22"/>
        </w:rPr>
        <w:t> </w:t>
      </w:r>
      <w:r>
        <w:rPr>
          <w:sz w:val="22"/>
        </w:rPr>
        <w:t>as</w:t>
      </w:r>
      <w:r>
        <w:rPr>
          <w:spacing w:val="-7"/>
          <w:sz w:val="22"/>
        </w:rPr>
        <w:t> </w:t>
      </w:r>
      <w:r>
        <w:rPr>
          <w:sz w:val="22"/>
        </w:rPr>
        <w:t>specified</w:t>
      </w:r>
      <w:r>
        <w:rPr>
          <w:spacing w:val="-5"/>
          <w:sz w:val="22"/>
        </w:rPr>
        <w:t> </w:t>
      </w:r>
      <w:r>
        <w:rPr>
          <w:sz w:val="22"/>
        </w:rPr>
        <w:t>in</w:t>
      </w:r>
      <w:r>
        <w:rPr>
          <w:spacing w:val="-7"/>
          <w:sz w:val="22"/>
        </w:rPr>
        <w:t> </w:t>
      </w:r>
      <w:r>
        <w:rPr>
          <w:b/>
          <w:sz w:val="22"/>
        </w:rPr>
        <w:t>Out-of-School</w:t>
      </w:r>
      <w:r>
        <w:rPr>
          <w:b/>
          <w:spacing w:val="-3"/>
          <w:sz w:val="22"/>
        </w:rPr>
        <w:t> </w:t>
      </w:r>
      <w:r>
        <w:rPr>
          <w:b/>
          <w:sz w:val="22"/>
        </w:rPr>
        <w:t>Suspension</w:t>
      </w:r>
      <w:r>
        <w:rPr>
          <w:b/>
          <w:spacing w:val="-7"/>
          <w:sz w:val="22"/>
        </w:rPr>
        <w:t> </w:t>
      </w:r>
      <w:r>
        <w:rPr>
          <w:sz w:val="22"/>
        </w:rPr>
        <w:t>on</w:t>
      </w:r>
      <w:r>
        <w:rPr>
          <w:spacing w:val="-7"/>
          <w:sz w:val="22"/>
        </w:rPr>
        <w:t> </w:t>
      </w:r>
      <w:r>
        <w:rPr>
          <w:sz w:val="22"/>
        </w:rPr>
        <w:t>page</w:t>
      </w:r>
      <w:r>
        <w:rPr>
          <w:spacing w:val="-6"/>
          <w:sz w:val="22"/>
        </w:rPr>
        <w:t> </w:t>
      </w:r>
      <w:hyperlink w:history="true" w:anchor="_bookmark62">
        <w:r>
          <w:rPr>
            <w:spacing w:val="-4"/>
            <w:sz w:val="22"/>
          </w:rPr>
          <w:t>136</w:t>
        </w:r>
      </w:hyperlink>
      <w:r>
        <w:rPr>
          <w:spacing w:val="-4"/>
          <w:sz w:val="22"/>
        </w:rPr>
        <w:t>.</w:t>
      </w:r>
    </w:p>
    <w:p>
      <w:pPr>
        <w:pStyle w:val="ListParagraph"/>
        <w:numPr>
          <w:ilvl w:val="1"/>
          <w:numId w:val="35"/>
        </w:numPr>
        <w:tabs>
          <w:tab w:pos="841" w:val="left" w:leader="none"/>
        </w:tabs>
        <w:spacing w:line="240" w:lineRule="auto" w:before="117" w:after="0"/>
        <w:ind w:left="841" w:right="0" w:hanging="360"/>
        <w:jc w:val="left"/>
        <w:rPr>
          <w:sz w:val="22"/>
        </w:rPr>
      </w:pPr>
      <w:r>
        <w:rPr>
          <w:sz w:val="22"/>
        </w:rPr>
        <w:t>Placement</w:t>
      </w:r>
      <w:r>
        <w:rPr>
          <w:spacing w:val="-5"/>
          <w:sz w:val="22"/>
        </w:rPr>
        <w:t> </w:t>
      </w:r>
      <w:r>
        <w:rPr>
          <w:sz w:val="22"/>
        </w:rPr>
        <w:t>in</w:t>
      </w:r>
      <w:r>
        <w:rPr>
          <w:spacing w:val="-8"/>
          <w:sz w:val="22"/>
        </w:rPr>
        <w:t> </w:t>
      </w:r>
      <w:r>
        <w:rPr>
          <w:sz w:val="22"/>
        </w:rPr>
        <w:t>a</w:t>
      </w:r>
      <w:r>
        <w:rPr>
          <w:spacing w:val="-7"/>
          <w:sz w:val="22"/>
        </w:rPr>
        <w:t> </w:t>
      </w:r>
      <w:r>
        <w:rPr>
          <w:sz w:val="22"/>
        </w:rPr>
        <w:t>DAEP,</w:t>
      </w:r>
      <w:r>
        <w:rPr>
          <w:spacing w:val="-4"/>
          <w:sz w:val="22"/>
        </w:rPr>
        <w:t> </w:t>
      </w:r>
      <w:r>
        <w:rPr>
          <w:sz w:val="22"/>
        </w:rPr>
        <w:t>as</w:t>
      </w:r>
      <w:r>
        <w:rPr>
          <w:spacing w:val="-9"/>
          <w:sz w:val="22"/>
        </w:rPr>
        <w:t> </w:t>
      </w:r>
      <w:r>
        <w:rPr>
          <w:sz w:val="22"/>
        </w:rPr>
        <w:t>specified</w:t>
      </w:r>
      <w:r>
        <w:rPr>
          <w:spacing w:val="-6"/>
          <w:sz w:val="22"/>
        </w:rPr>
        <w:t> </w:t>
      </w:r>
      <w:r>
        <w:rPr>
          <w:sz w:val="22"/>
        </w:rPr>
        <w:t>in</w:t>
      </w:r>
      <w:r>
        <w:rPr>
          <w:spacing w:val="-6"/>
          <w:sz w:val="22"/>
        </w:rPr>
        <w:t> </w:t>
      </w:r>
      <w:r>
        <w:rPr>
          <w:b/>
          <w:sz w:val="22"/>
        </w:rPr>
        <w:t>DAEP</w:t>
      </w:r>
      <w:r>
        <w:rPr>
          <w:b/>
          <w:spacing w:val="-7"/>
          <w:sz w:val="22"/>
        </w:rPr>
        <w:t> </w:t>
      </w:r>
      <w:r>
        <w:rPr>
          <w:sz w:val="22"/>
        </w:rPr>
        <w:t>on</w:t>
      </w:r>
      <w:r>
        <w:rPr>
          <w:spacing w:val="-6"/>
          <w:sz w:val="22"/>
        </w:rPr>
        <w:t> </w:t>
      </w:r>
      <w:r>
        <w:rPr>
          <w:sz w:val="22"/>
        </w:rPr>
        <w:t>page</w:t>
      </w:r>
      <w:r>
        <w:rPr>
          <w:spacing w:val="-8"/>
          <w:sz w:val="22"/>
        </w:rPr>
        <w:t> </w:t>
      </w:r>
      <w:hyperlink w:history="true" w:anchor="_bookmark63">
        <w:r>
          <w:rPr>
            <w:spacing w:val="-4"/>
            <w:sz w:val="22"/>
          </w:rPr>
          <w:t>137</w:t>
        </w:r>
      </w:hyperlink>
      <w:r>
        <w:rPr>
          <w:spacing w:val="-4"/>
          <w:sz w:val="22"/>
        </w:rPr>
        <w:t>.</w:t>
      </w:r>
    </w:p>
    <w:p>
      <w:pPr>
        <w:pStyle w:val="ListParagraph"/>
        <w:numPr>
          <w:ilvl w:val="1"/>
          <w:numId w:val="35"/>
        </w:numPr>
        <w:tabs>
          <w:tab w:pos="841" w:val="left" w:leader="none"/>
        </w:tabs>
        <w:spacing w:line="240" w:lineRule="auto" w:before="120" w:after="0"/>
        <w:ind w:left="841" w:right="949" w:hanging="361"/>
        <w:jc w:val="left"/>
        <w:rPr>
          <w:sz w:val="22"/>
        </w:rPr>
      </w:pPr>
      <w:r>
        <w:rPr>
          <w:sz w:val="22"/>
        </w:rPr>
        <w:t>Expulsion</w:t>
      </w:r>
      <w:r>
        <w:rPr>
          <w:spacing w:val="-3"/>
          <w:sz w:val="22"/>
        </w:rPr>
        <w:t> </w:t>
      </w:r>
      <w:r>
        <w:rPr>
          <w:sz w:val="22"/>
        </w:rPr>
        <w:t>and/or</w:t>
      </w:r>
      <w:r>
        <w:rPr>
          <w:spacing w:val="-4"/>
          <w:sz w:val="22"/>
        </w:rPr>
        <w:t> </w:t>
      </w:r>
      <w:r>
        <w:rPr>
          <w:sz w:val="22"/>
        </w:rPr>
        <w:t>placement</w:t>
      </w:r>
      <w:r>
        <w:rPr>
          <w:spacing w:val="-1"/>
          <w:sz w:val="22"/>
        </w:rPr>
        <w:t> </w:t>
      </w:r>
      <w:r>
        <w:rPr>
          <w:sz w:val="22"/>
        </w:rPr>
        <w:t>in</w:t>
      </w:r>
      <w:r>
        <w:rPr>
          <w:spacing w:val="-3"/>
          <w:sz w:val="22"/>
        </w:rPr>
        <w:t> </w:t>
      </w:r>
      <w:r>
        <w:rPr>
          <w:sz w:val="22"/>
        </w:rPr>
        <w:t>an</w:t>
      </w:r>
      <w:r>
        <w:rPr>
          <w:spacing w:val="-5"/>
          <w:sz w:val="22"/>
        </w:rPr>
        <w:t> </w:t>
      </w:r>
      <w:r>
        <w:rPr>
          <w:sz w:val="22"/>
        </w:rPr>
        <w:t>alternative</w:t>
      </w:r>
      <w:r>
        <w:rPr>
          <w:spacing w:val="-3"/>
          <w:sz w:val="22"/>
        </w:rPr>
        <w:t> </w:t>
      </w:r>
      <w:r>
        <w:rPr>
          <w:sz w:val="22"/>
        </w:rPr>
        <w:t>educational</w:t>
      </w:r>
      <w:r>
        <w:rPr>
          <w:spacing w:val="-3"/>
          <w:sz w:val="22"/>
        </w:rPr>
        <w:t> </w:t>
      </w:r>
      <w:r>
        <w:rPr>
          <w:sz w:val="22"/>
        </w:rPr>
        <w:t>setting,</w:t>
      </w:r>
      <w:r>
        <w:rPr>
          <w:spacing w:val="-3"/>
          <w:sz w:val="22"/>
        </w:rPr>
        <w:t> </w:t>
      </w:r>
      <w:r>
        <w:rPr>
          <w:sz w:val="22"/>
        </w:rPr>
        <w:t>as</w:t>
      </w:r>
      <w:r>
        <w:rPr>
          <w:spacing w:val="-2"/>
          <w:sz w:val="22"/>
        </w:rPr>
        <w:t> </w:t>
      </w:r>
      <w:r>
        <w:rPr>
          <w:sz w:val="22"/>
        </w:rPr>
        <w:t>specified</w:t>
      </w:r>
      <w:r>
        <w:rPr>
          <w:spacing w:val="-5"/>
          <w:sz w:val="22"/>
        </w:rPr>
        <w:t> </w:t>
      </w:r>
      <w:r>
        <w:rPr>
          <w:sz w:val="22"/>
        </w:rPr>
        <w:t>in</w:t>
      </w:r>
      <w:r>
        <w:rPr>
          <w:spacing w:val="-3"/>
          <w:sz w:val="22"/>
        </w:rPr>
        <w:t> </w:t>
      </w:r>
      <w:r>
        <w:rPr>
          <w:b/>
          <w:sz w:val="22"/>
        </w:rPr>
        <w:t>Placement and/or Expulsion for Certain Offenses </w:t>
      </w:r>
      <w:r>
        <w:rPr>
          <w:sz w:val="22"/>
        </w:rPr>
        <w:t>on page </w:t>
      </w:r>
      <w:hyperlink w:history="true" w:anchor="_bookmark65">
        <w:r>
          <w:rPr>
            <w:sz w:val="22"/>
          </w:rPr>
          <w:t>145</w:t>
        </w:r>
      </w:hyperlink>
      <w:r>
        <w:rPr>
          <w:sz w:val="22"/>
        </w:rPr>
        <w:t>.</w:t>
      </w:r>
    </w:p>
    <w:p>
      <w:pPr>
        <w:pStyle w:val="ListParagraph"/>
        <w:numPr>
          <w:ilvl w:val="1"/>
          <w:numId w:val="35"/>
        </w:numPr>
        <w:tabs>
          <w:tab w:pos="841" w:val="left" w:leader="none"/>
        </w:tabs>
        <w:spacing w:line="240" w:lineRule="auto" w:before="118" w:after="0"/>
        <w:ind w:left="841" w:right="0" w:hanging="360"/>
        <w:jc w:val="left"/>
        <w:rPr>
          <w:sz w:val="22"/>
        </w:rPr>
      </w:pPr>
      <w:r>
        <w:rPr>
          <w:sz w:val="22"/>
        </w:rPr>
        <w:t>Expulsion,</w:t>
      </w:r>
      <w:r>
        <w:rPr>
          <w:spacing w:val="-3"/>
          <w:sz w:val="22"/>
        </w:rPr>
        <w:t> </w:t>
      </w:r>
      <w:r>
        <w:rPr>
          <w:sz w:val="22"/>
        </w:rPr>
        <w:t>as</w:t>
      </w:r>
      <w:r>
        <w:rPr>
          <w:spacing w:val="-3"/>
          <w:sz w:val="22"/>
        </w:rPr>
        <w:t> </w:t>
      </w:r>
      <w:r>
        <w:rPr>
          <w:sz w:val="22"/>
        </w:rPr>
        <w:t>specified</w:t>
      </w:r>
      <w:r>
        <w:rPr>
          <w:spacing w:val="-5"/>
          <w:sz w:val="22"/>
        </w:rPr>
        <w:t> </w:t>
      </w:r>
      <w:r>
        <w:rPr>
          <w:sz w:val="22"/>
        </w:rPr>
        <w:t>in</w:t>
      </w:r>
      <w:r>
        <w:rPr>
          <w:spacing w:val="-4"/>
          <w:sz w:val="22"/>
        </w:rPr>
        <w:t> </w:t>
      </w:r>
      <w:r>
        <w:rPr>
          <w:b/>
          <w:sz w:val="22"/>
        </w:rPr>
        <w:t>Expulsion</w:t>
      </w:r>
      <w:r>
        <w:rPr>
          <w:b/>
          <w:spacing w:val="-6"/>
          <w:sz w:val="22"/>
        </w:rPr>
        <w:t> </w:t>
      </w:r>
      <w:r>
        <w:rPr>
          <w:sz w:val="22"/>
        </w:rPr>
        <w:t>on</w:t>
      </w:r>
      <w:r>
        <w:rPr>
          <w:spacing w:val="-6"/>
          <w:sz w:val="22"/>
        </w:rPr>
        <w:t> </w:t>
      </w:r>
      <w:r>
        <w:rPr>
          <w:sz w:val="22"/>
        </w:rPr>
        <w:t>page</w:t>
      </w:r>
      <w:r>
        <w:rPr>
          <w:spacing w:val="-3"/>
          <w:sz w:val="22"/>
        </w:rPr>
        <w:t> </w:t>
      </w:r>
      <w:hyperlink w:history="true" w:anchor="_bookmark66">
        <w:r>
          <w:rPr>
            <w:spacing w:val="-4"/>
            <w:sz w:val="22"/>
          </w:rPr>
          <w:t>148</w:t>
        </w:r>
      </w:hyperlink>
      <w:r>
        <w:rPr>
          <w:spacing w:val="-4"/>
          <w:sz w:val="22"/>
        </w:rPr>
        <w:t>.</w:t>
      </w:r>
    </w:p>
    <w:p>
      <w:pPr>
        <w:pStyle w:val="ListParagraph"/>
        <w:numPr>
          <w:ilvl w:val="1"/>
          <w:numId w:val="35"/>
        </w:numPr>
        <w:tabs>
          <w:tab w:pos="842" w:val="left" w:leader="none"/>
        </w:tabs>
        <w:spacing w:line="237" w:lineRule="auto" w:before="124" w:after="0"/>
        <w:ind w:left="842" w:right="1645" w:hanging="361"/>
        <w:jc w:val="left"/>
        <w:rPr>
          <w:sz w:val="22"/>
        </w:rPr>
      </w:pPr>
      <w:r>
        <w:rPr>
          <w:sz w:val="22"/>
        </w:rPr>
        <w:t>Referral</w:t>
      </w:r>
      <w:r>
        <w:rPr>
          <w:spacing w:val="-5"/>
          <w:sz w:val="22"/>
        </w:rPr>
        <w:t> </w:t>
      </w:r>
      <w:r>
        <w:rPr>
          <w:sz w:val="22"/>
        </w:rPr>
        <w:t>to</w:t>
      </w:r>
      <w:r>
        <w:rPr>
          <w:spacing w:val="-4"/>
          <w:sz w:val="22"/>
        </w:rPr>
        <w:t> </w:t>
      </w:r>
      <w:r>
        <w:rPr>
          <w:sz w:val="22"/>
        </w:rPr>
        <w:t>an</w:t>
      </w:r>
      <w:r>
        <w:rPr>
          <w:spacing w:val="-2"/>
          <w:sz w:val="22"/>
        </w:rPr>
        <w:t> </w:t>
      </w:r>
      <w:r>
        <w:rPr>
          <w:sz w:val="22"/>
        </w:rPr>
        <w:t>outside</w:t>
      </w:r>
      <w:r>
        <w:rPr>
          <w:spacing w:val="-2"/>
          <w:sz w:val="22"/>
        </w:rPr>
        <w:t> </w:t>
      </w:r>
      <w:r>
        <w:rPr>
          <w:sz w:val="22"/>
        </w:rPr>
        <w:t>agency</w:t>
      </w:r>
      <w:r>
        <w:rPr>
          <w:spacing w:val="-4"/>
          <w:sz w:val="22"/>
        </w:rPr>
        <w:t> </w:t>
      </w:r>
      <w:r>
        <w:rPr>
          <w:sz w:val="22"/>
        </w:rPr>
        <w:t>or legal</w:t>
      </w:r>
      <w:r>
        <w:rPr>
          <w:spacing w:val="-2"/>
          <w:sz w:val="22"/>
        </w:rPr>
        <w:t> </w:t>
      </w:r>
      <w:r>
        <w:rPr>
          <w:sz w:val="22"/>
        </w:rPr>
        <w:t>authority</w:t>
      </w:r>
      <w:r>
        <w:rPr>
          <w:spacing w:val="-6"/>
          <w:sz w:val="22"/>
        </w:rPr>
        <w:t> </w:t>
      </w:r>
      <w:r>
        <w:rPr>
          <w:sz w:val="22"/>
        </w:rPr>
        <w:t>for criminal</w:t>
      </w:r>
      <w:r>
        <w:rPr>
          <w:spacing w:val="-2"/>
          <w:sz w:val="22"/>
        </w:rPr>
        <w:t> </w:t>
      </w:r>
      <w:r>
        <w:rPr>
          <w:sz w:val="22"/>
        </w:rPr>
        <w:t>prosecution</w:t>
      </w:r>
      <w:r>
        <w:rPr>
          <w:spacing w:val="-2"/>
          <w:sz w:val="22"/>
        </w:rPr>
        <w:t> </w:t>
      </w:r>
      <w:r>
        <w:rPr>
          <w:sz w:val="22"/>
        </w:rPr>
        <w:t>in</w:t>
      </w:r>
      <w:r>
        <w:rPr>
          <w:spacing w:val="-4"/>
          <w:sz w:val="22"/>
        </w:rPr>
        <w:t> </w:t>
      </w:r>
      <w:r>
        <w:rPr>
          <w:sz w:val="22"/>
        </w:rPr>
        <w:t>addition</w:t>
      </w:r>
      <w:r>
        <w:rPr>
          <w:spacing w:val="-2"/>
          <w:sz w:val="22"/>
        </w:rPr>
        <w:t> </w:t>
      </w:r>
      <w:r>
        <w:rPr>
          <w:sz w:val="22"/>
        </w:rPr>
        <w:t>to disciplinary measures imposed by the district.</w:t>
      </w:r>
    </w:p>
    <w:p>
      <w:pPr>
        <w:pStyle w:val="ListParagraph"/>
        <w:numPr>
          <w:ilvl w:val="1"/>
          <w:numId w:val="35"/>
        </w:numPr>
        <w:tabs>
          <w:tab w:pos="842" w:val="left" w:leader="none"/>
        </w:tabs>
        <w:spacing w:line="240" w:lineRule="auto" w:before="121" w:after="0"/>
        <w:ind w:left="842" w:right="0" w:hanging="361"/>
        <w:jc w:val="left"/>
        <w:rPr>
          <w:sz w:val="22"/>
        </w:rPr>
      </w:pPr>
      <w:r>
        <w:rPr>
          <w:sz w:val="22"/>
        </w:rPr>
        <w:t>Other</w:t>
      </w:r>
      <w:r>
        <w:rPr>
          <w:spacing w:val="-5"/>
          <w:sz w:val="22"/>
        </w:rPr>
        <w:t> </w:t>
      </w:r>
      <w:r>
        <w:rPr>
          <w:sz w:val="22"/>
        </w:rPr>
        <w:t>strategies</w:t>
      </w:r>
      <w:r>
        <w:rPr>
          <w:spacing w:val="-4"/>
          <w:sz w:val="22"/>
        </w:rPr>
        <w:t> </w:t>
      </w:r>
      <w:r>
        <w:rPr>
          <w:sz w:val="22"/>
        </w:rPr>
        <w:t>and</w:t>
      </w:r>
      <w:r>
        <w:rPr>
          <w:spacing w:val="-6"/>
          <w:sz w:val="22"/>
        </w:rPr>
        <w:t> </w:t>
      </w:r>
      <w:r>
        <w:rPr>
          <w:sz w:val="22"/>
        </w:rPr>
        <w:t>consequences</w:t>
      </w:r>
      <w:r>
        <w:rPr>
          <w:spacing w:val="-4"/>
          <w:sz w:val="22"/>
        </w:rPr>
        <w:t> </w:t>
      </w:r>
      <w:r>
        <w:rPr>
          <w:sz w:val="22"/>
        </w:rPr>
        <w:t>as</w:t>
      </w:r>
      <w:r>
        <w:rPr>
          <w:spacing w:val="-6"/>
          <w:sz w:val="22"/>
        </w:rPr>
        <w:t> </w:t>
      </w:r>
      <w:r>
        <w:rPr>
          <w:sz w:val="22"/>
        </w:rPr>
        <w:t>determined</w:t>
      </w:r>
      <w:r>
        <w:rPr>
          <w:spacing w:val="-5"/>
          <w:sz w:val="22"/>
        </w:rPr>
        <w:t> </w:t>
      </w:r>
      <w:r>
        <w:rPr>
          <w:sz w:val="22"/>
        </w:rPr>
        <w:t>by</w:t>
      </w:r>
      <w:r>
        <w:rPr>
          <w:spacing w:val="-6"/>
          <w:sz w:val="22"/>
        </w:rPr>
        <w:t> </w:t>
      </w:r>
      <w:r>
        <w:rPr>
          <w:sz w:val="22"/>
        </w:rPr>
        <w:t>school</w:t>
      </w:r>
      <w:r>
        <w:rPr>
          <w:spacing w:val="-4"/>
          <w:sz w:val="22"/>
        </w:rPr>
        <w:t> </w:t>
      </w:r>
      <w:r>
        <w:rPr>
          <w:spacing w:val="-2"/>
          <w:sz w:val="22"/>
        </w:rPr>
        <w:t>officials.</w:t>
      </w:r>
    </w:p>
    <w:p>
      <w:pPr>
        <w:pStyle w:val="Heading4"/>
        <w:spacing w:before="119"/>
      </w:pPr>
      <w:bookmarkStart w:name="_TOC_250043" w:id="511"/>
      <w:bookmarkStart w:name="Prohibited Aversive Techniques" w:id="512"/>
      <w:r>
        <w:rPr>
          <w:b w:val="0"/>
        </w:rPr>
      </w:r>
      <w:r>
        <w:rPr/>
        <w:t>Prohibited</w:t>
      </w:r>
      <w:r>
        <w:rPr>
          <w:spacing w:val="-13"/>
        </w:rPr>
        <w:t> </w:t>
      </w:r>
      <w:r>
        <w:rPr/>
        <w:t>Aversive</w:t>
      </w:r>
      <w:r>
        <w:rPr>
          <w:spacing w:val="-13"/>
        </w:rPr>
        <w:t> </w:t>
      </w:r>
      <w:bookmarkEnd w:id="511"/>
      <w:r>
        <w:rPr>
          <w:spacing w:val="-2"/>
        </w:rPr>
        <w:t>Techniques</w:t>
      </w:r>
    </w:p>
    <w:p>
      <w:pPr>
        <w:pStyle w:val="BodyText"/>
        <w:spacing w:before="118"/>
        <w:ind w:right="860"/>
      </w:pPr>
      <w:r>
        <w:rPr/>
        <w:t>Aversive</w:t>
      </w:r>
      <w:r>
        <w:rPr>
          <w:spacing w:val="-3"/>
        </w:rPr>
        <w:t> </w:t>
      </w:r>
      <w:r>
        <w:rPr/>
        <w:t>techniques</w:t>
      </w:r>
      <w:r>
        <w:rPr>
          <w:spacing w:val="-5"/>
        </w:rPr>
        <w:t> </w:t>
      </w:r>
      <w:r>
        <w:rPr/>
        <w:t>are</w:t>
      </w:r>
      <w:r>
        <w:rPr>
          <w:spacing w:val="-7"/>
        </w:rPr>
        <w:t> </w:t>
      </w:r>
      <w:r>
        <w:rPr/>
        <w:t>prohibited</w:t>
      </w:r>
      <w:r>
        <w:rPr>
          <w:spacing w:val="-4"/>
        </w:rPr>
        <w:t> </w:t>
      </w:r>
      <w:r>
        <w:rPr/>
        <w:t>for</w:t>
      </w:r>
      <w:r>
        <w:rPr>
          <w:spacing w:val="-1"/>
        </w:rPr>
        <w:t> </w:t>
      </w:r>
      <w:r>
        <w:rPr/>
        <w:t>use</w:t>
      </w:r>
      <w:r>
        <w:rPr>
          <w:spacing w:val="-3"/>
        </w:rPr>
        <w:t> </w:t>
      </w:r>
      <w:r>
        <w:rPr/>
        <w:t>with</w:t>
      </w:r>
      <w:r>
        <w:rPr>
          <w:spacing w:val="-3"/>
        </w:rPr>
        <w:t> </w:t>
      </w:r>
      <w:r>
        <w:rPr/>
        <w:t>students</w:t>
      </w:r>
      <w:r>
        <w:rPr>
          <w:spacing w:val="-2"/>
        </w:rPr>
        <w:t> </w:t>
      </w:r>
      <w:r>
        <w:rPr/>
        <w:t>and</w:t>
      </w:r>
      <w:r>
        <w:rPr>
          <w:spacing w:val="-5"/>
        </w:rPr>
        <w:t> </w:t>
      </w:r>
      <w:r>
        <w:rPr/>
        <w:t>are</w:t>
      </w:r>
      <w:r>
        <w:rPr>
          <w:spacing w:val="-5"/>
        </w:rPr>
        <w:t> </w:t>
      </w:r>
      <w:r>
        <w:rPr/>
        <w:t>defined</w:t>
      </w:r>
      <w:r>
        <w:rPr>
          <w:spacing w:val="-5"/>
        </w:rPr>
        <w:t> </w:t>
      </w:r>
      <w:r>
        <w:rPr/>
        <w:t>as</w:t>
      </w:r>
      <w:r>
        <w:rPr>
          <w:spacing w:val="-2"/>
        </w:rPr>
        <w:t> </w:t>
      </w:r>
      <w:r>
        <w:rPr/>
        <w:t>techniques</w:t>
      </w:r>
      <w:r>
        <w:rPr>
          <w:spacing w:val="-5"/>
        </w:rPr>
        <w:t> </w:t>
      </w:r>
      <w:r>
        <w:rPr/>
        <w:t>or interventions intended to reduce the reoccurrence of a behavior by intentionally inflicting significant physical or emotional discomfort or pain. Aversive techniques include:</w:t>
      </w:r>
    </w:p>
    <w:p>
      <w:pPr>
        <w:pStyle w:val="ListParagraph"/>
        <w:numPr>
          <w:ilvl w:val="1"/>
          <w:numId w:val="35"/>
        </w:numPr>
        <w:tabs>
          <w:tab w:pos="840" w:val="left" w:leader="none"/>
        </w:tabs>
        <w:spacing w:line="240" w:lineRule="auto" w:before="160" w:after="0"/>
        <w:ind w:left="840" w:right="1015" w:hanging="361"/>
        <w:jc w:val="left"/>
        <w:rPr>
          <w:sz w:val="22"/>
        </w:rPr>
      </w:pPr>
      <w:r>
        <w:rPr>
          <w:sz w:val="22"/>
        </w:rPr>
        <w:t>Using</w:t>
      </w:r>
      <w:r>
        <w:rPr>
          <w:spacing w:val="-3"/>
          <w:sz w:val="22"/>
        </w:rPr>
        <w:t> </w:t>
      </w:r>
      <w:r>
        <w:rPr>
          <w:sz w:val="22"/>
        </w:rPr>
        <w:t>techniques</w:t>
      </w:r>
      <w:r>
        <w:rPr>
          <w:spacing w:val="-2"/>
          <w:sz w:val="22"/>
        </w:rPr>
        <w:t> </w:t>
      </w:r>
      <w:r>
        <w:rPr>
          <w:sz w:val="22"/>
        </w:rPr>
        <w:t>designed</w:t>
      </w:r>
      <w:r>
        <w:rPr>
          <w:spacing w:val="-2"/>
          <w:sz w:val="22"/>
        </w:rPr>
        <w:t> </w:t>
      </w:r>
      <w:r>
        <w:rPr>
          <w:sz w:val="22"/>
        </w:rPr>
        <w:t>or</w:t>
      </w:r>
      <w:r>
        <w:rPr>
          <w:spacing w:val="-4"/>
          <w:sz w:val="22"/>
        </w:rPr>
        <w:t> </w:t>
      </w:r>
      <w:r>
        <w:rPr>
          <w:sz w:val="22"/>
        </w:rPr>
        <w:t>likely</w:t>
      </w:r>
      <w:r>
        <w:rPr>
          <w:spacing w:val="-5"/>
          <w:sz w:val="22"/>
        </w:rPr>
        <w:t> </w:t>
      </w:r>
      <w:r>
        <w:rPr>
          <w:sz w:val="22"/>
        </w:rPr>
        <w:t>to</w:t>
      </w:r>
      <w:r>
        <w:rPr>
          <w:spacing w:val="-5"/>
          <w:sz w:val="22"/>
        </w:rPr>
        <w:t> </w:t>
      </w:r>
      <w:r>
        <w:rPr>
          <w:sz w:val="22"/>
        </w:rPr>
        <w:t>cause</w:t>
      </w:r>
      <w:r>
        <w:rPr>
          <w:spacing w:val="-3"/>
          <w:sz w:val="22"/>
        </w:rPr>
        <w:t> </w:t>
      </w:r>
      <w:r>
        <w:rPr>
          <w:sz w:val="22"/>
        </w:rPr>
        <w:t>physical</w:t>
      </w:r>
      <w:r>
        <w:rPr>
          <w:spacing w:val="-3"/>
          <w:sz w:val="22"/>
        </w:rPr>
        <w:t> </w:t>
      </w:r>
      <w:r>
        <w:rPr>
          <w:sz w:val="22"/>
        </w:rPr>
        <w:t>pain,</w:t>
      </w:r>
      <w:r>
        <w:rPr>
          <w:spacing w:val="-1"/>
          <w:sz w:val="22"/>
        </w:rPr>
        <w:t> </w:t>
      </w:r>
      <w:r>
        <w:rPr>
          <w:sz w:val="22"/>
        </w:rPr>
        <w:t>other</w:t>
      </w:r>
      <w:r>
        <w:rPr>
          <w:spacing w:val="-4"/>
          <w:sz w:val="22"/>
        </w:rPr>
        <w:t> </w:t>
      </w:r>
      <w:r>
        <w:rPr>
          <w:sz w:val="22"/>
        </w:rPr>
        <w:t>than</w:t>
      </w:r>
      <w:r>
        <w:rPr>
          <w:spacing w:val="-5"/>
          <w:sz w:val="22"/>
        </w:rPr>
        <w:t> </w:t>
      </w:r>
      <w:r>
        <w:rPr>
          <w:sz w:val="22"/>
        </w:rPr>
        <w:t>corporal</w:t>
      </w:r>
      <w:r>
        <w:rPr>
          <w:spacing w:val="-3"/>
          <w:sz w:val="22"/>
        </w:rPr>
        <w:t> </w:t>
      </w:r>
      <w:r>
        <w:rPr>
          <w:sz w:val="22"/>
        </w:rPr>
        <w:t>punishment as permitted by district policy. [See policy FO(LOCAL).]</w:t>
      </w:r>
    </w:p>
    <w:p>
      <w:pPr>
        <w:pStyle w:val="ListParagraph"/>
        <w:numPr>
          <w:ilvl w:val="1"/>
          <w:numId w:val="35"/>
        </w:numPr>
        <w:tabs>
          <w:tab w:pos="840" w:val="left" w:leader="none"/>
        </w:tabs>
        <w:spacing w:line="240" w:lineRule="auto" w:before="118" w:after="0"/>
        <w:ind w:left="840" w:right="1821" w:hanging="361"/>
        <w:jc w:val="left"/>
        <w:rPr>
          <w:sz w:val="22"/>
        </w:rPr>
      </w:pPr>
      <w:r>
        <w:rPr>
          <w:sz w:val="22"/>
        </w:rPr>
        <w:t>Using</w:t>
      </w:r>
      <w:r>
        <w:rPr>
          <w:spacing w:val="-3"/>
          <w:sz w:val="22"/>
        </w:rPr>
        <w:t> </w:t>
      </w:r>
      <w:r>
        <w:rPr>
          <w:sz w:val="22"/>
        </w:rPr>
        <w:t>techniques</w:t>
      </w:r>
      <w:r>
        <w:rPr>
          <w:spacing w:val="-2"/>
          <w:sz w:val="22"/>
        </w:rPr>
        <w:t> </w:t>
      </w:r>
      <w:r>
        <w:rPr>
          <w:sz w:val="22"/>
        </w:rPr>
        <w:t>designed</w:t>
      </w:r>
      <w:r>
        <w:rPr>
          <w:spacing w:val="-3"/>
          <w:sz w:val="22"/>
        </w:rPr>
        <w:t> </w:t>
      </w:r>
      <w:r>
        <w:rPr>
          <w:sz w:val="22"/>
        </w:rPr>
        <w:t>or</w:t>
      </w:r>
      <w:r>
        <w:rPr>
          <w:spacing w:val="-4"/>
          <w:sz w:val="22"/>
        </w:rPr>
        <w:t> </w:t>
      </w:r>
      <w:r>
        <w:rPr>
          <w:sz w:val="22"/>
        </w:rPr>
        <w:t>likely</w:t>
      </w:r>
      <w:r>
        <w:rPr>
          <w:spacing w:val="-5"/>
          <w:sz w:val="22"/>
        </w:rPr>
        <w:t> </w:t>
      </w:r>
      <w:r>
        <w:rPr>
          <w:sz w:val="22"/>
        </w:rPr>
        <w:t>to</w:t>
      </w:r>
      <w:r>
        <w:rPr>
          <w:spacing w:val="-5"/>
          <w:sz w:val="22"/>
        </w:rPr>
        <w:t> </w:t>
      </w:r>
      <w:r>
        <w:rPr>
          <w:sz w:val="22"/>
        </w:rPr>
        <w:t>cause</w:t>
      </w:r>
      <w:r>
        <w:rPr>
          <w:spacing w:val="-3"/>
          <w:sz w:val="22"/>
        </w:rPr>
        <w:t> </w:t>
      </w:r>
      <w:r>
        <w:rPr>
          <w:sz w:val="22"/>
        </w:rPr>
        <w:t>physical</w:t>
      </w:r>
      <w:r>
        <w:rPr>
          <w:spacing w:val="-3"/>
          <w:sz w:val="22"/>
        </w:rPr>
        <w:t> </w:t>
      </w:r>
      <w:r>
        <w:rPr>
          <w:sz w:val="22"/>
        </w:rPr>
        <w:t>pain</w:t>
      </w:r>
      <w:r>
        <w:rPr>
          <w:spacing w:val="-3"/>
          <w:sz w:val="22"/>
        </w:rPr>
        <w:t> </w:t>
      </w:r>
      <w:r>
        <w:rPr>
          <w:sz w:val="22"/>
        </w:rPr>
        <w:t>by</w:t>
      </w:r>
      <w:r>
        <w:rPr>
          <w:spacing w:val="-5"/>
          <w:sz w:val="22"/>
        </w:rPr>
        <w:t> </w:t>
      </w:r>
      <w:r>
        <w:rPr>
          <w:sz w:val="22"/>
        </w:rPr>
        <w:t>electric</w:t>
      </w:r>
      <w:r>
        <w:rPr>
          <w:spacing w:val="-2"/>
          <w:sz w:val="22"/>
        </w:rPr>
        <w:t> </w:t>
      </w:r>
      <w:r>
        <w:rPr>
          <w:sz w:val="22"/>
        </w:rPr>
        <w:t>shock</w:t>
      </w:r>
      <w:r>
        <w:rPr>
          <w:spacing w:val="-2"/>
          <w:sz w:val="22"/>
        </w:rPr>
        <w:t> </w:t>
      </w:r>
      <w:r>
        <w:rPr>
          <w:sz w:val="22"/>
        </w:rPr>
        <w:t>or</w:t>
      </w:r>
      <w:r>
        <w:rPr>
          <w:spacing w:val="-4"/>
          <w:sz w:val="22"/>
        </w:rPr>
        <w:t> </w:t>
      </w:r>
      <w:r>
        <w:rPr>
          <w:sz w:val="22"/>
        </w:rPr>
        <w:t>any procedure involving pressure points or joint locks.</w:t>
      </w:r>
    </w:p>
    <w:p>
      <w:pPr>
        <w:pStyle w:val="ListParagraph"/>
        <w:numPr>
          <w:ilvl w:val="1"/>
          <w:numId w:val="35"/>
        </w:numPr>
        <w:tabs>
          <w:tab w:pos="840" w:val="left" w:leader="none"/>
        </w:tabs>
        <w:spacing w:line="240" w:lineRule="auto" w:before="118" w:after="0"/>
        <w:ind w:left="840" w:right="1042" w:hanging="361"/>
        <w:jc w:val="left"/>
        <w:rPr>
          <w:sz w:val="22"/>
        </w:rPr>
      </w:pPr>
      <w:r>
        <w:rPr>
          <w:sz w:val="22"/>
        </w:rPr>
        <w:t>Directed</w:t>
      </w:r>
      <w:r>
        <w:rPr>
          <w:spacing w:val="-6"/>
          <w:sz w:val="22"/>
        </w:rPr>
        <w:t> </w:t>
      </w:r>
      <w:r>
        <w:rPr>
          <w:sz w:val="22"/>
        </w:rPr>
        <w:t>release</w:t>
      </w:r>
      <w:r>
        <w:rPr>
          <w:spacing w:val="-4"/>
          <w:sz w:val="22"/>
        </w:rPr>
        <w:t> </w:t>
      </w:r>
      <w:r>
        <w:rPr>
          <w:sz w:val="22"/>
        </w:rPr>
        <w:t>of</w:t>
      </w:r>
      <w:r>
        <w:rPr>
          <w:spacing w:val="-2"/>
          <w:sz w:val="22"/>
        </w:rPr>
        <w:t> </w:t>
      </w:r>
      <w:r>
        <w:rPr>
          <w:sz w:val="22"/>
        </w:rPr>
        <w:t>noxious,</w:t>
      </w:r>
      <w:r>
        <w:rPr>
          <w:spacing w:val="-5"/>
          <w:sz w:val="22"/>
        </w:rPr>
        <w:t> </w:t>
      </w:r>
      <w:r>
        <w:rPr>
          <w:sz w:val="22"/>
        </w:rPr>
        <w:t>toxic,</w:t>
      </w:r>
      <w:r>
        <w:rPr>
          <w:spacing w:val="-2"/>
          <w:sz w:val="22"/>
        </w:rPr>
        <w:t> </w:t>
      </w:r>
      <w:r>
        <w:rPr>
          <w:sz w:val="22"/>
        </w:rPr>
        <w:t>or</w:t>
      </w:r>
      <w:r>
        <w:rPr>
          <w:spacing w:val="-5"/>
          <w:sz w:val="22"/>
        </w:rPr>
        <w:t> </w:t>
      </w:r>
      <w:r>
        <w:rPr>
          <w:sz w:val="22"/>
        </w:rPr>
        <w:t>unpleasant</w:t>
      </w:r>
      <w:r>
        <w:rPr>
          <w:spacing w:val="-4"/>
          <w:sz w:val="22"/>
        </w:rPr>
        <w:t> </w:t>
      </w:r>
      <w:r>
        <w:rPr>
          <w:sz w:val="22"/>
        </w:rPr>
        <w:t>spray,</w:t>
      </w:r>
      <w:r>
        <w:rPr>
          <w:spacing w:val="-2"/>
          <w:sz w:val="22"/>
        </w:rPr>
        <w:t> </w:t>
      </w:r>
      <w:r>
        <w:rPr>
          <w:sz w:val="22"/>
        </w:rPr>
        <w:t>mist,</w:t>
      </w:r>
      <w:r>
        <w:rPr>
          <w:spacing w:val="-4"/>
          <w:sz w:val="22"/>
        </w:rPr>
        <w:t> </w:t>
      </w:r>
      <w:r>
        <w:rPr>
          <w:sz w:val="22"/>
        </w:rPr>
        <w:t>or</w:t>
      </w:r>
      <w:r>
        <w:rPr>
          <w:spacing w:val="-5"/>
          <w:sz w:val="22"/>
        </w:rPr>
        <w:t> </w:t>
      </w:r>
      <w:r>
        <w:rPr>
          <w:sz w:val="22"/>
        </w:rPr>
        <w:t>substance</w:t>
      </w:r>
      <w:r>
        <w:rPr>
          <w:spacing w:val="-6"/>
          <w:sz w:val="22"/>
        </w:rPr>
        <w:t> </w:t>
      </w:r>
      <w:r>
        <w:rPr>
          <w:sz w:val="22"/>
        </w:rPr>
        <w:t>near</w:t>
      </w:r>
      <w:r>
        <w:rPr>
          <w:spacing w:val="-2"/>
          <w:sz w:val="22"/>
        </w:rPr>
        <w:t> </w:t>
      </w:r>
      <w:r>
        <w:rPr>
          <w:sz w:val="22"/>
        </w:rPr>
        <w:t>a</w:t>
      </w:r>
      <w:r>
        <w:rPr>
          <w:spacing w:val="-6"/>
          <w:sz w:val="22"/>
        </w:rPr>
        <w:t> </w:t>
      </w:r>
      <w:r>
        <w:rPr>
          <w:sz w:val="22"/>
        </w:rPr>
        <w:t>student’s </w:t>
      </w:r>
      <w:r>
        <w:rPr>
          <w:spacing w:val="-2"/>
          <w:sz w:val="22"/>
        </w:rPr>
        <w:t>face.</w:t>
      </w:r>
    </w:p>
    <w:p>
      <w:pPr>
        <w:pStyle w:val="ListParagraph"/>
        <w:numPr>
          <w:ilvl w:val="1"/>
          <w:numId w:val="35"/>
        </w:numPr>
        <w:tabs>
          <w:tab w:pos="840" w:val="left" w:leader="none"/>
        </w:tabs>
        <w:spacing w:line="240" w:lineRule="auto" w:before="119" w:after="0"/>
        <w:ind w:left="840" w:right="989" w:hanging="361"/>
        <w:jc w:val="left"/>
        <w:rPr>
          <w:sz w:val="22"/>
        </w:rPr>
      </w:pPr>
      <w:r>
        <w:rPr>
          <w:sz w:val="22"/>
        </w:rPr>
        <w:t>Denying</w:t>
      </w:r>
      <w:r>
        <w:rPr>
          <w:spacing w:val="-4"/>
          <w:sz w:val="22"/>
        </w:rPr>
        <w:t> </w:t>
      </w:r>
      <w:r>
        <w:rPr>
          <w:sz w:val="22"/>
        </w:rPr>
        <w:t>adequate</w:t>
      </w:r>
      <w:r>
        <w:rPr>
          <w:spacing w:val="-9"/>
          <w:sz w:val="22"/>
        </w:rPr>
        <w:t> </w:t>
      </w:r>
      <w:r>
        <w:rPr>
          <w:sz w:val="22"/>
        </w:rPr>
        <w:t>sleep,</w:t>
      </w:r>
      <w:r>
        <w:rPr>
          <w:spacing w:val="-7"/>
          <w:sz w:val="22"/>
        </w:rPr>
        <w:t> </w:t>
      </w:r>
      <w:r>
        <w:rPr>
          <w:sz w:val="22"/>
        </w:rPr>
        <w:t>air,</w:t>
      </w:r>
      <w:r>
        <w:rPr>
          <w:spacing w:val="-10"/>
          <w:sz w:val="22"/>
        </w:rPr>
        <w:t> </w:t>
      </w:r>
      <w:r>
        <w:rPr>
          <w:sz w:val="22"/>
        </w:rPr>
        <w:t>food,</w:t>
      </w:r>
      <w:r>
        <w:rPr>
          <w:spacing w:val="-5"/>
          <w:sz w:val="22"/>
        </w:rPr>
        <w:t> </w:t>
      </w:r>
      <w:r>
        <w:rPr>
          <w:sz w:val="22"/>
        </w:rPr>
        <w:t>water,</w:t>
      </w:r>
      <w:r>
        <w:rPr>
          <w:spacing w:val="-8"/>
          <w:sz w:val="22"/>
        </w:rPr>
        <w:t> </w:t>
      </w:r>
      <w:r>
        <w:rPr>
          <w:sz w:val="22"/>
        </w:rPr>
        <w:t>shelter,</w:t>
      </w:r>
      <w:r>
        <w:rPr>
          <w:spacing w:val="-8"/>
          <w:sz w:val="22"/>
        </w:rPr>
        <w:t> </w:t>
      </w:r>
      <w:r>
        <w:rPr>
          <w:sz w:val="22"/>
        </w:rPr>
        <w:t>bedding,</w:t>
      </w:r>
      <w:r>
        <w:rPr>
          <w:spacing w:val="-7"/>
          <w:sz w:val="22"/>
        </w:rPr>
        <w:t> </w:t>
      </w:r>
      <w:r>
        <w:rPr>
          <w:sz w:val="22"/>
        </w:rPr>
        <w:t>physical</w:t>
      </w:r>
      <w:r>
        <w:rPr>
          <w:spacing w:val="-7"/>
          <w:sz w:val="22"/>
        </w:rPr>
        <w:t> </w:t>
      </w:r>
      <w:r>
        <w:rPr>
          <w:sz w:val="22"/>
        </w:rPr>
        <w:t>comfort,</w:t>
      </w:r>
      <w:r>
        <w:rPr>
          <w:spacing w:val="-7"/>
          <w:sz w:val="22"/>
        </w:rPr>
        <w:t> </w:t>
      </w:r>
      <w:r>
        <w:rPr>
          <w:sz w:val="22"/>
        </w:rPr>
        <w:t>supervision,</w:t>
      </w:r>
      <w:r>
        <w:rPr>
          <w:spacing w:val="-5"/>
          <w:sz w:val="22"/>
        </w:rPr>
        <w:t> </w:t>
      </w:r>
      <w:r>
        <w:rPr>
          <w:sz w:val="22"/>
        </w:rPr>
        <w:t>or access to a restroom facility.</w:t>
      </w:r>
    </w:p>
    <w:p>
      <w:pPr>
        <w:pStyle w:val="ListParagraph"/>
        <w:numPr>
          <w:ilvl w:val="1"/>
          <w:numId w:val="35"/>
        </w:numPr>
        <w:tabs>
          <w:tab w:pos="841" w:val="left" w:leader="none"/>
        </w:tabs>
        <w:spacing w:line="240" w:lineRule="auto" w:before="118" w:after="0"/>
        <w:ind w:left="841" w:right="1443" w:hanging="361"/>
        <w:jc w:val="left"/>
        <w:rPr>
          <w:sz w:val="22"/>
        </w:rPr>
      </w:pPr>
      <w:r>
        <w:rPr>
          <w:sz w:val="22"/>
        </w:rPr>
        <w:t>Ridiculing</w:t>
      </w:r>
      <w:r>
        <w:rPr>
          <w:spacing w:val="-1"/>
          <w:sz w:val="22"/>
        </w:rPr>
        <w:t> </w:t>
      </w:r>
      <w:r>
        <w:rPr>
          <w:sz w:val="22"/>
        </w:rPr>
        <w:t>or</w:t>
      </w:r>
      <w:r>
        <w:rPr>
          <w:spacing w:val="-2"/>
          <w:sz w:val="22"/>
        </w:rPr>
        <w:t> </w:t>
      </w:r>
      <w:r>
        <w:rPr>
          <w:sz w:val="22"/>
        </w:rPr>
        <w:t>demeaning</w:t>
      </w:r>
      <w:r>
        <w:rPr>
          <w:spacing w:val="-5"/>
          <w:sz w:val="22"/>
        </w:rPr>
        <w:t> </w:t>
      </w:r>
      <w:r>
        <w:rPr>
          <w:sz w:val="22"/>
        </w:rPr>
        <w:t>a</w:t>
      </w:r>
      <w:r>
        <w:rPr>
          <w:spacing w:val="-3"/>
          <w:sz w:val="22"/>
        </w:rPr>
        <w:t> </w:t>
      </w:r>
      <w:r>
        <w:rPr>
          <w:sz w:val="22"/>
        </w:rPr>
        <w:t>student</w:t>
      </w:r>
      <w:r>
        <w:rPr>
          <w:spacing w:val="-2"/>
          <w:sz w:val="22"/>
        </w:rPr>
        <w:t> </w:t>
      </w:r>
      <w:r>
        <w:rPr>
          <w:sz w:val="22"/>
        </w:rPr>
        <w:t>in</w:t>
      </w:r>
      <w:r>
        <w:rPr>
          <w:spacing w:val="-5"/>
          <w:sz w:val="22"/>
        </w:rPr>
        <w:t> </w:t>
      </w:r>
      <w:r>
        <w:rPr>
          <w:sz w:val="22"/>
        </w:rPr>
        <w:t>a</w:t>
      </w:r>
      <w:r>
        <w:rPr>
          <w:spacing w:val="-5"/>
          <w:sz w:val="22"/>
        </w:rPr>
        <w:t> </w:t>
      </w:r>
      <w:r>
        <w:rPr>
          <w:sz w:val="22"/>
        </w:rPr>
        <w:t>manner</w:t>
      </w:r>
      <w:r>
        <w:rPr>
          <w:spacing w:val="-4"/>
          <w:sz w:val="22"/>
        </w:rPr>
        <w:t> </w:t>
      </w:r>
      <w:r>
        <w:rPr>
          <w:sz w:val="22"/>
        </w:rPr>
        <w:t>that</w:t>
      </w:r>
      <w:r>
        <w:rPr>
          <w:spacing w:val="-2"/>
          <w:sz w:val="22"/>
        </w:rPr>
        <w:t> </w:t>
      </w:r>
      <w:r>
        <w:rPr>
          <w:sz w:val="22"/>
        </w:rPr>
        <w:t>adversely</w:t>
      </w:r>
      <w:r>
        <w:rPr>
          <w:spacing w:val="-5"/>
          <w:sz w:val="22"/>
        </w:rPr>
        <w:t> </w:t>
      </w:r>
      <w:r>
        <w:rPr>
          <w:sz w:val="22"/>
        </w:rPr>
        <w:t>affects</w:t>
      </w:r>
      <w:r>
        <w:rPr>
          <w:spacing w:val="-3"/>
          <w:sz w:val="22"/>
        </w:rPr>
        <w:t> </w:t>
      </w:r>
      <w:r>
        <w:rPr>
          <w:sz w:val="22"/>
        </w:rPr>
        <w:t>or</w:t>
      </w:r>
      <w:r>
        <w:rPr>
          <w:spacing w:val="-2"/>
          <w:sz w:val="22"/>
        </w:rPr>
        <w:t> </w:t>
      </w:r>
      <w:r>
        <w:rPr>
          <w:sz w:val="22"/>
        </w:rPr>
        <w:t>endangers</w:t>
      </w:r>
      <w:r>
        <w:rPr>
          <w:spacing w:val="-5"/>
          <w:sz w:val="22"/>
        </w:rPr>
        <w:t> </w:t>
      </w:r>
      <w:r>
        <w:rPr>
          <w:sz w:val="22"/>
        </w:rPr>
        <w:t>the learning or mental health of the student or constitutes verbal abuse.</w:t>
      </w:r>
    </w:p>
    <w:p>
      <w:pPr>
        <w:pStyle w:val="ListParagraph"/>
        <w:numPr>
          <w:ilvl w:val="1"/>
          <w:numId w:val="35"/>
        </w:numPr>
        <w:tabs>
          <w:tab w:pos="841" w:val="left" w:leader="none"/>
        </w:tabs>
        <w:spacing w:line="240" w:lineRule="auto" w:before="118" w:after="0"/>
        <w:ind w:left="841" w:right="1160" w:hanging="360"/>
        <w:jc w:val="left"/>
        <w:rPr>
          <w:sz w:val="22"/>
        </w:rPr>
      </w:pPr>
      <w:r>
        <w:rPr>
          <w:sz w:val="22"/>
        </w:rPr>
        <w:t>Employing</w:t>
      </w:r>
      <w:r>
        <w:rPr>
          <w:spacing w:val="-1"/>
          <w:sz w:val="22"/>
        </w:rPr>
        <w:t> </w:t>
      </w:r>
      <w:r>
        <w:rPr>
          <w:sz w:val="22"/>
        </w:rPr>
        <w:t>a</w:t>
      </w:r>
      <w:r>
        <w:rPr>
          <w:spacing w:val="-4"/>
          <w:sz w:val="22"/>
        </w:rPr>
        <w:t> </w:t>
      </w:r>
      <w:r>
        <w:rPr>
          <w:sz w:val="22"/>
        </w:rPr>
        <w:t>device,</w:t>
      </w:r>
      <w:r>
        <w:rPr>
          <w:spacing w:val="-5"/>
          <w:sz w:val="22"/>
        </w:rPr>
        <w:t> </w:t>
      </w:r>
      <w:r>
        <w:rPr>
          <w:sz w:val="22"/>
        </w:rPr>
        <w:t>material,</w:t>
      </w:r>
      <w:r>
        <w:rPr>
          <w:spacing w:val="-2"/>
          <w:sz w:val="22"/>
        </w:rPr>
        <w:t> </w:t>
      </w:r>
      <w:r>
        <w:rPr>
          <w:sz w:val="22"/>
        </w:rPr>
        <w:t>or</w:t>
      </w:r>
      <w:r>
        <w:rPr>
          <w:spacing w:val="-5"/>
          <w:sz w:val="22"/>
        </w:rPr>
        <w:t> </w:t>
      </w:r>
      <w:r>
        <w:rPr>
          <w:sz w:val="22"/>
        </w:rPr>
        <w:t>object</w:t>
      </w:r>
      <w:r>
        <w:rPr>
          <w:spacing w:val="-4"/>
          <w:sz w:val="22"/>
        </w:rPr>
        <w:t> </w:t>
      </w:r>
      <w:r>
        <w:rPr>
          <w:sz w:val="22"/>
        </w:rPr>
        <w:t>that</w:t>
      </w:r>
      <w:r>
        <w:rPr>
          <w:spacing w:val="-2"/>
          <w:sz w:val="22"/>
        </w:rPr>
        <w:t> </w:t>
      </w:r>
      <w:r>
        <w:rPr>
          <w:sz w:val="22"/>
        </w:rPr>
        <w:t>immobilizes</w:t>
      </w:r>
      <w:r>
        <w:rPr>
          <w:spacing w:val="-3"/>
          <w:sz w:val="22"/>
        </w:rPr>
        <w:t> </w:t>
      </w:r>
      <w:r>
        <w:rPr>
          <w:sz w:val="22"/>
        </w:rPr>
        <w:t>all</w:t>
      </w:r>
      <w:r>
        <w:rPr>
          <w:spacing w:val="-4"/>
          <w:sz w:val="22"/>
        </w:rPr>
        <w:t> </w:t>
      </w:r>
      <w:r>
        <w:rPr>
          <w:sz w:val="22"/>
        </w:rPr>
        <w:t>four</w:t>
      </w:r>
      <w:r>
        <w:rPr>
          <w:spacing w:val="-2"/>
          <w:sz w:val="22"/>
        </w:rPr>
        <w:t> </w:t>
      </w:r>
      <w:r>
        <w:rPr>
          <w:sz w:val="22"/>
        </w:rPr>
        <w:t>of</w:t>
      </w:r>
      <w:r>
        <w:rPr>
          <w:spacing w:val="-2"/>
          <w:sz w:val="22"/>
        </w:rPr>
        <w:t> </w:t>
      </w:r>
      <w:r>
        <w:rPr>
          <w:sz w:val="22"/>
        </w:rPr>
        <w:t>a</w:t>
      </w:r>
      <w:r>
        <w:rPr>
          <w:spacing w:val="-6"/>
          <w:sz w:val="22"/>
        </w:rPr>
        <w:t> </w:t>
      </w:r>
      <w:r>
        <w:rPr>
          <w:sz w:val="22"/>
        </w:rPr>
        <w:t>student’s</w:t>
      </w:r>
      <w:r>
        <w:rPr>
          <w:spacing w:val="-3"/>
          <w:sz w:val="22"/>
        </w:rPr>
        <w:t> </w:t>
      </w:r>
      <w:r>
        <w:rPr>
          <w:sz w:val="22"/>
        </w:rPr>
        <w:t>extremities, including prone or supine floor restraint.</w:t>
      </w:r>
    </w:p>
    <w:p>
      <w:pPr>
        <w:pStyle w:val="ListParagraph"/>
        <w:numPr>
          <w:ilvl w:val="1"/>
          <w:numId w:val="35"/>
        </w:numPr>
        <w:tabs>
          <w:tab w:pos="840" w:val="left" w:leader="none"/>
        </w:tabs>
        <w:spacing w:line="240" w:lineRule="auto" w:before="118" w:after="0"/>
        <w:ind w:left="840" w:right="988" w:hanging="360"/>
        <w:jc w:val="left"/>
        <w:rPr>
          <w:sz w:val="22"/>
        </w:rPr>
      </w:pPr>
      <w:r>
        <w:rPr>
          <w:sz w:val="22"/>
        </w:rPr>
        <w:t>Impairing</w:t>
      </w:r>
      <w:r>
        <w:rPr>
          <w:spacing w:val="-3"/>
          <w:sz w:val="22"/>
        </w:rPr>
        <w:t> </w:t>
      </w:r>
      <w:r>
        <w:rPr>
          <w:sz w:val="22"/>
        </w:rPr>
        <w:t>the</w:t>
      </w:r>
      <w:r>
        <w:rPr>
          <w:spacing w:val="-5"/>
          <w:sz w:val="22"/>
        </w:rPr>
        <w:t> </w:t>
      </w:r>
      <w:r>
        <w:rPr>
          <w:sz w:val="22"/>
        </w:rPr>
        <w:t>student’s</w:t>
      </w:r>
      <w:r>
        <w:rPr>
          <w:spacing w:val="-2"/>
          <w:sz w:val="22"/>
        </w:rPr>
        <w:t> </w:t>
      </w:r>
      <w:r>
        <w:rPr>
          <w:sz w:val="22"/>
        </w:rPr>
        <w:t>breathing,</w:t>
      </w:r>
      <w:r>
        <w:rPr>
          <w:spacing w:val="-3"/>
          <w:sz w:val="22"/>
        </w:rPr>
        <w:t> </w:t>
      </w:r>
      <w:r>
        <w:rPr>
          <w:sz w:val="22"/>
        </w:rPr>
        <w:t>including applying</w:t>
      </w:r>
      <w:r>
        <w:rPr>
          <w:spacing w:val="-3"/>
          <w:sz w:val="22"/>
        </w:rPr>
        <w:t> </w:t>
      </w:r>
      <w:r>
        <w:rPr>
          <w:sz w:val="22"/>
        </w:rPr>
        <w:t>pressure</w:t>
      </w:r>
      <w:r>
        <w:rPr>
          <w:spacing w:val="-5"/>
          <w:sz w:val="22"/>
        </w:rPr>
        <w:t> </w:t>
      </w:r>
      <w:r>
        <w:rPr>
          <w:sz w:val="22"/>
        </w:rPr>
        <w:t>to</w:t>
      </w:r>
      <w:r>
        <w:rPr>
          <w:spacing w:val="-5"/>
          <w:sz w:val="22"/>
        </w:rPr>
        <w:t> </w:t>
      </w:r>
      <w:r>
        <w:rPr>
          <w:sz w:val="22"/>
        </w:rPr>
        <w:t>the</w:t>
      </w:r>
      <w:r>
        <w:rPr>
          <w:spacing w:val="-5"/>
          <w:sz w:val="22"/>
        </w:rPr>
        <w:t> </w:t>
      </w:r>
      <w:r>
        <w:rPr>
          <w:sz w:val="22"/>
        </w:rPr>
        <w:t>student’s</w:t>
      </w:r>
      <w:r>
        <w:rPr>
          <w:spacing w:val="-2"/>
          <w:sz w:val="22"/>
        </w:rPr>
        <w:t> </w:t>
      </w:r>
      <w:r>
        <w:rPr>
          <w:sz w:val="22"/>
        </w:rPr>
        <w:t>torso</w:t>
      </w:r>
      <w:r>
        <w:rPr>
          <w:spacing w:val="-5"/>
          <w:sz w:val="22"/>
        </w:rPr>
        <w:t> </w:t>
      </w:r>
      <w:r>
        <w:rPr>
          <w:sz w:val="22"/>
        </w:rPr>
        <w:t>or</w:t>
      </w:r>
      <w:r>
        <w:rPr>
          <w:spacing w:val="-4"/>
          <w:sz w:val="22"/>
        </w:rPr>
        <w:t> </w:t>
      </w:r>
      <w:r>
        <w:rPr>
          <w:sz w:val="22"/>
        </w:rPr>
        <w:t>neck or placing something in, on, or over the student’s mouth or nose or covering the student’s </w:t>
      </w:r>
      <w:r>
        <w:rPr>
          <w:spacing w:val="-2"/>
          <w:sz w:val="22"/>
        </w:rPr>
        <w:t>face.</w:t>
      </w:r>
    </w:p>
    <w:p>
      <w:pPr>
        <w:spacing w:after="0" w:line="240" w:lineRule="auto"/>
        <w:jc w:val="left"/>
        <w:rPr>
          <w:sz w:val="22"/>
        </w:rPr>
        <w:sectPr>
          <w:pgSz w:w="12240" w:h="15840"/>
          <w:pgMar w:header="0" w:footer="480" w:top="1360" w:bottom="660" w:left="960" w:right="580"/>
        </w:sectPr>
      </w:pPr>
    </w:p>
    <w:p>
      <w:pPr>
        <w:pStyle w:val="ListParagraph"/>
        <w:numPr>
          <w:ilvl w:val="1"/>
          <w:numId w:val="35"/>
        </w:numPr>
        <w:tabs>
          <w:tab w:pos="840" w:val="left" w:leader="none"/>
        </w:tabs>
        <w:spacing w:line="240" w:lineRule="auto" w:before="77" w:after="0"/>
        <w:ind w:left="840" w:right="0" w:hanging="360"/>
        <w:jc w:val="left"/>
        <w:rPr>
          <w:sz w:val="22"/>
        </w:rPr>
      </w:pPr>
      <w:r>
        <w:rPr>
          <w:sz w:val="22"/>
        </w:rPr>
        <w:t>Restricting</w:t>
      </w:r>
      <w:r>
        <w:rPr>
          <w:spacing w:val="-6"/>
          <w:sz w:val="22"/>
        </w:rPr>
        <w:t> </w:t>
      </w:r>
      <w:r>
        <w:rPr>
          <w:sz w:val="22"/>
        </w:rPr>
        <w:t>the</w:t>
      </w:r>
      <w:r>
        <w:rPr>
          <w:spacing w:val="-7"/>
          <w:sz w:val="22"/>
        </w:rPr>
        <w:t> </w:t>
      </w:r>
      <w:r>
        <w:rPr>
          <w:sz w:val="22"/>
        </w:rPr>
        <w:t>student’s</w:t>
      </w:r>
      <w:r>
        <w:rPr>
          <w:spacing w:val="-6"/>
          <w:sz w:val="22"/>
        </w:rPr>
        <w:t> </w:t>
      </w:r>
      <w:r>
        <w:rPr>
          <w:spacing w:val="-2"/>
          <w:sz w:val="22"/>
        </w:rPr>
        <w:t>circulation.</w:t>
      </w:r>
    </w:p>
    <w:p>
      <w:pPr>
        <w:pStyle w:val="ListParagraph"/>
        <w:numPr>
          <w:ilvl w:val="1"/>
          <w:numId w:val="35"/>
        </w:numPr>
        <w:tabs>
          <w:tab w:pos="840" w:val="left" w:leader="none"/>
        </w:tabs>
        <w:spacing w:line="240" w:lineRule="auto" w:before="119" w:after="0"/>
        <w:ind w:left="840" w:right="0" w:hanging="360"/>
        <w:jc w:val="left"/>
        <w:rPr>
          <w:sz w:val="22"/>
        </w:rPr>
      </w:pPr>
      <w:r>
        <w:rPr>
          <w:sz w:val="22"/>
        </w:rPr>
        <w:t>Securing</w:t>
      </w:r>
      <w:r>
        <w:rPr>
          <w:spacing w:val="-4"/>
          <w:sz w:val="22"/>
        </w:rPr>
        <w:t> </w:t>
      </w:r>
      <w:r>
        <w:rPr>
          <w:sz w:val="22"/>
        </w:rPr>
        <w:t>the</w:t>
      </w:r>
      <w:r>
        <w:rPr>
          <w:spacing w:val="-6"/>
          <w:sz w:val="22"/>
        </w:rPr>
        <w:t> </w:t>
      </w:r>
      <w:r>
        <w:rPr>
          <w:sz w:val="22"/>
        </w:rPr>
        <w:t>student</w:t>
      </w:r>
      <w:r>
        <w:rPr>
          <w:spacing w:val="-3"/>
          <w:sz w:val="22"/>
        </w:rPr>
        <w:t> </w:t>
      </w:r>
      <w:r>
        <w:rPr>
          <w:sz w:val="22"/>
        </w:rPr>
        <w:t>to</w:t>
      </w:r>
      <w:r>
        <w:rPr>
          <w:spacing w:val="-6"/>
          <w:sz w:val="22"/>
        </w:rPr>
        <w:t> </w:t>
      </w:r>
      <w:r>
        <w:rPr>
          <w:sz w:val="22"/>
        </w:rPr>
        <w:t>a</w:t>
      </w:r>
      <w:r>
        <w:rPr>
          <w:spacing w:val="-5"/>
          <w:sz w:val="22"/>
        </w:rPr>
        <w:t> </w:t>
      </w:r>
      <w:r>
        <w:rPr>
          <w:sz w:val="22"/>
        </w:rPr>
        <w:t>stationary</w:t>
      </w:r>
      <w:r>
        <w:rPr>
          <w:spacing w:val="-5"/>
          <w:sz w:val="22"/>
        </w:rPr>
        <w:t> </w:t>
      </w:r>
      <w:r>
        <w:rPr>
          <w:sz w:val="22"/>
        </w:rPr>
        <w:t>object</w:t>
      </w:r>
      <w:r>
        <w:rPr>
          <w:spacing w:val="-4"/>
          <w:sz w:val="22"/>
        </w:rPr>
        <w:t> </w:t>
      </w:r>
      <w:r>
        <w:rPr>
          <w:sz w:val="22"/>
        </w:rPr>
        <w:t>while</w:t>
      </w:r>
      <w:r>
        <w:rPr>
          <w:spacing w:val="-4"/>
          <w:sz w:val="22"/>
        </w:rPr>
        <w:t> </w:t>
      </w:r>
      <w:r>
        <w:rPr>
          <w:sz w:val="22"/>
        </w:rPr>
        <w:t>the</w:t>
      </w:r>
      <w:r>
        <w:rPr>
          <w:spacing w:val="-3"/>
          <w:sz w:val="22"/>
        </w:rPr>
        <w:t> </w:t>
      </w:r>
      <w:r>
        <w:rPr>
          <w:sz w:val="22"/>
        </w:rPr>
        <w:t>student</w:t>
      </w:r>
      <w:r>
        <w:rPr>
          <w:spacing w:val="-2"/>
          <w:sz w:val="22"/>
        </w:rPr>
        <w:t> </w:t>
      </w:r>
      <w:r>
        <w:rPr>
          <w:sz w:val="22"/>
        </w:rPr>
        <w:t>is</w:t>
      </w:r>
      <w:r>
        <w:rPr>
          <w:spacing w:val="-5"/>
          <w:sz w:val="22"/>
        </w:rPr>
        <w:t> </w:t>
      </w:r>
      <w:r>
        <w:rPr>
          <w:sz w:val="22"/>
        </w:rPr>
        <w:t>standing</w:t>
      </w:r>
      <w:r>
        <w:rPr>
          <w:spacing w:val="-4"/>
          <w:sz w:val="22"/>
        </w:rPr>
        <w:t> </w:t>
      </w:r>
      <w:r>
        <w:rPr>
          <w:sz w:val="22"/>
        </w:rPr>
        <w:t>or</w:t>
      </w:r>
      <w:r>
        <w:rPr>
          <w:spacing w:val="-4"/>
          <w:sz w:val="22"/>
        </w:rPr>
        <w:t> </w:t>
      </w:r>
      <w:r>
        <w:rPr>
          <w:spacing w:val="-2"/>
          <w:sz w:val="22"/>
        </w:rPr>
        <w:t>sitting.</w:t>
      </w:r>
    </w:p>
    <w:p>
      <w:pPr>
        <w:pStyle w:val="ListParagraph"/>
        <w:numPr>
          <w:ilvl w:val="1"/>
          <w:numId w:val="35"/>
        </w:numPr>
        <w:tabs>
          <w:tab w:pos="840" w:val="left" w:leader="none"/>
        </w:tabs>
        <w:spacing w:line="240" w:lineRule="auto" w:before="117" w:after="0"/>
        <w:ind w:left="840" w:right="0" w:hanging="360"/>
        <w:jc w:val="left"/>
        <w:rPr>
          <w:sz w:val="22"/>
        </w:rPr>
      </w:pPr>
      <w:r>
        <w:rPr>
          <w:sz w:val="22"/>
        </w:rPr>
        <w:t>Inhibiting,</w:t>
      </w:r>
      <w:r>
        <w:rPr>
          <w:spacing w:val="-9"/>
          <w:sz w:val="22"/>
        </w:rPr>
        <w:t> </w:t>
      </w:r>
      <w:r>
        <w:rPr>
          <w:sz w:val="22"/>
        </w:rPr>
        <w:t>reducing,</w:t>
      </w:r>
      <w:r>
        <w:rPr>
          <w:spacing w:val="-5"/>
          <w:sz w:val="22"/>
        </w:rPr>
        <w:t> </w:t>
      </w:r>
      <w:r>
        <w:rPr>
          <w:sz w:val="22"/>
        </w:rPr>
        <w:t>or</w:t>
      </w:r>
      <w:r>
        <w:rPr>
          <w:spacing w:val="-6"/>
          <w:sz w:val="22"/>
        </w:rPr>
        <w:t> </w:t>
      </w:r>
      <w:r>
        <w:rPr>
          <w:sz w:val="22"/>
        </w:rPr>
        <w:t>hindering</w:t>
      </w:r>
      <w:r>
        <w:rPr>
          <w:spacing w:val="-6"/>
          <w:sz w:val="22"/>
        </w:rPr>
        <w:t> </w:t>
      </w:r>
      <w:r>
        <w:rPr>
          <w:sz w:val="22"/>
        </w:rPr>
        <w:t>the</w:t>
      </w:r>
      <w:r>
        <w:rPr>
          <w:spacing w:val="-7"/>
          <w:sz w:val="22"/>
        </w:rPr>
        <w:t> </w:t>
      </w:r>
      <w:r>
        <w:rPr>
          <w:sz w:val="22"/>
        </w:rPr>
        <w:t>student’s</w:t>
      </w:r>
      <w:r>
        <w:rPr>
          <w:spacing w:val="-4"/>
          <w:sz w:val="22"/>
        </w:rPr>
        <w:t> </w:t>
      </w:r>
      <w:r>
        <w:rPr>
          <w:sz w:val="22"/>
        </w:rPr>
        <w:t>ability</w:t>
      </w:r>
      <w:r>
        <w:rPr>
          <w:spacing w:val="-7"/>
          <w:sz w:val="22"/>
        </w:rPr>
        <w:t> </w:t>
      </w:r>
      <w:r>
        <w:rPr>
          <w:sz w:val="22"/>
        </w:rPr>
        <w:t>to</w:t>
      </w:r>
      <w:r>
        <w:rPr>
          <w:spacing w:val="-5"/>
          <w:sz w:val="22"/>
        </w:rPr>
        <w:t> </w:t>
      </w:r>
      <w:r>
        <w:rPr>
          <w:spacing w:val="-2"/>
          <w:sz w:val="22"/>
        </w:rPr>
        <w:t>communicate.</w:t>
      </w:r>
    </w:p>
    <w:p>
      <w:pPr>
        <w:pStyle w:val="ListParagraph"/>
        <w:numPr>
          <w:ilvl w:val="1"/>
          <w:numId w:val="35"/>
        </w:numPr>
        <w:tabs>
          <w:tab w:pos="840" w:val="left" w:leader="none"/>
        </w:tabs>
        <w:spacing w:line="240" w:lineRule="auto" w:before="120" w:after="0"/>
        <w:ind w:left="840" w:right="0" w:hanging="360"/>
        <w:jc w:val="left"/>
        <w:rPr>
          <w:sz w:val="22"/>
        </w:rPr>
      </w:pPr>
      <w:r>
        <w:rPr>
          <w:sz w:val="22"/>
        </w:rPr>
        <w:t>Using</w:t>
      </w:r>
      <w:r>
        <w:rPr>
          <w:spacing w:val="-4"/>
          <w:sz w:val="22"/>
        </w:rPr>
        <w:t> </w:t>
      </w:r>
      <w:r>
        <w:rPr>
          <w:sz w:val="22"/>
        </w:rPr>
        <w:t>chemical</w:t>
      </w:r>
      <w:r>
        <w:rPr>
          <w:spacing w:val="-5"/>
          <w:sz w:val="22"/>
        </w:rPr>
        <w:t> </w:t>
      </w:r>
      <w:r>
        <w:rPr>
          <w:spacing w:val="-2"/>
          <w:sz w:val="22"/>
        </w:rPr>
        <w:t>restraints.</w:t>
      </w:r>
    </w:p>
    <w:p>
      <w:pPr>
        <w:pStyle w:val="ListParagraph"/>
        <w:numPr>
          <w:ilvl w:val="1"/>
          <w:numId w:val="35"/>
        </w:numPr>
        <w:tabs>
          <w:tab w:pos="841" w:val="left" w:leader="none"/>
        </w:tabs>
        <w:spacing w:line="240" w:lineRule="auto" w:before="116" w:after="0"/>
        <w:ind w:left="841" w:right="1004" w:hanging="361"/>
        <w:jc w:val="left"/>
        <w:rPr>
          <w:sz w:val="22"/>
        </w:rPr>
      </w:pPr>
      <w:r>
        <w:rPr>
          <w:sz w:val="22"/>
        </w:rPr>
        <w:t>Using time-out in a manner that prevents the student from being able to be involved in and progress</w:t>
      </w:r>
      <w:r>
        <w:rPr>
          <w:spacing w:val="-5"/>
          <w:sz w:val="22"/>
        </w:rPr>
        <w:t> </w:t>
      </w:r>
      <w:r>
        <w:rPr>
          <w:sz w:val="22"/>
        </w:rPr>
        <w:t>appropriately</w:t>
      </w:r>
      <w:r>
        <w:rPr>
          <w:spacing w:val="-5"/>
          <w:sz w:val="22"/>
        </w:rPr>
        <w:t> </w:t>
      </w:r>
      <w:r>
        <w:rPr>
          <w:sz w:val="22"/>
        </w:rPr>
        <w:t>in</w:t>
      </w:r>
      <w:r>
        <w:rPr>
          <w:spacing w:val="-3"/>
          <w:sz w:val="22"/>
        </w:rPr>
        <w:t> </w:t>
      </w:r>
      <w:r>
        <w:rPr>
          <w:sz w:val="22"/>
        </w:rPr>
        <w:t>the</w:t>
      </w:r>
      <w:r>
        <w:rPr>
          <w:spacing w:val="-5"/>
          <w:sz w:val="22"/>
        </w:rPr>
        <w:t> </w:t>
      </w:r>
      <w:r>
        <w:rPr>
          <w:sz w:val="22"/>
        </w:rPr>
        <w:t>required</w:t>
      </w:r>
      <w:r>
        <w:rPr>
          <w:spacing w:val="-5"/>
          <w:sz w:val="22"/>
        </w:rPr>
        <w:t> </w:t>
      </w:r>
      <w:r>
        <w:rPr>
          <w:sz w:val="22"/>
        </w:rPr>
        <w:t>curriculum</w:t>
      </w:r>
      <w:r>
        <w:rPr>
          <w:spacing w:val="-6"/>
          <w:sz w:val="22"/>
        </w:rPr>
        <w:t> </w:t>
      </w:r>
      <w:r>
        <w:rPr>
          <w:sz w:val="22"/>
        </w:rPr>
        <w:t>or</w:t>
      </w:r>
      <w:r>
        <w:rPr>
          <w:spacing w:val="-1"/>
          <w:sz w:val="22"/>
        </w:rPr>
        <w:t> </w:t>
      </w:r>
      <w:r>
        <w:rPr>
          <w:sz w:val="22"/>
        </w:rPr>
        <w:t>any</w:t>
      </w:r>
      <w:r>
        <w:rPr>
          <w:spacing w:val="-5"/>
          <w:sz w:val="22"/>
        </w:rPr>
        <w:t> </w:t>
      </w:r>
      <w:r>
        <w:rPr>
          <w:sz w:val="22"/>
        </w:rPr>
        <w:t>applicable</w:t>
      </w:r>
      <w:r>
        <w:rPr>
          <w:spacing w:val="-3"/>
          <w:sz w:val="22"/>
        </w:rPr>
        <w:t> </w:t>
      </w:r>
      <w:r>
        <w:rPr>
          <w:sz w:val="22"/>
        </w:rPr>
        <w:t>individualized</w:t>
      </w:r>
      <w:r>
        <w:rPr>
          <w:spacing w:val="-3"/>
          <w:sz w:val="22"/>
        </w:rPr>
        <w:t> </w:t>
      </w:r>
      <w:r>
        <w:rPr>
          <w:sz w:val="22"/>
        </w:rPr>
        <w:t>education program (IEP) goals, including isolating the student using physical barriers.</w:t>
      </w:r>
    </w:p>
    <w:p>
      <w:pPr>
        <w:pStyle w:val="ListParagraph"/>
        <w:numPr>
          <w:ilvl w:val="1"/>
          <w:numId w:val="35"/>
        </w:numPr>
        <w:tabs>
          <w:tab w:pos="841" w:val="left" w:leader="none"/>
        </w:tabs>
        <w:spacing w:line="240" w:lineRule="auto" w:before="120" w:after="0"/>
        <w:ind w:left="841" w:right="927" w:hanging="361"/>
        <w:jc w:val="left"/>
        <w:rPr>
          <w:sz w:val="22"/>
        </w:rPr>
      </w:pPr>
      <w:r>
        <w:rPr>
          <w:sz w:val="22"/>
        </w:rPr>
        <w:t>Depriving the</w:t>
      </w:r>
      <w:r>
        <w:rPr>
          <w:spacing w:val="-5"/>
          <w:sz w:val="22"/>
        </w:rPr>
        <w:t> </w:t>
      </w:r>
      <w:r>
        <w:rPr>
          <w:sz w:val="22"/>
        </w:rPr>
        <w:t>student</w:t>
      </w:r>
      <w:r>
        <w:rPr>
          <w:spacing w:val="-1"/>
          <w:sz w:val="22"/>
        </w:rPr>
        <w:t> </w:t>
      </w:r>
      <w:r>
        <w:rPr>
          <w:sz w:val="22"/>
        </w:rPr>
        <w:t>of</w:t>
      </w:r>
      <w:r>
        <w:rPr>
          <w:spacing w:val="-4"/>
          <w:sz w:val="22"/>
        </w:rPr>
        <w:t> </w:t>
      </w:r>
      <w:r>
        <w:rPr>
          <w:sz w:val="22"/>
        </w:rPr>
        <w:t>one</w:t>
      </w:r>
      <w:r>
        <w:rPr>
          <w:spacing w:val="-3"/>
          <w:sz w:val="22"/>
        </w:rPr>
        <w:t> </w:t>
      </w:r>
      <w:r>
        <w:rPr>
          <w:sz w:val="22"/>
        </w:rPr>
        <w:t>or</w:t>
      </w:r>
      <w:r>
        <w:rPr>
          <w:spacing w:val="-4"/>
          <w:sz w:val="22"/>
        </w:rPr>
        <w:t> </w:t>
      </w:r>
      <w:r>
        <w:rPr>
          <w:sz w:val="22"/>
        </w:rPr>
        <w:t>more</w:t>
      </w:r>
      <w:r>
        <w:rPr>
          <w:spacing w:val="-3"/>
          <w:sz w:val="22"/>
        </w:rPr>
        <w:t> </w:t>
      </w:r>
      <w:r>
        <w:rPr>
          <w:sz w:val="22"/>
        </w:rPr>
        <w:t>of</w:t>
      </w:r>
      <w:r>
        <w:rPr>
          <w:spacing w:val="-4"/>
          <w:sz w:val="22"/>
        </w:rPr>
        <w:t> </w:t>
      </w:r>
      <w:r>
        <w:rPr>
          <w:sz w:val="22"/>
        </w:rPr>
        <w:t>the</w:t>
      </w:r>
      <w:r>
        <w:rPr>
          <w:spacing w:val="-5"/>
          <w:sz w:val="22"/>
        </w:rPr>
        <w:t> </w:t>
      </w:r>
      <w:r>
        <w:rPr>
          <w:sz w:val="22"/>
        </w:rPr>
        <w:t>student’s</w:t>
      </w:r>
      <w:r>
        <w:rPr>
          <w:spacing w:val="-2"/>
          <w:sz w:val="22"/>
        </w:rPr>
        <w:t> </w:t>
      </w:r>
      <w:r>
        <w:rPr>
          <w:sz w:val="22"/>
        </w:rPr>
        <w:t>senses,</w:t>
      </w:r>
      <w:r>
        <w:rPr>
          <w:spacing w:val="-1"/>
          <w:sz w:val="22"/>
        </w:rPr>
        <w:t> </w:t>
      </w:r>
      <w:r>
        <w:rPr>
          <w:sz w:val="22"/>
        </w:rPr>
        <w:t>unless</w:t>
      </w:r>
      <w:r>
        <w:rPr>
          <w:spacing w:val="-6"/>
          <w:sz w:val="22"/>
        </w:rPr>
        <w:t> </w:t>
      </w:r>
      <w:r>
        <w:rPr>
          <w:sz w:val="22"/>
        </w:rPr>
        <w:t>the</w:t>
      </w:r>
      <w:r>
        <w:rPr>
          <w:spacing w:val="-5"/>
          <w:sz w:val="22"/>
        </w:rPr>
        <w:t> </w:t>
      </w:r>
      <w:r>
        <w:rPr>
          <w:sz w:val="22"/>
        </w:rPr>
        <w:t>technique</w:t>
      </w:r>
      <w:r>
        <w:rPr>
          <w:spacing w:val="-3"/>
          <w:sz w:val="22"/>
        </w:rPr>
        <w:t> </w:t>
      </w:r>
      <w:r>
        <w:rPr>
          <w:sz w:val="22"/>
        </w:rPr>
        <w:t>does</w:t>
      </w:r>
      <w:r>
        <w:rPr>
          <w:spacing w:val="-2"/>
          <w:sz w:val="22"/>
        </w:rPr>
        <w:t> </w:t>
      </w:r>
      <w:r>
        <w:rPr>
          <w:sz w:val="22"/>
        </w:rPr>
        <w:t>not cause the student discomfort or complies with the student’s IEP or behavior intervention plan (BIP).</w:t>
      </w:r>
    </w:p>
    <w:p>
      <w:pPr>
        <w:pStyle w:val="Heading4"/>
        <w:spacing w:before="120"/>
      </w:pPr>
      <w:bookmarkStart w:name="_TOC_250042" w:id="513"/>
      <w:bookmarkStart w:name="Notification" w:id="514"/>
      <w:r>
        <w:rPr>
          <w:b w:val="0"/>
        </w:rPr>
      </w:r>
      <w:bookmarkEnd w:id="513"/>
      <w:r>
        <w:rPr>
          <w:spacing w:val="-2"/>
        </w:rPr>
        <w:t>Notification</w:t>
      </w:r>
    </w:p>
    <w:p>
      <w:pPr>
        <w:pStyle w:val="BodyText"/>
        <w:spacing w:before="118"/>
        <w:ind w:left="479" w:right="860"/>
      </w:pPr>
      <w:r>
        <w:rPr/>
        <w:t>The</w:t>
      </w:r>
      <w:r>
        <w:rPr>
          <w:spacing w:val="-3"/>
        </w:rPr>
        <w:t> </w:t>
      </w:r>
      <w:r>
        <w:rPr/>
        <w:t>CBC</w:t>
      </w:r>
      <w:r>
        <w:rPr>
          <w:spacing w:val="-2"/>
        </w:rPr>
        <w:t> </w:t>
      </w:r>
      <w:r>
        <w:rPr/>
        <w:t>shall</w:t>
      </w:r>
      <w:r>
        <w:rPr>
          <w:spacing w:val="-2"/>
        </w:rPr>
        <w:t> </w:t>
      </w:r>
      <w:r>
        <w:rPr/>
        <w:t>promptly</w:t>
      </w:r>
      <w:r>
        <w:rPr>
          <w:spacing w:val="-5"/>
        </w:rPr>
        <w:t> </w:t>
      </w:r>
      <w:r>
        <w:rPr/>
        <w:t>notify</w:t>
      </w:r>
      <w:r>
        <w:rPr>
          <w:spacing w:val="-3"/>
        </w:rPr>
        <w:t> </w:t>
      </w:r>
      <w:r>
        <w:rPr/>
        <w:t>a</w:t>
      </w:r>
      <w:r>
        <w:rPr>
          <w:spacing w:val="-2"/>
        </w:rPr>
        <w:t> </w:t>
      </w:r>
      <w:r>
        <w:rPr/>
        <w:t>student’s</w:t>
      </w:r>
      <w:r>
        <w:rPr>
          <w:spacing w:val="-3"/>
        </w:rPr>
        <w:t> </w:t>
      </w:r>
      <w:r>
        <w:rPr/>
        <w:t>parent</w:t>
      </w:r>
      <w:r>
        <w:rPr>
          <w:spacing w:val="-2"/>
        </w:rPr>
        <w:t> </w:t>
      </w:r>
      <w:r>
        <w:rPr/>
        <w:t>by</w:t>
      </w:r>
      <w:r>
        <w:rPr>
          <w:spacing w:val="-3"/>
        </w:rPr>
        <w:t> </w:t>
      </w:r>
      <w:r>
        <w:rPr/>
        <w:t>phone</w:t>
      </w:r>
      <w:r>
        <w:rPr>
          <w:spacing w:val="-2"/>
        </w:rPr>
        <w:t> </w:t>
      </w:r>
      <w:r>
        <w:rPr/>
        <w:t>or in</w:t>
      </w:r>
      <w:r>
        <w:rPr>
          <w:spacing w:val="-3"/>
        </w:rPr>
        <w:t> </w:t>
      </w:r>
      <w:r>
        <w:rPr/>
        <w:t>person</w:t>
      </w:r>
      <w:r>
        <w:rPr>
          <w:spacing w:val="-3"/>
        </w:rPr>
        <w:t> </w:t>
      </w:r>
      <w:r>
        <w:rPr/>
        <w:t>of</w:t>
      </w:r>
      <w:r>
        <w:rPr>
          <w:spacing w:val="-2"/>
        </w:rPr>
        <w:t> </w:t>
      </w:r>
      <w:r>
        <w:rPr/>
        <w:t>any</w:t>
      </w:r>
      <w:r>
        <w:rPr>
          <w:spacing w:val="-3"/>
        </w:rPr>
        <w:t> </w:t>
      </w:r>
      <w:r>
        <w:rPr/>
        <w:t>violation</w:t>
      </w:r>
      <w:r>
        <w:rPr>
          <w:spacing w:val="-2"/>
        </w:rPr>
        <w:t> </w:t>
      </w:r>
      <w:r>
        <w:rPr/>
        <w:t>that</w:t>
      </w:r>
      <w:r>
        <w:rPr>
          <w:spacing w:val="-2"/>
        </w:rPr>
        <w:t> </w:t>
      </w:r>
      <w:r>
        <w:rPr/>
        <w:t>may result in</w:t>
      </w:r>
      <w:r>
        <w:rPr>
          <w:spacing w:val="-1"/>
        </w:rPr>
        <w:t> </w:t>
      </w:r>
      <w:r>
        <w:rPr/>
        <w:t>in-school or out-of-school</w:t>
      </w:r>
      <w:r>
        <w:rPr>
          <w:spacing w:val="-2"/>
        </w:rPr>
        <w:t> </w:t>
      </w:r>
      <w:r>
        <w:rPr/>
        <w:t>suspension, placement in a</w:t>
      </w:r>
      <w:r>
        <w:rPr>
          <w:spacing w:val="-1"/>
        </w:rPr>
        <w:t> </w:t>
      </w:r>
      <w:r>
        <w:rPr/>
        <w:t>DAEP, placement in a</w:t>
      </w:r>
      <w:r>
        <w:rPr>
          <w:spacing w:val="-1"/>
        </w:rPr>
        <w:t> </w:t>
      </w:r>
      <w:r>
        <w:rPr/>
        <w:t>JJAEP, or expulsion. The CBC shall also notify a student’s parent if the student is taken into custody by a law enforcement officer under the disciplinary provisions of the Education Code.</w:t>
      </w:r>
    </w:p>
    <w:p>
      <w:pPr>
        <w:pStyle w:val="BodyText"/>
        <w:spacing w:before="161"/>
        <w:ind w:left="479" w:right="974" w:hanging="1"/>
      </w:pPr>
      <w:r>
        <w:rPr/>
        <w:t>A</w:t>
      </w:r>
      <w:r>
        <w:rPr>
          <w:spacing w:val="-5"/>
        </w:rPr>
        <w:t> </w:t>
      </w:r>
      <w:r>
        <w:rPr/>
        <w:t>good-faith effort shall be made to provide written notice of the disciplinary action to the student, on the day the action was taken, for delivery to the student’s parent. If the parent has not been</w:t>
      </w:r>
      <w:r>
        <w:rPr>
          <w:spacing w:val="-4"/>
        </w:rPr>
        <w:t> </w:t>
      </w:r>
      <w:r>
        <w:rPr/>
        <w:t>reached</w:t>
      </w:r>
      <w:r>
        <w:rPr>
          <w:spacing w:val="-4"/>
        </w:rPr>
        <w:t> </w:t>
      </w:r>
      <w:r>
        <w:rPr/>
        <w:t>by</w:t>
      </w:r>
      <w:r>
        <w:rPr>
          <w:spacing w:val="-4"/>
        </w:rPr>
        <w:t> </w:t>
      </w:r>
      <w:r>
        <w:rPr/>
        <w:t>telephone</w:t>
      </w:r>
      <w:r>
        <w:rPr>
          <w:spacing w:val="-2"/>
        </w:rPr>
        <w:t> </w:t>
      </w:r>
      <w:r>
        <w:rPr/>
        <w:t>or</w:t>
      </w:r>
      <w:r>
        <w:rPr>
          <w:spacing w:val="-3"/>
        </w:rPr>
        <w:t> </w:t>
      </w:r>
      <w:r>
        <w:rPr/>
        <w:t>in</w:t>
      </w:r>
      <w:r>
        <w:rPr>
          <w:spacing w:val="-2"/>
        </w:rPr>
        <w:t> </w:t>
      </w:r>
      <w:r>
        <w:rPr/>
        <w:t>person</w:t>
      </w:r>
      <w:r>
        <w:rPr>
          <w:spacing w:val="-4"/>
        </w:rPr>
        <w:t> </w:t>
      </w:r>
      <w:r>
        <w:rPr/>
        <w:t>by</w:t>
      </w:r>
      <w:r>
        <w:rPr>
          <w:spacing w:val="-4"/>
        </w:rPr>
        <w:t> </w:t>
      </w:r>
      <w:r>
        <w:rPr/>
        <w:t>5:00</w:t>
      </w:r>
      <w:r>
        <w:rPr>
          <w:spacing w:val="-2"/>
        </w:rPr>
        <w:t> </w:t>
      </w:r>
      <w:r>
        <w:rPr/>
        <w:t>p.m.</w:t>
      </w:r>
      <w:r>
        <w:rPr>
          <w:spacing w:val="-2"/>
        </w:rPr>
        <w:t> </w:t>
      </w:r>
      <w:r>
        <w:rPr/>
        <w:t>of the</w:t>
      </w:r>
      <w:r>
        <w:rPr>
          <w:spacing w:val="-5"/>
        </w:rPr>
        <w:t> </w:t>
      </w:r>
      <w:r>
        <w:rPr/>
        <w:t>first</w:t>
      </w:r>
      <w:r>
        <w:rPr>
          <w:spacing w:val="-2"/>
        </w:rPr>
        <w:t> </w:t>
      </w:r>
      <w:r>
        <w:rPr/>
        <w:t>business</w:t>
      </w:r>
      <w:r>
        <w:rPr>
          <w:spacing w:val="-1"/>
        </w:rPr>
        <w:t> </w:t>
      </w:r>
      <w:r>
        <w:rPr/>
        <w:t>day</w:t>
      </w:r>
      <w:r>
        <w:rPr>
          <w:spacing w:val="-4"/>
        </w:rPr>
        <w:t> </w:t>
      </w:r>
      <w:r>
        <w:rPr/>
        <w:t>after</w:t>
      </w:r>
      <w:r>
        <w:rPr>
          <w:spacing w:val="-3"/>
        </w:rPr>
        <w:t> </w:t>
      </w:r>
      <w:r>
        <w:rPr/>
        <w:t>the</w:t>
      </w:r>
      <w:r>
        <w:rPr>
          <w:spacing w:val="-4"/>
        </w:rPr>
        <w:t> </w:t>
      </w:r>
      <w:r>
        <w:rPr/>
        <w:t>day the disciplinary action was taken, the CBC shall send written notification by U.S. Mail. If the CBC is not able to provide notice to the parent, the principal or designee shall provide the </w:t>
      </w:r>
      <w:r>
        <w:rPr>
          <w:spacing w:val="-2"/>
        </w:rPr>
        <w:t>notice.</w:t>
      </w:r>
    </w:p>
    <w:p>
      <w:pPr>
        <w:pStyle w:val="BodyText"/>
        <w:spacing w:before="159"/>
        <w:ind w:left="479" w:right="860"/>
      </w:pPr>
      <w:r>
        <w:rPr/>
        <w:t>Before the principal or appropriate administrator assigns a student under age 18 to detention outside</w:t>
      </w:r>
      <w:r>
        <w:rPr>
          <w:spacing w:val="-2"/>
        </w:rPr>
        <w:t> </w:t>
      </w:r>
      <w:r>
        <w:rPr/>
        <w:t>regular school</w:t>
      </w:r>
      <w:r>
        <w:rPr>
          <w:spacing w:val="-5"/>
        </w:rPr>
        <w:t> </w:t>
      </w:r>
      <w:r>
        <w:rPr/>
        <w:t>hours,</w:t>
      </w:r>
      <w:r>
        <w:rPr>
          <w:spacing w:val="-2"/>
        </w:rPr>
        <w:t> </w:t>
      </w:r>
      <w:r>
        <w:rPr/>
        <w:t>notice</w:t>
      </w:r>
      <w:r>
        <w:rPr>
          <w:spacing w:val="-4"/>
        </w:rPr>
        <w:t> </w:t>
      </w:r>
      <w:r>
        <w:rPr/>
        <w:t>shall</w:t>
      </w:r>
      <w:r>
        <w:rPr>
          <w:spacing w:val="-2"/>
        </w:rPr>
        <w:t> </w:t>
      </w:r>
      <w:r>
        <w:rPr/>
        <w:t>be</w:t>
      </w:r>
      <w:r>
        <w:rPr>
          <w:spacing w:val="-4"/>
        </w:rPr>
        <w:t> </w:t>
      </w:r>
      <w:r>
        <w:rPr/>
        <w:t>given</w:t>
      </w:r>
      <w:r>
        <w:rPr>
          <w:spacing w:val="-2"/>
        </w:rPr>
        <w:t> </w:t>
      </w:r>
      <w:r>
        <w:rPr/>
        <w:t>to</w:t>
      </w:r>
      <w:r>
        <w:rPr>
          <w:spacing w:val="-4"/>
        </w:rPr>
        <w:t> </w:t>
      </w:r>
      <w:r>
        <w:rPr/>
        <w:t>the</w:t>
      </w:r>
      <w:r>
        <w:rPr>
          <w:spacing w:val="-4"/>
        </w:rPr>
        <w:t> </w:t>
      </w:r>
      <w:r>
        <w:rPr/>
        <w:t>student’s</w:t>
      </w:r>
      <w:r>
        <w:rPr>
          <w:spacing w:val="-1"/>
        </w:rPr>
        <w:t> </w:t>
      </w:r>
      <w:r>
        <w:rPr/>
        <w:t>parent</w:t>
      </w:r>
      <w:r>
        <w:rPr>
          <w:spacing w:val="-5"/>
        </w:rPr>
        <w:t> </w:t>
      </w:r>
      <w:r>
        <w:rPr/>
        <w:t>to</w:t>
      </w:r>
      <w:r>
        <w:rPr>
          <w:spacing w:val="-2"/>
        </w:rPr>
        <w:t> </w:t>
      </w:r>
      <w:r>
        <w:rPr/>
        <w:t>inform</w:t>
      </w:r>
      <w:r>
        <w:rPr>
          <w:spacing w:val="-3"/>
        </w:rPr>
        <w:t> </w:t>
      </w:r>
      <w:r>
        <w:rPr/>
        <w:t>him</w:t>
      </w:r>
      <w:r>
        <w:rPr>
          <w:spacing w:val="-3"/>
        </w:rPr>
        <w:t> </w:t>
      </w:r>
      <w:r>
        <w:rPr/>
        <w:t>or</w:t>
      </w:r>
      <w:r>
        <w:rPr>
          <w:spacing w:val="-3"/>
        </w:rPr>
        <w:t> </w:t>
      </w:r>
      <w:r>
        <w:rPr/>
        <w:t>her</w:t>
      </w:r>
      <w:r>
        <w:rPr>
          <w:spacing w:val="-3"/>
        </w:rPr>
        <w:t> </w:t>
      </w:r>
      <w:r>
        <w:rPr/>
        <w:t>of the reason for the detention and permit arrangements for necessary transportation.</w:t>
      </w:r>
    </w:p>
    <w:p>
      <w:pPr>
        <w:pStyle w:val="Heading4"/>
        <w:spacing w:before="163"/>
      </w:pPr>
      <w:bookmarkStart w:name="_TOC_250041" w:id="515"/>
      <w:bookmarkStart w:name="Appeals" w:id="516"/>
      <w:r>
        <w:rPr>
          <w:b w:val="0"/>
        </w:rPr>
      </w:r>
      <w:bookmarkEnd w:id="515"/>
      <w:r>
        <w:rPr>
          <w:spacing w:val="-2"/>
        </w:rPr>
        <w:t>Appeals</w:t>
      </w:r>
    </w:p>
    <w:p>
      <w:pPr>
        <w:pStyle w:val="BodyText"/>
        <w:spacing w:before="118"/>
        <w:ind w:right="860"/>
        <w:rPr>
          <w:i/>
        </w:rPr>
      </w:pPr>
      <w:r>
        <w:rPr/>
        <w:t>Questions from parents regarding disciplinary measures should be addressed to the teacher, campus administration, or CBC, as appropriate.</w:t>
      </w:r>
      <w:r>
        <w:rPr>
          <w:spacing w:val="-5"/>
        </w:rPr>
        <w:t> </w:t>
      </w:r>
      <w:r>
        <w:rPr/>
        <w:t>Appeals or complaints regarding the use of specific discipline management techniques should be addressed in accordance with policy FNG(LOCAL).</w:t>
      </w:r>
      <w:r>
        <w:rPr>
          <w:spacing w:val="-16"/>
        </w:rPr>
        <w:t> </w:t>
      </w:r>
      <w:r>
        <w:rPr/>
        <w:t>A</w:t>
      </w:r>
      <w:r>
        <w:rPr>
          <w:spacing w:val="-15"/>
        </w:rPr>
        <w:t> </w:t>
      </w:r>
      <w:r>
        <w:rPr/>
        <w:t>copy</w:t>
      </w:r>
      <w:r>
        <w:rPr>
          <w:spacing w:val="-4"/>
        </w:rPr>
        <w:t> </w:t>
      </w:r>
      <w:r>
        <w:rPr/>
        <w:t>of</w:t>
      </w:r>
      <w:r>
        <w:rPr>
          <w:spacing w:val="-1"/>
        </w:rPr>
        <w:t> </w:t>
      </w:r>
      <w:r>
        <w:rPr/>
        <w:t>the</w:t>
      </w:r>
      <w:r>
        <w:rPr>
          <w:spacing w:val="-3"/>
        </w:rPr>
        <w:t> </w:t>
      </w:r>
      <w:r>
        <w:rPr/>
        <w:t>policy</w:t>
      </w:r>
      <w:r>
        <w:rPr>
          <w:spacing w:val="-5"/>
        </w:rPr>
        <w:t> </w:t>
      </w:r>
      <w:r>
        <w:rPr/>
        <w:t>may</w:t>
      </w:r>
      <w:r>
        <w:rPr>
          <w:spacing w:val="-5"/>
        </w:rPr>
        <w:t> </w:t>
      </w:r>
      <w:r>
        <w:rPr/>
        <w:t>be</w:t>
      </w:r>
      <w:r>
        <w:rPr>
          <w:spacing w:val="-3"/>
        </w:rPr>
        <w:t> </w:t>
      </w:r>
      <w:r>
        <w:rPr/>
        <w:t>obtained</w:t>
      </w:r>
      <w:r>
        <w:rPr>
          <w:spacing w:val="-5"/>
        </w:rPr>
        <w:t> </w:t>
      </w:r>
      <w:r>
        <w:rPr/>
        <w:t>from</w:t>
      </w:r>
      <w:r>
        <w:rPr>
          <w:spacing w:val="-4"/>
        </w:rPr>
        <w:t> </w:t>
      </w:r>
      <w:r>
        <w:rPr/>
        <w:t>the</w:t>
      </w:r>
      <w:r>
        <w:rPr>
          <w:spacing w:val="-5"/>
        </w:rPr>
        <w:t> </w:t>
      </w:r>
      <w:r>
        <w:rPr/>
        <w:t>principal’s</w:t>
      </w:r>
      <w:r>
        <w:rPr>
          <w:spacing w:val="-2"/>
        </w:rPr>
        <w:t> </w:t>
      </w:r>
      <w:r>
        <w:rPr/>
        <w:t>office,</w:t>
      </w:r>
      <w:r>
        <w:rPr>
          <w:spacing w:val="-1"/>
        </w:rPr>
        <w:t> </w:t>
      </w:r>
      <w:r>
        <w:rPr/>
        <w:t>the</w:t>
      </w:r>
      <w:r>
        <w:rPr>
          <w:spacing w:val="-5"/>
        </w:rPr>
        <w:t> </w:t>
      </w:r>
      <w:r>
        <w:rPr/>
        <w:t>CBC’s</w:t>
      </w:r>
      <w:r>
        <w:rPr>
          <w:spacing w:val="-2"/>
        </w:rPr>
        <w:t> </w:t>
      </w:r>
      <w:r>
        <w:rPr/>
        <w:t>office, or the central administration office or through Policy Online</w:t>
      </w:r>
      <w:r>
        <w:rPr>
          <w:vertAlign w:val="superscript"/>
        </w:rPr>
        <w:t>®</w:t>
      </w:r>
      <w:r>
        <w:rPr>
          <w:vertAlign w:val="baseline"/>
        </w:rPr>
        <w:t> at the following address: </w:t>
      </w:r>
      <w:hyperlink r:id="rId10">
        <w:r>
          <w:rPr>
            <w:i/>
            <w:color w:val="0000FF"/>
            <w:spacing w:val="-2"/>
            <w:u w:val="single" w:color="0000FF"/>
            <w:vertAlign w:val="baseline"/>
          </w:rPr>
          <w:t>www.pringlemorsecisd.net</w:t>
        </w:r>
        <w:r>
          <w:rPr>
            <w:i/>
            <w:spacing w:val="-2"/>
            <w:vertAlign w:val="baseline"/>
          </w:rPr>
          <w:t>.</w:t>
        </w:r>
      </w:hyperlink>
    </w:p>
    <w:p>
      <w:pPr>
        <w:pStyle w:val="BodyText"/>
        <w:spacing w:before="160"/>
        <w:ind w:left="479" w:right="860"/>
      </w:pPr>
      <w:r>
        <w:rPr/>
        <w:t>The district shall not delay a disciplinary consequence while a student or parent pursues a grievance.</w:t>
      </w:r>
      <w:r>
        <w:rPr>
          <w:spacing w:val="-3"/>
        </w:rPr>
        <w:t> </w:t>
      </w:r>
      <w:r>
        <w:rPr/>
        <w:t>In</w:t>
      </w:r>
      <w:r>
        <w:rPr>
          <w:spacing w:val="-5"/>
        </w:rPr>
        <w:t> </w:t>
      </w:r>
      <w:r>
        <w:rPr/>
        <w:t>the</w:t>
      </w:r>
      <w:r>
        <w:rPr>
          <w:spacing w:val="-5"/>
        </w:rPr>
        <w:t> </w:t>
      </w:r>
      <w:r>
        <w:rPr/>
        <w:t>instance</w:t>
      </w:r>
      <w:r>
        <w:rPr>
          <w:spacing w:val="-3"/>
        </w:rPr>
        <w:t> </w:t>
      </w:r>
      <w:r>
        <w:rPr/>
        <w:t>of</w:t>
      </w:r>
      <w:r>
        <w:rPr>
          <w:spacing w:val="-1"/>
        </w:rPr>
        <w:t> </w:t>
      </w:r>
      <w:r>
        <w:rPr/>
        <w:t>a</w:t>
      </w:r>
      <w:r>
        <w:rPr>
          <w:spacing w:val="-3"/>
        </w:rPr>
        <w:t> </w:t>
      </w:r>
      <w:r>
        <w:rPr/>
        <w:t>student</w:t>
      </w:r>
      <w:r>
        <w:rPr>
          <w:spacing w:val="-3"/>
        </w:rPr>
        <w:t> </w:t>
      </w:r>
      <w:r>
        <w:rPr/>
        <w:t>who</w:t>
      </w:r>
      <w:r>
        <w:rPr>
          <w:spacing w:val="-3"/>
        </w:rPr>
        <w:t> </w:t>
      </w:r>
      <w:r>
        <w:rPr/>
        <w:t>is</w:t>
      </w:r>
      <w:r>
        <w:rPr>
          <w:spacing w:val="-2"/>
        </w:rPr>
        <w:t> </w:t>
      </w:r>
      <w:r>
        <w:rPr/>
        <w:t>accused</w:t>
      </w:r>
      <w:r>
        <w:rPr>
          <w:spacing w:val="-3"/>
        </w:rPr>
        <w:t> </w:t>
      </w:r>
      <w:r>
        <w:rPr/>
        <w:t>of</w:t>
      </w:r>
      <w:r>
        <w:rPr>
          <w:spacing w:val="-1"/>
        </w:rPr>
        <w:t> </w:t>
      </w:r>
      <w:r>
        <w:rPr/>
        <w:t>conduct</w:t>
      </w:r>
      <w:r>
        <w:rPr>
          <w:spacing w:val="-3"/>
        </w:rPr>
        <w:t> </w:t>
      </w:r>
      <w:r>
        <w:rPr/>
        <w:t>that</w:t>
      </w:r>
      <w:r>
        <w:rPr>
          <w:spacing w:val="-5"/>
        </w:rPr>
        <w:t> </w:t>
      </w:r>
      <w:r>
        <w:rPr/>
        <w:t>meets</w:t>
      </w:r>
      <w:r>
        <w:rPr>
          <w:spacing w:val="-5"/>
        </w:rPr>
        <w:t> </w:t>
      </w:r>
      <w:r>
        <w:rPr/>
        <w:t>the</w:t>
      </w:r>
      <w:r>
        <w:rPr>
          <w:spacing w:val="-3"/>
        </w:rPr>
        <w:t> </w:t>
      </w:r>
      <w:r>
        <w:rPr/>
        <w:t>definition</w:t>
      </w:r>
      <w:r>
        <w:rPr>
          <w:spacing w:val="-3"/>
        </w:rPr>
        <w:t> </w:t>
      </w:r>
      <w:r>
        <w:rPr/>
        <w:t>of sexual harassment as defined by</w:t>
      </w:r>
      <w:r>
        <w:rPr>
          <w:spacing w:val="-5"/>
        </w:rPr>
        <w:t> </w:t>
      </w:r>
      <w:r>
        <w:rPr/>
        <w:t>Title IX, the district will comply with applicable federal law, including the Title IX formal complaint process. See policies FFH(LEGAL) and (LOCAL).</w:t>
      </w:r>
    </w:p>
    <w:p>
      <w:pPr>
        <w:spacing w:after="0"/>
        <w:sectPr>
          <w:pgSz w:w="12240" w:h="15840"/>
          <w:pgMar w:header="0" w:footer="480" w:top="1360" w:bottom="660" w:left="960" w:right="580"/>
        </w:sectPr>
      </w:pPr>
    </w:p>
    <w:p>
      <w:pPr>
        <w:pStyle w:val="Heading3"/>
      </w:pPr>
      <w:bookmarkStart w:name="_TOC_250040" w:id="517"/>
      <w:bookmarkStart w:name="Removal from the School Bus" w:id="518"/>
      <w:r>
        <w:rPr>
          <w:b w:val="0"/>
        </w:rPr>
      </w:r>
      <w:r>
        <w:rPr/>
        <w:t>Removal</w:t>
      </w:r>
      <w:r>
        <w:rPr>
          <w:spacing w:val="-7"/>
        </w:rPr>
        <w:t> </w:t>
      </w:r>
      <w:r>
        <w:rPr/>
        <w:t>from</w:t>
      </w:r>
      <w:r>
        <w:rPr>
          <w:spacing w:val="-8"/>
        </w:rPr>
        <w:t> </w:t>
      </w:r>
      <w:r>
        <w:rPr/>
        <w:t>the</w:t>
      </w:r>
      <w:r>
        <w:rPr>
          <w:spacing w:val="-7"/>
        </w:rPr>
        <w:t> </w:t>
      </w:r>
      <w:r>
        <w:rPr/>
        <w:t>School</w:t>
      </w:r>
      <w:r>
        <w:rPr>
          <w:spacing w:val="-8"/>
        </w:rPr>
        <w:t> </w:t>
      </w:r>
      <w:bookmarkEnd w:id="517"/>
      <w:r>
        <w:rPr>
          <w:spacing w:val="-5"/>
        </w:rPr>
        <w:t>Bus</w:t>
      </w:r>
    </w:p>
    <w:p>
      <w:pPr>
        <w:pStyle w:val="BodyText"/>
        <w:ind w:right="860"/>
      </w:pPr>
      <w:r>
        <w:rPr/>
        <w:t>A</w:t>
      </w:r>
      <w:r>
        <w:rPr>
          <w:spacing w:val="-14"/>
        </w:rPr>
        <w:t> </w:t>
      </w:r>
      <w:r>
        <w:rPr/>
        <w:t>bus</w:t>
      </w:r>
      <w:r>
        <w:rPr>
          <w:spacing w:val="-2"/>
        </w:rPr>
        <w:t> </w:t>
      </w:r>
      <w:r>
        <w:rPr/>
        <w:t>driver</w:t>
      </w:r>
      <w:r>
        <w:rPr>
          <w:spacing w:val="-1"/>
        </w:rPr>
        <w:t> </w:t>
      </w:r>
      <w:r>
        <w:rPr/>
        <w:t>may</w:t>
      </w:r>
      <w:r>
        <w:rPr>
          <w:spacing w:val="-4"/>
        </w:rPr>
        <w:t> </w:t>
      </w:r>
      <w:r>
        <w:rPr/>
        <w:t>refer</w:t>
      </w:r>
      <w:r>
        <w:rPr>
          <w:spacing w:val="-3"/>
        </w:rPr>
        <w:t> </w:t>
      </w:r>
      <w:r>
        <w:rPr/>
        <w:t>a</w:t>
      </w:r>
      <w:r>
        <w:rPr>
          <w:spacing w:val="-4"/>
        </w:rPr>
        <w:t> </w:t>
      </w:r>
      <w:r>
        <w:rPr/>
        <w:t>student</w:t>
      </w:r>
      <w:r>
        <w:rPr>
          <w:spacing w:val="-2"/>
        </w:rPr>
        <w:t> </w:t>
      </w:r>
      <w:r>
        <w:rPr/>
        <w:t>to</w:t>
      </w:r>
      <w:r>
        <w:rPr>
          <w:spacing w:val="-4"/>
        </w:rPr>
        <w:t> </w:t>
      </w:r>
      <w:r>
        <w:rPr/>
        <w:t>the</w:t>
      </w:r>
      <w:r>
        <w:rPr>
          <w:spacing w:val="-4"/>
        </w:rPr>
        <w:t> </w:t>
      </w:r>
      <w:r>
        <w:rPr/>
        <w:t>principal’s</w:t>
      </w:r>
      <w:r>
        <w:rPr>
          <w:spacing w:val="-4"/>
        </w:rPr>
        <w:t> </w:t>
      </w:r>
      <w:r>
        <w:rPr/>
        <w:t>office</w:t>
      </w:r>
      <w:r>
        <w:rPr>
          <w:spacing w:val="-2"/>
        </w:rPr>
        <w:t> </w:t>
      </w:r>
      <w:r>
        <w:rPr/>
        <w:t>or</w:t>
      </w:r>
      <w:r>
        <w:rPr>
          <w:spacing w:val="-3"/>
        </w:rPr>
        <w:t> </w:t>
      </w:r>
      <w:r>
        <w:rPr/>
        <w:t>the</w:t>
      </w:r>
      <w:r>
        <w:rPr>
          <w:spacing w:val="-2"/>
        </w:rPr>
        <w:t> </w:t>
      </w:r>
      <w:r>
        <w:rPr/>
        <w:t>CBC’s</w:t>
      </w:r>
      <w:r>
        <w:rPr>
          <w:spacing w:val="-2"/>
        </w:rPr>
        <w:t> </w:t>
      </w:r>
      <w:r>
        <w:rPr/>
        <w:t>office</w:t>
      </w:r>
      <w:r>
        <w:rPr>
          <w:spacing w:val="-4"/>
        </w:rPr>
        <w:t> </w:t>
      </w:r>
      <w:r>
        <w:rPr/>
        <w:t>to</w:t>
      </w:r>
      <w:r>
        <w:rPr>
          <w:spacing w:val="-4"/>
        </w:rPr>
        <w:t> </w:t>
      </w:r>
      <w:r>
        <w:rPr/>
        <w:t>maintain</w:t>
      </w:r>
      <w:r>
        <w:rPr>
          <w:spacing w:val="-4"/>
        </w:rPr>
        <w:t> </w:t>
      </w:r>
      <w:r>
        <w:rPr/>
        <w:t>effective discipline on the bus. The principal or CBC must employ additional discipline management techniques, as appropriate, which can include restricting or revoking a student’s bus riding </w:t>
      </w:r>
      <w:r>
        <w:rPr>
          <w:spacing w:val="-2"/>
        </w:rPr>
        <w:t>privileges.</w:t>
      </w:r>
    </w:p>
    <w:p>
      <w:pPr>
        <w:pStyle w:val="BodyText"/>
        <w:spacing w:before="159"/>
        <w:ind w:right="909" w:hanging="1"/>
      </w:pPr>
      <w:r>
        <w:rPr/>
        <w:t>To</w:t>
      </w:r>
      <w:r>
        <w:rPr>
          <w:spacing w:val="-7"/>
        </w:rPr>
        <w:t> </w:t>
      </w:r>
      <w:r>
        <w:rPr/>
        <w:t>transport</w:t>
      </w:r>
      <w:r>
        <w:rPr>
          <w:spacing w:val="-5"/>
        </w:rPr>
        <w:t> </w:t>
      </w:r>
      <w:r>
        <w:rPr/>
        <w:t>students</w:t>
      </w:r>
      <w:r>
        <w:rPr>
          <w:spacing w:val="-7"/>
        </w:rPr>
        <w:t> </w:t>
      </w:r>
      <w:r>
        <w:rPr/>
        <w:t>safely,</w:t>
      </w:r>
      <w:r>
        <w:rPr>
          <w:spacing w:val="-3"/>
        </w:rPr>
        <w:t> </w:t>
      </w:r>
      <w:r>
        <w:rPr/>
        <w:t>the</w:t>
      </w:r>
      <w:r>
        <w:rPr>
          <w:spacing w:val="-4"/>
        </w:rPr>
        <w:t> </w:t>
      </w:r>
      <w:r>
        <w:rPr/>
        <w:t>vehicle</w:t>
      </w:r>
      <w:r>
        <w:rPr>
          <w:spacing w:val="-4"/>
        </w:rPr>
        <w:t> </w:t>
      </w:r>
      <w:r>
        <w:rPr/>
        <w:t>operator</w:t>
      </w:r>
      <w:r>
        <w:rPr>
          <w:spacing w:val="-8"/>
        </w:rPr>
        <w:t> </w:t>
      </w:r>
      <w:r>
        <w:rPr/>
        <w:t>must</w:t>
      </w:r>
      <w:r>
        <w:rPr>
          <w:spacing w:val="-8"/>
        </w:rPr>
        <w:t> </w:t>
      </w:r>
      <w:r>
        <w:rPr/>
        <w:t>focus</w:t>
      </w:r>
      <w:r>
        <w:rPr>
          <w:spacing w:val="-4"/>
        </w:rPr>
        <w:t> </w:t>
      </w:r>
      <w:r>
        <w:rPr/>
        <w:t>on</w:t>
      </w:r>
      <w:r>
        <w:rPr>
          <w:spacing w:val="-7"/>
        </w:rPr>
        <w:t> </w:t>
      </w:r>
      <w:r>
        <w:rPr/>
        <w:t>driving</w:t>
      </w:r>
      <w:r>
        <w:rPr>
          <w:spacing w:val="-2"/>
        </w:rPr>
        <w:t> </w:t>
      </w:r>
      <w:r>
        <w:rPr/>
        <w:t>and</w:t>
      </w:r>
      <w:r>
        <w:rPr>
          <w:spacing w:val="-5"/>
        </w:rPr>
        <w:t> </w:t>
      </w:r>
      <w:r>
        <w:rPr/>
        <w:t>not</w:t>
      </w:r>
      <w:r>
        <w:rPr>
          <w:spacing w:val="-5"/>
        </w:rPr>
        <w:t> </w:t>
      </w:r>
      <w:r>
        <w:rPr/>
        <w:t>be</w:t>
      </w:r>
      <w:r>
        <w:rPr>
          <w:spacing w:val="-4"/>
        </w:rPr>
        <w:t> </w:t>
      </w:r>
      <w:r>
        <w:rPr/>
        <w:t>distracted</w:t>
      </w:r>
      <w:r>
        <w:rPr>
          <w:spacing w:val="-5"/>
        </w:rPr>
        <w:t> </w:t>
      </w:r>
      <w:r>
        <w:rPr/>
        <w:t>by student misbehavior. Therefore, when appropriate disciplinary management techniques fail to improve student behavior or when specific misconduct warrants immediate removal, the principal or the CBC may restrict or revoke a student’s transportation privileges, in accordance with law.</w:t>
      </w:r>
    </w:p>
    <w:p>
      <w:pPr>
        <w:spacing w:after="0"/>
        <w:sectPr>
          <w:pgSz w:w="12240" w:h="15840"/>
          <w:pgMar w:header="0" w:footer="480" w:top="1500" w:bottom="720" w:left="960" w:right="580"/>
        </w:sectPr>
      </w:pPr>
    </w:p>
    <w:p>
      <w:pPr>
        <w:pStyle w:val="Heading3"/>
      </w:pPr>
      <w:bookmarkStart w:name="_TOC_250039" w:id="519"/>
      <w:bookmarkStart w:name="Removal from the Regular Educational Set" w:id="520"/>
      <w:r>
        <w:rPr>
          <w:b w:val="0"/>
        </w:rPr>
      </w:r>
      <w:bookmarkStart w:name="_bookmark61" w:id="521"/>
      <w:bookmarkEnd w:id="521"/>
      <w:r>
        <w:rPr>
          <w:b w:val="0"/>
        </w:rPr>
      </w:r>
      <w:r>
        <w:rPr/>
        <w:t>Removal</w:t>
      </w:r>
      <w:r>
        <w:rPr>
          <w:spacing w:val="-10"/>
        </w:rPr>
        <w:t> </w:t>
      </w:r>
      <w:r>
        <w:rPr/>
        <w:t>from</w:t>
      </w:r>
      <w:r>
        <w:rPr>
          <w:spacing w:val="-11"/>
        </w:rPr>
        <w:t> </w:t>
      </w:r>
      <w:r>
        <w:rPr/>
        <w:t>the</w:t>
      </w:r>
      <w:r>
        <w:rPr>
          <w:spacing w:val="-10"/>
        </w:rPr>
        <w:t> </w:t>
      </w:r>
      <w:r>
        <w:rPr/>
        <w:t>Regular</w:t>
      </w:r>
      <w:r>
        <w:rPr>
          <w:spacing w:val="-9"/>
        </w:rPr>
        <w:t> </w:t>
      </w:r>
      <w:r>
        <w:rPr/>
        <w:t>Educational</w:t>
      </w:r>
      <w:r>
        <w:rPr>
          <w:spacing w:val="-10"/>
        </w:rPr>
        <w:t> </w:t>
      </w:r>
      <w:bookmarkEnd w:id="519"/>
      <w:r>
        <w:rPr>
          <w:spacing w:val="-2"/>
        </w:rPr>
        <w:t>Setting</w:t>
      </w:r>
    </w:p>
    <w:p>
      <w:pPr>
        <w:pStyle w:val="BodyText"/>
        <w:ind w:right="860"/>
      </w:pPr>
      <w:r>
        <w:rPr/>
        <w:t>In</w:t>
      </w:r>
      <w:r>
        <w:rPr>
          <w:spacing w:val="-3"/>
        </w:rPr>
        <w:t> </w:t>
      </w:r>
      <w:r>
        <w:rPr/>
        <w:t>addition</w:t>
      </w:r>
      <w:r>
        <w:rPr>
          <w:spacing w:val="-5"/>
        </w:rPr>
        <w:t> </w:t>
      </w:r>
      <w:r>
        <w:rPr/>
        <w:t>to</w:t>
      </w:r>
      <w:r>
        <w:rPr>
          <w:spacing w:val="-5"/>
        </w:rPr>
        <w:t> </w:t>
      </w:r>
      <w:r>
        <w:rPr/>
        <w:t>other</w:t>
      </w:r>
      <w:r>
        <w:rPr>
          <w:spacing w:val="-1"/>
        </w:rPr>
        <w:t> </w:t>
      </w:r>
      <w:r>
        <w:rPr/>
        <w:t>discipline</w:t>
      </w:r>
      <w:r>
        <w:rPr>
          <w:spacing w:val="-3"/>
        </w:rPr>
        <w:t> </w:t>
      </w:r>
      <w:r>
        <w:rPr/>
        <w:t>management</w:t>
      </w:r>
      <w:r>
        <w:rPr>
          <w:spacing w:val="-4"/>
        </w:rPr>
        <w:t> </w:t>
      </w:r>
      <w:r>
        <w:rPr/>
        <w:t>techniques,</w:t>
      </w:r>
      <w:r>
        <w:rPr>
          <w:spacing w:val="-4"/>
        </w:rPr>
        <w:t> </w:t>
      </w:r>
      <w:r>
        <w:rPr/>
        <w:t>misconduct</w:t>
      </w:r>
      <w:r>
        <w:rPr>
          <w:spacing w:val="-3"/>
        </w:rPr>
        <w:t> </w:t>
      </w:r>
      <w:r>
        <w:rPr/>
        <w:t>may</w:t>
      </w:r>
      <w:r>
        <w:rPr>
          <w:spacing w:val="-5"/>
        </w:rPr>
        <w:t> </w:t>
      </w:r>
      <w:r>
        <w:rPr/>
        <w:t>result</w:t>
      </w:r>
      <w:r>
        <w:rPr>
          <w:spacing w:val="-1"/>
        </w:rPr>
        <w:t> </w:t>
      </w:r>
      <w:r>
        <w:rPr/>
        <w:t>in</w:t>
      </w:r>
      <w:r>
        <w:rPr>
          <w:spacing w:val="-5"/>
        </w:rPr>
        <w:t> </w:t>
      </w:r>
      <w:r>
        <w:rPr/>
        <w:t>removal</w:t>
      </w:r>
      <w:r>
        <w:rPr>
          <w:spacing w:val="-6"/>
        </w:rPr>
        <w:t> </w:t>
      </w:r>
      <w:r>
        <w:rPr/>
        <w:t>from the regular educational setting in the form of a routine referral or a formal removal.</w:t>
      </w:r>
    </w:p>
    <w:p>
      <w:pPr>
        <w:pStyle w:val="Heading4"/>
      </w:pPr>
      <w:bookmarkStart w:name="_TOC_250038" w:id="522"/>
      <w:bookmarkStart w:name="Routine Referral" w:id="523"/>
      <w:r>
        <w:rPr>
          <w:b w:val="0"/>
        </w:rPr>
      </w:r>
      <w:r>
        <w:rPr/>
        <w:t>Routine</w:t>
      </w:r>
      <w:r>
        <w:rPr>
          <w:spacing w:val="-5"/>
        </w:rPr>
        <w:t> </w:t>
      </w:r>
      <w:bookmarkEnd w:id="522"/>
      <w:r>
        <w:rPr>
          <w:spacing w:val="-2"/>
        </w:rPr>
        <w:t>Referral</w:t>
      </w:r>
    </w:p>
    <w:p>
      <w:pPr>
        <w:pStyle w:val="BodyText"/>
        <w:spacing w:before="118"/>
        <w:ind w:right="860"/>
      </w:pPr>
      <w:r>
        <w:rPr/>
        <w:t>A</w:t>
      </w:r>
      <w:r>
        <w:rPr>
          <w:spacing w:val="-6"/>
        </w:rPr>
        <w:t> </w:t>
      </w:r>
      <w:r>
        <w:rPr/>
        <w:t>routine referral occurs when a teacher sends a student to the CBC’s office as a discipline management technique. The CBC shall employ alternative discipline management techniques, including</w:t>
      </w:r>
      <w:r>
        <w:rPr>
          <w:spacing w:val="-2"/>
        </w:rPr>
        <w:t> </w:t>
      </w:r>
      <w:r>
        <w:rPr/>
        <w:t>progressive</w:t>
      </w:r>
      <w:r>
        <w:rPr>
          <w:spacing w:val="-3"/>
        </w:rPr>
        <w:t> </w:t>
      </w:r>
      <w:r>
        <w:rPr/>
        <w:t>interventions.</w:t>
      </w:r>
      <w:r>
        <w:rPr>
          <w:spacing w:val="-13"/>
        </w:rPr>
        <w:t> </w:t>
      </w:r>
      <w:r>
        <w:rPr/>
        <w:t>A</w:t>
      </w:r>
      <w:r>
        <w:rPr>
          <w:spacing w:val="-16"/>
        </w:rPr>
        <w:t> </w:t>
      </w:r>
      <w:r>
        <w:rPr/>
        <w:t>teacher</w:t>
      </w:r>
      <w:r>
        <w:rPr>
          <w:spacing w:val="-1"/>
        </w:rPr>
        <w:t> </w:t>
      </w:r>
      <w:r>
        <w:rPr/>
        <w:t>or</w:t>
      </w:r>
      <w:r>
        <w:rPr>
          <w:spacing w:val="-4"/>
        </w:rPr>
        <w:t> </w:t>
      </w:r>
      <w:r>
        <w:rPr/>
        <w:t>administrator</w:t>
      </w:r>
      <w:r>
        <w:rPr>
          <w:spacing w:val="-4"/>
        </w:rPr>
        <w:t> </w:t>
      </w:r>
      <w:r>
        <w:rPr/>
        <w:t>may</w:t>
      </w:r>
      <w:r>
        <w:rPr>
          <w:spacing w:val="-5"/>
        </w:rPr>
        <w:t> </w:t>
      </w:r>
      <w:r>
        <w:rPr/>
        <w:t>remove</w:t>
      </w:r>
      <w:r>
        <w:rPr>
          <w:spacing w:val="-3"/>
        </w:rPr>
        <w:t> </w:t>
      </w:r>
      <w:r>
        <w:rPr/>
        <w:t>a</w:t>
      </w:r>
      <w:r>
        <w:rPr>
          <w:spacing w:val="-4"/>
        </w:rPr>
        <w:t> </w:t>
      </w:r>
      <w:r>
        <w:rPr/>
        <w:t>student</w:t>
      </w:r>
      <w:r>
        <w:rPr>
          <w:spacing w:val="-6"/>
        </w:rPr>
        <w:t> </w:t>
      </w:r>
      <w:r>
        <w:rPr/>
        <w:t>from</w:t>
      </w:r>
      <w:r>
        <w:rPr>
          <w:spacing w:val="-2"/>
        </w:rPr>
        <w:t> </w:t>
      </w:r>
      <w:r>
        <w:rPr/>
        <w:t>class for behavior that violates this Code of Conduct to</w:t>
      </w:r>
      <w:r>
        <w:rPr>
          <w:spacing w:val="-1"/>
        </w:rPr>
        <w:t> </w:t>
      </w:r>
      <w:r>
        <w:rPr/>
        <w:t>maintain effective discipline in the classroom.</w:t>
      </w:r>
    </w:p>
    <w:p>
      <w:pPr>
        <w:pStyle w:val="Heading4"/>
        <w:spacing w:before="163"/>
      </w:pPr>
      <w:bookmarkStart w:name="_TOC_250037" w:id="524"/>
      <w:bookmarkStart w:name="Formal Removal" w:id="525"/>
      <w:r>
        <w:rPr>
          <w:b w:val="0"/>
        </w:rPr>
      </w:r>
      <w:r>
        <w:rPr/>
        <w:t>Formal</w:t>
      </w:r>
      <w:bookmarkEnd w:id="524"/>
      <w:r>
        <w:rPr>
          <w:spacing w:val="-2"/>
        </w:rPr>
        <w:t> Removal</w:t>
      </w:r>
    </w:p>
    <w:p>
      <w:pPr>
        <w:pStyle w:val="BodyText"/>
        <w:spacing w:before="118"/>
      </w:pPr>
      <w:r>
        <w:rPr/>
        <w:t>A</w:t>
      </w:r>
      <w:r>
        <w:rPr>
          <w:spacing w:val="-17"/>
        </w:rPr>
        <w:t> </w:t>
      </w:r>
      <w:r>
        <w:rPr/>
        <w:t>teacher</w:t>
      </w:r>
      <w:r>
        <w:rPr>
          <w:spacing w:val="-4"/>
        </w:rPr>
        <w:t> </w:t>
      </w:r>
      <w:r>
        <w:rPr/>
        <w:t>may</w:t>
      </w:r>
      <w:r>
        <w:rPr>
          <w:spacing w:val="-5"/>
        </w:rPr>
        <w:t> </w:t>
      </w:r>
      <w:r>
        <w:rPr/>
        <w:t>initiate</w:t>
      </w:r>
      <w:r>
        <w:rPr>
          <w:spacing w:val="-2"/>
        </w:rPr>
        <w:t> </w:t>
      </w:r>
      <w:r>
        <w:rPr/>
        <w:t>a</w:t>
      </w:r>
      <w:r>
        <w:rPr>
          <w:spacing w:val="-7"/>
        </w:rPr>
        <w:t> </w:t>
      </w:r>
      <w:r>
        <w:rPr/>
        <w:t>formal</w:t>
      </w:r>
      <w:r>
        <w:rPr>
          <w:spacing w:val="-6"/>
        </w:rPr>
        <w:t> </w:t>
      </w:r>
      <w:r>
        <w:rPr/>
        <w:t>removal</w:t>
      </w:r>
      <w:r>
        <w:rPr>
          <w:spacing w:val="-6"/>
        </w:rPr>
        <w:t> </w:t>
      </w:r>
      <w:r>
        <w:rPr/>
        <w:t>from</w:t>
      </w:r>
      <w:r>
        <w:rPr>
          <w:spacing w:val="-4"/>
        </w:rPr>
        <w:t> </w:t>
      </w:r>
      <w:r>
        <w:rPr/>
        <w:t>class</w:t>
      </w:r>
      <w:r>
        <w:rPr>
          <w:spacing w:val="-1"/>
        </w:rPr>
        <w:t> </w:t>
      </w:r>
      <w:r>
        <w:rPr>
          <w:spacing w:val="-5"/>
        </w:rPr>
        <w:t>if:</w:t>
      </w:r>
    </w:p>
    <w:p>
      <w:pPr>
        <w:pStyle w:val="ListParagraph"/>
        <w:numPr>
          <w:ilvl w:val="0"/>
          <w:numId w:val="36"/>
        </w:numPr>
        <w:tabs>
          <w:tab w:pos="984" w:val="left" w:leader="none"/>
        </w:tabs>
        <w:spacing w:line="240" w:lineRule="auto" w:before="160" w:after="0"/>
        <w:ind w:left="984" w:right="1162" w:hanging="505"/>
        <w:jc w:val="left"/>
        <w:rPr>
          <w:sz w:val="22"/>
        </w:rPr>
      </w:pPr>
      <w:r>
        <w:rPr>
          <w:sz w:val="22"/>
        </w:rPr>
        <w:t>A</w:t>
      </w:r>
      <w:r>
        <w:rPr>
          <w:spacing w:val="-15"/>
          <w:sz w:val="22"/>
        </w:rPr>
        <w:t> </w:t>
      </w:r>
      <w:r>
        <w:rPr>
          <w:sz w:val="22"/>
        </w:rPr>
        <w:t>student’s</w:t>
      </w:r>
      <w:r>
        <w:rPr>
          <w:spacing w:val="-3"/>
          <w:sz w:val="22"/>
        </w:rPr>
        <w:t> </w:t>
      </w:r>
      <w:r>
        <w:rPr>
          <w:sz w:val="22"/>
        </w:rPr>
        <w:t>behavior</w:t>
      </w:r>
      <w:r>
        <w:rPr>
          <w:spacing w:val="-2"/>
          <w:sz w:val="22"/>
        </w:rPr>
        <w:t> </w:t>
      </w:r>
      <w:r>
        <w:rPr>
          <w:sz w:val="22"/>
        </w:rPr>
        <w:t>has</w:t>
      </w:r>
      <w:r>
        <w:rPr>
          <w:spacing w:val="-5"/>
          <w:sz w:val="22"/>
        </w:rPr>
        <w:t> </w:t>
      </w:r>
      <w:r>
        <w:rPr>
          <w:sz w:val="22"/>
        </w:rPr>
        <w:t>been</w:t>
      </w:r>
      <w:r>
        <w:rPr>
          <w:spacing w:val="-3"/>
          <w:sz w:val="22"/>
        </w:rPr>
        <w:t> </w:t>
      </w:r>
      <w:r>
        <w:rPr>
          <w:sz w:val="22"/>
        </w:rPr>
        <w:t>documented</w:t>
      </w:r>
      <w:r>
        <w:rPr>
          <w:spacing w:val="-3"/>
          <w:sz w:val="22"/>
        </w:rPr>
        <w:t> </w:t>
      </w:r>
      <w:r>
        <w:rPr>
          <w:sz w:val="22"/>
        </w:rPr>
        <w:t>by</w:t>
      </w:r>
      <w:r>
        <w:rPr>
          <w:spacing w:val="-5"/>
          <w:sz w:val="22"/>
        </w:rPr>
        <w:t> </w:t>
      </w:r>
      <w:r>
        <w:rPr>
          <w:sz w:val="22"/>
        </w:rPr>
        <w:t>the</w:t>
      </w:r>
      <w:r>
        <w:rPr>
          <w:spacing w:val="-3"/>
          <w:sz w:val="22"/>
        </w:rPr>
        <w:t> </w:t>
      </w:r>
      <w:r>
        <w:rPr>
          <w:sz w:val="22"/>
        </w:rPr>
        <w:t>teacher</w:t>
      </w:r>
      <w:r>
        <w:rPr>
          <w:spacing w:val="-2"/>
          <w:sz w:val="22"/>
        </w:rPr>
        <w:t> </w:t>
      </w:r>
      <w:r>
        <w:rPr>
          <w:sz w:val="22"/>
        </w:rPr>
        <w:t>as</w:t>
      </w:r>
      <w:r>
        <w:rPr>
          <w:spacing w:val="-5"/>
          <w:sz w:val="22"/>
        </w:rPr>
        <w:t> </w:t>
      </w:r>
      <w:r>
        <w:rPr>
          <w:sz w:val="22"/>
        </w:rPr>
        <w:t>repeatedly</w:t>
      </w:r>
      <w:r>
        <w:rPr>
          <w:spacing w:val="-5"/>
          <w:sz w:val="22"/>
        </w:rPr>
        <w:t> </w:t>
      </w:r>
      <w:r>
        <w:rPr>
          <w:sz w:val="22"/>
        </w:rPr>
        <w:t>interfering</w:t>
      </w:r>
      <w:r>
        <w:rPr>
          <w:spacing w:val="-1"/>
          <w:sz w:val="22"/>
        </w:rPr>
        <w:t> </w:t>
      </w:r>
      <w:r>
        <w:rPr>
          <w:sz w:val="22"/>
        </w:rPr>
        <w:t>with the teacher’s ability to teach the class or with other students’ ability to learn; or</w:t>
      </w:r>
    </w:p>
    <w:p>
      <w:pPr>
        <w:pStyle w:val="ListParagraph"/>
        <w:numPr>
          <w:ilvl w:val="0"/>
          <w:numId w:val="36"/>
        </w:numPr>
        <w:tabs>
          <w:tab w:pos="984" w:val="left" w:leader="none"/>
        </w:tabs>
        <w:spacing w:line="240" w:lineRule="auto" w:before="121" w:after="0"/>
        <w:ind w:left="984" w:right="1302" w:hanging="505"/>
        <w:jc w:val="left"/>
        <w:rPr>
          <w:sz w:val="22"/>
        </w:rPr>
      </w:pPr>
      <w:r>
        <w:rPr>
          <w:sz w:val="22"/>
        </w:rPr>
        <w:t>The</w:t>
      </w:r>
      <w:r>
        <w:rPr>
          <w:spacing w:val="-6"/>
          <w:sz w:val="22"/>
        </w:rPr>
        <w:t> </w:t>
      </w:r>
      <w:r>
        <w:rPr>
          <w:sz w:val="22"/>
        </w:rPr>
        <w:t>behavior</w:t>
      </w:r>
      <w:r>
        <w:rPr>
          <w:spacing w:val="-2"/>
          <w:sz w:val="22"/>
        </w:rPr>
        <w:t> </w:t>
      </w:r>
      <w:r>
        <w:rPr>
          <w:sz w:val="22"/>
        </w:rPr>
        <w:t>is</w:t>
      </w:r>
      <w:r>
        <w:rPr>
          <w:spacing w:val="-3"/>
          <w:sz w:val="22"/>
        </w:rPr>
        <w:t> </w:t>
      </w:r>
      <w:r>
        <w:rPr>
          <w:sz w:val="22"/>
        </w:rPr>
        <w:t>so</w:t>
      </w:r>
      <w:r>
        <w:rPr>
          <w:spacing w:val="-4"/>
          <w:sz w:val="22"/>
        </w:rPr>
        <w:t> </w:t>
      </w:r>
      <w:r>
        <w:rPr>
          <w:sz w:val="22"/>
        </w:rPr>
        <w:t>unruly,</w:t>
      </w:r>
      <w:r>
        <w:rPr>
          <w:spacing w:val="-2"/>
          <w:sz w:val="22"/>
        </w:rPr>
        <w:t> </w:t>
      </w:r>
      <w:r>
        <w:rPr>
          <w:sz w:val="22"/>
        </w:rPr>
        <w:t>disruptive,</w:t>
      </w:r>
      <w:r>
        <w:rPr>
          <w:spacing w:val="-2"/>
          <w:sz w:val="22"/>
        </w:rPr>
        <w:t> </w:t>
      </w:r>
      <w:r>
        <w:rPr>
          <w:sz w:val="22"/>
        </w:rPr>
        <w:t>or</w:t>
      </w:r>
      <w:r>
        <w:rPr>
          <w:spacing w:val="-5"/>
          <w:sz w:val="22"/>
        </w:rPr>
        <w:t> </w:t>
      </w:r>
      <w:r>
        <w:rPr>
          <w:sz w:val="22"/>
        </w:rPr>
        <w:t>abusive</w:t>
      </w:r>
      <w:r>
        <w:rPr>
          <w:spacing w:val="-4"/>
          <w:sz w:val="22"/>
        </w:rPr>
        <w:t> </w:t>
      </w:r>
      <w:r>
        <w:rPr>
          <w:sz w:val="22"/>
        </w:rPr>
        <w:t>that</w:t>
      </w:r>
      <w:r>
        <w:rPr>
          <w:spacing w:val="-5"/>
          <w:sz w:val="22"/>
        </w:rPr>
        <w:t> </w:t>
      </w:r>
      <w:r>
        <w:rPr>
          <w:sz w:val="22"/>
        </w:rPr>
        <w:t>the</w:t>
      </w:r>
      <w:r>
        <w:rPr>
          <w:spacing w:val="-6"/>
          <w:sz w:val="22"/>
        </w:rPr>
        <w:t> </w:t>
      </w:r>
      <w:r>
        <w:rPr>
          <w:sz w:val="22"/>
        </w:rPr>
        <w:t>teacher</w:t>
      </w:r>
      <w:r>
        <w:rPr>
          <w:spacing w:val="-5"/>
          <w:sz w:val="22"/>
        </w:rPr>
        <w:t> </w:t>
      </w:r>
      <w:r>
        <w:rPr>
          <w:sz w:val="22"/>
        </w:rPr>
        <w:t>cannot</w:t>
      </w:r>
      <w:r>
        <w:rPr>
          <w:spacing w:val="-5"/>
          <w:sz w:val="22"/>
        </w:rPr>
        <w:t> </w:t>
      </w:r>
      <w:r>
        <w:rPr>
          <w:sz w:val="22"/>
        </w:rPr>
        <w:t>teach,</w:t>
      </w:r>
      <w:r>
        <w:rPr>
          <w:spacing w:val="-2"/>
          <w:sz w:val="22"/>
        </w:rPr>
        <w:t> </w:t>
      </w:r>
      <w:r>
        <w:rPr>
          <w:sz w:val="22"/>
        </w:rPr>
        <w:t>and</w:t>
      </w:r>
      <w:r>
        <w:rPr>
          <w:spacing w:val="-6"/>
          <w:sz w:val="22"/>
        </w:rPr>
        <w:t> </w:t>
      </w:r>
      <w:r>
        <w:rPr>
          <w:sz w:val="22"/>
        </w:rPr>
        <w:t>the students in the classroom cannot learn.</w:t>
      </w:r>
    </w:p>
    <w:p>
      <w:pPr>
        <w:pStyle w:val="BodyText"/>
        <w:spacing w:before="118"/>
        <w:ind w:right="860"/>
      </w:pPr>
      <w:r>
        <w:rPr/>
        <w:t>Within three school days of the formal removal, the CBC or appropriate administrator shall schedule</w:t>
      </w:r>
      <w:r>
        <w:rPr>
          <w:spacing w:val="-3"/>
        </w:rPr>
        <w:t> </w:t>
      </w:r>
      <w:r>
        <w:rPr/>
        <w:t>a</w:t>
      </w:r>
      <w:r>
        <w:rPr>
          <w:spacing w:val="-3"/>
        </w:rPr>
        <w:t> </w:t>
      </w:r>
      <w:r>
        <w:rPr/>
        <w:t>conference</w:t>
      </w:r>
      <w:r>
        <w:rPr>
          <w:spacing w:val="-3"/>
        </w:rPr>
        <w:t> </w:t>
      </w:r>
      <w:r>
        <w:rPr/>
        <w:t>with</w:t>
      </w:r>
      <w:r>
        <w:rPr>
          <w:spacing w:val="-3"/>
        </w:rPr>
        <w:t> </w:t>
      </w:r>
      <w:r>
        <w:rPr/>
        <w:t>the</w:t>
      </w:r>
      <w:r>
        <w:rPr>
          <w:spacing w:val="-5"/>
        </w:rPr>
        <w:t> </w:t>
      </w:r>
      <w:r>
        <w:rPr/>
        <w:t>student’s</w:t>
      </w:r>
      <w:r>
        <w:rPr>
          <w:spacing w:val="-2"/>
        </w:rPr>
        <w:t> </w:t>
      </w:r>
      <w:r>
        <w:rPr/>
        <w:t>parent,</w:t>
      </w:r>
      <w:r>
        <w:rPr>
          <w:spacing w:val="-3"/>
        </w:rPr>
        <w:t> </w:t>
      </w:r>
      <w:r>
        <w:rPr/>
        <w:t>the</w:t>
      </w:r>
      <w:r>
        <w:rPr>
          <w:spacing w:val="-3"/>
        </w:rPr>
        <w:t> </w:t>
      </w:r>
      <w:r>
        <w:rPr/>
        <w:t>student,</w:t>
      </w:r>
      <w:r>
        <w:rPr>
          <w:spacing w:val="-3"/>
        </w:rPr>
        <w:t> </w:t>
      </w:r>
      <w:r>
        <w:rPr/>
        <w:t>the</w:t>
      </w:r>
      <w:r>
        <w:rPr>
          <w:spacing w:val="-6"/>
        </w:rPr>
        <w:t> </w:t>
      </w:r>
      <w:r>
        <w:rPr/>
        <w:t>teacher</w:t>
      </w:r>
      <w:r>
        <w:rPr>
          <w:spacing w:val="-6"/>
        </w:rPr>
        <w:t> </w:t>
      </w:r>
      <w:r>
        <w:rPr/>
        <w:t>who</w:t>
      </w:r>
      <w:r>
        <w:rPr>
          <w:spacing w:val="-3"/>
        </w:rPr>
        <w:t> </w:t>
      </w:r>
      <w:r>
        <w:rPr/>
        <w:t>removed</w:t>
      </w:r>
      <w:r>
        <w:rPr>
          <w:spacing w:val="-3"/>
        </w:rPr>
        <w:t> </w:t>
      </w:r>
      <w:r>
        <w:rPr/>
        <w:t>the student from class, and any other appropriate administrator.</w:t>
      </w:r>
    </w:p>
    <w:p>
      <w:pPr>
        <w:pStyle w:val="BodyText"/>
        <w:spacing w:before="160"/>
        <w:ind w:right="860"/>
      </w:pPr>
      <w:r>
        <w:rPr/>
        <w:t>At the conference, the CBC or appropriate administrator shall inform the student of the alleged misconduct</w:t>
      </w:r>
      <w:r>
        <w:rPr>
          <w:spacing w:val="-3"/>
        </w:rPr>
        <w:t> </w:t>
      </w:r>
      <w:r>
        <w:rPr/>
        <w:t>and</w:t>
      </w:r>
      <w:r>
        <w:rPr>
          <w:spacing w:val="-4"/>
        </w:rPr>
        <w:t> </w:t>
      </w:r>
      <w:r>
        <w:rPr/>
        <w:t>the</w:t>
      </w:r>
      <w:r>
        <w:rPr>
          <w:spacing w:val="-4"/>
        </w:rPr>
        <w:t> </w:t>
      </w:r>
      <w:r>
        <w:rPr/>
        <w:t>proposed</w:t>
      </w:r>
      <w:r>
        <w:rPr>
          <w:spacing w:val="-2"/>
        </w:rPr>
        <w:t> </w:t>
      </w:r>
      <w:r>
        <w:rPr/>
        <w:t>consequences.</w:t>
      </w:r>
      <w:r>
        <w:rPr>
          <w:spacing w:val="-7"/>
        </w:rPr>
        <w:t> </w:t>
      </w:r>
      <w:r>
        <w:rPr/>
        <w:t>The</w:t>
      </w:r>
      <w:r>
        <w:rPr>
          <w:spacing w:val="-4"/>
        </w:rPr>
        <w:t> </w:t>
      </w:r>
      <w:r>
        <w:rPr/>
        <w:t>student</w:t>
      </w:r>
      <w:r>
        <w:rPr>
          <w:spacing w:val="-3"/>
        </w:rPr>
        <w:t> </w:t>
      </w:r>
      <w:r>
        <w:rPr/>
        <w:t>shall</w:t>
      </w:r>
      <w:r>
        <w:rPr>
          <w:spacing w:val="-2"/>
        </w:rPr>
        <w:t> </w:t>
      </w:r>
      <w:r>
        <w:rPr/>
        <w:t>have</w:t>
      </w:r>
      <w:r>
        <w:rPr>
          <w:spacing w:val="-3"/>
        </w:rPr>
        <w:t> </w:t>
      </w:r>
      <w:r>
        <w:rPr/>
        <w:t>an</w:t>
      </w:r>
      <w:r>
        <w:rPr>
          <w:spacing w:val="-2"/>
        </w:rPr>
        <w:t> </w:t>
      </w:r>
      <w:r>
        <w:rPr/>
        <w:t>opportunity</w:t>
      </w:r>
      <w:r>
        <w:rPr>
          <w:spacing w:val="-4"/>
        </w:rPr>
        <w:t> </w:t>
      </w:r>
      <w:r>
        <w:rPr/>
        <w:t>to</w:t>
      </w:r>
      <w:r>
        <w:rPr>
          <w:spacing w:val="-4"/>
        </w:rPr>
        <w:t> </w:t>
      </w:r>
      <w:r>
        <w:rPr/>
        <w:t>respond to the allegations.</w:t>
      </w:r>
    </w:p>
    <w:p>
      <w:pPr>
        <w:pStyle w:val="BodyText"/>
        <w:spacing w:before="160"/>
        <w:ind w:right="860"/>
      </w:pPr>
      <w:r>
        <w:rPr/>
        <w:t>When</w:t>
      </w:r>
      <w:r>
        <w:rPr>
          <w:spacing w:val="-2"/>
        </w:rPr>
        <w:t> </w:t>
      </w:r>
      <w:r>
        <w:rPr/>
        <w:t>a</w:t>
      </w:r>
      <w:r>
        <w:rPr>
          <w:spacing w:val="-4"/>
        </w:rPr>
        <w:t> </w:t>
      </w:r>
      <w:r>
        <w:rPr/>
        <w:t>student is</w:t>
      </w:r>
      <w:r>
        <w:rPr>
          <w:spacing w:val="-4"/>
        </w:rPr>
        <w:t> </w:t>
      </w:r>
      <w:r>
        <w:rPr/>
        <w:t>removed</w:t>
      </w:r>
      <w:r>
        <w:rPr>
          <w:spacing w:val="-4"/>
        </w:rPr>
        <w:t> </w:t>
      </w:r>
      <w:r>
        <w:rPr/>
        <w:t>from</w:t>
      </w:r>
      <w:r>
        <w:rPr>
          <w:spacing w:val="-3"/>
        </w:rPr>
        <w:t> </w:t>
      </w:r>
      <w:r>
        <w:rPr/>
        <w:t>the</w:t>
      </w:r>
      <w:r>
        <w:rPr>
          <w:spacing w:val="-4"/>
        </w:rPr>
        <w:t> </w:t>
      </w:r>
      <w:r>
        <w:rPr/>
        <w:t>regular</w:t>
      </w:r>
      <w:r>
        <w:rPr>
          <w:spacing w:val="-3"/>
        </w:rPr>
        <w:t> </w:t>
      </w:r>
      <w:r>
        <w:rPr/>
        <w:t>classroom</w:t>
      </w:r>
      <w:r>
        <w:rPr>
          <w:spacing w:val="-3"/>
        </w:rPr>
        <w:t> </w:t>
      </w:r>
      <w:r>
        <w:rPr/>
        <w:t>by</w:t>
      </w:r>
      <w:r>
        <w:rPr>
          <w:spacing w:val="-4"/>
        </w:rPr>
        <w:t> </w:t>
      </w:r>
      <w:r>
        <w:rPr/>
        <w:t>a</w:t>
      </w:r>
      <w:r>
        <w:rPr>
          <w:spacing w:val="-2"/>
        </w:rPr>
        <w:t> </w:t>
      </w:r>
      <w:r>
        <w:rPr/>
        <w:t>teacher</w:t>
      </w:r>
      <w:r>
        <w:rPr>
          <w:spacing w:val="-3"/>
        </w:rPr>
        <w:t> </w:t>
      </w:r>
      <w:r>
        <w:rPr/>
        <w:t>and</w:t>
      </w:r>
      <w:r>
        <w:rPr>
          <w:spacing w:val="-2"/>
        </w:rPr>
        <w:t> </w:t>
      </w:r>
      <w:r>
        <w:rPr/>
        <w:t>a</w:t>
      </w:r>
      <w:r>
        <w:rPr>
          <w:spacing w:val="-6"/>
        </w:rPr>
        <w:t> </w:t>
      </w:r>
      <w:r>
        <w:rPr/>
        <w:t>conference</w:t>
      </w:r>
      <w:r>
        <w:rPr>
          <w:spacing w:val="-4"/>
        </w:rPr>
        <w:t> </w:t>
      </w:r>
      <w:r>
        <w:rPr/>
        <w:t>is pending, the CBC or other administrator may place the student in:</w:t>
      </w:r>
    </w:p>
    <w:p>
      <w:pPr>
        <w:pStyle w:val="ListParagraph"/>
        <w:numPr>
          <w:ilvl w:val="1"/>
          <w:numId w:val="36"/>
        </w:numPr>
        <w:tabs>
          <w:tab w:pos="840" w:val="left" w:leader="none"/>
        </w:tabs>
        <w:spacing w:line="240" w:lineRule="auto" w:before="161" w:after="0"/>
        <w:ind w:left="840" w:right="0" w:hanging="360"/>
        <w:jc w:val="left"/>
        <w:rPr>
          <w:sz w:val="22"/>
        </w:rPr>
      </w:pPr>
      <w:r>
        <w:rPr>
          <w:sz w:val="22"/>
        </w:rPr>
        <w:t>Another</w:t>
      </w:r>
      <w:r>
        <w:rPr>
          <w:spacing w:val="-6"/>
          <w:sz w:val="22"/>
        </w:rPr>
        <w:t> </w:t>
      </w:r>
      <w:r>
        <w:rPr>
          <w:sz w:val="22"/>
        </w:rPr>
        <w:t>appropriate</w:t>
      </w:r>
      <w:r>
        <w:rPr>
          <w:spacing w:val="-7"/>
          <w:sz w:val="22"/>
        </w:rPr>
        <w:t> </w:t>
      </w:r>
      <w:r>
        <w:rPr>
          <w:spacing w:val="-2"/>
          <w:sz w:val="22"/>
        </w:rPr>
        <w:t>classroom.</w:t>
      </w:r>
    </w:p>
    <w:p>
      <w:pPr>
        <w:pStyle w:val="ListParagraph"/>
        <w:numPr>
          <w:ilvl w:val="1"/>
          <w:numId w:val="36"/>
        </w:numPr>
        <w:tabs>
          <w:tab w:pos="840" w:val="left" w:leader="none"/>
        </w:tabs>
        <w:spacing w:line="240" w:lineRule="auto" w:before="117" w:after="0"/>
        <w:ind w:left="840" w:right="0" w:hanging="360"/>
        <w:jc w:val="left"/>
        <w:rPr>
          <w:sz w:val="22"/>
        </w:rPr>
      </w:pPr>
      <w:r>
        <w:rPr>
          <w:spacing w:val="-4"/>
          <w:sz w:val="22"/>
        </w:rPr>
        <w:t>ISS.</w:t>
      </w:r>
    </w:p>
    <w:p>
      <w:pPr>
        <w:pStyle w:val="ListParagraph"/>
        <w:numPr>
          <w:ilvl w:val="1"/>
          <w:numId w:val="36"/>
        </w:numPr>
        <w:tabs>
          <w:tab w:pos="840" w:val="left" w:leader="none"/>
        </w:tabs>
        <w:spacing w:line="240" w:lineRule="auto" w:before="119" w:after="0"/>
        <w:ind w:left="840" w:right="0" w:hanging="360"/>
        <w:jc w:val="left"/>
        <w:rPr>
          <w:sz w:val="22"/>
        </w:rPr>
      </w:pPr>
      <w:r>
        <w:rPr>
          <w:sz w:val="22"/>
        </w:rPr>
        <w:t>Out-of-school</w:t>
      </w:r>
      <w:r>
        <w:rPr>
          <w:spacing w:val="-7"/>
          <w:sz w:val="22"/>
        </w:rPr>
        <w:t> </w:t>
      </w:r>
      <w:r>
        <w:rPr>
          <w:spacing w:val="-2"/>
          <w:sz w:val="22"/>
        </w:rPr>
        <w:t>suspension.</w:t>
      </w:r>
    </w:p>
    <w:p>
      <w:pPr>
        <w:pStyle w:val="ListParagraph"/>
        <w:numPr>
          <w:ilvl w:val="1"/>
          <w:numId w:val="36"/>
        </w:numPr>
        <w:tabs>
          <w:tab w:pos="840" w:val="left" w:leader="none"/>
        </w:tabs>
        <w:spacing w:line="240" w:lineRule="auto" w:before="117" w:after="0"/>
        <w:ind w:left="840" w:right="0" w:hanging="360"/>
        <w:jc w:val="left"/>
        <w:rPr>
          <w:sz w:val="22"/>
        </w:rPr>
      </w:pPr>
      <w:r>
        <w:rPr>
          <w:spacing w:val="-2"/>
          <w:sz w:val="22"/>
        </w:rPr>
        <w:t>DAEP.</w:t>
      </w:r>
    </w:p>
    <w:p>
      <w:pPr>
        <w:pStyle w:val="BodyText"/>
        <w:spacing w:before="120"/>
        <w:ind w:right="860"/>
      </w:pPr>
      <w:r>
        <w:rPr/>
        <w:t>A</w:t>
      </w:r>
      <w:r>
        <w:rPr>
          <w:spacing w:val="-14"/>
        </w:rPr>
        <w:t> </w:t>
      </w:r>
      <w:r>
        <w:rPr/>
        <w:t>teacher</w:t>
      </w:r>
      <w:r>
        <w:rPr>
          <w:spacing w:val="-1"/>
        </w:rPr>
        <w:t> </w:t>
      </w:r>
      <w:r>
        <w:rPr/>
        <w:t>or</w:t>
      </w:r>
      <w:r>
        <w:rPr>
          <w:spacing w:val="-1"/>
        </w:rPr>
        <w:t> </w:t>
      </w:r>
      <w:r>
        <w:rPr/>
        <w:t>administrator</w:t>
      </w:r>
      <w:r>
        <w:rPr>
          <w:spacing w:val="-4"/>
        </w:rPr>
        <w:t> </w:t>
      </w:r>
      <w:r>
        <w:rPr/>
        <w:t>must</w:t>
      </w:r>
      <w:r>
        <w:rPr>
          <w:spacing w:val="-3"/>
        </w:rPr>
        <w:t> </w:t>
      </w:r>
      <w:r>
        <w:rPr/>
        <w:t>remove</w:t>
      </w:r>
      <w:r>
        <w:rPr>
          <w:spacing w:val="-3"/>
        </w:rPr>
        <w:t> </w:t>
      </w:r>
      <w:r>
        <w:rPr/>
        <w:t>a</w:t>
      </w:r>
      <w:r>
        <w:rPr>
          <w:spacing w:val="-3"/>
        </w:rPr>
        <w:t> </w:t>
      </w:r>
      <w:r>
        <w:rPr/>
        <w:t>student</w:t>
      </w:r>
      <w:r>
        <w:rPr>
          <w:spacing w:val="-4"/>
        </w:rPr>
        <w:t> </w:t>
      </w:r>
      <w:r>
        <w:rPr/>
        <w:t>from</w:t>
      </w:r>
      <w:r>
        <w:rPr>
          <w:spacing w:val="-1"/>
        </w:rPr>
        <w:t> </w:t>
      </w:r>
      <w:r>
        <w:rPr/>
        <w:t>class</w:t>
      </w:r>
      <w:r>
        <w:rPr>
          <w:spacing w:val="-5"/>
        </w:rPr>
        <w:t> </w:t>
      </w:r>
      <w:r>
        <w:rPr/>
        <w:t>if</w:t>
      </w:r>
      <w:r>
        <w:rPr>
          <w:spacing w:val="-1"/>
        </w:rPr>
        <w:t> </w:t>
      </w:r>
      <w:r>
        <w:rPr/>
        <w:t>the</w:t>
      </w:r>
      <w:r>
        <w:rPr>
          <w:spacing w:val="-5"/>
        </w:rPr>
        <w:t> </w:t>
      </w:r>
      <w:r>
        <w:rPr/>
        <w:t>student</w:t>
      </w:r>
      <w:r>
        <w:rPr>
          <w:spacing w:val="-4"/>
        </w:rPr>
        <w:t> </w:t>
      </w:r>
      <w:r>
        <w:rPr/>
        <w:t>engages</w:t>
      </w:r>
      <w:r>
        <w:rPr>
          <w:spacing w:val="-5"/>
        </w:rPr>
        <w:t> </w:t>
      </w:r>
      <w:r>
        <w:rPr/>
        <w:t>in</w:t>
      </w:r>
      <w:r>
        <w:rPr>
          <w:spacing w:val="-3"/>
        </w:rPr>
        <w:t> </w:t>
      </w:r>
      <w:r>
        <w:rPr/>
        <w:t>behavior that under the Education Code requires or permits the student to be placed in a DAEP or expelled. When removing for those reasons, the procedures in the subsequent sections on DAEP or expulsion shall be followed.</w:t>
      </w:r>
    </w:p>
    <w:p>
      <w:pPr>
        <w:pStyle w:val="Heading4"/>
      </w:pPr>
      <w:bookmarkStart w:name="_TOC_250036" w:id="526"/>
      <w:bookmarkStart w:name="Returning a Student to the Classroom" w:id="527"/>
      <w:r>
        <w:rPr>
          <w:b w:val="0"/>
        </w:rPr>
      </w:r>
      <w:r>
        <w:rPr/>
        <w:t>Returning</w:t>
      </w:r>
      <w:r>
        <w:rPr>
          <w:spacing w:val="-5"/>
        </w:rPr>
        <w:t> </w:t>
      </w:r>
      <w:r>
        <w:rPr/>
        <w:t>a</w:t>
      </w:r>
      <w:r>
        <w:rPr>
          <w:spacing w:val="-4"/>
        </w:rPr>
        <w:t> </w:t>
      </w:r>
      <w:r>
        <w:rPr/>
        <w:t>Student</w:t>
      </w:r>
      <w:r>
        <w:rPr>
          <w:spacing w:val="-4"/>
        </w:rPr>
        <w:t> </w:t>
      </w:r>
      <w:r>
        <w:rPr/>
        <w:t>to</w:t>
      </w:r>
      <w:r>
        <w:rPr>
          <w:spacing w:val="-2"/>
        </w:rPr>
        <w:t> </w:t>
      </w:r>
      <w:r>
        <w:rPr/>
        <w:t>the</w:t>
      </w:r>
      <w:r>
        <w:rPr>
          <w:spacing w:val="-4"/>
        </w:rPr>
        <w:t> </w:t>
      </w:r>
      <w:bookmarkEnd w:id="526"/>
      <w:r>
        <w:rPr>
          <w:spacing w:val="-2"/>
        </w:rPr>
        <w:t>Classroom</w:t>
      </w:r>
    </w:p>
    <w:p>
      <w:pPr>
        <w:pStyle w:val="BodyText"/>
        <w:spacing w:before="118"/>
        <w:ind w:right="860" w:hanging="1"/>
      </w:pPr>
      <w:r>
        <w:rPr/>
        <w:t>A</w:t>
      </w:r>
      <w:r>
        <w:rPr>
          <w:spacing w:val="-5"/>
        </w:rPr>
        <w:t> </w:t>
      </w:r>
      <w:r>
        <w:rPr/>
        <w:t>student who has been formally removed from class by a teacher for conduct against the teacher</w:t>
      </w:r>
      <w:r>
        <w:rPr>
          <w:spacing w:val="-5"/>
        </w:rPr>
        <w:t> </w:t>
      </w:r>
      <w:r>
        <w:rPr/>
        <w:t>containing</w:t>
      </w:r>
      <w:r>
        <w:rPr>
          <w:spacing w:val="-4"/>
        </w:rPr>
        <w:t> </w:t>
      </w:r>
      <w:r>
        <w:rPr/>
        <w:t>the</w:t>
      </w:r>
      <w:r>
        <w:rPr>
          <w:spacing w:val="-4"/>
        </w:rPr>
        <w:t> </w:t>
      </w:r>
      <w:r>
        <w:rPr/>
        <w:t>elements</w:t>
      </w:r>
      <w:r>
        <w:rPr>
          <w:spacing w:val="-6"/>
        </w:rPr>
        <w:t> </w:t>
      </w:r>
      <w:r>
        <w:rPr/>
        <w:t>of</w:t>
      </w:r>
      <w:r>
        <w:rPr>
          <w:spacing w:val="-2"/>
        </w:rPr>
        <w:t> </w:t>
      </w:r>
      <w:r>
        <w:rPr/>
        <w:t>assault,</w:t>
      </w:r>
      <w:r>
        <w:rPr>
          <w:spacing w:val="-4"/>
        </w:rPr>
        <w:t> </w:t>
      </w:r>
      <w:r>
        <w:rPr/>
        <w:t>aggravated</w:t>
      </w:r>
      <w:r>
        <w:rPr>
          <w:spacing w:val="-4"/>
        </w:rPr>
        <w:t> </w:t>
      </w:r>
      <w:r>
        <w:rPr/>
        <w:t>assault,</w:t>
      </w:r>
      <w:r>
        <w:rPr>
          <w:spacing w:val="-4"/>
        </w:rPr>
        <w:t> </w:t>
      </w:r>
      <w:r>
        <w:rPr/>
        <w:t>sexual</w:t>
      </w:r>
      <w:r>
        <w:rPr>
          <w:spacing w:val="-4"/>
        </w:rPr>
        <w:t> </w:t>
      </w:r>
      <w:r>
        <w:rPr/>
        <w:t>assault,</w:t>
      </w:r>
      <w:r>
        <w:rPr>
          <w:spacing w:val="-2"/>
        </w:rPr>
        <w:t> </w:t>
      </w:r>
      <w:r>
        <w:rPr/>
        <w:t>or</w:t>
      </w:r>
      <w:r>
        <w:rPr>
          <w:spacing w:val="-2"/>
        </w:rPr>
        <w:t> </w:t>
      </w:r>
      <w:r>
        <w:rPr/>
        <w:t>aggravated sexual assault may not be returned to the teacher’s class without the teacher’s consent.</w:t>
      </w:r>
    </w:p>
    <w:p>
      <w:pPr>
        <w:pStyle w:val="BodyText"/>
        <w:spacing w:before="160"/>
        <w:ind w:right="974" w:hanging="1"/>
      </w:pPr>
      <w:r>
        <w:rPr/>
        <w:t>A</w:t>
      </w:r>
      <w:r>
        <w:rPr>
          <w:spacing w:val="-14"/>
        </w:rPr>
        <w:t> </w:t>
      </w:r>
      <w:r>
        <w:rPr/>
        <w:t>student who</w:t>
      </w:r>
      <w:r>
        <w:rPr>
          <w:spacing w:val="-1"/>
        </w:rPr>
        <w:t> </w:t>
      </w:r>
      <w:r>
        <w:rPr/>
        <w:t>has</w:t>
      </w:r>
      <w:r>
        <w:rPr>
          <w:spacing w:val="-1"/>
        </w:rPr>
        <w:t> </w:t>
      </w:r>
      <w:r>
        <w:rPr/>
        <w:t>been</w:t>
      </w:r>
      <w:r>
        <w:rPr>
          <w:spacing w:val="-6"/>
        </w:rPr>
        <w:t> </w:t>
      </w:r>
      <w:r>
        <w:rPr/>
        <w:t>formally</w:t>
      </w:r>
      <w:r>
        <w:rPr>
          <w:spacing w:val="-4"/>
        </w:rPr>
        <w:t> </w:t>
      </w:r>
      <w:r>
        <w:rPr/>
        <w:t>removed</w:t>
      </w:r>
      <w:r>
        <w:rPr>
          <w:spacing w:val="-2"/>
        </w:rPr>
        <w:t> </w:t>
      </w:r>
      <w:r>
        <w:rPr/>
        <w:t>by</w:t>
      </w:r>
      <w:r>
        <w:rPr>
          <w:spacing w:val="-4"/>
        </w:rPr>
        <w:t> </w:t>
      </w:r>
      <w:r>
        <w:rPr/>
        <w:t>a</w:t>
      </w:r>
      <w:r>
        <w:rPr>
          <w:spacing w:val="-2"/>
        </w:rPr>
        <w:t> </w:t>
      </w:r>
      <w:r>
        <w:rPr/>
        <w:t>teacher</w:t>
      </w:r>
      <w:r>
        <w:rPr>
          <w:spacing w:val="-3"/>
        </w:rPr>
        <w:t> </w:t>
      </w:r>
      <w:r>
        <w:rPr/>
        <w:t>for</w:t>
      </w:r>
      <w:r>
        <w:rPr>
          <w:spacing w:val="-3"/>
        </w:rPr>
        <w:t> </w:t>
      </w:r>
      <w:r>
        <w:rPr/>
        <w:t>any</w:t>
      </w:r>
      <w:r>
        <w:rPr>
          <w:spacing w:val="-4"/>
        </w:rPr>
        <w:t> </w:t>
      </w:r>
      <w:r>
        <w:rPr/>
        <w:t>other conduct</w:t>
      </w:r>
      <w:r>
        <w:rPr>
          <w:spacing w:val="-3"/>
        </w:rPr>
        <w:t> </w:t>
      </w:r>
      <w:r>
        <w:rPr/>
        <w:t>may</w:t>
      </w:r>
      <w:r>
        <w:rPr>
          <w:spacing w:val="-4"/>
        </w:rPr>
        <w:t> </w:t>
      </w:r>
      <w:r>
        <w:rPr/>
        <w:t>be</w:t>
      </w:r>
      <w:r>
        <w:rPr>
          <w:spacing w:val="-4"/>
        </w:rPr>
        <w:t> </w:t>
      </w:r>
      <w:r>
        <w:rPr/>
        <w:t>returned to the teacher’s class without the teacher’s consent if the placement review committee determines that the teacher’s class is the best or only alternative available.</w:t>
      </w:r>
    </w:p>
    <w:p>
      <w:pPr>
        <w:spacing w:after="0"/>
        <w:sectPr>
          <w:pgSz w:w="12240" w:h="15840"/>
          <w:pgMar w:header="0" w:footer="480" w:top="1500" w:bottom="720" w:left="960" w:right="580"/>
        </w:sectPr>
      </w:pPr>
    </w:p>
    <w:p>
      <w:pPr>
        <w:pStyle w:val="Heading3"/>
      </w:pPr>
      <w:bookmarkStart w:name="_TOC_250035" w:id="528"/>
      <w:bookmarkStart w:name="Out-of-School Suspension" w:id="529"/>
      <w:r>
        <w:rPr>
          <w:b w:val="0"/>
        </w:rPr>
      </w:r>
      <w:bookmarkStart w:name="_bookmark62" w:id="530"/>
      <w:bookmarkEnd w:id="530"/>
      <w:r>
        <w:rPr>
          <w:b w:val="0"/>
        </w:rPr>
      </w:r>
      <w:r>
        <w:rPr>
          <w:spacing w:val="-2"/>
        </w:rPr>
        <w:t>Out-of-School</w:t>
      </w:r>
      <w:r>
        <w:rPr>
          <w:spacing w:val="2"/>
        </w:rPr>
        <w:t> </w:t>
      </w:r>
      <w:bookmarkEnd w:id="528"/>
      <w:r>
        <w:rPr>
          <w:spacing w:val="-2"/>
        </w:rPr>
        <w:t>Suspension</w:t>
      </w:r>
    </w:p>
    <w:p>
      <w:pPr>
        <w:pStyle w:val="Heading4"/>
        <w:spacing w:before="121"/>
      </w:pPr>
      <w:bookmarkStart w:name="_TOC_250034" w:id="531"/>
      <w:bookmarkStart w:name="Misconduct" w:id="532"/>
      <w:r>
        <w:rPr>
          <w:b w:val="0"/>
        </w:rPr>
      </w:r>
      <w:bookmarkEnd w:id="531"/>
      <w:r>
        <w:rPr>
          <w:spacing w:val="-2"/>
        </w:rPr>
        <w:t>Misconduct</w:t>
      </w:r>
    </w:p>
    <w:p>
      <w:pPr>
        <w:pStyle w:val="BodyText"/>
        <w:spacing w:before="118"/>
        <w:ind w:left="479" w:right="860"/>
      </w:pPr>
      <w:r>
        <w:rPr/>
        <w:t>Students</w:t>
      </w:r>
      <w:r>
        <w:rPr>
          <w:spacing w:val="-4"/>
        </w:rPr>
        <w:t> </w:t>
      </w:r>
      <w:r>
        <w:rPr/>
        <w:t>may</w:t>
      </w:r>
      <w:r>
        <w:rPr>
          <w:spacing w:val="-4"/>
        </w:rPr>
        <w:t> </w:t>
      </w:r>
      <w:r>
        <w:rPr/>
        <w:t>be</w:t>
      </w:r>
      <w:r>
        <w:rPr>
          <w:spacing w:val="-4"/>
        </w:rPr>
        <w:t> </w:t>
      </w:r>
      <w:r>
        <w:rPr/>
        <w:t>suspended</w:t>
      </w:r>
      <w:r>
        <w:rPr>
          <w:spacing w:val="-4"/>
        </w:rPr>
        <w:t> </w:t>
      </w:r>
      <w:r>
        <w:rPr/>
        <w:t>for behavior listed</w:t>
      </w:r>
      <w:r>
        <w:rPr>
          <w:spacing w:val="-4"/>
        </w:rPr>
        <w:t> </w:t>
      </w:r>
      <w:r>
        <w:rPr/>
        <w:t>in</w:t>
      </w:r>
      <w:r>
        <w:rPr>
          <w:spacing w:val="-2"/>
        </w:rPr>
        <w:t> </w:t>
      </w:r>
      <w:r>
        <w:rPr/>
        <w:t>the</w:t>
      </w:r>
      <w:r>
        <w:rPr>
          <w:spacing w:val="-4"/>
        </w:rPr>
        <w:t> </w:t>
      </w:r>
      <w:r>
        <w:rPr/>
        <w:t>Code</w:t>
      </w:r>
      <w:r>
        <w:rPr>
          <w:spacing w:val="-1"/>
        </w:rPr>
        <w:t> </w:t>
      </w:r>
      <w:r>
        <w:rPr/>
        <w:t>of Conduct as</w:t>
      </w:r>
      <w:r>
        <w:rPr>
          <w:spacing w:val="-6"/>
        </w:rPr>
        <w:t> </w:t>
      </w:r>
      <w:r>
        <w:rPr/>
        <w:t>a</w:t>
      </w:r>
      <w:r>
        <w:rPr>
          <w:spacing w:val="-4"/>
        </w:rPr>
        <w:t> </w:t>
      </w:r>
      <w:r>
        <w:rPr/>
        <w:t>general</w:t>
      </w:r>
      <w:r>
        <w:rPr>
          <w:spacing w:val="-2"/>
        </w:rPr>
        <w:t> </w:t>
      </w:r>
      <w:r>
        <w:rPr/>
        <w:t>conduct violation, DAEP offense, or expellable offense.</w:t>
      </w:r>
    </w:p>
    <w:p>
      <w:pPr>
        <w:pStyle w:val="BodyText"/>
        <w:spacing w:before="159"/>
        <w:ind w:left="479" w:right="860"/>
      </w:pPr>
      <w:r>
        <w:rPr/>
        <w:t>The</w:t>
      </w:r>
      <w:r>
        <w:rPr>
          <w:spacing w:val="-4"/>
        </w:rPr>
        <w:t> </w:t>
      </w:r>
      <w:r>
        <w:rPr/>
        <w:t>district shall</w:t>
      </w:r>
      <w:r>
        <w:rPr>
          <w:spacing w:val="-2"/>
        </w:rPr>
        <w:t> </w:t>
      </w:r>
      <w:r>
        <w:rPr/>
        <w:t>not use</w:t>
      </w:r>
      <w:r>
        <w:rPr>
          <w:spacing w:val="-4"/>
        </w:rPr>
        <w:t> </w:t>
      </w:r>
      <w:r>
        <w:rPr/>
        <w:t>out-of-school</w:t>
      </w:r>
      <w:r>
        <w:rPr>
          <w:spacing w:val="-5"/>
        </w:rPr>
        <w:t> </w:t>
      </w:r>
      <w:r>
        <w:rPr/>
        <w:t>suspension</w:t>
      </w:r>
      <w:r>
        <w:rPr>
          <w:spacing w:val="-6"/>
        </w:rPr>
        <w:t> </w:t>
      </w:r>
      <w:r>
        <w:rPr/>
        <w:t>for students</w:t>
      </w:r>
      <w:r>
        <w:rPr>
          <w:spacing w:val="-1"/>
        </w:rPr>
        <w:t> </w:t>
      </w:r>
      <w:r>
        <w:rPr/>
        <w:t>in</w:t>
      </w:r>
      <w:r>
        <w:rPr>
          <w:spacing w:val="-4"/>
        </w:rPr>
        <w:t> </w:t>
      </w:r>
      <w:r>
        <w:rPr/>
        <w:t>grade</w:t>
      </w:r>
      <w:r>
        <w:rPr>
          <w:spacing w:val="-2"/>
        </w:rPr>
        <w:t> </w:t>
      </w:r>
      <w:r>
        <w:rPr/>
        <w:t>2</w:t>
      </w:r>
      <w:r>
        <w:rPr>
          <w:spacing w:val="-4"/>
        </w:rPr>
        <w:t> </w:t>
      </w:r>
      <w:r>
        <w:rPr/>
        <w:t>or below</w:t>
      </w:r>
      <w:r>
        <w:rPr>
          <w:spacing w:val="-5"/>
        </w:rPr>
        <w:t> </w:t>
      </w:r>
      <w:r>
        <w:rPr/>
        <w:t>unless</w:t>
      </w:r>
      <w:r>
        <w:rPr>
          <w:spacing w:val="-1"/>
        </w:rPr>
        <w:t> </w:t>
      </w:r>
      <w:r>
        <w:rPr/>
        <w:t>the conduct meets the requirements established in law.</w:t>
      </w:r>
    </w:p>
    <w:p>
      <w:pPr>
        <w:pStyle w:val="BodyText"/>
        <w:spacing w:before="161"/>
        <w:ind w:left="479" w:right="860"/>
      </w:pPr>
      <w:r>
        <w:rPr/>
        <w:t>A</w:t>
      </w:r>
      <w:r>
        <w:rPr>
          <w:spacing w:val="-6"/>
        </w:rPr>
        <w:t> </w:t>
      </w:r>
      <w:r>
        <w:rPr/>
        <w:t>student below grade 3 or a student who is homeless shall not be placed in out-of-school suspension</w:t>
      </w:r>
      <w:r>
        <w:rPr>
          <w:spacing w:val="-3"/>
        </w:rPr>
        <w:t> </w:t>
      </w:r>
      <w:r>
        <w:rPr/>
        <w:t>unless,</w:t>
      </w:r>
      <w:r>
        <w:rPr>
          <w:spacing w:val="-3"/>
        </w:rPr>
        <w:t> </w:t>
      </w:r>
      <w:r>
        <w:rPr/>
        <w:t>while</w:t>
      </w:r>
      <w:r>
        <w:rPr>
          <w:spacing w:val="-1"/>
        </w:rPr>
        <w:t> </w:t>
      </w:r>
      <w:r>
        <w:rPr/>
        <w:t>on</w:t>
      </w:r>
      <w:r>
        <w:rPr>
          <w:spacing w:val="-3"/>
        </w:rPr>
        <w:t> </w:t>
      </w:r>
      <w:r>
        <w:rPr/>
        <w:t>school</w:t>
      </w:r>
      <w:r>
        <w:rPr>
          <w:spacing w:val="-6"/>
        </w:rPr>
        <w:t> </w:t>
      </w:r>
      <w:r>
        <w:rPr/>
        <w:t>property</w:t>
      </w:r>
      <w:r>
        <w:rPr>
          <w:spacing w:val="-5"/>
        </w:rPr>
        <w:t> </w:t>
      </w:r>
      <w:r>
        <w:rPr/>
        <w:t>or</w:t>
      </w:r>
      <w:r>
        <w:rPr>
          <w:spacing w:val="-4"/>
        </w:rPr>
        <w:t> </w:t>
      </w:r>
      <w:r>
        <w:rPr/>
        <w:t>while</w:t>
      </w:r>
      <w:r>
        <w:rPr>
          <w:spacing w:val="-3"/>
        </w:rPr>
        <w:t> </w:t>
      </w:r>
      <w:r>
        <w:rPr/>
        <w:t>attending</w:t>
      </w:r>
      <w:r>
        <w:rPr>
          <w:spacing w:val="-1"/>
        </w:rPr>
        <w:t> </w:t>
      </w:r>
      <w:r>
        <w:rPr/>
        <w:t>a</w:t>
      </w:r>
      <w:r>
        <w:rPr>
          <w:spacing w:val="-5"/>
        </w:rPr>
        <w:t> </w:t>
      </w:r>
      <w:r>
        <w:rPr/>
        <w:t>school-sponsored</w:t>
      </w:r>
      <w:r>
        <w:rPr>
          <w:spacing w:val="-3"/>
        </w:rPr>
        <w:t> </w:t>
      </w:r>
      <w:r>
        <w:rPr/>
        <w:t>or</w:t>
      </w:r>
      <w:r>
        <w:rPr>
          <w:spacing w:val="-2"/>
        </w:rPr>
        <w:t> </w:t>
      </w:r>
      <w:r>
        <w:rPr/>
        <w:t>school- related activity on or off school property, the student engages in:</w:t>
      </w:r>
    </w:p>
    <w:p>
      <w:pPr>
        <w:pStyle w:val="ListParagraph"/>
        <w:numPr>
          <w:ilvl w:val="1"/>
          <w:numId w:val="36"/>
        </w:numPr>
        <w:tabs>
          <w:tab w:pos="839" w:val="left" w:leader="none"/>
        </w:tabs>
        <w:spacing w:line="237" w:lineRule="auto" w:before="162" w:after="0"/>
        <w:ind w:left="839" w:right="1557" w:hanging="361"/>
        <w:jc w:val="left"/>
        <w:rPr>
          <w:sz w:val="22"/>
        </w:rPr>
      </w:pPr>
      <w:r>
        <w:rPr>
          <w:sz w:val="22"/>
        </w:rPr>
        <w:t>Conduct</w:t>
      </w:r>
      <w:r>
        <w:rPr>
          <w:spacing w:val="-5"/>
          <w:sz w:val="22"/>
        </w:rPr>
        <w:t> </w:t>
      </w:r>
      <w:r>
        <w:rPr>
          <w:sz w:val="22"/>
        </w:rPr>
        <w:t>that</w:t>
      </w:r>
      <w:r>
        <w:rPr>
          <w:spacing w:val="-4"/>
          <w:sz w:val="22"/>
        </w:rPr>
        <w:t> </w:t>
      </w:r>
      <w:r>
        <w:rPr>
          <w:sz w:val="22"/>
        </w:rPr>
        <w:t>contains</w:t>
      </w:r>
      <w:r>
        <w:rPr>
          <w:spacing w:val="-5"/>
          <w:sz w:val="22"/>
        </w:rPr>
        <w:t> </w:t>
      </w:r>
      <w:r>
        <w:rPr>
          <w:sz w:val="22"/>
        </w:rPr>
        <w:t>the</w:t>
      </w:r>
      <w:r>
        <w:rPr>
          <w:spacing w:val="-4"/>
          <w:sz w:val="22"/>
        </w:rPr>
        <w:t> </w:t>
      </w:r>
      <w:r>
        <w:rPr>
          <w:sz w:val="22"/>
        </w:rPr>
        <w:t>elements</w:t>
      </w:r>
      <w:r>
        <w:rPr>
          <w:spacing w:val="-3"/>
          <w:sz w:val="22"/>
        </w:rPr>
        <w:t> </w:t>
      </w:r>
      <w:r>
        <w:rPr>
          <w:sz w:val="22"/>
        </w:rPr>
        <w:t>of</w:t>
      </w:r>
      <w:r>
        <w:rPr>
          <w:spacing w:val="-2"/>
          <w:sz w:val="22"/>
        </w:rPr>
        <w:t> </w:t>
      </w:r>
      <w:r>
        <w:rPr>
          <w:sz w:val="22"/>
        </w:rPr>
        <w:t>a</w:t>
      </w:r>
      <w:r>
        <w:rPr>
          <w:spacing w:val="-5"/>
          <w:sz w:val="22"/>
        </w:rPr>
        <w:t> </w:t>
      </w:r>
      <w:r>
        <w:rPr>
          <w:sz w:val="22"/>
        </w:rPr>
        <w:t>weapons</w:t>
      </w:r>
      <w:r>
        <w:rPr>
          <w:spacing w:val="-3"/>
          <w:sz w:val="22"/>
        </w:rPr>
        <w:t> </w:t>
      </w:r>
      <w:r>
        <w:rPr>
          <w:sz w:val="22"/>
        </w:rPr>
        <w:t>offense,</w:t>
      </w:r>
      <w:r>
        <w:rPr>
          <w:spacing w:val="-4"/>
          <w:sz w:val="22"/>
        </w:rPr>
        <w:t> </w:t>
      </w:r>
      <w:r>
        <w:rPr>
          <w:sz w:val="22"/>
        </w:rPr>
        <w:t>as</w:t>
      </w:r>
      <w:r>
        <w:rPr>
          <w:spacing w:val="-3"/>
          <w:sz w:val="22"/>
        </w:rPr>
        <w:t> </w:t>
      </w:r>
      <w:r>
        <w:rPr>
          <w:sz w:val="22"/>
        </w:rPr>
        <w:t>provided</w:t>
      </w:r>
      <w:r>
        <w:rPr>
          <w:spacing w:val="-4"/>
          <w:sz w:val="22"/>
        </w:rPr>
        <w:t> </w:t>
      </w:r>
      <w:r>
        <w:rPr>
          <w:sz w:val="22"/>
        </w:rPr>
        <w:t>in</w:t>
      </w:r>
      <w:r>
        <w:rPr>
          <w:spacing w:val="-4"/>
          <w:sz w:val="22"/>
        </w:rPr>
        <w:t> </w:t>
      </w:r>
      <w:r>
        <w:rPr>
          <w:sz w:val="22"/>
        </w:rPr>
        <w:t>Penal</w:t>
      </w:r>
      <w:r>
        <w:rPr>
          <w:spacing w:val="-4"/>
          <w:sz w:val="22"/>
        </w:rPr>
        <w:t> </w:t>
      </w:r>
      <w:r>
        <w:rPr>
          <w:sz w:val="22"/>
        </w:rPr>
        <w:t>Code sections 46.02 or 46.05;</w:t>
      </w:r>
    </w:p>
    <w:p>
      <w:pPr>
        <w:pStyle w:val="ListParagraph"/>
        <w:numPr>
          <w:ilvl w:val="1"/>
          <w:numId w:val="36"/>
        </w:numPr>
        <w:tabs>
          <w:tab w:pos="840" w:val="left" w:leader="none"/>
        </w:tabs>
        <w:spacing w:line="237" w:lineRule="auto" w:before="123" w:after="0"/>
        <w:ind w:left="840" w:right="1589" w:hanging="361"/>
        <w:jc w:val="left"/>
        <w:rPr>
          <w:sz w:val="22"/>
        </w:rPr>
      </w:pPr>
      <w:r>
        <w:rPr>
          <w:sz w:val="22"/>
        </w:rPr>
        <w:t>Conduct</w:t>
      </w:r>
      <w:r>
        <w:rPr>
          <w:spacing w:val="-5"/>
          <w:sz w:val="22"/>
        </w:rPr>
        <w:t> </w:t>
      </w:r>
      <w:r>
        <w:rPr>
          <w:sz w:val="22"/>
        </w:rPr>
        <w:t>that</w:t>
      </w:r>
      <w:r>
        <w:rPr>
          <w:spacing w:val="-4"/>
          <w:sz w:val="22"/>
        </w:rPr>
        <w:t> </w:t>
      </w:r>
      <w:r>
        <w:rPr>
          <w:sz w:val="22"/>
        </w:rPr>
        <w:t>contains</w:t>
      </w:r>
      <w:r>
        <w:rPr>
          <w:spacing w:val="-6"/>
          <w:sz w:val="22"/>
        </w:rPr>
        <w:t> </w:t>
      </w:r>
      <w:r>
        <w:rPr>
          <w:sz w:val="22"/>
        </w:rPr>
        <w:t>the</w:t>
      </w:r>
      <w:r>
        <w:rPr>
          <w:spacing w:val="-4"/>
          <w:sz w:val="22"/>
        </w:rPr>
        <w:t> </w:t>
      </w:r>
      <w:r>
        <w:rPr>
          <w:sz w:val="22"/>
        </w:rPr>
        <w:t>elements</w:t>
      </w:r>
      <w:r>
        <w:rPr>
          <w:spacing w:val="-3"/>
          <w:sz w:val="22"/>
        </w:rPr>
        <w:t> </w:t>
      </w:r>
      <w:r>
        <w:rPr>
          <w:sz w:val="22"/>
        </w:rPr>
        <w:t>of</w:t>
      </w:r>
      <w:r>
        <w:rPr>
          <w:spacing w:val="-2"/>
          <w:sz w:val="22"/>
        </w:rPr>
        <w:t> </w:t>
      </w:r>
      <w:r>
        <w:rPr>
          <w:sz w:val="22"/>
        </w:rPr>
        <w:t>assault,</w:t>
      </w:r>
      <w:r>
        <w:rPr>
          <w:spacing w:val="-4"/>
          <w:sz w:val="22"/>
        </w:rPr>
        <w:t> </w:t>
      </w:r>
      <w:r>
        <w:rPr>
          <w:sz w:val="22"/>
        </w:rPr>
        <w:t>sexual</w:t>
      </w:r>
      <w:r>
        <w:rPr>
          <w:spacing w:val="-4"/>
          <w:sz w:val="22"/>
        </w:rPr>
        <w:t> </w:t>
      </w:r>
      <w:r>
        <w:rPr>
          <w:sz w:val="22"/>
        </w:rPr>
        <w:t>assault,</w:t>
      </w:r>
      <w:r>
        <w:rPr>
          <w:spacing w:val="-2"/>
          <w:sz w:val="22"/>
        </w:rPr>
        <w:t> </w:t>
      </w:r>
      <w:r>
        <w:rPr>
          <w:sz w:val="22"/>
        </w:rPr>
        <w:t>aggravated</w:t>
      </w:r>
      <w:r>
        <w:rPr>
          <w:spacing w:val="-7"/>
          <w:sz w:val="22"/>
        </w:rPr>
        <w:t> </w:t>
      </w:r>
      <w:r>
        <w:rPr>
          <w:sz w:val="22"/>
        </w:rPr>
        <w:t>assault,</w:t>
      </w:r>
      <w:r>
        <w:rPr>
          <w:spacing w:val="-4"/>
          <w:sz w:val="22"/>
        </w:rPr>
        <w:t> </w:t>
      </w:r>
      <w:r>
        <w:rPr>
          <w:sz w:val="22"/>
        </w:rPr>
        <w:t>or aggravated sexual assault, as provided by the Penal Code; or</w:t>
      </w:r>
    </w:p>
    <w:p>
      <w:pPr>
        <w:pStyle w:val="ListParagraph"/>
        <w:numPr>
          <w:ilvl w:val="1"/>
          <w:numId w:val="36"/>
        </w:numPr>
        <w:tabs>
          <w:tab w:pos="840" w:val="left" w:leader="none"/>
        </w:tabs>
        <w:spacing w:line="240" w:lineRule="auto" w:before="122" w:after="0"/>
        <w:ind w:left="840" w:right="1149" w:hanging="361"/>
        <w:jc w:val="left"/>
        <w:rPr>
          <w:sz w:val="22"/>
        </w:rPr>
      </w:pPr>
      <w:r>
        <w:rPr>
          <w:sz w:val="22"/>
        </w:rPr>
        <w:t>Selling, giving, or delivering to another person or possessing, using, or being under the influence</w:t>
      </w:r>
      <w:r>
        <w:rPr>
          <w:spacing w:val="-5"/>
          <w:sz w:val="22"/>
        </w:rPr>
        <w:t> </w:t>
      </w:r>
      <w:r>
        <w:rPr>
          <w:sz w:val="22"/>
        </w:rPr>
        <w:t>of</w:t>
      </w:r>
      <w:r>
        <w:rPr>
          <w:spacing w:val="-1"/>
          <w:sz w:val="22"/>
        </w:rPr>
        <w:t> </w:t>
      </w:r>
      <w:r>
        <w:rPr>
          <w:sz w:val="22"/>
        </w:rPr>
        <w:t>any</w:t>
      </w:r>
      <w:r>
        <w:rPr>
          <w:spacing w:val="-5"/>
          <w:sz w:val="22"/>
        </w:rPr>
        <w:t> </w:t>
      </w:r>
      <w:r>
        <w:rPr>
          <w:sz w:val="22"/>
        </w:rPr>
        <w:t>amount</w:t>
      </w:r>
      <w:r>
        <w:rPr>
          <w:spacing w:val="-4"/>
          <w:sz w:val="22"/>
        </w:rPr>
        <w:t> </w:t>
      </w:r>
      <w:r>
        <w:rPr>
          <w:sz w:val="22"/>
        </w:rPr>
        <w:t>of</w:t>
      </w:r>
      <w:r>
        <w:rPr>
          <w:spacing w:val="-1"/>
          <w:sz w:val="22"/>
        </w:rPr>
        <w:t> </w:t>
      </w:r>
      <w:r>
        <w:rPr>
          <w:sz w:val="22"/>
        </w:rPr>
        <w:t>marijuana,</w:t>
      </w:r>
      <w:r>
        <w:rPr>
          <w:spacing w:val="-3"/>
          <w:sz w:val="22"/>
        </w:rPr>
        <w:t> </w:t>
      </w:r>
      <w:r>
        <w:rPr>
          <w:sz w:val="22"/>
        </w:rPr>
        <w:t>an</w:t>
      </w:r>
      <w:r>
        <w:rPr>
          <w:spacing w:val="-3"/>
          <w:sz w:val="22"/>
        </w:rPr>
        <w:t> </w:t>
      </w:r>
      <w:r>
        <w:rPr>
          <w:sz w:val="22"/>
        </w:rPr>
        <w:t>alcoholic</w:t>
      </w:r>
      <w:r>
        <w:rPr>
          <w:spacing w:val="-2"/>
          <w:sz w:val="22"/>
        </w:rPr>
        <w:t> </w:t>
      </w:r>
      <w:r>
        <w:rPr>
          <w:sz w:val="22"/>
        </w:rPr>
        <w:t>beverage,</w:t>
      </w:r>
      <w:r>
        <w:rPr>
          <w:spacing w:val="-1"/>
          <w:sz w:val="22"/>
        </w:rPr>
        <w:t> </w:t>
      </w:r>
      <w:r>
        <w:rPr>
          <w:sz w:val="22"/>
        </w:rPr>
        <w:t>or</w:t>
      </w:r>
      <w:r>
        <w:rPr>
          <w:spacing w:val="-4"/>
          <w:sz w:val="22"/>
        </w:rPr>
        <w:t> </w:t>
      </w:r>
      <w:r>
        <w:rPr>
          <w:sz w:val="22"/>
        </w:rPr>
        <w:t>a</w:t>
      </w:r>
      <w:r>
        <w:rPr>
          <w:spacing w:val="-3"/>
          <w:sz w:val="22"/>
        </w:rPr>
        <w:t> </w:t>
      </w:r>
      <w:r>
        <w:rPr>
          <w:sz w:val="22"/>
        </w:rPr>
        <w:t>controlled</w:t>
      </w:r>
      <w:r>
        <w:rPr>
          <w:spacing w:val="-3"/>
          <w:sz w:val="22"/>
        </w:rPr>
        <w:t> </w:t>
      </w:r>
      <w:r>
        <w:rPr>
          <w:sz w:val="22"/>
        </w:rPr>
        <w:t>substance</w:t>
      </w:r>
      <w:r>
        <w:rPr>
          <w:spacing w:val="-3"/>
          <w:sz w:val="22"/>
        </w:rPr>
        <w:t> </w:t>
      </w:r>
      <w:r>
        <w:rPr>
          <w:sz w:val="22"/>
        </w:rPr>
        <w:t>or dangerous drug as defined by federal or state law.</w:t>
      </w:r>
    </w:p>
    <w:p>
      <w:pPr>
        <w:pStyle w:val="BodyText"/>
        <w:spacing w:before="117"/>
        <w:ind w:right="860"/>
      </w:pPr>
      <w:r>
        <w:rPr/>
        <w:t>The</w:t>
      </w:r>
      <w:r>
        <w:rPr>
          <w:spacing w:val="-4"/>
        </w:rPr>
        <w:t> </w:t>
      </w:r>
      <w:r>
        <w:rPr/>
        <w:t>district</w:t>
      </w:r>
      <w:r>
        <w:rPr>
          <w:spacing w:val="-1"/>
        </w:rPr>
        <w:t> </w:t>
      </w:r>
      <w:r>
        <w:rPr/>
        <w:t>shall</w:t>
      </w:r>
      <w:r>
        <w:rPr>
          <w:spacing w:val="-2"/>
        </w:rPr>
        <w:t> </w:t>
      </w:r>
      <w:r>
        <w:rPr/>
        <w:t>use</w:t>
      </w:r>
      <w:r>
        <w:rPr>
          <w:spacing w:val="-4"/>
        </w:rPr>
        <w:t> </w:t>
      </w:r>
      <w:r>
        <w:rPr/>
        <w:t>a</w:t>
      </w:r>
      <w:r>
        <w:rPr>
          <w:spacing w:val="-4"/>
        </w:rPr>
        <w:t> </w:t>
      </w:r>
      <w:r>
        <w:rPr/>
        <w:t>positive</w:t>
      </w:r>
      <w:r>
        <w:rPr>
          <w:spacing w:val="-2"/>
        </w:rPr>
        <w:t> </w:t>
      </w:r>
      <w:r>
        <w:rPr/>
        <w:t>behavior</w:t>
      </w:r>
      <w:r>
        <w:rPr>
          <w:spacing w:val="-1"/>
        </w:rPr>
        <w:t> </w:t>
      </w:r>
      <w:r>
        <w:rPr/>
        <w:t>program</w:t>
      </w:r>
      <w:r>
        <w:rPr>
          <w:spacing w:val="-3"/>
        </w:rPr>
        <w:t> </w:t>
      </w:r>
      <w:r>
        <w:rPr/>
        <w:t>as</w:t>
      </w:r>
      <w:r>
        <w:rPr>
          <w:spacing w:val="-1"/>
        </w:rPr>
        <w:t> </w:t>
      </w:r>
      <w:r>
        <w:rPr/>
        <w:t>a</w:t>
      </w:r>
      <w:r>
        <w:rPr>
          <w:spacing w:val="-4"/>
        </w:rPr>
        <w:t> </w:t>
      </w:r>
      <w:r>
        <w:rPr/>
        <w:t>disciplinary</w:t>
      </w:r>
      <w:r>
        <w:rPr>
          <w:spacing w:val="-4"/>
        </w:rPr>
        <w:t> </w:t>
      </w:r>
      <w:r>
        <w:rPr/>
        <w:t>alternative</w:t>
      </w:r>
      <w:r>
        <w:rPr>
          <w:spacing w:val="-2"/>
        </w:rPr>
        <w:t> </w:t>
      </w:r>
      <w:r>
        <w:rPr/>
        <w:t>for</w:t>
      </w:r>
      <w:r>
        <w:rPr>
          <w:spacing w:val="-3"/>
        </w:rPr>
        <w:t> </w:t>
      </w:r>
      <w:r>
        <w:rPr/>
        <w:t>students</w:t>
      </w:r>
      <w:r>
        <w:rPr>
          <w:spacing w:val="-4"/>
        </w:rPr>
        <w:t> </w:t>
      </w:r>
      <w:r>
        <w:rPr/>
        <w:t>below grade 3 who commit general conduct violations instead of suspension or placement in a DAEP. The program shall meet the requirements of law.</w:t>
      </w:r>
    </w:p>
    <w:p>
      <w:pPr>
        <w:pStyle w:val="Heading4"/>
        <w:spacing w:before="163"/>
      </w:pPr>
      <w:bookmarkStart w:name="_TOC_250033" w:id="533"/>
      <w:bookmarkStart w:name="Process" w:id="534"/>
      <w:r>
        <w:rPr>
          <w:b w:val="0"/>
        </w:rPr>
      </w:r>
      <w:bookmarkEnd w:id="533"/>
      <w:r>
        <w:rPr>
          <w:spacing w:val="-2"/>
        </w:rPr>
        <w:t>Process</w:t>
      </w:r>
    </w:p>
    <w:p>
      <w:pPr>
        <w:pStyle w:val="BodyText"/>
        <w:spacing w:before="118"/>
        <w:ind w:right="1244"/>
        <w:jc w:val="both"/>
      </w:pPr>
      <w:r>
        <w:rPr/>
        <w:t>State</w:t>
      </w:r>
      <w:r>
        <w:rPr>
          <w:spacing w:val="-2"/>
        </w:rPr>
        <w:t> </w:t>
      </w:r>
      <w:r>
        <w:rPr/>
        <w:t>law</w:t>
      </w:r>
      <w:r>
        <w:rPr>
          <w:spacing w:val="-5"/>
        </w:rPr>
        <w:t> </w:t>
      </w:r>
      <w:r>
        <w:rPr/>
        <w:t>allows</w:t>
      </w:r>
      <w:r>
        <w:rPr>
          <w:spacing w:val="-1"/>
        </w:rPr>
        <w:t> </w:t>
      </w:r>
      <w:r>
        <w:rPr/>
        <w:t>a</w:t>
      </w:r>
      <w:r>
        <w:rPr>
          <w:spacing w:val="-2"/>
        </w:rPr>
        <w:t> </w:t>
      </w:r>
      <w:r>
        <w:rPr/>
        <w:t>student</w:t>
      </w:r>
      <w:r>
        <w:rPr>
          <w:spacing w:val="-3"/>
        </w:rPr>
        <w:t> </w:t>
      </w:r>
      <w:r>
        <w:rPr/>
        <w:t>to</w:t>
      </w:r>
      <w:r>
        <w:rPr>
          <w:spacing w:val="-2"/>
        </w:rPr>
        <w:t> </w:t>
      </w:r>
      <w:r>
        <w:rPr/>
        <w:t>be</w:t>
      </w:r>
      <w:r>
        <w:rPr>
          <w:spacing w:val="-4"/>
        </w:rPr>
        <w:t> </w:t>
      </w:r>
      <w:r>
        <w:rPr/>
        <w:t>suspended</w:t>
      </w:r>
      <w:r>
        <w:rPr>
          <w:spacing w:val="-6"/>
        </w:rPr>
        <w:t> </w:t>
      </w:r>
      <w:r>
        <w:rPr/>
        <w:t>for no</w:t>
      </w:r>
      <w:r>
        <w:rPr>
          <w:spacing w:val="-2"/>
        </w:rPr>
        <w:t> </w:t>
      </w:r>
      <w:r>
        <w:rPr/>
        <w:t>more</w:t>
      </w:r>
      <w:r>
        <w:rPr>
          <w:spacing w:val="-4"/>
        </w:rPr>
        <w:t> </w:t>
      </w:r>
      <w:r>
        <w:rPr/>
        <w:t>than</w:t>
      </w:r>
      <w:r>
        <w:rPr>
          <w:spacing w:val="-4"/>
        </w:rPr>
        <w:t> </w:t>
      </w:r>
      <w:r>
        <w:rPr/>
        <w:t>three</w:t>
      </w:r>
      <w:r>
        <w:rPr>
          <w:spacing w:val="-4"/>
        </w:rPr>
        <w:t> </w:t>
      </w:r>
      <w:r>
        <w:rPr/>
        <w:t>school</w:t>
      </w:r>
      <w:r>
        <w:rPr>
          <w:spacing w:val="-5"/>
        </w:rPr>
        <w:t> </w:t>
      </w:r>
      <w:r>
        <w:rPr/>
        <w:t>days</w:t>
      </w:r>
      <w:r>
        <w:rPr>
          <w:spacing w:val="-1"/>
        </w:rPr>
        <w:t> </w:t>
      </w:r>
      <w:r>
        <w:rPr/>
        <w:t>per behavior violation, with no limit on</w:t>
      </w:r>
      <w:r>
        <w:rPr>
          <w:spacing w:val="-3"/>
        </w:rPr>
        <w:t> </w:t>
      </w:r>
      <w:r>
        <w:rPr/>
        <w:t>the number of times a</w:t>
      </w:r>
      <w:r>
        <w:rPr>
          <w:spacing w:val="-1"/>
        </w:rPr>
        <w:t> </w:t>
      </w:r>
      <w:r>
        <w:rPr/>
        <w:t>student may</w:t>
      </w:r>
      <w:r>
        <w:rPr>
          <w:spacing w:val="-1"/>
        </w:rPr>
        <w:t> </w:t>
      </w:r>
      <w:r>
        <w:rPr/>
        <w:t>be suspended in a semester or school year.</w:t>
      </w:r>
    </w:p>
    <w:p>
      <w:pPr>
        <w:pStyle w:val="BodyText"/>
        <w:spacing w:before="160"/>
        <w:ind w:right="860"/>
      </w:pPr>
      <w:r>
        <w:rPr/>
        <w:t>Before being suspended a student shall have an informal conference with the CBC or appropriate</w:t>
      </w:r>
      <w:r>
        <w:rPr>
          <w:spacing w:val="-6"/>
        </w:rPr>
        <w:t> </w:t>
      </w:r>
      <w:r>
        <w:rPr/>
        <w:t>administrator,</w:t>
      </w:r>
      <w:r>
        <w:rPr>
          <w:spacing w:val="-2"/>
        </w:rPr>
        <w:t> </w:t>
      </w:r>
      <w:r>
        <w:rPr/>
        <w:t>who</w:t>
      </w:r>
      <w:r>
        <w:rPr>
          <w:spacing w:val="-4"/>
        </w:rPr>
        <w:t> </w:t>
      </w:r>
      <w:r>
        <w:rPr/>
        <w:t>shall</w:t>
      </w:r>
      <w:r>
        <w:rPr>
          <w:spacing w:val="-4"/>
        </w:rPr>
        <w:t> </w:t>
      </w:r>
      <w:r>
        <w:rPr/>
        <w:t>inform</w:t>
      </w:r>
      <w:r>
        <w:rPr>
          <w:spacing w:val="-5"/>
        </w:rPr>
        <w:t> </w:t>
      </w:r>
      <w:r>
        <w:rPr/>
        <w:t>the</w:t>
      </w:r>
      <w:r>
        <w:rPr>
          <w:spacing w:val="-4"/>
        </w:rPr>
        <w:t> </w:t>
      </w:r>
      <w:r>
        <w:rPr/>
        <w:t>student</w:t>
      </w:r>
      <w:r>
        <w:rPr>
          <w:spacing w:val="-2"/>
        </w:rPr>
        <w:t> </w:t>
      </w:r>
      <w:r>
        <w:rPr/>
        <w:t>of</w:t>
      </w:r>
      <w:r>
        <w:rPr>
          <w:spacing w:val="-5"/>
        </w:rPr>
        <w:t> </w:t>
      </w:r>
      <w:r>
        <w:rPr/>
        <w:t>the</w:t>
      </w:r>
      <w:r>
        <w:rPr>
          <w:spacing w:val="-4"/>
        </w:rPr>
        <w:t> </w:t>
      </w:r>
      <w:r>
        <w:rPr/>
        <w:t>alleged</w:t>
      </w:r>
      <w:r>
        <w:rPr>
          <w:spacing w:val="-6"/>
        </w:rPr>
        <w:t> </w:t>
      </w:r>
      <w:r>
        <w:rPr/>
        <w:t>misconduct</w:t>
      </w:r>
      <w:r>
        <w:rPr>
          <w:spacing w:val="-2"/>
        </w:rPr>
        <w:t> </w:t>
      </w:r>
      <w:r>
        <w:rPr/>
        <w:t>and</w:t>
      </w:r>
      <w:r>
        <w:rPr>
          <w:spacing w:val="-8"/>
        </w:rPr>
        <w:t> </w:t>
      </w:r>
      <w:r>
        <w:rPr/>
        <w:t>give</w:t>
      </w:r>
      <w:r>
        <w:rPr>
          <w:spacing w:val="-4"/>
        </w:rPr>
        <w:t> </w:t>
      </w:r>
      <w:r>
        <w:rPr/>
        <w:t>the student</w:t>
      </w:r>
      <w:r>
        <w:rPr>
          <w:spacing w:val="-6"/>
        </w:rPr>
        <w:t> </w:t>
      </w:r>
      <w:r>
        <w:rPr/>
        <w:t>an</w:t>
      </w:r>
      <w:r>
        <w:rPr>
          <w:spacing w:val="-3"/>
        </w:rPr>
        <w:t> </w:t>
      </w:r>
      <w:r>
        <w:rPr/>
        <w:t>opportunity</w:t>
      </w:r>
      <w:r>
        <w:rPr>
          <w:spacing w:val="-6"/>
        </w:rPr>
        <w:t> </w:t>
      </w:r>
      <w:r>
        <w:rPr/>
        <w:t>to</w:t>
      </w:r>
      <w:r>
        <w:rPr>
          <w:spacing w:val="-5"/>
        </w:rPr>
        <w:t> </w:t>
      </w:r>
      <w:r>
        <w:rPr/>
        <w:t>respond</w:t>
      </w:r>
      <w:r>
        <w:rPr>
          <w:spacing w:val="-5"/>
        </w:rPr>
        <w:t> </w:t>
      </w:r>
      <w:r>
        <w:rPr/>
        <w:t>to</w:t>
      </w:r>
      <w:r>
        <w:rPr>
          <w:spacing w:val="-6"/>
        </w:rPr>
        <w:t> </w:t>
      </w:r>
      <w:r>
        <w:rPr/>
        <w:t>the</w:t>
      </w:r>
      <w:r>
        <w:rPr>
          <w:spacing w:val="-5"/>
        </w:rPr>
        <w:t> </w:t>
      </w:r>
      <w:r>
        <w:rPr/>
        <w:t>allegation</w:t>
      </w:r>
      <w:r>
        <w:rPr>
          <w:spacing w:val="-4"/>
        </w:rPr>
        <w:t> </w:t>
      </w:r>
      <w:r>
        <w:rPr/>
        <w:t>before</w:t>
      </w:r>
      <w:r>
        <w:rPr>
          <w:spacing w:val="-5"/>
        </w:rPr>
        <w:t> </w:t>
      </w:r>
      <w:r>
        <w:rPr/>
        <w:t>the</w:t>
      </w:r>
      <w:r>
        <w:rPr>
          <w:spacing w:val="-3"/>
        </w:rPr>
        <w:t> </w:t>
      </w:r>
      <w:r>
        <w:rPr/>
        <w:t>administrator</w:t>
      </w:r>
      <w:r>
        <w:rPr>
          <w:spacing w:val="-5"/>
        </w:rPr>
        <w:t> </w:t>
      </w:r>
      <w:r>
        <w:rPr/>
        <w:t>makes</w:t>
      </w:r>
      <w:r>
        <w:rPr>
          <w:spacing w:val="-5"/>
        </w:rPr>
        <w:t> </w:t>
      </w:r>
      <w:r>
        <w:rPr/>
        <w:t>a</w:t>
      </w:r>
      <w:r>
        <w:rPr>
          <w:spacing w:val="-3"/>
        </w:rPr>
        <w:t> </w:t>
      </w:r>
      <w:r>
        <w:rPr>
          <w:spacing w:val="-2"/>
        </w:rPr>
        <w:t>decision.</w:t>
      </w:r>
    </w:p>
    <w:p>
      <w:pPr>
        <w:pStyle w:val="BodyText"/>
        <w:spacing w:before="160"/>
        <w:ind w:right="1261"/>
        <w:jc w:val="both"/>
      </w:pPr>
      <w:r>
        <w:rPr/>
        <w:t>The</w:t>
      </w:r>
      <w:r>
        <w:rPr>
          <w:spacing w:val="-4"/>
        </w:rPr>
        <w:t> </w:t>
      </w:r>
      <w:r>
        <w:rPr/>
        <w:t>CBC</w:t>
      </w:r>
      <w:r>
        <w:rPr>
          <w:spacing w:val="-2"/>
        </w:rPr>
        <w:t> </w:t>
      </w:r>
      <w:r>
        <w:rPr/>
        <w:t>shall</w:t>
      </w:r>
      <w:r>
        <w:rPr>
          <w:spacing w:val="-3"/>
        </w:rPr>
        <w:t> </w:t>
      </w:r>
      <w:r>
        <w:rPr/>
        <w:t>determine</w:t>
      </w:r>
      <w:r>
        <w:rPr>
          <w:spacing w:val="-2"/>
        </w:rPr>
        <w:t> </w:t>
      </w:r>
      <w:r>
        <w:rPr/>
        <w:t>the</w:t>
      </w:r>
      <w:r>
        <w:rPr>
          <w:spacing w:val="-4"/>
        </w:rPr>
        <w:t> </w:t>
      </w:r>
      <w:r>
        <w:rPr/>
        <w:t>number</w:t>
      </w:r>
      <w:r>
        <w:rPr>
          <w:spacing w:val="-1"/>
        </w:rPr>
        <w:t> </w:t>
      </w:r>
      <w:r>
        <w:rPr/>
        <w:t>of</w:t>
      </w:r>
      <w:r>
        <w:rPr>
          <w:spacing w:val="-1"/>
        </w:rPr>
        <w:t> </w:t>
      </w:r>
      <w:r>
        <w:rPr/>
        <w:t>days</w:t>
      </w:r>
      <w:r>
        <w:rPr>
          <w:spacing w:val="-2"/>
        </w:rPr>
        <w:t> </w:t>
      </w:r>
      <w:r>
        <w:rPr/>
        <w:t>of</w:t>
      </w:r>
      <w:r>
        <w:rPr>
          <w:spacing w:val="-3"/>
        </w:rPr>
        <w:t> </w:t>
      </w:r>
      <w:r>
        <w:rPr/>
        <w:t>a</w:t>
      </w:r>
      <w:r>
        <w:rPr>
          <w:spacing w:val="-2"/>
        </w:rPr>
        <w:t> </w:t>
      </w:r>
      <w:r>
        <w:rPr/>
        <w:t>student’s</w:t>
      </w:r>
      <w:r>
        <w:rPr>
          <w:spacing w:val="-2"/>
        </w:rPr>
        <w:t> </w:t>
      </w:r>
      <w:r>
        <w:rPr/>
        <w:t>suspension,</w:t>
      </w:r>
      <w:r>
        <w:rPr>
          <w:spacing w:val="-3"/>
        </w:rPr>
        <w:t> </w:t>
      </w:r>
      <w:r>
        <w:rPr/>
        <w:t>not</w:t>
      </w:r>
      <w:r>
        <w:rPr>
          <w:spacing w:val="-3"/>
        </w:rPr>
        <w:t> </w:t>
      </w:r>
      <w:r>
        <w:rPr/>
        <w:t>to</w:t>
      </w:r>
      <w:r>
        <w:rPr>
          <w:spacing w:val="-2"/>
        </w:rPr>
        <w:t> </w:t>
      </w:r>
      <w:r>
        <w:rPr/>
        <w:t>exceed</w:t>
      </w:r>
      <w:r>
        <w:rPr>
          <w:spacing w:val="-4"/>
        </w:rPr>
        <w:t> </w:t>
      </w:r>
      <w:r>
        <w:rPr/>
        <w:t>three school days.</w:t>
      </w:r>
    </w:p>
    <w:p>
      <w:pPr>
        <w:pStyle w:val="BodyText"/>
        <w:spacing w:before="159"/>
        <w:jc w:val="both"/>
      </w:pPr>
      <w:r>
        <w:rPr/>
        <w:t>In</w:t>
      </w:r>
      <w:r>
        <w:rPr>
          <w:spacing w:val="-7"/>
        </w:rPr>
        <w:t> </w:t>
      </w:r>
      <w:r>
        <w:rPr/>
        <w:t>deciding</w:t>
      </w:r>
      <w:r>
        <w:rPr>
          <w:spacing w:val="-1"/>
        </w:rPr>
        <w:t> </w:t>
      </w:r>
      <w:r>
        <w:rPr/>
        <w:t>whether</w:t>
      </w:r>
      <w:r>
        <w:rPr>
          <w:spacing w:val="-5"/>
        </w:rPr>
        <w:t> </w:t>
      </w:r>
      <w:r>
        <w:rPr/>
        <w:t>to</w:t>
      </w:r>
      <w:r>
        <w:rPr>
          <w:spacing w:val="-6"/>
        </w:rPr>
        <w:t> </w:t>
      </w:r>
      <w:r>
        <w:rPr/>
        <w:t>order</w:t>
      </w:r>
      <w:r>
        <w:rPr>
          <w:spacing w:val="-2"/>
        </w:rPr>
        <w:t> </w:t>
      </w:r>
      <w:r>
        <w:rPr/>
        <w:t>out-of-school</w:t>
      </w:r>
      <w:r>
        <w:rPr>
          <w:spacing w:val="-7"/>
        </w:rPr>
        <w:t> </w:t>
      </w:r>
      <w:r>
        <w:rPr/>
        <w:t>suspension,</w:t>
      </w:r>
      <w:r>
        <w:rPr>
          <w:spacing w:val="-2"/>
        </w:rPr>
        <w:t> </w:t>
      </w:r>
      <w:r>
        <w:rPr/>
        <w:t>the</w:t>
      </w:r>
      <w:r>
        <w:rPr>
          <w:spacing w:val="-6"/>
        </w:rPr>
        <w:t> </w:t>
      </w:r>
      <w:r>
        <w:rPr/>
        <w:t>CBC</w:t>
      </w:r>
      <w:r>
        <w:rPr>
          <w:spacing w:val="-4"/>
        </w:rPr>
        <w:t> </w:t>
      </w:r>
      <w:r>
        <w:rPr/>
        <w:t>shall</w:t>
      </w:r>
      <w:r>
        <w:rPr>
          <w:spacing w:val="-4"/>
        </w:rPr>
        <w:t> </w:t>
      </w:r>
      <w:r>
        <w:rPr/>
        <w:t>take</w:t>
      </w:r>
      <w:r>
        <w:rPr>
          <w:spacing w:val="-6"/>
        </w:rPr>
        <w:t> </w:t>
      </w:r>
      <w:r>
        <w:rPr/>
        <w:t>into</w:t>
      </w:r>
      <w:r>
        <w:rPr>
          <w:spacing w:val="-4"/>
        </w:rPr>
        <w:t> </w:t>
      </w:r>
      <w:r>
        <w:rPr>
          <w:spacing w:val="-2"/>
        </w:rPr>
        <w:t>consideration:</w:t>
      </w:r>
    </w:p>
    <w:p>
      <w:pPr>
        <w:pStyle w:val="ListParagraph"/>
        <w:numPr>
          <w:ilvl w:val="0"/>
          <w:numId w:val="37"/>
        </w:numPr>
        <w:tabs>
          <w:tab w:pos="983" w:val="left" w:leader="none"/>
        </w:tabs>
        <w:spacing w:line="240" w:lineRule="auto" w:before="157" w:after="0"/>
        <w:ind w:left="983" w:right="0" w:hanging="503"/>
        <w:jc w:val="left"/>
        <w:rPr>
          <w:sz w:val="22"/>
        </w:rPr>
      </w:pPr>
      <w:r>
        <w:rPr>
          <w:sz w:val="22"/>
        </w:rPr>
        <w:t>Self-defense</w:t>
      </w:r>
      <w:r>
        <w:rPr>
          <w:spacing w:val="-6"/>
          <w:sz w:val="22"/>
        </w:rPr>
        <w:t> </w:t>
      </w:r>
      <w:r>
        <w:rPr>
          <w:sz w:val="22"/>
        </w:rPr>
        <w:t>(see</w:t>
      </w:r>
      <w:r>
        <w:rPr>
          <w:spacing w:val="-6"/>
          <w:sz w:val="22"/>
        </w:rPr>
        <w:t> </w:t>
      </w:r>
      <w:r>
        <w:rPr>
          <w:b/>
          <w:spacing w:val="-2"/>
          <w:sz w:val="22"/>
        </w:rPr>
        <w:t>glossary</w:t>
      </w:r>
      <w:r>
        <w:rPr>
          <w:spacing w:val="-2"/>
          <w:sz w:val="22"/>
        </w:rPr>
        <w:t>),</w:t>
      </w:r>
    </w:p>
    <w:p>
      <w:pPr>
        <w:pStyle w:val="ListParagraph"/>
        <w:numPr>
          <w:ilvl w:val="0"/>
          <w:numId w:val="37"/>
        </w:numPr>
        <w:tabs>
          <w:tab w:pos="984" w:val="left" w:leader="none"/>
        </w:tabs>
        <w:spacing w:line="240" w:lineRule="auto" w:before="124" w:after="0"/>
        <w:ind w:left="984" w:right="0" w:hanging="504"/>
        <w:jc w:val="left"/>
        <w:rPr>
          <w:sz w:val="22"/>
        </w:rPr>
      </w:pPr>
      <w:r>
        <w:rPr>
          <w:sz w:val="22"/>
        </w:rPr>
        <w:t>Intent</w:t>
      </w:r>
      <w:r>
        <w:rPr>
          <w:spacing w:val="-3"/>
          <w:sz w:val="22"/>
        </w:rPr>
        <w:t> </w:t>
      </w:r>
      <w:r>
        <w:rPr>
          <w:sz w:val="22"/>
        </w:rPr>
        <w:t>or</w:t>
      </w:r>
      <w:r>
        <w:rPr>
          <w:spacing w:val="-1"/>
          <w:sz w:val="22"/>
        </w:rPr>
        <w:t> </w:t>
      </w:r>
      <w:r>
        <w:rPr>
          <w:sz w:val="22"/>
        </w:rPr>
        <w:t>lack</w:t>
      </w:r>
      <w:r>
        <w:rPr>
          <w:spacing w:val="-2"/>
          <w:sz w:val="22"/>
        </w:rPr>
        <w:t> </w:t>
      </w:r>
      <w:r>
        <w:rPr>
          <w:sz w:val="22"/>
        </w:rPr>
        <w:t>of</w:t>
      </w:r>
      <w:r>
        <w:rPr>
          <w:spacing w:val="-1"/>
          <w:sz w:val="22"/>
        </w:rPr>
        <w:t> </w:t>
      </w:r>
      <w:r>
        <w:rPr>
          <w:sz w:val="22"/>
        </w:rPr>
        <w:t>intent</w:t>
      </w:r>
      <w:r>
        <w:rPr>
          <w:spacing w:val="-1"/>
          <w:sz w:val="22"/>
        </w:rPr>
        <w:t> </w:t>
      </w:r>
      <w:r>
        <w:rPr>
          <w:sz w:val="22"/>
        </w:rPr>
        <w:t>at</w:t>
      </w:r>
      <w:r>
        <w:rPr>
          <w:spacing w:val="-4"/>
          <w:sz w:val="22"/>
        </w:rPr>
        <w:t> </w:t>
      </w:r>
      <w:r>
        <w:rPr>
          <w:sz w:val="22"/>
        </w:rPr>
        <w:t>the</w:t>
      </w:r>
      <w:r>
        <w:rPr>
          <w:spacing w:val="-5"/>
          <w:sz w:val="22"/>
        </w:rPr>
        <w:t> </w:t>
      </w:r>
      <w:r>
        <w:rPr>
          <w:sz w:val="22"/>
        </w:rPr>
        <w:t>time</w:t>
      </w:r>
      <w:r>
        <w:rPr>
          <w:spacing w:val="-4"/>
          <w:sz w:val="22"/>
        </w:rPr>
        <w:t> </w:t>
      </w:r>
      <w:r>
        <w:rPr>
          <w:sz w:val="22"/>
        </w:rPr>
        <w:t>the</w:t>
      </w:r>
      <w:r>
        <w:rPr>
          <w:spacing w:val="-5"/>
          <w:sz w:val="22"/>
        </w:rPr>
        <w:t> </w:t>
      </w:r>
      <w:r>
        <w:rPr>
          <w:sz w:val="22"/>
        </w:rPr>
        <w:t>student</w:t>
      </w:r>
      <w:r>
        <w:rPr>
          <w:spacing w:val="-1"/>
          <w:sz w:val="22"/>
        </w:rPr>
        <w:t> </w:t>
      </w:r>
      <w:r>
        <w:rPr>
          <w:sz w:val="22"/>
        </w:rPr>
        <w:t>engaged</w:t>
      </w:r>
      <w:r>
        <w:rPr>
          <w:spacing w:val="-5"/>
          <w:sz w:val="22"/>
        </w:rPr>
        <w:t> </w:t>
      </w:r>
      <w:r>
        <w:rPr>
          <w:sz w:val="22"/>
        </w:rPr>
        <w:t>in</w:t>
      </w:r>
      <w:r>
        <w:rPr>
          <w:spacing w:val="-3"/>
          <w:sz w:val="22"/>
        </w:rPr>
        <w:t> </w:t>
      </w:r>
      <w:r>
        <w:rPr>
          <w:sz w:val="22"/>
        </w:rPr>
        <w:t>the</w:t>
      </w:r>
      <w:r>
        <w:rPr>
          <w:spacing w:val="-4"/>
          <w:sz w:val="22"/>
        </w:rPr>
        <w:t> </w:t>
      </w:r>
      <w:r>
        <w:rPr>
          <w:spacing w:val="-2"/>
          <w:sz w:val="22"/>
        </w:rPr>
        <w:t>conduct,</w:t>
      </w:r>
    </w:p>
    <w:p>
      <w:pPr>
        <w:pStyle w:val="ListParagraph"/>
        <w:numPr>
          <w:ilvl w:val="0"/>
          <w:numId w:val="37"/>
        </w:numPr>
        <w:tabs>
          <w:tab w:pos="984" w:val="left" w:leader="none"/>
        </w:tabs>
        <w:spacing w:line="240" w:lineRule="auto" w:before="119" w:after="0"/>
        <w:ind w:left="984" w:right="0" w:hanging="504"/>
        <w:jc w:val="left"/>
        <w:rPr>
          <w:sz w:val="22"/>
        </w:rPr>
      </w:pPr>
      <w:r>
        <w:rPr>
          <w:sz w:val="22"/>
        </w:rPr>
        <w:t>The</w:t>
      </w:r>
      <w:r>
        <w:rPr>
          <w:spacing w:val="-9"/>
          <w:sz w:val="22"/>
        </w:rPr>
        <w:t> </w:t>
      </w:r>
      <w:r>
        <w:rPr>
          <w:sz w:val="22"/>
        </w:rPr>
        <w:t>student’s</w:t>
      </w:r>
      <w:r>
        <w:rPr>
          <w:spacing w:val="-6"/>
          <w:sz w:val="22"/>
        </w:rPr>
        <w:t> </w:t>
      </w:r>
      <w:r>
        <w:rPr>
          <w:sz w:val="22"/>
        </w:rPr>
        <w:t>disciplinary</w:t>
      </w:r>
      <w:r>
        <w:rPr>
          <w:spacing w:val="-8"/>
          <w:sz w:val="22"/>
        </w:rPr>
        <w:t> </w:t>
      </w:r>
      <w:r>
        <w:rPr>
          <w:spacing w:val="-2"/>
          <w:sz w:val="22"/>
        </w:rPr>
        <w:t>history,</w:t>
      </w:r>
    </w:p>
    <w:p>
      <w:pPr>
        <w:pStyle w:val="ListParagraph"/>
        <w:numPr>
          <w:ilvl w:val="0"/>
          <w:numId w:val="37"/>
        </w:numPr>
        <w:tabs>
          <w:tab w:pos="984" w:val="left" w:leader="none"/>
        </w:tabs>
        <w:spacing w:line="240" w:lineRule="auto" w:before="122" w:after="0"/>
        <w:ind w:left="984" w:right="965" w:hanging="505"/>
        <w:jc w:val="left"/>
        <w:rPr>
          <w:sz w:val="22"/>
        </w:rPr>
      </w:pPr>
      <w:r>
        <w:rPr>
          <w:sz w:val="22"/>
        </w:rPr>
        <w:t>A</w:t>
      </w:r>
      <w:r>
        <w:rPr>
          <w:spacing w:val="-14"/>
          <w:sz w:val="22"/>
        </w:rPr>
        <w:t> </w:t>
      </w:r>
      <w:r>
        <w:rPr>
          <w:sz w:val="22"/>
        </w:rPr>
        <w:t>disability</w:t>
      </w:r>
      <w:r>
        <w:rPr>
          <w:spacing w:val="-4"/>
          <w:sz w:val="22"/>
        </w:rPr>
        <w:t> </w:t>
      </w:r>
      <w:r>
        <w:rPr>
          <w:sz w:val="22"/>
        </w:rPr>
        <w:t>that</w:t>
      </w:r>
      <w:r>
        <w:rPr>
          <w:spacing w:val="-1"/>
          <w:sz w:val="22"/>
        </w:rPr>
        <w:t> </w:t>
      </w:r>
      <w:r>
        <w:rPr>
          <w:sz w:val="22"/>
        </w:rPr>
        <w:t>substantially</w:t>
      </w:r>
      <w:r>
        <w:rPr>
          <w:spacing w:val="-4"/>
          <w:sz w:val="22"/>
        </w:rPr>
        <w:t> </w:t>
      </w:r>
      <w:r>
        <w:rPr>
          <w:sz w:val="22"/>
        </w:rPr>
        <w:t>impairs</w:t>
      </w:r>
      <w:r>
        <w:rPr>
          <w:spacing w:val="-4"/>
          <w:sz w:val="22"/>
        </w:rPr>
        <w:t> </w:t>
      </w:r>
      <w:r>
        <w:rPr>
          <w:sz w:val="22"/>
        </w:rPr>
        <w:t>the</w:t>
      </w:r>
      <w:r>
        <w:rPr>
          <w:spacing w:val="-2"/>
          <w:sz w:val="22"/>
        </w:rPr>
        <w:t> </w:t>
      </w:r>
      <w:r>
        <w:rPr>
          <w:sz w:val="22"/>
        </w:rPr>
        <w:t>student’s</w:t>
      </w:r>
      <w:r>
        <w:rPr>
          <w:spacing w:val="-4"/>
          <w:sz w:val="22"/>
        </w:rPr>
        <w:t> </w:t>
      </w:r>
      <w:r>
        <w:rPr>
          <w:sz w:val="22"/>
        </w:rPr>
        <w:t>capacity</w:t>
      </w:r>
      <w:r>
        <w:rPr>
          <w:spacing w:val="-4"/>
          <w:sz w:val="22"/>
        </w:rPr>
        <w:t> </w:t>
      </w:r>
      <w:r>
        <w:rPr>
          <w:sz w:val="22"/>
        </w:rPr>
        <w:t>to</w:t>
      </w:r>
      <w:r>
        <w:rPr>
          <w:spacing w:val="-4"/>
          <w:sz w:val="22"/>
        </w:rPr>
        <w:t> </w:t>
      </w:r>
      <w:r>
        <w:rPr>
          <w:sz w:val="22"/>
        </w:rPr>
        <w:t>appreciate</w:t>
      </w:r>
      <w:r>
        <w:rPr>
          <w:spacing w:val="-4"/>
          <w:sz w:val="22"/>
        </w:rPr>
        <w:t> </w:t>
      </w:r>
      <w:r>
        <w:rPr>
          <w:sz w:val="22"/>
        </w:rPr>
        <w:t>the</w:t>
      </w:r>
      <w:r>
        <w:rPr>
          <w:spacing w:val="-2"/>
          <w:sz w:val="22"/>
        </w:rPr>
        <w:t> </w:t>
      </w:r>
      <w:r>
        <w:rPr>
          <w:sz w:val="22"/>
        </w:rPr>
        <w:t>wrongfulness of the student’s conduct,</w:t>
      </w:r>
    </w:p>
    <w:p>
      <w:pPr>
        <w:pStyle w:val="ListParagraph"/>
        <w:numPr>
          <w:ilvl w:val="0"/>
          <w:numId w:val="37"/>
        </w:numPr>
        <w:tabs>
          <w:tab w:pos="984" w:val="left" w:leader="none"/>
        </w:tabs>
        <w:spacing w:line="240" w:lineRule="auto" w:before="118" w:after="0"/>
        <w:ind w:left="984" w:right="1532" w:hanging="505"/>
        <w:jc w:val="left"/>
        <w:rPr>
          <w:sz w:val="22"/>
        </w:rPr>
      </w:pPr>
      <w:r>
        <w:rPr>
          <w:sz w:val="22"/>
        </w:rPr>
        <w:t>A</w:t>
      </w:r>
      <w:r>
        <w:rPr>
          <w:spacing w:val="-14"/>
          <w:sz w:val="22"/>
        </w:rPr>
        <w:t> </w:t>
      </w:r>
      <w:r>
        <w:rPr>
          <w:sz w:val="22"/>
        </w:rPr>
        <w:t>student’s</w:t>
      </w:r>
      <w:r>
        <w:rPr>
          <w:spacing w:val="-2"/>
          <w:sz w:val="22"/>
        </w:rPr>
        <w:t> </w:t>
      </w:r>
      <w:r>
        <w:rPr>
          <w:sz w:val="22"/>
        </w:rPr>
        <w:t>status</w:t>
      </w:r>
      <w:r>
        <w:rPr>
          <w:spacing w:val="-5"/>
          <w:sz w:val="22"/>
        </w:rPr>
        <w:t> </w:t>
      </w:r>
      <w:r>
        <w:rPr>
          <w:sz w:val="22"/>
        </w:rPr>
        <w:t>in</w:t>
      </w:r>
      <w:r>
        <w:rPr>
          <w:spacing w:val="-5"/>
          <w:sz w:val="22"/>
        </w:rPr>
        <w:t> </w:t>
      </w:r>
      <w:r>
        <w:rPr>
          <w:sz w:val="22"/>
        </w:rPr>
        <w:t>the</w:t>
      </w:r>
      <w:r>
        <w:rPr>
          <w:spacing w:val="-5"/>
          <w:sz w:val="22"/>
        </w:rPr>
        <w:t> </w:t>
      </w:r>
      <w:r>
        <w:rPr>
          <w:sz w:val="22"/>
        </w:rPr>
        <w:t>conservatorship</w:t>
      </w:r>
      <w:r>
        <w:rPr>
          <w:spacing w:val="-3"/>
          <w:sz w:val="22"/>
        </w:rPr>
        <w:t> </w:t>
      </w:r>
      <w:r>
        <w:rPr>
          <w:sz w:val="22"/>
        </w:rPr>
        <w:t>of</w:t>
      </w:r>
      <w:r>
        <w:rPr>
          <w:spacing w:val="-4"/>
          <w:sz w:val="22"/>
        </w:rPr>
        <w:t> </w:t>
      </w:r>
      <w:r>
        <w:rPr>
          <w:sz w:val="22"/>
        </w:rPr>
        <w:t>the</w:t>
      </w:r>
      <w:r>
        <w:rPr>
          <w:spacing w:val="-5"/>
          <w:sz w:val="22"/>
        </w:rPr>
        <w:t> </w:t>
      </w:r>
      <w:r>
        <w:rPr>
          <w:sz w:val="22"/>
        </w:rPr>
        <w:t>Department</w:t>
      </w:r>
      <w:r>
        <w:rPr>
          <w:spacing w:val="-3"/>
          <w:sz w:val="22"/>
        </w:rPr>
        <w:t> </w:t>
      </w:r>
      <w:r>
        <w:rPr>
          <w:sz w:val="22"/>
        </w:rPr>
        <w:t>of</w:t>
      </w:r>
      <w:r>
        <w:rPr>
          <w:spacing w:val="-1"/>
          <w:sz w:val="22"/>
        </w:rPr>
        <w:t> </w:t>
      </w:r>
      <w:r>
        <w:rPr>
          <w:sz w:val="22"/>
        </w:rPr>
        <w:t>Family</w:t>
      </w:r>
      <w:r>
        <w:rPr>
          <w:spacing w:val="-5"/>
          <w:sz w:val="22"/>
        </w:rPr>
        <w:t> </w:t>
      </w:r>
      <w:r>
        <w:rPr>
          <w:sz w:val="22"/>
        </w:rPr>
        <w:t>and</w:t>
      </w:r>
      <w:r>
        <w:rPr>
          <w:spacing w:val="-3"/>
          <w:sz w:val="22"/>
        </w:rPr>
        <w:t> </w:t>
      </w:r>
      <w:r>
        <w:rPr>
          <w:sz w:val="22"/>
        </w:rPr>
        <w:t>Protective Services (foster care), or</w:t>
      </w:r>
    </w:p>
    <w:p>
      <w:pPr>
        <w:pStyle w:val="ListParagraph"/>
        <w:numPr>
          <w:ilvl w:val="0"/>
          <w:numId w:val="37"/>
        </w:numPr>
        <w:tabs>
          <w:tab w:pos="984" w:val="left" w:leader="none"/>
        </w:tabs>
        <w:spacing w:line="240" w:lineRule="auto" w:before="120" w:after="0"/>
        <w:ind w:left="984" w:right="0" w:hanging="504"/>
        <w:jc w:val="left"/>
        <w:rPr>
          <w:sz w:val="22"/>
        </w:rPr>
      </w:pPr>
      <w:r>
        <w:rPr>
          <w:sz w:val="22"/>
        </w:rPr>
        <w:t>A</w:t>
      </w:r>
      <w:r>
        <w:rPr>
          <w:spacing w:val="-15"/>
          <w:sz w:val="22"/>
        </w:rPr>
        <w:t> </w:t>
      </w:r>
      <w:r>
        <w:rPr>
          <w:sz w:val="22"/>
        </w:rPr>
        <w:t>student’s</w:t>
      </w:r>
      <w:r>
        <w:rPr>
          <w:spacing w:val="-1"/>
          <w:sz w:val="22"/>
        </w:rPr>
        <w:t> </w:t>
      </w:r>
      <w:r>
        <w:rPr>
          <w:sz w:val="22"/>
        </w:rPr>
        <w:t>status</w:t>
      </w:r>
      <w:r>
        <w:rPr>
          <w:spacing w:val="-5"/>
          <w:sz w:val="22"/>
        </w:rPr>
        <w:t> </w:t>
      </w:r>
      <w:r>
        <w:rPr>
          <w:sz w:val="22"/>
        </w:rPr>
        <w:t>as</w:t>
      </w:r>
      <w:r>
        <w:rPr>
          <w:spacing w:val="-4"/>
          <w:sz w:val="22"/>
        </w:rPr>
        <w:t> </w:t>
      </w:r>
      <w:r>
        <w:rPr>
          <w:spacing w:val="-2"/>
          <w:sz w:val="22"/>
        </w:rPr>
        <w:t>homeless.</w:t>
      </w:r>
    </w:p>
    <w:p>
      <w:pPr>
        <w:pStyle w:val="BodyText"/>
        <w:spacing w:before="122"/>
        <w:ind w:right="860"/>
      </w:pPr>
      <w:r>
        <w:rPr/>
        <w:t>The</w:t>
      </w:r>
      <w:r>
        <w:rPr>
          <w:spacing w:val="-6"/>
        </w:rPr>
        <w:t> </w:t>
      </w:r>
      <w:r>
        <w:rPr/>
        <w:t>appropriate</w:t>
      </w:r>
      <w:r>
        <w:rPr>
          <w:spacing w:val="-4"/>
        </w:rPr>
        <w:t> </w:t>
      </w:r>
      <w:r>
        <w:rPr/>
        <w:t>administrator</w:t>
      </w:r>
      <w:r>
        <w:rPr>
          <w:spacing w:val="-2"/>
        </w:rPr>
        <w:t> </w:t>
      </w:r>
      <w:r>
        <w:rPr/>
        <w:t>shall</w:t>
      </w:r>
      <w:r>
        <w:rPr>
          <w:spacing w:val="-4"/>
        </w:rPr>
        <w:t> </w:t>
      </w:r>
      <w:r>
        <w:rPr/>
        <w:t>determine</w:t>
      </w:r>
      <w:r>
        <w:rPr>
          <w:spacing w:val="-4"/>
        </w:rPr>
        <w:t> </w:t>
      </w:r>
      <w:r>
        <w:rPr/>
        <w:t>any</w:t>
      </w:r>
      <w:r>
        <w:rPr>
          <w:spacing w:val="-6"/>
        </w:rPr>
        <w:t> </w:t>
      </w:r>
      <w:r>
        <w:rPr/>
        <w:t>restrictions</w:t>
      </w:r>
      <w:r>
        <w:rPr>
          <w:spacing w:val="-3"/>
        </w:rPr>
        <w:t> </w:t>
      </w:r>
      <w:r>
        <w:rPr/>
        <w:t>on</w:t>
      </w:r>
      <w:r>
        <w:rPr>
          <w:spacing w:val="-4"/>
        </w:rPr>
        <w:t> </w:t>
      </w:r>
      <w:r>
        <w:rPr/>
        <w:t>participation</w:t>
      </w:r>
      <w:r>
        <w:rPr>
          <w:spacing w:val="-4"/>
        </w:rPr>
        <w:t> </w:t>
      </w:r>
      <w:r>
        <w:rPr/>
        <w:t>in</w:t>
      </w:r>
      <w:r>
        <w:rPr>
          <w:spacing w:val="-4"/>
        </w:rPr>
        <w:t> </w:t>
      </w:r>
      <w:r>
        <w:rPr/>
        <w:t>school- sponsored or school-related extracurricular and cocurricular activities.</w:t>
      </w:r>
    </w:p>
    <w:p>
      <w:pPr>
        <w:spacing w:after="0"/>
        <w:sectPr>
          <w:pgSz w:w="12240" w:h="15840"/>
          <w:pgMar w:header="0" w:footer="480" w:top="1500" w:bottom="720" w:left="960" w:right="580"/>
        </w:sectPr>
      </w:pPr>
    </w:p>
    <w:p>
      <w:pPr>
        <w:pStyle w:val="Heading4"/>
        <w:spacing w:before="39"/>
      </w:pPr>
      <w:bookmarkStart w:name="_TOC_250032" w:id="535"/>
      <w:bookmarkStart w:name="_bookmark63" w:id="536"/>
      <w:r>
        <w:rPr>
          <w:b w:val="0"/>
        </w:rPr>
      </w:r>
      <w:bookmarkStart w:name="Coursework During Suspension" w:id="537"/>
      <w:bookmarkEnd w:id="537"/>
      <w:r>
        <w:rPr>
          <w:b w:val="0"/>
        </w:rPr>
      </w:r>
      <w:r>
        <w:rPr/>
        <w:t>Coursework</w:t>
      </w:r>
      <w:r>
        <w:rPr>
          <w:spacing w:val="-6"/>
        </w:rPr>
        <w:t> </w:t>
      </w:r>
      <w:r>
        <w:rPr/>
        <w:t>During</w:t>
      </w:r>
      <w:r>
        <w:rPr>
          <w:spacing w:val="-5"/>
        </w:rPr>
        <w:t> </w:t>
      </w:r>
      <w:bookmarkEnd w:id="535"/>
      <w:r>
        <w:rPr>
          <w:spacing w:val="-2"/>
        </w:rPr>
        <w:t>Suspension</w:t>
      </w:r>
    </w:p>
    <w:p>
      <w:pPr>
        <w:pStyle w:val="BodyText"/>
        <w:spacing w:before="118"/>
        <w:ind w:right="860"/>
      </w:pPr>
      <w:r>
        <w:rPr/>
        <w:t>The district shall ensure a student receives access to coursework for foundation curriculum courses</w:t>
      </w:r>
      <w:r>
        <w:rPr>
          <w:spacing w:val="-5"/>
        </w:rPr>
        <w:t> </w:t>
      </w:r>
      <w:r>
        <w:rPr/>
        <w:t>while</w:t>
      </w:r>
      <w:r>
        <w:rPr>
          <w:spacing w:val="-3"/>
        </w:rPr>
        <w:t> </w:t>
      </w:r>
      <w:r>
        <w:rPr/>
        <w:t>the</w:t>
      </w:r>
      <w:r>
        <w:rPr>
          <w:spacing w:val="-3"/>
        </w:rPr>
        <w:t> </w:t>
      </w:r>
      <w:r>
        <w:rPr/>
        <w:t>student</w:t>
      </w:r>
      <w:r>
        <w:rPr>
          <w:spacing w:val="-1"/>
        </w:rPr>
        <w:t> </w:t>
      </w:r>
      <w:r>
        <w:rPr/>
        <w:t>is</w:t>
      </w:r>
      <w:r>
        <w:rPr>
          <w:spacing w:val="-2"/>
        </w:rPr>
        <w:t> </w:t>
      </w:r>
      <w:r>
        <w:rPr/>
        <w:t>placed</w:t>
      </w:r>
      <w:r>
        <w:rPr>
          <w:spacing w:val="-5"/>
        </w:rPr>
        <w:t> </w:t>
      </w:r>
      <w:r>
        <w:rPr/>
        <w:t>in</w:t>
      </w:r>
      <w:r>
        <w:rPr>
          <w:spacing w:val="-3"/>
        </w:rPr>
        <w:t> </w:t>
      </w:r>
      <w:r>
        <w:rPr/>
        <w:t>in-school</w:t>
      </w:r>
      <w:r>
        <w:rPr>
          <w:spacing w:val="-6"/>
        </w:rPr>
        <w:t> </w:t>
      </w:r>
      <w:r>
        <w:rPr/>
        <w:t>or</w:t>
      </w:r>
      <w:r>
        <w:rPr>
          <w:spacing w:val="-4"/>
        </w:rPr>
        <w:t> </w:t>
      </w:r>
      <w:r>
        <w:rPr/>
        <w:t>out-of-school</w:t>
      </w:r>
      <w:r>
        <w:rPr>
          <w:spacing w:val="-3"/>
        </w:rPr>
        <w:t> </w:t>
      </w:r>
      <w:r>
        <w:rPr/>
        <w:t>suspension,</w:t>
      </w:r>
      <w:r>
        <w:rPr>
          <w:spacing w:val="-1"/>
        </w:rPr>
        <w:t> </w:t>
      </w:r>
      <w:r>
        <w:rPr/>
        <w:t>including</w:t>
      </w:r>
      <w:r>
        <w:rPr>
          <w:spacing w:val="-3"/>
        </w:rPr>
        <w:t> </w:t>
      </w:r>
      <w:r>
        <w:rPr/>
        <w:t>at</w:t>
      </w:r>
      <w:r>
        <w:rPr>
          <w:spacing w:val="-3"/>
        </w:rPr>
        <w:t> </w:t>
      </w:r>
      <w:r>
        <w:rPr/>
        <w:t>least one method of receiving this coursework that doesn’t require the use of the internet.</w:t>
      </w:r>
    </w:p>
    <w:p>
      <w:pPr>
        <w:pStyle w:val="BodyText"/>
        <w:spacing w:before="160"/>
        <w:ind w:left="479" w:right="909"/>
      </w:pPr>
      <w:r>
        <w:rPr/>
        <w:t>A</w:t>
      </w:r>
      <w:r>
        <w:rPr>
          <w:spacing w:val="-16"/>
        </w:rPr>
        <w:t> </w:t>
      </w:r>
      <w:r>
        <w:rPr/>
        <w:t>student</w:t>
      </w:r>
      <w:r>
        <w:rPr>
          <w:spacing w:val="-5"/>
        </w:rPr>
        <w:t> </w:t>
      </w:r>
      <w:r>
        <w:rPr/>
        <w:t>removed</w:t>
      </w:r>
      <w:r>
        <w:rPr>
          <w:spacing w:val="-6"/>
        </w:rPr>
        <w:t> </w:t>
      </w:r>
      <w:r>
        <w:rPr/>
        <w:t>from</w:t>
      </w:r>
      <w:r>
        <w:rPr>
          <w:spacing w:val="-5"/>
        </w:rPr>
        <w:t> </w:t>
      </w:r>
      <w:r>
        <w:rPr/>
        <w:t>the</w:t>
      </w:r>
      <w:r>
        <w:rPr>
          <w:spacing w:val="-6"/>
        </w:rPr>
        <w:t> </w:t>
      </w:r>
      <w:r>
        <w:rPr/>
        <w:t>regular</w:t>
      </w:r>
      <w:r>
        <w:rPr>
          <w:spacing w:val="-2"/>
        </w:rPr>
        <w:t> </w:t>
      </w:r>
      <w:r>
        <w:rPr/>
        <w:t>classroom</w:t>
      </w:r>
      <w:r>
        <w:rPr>
          <w:spacing w:val="-5"/>
        </w:rPr>
        <w:t> </w:t>
      </w:r>
      <w:r>
        <w:rPr/>
        <w:t>to</w:t>
      </w:r>
      <w:r>
        <w:rPr>
          <w:spacing w:val="-6"/>
        </w:rPr>
        <w:t> </w:t>
      </w:r>
      <w:r>
        <w:rPr/>
        <w:t>ISS</w:t>
      </w:r>
      <w:r>
        <w:rPr>
          <w:spacing w:val="-4"/>
        </w:rPr>
        <w:t> </w:t>
      </w:r>
      <w:r>
        <w:rPr/>
        <w:t>or</w:t>
      </w:r>
      <w:r>
        <w:rPr>
          <w:spacing w:val="-5"/>
        </w:rPr>
        <w:t> </w:t>
      </w:r>
      <w:r>
        <w:rPr/>
        <w:t>another</w:t>
      </w:r>
      <w:r>
        <w:rPr>
          <w:spacing w:val="-5"/>
        </w:rPr>
        <w:t> </w:t>
      </w:r>
      <w:r>
        <w:rPr/>
        <w:t>setting,</w:t>
      </w:r>
      <w:r>
        <w:rPr>
          <w:spacing w:val="-2"/>
        </w:rPr>
        <w:t> </w:t>
      </w:r>
      <w:r>
        <w:rPr/>
        <w:t>other</w:t>
      </w:r>
      <w:r>
        <w:rPr>
          <w:spacing w:val="-5"/>
        </w:rPr>
        <w:t> </w:t>
      </w:r>
      <w:r>
        <w:rPr/>
        <w:t>than</w:t>
      </w:r>
      <w:r>
        <w:rPr>
          <w:spacing w:val="-4"/>
        </w:rPr>
        <w:t> </w:t>
      </w:r>
      <w:r>
        <w:rPr/>
        <w:t>a</w:t>
      </w:r>
      <w:r>
        <w:rPr>
          <w:spacing w:val="-6"/>
        </w:rPr>
        <w:t> </w:t>
      </w:r>
      <w:r>
        <w:rPr/>
        <w:t>DAEP,</w:t>
      </w:r>
      <w:r>
        <w:rPr>
          <w:spacing w:val="-2"/>
        </w:rPr>
        <w:t> </w:t>
      </w:r>
      <w:r>
        <w:rPr/>
        <w:t>will have an opportunity before the beginning of the next school year to complete each course the student was enrolled in at the time of removal. The district may provide the opportunity by any method available, including a correspondence course, another distance learning option, or summer school. The district will not charge the student for any method of completion provided by the district.</w:t>
      </w:r>
    </w:p>
    <w:p>
      <w:pPr>
        <w:spacing w:after="0"/>
        <w:sectPr>
          <w:pgSz w:w="12240" w:h="15840"/>
          <w:pgMar w:header="0" w:footer="480" w:top="1400" w:bottom="720" w:left="960" w:right="580"/>
        </w:sectPr>
      </w:pPr>
    </w:p>
    <w:p>
      <w:pPr>
        <w:pStyle w:val="Heading3"/>
      </w:pPr>
      <w:bookmarkStart w:name="_TOC_250031" w:id="538"/>
      <w:bookmarkStart w:name="Disciplinary Alternative Education Progr" w:id="539"/>
      <w:r>
        <w:rPr>
          <w:b w:val="0"/>
        </w:rPr>
      </w:r>
      <w:r>
        <w:rPr/>
        <w:t>Disciplinary</w:t>
      </w:r>
      <w:r>
        <w:rPr>
          <w:spacing w:val="-17"/>
        </w:rPr>
        <w:t> </w:t>
      </w:r>
      <w:r>
        <w:rPr/>
        <w:t>Alternative</w:t>
      </w:r>
      <w:r>
        <w:rPr>
          <w:spacing w:val="-13"/>
        </w:rPr>
        <w:t> </w:t>
      </w:r>
      <w:r>
        <w:rPr/>
        <w:t>Education</w:t>
      </w:r>
      <w:r>
        <w:rPr>
          <w:spacing w:val="-14"/>
        </w:rPr>
        <w:t> </w:t>
      </w:r>
      <w:r>
        <w:rPr/>
        <w:t>Program</w:t>
      </w:r>
      <w:r>
        <w:rPr>
          <w:spacing w:val="-14"/>
        </w:rPr>
        <w:t> </w:t>
      </w:r>
      <w:r>
        <w:rPr/>
        <w:t>(DAEP)</w:t>
      </w:r>
      <w:r>
        <w:rPr>
          <w:spacing w:val="-15"/>
        </w:rPr>
        <w:t> </w:t>
      </w:r>
      <w:bookmarkEnd w:id="538"/>
      <w:r>
        <w:rPr>
          <w:spacing w:val="-2"/>
        </w:rPr>
        <w:t>Placement</w:t>
      </w:r>
    </w:p>
    <w:p>
      <w:pPr>
        <w:pStyle w:val="BodyText"/>
        <w:spacing w:before="117"/>
        <w:ind w:right="974"/>
      </w:pPr>
      <w:r>
        <w:rPr/>
        <w:t>The</w:t>
      </w:r>
      <w:r>
        <w:rPr>
          <w:spacing w:val="-4"/>
        </w:rPr>
        <w:t> </w:t>
      </w:r>
      <w:r>
        <w:rPr/>
        <w:t>DAEP</w:t>
      </w:r>
      <w:r>
        <w:rPr>
          <w:spacing w:val="-7"/>
        </w:rPr>
        <w:t> </w:t>
      </w:r>
      <w:r>
        <w:rPr/>
        <w:t>shall</w:t>
      </w:r>
      <w:r>
        <w:rPr>
          <w:spacing w:val="-2"/>
        </w:rPr>
        <w:t> </w:t>
      </w:r>
      <w:r>
        <w:rPr/>
        <w:t>be</w:t>
      </w:r>
      <w:r>
        <w:rPr>
          <w:spacing w:val="-2"/>
        </w:rPr>
        <w:t> </w:t>
      </w:r>
      <w:r>
        <w:rPr/>
        <w:t>provided</w:t>
      </w:r>
      <w:r>
        <w:rPr>
          <w:spacing w:val="-2"/>
        </w:rPr>
        <w:t> </w:t>
      </w:r>
      <w:r>
        <w:rPr/>
        <w:t>in</w:t>
      </w:r>
      <w:r>
        <w:rPr>
          <w:spacing w:val="-2"/>
        </w:rPr>
        <w:t> </w:t>
      </w:r>
      <w:r>
        <w:rPr/>
        <w:t>a</w:t>
      </w:r>
      <w:r>
        <w:rPr>
          <w:spacing w:val="-2"/>
        </w:rPr>
        <w:t> </w:t>
      </w:r>
      <w:r>
        <w:rPr/>
        <w:t>setting</w:t>
      </w:r>
      <w:r>
        <w:rPr>
          <w:spacing w:val="-2"/>
        </w:rPr>
        <w:t> </w:t>
      </w:r>
      <w:r>
        <w:rPr/>
        <w:t>other</w:t>
      </w:r>
      <w:r>
        <w:rPr>
          <w:spacing w:val="-3"/>
        </w:rPr>
        <w:t> </w:t>
      </w:r>
      <w:r>
        <w:rPr/>
        <w:t>than</w:t>
      </w:r>
      <w:r>
        <w:rPr>
          <w:spacing w:val="-2"/>
        </w:rPr>
        <w:t> </w:t>
      </w:r>
      <w:r>
        <w:rPr/>
        <w:t>the</w:t>
      </w:r>
      <w:r>
        <w:rPr>
          <w:spacing w:val="-4"/>
        </w:rPr>
        <w:t> </w:t>
      </w:r>
      <w:r>
        <w:rPr/>
        <w:t>student’s</w:t>
      </w:r>
      <w:r>
        <w:rPr>
          <w:spacing w:val="-4"/>
        </w:rPr>
        <w:t> </w:t>
      </w:r>
      <w:r>
        <w:rPr/>
        <w:t>regular</w:t>
      </w:r>
      <w:r>
        <w:rPr>
          <w:spacing w:val="-3"/>
        </w:rPr>
        <w:t> </w:t>
      </w:r>
      <w:r>
        <w:rPr/>
        <w:t>classroom.</w:t>
      </w:r>
      <w:r>
        <w:rPr>
          <w:spacing w:val="-2"/>
        </w:rPr>
        <w:t> </w:t>
      </w:r>
      <w:r>
        <w:rPr/>
        <w:t>An elementary school student may not be placed in a DAEP with a student who is not an elementary school student.</w:t>
      </w:r>
    </w:p>
    <w:p>
      <w:pPr>
        <w:pStyle w:val="BodyText"/>
        <w:spacing w:before="161"/>
      </w:pPr>
      <w:r>
        <w:rPr/>
        <w:t>For</w:t>
      </w:r>
      <w:r>
        <w:rPr>
          <w:spacing w:val="-4"/>
        </w:rPr>
        <w:t> </w:t>
      </w:r>
      <w:r>
        <w:rPr/>
        <w:t>purposes</w:t>
      </w:r>
      <w:r>
        <w:rPr>
          <w:spacing w:val="-5"/>
        </w:rPr>
        <w:t> </w:t>
      </w:r>
      <w:r>
        <w:rPr/>
        <w:t>of</w:t>
      </w:r>
      <w:r>
        <w:rPr>
          <w:spacing w:val="-4"/>
        </w:rPr>
        <w:t> </w:t>
      </w:r>
      <w:r>
        <w:rPr/>
        <w:t>DAEP,</w:t>
      </w:r>
      <w:r>
        <w:rPr>
          <w:spacing w:val="-6"/>
        </w:rPr>
        <w:t> </w:t>
      </w:r>
      <w:r>
        <w:rPr/>
        <w:t>elementary</w:t>
      </w:r>
      <w:r>
        <w:rPr>
          <w:spacing w:val="-8"/>
        </w:rPr>
        <w:t> </w:t>
      </w:r>
      <w:r>
        <w:rPr/>
        <w:t>classification</w:t>
      </w:r>
      <w:r>
        <w:rPr>
          <w:spacing w:val="-6"/>
        </w:rPr>
        <w:t> </w:t>
      </w:r>
      <w:r>
        <w:rPr/>
        <w:t>shall</w:t>
      </w:r>
      <w:r>
        <w:rPr>
          <w:spacing w:val="-6"/>
        </w:rPr>
        <w:t> </w:t>
      </w:r>
      <w:r>
        <w:rPr/>
        <w:t>be</w:t>
      </w:r>
      <w:r>
        <w:rPr>
          <w:spacing w:val="-8"/>
        </w:rPr>
        <w:t> </w:t>
      </w:r>
      <w:r>
        <w:rPr/>
        <w:t>kindergarten–grade</w:t>
      </w:r>
      <w:r>
        <w:rPr>
          <w:spacing w:val="-6"/>
        </w:rPr>
        <w:t> </w:t>
      </w:r>
      <w:r>
        <w:rPr/>
        <w:t>5</w:t>
      </w:r>
      <w:r>
        <w:rPr>
          <w:spacing w:val="-6"/>
        </w:rPr>
        <w:t> </w:t>
      </w:r>
      <w:r>
        <w:rPr/>
        <w:t>and</w:t>
      </w:r>
      <w:r>
        <w:rPr>
          <w:spacing w:val="-8"/>
        </w:rPr>
        <w:t> </w:t>
      </w:r>
      <w:r>
        <w:rPr/>
        <w:t>secondary classification shall be grades 6–12.</w:t>
      </w:r>
    </w:p>
    <w:p>
      <w:pPr>
        <w:pStyle w:val="BodyText"/>
        <w:spacing w:before="161"/>
        <w:ind w:left="479" w:right="860"/>
      </w:pPr>
      <w:r>
        <w:rPr/>
        <w:t>Summer</w:t>
      </w:r>
      <w:r>
        <w:rPr>
          <w:spacing w:val="-1"/>
        </w:rPr>
        <w:t> </w:t>
      </w:r>
      <w:r>
        <w:rPr/>
        <w:t>programs</w:t>
      </w:r>
      <w:r>
        <w:rPr>
          <w:spacing w:val="-5"/>
        </w:rPr>
        <w:t> </w:t>
      </w:r>
      <w:r>
        <w:rPr/>
        <w:t>provided</w:t>
      </w:r>
      <w:r>
        <w:rPr>
          <w:spacing w:val="-3"/>
        </w:rPr>
        <w:t> </w:t>
      </w:r>
      <w:r>
        <w:rPr/>
        <w:t>by</w:t>
      </w:r>
      <w:r>
        <w:rPr>
          <w:spacing w:val="-5"/>
        </w:rPr>
        <w:t> </w:t>
      </w:r>
      <w:r>
        <w:rPr/>
        <w:t>the</w:t>
      </w:r>
      <w:r>
        <w:rPr>
          <w:spacing w:val="-3"/>
        </w:rPr>
        <w:t> </w:t>
      </w:r>
      <w:r>
        <w:rPr/>
        <w:t>district</w:t>
      </w:r>
      <w:r>
        <w:rPr>
          <w:spacing w:val="-1"/>
        </w:rPr>
        <w:t> </w:t>
      </w:r>
      <w:r>
        <w:rPr/>
        <w:t>shall</w:t>
      </w:r>
      <w:r>
        <w:rPr>
          <w:spacing w:val="-3"/>
        </w:rPr>
        <w:t> </w:t>
      </w:r>
      <w:r>
        <w:rPr/>
        <w:t>serve</w:t>
      </w:r>
      <w:r>
        <w:rPr>
          <w:spacing w:val="-3"/>
        </w:rPr>
        <w:t> </w:t>
      </w:r>
      <w:r>
        <w:rPr/>
        <w:t>students</w:t>
      </w:r>
      <w:r>
        <w:rPr>
          <w:spacing w:val="-2"/>
        </w:rPr>
        <w:t> </w:t>
      </w:r>
      <w:r>
        <w:rPr/>
        <w:t>assigned</w:t>
      </w:r>
      <w:r>
        <w:rPr>
          <w:spacing w:val="-5"/>
        </w:rPr>
        <w:t> </w:t>
      </w:r>
      <w:r>
        <w:rPr/>
        <w:t>to</w:t>
      </w:r>
      <w:r>
        <w:rPr>
          <w:spacing w:val="-3"/>
        </w:rPr>
        <w:t> </w:t>
      </w:r>
      <w:r>
        <w:rPr/>
        <w:t>a</w:t>
      </w:r>
      <w:r>
        <w:rPr>
          <w:spacing w:val="-3"/>
        </w:rPr>
        <w:t> </w:t>
      </w:r>
      <w:r>
        <w:rPr/>
        <w:t>DAEP</w:t>
      </w:r>
      <w:r>
        <w:rPr>
          <w:spacing w:val="-8"/>
        </w:rPr>
        <w:t> </w:t>
      </w:r>
      <w:r>
        <w:rPr/>
        <w:t>separately from those students who are not assigned to the program.</w:t>
      </w:r>
    </w:p>
    <w:p>
      <w:pPr>
        <w:pStyle w:val="BodyText"/>
        <w:spacing w:before="159"/>
        <w:ind w:right="860"/>
      </w:pPr>
      <w:r>
        <w:rPr/>
        <w:t>A</w:t>
      </w:r>
      <w:r>
        <w:rPr>
          <w:spacing w:val="-15"/>
        </w:rPr>
        <w:t> </w:t>
      </w:r>
      <w:r>
        <w:rPr/>
        <w:t>student</w:t>
      </w:r>
      <w:r>
        <w:rPr>
          <w:spacing w:val="-1"/>
        </w:rPr>
        <w:t> </w:t>
      </w:r>
      <w:r>
        <w:rPr/>
        <w:t>who</w:t>
      </w:r>
      <w:r>
        <w:rPr>
          <w:spacing w:val="-3"/>
        </w:rPr>
        <w:t> </w:t>
      </w:r>
      <w:r>
        <w:rPr/>
        <w:t>is</w:t>
      </w:r>
      <w:r>
        <w:rPr>
          <w:spacing w:val="-2"/>
        </w:rPr>
        <w:t> </w:t>
      </w:r>
      <w:r>
        <w:rPr/>
        <w:t>expelled</w:t>
      </w:r>
      <w:r>
        <w:rPr>
          <w:spacing w:val="-5"/>
        </w:rPr>
        <w:t> </w:t>
      </w:r>
      <w:r>
        <w:rPr/>
        <w:t>for</w:t>
      </w:r>
      <w:r>
        <w:rPr>
          <w:spacing w:val="-1"/>
        </w:rPr>
        <w:t> </w:t>
      </w:r>
      <w:r>
        <w:rPr/>
        <w:t>an</w:t>
      </w:r>
      <w:r>
        <w:rPr>
          <w:spacing w:val="-5"/>
        </w:rPr>
        <w:t> </w:t>
      </w:r>
      <w:r>
        <w:rPr/>
        <w:t>offense</w:t>
      </w:r>
      <w:r>
        <w:rPr>
          <w:spacing w:val="-5"/>
        </w:rPr>
        <w:t> </w:t>
      </w:r>
      <w:r>
        <w:rPr/>
        <w:t>that</w:t>
      </w:r>
      <w:r>
        <w:rPr>
          <w:spacing w:val="-3"/>
        </w:rPr>
        <w:t> </w:t>
      </w:r>
      <w:r>
        <w:rPr/>
        <w:t>otherwise would</w:t>
      </w:r>
      <w:r>
        <w:rPr>
          <w:spacing w:val="-3"/>
        </w:rPr>
        <w:t> </w:t>
      </w:r>
      <w:r>
        <w:rPr/>
        <w:t>have</w:t>
      </w:r>
      <w:r>
        <w:rPr>
          <w:spacing w:val="-3"/>
        </w:rPr>
        <w:t> </w:t>
      </w:r>
      <w:r>
        <w:rPr/>
        <w:t>resulted</w:t>
      </w:r>
      <w:r>
        <w:rPr>
          <w:spacing w:val="-3"/>
        </w:rPr>
        <w:t> </w:t>
      </w:r>
      <w:r>
        <w:rPr/>
        <w:t>in</w:t>
      </w:r>
      <w:r>
        <w:rPr>
          <w:spacing w:val="-3"/>
        </w:rPr>
        <w:t> </w:t>
      </w:r>
      <w:r>
        <w:rPr/>
        <w:t>a</w:t>
      </w:r>
      <w:r>
        <w:rPr>
          <w:spacing w:val="-3"/>
        </w:rPr>
        <w:t> </w:t>
      </w:r>
      <w:r>
        <w:rPr/>
        <w:t>DAEP placement does not have to be placed in a DAEP in addition to the expulsion.</w:t>
      </w:r>
    </w:p>
    <w:p>
      <w:pPr>
        <w:pStyle w:val="BodyText"/>
        <w:spacing w:before="161"/>
        <w:ind w:right="860"/>
      </w:pPr>
      <w:r>
        <w:rPr/>
        <w:t>In</w:t>
      </w:r>
      <w:r>
        <w:rPr>
          <w:spacing w:val="-4"/>
        </w:rPr>
        <w:t> </w:t>
      </w:r>
      <w:r>
        <w:rPr/>
        <w:t>deciding</w:t>
      </w:r>
      <w:r>
        <w:rPr>
          <w:spacing w:val="-2"/>
        </w:rPr>
        <w:t> </w:t>
      </w:r>
      <w:r>
        <w:rPr/>
        <w:t>whether</w:t>
      </w:r>
      <w:r>
        <w:rPr>
          <w:spacing w:val="-5"/>
        </w:rPr>
        <w:t> </w:t>
      </w:r>
      <w:r>
        <w:rPr/>
        <w:t>to</w:t>
      </w:r>
      <w:r>
        <w:rPr>
          <w:spacing w:val="-6"/>
        </w:rPr>
        <w:t> </w:t>
      </w:r>
      <w:r>
        <w:rPr/>
        <w:t>place</w:t>
      </w:r>
      <w:r>
        <w:rPr>
          <w:spacing w:val="-4"/>
        </w:rPr>
        <w:t> </w:t>
      </w:r>
      <w:r>
        <w:rPr/>
        <w:t>a</w:t>
      </w:r>
      <w:r>
        <w:rPr>
          <w:spacing w:val="-4"/>
        </w:rPr>
        <w:t> </w:t>
      </w:r>
      <w:r>
        <w:rPr/>
        <w:t>student</w:t>
      </w:r>
      <w:r>
        <w:rPr>
          <w:spacing w:val="-3"/>
        </w:rPr>
        <w:t> </w:t>
      </w:r>
      <w:r>
        <w:rPr/>
        <w:t>in</w:t>
      </w:r>
      <w:r>
        <w:rPr>
          <w:spacing w:val="-4"/>
        </w:rPr>
        <w:t> </w:t>
      </w:r>
      <w:r>
        <w:rPr/>
        <w:t>a</w:t>
      </w:r>
      <w:r>
        <w:rPr>
          <w:spacing w:val="-6"/>
        </w:rPr>
        <w:t> </w:t>
      </w:r>
      <w:r>
        <w:rPr/>
        <w:t>DAEP,</w:t>
      </w:r>
      <w:r>
        <w:rPr>
          <w:spacing w:val="-4"/>
        </w:rPr>
        <w:t> </w:t>
      </w:r>
      <w:r>
        <w:rPr/>
        <w:t>regardless</w:t>
      </w:r>
      <w:r>
        <w:rPr>
          <w:spacing w:val="-3"/>
        </w:rPr>
        <w:t> </w:t>
      </w:r>
      <w:r>
        <w:rPr/>
        <w:t>of</w:t>
      </w:r>
      <w:r>
        <w:rPr>
          <w:spacing w:val="-3"/>
        </w:rPr>
        <w:t> </w:t>
      </w:r>
      <w:r>
        <w:rPr/>
        <w:t>whether</w:t>
      </w:r>
      <w:r>
        <w:rPr>
          <w:spacing w:val="-5"/>
        </w:rPr>
        <w:t> </w:t>
      </w:r>
      <w:r>
        <w:rPr/>
        <w:t>the</w:t>
      </w:r>
      <w:r>
        <w:rPr>
          <w:spacing w:val="-4"/>
        </w:rPr>
        <w:t> </w:t>
      </w:r>
      <w:r>
        <w:rPr/>
        <w:t>action</w:t>
      </w:r>
      <w:r>
        <w:rPr>
          <w:spacing w:val="-4"/>
        </w:rPr>
        <w:t> </w:t>
      </w:r>
      <w:r>
        <w:rPr/>
        <w:t>is</w:t>
      </w:r>
      <w:r>
        <w:rPr>
          <w:spacing w:val="-6"/>
        </w:rPr>
        <w:t> </w:t>
      </w:r>
      <w:r>
        <w:rPr/>
        <w:t>mandatory or discretionary, the CBC shall take into consideration:</w:t>
      </w:r>
    </w:p>
    <w:p>
      <w:pPr>
        <w:pStyle w:val="ListParagraph"/>
        <w:numPr>
          <w:ilvl w:val="0"/>
          <w:numId w:val="38"/>
        </w:numPr>
        <w:tabs>
          <w:tab w:pos="983" w:val="left" w:leader="none"/>
        </w:tabs>
        <w:spacing w:line="240" w:lineRule="auto" w:before="157" w:after="0"/>
        <w:ind w:left="983" w:right="0" w:hanging="503"/>
        <w:jc w:val="left"/>
        <w:rPr>
          <w:sz w:val="22"/>
        </w:rPr>
      </w:pPr>
      <w:r>
        <w:rPr>
          <w:sz w:val="22"/>
        </w:rPr>
        <w:t>Self-defense</w:t>
      </w:r>
      <w:r>
        <w:rPr>
          <w:spacing w:val="-6"/>
          <w:sz w:val="22"/>
        </w:rPr>
        <w:t> </w:t>
      </w:r>
      <w:r>
        <w:rPr>
          <w:sz w:val="22"/>
        </w:rPr>
        <w:t>(see</w:t>
      </w:r>
      <w:r>
        <w:rPr>
          <w:spacing w:val="-6"/>
          <w:sz w:val="22"/>
        </w:rPr>
        <w:t> </w:t>
      </w:r>
      <w:r>
        <w:rPr>
          <w:b/>
          <w:spacing w:val="-2"/>
          <w:sz w:val="22"/>
        </w:rPr>
        <w:t>glossary</w:t>
      </w:r>
      <w:r>
        <w:rPr>
          <w:spacing w:val="-2"/>
          <w:sz w:val="22"/>
        </w:rPr>
        <w:t>),</w:t>
      </w:r>
    </w:p>
    <w:p>
      <w:pPr>
        <w:pStyle w:val="ListParagraph"/>
        <w:numPr>
          <w:ilvl w:val="0"/>
          <w:numId w:val="38"/>
        </w:numPr>
        <w:tabs>
          <w:tab w:pos="984" w:val="left" w:leader="none"/>
        </w:tabs>
        <w:spacing w:line="240" w:lineRule="auto" w:before="123" w:after="0"/>
        <w:ind w:left="984" w:right="0" w:hanging="504"/>
        <w:jc w:val="left"/>
        <w:rPr>
          <w:sz w:val="22"/>
        </w:rPr>
      </w:pPr>
      <w:r>
        <w:rPr>
          <w:sz w:val="22"/>
        </w:rPr>
        <w:t>Intent</w:t>
      </w:r>
      <w:r>
        <w:rPr>
          <w:spacing w:val="-3"/>
          <w:sz w:val="22"/>
        </w:rPr>
        <w:t> </w:t>
      </w:r>
      <w:r>
        <w:rPr>
          <w:sz w:val="22"/>
        </w:rPr>
        <w:t>or</w:t>
      </w:r>
      <w:r>
        <w:rPr>
          <w:spacing w:val="-1"/>
          <w:sz w:val="22"/>
        </w:rPr>
        <w:t> </w:t>
      </w:r>
      <w:r>
        <w:rPr>
          <w:sz w:val="22"/>
        </w:rPr>
        <w:t>lack</w:t>
      </w:r>
      <w:r>
        <w:rPr>
          <w:spacing w:val="-2"/>
          <w:sz w:val="22"/>
        </w:rPr>
        <w:t> </w:t>
      </w:r>
      <w:r>
        <w:rPr>
          <w:sz w:val="22"/>
        </w:rPr>
        <w:t>of</w:t>
      </w:r>
      <w:r>
        <w:rPr>
          <w:spacing w:val="-1"/>
          <w:sz w:val="22"/>
        </w:rPr>
        <w:t> </w:t>
      </w:r>
      <w:r>
        <w:rPr>
          <w:sz w:val="22"/>
        </w:rPr>
        <w:t>intent</w:t>
      </w:r>
      <w:r>
        <w:rPr>
          <w:spacing w:val="-1"/>
          <w:sz w:val="22"/>
        </w:rPr>
        <w:t> </w:t>
      </w:r>
      <w:r>
        <w:rPr>
          <w:sz w:val="22"/>
        </w:rPr>
        <w:t>at</w:t>
      </w:r>
      <w:r>
        <w:rPr>
          <w:spacing w:val="-4"/>
          <w:sz w:val="22"/>
        </w:rPr>
        <w:t> </w:t>
      </w:r>
      <w:r>
        <w:rPr>
          <w:sz w:val="22"/>
        </w:rPr>
        <w:t>the</w:t>
      </w:r>
      <w:r>
        <w:rPr>
          <w:spacing w:val="-5"/>
          <w:sz w:val="22"/>
        </w:rPr>
        <w:t> </w:t>
      </w:r>
      <w:r>
        <w:rPr>
          <w:sz w:val="22"/>
        </w:rPr>
        <w:t>time</w:t>
      </w:r>
      <w:r>
        <w:rPr>
          <w:spacing w:val="-4"/>
          <w:sz w:val="22"/>
        </w:rPr>
        <w:t> </w:t>
      </w:r>
      <w:r>
        <w:rPr>
          <w:sz w:val="22"/>
        </w:rPr>
        <w:t>the</w:t>
      </w:r>
      <w:r>
        <w:rPr>
          <w:spacing w:val="-5"/>
          <w:sz w:val="22"/>
        </w:rPr>
        <w:t> </w:t>
      </w:r>
      <w:r>
        <w:rPr>
          <w:sz w:val="22"/>
        </w:rPr>
        <w:t>student</w:t>
      </w:r>
      <w:r>
        <w:rPr>
          <w:spacing w:val="-1"/>
          <w:sz w:val="22"/>
        </w:rPr>
        <w:t> </w:t>
      </w:r>
      <w:r>
        <w:rPr>
          <w:sz w:val="22"/>
        </w:rPr>
        <w:t>engaged</w:t>
      </w:r>
      <w:r>
        <w:rPr>
          <w:spacing w:val="-5"/>
          <w:sz w:val="22"/>
        </w:rPr>
        <w:t> </w:t>
      </w:r>
      <w:r>
        <w:rPr>
          <w:sz w:val="22"/>
        </w:rPr>
        <w:t>in</w:t>
      </w:r>
      <w:r>
        <w:rPr>
          <w:spacing w:val="-3"/>
          <w:sz w:val="22"/>
        </w:rPr>
        <w:t> </w:t>
      </w:r>
      <w:r>
        <w:rPr>
          <w:sz w:val="22"/>
        </w:rPr>
        <w:t>the</w:t>
      </w:r>
      <w:r>
        <w:rPr>
          <w:spacing w:val="-4"/>
          <w:sz w:val="22"/>
        </w:rPr>
        <w:t> </w:t>
      </w:r>
      <w:r>
        <w:rPr>
          <w:spacing w:val="-2"/>
          <w:sz w:val="22"/>
        </w:rPr>
        <w:t>conduct,</w:t>
      </w:r>
    </w:p>
    <w:p>
      <w:pPr>
        <w:pStyle w:val="ListParagraph"/>
        <w:numPr>
          <w:ilvl w:val="0"/>
          <w:numId w:val="38"/>
        </w:numPr>
        <w:tabs>
          <w:tab w:pos="984" w:val="left" w:leader="none"/>
        </w:tabs>
        <w:spacing w:line="240" w:lineRule="auto" w:before="120" w:after="0"/>
        <w:ind w:left="984" w:right="0" w:hanging="504"/>
        <w:jc w:val="left"/>
        <w:rPr>
          <w:sz w:val="22"/>
        </w:rPr>
      </w:pPr>
      <w:r>
        <w:rPr>
          <w:sz w:val="22"/>
        </w:rPr>
        <w:t>The</w:t>
      </w:r>
      <w:r>
        <w:rPr>
          <w:spacing w:val="-9"/>
          <w:sz w:val="22"/>
        </w:rPr>
        <w:t> </w:t>
      </w:r>
      <w:r>
        <w:rPr>
          <w:sz w:val="22"/>
        </w:rPr>
        <w:t>student’s</w:t>
      </w:r>
      <w:r>
        <w:rPr>
          <w:spacing w:val="-6"/>
          <w:sz w:val="22"/>
        </w:rPr>
        <w:t> </w:t>
      </w:r>
      <w:r>
        <w:rPr>
          <w:sz w:val="22"/>
        </w:rPr>
        <w:t>disciplinary</w:t>
      </w:r>
      <w:r>
        <w:rPr>
          <w:spacing w:val="-8"/>
          <w:sz w:val="22"/>
        </w:rPr>
        <w:t> </w:t>
      </w:r>
      <w:r>
        <w:rPr>
          <w:spacing w:val="-2"/>
          <w:sz w:val="22"/>
        </w:rPr>
        <w:t>history,</w:t>
      </w:r>
    </w:p>
    <w:p>
      <w:pPr>
        <w:pStyle w:val="ListParagraph"/>
        <w:numPr>
          <w:ilvl w:val="0"/>
          <w:numId w:val="38"/>
        </w:numPr>
        <w:tabs>
          <w:tab w:pos="984" w:val="left" w:leader="none"/>
        </w:tabs>
        <w:spacing w:line="240" w:lineRule="auto" w:before="119" w:after="0"/>
        <w:ind w:left="984" w:right="965" w:hanging="505"/>
        <w:jc w:val="left"/>
        <w:rPr>
          <w:sz w:val="22"/>
        </w:rPr>
      </w:pPr>
      <w:r>
        <w:rPr>
          <w:sz w:val="22"/>
        </w:rPr>
        <w:t>A</w:t>
      </w:r>
      <w:r>
        <w:rPr>
          <w:spacing w:val="-14"/>
          <w:sz w:val="22"/>
        </w:rPr>
        <w:t> </w:t>
      </w:r>
      <w:r>
        <w:rPr>
          <w:sz w:val="22"/>
        </w:rPr>
        <w:t>disability</w:t>
      </w:r>
      <w:r>
        <w:rPr>
          <w:spacing w:val="-4"/>
          <w:sz w:val="22"/>
        </w:rPr>
        <w:t> </w:t>
      </w:r>
      <w:r>
        <w:rPr>
          <w:sz w:val="22"/>
        </w:rPr>
        <w:t>that</w:t>
      </w:r>
      <w:r>
        <w:rPr>
          <w:spacing w:val="-1"/>
          <w:sz w:val="22"/>
        </w:rPr>
        <w:t> </w:t>
      </w:r>
      <w:r>
        <w:rPr>
          <w:sz w:val="22"/>
        </w:rPr>
        <w:t>substantially</w:t>
      </w:r>
      <w:r>
        <w:rPr>
          <w:spacing w:val="-4"/>
          <w:sz w:val="22"/>
        </w:rPr>
        <w:t> </w:t>
      </w:r>
      <w:r>
        <w:rPr>
          <w:sz w:val="22"/>
        </w:rPr>
        <w:t>impairs</w:t>
      </w:r>
      <w:r>
        <w:rPr>
          <w:spacing w:val="-4"/>
          <w:sz w:val="22"/>
        </w:rPr>
        <w:t> </w:t>
      </w:r>
      <w:r>
        <w:rPr>
          <w:sz w:val="22"/>
        </w:rPr>
        <w:t>the</w:t>
      </w:r>
      <w:r>
        <w:rPr>
          <w:spacing w:val="-2"/>
          <w:sz w:val="22"/>
        </w:rPr>
        <w:t> </w:t>
      </w:r>
      <w:r>
        <w:rPr>
          <w:sz w:val="22"/>
        </w:rPr>
        <w:t>student’s</w:t>
      </w:r>
      <w:r>
        <w:rPr>
          <w:spacing w:val="-4"/>
          <w:sz w:val="22"/>
        </w:rPr>
        <w:t> </w:t>
      </w:r>
      <w:r>
        <w:rPr>
          <w:sz w:val="22"/>
        </w:rPr>
        <w:t>capacity</w:t>
      </w:r>
      <w:r>
        <w:rPr>
          <w:spacing w:val="-4"/>
          <w:sz w:val="22"/>
        </w:rPr>
        <w:t> </w:t>
      </w:r>
      <w:r>
        <w:rPr>
          <w:sz w:val="22"/>
        </w:rPr>
        <w:t>to</w:t>
      </w:r>
      <w:r>
        <w:rPr>
          <w:spacing w:val="-4"/>
          <w:sz w:val="22"/>
        </w:rPr>
        <w:t> </w:t>
      </w:r>
      <w:r>
        <w:rPr>
          <w:sz w:val="22"/>
        </w:rPr>
        <w:t>appreciate</w:t>
      </w:r>
      <w:r>
        <w:rPr>
          <w:spacing w:val="-4"/>
          <w:sz w:val="22"/>
        </w:rPr>
        <w:t> </w:t>
      </w:r>
      <w:r>
        <w:rPr>
          <w:sz w:val="22"/>
        </w:rPr>
        <w:t>the</w:t>
      </w:r>
      <w:r>
        <w:rPr>
          <w:spacing w:val="-2"/>
          <w:sz w:val="22"/>
        </w:rPr>
        <w:t> </w:t>
      </w:r>
      <w:r>
        <w:rPr>
          <w:sz w:val="22"/>
        </w:rPr>
        <w:t>wrongfulness of the student’s conduct,</w:t>
      </w:r>
    </w:p>
    <w:p>
      <w:pPr>
        <w:pStyle w:val="ListParagraph"/>
        <w:numPr>
          <w:ilvl w:val="0"/>
          <w:numId w:val="38"/>
        </w:numPr>
        <w:tabs>
          <w:tab w:pos="984" w:val="left" w:leader="none"/>
        </w:tabs>
        <w:spacing w:line="240" w:lineRule="auto" w:before="120" w:after="0"/>
        <w:ind w:left="984" w:right="1532" w:hanging="505"/>
        <w:jc w:val="left"/>
        <w:rPr>
          <w:sz w:val="22"/>
        </w:rPr>
      </w:pPr>
      <w:r>
        <w:rPr>
          <w:sz w:val="22"/>
        </w:rPr>
        <w:t>A</w:t>
      </w:r>
      <w:r>
        <w:rPr>
          <w:spacing w:val="-14"/>
          <w:sz w:val="22"/>
        </w:rPr>
        <w:t> </w:t>
      </w:r>
      <w:r>
        <w:rPr>
          <w:sz w:val="22"/>
        </w:rPr>
        <w:t>student’s</w:t>
      </w:r>
      <w:r>
        <w:rPr>
          <w:spacing w:val="-2"/>
          <w:sz w:val="22"/>
        </w:rPr>
        <w:t> </w:t>
      </w:r>
      <w:r>
        <w:rPr>
          <w:sz w:val="22"/>
        </w:rPr>
        <w:t>status</w:t>
      </w:r>
      <w:r>
        <w:rPr>
          <w:spacing w:val="-5"/>
          <w:sz w:val="22"/>
        </w:rPr>
        <w:t> </w:t>
      </w:r>
      <w:r>
        <w:rPr>
          <w:sz w:val="22"/>
        </w:rPr>
        <w:t>in</w:t>
      </w:r>
      <w:r>
        <w:rPr>
          <w:spacing w:val="-5"/>
          <w:sz w:val="22"/>
        </w:rPr>
        <w:t> </w:t>
      </w:r>
      <w:r>
        <w:rPr>
          <w:sz w:val="22"/>
        </w:rPr>
        <w:t>the</w:t>
      </w:r>
      <w:r>
        <w:rPr>
          <w:spacing w:val="-5"/>
          <w:sz w:val="22"/>
        </w:rPr>
        <w:t> </w:t>
      </w:r>
      <w:r>
        <w:rPr>
          <w:sz w:val="22"/>
        </w:rPr>
        <w:t>conservatorship</w:t>
      </w:r>
      <w:r>
        <w:rPr>
          <w:spacing w:val="-3"/>
          <w:sz w:val="22"/>
        </w:rPr>
        <w:t> </w:t>
      </w:r>
      <w:r>
        <w:rPr>
          <w:sz w:val="22"/>
        </w:rPr>
        <w:t>of</w:t>
      </w:r>
      <w:r>
        <w:rPr>
          <w:spacing w:val="-4"/>
          <w:sz w:val="22"/>
        </w:rPr>
        <w:t> </w:t>
      </w:r>
      <w:r>
        <w:rPr>
          <w:sz w:val="22"/>
        </w:rPr>
        <w:t>the</w:t>
      </w:r>
      <w:r>
        <w:rPr>
          <w:spacing w:val="-5"/>
          <w:sz w:val="22"/>
        </w:rPr>
        <w:t> </w:t>
      </w:r>
      <w:r>
        <w:rPr>
          <w:sz w:val="22"/>
        </w:rPr>
        <w:t>Department</w:t>
      </w:r>
      <w:r>
        <w:rPr>
          <w:spacing w:val="-3"/>
          <w:sz w:val="22"/>
        </w:rPr>
        <w:t> </w:t>
      </w:r>
      <w:r>
        <w:rPr>
          <w:sz w:val="22"/>
        </w:rPr>
        <w:t>of</w:t>
      </w:r>
      <w:r>
        <w:rPr>
          <w:spacing w:val="-1"/>
          <w:sz w:val="22"/>
        </w:rPr>
        <w:t> </w:t>
      </w:r>
      <w:r>
        <w:rPr>
          <w:sz w:val="22"/>
        </w:rPr>
        <w:t>Family</w:t>
      </w:r>
      <w:r>
        <w:rPr>
          <w:spacing w:val="-5"/>
          <w:sz w:val="22"/>
        </w:rPr>
        <w:t> </w:t>
      </w:r>
      <w:r>
        <w:rPr>
          <w:sz w:val="22"/>
        </w:rPr>
        <w:t>and</w:t>
      </w:r>
      <w:r>
        <w:rPr>
          <w:spacing w:val="-3"/>
          <w:sz w:val="22"/>
        </w:rPr>
        <w:t> </w:t>
      </w:r>
      <w:r>
        <w:rPr>
          <w:sz w:val="22"/>
        </w:rPr>
        <w:t>Protective Services (foster care), or</w:t>
      </w:r>
    </w:p>
    <w:p>
      <w:pPr>
        <w:pStyle w:val="ListParagraph"/>
        <w:numPr>
          <w:ilvl w:val="0"/>
          <w:numId w:val="38"/>
        </w:numPr>
        <w:tabs>
          <w:tab w:pos="984" w:val="left" w:leader="none"/>
        </w:tabs>
        <w:spacing w:line="240" w:lineRule="auto" w:before="120" w:after="0"/>
        <w:ind w:left="984" w:right="0" w:hanging="504"/>
        <w:jc w:val="left"/>
        <w:rPr>
          <w:sz w:val="22"/>
        </w:rPr>
      </w:pPr>
      <w:r>
        <w:rPr>
          <w:sz w:val="22"/>
        </w:rPr>
        <w:t>A</w:t>
      </w:r>
      <w:r>
        <w:rPr>
          <w:spacing w:val="-15"/>
          <w:sz w:val="22"/>
        </w:rPr>
        <w:t> </w:t>
      </w:r>
      <w:r>
        <w:rPr>
          <w:sz w:val="22"/>
        </w:rPr>
        <w:t>student’s</w:t>
      </w:r>
      <w:r>
        <w:rPr>
          <w:spacing w:val="-1"/>
          <w:sz w:val="22"/>
        </w:rPr>
        <w:t> </w:t>
      </w:r>
      <w:r>
        <w:rPr>
          <w:sz w:val="22"/>
        </w:rPr>
        <w:t>status</w:t>
      </w:r>
      <w:r>
        <w:rPr>
          <w:spacing w:val="-5"/>
          <w:sz w:val="22"/>
        </w:rPr>
        <w:t> </w:t>
      </w:r>
      <w:r>
        <w:rPr>
          <w:sz w:val="22"/>
        </w:rPr>
        <w:t>as</w:t>
      </w:r>
      <w:r>
        <w:rPr>
          <w:spacing w:val="-4"/>
          <w:sz w:val="22"/>
        </w:rPr>
        <w:t> </w:t>
      </w:r>
      <w:r>
        <w:rPr>
          <w:spacing w:val="-2"/>
          <w:sz w:val="22"/>
        </w:rPr>
        <w:t>homeless.</w:t>
      </w:r>
    </w:p>
    <w:p>
      <w:pPr>
        <w:pStyle w:val="Heading4"/>
        <w:spacing w:before="121"/>
      </w:pPr>
      <w:bookmarkStart w:name="_TOC_250030" w:id="540"/>
      <w:bookmarkStart w:name="Discretionary Placement: Misconduct That" w:id="541"/>
      <w:r>
        <w:rPr>
          <w:b w:val="0"/>
        </w:rPr>
      </w:r>
      <w:r>
        <w:rPr/>
        <w:t>Discretionary</w:t>
      </w:r>
      <w:r>
        <w:rPr>
          <w:spacing w:val="-7"/>
        </w:rPr>
        <w:t> </w:t>
      </w:r>
      <w:r>
        <w:rPr/>
        <w:t>Placement:</w:t>
      </w:r>
      <w:r>
        <w:rPr>
          <w:spacing w:val="-4"/>
        </w:rPr>
        <w:t> </w:t>
      </w:r>
      <w:r>
        <w:rPr/>
        <w:t>Misconduct</w:t>
      </w:r>
      <w:r>
        <w:rPr>
          <w:spacing w:val="-6"/>
        </w:rPr>
        <w:t> </w:t>
      </w:r>
      <w:r>
        <w:rPr/>
        <w:t>That</w:t>
      </w:r>
      <w:r>
        <w:rPr>
          <w:spacing w:val="-5"/>
        </w:rPr>
        <w:t> </w:t>
      </w:r>
      <w:r>
        <w:rPr/>
        <w:t>May</w:t>
      </w:r>
      <w:r>
        <w:rPr>
          <w:spacing w:val="-5"/>
        </w:rPr>
        <w:t> </w:t>
      </w:r>
      <w:r>
        <w:rPr/>
        <w:t>Result</w:t>
      </w:r>
      <w:r>
        <w:rPr>
          <w:spacing w:val="-5"/>
        </w:rPr>
        <w:t> </w:t>
      </w:r>
      <w:r>
        <w:rPr/>
        <w:t>in</w:t>
      </w:r>
      <w:r>
        <w:rPr>
          <w:spacing w:val="-6"/>
        </w:rPr>
        <w:t> </w:t>
      </w:r>
      <w:r>
        <w:rPr/>
        <w:t>DAEP</w:t>
      </w:r>
      <w:r>
        <w:rPr>
          <w:spacing w:val="-6"/>
        </w:rPr>
        <w:t> </w:t>
      </w:r>
      <w:bookmarkEnd w:id="540"/>
      <w:r>
        <w:rPr>
          <w:spacing w:val="-2"/>
        </w:rPr>
        <w:t>Placement</w:t>
      </w:r>
    </w:p>
    <w:p>
      <w:pPr>
        <w:pStyle w:val="BodyText"/>
        <w:spacing w:before="120"/>
        <w:ind w:right="860"/>
      </w:pPr>
      <w:r>
        <w:rPr/>
        <w:t>A</w:t>
      </w:r>
      <w:r>
        <w:rPr>
          <w:spacing w:val="-14"/>
        </w:rPr>
        <w:t> </w:t>
      </w:r>
      <w:r>
        <w:rPr/>
        <w:t>student</w:t>
      </w:r>
      <w:r>
        <w:rPr>
          <w:spacing w:val="-4"/>
        </w:rPr>
        <w:t> </w:t>
      </w:r>
      <w:r>
        <w:rPr/>
        <w:t>may</w:t>
      </w:r>
      <w:r>
        <w:rPr>
          <w:spacing w:val="-5"/>
        </w:rPr>
        <w:t> </w:t>
      </w:r>
      <w:r>
        <w:rPr/>
        <w:t>be</w:t>
      </w:r>
      <w:r>
        <w:rPr>
          <w:spacing w:val="-3"/>
        </w:rPr>
        <w:t> </w:t>
      </w:r>
      <w:r>
        <w:rPr/>
        <w:t>placed</w:t>
      </w:r>
      <w:r>
        <w:rPr>
          <w:spacing w:val="-5"/>
        </w:rPr>
        <w:t> </w:t>
      </w:r>
      <w:r>
        <w:rPr/>
        <w:t>in</w:t>
      </w:r>
      <w:r>
        <w:rPr>
          <w:spacing w:val="-3"/>
        </w:rPr>
        <w:t> </w:t>
      </w:r>
      <w:r>
        <w:rPr/>
        <w:t>a</w:t>
      </w:r>
      <w:r>
        <w:rPr>
          <w:spacing w:val="-3"/>
        </w:rPr>
        <w:t> </w:t>
      </w:r>
      <w:r>
        <w:rPr/>
        <w:t>DAEP</w:t>
      </w:r>
      <w:r>
        <w:rPr>
          <w:spacing w:val="-9"/>
        </w:rPr>
        <w:t> </w:t>
      </w:r>
      <w:r>
        <w:rPr/>
        <w:t>for</w:t>
      </w:r>
      <w:r>
        <w:rPr>
          <w:spacing w:val="-1"/>
        </w:rPr>
        <w:t> </w:t>
      </w:r>
      <w:r>
        <w:rPr/>
        <w:t>behaviors</w:t>
      </w:r>
      <w:r>
        <w:rPr>
          <w:spacing w:val="-5"/>
        </w:rPr>
        <w:t> </w:t>
      </w:r>
      <w:r>
        <w:rPr/>
        <w:t>prohibited</w:t>
      </w:r>
      <w:r>
        <w:rPr>
          <w:spacing w:val="-3"/>
        </w:rPr>
        <w:t> </w:t>
      </w:r>
      <w:r>
        <w:rPr/>
        <w:t>in</w:t>
      </w:r>
      <w:r>
        <w:rPr>
          <w:spacing w:val="-5"/>
        </w:rPr>
        <w:t> </w:t>
      </w:r>
      <w:r>
        <w:rPr/>
        <w:t>the</w:t>
      </w:r>
      <w:r>
        <w:rPr>
          <w:spacing w:val="-5"/>
        </w:rPr>
        <w:t> </w:t>
      </w:r>
      <w:r>
        <w:rPr/>
        <w:t>General</w:t>
      </w:r>
      <w:r>
        <w:rPr>
          <w:spacing w:val="-3"/>
        </w:rPr>
        <w:t> </w:t>
      </w:r>
      <w:r>
        <w:rPr/>
        <w:t>Conduct</w:t>
      </w:r>
      <w:r>
        <w:rPr>
          <w:spacing w:val="-1"/>
        </w:rPr>
        <w:t> </w:t>
      </w:r>
      <w:r>
        <w:rPr/>
        <w:t>Violations section of this Code of Conduct.</w:t>
      </w:r>
    </w:p>
    <w:p>
      <w:pPr>
        <w:pStyle w:val="Heading7"/>
        <w:spacing w:before="158"/>
      </w:pPr>
      <w:bookmarkStart w:name="Misconduct Identified in State Law" w:id="542"/>
      <w:bookmarkEnd w:id="542"/>
      <w:r>
        <w:rPr>
          <w:b w:val="0"/>
        </w:rPr>
      </w:r>
      <w:r>
        <w:rPr/>
        <w:t>Misconduct</w:t>
      </w:r>
      <w:r>
        <w:rPr>
          <w:spacing w:val="-11"/>
        </w:rPr>
        <w:t> </w:t>
      </w:r>
      <w:r>
        <w:rPr/>
        <w:t>Identified</w:t>
      </w:r>
      <w:r>
        <w:rPr>
          <w:spacing w:val="-9"/>
        </w:rPr>
        <w:t> </w:t>
      </w:r>
      <w:r>
        <w:rPr/>
        <w:t>in</w:t>
      </w:r>
      <w:r>
        <w:rPr>
          <w:spacing w:val="-7"/>
        </w:rPr>
        <w:t> </w:t>
      </w:r>
      <w:r>
        <w:rPr/>
        <w:t>State</w:t>
      </w:r>
      <w:r>
        <w:rPr>
          <w:spacing w:val="-7"/>
        </w:rPr>
        <w:t> </w:t>
      </w:r>
      <w:r>
        <w:rPr>
          <w:spacing w:val="-5"/>
        </w:rPr>
        <w:t>Law</w:t>
      </w:r>
    </w:p>
    <w:p>
      <w:pPr>
        <w:pStyle w:val="BodyText"/>
        <w:ind w:right="860" w:hanging="1"/>
      </w:pPr>
      <w:r>
        <w:rPr/>
        <w:t>In</w:t>
      </w:r>
      <w:r>
        <w:rPr>
          <w:spacing w:val="-3"/>
        </w:rPr>
        <w:t> </w:t>
      </w:r>
      <w:r>
        <w:rPr/>
        <w:t>accordance</w:t>
      </w:r>
      <w:r>
        <w:rPr>
          <w:spacing w:val="-5"/>
        </w:rPr>
        <w:t> </w:t>
      </w:r>
      <w:r>
        <w:rPr/>
        <w:t>with</w:t>
      </w:r>
      <w:r>
        <w:rPr>
          <w:spacing w:val="-3"/>
        </w:rPr>
        <w:t> </w:t>
      </w:r>
      <w:r>
        <w:rPr/>
        <w:t>state</w:t>
      </w:r>
      <w:r>
        <w:rPr>
          <w:spacing w:val="-6"/>
        </w:rPr>
        <w:t> </w:t>
      </w:r>
      <w:r>
        <w:rPr/>
        <w:t>law,</w:t>
      </w:r>
      <w:r>
        <w:rPr>
          <w:spacing w:val="-1"/>
        </w:rPr>
        <w:t> </w:t>
      </w:r>
      <w:r>
        <w:rPr/>
        <w:t>a</w:t>
      </w:r>
      <w:r>
        <w:rPr>
          <w:spacing w:val="-3"/>
        </w:rPr>
        <w:t> </w:t>
      </w:r>
      <w:r>
        <w:rPr/>
        <w:t>student</w:t>
      </w:r>
      <w:r>
        <w:rPr>
          <w:spacing w:val="-3"/>
        </w:rPr>
        <w:t> </w:t>
      </w:r>
      <w:r>
        <w:rPr>
          <w:b/>
        </w:rPr>
        <w:t>may</w:t>
      </w:r>
      <w:r>
        <w:rPr>
          <w:b/>
          <w:spacing w:val="-6"/>
        </w:rPr>
        <w:t> </w:t>
      </w:r>
      <w:r>
        <w:rPr/>
        <w:t>be</w:t>
      </w:r>
      <w:r>
        <w:rPr>
          <w:spacing w:val="-3"/>
        </w:rPr>
        <w:t> </w:t>
      </w:r>
      <w:r>
        <w:rPr/>
        <w:t>placed</w:t>
      </w:r>
      <w:r>
        <w:rPr>
          <w:spacing w:val="-3"/>
        </w:rPr>
        <w:t> </w:t>
      </w:r>
      <w:r>
        <w:rPr/>
        <w:t>in</w:t>
      </w:r>
      <w:r>
        <w:rPr>
          <w:spacing w:val="-3"/>
        </w:rPr>
        <w:t> </w:t>
      </w:r>
      <w:r>
        <w:rPr/>
        <w:t>a</w:t>
      </w:r>
      <w:r>
        <w:rPr>
          <w:spacing w:val="-3"/>
        </w:rPr>
        <w:t> </w:t>
      </w:r>
      <w:r>
        <w:rPr/>
        <w:t>DAEP</w:t>
      </w:r>
      <w:r>
        <w:rPr>
          <w:spacing w:val="-9"/>
        </w:rPr>
        <w:t> </w:t>
      </w:r>
      <w:r>
        <w:rPr/>
        <w:t>for</w:t>
      </w:r>
      <w:r>
        <w:rPr>
          <w:spacing w:val="-4"/>
        </w:rPr>
        <w:t> </w:t>
      </w:r>
      <w:r>
        <w:rPr/>
        <w:t>any</w:t>
      </w:r>
      <w:r>
        <w:rPr>
          <w:spacing w:val="-5"/>
        </w:rPr>
        <w:t> </w:t>
      </w:r>
      <w:r>
        <w:rPr/>
        <w:t>of</w:t>
      </w:r>
      <w:r>
        <w:rPr>
          <w:spacing w:val="-1"/>
        </w:rPr>
        <w:t> </w:t>
      </w:r>
      <w:r>
        <w:rPr/>
        <w:t>the</w:t>
      </w:r>
      <w:r>
        <w:rPr>
          <w:spacing w:val="-5"/>
        </w:rPr>
        <w:t> </w:t>
      </w:r>
      <w:r>
        <w:rPr/>
        <w:t>following </w:t>
      </w:r>
      <w:r>
        <w:rPr>
          <w:spacing w:val="-2"/>
        </w:rPr>
        <w:t>offenses:</w:t>
      </w:r>
    </w:p>
    <w:p>
      <w:pPr>
        <w:pStyle w:val="ListParagraph"/>
        <w:numPr>
          <w:ilvl w:val="1"/>
          <w:numId w:val="38"/>
        </w:numPr>
        <w:tabs>
          <w:tab w:pos="840" w:val="left" w:leader="none"/>
        </w:tabs>
        <w:spacing w:line="240" w:lineRule="auto" w:before="161" w:after="0"/>
        <w:ind w:left="840" w:right="0" w:hanging="360"/>
        <w:jc w:val="left"/>
        <w:rPr>
          <w:sz w:val="22"/>
        </w:rPr>
      </w:pPr>
      <w:r>
        <w:rPr>
          <w:sz w:val="22"/>
        </w:rPr>
        <w:t>Engaging</w:t>
      </w:r>
      <w:r>
        <w:rPr>
          <w:spacing w:val="-3"/>
          <w:sz w:val="22"/>
        </w:rPr>
        <w:t> </w:t>
      </w:r>
      <w:r>
        <w:rPr>
          <w:sz w:val="22"/>
        </w:rPr>
        <w:t>in</w:t>
      </w:r>
      <w:r>
        <w:rPr>
          <w:spacing w:val="-4"/>
          <w:sz w:val="22"/>
        </w:rPr>
        <w:t> </w:t>
      </w:r>
      <w:r>
        <w:rPr>
          <w:sz w:val="22"/>
        </w:rPr>
        <w:t>bullying</w:t>
      </w:r>
      <w:r>
        <w:rPr>
          <w:spacing w:val="-1"/>
          <w:sz w:val="22"/>
        </w:rPr>
        <w:t> </w:t>
      </w:r>
      <w:r>
        <w:rPr>
          <w:sz w:val="22"/>
        </w:rPr>
        <w:t>that</w:t>
      </w:r>
      <w:r>
        <w:rPr>
          <w:spacing w:val="-4"/>
          <w:sz w:val="22"/>
        </w:rPr>
        <w:t> </w:t>
      </w:r>
      <w:r>
        <w:rPr>
          <w:sz w:val="22"/>
        </w:rPr>
        <w:t>encourages</w:t>
      </w:r>
      <w:r>
        <w:rPr>
          <w:spacing w:val="-6"/>
          <w:sz w:val="22"/>
        </w:rPr>
        <w:t> </w:t>
      </w:r>
      <w:r>
        <w:rPr>
          <w:sz w:val="22"/>
        </w:rPr>
        <w:t>a</w:t>
      </w:r>
      <w:r>
        <w:rPr>
          <w:spacing w:val="-5"/>
          <w:sz w:val="22"/>
        </w:rPr>
        <w:t> </w:t>
      </w:r>
      <w:r>
        <w:rPr>
          <w:sz w:val="22"/>
        </w:rPr>
        <w:t>student</w:t>
      </w:r>
      <w:r>
        <w:rPr>
          <w:spacing w:val="-5"/>
          <w:sz w:val="22"/>
        </w:rPr>
        <w:t> </w:t>
      </w:r>
      <w:r>
        <w:rPr>
          <w:sz w:val="22"/>
        </w:rPr>
        <w:t>to</w:t>
      </w:r>
      <w:r>
        <w:rPr>
          <w:spacing w:val="-6"/>
          <w:sz w:val="22"/>
        </w:rPr>
        <w:t> </w:t>
      </w:r>
      <w:r>
        <w:rPr>
          <w:sz w:val="22"/>
        </w:rPr>
        <w:t>commit</w:t>
      </w:r>
      <w:r>
        <w:rPr>
          <w:spacing w:val="-4"/>
          <w:sz w:val="22"/>
        </w:rPr>
        <w:t> </w:t>
      </w:r>
      <w:r>
        <w:rPr>
          <w:sz w:val="22"/>
        </w:rPr>
        <w:t>or</w:t>
      </w:r>
      <w:r>
        <w:rPr>
          <w:spacing w:val="-4"/>
          <w:sz w:val="22"/>
        </w:rPr>
        <w:t> </w:t>
      </w:r>
      <w:r>
        <w:rPr>
          <w:sz w:val="22"/>
        </w:rPr>
        <w:t>attempt</w:t>
      </w:r>
      <w:r>
        <w:rPr>
          <w:spacing w:val="-5"/>
          <w:sz w:val="22"/>
        </w:rPr>
        <w:t> </w:t>
      </w:r>
      <w:r>
        <w:rPr>
          <w:sz w:val="22"/>
        </w:rPr>
        <w:t>to</w:t>
      </w:r>
      <w:r>
        <w:rPr>
          <w:spacing w:val="-6"/>
          <w:sz w:val="22"/>
        </w:rPr>
        <w:t> </w:t>
      </w:r>
      <w:r>
        <w:rPr>
          <w:sz w:val="22"/>
        </w:rPr>
        <w:t>commit</w:t>
      </w:r>
      <w:r>
        <w:rPr>
          <w:spacing w:val="-3"/>
          <w:sz w:val="22"/>
        </w:rPr>
        <w:t> </w:t>
      </w:r>
      <w:r>
        <w:rPr>
          <w:spacing w:val="-2"/>
          <w:sz w:val="22"/>
        </w:rPr>
        <w:t>suicide.</w:t>
      </w:r>
    </w:p>
    <w:p>
      <w:pPr>
        <w:pStyle w:val="ListParagraph"/>
        <w:numPr>
          <w:ilvl w:val="1"/>
          <w:numId w:val="38"/>
        </w:numPr>
        <w:tabs>
          <w:tab w:pos="840" w:val="left" w:leader="none"/>
        </w:tabs>
        <w:spacing w:line="240" w:lineRule="auto" w:before="119" w:after="0"/>
        <w:ind w:left="840" w:right="0" w:hanging="360"/>
        <w:jc w:val="left"/>
        <w:rPr>
          <w:sz w:val="22"/>
        </w:rPr>
      </w:pPr>
      <w:r>
        <w:rPr>
          <w:sz w:val="22"/>
        </w:rPr>
        <w:t>Inciting</w:t>
      </w:r>
      <w:r>
        <w:rPr>
          <w:spacing w:val="-4"/>
          <w:sz w:val="22"/>
        </w:rPr>
        <w:t> </w:t>
      </w:r>
      <w:r>
        <w:rPr>
          <w:sz w:val="22"/>
        </w:rPr>
        <w:t>violence</w:t>
      </w:r>
      <w:r>
        <w:rPr>
          <w:spacing w:val="-5"/>
          <w:sz w:val="22"/>
        </w:rPr>
        <w:t> </w:t>
      </w:r>
      <w:r>
        <w:rPr>
          <w:sz w:val="22"/>
        </w:rPr>
        <w:t>against</w:t>
      </w:r>
      <w:r>
        <w:rPr>
          <w:spacing w:val="-5"/>
          <w:sz w:val="22"/>
        </w:rPr>
        <w:t> </w:t>
      </w:r>
      <w:r>
        <w:rPr>
          <w:sz w:val="22"/>
        </w:rPr>
        <w:t>a</w:t>
      </w:r>
      <w:r>
        <w:rPr>
          <w:spacing w:val="-5"/>
          <w:sz w:val="22"/>
        </w:rPr>
        <w:t> </w:t>
      </w:r>
      <w:r>
        <w:rPr>
          <w:sz w:val="22"/>
        </w:rPr>
        <w:t>student</w:t>
      </w:r>
      <w:r>
        <w:rPr>
          <w:spacing w:val="-5"/>
          <w:sz w:val="22"/>
        </w:rPr>
        <w:t> </w:t>
      </w:r>
      <w:r>
        <w:rPr>
          <w:sz w:val="22"/>
        </w:rPr>
        <w:t>through</w:t>
      </w:r>
      <w:r>
        <w:rPr>
          <w:spacing w:val="-8"/>
          <w:sz w:val="22"/>
        </w:rPr>
        <w:t> </w:t>
      </w:r>
      <w:r>
        <w:rPr>
          <w:sz w:val="22"/>
        </w:rPr>
        <w:t>group</w:t>
      </w:r>
      <w:r>
        <w:rPr>
          <w:spacing w:val="-6"/>
          <w:sz w:val="22"/>
        </w:rPr>
        <w:t> </w:t>
      </w:r>
      <w:r>
        <w:rPr>
          <w:spacing w:val="-2"/>
          <w:sz w:val="22"/>
        </w:rPr>
        <w:t>bullying.</w:t>
      </w:r>
    </w:p>
    <w:p>
      <w:pPr>
        <w:pStyle w:val="ListParagraph"/>
        <w:numPr>
          <w:ilvl w:val="1"/>
          <w:numId w:val="38"/>
        </w:numPr>
        <w:tabs>
          <w:tab w:pos="840" w:val="left" w:leader="none"/>
        </w:tabs>
        <w:spacing w:line="237" w:lineRule="auto" w:before="122" w:after="0"/>
        <w:ind w:left="840" w:right="941" w:hanging="360"/>
        <w:jc w:val="left"/>
        <w:rPr>
          <w:sz w:val="22"/>
        </w:rPr>
      </w:pPr>
      <w:r>
        <w:rPr>
          <w:sz w:val="22"/>
        </w:rPr>
        <w:t>Releasing or</w:t>
      </w:r>
      <w:r>
        <w:rPr>
          <w:spacing w:val="-4"/>
          <w:sz w:val="22"/>
        </w:rPr>
        <w:t> </w:t>
      </w:r>
      <w:r>
        <w:rPr>
          <w:sz w:val="22"/>
        </w:rPr>
        <w:t>threatening</w:t>
      </w:r>
      <w:r>
        <w:rPr>
          <w:spacing w:val="-3"/>
          <w:sz w:val="22"/>
        </w:rPr>
        <w:t> </w:t>
      </w:r>
      <w:r>
        <w:rPr>
          <w:sz w:val="22"/>
        </w:rPr>
        <w:t>to</w:t>
      </w:r>
      <w:r>
        <w:rPr>
          <w:spacing w:val="-5"/>
          <w:sz w:val="22"/>
        </w:rPr>
        <w:t> </w:t>
      </w:r>
      <w:r>
        <w:rPr>
          <w:sz w:val="22"/>
        </w:rPr>
        <w:t>release</w:t>
      </w:r>
      <w:r>
        <w:rPr>
          <w:spacing w:val="-3"/>
          <w:sz w:val="22"/>
        </w:rPr>
        <w:t> </w:t>
      </w:r>
      <w:r>
        <w:rPr>
          <w:sz w:val="22"/>
        </w:rPr>
        <w:t>intimate</w:t>
      </w:r>
      <w:r>
        <w:rPr>
          <w:spacing w:val="-5"/>
          <w:sz w:val="22"/>
        </w:rPr>
        <w:t> </w:t>
      </w:r>
      <w:r>
        <w:rPr>
          <w:sz w:val="22"/>
        </w:rPr>
        <w:t>visual</w:t>
      </w:r>
      <w:r>
        <w:rPr>
          <w:spacing w:val="-3"/>
          <w:sz w:val="22"/>
        </w:rPr>
        <w:t> </w:t>
      </w:r>
      <w:r>
        <w:rPr>
          <w:sz w:val="22"/>
        </w:rPr>
        <w:t>material</w:t>
      </w:r>
      <w:r>
        <w:rPr>
          <w:spacing w:val="-3"/>
          <w:sz w:val="22"/>
        </w:rPr>
        <w:t> </w:t>
      </w:r>
      <w:r>
        <w:rPr>
          <w:sz w:val="22"/>
        </w:rPr>
        <w:t>of</w:t>
      </w:r>
      <w:r>
        <w:rPr>
          <w:spacing w:val="-1"/>
          <w:sz w:val="22"/>
        </w:rPr>
        <w:t> </w:t>
      </w:r>
      <w:r>
        <w:rPr>
          <w:sz w:val="22"/>
        </w:rPr>
        <w:t>a</w:t>
      </w:r>
      <w:r>
        <w:rPr>
          <w:spacing w:val="-5"/>
          <w:sz w:val="22"/>
        </w:rPr>
        <w:t> </w:t>
      </w:r>
      <w:r>
        <w:rPr>
          <w:sz w:val="22"/>
        </w:rPr>
        <w:t>minor</w:t>
      </w:r>
      <w:r>
        <w:rPr>
          <w:spacing w:val="-4"/>
          <w:sz w:val="22"/>
        </w:rPr>
        <w:t> </w:t>
      </w:r>
      <w:r>
        <w:rPr>
          <w:sz w:val="22"/>
        </w:rPr>
        <w:t>or</w:t>
      </w:r>
      <w:r>
        <w:rPr>
          <w:spacing w:val="-4"/>
          <w:sz w:val="22"/>
        </w:rPr>
        <w:t> </w:t>
      </w:r>
      <w:r>
        <w:rPr>
          <w:sz w:val="22"/>
        </w:rPr>
        <w:t>of</w:t>
      </w:r>
      <w:r>
        <w:rPr>
          <w:spacing w:val="-1"/>
          <w:sz w:val="22"/>
        </w:rPr>
        <w:t> </w:t>
      </w:r>
      <w:r>
        <w:rPr>
          <w:sz w:val="22"/>
        </w:rPr>
        <w:t>a</w:t>
      </w:r>
      <w:r>
        <w:rPr>
          <w:spacing w:val="-3"/>
          <w:sz w:val="22"/>
        </w:rPr>
        <w:t> </w:t>
      </w:r>
      <w:r>
        <w:rPr>
          <w:sz w:val="22"/>
        </w:rPr>
        <w:t>student</w:t>
      </w:r>
      <w:r>
        <w:rPr>
          <w:spacing w:val="-3"/>
          <w:sz w:val="22"/>
        </w:rPr>
        <w:t> </w:t>
      </w:r>
      <w:r>
        <w:rPr>
          <w:sz w:val="22"/>
        </w:rPr>
        <w:t>who</w:t>
      </w:r>
      <w:r>
        <w:rPr>
          <w:spacing w:val="-3"/>
          <w:sz w:val="22"/>
        </w:rPr>
        <w:t> </w:t>
      </w:r>
      <w:r>
        <w:rPr>
          <w:sz w:val="22"/>
        </w:rPr>
        <w:t>is 18 years of age or older without the student’s consent.</w:t>
      </w:r>
    </w:p>
    <w:p>
      <w:pPr>
        <w:pStyle w:val="ListParagraph"/>
        <w:numPr>
          <w:ilvl w:val="1"/>
          <w:numId w:val="38"/>
        </w:numPr>
        <w:tabs>
          <w:tab w:pos="840" w:val="left" w:leader="none"/>
        </w:tabs>
        <w:spacing w:line="237" w:lineRule="auto" w:before="123" w:after="0"/>
        <w:ind w:left="840" w:right="1331" w:hanging="361"/>
        <w:jc w:val="left"/>
        <w:rPr>
          <w:sz w:val="22"/>
        </w:rPr>
      </w:pPr>
      <w:r>
        <w:rPr>
          <w:sz w:val="22"/>
        </w:rPr>
        <w:t>Involvement in a public school fraternity, sorority, or secret society, or gang including participating as</w:t>
      </w:r>
      <w:r>
        <w:rPr>
          <w:spacing w:val="-5"/>
          <w:sz w:val="22"/>
        </w:rPr>
        <w:t> </w:t>
      </w:r>
      <w:r>
        <w:rPr>
          <w:sz w:val="22"/>
        </w:rPr>
        <w:t>a</w:t>
      </w:r>
      <w:r>
        <w:rPr>
          <w:spacing w:val="-5"/>
          <w:sz w:val="22"/>
        </w:rPr>
        <w:t> </w:t>
      </w:r>
      <w:r>
        <w:rPr>
          <w:sz w:val="22"/>
        </w:rPr>
        <w:t>member</w:t>
      </w:r>
      <w:r>
        <w:rPr>
          <w:spacing w:val="-1"/>
          <w:sz w:val="22"/>
        </w:rPr>
        <w:t> </w:t>
      </w:r>
      <w:r>
        <w:rPr>
          <w:sz w:val="22"/>
        </w:rPr>
        <w:t>or</w:t>
      </w:r>
      <w:r>
        <w:rPr>
          <w:spacing w:val="-1"/>
          <w:sz w:val="22"/>
        </w:rPr>
        <w:t> </w:t>
      </w:r>
      <w:r>
        <w:rPr>
          <w:sz w:val="22"/>
        </w:rPr>
        <w:t>pledge,</w:t>
      </w:r>
      <w:r>
        <w:rPr>
          <w:spacing w:val="-3"/>
          <w:sz w:val="22"/>
        </w:rPr>
        <w:t> </w:t>
      </w:r>
      <w:r>
        <w:rPr>
          <w:sz w:val="22"/>
        </w:rPr>
        <w:t>or</w:t>
      </w:r>
      <w:r>
        <w:rPr>
          <w:spacing w:val="-4"/>
          <w:sz w:val="22"/>
        </w:rPr>
        <w:t> </w:t>
      </w:r>
      <w:r>
        <w:rPr>
          <w:sz w:val="22"/>
        </w:rPr>
        <w:t>soliciting</w:t>
      </w:r>
      <w:r>
        <w:rPr>
          <w:spacing w:val="-3"/>
          <w:sz w:val="22"/>
        </w:rPr>
        <w:t> </w:t>
      </w:r>
      <w:r>
        <w:rPr>
          <w:sz w:val="22"/>
        </w:rPr>
        <w:t>another</w:t>
      </w:r>
      <w:r>
        <w:rPr>
          <w:spacing w:val="-1"/>
          <w:sz w:val="22"/>
        </w:rPr>
        <w:t> </w:t>
      </w:r>
      <w:r>
        <w:rPr>
          <w:sz w:val="22"/>
        </w:rPr>
        <w:t>person</w:t>
      </w:r>
      <w:r>
        <w:rPr>
          <w:spacing w:val="-5"/>
          <w:sz w:val="22"/>
        </w:rPr>
        <w:t> </w:t>
      </w:r>
      <w:r>
        <w:rPr>
          <w:sz w:val="22"/>
        </w:rPr>
        <w:t>to</w:t>
      </w:r>
      <w:r>
        <w:rPr>
          <w:spacing w:val="-3"/>
          <w:sz w:val="22"/>
        </w:rPr>
        <w:t> </w:t>
      </w:r>
      <w:r>
        <w:rPr>
          <w:sz w:val="22"/>
        </w:rPr>
        <w:t>become</w:t>
      </w:r>
      <w:r>
        <w:rPr>
          <w:spacing w:val="-3"/>
          <w:sz w:val="22"/>
        </w:rPr>
        <w:t> </w:t>
      </w:r>
      <w:r>
        <w:rPr>
          <w:sz w:val="22"/>
        </w:rPr>
        <w:t>a</w:t>
      </w:r>
      <w:r>
        <w:rPr>
          <w:spacing w:val="-5"/>
          <w:sz w:val="22"/>
        </w:rPr>
        <w:t> </w:t>
      </w:r>
      <w:r>
        <w:rPr>
          <w:sz w:val="22"/>
        </w:rPr>
        <w:t>pledge</w:t>
      </w:r>
      <w:r>
        <w:rPr>
          <w:spacing w:val="-5"/>
          <w:sz w:val="22"/>
        </w:rPr>
        <w:t> </w:t>
      </w:r>
      <w:r>
        <w:rPr>
          <w:sz w:val="22"/>
        </w:rPr>
        <w:t>or member of a public school fraternity, sorority, secret society, or gang. (See </w:t>
      </w:r>
      <w:r>
        <w:rPr>
          <w:b/>
          <w:sz w:val="22"/>
        </w:rPr>
        <w:t>glossary</w:t>
      </w:r>
      <w:r>
        <w:rPr>
          <w:sz w:val="22"/>
        </w:rPr>
        <w:t>.)</w:t>
      </w:r>
    </w:p>
    <w:p>
      <w:pPr>
        <w:pStyle w:val="ListParagraph"/>
        <w:numPr>
          <w:ilvl w:val="1"/>
          <w:numId w:val="38"/>
        </w:numPr>
        <w:tabs>
          <w:tab w:pos="840" w:val="left" w:leader="none"/>
        </w:tabs>
        <w:spacing w:line="240" w:lineRule="auto" w:before="120" w:after="0"/>
        <w:ind w:left="840" w:right="0" w:hanging="360"/>
        <w:jc w:val="left"/>
        <w:rPr>
          <w:sz w:val="22"/>
        </w:rPr>
      </w:pPr>
      <w:r>
        <w:rPr>
          <w:sz w:val="22"/>
        </w:rPr>
        <w:t>Involvement</w:t>
      </w:r>
      <w:r>
        <w:rPr>
          <w:spacing w:val="-7"/>
          <w:sz w:val="22"/>
        </w:rPr>
        <w:t> </w:t>
      </w:r>
      <w:r>
        <w:rPr>
          <w:sz w:val="22"/>
        </w:rPr>
        <w:t>in</w:t>
      </w:r>
      <w:r>
        <w:rPr>
          <w:spacing w:val="-8"/>
          <w:sz w:val="22"/>
        </w:rPr>
        <w:t> </w:t>
      </w:r>
      <w:r>
        <w:rPr>
          <w:sz w:val="22"/>
        </w:rPr>
        <w:t>criminal</w:t>
      </w:r>
      <w:r>
        <w:rPr>
          <w:spacing w:val="-8"/>
          <w:sz w:val="22"/>
        </w:rPr>
        <w:t> </w:t>
      </w:r>
      <w:r>
        <w:rPr>
          <w:sz w:val="22"/>
        </w:rPr>
        <w:t>street</w:t>
      </w:r>
      <w:r>
        <w:rPr>
          <w:spacing w:val="-9"/>
          <w:sz w:val="22"/>
        </w:rPr>
        <w:t> </w:t>
      </w:r>
      <w:r>
        <w:rPr>
          <w:sz w:val="22"/>
        </w:rPr>
        <w:t>gang</w:t>
      </w:r>
      <w:r>
        <w:rPr>
          <w:spacing w:val="-8"/>
          <w:sz w:val="22"/>
        </w:rPr>
        <w:t> </w:t>
      </w:r>
      <w:r>
        <w:rPr>
          <w:sz w:val="22"/>
        </w:rPr>
        <w:t>activity.</w:t>
      </w:r>
      <w:r>
        <w:rPr>
          <w:spacing w:val="-6"/>
          <w:sz w:val="22"/>
        </w:rPr>
        <w:t> </w:t>
      </w:r>
      <w:r>
        <w:rPr>
          <w:sz w:val="22"/>
        </w:rPr>
        <w:t>(See</w:t>
      </w:r>
      <w:r>
        <w:rPr>
          <w:spacing w:val="-9"/>
          <w:sz w:val="22"/>
        </w:rPr>
        <w:t> </w:t>
      </w:r>
      <w:r>
        <w:rPr>
          <w:b/>
          <w:spacing w:val="-2"/>
          <w:sz w:val="22"/>
        </w:rPr>
        <w:t>glossary</w:t>
      </w:r>
      <w:r>
        <w:rPr>
          <w:spacing w:val="-2"/>
          <w:sz w:val="22"/>
        </w:rPr>
        <w:t>.)</w:t>
      </w:r>
    </w:p>
    <w:p>
      <w:pPr>
        <w:pStyle w:val="ListParagraph"/>
        <w:numPr>
          <w:ilvl w:val="1"/>
          <w:numId w:val="38"/>
        </w:numPr>
        <w:tabs>
          <w:tab w:pos="841" w:val="left" w:leader="none"/>
        </w:tabs>
        <w:spacing w:line="240" w:lineRule="auto" w:before="122" w:after="0"/>
        <w:ind w:left="841" w:right="0" w:hanging="360"/>
        <w:jc w:val="left"/>
        <w:rPr>
          <w:sz w:val="22"/>
        </w:rPr>
      </w:pPr>
      <w:r>
        <w:rPr>
          <w:sz w:val="22"/>
        </w:rPr>
        <w:t>Criminal</w:t>
      </w:r>
      <w:r>
        <w:rPr>
          <w:spacing w:val="-6"/>
          <w:sz w:val="22"/>
        </w:rPr>
        <w:t> </w:t>
      </w:r>
      <w:r>
        <w:rPr>
          <w:sz w:val="22"/>
        </w:rPr>
        <w:t>mischief,</w:t>
      </w:r>
      <w:r>
        <w:rPr>
          <w:spacing w:val="-3"/>
          <w:sz w:val="22"/>
        </w:rPr>
        <w:t> </w:t>
      </w:r>
      <w:r>
        <w:rPr>
          <w:sz w:val="22"/>
        </w:rPr>
        <w:t>not</w:t>
      </w:r>
      <w:r>
        <w:rPr>
          <w:spacing w:val="-4"/>
          <w:sz w:val="22"/>
        </w:rPr>
        <w:t> </w:t>
      </w:r>
      <w:r>
        <w:rPr>
          <w:sz w:val="22"/>
        </w:rPr>
        <w:t>punishable</w:t>
      </w:r>
      <w:r>
        <w:rPr>
          <w:spacing w:val="-5"/>
          <w:sz w:val="22"/>
        </w:rPr>
        <w:t> </w:t>
      </w:r>
      <w:r>
        <w:rPr>
          <w:sz w:val="22"/>
        </w:rPr>
        <w:t>as</w:t>
      </w:r>
      <w:r>
        <w:rPr>
          <w:spacing w:val="-4"/>
          <w:sz w:val="22"/>
        </w:rPr>
        <w:t> </w:t>
      </w:r>
      <w:r>
        <w:rPr>
          <w:sz w:val="22"/>
        </w:rPr>
        <w:t>a</w:t>
      </w:r>
      <w:r>
        <w:rPr>
          <w:spacing w:val="-7"/>
          <w:sz w:val="22"/>
        </w:rPr>
        <w:t> </w:t>
      </w:r>
      <w:r>
        <w:rPr>
          <w:spacing w:val="-2"/>
          <w:sz w:val="22"/>
        </w:rPr>
        <w:t>felony.</w:t>
      </w:r>
    </w:p>
    <w:p>
      <w:pPr>
        <w:pStyle w:val="ListParagraph"/>
        <w:numPr>
          <w:ilvl w:val="1"/>
          <w:numId w:val="38"/>
        </w:numPr>
        <w:tabs>
          <w:tab w:pos="841" w:val="left" w:leader="none"/>
        </w:tabs>
        <w:spacing w:line="240" w:lineRule="auto" w:before="117" w:after="0"/>
        <w:ind w:left="841" w:right="0" w:hanging="360"/>
        <w:jc w:val="left"/>
        <w:rPr>
          <w:sz w:val="22"/>
        </w:rPr>
      </w:pPr>
      <w:r>
        <w:rPr>
          <w:sz w:val="22"/>
        </w:rPr>
        <w:t>Assault</w:t>
      </w:r>
      <w:r>
        <w:rPr>
          <w:spacing w:val="-6"/>
          <w:sz w:val="22"/>
        </w:rPr>
        <w:t> </w:t>
      </w:r>
      <w:r>
        <w:rPr>
          <w:sz w:val="22"/>
        </w:rPr>
        <w:t>(no</w:t>
      </w:r>
      <w:r>
        <w:rPr>
          <w:spacing w:val="-6"/>
          <w:sz w:val="22"/>
        </w:rPr>
        <w:t> </w:t>
      </w:r>
      <w:r>
        <w:rPr>
          <w:sz w:val="22"/>
        </w:rPr>
        <w:t>bodily</w:t>
      </w:r>
      <w:r>
        <w:rPr>
          <w:spacing w:val="-7"/>
          <w:sz w:val="22"/>
        </w:rPr>
        <w:t> </w:t>
      </w:r>
      <w:r>
        <w:rPr>
          <w:sz w:val="22"/>
        </w:rPr>
        <w:t>injury)</w:t>
      </w:r>
      <w:r>
        <w:rPr>
          <w:spacing w:val="-3"/>
          <w:sz w:val="22"/>
        </w:rPr>
        <w:t> </w:t>
      </w:r>
      <w:r>
        <w:rPr>
          <w:sz w:val="22"/>
        </w:rPr>
        <w:t>with</w:t>
      </w:r>
      <w:r>
        <w:rPr>
          <w:spacing w:val="-5"/>
          <w:sz w:val="22"/>
        </w:rPr>
        <w:t> </w:t>
      </w:r>
      <w:r>
        <w:rPr>
          <w:sz w:val="22"/>
        </w:rPr>
        <w:t>threat</w:t>
      </w:r>
      <w:r>
        <w:rPr>
          <w:spacing w:val="-3"/>
          <w:sz w:val="22"/>
        </w:rPr>
        <w:t> </w:t>
      </w:r>
      <w:r>
        <w:rPr>
          <w:sz w:val="22"/>
        </w:rPr>
        <w:t>of</w:t>
      </w:r>
      <w:r>
        <w:rPr>
          <w:spacing w:val="-3"/>
          <w:sz w:val="22"/>
        </w:rPr>
        <w:t> </w:t>
      </w:r>
      <w:r>
        <w:rPr>
          <w:sz w:val="22"/>
        </w:rPr>
        <w:t>imminent</w:t>
      </w:r>
      <w:r>
        <w:rPr>
          <w:spacing w:val="-8"/>
          <w:sz w:val="22"/>
        </w:rPr>
        <w:t> </w:t>
      </w:r>
      <w:r>
        <w:rPr>
          <w:sz w:val="22"/>
        </w:rPr>
        <w:t>bodily</w:t>
      </w:r>
      <w:r>
        <w:rPr>
          <w:spacing w:val="-6"/>
          <w:sz w:val="22"/>
        </w:rPr>
        <w:t> </w:t>
      </w:r>
      <w:r>
        <w:rPr>
          <w:spacing w:val="-2"/>
          <w:sz w:val="22"/>
        </w:rPr>
        <w:t>injury.</w:t>
      </w:r>
    </w:p>
    <w:p>
      <w:pPr>
        <w:pStyle w:val="ListParagraph"/>
        <w:numPr>
          <w:ilvl w:val="1"/>
          <w:numId w:val="38"/>
        </w:numPr>
        <w:tabs>
          <w:tab w:pos="841" w:val="left" w:leader="none"/>
        </w:tabs>
        <w:spacing w:line="240" w:lineRule="auto" w:before="119" w:after="0"/>
        <w:ind w:left="841" w:right="0" w:hanging="360"/>
        <w:jc w:val="left"/>
        <w:rPr>
          <w:sz w:val="22"/>
        </w:rPr>
      </w:pPr>
      <w:r>
        <w:rPr>
          <w:sz w:val="22"/>
        </w:rPr>
        <w:t>Assault</w:t>
      </w:r>
      <w:r>
        <w:rPr>
          <w:spacing w:val="-6"/>
          <w:sz w:val="22"/>
        </w:rPr>
        <w:t> </w:t>
      </w:r>
      <w:r>
        <w:rPr>
          <w:sz w:val="22"/>
        </w:rPr>
        <w:t>by</w:t>
      </w:r>
      <w:r>
        <w:rPr>
          <w:spacing w:val="-8"/>
          <w:sz w:val="22"/>
        </w:rPr>
        <w:t> </w:t>
      </w:r>
      <w:r>
        <w:rPr>
          <w:sz w:val="22"/>
        </w:rPr>
        <w:t>offensive</w:t>
      </w:r>
      <w:r>
        <w:rPr>
          <w:spacing w:val="-7"/>
          <w:sz w:val="22"/>
        </w:rPr>
        <w:t> </w:t>
      </w:r>
      <w:r>
        <w:rPr>
          <w:sz w:val="22"/>
        </w:rPr>
        <w:t>or</w:t>
      </w:r>
      <w:r>
        <w:rPr>
          <w:spacing w:val="-5"/>
          <w:sz w:val="22"/>
        </w:rPr>
        <w:t> </w:t>
      </w:r>
      <w:r>
        <w:rPr>
          <w:sz w:val="22"/>
        </w:rPr>
        <w:t>provocative</w:t>
      </w:r>
      <w:r>
        <w:rPr>
          <w:spacing w:val="-7"/>
          <w:sz w:val="22"/>
        </w:rPr>
        <w:t> </w:t>
      </w:r>
      <w:r>
        <w:rPr>
          <w:sz w:val="22"/>
        </w:rPr>
        <w:t>physical</w:t>
      </w:r>
      <w:r>
        <w:rPr>
          <w:spacing w:val="-6"/>
          <w:sz w:val="22"/>
        </w:rPr>
        <w:t> </w:t>
      </w:r>
      <w:r>
        <w:rPr>
          <w:spacing w:val="-2"/>
          <w:sz w:val="22"/>
        </w:rPr>
        <w:t>contact.</w:t>
      </w:r>
    </w:p>
    <w:p>
      <w:pPr>
        <w:spacing w:after="0" w:line="240" w:lineRule="auto"/>
        <w:jc w:val="left"/>
        <w:rPr>
          <w:sz w:val="22"/>
        </w:rPr>
        <w:sectPr>
          <w:pgSz w:w="12240" w:h="15840"/>
          <w:pgMar w:header="0" w:footer="480" w:top="1540" w:bottom="720" w:left="960" w:right="580"/>
        </w:sectPr>
      </w:pPr>
    </w:p>
    <w:p>
      <w:pPr>
        <w:pStyle w:val="BodyText"/>
        <w:spacing w:before="75"/>
        <w:ind w:right="974"/>
      </w:pPr>
      <w:r>
        <w:rPr/>
        <w:t>In accordance with state law, a student </w:t>
      </w:r>
      <w:r>
        <w:rPr>
          <w:b/>
        </w:rPr>
        <w:t>may </w:t>
      </w:r>
      <w:r>
        <w:rPr/>
        <w:t>be placed in a DAEP if the superintendent or the superintendent’s designee has reasonable belief (see </w:t>
      </w:r>
      <w:r>
        <w:rPr>
          <w:b/>
        </w:rPr>
        <w:t>glossary</w:t>
      </w:r>
      <w:r>
        <w:rPr/>
        <w:t>) that the student engaged in conduct punishable as a felony, other than aggravated robbery or those listed as offenses in Title 5 (see </w:t>
      </w:r>
      <w:r>
        <w:rPr>
          <w:b/>
        </w:rPr>
        <w:t>glossary</w:t>
      </w:r>
      <w:r>
        <w:rPr/>
        <w:t>) of the Penal Code, that occurs off school property and not at a school- sponsored</w:t>
      </w:r>
      <w:r>
        <w:rPr>
          <w:spacing w:val="-3"/>
        </w:rPr>
        <w:t> </w:t>
      </w:r>
      <w:r>
        <w:rPr/>
        <w:t>or</w:t>
      </w:r>
      <w:r>
        <w:rPr>
          <w:spacing w:val="-4"/>
        </w:rPr>
        <w:t> </w:t>
      </w:r>
      <w:r>
        <w:rPr/>
        <w:t>school-related</w:t>
      </w:r>
      <w:r>
        <w:rPr>
          <w:spacing w:val="-3"/>
        </w:rPr>
        <w:t> </w:t>
      </w:r>
      <w:r>
        <w:rPr/>
        <w:t>event,</w:t>
      </w:r>
      <w:r>
        <w:rPr>
          <w:spacing w:val="-3"/>
        </w:rPr>
        <w:t> </w:t>
      </w:r>
      <w:r>
        <w:rPr/>
        <w:t>if</w:t>
      </w:r>
      <w:r>
        <w:rPr>
          <w:spacing w:val="-1"/>
        </w:rPr>
        <w:t> </w:t>
      </w:r>
      <w:r>
        <w:rPr/>
        <w:t>the</w:t>
      </w:r>
      <w:r>
        <w:rPr>
          <w:spacing w:val="-5"/>
        </w:rPr>
        <w:t> </w:t>
      </w:r>
      <w:r>
        <w:rPr/>
        <w:t>student’s</w:t>
      </w:r>
      <w:r>
        <w:rPr>
          <w:spacing w:val="-5"/>
        </w:rPr>
        <w:t> </w:t>
      </w:r>
      <w:r>
        <w:rPr/>
        <w:t>presence</w:t>
      </w:r>
      <w:r>
        <w:rPr>
          <w:spacing w:val="-5"/>
        </w:rPr>
        <w:t> </w:t>
      </w:r>
      <w:r>
        <w:rPr/>
        <w:t>in</w:t>
      </w:r>
      <w:r>
        <w:rPr>
          <w:spacing w:val="-5"/>
        </w:rPr>
        <w:t> </w:t>
      </w:r>
      <w:r>
        <w:rPr/>
        <w:t>the</w:t>
      </w:r>
      <w:r>
        <w:rPr>
          <w:spacing w:val="-5"/>
        </w:rPr>
        <w:t> </w:t>
      </w:r>
      <w:r>
        <w:rPr/>
        <w:t>regular</w:t>
      </w:r>
      <w:r>
        <w:rPr>
          <w:spacing w:val="-4"/>
        </w:rPr>
        <w:t> </w:t>
      </w:r>
      <w:r>
        <w:rPr/>
        <w:t>classroom</w:t>
      </w:r>
      <w:r>
        <w:rPr>
          <w:spacing w:val="-4"/>
        </w:rPr>
        <w:t> </w:t>
      </w:r>
      <w:r>
        <w:rPr/>
        <w:t>threatens the safety of other students or teachers or will be detrimental to the educational process.</w:t>
      </w:r>
    </w:p>
    <w:p>
      <w:pPr>
        <w:pStyle w:val="BodyText"/>
        <w:spacing w:line="242" w:lineRule="auto" w:before="159"/>
        <w:ind w:right="974"/>
      </w:pPr>
      <w:r>
        <w:rPr/>
        <w:t>The</w:t>
      </w:r>
      <w:r>
        <w:rPr>
          <w:spacing w:val="-4"/>
        </w:rPr>
        <w:t> </w:t>
      </w:r>
      <w:r>
        <w:rPr/>
        <w:t>CBC</w:t>
      </w:r>
      <w:r>
        <w:rPr>
          <w:spacing w:val="-2"/>
        </w:rPr>
        <w:t> </w:t>
      </w:r>
      <w:r>
        <w:rPr>
          <w:b/>
        </w:rPr>
        <w:t>may</w:t>
      </w:r>
      <w:r>
        <w:rPr>
          <w:b/>
          <w:spacing w:val="-6"/>
        </w:rPr>
        <w:t> </w:t>
      </w:r>
      <w:r>
        <w:rPr/>
        <w:t>place</w:t>
      </w:r>
      <w:r>
        <w:rPr>
          <w:spacing w:val="-2"/>
        </w:rPr>
        <w:t> </w:t>
      </w:r>
      <w:r>
        <w:rPr/>
        <w:t>a</w:t>
      </w:r>
      <w:r>
        <w:rPr>
          <w:spacing w:val="-2"/>
        </w:rPr>
        <w:t> </w:t>
      </w:r>
      <w:r>
        <w:rPr/>
        <w:t>student in</w:t>
      </w:r>
      <w:r>
        <w:rPr>
          <w:spacing w:val="-2"/>
        </w:rPr>
        <w:t> </w:t>
      </w:r>
      <w:r>
        <w:rPr/>
        <w:t>a</w:t>
      </w:r>
      <w:r>
        <w:rPr>
          <w:spacing w:val="-4"/>
        </w:rPr>
        <w:t> </w:t>
      </w:r>
      <w:r>
        <w:rPr/>
        <w:t>DAEP</w:t>
      </w:r>
      <w:r>
        <w:rPr>
          <w:spacing w:val="-9"/>
        </w:rPr>
        <w:t> </w:t>
      </w:r>
      <w:r>
        <w:rPr/>
        <w:t>for</w:t>
      </w:r>
      <w:r>
        <w:rPr>
          <w:spacing w:val="-3"/>
        </w:rPr>
        <w:t> </w:t>
      </w:r>
      <w:r>
        <w:rPr/>
        <w:t>off-campus</w:t>
      </w:r>
      <w:r>
        <w:rPr>
          <w:spacing w:val="-4"/>
        </w:rPr>
        <w:t> </w:t>
      </w:r>
      <w:r>
        <w:rPr/>
        <w:t>conduct</w:t>
      </w:r>
      <w:r>
        <w:rPr>
          <w:spacing w:val="-5"/>
        </w:rPr>
        <w:t> </w:t>
      </w:r>
      <w:r>
        <w:rPr/>
        <w:t>for which</w:t>
      </w:r>
      <w:r>
        <w:rPr>
          <w:spacing w:val="-2"/>
        </w:rPr>
        <w:t> </w:t>
      </w:r>
      <w:r>
        <w:rPr/>
        <w:t>DAEP</w:t>
      </w:r>
      <w:r>
        <w:rPr>
          <w:spacing w:val="-7"/>
        </w:rPr>
        <w:t> </w:t>
      </w:r>
      <w:r>
        <w:rPr/>
        <w:t>placement</w:t>
      </w:r>
      <w:r>
        <w:rPr>
          <w:spacing w:val="-2"/>
        </w:rPr>
        <w:t> </w:t>
      </w:r>
      <w:r>
        <w:rPr/>
        <w:t>is required by state law if the administrator does not have knowledge of the conduct before the first anniversary of the date the conduct occurred.</w:t>
      </w:r>
    </w:p>
    <w:p>
      <w:pPr>
        <w:pStyle w:val="Heading4"/>
        <w:spacing w:before="158"/>
      </w:pPr>
      <w:bookmarkStart w:name="_TOC_250029" w:id="543"/>
      <w:bookmarkStart w:name="Mandatory Placement: Misconduct That Req" w:id="544"/>
      <w:r>
        <w:rPr>
          <w:b w:val="0"/>
        </w:rPr>
      </w:r>
      <w:r>
        <w:rPr/>
        <w:t>Mandatory</w:t>
      </w:r>
      <w:r>
        <w:rPr>
          <w:spacing w:val="-9"/>
        </w:rPr>
        <w:t> </w:t>
      </w:r>
      <w:r>
        <w:rPr/>
        <w:t>Placement:</w:t>
      </w:r>
      <w:r>
        <w:rPr>
          <w:spacing w:val="-5"/>
        </w:rPr>
        <w:t> </w:t>
      </w:r>
      <w:r>
        <w:rPr/>
        <w:t>Misconduct</w:t>
      </w:r>
      <w:r>
        <w:rPr>
          <w:spacing w:val="-7"/>
        </w:rPr>
        <w:t> </w:t>
      </w:r>
      <w:r>
        <w:rPr/>
        <w:t>That</w:t>
      </w:r>
      <w:r>
        <w:rPr>
          <w:spacing w:val="-6"/>
        </w:rPr>
        <w:t> </w:t>
      </w:r>
      <w:r>
        <w:rPr/>
        <w:t>Requires</w:t>
      </w:r>
      <w:r>
        <w:rPr>
          <w:spacing w:val="-5"/>
        </w:rPr>
        <w:t> </w:t>
      </w:r>
      <w:r>
        <w:rPr/>
        <w:t>DAEP</w:t>
      </w:r>
      <w:r>
        <w:rPr>
          <w:spacing w:val="-6"/>
        </w:rPr>
        <w:t> </w:t>
      </w:r>
      <w:bookmarkEnd w:id="543"/>
      <w:r>
        <w:rPr>
          <w:spacing w:val="-2"/>
        </w:rPr>
        <w:t>Placement</w:t>
      </w:r>
    </w:p>
    <w:p>
      <w:pPr>
        <w:pStyle w:val="BodyText"/>
        <w:spacing w:before="115"/>
      </w:pPr>
      <w:r>
        <w:rPr/>
        <w:t>A</w:t>
      </w:r>
      <w:r>
        <w:rPr>
          <w:spacing w:val="-15"/>
        </w:rPr>
        <w:t> </w:t>
      </w:r>
      <w:r>
        <w:rPr/>
        <w:t>student</w:t>
      </w:r>
      <w:r>
        <w:rPr>
          <w:spacing w:val="-2"/>
        </w:rPr>
        <w:t> </w:t>
      </w:r>
      <w:r>
        <w:rPr>
          <w:b/>
        </w:rPr>
        <w:t>must</w:t>
      </w:r>
      <w:r>
        <w:rPr>
          <w:b/>
          <w:spacing w:val="-4"/>
        </w:rPr>
        <w:t> </w:t>
      </w:r>
      <w:r>
        <w:rPr/>
        <w:t>be</w:t>
      </w:r>
      <w:r>
        <w:rPr>
          <w:spacing w:val="-2"/>
        </w:rPr>
        <w:t> </w:t>
      </w:r>
      <w:r>
        <w:rPr/>
        <w:t>placed</w:t>
      </w:r>
      <w:r>
        <w:rPr>
          <w:spacing w:val="-3"/>
        </w:rPr>
        <w:t> </w:t>
      </w:r>
      <w:r>
        <w:rPr/>
        <w:t>in</w:t>
      </w:r>
      <w:r>
        <w:rPr>
          <w:spacing w:val="-2"/>
        </w:rPr>
        <w:t> </w:t>
      </w:r>
      <w:r>
        <w:rPr/>
        <w:t>a</w:t>
      </w:r>
      <w:r>
        <w:rPr>
          <w:spacing w:val="-3"/>
        </w:rPr>
        <w:t> </w:t>
      </w:r>
      <w:r>
        <w:rPr/>
        <w:t>DAEP</w:t>
      </w:r>
      <w:r>
        <w:rPr>
          <w:spacing w:val="-7"/>
        </w:rPr>
        <w:t> </w:t>
      </w:r>
      <w:r>
        <w:rPr/>
        <w:t>if</w:t>
      </w:r>
      <w:r>
        <w:rPr>
          <w:spacing w:val="-1"/>
        </w:rPr>
        <w:t> </w:t>
      </w:r>
      <w:r>
        <w:rPr/>
        <w:t>the</w:t>
      </w:r>
      <w:r>
        <w:rPr>
          <w:spacing w:val="-4"/>
        </w:rPr>
        <w:t> </w:t>
      </w:r>
      <w:r>
        <w:rPr>
          <w:spacing w:val="-2"/>
        </w:rPr>
        <w:t>student:</w:t>
      </w:r>
    </w:p>
    <w:p>
      <w:pPr>
        <w:pStyle w:val="ListParagraph"/>
        <w:numPr>
          <w:ilvl w:val="1"/>
          <w:numId w:val="38"/>
        </w:numPr>
        <w:tabs>
          <w:tab w:pos="840" w:val="left" w:leader="none"/>
        </w:tabs>
        <w:spacing w:line="237" w:lineRule="auto" w:before="164" w:after="0"/>
        <w:ind w:left="840" w:right="1748" w:hanging="361"/>
        <w:jc w:val="left"/>
        <w:rPr>
          <w:sz w:val="22"/>
        </w:rPr>
      </w:pPr>
      <w:r>
        <w:rPr>
          <w:sz w:val="22"/>
        </w:rPr>
        <w:t>Engages</w:t>
      </w:r>
      <w:r>
        <w:rPr>
          <w:spacing w:val="-4"/>
          <w:sz w:val="22"/>
        </w:rPr>
        <w:t> </w:t>
      </w:r>
      <w:r>
        <w:rPr>
          <w:sz w:val="22"/>
        </w:rPr>
        <w:t>in</w:t>
      </w:r>
      <w:r>
        <w:rPr>
          <w:spacing w:val="-2"/>
          <w:sz w:val="22"/>
        </w:rPr>
        <w:t> </w:t>
      </w:r>
      <w:r>
        <w:rPr>
          <w:sz w:val="22"/>
        </w:rPr>
        <w:t>conduct</w:t>
      </w:r>
      <w:r>
        <w:rPr>
          <w:spacing w:val="-3"/>
          <w:sz w:val="22"/>
        </w:rPr>
        <w:t> </w:t>
      </w:r>
      <w:r>
        <w:rPr>
          <w:sz w:val="22"/>
        </w:rPr>
        <w:t>relating</w:t>
      </w:r>
      <w:r>
        <w:rPr>
          <w:spacing w:val="-2"/>
          <w:sz w:val="22"/>
        </w:rPr>
        <w:t> </w:t>
      </w:r>
      <w:r>
        <w:rPr>
          <w:sz w:val="22"/>
        </w:rPr>
        <w:t>to</w:t>
      </w:r>
      <w:r>
        <w:rPr>
          <w:spacing w:val="-2"/>
          <w:sz w:val="22"/>
        </w:rPr>
        <w:t> </w:t>
      </w:r>
      <w:r>
        <w:rPr>
          <w:sz w:val="22"/>
        </w:rPr>
        <w:t>a</w:t>
      </w:r>
      <w:r>
        <w:rPr>
          <w:spacing w:val="-6"/>
          <w:sz w:val="22"/>
        </w:rPr>
        <w:t> </w:t>
      </w:r>
      <w:r>
        <w:rPr>
          <w:sz w:val="22"/>
        </w:rPr>
        <w:t>false</w:t>
      </w:r>
      <w:r>
        <w:rPr>
          <w:spacing w:val="-4"/>
          <w:sz w:val="22"/>
        </w:rPr>
        <w:t> </w:t>
      </w:r>
      <w:r>
        <w:rPr>
          <w:sz w:val="22"/>
        </w:rPr>
        <w:t>alarm</w:t>
      </w:r>
      <w:r>
        <w:rPr>
          <w:spacing w:val="-3"/>
          <w:sz w:val="22"/>
        </w:rPr>
        <w:t> </w:t>
      </w:r>
      <w:r>
        <w:rPr>
          <w:sz w:val="22"/>
        </w:rPr>
        <w:t>or</w:t>
      </w:r>
      <w:r>
        <w:rPr>
          <w:spacing w:val="-3"/>
          <w:sz w:val="22"/>
        </w:rPr>
        <w:t> </w:t>
      </w:r>
      <w:r>
        <w:rPr>
          <w:sz w:val="22"/>
        </w:rPr>
        <w:t>report</w:t>
      </w:r>
      <w:r>
        <w:rPr>
          <w:spacing w:val="-2"/>
          <w:sz w:val="22"/>
        </w:rPr>
        <w:t> </w:t>
      </w:r>
      <w:r>
        <w:rPr>
          <w:sz w:val="22"/>
        </w:rPr>
        <w:t>(including</w:t>
      </w:r>
      <w:r>
        <w:rPr>
          <w:spacing w:val="-2"/>
          <w:sz w:val="22"/>
        </w:rPr>
        <w:t> </w:t>
      </w:r>
      <w:r>
        <w:rPr>
          <w:sz w:val="22"/>
        </w:rPr>
        <w:t>a</w:t>
      </w:r>
      <w:r>
        <w:rPr>
          <w:spacing w:val="-2"/>
          <w:sz w:val="22"/>
        </w:rPr>
        <w:t> </w:t>
      </w:r>
      <w:r>
        <w:rPr>
          <w:sz w:val="22"/>
        </w:rPr>
        <w:t>bomb</w:t>
      </w:r>
      <w:r>
        <w:rPr>
          <w:spacing w:val="-4"/>
          <w:sz w:val="22"/>
        </w:rPr>
        <w:t> </w:t>
      </w:r>
      <w:r>
        <w:rPr>
          <w:sz w:val="22"/>
        </w:rPr>
        <w:t>threat) or a terroristic threat involving a public school. (See </w:t>
      </w:r>
      <w:r>
        <w:rPr>
          <w:b/>
          <w:sz w:val="22"/>
        </w:rPr>
        <w:t>glossary</w:t>
      </w:r>
      <w:r>
        <w:rPr>
          <w:sz w:val="22"/>
        </w:rPr>
        <w:t>.)</w:t>
      </w:r>
    </w:p>
    <w:p>
      <w:pPr>
        <w:pStyle w:val="ListParagraph"/>
        <w:numPr>
          <w:ilvl w:val="1"/>
          <w:numId w:val="38"/>
        </w:numPr>
        <w:tabs>
          <w:tab w:pos="840" w:val="left" w:leader="none"/>
        </w:tabs>
        <w:spacing w:line="240" w:lineRule="auto" w:before="122" w:after="0"/>
        <w:ind w:left="840" w:right="1183" w:hanging="361"/>
        <w:jc w:val="left"/>
        <w:rPr>
          <w:sz w:val="22"/>
        </w:rPr>
      </w:pPr>
      <w:r>
        <w:rPr>
          <w:sz w:val="22"/>
        </w:rPr>
        <w:t>Commits the following offenses on school property, within 300 feet of school property as measured</w:t>
      </w:r>
      <w:r>
        <w:rPr>
          <w:spacing w:val="-7"/>
          <w:sz w:val="22"/>
        </w:rPr>
        <w:t> </w:t>
      </w:r>
      <w:r>
        <w:rPr>
          <w:sz w:val="22"/>
        </w:rPr>
        <w:t>from</w:t>
      </w:r>
      <w:r>
        <w:rPr>
          <w:spacing w:val="-1"/>
          <w:sz w:val="22"/>
        </w:rPr>
        <w:t> </w:t>
      </w:r>
      <w:r>
        <w:rPr>
          <w:sz w:val="22"/>
        </w:rPr>
        <w:t>any</w:t>
      </w:r>
      <w:r>
        <w:rPr>
          <w:spacing w:val="-5"/>
          <w:sz w:val="22"/>
        </w:rPr>
        <w:t> </w:t>
      </w:r>
      <w:r>
        <w:rPr>
          <w:sz w:val="22"/>
        </w:rPr>
        <w:t>point</w:t>
      </w:r>
      <w:r>
        <w:rPr>
          <w:spacing w:val="-3"/>
          <w:sz w:val="22"/>
        </w:rPr>
        <w:t> </w:t>
      </w:r>
      <w:r>
        <w:rPr>
          <w:sz w:val="22"/>
        </w:rPr>
        <w:t>on</w:t>
      </w:r>
      <w:r>
        <w:rPr>
          <w:spacing w:val="-5"/>
          <w:sz w:val="22"/>
        </w:rPr>
        <w:t> </w:t>
      </w:r>
      <w:r>
        <w:rPr>
          <w:sz w:val="22"/>
        </w:rPr>
        <w:t>the</w:t>
      </w:r>
      <w:r>
        <w:rPr>
          <w:spacing w:val="-3"/>
          <w:sz w:val="22"/>
        </w:rPr>
        <w:t> </w:t>
      </w:r>
      <w:r>
        <w:rPr>
          <w:sz w:val="22"/>
        </w:rPr>
        <w:t>school’s</w:t>
      </w:r>
      <w:r>
        <w:rPr>
          <w:spacing w:val="-2"/>
          <w:sz w:val="22"/>
        </w:rPr>
        <w:t> </w:t>
      </w:r>
      <w:r>
        <w:rPr>
          <w:sz w:val="22"/>
        </w:rPr>
        <w:t>real</w:t>
      </w:r>
      <w:r>
        <w:rPr>
          <w:spacing w:val="-3"/>
          <w:sz w:val="22"/>
        </w:rPr>
        <w:t> </w:t>
      </w:r>
      <w:r>
        <w:rPr>
          <w:sz w:val="22"/>
        </w:rPr>
        <w:t>property</w:t>
      </w:r>
      <w:r>
        <w:rPr>
          <w:spacing w:val="-5"/>
          <w:sz w:val="22"/>
        </w:rPr>
        <w:t> </w:t>
      </w:r>
      <w:r>
        <w:rPr>
          <w:sz w:val="22"/>
        </w:rPr>
        <w:t>boundary</w:t>
      </w:r>
      <w:r>
        <w:rPr>
          <w:spacing w:val="-5"/>
          <w:sz w:val="22"/>
        </w:rPr>
        <w:t> </w:t>
      </w:r>
      <w:r>
        <w:rPr>
          <w:sz w:val="22"/>
        </w:rPr>
        <w:t>line,</w:t>
      </w:r>
      <w:r>
        <w:rPr>
          <w:spacing w:val="-1"/>
          <w:sz w:val="22"/>
        </w:rPr>
        <w:t> </w:t>
      </w:r>
      <w:r>
        <w:rPr>
          <w:sz w:val="22"/>
        </w:rPr>
        <w:t>or</w:t>
      </w:r>
      <w:r>
        <w:rPr>
          <w:spacing w:val="-1"/>
          <w:sz w:val="22"/>
        </w:rPr>
        <w:t> </w:t>
      </w:r>
      <w:r>
        <w:rPr>
          <w:sz w:val="22"/>
        </w:rPr>
        <w:t>while</w:t>
      </w:r>
      <w:r>
        <w:rPr>
          <w:spacing w:val="-3"/>
          <w:sz w:val="22"/>
        </w:rPr>
        <w:t> </w:t>
      </w:r>
      <w:r>
        <w:rPr>
          <w:sz w:val="22"/>
        </w:rPr>
        <w:t>attending a school-sponsored or school-related activity on or off school property:</w:t>
      </w:r>
    </w:p>
    <w:p>
      <w:pPr>
        <w:pStyle w:val="ListParagraph"/>
        <w:numPr>
          <w:ilvl w:val="2"/>
          <w:numId w:val="38"/>
        </w:numPr>
        <w:tabs>
          <w:tab w:pos="1200" w:val="left" w:leader="none"/>
        </w:tabs>
        <w:spacing w:line="240" w:lineRule="auto" w:before="119" w:after="0"/>
        <w:ind w:left="1200" w:right="0" w:hanging="360"/>
        <w:jc w:val="left"/>
        <w:rPr>
          <w:rFonts w:ascii="Symbol" w:hAnsi="Symbol"/>
          <w:sz w:val="22"/>
        </w:rPr>
      </w:pPr>
      <w:r>
        <w:rPr>
          <w:sz w:val="22"/>
        </w:rPr>
        <w:t>Engages</w:t>
      </w:r>
      <w:r>
        <w:rPr>
          <w:spacing w:val="-6"/>
          <w:sz w:val="22"/>
        </w:rPr>
        <w:t> </w:t>
      </w:r>
      <w:r>
        <w:rPr>
          <w:sz w:val="22"/>
        </w:rPr>
        <w:t>in</w:t>
      </w:r>
      <w:r>
        <w:rPr>
          <w:spacing w:val="-4"/>
          <w:sz w:val="22"/>
        </w:rPr>
        <w:t> </w:t>
      </w:r>
      <w:r>
        <w:rPr>
          <w:sz w:val="22"/>
        </w:rPr>
        <w:t>conduct</w:t>
      </w:r>
      <w:r>
        <w:rPr>
          <w:spacing w:val="-3"/>
          <w:sz w:val="22"/>
        </w:rPr>
        <w:t> </w:t>
      </w:r>
      <w:r>
        <w:rPr>
          <w:sz w:val="22"/>
        </w:rPr>
        <w:t>punishable</w:t>
      </w:r>
      <w:r>
        <w:rPr>
          <w:spacing w:val="-4"/>
          <w:sz w:val="22"/>
        </w:rPr>
        <w:t> </w:t>
      </w:r>
      <w:r>
        <w:rPr>
          <w:sz w:val="22"/>
        </w:rPr>
        <w:t>as</w:t>
      </w:r>
      <w:r>
        <w:rPr>
          <w:spacing w:val="-3"/>
          <w:sz w:val="22"/>
        </w:rPr>
        <w:t> </w:t>
      </w:r>
      <w:r>
        <w:rPr>
          <w:sz w:val="22"/>
        </w:rPr>
        <w:t>a</w:t>
      </w:r>
      <w:r>
        <w:rPr>
          <w:spacing w:val="-7"/>
          <w:sz w:val="22"/>
        </w:rPr>
        <w:t> </w:t>
      </w:r>
      <w:r>
        <w:rPr>
          <w:spacing w:val="-2"/>
          <w:sz w:val="22"/>
        </w:rPr>
        <w:t>felony.</w:t>
      </w:r>
    </w:p>
    <w:p>
      <w:pPr>
        <w:pStyle w:val="ListParagraph"/>
        <w:numPr>
          <w:ilvl w:val="2"/>
          <w:numId w:val="38"/>
        </w:numPr>
        <w:tabs>
          <w:tab w:pos="1200" w:val="left" w:leader="none"/>
        </w:tabs>
        <w:spacing w:line="240" w:lineRule="auto" w:before="115" w:after="0"/>
        <w:ind w:left="1200" w:right="0" w:hanging="360"/>
        <w:jc w:val="left"/>
        <w:rPr>
          <w:rFonts w:ascii="Symbol" w:hAnsi="Symbol"/>
          <w:sz w:val="22"/>
        </w:rPr>
      </w:pPr>
      <w:r>
        <w:rPr>
          <w:sz w:val="22"/>
        </w:rPr>
        <w:t>Commits</w:t>
      </w:r>
      <w:r>
        <w:rPr>
          <w:spacing w:val="-7"/>
          <w:sz w:val="22"/>
        </w:rPr>
        <w:t> </w:t>
      </w:r>
      <w:r>
        <w:rPr>
          <w:sz w:val="22"/>
        </w:rPr>
        <w:t>an</w:t>
      </w:r>
      <w:r>
        <w:rPr>
          <w:spacing w:val="-6"/>
          <w:sz w:val="22"/>
        </w:rPr>
        <w:t> </w:t>
      </w:r>
      <w:r>
        <w:rPr>
          <w:sz w:val="22"/>
        </w:rPr>
        <w:t>assault</w:t>
      </w:r>
      <w:r>
        <w:rPr>
          <w:spacing w:val="-4"/>
          <w:sz w:val="22"/>
        </w:rPr>
        <w:t> </w:t>
      </w:r>
      <w:r>
        <w:rPr>
          <w:sz w:val="22"/>
        </w:rPr>
        <w:t>(see</w:t>
      </w:r>
      <w:r>
        <w:rPr>
          <w:spacing w:val="-6"/>
          <w:sz w:val="22"/>
        </w:rPr>
        <w:t> </w:t>
      </w:r>
      <w:r>
        <w:rPr>
          <w:b/>
          <w:sz w:val="22"/>
        </w:rPr>
        <w:t>glossary</w:t>
      </w:r>
      <w:r>
        <w:rPr>
          <w:sz w:val="22"/>
        </w:rPr>
        <w:t>)</w:t>
      </w:r>
      <w:r>
        <w:rPr>
          <w:spacing w:val="-2"/>
          <w:sz w:val="22"/>
        </w:rPr>
        <w:t> </w:t>
      </w:r>
      <w:r>
        <w:rPr>
          <w:sz w:val="22"/>
        </w:rPr>
        <w:t>under</w:t>
      </w:r>
      <w:r>
        <w:rPr>
          <w:spacing w:val="-5"/>
          <w:sz w:val="22"/>
        </w:rPr>
        <w:t> </w:t>
      </w:r>
      <w:r>
        <w:rPr>
          <w:sz w:val="22"/>
        </w:rPr>
        <w:t>Penal</w:t>
      </w:r>
      <w:r>
        <w:rPr>
          <w:spacing w:val="-7"/>
          <w:sz w:val="22"/>
        </w:rPr>
        <w:t> </w:t>
      </w:r>
      <w:r>
        <w:rPr>
          <w:sz w:val="22"/>
        </w:rPr>
        <w:t>Code</w:t>
      </w:r>
      <w:r>
        <w:rPr>
          <w:spacing w:val="-4"/>
          <w:sz w:val="22"/>
        </w:rPr>
        <w:t> </w:t>
      </w:r>
      <w:r>
        <w:rPr>
          <w:spacing w:val="-2"/>
          <w:sz w:val="22"/>
        </w:rPr>
        <w:t>22.01(a)(1).</w:t>
      </w:r>
    </w:p>
    <w:p>
      <w:pPr>
        <w:pStyle w:val="ListParagraph"/>
        <w:numPr>
          <w:ilvl w:val="2"/>
          <w:numId w:val="38"/>
        </w:numPr>
        <w:tabs>
          <w:tab w:pos="1200" w:val="left" w:leader="none"/>
        </w:tabs>
        <w:spacing w:line="237" w:lineRule="auto" w:before="124" w:after="0"/>
        <w:ind w:left="1200" w:right="892" w:hanging="360"/>
        <w:jc w:val="left"/>
        <w:rPr>
          <w:rFonts w:ascii="Symbol" w:hAnsi="Symbol"/>
          <w:sz w:val="22"/>
        </w:rPr>
      </w:pPr>
      <w:r>
        <w:rPr>
          <w:sz w:val="22"/>
        </w:rPr>
        <w:t>Sells, gives, or delivers to another person or possesses, uses, or is under the influence of a controlled substance or dangerous drug in an amount not constituting a felony offense.</w:t>
      </w:r>
      <w:r>
        <w:rPr>
          <w:spacing w:val="-4"/>
          <w:sz w:val="22"/>
        </w:rPr>
        <w:t> </w:t>
      </w:r>
      <w:r>
        <w:rPr>
          <w:sz w:val="22"/>
        </w:rPr>
        <w:t>(School-related</w:t>
      </w:r>
      <w:r>
        <w:rPr>
          <w:spacing w:val="-7"/>
          <w:sz w:val="22"/>
        </w:rPr>
        <w:t> </w:t>
      </w:r>
      <w:r>
        <w:rPr>
          <w:sz w:val="22"/>
        </w:rPr>
        <w:t>felony</w:t>
      </w:r>
      <w:r>
        <w:rPr>
          <w:spacing w:val="-5"/>
          <w:sz w:val="22"/>
        </w:rPr>
        <w:t> </w:t>
      </w:r>
      <w:r>
        <w:rPr>
          <w:sz w:val="22"/>
        </w:rPr>
        <w:t>drug</w:t>
      </w:r>
      <w:r>
        <w:rPr>
          <w:spacing w:val="-1"/>
          <w:sz w:val="22"/>
        </w:rPr>
        <w:t> </w:t>
      </w:r>
      <w:r>
        <w:rPr>
          <w:sz w:val="22"/>
        </w:rPr>
        <w:t>offenses</w:t>
      </w:r>
      <w:r>
        <w:rPr>
          <w:spacing w:val="-3"/>
          <w:sz w:val="22"/>
        </w:rPr>
        <w:t> </w:t>
      </w:r>
      <w:r>
        <w:rPr>
          <w:sz w:val="22"/>
        </w:rPr>
        <w:t>are</w:t>
      </w:r>
      <w:r>
        <w:rPr>
          <w:spacing w:val="-5"/>
          <w:sz w:val="22"/>
        </w:rPr>
        <w:t> </w:t>
      </w:r>
      <w:r>
        <w:rPr>
          <w:sz w:val="22"/>
        </w:rPr>
        <w:t>addressed</w:t>
      </w:r>
      <w:r>
        <w:rPr>
          <w:spacing w:val="-4"/>
          <w:sz w:val="22"/>
        </w:rPr>
        <w:t> </w:t>
      </w:r>
      <w:r>
        <w:rPr>
          <w:sz w:val="22"/>
        </w:rPr>
        <w:t>in</w:t>
      </w:r>
      <w:r>
        <w:rPr>
          <w:spacing w:val="-5"/>
          <w:sz w:val="22"/>
        </w:rPr>
        <w:t> </w:t>
      </w:r>
      <w:r>
        <w:rPr>
          <w:b/>
          <w:sz w:val="22"/>
        </w:rPr>
        <w:t>Expulsion</w:t>
      </w:r>
      <w:r>
        <w:rPr>
          <w:b/>
          <w:spacing w:val="-5"/>
          <w:sz w:val="22"/>
        </w:rPr>
        <w:t> </w:t>
      </w:r>
      <w:r>
        <w:rPr>
          <w:sz w:val="22"/>
        </w:rPr>
        <w:t>on</w:t>
      </w:r>
      <w:r>
        <w:rPr>
          <w:spacing w:val="-4"/>
          <w:sz w:val="22"/>
        </w:rPr>
        <w:t> </w:t>
      </w:r>
      <w:r>
        <w:rPr>
          <w:sz w:val="22"/>
        </w:rPr>
        <w:t>page</w:t>
      </w:r>
      <w:r>
        <w:rPr>
          <w:spacing w:val="-4"/>
          <w:sz w:val="22"/>
        </w:rPr>
        <w:t> </w:t>
      </w:r>
      <w:hyperlink w:history="true" w:anchor="_bookmark66">
        <w:r>
          <w:rPr>
            <w:sz w:val="22"/>
          </w:rPr>
          <w:t>148</w:t>
        </w:r>
      </w:hyperlink>
      <w:r>
        <w:rPr>
          <w:sz w:val="22"/>
        </w:rPr>
        <w:t>.) (See </w:t>
      </w:r>
      <w:r>
        <w:rPr>
          <w:b/>
          <w:sz w:val="22"/>
        </w:rPr>
        <w:t>glossary </w:t>
      </w:r>
      <w:r>
        <w:rPr>
          <w:sz w:val="22"/>
        </w:rPr>
        <w:t>for "under the influence", "controlled substance," and "dangerous drug.")</w:t>
      </w:r>
    </w:p>
    <w:p>
      <w:pPr>
        <w:pStyle w:val="ListParagraph"/>
        <w:numPr>
          <w:ilvl w:val="2"/>
          <w:numId w:val="38"/>
        </w:numPr>
        <w:tabs>
          <w:tab w:pos="1200" w:val="left" w:leader="none"/>
        </w:tabs>
        <w:spacing w:line="240" w:lineRule="auto" w:before="126" w:after="0"/>
        <w:ind w:left="1200" w:right="888" w:hanging="361"/>
        <w:jc w:val="left"/>
        <w:rPr>
          <w:rFonts w:ascii="Symbol" w:hAnsi="Symbol"/>
          <w:sz w:val="22"/>
        </w:rPr>
      </w:pPr>
      <w:r>
        <w:rPr>
          <w:sz w:val="22"/>
        </w:rPr>
        <w:t>Sells, gives, or delivers to another person or possesses, uses, or is under the influence of marijuana or THC.</w:t>
      </w:r>
      <w:r>
        <w:rPr>
          <w:spacing w:val="-3"/>
          <w:sz w:val="22"/>
        </w:rPr>
        <w:t> </w:t>
      </w:r>
      <w:r>
        <w:rPr>
          <w:sz w:val="22"/>
        </w:rPr>
        <w:t>A</w:t>
      </w:r>
      <w:r>
        <w:rPr>
          <w:spacing w:val="-7"/>
          <w:sz w:val="22"/>
        </w:rPr>
        <w:t> </w:t>
      </w:r>
      <w:r>
        <w:rPr>
          <w:sz w:val="22"/>
        </w:rPr>
        <w:t>student with a valid prescription for low-THC cannabis as authorized</w:t>
      </w:r>
      <w:r>
        <w:rPr>
          <w:spacing w:val="-3"/>
          <w:sz w:val="22"/>
        </w:rPr>
        <w:t> </w:t>
      </w:r>
      <w:r>
        <w:rPr>
          <w:sz w:val="22"/>
        </w:rPr>
        <w:t>by</w:t>
      </w:r>
      <w:r>
        <w:rPr>
          <w:spacing w:val="-5"/>
          <w:sz w:val="22"/>
        </w:rPr>
        <w:t> </w:t>
      </w:r>
      <w:r>
        <w:rPr>
          <w:sz w:val="22"/>
        </w:rPr>
        <w:t>Chapter</w:t>
      </w:r>
      <w:r>
        <w:rPr>
          <w:spacing w:val="-4"/>
          <w:sz w:val="22"/>
        </w:rPr>
        <w:t> </w:t>
      </w:r>
      <w:r>
        <w:rPr>
          <w:sz w:val="22"/>
        </w:rPr>
        <w:t>487</w:t>
      </w:r>
      <w:r>
        <w:rPr>
          <w:spacing w:val="-3"/>
          <w:sz w:val="22"/>
        </w:rPr>
        <w:t> </w:t>
      </w:r>
      <w:r>
        <w:rPr>
          <w:sz w:val="22"/>
        </w:rPr>
        <w:t>of</w:t>
      </w:r>
      <w:r>
        <w:rPr>
          <w:spacing w:val="-1"/>
          <w:sz w:val="22"/>
        </w:rPr>
        <w:t> </w:t>
      </w:r>
      <w:r>
        <w:rPr>
          <w:sz w:val="22"/>
        </w:rPr>
        <w:t>the</w:t>
      </w:r>
      <w:r>
        <w:rPr>
          <w:spacing w:val="-5"/>
          <w:sz w:val="22"/>
        </w:rPr>
        <w:t> </w:t>
      </w:r>
      <w:r>
        <w:rPr>
          <w:sz w:val="22"/>
        </w:rPr>
        <w:t>Health</w:t>
      </w:r>
      <w:r>
        <w:rPr>
          <w:spacing w:val="-3"/>
          <w:sz w:val="22"/>
        </w:rPr>
        <w:t> </w:t>
      </w:r>
      <w:r>
        <w:rPr>
          <w:sz w:val="22"/>
        </w:rPr>
        <w:t>and</w:t>
      </w:r>
      <w:r>
        <w:rPr>
          <w:spacing w:val="-5"/>
          <w:sz w:val="22"/>
        </w:rPr>
        <w:t> </w:t>
      </w:r>
      <w:r>
        <w:rPr>
          <w:sz w:val="22"/>
        </w:rPr>
        <w:t>Safety</w:t>
      </w:r>
      <w:r>
        <w:rPr>
          <w:spacing w:val="-5"/>
          <w:sz w:val="22"/>
        </w:rPr>
        <w:t> </w:t>
      </w:r>
      <w:r>
        <w:rPr>
          <w:sz w:val="22"/>
        </w:rPr>
        <w:t>Code</w:t>
      </w:r>
      <w:r>
        <w:rPr>
          <w:spacing w:val="-3"/>
          <w:sz w:val="22"/>
        </w:rPr>
        <w:t> </w:t>
      </w:r>
      <w:r>
        <w:rPr>
          <w:sz w:val="22"/>
        </w:rPr>
        <w:t>does</w:t>
      </w:r>
      <w:r>
        <w:rPr>
          <w:spacing w:val="-2"/>
          <w:sz w:val="22"/>
        </w:rPr>
        <w:t> </w:t>
      </w:r>
      <w:r>
        <w:rPr>
          <w:sz w:val="22"/>
        </w:rPr>
        <w:t>not</w:t>
      </w:r>
      <w:r>
        <w:rPr>
          <w:spacing w:val="-1"/>
          <w:sz w:val="22"/>
        </w:rPr>
        <w:t> </w:t>
      </w:r>
      <w:r>
        <w:rPr>
          <w:sz w:val="22"/>
        </w:rPr>
        <w:t>violate</w:t>
      </w:r>
      <w:r>
        <w:rPr>
          <w:spacing w:val="-3"/>
          <w:sz w:val="22"/>
        </w:rPr>
        <w:t> </w:t>
      </w:r>
      <w:r>
        <w:rPr>
          <w:sz w:val="22"/>
        </w:rPr>
        <w:t>this</w:t>
      </w:r>
      <w:r>
        <w:rPr>
          <w:spacing w:val="-2"/>
          <w:sz w:val="22"/>
        </w:rPr>
        <w:t> </w:t>
      </w:r>
      <w:r>
        <w:rPr>
          <w:sz w:val="22"/>
        </w:rPr>
        <w:t>provision.</w:t>
      </w:r>
    </w:p>
    <w:p>
      <w:pPr>
        <w:pStyle w:val="ListParagraph"/>
        <w:numPr>
          <w:ilvl w:val="2"/>
          <w:numId w:val="38"/>
        </w:numPr>
        <w:tabs>
          <w:tab w:pos="1200" w:val="left" w:leader="none"/>
        </w:tabs>
        <w:spacing w:line="240" w:lineRule="auto" w:before="117" w:after="0"/>
        <w:ind w:left="1200" w:right="1010" w:hanging="361"/>
        <w:jc w:val="left"/>
        <w:rPr>
          <w:rFonts w:ascii="Symbol" w:hAnsi="Symbol"/>
          <w:sz w:val="22"/>
        </w:rPr>
      </w:pPr>
      <w:r>
        <w:rPr>
          <w:sz w:val="22"/>
        </w:rPr>
        <w:t>Sells,</w:t>
      </w:r>
      <w:r>
        <w:rPr>
          <w:spacing w:val="-1"/>
          <w:sz w:val="22"/>
        </w:rPr>
        <w:t> </w:t>
      </w:r>
      <w:r>
        <w:rPr>
          <w:sz w:val="22"/>
        </w:rPr>
        <w:t>gives,</w:t>
      </w:r>
      <w:r>
        <w:rPr>
          <w:spacing w:val="-1"/>
          <w:sz w:val="22"/>
        </w:rPr>
        <w:t> </w:t>
      </w:r>
      <w:r>
        <w:rPr>
          <w:sz w:val="22"/>
        </w:rPr>
        <w:t>or</w:t>
      </w:r>
      <w:r>
        <w:rPr>
          <w:spacing w:val="-1"/>
          <w:sz w:val="22"/>
        </w:rPr>
        <w:t> </w:t>
      </w:r>
      <w:r>
        <w:rPr>
          <w:sz w:val="22"/>
        </w:rPr>
        <w:t>delivers</w:t>
      </w:r>
      <w:r>
        <w:rPr>
          <w:spacing w:val="-5"/>
          <w:sz w:val="22"/>
        </w:rPr>
        <w:t> </w:t>
      </w:r>
      <w:r>
        <w:rPr>
          <w:sz w:val="22"/>
        </w:rPr>
        <w:t>to</w:t>
      </w:r>
      <w:r>
        <w:rPr>
          <w:spacing w:val="-3"/>
          <w:sz w:val="22"/>
        </w:rPr>
        <w:t> </w:t>
      </w:r>
      <w:r>
        <w:rPr>
          <w:sz w:val="22"/>
        </w:rPr>
        <w:t>another</w:t>
      </w:r>
      <w:r>
        <w:rPr>
          <w:spacing w:val="-1"/>
          <w:sz w:val="22"/>
        </w:rPr>
        <w:t> </w:t>
      </w:r>
      <w:r>
        <w:rPr>
          <w:sz w:val="22"/>
        </w:rPr>
        <w:t>person</w:t>
      </w:r>
      <w:r>
        <w:rPr>
          <w:spacing w:val="-3"/>
          <w:sz w:val="22"/>
        </w:rPr>
        <w:t> </w:t>
      </w:r>
      <w:r>
        <w:rPr>
          <w:sz w:val="22"/>
        </w:rPr>
        <w:t>an</w:t>
      </w:r>
      <w:r>
        <w:rPr>
          <w:spacing w:val="-5"/>
          <w:sz w:val="22"/>
        </w:rPr>
        <w:t> </w:t>
      </w:r>
      <w:r>
        <w:rPr>
          <w:sz w:val="22"/>
        </w:rPr>
        <w:t>alcoholic</w:t>
      </w:r>
      <w:r>
        <w:rPr>
          <w:spacing w:val="-2"/>
          <w:sz w:val="22"/>
        </w:rPr>
        <w:t> </w:t>
      </w:r>
      <w:r>
        <w:rPr>
          <w:sz w:val="22"/>
        </w:rPr>
        <w:t>beverage;</w:t>
      </w:r>
      <w:r>
        <w:rPr>
          <w:spacing w:val="-3"/>
          <w:sz w:val="22"/>
        </w:rPr>
        <w:t> </w:t>
      </w:r>
      <w:r>
        <w:rPr>
          <w:sz w:val="22"/>
        </w:rPr>
        <w:t>commits</w:t>
      </w:r>
      <w:r>
        <w:rPr>
          <w:spacing w:val="-5"/>
          <w:sz w:val="22"/>
        </w:rPr>
        <w:t> </w:t>
      </w:r>
      <w:r>
        <w:rPr>
          <w:sz w:val="22"/>
        </w:rPr>
        <w:t>a</w:t>
      </w:r>
      <w:r>
        <w:rPr>
          <w:spacing w:val="-3"/>
          <w:sz w:val="22"/>
        </w:rPr>
        <w:t> </w:t>
      </w:r>
      <w:r>
        <w:rPr>
          <w:sz w:val="22"/>
        </w:rPr>
        <w:t>serious</w:t>
      </w:r>
      <w:r>
        <w:rPr>
          <w:spacing w:val="-5"/>
          <w:sz w:val="22"/>
        </w:rPr>
        <w:t> </w:t>
      </w:r>
      <w:r>
        <w:rPr>
          <w:sz w:val="22"/>
        </w:rPr>
        <w:t>act or offense while under the influence of alcohol; or possesses, uses, or is under the influence of alcohol.</w:t>
      </w:r>
    </w:p>
    <w:p>
      <w:pPr>
        <w:pStyle w:val="ListParagraph"/>
        <w:numPr>
          <w:ilvl w:val="2"/>
          <w:numId w:val="38"/>
        </w:numPr>
        <w:tabs>
          <w:tab w:pos="1200" w:val="left" w:leader="none"/>
        </w:tabs>
        <w:spacing w:line="240" w:lineRule="auto" w:before="118" w:after="0"/>
        <w:ind w:left="1200" w:right="1479" w:hanging="361"/>
        <w:jc w:val="left"/>
        <w:rPr>
          <w:rFonts w:ascii="Symbol" w:hAnsi="Symbol"/>
          <w:sz w:val="22"/>
        </w:rPr>
      </w:pPr>
      <w:r>
        <w:rPr>
          <w:sz w:val="22"/>
        </w:rPr>
        <w:t>Behaves</w:t>
      </w:r>
      <w:r>
        <w:rPr>
          <w:spacing w:val="-2"/>
          <w:sz w:val="22"/>
        </w:rPr>
        <w:t> </w:t>
      </w:r>
      <w:r>
        <w:rPr>
          <w:sz w:val="22"/>
        </w:rPr>
        <w:t>in</w:t>
      </w:r>
      <w:r>
        <w:rPr>
          <w:spacing w:val="-3"/>
          <w:sz w:val="22"/>
        </w:rPr>
        <w:t> </w:t>
      </w:r>
      <w:r>
        <w:rPr>
          <w:sz w:val="22"/>
        </w:rPr>
        <w:t>a</w:t>
      </w:r>
      <w:r>
        <w:rPr>
          <w:spacing w:val="-3"/>
          <w:sz w:val="22"/>
        </w:rPr>
        <w:t> </w:t>
      </w:r>
      <w:r>
        <w:rPr>
          <w:sz w:val="22"/>
        </w:rPr>
        <w:t>manner</w:t>
      </w:r>
      <w:r>
        <w:rPr>
          <w:spacing w:val="-4"/>
          <w:sz w:val="22"/>
        </w:rPr>
        <w:t> </w:t>
      </w:r>
      <w:r>
        <w:rPr>
          <w:sz w:val="22"/>
        </w:rPr>
        <w:t>that</w:t>
      </w:r>
      <w:r>
        <w:rPr>
          <w:spacing w:val="-1"/>
          <w:sz w:val="22"/>
        </w:rPr>
        <w:t> </w:t>
      </w:r>
      <w:r>
        <w:rPr>
          <w:sz w:val="22"/>
        </w:rPr>
        <w:t>contains</w:t>
      </w:r>
      <w:r>
        <w:rPr>
          <w:spacing w:val="-5"/>
          <w:sz w:val="22"/>
        </w:rPr>
        <w:t> </w:t>
      </w:r>
      <w:r>
        <w:rPr>
          <w:sz w:val="22"/>
        </w:rPr>
        <w:t>the</w:t>
      </w:r>
      <w:r>
        <w:rPr>
          <w:spacing w:val="-3"/>
          <w:sz w:val="22"/>
        </w:rPr>
        <w:t> </w:t>
      </w:r>
      <w:r>
        <w:rPr>
          <w:sz w:val="22"/>
        </w:rPr>
        <w:t>elements</w:t>
      </w:r>
      <w:r>
        <w:rPr>
          <w:spacing w:val="-5"/>
          <w:sz w:val="22"/>
        </w:rPr>
        <w:t> </w:t>
      </w:r>
      <w:r>
        <w:rPr>
          <w:sz w:val="22"/>
        </w:rPr>
        <w:t>of</w:t>
      </w:r>
      <w:r>
        <w:rPr>
          <w:spacing w:val="-1"/>
          <w:sz w:val="22"/>
        </w:rPr>
        <w:t> </w:t>
      </w:r>
      <w:r>
        <w:rPr>
          <w:sz w:val="22"/>
        </w:rPr>
        <w:t>an</w:t>
      </w:r>
      <w:r>
        <w:rPr>
          <w:spacing w:val="-5"/>
          <w:sz w:val="22"/>
        </w:rPr>
        <w:t> </w:t>
      </w:r>
      <w:r>
        <w:rPr>
          <w:sz w:val="22"/>
        </w:rPr>
        <w:t>offense</w:t>
      </w:r>
      <w:r>
        <w:rPr>
          <w:spacing w:val="-5"/>
          <w:sz w:val="22"/>
        </w:rPr>
        <w:t> </w:t>
      </w:r>
      <w:r>
        <w:rPr>
          <w:sz w:val="22"/>
        </w:rPr>
        <w:t>relating</w:t>
      </w:r>
      <w:r>
        <w:rPr>
          <w:spacing w:val="-3"/>
          <w:sz w:val="22"/>
        </w:rPr>
        <w:t> </w:t>
      </w:r>
      <w:r>
        <w:rPr>
          <w:sz w:val="22"/>
        </w:rPr>
        <w:t>to</w:t>
      </w:r>
      <w:r>
        <w:rPr>
          <w:spacing w:val="-5"/>
          <w:sz w:val="22"/>
        </w:rPr>
        <w:t> </w:t>
      </w:r>
      <w:r>
        <w:rPr>
          <w:sz w:val="22"/>
        </w:rPr>
        <w:t>abusable volatile chemicals.</w:t>
      </w:r>
    </w:p>
    <w:p>
      <w:pPr>
        <w:pStyle w:val="ListParagraph"/>
        <w:numPr>
          <w:ilvl w:val="2"/>
          <w:numId w:val="38"/>
        </w:numPr>
        <w:tabs>
          <w:tab w:pos="1200" w:val="left" w:leader="none"/>
        </w:tabs>
        <w:spacing w:line="240" w:lineRule="auto" w:before="118" w:after="0"/>
        <w:ind w:left="1200" w:right="0" w:hanging="360"/>
        <w:jc w:val="left"/>
        <w:rPr>
          <w:rFonts w:ascii="Symbol" w:hAnsi="Symbol"/>
          <w:color w:val="FF0000"/>
          <w:sz w:val="22"/>
        </w:rPr>
      </w:pPr>
      <w:r>
        <w:rPr>
          <w:color w:val="FF0000"/>
          <w:sz w:val="22"/>
        </w:rPr>
        <w:t>Sells,</w:t>
      </w:r>
      <w:r>
        <w:rPr>
          <w:color w:val="FF0000"/>
          <w:spacing w:val="-5"/>
          <w:sz w:val="22"/>
        </w:rPr>
        <w:t> </w:t>
      </w:r>
      <w:r>
        <w:rPr>
          <w:color w:val="FF0000"/>
          <w:sz w:val="22"/>
        </w:rPr>
        <w:t>gives,</w:t>
      </w:r>
      <w:r>
        <w:rPr>
          <w:color w:val="FF0000"/>
          <w:spacing w:val="-3"/>
          <w:sz w:val="22"/>
        </w:rPr>
        <w:t> </w:t>
      </w:r>
      <w:r>
        <w:rPr>
          <w:color w:val="FF0000"/>
          <w:sz w:val="22"/>
        </w:rPr>
        <w:t>or</w:t>
      </w:r>
      <w:r>
        <w:rPr>
          <w:color w:val="FF0000"/>
          <w:spacing w:val="-2"/>
          <w:sz w:val="22"/>
        </w:rPr>
        <w:t> </w:t>
      </w:r>
      <w:r>
        <w:rPr>
          <w:color w:val="FF0000"/>
          <w:sz w:val="22"/>
        </w:rPr>
        <w:t>delivers</w:t>
      </w:r>
      <w:r>
        <w:rPr>
          <w:color w:val="FF0000"/>
          <w:spacing w:val="-7"/>
          <w:sz w:val="22"/>
        </w:rPr>
        <w:t> </w:t>
      </w:r>
      <w:r>
        <w:rPr>
          <w:color w:val="FF0000"/>
          <w:sz w:val="22"/>
        </w:rPr>
        <w:t>to</w:t>
      </w:r>
      <w:r>
        <w:rPr>
          <w:color w:val="FF0000"/>
          <w:spacing w:val="-4"/>
          <w:sz w:val="22"/>
        </w:rPr>
        <w:t> </w:t>
      </w:r>
      <w:r>
        <w:rPr>
          <w:color w:val="FF0000"/>
          <w:sz w:val="22"/>
        </w:rPr>
        <w:t>another</w:t>
      </w:r>
      <w:r>
        <w:rPr>
          <w:color w:val="FF0000"/>
          <w:spacing w:val="-3"/>
          <w:sz w:val="22"/>
        </w:rPr>
        <w:t> </w:t>
      </w:r>
      <w:r>
        <w:rPr>
          <w:color w:val="FF0000"/>
          <w:sz w:val="22"/>
        </w:rPr>
        <w:t>person</w:t>
      </w:r>
      <w:r>
        <w:rPr>
          <w:color w:val="FF0000"/>
          <w:spacing w:val="-4"/>
          <w:sz w:val="22"/>
        </w:rPr>
        <w:t> </w:t>
      </w:r>
      <w:r>
        <w:rPr>
          <w:color w:val="FF0000"/>
          <w:sz w:val="22"/>
        </w:rPr>
        <w:t>or</w:t>
      </w:r>
      <w:r>
        <w:rPr>
          <w:color w:val="FF0000"/>
          <w:spacing w:val="-3"/>
          <w:sz w:val="22"/>
        </w:rPr>
        <w:t> </w:t>
      </w:r>
      <w:r>
        <w:rPr>
          <w:color w:val="FF0000"/>
          <w:sz w:val="22"/>
        </w:rPr>
        <w:t>possesses</w:t>
      </w:r>
      <w:r>
        <w:rPr>
          <w:color w:val="FF0000"/>
          <w:spacing w:val="-3"/>
          <w:sz w:val="22"/>
        </w:rPr>
        <w:t> </w:t>
      </w:r>
      <w:r>
        <w:rPr>
          <w:color w:val="FF0000"/>
          <w:sz w:val="22"/>
        </w:rPr>
        <w:t>or</w:t>
      </w:r>
      <w:r>
        <w:rPr>
          <w:color w:val="FF0000"/>
          <w:spacing w:val="-3"/>
          <w:sz w:val="22"/>
        </w:rPr>
        <w:t> </w:t>
      </w:r>
      <w:r>
        <w:rPr>
          <w:color w:val="FF0000"/>
          <w:sz w:val="22"/>
        </w:rPr>
        <w:t>uses</w:t>
      </w:r>
      <w:r>
        <w:rPr>
          <w:color w:val="FF0000"/>
          <w:spacing w:val="-6"/>
          <w:sz w:val="22"/>
        </w:rPr>
        <w:t> </w:t>
      </w:r>
      <w:r>
        <w:rPr>
          <w:color w:val="FF0000"/>
          <w:sz w:val="22"/>
        </w:rPr>
        <w:t>an</w:t>
      </w:r>
      <w:r>
        <w:rPr>
          <w:color w:val="FF0000"/>
          <w:spacing w:val="-6"/>
          <w:sz w:val="22"/>
        </w:rPr>
        <w:t> </w:t>
      </w:r>
      <w:r>
        <w:rPr>
          <w:color w:val="FF0000"/>
          <w:sz w:val="22"/>
        </w:rPr>
        <w:t>e-</w:t>
      </w:r>
      <w:r>
        <w:rPr>
          <w:color w:val="FF0000"/>
          <w:spacing w:val="-2"/>
          <w:sz w:val="22"/>
        </w:rPr>
        <w:t>cigarette.</w:t>
      </w:r>
    </w:p>
    <w:p>
      <w:pPr>
        <w:pStyle w:val="ListParagraph"/>
        <w:numPr>
          <w:ilvl w:val="2"/>
          <w:numId w:val="38"/>
        </w:numPr>
        <w:tabs>
          <w:tab w:pos="1200" w:val="left" w:leader="none"/>
        </w:tabs>
        <w:spacing w:line="235" w:lineRule="auto" w:before="124" w:after="0"/>
        <w:ind w:left="1200" w:right="1284" w:hanging="361"/>
        <w:jc w:val="left"/>
        <w:rPr>
          <w:rFonts w:ascii="Symbol" w:hAnsi="Symbol"/>
          <w:sz w:val="22"/>
        </w:rPr>
      </w:pPr>
      <w:r>
        <w:rPr>
          <w:sz w:val="22"/>
        </w:rPr>
        <w:t>Behaves</w:t>
      </w:r>
      <w:r>
        <w:rPr>
          <w:spacing w:val="-3"/>
          <w:sz w:val="22"/>
        </w:rPr>
        <w:t> </w:t>
      </w:r>
      <w:r>
        <w:rPr>
          <w:sz w:val="22"/>
        </w:rPr>
        <w:t>in</w:t>
      </w:r>
      <w:r>
        <w:rPr>
          <w:spacing w:val="-3"/>
          <w:sz w:val="22"/>
        </w:rPr>
        <w:t> </w:t>
      </w:r>
      <w:r>
        <w:rPr>
          <w:sz w:val="22"/>
        </w:rPr>
        <w:t>a</w:t>
      </w:r>
      <w:r>
        <w:rPr>
          <w:spacing w:val="-3"/>
          <w:sz w:val="22"/>
        </w:rPr>
        <w:t> </w:t>
      </w:r>
      <w:r>
        <w:rPr>
          <w:sz w:val="22"/>
        </w:rPr>
        <w:t>manner</w:t>
      </w:r>
      <w:r>
        <w:rPr>
          <w:spacing w:val="-4"/>
          <w:sz w:val="22"/>
        </w:rPr>
        <w:t> </w:t>
      </w:r>
      <w:r>
        <w:rPr>
          <w:sz w:val="22"/>
        </w:rPr>
        <w:t>that</w:t>
      </w:r>
      <w:r>
        <w:rPr>
          <w:spacing w:val="-2"/>
          <w:sz w:val="22"/>
        </w:rPr>
        <w:t> </w:t>
      </w:r>
      <w:r>
        <w:rPr>
          <w:sz w:val="22"/>
        </w:rPr>
        <w:t>contains</w:t>
      </w:r>
      <w:r>
        <w:rPr>
          <w:spacing w:val="-5"/>
          <w:sz w:val="22"/>
        </w:rPr>
        <w:t> </w:t>
      </w:r>
      <w:r>
        <w:rPr>
          <w:sz w:val="22"/>
        </w:rPr>
        <w:t>the</w:t>
      </w:r>
      <w:r>
        <w:rPr>
          <w:spacing w:val="-3"/>
          <w:sz w:val="22"/>
        </w:rPr>
        <w:t> </w:t>
      </w:r>
      <w:r>
        <w:rPr>
          <w:sz w:val="22"/>
        </w:rPr>
        <w:t>elements</w:t>
      </w:r>
      <w:r>
        <w:rPr>
          <w:spacing w:val="-5"/>
          <w:sz w:val="22"/>
        </w:rPr>
        <w:t> </w:t>
      </w:r>
      <w:r>
        <w:rPr>
          <w:sz w:val="22"/>
        </w:rPr>
        <w:t>of</w:t>
      </w:r>
      <w:r>
        <w:rPr>
          <w:spacing w:val="-4"/>
          <w:sz w:val="22"/>
        </w:rPr>
        <w:t> </w:t>
      </w:r>
      <w:r>
        <w:rPr>
          <w:sz w:val="22"/>
        </w:rPr>
        <w:t>the</w:t>
      </w:r>
      <w:r>
        <w:rPr>
          <w:spacing w:val="-3"/>
          <w:sz w:val="22"/>
        </w:rPr>
        <w:t> </w:t>
      </w:r>
      <w:r>
        <w:rPr>
          <w:sz w:val="22"/>
        </w:rPr>
        <w:t>offense</w:t>
      </w:r>
      <w:r>
        <w:rPr>
          <w:spacing w:val="-5"/>
          <w:sz w:val="22"/>
        </w:rPr>
        <w:t> </w:t>
      </w:r>
      <w:r>
        <w:rPr>
          <w:sz w:val="22"/>
        </w:rPr>
        <w:t>of</w:t>
      </w:r>
      <w:r>
        <w:rPr>
          <w:spacing w:val="-2"/>
          <w:sz w:val="22"/>
        </w:rPr>
        <w:t> </w:t>
      </w:r>
      <w:r>
        <w:rPr>
          <w:sz w:val="22"/>
        </w:rPr>
        <w:t>public</w:t>
      </w:r>
      <w:r>
        <w:rPr>
          <w:spacing w:val="-3"/>
          <w:sz w:val="22"/>
        </w:rPr>
        <w:t> </w:t>
      </w:r>
      <w:r>
        <w:rPr>
          <w:sz w:val="22"/>
        </w:rPr>
        <w:t>lewdness</w:t>
      </w:r>
      <w:r>
        <w:rPr>
          <w:spacing w:val="-3"/>
          <w:sz w:val="22"/>
        </w:rPr>
        <w:t> </w:t>
      </w:r>
      <w:r>
        <w:rPr>
          <w:sz w:val="22"/>
        </w:rPr>
        <w:t>or indecent exposure. (See </w:t>
      </w:r>
      <w:r>
        <w:rPr>
          <w:b/>
          <w:sz w:val="22"/>
        </w:rPr>
        <w:t>glossary</w:t>
      </w:r>
      <w:r>
        <w:rPr>
          <w:sz w:val="22"/>
        </w:rPr>
        <w:t>.)</w:t>
      </w:r>
    </w:p>
    <w:p>
      <w:pPr>
        <w:pStyle w:val="ListParagraph"/>
        <w:numPr>
          <w:ilvl w:val="2"/>
          <w:numId w:val="38"/>
        </w:numPr>
        <w:tabs>
          <w:tab w:pos="1201" w:val="left" w:leader="none"/>
        </w:tabs>
        <w:spacing w:line="237" w:lineRule="auto" w:before="126" w:after="0"/>
        <w:ind w:left="1201" w:right="1073" w:hanging="361"/>
        <w:jc w:val="left"/>
        <w:rPr>
          <w:rFonts w:ascii="Symbol" w:hAnsi="Symbol"/>
          <w:sz w:val="22"/>
        </w:rPr>
      </w:pPr>
      <w:r>
        <w:rPr>
          <w:sz w:val="22"/>
        </w:rPr>
        <w:t>Engages</w:t>
      </w:r>
      <w:r>
        <w:rPr>
          <w:spacing w:val="-4"/>
          <w:sz w:val="22"/>
        </w:rPr>
        <w:t> </w:t>
      </w:r>
      <w:r>
        <w:rPr>
          <w:sz w:val="22"/>
        </w:rPr>
        <w:t>in</w:t>
      </w:r>
      <w:r>
        <w:rPr>
          <w:spacing w:val="-3"/>
          <w:sz w:val="22"/>
        </w:rPr>
        <w:t> </w:t>
      </w:r>
      <w:r>
        <w:rPr>
          <w:sz w:val="22"/>
        </w:rPr>
        <w:t>conduct</w:t>
      </w:r>
      <w:r>
        <w:rPr>
          <w:spacing w:val="-4"/>
          <w:sz w:val="22"/>
        </w:rPr>
        <w:t> </w:t>
      </w:r>
      <w:r>
        <w:rPr>
          <w:sz w:val="22"/>
        </w:rPr>
        <w:t>that</w:t>
      </w:r>
      <w:r>
        <w:rPr>
          <w:spacing w:val="-6"/>
          <w:sz w:val="22"/>
        </w:rPr>
        <w:t> </w:t>
      </w:r>
      <w:r>
        <w:rPr>
          <w:sz w:val="22"/>
        </w:rPr>
        <w:t>contains</w:t>
      </w:r>
      <w:r>
        <w:rPr>
          <w:spacing w:val="-5"/>
          <w:sz w:val="22"/>
        </w:rPr>
        <w:t> </w:t>
      </w:r>
      <w:r>
        <w:rPr>
          <w:sz w:val="22"/>
        </w:rPr>
        <w:t>the</w:t>
      </w:r>
      <w:r>
        <w:rPr>
          <w:spacing w:val="-3"/>
          <w:sz w:val="22"/>
        </w:rPr>
        <w:t> </w:t>
      </w:r>
      <w:r>
        <w:rPr>
          <w:sz w:val="22"/>
        </w:rPr>
        <w:t>elements</w:t>
      </w:r>
      <w:r>
        <w:rPr>
          <w:spacing w:val="-5"/>
          <w:sz w:val="22"/>
        </w:rPr>
        <w:t> </w:t>
      </w:r>
      <w:r>
        <w:rPr>
          <w:sz w:val="22"/>
        </w:rPr>
        <w:t>of</w:t>
      </w:r>
      <w:r>
        <w:rPr>
          <w:spacing w:val="-4"/>
          <w:sz w:val="22"/>
        </w:rPr>
        <w:t> </w:t>
      </w:r>
      <w:r>
        <w:rPr>
          <w:sz w:val="22"/>
        </w:rPr>
        <w:t>an</w:t>
      </w:r>
      <w:r>
        <w:rPr>
          <w:spacing w:val="-3"/>
          <w:sz w:val="22"/>
        </w:rPr>
        <w:t> </w:t>
      </w:r>
      <w:r>
        <w:rPr>
          <w:sz w:val="22"/>
        </w:rPr>
        <w:t>offense</w:t>
      </w:r>
      <w:r>
        <w:rPr>
          <w:spacing w:val="-3"/>
          <w:sz w:val="22"/>
        </w:rPr>
        <w:t> </w:t>
      </w:r>
      <w:r>
        <w:rPr>
          <w:sz w:val="22"/>
        </w:rPr>
        <w:t>of</w:t>
      </w:r>
      <w:r>
        <w:rPr>
          <w:spacing w:val="-1"/>
          <w:sz w:val="22"/>
        </w:rPr>
        <w:t> </w:t>
      </w:r>
      <w:r>
        <w:rPr>
          <w:sz w:val="22"/>
        </w:rPr>
        <w:t>harassment</w:t>
      </w:r>
      <w:r>
        <w:rPr>
          <w:spacing w:val="-1"/>
          <w:sz w:val="22"/>
        </w:rPr>
        <w:t> </w:t>
      </w:r>
      <w:r>
        <w:rPr>
          <w:sz w:val="22"/>
        </w:rPr>
        <w:t>against</w:t>
      </w:r>
      <w:r>
        <w:rPr>
          <w:spacing w:val="-4"/>
          <w:sz w:val="22"/>
        </w:rPr>
        <w:t> </w:t>
      </w:r>
      <w:r>
        <w:rPr>
          <w:sz w:val="22"/>
        </w:rPr>
        <w:t>an employee under Penal Code 42.07(a)(1), (2), (3), or (7).</w:t>
      </w:r>
    </w:p>
    <w:p>
      <w:pPr>
        <w:pStyle w:val="ListParagraph"/>
        <w:numPr>
          <w:ilvl w:val="1"/>
          <w:numId w:val="38"/>
        </w:numPr>
        <w:tabs>
          <w:tab w:pos="841" w:val="left" w:leader="none"/>
        </w:tabs>
        <w:spacing w:line="240" w:lineRule="auto" w:before="121" w:after="0"/>
        <w:ind w:left="841" w:right="0" w:hanging="360"/>
        <w:jc w:val="left"/>
        <w:rPr>
          <w:sz w:val="22"/>
        </w:rPr>
      </w:pPr>
      <w:r>
        <w:rPr>
          <w:sz w:val="22"/>
        </w:rPr>
        <w:t>Engages</w:t>
      </w:r>
      <w:r>
        <w:rPr>
          <w:spacing w:val="-6"/>
          <w:sz w:val="22"/>
        </w:rPr>
        <w:t> </w:t>
      </w:r>
      <w:r>
        <w:rPr>
          <w:sz w:val="22"/>
        </w:rPr>
        <w:t>in</w:t>
      </w:r>
      <w:r>
        <w:rPr>
          <w:spacing w:val="-3"/>
          <w:sz w:val="22"/>
        </w:rPr>
        <w:t> </w:t>
      </w:r>
      <w:r>
        <w:rPr>
          <w:sz w:val="22"/>
        </w:rPr>
        <w:t>expellable</w:t>
      </w:r>
      <w:r>
        <w:rPr>
          <w:spacing w:val="-4"/>
          <w:sz w:val="22"/>
        </w:rPr>
        <w:t> </w:t>
      </w:r>
      <w:r>
        <w:rPr>
          <w:sz w:val="22"/>
        </w:rPr>
        <w:t>conduct</w:t>
      </w:r>
      <w:r>
        <w:rPr>
          <w:spacing w:val="-2"/>
          <w:sz w:val="22"/>
        </w:rPr>
        <w:t> </w:t>
      </w:r>
      <w:r>
        <w:rPr>
          <w:sz w:val="22"/>
        </w:rPr>
        <w:t>and</w:t>
      </w:r>
      <w:r>
        <w:rPr>
          <w:spacing w:val="-5"/>
          <w:sz w:val="22"/>
        </w:rPr>
        <w:t> </w:t>
      </w:r>
      <w:r>
        <w:rPr>
          <w:sz w:val="22"/>
        </w:rPr>
        <w:t>is</w:t>
      </w:r>
      <w:r>
        <w:rPr>
          <w:spacing w:val="-3"/>
          <w:sz w:val="22"/>
        </w:rPr>
        <w:t> </w:t>
      </w:r>
      <w:r>
        <w:rPr>
          <w:sz w:val="22"/>
        </w:rPr>
        <w:t>six</w:t>
      </w:r>
      <w:r>
        <w:rPr>
          <w:spacing w:val="-5"/>
          <w:sz w:val="22"/>
        </w:rPr>
        <w:t> </w:t>
      </w:r>
      <w:r>
        <w:rPr>
          <w:sz w:val="22"/>
        </w:rPr>
        <w:t>to</w:t>
      </w:r>
      <w:r>
        <w:rPr>
          <w:spacing w:val="-6"/>
          <w:sz w:val="22"/>
        </w:rPr>
        <w:t> </w:t>
      </w:r>
      <w:r>
        <w:rPr>
          <w:sz w:val="22"/>
        </w:rPr>
        <w:t>nine</w:t>
      </w:r>
      <w:r>
        <w:rPr>
          <w:spacing w:val="-3"/>
          <w:sz w:val="22"/>
        </w:rPr>
        <w:t> </w:t>
      </w:r>
      <w:r>
        <w:rPr>
          <w:sz w:val="22"/>
        </w:rPr>
        <w:t>years</w:t>
      </w:r>
      <w:r>
        <w:rPr>
          <w:spacing w:val="-3"/>
          <w:sz w:val="22"/>
        </w:rPr>
        <w:t> </w:t>
      </w:r>
      <w:r>
        <w:rPr>
          <w:sz w:val="22"/>
        </w:rPr>
        <w:t>of</w:t>
      </w:r>
      <w:r>
        <w:rPr>
          <w:spacing w:val="-1"/>
          <w:sz w:val="22"/>
        </w:rPr>
        <w:t> </w:t>
      </w:r>
      <w:r>
        <w:rPr>
          <w:spacing w:val="-4"/>
          <w:sz w:val="22"/>
        </w:rPr>
        <w:t>age.</w:t>
      </w:r>
    </w:p>
    <w:p>
      <w:pPr>
        <w:pStyle w:val="ListParagraph"/>
        <w:numPr>
          <w:ilvl w:val="1"/>
          <w:numId w:val="38"/>
        </w:numPr>
        <w:tabs>
          <w:tab w:pos="841" w:val="left" w:leader="none"/>
        </w:tabs>
        <w:spacing w:line="240" w:lineRule="auto" w:before="117" w:after="0"/>
        <w:ind w:left="841" w:right="0" w:hanging="360"/>
        <w:jc w:val="left"/>
        <w:rPr>
          <w:sz w:val="22"/>
        </w:rPr>
      </w:pPr>
      <w:r>
        <w:rPr>
          <w:sz w:val="22"/>
        </w:rPr>
        <w:t>Commits</w:t>
      </w:r>
      <w:r>
        <w:rPr>
          <w:spacing w:val="-6"/>
          <w:sz w:val="22"/>
        </w:rPr>
        <w:t> </w:t>
      </w:r>
      <w:r>
        <w:rPr>
          <w:sz w:val="22"/>
        </w:rPr>
        <w:t>a</w:t>
      </w:r>
      <w:r>
        <w:rPr>
          <w:spacing w:val="-6"/>
          <w:sz w:val="22"/>
        </w:rPr>
        <w:t> </w:t>
      </w:r>
      <w:r>
        <w:rPr>
          <w:sz w:val="22"/>
        </w:rPr>
        <w:t>federal</w:t>
      </w:r>
      <w:r>
        <w:rPr>
          <w:spacing w:val="-7"/>
          <w:sz w:val="22"/>
        </w:rPr>
        <w:t> </w:t>
      </w:r>
      <w:r>
        <w:rPr>
          <w:sz w:val="22"/>
        </w:rPr>
        <w:t>firearms</w:t>
      </w:r>
      <w:r>
        <w:rPr>
          <w:spacing w:val="-4"/>
          <w:sz w:val="22"/>
        </w:rPr>
        <w:t> </w:t>
      </w:r>
      <w:r>
        <w:rPr>
          <w:sz w:val="22"/>
        </w:rPr>
        <w:t>violation</w:t>
      </w:r>
      <w:r>
        <w:rPr>
          <w:spacing w:val="-4"/>
          <w:sz w:val="22"/>
        </w:rPr>
        <w:t> </w:t>
      </w:r>
      <w:r>
        <w:rPr>
          <w:sz w:val="22"/>
        </w:rPr>
        <w:t>and</w:t>
      </w:r>
      <w:r>
        <w:rPr>
          <w:spacing w:val="-4"/>
          <w:sz w:val="22"/>
        </w:rPr>
        <w:t> </w:t>
      </w:r>
      <w:r>
        <w:rPr>
          <w:sz w:val="22"/>
        </w:rPr>
        <w:t>is</w:t>
      </w:r>
      <w:r>
        <w:rPr>
          <w:spacing w:val="-3"/>
          <w:sz w:val="22"/>
        </w:rPr>
        <w:t> </w:t>
      </w:r>
      <w:r>
        <w:rPr>
          <w:sz w:val="22"/>
        </w:rPr>
        <w:t>younger</w:t>
      </w:r>
      <w:r>
        <w:rPr>
          <w:spacing w:val="-5"/>
          <w:sz w:val="22"/>
        </w:rPr>
        <w:t> </w:t>
      </w:r>
      <w:r>
        <w:rPr>
          <w:sz w:val="22"/>
        </w:rPr>
        <w:t>than</w:t>
      </w:r>
      <w:r>
        <w:rPr>
          <w:spacing w:val="-4"/>
          <w:sz w:val="22"/>
        </w:rPr>
        <w:t> </w:t>
      </w:r>
      <w:r>
        <w:rPr>
          <w:sz w:val="22"/>
        </w:rPr>
        <w:t>six</w:t>
      </w:r>
      <w:r>
        <w:rPr>
          <w:spacing w:val="-6"/>
          <w:sz w:val="22"/>
        </w:rPr>
        <w:t> </w:t>
      </w:r>
      <w:r>
        <w:rPr>
          <w:sz w:val="22"/>
        </w:rPr>
        <w:t>years</w:t>
      </w:r>
      <w:r>
        <w:rPr>
          <w:spacing w:val="-3"/>
          <w:sz w:val="22"/>
        </w:rPr>
        <w:t> </w:t>
      </w:r>
      <w:r>
        <w:rPr>
          <w:sz w:val="22"/>
        </w:rPr>
        <w:t>of</w:t>
      </w:r>
      <w:r>
        <w:rPr>
          <w:spacing w:val="-2"/>
          <w:sz w:val="22"/>
        </w:rPr>
        <w:t> </w:t>
      </w:r>
      <w:r>
        <w:rPr>
          <w:spacing w:val="-4"/>
          <w:sz w:val="22"/>
        </w:rPr>
        <w:t>age.</w:t>
      </w:r>
    </w:p>
    <w:p>
      <w:pPr>
        <w:pStyle w:val="ListParagraph"/>
        <w:numPr>
          <w:ilvl w:val="1"/>
          <w:numId w:val="38"/>
        </w:numPr>
        <w:tabs>
          <w:tab w:pos="842" w:val="left" w:leader="none"/>
        </w:tabs>
        <w:spacing w:line="237" w:lineRule="auto" w:before="122" w:after="0"/>
        <w:ind w:left="842" w:right="1457" w:hanging="361"/>
        <w:jc w:val="left"/>
        <w:rPr>
          <w:sz w:val="22"/>
        </w:rPr>
      </w:pPr>
      <w:r>
        <w:rPr>
          <w:sz w:val="22"/>
        </w:rPr>
        <w:t>Engages</w:t>
      </w:r>
      <w:r>
        <w:rPr>
          <w:spacing w:val="-5"/>
          <w:sz w:val="22"/>
        </w:rPr>
        <w:t> </w:t>
      </w:r>
      <w:r>
        <w:rPr>
          <w:sz w:val="22"/>
        </w:rPr>
        <w:t>in</w:t>
      </w:r>
      <w:r>
        <w:rPr>
          <w:spacing w:val="-3"/>
          <w:sz w:val="22"/>
        </w:rPr>
        <w:t> </w:t>
      </w:r>
      <w:r>
        <w:rPr>
          <w:sz w:val="22"/>
        </w:rPr>
        <w:t>conduct</w:t>
      </w:r>
      <w:r>
        <w:rPr>
          <w:spacing w:val="-4"/>
          <w:sz w:val="22"/>
        </w:rPr>
        <w:t> </w:t>
      </w:r>
      <w:r>
        <w:rPr>
          <w:sz w:val="22"/>
        </w:rPr>
        <w:t>that</w:t>
      </w:r>
      <w:r>
        <w:rPr>
          <w:spacing w:val="-6"/>
          <w:sz w:val="22"/>
        </w:rPr>
        <w:t> </w:t>
      </w:r>
      <w:r>
        <w:rPr>
          <w:sz w:val="22"/>
        </w:rPr>
        <w:t>contains</w:t>
      </w:r>
      <w:r>
        <w:rPr>
          <w:spacing w:val="-5"/>
          <w:sz w:val="22"/>
        </w:rPr>
        <w:t> </w:t>
      </w:r>
      <w:r>
        <w:rPr>
          <w:sz w:val="22"/>
        </w:rPr>
        <w:t>the</w:t>
      </w:r>
      <w:r>
        <w:rPr>
          <w:spacing w:val="-3"/>
          <w:sz w:val="22"/>
        </w:rPr>
        <w:t> </w:t>
      </w:r>
      <w:r>
        <w:rPr>
          <w:sz w:val="22"/>
        </w:rPr>
        <w:t>elements</w:t>
      </w:r>
      <w:r>
        <w:rPr>
          <w:spacing w:val="-5"/>
          <w:sz w:val="22"/>
        </w:rPr>
        <w:t> </w:t>
      </w:r>
      <w:r>
        <w:rPr>
          <w:sz w:val="22"/>
        </w:rPr>
        <w:t>of</w:t>
      </w:r>
      <w:r>
        <w:rPr>
          <w:spacing w:val="-4"/>
          <w:sz w:val="22"/>
        </w:rPr>
        <w:t> </w:t>
      </w:r>
      <w:r>
        <w:rPr>
          <w:sz w:val="22"/>
        </w:rPr>
        <w:t>the</w:t>
      </w:r>
      <w:r>
        <w:rPr>
          <w:spacing w:val="-3"/>
          <w:sz w:val="22"/>
        </w:rPr>
        <w:t> </w:t>
      </w:r>
      <w:r>
        <w:rPr>
          <w:sz w:val="22"/>
        </w:rPr>
        <w:t>offense</w:t>
      </w:r>
      <w:r>
        <w:rPr>
          <w:spacing w:val="-5"/>
          <w:sz w:val="22"/>
        </w:rPr>
        <w:t> </w:t>
      </w:r>
      <w:r>
        <w:rPr>
          <w:sz w:val="22"/>
        </w:rPr>
        <w:t>of</w:t>
      </w:r>
      <w:r>
        <w:rPr>
          <w:spacing w:val="-1"/>
          <w:sz w:val="22"/>
        </w:rPr>
        <w:t> </w:t>
      </w:r>
      <w:r>
        <w:rPr>
          <w:sz w:val="22"/>
        </w:rPr>
        <w:t>retaliation</w:t>
      </w:r>
      <w:r>
        <w:rPr>
          <w:spacing w:val="-5"/>
          <w:sz w:val="22"/>
        </w:rPr>
        <w:t> </w:t>
      </w:r>
      <w:r>
        <w:rPr>
          <w:sz w:val="22"/>
        </w:rPr>
        <w:t>against</w:t>
      </w:r>
      <w:r>
        <w:rPr>
          <w:spacing w:val="-3"/>
          <w:sz w:val="22"/>
        </w:rPr>
        <w:t> </w:t>
      </w:r>
      <w:r>
        <w:rPr>
          <w:sz w:val="22"/>
        </w:rPr>
        <w:t>any school employee or volunteer on or off school property. (Committing retaliation in combination with another expellable offense</w:t>
      </w:r>
      <w:r>
        <w:rPr>
          <w:spacing w:val="-1"/>
          <w:sz w:val="22"/>
        </w:rPr>
        <w:t> </w:t>
      </w:r>
      <w:r>
        <w:rPr>
          <w:sz w:val="22"/>
        </w:rPr>
        <w:t>is addressed in</w:t>
      </w:r>
      <w:r>
        <w:rPr>
          <w:spacing w:val="-1"/>
          <w:sz w:val="22"/>
        </w:rPr>
        <w:t> </w:t>
      </w:r>
      <w:r>
        <w:rPr>
          <w:b/>
          <w:sz w:val="22"/>
        </w:rPr>
        <w:t>Expulsion </w:t>
      </w:r>
      <w:r>
        <w:rPr>
          <w:sz w:val="22"/>
        </w:rPr>
        <w:t>on</w:t>
      </w:r>
      <w:r>
        <w:rPr>
          <w:spacing w:val="-1"/>
          <w:sz w:val="22"/>
        </w:rPr>
        <w:t> </w:t>
      </w:r>
      <w:r>
        <w:rPr>
          <w:sz w:val="22"/>
        </w:rPr>
        <w:t>page </w:t>
      </w:r>
      <w:hyperlink w:history="true" w:anchor="_bookmark66">
        <w:r>
          <w:rPr>
            <w:sz w:val="22"/>
          </w:rPr>
          <w:t>148</w:t>
        </w:r>
      </w:hyperlink>
      <w:r>
        <w:rPr>
          <w:sz w:val="22"/>
        </w:rPr>
        <w:t>.)</w:t>
      </w:r>
    </w:p>
    <w:p>
      <w:pPr>
        <w:spacing w:after="0" w:line="237" w:lineRule="auto"/>
        <w:jc w:val="left"/>
        <w:rPr>
          <w:sz w:val="22"/>
        </w:rPr>
        <w:sectPr>
          <w:pgSz w:w="12240" w:h="15840"/>
          <w:pgMar w:header="0" w:footer="480" w:top="1360" w:bottom="720" w:left="960" w:right="580"/>
        </w:sectPr>
      </w:pPr>
    </w:p>
    <w:p>
      <w:pPr>
        <w:pStyle w:val="ListParagraph"/>
        <w:numPr>
          <w:ilvl w:val="1"/>
          <w:numId w:val="38"/>
        </w:numPr>
        <w:tabs>
          <w:tab w:pos="840" w:val="left" w:leader="none"/>
        </w:tabs>
        <w:spacing w:line="240" w:lineRule="auto" w:before="77" w:after="0"/>
        <w:ind w:left="840" w:right="1110" w:hanging="361"/>
        <w:jc w:val="left"/>
        <w:rPr>
          <w:sz w:val="22"/>
        </w:rPr>
      </w:pPr>
      <w:r>
        <w:rPr>
          <w:sz w:val="22"/>
        </w:rPr>
        <w:t>Engages</w:t>
      </w:r>
      <w:r>
        <w:rPr>
          <w:spacing w:val="-5"/>
          <w:sz w:val="22"/>
        </w:rPr>
        <w:t> </w:t>
      </w:r>
      <w:r>
        <w:rPr>
          <w:sz w:val="22"/>
        </w:rPr>
        <w:t>in</w:t>
      </w:r>
      <w:r>
        <w:rPr>
          <w:spacing w:val="-3"/>
          <w:sz w:val="22"/>
        </w:rPr>
        <w:t> </w:t>
      </w:r>
      <w:r>
        <w:rPr>
          <w:sz w:val="22"/>
        </w:rPr>
        <w:t>conduct</w:t>
      </w:r>
      <w:r>
        <w:rPr>
          <w:spacing w:val="-1"/>
          <w:sz w:val="22"/>
        </w:rPr>
        <w:t> </w:t>
      </w:r>
      <w:r>
        <w:rPr>
          <w:sz w:val="22"/>
        </w:rPr>
        <w:t>punishable</w:t>
      </w:r>
      <w:r>
        <w:rPr>
          <w:spacing w:val="-3"/>
          <w:sz w:val="22"/>
        </w:rPr>
        <w:t> </w:t>
      </w:r>
      <w:r>
        <w:rPr>
          <w:sz w:val="22"/>
        </w:rPr>
        <w:t>as</w:t>
      </w:r>
      <w:r>
        <w:rPr>
          <w:spacing w:val="-2"/>
          <w:sz w:val="22"/>
        </w:rPr>
        <w:t> </w:t>
      </w:r>
      <w:r>
        <w:rPr>
          <w:sz w:val="22"/>
        </w:rPr>
        <w:t>aggravated</w:t>
      </w:r>
      <w:r>
        <w:rPr>
          <w:spacing w:val="-3"/>
          <w:sz w:val="22"/>
        </w:rPr>
        <w:t> </w:t>
      </w:r>
      <w:r>
        <w:rPr>
          <w:sz w:val="22"/>
        </w:rPr>
        <w:t>robbery</w:t>
      </w:r>
      <w:r>
        <w:rPr>
          <w:spacing w:val="-5"/>
          <w:sz w:val="22"/>
        </w:rPr>
        <w:t> </w:t>
      </w:r>
      <w:r>
        <w:rPr>
          <w:sz w:val="22"/>
        </w:rPr>
        <w:t>or</w:t>
      </w:r>
      <w:r>
        <w:rPr>
          <w:spacing w:val="-1"/>
          <w:sz w:val="22"/>
        </w:rPr>
        <w:t> </w:t>
      </w:r>
      <w:r>
        <w:rPr>
          <w:sz w:val="22"/>
        </w:rPr>
        <w:t>a</w:t>
      </w:r>
      <w:r>
        <w:rPr>
          <w:spacing w:val="-7"/>
          <w:sz w:val="22"/>
        </w:rPr>
        <w:t> </w:t>
      </w:r>
      <w:r>
        <w:rPr>
          <w:sz w:val="22"/>
        </w:rPr>
        <w:t>felony</w:t>
      </w:r>
      <w:r>
        <w:rPr>
          <w:spacing w:val="-5"/>
          <w:sz w:val="22"/>
        </w:rPr>
        <w:t> </w:t>
      </w:r>
      <w:r>
        <w:rPr>
          <w:sz w:val="22"/>
        </w:rPr>
        <w:t>listed</w:t>
      </w:r>
      <w:r>
        <w:rPr>
          <w:spacing w:val="-3"/>
          <w:sz w:val="22"/>
        </w:rPr>
        <w:t> </w:t>
      </w:r>
      <w:r>
        <w:rPr>
          <w:sz w:val="22"/>
        </w:rPr>
        <w:t>under</w:t>
      </w:r>
      <w:r>
        <w:rPr>
          <w:spacing w:val="-9"/>
          <w:sz w:val="22"/>
        </w:rPr>
        <w:t> </w:t>
      </w:r>
      <w:r>
        <w:rPr>
          <w:sz w:val="22"/>
        </w:rPr>
        <w:t>Title</w:t>
      </w:r>
      <w:r>
        <w:rPr>
          <w:spacing w:val="-3"/>
          <w:sz w:val="22"/>
        </w:rPr>
        <w:t> </w:t>
      </w:r>
      <w:r>
        <w:rPr>
          <w:sz w:val="22"/>
        </w:rPr>
        <w:t>5</w:t>
      </w:r>
      <w:r>
        <w:rPr>
          <w:spacing w:val="-5"/>
          <w:sz w:val="22"/>
        </w:rPr>
        <w:t> </w:t>
      </w:r>
      <w:r>
        <w:rPr>
          <w:sz w:val="22"/>
        </w:rPr>
        <w:t>(see </w:t>
      </w:r>
      <w:r>
        <w:rPr>
          <w:b/>
          <w:sz w:val="22"/>
        </w:rPr>
        <w:t>glossary</w:t>
      </w:r>
      <w:r>
        <w:rPr>
          <w:sz w:val="22"/>
        </w:rPr>
        <w:t>) of the Penal Code when the conduct occurs off school property and not at a school-sponsored or school-related event and:</w:t>
      </w:r>
    </w:p>
    <w:p>
      <w:pPr>
        <w:pStyle w:val="ListParagraph"/>
        <w:numPr>
          <w:ilvl w:val="0"/>
          <w:numId w:val="39"/>
        </w:numPr>
        <w:tabs>
          <w:tab w:pos="984" w:val="left" w:leader="none"/>
        </w:tabs>
        <w:spacing w:line="240" w:lineRule="auto" w:before="115" w:after="0"/>
        <w:ind w:left="984" w:right="0" w:hanging="504"/>
        <w:jc w:val="left"/>
        <w:rPr>
          <w:sz w:val="22"/>
        </w:rPr>
      </w:pPr>
      <w:r>
        <w:rPr>
          <w:sz w:val="22"/>
        </w:rPr>
        <w:t>The</w:t>
      </w:r>
      <w:r>
        <w:rPr>
          <w:spacing w:val="-9"/>
          <w:sz w:val="22"/>
        </w:rPr>
        <w:t> </w:t>
      </w:r>
      <w:r>
        <w:rPr>
          <w:sz w:val="22"/>
        </w:rPr>
        <w:t>student</w:t>
      </w:r>
      <w:r>
        <w:rPr>
          <w:spacing w:val="-5"/>
          <w:sz w:val="22"/>
        </w:rPr>
        <w:t> </w:t>
      </w:r>
      <w:r>
        <w:rPr>
          <w:sz w:val="22"/>
        </w:rPr>
        <w:t>receives</w:t>
      </w:r>
      <w:r>
        <w:rPr>
          <w:spacing w:val="-4"/>
          <w:sz w:val="22"/>
        </w:rPr>
        <w:t> </w:t>
      </w:r>
      <w:r>
        <w:rPr>
          <w:sz w:val="22"/>
        </w:rPr>
        <w:t>deferred</w:t>
      </w:r>
      <w:r>
        <w:rPr>
          <w:spacing w:val="-6"/>
          <w:sz w:val="22"/>
        </w:rPr>
        <w:t> </w:t>
      </w:r>
      <w:r>
        <w:rPr>
          <w:sz w:val="22"/>
        </w:rPr>
        <w:t>prosecution</w:t>
      </w:r>
      <w:r>
        <w:rPr>
          <w:spacing w:val="-7"/>
          <w:sz w:val="22"/>
        </w:rPr>
        <w:t> </w:t>
      </w:r>
      <w:r>
        <w:rPr>
          <w:sz w:val="22"/>
        </w:rPr>
        <w:t>(see</w:t>
      </w:r>
      <w:r>
        <w:rPr>
          <w:spacing w:val="-4"/>
          <w:sz w:val="22"/>
        </w:rPr>
        <w:t> </w:t>
      </w:r>
      <w:r>
        <w:rPr>
          <w:b/>
          <w:spacing w:val="-2"/>
          <w:sz w:val="22"/>
        </w:rPr>
        <w:t>glossary</w:t>
      </w:r>
      <w:r>
        <w:rPr>
          <w:spacing w:val="-2"/>
          <w:sz w:val="22"/>
        </w:rPr>
        <w:t>),</w:t>
      </w:r>
    </w:p>
    <w:p>
      <w:pPr>
        <w:pStyle w:val="ListParagraph"/>
        <w:numPr>
          <w:ilvl w:val="0"/>
          <w:numId w:val="39"/>
        </w:numPr>
        <w:tabs>
          <w:tab w:pos="984" w:val="left" w:leader="none"/>
        </w:tabs>
        <w:spacing w:line="240" w:lineRule="auto" w:before="122" w:after="0"/>
        <w:ind w:left="984" w:right="0" w:hanging="504"/>
        <w:jc w:val="left"/>
        <w:rPr>
          <w:sz w:val="22"/>
        </w:rPr>
      </w:pPr>
      <w:r>
        <w:rPr>
          <w:sz w:val="22"/>
        </w:rPr>
        <w:t>A</w:t>
      </w:r>
      <w:r>
        <w:rPr>
          <w:spacing w:val="-16"/>
          <w:sz w:val="22"/>
        </w:rPr>
        <w:t> </w:t>
      </w:r>
      <w:r>
        <w:rPr>
          <w:sz w:val="22"/>
        </w:rPr>
        <w:t>court</w:t>
      </w:r>
      <w:r>
        <w:rPr>
          <w:spacing w:val="-1"/>
          <w:sz w:val="22"/>
        </w:rPr>
        <w:t> </w:t>
      </w:r>
      <w:r>
        <w:rPr>
          <w:sz w:val="22"/>
        </w:rPr>
        <w:t>or</w:t>
      </w:r>
      <w:r>
        <w:rPr>
          <w:spacing w:val="-5"/>
          <w:sz w:val="22"/>
        </w:rPr>
        <w:t> </w:t>
      </w:r>
      <w:r>
        <w:rPr>
          <w:sz w:val="22"/>
        </w:rPr>
        <w:t>jury</w:t>
      </w:r>
      <w:r>
        <w:rPr>
          <w:spacing w:val="-8"/>
          <w:sz w:val="22"/>
        </w:rPr>
        <w:t> </w:t>
      </w:r>
      <w:r>
        <w:rPr>
          <w:sz w:val="22"/>
        </w:rPr>
        <w:t>finds</w:t>
      </w:r>
      <w:r>
        <w:rPr>
          <w:spacing w:val="-5"/>
          <w:sz w:val="22"/>
        </w:rPr>
        <w:t> </w:t>
      </w:r>
      <w:r>
        <w:rPr>
          <w:sz w:val="22"/>
        </w:rPr>
        <w:t>that</w:t>
      </w:r>
      <w:r>
        <w:rPr>
          <w:spacing w:val="-4"/>
          <w:sz w:val="22"/>
        </w:rPr>
        <w:t> </w:t>
      </w:r>
      <w:r>
        <w:rPr>
          <w:sz w:val="22"/>
        </w:rPr>
        <w:t>the</w:t>
      </w:r>
      <w:r>
        <w:rPr>
          <w:spacing w:val="-4"/>
          <w:sz w:val="22"/>
        </w:rPr>
        <w:t> </w:t>
      </w:r>
      <w:r>
        <w:rPr>
          <w:sz w:val="22"/>
        </w:rPr>
        <w:t>student</w:t>
      </w:r>
      <w:r>
        <w:rPr>
          <w:spacing w:val="-2"/>
          <w:sz w:val="22"/>
        </w:rPr>
        <w:t> </w:t>
      </w:r>
      <w:r>
        <w:rPr>
          <w:sz w:val="22"/>
        </w:rPr>
        <w:t>has</w:t>
      </w:r>
      <w:r>
        <w:rPr>
          <w:spacing w:val="-3"/>
          <w:sz w:val="22"/>
        </w:rPr>
        <w:t> </w:t>
      </w:r>
      <w:r>
        <w:rPr>
          <w:sz w:val="22"/>
        </w:rPr>
        <w:t>engaged</w:t>
      </w:r>
      <w:r>
        <w:rPr>
          <w:spacing w:val="-7"/>
          <w:sz w:val="22"/>
        </w:rPr>
        <w:t> </w:t>
      </w:r>
      <w:r>
        <w:rPr>
          <w:sz w:val="22"/>
        </w:rPr>
        <w:t>in</w:t>
      </w:r>
      <w:r>
        <w:rPr>
          <w:spacing w:val="-4"/>
          <w:sz w:val="22"/>
        </w:rPr>
        <w:t> </w:t>
      </w:r>
      <w:r>
        <w:rPr>
          <w:sz w:val="22"/>
        </w:rPr>
        <w:t>delinquent</w:t>
      </w:r>
      <w:r>
        <w:rPr>
          <w:spacing w:val="-4"/>
          <w:sz w:val="22"/>
        </w:rPr>
        <w:t> </w:t>
      </w:r>
      <w:r>
        <w:rPr>
          <w:sz w:val="22"/>
        </w:rPr>
        <w:t>conduct</w:t>
      </w:r>
      <w:r>
        <w:rPr>
          <w:spacing w:val="-5"/>
          <w:sz w:val="22"/>
        </w:rPr>
        <w:t> </w:t>
      </w:r>
      <w:r>
        <w:rPr>
          <w:sz w:val="22"/>
        </w:rPr>
        <w:t>(see</w:t>
      </w:r>
      <w:r>
        <w:rPr>
          <w:spacing w:val="-4"/>
          <w:sz w:val="22"/>
        </w:rPr>
        <w:t> </w:t>
      </w:r>
      <w:r>
        <w:rPr>
          <w:b/>
          <w:sz w:val="22"/>
        </w:rPr>
        <w:t>glossary</w:t>
      </w:r>
      <w:r>
        <w:rPr>
          <w:sz w:val="22"/>
        </w:rPr>
        <w:t>),</w:t>
      </w:r>
      <w:r>
        <w:rPr>
          <w:spacing w:val="-1"/>
          <w:sz w:val="22"/>
        </w:rPr>
        <w:t> </w:t>
      </w:r>
      <w:r>
        <w:rPr>
          <w:spacing w:val="-5"/>
          <w:sz w:val="22"/>
        </w:rPr>
        <w:t>or</w:t>
      </w:r>
    </w:p>
    <w:p>
      <w:pPr>
        <w:pStyle w:val="ListParagraph"/>
        <w:numPr>
          <w:ilvl w:val="0"/>
          <w:numId w:val="39"/>
        </w:numPr>
        <w:tabs>
          <w:tab w:pos="984" w:val="left" w:leader="none"/>
        </w:tabs>
        <w:spacing w:line="244" w:lineRule="auto" w:before="119" w:after="0"/>
        <w:ind w:left="984" w:right="1163" w:hanging="505"/>
        <w:jc w:val="left"/>
        <w:rPr>
          <w:sz w:val="22"/>
        </w:rPr>
      </w:pPr>
      <w:r>
        <w:rPr>
          <w:sz w:val="22"/>
        </w:rPr>
        <w:t>The</w:t>
      </w:r>
      <w:r>
        <w:rPr>
          <w:spacing w:val="-5"/>
          <w:sz w:val="22"/>
        </w:rPr>
        <w:t> </w:t>
      </w:r>
      <w:r>
        <w:rPr>
          <w:sz w:val="22"/>
        </w:rPr>
        <w:t>superintendent</w:t>
      </w:r>
      <w:r>
        <w:rPr>
          <w:spacing w:val="-3"/>
          <w:sz w:val="22"/>
        </w:rPr>
        <w:t> </w:t>
      </w:r>
      <w:r>
        <w:rPr>
          <w:sz w:val="22"/>
        </w:rPr>
        <w:t>or</w:t>
      </w:r>
      <w:r>
        <w:rPr>
          <w:spacing w:val="-4"/>
          <w:sz w:val="22"/>
        </w:rPr>
        <w:t> </w:t>
      </w:r>
      <w:r>
        <w:rPr>
          <w:sz w:val="22"/>
        </w:rPr>
        <w:t>designee</w:t>
      </w:r>
      <w:r>
        <w:rPr>
          <w:spacing w:val="-3"/>
          <w:sz w:val="22"/>
        </w:rPr>
        <w:t> </w:t>
      </w:r>
      <w:r>
        <w:rPr>
          <w:sz w:val="22"/>
        </w:rPr>
        <w:t>has</w:t>
      </w:r>
      <w:r>
        <w:rPr>
          <w:spacing w:val="-2"/>
          <w:sz w:val="22"/>
        </w:rPr>
        <w:t> </w:t>
      </w:r>
      <w:r>
        <w:rPr>
          <w:sz w:val="22"/>
        </w:rPr>
        <w:t>a</w:t>
      </w:r>
      <w:r>
        <w:rPr>
          <w:spacing w:val="-5"/>
          <w:sz w:val="22"/>
        </w:rPr>
        <w:t> </w:t>
      </w:r>
      <w:r>
        <w:rPr>
          <w:sz w:val="22"/>
        </w:rPr>
        <w:t>reasonable</w:t>
      </w:r>
      <w:r>
        <w:rPr>
          <w:spacing w:val="-3"/>
          <w:sz w:val="22"/>
        </w:rPr>
        <w:t> </w:t>
      </w:r>
      <w:r>
        <w:rPr>
          <w:sz w:val="22"/>
        </w:rPr>
        <w:t>belief</w:t>
      </w:r>
      <w:r>
        <w:rPr>
          <w:spacing w:val="-2"/>
          <w:sz w:val="22"/>
        </w:rPr>
        <w:t> </w:t>
      </w:r>
      <w:r>
        <w:rPr>
          <w:sz w:val="22"/>
        </w:rPr>
        <w:t>(see</w:t>
      </w:r>
      <w:r>
        <w:rPr>
          <w:spacing w:val="-3"/>
          <w:sz w:val="22"/>
        </w:rPr>
        <w:t> </w:t>
      </w:r>
      <w:r>
        <w:rPr>
          <w:b/>
          <w:sz w:val="22"/>
        </w:rPr>
        <w:t>glossary</w:t>
      </w:r>
      <w:r>
        <w:rPr>
          <w:sz w:val="22"/>
        </w:rPr>
        <w:t>)</w:t>
      </w:r>
      <w:r>
        <w:rPr>
          <w:spacing w:val="-2"/>
          <w:sz w:val="22"/>
        </w:rPr>
        <w:t> </w:t>
      </w:r>
      <w:r>
        <w:rPr>
          <w:sz w:val="22"/>
        </w:rPr>
        <w:t>that</w:t>
      </w:r>
      <w:r>
        <w:rPr>
          <w:spacing w:val="-4"/>
          <w:sz w:val="22"/>
        </w:rPr>
        <w:t> </w:t>
      </w:r>
      <w:r>
        <w:rPr>
          <w:sz w:val="22"/>
        </w:rPr>
        <w:t>the</w:t>
      </w:r>
      <w:r>
        <w:rPr>
          <w:spacing w:val="-3"/>
          <w:sz w:val="22"/>
        </w:rPr>
        <w:t> </w:t>
      </w:r>
      <w:r>
        <w:rPr>
          <w:sz w:val="22"/>
        </w:rPr>
        <w:t>student engaged in the conduct.</w:t>
      </w:r>
    </w:p>
    <w:p>
      <w:pPr>
        <w:pStyle w:val="Heading4"/>
        <w:spacing w:before="114"/>
      </w:pPr>
      <w:bookmarkStart w:name="_TOC_250028" w:id="545"/>
      <w:bookmarkStart w:name="Sexual Assault and Campus Assignments" w:id="546"/>
      <w:r>
        <w:rPr>
          <w:b w:val="0"/>
        </w:rPr>
      </w:r>
      <w:r>
        <w:rPr/>
        <w:t>Sexual</w:t>
      </w:r>
      <w:r>
        <w:rPr>
          <w:spacing w:val="-3"/>
        </w:rPr>
        <w:t> </w:t>
      </w:r>
      <w:r>
        <w:rPr/>
        <w:t>Assault</w:t>
      </w:r>
      <w:r>
        <w:rPr>
          <w:spacing w:val="-4"/>
        </w:rPr>
        <w:t> </w:t>
      </w:r>
      <w:r>
        <w:rPr/>
        <w:t>and</w:t>
      </w:r>
      <w:r>
        <w:rPr>
          <w:spacing w:val="-4"/>
        </w:rPr>
        <w:t> </w:t>
      </w:r>
      <w:r>
        <w:rPr/>
        <w:t>Campus</w:t>
      </w:r>
      <w:r>
        <w:rPr>
          <w:spacing w:val="-6"/>
        </w:rPr>
        <w:t> </w:t>
      </w:r>
      <w:bookmarkEnd w:id="545"/>
      <w:r>
        <w:rPr>
          <w:spacing w:val="-2"/>
        </w:rPr>
        <w:t>Assignments</w:t>
      </w:r>
    </w:p>
    <w:p>
      <w:pPr>
        <w:pStyle w:val="BodyText"/>
        <w:spacing w:before="118"/>
      </w:pPr>
      <w:r>
        <w:rPr/>
        <w:t>A</w:t>
      </w:r>
      <w:r>
        <w:rPr>
          <w:spacing w:val="-16"/>
        </w:rPr>
        <w:t> </w:t>
      </w:r>
      <w:r>
        <w:rPr/>
        <w:t>student</w:t>
      </w:r>
      <w:r>
        <w:rPr>
          <w:spacing w:val="-2"/>
        </w:rPr>
        <w:t> </w:t>
      </w:r>
      <w:r>
        <w:rPr/>
        <w:t>shall</w:t>
      </w:r>
      <w:r>
        <w:rPr>
          <w:spacing w:val="-4"/>
        </w:rPr>
        <w:t> </w:t>
      </w:r>
      <w:r>
        <w:rPr/>
        <w:t>be</w:t>
      </w:r>
      <w:r>
        <w:rPr>
          <w:spacing w:val="-6"/>
        </w:rPr>
        <w:t> </w:t>
      </w:r>
      <w:r>
        <w:rPr/>
        <w:t>transferred</w:t>
      </w:r>
      <w:r>
        <w:rPr>
          <w:spacing w:val="-6"/>
        </w:rPr>
        <w:t> </w:t>
      </w:r>
      <w:r>
        <w:rPr/>
        <w:t>to</w:t>
      </w:r>
      <w:r>
        <w:rPr>
          <w:spacing w:val="-5"/>
        </w:rPr>
        <w:t> </w:t>
      </w:r>
      <w:r>
        <w:rPr/>
        <w:t>another</w:t>
      </w:r>
      <w:r>
        <w:rPr>
          <w:spacing w:val="-3"/>
        </w:rPr>
        <w:t> </w:t>
      </w:r>
      <w:r>
        <w:rPr/>
        <w:t>campus</w:t>
      </w:r>
      <w:r>
        <w:rPr>
          <w:spacing w:val="-5"/>
        </w:rPr>
        <w:t> if:</w:t>
      </w:r>
    </w:p>
    <w:p>
      <w:pPr>
        <w:pStyle w:val="ListParagraph"/>
        <w:numPr>
          <w:ilvl w:val="1"/>
          <w:numId w:val="39"/>
        </w:numPr>
        <w:tabs>
          <w:tab w:pos="840" w:val="left" w:leader="none"/>
        </w:tabs>
        <w:spacing w:line="240" w:lineRule="auto" w:before="160" w:after="0"/>
        <w:ind w:left="840" w:right="866" w:hanging="361"/>
        <w:jc w:val="left"/>
        <w:rPr>
          <w:sz w:val="22"/>
        </w:rPr>
      </w:pPr>
      <w:r>
        <w:rPr>
          <w:sz w:val="22"/>
        </w:rPr>
        <w:t>The student has been convicted of continuous sexual abuse of a young child or disabled individual</w:t>
      </w:r>
      <w:r>
        <w:rPr>
          <w:spacing w:val="-3"/>
          <w:sz w:val="22"/>
        </w:rPr>
        <w:t> </w:t>
      </w:r>
      <w:r>
        <w:rPr>
          <w:sz w:val="22"/>
        </w:rPr>
        <w:t>or</w:t>
      </w:r>
      <w:r>
        <w:rPr>
          <w:spacing w:val="-1"/>
          <w:sz w:val="22"/>
        </w:rPr>
        <w:t> </w:t>
      </w:r>
      <w:r>
        <w:rPr>
          <w:sz w:val="22"/>
        </w:rPr>
        <w:t>convicted</w:t>
      </w:r>
      <w:r>
        <w:rPr>
          <w:spacing w:val="-3"/>
          <w:sz w:val="22"/>
        </w:rPr>
        <w:t> </w:t>
      </w:r>
      <w:r>
        <w:rPr>
          <w:sz w:val="22"/>
        </w:rPr>
        <w:t>of</w:t>
      </w:r>
      <w:r>
        <w:rPr>
          <w:spacing w:val="-1"/>
          <w:sz w:val="22"/>
        </w:rPr>
        <w:t> </w:t>
      </w:r>
      <w:r>
        <w:rPr>
          <w:sz w:val="22"/>
        </w:rPr>
        <w:t>or</w:t>
      </w:r>
      <w:r>
        <w:rPr>
          <w:spacing w:val="-4"/>
          <w:sz w:val="22"/>
        </w:rPr>
        <w:t> </w:t>
      </w:r>
      <w:r>
        <w:rPr>
          <w:sz w:val="22"/>
        </w:rPr>
        <w:t>placed</w:t>
      </w:r>
      <w:r>
        <w:rPr>
          <w:spacing w:val="-3"/>
          <w:sz w:val="22"/>
        </w:rPr>
        <w:t> </w:t>
      </w:r>
      <w:r>
        <w:rPr>
          <w:sz w:val="22"/>
        </w:rPr>
        <w:t>on</w:t>
      </w:r>
      <w:r>
        <w:rPr>
          <w:spacing w:val="-5"/>
          <w:sz w:val="22"/>
        </w:rPr>
        <w:t> </w:t>
      </w:r>
      <w:r>
        <w:rPr>
          <w:sz w:val="22"/>
        </w:rPr>
        <w:t>deferred</w:t>
      </w:r>
      <w:r>
        <w:rPr>
          <w:spacing w:val="-5"/>
          <w:sz w:val="22"/>
        </w:rPr>
        <w:t> </w:t>
      </w:r>
      <w:r>
        <w:rPr>
          <w:sz w:val="22"/>
        </w:rPr>
        <w:t>adjudication</w:t>
      </w:r>
      <w:r>
        <w:rPr>
          <w:spacing w:val="-5"/>
          <w:sz w:val="22"/>
        </w:rPr>
        <w:t> </w:t>
      </w:r>
      <w:r>
        <w:rPr>
          <w:sz w:val="22"/>
        </w:rPr>
        <w:t>for</w:t>
      </w:r>
      <w:r>
        <w:rPr>
          <w:spacing w:val="-4"/>
          <w:sz w:val="22"/>
        </w:rPr>
        <w:t> </w:t>
      </w:r>
      <w:r>
        <w:rPr>
          <w:sz w:val="22"/>
        </w:rPr>
        <w:t>sexual</w:t>
      </w:r>
      <w:r>
        <w:rPr>
          <w:spacing w:val="-3"/>
          <w:sz w:val="22"/>
        </w:rPr>
        <w:t> </w:t>
      </w:r>
      <w:r>
        <w:rPr>
          <w:sz w:val="22"/>
        </w:rPr>
        <w:t>assault</w:t>
      </w:r>
      <w:r>
        <w:rPr>
          <w:spacing w:val="-1"/>
          <w:sz w:val="22"/>
        </w:rPr>
        <w:t> </w:t>
      </w:r>
      <w:r>
        <w:rPr>
          <w:sz w:val="22"/>
        </w:rPr>
        <w:t>or</w:t>
      </w:r>
      <w:r>
        <w:rPr>
          <w:spacing w:val="-4"/>
          <w:sz w:val="22"/>
        </w:rPr>
        <w:t> </w:t>
      </w:r>
      <w:r>
        <w:rPr>
          <w:sz w:val="22"/>
        </w:rPr>
        <w:t>aggravated sexual assault against another student on the same campus; and</w:t>
      </w:r>
    </w:p>
    <w:p>
      <w:pPr>
        <w:pStyle w:val="ListParagraph"/>
        <w:numPr>
          <w:ilvl w:val="1"/>
          <w:numId w:val="39"/>
        </w:numPr>
        <w:tabs>
          <w:tab w:pos="840" w:val="left" w:leader="none"/>
        </w:tabs>
        <w:spacing w:line="237" w:lineRule="auto" w:before="122" w:after="0"/>
        <w:ind w:left="840" w:right="1686" w:hanging="361"/>
        <w:jc w:val="left"/>
        <w:rPr>
          <w:sz w:val="22"/>
        </w:rPr>
      </w:pPr>
      <w:r>
        <w:rPr>
          <w:sz w:val="22"/>
        </w:rPr>
        <w:t>The</w:t>
      </w:r>
      <w:r>
        <w:rPr>
          <w:spacing w:val="-5"/>
          <w:sz w:val="22"/>
        </w:rPr>
        <w:t> </w:t>
      </w:r>
      <w:r>
        <w:rPr>
          <w:sz w:val="22"/>
        </w:rPr>
        <w:t>victim’s</w:t>
      </w:r>
      <w:r>
        <w:rPr>
          <w:spacing w:val="-2"/>
          <w:sz w:val="22"/>
        </w:rPr>
        <w:t> </w:t>
      </w:r>
      <w:r>
        <w:rPr>
          <w:sz w:val="22"/>
        </w:rPr>
        <w:t>parent</w:t>
      </w:r>
      <w:r>
        <w:rPr>
          <w:spacing w:val="-1"/>
          <w:sz w:val="22"/>
        </w:rPr>
        <w:t> </w:t>
      </w:r>
      <w:r>
        <w:rPr>
          <w:sz w:val="22"/>
        </w:rPr>
        <w:t>or</w:t>
      </w:r>
      <w:r>
        <w:rPr>
          <w:spacing w:val="-1"/>
          <w:sz w:val="22"/>
        </w:rPr>
        <w:t> </w:t>
      </w:r>
      <w:r>
        <w:rPr>
          <w:sz w:val="22"/>
        </w:rPr>
        <w:t>another</w:t>
      </w:r>
      <w:r>
        <w:rPr>
          <w:spacing w:val="-4"/>
          <w:sz w:val="22"/>
        </w:rPr>
        <w:t> </w:t>
      </w:r>
      <w:r>
        <w:rPr>
          <w:sz w:val="22"/>
        </w:rPr>
        <w:t>person</w:t>
      </w:r>
      <w:r>
        <w:rPr>
          <w:spacing w:val="-5"/>
          <w:sz w:val="22"/>
        </w:rPr>
        <w:t> </w:t>
      </w:r>
      <w:r>
        <w:rPr>
          <w:sz w:val="22"/>
        </w:rPr>
        <w:t>with</w:t>
      </w:r>
      <w:r>
        <w:rPr>
          <w:spacing w:val="-3"/>
          <w:sz w:val="22"/>
        </w:rPr>
        <w:t> </w:t>
      </w:r>
      <w:r>
        <w:rPr>
          <w:sz w:val="22"/>
        </w:rPr>
        <w:t>the</w:t>
      </w:r>
      <w:r>
        <w:rPr>
          <w:spacing w:val="-3"/>
          <w:sz w:val="22"/>
        </w:rPr>
        <w:t> </w:t>
      </w:r>
      <w:r>
        <w:rPr>
          <w:sz w:val="22"/>
        </w:rPr>
        <w:t>authority</w:t>
      </w:r>
      <w:r>
        <w:rPr>
          <w:spacing w:val="-5"/>
          <w:sz w:val="22"/>
        </w:rPr>
        <w:t> </w:t>
      </w:r>
      <w:r>
        <w:rPr>
          <w:sz w:val="22"/>
        </w:rPr>
        <w:t>to</w:t>
      </w:r>
      <w:r>
        <w:rPr>
          <w:spacing w:val="-3"/>
          <w:sz w:val="22"/>
        </w:rPr>
        <w:t> </w:t>
      </w:r>
      <w:r>
        <w:rPr>
          <w:sz w:val="22"/>
        </w:rPr>
        <w:t>act</w:t>
      </w:r>
      <w:r>
        <w:rPr>
          <w:spacing w:val="-4"/>
          <w:sz w:val="22"/>
        </w:rPr>
        <w:t> </w:t>
      </w:r>
      <w:r>
        <w:rPr>
          <w:sz w:val="22"/>
        </w:rPr>
        <w:t>on</w:t>
      </w:r>
      <w:r>
        <w:rPr>
          <w:spacing w:val="-3"/>
          <w:sz w:val="22"/>
        </w:rPr>
        <w:t> </w:t>
      </w:r>
      <w:r>
        <w:rPr>
          <w:sz w:val="22"/>
        </w:rPr>
        <w:t>behalf</w:t>
      </w:r>
      <w:r>
        <w:rPr>
          <w:spacing w:val="-1"/>
          <w:sz w:val="22"/>
        </w:rPr>
        <w:t> </w:t>
      </w:r>
      <w:r>
        <w:rPr>
          <w:sz w:val="22"/>
        </w:rPr>
        <w:t>of</w:t>
      </w:r>
      <w:r>
        <w:rPr>
          <w:spacing w:val="-3"/>
          <w:sz w:val="22"/>
        </w:rPr>
        <w:t> </w:t>
      </w:r>
      <w:r>
        <w:rPr>
          <w:sz w:val="22"/>
        </w:rPr>
        <w:t>the</w:t>
      </w:r>
      <w:r>
        <w:rPr>
          <w:spacing w:val="-3"/>
          <w:sz w:val="22"/>
        </w:rPr>
        <w:t> </w:t>
      </w:r>
      <w:r>
        <w:rPr>
          <w:sz w:val="22"/>
        </w:rPr>
        <w:t>victim requests that the board transfer the offending student to another campus.</w:t>
      </w:r>
    </w:p>
    <w:p>
      <w:pPr>
        <w:pStyle w:val="BodyText"/>
        <w:spacing w:before="121"/>
        <w:ind w:right="860"/>
      </w:pPr>
      <w:r>
        <w:rPr/>
        <w:t>If</w:t>
      </w:r>
      <w:r>
        <w:rPr>
          <w:spacing w:val="-1"/>
        </w:rPr>
        <w:t> </w:t>
      </w:r>
      <w:r>
        <w:rPr/>
        <w:t>there</w:t>
      </w:r>
      <w:r>
        <w:rPr>
          <w:spacing w:val="-3"/>
        </w:rPr>
        <w:t> </w:t>
      </w:r>
      <w:r>
        <w:rPr/>
        <w:t>is</w:t>
      </w:r>
      <w:r>
        <w:rPr>
          <w:spacing w:val="-4"/>
        </w:rPr>
        <w:t> </w:t>
      </w:r>
      <w:r>
        <w:rPr/>
        <w:t>no</w:t>
      </w:r>
      <w:r>
        <w:rPr>
          <w:spacing w:val="-3"/>
        </w:rPr>
        <w:t> </w:t>
      </w:r>
      <w:r>
        <w:rPr/>
        <w:t>other</w:t>
      </w:r>
      <w:r>
        <w:rPr>
          <w:spacing w:val="-3"/>
        </w:rPr>
        <w:t> </w:t>
      </w:r>
      <w:r>
        <w:rPr/>
        <w:t>campus</w:t>
      </w:r>
      <w:r>
        <w:rPr>
          <w:spacing w:val="-2"/>
        </w:rPr>
        <w:t> </w:t>
      </w:r>
      <w:r>
        <w:rPr/>
        <w:t>in</w:t>
      </w:r>
      <w:r>
        <w:rPr>
          <w:spacing w:val="-3"/>
        </w:rPr>
        <w:t> </w:t>
      </w:r>
      <w:r>
        <w:rPr/>
        <w:t>the</w:t>
      </w:r>
      <w:r>
        <w:rPr>
          <w:spacing w:val="-4"/>
        </w:rPr>
        <w:t> </w:t>
      </w:r>
      <w:r>
        <w:rPr/>
        <w:t>district</w:t>
      </w:r>
      <w:r>
        <w:rPr>
          <w:spacing w:val="-3"/>
        </w:rPr>
        <w:t> </w:t>
      </w:r>
      <w:r>
        <w:rPr/>
        <w:t>serving</w:t>
      </w:r>
      <w:r>
        <w:rPr>
          <w:spacing w:val="-3"/>
        </w:rPr>
        <w:t> </w:t>
      </w:r>
      <w:r>
        <w:rPr/>
        <w:t>the</w:t>
      </w:r>
      <w:r>
        <w:rPr>
          <w:spacing w:val="-4"/>
        </w:rPr>
        <w:t> </w:t>
      </w:r>
      <w:r>
        <w:rPr/>
        <w:t>grade</w:t>
      </w:r>
      <w:r>
        <w:rPr>
          <w:spacing w:val="-4"/>
        </w:rPr>
        <w:t> </w:t>
      </w:r>
      <w:r>
        <w:rPr/>
        <w:t>level</w:t>
      </w:r>
      <w:r>
        <w:rPr>
          <w:spacing w:val="-3"/>
        </w:rPr>
        <w:t> </w:t>
      </w:r>
      <w:r>
        <w:rPr/>
        <w:t>of</w:t>
      </w:r>
      <w:r>
        <w:rPr>
          <w:spacing w:val="-1"/>
        </w:rPr>
        <w:t> </w:t>
      </w:r>
      <w:r>
        <w:rPr/>
        <w:t>the</w:t>
      </w:r>
      <w:r>
        <w:rPr>
          <w:spacing w:val="-4"/>
        </w:rPr>
        <w:t> </w:t>
      </w:r>
      <w:r>
        <w:rPr/>
        <w:t>offending student,</w:t>
      </w:r>
      <w:r>
        <w:rPr>
          <w:spacing w:val="-3"/>
        </w:rPr>
        <w:t> </w:t>
      </w:r>
      <w:r>
        <w:rPr/>
        <w:t>the offending student shall be transferred to a DAEP.</w:t>
      </w:r>
    </w:p>
    <w:p>
      <w:pPr>
        <w:pStyle w:val="Heading4"/>
      </w:pPr>
      <w:bookmarkStart w:name="_TOC_250027" w:id="547"/>
      <w:bookmarkStart w:name="Process" w:id="548"/>
      <w:r>
        <w:rPr>
          <w:b w:val="0"/>
        </w:rPr>
      </w:r>
      <w:bookmarkEnd w:id="547"/>
      <w:r>
        <w:rPr>
          <w:spacing w:val="-2"/>
        </w:rPr>
        <w:t>Process</w:t>
      </w:r>
    </w:p>
    <w:p>
      <w:pPr>
        <w:pStyle w:val="BodyText"/>
        <w:spacing w:before="118"/>
      </w:pPr>
      <w:r>
        <w:rPr/>
        <w:t>Removals</w:t>
      </w:r>
      <w:r>
        <w:rPr>
          <w:spacing w:val="-2"/>
        </w:rPr>
        <w:t> </w:t>
      </w:r>
      <w:r>
        <w:rPr/>
        <w:t>to</w:t>
      </w:r>
      <w:r>
        <w:rPr>
          <w:spacing w:val="-2"/>
        </w:rPr>
        <w:t> </w:t>
      </w:r>
      <w:r>
        <w:rPr/>
        <w:t>a</w:t>
      </w:r>
      <w:r>
        <w:rPr>
          <w:spacing w:val="-5"/>
        </w:rPr>
        <w:t> </w:t>
      </w:r>
      <w:r>
        <w:rPr/>
        <w:t>DAEP</w:t>
      </w:r>
      <w:r>
        <w:rPr>
          <w:spacing w:val="-7"/>
        </w:rPr>
        <w:t> </w:t>
      </w:r>
      <w:r>
        <w:rPr/>
        <w:t>shall</w:t>
      </w:r>
      <w:r>
        <w:rPr>
          <w:spacing w:val="-2"/>
        </w:rPr>
        <w:t> </w:t>
      </w:r>
      <w:r>
        <w:rPr/>
        <w:t>be</w:t>
      </w:r>
      <w:r>
        <w:rPr>
          <w:spacing w:val="-3"/>
        </w:rPr>
        <w:t> </w:t>
      </w:r>
      <w:r>
        <w:rPr/>
        <w:t>made</w:t>
      </w:r>
      <w:r>
        <w:rPr>
          <w:spacing w:val="-4"/>
        </w:rPr>
        <w:t> </w:t>
      </w:r>
      <w:r>
        <w:rPr/>
        <w:t>by</w:t>
      </w:r>
      <w:r>
        <w:rPr>
          <w:spacing w:val="-4"/>
        </w:rPr>
        <w:t> </w:t>
      </w:r>
      <w:r>
        <w:rPr/>
        <w:t>the</w:t>
      </w:r>
      <w:r>
        <w:rPr>
          <w:spacing w:val="-2"/>
        </w:rPr>
        <w:t> </w:t>
      </w:r>
      <w:r>
        <w:rPr>
          <w:spacing w:val="-4"/>
        </w:rPr>
        <w:t>CBC.</w:t>
      </w:r>
    </w:p>
    <w:p>
      <w:pPr>
        <w:pStyle w:val="Heading7"/>
      </w:pPr>
      <w:bookmarkStart w:name="Conference" w:id="549"/>
      <w:bookmarkEnd w:id="549"/>
      <w:r>
        <w:rPr>
          <w:b w:val="0"/>
        </w:rPr>
      </w:r>
      <w:r>
        <w:rPr>
          <w:spacing w:val="-2"/>
        </w:rPr>
        <w:t>Conference</w:t>
      </w:r>
    </w:p>
    <w:p>
      <w:pPr>
        <w:pStyle w:val="BodyText"/>
        <w:spacing w:before="121"/>
        <w:ind w:left="479" w:right="879"/>
      </w:pPr>
      <w:r>
        <w:rPr/>
        <w:t>When a student is removed from class for a DAEP offense, the CBC or appropriate administrator</w:t>
      </w:r>
      <w:r>
        <w:rPr>
          <w:spacing w:val="-4"/>
        </w:rPr>
        <w:t> </w:t>
      </w:r>
      <w:r>
        <w:rPr/>
        <w:t>shall</w:t>
      </w:r>
      <w:r>
        <w:rPr>
          <w:spacing w:val="-3"/>
        </w:rPr>
        <w:t> </w:t>
      </w:r>
      <w:r>
        <w:rPr/>
        <w:t>schedule</w:t>
      </w:r>
      <w:r>
        <w:rPr>
          <w:spacing w:val="-3"/>
        </w:rPr>
        <w:t> </w:t>
      </w:r>
      <w:r>
        <w:rPr/>
        <w:t>a</w:t>
      </w:r>
      <w:r>
        <w:rPr>
          <w:spacing w:val="-3"/>
        </w:rPr>
        <w:t> </w:t>
      </w:r>
      <w:r>
        <w:rPr/>
        <w:t>conference</w:t>
      </w:r>
      <w:r>
        <w:rPr>
          <w:spacing w:val="-5"/>
        </w:rPr>
        <w:t> </w:t>
      </w:r>
      <w:r>
        <w:rPr/>
        <w:t>within</w:t>
      </w:r>
      <w:r>
        <w:rPr>
          <w:spacing w:val="-3"/>
        </w:rPr>
        <w:t> </w:t>
      </w:r>
      <w:r>
        <w:rPr/>
        <w:t>three</w:t>
      </w:r>
      <w:r>
        <w:rPr>
          <w:spacing w:val="-3"/>
        </w:rPr>
        <w:t> </w:t>
      </w:r>
      <w:r>
        <w:rPr/>
        <w:t>school</w:t>
      </w:r>
      <w:r>
        <w:rPr>
          <w:spacing w:val="-6"/>
        </w:rPr>
        <w:t> </w:t>
      </w:r>
      <w:r>
        <w:rPr/>
        <w:t>days</w:t>
      </w:r>
      <w:r>
        <w:rPr>
          <w:spacing w:val="-2"/>
        </w:rPr>
        <w:t> </w:t>
      </w:r>
      <w:r>
        <w:rPr/>
        <w:t>with</w:t>
      </w:r>
      <w:r>
        <w:rPr>
          <w:spacing w:val="-3"/>
        </w:rPr>
        <w:t> </w:t>
      </w:r>
      <w:r>
        <w:rPr/>
        <w:t>the</w:t>
      </w:r>
      <w:r>
        <w:rPr>
          <w:spacing w:val="-3"/>
        </w:rPr>
        <w:t> </w:t>
      </w:r>
      <w:r>
        <w:rPr/>
        <w:t>student’s</w:t>
      </w:r>
      <w:r>
        <w:rPr>
          <w:spacing w:val="-2"/>
        </w:rPr>
        <w:t> </w:t>
      </w:r>
      <w:r>
        <w:rPr/>
        <w:t>parent,</w:t>
      </w:r>
      <w:r>
        <w:rPr>
          <w:spacing w:val="-4"/>
        </w:rPr>
        <w:t> </w:t>
      </w:r>
      <w:r>
        <w:rPr/>
        <w:t>the student, and, in the case of a teacher removal, the teacher.</w:t>
      </w:r>
    </w:p>
    <w:p>
      <w:pPr>
        <w:pStyle w:val="BodyText"/>
        <w:spacing w:before="160"/>
        <w:ind w:left="479"/>
      </w:pPr>
      <w:r>
        <w:rPr/>
        <w:t>At</w:t>
      </w:r>
      <w:r>
        <w:rPr>
          <w:spacing w:val="-5"/>
        </w:rPr>
        <w:t> </w:t>
      </w:r>
      <w:r>
        <w:rPr/>
        <w:t>the</w:t>
      </w:r>
      <w:r>
        <w:rPr>
          <w:spacing w:val="-6"/>
        </w:rPr>
        <w:t> </w:t>
      </w:r>
      <w:r>
        <w:rPr/>
        <w:t>conference,</w:t>
      </w:r>
      <w:r>
        <w:rPr>
          <w:spacing w:val="-5"/>
        </w:rPr>
        <w:t> </w:t>
      </w:r>
      <w:r>
        <w:rPr/>
        <w:t>the</w:t>
      </w:r>
      <w:r>
        <w:rPr>
          <w:spacing w:val="-6"/>
        </w:rPr>
        <w:t> </w:t>
      </w:r>
      <w:r>
        <w:rPr/>
        <w:t>CBC</w:t>
      </w:r>
      <w:r>
        <w:rPr>
          <w:spacing w:val="-4"/>
        </w:rPr>
        <w:t> </w:t>
      </w:r>
      <w:r>
        <w:rPr/>
        <w:t>or</w:t>
      </w:r>
      <w:r>
        <w:rPr>
          <w:spacing w:val="-3"/>
        </w:rPr>
        <w:t> </w:t>
      </w:r>
      <w:r>
        <w:rPr/>
        <w:t>appropriate</w:t>
      </w:r>
      <w:r>
        <w:rPr>
          <w:spacing w:val="-6"/>
        </w:rPr>
        <w:t> </w:t>
      </w:r>
      <w:r>
        <w:rPr/>
        <w:t>administrator</w:t>
      </w:r>
      <w:r>
        <w:rPr>
          <w:spacing w:val="-5"/>
        </w:rPr>
        <w:t> </w:t>
      </w:r>
      <w:r>
        <w:rPr/>
        <w:t>shall</w:t>
      </w:r>
      <w:r>
        <w:rPr>
          <w:spacing w:val="-4"/>
        </w:rPr>
        <w:t> </w:t>
      </w:r>
      <w:r>
        <w:rPr/>
        <w:t>provide</w:t>
      </w:r>
      <w:r>
        <w:rPr>
          <w:spacing w:val="-4"/>
        </w:rPr>
        <w:t> </w:t>
      </w:r>
      <w:r>
        <w:rPr/>
        <w:t>the</w:t>
      </w:r>
      <w:r>
        <w:rPr>
          <w:spacing w:val="-7"/>
        </w:rPr>
        <w:t> </w:t>
      </w:r>
      <w:r>
        <w:rPr>
          <w:spacing w:val="-2"/>
        </w:rPr>
        <w:t>student:</w:t>
      </w:r>
    </w:p>
    <w:p>
      <w:pPr>
        <w:pStyle w:val="ListParagraph"/>
        <w:numPr>
          <w:ilvl w:val="1"/>
          <w:numId w:val="39"/>
        </w:numPr>
        <w:tabs>
          <w:tab w:pos="840" w:val="left" w:leader="none"/>
        </w:tabs>
        <w:spacing w:line="240" w:lineRule="auto" w:before="160" w:after="0"/>
        <w:ind w:left="840" w:right="0" w:hanging="361"/>
        <w:jc w:val="left"/>
        <w:rPr>
          <w:sz w:val="22"/>
        </w:rPr>
      </w:pPr>
      <w:r>
        <w:rPr>
          <w:sz w:val="22"/>
        </w:rPr>
        <w:t>Information,</w:t>
      </w:r>
      <w:r>
        <w:rPr>
          <w:spacing w:val="-4"/>
          <w:sz w:val="22"/>
        </w:rPr>
        <w:t> </w:t>
      </w:r>
      <w:r>
        <w:rPr>
          <w:sz w:val="22"/>
        </w:rPr>
        <w:t>orally</w:t>
      </w:r>
      <w:r>
        <w:rPr>
          <w:spacing w:val="-5"/>
          <w:sz w:val="22"/>
        </w:rPr>
        <w:t> </w:t>
      </w:r>
      <w:r>
        <w:rPr>
          <w:sz w:val="22"/>
        </w:rPr>
        <w:t>or</w:t>
      </w:r>
      <w:r>
        <w:rPr>
          <w:spacing w:val="-1"/>
          <w:sz w:val="22"/>
        </w:rPr>
        <w:t> </w:t>
      </w:r>
      <w:r>
        <w:rPr>
          <w:sz w:val="22"/>
        </w:rPr>
        <w:t>in</w:t>
      </w:r>
      <w:r>
        <w:rPr>
          <w:spacing w:val="-5"/>
          <w:sz w:val="22"/>
        </w:rPr>
        <w:t> </w:t>
      </w:r>
      <w:r>
        <w:rPr>
          <w:sz w:val="22"/>
        </w:rPr>
        <w:t>writing,</w:t>
      </w:r>
      <w:r>
        <w:rPr>
          <w:spacing w:val="-2"/>
          <w:sz w:val="22"/>
        </w:rPr>
        <w:t> </w:t>
      </w:r>
      <w:r>
        <w:rPr>
          <w:sz w:val="22"/>
        </w:rPr>
        <w:t>of</w:t>
      </w:r>
      <w:r>
        <w:rPr>
          <w:spacing w:val="-4"/>
          <w:sz w:val="22"/>
        </w:rPr>
        <w:t> </w:t>
      </w:r>
      <w:r>
        <w:rPr>
          <w:sz w:val="22"/>
        </w:rPr>
        <w:t>the</w:t>
      </w:r>
      <w:r>
        <w:rPr>
          <w:spacing w:val="-5"/>
          <w:sz w:val="22"/>
        </w:rPr>
        <w:t> </w:t>
      </w:r>
      <w:r>
        <w:rPr>
          <w:sz w:val="22"/>
        </w:rPr>
        <w:t>reasons</w:t>
      </w:r>
      <w:r>
        <w:rPr>
          <w:spacing w:val="-7"/>
          <w:sz w:val="22"/>
        </w:rPr>
        <w:t> </w:t>
      </w:r>
      <w:r>
        <w:rPr>
          <w:sz w:val="22"/>
        </w:rPr>
        <w:t>for</w:t>
      </w:r>
      <w:r>
        <w:rPr>
          <w:spacing w:val="-4"/>
          <w:sz w:val="22"/>
        </w:rPr>
        <w:t> </w:t>
      </w:r>
      <w:r>
        <w:rPr>
          <w:sz w:val="22"/>
        </w:rPr>
        <w:t>the</w:t>
      </w:r>
      <w:r>
        <w:rPr>
          <w:spacing w:val="-5"/>
          <w:sz w:val="22"/>
        </w:rPr>
        <w:t> </w:t>
      </w:r>
      <w:r>
        <w:rPr>
          <w:spacing w:val="-2"/>
          <w:sz w:val="22"/>
        </w:rPr>
        <w:t>removal;</w:t>
      </w:r>
    </w:p>
    <w:p>
      <w:pPr>
        <w:pStyle w:val="ListParagraph"/>
        <w:numPr>
          <w:ilvl w:val="1"/>
          <w:numId w:val="39"/>
        </w:numPr>
        <w:tabs>
          <w:tab w:pos="840" w:val="left" w:leader="none"/>
        </w:tabs>
        <w:spacing w:line="240" w:lineRule="auto" w:before="119" w:after="0"/>
        <w:ind w:left="840" w:right="0" w:hanging="360"/>
        <w:jc w:val="left"/>
        <w:rPr>
          <w:sz w:val="22"/>
        </w:rPr>
      </w:pPr>
      <w:r>
        <w:rPr>
          <w:sz w:val="22"/>
        </w:rPr>
        <w:t>An</w:t>
      </w:r>
      <w:r>
        <w:rPr>
          <w:spacing w:val="-4"/>
          <w:sz w:val="22"/>
        </w:rPr>
        <w:t> </w:t>
      </w:r>
      <w:r>
        <w:rPr>
          <w:sz w:val="22"/>
        </w:rPr>
        <w:t>explanation</w:t>
      </w:r>
      <w:r>
        <w:rPr>
          <w:spacing w:val="-3"/>
          <w:sz w:val="22"/>
        </w:rPr>
        <w:t> </w:t>
      </w:r>
      <w:r>
        <w:rPr>
          <w:sz w:val="22"/>
        </w:rPr>
        <w:t>of</w:t>
      </w:r>
      <w:r>
        <w:rPr>
          <w:spacing w:val="-2"/>
          <w:sz w:val="22"/>
        </w:rPr>
        <w:t> </w:t>
      </w:r>
      <w:r>
        <w:rPr>
          <w:sz w:val="22"/>
        </w:rPr>
        <w:t>the</w:t>
      </w:r>
      <w:r>
        <w:rPr>
          <w:spacing w:val="-3"/>
          <w:sz w:val="22"/>
        </w:rPr>
        <w:t> </w:t>
      </w:r>
      <w:r>
        <w:rPr>
          <w:sz w:val="22"/>
        </w:rPr>
        <w:t>basis</w:t>
      </w:r>
      <w:r>
        <w:rPr>
          <w:spacing w:val="-6"/>
          <w:sz w:val="22"/>
        </w:rPr>
        <w:t> </w:t>
      </w:r>
      <w:r>
        <w:rPr>
          <w:sz w:val="22"/>
        </w:rPr>
        <w:t>for</w:t>
      </w:r>
      <w:r>
        <w:rPr>
          <w:spacing w:val="-4"/>
          <w:sz w:val="22"/>
        </w:rPr>
        <w:t> </w:t>
      </w:r>
      <w:r>
        <w:rPr>
          <w:sz w:val="22"/>
        </w:rPr>
        <w:t>the</w:t>
      </w:r>
      <w:r>
        <w:rPr>
          <w:spacing w:val="-6"/>
          <w:sz w:val="22"/>
        </w:rPr>
        <w:t> </w:t>
      </w:r>
      <w:r>
        <w:rPr>
          <w:sz w:val="22"/>
        </w:rPr>
        <w:t>removal;</w:t>
      </w:r>
      <w:r>
        <w:rPr>
          <w:spacing w:val="-1"/>
          <w:sz w:val="22"/>
        </w:rPr>
        <w:t> </w:t>
      </w:r>
      <w:r>
        <w:rPr>
          <w:spacing w:val="-5"/>
          <w:sz w:val="22"/>
        </w:rPr>
        <w:t>and</w:t>
      </w:r>
    </w:p>
    <w:p>
      <w:pPr>
        <w:pStyle w:val="ListParagraph"/>
        <w:numPr>
          <w:ilvl w:val="1"/>
          <w:numId w:val="39"/>
        </w:numPr>
        <w:tabs>
          <w:tab w:pos="840" w:val="left" w:leader="none"/>
        </w:tabs>
        <w:spacing w:line="240" w:lineRule="auto" w:before="117" w:after="0"/>
        <w:ind w:left="840" w:right="0" w:hanging="360"/>
        <w:jc w:val="left"/>
        <w:rPr>
          <w:sz w:val="22"/>
        </w:rPr>
      </w:pPr>
      <w:r>
        <w:rPr>
          <w:sz w:val="22"/>
        </w:rPr>
        <w:t>An</w:t>
      </w:r>
      <w:r>
        <w:rPr>
          <w:spacing w:val="-5"/>
          <w:sz w:val="22"/>
        </w:rPr>
        <w:t> </w:t>
      </w:r>
      <w:r>
        <w:rPr>
          <w:sz w:val="22"/>
        </w:rPr>
        <w:t>opportunity</w:t>
      </w:r>
      <w:r>
        <w:rPr>
          <w:spacing w:val="-4"/>
          <w:sz w:val="22"/>
        </w:rPr>
        <w:t> </w:t>
      </w:r>
      <w:r>
        <w:rPr>
          <w:sz w:val="22"/>
        </w:rPr>
        <w:t>to</w:t>
      </w:r>
      <w:r>
        <w:rPr>
          <w:spacing w:val="-4"/>
          <w:sz w:val="22"/>
        </w:rPr>
        <w:t> </w:t>
      </w:r>
      <w:r>
        <w:rPr>
          <w:sz w:val="22"/>
        </w:rPr>
        <w:t>respond</w:t>
      </w:r>
      <w:r>
        <w:rPr>
          <w:spacing w:val="-2"/>
          <w:sz w:val="22"/>
        </w:rPr>
        <w:t> </w:t>
      </w:r>
      <w:r>
        <w:rPr>
          <w:sz w:val="22"/>
        </w:rPr>
        <w:t>to</w:t>
      </w:r>
      <w:r>
        <w:rPr>
          <w:spacing w:val="-4"/>
          <w:sz w:val="22"/>
        </w:rPr>
        <w:t> </w:t>
      </w:r>
      <w:r>
        <w:rPr>
          <w:sz w:val="22"/>
        </w:rPr>
        <w:t>the</w:t>
      </w:r>
      <w:r>
        <w:rPr>
          <w:spacing w:val="-4"/>
          <w:sz w:val="22"/>
        </w:rPr>
        <w:t> </w:t>
      </w:r>
      <w:r>
        <w:rPr>
          <w:sz w:val="22"/>
        </w:rPr>
        <w:t>reasons</w:t>
      </w:r>
      <w:r>
        <w:rPr>
          <w:spacing w:val="-4"/>
          <w:sz w:val="22"/>
        </w:rPr>
        <w:t> </w:t>
      </w:r>
      <w:r>
        <w:rPr>
          <w:sz w:val="22"/>
        </w:rPr>
        <w:t>for</w:t>
      </w:r>
      <w:r>
        <w:rPr>
          <w:spacing w:val="-3"/>
          <w:sz w:val="22"/>
        </w:rPr>
        <w:t> </w:t>
      </w:r>
      <w:r>
        <w:rPr>
          <w:sz w:val="22"/>
        </w:rPr>
        <w:t>the</w:t>
      </w:r>
      <w:r>
        <w:rPr>
          <w:spacing w:val="-4"/>
          <w:sz w:val="22"/>
        </w:rPr>
        <w:t> </w:t>
      </w:r>
      <w:r>
        <w:rPr>
          <w:spacing w:val="-2"/>
          <w:sz w:val="22"/>
        </w:rPr>
        <w:t>removal.</w:t>
      </w:r>
    </w:p>
    <w:p>
      <w:pPr>
        <w:pStyle w:val="BodyText"/>
        <w:spacing w:before="120"/>
        <w:ind w:right="860"/>
      </w:pPr>
      <w:r>
        <w:rPr/>
        <w:t>Following valid</w:t>
      </w:r>
      <w:r>
        <w:rPr>
          <w:spacing w:val="-2"/>
        </w:rPr>
        <w:t> </w:t>
      </w:r>
      <w:r>
        <w:rPr/>
        <w:t>attempts</w:t>
      </w:r>
      <w:r>
        <w:rPr>
          <w:spacing w:val="-4"/>
        </w:rPr>
        <w:t> </w:t>
      </w:r>
      <w:r>
        <w:rPr/>
        <w:t>to</w:t>
      </w:r>
      <w:r>
        <w:rPr>
          <w:spacing w:val="-4"/>
        </w:rPr>
        <w:t> </w:t>
      </w:r>
      <w:r>
        <w:rPr/>
        <w:t>require</w:t>
      </w:r>
      <w:r>
        <w:rPr>
          <w:spacing w:val="-2"/>
        </w:rPr>
        <w:t> </w:t>
      </w:r>
      <w:r>
        <w:rPr/>
        <w:t>attendance,</w:t>
      </w:r>
      <w:r>
        <w:rPr>
          <w:spacing w:val="-2"/>
        </w:rPr>
        <w:t> </w:t>
      </w:r>
      <w:r>
        <w:rPr/>
        <w:t>the</w:t>
      </w:r>
      <w:r>
        <w:rPr>
          <w:spacing w:val="-2"/>
        </w:rPr>
        <w:t> </w:t>
      </w:r>
      <w:r>
        <w:rPr/>
        <w:t>district</w:t>
      </w:r>
      <w:r>
        <w:rPr>
          <w:spacing w:val="-3"/>
        </w:rPr>
        <w:t> </w:t>
      </w:r>
      <w:r>
        <w:rPr/>
        <w:t>may</w:t>
      </w:r>
      <w:r>
        <w:rPr>
          <w:spacing w:val="-4"/>
        </w:rPr>
        <w:t> </w:t>
      </w:r>
      <w:r>
        <w:rPr/>
        <w:t>hold</w:t>
      </w:r>
      <w:r>
        <w:rPr>
          <w:spacing w:val="-2"/>
        </w:rPr>
        <w:t> </w:t>
      </w:r>
      <w:r>
        <w:rPr/>
        <w:t>the</w:t>
      </w:r>
      <w:r>
        <w:rPr>
          <w:spacing w:val="-4"/>
        </w:rPr>
        <w:t> </w:t>
      </w:r>
      <w:r>
        <w:rPr/>
        <w:t>conference</w:t>
      </w:r>
      <w:r>
        <w:rPr>
          <w:spacing w:val="-4"/>
        </w:rPr>
        <w:t> </w:t>
      </w:r>
      <w:r>
        <w:rPr/>
        <w:t>and</w:t>
      </w:r>
      <w:r>
        <w:rPr>
          <w:spacing w:val="-4"/>
        </w:rPr>
        <w:t> </w:t>
      </w:r>
      <w:r>
        <w:rPr/>
        <w:t>make</w:t>
      </w:r>
      <w:r>
        <w:rPr>
          <w:spacing w:val="-4"/>
        </w:rPr>
        <w:t> </w:t>
      </w:r>
      <w:r>
        <w:rPr/>
        <w:t>a placement decision regardless of whether the student or the student’s parents attend the </w:t>
      </w:r>
      <w:r>
        <w:rPr>
          <w:spacing w:val="-2"/>
        </w:rPr>
        <w:t>conference.</w:t>
      </w:r>
    </w:p>
    <w:p>
      <w:pPr>
        <w:pStyle w:val="Heading7"/>
      </w:pPr>
      <w:bookmarkStart w:name="Consideration of Mitigating Factors" w:id="550"/>
      <w:bookmarkEnd w:id="550"/>
      <w:r>
        <w:rPr>
          <w:b w:val="0"/>
        </w:rPr>
      </w:r>
      <w:r>
        <w:rPr/>
        <w:t>Consideration</w:t>
      </w:r>
      <w:r>
        <w:rPr>
          <w:spacing w:val="-12"/>
        </w:rPr>
        <w:t> </w:t>
      </w:r>
      <w:r>
        <w:rPr/>
        <w:t>of</w:t>
      </w:r>
      <w:r>
        <w:rPr>
          <w:spacing w:val="-11"/>
        </w:rPr>
        <w:t> </w:t>
      </w:r>
      <w:r>
        <w:rPr/>
        <w:t>Mitigating</w:t>
      </w:r>
      <w:r>
        <w:rPr>
          <w:spacing w:val="-10"/>
        </w:rPr>
        <w:t> </w:t>
      </w:r>
      <w:r>
        <w:rPr>
          <w:spacing w:val="-2"/>
        </w:rPr>
        <w:t>Factors</w:t>
      </w:r>
    </w:p>
    <w:p>
      <w:pPr>
        <w:pStyle w:val="BodyText"/>
        <w:spacing w:before="121"/>
        <w:ind w:right="860"/>
      </w:pPr>
      <w:r>
        <w:rPr/>
        <w:t>In</w:t>
      </w:r>
      <w:r>
        <w:rPr>
          <w:spacing w:val="-4"/>
        </w:rPr>
        <w:t> </w:t>
      </w:r>
      <w:r>
        <w:rPr/>
        <w:t>deciding</w:t>
      </w:r>
      <w:r>
        <w:rPr>
          <w:spacing w:val="-2"/>
        </w:rPr>
        <w:t> </w:t>
      </w:r>
      <w:r>
        <w:rPr/>
        <w:t>whether</w:t>
      </w:r>
      <w:r>
        <w:rPr>
          <w:spacing w:val="-5"/>
        </w:rPr>
        <w:t> </w:t>
      </w:r>
      <w:r>
        <w:rPr/>
        <w:t>to</w:t>
      </w:r>
      <w:r>
        <w:rPr>
          <w:spacing w:val="-6"/>
        </w:rPr>
        <w:t> </w:t>
      </w:r>
      <w:r>
        <w:rPr/>
        <w:t>place</w:t>
      </w:r>
      <w:r>
        <w:rPr>
          <w:spacing w:val="-4"/>
        </w:rPr>
        <w:t> </w:t>
      </w:r>
      <w:r>
        <w:rPr/>
        <w:t>a</w:t>
      </w:r>
      <w:r>
        <w:rPr>
          <w:spacing w:val="-4"/>
        </w:rPr>
        <w:t> </w:t>
      </w:r>
      <w:r>
        <w:rPr/>
        <w:t>student</w:t>
      </w:r>
      <w:r>
        <w:rPr>
          <w:spacing w:val="-2"/>
        </w:rPr>
        <w:t> </w:t>
      </w:r>
      <w:r>
        <w:rPr/>
        <w:t>in</w:t>
      </w:r>
      <w:r>
        <w:rPr>
          <w:spacing w:val="-4"/>
        </w:rPr>
        <w:t> </w:t>
      </w:r>
      <w:r>
        <w:rPr/>
        <w:t>a</w:t>
      </w:r>
      <w:r>
        <w:rPr>
          <w:spacing w:val="-6"/>
        </w:rPr>
        <w:t> </w:t>
      </w:r>
      <w:r>
        <w:rPr/>
        <w:t>DAEP,</w:t>
      </w:r>
      <w:r>
        <w:rPr>
          <w:spacing w:val="-4"/>
        </w:rPr>
        <w:t> </w:t>
      </w:r>
      <w:r>
        <w:rPr/>
        <w:t>regardless</w:t>
      </w:r>
      <w:r>
        <w:rPr>
          <w:spacing w:val="-3"/>
        </w:rPr>
        <w:t> </w:t>
      </w:r>
      <w:r>
        <w:rPr/>
        <w:t>of</w:t>
      </w:r>
      <w:r>
        <w:rPr>
          <w:spacing w:val="-2"/>
        </w:rPr>
        <w:t> </w:t>
      </w:r>
      <w:r>
        <w:rPr/>
        <w:t>whether</w:t>
      </w:r>
      <w:r>
        <w:rPr>
          <w:spacing w:val="-5"/>
        </w:rPr>
        <w:t> </w:t>
      </w:r>
      <w:r>
        <w:rPr/>
        <w:t>the</w:t>
      </w:r>
      <w:r>
        <w:rPr>
          <w:spacing w:val="-4"/>
        </w:rPr>
        <w:t> </w:t>
      </w:r>
      <w:r>
        <w:rPr/>
        <w:t>action</w:t>
      </w:r>
      <w:r>
        <w:rPr>
          <w:spacing w:val="-4"/>
        </w:rPr>
        <w:t> </w:t>
      </w:r>
      <w:r>
        <w:rPr/>
        <w:t>is</w:t>
      </w:r>
      <w:r>
        <w:rPr>
          <w:spacing w:val="-6"/>
        </w:rPr>
        <w:t> </w:t>
      </w:r>
      <w:r>
        <w:rPr/>
        <w:t>mandatory or discretionary, the CBC shall take into consideration:</w:t>
      </w:r>
    </w:p>
    <w:p>
      <w:pPr>
        <w:pStyle w:val="ListParagraph"/>
        <w:numPr>
          <w:ilvl w:val="0"/>
          <w:numId w:val="40"/>
        </w:numPr>
        <w:tabs>
          <w:tab w:pos="984" w:val="left" w:leader="none"/>
        </w:tabs>
        <w:spacing w:line="240" w:lineRule="auto" w:before="156" w:after="0"/>
        <w:ind w:left="984" w:right="0" w:hanging="504"/>
        <w:jc w:val="left"/>
        <w:rPr>
          <w:sz w:val="22"/>
        </w:rPr>
      </w:pPr>
      <w:r>
        <w:rPr>
          <w:sz w:val="22"/>
        </w:rPr>
        <w:t>Self-defense</w:t>
      </w:r>
      <w:r>
        <w:rPr>
          <w:spacing w:val="-6"/>
          <w:sz w:val="22"/>
        </w:rPr>
        <w:t> </w:t>
      </w:r>
      <w:r>
        <w:rPr>
          <w:sz w:val="22"/>
        </w:rPr>
        <w:t>(see</w:t>
      </w:r>
      <w:r>
        <w:rPr>
          <w:spacing w:val="-6"/>
          <w:sz w:val="22"/>
        </w:rPr>
        <w:t> </w:t>
      </w:r>
      <w:r>
        <w:rPr>
          <w:b/>
          <w:spacing w:val="-2"/>
          <w:sz w:val="22"/>
        </w:rPr>
        <w:t>glossary</w:t>
      </w:r>
      <w:r>
        <w:rPr>
          <w:spacing w:val="-2"/>
          <w:sz w:val="22"/>
        </w:rPr>
        <w:t>),</w:t>
      </w:r>
    </w:p>
    <w:p>
      <w:pPr>
        <w:pStyle w:val="ListParagraph"/>
        <w:numPr>
          <w:ilvl w:val="0"/>
          <w:numId w:val="40"/>
        </w:numPr>
        <w:tabs>
          <w:tab w:pos="984" w:val="left" w:leader="none"/>
        </w:tabs>
        <w:spacing w:line="240" w:lineRule="auto" w:before="122" w:after="0"/>
        <w:ind w:left="984" w:right="0" w:hanging="504"/>
        <w:jc w:val="left"/>
        <w:rPr>
          <w:sz w:val="22"/>
        </w:rPr>
      </w:pPr>
      <w:r>
        <w:rPr>
          <w:sz w:val="22"/>
        </w:rPr>
        <w:t>Intent</w:t>
      </w:r>
      <w:r>
        <w:rPr>
          <w:spacing w:val="-3"/>
          <w:sz w:val="22"/>
        </w:rPr>
        <w:t> </w:t>
      </w:r>
      <w:r>
        <w:rPr>
          <w:sz w:val="22"/>
        </w:rPr>
        <w:t>or</w:t>
      </w:r>
      <w:r>
        <w:rPr>
          <w:spacing w:val="-1"/>
          <w:sz w:val="22"/>
        </w:rPr>
        <w:t> </w:t>
      </w:r>
      <w:r>
        <w:rPr>
          <w:sz w:val="22"/>
        </w:rPr>
        <w:t>lack</w:t>
      </w:r>
      <w:r>
        <w:rPr>
          <w:spacing w:val="-2"/>
          <w:sz w:val="22"/>
        </w:rPr>
        <w:t> </w:t>
      </w:r>
      <w:r>
        <w:rPr>
          <w:sz w:val="22"/>
        </w:rPr>
        <w:t>of</w:t>
      </w:r>
      <w:r>
        <w:rPr>
          <w:spacing w:val="-1"/>
          <w:sz w:val="22"/>
        </w:rPr>
        <w:t> </w:t>
      </w:r>
      <w:r>
        <w:rPr>
          <w:sz w:val="22"/>
        </w:rPr>
        <w:t>intent</w:t>
      </w:r>
      <w:r>
        <w:rPr>
          <w:spacing w:val="-1"/>
          <w:sz w:val="22"/>
        </w:rPr>
        <w:t> </w:t>
      </w:r>
      <w:r>
        <w:rPr>
          <w:sz w:val="22"/>
        </w:rPr>
        <w:t>at</w:t>
      </w:r>
      <w:r>
        <w:rPr>
          <w:spacing w:val="-4"/>
          <w:sz w:val="22"/>
        </w:rPr>
        <w:t> </w:t>
      </w:r>
      <w:r>
        <w:rPr>
          <w:sz w:val="22"/>
        </w:rPr>
        <w:t>the</w:t>
      </w:r>
      <w:r>
        <w:rPr>
          <w:spacing w:val="-5"/>
          <w:sz w:val="22"/>
        </w:rPr>
        <w:t> </w:t>
      </w:r>
      <w:r>
        <w:rPr>
          <w:sz w:val="22"/>
        </w:rPr>
        <w:t>time</w:t>
      </w:r>
      <w:r>
        <w:rPr>
          <w:spacing w:val="-4"/>
          <w:sz w:val="22"/>
        </w:rPr>
        <w:t> </w:t>
      </w:r>
      <w:r>
        <w:rPr>
          <w:sz w:val="22"/>
        </w:rPr>
        <w:t>the</w:t>
      </w:r>
      <w:r>
        <w:rPr>
          <w:spacing w:val="-5"/>
          <w:sz w:val="22"/>
        </w:rPr>
        <w:t> </w:t>
      </w:r>
      <w:r>
        <w:rPr>
          <w:sz w:val="22"/>
        </w:rPr>
        <w:t>student</w:t>
      </w:r>
      <w:r>
        <w:rPr>
          <w:spacing w:val="-1"/>
          <w:sz w:val="22"/>
        </w:rPr>
        <w:t> </w:t>
      </w:r>
      <w:r>
        <w:rPr>
          <w:sz w:val="22"/>
        </w:rPr>
        <w:t>engaged</w:t>
      </w:r>
      <w:r>
        <w:rPr>
          <w:spacing w:val="-5"/>
          <w:sz w:val="22"/>
        </w:rPr>
        <w:t> </w:t>
      </w:r>
      <w:r>
        <w:rPr>
          <w:sz w:val="22"/>
        </w:rPr>
        <w:t>in</w:t>
      </w:r>
      <w:r>
        <w:rPr>
          <w:spacing w:val="-3"/>
          <w:sz w:val="22"/>
        </w:rPr>
        <w:t> </w:t>
      </w:r>
      <w:r>
        <w:rPr>
          <w:sz w:val="22"/>
        </w:rPr>
        <w:t>the</w:t>
      </w:r>
      <w:r>
        <w:rPr>
          <w:spacing w:val="-4"/>
          <w:sz w:val="22"/>
        </w:rPr>
        <w:t> </w:t>
      </w:r>
      <w:r>
        <w:rPr>
          <w:spacing w:val="-2"/>
          <w:sz w:val="22"/>
        </w:rPr>
        <w:t>conduct,</w:t>
      </w:r>
    </w:p>
    <w:p>
      <w:pPr>
        <w:pStyle w:val="ListParagraph"/>
        <w:numPr>
          <w:ilvl w:val="0"/>
          <w:numId w:val="40"/>
        </w:numPr>
        <w:tabs>
          <w:tab w:pos="984" w:val="left" w:leader="none"/>
        </w:tabs>
        <w:spacing w:line="240" w:lineRule="auto" w:before="121" w:after="0"/>
        <w:ind w:left="984" w:right="0" w:hanging="504"/>
        <w:jc w:val="left"/>
        <w:rPr>
          <w:sz w:val="22"/>
        </w:rPr>
      </w:pPr>
      <w:r>
        <w:rPr>
          <w:sz w:val="22"/>
        </w:rPr>
        <w:t>The</w:t>
      </w:r>
      <w:r>
        <w:rPr>
          <w:spacing w:val="-9"/>
          <w:sz w:val="22"/>
        </w:rPr>
        <w:t> </w:t>
      </w:r>
      <w:r>
        <w:rPr>
          <w:sz w:val="22"/>
        </w:rPr>
        <w:t>student’s</w:t>
      </w:r>
      <w:r>
        <w:rPr>
          <w:spacing w:val="-6"/>
          <w:sz w:val="22"/>
        </w:rPr>
        <w:t> </w:t>
      </w:r>
      <w:r>
        <w:rPr>
          <w:sz w:val="22"/>
        </w:rPr>
        <w:t>disciplinary</w:t>
      </w:r>
      <w:r>
        <w:rPr>
          <w:spacing w:val="-8"/>
          <w:sz w:val="22"/>
        </w:rPr>
        <w:t> </w:t>
      </w:r>
      <w:r>
        <w:rPr>
          <w:spacing w:val="-2"/>
          <w:sz w:val="22"/>
        </w:rPr>
        <w:t>history,</w:t>
      </w:r>
    </w:p>
    <w:p>
      <w:pPr>
        <w:pStyle w:val="ListParagraph"/>
        <w:numPr>
          <w:ilvl w:val="0"/>
          <w:numId w:val="40"/>
        </w:numPr>
        <w:tabs>
          <w:tab w:pos="984" w:val="left" w:leader="none"/>
        </w:tabs>
        <w:spacing w:line="240" w:lineRule="auto" w:before="119" w:after="0"/>
        <w:ind w:left="984" w:right="965" w:hanging="505"/>
        <w:jc w:val="left"/>
        <w:rPr>
          <w:sz w:val="22"/>
        </w:rPr>
      </w:pPr>
      <w:r>
        <w:rPr>
          <w:sz w:val="22"/>
        </w:rPr>
        <w:t>A</w:t>
      </w:r>
      <w:r>
        <w:rPr>
          <w:spacing w:val="-14"/>
          <w:sz w:val="22"/>
        </w:rPr>
        <w:t> </w:t>
      </w:r>
      <w:r>
        <w:rPr>
          <w:sz w:val="22"/>
        </w:rPr>
        <w:t>disability</w:t>
      </w:r>
      <w:r>
        <w:rPr>
          <w:spacing w:val="-4"/>
          <w:sz w:val="22"/>
        </w:rPr>
        <w:t> </w:t>
      </w:r>
      <w:r>
        <w:rPr>
          <w:sz w:val="22"/>
        </w:rPr>
        <w:t>that</w:t>
      </w:r>
      <w:r>
        <w:rPr>
          <w:spacing w:val="-1"/>
          <w:sz w:val="22"/>
        </w:rPr>
        <w:t> </w:t>
      </w:r>
      <w:r>
        <w:rPr>
          <w:sz w:val="22"/>
        </w:rPr>
        <w:t>substantially</w:t>
      </w:r>
      <w:r>
        <w:rPr>
          <w:spacing w:val="-4"/>
          <w:sz w:val="22"/>
        </w:rPr>
        <w:t> </w:t>
      </w:r>
      <w:r>
        <w:rPr>
          <w:sz w:val="22"/>
        </w:rPr>
        <w:t>impairs</w:t>
      </w:r>
      <w:r>
        <w:rPr>
          <w:spacing w:val="-4"/>
          <w:sz w:val="22"/>
        </w:rPr>
        <w:t> </w:t>
      </w:r>
      <w:r>
        <w:rPr>
          <w:sz w:val="22"/>
        </w:rPr>
        <w:t>the</w:t>
      </w:r>
      <w:r>
        <w:rPr>
          <w:spacing w:val="-2"/>
          <w:sz w:val="22"/>
        </w:rPr>
        <w:t> </w:t>
      </w:r>
      <w:r>
        <w:rPr>
          <w:sz w:val="22"/>
        </w:rPr>
        <w:t>student’s</w:t>
      </w:r>
      <w:r>
        <w:rPr>
          <w:spacing w:val="-4"/>
          <w:sz w:val="22"/>
        </w:rPr>
        <w:t> </w:t>
      </w:r>
      <w:r>
        <w:rPr>
          <w:sz w:val="22"/>
        </w:rPr>
        <w:t>capacity</w:t>
      </w:r>
      <w:r>
        <w:rPr>
          <w:spacing w:val="-4"/>
          <w:sz w:val="22"/>
        </w:rPr>
        <w:t> </w:t>
      </w:r>
      <w:r>
        <w:rPr>
          <w:sz w:val="22"/>
        </w:rPr>
        <w:t>to</w:t>
      </w:r>
      <w:r>
        <w:rPr>
          <w:spacing w:val="-4"/>
          <w:sz w:val="22"/>
        </w:rPr>
        <w:t> </w:t>
      </w:r>
      <w:r>
        <w:rPr>
          <w:sz w:val="22"/>
        </w:rPr>
        <w:t>appreciate</w:t>
      </w:r>
      <w:r>
        <w:rPr>
          <w:spacing w:val="-4"/>
          <w:sz w:val="22"/>
        </w:rPr>
        <w:t> </w:t>
      </w:r>
      <w:r>
        <w:rPr>
          <w:sz w:val="22"/>
        </w:rPr>
        <w:t>the</w:t>
      </w:r>
      <w:r>
        <w:rPr>
          <w:spacing w:val="-2"/>
          <w:sz w:val="22"/>
        </w:rPr>
        <w:t> </w:t>
      </w:r>
      <w:r>
        <w:rPr>
          <w:sz w:val="22"/>
        </w:rPr>
        <w:t>wrongfulness of the student’s conduct,</w:t>
      </w:r>
    </w:p>
    <w:p>
      <w:pPr>
        <w:spacing w:after="0" w:line="240" w:lineRule="auto"/>
        <w:jc w:val="left"/>
        <w:rPr>
          <w:sz w:val="22"/>
        </w:rPr>
        <w:sectPr>
          <w:pgSz w:w="12240" w:h="15840"/>
          <w:pgMar w:header="0" w:footer="480" w:top="1360" w:bottom="720" w:left="960" w:right="580"/>
        </w:sectPr>
      </w:pPr>
    </w:p>
    <w:p>
      <w:pPr>
        <w:pStyle w:val="ListParagraph"/>
        <w:numPr>
          <w:ilvl w:val="0"/>
          <w:numId w:val="40"/>
        </w:numPr>
        <w:tabs>
          <w:tab w:pos="984" w:val="left" w:leader="none"/>
        </w:tabs>
        <w:spacing w:line="240" w:lineRule="auto" w:before="77" w:after="0"/>
        <w:ind w:left="984" w:right="1534" w:hanging="505"/>
        <w:jc w:val="left"/>
        <w:rPr>
          <w:sz w:val="22"/>
        </w:rPr>
      </w:pPr>
      <w:r>
        <w:rPr>
          <w:sz w:val="22"/>
        </w:rPr>
        <w:t>A</w:t>
      </w:r>
      <w:r>
        <w:rPr>
          <w:spacing w:val="-15"/>
          <w:sz w:val="22"/>
        </w:rPr>
        <w:t> </w:t>
      </w:r>
      <w:r>
        <w:rPr>
          <w:sz w:val="22"/>
        </w:rPr>
        <w:t>student’s</w:t>
      </w:r>
      <w:r>
        <w:rPr>
          <w:spacing w:val="-2"/>
          <w:sz w:val="22"/>
        </w:rPr>
        <w:t> </w:t>
      </w:r>
      <w:r>
        <w:rPr>
          <w:sz w:val="22"/>
        </w:rPr>
        <w:t>status</w:t>
      </w:r>
      <w:r>
        <w:rPr>
          <w:spacing w:val="-5"/>
          <w:sz w:val="22"/>
        </w:rPr>
        <w:t> </w:t>
      </w:r>
      <w:r>
        <w:rPr>
          <w:sz w:val="22"/>
        </w:rPr>
        <w:t>in</w:t>
      </w:r>
      <w:r>
        <w:rPr>
          <w:spacing w:val="-5"/>
          <w:sz w:val="22"/>
        </w:rPr>
        <w:t> </w:t>
      </w:r>
      <w:r>
        <w:rPr>
          <w:sz w:val="22"/>
        </w:rPr>
        <w:t>the</w:t>
      </w:r>
      <w:r>
        <w:rPr>
          <w:spacing w:val="-5"/>
          <w:sz w:val="22"/>
        </w:rPr>
        <w:t> </w:t>
      </w:r>
      <w:r>
        <w:rPr>
          <w:sz w:val="22"/>
        </w:rPr>
        <w:t>conservatorship</w:t>
      </w:r>
      <w:r>
        <w:rPr>
          <w:spacing w:val="-3"/>
          <w:sz w:val="22"/>
        </w:rPr>
        <w:t> </w:t>
      </w:r>
      <w:r>
        <w:rPr>
          <w:sz w:val="22"/>
        </w:rPr>
        <w:t>of</w:t>
      </w:r>
      <w:r>
        <w:rPr>
          <w:spacing w:val="-4"/>
          <w:sz w:val="22"/>
        </w:rPr>
        <w:t> </w:t>
      </w:r>
      <w:r>
        <w:rPr>
          <w:sz w:val="22"/>
        </w:rPr>
        <w:t>the</w:t>
      </w:r>
      <w:r>
        <w:rPr>
          <w:spacing w:val="-5"/>
          <w:sz w:val="22"/>
        </w:rPr>
        <w:t> </w:t>
      </w:r>
      <w:r>
        <w:rPr>
          <w:sz w:val="22"/>
        </w:rPr>
        <w:t>Department</w:t>
      </w:r>
      <w:r>
        <w:rPr>
          <w:spacing w:val="-3"/>
          <w:sz w:val="22"/>
        </w:rPr>
        <w:t> </w:t>
      </w:r>
      <w:r>
        <w:rPr>
          <w:sz w:val="22"/>
        </w:rPr>
        <w:t>of</w:t>
      </w:r>
      <w:r>
        <w:rPr>
          <w:spacing w:val="-1"/>
          <w:sz w:val="22"/>
        </w:rPr>
        <w:t> </w:t>
      </w:r>
      <w:r>
        <w:rPr>
          <w:sz w:val="22"/>
        </w:rPr>
        <w:t>Family</w:t>
      </w:r>
      <w:r>
        <w:rPr>
          <w:spacing w:val="-5"/>
          <w:sz w:val="22"/>
        </w:rPr>
        <w:t> </w:t>
      </w:r>
      <w:r>
        <w:rPr>
          <w:sz w:val="22"/>
        </w:rPr>
        <w:t>and</w:t>
      </w:r>
      <w:r>
        <w:rPr>
          <w:spacing w:val="-3"/>
          <w:sz w:val="22"/>
        </w:rPr>
        <w:t> </w:t>
      </w:r>
      <w:r>
        <w:rPr>
          <w:sz w:val="22"/>
        </w:rPr>
        <w:t>Protective Services (foster care), or</w:t>
      </w:r>
    </w:p>
    <w:p>
      <w:pPr>
        <w:pStyle w:val="ListParagraph"/>
        <w:numPr>
          <w:ilvl w:val="0"/>
          <w:numId w:val="40"/>
        </w:numPr>
        <w:tabs>
          <w:tab w:pos="984" w:val="left" w:leader="none"/>
        </w:tabs>
        <w:spacing w:line="240" w:lineRule="auto" w:before="121" w:after="0"/>
        <w:ind w:left="984" w:right="0" w:hanging="504"/>
        <w:jc w:val="left"/>
        <w:rPr>
          <w:sz w:val="22"/>
        </w:rPr>
      </w:pPr>
      <w:r>
        <w:rPr>
          <w:sz w:val="22"/>
        </w:rPr>
        <w:t>A</w:t>
      </w:r>
      <w:r>
        <w:rPr>
          <w:spacing w:val="-15"/>
          <w:sz w:val="22"/>
        </w:rPr>
        <w:t> </w:t>
      </w:r>
      <w:r>
        <w:rPr>
          <w:sz w:val="22"/>
        </w:rPr>
        <w:t>student’s</w:t>
      </w:r>
      <w:r>
        <w:rPr>
          <w:spacing w:val="-1"/>
          <w:sz w:val="22"/>
        </w:rPr>
        <w:t> </w:t>
      </w:r>
      <w:r>
        <w:rPr>
          <w:sz w:val="22"/>
        </w:rPr>
        <w:t>status</w:t>
      </w:r>
      <w:r>
        <w:rPr>
          <w:spacing w:val="-5"/>
          <w:sz w:val="22"/>
        </w:rPr>
        <w:t> </w:t>
      </w:r>
      <w:r>
        <w:rPr>
          <w:sz w:val="22"/>
        </w:rPr>
        <w:t>as</w:t>
      </w:r>
      <w:r>
        <w:rPr>
          <w:spacing w:val="-4"/>
          <w:sz w:val="22"/>
        </w:rPr>
        <w:t> </w:t>
      </w:r>
      <w:r>
        <w:rPr>
          <w:spacing w:val="-2"/>
          <w:sz w:val="22"/>
        </w:rPr>
        <w:t>homeless.</w:t>
      </w:r>
    </w:p>
    <w:p>
      <w:pPr>
        <w:pStyle w:val="Heading7"/>
        <w:spacing w:before="118"/>
      </w:pPr>
      <w:bookmarkStart w:name="Placement Order" w:id="551"/>
      <w:bookmarkEnd w:id="551"/>
      <w:r>
        <w:rPr>
          <w:b w:val="0"/>
        </w:rPr>
      </w:r>
      <w:r>
        <w:rPr/>
        <w:t>Placement</w:t>
      </w:r>
      <w:r>
        <w:rPr>
          <w:spacing w:val="-6"/>
        </w:rPr>
        <w:t> </w:t>
      </w:r>
      <w:r>
        <w:rPr>
          <w:spacing w:val="-2"/>
        </w:rPr>
        <w:t>Order</w:t>
      </w:r>
    </w:p>
    <w:p>
      <w:pPr>
        <w:pStyle w:val="BodyText"/>
        <w:spacing w:before="121"/>
        <w:ind w:right="909" w:hanging="1"/>
      </w:pPr>
      <w:r>
        <w:rPr/>
        <w:t>After</w:t>
      </w:r>
      <w:r>
        <w:rPr>
          <w:spacing w:val="-4"/>
        </w:rPr>
        <w:t> </w:t>
      </w:r>
      <w:r>
        <w:rPr/>
        <w:t>the</w:t>
      </w:r>
      <w:r>
        <w:rPr>
          <w:spacing w:val="-5"/>
        </w:rPr>
        <w:t> </w:t>
      </w:r>
      <w:r>
        <w:rPr/>
        <w:t>conference,</w:t>
      </w:r>
      <w:r>
        <w:rPr>
          <w:spacing w:val="-3"/>
        </w:rPr>
        <w:t> </w:t>
      </w:r>
      <w:r>
        <w:rPr/>
        <w:t>if</w:t>
      </w:r>
      <w:r>
        <w:rPr>
          <w:spacing w:val="-1"/>
        </w:rPr>
        <w:t> </w:t>
      </w:r>
      <w:r>
        <w:rPr/>
        <w:t>the</w:t>
      </w:r>
      <w:r>
        <w:rPr>
          <w:spacing w:val="-3"/>
        </w:rPr>
        <w:t> </w:t>
      </w:r>
      <w:r>
        <w:rPr/>
        <w:t>student</w:t>
      </w:r>
      <w:r>
        <w:rPr>
          <w:spacing w:val="-1"/>
        </w:rPr>
        <w:t> </w:t>
      </w:r>
      <w:r>
        <w:rPr/>
        <w:t>is</w:t>
      </w:r>
      <w:r>
        <w:rPr>
          <w:spacing w:val="-5"/>
        </w:rPr>
        <w:t> </w:t>
      </w:r>
      <w:r>
        <w:rPr/>
        <w:t>placed</w:t>
      </w:r>
      <w:r>
        <w:rPr>
          <w:spacing w:val="-3"/>
        </w:rPr>
        <w:t> </w:t>
      </w:r>
      <w:r>
        <w:rPr/>
        <w:t>in</w:t>
      </w:r>
      <w:r>
        <w:rPr>
          <w:spacing w:val="-2"/>
        </w:rPr>
        <w:t> </w:t>
      </w:r>
      <w:r>
        <w:rPr/>
        <w:t>a</w:t>
      </w:r>
      <w:r>
        <w:rPr>
          <w:spacing w:val="-7"/>
        </w:rPr>
        <w:t> </w:t>
      </w:r>
      <w:r>
        <w:rPr/>
        <w:t>DAEP,</w:t>
      </w:r>
      <w:r>
        <w:rPr>
          <w:spacing w:val="-1"/>
        </w:rPr>
        <w:t> </w:t>
      </w:r>
      <w:r>
        <w:rPr/>
        <w:t>the</w:t>
      </w:r>
      <w:r>
        <w:rPr>
          <w:spacing w:val="-3"/>
        </w:rPr>
        <w:t> </w:t>
      </w:r>
      <w:r>
        <w:rPr/>
        <w:t>CBC</w:t>
      </w:r>
      <w:r>
        <w:rPr>
          <w:spacing w:val="-3"/>
        </w:rPr>
        <w:t> </w:t>
      </w:r>
      <w:r>
        <w:rPr/>
        <w:t>shall</w:t>
      </w:r>
      <w:r>
        <w:rPr>
          <w:spacing w:val="-3"/>
        </w:rPr>
        <w:t> </w:t>
      </w:r>
      <w:r>
        <w:rPr/>
        <w:t>write</w:t>
      </w:r>
      <w:r>
        <w:rPr>
          <w:spacing w:val="-3"/>
        </w:rPr>
        <w:t> </w:t>
      </w:r>
      <w:r>
        <w:rPr/>
        <w:t>a</w:t>
      </w:r>
      <w:r>
        <w:rPr>
          <w:spacing w:val="-3"/>
        </w:rPr>
        <w:t> </w:t>
      </w:r>
      <w:r>
        <w:rPr/>
        <w:t>placement</w:t>
      </w:r>
      <w:r>
        <w:rPr>
          <w:spacing w:val="-3"/>
        </w:rPr>
        <w:t> </w:t>
      </w:r>
      <w:r>
        <w:rPr/>
        <w:t>order. A</w:t>
      </w:r>
      <w:r>
        <w:rPr>
          <w:spacing w:val="-5"/>
        </w:rPr>
        <w:t> </w:t>
      </w:r>
      <w:r>
        <w:rPr/>
        <w:t>copy of the DAEP placement order and information for the parent or person standing in parental relation to the student regarding the process for requesting a full individual and initial evaluation</w:t>
      </w:r>
      <w:r>
        <w:rPr>
          <w:spacing w:val="-2"/>
        </w:rPr>
        <w:t> </w:t>
      </w:r>
      <w:r>
        <w:rPr/>
        <w:t>of</w:t>
      </w:r>
      <w:r>
        <w:rPr>
          <w:spacing w:val="-1"/>
        </w:rPr>
        <w:t> </w:t>
      </w:r>
      <w:r>
        <w:rPr/>
        <w:t>the</w:t>
      </w:r>
      <w:r>
        <w:rPr>
          <w:spacing w:val="-4"/>
        </w:rPr>
        <w:t> </w:t>
      </w:r>
      <w:r>
        <w:rPr/>
        <w:t>student</w:t>
      </w:r>
      <w:r>
        <w:rPr>
          <w:spacing w:val="-5"/>
        </w:rPr>
        <w:t> </w:t>
      </w:r>
      <w:r>
        <w:rPr/>
        <w:t>for</w:t>
      </w:r>
      <w:r>
        <w:rPr>
          <w:spacing w:val="-1"/>
        </w:rPr>
        <w:t> </w:t>
      </w:r>
      <w:r>
        <w:rPr/>
        <w:t>purposes</w:t>
      </w:r>
      <w:r>
        <w:rPr>
          <w:spacing w:val="-1"/>
        </w:rPr>
        <w:t> </w:t>
      </w:r>
      <w:r>
        <w:rPr/>
        <w:t>of</w:t>
      </w:r>
      <w:r>
        <w:rPr>
          <w:spacing w:val="-3"/>
        </w:rPr>
        <w:t> </w:t>
      </w:r>
      <w:r>
        <w:rPr/>
        <w:t>special</w:t>
      </w:r>
      <w:r>
        <w:rPr>
          <w:spacing w:val="-5"/>
        </w:rPr>
        <w:t> </w:t>
      </w:r>
      <w:r>
        <w:rPr/>
        <w:t>education</w:t>
      </w:r>
      <w:r>
        <w:rPr>
          <w:spacing w:val="-2"/>
        </w:rPr>
        <w:t> </w:t>
      </w:r>
      <w:r>
        <w:rPr/>
        <w:t>services</w:t>
      </w:r>
      <w:r>
        <w:rPr>
          <w:spacing w:val="-1"/>
        </w:rPr>
        <w:t> </w:t>
      </w:r>
      <w:r>
        <w:rPr/>
        <w:t>shall</w:t>
      </w:r>
      <w:r>
        <w:rPr>
          <w:spacing w:val="-2"/>
        </w:rPr>
        <w:t> </w:t>
      </w:r>
      <w:r>
        <w:rPr/>
        <w:t>be</w:t>
      </w:r>
      <w:r>
        <w:rPr>
          <w:spacing w:val="-2"/>
        </w:rPr>
        <w:t> </w:t>
      </w:r>
      <w:r>
        <w:rPr/>
        <w:t>sent</w:t>
      </w:r>
      <w:r>
        <w:rPr>
          <w:spacing w:val="-2"/>
        </w:rPr>
        <w:t> </w:t>
      </w:r>
      <w:r>
        <w:rPr/>
        <w:t>to</w:t>
      </w:r>
      <w:r>
        <w:rPr>
          <w:spacing w:val="-4"/>
        </w:rPr>
        <w:t> </w:t>
      </w:r>
      <w:r>
        <w:rPr/>
        <w:t>the</w:t>
      </w:r>
      <w:r>
        <w:rPr>
          <w:spacing w:val="-4"/>
        </w:rPr>
        <w:t> </w:t>
      </w:r>
      <w:r>
        <w:rPr/>
        <w:t>student and the student’s parent.</w:t>
      </w:r>
    </w:p>
    <w:p>
      <w:pPr>
        <w:pStyle w:val="BodyText"/>
        <w:spacing w:before="161"/>
        <w:ind w:right="860"/>
      </w:pPr>
      <w:r>
        <w:rPr/>
        <w:t>Not later than the second business day after the conference, the board’s designee shall deliver to</w:t>
      </w:r>
      <w:r>
        <w:rPr>
          <w:spacing w:val="-4"/>
        </w:rPr>
        <w:t> </w:t>
      </w:r>
      <w:r>
        <w:rPr/>
        <w:t>the</w:t>
      </w:r>
      <w:r>
        <w:rPr>
          <w:spacing w:val="-4"/>
        </w:rPr>
        <w:t> </w:t>
      </w:r>
      <w:r>
        <w:rPr/>
        <w:t>juvenile</w:t>
      </w:r>
      <w:r>
        <w:rPr>
          <w:spacing w:val="-2"/>
        </w:rPr>
        <w:t> </w:t>
      </w:r>
      <w:r>
        <w:rPr/>
        <w:t>court</w:t>
      </w:r>
      <w:r>
        <w:rPr>
          <w:spacing w:val="-2"/>
        </w:rPr>
        <w:t> </w:t>
      </w:r>
      <w:r>
        <w:rPr/>
        <w:t>a</w:t>
      </w:r>
      <w:r>
        <w:rPr>
          <w:spacing w:val="-2"/>
        </w:rPr>
        <w:t> </w:t>
      </w:r>
      <w:r>
        <w:rPr/>
        <w:t>copy</w:t>
      </w:r>
      <w:r>
        <w:rPr>
          <w:spacing w:val="-4"/>
        </w:rPr>
        <w:t> </w:t>
      </w:r>
      <w:r>
        <w:rPr/>
        <w:t>of the</w:t>
      </w:r>
      <w:r>
        <w:rPr>
          <w:spacing w:val="-4"/>
        </w:rPr>
        <w:t> </w:t>
      </w:r>
      <w:r>
        <w:rPr/>
        <w:t>placement order and</w:t>
      </w:r>
      <w:r>
        <w:rPr>
          <w:spacing w:val="-4"/>
        </w:rPr>
        <w:t> </w:t>
      </w:r>
      <w:r>
        <w:rPr/>
        <w:t>all</w:t>
      </w:r>
      <w:r>
        <w:rPr>
          <w:spacing w:val="-2"/>
        </w:rPr>
        <w:t> </w:t>
      </w:r>
      <w:r>
        <w:rPr/>
        <w:t>information</w:t>
      </w:r>
      <w:r>
        <w:rPr>
          <w:spacing w:val="-4"/>
        </w:rPr>
        <w:t> </w:t>
      </w:r>
      <w:r>
        <w:rPr/>
        <w:t>required</w:t>
      </w:r>
      <w:r>
        <w:rPr>
          <w:spacing w:val="-2"/>
        </w:rPr>
        <w:t> </w:t>
      </w:r>
      <w:r>
        <w:rPr/>
        <w:t>by</w:t>
      </w:r>
      <w:r>
        <w:rPr>
          <w:spacing w:val="-4"/>
        </w:rPr>
        <w:t> </w:t>
      </w:r>
      <w:r>
        <w:rPr/>
        <w:t>Section</w:t>
      </w:r>
      <w:r>
        <w:rPr>
          <w:spacing w:val="-2"/>
        </w:rPr>
        <w:t> </w:t>
      </w:r>
      <w:r>
        <w:rPr/>
        <w:t>52.04 of the Family Code.</w:t>
      </w:r>
    </w:p>
    <w:p>
      <w:pPr>
        <w:pStyle w:val="BodyText"/>
        <w:spacing w:before="160"/>
        <w:ind w:right="974"/>
      </w:pPr>
      <w:r>
        <w:rPr/>
        <w:t>If the student is placed in a DAEP and the length of placement is inconsistent with the guidelines</w:t>
      </w:r>
      <w:r>
        <w:rPr>
          <w:spacing w:val="-2"/>
        </w:rPr>
        <w:t> </w:t>
      </w:r>
      <w:r>
        <w:rPr/>
        <w:t>included</w:t>
      </w:r>
      <w:r>
        <w:rPr>
          <w:spacing w:val="-3"/>
        </w:rPr>
        <w:t> </w:t>
      </w:r>
      <w:r>
        <w:rPr/>
        <w:t>in</w:t>
      </w:r>
      <w:r>
        <w:rPr>
          <w:spacing w:val="-3"/>
        </w:rPr>
        <w:t> </w:t>
      </w:r>
      <w:r>
        <w:rPr/>
        <w:t>this</w:t>
      </w:r>
      <w:r>
        <w:rPr>
          <w:spacing w:val="-2"/>
        </w:rPr>
        <w:t> </w:t>
      </w:r>
      <w:r>
        <w:rPr/>
        <w:t>Code</w:t>
      </w:r>
      <w:r>
        <w:rPr>
          <w:spacing w:val="-2"/>
        </w:rPr>
        <w:t> </w:t>
      </w:r>
      <w:r>
        <w:rPr/>
        <w:t>of</w:t>
      </w:r>
      <w:r>
        <w:rPr>
          <w:spacing w:val="-1"/>
        </w:rPr>
        <w:t> </w:t>
      </w:r>
      <w:r>
        <w:rPr/>
        <w:t>Conduct,</w:t>
      </w:r>
      <w:r>
        <w:rPr>
          <w:spacing w:val="-3"/>
        </w:rPr>
        <w:t> </w:t>
      </w:r>
      <w:r>
        <w:rPr/>
        <w:t>the</w:t>
      </w:r>
      <w:r>
        <w:rPr>
          <w:spacing w:val="-5"/>
        </w:rPr>
        <w:t> </w:t>
      </w:r>
      <w:r>
        <w:rPr/>
        <w:t>placement</w:t>
      </w:r>
      <w:r>
        <w:rPr>
          <w:spacing w:val="-3"/>
        </w:rPr>
        <w:t> </w:t>
      </w:r>
      <w:r>
        <w:rPr/>
        <w:t>order</w:t>
      </w:r>
      <w:r>
        <w:rPr>
          <w:spacing w:val="-1"/>
        </w:rPr>
        <w:t> </w:t>
      </w:r>
      <w:r>
        <w:rPr/>
        <w:t>shall</w:t>
      </w:r>
      <w:r>
        <w:rPr>
          <w:spacing w:val="-6"/>
        </w:rPr>
        <w:t> </w:t>
      </w:r>
      <w:r>
        <w:rPr/>
        <w:t>give</w:t>
      </w:r>
      <w:r>
        <w:rPr>
          <w:spacing w:val="-3"/>
        </w:rPr>
        <w:t> </w:t>
      </w:r>
      <w:r>
        <w:rPr/>
        <w:t>notice</w:t>
      </w:r>
      <w:r>
        <w:rPr>
          <w:spacing w:val="-3"/>
        </w:rPr>
        <w:t> </w:t>
      </w:r>
      <w:r>
        <w:rPr/>
        <w:t>of</w:t>
      </w:r>
      <w:r>
        <w:rPr>
          <w:spacing w:val="-4"/>
        </w:rPr>
        <w:t> </w:t>
      </w:r>
      <w:r>
        <w:rPr/>
        <w:t>the </w:t>
      </w:r>
      <w:r>
        <w:rPr>
          <w:spacing w:val="-2"/>
        </w:rPr>
        <w:t>inconsistency.</w:t>
      </w:r>
    </w:p>
    <w:p>
      <w:pPr>
        <w:pStyle w:val="Heading7"/>
      </w:pPr>
      <w:bookmarkStart w:name="DAEP at Capacity" w:id="552"/>
      <w:bookmarkEnd w:id="552"/>
      <w:r>
        <w:rPr>
          <w:b w:val="0"/>
        </w:rPr>
      </w:r>
      <w:r>
        <w:rPr/>
        <w:t>DAEP</w:t>
      </w:r>
      <w:r>
        <w:rPr>
          <w:spacing w:val="-7"/>
        </w:rPr>
        <w:t> </w:t>
      </w:r>
      <w:r>
        <w:rPr/>
        <w:t>at</w:t>
      </w:r>
      <w:r>
        <w:rPr>
          <w:spacing w:val="-4"/>
        </w:rPr>
        <w:t> </w:t>
      </w:r>
      <w:r>
        <w:rPr>
          <w:spacing w:val="-2"/>
        </w:rPr>
        <w:t>Capacity</w:t>
      </w:r>
    </w:p>
    <w:p>
      <w:pPr>
        <w:pStyle w:val="BodyText"/>
        <w:spacing w:before="121"/>
        <w:ind w:right="860"/>
      </w:pPr>
      <w:r>
        <w:rPr/>
        <w:t>If a DAEP is at capacity at the time the CBC is deciding placement for conduct related to marijuana,</w:t>
      </w:r>
      <w:r>
        <w:rPr>
          <w:spacing w:val="-8"/>
        </w:rPr>
        <w:t> </w:t>
      </w:r>
      <w:r>
        <w:rPr/>
        <w:t>THC,</w:t>
      </w:r>
      <w:r>
        <w:rPr>
          <w:spacing w:val="-3"/>
        </w:rPr>
        <w:t> </w:t>
      </w:r>
      <w:r>
        <w:rPr/>
        <w:t>an</w:t>
      </w:r>
      <w:r>
        <w:rPr>
          <w:spacing w:val="-3"/>
        </w:rPr>
        <w:t> </w:t>
      </w:r>
      <w:r>
        <w:rPr/>
        <w:t>e-cigarette,</w:t>
      </w:r>
      <w:r>
        <w:rPr>
          <w:spacing w:val="-3"/>
        </w:rPr>
        <w:t> </w:t>
      </w:r>
      <w:r>
        <w:rPr/>
        <w:t>alcohol,</w:t>
      </w:r>
      <w:r>
        <w:rPr>
          <w:spacing w:val="-2"/>
        </w:rPr>
        <w:t> </w:t>
      </w:r>
      <w:r>
        <w:rPr/>
        <w:t>or</w:t>
      </w:r>
      <w:r>
        <w:rPr>
          <w:spacing w:val="-2"/>
        </w:rPr>
        <w:t> </w:t>
      </w:r>
      <w:r>
        <w:rPr/>
        <w:t>an</w:t>
      </w:r>
      <w:r>
        <w:rPr>
          <w:spacing w:val="-5"/>
        </w:rPr>
        <w:t> </w:t>
      </w:r>
      <w:r>
        <w:rPr/>
        <w:t>abusable</w:t>
      </w:r>
      <w:r>
        <w:rPr>
          <w:spacing w:val="-3"/>
        </w:rPr>
        <w:t> </w:t>
      </w:r>
      <w:r>
        <w:rPr/>
        <w:t>volatile</w:t>
      </w:r>
      <w:r>
        <w:rPr>
          <w:spacing w:val="-3"/>
        </w:rPr>
        <w:t> </w:t>
      </w:r>
      <w:r>
        <w:rPr/>
        <w:t>chemical,</w:t>
      </w:r>
      <w:r>
        <w:rPr>
          <w:spacing w:val="-2"/>
        </w:rPr>
        <w:t> </w:t>
      </w:r>
      <w:r>
        <w:rPr/>
        <w:t>the</w:t>
      </w:r>
      <w:r>
        <w:rPr>
          <w:spacing w:val="-3"/>
        </w:rPr>
        <w:t> </w:t>
      </w:r>
      <w:r>
        <w:rPr/>
        <w:t>student</w:t>
      </w:r>
      <w:r>
        <w:rPr>
          <w:spacing w:val="-4"/>
        </w:rPr>
        <w:t> </w:t>
      </w:r>
      <w:r>
        <w:rPr/>
        <w:t>shall</w:t>
      </w:r>
      <w:r>
        <w:rPr>
          <w:spacing w:val="-3"/>
        </w:rPr>
        <w:t> </w:t>
      </w:r>
      <w:r>
        <w:rPr/>
        <w:t>be placed in ISS then transferred to a DAEP for the remainder of the period if space becomes available before the expiration of the period of the placement.</w:t>
      </w:r>
    </w:p>
    <w:p>
      <w:pPr>
        <w:pStyle w:val="BodyText"/>
        <w:spacing w:before="159"/>
        <w:ind w:right="861"/>
      </w:pPr>
      <w:r>
        <w:rPr/>
        <w:t>If a</w:t>
      </w:r>
      <w:r>
        <w:rPr>
          <w:spacing w:val="-2"/>
        </w:rPr>
        <w:t> </w:t>
      </w:r>
      <w:r>
        <w:rPr/>
        <w:t>DAEP</w:t>
      </w:r>
      <w:r>
        <w:rPr>
          <w:spacing w:val="-7"/>
        </w:rPr>
        <w:t> </w:t>
      </w:r>
      <w:r>
        <w:rPr/>
        <w:t>is</w:t>
      </w:r>
      <w:r>
        <w:rPr>
          <w:spacing w:val="-1"/>
        </w:rPr>
        <w:t> </w:t>
      </w:r>
      <w:r>
        <w:rPr/>
        <w:t>at capacity</w:t>
      </w:r>
      <w:r>
        <w:rPr>
          <w:spacing w:val="-4"/>
        </w:rPr>
        <w:t> </w:t>
      </w:r>
      <w:r>
        <w:rPr/>
        <w:t>at</w:t>
      </w:r>
      <w:r>
        <w:rPr>
          <w:spacing w:val="-3"/>
        </w:rPr>
        <w:t> </w:t>
      </w:r>
      <w:r>
        <w:rPr/>
        <w:t>the</w:t>
      </w:r>
      <w:r>
        <w:rPr>
          <w:spacing w:val="-4"/>
        </w:rPr>
        <w:t> </w:t>
      </w:r>
      <w:r>
        <w:rPr/>
        <w:t>time</w:t>
      </w:r>
      <w:r>
        <w:rPr>
          <w:spacing w:val="-4"/>
        </w:rPr>
        <w:t> </w:t>
      </w:r>
      <w:r>
        <w:rPr/>
        <w:t>the</w:t>
      </w:r>
      <w:r>
        <w:rPr>
          <w:spacing w:val="-4"/>
        </w:rPr>
        <w:t> </w:t>
      </w:r>
      <w:r>
        <w:rPr/>
        <w:t>CBC</w:t>
      </w:r>
      <w:r>
        <w:rPr>
          <w:spacing w:val="-2"/>
        </w:rPr>
        <w:t> </w:t>
      </w:r>
      <w:r>
        <w:rPr/>
        <w:t>is</w:t>
      </w:r>
      <w:r>
        <w:rPr>
          <w:spacing w:val="-1"/>
        </w:rPr>
        <w:t> </w:t>
      </w:r>
      <w:r>
        <w:rPr/>
        <w:t>deciding placement</w:t>
      </w:r>
      <w:r>
        <w:rPr>
          <w:spacing w:val="-5"/>
        </w:rPr>
        <w:t> </w:t>
      </w:r>
      <w:r>
        <w:rPr/>
        <w:t>for a</w:t>
      </w:r>
      <w:r>
        <w:rPr>
          <w:spacing w:val="-4"/>
        </w:rPr>
        <w:t> </w:t>
      </w:r>
      <w:r>
        <w:rPr/>
        <w:t>student who</w:t>
      </w:r>
      <w:r>
        <w:rPr>
          <w:spacing w:val="-2"/>
        </w:rPr>
        <w:t> </w:t>
      </w:r>
      <w:r>
        <w:rPr/>
        <w:t>engaged</w:t>
      </w:r>
      <w:r>
        <w:rPr>
          <w:spacing w:val="-2"/>
        </w:rPr>
        <w:t> </w:t>
      </w:r>
      <w:r>
        <w:rPr/>
        <w:t>in violent conduct, a student placed in a DAEP for conduct related to marijuana, THC, an e- cigarette, alcohol, or an abusable volatile chemical may be placed in ISS to make a position in the DAEP available for the student who engaged in violent conduct. If a position becomes available in a DAEP before the expiration of the period of the placement for the student removed, the student shall be returned to a DAEP for the remainder of the period.</w:t>
      </w:r>
    </w:p>
    <w:p>
      <w:pPr>
        <w:pStyle w:val="Heading7"/>
      </w:pPr>
      <w:bookmarkStart w:name="Coursework Notice" w:id="553"/>
      <w:bookmarkEnd w:id="553"/>
      <w:r>
        <w:rPr>
          <w:b w:val="0"/>
        </w:rPr>
      </w:r>
      <w:r>
        <w:rPr>
          <w:spacing w:val="-2"/>
        </w:rPr>
        <w:t>Coursework</w:t>
      </w:r>
      <w:r>
        <w:rPr>
          <w:spacing w:val="4"/>
        </w:rPr>
        <w:t> </w:t>
      </w:r>
      <w:r>
        <w:rPr>
          <w:spacing w:val="-2"/>
        </w:rPr>
        <w:t>Notice</w:t>
      </w:r>
    </w:p>
    <w:p>
      <w:pPr>
        <w:pStyle w:val="BodyText"/>
        <w:spacing w:before="121"/>
        <w:ind w:right="936"/>
      </w:pPr>
      <w:r>
        <w:rPr/>
        <w:t>The parent or guardian of a student placed in DAEP shall be given written notice of the student’s opportunity to complete, at no cost to the student, a foundation curriculum course in which</w:t>
      </w:r>
      <w:r>
        <w:rPr>
          <w:spacing w:val="-2"/>
        </w:rPr>
        <w:t> </w:t>
      </w:r>
      <w:r>
        <w:rPr/>
        <w:t>the</w:t>
      </w:r>
      <w:r>
        <w:rPr>
          <w:spacing w:val="-2"/>
        </w:rPr>
        <w:t> </w:t>
      </w:r>
      <w:r>
        <w:rPr/>
        <w:t>student</w:t>
      </w:r>
      <w:r>
        <w:rPr>
          <w:spacing w:val="-1"/>
        </w:rPr>
        <w:t> </w:t>
      </w:r>
      <w:r>
        <w:rPr/>
        <w:t>was</w:t>
      </w:r>
      <w:r>
        <w:rPr>
          <w:spacing w:val="-1"/>
        </w:rPr>
        <w:t> </w:t>
      </w:r>
      <w:r>
        <w:rPr/>
        <w:t>enrolled</w:t>
      </w:r>
      <w:r>
        <w:rPr>
          <w:spacing w:val="-2"/>
        </w:rPr>
        <w:t> </w:t>
      </w:r>
      <w:r>
        <w:rPr/>
        <w:t>at</w:t>
      </w:r>
      <w:r>
        <w:rPr>
          <w:spacing w:val="-3"/>
        </w:rPr>
        <w:t> </w:t>
      </w:r>
      <w:r>
        <w:rPr/>
        <w:t>the</w:t>
      </w:r>
      <w:r>
        <w:rPr>
          <w:spacing w:val="-4"/>
        </w:rPr>
        <w:t> </w:t>
      </w:r>
      <w:r>
        <w:rPr/>
        <w:t>time</w:t>
      </w:r>
      <w:r>
        <w:rPr>
          <w:spacing w:val="-4"/>
        </w:rPr>
        <w:t> </w:t>
      </w:r>
      <w:r>
        <w:rPr/>
        <w:t>of</w:t>
      </w:r>
      <w:r>
        <w:rPr>
          <w:spacing w:val="-1"/>
        </w:rPr>
        <w:t> </w:t>
      </w:r>
      <w:r>
        <w:rPr/>
        <w:t>removal</w:t>
      </w:r>
      <w:r>
        <w:rPr>
          <w:spacing w:val="-2"/>
        </w:rPr>
        <w:t> </w:t>
      </w:r>
      <w:r>
        <w:rPr/>
        <w:t>and</w:t>
      </w:r>
      <w:r>
        <w:rPr>
          <w:spacing w:val="-2"/>
        </w:rPr>
        <w:t> </w:t>
      </w:r>
      <w:r>
        <w:rPr/>
        <w:t>which</w:t>
      </w:r>
      <w:r>
        <w:rPr>
          <w:spacing w:val="-2"/>
        </w:rPr>
        <w:t> </w:t>
      </w:r>
      <w:r>
        <w:rPr/>
        <w:t>is</w:t>
      </w:r>
      <w:r>
        <w:rPr>
          <w:spacing w:val="-1"/>
        </w:rPr>
        <w:t> </w:t>
      </w:r>
      <w:r>
        <w:rPr/>
        <w:t>required</w:t>
      </w:r>
      <w:r>
        <w:rPr>
          <w:spacing w:val="-4"/>
        </w:rPr>
        <w:t> </w:t>
      </w:r>
      <w:r>
        <w:rPr/>
        <w:t>for</w:t>
      </w:r>
      <w:r>
        <w:rPr>
          <w:spacing w:val="-3"/>
        </w:rPr>
        <w:t> </w:t>
      </w:r>
      <w:r>
        <w:rPr/>
        <w:t>graduation.</w:t>
      </w:r>
      <w:r>
        <w:rPr>
          <w:spacing w:val="-4"/>
        </w:rPr>
        <w:t> </w:t>
      </w:r>
      <w:r>
        <w:rPr/>
        <w:t>The notice shall include information regarding all methods available for completing the coursework.</w:t>
      </w:r>
    </w:p>
    <w:p>
      <w:pPr>
        <w:pStyle w:val="Heading4"/>
        <w:spacing w:before="162"/>
      </w:pPr>
      <w:bookmarkStart w:name="_TOC_250026" w:id="554"/>
      <w:bookmarkStart w:name="Length of Placement" w:id="555"/>
      <w:r>
        <w:rPr>
          <w:b w:val="0"/>
        </w:rPr>
      </w:r>
      <w:r>
        <w:rPr/>
        <w:t>Length</w:t>
      </w:r>
      <w:r>
        <w:rPr>
          <w:spacing w:val="-2"/>
        </w:rPr>
        <w:t> </w:t>
      </w:r>
      <w:r>
        <w:rPr/>
        <w:t>of</w:t>
      </w:r>
      <w:bookmarkEnd w:id="554"/>
      <w:r>
        <w:rPr>
          <w:spacing w:val="-2"/>
        </w:rPr>
        <w:t> Placement</w:t>
      </w:r>
    </w:p>
    <w:p>
      <w:pPr>
        <w:pStyle w:val="BodyText"/>
        <w:spacing w:before="118"/>
      </w:pPr>
      <w:r>
        <w:rPr/>
        <w:t>The</w:t>
      </w:r>
      <w:r>
        <w:rPr>
          <w:spacing w:val="-8"/>
        </w:rPr>
        <w:t> </w:t>
      </w:r>
      <w:r>
        <w:rPr/>
        <w:t>CBC</w:t>
      </w:r>
      <w:r>
        <w:rPr>
          <w:spacing w:val="-4"/>
        </w:rPr>
        <w:t> </w:t>
      </w:r>
      <w:r>
        <w:rPr/>
        <w:t>shall</w:t>
      </w:r>
      <w:r>
        <w:rPr>
          <w:spacing w:val="-3"/>
        </w:rPr>
        <w:t> </w:t>
      </w:r>
      <w:r>
        <w:rPr/>
        <w:t>determine</w:t>
      </w:r>
      <w:r>
        <w:rPr>
          <w:spacing w:val="-4"/>
        </w:rPr>
        <w:t> </w:t>
      </w:r>
      <w:r>
        <w:rPr/>
        <w:t>the</w:t>
      </w:r>
      <w:r>
        <w:rPr>
          <w:spacing w:val="-6"/>
        </w:rPr>
        <w:t> </w:t>
      </w:r>
      <w:r>
        <w:rPr/>
        <w:t>duration</w:t>
      </w:r>
      <w:r>
        <w:rPr>
          <w:spacing w:val="-3"/>
        </w:rPr>
        <w:t> </w:t>
      </w:r>
      <w:r>
        <w:rPr/>
        <w:t>of</w:t>
      </w:r>
      <w:r>
        <w:rPr>
          <w:spacing w:val="-2"/>
        </w:rPr>
        <w:t> </w:t>
      </w:r>
      <w:r>
        <w:rPr/>
        <w:t>a</w:t>
      </w:r>
      <w:r>
        <w:rPr>
          <w:spacing w:val="-6"/>
        </w:rPr>
        <w:t> </w:t>
      </w:r>
      <w:r>
        <w:rPr/>
        <w:t>student’s</w:t>
      </w:r>
      <w:r>
        <w:rPr>
          <w:spacing w:val="-2"/>
        </w:rPr>
        <w:t> </w:t>
      </w:r>
      <w:r>
        <w:rPr/>
        <w:t>placement</w:t>
      </w:r>
      <w:r>
        <w:rPr>
          <w:spacing w:val="-2"/>
        </w:rPr>
        <w:t> </w:t>
      </w:r>
      <w:r>
        <w:rPr/>
        <w:t>in</w:t>
      </w:r>
      <w:r>
        <w:rPr>
          <w:spacing w:val="-6"/>
        </w:rPr>
        <w:t> </w:t>
      </w:r>
      <w:r>
        <w:rPr/>
        <w:t>a</w:t>
      </w:r>
      <w:r>
        <w:rPr>
          <w:spacing w:val="-3"/>
        </w:rPr>
        <w:t> </w:t>
      </w:r>
      <w:r>
        <w:rPr>
          <w:spacing w:val="-2"/>
        </w:rPr>
        <w:t>DAEP.</w:t>
      </w:r>
    </w:p>
    <w:p>
      <w:pPr>
        <w:pStyle w:val="BodyText"/>
        <w:spacing w:before="160"/>
        <w:ind w:left="479" w:right="860"/>
      </w:pPr>
      <w:r>
        <w:rPr/>
        <w:t>The duration of a student’s placement shall be determined case by case based on the seriousness</w:t>
      </w:r>
      <w:r>
        <w:rPr>
          <w:spacing w:val="-1"/>
        </w:rPr>
        <w:t> </w:t>
      </w:r>
      <w:r>
        <w:rPr/>
        <w:t>of</w:t>
      </w:r>
      <w:r>
        <w:rPr>
          <w:spacing w:val="-3"/>
        </w:rPr>
        <w:t> </w:t>
      </w:r>
      <w:r>
        <w:rPr/>
        <w:t>the</w:t>
      </w:r>
      <w:r>
        <w:rPr>
          <w:spacing w:val="-4"/>
        </w:rPr>
        <w:t> </w:t>
      </w:r>
      <w:r>
        <w:rPr/>
        <w:t>offense,</w:t>
      </w:r>
      <w:r>
        <w:rPr>
          <w:spacing w:val="-3"/>
        </w:rPr>
        <w:t> </w:t>
      </w:r>
      <w:r>
        <w:rPr/>
        <w:t>the</w:t>
      </w:r>
      <w:r>
        <w:rPr>
          <w:spacing w:val="-2"/>
        </w:rPr>
        <w:t> </w:t>
      </w:r>
      <w:r>
        <w:rPr/>
        <w:t>student’s</w:t>
      </w:r>
      <w:r>
        <w:rPr>
          <w:spacing w:val="-4"/>
        </w:rPr>
        <w:t> </w:t>
      </w:r>
      <w:r>
        <w:rPr/>
        <w:t>age</w:t>
      </w:r>
      <w:r>
        <w:rPr>
          <w:spacing w:val="-2"/>
        </w:rPr>
        <w:t> </w:t>
      </w:r>
      <w:r>
        <w:rPr/>
        <w:t>and</w:t>
      </w:r>
      <w:r>
        <w:rPr>
          <w:spacing w:val="-6"/>
        </w:rPr>
        <w:t> </w:t>
      </w:r>
      <w:r>
        <w:rPr/>
        <w:t>grade</w:t>
      </w:r>
      <w:r>
        <w:rPr>
          <w:spacing w:val="-2"/>
        </w:rPr>
        <w:t> </w:t>
      </w:r>
      <w:r>
        <w:rPr/>
        <w:t>level, the</w:t>
      </w:r>
      <w:r>
        <w:rPr>
          <w:spacing w:val="-6"/>
        </w:rPr>
        <w:t> </w:t>
      </w:r>
      <w:r>
        <w:rPr/>
        <w:t>frequency</w:t>
      </w:r>
      <w:r>
        <w:rPr>
          <w:spacing w:val="-4"/>
        </w:rPr>
        <w:t> </w:t>
      </w:r>
      <w:r>
        <w:rPr/>
        <w:t>of misconduct,</w:t>
      </w:r>
      <w:r>
        <w:rPr>
          <w:spacing w:val="-3"/>
        </w:rPr>
        <w:t> </w:t>
      </w:r>
      <w:r>
        <w:rPr/>
        <w:t>the student’s attitude, and statutory requirements.</w:t>
      </w:r>
    </w:p>
    <w:p>
      <w:pPr>
        <w:pStyle w:val="BodyText"/>
        <w:spacing w:before="160"/>
      </w:pPr>
      <w:r>
        <w:rPr/>
        <w:t>The</w:t>
      </w:r>
      <w:r>
        <w:rPr>
          <w:spacing w:val="-9"/>
        </w:rPr>
        <w:t> </w:t>
      </w:r>
      <w:r>
        <w:rPr/>
        <w:t>maximum</w:t>
      </w:r>
      <w:r>
        <w:rPr>
          <w:spacing w:val="-5"/>
        </w:rPr>
        <w:t> </w:t>
      </w:r>
      <w:r>
        <w:rPr/>
        <w:t>period</w:t>
      </w:r>
      <w:r>
        <w:rPr>
          <w:spacing w:val="-7"/>
        </w:rPr>
        <w:t> </w:t>
      </w:r>
      <w:r>
        <w:rPr/>
        <w:t>of</w:t>
      </w:r>
      <w:r>
        <w:rPr>
          <w:spacing w:val="-5"/>
        </w:rPr>
        <w:t> </w:t>
      </w:r>
      <w:r>
        <w:rPr/>
        <w:t>DAEP</w:t>
      </w:r>
      <w:r>
        <w:rPr>
          <w:spacing w:val="-9"/>
        </w:rPr>
        <w:t> </w:t>
      </w:r>
      <w:r>
        <w:rPr/>
        <w:t>placement</w:t>
      </w:r>
      <w:r>
        <w:rPr>
          <w:spacing w:val="-3"/>
        </w:rPr>
        <w:t> </w:t>
      </w:r>
      <w:r>
        <w:rPr/>
        <w:t>shall</w:t>
      </w:r>
      <w:r>
        <w:rPr>
          <w:spacing w:val="-4"/>
        </w:rPr>
        <w:t> </w:t>
      </w:r>
      <w:r>
        <w:rPr/>
        <w:t>be</w:t>
      </w:r>
      <w:r>
        <w:rPr>
          <w:spacing w:val="-5"/>
        </w:rPr>
        <w:t> </w:t>
      </w:r>
      <w:r>
        <w:rPr/>
        <w:t>one</w:t>
      </w:r>
      <w:r>
        <w:rPr>
          <w:spacing w:val="-4"/>
        </w:rPr>
        <w:t> </w:t>
      </w:r>
      <w:r>
        <w:rPr/>
        <w:t>calendar</w:t>
      </w:r>
      <w:r>
        <w:rPr>
          <w:spacing w:val="-6"/>
        </w:rPr>
        <w:t> </w:t>
      </w:r>
      <w:r>
        <w:rPr/>
        <w:t>year,</w:t>
      </w:r>
      <w:r>
        <w:rPr>
          <w:spacing w:val="-4"/>
        </w:rPr>
        <w:t> </w:t>
      </w:r>
      <w:r>
        <w:rPr/>
        <w:t>except</w:t>
      </w:r>
      <w:r>
        <w:rPr>
          <w:spacing w:val="-3"/>
        </w:rPr>
        <w:t> </w:t>
      </w:r>
      <w:r>
        <w:rPr/>
        <w:t>as</w:t>
      </w:r>
      <w:r>
        <w:rPr>
          <w:spacing w:val="-6"/>
        </w:rPr>
        <w:t> </w:t>
      </w:r>
      <w:r>
        <w:rPr/>
        <w:t>provided</w:t>
      </w:r>
      <w:r>
        <w:rPr>
          <w:spacing w:val="-4"/>
        </w:rPr>
        <w:t> </w:t>
      </w:r>
      <w:r>
        <w:rPr>
          <w:spacing w:val="-2"/>
        </w:rPr>
        <w:t>below.</w:t>
      </w:r>
    </w:p>
    <w:p>
      <w:pPr>
        <w:pStyle w:val="BodyText"/>
        <w:spacing w:before="160"/>
        <w:ind w:right="860"/>
      </w:pPr>
      <w:r>
        <w:rPr/>
        <w:t>Unless</w:t>
      </w:r>
      <w:r>
        <w:rPr>
          <w:spacing w:val="-3"/>
        </w:rPr>
        <w:t> </w:t>
      </w:r>
      <w:r>
        <w:rPr/>
        <w:t>otherwise</w:t>
      </w:r>
      <w:r>
        <w:rPr>
          <w:spacing w:val="-4"/>
        </w:rPr>
        <w:t> </w:t>
      </w:r>
      <w:r>
        <w:rPr/>
        <w:t>specified</w:t>
      </w:r>
      <w:r>
        <w:rPr>
          <w:spacing w:val="-4"/>
        </w:rPr>
        <w:t> </w:t>
      </w:r>
      <w:r>
        <w:rPr/>
        <w:t>in</w:t>
      </w:r>
      <w:r>
        <w:rPr>
          <w:spacing w:val="-4"/>
        </w:rPr>
        <w:t> </w:t>
      </w:r>
      <w:r>
        <w:rPr/>
        <w:t>the</w:t>
      </w:r>
      <w:r>
        <w:rPr>
          <w:spacing w:val="-6"/>
        </w:rPr>
        <w:t> </w:t>
      </w:r>
      <w:r>
        <w:rPr/>
        <w:t>placement</w:t>
      </w:r>
      <w:r>
        <w:rPr>
          <w:spacing w:val="-2"/>
        </w:rPr>
        <w:t> </w:t>
      </w:r>
      <w:r>
        <w:rPr/>
        <w:t>order,</w:t>
      </w:r>
      <w:r>
        <w:rPr>
          <w:spacing w:val="-4"/>
        </w:rPr>
        <w:t> </w:t>
      </w:r>
      <w:r>
        <w:rPr/>
        <w:t>days</w:t>
      </w:r>
      <w:r>
        <w:rPr>
          <w:spacing w:val="-3"/>
        </w:rPr>
        <w:t> </w:t>
      </w:r>
      <w:r>
        <w:rPr/>
        <w:t>absent</w:t>
      </w:r>
      <w:r>
        <w:rPr>
          <w:spacing w:val="-7"/>
        </w:rPr>
        <w:t> </w:t>
      </w:r>
      <w:r>
        <w:rPr/>
        <w:t>from</w:t>
      </w:r>
      <w:r>
        <w:rPr>
          <w:spacing w:val="-5"/>
        </w:rPr>
        <w:t> </w:t>
      </w:r>
      <w:r>
        <w:rPr/>
        <w:t>a</w:t>
      </w:r>
      <w:r>
        <w:rPr>
          <w:spacing w:val="-4"/>
        </w:rPr>
        <w:t> </w:t>
      </w:r>
      <w:r>
        <w:rPr/>
        <w:t>DAEP</w:t>
      </w:r>
      <w:r>
        <w:rPr>
          <w:spacing w:val="-9"/>
        </w:rPr>
        <w:t> </w:t>
      </w:r>
      <w:r>
        <w:rPr/>
        <w:t>shall</w:t>
      </w:r>
      <w:r>
        <w:rPr>
          <w:spacing w:val="-4"/>
        </w:rPr>
        <w:t> </w:t>
      </w:r>
      <w:r>
        <w:rPr/>
        <w:t>not</w:t>
      </w:r>
      <w:r>
        <w:rPr>
          <w:spacing w:val="-2"/>
        </w:rPr>
        <w:t> </w:t>
      </w:r>
      <w:r>
        <w:rPr/>
        <w:t>count toward fulfilling the total number of days required in a student’s DAEP placement order.</w:t>
      </w:r>
    </w:p>
    <w:p>
      <w:pPr>
        <w:spacing w:after="0"/>
        <w:sectPr>
          <w:pgSz w:w="12240" w:h="15840"/>
          <w:pgMar w:header="0" w:footer="480" w:top="1360" w:bottom="720" w:left="960" w:right="580"/>
        </w:sectPr>
      </w:pPr>
    </w:p>
    <w:p>
      <w:pPr>
        <w:pStyle w:val="BodyText"/>
        <w:spacing w:before="77"/>
        <w:ind w:right="860"/>
      </w:pPr>
      <w:r>
        <w:rPr/>
        <w:t>The</w:t>
      </w:r>
      <w:r>
        <w:rPr>
          <w:spacing w:val="-4"/>
        </w:rPr>
        <w:t> </w:t>
      </w:r>
      <w:r>
        <w:rPr/>
        <w:t>district shall</w:t>
      </w:r>
      <w:r>
        <w:rPr>
          <w:spacing w:val="-2"/>
        </w:rPr>
        <w:t> </w:t>
      </w:r>
      <w:r>
        <w:rPr/>
        <w:t>administer</w:t>
      </w:r>
      <w:r>
        <w:rPr>
          <w:spacing w:val="-3"/>
        </w:rPr>
        <w:t> </w:t>
      </w:r>
      <w:r>
        <w:rPr/>
        <w:t>the</w:t>
      </w:r>
      <w:r>
        <w:rPr>
          <w:spacing w:val="-4"/>
        </w:rPr>
        <w:t> </w:t>
      </w:r>
      <w:r>
        <w:rPr/>
        <w:t>required</w:t>
      </w:r>
      <w:r>
        <w:rPr>
          <w:spacing w:val="-4"/>
        </w:rPr>
        <w:t> </w:t>
      </w:r>
      <w:r>
        <w:rPr/>
        <w:t>pre- and</w:t>
      </w:r>
      <w:r>
        <w:rPr>
          <w:spacing w:val="-6"/>
        </w:rPr>
        <w:t> </w:t>
      </w:r>
      <w:r>
        <w:rPr/>
        <w:t>post-assessments</w:t>
      </w:r>
      <w:r>
        <w:rPr>
          <w:spacing w:val="-6"/>
        </w:rPr>
        <w:t> </w:t>
      </w:r>
      <w:r>
        <w:rPr/>
        <w:t>for students</w:t>
      </w:r>
      <w:r>
        <w:rPr>
          <w:spacing w:val="-1"/>
        </w:rPr>
        <w:t> </w:t>
      </w:r>
      <w:r>
        <w:rPr/>
        <w:t>assigned</w:t>
      </w:r>
      <w:r>
        <w:rPr>
          <w:spacing w:val="-4"/>
        </w:rPr>
        <w:t> </w:t>
      </w:r>
      <w:r>
        <w:rPr/>
        <w:t>to DAEP</w:t>
      </w:r>
      <w:r>
        <w:rPr>
          <w:spacing w:val="-3"/>
        </w:rPr>
        <w:t> </w:t>
      </w:r>
      <w:r>
        <w:rPr/>
        <w:t>for a period of 90</w:t>
      </w:r>
      <w:r>
        <w:rPr>
          <w:spacing w:val="-2"/>
        </w:rPr>
        <w:t> </w:t>
      </w:r>
      <w:r>
        <w:rPr/>
        <w:t>days or longer in accordance with established district administrative procedures for administering other diagnostic or benchmark assessments.</w:t>
      </w:r>
    </w:p>
    <w:p>
      <w:pPr>
        <w:pStyle w:val="Heading7"/>
        <w:spacing w:before="160"/>
      </w:pPr>
      <w:bookmarkStart w:name="Exceeds One Year" w:id="556"/>
      <w:bookmarkEnd w:id="556"/>
      <w:r>
        <w:rPr>
          <w:b w:val="0"/>
        </w:rPr>
      </w:r>
      <w:r>
        <w:rPr/>
        <w:t>Exceeds</w:t>
      </w:r>
      <w:r>
        <w:rPr>
          <w:spacing w:val="-5"/>
        </w:rPr>
        <w:t> </w:t>
      </w:r>
      <w:r>
        <w:rPr/>
        <w:t>One</w:t>
      </w:r>
      <w:r>
        <w:rPr>
          <w:spacing w:val="-7"/>
        </w:rPr>
        <w:t> </w:t>
      </w:r>
      <w:r>
        <w:rPr>
          <w:spacing w:val="-4"/>
        </w:rPr>
        <w:t>Year</w:t>
      </w:r>
    </w:p>
    <w:p>
      <w:pPr>
        <w:pStyle w:val="BodyText"/>
        <w:spacing w:before="121"/>
        <w:ind w:right="860" w:hanging="1"/>
      </w:pPr>
      <w:r>
        <w:rPr/>
        <w:t>Placement in</w:t>
      </w:r>
      <w:r>
        <w:rPr>
          <w:spacing w:val="-4"/>
        </w:rPr>
        <w:t> </w:t>
      </w:r>
      <w:r>
        <w:rPr/>
        <w:t>a</w:t>
      </w:r>
      <w:r>
        <w:rPr>
          <w:spacing w:val="-2"/>
        </w:rPr>
        <w:t> </w:t>
      </w:r>
      <w:r>
        <w:rPr/>
        <w:t>DAEP</w:t>
      </w:r>
      <w:r>
        <w:rPr>
          <w:spacing w:val="-7"/>
        </w:rPr>
        <w:t> </w:t>
      </w:r>
      <w:r>
        <w:rPr/>
        <w:t>may</w:t>
      </w:r>
      <w:r>
        <w:rPr>
          <w:spacing w:val="-4"/>
        </w:rPr>
        <w:t> </w:t>
      </w:r>
      <w:r>
        <w:rPr/>
        <w:t>exceed</w:t>
      </w:r>
      <w:r>
        <w:rPr>
          <w:spacing w:val="-2"/>
        </w:rPr>
        <w:t> </w:t>
      </w:r>
      <w:r>
        <w:rPr/>
        <w:t>one</w:t>
      </w:r>
      <w:r>
        <w:rPr>
          <w:spacing w:val="-2"/>
        </w:rPr>
        <w:t> </w:t>
      </w:r>
      <w:r>
        <w:rPr/>
        <w:t>year when</w:t>
      </w:r>
      <w:r>
        <w:rPr>
          <w:spacing w:val="-2"/>
        </w:rPr>
        <w:t> </w:t>
      </w:r>
      <w:r>
        <w:rPr/>
        <w:t>a</w:t>
      </w:r>
      <w:r>
        <w:rPr>
          <w:spacing w:val="-4"/>
        </w:rPr>
        <w:t> </w:t>
      </w:r>
      <w:r>
        <w:rPr/>
        <w:t>review</w:t>
      </w:r>
      <w:r>
        <w:rPr>
          <w:spacing w:val="-5"/>
        </w:rPr>
        <w:t> </w:t>
      </w:r>
      <w:r>
        <w:rPr/>
        <w:t>by</w:t>
      </w:r>
      <w:r>
        <w:rPr>
          <w:spacing w:val="-4"/>
        </w:rPr>
        <w:t> </w:t>
      </w:r>
      <w:r>
        <w:rPr/>
        <w:t>the</w:t>
      </w:r>
      <w:r>
        <w:rPr>
          <w:spacing w:val="-2"/>
        </w:rPr>
        <w:t> </w:t>
      </w:r>
      <w:r>
        <w:rPr/>
        <w:t>district</w:t>
      </w:r>
      <w:r>
        <w:rPr>
          <w:spacing w:val="-3"/>
        </w:rPr>
        <w:t> </w:t>
      </w:r>
      <w:r>
        <w:rPr/>
        <w:t>determines</w:t>
      </w:r>
      <w:r>
        <w:rPr>
          <w:spacing w:val="-4"/>
        </w:rPr>
        <w:t> </w:t>
      </w:r>
      <w:r>
        <w:rPr/>
        <w:t>that</w:t>
      </w:r>
      <w:r>
        <w:rPr>
          <w:spacing w:val="-2"/>
        </w:rPr>
        <w:t> </w:t>
      </w:r>
      <w:r>
        <w:rPr/>
        <w:t>the student is a threat to the safety of other students or to district employees.</w:t>
      </w:r>
    </w:p>
    <w:p>
      <w:pPr>
        <w:pStyle w:val="BodyText"/>
        <w:spacing w:before="159"/>
        <w:ind w:right="860"/>
      </w:pPr>
      <w:r>
        <w:rPr/>
        <w:t>The statutory limitations on the length of a DAEP placement do not apply to a placement resulting</w:t>
      </w:r>
      <w:r>
        <w:rPr>
          <w:spacing w:val="-5"/>
        </w:rPr>
        <w:t> </w:t>
      </w:r>
      <w:r>
        <w:rPr/>
        <w:t>from</w:t>
      </w:r>
      <w:r>
        <w:rPr>
          <w:spacing w:val="-4"/>
        </w:rPr>
        <w:t> </w:t>
      </w:r>
      <w:r>
        <w:rPr/>
        <w:t>the</w:t>
      </w:r>
      <w:r>
        <w:rPr>
          <w:spacing w:val="-3"/>
        </w:rPr>
        <w:t> </w:t>
      </w:r>
      <w:r>
        <w:rPr/>
        <w:t>board’s</w:t>
      </w:r>
      <w:r>
        <w:rPr>
          <w:spacing w:val="-2"/>
        </w:rPr>
        <w:t> </w:t>
      </w:r>
      <w:r>
        <w:rPr/>
        <w:t>decision</w:t>
      </w:r>
      <w:r>
        <w:rPr>
          <w:spacing w:val="-3"/>
        </w:rPr>
        <w:t> </w:t>
      </w:r>
      <w:r>
        <w:rPr/>
        <w:t>to</w:t>
      </w:r>
      <w:r>
        <w:rPr>
          <w:spacing w:val="-5"/>
        </w:rPr>
        <w:t> </w:t>
      </w:r>
      <w:r>
        <w:rPr/>
        <w:t>place</w:t>
      </w:r>
      <w:r>
        <w:rPr>
          <w:spacing w:val="-3"/>
        </w:rPr>
        <w:t> </w:t>
      </w:r>
      <w:r>
        <w:rPr/>
        <w:t>a</w:t>
      </w:r>
      <w:r>
        <w:rPr>
          <w:spacing w:val="-5"/>
        </w:rPr>
        <w:t> </w:t>
      </w:r>
      <w:r>
        <w:rPr/>
        <w:t>student</w:t>
      </w:r>
      <w:r>
        <w:rPr>
          <w:spacing w:val="-1"/>
        </w:rPr>
        <w:t> </w:t>
      </w:r>
      <w:r>
        <w:rPr/>
        <w:t>who</w:t>
      </w:r>
      <w:r>
        <w:rPr>
          <w:spacing w:val="-3"/>
        </w:rPr>
        <w:t> </w:t>
      </w:r>
      <w:r>
        <w:rPr/>
        <w:t>engaged</w:t>
      </w:r>
      <w:r>
        <w:rPr>
          <w:spacing w:val="-3"/>
        </w:rPr>
        <w:t> </w:t>
      </w:r>
      <w:r>
        <w:rPr/>
        <w:t>in</w:t>
      </w:r>
      <w:r>
        <w:rPr>
          <w:spacing w:val="-5"/>
        </w:rPr>
        <w:t> </w:t>
      </w:r>
      <w:r>
        <w:rPr/>
        <w:t>the</w:t>
      </w:r>
      <w:r>
        <w:rPr>
          <w:spacing w:val="-5"/>
        </w:rPr>
        <w:t> </w:t>
      </w:r>
      <w:r>
        <w:rPr/>
        <w:t>sexual</w:t>
      </w:r>
      <w:r>
        <w:rPr>
          <w:spacing w:val="-3"/>
        </w:rPr>
        <w:t> </w:t>
      </w:r>
      <w:r>
        <w:rPr/>
        <w:t>assault</w:t>
      </w:r>
      <w:r>
        <w:rPr>
          <w:spacing w:val="-1"/>
        </w:rPr>
        <w:t> </w:t>
      </w:r>
      <w:r>
        <w:rPr/>
        <w:t>of another student so that the students are not assigned to the same campus.</w:t>
      </w:r>
    </w:p>
    <w:p>
      <w:pPr>
        <w:pStyle w:val="Heading7"/>
      </w:pPr>
      <w:bookmarkStart w:name="Exceeds School Year" w:id="557"/>
      <w:bookmarkEnd w:id="557"/>
      <w:r>
        <w:rPr>
          <w:b w:val="0"/>
        </w:rPr>
      </w:r>
      <w:r>
        <w:rPr/>
        <w:t>Exceeds</w:t>
      </w:r>
      <w:r>
        <w:rPr>
          <w:spacing w:val="-9"/>
        </w:rPr>
        <w:t> </w:t>
      </w:r>
      <w:r>
        <w:rPr/>
        <w:t>School</w:t>
      </w:r>
      <w:r>
        <w:rPr>
          <w:spacing w:val="-7"/>
        </w:rPr>
        <w:t> </w:t>
      </w:r>
      <w:r>
        <w:rPr>
          <w:spacing w:val="-4"/>
        </w:rPr>
        <w:t>Year</w:t>
      </w:r>
    </w:p>
    <w:p>
      <w:pPr>
        <w:pStyle w:val="BodyText"/>
        <w:spacing w:before="121"/>
        <w:ind w:right="860"/>
      </w:pPr>
      <w:r>
        <w:rPr/>
        <w:t>Students who are in a DAEP placement at the end of one school year may be required to continue</w:t>
      </w:r>
      <w:r>
        <w:rPr>
          <w:spacing w:val="-3"/>
        </w:rPr>
        <w:t> </w:t>
      </w:r>
      <w:r>
        <w:rPr/>
        <w:t>that</w:t>
      </w:r>
      <w:r>
        <w:rPr>
          <w:spacing w:val="-3"/>
        </w:rPr>
        <w:t> </w:t>
      </w:r>
      <w:r>
        <w:rPr/>
        <w:t>placement</w:t>
      </w:r>
      <w:r>
        <w:rPr>
          <w:spacing w:val="-4"/>
        </w:rPr>
        <w:t> </w:t>
      </w:r>
      <w:r>
        <w:rPr/>
        <w:t>at</w:t>
      </w:r>
      <w:r>
        <w:rPr>
          <w:spacing w:val="-4"/>
        </w:rPr>
        <w:t> </w:t>
      </w:r>
      <w:r>
        <w:rPr/>
        <w:t>the</w:t>
      </w:r>
      <w:r>
        <w:rPr>
          <w:spacing w:val="-3"/>
        </w:rPr>
        <w:t> </w:t>
      </w:r>
      <w:r>
        <w:rPr/>
        <w:t>start</w:t>
      </w:r>
      <w:r>
        <w:rPr>
          <w:spacing w:val="-1"/>
        </w:rPr>
        <w:t> </w:t>
      </w:r>
      <w:r>
        <w:rPr/>
        <w:t>of</w:t>
      </w:r>
      <w:r>
        <w:rPr>
          <w:spacing w:val="-4"/>
        </w:rPr>
        <w:t> </w:t>
      </w:r>
      <w:r>
        <w:rPr/>
        <w:t>the</w:t>
      </w:r>
      <w:r>
        <w:rPr>
          <w:spacing w:val="-5"/>
        </w:rPr>
        <w:t> </w:t>
      </w:r>
      <w:r>
        <w:rPr/>
        <w:t>next</w:t>
      </w:r>
      <w:r>
        <w:rPr>
          <w:spacing w:val="-1"/>
        </w:rPr>
        <w:t> </w:t>
      </w:r>
      <w:r>
        <w:rPr/>
        <w:t>school</w:t>
      </w:r>
      <w:r>
        <w:rPr>
          <w:spacing w:val="-3"/>
        </w:rPr>
        <w:t> </w:t>
      </w:r>
      <w:r>
        <w:rPr/>
        <w:t>year</w:t>
      </w:r>
      <w:r>
        <w:rPr>
          <w:spacing w:val="-1"/>
        </w:rPr>
        <w:t> </w:t>
      </w:r>
      <w:r>
        <w:rPr/>
        <w:t>to</w:t>
      </w:r>
      <w:r>
        <w:rPr>
          <w:spacing w:val="-5"/>
        </w:rPr>
        <w:t> </w:t>
      </w:r>
      <w:r>
        <w:rPr/>
        <w:t>complete</w:t>
      </w:r>
      <w:r>
        <w:rPr>
          <w:spacing w:val="-5"/>
        </w:rPr>
        <w:t> </w:t>
      </w:r>
      <w:r>
        <w:rPr/>
        <w:t>the</w:t>
      </w:r>
      <w:r>
        <w:rPr>
          <w:spacing w:val="-3"/>
        </w:rPr>
        <w:t> </w:t>
      </w:r>
      <w:r>
        <w:rPr/>
        <w:t>assigned</w:t>
      </w:r>
      <w:r>
        <w:rPr>
          <w:spacing w:val="-5"/>
        </w:rPr>
        <w:t> </w:t>
      </w:r>
      <w:r>
        <w:rPr/>
        <w:t>term</w:t>
      </w:r>
      <w:r>
        <w:rPr>
          <w:spacing w:val="-1"/>
        </w:rPr>
        <w:t> </w:t>
      </w:r>
      <w:r>
        <w:rPr/>
        <w:t>of </w:t>
      </w:r>
      <w:r>
        <w:rPr>
          <w:spacing w:val="-2"/>
        </w:rPr>
        <w:t>placement.</w:t>
      </w:r>
    </w:p>
    <w:p>
      <w:pPr>
        <w:pStyle w:val="BodyText"/>
        <w:spacing w:before="160"/>
        <w:ind w:right="860"/>
      </w:pPr>
      <w:r>
        <w:rPr/>
        <w:t>For</w:t>
      </w:r>
      <w:r>
        <w:rPr>
          <w:spacing w:val="-1"/>
        </w:rPr>
        <w:t> </w:t>
      </w:r>
      <w:r>
        <w:rPr/>
        <w:t>placement</w:t>
      </w:r>
      <w:r>
        <w:rPr>
          <w:spacing w:val="-3"/>
        </w:rPr>
        <w:t> </w:t>
      </w:r>
      <w:r>
        <w:rPr/>
        <w:t>in</w:t>
      </w:r>
      <w:r>
        <w:rPr>
          <w:spacing w:val="-3"/>
        </w:rPr>
        <w:t> </w:t>
      </w:r>
      <w:r>
        <w:rPr/>
        <w:t>a</w:t>
      </w:r>
      <w:r>
        <w:rPr>
          <w:spacing w:val="-3"/>
        </w:rPr>
        <w:t> </w:t>
      </w:r>
      <w:r>
        <w:rPr/>
        <w:t>DAEP</w:t>
      </w:r>
      <w:r>
        <w:rPr>
          <w:spacing w:val="-8"/>
        </w:rPr>
        <w:t> </w:t>
      </w:r>
      <w:r>
        <w:rPr/>
        <w:t>to</w:t>
      </w:r>
      <w:r>
        <w:rPr>
          <w:spacing w:val="-3"/>
        </w:rPr>
        <w:t> </w:t>
      </w:r>
      <w:r>
        <w:rPr/>
        <w:t>extend</w:t>
      </w:r>
      <w:r>
        <w:rPr>
          <w:spacing w:val="-3"/>
        </w:rPr>
        <w:t> </w:t>
      </w:r>
      <w:r>
        <w:rPr/>
        <w:t>beyond</w:t>
      </w:r>
      <w:r>
        <w:rPr>
          <w:spacing w:val="-5"/>
        </w:rPr>
        <w:t> </w:t>
      </w:r>
      <w:r>
        <w:rPr/>
        <w:t>the</w:t>
      </w:r>
      <w:r>
        <w:rPr>
          <w:spacing w:val="-3"/>
        </w:rPr>
        <w:t> </w:t>
      </w:r>
      <w:r>
        <w:rPr/>
        <w:t>end</w:t>
      </w:r>
      <w:r>
        <w:rPr>
          <w:spacing w:val="-3"/>
        </w:rPr>
        <w:t> </w:t>
      </w:r>
      <w:r>
        <w:rPr/>
        <w:t>of</w:t>
      </w:r>
      <w:r>
        <w:rPr>
          <w:spacing w:val="-1"/>
        </w:rPr>
        <w:t> </w:t>
      </w:r>
      <w:r>
        <w:rPr/>
        <w:t>the</w:t>
      </w:r>
      <w:r>
        <w:rPr>
          <w:spacing w:val="-5"/>
        </w:rPr>
        <w:t> </w:t>
      </w:r>
      <w:r>
        <w:rPr/>
        <w:t>school</w:t>
      </w:r>
      <w:r>
        <w:rPr>
          <w:spacing w:val="-3"/>
        </w:rPr>
        <w:t> </w:t>
      </w:r>
      <w:r>
        <w:rPr/>
        <w:t>year,</w:t>
      </w:r>
      <w:r>
        <w:rPr>
          <w:spacing w:val="-4"/>
        </w:rPr>
        <w:t> </w:t>
      </w:r>
      <w:r>
        <w:rPr/>
        <w:t>the</w:t>
      </w:r>
      <w:r>
        <w:rPr>
          <w:spacing w:val="-3"/>
        </w:rPr>
        <w:t> </w:t>
      </w:r>
      <w:r>
        <w:rPr/>
        <w:t>CBC</w:t>
      </w:r>
      <w:r>
        <w:rPr>
          <w:spacing w:val="-2"/>
        </w:rPr>
        <w:t> </w:t>
      </w:r>
      <w:r>
        <w:rPr/>
        <w:t>or</w:t>
      </w:r>
      <w:r>
        <w:rPr>
          <w:spacing w:val="-4"/>
        </w:rPr>
        <w:t> </w:t>
      </w:r>
      <w:r>
        <w:rPr/>
        <w:t>the</w:t>
      </w:r>
      <w:r>
        <w:rPr>
          <w:spacing w:val="-5"/>
        </w:rPr>
        <w:t> </w:t>
      </w:r>
      <w:r>
        <w:rPr/>
        <w:t>board’s designee must determine that:</w:t>
      </w:r>
    </w:p>
    <w:p>
      <w:pPr>
        <w:pStyle w:val="ListParagraph"/>
        <w:numPr>
          <w:ilvl w:val="0"/>
          <w:numId w:val="41"/>
        </w:numPr>
        <w:tabs>
          <w:tab w:pos="984" w:val="left" w:leader="none"/>
        </w:tabs>
        <w:spacing w:line="240" w:lineRule="auto" w:before="159" w:after="0"/>
        <w:ind w:left="984" w:right="994" w:hanging="505"/>
        <w:jc w:val="left"/>
        <w:rPr>
          <w:sz w:val="22"/>
        </w:rPr>
      </w:pPr>
      <w:r>
        <w:rPr>
          <w:sz w:val="22"/>
        </w:rPr>
        <w:t>The</w:t>
      </w:r>
      <w:r>
        <w:rPr>
          <w:spacing w:val="-5"/>
          <w:sz w:val="22"/>
        </w:rPr>
        <w:t> </w:t>
      </w:r>
      <w:r>
        <w:rPr>
          <w:sz w:val="22"/>
        </w:rPr>
        <w:t>student’s</w:t>
      </w:r>
      <w:r>
        <w:rPr>
          <w:spacing w:val="-2"/>
          <w:sz w:val="22"/>
        </w:rPr>
        <w:t> </w:t>
      </w:r>
      <w:r>
        <w:rPr>
          <w:sz w:val="22"/>
        </w:rPr>
        <w:t>presence</w:t>
      </w:r>
      <w:r>
        <w:rPr>
          <w:spacing w:val="-5"/>
          <w:sz w:val="22"/>
        </w:rPr>
        <w:t> </w:t>
      </w:r>
      <w:r>
        <w:rPr>
          <w:sz w:val="22"/>
        </w:rPr>
        <w:t>in</w:t>
      </w:r>
      <w:r>
        <w:rPr>
          <w:spacing w:val="-3"/>
          <w:sz w:val="22"/>
        </w:rPr>
        <w:t> </w:t>
      </w:r>
      <w:r>
        <w:rPr>
          <w:sz w:val="22"/>
        </w:rPr>
        <w:t>the</w:t>
      </w:r>
      <w:r>
        <w:rPr>
          <w:spacing w:val="-5"/>
          <w:sz w:val="22"/>
        </w:rPr>
        <w:t> </w:t>
      </w:r>
      <w:r>
        <w:rPr>
          <w:sz w:val="22"/>
        </w:rPr>
        <w:t>regular</w:t>
      </w:r>
      <w:r>
        <w:rPr>
          <w:spacing w:val="-4"/>
          <w:sz w:val="22"/>
        </w:rPr>
        <w:t> </w:t>
      </w:r>
      <w:r>
        <w:rPr>
          <w:sz w:val="22"/>
        </w:rPr>
        <w:t>classroom</w:t>
      </w:r>
      <w:r>
        <w:rPr>
          <w:spacing w:val="-6"/>
          <w:sz w:val="22"/>
        </w:rPr>
        <w:t> </w:t>
      </w:r>
      <w:r>
        <w:rPr>
          <w:sz w:val="22"/>
        </w:rPr>
        <w:t>or</w:t>
      </w:r>
      <w:r>
        <w:rPr>
          <w:spacing w:val="-1"/>
          <w:sz w:val="22"/>
        </w:rPr>
        <w:t> </w:t>
      </w:r>
      <w:r>
        <w:rPr>
          <w:sz w:val="22"/>
        </w:rPr>
        <w:t>campus</w:t>
      </w:r>
      <w:r>
        <w:rPr>
          <w:spacing w:val="-5"/>
          <w:sz w:val="22"/>
        </w:rPr>
        <w:t> </w:t>
      </w:r>
      <w:r>
        <w:rPr>
          <w:sz w:val="22"/>
        </w:rPr>
        <w:t>presents</w:t>
      </w:r>
      <w:r>
        <w:rPr>
          <w:spacing w:val="-2"/>
          <w:sz w:val="22"/>
        </w:rPr>
        <w:t> </w:t>
      </w:r>
      <w:r>
        <w:rPr>
          <w:sz w:val="22"/>
        </w:rPr>
        <w:t>a</w:t>
      </w:r>
      <w:r>
        <w:rPr>
          <w:spacing w:val="-5"/>
          <w:sz w:val="22"/>
        </w:rPr>
        <w:t> </w:t>
      </w:r>
      <w:r>
        <w:rPr>
          <w:sz w:val="22"/>
        </w:rPr>
        <w:t>danger</w:t>
      </w:r>
      <w:r>
        <w:rPr>
          <w:spacing w:val="-1"/>
          <w:sz w:val="22"/>
        </w:rPr>
        <w:t> </w:t>
      </w:r>
      <w:r>
        <w:rPr>
          <w:sz w:val="22"/>
        </w:rPr>
        <w:t>of</w:t>
      </w:r>
      <w:r>
        <w:rPr>
          <w:spacing w:val="-1"/>
          <w:sz w:val="22"/>
        </w:rPr>
        <w:t> </w:t>
      </w:r>
      <w:r>
        <w:rPr>
          <w:sz w:val="22"/>
        </w:rPr>
        <w:t>physical harm to the student or others, or</w:t>
      </w:r>
    </w:p>
    <w:p>
      <w:pPr>
        <w:pStyle w:val="ListParagraph"/>
        <w:numPr>
          <w:ilvl w:val="0"/>
          <w:numId w:val="41"/>
        </w:numPr>
        <w:tabs>
          <w:tab w:pos="984" w:val="left" w:leader="none"/>
        </w:tabs>
        <w:spacing w:line="244" w:lineRule="auto" w:before="118" w:after="0"/>
        <w:ind w:left="984" w:right="932" w:hanging="505"/>
        <w:jc w:val="left"/>
        <w:rPr>
          <w:sz w:val="22"/>
        </w:rPr>
      </w:pPr>
      <w:r>
        <w:rPr>
          <w:sz w:val="22"/>
        </w:rPr>
        <w:t>The</w:t>
      </w:r>
      <w:r>
        <w:rPr>
          <w:spacing w:val="-6"/>
          <w:sz w:val="22"/>
        </w:rPr>
        <w:t> </w:t>
      </w:r>
      <w:r>
        <w:rPr>
          <w:sz w:val="22"/>
        </w:rPr>
        <w:t>student</w:t>
      </w:r>
      <w:r>
        <w:rPr>
          <w:spacing w:val="-2"/>
          <w:sz w:val="22"/>
        </w:rPr>
        <w:t> </w:t>
      </w:r>
      <w:r>
        <w:rPr>
          <w:sz w:val="22"/>
        </w:rPr>
        <w:t>has</w:t>
      </w:r>
      <w:r>
        <w:rPr>
          <w:spacing w:val="-3"/>
          <w:sz w:val="22"/>
        </w:rPr>
        <w:t> </w:t>
      </w:r>
      <w:r>
        <w:rPr>
          <w:sz w:val="22"/>
        </w:rPr>
        <w:t>engaged</w:t>
      </w:r>
      <w:r>
        <w:rPr>
          <w:spacing w:val="-4"/>
          <w:sz w:val="22"/>
        </w:rPr>
        <w:t> </w:t>
      </w:r>
      <w:r>
        <w:rPr>
          <w:sz w:val="22"/>
        </w:rPr>
        <w:t>in</w:t>
      </w:r>
      <w:r>
        <w:rPr>
          <w:spacing w:val="-4"/>
          <w:sz w:val="22"/>
        </w:rPr>
        <w:t> </w:t>
      </w:r>
      <w:r>
        <w:rPr>
          <w:sz w:val="22"/>
        </w:rPr>
        <w:t>serious</w:t>
      </w:r>
      <w:r>
        <w:rPr>
          <w:spacing w:val="-6"/>
          <w:sz w:val="22"/>
        </w:rPr>
        <w:t> </w:t>
      </w:r>
      <w:r>
        <w:rPr>
          <w:sz w:val="22"/>
        </w:rPr>
        <w:t>or</w:t>
      </w:r>
      <w:r>
        <w:rPr>
          <w:spacing w:val="-5"/>
          <w:sz w:val="22"/>
        </w:rPr>
        <w:t> </w:t>
      </w:r>
      <w:r>
        <w:rPr>
          <w:sz w:val="22"/>
        </w:rPr>
        <w:t>persistent</w:t>
      </w:r>
      <w:r>
        <w:rPr>
          <w:spacing w:val="-4"/>
          <w:sz w:val="22"/>
        </w:rPr>
        <w:t> </w:t>
      </w:r>
      <w:r>
        <w:rPr>
          <w:sz w:val="22"/>
        </w:rPr>
        <w:t>misbehavior</w:t>
      </w:r>
      <w:r>
        <w:rPr>
          <w:spacing w:val="-2"/>
          <w:sz w:val="22"/>
        </w:rPr>
        <w:t> </w:t>
      </w:r>
      <w:r>
        <w:rPr>
          <w:sz w:val="22"/>
        </w:rPr>
        <w:t>(see</w:t>
      </w:r>
      <w:r>
        <w:rPr>
          <w:spacing w:val="-4"/>
          <w:sz w:val="22"/>
        </w:rPr>
        <w:t> </w:t>
      </w:r>
      <w:r>
        <w:rPr>
          <w:b/>
          <w:sz w:val="22"/>
        </w:rPr>
        <w:t>glossary</w:t>
      </w:r>
      <w:r>
        <w:rPr>
          <w:sz w:val="22"/>
        </w:rPr>
        <w:t>)</w:t>
      </w:r>
      <w:r>
        <w:rPr>
          <w:spacing w:val="-2"/>
          <w:sz w:val="22"/>
        </w:rPr>
        <w:t> </w:t>
      </w:r>
      <w:r>
        <w:rPr>
          <w:sz w:val="22"/>
        </w:rPr>
        <w:t>that</w:t>
      </w:r>
      <w:r>
        <w:rPr>
          <w:spacing w:val="-4"/>
          <w:sz w:val="22"/>
        </w:rPr>
        <w:t> </w:t>
      </w:r>
      <w:r>
        <w:rPr>
          <w:sz w:val="22"/>
        </w:rPr>
        <w:t>violates the district’s Code of Conduct.</w:t>
      </w:r>
    </w:p>
    <w:p>
      <w:pPr>
        <w:pStyle w:val="Heading7"/>
        <w:spacing w:before="112"/>
      </w:pPr>
      <w:bookmarkStart w:name="Exceeds 60 Days" w:id="558"/>
      <w:bookmarkEnd w:id="558"/>
      <w:r>
        <w:rPr>
          <w:b w:val="0"/>
        </w:rPr>
      </w:r>
      <w:r>
        <w:rPr/>
        <w:t>Exceeds</w:t>
      </w:r>
      <w:r>
        <w:rPr>
          <w:spacing w:val="-8"/>
        </w:rPr>
        <w:t> </w:t>
      </w:r>
      <w:r>
        <w:rPr/>
        <w:t>60</w:t>
      </w:r>
      <w:r>
        <w:rPr>
          <w:spacing w:val="-5"/>
        </w:rPr>
        <w:t> </w:t>
      </w:r>
      <w:r>
        <w:rPr>
          <w:spacing w:val="-4"/>
        </w:rPr>
        <w:t>Days</w:t>
      </w:r>
    </w:p>
    <w:p>
      <w:pPr>
        <w:pStyle w:val="BodyText"/>
        <w:spacing w:before="121"/>
        <w:ind w:right="860"/>
      </w:pPr>
      <w:r>
        <w:rPr/>
        <w:t>For placement in a DAEP to extend beyond 60 days or the end of the next grading period, whichever</w:t>
      </w:r>
      <w:r>
        <w:rPr>
          <w:spacing w:val="-1"/>
        </w:rPr>
        <w:t> </w:t>
      </w:r>
      <w:r>
        <w:rPr/>
        <w:t>is</w:t>
      </w:r>
      <w:r>
        <w:rPr>
          <w:spacing w:val="-2"/>
        </w:rPr>
        <w:t> </w:t>
      </w:r>
      <w:r>
        <w:rPr/>
        <w:t>sooner,</w:t>
      </w:r>
      <w:r>
        <w:rPr>
          <w:spacing w:val="-3"/>
        </w:rPr>
        <w:t> </w:t>
      </w:r>
      <w:r>
        <w:rPr/>
        <w:t>a</w:t>
      </w:r>
      <w:r>
        <w:rPr>
          <w:spacing w:val="-5"/>
        </w:rPr>
        <w:t> </w:t>
      </w:r>
      <w:r>
        <w:rPr/>
        <w:t>student’s</w:t>
      </w:r>
      <w:r>
        <w:rPr>
          <w:spacing w:val="-2"/>
        </w:rPr>
        <w:t> </w:t>
      </w:r>
      <w:r>
        <w:rPr/>
        <w:t>parent</w:t>
      </w:r>
      <w:r>
        <w:rPr>
          <w:spacing w:val="-3"/>
        </w:rPr>
        <w:t> </w:t>
      </w:r>
      <w:r>
        <w:rPr/>
        <w:t>shall</w:t>
      </w:r>
      <w:r>
        <w:rPr>
          <w:spacing w:val="-3"/>
        </w:rPr>
        <w:t> </w:t>
      </w:r>
      <w:r>
        <w:rPr/>
        <w:t>be</w:t>
      </w:r>
      <w:r>
        <w:rPr>
          <w:spacing w:val="-5"/>
        </w:rPr>
        <w:t> </w:t>
      </w:r>
      <w:r>
        <w:rPr/>
        <w:t>given</w:t>
      </w:r>
      <w:r>
        <w:rPr>
          <w:spacing w:val="-3"/>
        </w:rPr>
        <w:t> </w:t>
      </w:r>
      <w:r>
        <w:rPr/>
        <w:t>notice</w:t>
      </w:r>
      <w:r>
        <w:rPr>
          <w:spacing w:val="-3"/>
        </w:rPr>
        <w:t> </w:t>
      </w:r>
      <w:r>
        <w:rPr/>
        <w:t>and</w:t>
      </w:r>
      <w:r>
        <w:rPr>
          <w:spacing w:val="-5"/>
        </w:rPr>
        <w:t> </w:t>
      </w:r>
      <w:r>
        <w:rPr/>
        <w:t>the</w:t>
      </w:r>
      <w:r>
        <w:rPr>
          <w:spacing w:val="-3"/>
        </w:rPr>
        <w:t> </w:t>
      </w:r>
      <w:r>
        <w:rPr/>
        <w:t>opportunity</w:t>
      </w:r>
      <w:r>
        <w:rPr>
          <w:spacing w:val="-5"/>
        </w:rPr>
        <w:t> </w:t>
      </w:r>
      <w:r>
        <w:rPr/>
        <w:t>to</w:t>
      </w:r>
      <w:r>
        <w:rPr>
          <w:spacing w:val="-5"/>
        </w:rPr>
        <w:t> </w:t>
      </w:r>
      <w:r>
        <w:rPr/>
        <w:t>participate</w:t>
      </w:r>
      <w:r>
        <w:rPr>
          <w:spacing w:val="-3"/>
        </w:rPr>
        <w:t> </w:t>
      </w:r>
      <w:r>
        <w:rPr/>
        <w:t>in a proceeding before the board or the board’s designee.</w:t>
      </w:r>
    </w:p>
    <w:p>
      <w:pPr>
        <w:pStyle w:val="Heading4"/>
        <w:spacing w:before="162"/>
      </w:pPr>
      <w:bookmarkStart w:name="_TOC_250025" w:id="559"/>
      <w:bookmarkStart w:name="Appeals" w:id="560"/>
      <w:r>
        <w:rPr>
          <w:b w:val="0"/>
        </w:rPr>
      </w:r>
      <w:bookmarkEnd w:id="559"/>
      <w:r>
        <w:rPr>
          <w:spacing w:val="-2"/>
        </w:rPr>
        <w:t>Appeals</w:t>
      </w:r>
    </w:p>
    <w:p>
      <w:pPr>
        <w:pStyle w:val="BodyText"/>
        <w:spacing w:before="118"/>
      </w:pPr>
      <w:r>
        <w:rPr/>
        <w:t>Questions</w:t>
      </w:r>
      <w:r>
        <w:rPr>
          <w:spacing w:val="-6"/>
        </w:rPr>
        <w:t> </w:t>
      </w:r>
      <w:r>
        <w:rPr/>
        <w:t>from</w:t>
      </w:r>
      <w:r>
        <w:rPr>
          <w:spacing w:val="-3"/>
        </w:rPr>
        <w:t> </w:t>
      </w:r>
      <w:r>
        <w:rPr/>
        <w:t>parents</w:t>
      </w:r>
      <w:r>
        <w:rPr>
          <w:spacing w:val="-4"/>
        </w:rPr>
        <w:t> </w:t>
      </w:r>
      <w:r>
        <w:rPr/>
        <w:t>regarding</w:t>
      </w:r>
      <w:r>
        <w:rPr>
          <w:spacing w:val="-2"/>
        </w:rPr>
        <w:t> </w:t>
      </w:r>
      <w:r>
        <w:rPr/>
        <w:t>disciplinary</w:t>
      </w:r>
      <w:r>
        <w:rPr>
          <w:spacing w:val="-4"/>
        </w:rPr>
        <w:t> </w:t>
      </w:r>
      <w:r>
        <w:rPr/>
        <w:t>measures</w:t>
      </w:r>
      <w:r>
        <w:rPr>
          <w:spacing w:val="-4"/>
        </w:rPr>
        <w:t> </w:t>
      </w:r>
      <w:r>
        <w:rPr/>
        <w:t>should</w:t>
      </w:r>
      <w:r>
        <w:rPr>
          <w:spacing w:val="-2"/>
        </w:rPr>
        <w:t> </w:t>
      </w:r>
      <w:r>
        <w:rPr/>
        <w:t>be</w:t>
      </w:r>
      <w:r>
        <w:rPr>
          <w:spacing w:val="-2"/>
        </w:rPr>
        <w:t> </w:t>
      </w:r>
      <w:r>
        <w:rPr/>
        <w:t>addressed</w:t>
      </w:r>
      <w:r>
        <w:rPr>
          <w:spacing w:val="-2"/>
        </w:rPr>
        <w:t> </w:t>
      </w:r>
      <w:r>
        <w:rPr/>
        <w:t>to</w:t>
      </w:r>
      <w:r>
        <w:rPr>
          <w:spacing w:val="-4"/>
        </w:rPr>
        <w:t> </w:t>
      </w:r>
      <w:r>
        <w:rPr/>
        <w:t>the</w:t>
      </w:r>
      <w:r>
        <w:rPr>
          <w:spacing w:val="-4"/>
        </w:rPr>
        <w:t> </w:t>
      </w:r>
      <w:r>
        <w:rPr/>
        <w:t>campus </w:t>
      </w:r>
      <w:r>
        <w:rPr>
          <w:spacing w:val="-2"/>
        </w:rPr>
        <w:t>administration.</w:t>
      </w:r>
    </w:p>
    <w:p>
      <w:pPr>
        <w:pStyle w:val="BodyText"/>
        <w:spacing w:before="159"/>
        <w:ind w:right="860"/>
        <w:rPr>
          <w:i/>
        </w:rPr>
      </w:pPr>
      <w:r>
        <w:rPr/>
        <w:t>Student or parent appeals regarding a student’s placement in a DAEP</w:t>
      </w:r>
      <w:r>
        <w:rPr>
          <w:spacing w:val="-1"/>
        </w:rPr>
        <w:t> </w:t>
      </w:r>
      <w:r>
        <w:rPr/>
        <w:t>should be addressed in accordance</w:t>
      </w:r>
      <w:r>
        <w:rPr>
          <w:spacing w:val="-4"/>
        </w:rPr>
        <w:t> </w:t>
      </w:r>
      <w:r>
        <w:rPr/>
        <w:t>with</w:t>
      </w:r>
      <w:r>
        <w:rPr>
          <w:spacing w:val="-2"/>
        </w:rPr>
        <w:t> </w:t>
      </w:r>
      <w:r>
        <w:rPr/>
        <w:t>policy</w:t>
      </w:r>
      <w:r>
        <w:rPr>
          <w:spacing w:val="-3"/>
        </w:rPr>
        <w:t> </w:t>
      </w:r>
      <w:r>
        <w:rPr/>
        <w:t>FNG(LOCAL).</w:t>
      </w:r>
      <w:r>
        <w:rPr>
          <w:spacing w:val="-15"/>
        </w:rPr>
        <w:t> </w:t>
      </w:r>
      <w:r>
        <w:rPr/>
        <w:t>A</w:t>
      </w:r>
      <w:r>
        <w:rPr>
          <w:spacing w:val="-16"/>
        </w:rPr>
        <w:t> </w:t>
      </w:r>
      <w:r>
        <w:rPr/>
        <w:t>copy</w:t>
      </w:r>
      <w:r>
        <w:rPr>
          <w:spacing w:val="-3"/>
        </w:rPr>
        <w:t> </w:t>
      </w:r>
      <w:r>
        <w:rPr/>
        <w:t>of this</w:t>
      </w:r>
      <w:r>
        <w:rPr>
          <w:spacing w:val="-1"/>
        </w:rPr>
        <w:t> </w:t>
      </w:r>
      <w:r>
        <w:rPr/>
        <w:t>policy</w:t>
      </w:r>
      <w:r>
        <w:rPr>
          <w:spacing w:val="-4"/>
        </w:rPr>
        <w:t> </w:t>
      </w:r>
      <w:r>
        <w:rPr/>
        <w:t>may</w:t>
      </w:r>
      <w:r>
        <w:rPr>
          <w:spacing w:val="-4"/>
        </w:rPr>
        <w:t> </w:t>
      </w:r>
      <w:r>
        <w:rPr/>
        <w:t>be</w:t>
      </w:r>
      <w:r>
        <w:rPr>
          <w:spacing w:val="-2"/>
        </w:rPr>
        <w:t> </w:t>
      </w:r>
      <w:r>
        <w:rPr/>
        <w:t>obtained</w:t>
      </w:r>
      <w:r>
        <w:rPr>
          <w:spacing w:val="-4"/>
        </w:rPr>
        <w:t> </w:t>
      </w:r>
      <w:r>
        <w:rPr/>
        <w:t>from</w:t>
      </w:r>
      <w:r>
        <w:rPr>
          <w:spacing w:val="-3"/>
        </w:rPr>
        <w:t> </w:t>
      </w:r>
      <w:r>
        <w:rPr/>
        <w:t>the</w:t>
      </w:r>
      <w:r>
        <w:rPr>
          <w:spacing w:val="-4"/>
        </w:rPr>
        <w:t> </w:t>
      </w:r>
      <w:r>
        <w:rPr/>
        <w:t>principal’s office, the campus behavior coordinator’s office, the central administration office, or through Policy On Line at the following address: </w:t>
      </w:r>
      <w:hyperlink r:id="rId10">
        <w:r>
          <w:rPr>
            <w:i/>
            <w:color w:val="006FC0"/>
            <w:u w:val="single" w:color="006FC0"/>
          </w:rPr>
          <w:t>www.pringlemorsecisd.net</w:t>
        </w:r>
      </w:hyperlink>
    </w:p>
    <w:p>
      <w:pPr>
        <w:pStyle w:val="BodyText"/>
        <w:spacing w:before="162"/>
      </w:pPr>
      <w:r>
        <w:rPr/>
        <w:t>Appeals</w:t>
      </w:r>
      <w:r>
        <w:rPr>
          <w:spacing w:val="-3"/>
        </w:rPr>
        <w:t> </w:t>
      </w:r>
      <w:r>
        <w:rPr/>
        <w:t>shall</w:t>
      </w:r>
      <w:r>
        <w:rPr>
          <w:spacing w:val="-4"/>
        </w:rPr>
        <w:t> </w:t>
      </w:r>
      <w:r>
        <w:rPr/>
        <w:t>begin</w:t>
      </w:r>
      <w:r>
        <w:rPr>
          <w:spacing w:val="-3"/>
        </w:rPr>
        <w:t> </w:t>
      </w:r>
      <w:r>
        <w:rPr/>
        <w:t>at</w:t>
      </w:r>
      <w:r>
        <w:rPr>
          <w:spacing w:val="-4"/>
        </w:rPr>
        <w:t> </w:t>
      </w:r>
      <w:r>
        <w:rPr/>
        <w:t>Level</w:t>
      </w:r>
      <w:r>
        <w:rPr>
          <w:spacing w:val="-4"/>
        </w:rPr>
        <w:t> </w:t>
      </w:r>
      <w:r>
        <w:rPr/>
        <w:t>One</w:t>
      </w:r>
      <w:r>
        <w:rPr>
          <w:spacing w:val="-3"/>
        </w:rPr>
        <w:t> </w:t>
      </w:r>
      <w:r>
        <w:rPr/>
        <w:t>with</w:t>
      </w:r>
      <w:r>
        <w:rPr>
          <w:spacing w:val="-4"/>
        </w:rPr>
        <w:t> </w:t>
      </w:r>
      <w:r>
        <w:rPr/>
        <w:t>the</w:t>
      </w:r>
      <w:r>
        <w:rPr>
          <w:spacing w:val="-3"/>
        </w:rPr>
        <w:t> </w:t>
      </w:r>
      <w:r>
        <w:rPr>
          <w:spacing w:val="-2"/>
        </w:rPr>
        <w:t>principal.</w:t>
      </w:r>
    </w:p>
    <w:p>
      <w:pPr>
        <w:pStyle w:val="BodyText"/>
        <w:spacing w:before="160"/>
        <w:ind w:right="860"/>
      </w:pPr>
      <w:r>
        <w:rPr/>
        <w:t>The</w:t>
      </w:r>
      <w:r>
        <w:rPr>
          <w:spacing w:val="-5"/>
        </w:rPr>
        <w:t> </w:t>
      </w:r>
      <w:r>
        <w:rPr/>
        <w:t>district</w:t>
      </w:r>
      <w:r>
        <w:rPr>
          <w:spacing w:val="-1"/>
        </w:rPr>
        <w:t> </w:t>
      </w:r>
      <w:r>
        <w:rPr/>
        <w:t>shall</w:t>
      </w:r>
      <w:r>
        <w:rPr>
          <w:spacing w:val="-3"/>
        </w:rPr>
        <w:t> </w:t>
      </w:r>
      <w:r>
        <w:rPr/>
        <w:t>not</w:t>
      </w:r>
      <w:r>
        <w:rPr>
          <w:spacing w:val="-1"/>
        </w:rPr>
        <w:t> </w:t>
      </w:r>
      <w:r>
        <w:rPr/>
        <w:t>delay</w:t>
      </w:r>
      <w:r>
        <w:rPr>
          <w:spacing w:val="-5"/>
        </w:rPr>
        <w:t> </w:t>
      </w:r>
      <w:r>
        <w:rPr/>
        <w:t>disciplinary</w:t>
      </w:r>
      <w:r>
        <w:rPr>
          <w:spacing w:val="-5"/>
        </w:rPr>
        <w:t> </w:t>
      </w:r>
      <w:r>
        <w:rPr/>
        <w:t>consequences</w:t>
      </w:r>
      <w:r>
        <w:rPr>
          <w:spacing w:val="-2"/>
        </w:rPr>
        <w:t> </w:t>
      </w:r>
      <w:r>
        <w:rPr/>
        <w:t>pending</w:t>
      </w:r>
      <w:r>
        <w:rPr>
          <w:spacing w:val="-3"/>
        </w:rPr>
        <w:t> </w:t>
      </w:r>
      <w:r>
        <w:rPr/>
        <w:t>the</w:t>
      </w:r>
      <w:r>
        <w:rPr>
          <w:spacing w:val="-3"/>
        </w:rPr>
        <w:t> </w:t>
      </w:r>
      <w:r>
        <w:rPr/>
        <w:t>outcome</w:t>
      </w:r>
      <w:r>
        <w:rPr>
          <w:spacing w:val="-3"/>
        </w:rPr>
        <w:t> </w:t>
      </w:r>
      <w:r>
        <w:rPr/>
        <w:t>of</w:t>
      </w:r>
      <w:r>
        <w:rPr>
          <w:spacing w:val="-1"/>
        </w:rPr>
        <w:t> </w:t>
      </w:r>
      <w:r>
        <w:rPr/>
        <w:t>an</w:t>
      </w:r>
      <w:r>
        <w:rPr>
          <w:spacing w:val="-3"/>
        </w:rPr>
        <w:t> </w:t>
      </w:r>
      <w:r>
        <w:rPr/>
        <w:t>appeal.</w:t>
      </w:r>
      <w:r>
        <w:rPr>
          <w:spacing w:val="-11"/>
        </w:rPr>
        <w:t> </w:t>
      </w:r>
      <w:r>
        <w:rPr/>
        <w:t>The decision to place a student in a DAEP cannot be appealed beyond the board.</w:t>
      </w:r>
    </w:p>
    <w:p>
      <w:pPr>
        <w:pStyle w:val="Heading4"/>
        <w:spacing w:before="160"/>
      </w:pPr>
      <w:bookmarkStart w:name="_TOC_250024" w:id="561"/>
      <w:bookmarkStart w:name="Restrictions During Placement" w:id="562"/>
      <w:r>
        <w:rPr>
          <w:b w:val="0"/>
        </w:rPr>
      </w:r>
      <w:bookmarkStart w:name="_bookmark64" w:id="563"/>
      <w:bookmarkEnd w:id="563"/>
      <w:r>
        <w:rPr>
          <w:b w:val="0"/>
        </w:rPr>
      </w:r>
      <w:r>
        <w:rPr/>
        <w:t>Restrictions</w:t>
      </w:r>
      <w:r>
        <w:rPr>
          <w:spacing w:val="-7"/>
        </w:rPr>
        <w:t> </w:t>
      </w:r>
      <w:r>
        <w:rPr/>
        <w:t>During</w:t>
      </w:r>
      <w:r>
        <w:rPr>
          <w:spacing w:val="-7"/>
        </w:rPr>
        <w:t> </w:t>
      </w:r>
      <w:bookmarkEnd w:id="561"/>
      <w:r>
        <w:rPr>
          <w:spacing w:val="-2"/>
        </w:rPr>
        <w:t>Placement</w:t>
      </w:r>
    </w:p>
    <w:p>
      <w:pPr>
        <w:pStyle w:val="BodyText"/>
        <w:spacing w:before="118"/>
        <w:ind w:right="860"/>
      </w:pPr>
      <w:r>
        <w:rPr/>
        <w:t>The district does not permit a student who is placed in a DAEP to participate in any school- sponsored</w:t>
      </w:r>
      <w:r>
        <w:rPr>
          <w:spacing w:val="-6"/>
        </w:rPr>
        <w:t> </w:t>
      </w:r>
      <w:r>
        <w:rPr/>
        <w:t>or</w:t>
      </w:r>
      <w:r>
        <w:rPr>
          <w:spacing w:val="-7"/>
        </w:rPr>
        <w:t> </w:t>
      </w:r>
      <w:r>
        <w:rPr/>
        <w:t>school-related</w:t>
      </w:r>
      <w:r>
        <w:rPr>
          <w:spacing w:val="-6"/>
        </w:rPr>
        <w:t> </w:t>
      </w:r>
      <w:r>
        <w:rPr/>
        <w:t>extracurricular</w:t>
      </w:r>
      <w:r>
        <w:rPr>
          <w:spacing w:val="-7"/>
        </w:rPr>
        <w:t> </w:t>
      </w:r>
      <w:r>
        <w:rPr/>
        <w:t>or</w:t>
      </w:r>
      <w:r>
        <w:rPr>
          <w:spacing w:val="-7"/>
        </w:rPr>
        <w:t> </w:t>
      </w:r>
      <w:r>
        <w:rPr/>
        <w:t>cocurricular</w:t>
      </w:r>
      <w:r>
        <w:rPr>
          <w:spacing w:val="-4"/>
        </w:rPr>
        <w:t> </w:t>
      </w:r>
      <w:r>
        <w:rPr/>
        <w:t>activity,</w:t>
      </w:r>
      <w:r>
        <w:rPr>
          <w:spacing w:val="-4"/>
        </w:rPr>
        <w:t> </w:t>
      </w:r>
      <w:r>
        <w:rPr/>
        <w:t>including</w:t>
      </w:r>
      <w:r>
        <w:rPr>
          <w:spacing w:val="-6"/>
        </w:rPr>
        <w:t> </w:t>
      </w:r>
      <w:r>
        <w:rPr/>
        <w:t>seeking</w:t>
      </w:r>
      <w:r>
        <w:rPr>
          <w:spacing w:val="-3"/>
        </w:rPr>
        <w:t> </w:t>
      </w:r>
      <w:r>
        <w:rPr/>
        <w:t>or</w:t>
      </w:r>
      <w:r>
        <w:rPr>
          <w:spacing w:val="-4"/>
        </w:rPr>
        <w:t> </w:t>
      </w:r>
      <w:r>
        <w:rPr/>
        <w:t>holding honorary positions and/or membership in school-sponsored clubs and organizations.</w:t>
      </w:r>
    </w:p>
    <w:p>
      <w:pPr>
        <w:pStyle w:val="BodyText"/>
        <w:spacing w:before="161"/>
        <w:ind w:right="860"/>
      </w:pPr>
      <w:r>
        <w:rPr/>
        <w:t>A</w:t>
      </w:r>
      <w:r>
        <w:rPr>
          <w:spacing w:val="-6"/>
        </w:rPr>
        <w:t> </w:t>
      </w:r>
      <w:r>
        <w:rPr/>
        <w:t>student placed in a DAEP shall not be provided transportation unless he or she is a student with</w:t>
      </w:r>
      <w:r>
        <w:rPr>
          <w:spacing w:val="-3"/>
        </w:rPr>
        <w:t> </w:t>
      </w:r>
      <w:r>
        <w:rPr/>
        <w:t>a</w:t>
      </w:r>
      <w:r>
        <w:rPr>
          <w:spacing w:val="-3"/>
        </w:rPr>
        <w:t> </w:t>
      </w:r>
      <w:r>
        <w:rPr/>
        <w:t>disability</w:t>
      </w:r>
      <w:r>
        <w:rPr>
          <w:spacing w:val="-5"/>
        </w:rPr>
        <w:t> </w:t>
      </w:r>
      <w:r>
        <w:rPr/>
        <w:t>who</w:t>
      </w:r>
      <w:r>
        <w:rPr>
          <w:spacing w:val="-3"/>
        </w:rPr>
        <w:t> </w:t>
      </w:r>
      <w:r>
        <w:rPr/>
        <w:t>is</w:t>
      </w:r>
      <w:r>
        <w:rPr>
          <w:spacing w:val="-2"/>
        </w:rPr>
        <w:t> </w:t>
      </w:r>
      <w:r>
        <w:rPr/>
        <w:t>entitled</w:t>
      </w:r>
      <w:r>
        <w:rPr>
          <w:spacing w:val="-3"/>
        </w:rPr>
        <w:t> </w:t>
      </w:r>
      <w:r>
        <w:rPr/>
        <w:t>to</w:t>
      </w:r>
      <w:r>
        <w:rPr>
          <w:spacing w:val="-6"/>
        </w:rPr>
        <w:t> </w:t>
      </w:r>
      <w:r>
        <w:rPr/>
        <w:t>transportation</w:t>
      </w:r>
      <w:r>
        <w:rPr>
          <w:spacing w:val="-3"/>
        </w:rPr>
        <w:t> </w:t>
      </w:r>
      <w:r>
        <w:rPr/>
        <w:t>in</w:t>
      </w:r>
      <w:r>
        <w:rPr>
          <w:spacing w:val="-3"/>
        </w:rPr>
        <w:t> </w:t>
      </w:r>
      <w:r>
        <w:rPr/>
        <w:t>accordance</w:t>
      </w:r>
      <w:r>
        <w:rPr>
          <w:spacing w:val="-3"/>
        </w:rPr>
        <w:t> </w:t>
      </w:r>
      <w:r>
        <w:rPr/>
        <w:t>with</w:t>
      </w:r>
      <w:r>
        <w:rPr>
          <w:spacing w:val="-3"/>
        </w:rPr>
        <w:t> </w:t>
      </w:r>
      <w:r>
        <w:rPr/>
        <w:t>the</w:t>
      </w:r>
      <w:r>
        <w:rPr>
          <w:spacing w:val="-5"/>
        </w:rPr>
        <w:t> </w:t>
      </w:r>
      <w:r>
        <w:rPr/>
        <w:t>student’s</w:t>
      </w:r>
      <w:r>
        <w:rPr>
          <w:spacing w:val="-2"/>
        </w:rPr>
        <w:t> </w:t>
      </w:r>
      <w:r>
        <w:rPr/>
        <w:t>IEP</w:t>
      </w:r>
      <w:r>
        <w:rPr>
          <w:spacing w:val="-7"/>
        </w:rPr>
        <w:t> </w:t>
      </w:r>
      <w:r>
        <w:rPr/>
        <w:t>or</w:t>
      </w:r>
      <w:r>
        <w:rPr>
          <w:spacing w:val="-1"/>
        </w:rPr>
        <w:t> </w:t>
      </w:r>
      <w:r>
        <w:rPr/>
        <w:t>Section 504 plan.</w:t>
      </w:r>
    </w:p>
    <w:p>
      <w:pPr>
        <w:spacing w:after="0"/>
        <w:sectPr>
          <w:pgSz w:w="12240" w:h="15840"/>
          <w:pgMar w:header="0" w:footer="480" w:top="1360" w:bottom="720" w:left="960" w:right="580"/>
        </w:sectPr>
      </w:pPr>
    </w:p>
    <w:p>
      <w:pPr>
        <w:pStyle w:val="BodyText"/>
        <w:spacing w:before="77"/>
        <w:ind w:right="860"/>
      </w:pPr>
      <w:r>
        <w:rPr/>
        <w:t>For seniors</w:t>
      </w:r>
      <w:r>
        <w:rPr>
          <w:spacing w:val="-4"/>
        </w:rPr>
        <w:t> </w:t>
      </w:r>
      <w:r>
        <w:rPr/>
        <w:t>who</w:t>
      </w:r>
      <w:r>
        <w:rPr>
          <w:spacing w:val="-2"/>
        </w:rPr>
        <w:t> </w:t>
      </w:r>
      <w:r>
        <w:rPr/>
        <w:t>are</w:t>
      </w:r>
      <w:r>
        <w:rPr>
          <w:spacing w:val="-2"/>
        </w:rPr>
        <w:t> </w:t>
      </w:r>
      <w:r>
        <w:rPr/>
        <w:t>eligible</w:t>
      </w:r>
      <w:r>
        <w:rPr>
          <w:spacing w:val="-2"/>
        </w:rPr>
        <w:t> </w:t>
      </w:r>
      <w:r>
        <w:rPr/>
        <w:t>to</w:t>
      </w:r>
      <w:r>
        <w:rPr>
          <w:spacing w:val="-4"/>
        </w:rPr>
        <w:t> </w:t>
      </w:r>
      <w:r>
        <w:rPr/>
        <w:t>graduate</w:t>
      </w:r>
      <w:r>
        <w:rPr>
          <w:spacing w:val="-4"/>
        </w:rPr>
        <w:t> </w:t>
      </w:r>
      <w:r>
        <w:rPr/>
        <w:t>and</w:t>
      </w:r>
      <w:r>
        <w:rPr>
          <w:spacing w:val="-2"/>
        </w:rPr>
        <w:t> </w:t>
      </w:r>
      <w:r>
        <w:rPr/>
        <w:t>are</w:t>
      </w:r>
      <w:r>
        <w:rPr>
          <w:spacing w:val="-6"/>
        </w:rPr>
        <w:t> </w:t>
      </w:r>
      <w:r>
        <w:rPr/>
        <w:t>assigned</w:t>
      </w:r>
      <w:r>
        <w:rPr>
          <w:spacing w:val="-4"/>
        </w:rPr>
        <w:t> </w:t>
      </w:r>
      <w:r>
        <w:rPr/>
        <w:t>to</w:t>
      </w:r>
      <w:r>
        <w:rPr>
          <w:spacing w:val="-4"/>
        </w:rPr>
        <w:t> </w:t>
      </w:r>
      <w:r>
        <w:rPr/>
        <w:t>a</w:t>
      </w:r>
      <w:r>
        <w:rPr>
          <w:spacing w:val="-2"/>
        </w:rPr>
        <w:t> </w:t>
      </w:r>
      <w:r>
        <w:rPr/>
        <w:t>DAEP</w:t>
      </w:r>
      <w:r>
        <w:rPr>
          <w:spacing w:val="-7"/>
        </w:rPr>
        <w:t> </w:t>
      </w:r>
      <w:r>
        <w:rPr/>
        <w:t>at</w:t>
      </w:r>
      <w:r>
        <w:rPr>
          <w:spacing w:val="-2"/>
        </w:rPr>
        <w:t> </w:t>
      </w:r>
      <w:r>
        <w:rPr/>
        <w:t>the</w:t>
      </w:r>
      <w:r>
        <w:rPr>
          <w:spacing w:val="-2"/>
        </w:rPr>
        <w:t> </w:t>
      </w:r>
      <w:r>
        <w:rPr/>
        <w:t>time</w:t>
      </w:r>
      <w:r>
        <w:rPr>
          <w:spacing w:val="-4"/>
        </w:rPr>
        <w:t> </w:t>
      </w:r>
      <w:r>
        <w:rPr/>
        <w:t>of</w:t>
      </w:r>
      <w:r>
        <w:rPr>
          <w:spacing w:val="-3"/>
        </w:rPr>
        <w:t> </w:t>
      </w:r>
      <w:r>
        <w:rPr/>
        <w:t>graduation, the placement in the program shall continue through graduation, and the student shall not be allowed to participate in the graduation ceremony and related graduation activities.</w:t>
      </w:r>
    </w:p>
    <w:p>
      <w:pPr>
        <w:pStyle w:val="Heading4"/>
        <w:spacing w:before="162"/>
      </w:pPr>
      <w:bookmarkStart w:name="_TOC_250023" w:id="564"/>
      <w:bookmarkStart w:name="Placement Review" w:id="565"/>
      <w:r>
        <w:rPr>
          <w:b w:val="0"/>
        </w:rPr>
      </w:r>
      <w:r>
        <w:rPr/>
        <w:t>Placement</w:t>
      </w:r>
      <w:r>
        <w:rPr>
          <w:spacing w:val="-5"/>
        </w:rPr>
        <w:t> </w:t>
      </w:r>
      <w:bookmarkEnd w:id="564"/>
      <w:r>
        <w:rPr>
          <w:spacing w:val="-2"/>
        </w:rPr>
        <w:t>Review</w:t>
      </w:r>
    </w:p>
    <w:p>
      <w:pPr>
        <w:pStyle w:val="BodyText"/>
        <w:spacing w:before="118"/>
        <w:ind w:left="479" w:right="860"/>
      </w:pPr>
      <w:r>
        <w:rPr/>
        <w:t>A</w:t>
      </w:r>
      <w:r>
        <w:rPr>
          <w:spacing w:val="-7"/>
        </w:rPr>
        <w:t> </w:t>
      </w:r>
      <w:r>
        <w:rPr/>
        <w:t>student placed in a DAEP shall be provided a review of his or her status, including academic status, by</w:t>
      </w:r>
      <w:r>
        <w:rPr>
          <w:spacing w:val="-4"/>
        </w:rPr>
        <w:t> </w:t>
      </w:r>
      <w:r>
        <w:rPr/>
        <w:t>the CBC or</w:t>
      </w:r>
      <w:r>
        <w:rPr>
          <w:spacing w:val="-1"/>
        </w:rPr>
        <w:t> </w:t>
      </w:r>
      <w:r>
        <w:rPr/>
        <w:t>the board’s designee</w:t>
      </w:r>
      <w:r>
        <w:rPr>
          <w:spacing w:val="-2"/>
        </w:rPr>
        <w:t> </w:t>
      </w:r>
      <w:r>
        <w:rPr/>
        <w:t>at intervals not</w:t>
      </w:r>
      <w:r>
        <w:rPr>
          <w:spacing w:val="-1"/>
        </w:rPr>
        <w:t> </w:t>
      </w:r>
      <w:r>
        <w:rPr/>
        <w:t>to exceed 120</w:t>
      </w:r>
      <w:r>
        <w:rPr>
          <w:spacing w:val="-2"/>
        </w:rPr>
        <w:t> </w:t>
      </w:r>
      <w:r>
        <w:rPr/>
        <w:t>days. In</w:t>
      </w:r>
      <w:r>
        <w:rPr>
          <w:spacing w:val="-4"/>
        </w:rPr>
        <w:t> </w:t>
      </w:r>
      <w:r>
        <w:rPr/>
        <w:t>the case</w:t>
      </w:r>
      <w:r>
        <w:rPr>
          <w:spacing w:val="-2"/>
        </w:rPr>
        <w:t> </w:t>
      </w:r>
      <w:r>
        <w:rPr/>
        <w:t>of a high</w:t>
      </w:r>
      <w:r>
        <w:rPr>
          <w:spacing w:val="-2"/>
        </w:rPr>
        <w:t> </w:t>
      </w:r>
      <w:r>
        <w:rPr/>
        <w:t>school</w:t>
      </w:r>
      <w:r>
        <w:rPr>
          <w:spacing w:val="-2"/>
        </w:rPr>
        <w:t> </w:t>
      </w:r>
      <w:r>
        <w:rPr/>
        <w:t>student,</w:t>
      </w:r>
      <w:r>
        <w:rPr>
          <w:spacing w:val="-3"/>
        </w:rPr>
        <w:t> </w:t>
      </w:r>
      <w:r>
        <w:rPr/>
        <w:t>the</w:t>
      </w:r>
      <w:r>
        <w:rPr>
          <w:spacing w:val="-4"/>
        </w:rPr>
        <w:t> </w:t>
      </w:r>
      <w:r>
        <w:rPr/>
        <w:t>student’s</w:t>
      </w:r>
      <w:r>
        <w:rPr>
          <w:spacing w:val="-4"/>
        </w:rPr>
        <w:t> </w:t>
      </w:r>
      <w:r>
        <w:rPr/>
        <w:t>progress</w:t>
      </w:r>
      <w:r>
        <w:rPr>
          <w:spacing w:val="-4"/>
        </w:rPr>
        <w:t> </w:t>
      </w:r>
      <w:r>
        <w:rPr/>
        <w:t>toward</w:t>
      </w:r>
      <w:r>
        <w:rPr>
          <w:spacing w:val="-4"/>
        </w:rPr>
        <w:t> </w:t>
      </w:r>
      <w:r>
        <w:rPr/>
        <w:t>graduation</w:t>
      </w:r>
      <w:r>
        <w:rPr>
          <w:spacing w:val="-2"/>
        </w:rPr>
        <w:t> </w:t>
      </w:r>
      <w:r>
        <w:rPr/>
        <w:t>and</w:t>
      </w:r>
      <w:r>
        <w:rPr>
          <w:spacing w:val="-4"/>
        </w:rPr>
        <w:t> </w:t>
      </w:r>
      <w:r>
        <w:rPr/>
        <w:t>the</w:t>
      </w:r>
      <w:r>
        <w:rPr>
          <w:spacing w:val="-4"/>
        </w:rPr>
        <w:t> </w:t>
      </w:r>
      <w:r>
        <w:rPr/>
        <w:t>student’s</w:t>
      </w:r>
      <w:r>
        <w:rPr>
          <w:spacing w:val="-4"/>
        </w:rPr>
        <w:t> </w:t>
      </w:r>
      <w:r>
        <w:rPr/>
        <w:t>graduation</w:t>
      </w:r>
      <w:r>
        <w:rPr>
          <w:spacing w:val="-2"/>
        </w:rPr>
        <w:t> </w:t>
      </w:r>
      <w:r>
        <w:rPr/>
        <w:t>plan shall also be reviewed. At the review, the student or the student’s parent shall be given the opportunity to present arguments for the student’s return to the regular classroom or campus.</w:t>
      </w:r>
    </w:p>
    <w:p>
      <w:pPr>
        <w:pStyle w:val="BodyText"/>
        <w:spacing w:before="0"/>
        <w:ind w:left="479" w:right="974"/>
      </w:pPr>
      <w:r>
        <w:rPr/>
        <w:t>The</w:t>
      </w:r>
      <w:r>
        <w:rPr>
          <w:spacing w:val="-4"/>
        </w:rPr>
        <w:t> </w:t>
      </w:r>
      <w:r>
        <w:rPr/>
        <w:t>student</w:t>
      </w:r>
      <w:r>
        <w:rPr>
          <w:spacing w:val="-3"/>
        </w:rPr>
        <w:t> </w:t>
      </w:r>
      <w:r>
        <w:rPr/>
        <w:t>may</w:t>
      </w:r>
      <w:r>
        <w:rPr>
          <w:spacing w:val="-4"/>
        </w:rPr>
        <w:t> </w:t>
      </w:r>
      <w:r>
        <w:rPr/>
        <w:t>not</w:t>
      </w:r>
      <w:r>
        <w:rPr>
          <w:spacing w:val="-2"/>
        </w:rPr>
        <w:t> </w:t>
      </w:r>
      <w:r>
        <w:rPr/>
        <w:t>be</w:t>
      </w:r>
      <w:r>
        <w:rPr>
          <w:spacing w:val="-4"/>
        </w:rPr>
        <w:t> </w:t>
      </w:r>
      <w:r>
        <w:rPr/>
        <w:t>returned</w:t>
      </w:r>
      <w:r>
        <w:rPr>
          <w:spacing w:val="-4"/>
        </w:rPr>
        <w:t> </w:t>
      </w:r>
      <w:r>
        <w:rPr/>
        <w:t>to</w:t>
      </w:r>
      <w:r>
        <w:rPr>
          <w:spacing w:val="-4"/>
        </w:rPr>
        <w:t> </w:t>
      </w:r>
      <w:r>
        <w:rPr/>
        <w:t>the</w:t>
      </w:r>
      <w:r>
        <w:rPr>
          <w:spacing w:val="-4"/>
        </w:rPr>
        <w:t> </w:t>
      </w:r>
      <w:r>
        <w:rPr/>
        <w:t>classroom</w:t>
      </w:r>
      <w:r>
        <w:rPr>
          <w:spacing w:val="-3"/>
        </w:rPr>
        <w:t> </w:t>
      </w:r>
      <w:r>
        <w:rPr/>
        <w:t>of a</w:t>
      </w:r>
      <w:r>
        <w:rPr>
          <w:spacing w:val="-4"/>
        </w:rPr>
        <w:t> </w:t>
      </w:r>
      <w:r>
        <w:rPr/>
        <w:t>teacher</w:t>
      </w:r>
      <w:r>
        <w:rPr>
          <w:spacing w:val="-3"/>
        </w:rPr>
        <w:t> </w:t>
      </w:r>
      <w:r>
        <w:rPr/>
        <w:t>who</w:t>
      </w:r>
      <w:r>
        <w:rPr>
          <w:spacing w:val="-2"/>
        </w:rPr>
        <w:t> </w:t>
      </w:r>
      <w:r>
        <w:rPr/>
        <w:t>removed</w:t>
      </w:r>
      <w:r>
        <w:rPr>
          <w:spacing w:val="-2"/>
        </w:rPr>
        <w:t> </w:t>
      </w:r>
      <w:r>
        <w:rPr/>
        <w:t>the</w:t>
      </w:r>
      <w:r>
        <w:rPr>
          <w:spacing w:val="-4"/>
        </w:rPr>
        <w:t> </w:t>
      </w:r>
      <w:r>
        <w:rPr/>
        <w:t>student without that teacher’s consent.</w:t>
      </w:r>
    </w:p>
    <w:p>
      <w:pPr>
        <w:pStyle w:val="Heading4"/>
      </w:pPr>
      <w:bookmarkStart w:name="_TOC_250022" w:id="566"/>
      <w:bookmarkStart w:name="Additional Misconduct" w:id="567"/>
      <w:r>
        <w:rPr>
          <w:b w:val="0"/>
        </w:rPr>
      </w:r>
      <w:r>
        <w:rPr/>
        <w:t>Additional</w:t>
      </w:r>
      <w:bookmarkEnd w:id="566"/>
      <w:r>
        <w:rPr>
          <w:spacing w:val="-2"/>
        </w:rPr>
        <w:t> Misconduct</w:t>
      </w:r>
    </w:p>
    <w:p>
      <w:pPr>
        <w:pStyle w:val="BodyText"/>
        <w:spacing w:before="120"/>
        <w:ind w:right="974"/>
      </w:pPr>
      <w:r>
        <w:rPr/>
        <w:t>If during the term of placement in a DAEP the student engages in additional misconduct for which</w:t>
      </w:r>
      <w:r>
        <w:rPr>
          <w:spacing w:val="-3"/>
        </w:rPr>
        <w:t> </w:t>
      </w:r>
      <w:r>
        <w:rPr/>
        <w:t>placement</w:t>
      </w:r>
      <w:r>
        <w:rPr>
          <w:spacing w:val="-3"/>
        </w:rPr>
        <w:t> </w:t>
      </w:r>
      <w:r>
        <w:rPr/>
        <w:t>in</w:t>
      </w:r>
      <w:r>
        <w:rPr>
          <w:spacing w:val="-3"/>
        </w:rPr>
        <w:t> </w:t>
      </w:r>
      <w:r>
        <w:rPr/>
        <w:t>a</w:t>
      </w:r>
      <w:r>
        <w:rPr>
          <w:spacing w:val="-3"/>
        </w:rPr>
        <w:t> </w:t>
      </w:r>
      <w:r>
        <w:rPr/>
        <w:t>DAEP</w:t>
      </w:r>
      <w:r>
        <w:rPr>
          <w:spacing w:val="-8"/>
        </w:rPr>
        <w:t> </w:t>
      </w:r>
      <w:r>
        <w:rPr/>
        <w:t>or</w:t>
      </w:r>
      <w:r>
        <w:rPr>
          <w:spacing w:val="-1"/>
        </w:rPr>
        <w:t> </w:t>
      </w:r>
      <w:r>
        <w:rPr/>
        <w:t>expulsion</w:t>
      </w:r>
      <w:r>
        <w:rPr>
          <w:spacing w:val="-3"/>
        </w:rPr>
        <w:t> </w:t>
      </w:r>
      <w:r>
        <w:rPr/>
        <w:t>is</w:t>
      </w:r>
      <w:r>
        <w:rPr>
          <w:spacing w:val="-2"/>
        </w:rPr>
        <w:t> </w:t>
      </w:r>
      <w:r>
        <w:rPr/>
        <w:t>required</w:t>
      </w:r>
      <w:r>
        <w:rPr>
          <w:spacing w:val="-3"/>
        </w:rPr>
        <w:t> </w:t>
      </w:r>
      <w:r>
        <w:rPr/>
        <w:t>or</w:t>
      </w:r>
      <w:r>
        <w:rPr>
          <w:spacing w:val="-4"/>
        </w:rPr>
        <w:t> </w:t>
      </w:r>
      <w:r>
        <w:rPr/>
        <w:t>permitted,</w:t>
      </w:r>
      <w:r>
        <w:rPr>
          <w:spacing w:val="-4"/>
        </w:rPr>
        <w:t> </w:t>
      </w:r>
      <w:r>
        <w:rPr/>
        <w:t>additional</w:t>
      </w:r>
      <w:r>
        <w:rPr>
          <w:spacing w:val="-3"/>
        </w:rPr>
        <w:t> </w:t>
      </w:r>
      <w:r>
        <w:rPr/>
        <w:t>proceedings</w:t>
      </w:r>
      <w:r>
        <w:rPr>
          <w:spacing w:val="-5"/>
        </w:rPr>
        <w:t> </w:t>
      </w:r>
      <w:r>
        <w:rPr/>
        <w:t>may be conducted, and the CBC may enter an additional disciplinary order as a result of those </w:t>
      </w:r>
      <w:r>
        <w:rPr>
          <w:spacing w:val="-2"/>
        </w:rPr>
        <w:t>proceedings.</w:t>
      </w:r>
    </w:p>
    <w:p>
      <w:pPr>
        <w:pStyle w:val="Heading4"/>
        <w:spacing w:before="162"/>
      </w:pPr>
      <w:bookmarkStart w:name="_TOC_250021" w:id="568"/>
      <w:bookmarkStart w:name="Notice of Criminal Proceedings" w:id="569"/>
      <w:r>
        <w:rPr>
          <w:b w:val="0"/>
        </w:rPr>
      </w:r>
      <w:r>
        <w:rPr/>
        <w:t>Notice</w:t>
      </w:r>
      <w:r>
        <w:rPr>
          <w:spacing w:val="-5"/>
        </w:rPr>
        <w:t> </w:t>
      </w:r>
      <w:r>
        <w:rPr/>
        <w:t>of Criminal</w:t>
      </w:r>
      <w:r>
        <w:rPr>
          <w:spacing w:val="1"/>
        </w:rPr>
        <w:t> </w:t>
      </w:r>
      <w:bookmarkEnd w:id="568"/>
      <w:r>
        <w:rPr>
          <w:spacing w:val="-2"/>
        </w:rPr>
        <w:t>Proceedings</w:t>
      </w:r>
    </w:p>
    <w:p>
      <w:pPr>
        <w:pStyle w:val="BodyText"/>
        <w:spacing w:before="118"/>
        <w:ind w:left="479" w:right="860"/>
      </w:pPr>
      <w:r>
        <w:rPr/>
        <w:t>When</w:t>
      </w:r>
      <w:r>
        <w:rPr>
          <w:spacing w:val="-3"/>
        </w:rPr>
        <w:t> </w:t>
      </w:r>
      <w:r>
        <w:rPr/>
        <w:t>a</w:t>
      </w:r>
      <w:r>
        <w:rPr>
          <w:spacing w:val="-4"/>
        </w:rPr>
        <w:t> </w:t>
      </w:r>
      <w:r>
        <w:rPr/>
        <w:t>student</w:t>
      </w:r>
      <w:r>
        <w:rPr>
          <w:spacing w:val="-1"/>
        </w:rPr>
        <w:t> </w:t>
      </w:r>
      <w:r>
        <w:rPr/>
        <w:t>is</w:t>
      </w:r>
      <w:r>
        <w:rPr>
          <w:spacing w:val="-4"/>
        </w:rPr>
        <w:t> </w:t>
      </w:r>
      <w:r>
        <w:rPr/>
        <w:t>placed</w:t>
      </w:r>
      <w:r>
        <w:rPr>
          <w:spacing w:val="-3"/>
        </w:rPr>
        <w:t> </w:t>
      </w:r>
      <w:r>
        <w:rPr/>
        <w:t>in</w:t>
      </w:r>
      <w:r>
        <w:rPr>
          <w:spacing w:val="-3"/>
        </w:rPr>
        <w:t> </w:t>
      </w:r>
      <w:r>
        <w:rPr/>
        <w:t>a</w:t>
      </w:r>
      <w:r>
        <w:rPr>
          <w:spacing w:val="-3"/>
        </w:rPr>
        <w:t> </w:t>
      </w:r>
      <w:r>
        <w:rPr/>
        <w:t>DAEP</w:t>
      </w:r>
      <w:r>
        <w:rPr>
          <w:spacing w:val="-9"/>
        </w:rPr>
        <w:t> </w:t>
      </w:r>
      <w:r>
        <w:rPr/>
        <w:t>for</w:t>
      </w:r>
      <w:r>
        <w:rPr>
          <w:spacing w:val="-3"/>
        </w:rPr>
        <w:t> </w:t>
      </w:r>
      <w:r>
        <w:rPr/>
        <w:t>certain</w:t>
      </w:r>
      <w:r>
        <w:rPr>
          <w:spacing w:val="-3"/>
        </w:rPr>
        <w:t> </w:t>
      </w:r>
      <w:r>
        <w:rPr/>
        <w:t>offenses,</w:t>
      </w:r>
      <w:r>
        <w:rPr>
          <w:spacing w:val="-3"/>
        </w:rPr>
        <w:t> </w:t>
      </w:r>
      <w:r>
        <w:rPr/>
        <w:t>the</w:t>
      </w:r>
      <w:r>
        <w:rPr>
          <w:spacing w:val="-3"/>
        </w:rPr>
        <w:t> </w:t>
      </w:r>
      <w:r>
        <w:rPr/>
        <w:t>office</w:t>
      </w:r>
      <w:r>
        <w:rPr>
          <w:spacing w:val="-3"/>
        </w:rPr>
        <w:t> </w:t>
      </w:r>
      <w:r>
        <w:rPr/>
        <w:t>of</w:t>
      </w:r>
      <w:r>
        <w:rPr>
          <w:spacing w:val="-3"/>
        </w:rPr>
        <w:t> </w:t>
      </w:r>
      <w:r>
        <w:rPr/>
        <w:t>the</w:t>
      </w:r>
      <w:r>
        <w:rPr>
          <w:spacing w:val="-4"/>
        </w:rPr>
        <w:t> </w:t>
      </w:r>
      <w:r>
        <w:rPr/>
        <w:t>prosecuting</w:t>
      </w:r>
      <w:r>
        <w:rPr>
          <w:spacing w:val="-3"/>
        </w:rPr>
        <w:t> </w:t>
      </w:r>
      <w:r>
        <w:rPr/>
        <w:t>attorney shall notify the district if:</w:t>
      </w:r>
    </w:p>
    <w:p>
      <w:pPr>
        <w:pStyle w:val="ListParagraph"/>
        <w:numPr>
          <w:ilvl w:val="0"/>
          <w:numId w:val="42"/>
        </w:numPr>
        <w:tabs>
          <w:tab w:pos="981" w:val="left" w:leader="none"/>
          <w:tab w:pos="984" w:val="left" w:leader="none"/>
        </w:tabs>
        <w:spacing w:line="240" w:lineRule="auto" w:before="158" w:after="0"/>
        <w:ind w:left="984" w:right="1171" w:hanging="505"/>
        <w:jc w:val="both"/>
        <w:rPr>
          <w:sz w:val="22"/>
        </w:rPr>
      </w:pPr>
      <w:r>
        <w:rPr>
          <w:sz w:val="22"/>
        </w:rPr>
        <w:t>Prosecution</w:t>
      </w:r>
      <w:r>
        <w:rPr>
          <w:spacing w:val="-4"/>
          <w:sz w:val="22"/>
        </w:rPr>
        <w:t> </w:t>
      </w:r>
      <w:r>
        <w:rPr>
          <w:sz w:val="22"/>
        </w:rPr>
        <w:t>of</w:t>
      </w:r>
      <w:r>
        <w:rPr>
          <w:spacing w:val="-4"/>
          <w:sz w:val="22"/>
        </w:rPr>
        <w:t> </w:t>
      </w:r>
      <w:r>
        <w:rPr>
          <w:sz w:val="22"/>
        </w:rPr>
        <w:t>a</w:t>
      </w:r>
      <w:r>
        <w:rPr>
          <w:spacing w:val="-4"/>
          <w:sz w:val="22"/>
        </w:rPr>
        <w:t> </w:t>
      </w:r>
      <w:r>
        <w:rPr>
          <w:sz w:val="22"/>
        </w:rPr>
        <w:t>student’s</w:t>
      </w:r>
      <w:r>
        <w:rPr>
          <w:spacing w:val="-3"/>
          <w:sz w:val="22"/>
        </w:rPr>
        <w:t> </w:t>
      </w:r>
      <w:r>
        <w:rPr>
          <w:sz w:val="22"/>
        </w:rPr>
        <w:t>case</w:t>
      </w:r>
      <w:r>
        <w:rPr>
          <w:spacing w:val="-5"/>
          <w:sz w:val="22"/>
        </w:rPr>
        <w:t> </w:t>
      </w:r>
      <w:r>
        <w:rPr>
          <w:sz w:val="22"/>
        </w:rPr>
        <w:t>was</w:t>
      </w:r>
      <w:r>
        <w:rPr>
          <w:spacing w:val="-3"/>
          <w:sz w:val="22"/>
        </w:rPr>
        <w:t> </w:t>
      </w:r>
      <w:r>
        <w:rPr>
          <w:sz w:val="22"/>
        </w:rPr>
        <w:t>refused</w:t>
      </w:r>
      <w:r>
        <w:rPr>
          <w:spacing w:val="-8"/>
          <w:sz w:val="22"/>
        </w:rPr>
        <w:t> </w:t>
      </w:r>
      <w:r>
        <w:rPr>
          <w:sz w:val="22"/>
        </w:rPr>
        <w:t>for</w:t>
      </w:r>
      <w:r>
        <w:rPr>
          <w:spacing w:val="-2"/>
          <w:sz w:val="22"/>
        </w:rPr>
        <w:t> </w:t>
      </w:r>
      <w:r>
        <w:rPr>
          <w:sz w:val="22"/>
        </w:rPr>
        <w:t>lack</w:t>
      </w:r>
      <w:r>
        <w:rPr>
          <w:spacing w:val="-3"/>
          <w:sz w:val="22"/>
        </w:rPr>
        <w:t> </w:t>
      </w:r>
      <w:r>
        <w:rPr>
          <w:sz w:val="22"/>
        </w:rPr>
        <w:t>of</w:t>
      </w:r>
      <w:r>
        <w:rPr>
          <w:spacing w:val="-2"/>
          <w:sz w:val="22"/>
        </w:rPr>
        <w:t> </w:t>
      </w:r>
      <w:r>
        <w:rPr>
          <w:sz w:val="22"/>
        </w:rPr>
        <w:t>prosecutorial</w:t>
      </w:r>
      <w:r>
        <w:rPr>
          <w:spacing w:val="-4"/>
          <w:sz w:val="22"/>
        </w:rPr>
        <w:t> </w:t>
      </w:r>
      <w:r>
        <w:rPr>
          <w:sz w:val="22"/>
        </w:rPr>
        <w:t>merit</w:t>
      </w:r>
      <w:r>
        <w:rPr>
          <w:spacing w:val="-4"/>
          <w:sz w:val="22"/>
        </w:rPr>
        <w:t> </w:t>
      </w:r>
      <w:r>
        <w:rPr>
          <w:sz w:val="22"/>
        </w:rPr>
        <w:t>or</w:t>
      </w:r>
      <w:r>
        <w:rPr>
          <w:spacing w:val="-2"/>
          <w:sz w:val="22"/>
        </w:rPr>
        <w:t> </w:t>
      </w:r>
      <w:r>
        <w:rPr>
          <w:sz w:val="22"/>
        </w:rPr>
        <w:t>insufficient evidence, and</w:t>
      </w:r>
      <w:r>
        <w:rPr>
          <w:spacing w:val="-1"/>
          <w:sz w:val="22"/>
        </w:rPr>
        <w:t> </w:t>
      </w:r>
      <w:r>
        <w:rPr>
          <w:sz w:val="22"/>
        </w:rPr>
        <w:t>no</w:t>
      </w:r>
      <w:r>
        <w:rPr>
          <w:spacing w:val="-3"/>
          <w:sz w:val="22"/>
        </w:rPr>
        <w:t> </w:t>
      </w:r>
      <w:r>
        <w:rPr>
          <w:sz w:val="22"/>
        </w:rPr>
        <w:t>formal</w:t>
      </w:r>
      <w:r>
        <w:rPr>
          <w:spacing w:val="-4"/>
          <w:sz w:val="22"/>
        </w:rPr>
        <w:t> </w:t>
      </w:r>
      <w:r>
        <w:rPr>
          <w:sz w:val="22"/>
        </w:rPr>
        <w:t>proceedings,</w:t>
      </w:r>
      <w:r>
        <w:rPr>
          <w:spacing w:val="-1"/>
          <w:sz w:val="22"/>
        </w:rPr>
        <w:t> </w:t>
      </w:r>
      <w:r>
        <w:rPr>
          <w:sz w:val="22"/>
        </w:rPr>
        <w:t>deferred</w:t>
      </w:r>
      <w:r>
        <w:rPr>
          <w:spacing w:val="-3"/>
          <w:sz w:val="22"/>
        </w:rPr>
        <w:t> </w:t>
      </w:r>
      <w:r>
        <w:rPr>
          <w:sz w:val="22"/>
        </w:rPr>
        <w:t>adjudication</w:t>
      </w:r>
      <w:r>
        <w:rPr>
          <w:spacing w:val="-3"/>
          <w:sz w:val="22"/>
        </w:rPr>
        <w:t> </w:t>
      </w:r>
      <w:r>
        <w:rPr>
          <w:sz w:val="22"/>
        </w:rPr>
        <w:t>(see </w:t>
      </w:r>
      <w:r>
        <w:rPr>
          <w:b/>
          <w:sz w:val="22"/>
        </w:rPr>
        <w:t>glossary</w:t>
      </w:r>
      <w:r>
        <w:rPr>
          <w:sz w:val="22"/>
        </w:rPr>
        <w:t>),</w:t>
      </w:r>
      <w:r>
        <w:rPr>
          <w:spacing w:val="-1"/>
          <w:sz w:val="22"/>
        </w:rPr>
        <w:t> </w:t>
      </w:r>
      <w:r>
        <w:rPr>
          <w:sz w:val="22"/>
        </w:rPr>
        <w:t>or</w:t>
      </w:r>
      <w:r>
        <w:rPr>
          <w:spacing w:val="-2"/>
          <w:sz w:val="22"/>
        </w:rPr>
        <w:t> </w:t>
      </w:r>
      <w:r>
        <w:rPr>
          <w:sz w:val="22"/>
        </w:rPr>
        <w:t>deferred prosecution will be initiated, or</w:t>
      </w:r>
    </w:p>
    <w:p>
      <w:pPr>
        <w:pStyle w:val="ListParagraph"/>
        <w:numPr>
          <w:ilvl w:val="0"/>
          <w:numId w:val="42"/>
        </w:numPr>
        <w:tabs>
          <w:tab w:pos="984" w:val="left" w:leader="none"/>
        </w:tabs>
        <w:spacing w:line="240" w:lineRule="auto" w:before="122" w:after="0"/>
        <w:ind w:left="984" w:right="1148" w:hanging="505"/>
        <w:jc w:val="left"/>
        <w:rPr>
          <w:sz w:val="22"/>
        </w:rPr>
      </w:pPr>
      <w:r>
        <w:rPr>
          <w:sz w:val="22"/>
        </w:rPr>
        <w:t>The court or jury found a student not guilty or made a finding that the student did not engage</w:t>
      </w:r>
      <w:r>
        <w:rPr>
          <w:spacing w:val="-5"/>
          <w:sz w:val="22"/>
        </w:rPr>
        <w:t> </w:t>
      </w:r>
      <w:r>
        <w:rPr>
          <w:sz w:val="22"/>
        </w:rPr>
        <w:t>in</w:t>
      </w:r>
      <w:r>
        <w:rPr>
          <w:spacing w:val="-3"/>
          <w:sz w:val="22"/>
        </w:rPr>
        <w:t> </w:t>
      </w:r>
      <w:r>
        <w:rPr>
          <w:sz w:val="22"/>
        </w:rPr>
        <w:t>delinquent</w:t>
      </w:r>
      <w:r>
        <w:rPr>
          <w:spacing w:val="-1"/>
          <w:sz w:val="22"/>
        </w:rPr>
        <w:t> </w:t>
      </w:r>
      <w:r>
        <w:rPr>
          <w:sz w:val="22"/>
        </w:rPr>
        <w:t>conduct</w:t>
      </w:r>
      <w:r>
        <w:rPr>
          <w:spacing w:val="-1"/>
          <w:sz w:val="22"/>
        </w:rPr>
        <w:t> </w:t>
      </w:r>
      <w:r>
        <w:rPr>
          <w:sz w:val="22"/>
        </w:rPr>
        <w:t>or</w:t>
      </w:r>
      <w:r>
        <w:rPr>
          <w:spacing w:val="-1"/>
          <w:sz w:val="22"/>
        </w:rPr>
        <w:t> </w:t>
      </w:r>
      <w:r>
        <w:rPr>
          <w:sz w:val="22"/>
        </w:rPr>
        <w:t>conduct</w:t>
      </w:r>
      <w:r>
        <w:rPr>
          <w:spacing w:val="-3"/>
          <w:sz w:val="22"/>
        </w:rPr>
        <w:t> </w:t>
      </w:r>
      <w:r>
        <w:rPr>
          <w:sz w:val="22"/>
        </w:rPr>
        <w:t>indicating</w:t>
      </w:r>
      <w:r>
        <w:rPr>
          <w:spacing w:val="-3"/>
          <w:sz w:val="22"/>
        </w:rPr>
        <w:t> </w:t>
      </w:r>
      <w:r>
        <w:rPr>
          <w:sz w:val="22"/>
        </w:rPr>
        <w:t>a</w:t>
      </w:r>
      <w:r>
        <w:rPr>
          <w:spacing w:val="-3"/>
          <w:sz w:val="22"/>
        </w:rPr>
        <w:t> </w:t>
      </w:r>
      <w:r>
        <w:rPr>
          <w:sz w:val="22"/>
        </w:rPr>
        <w:t>need</w:t>
      </w:r>
      <w:r>
        <w:rPr>
          <w:spacing w:val="-7"/>
          <w:sz w:val="22"/>
        </w:rPr>
        <w:t> </w:t>
      </w:r>
      <w:r>
        <w:rPr>
          <w:sz w:val="22"/>
        </w:rPr>
        <w:t>for</w:t>
      </w:r>
      <w:r>
        <w:rPr>
          <w:spacing w:val="-1"/>
          <w:sz w:val="22"/>
        </w:rPr>
        <w:t> </w:t>
      </w:r>
      <w:r>
        <w:rPr>
          <w:sz w:val="22"/>
        </w:rPr>
        <w:t>supervision,</w:t>
      </w:r>
      <w:r>
        <w:rPr>
          <w:spacing w:val="-1"/>
          <w:sz w:val="22"/>
        </w:rPr>
        <w:t> </w:t>
      </w:r>
      <w:r>
        <w:rPr>
          <w:sz w:val="22"/>
        </w:rPr>
        <w:t>and</w:t>
      </w:r>
      <w:r>
        <w:rPr>
          <w:spacing w:val="-5"/>
          <w:sz w:val="22"/>
        </w:rPr>
        <w:t> </w:t>
      </w:r>
      <w:r>
        <w:rPr>
          <w:sz w:val="22"/>
        </w:rPr>
        <w:t>the</w:t>
      </w:r>
      <w:r>
        <w:rPr>
          <w:spacing w:val="-5"/>
          <w:sz w:val="22"/>
        </w:rPr>
        <w:t> </w:t>
      </w:r>
      <w:r>
        <w:rPr>
          <w:sz w:val="22"/>
        </w:rPr>
        <w:t>case was dismissed with prejudice.</w:t>
      </w:r>
    </w:p>
    <w:p>
      <w:pPr>
        <w:pStyle w:val="BodyText"/>
        <w:spacing w:before="120"/>
        <w:ind w:left="481" w:right="860"/>
      </w:pPr>
      <w:r>
        <w:rPr/>
        <w:t>If</w:t>
      </w:r>
      <w:r>
        <w:rPr>
          <w:spacing w:val="-1"/>
        </w:rPr>
        <w:t> </w:t>
      </w:r>
      <w:r>
        <w:rPr/>
        <w:t>a</w:t>
      </w:r>
      <w:r>
        <w:rPr>
          <w:spacing w:val="-3"/>
        </w:rPr>
        <w:t> </w:t>
      </w:r>
      <w:r>
        <w:rPr/>
        <w:t>student</w:t>
      </w:r>
      <w:r>
        <w:rPr>
          <w:spacing w:val="-3"/>
        </w:rPr>
        <w:t> </w:t>
      </w:r>
      <w:r>
        <w:rPr/>
        <w:t>was</w:t>
      </w:r>
      <w:r>
        <w:rPr>
          <w:spacing w:val="-2"/>
        </w:rPr>
        <w:t> </w:t>
      </w:r>
      <w:r>
        <w:rPr/>
        <w:t>placed</w:t>
      </w:r>
      <w:r>
        <w:rPr>
          <w:spacing w:val="-3"/>
        </w:rPr>
        <w:t> </w:t>
      </w:r>
      <w:r>
        <w:rPr/>
        <w:t>in</w:t>
      </w:r>
      <w:r>
        <w:rPr>
          <w:spacing w:val="-3"/>
        </w:rPr>
        <w:t> </w:t>
      </w:r>
      <w:r>
        <w:rPr/>
        <w:t>a</w:t>
      </w:r>
      <w:r>
        <w:rPr>
          <w:spacing w:val="-3"/>
        </w:rPr>
        <w:t> </w:t>
      </w:r>
      <w:r>
        <w:rPr/>
        <w:t>DAEP</w:t>
      </w:r>
      <w:r>
        <w:rPr>
          <w:spacing w:val="-10"/>
        </w:rPr>
        <w:t> </w:t>
      </w:r>
      <w:r>
        <w:rPr/>
        <w:t>for</w:t>
      </w:r>
      <w:r>
        <w:rPr>
          <w:spacing w:val="-1"/>
        </w:rPr>
        <w:t> </w:t>
      </w:r>
      <w:r>
        <w:rPr/>
        <w:t>such</w:t>
      </w:r>
      <w:r>
        <w:rPr>
          <w:spacing w:val="-3"/>
        </w:rPr>
        <w:t> </w:t>
      </w:r>
      <w:r>
        <w:rPr/>
        <w:t>conduct,</w:t>
      </w:r>
      <w:r>
        <w:rPr>
          <w:spacing w:val="-3"/>
        </w:rPr>
        <w:t> </w:t>
      </w:r>
      <w:r>
        <w:rPr/>
        <w:t>on</w:t>
      </w:r>
      <w:r>
        <w:rPr>
          <w:spacing w:val="-5"/>
        </w:rPr>
        <w:t> </w:t>
      </w:r>
      <w:r>
        <w:rPr/>
        <w:t>receiving</w:t>
      </w:r>
      <w:r>
        <w:rPr>
          <w:spacing w:val="-3"/>
        </w:rPr>
        <w:t> </w:t>
      </w:r>
      <w:r>
        <w:rPr/>
        <w:t>the</w:t>
      </w:r>
      <w:r>
        <w:rPr>
          <w:spacing w:val="-3"/>
        </w:rPr>
        <w:t> </w:t>
      </w:r>
      <w:r>
        <w:rPr/>
        <w:t>notice</w:t>
      </w:r>
      <w:r>
        <w:rPr>
          <w:spacing w:val="-5"/>
        </w:rPr>
        <w:t> </w:t>
      </w:r>
      <w:r>
        <w:rPr/>
        <w:t>from</w:t>
      </w:r>
      <w:r>
        <w:rPr>
          <w:spacing w:val="-4"/>
        </w:rPr>
        <w:t> </w:t>
      </w:r>
      <w:r>
        <w:rPr/>
        <w:t>the</w:t>
      </w:r>
      <w:r>
        <w:rPr>
          <w:spacing w:val="-5"/>
        </w:rPr>
        <w:t> </w:t>
      </w:r>
      <w:r>
        <w:rPr/>
        <w:t>prosecutor, the</w:t>
      </w:r>
      <w:r>
        <w:rPr>
          <w:spacing w:val="-2"/>
        </w:rPr>
        <w:t> </w:t>
      </w:r>
      <w:r>
        <w:rPr/>
        <w:t>superintendent or designee</w:t>
      </w:r>
      <w:r>
        <w:rPr>
          <w:spacing w:val="-4"/>
        </w:rPr>
        <w:t> </w:t>
      </w:r>
      <w:r>
        <w:rPr/>
        <w:t>shall</w:t>
      </w:r>
      <w:r>
        <w:rPr>
          <w:spacing w:val="-2"/>
        </w:rPr>
        <w:t> </w:t>
      </w:r>
      <w:r>
        <w:rPr/>
        <w:t>review</w:t>
      </w:r>
      <w:r>
        <w:rPr>
          <w:spacing w:val="-5"/>
        </w:rPr>
        <w:t> </w:t>
      </w:r>
      <w:r>
        <w:rPr/>
        <w:t>the</w:t>
      </w:r>
      <w:r>
        <w:rPr>
          <w:spacing w:val="-2"/>
        </w:rPr>
        <w:t> </w:t>
      </w:r>
      <w:r>
        <w:rPr/>
        <w:t>student’s</w:t>
      </w:r>
      <w:r>
        <w:rPr>
          <w:spacing w:val="-1"/>
        </w:rPr>
        <w:t> </w:t>
      </w:r>
      <w:r>
        <w:rPr/>
        <w:t>placement</w:t>
      </w:r>
      <w:r>
        <w:rPr>
          <w:spacing w:val="-2"/>
        </w:rPr>
        <w:t> </w:t>
      </w:r>
      <w:r>
        <w:rPr/>
        <w:t>and</w:t>
      </w:r>
      <w:r>
        <w:rPr>
          <w:spacing w:val="-4"/>
        </w:rPr>
        <w:t> </w:t>
      </w:r>
      <w:r>
        <w:rPr/>
        <w:t>schedule</w:t>
      </w:r>
      <w:r>
        <w:rPr>
          <w:spacing w:val="-2"/>
        </w:rPr>
        <w:t> </w:t>
      </w:r>
      <w:r>
        <w:rPr/>
        <w:t>a</w:t>
      </w:r>
      <w:r>
        <w:rPr>
          <w:spacing w:val="-2"/>
        </w:rPr>
        <w:t> </w:t>
      </w:r>
      <w:r>
        <w:rPr/>
        <w:t>review</w:t>
      </w:r>
      <w:r>
        <w:rPr>
          <w:spacing w:val="-2"/>
        </w:rPr>
        <w:t> </w:t>
      </w:r>
      <w:r>
        <w:rPr/>
        <w:t>with the student’s parent not later than the third day after the superintendent or designee receives notice from the prosecutor. The student may not be returned to the regular classroom pending the review.</w:t>
      </w:r>
    </w:p>
    <w:p>
      <w:pPr>
        <w:pStyle w:val="BodyText"/>
        <w:spacing w:before="160"/>
        <w:ind w:left="481" w:right="974"/>
      </w:pPr>
      <w:r>
        <w:rPr/>
        <w:t>After reviewing the notice and receiving information from the student’s parent, the superintendent or designee may continue the student’s placement if there is reason to believe that</w:t>
      </w:r>
      <w:r>
        <w:rPr>
          <w:spacing w:val="-2"/>
        </w:rPr>
        <w:t> </w:t>
      </w:r>
      <w:r>
        <w:rPr/>
        <w:t>the</w:t>
      </w:r>
      <w:r>
        <w:rPr>
          <w:spacing w:val="-4"/>
        </w:rPr>
        <w:t> </w:t>
      </w:r>
      <w:r>
        <w:rPr/>
        <w:t>presence</w:t>
      </w:r>
      <w:r>
        <w:rPr>
          <w:spacing w:val="-2"/>
        </w:rPr>
        <w:t> </w:t>
      </w:r>
      <w:r>
        <w:rPr/>
        <w:t>of</w:t>
      </w:r>
      <w:r>
        <w:rPr>
          <w:spacing w:val="-3"/>
        </w:rPr>
        <w:t> </w:t>
      </w:r>
      <w:r>
        <w:rPr/>
        <w:t>the</w:t>
      </w:r>
      <w:r>
        <w:rPr>
          <w:spacing w:val="-4"/>
        </w:rPr>
        <w:t> </w:t>
      </w:r>
      <w:r>
        <w:rPr/>
        <w:t>student</w:t>
      </w:r>
      <w:r>
        <w:rPr>
          <w:spacing w:val="-2"/>
        </w:rPr>
        <w:t> </w:t>
      </w:r>
      <w:r>
        <w:rPr/>
        <w:t>in</w:t>
      </w:r>
      <w:r>
        <w:rPr>
          <w:spacing w:val="-4"/>
        </w:rPr>
        <w:t> </w:t>
      </w:r>
      <w:r>
        <w:rPr/>
        <w:t>the</w:t>
      </w:r>
      <w:r>
        <w:rPr>
          <w:spacing w:val="-4"/>
        </w:rPr>
        <w:t> </w:t>
      </w:r>
      <w:r>
        <w:rPr/>
        <w:t>regular classroom</w:t>
      </w:r>
      <w:r>
        <w:rPr>
          <w:spacing w:val="-5"/>
        </w:rPr>
        <w:t> </w:t>
      </w:r>
      <w:r>
        <w:rPr/>
        <w:t>threatens</w:t>
      </w:r>
      <w:r>
        <w:rPr>
          <w:spacing w:val="-4"/>
        </w:rPr>
        <w:t> </w:t>
      </w:r>
      <w:r>
        <w:rPr/>
        <w:t>the</w:t>
      </w:r>
      <w:r>
        <w:rPr>
          <w:spacing w:val="-4"/>
        </w:rPr>
        <w:t> </w:t>
      </w:r>
      <w:r>
        <w:rPr/>
        <w:t>safety</w:t>
      </w:r>
      <w:r>
        <w:rPr>
          <w:spacing w:val="-4"/>
        </w:rPr>
        <w:t> </w:t>
      </w:r>
      <w:r>
        <w:rPr/>
        <w:t>of other</w:t>
      </w:r>
      <w:r>
        <w:rPr>
          <w:spacing w:val="-3"/>
        </w:rPr>
        <w:t> </w:t>
      </w:r>
      <w:r>
        <w:rPr/>
        <w:t>students or teachers.</w:t>
      </w:r>
    </w:p>
    <w:p>
      <w:pPr>
        <w:pStyle w:val="BodyText"/>
        <w:spacing w:before="159"/>
        <w:ind w:right="878"/>
      </w:pPr>
      <w:r>
        <w:rPr/>
        <w:t>The</w:t>
      </w:r>
      <w:r>
        <w:rPr>
          <w:spacing w:val="-4"/>
        </w:rPr>
        <w:t> </w:t>
      </w:r>
      <w:r>
        <w:rPr/>
        <w:t>student or</w:t>
      </w:r>
      <w:r>
        <w:rPr>
          <w:spacing w:val="-3"/>
        </w:rPr>
        <w:t> </w:t>
      </w:r>
      <w:r>
        <w:rPr/>
        <w:t>the</w:t>
      </w:r>
      <w:r>
        <w:rPr>
          <w:spacing w:val="-4"/>
        </w:rPr>
        <w:t> </w:t>
      </w:r>
      <w:r>
        <w:rPr/>
        <w:t>student’s</w:t>
      </w:r>
      <w:r>
        <w:rPr>
          <w:spacing w:val="-1"/>
        </w:rPr>
        <w:t> </w:t>
      </w:r>
      <w:r>
        <w:rPr/>
        <w:t>parent</w:t>
      </w:r>
      <w:r>
        <w:rPr>
          <w:spacing w:val="-3"/>
        </w:rPr>
        <w:t> </w:t>
      </w:r>
      <w:r>
        <w:rPr/>
        <w:t>may</w:t>
      </w:r>
      <w:r>
        <w:rPr>
          <w:spacing w:val="-4"/>
        </w:rPr>
        <w:t> </w:t>
      </w:r>
      <w:r>
        <w:rPr/>
        <w:t>appeal</w:t>
      </w:r>
      <w:r>
        <w:rPr>
          <w:spacing w:val="-5"/>
        </w:rPr>
        <w:t> </w:t>
      </w:r>
      <w:r>
        <w:rPr/>
        <w:t>the</w:t>
      </w:r>
      <w:r>
        <w:rPr>
          <w:spacing w:val="-2"/>
        </w:rPr>
        <w:t> </w:t>
      </w:r>
      <w:r>
        <w:rPr/>
        <w:t>superintendent’s</w:t>
      </w:r>
      <w:r>
        <w:rPr>
          <w:spacing w:val="-1"/>
        </w:rPr>
        <w:t> </w:t>
      </w:r>
      <w:r>
        <w:rPr/>
        <w:t>decision</w:t>
      </w:r>
      <w:r>
        <w:rPr>
          <w:spacing w:val="-2"/>
        </w:rPr>
        <w:t> </w:t>
      </w:r>
      <w:r>
        <w:rPr/>
        <w:t>to</w:t>
      </w:r>
      <w:r>
        <w:rPr>
          <w:spacing w:val="-4"/>
        </w:rPr>
        <w:t> </w:t>
      </w:r>
      <w:r>
        <w:rPr/>
        <w:t>the</w:t>
      </w:r>
      <w:r>
        <w:rPr>
          <w:spacing w:val="-4"/>
        </w:rPr>
        <w:t> </w:t>
      </w:r>
      <w:r>
        <w:rPr/>
        <w:t>board.</w:t>
      </w:r>
      <w:r>
        <w:rPr>
          <w:spacing w:val="-7"/>
        </w:rPr>
        <w:t> </w:t>
      </w:r>
      <w:r>
        <w:rPr/>
        <w:t>The student may not be returned to the regular classroom pending the appeal. In the case of an appeal, the board shall, at the next scheduled meeting, review the notice from the prosecutor and receive information from the student, the student’s parent, and the superintendent or designee, and confirm or reverse the decision of the superintendent or designee. The board shall make a record of the proceedings.</w:t>
      </w:r>
    </w:p>
    <w:p>
      <w:pPr>
        <w:pStyle w:val="BodyText"/>
        <w:spacing w:before="160"/>
        <w:ind w:left="481" w:right="1628"/>
        <w:jc w:val="both"/>
      </w:pPr>
      <w:r>
        <w:rPr/>
        <w:t>If</w:t>
      </w:r>
      <w:r>
        <w:rPr>
          <w:spacing w:val="-1"/>
        </w:rPr>
        <w:t> </w:t>
      </w:r>
      <w:r>
        <w:rPr/>
        <w:t>the</w:t>
      </w:r>
      <w:r>
        <w:rPr>
          <w:spacing w:val="-5"/>
        </w:rPr>
        <w:t> </w:t>
      </w:r>
      <w:r>
        <w:rPr/>
        <w:t>board</w:t>
      </w:r>
      <w:r>
        <w:rPr>
          <w:spacing w:val="-5"/>
        </w:rPr>
        <w:t> </w:t>
      </w:r>
      <w:r>
        <w:rPr/>
        <w:t>confirms</w:t>
      </w:r>
      <w:r>
        <w:rPr>
          <w:spacing w:val="-5"/>
        </w:rPr>
        <w:t> </w:t>
      </w:r>
      <w:r>
        <w:rPr/>
        <w:t>the</w:t>
      </w:r>
      <w:r>
        <w:rPr>
          <w:spacing w:val="-6"/>
        </w:rPr>
        <w:t> </w:t>
      </w:r>
      <w:r>
        <w:rPr/>
        <w:t>decision</w:t>
      </w:r>
      <w:r>
        <w:rPr>
          <w:spacing w:val="-3"/>
        </w:rPr>
        <w:t> </w:t>
      </w:r>
      <w:r>
        <w:rPr/>
        <w:t>of</w:t>
      </w:r>
      <w:r>
        <w:rPr>
          <w:spacing w:val="-1"/>
        </w:rPr>
        <w:t> </w:t>
      </w:r>
      <w:r>
        <w:rPr/>
        <w:t>the</w:t>
      </w:r>
      <w:r>
        <w:rPr>
          <w:spacing w:val="-5"/>
        </w:rPr>
        <w:t> </w:t>
      </w:r>
      <w:r>
        <w:rPr/>
        <w:t>superintendent</w:t>
      </w:r>
      <w:r>
        <w:rPr>
          <w:spacing w:val="-1"/>
        </w:rPr>
        <w:t> </w:t>
      </w:r>
      <w:r>
        <w:rPr/>
        <w:t>or</w:t>
      </w:r>
      <w:r>
        <w:rPr>
          <w:spacing w:val="-1"/>
        </w:rPr>
        <w:t> </w:t>
      </w:r>
      <w:r>
        <w:rPr/>
        <w:t>designee,</w:t>
      </w:r>
      <w:r>
        <w:rPr>
          <w:spacing w:val="-4"/>
        </w:rPr>
        <w:t> </w:t>
      </w:r>
      <w:r>
        <w:rPr/>
        <w:t>the</w:t>
      </w:r>
      <w:r>
        <w:rPr>
          <w:spacing w:val="-3"/>
        </w:rPr>
        <w:t> </w:t>
      </w:r>
      <w:r>
        <w:rPr/>
        <w:t>student</w:t>
      </w:r>
      <w:r>
        <w:rPr>
          <w:spacing w:val="-1"/>
        </w:rPr>
        <w:t> </w:t>
      </w:r>
      <w:r>
        <w:rPr/>
        <w:t>and</w:t>
      </w:r>
      <w:r>
        <w:rPr>
          <w:spacing w:val="-5"/>
        </w:rPr>
        <w:t> </w:t>
      </w:r>
      <w:r>
        <w:rPr/>
        <w:t>the student’s</w:t>
      </w:r>
      <w:r>
        <w:rPr>
          <w:spacing w:val="-2"/>
        </w:rPr>
        <w:t> </w:t>
      </w:r>
      <w:r>
        <w:rPr/>
        <w:t>parent</w:t>
      </w:r>
      <w:r>
        <w:rPr>
          <w:spacing w:val="-1"/>
        </w:rPr>
        <w:t> </w:t>
      </w:r>
      <w:r>
        <w:rPr/>
        <w:t>may</w:t>
      </w:r>
      <w:r>
        <w:rPr>
          <w:spacing w:val="-2"/>
        </w:rPr>
        <w:t> </w:t>
      </w:r>
      <w:r>
        <w:rPr/>
        <w:t>appeal to</w:t>
      </w:r>
      <w:r>
        <w:rPr>
          <w:spacing w:val="-2"/>
        </w:rPr>
        <w:t> </w:t>
      </w:r>
      <w:r>
        <w:rPr/>
        <w:t>the Commissioner of Education.</w:t>
      </w:r>
      <w:r>
        <w:rPr>
          <w:spacing w:val="-5"/>
        </w:rPr>
        <w:t> </w:t>
      </w:r>
      <w:r>
        <w:rPr/>
        <w:t>The</w:t>
      </w:r>
      <w:r>
        <w:rPr>
          <w:spacing w:val="-2"/>
        </w:rPr>
        <w:t> </w:t>
      </w:r>
      <w:r>
        <w:rPr/>
        <w:t>student</w:t>
      </w:r>
      <w:r>
        <w:rPr>
          <w:spacing w:val="-1"/>
        </w:rPr>
        <w:t> </w:t>
      </w:r>
      <w:r>
        <w:rPr/>
        <w:t>may</w:t>
      </w:r>
      <w:r>
        <w:rPr>
          <w:spacing w:val="-2"/>
        </w:rPr>
        <w:t> </w:t>
      </w:r>
      <w:r>
        <w:rPr/>
        <w:t>not be returned to the regular classroom pending the appeal.</w:t>
      </w:r>
    </w:p>
    <w:p>
      <w:pPr>
        <w:spacing w:after="0"/>
        <w:jc w:val="both"/>
        <w:sectPr>
          <w:pgSz w:w="12240" w:h="15840"/>
          <w:pgMar w:header="0" w:footer="480" w:top="1360" w:bottom="720" w:left="960" w:right="580"/>
        </w:sectPr>
      </w:pPr>
    </w:p>
    <w:p>
      <w:pPr>
        <w:pStyle w:val="Heading4"/>
        <w:spacing w:before="39"/>
      </w:pPr>
      <w:bookmarkStart w:name="_TOC_250020" w:id="570"/>
      <w:bookmarkStart w:name="Withdrawal During Process" w:id="571"/>
      <w:r>
        <w:rPr>
          <w:b w:val="0"/>
        </w:rPr>
      </w:r>
      <w:r>
        <w:rPr/>
        <w:t>Withdrawal</w:t>
      </w:r>
      <w:r>
        <w:rPr>
          <w:spacing w:val="-8"/>
        </w:rPr>
        <w:t> </w:t>
      </w:r>
      <w:r>
        <w:rPr/>
        <w:t>During</w:t>
      </w:r>
      <w:r>
        <w:rPr>
          <w:spacing w:val="-7"/>
        </w:rPr>
        <w:t> </w:t>
      </w:r>
      <w:bookmarkEnd w:id="570"/>
      <w:r>
        <w:rPr>
          <w:spacing w:val="-2"/>
        </w:rPr>
        <w:t>Process</w:t>
      </w:r>
    </w:p>
    <w:p>
      <w:pPr>
        <w:pStyle w:val="BodyText"/>
        <w:spacing w:before="118"/>
        <w:ind w:right="936"/>
      </w:pPr>
      <w:r>
        <w:rPr/>
        <w:t>When a student violates the district’s Code of Conduct in a way that requires or permits the student to be placed in a DAEP</w:t>
      </w:r>
      <w:r>
        <w:rPr>
          <w:spacing w:val="-2"/>
        </w:rPr>
        <w:t> </w:t>
      </w:r>
      <w:r>
        <w:rPr/>
        <w:t>and the student withdraws from the district before a placement order</w:t>
      </w:r>
      <w:r>
        <w:rPr>
          <w:spacing w:val="-4"/>
        </w:rPr>
        <w:t> </w:t>
      </w:r>
      <w:r>
        <w:rPr/>
        <w:t>is</w:t>
      </w:r>
      <w:r>
        <w:rPr>
          <w:spacing w:val="-2"/>
        </w:rPr>
        <w:t> </w:t>
      </w:r>
      <w:r>
        <w:rPr/>
        <w:t>completed,</w:t>
      </w:r>
      <w:r>
        <w:rPr>
          <w:spacing w:val="-3"/>
        </w:rPr>
        <w:t> </w:t>
      </w:r>
      <w:r>
        <w:rPr/>
        <w:t>the</w:t>
      </w:r>
      <w:r>
        <w:rPr>
          <w:spacing w:val="-5"/>
        </w:rPr>
        <w:t> </w:t>
      </w:r>
      <w:r>
        <w:rPr/>
        <w:t>CBC</w:t>
      </w:r>
      <w:r>
        <w:rPr>
          <w:spacing w:val="-3"/>
        </w:rPr>
        <w:t> </w:t>
      </w:r>
      <w:r>
        <w:rPr/>
        <w:t>may</w:t>
      </w:r>
      <w:r>
        <w:rPr>
          <w:spacing w:val="-5"/>
        </w:rPr>
        <w:t> </w:t>
      </w:r>
      <w:r>
        <w:rPr/>
        <w:t>complete</w:t>
      </w:r>
      <w:r>
        <w:rPr>
          <w:spacing w:val="-5"/>
        </w:rPr>
        <w:t> </w:t>
      </w:r>
      <w:r>
        <w:rPr/>
        <w:t>the</w:t>
      </w:r>
      <w:r>
        <w:rPr>
          <w:spacing w:val="-5"/>
        </w:rPr>
        <w:t> </w:t>
      </w:r>
      <w:r>
        <w:rPr/>
        <w:t>proceedings</w:t>
      </w:r>
      <w:r>
        <w:rPr>
          <w:spacing w:val="-2"/>
        </w:rPr>
        <w:t> </w:t>
      </w:r>
      <w:r>
        <w:rPr/>
        <w:t>and</w:t>
      </w:r>
      <w:r>
        <w:rPr>
          <w:spacing w:val="-5"/>
        </w:rPr>
        <w:t> </w:t>
      </w:r>
      <w:r>
        <w:rPr/>
        <w:t>issue</w:t>
      </w:r>
      <w:r>
        <w:rPr>
          <w:spacing w:val="-3"/>
        </w:rPr>
        <w:t> </w:t>
      </w:r>
      <w:r>
        <w:rPr/>
        <w:t>a</w:t>
      </w:r>
      <w:r>
        <w:rPr>
          <w:spacing w:val="-5"/>
        </w:rPr>
        <w:t> </w:t>
      </w:r>
      <w:r>
        <w:rPr/>
        <w:t>placement</w:t>
      </w:r>
      <w:r>
        <w:rPr>
          <w:spacing w:val="-3"/>
        </w:rPr>
        <w:t> </w:t>
      </w:r>
      <w:r>
        <w:rPr/>
        <w:t>order.</w:t>
      </w:r>
      <w:r>
        <w:rPr>
          <w:spacing w:val="-3"/>
        </w:rPr>
        <w:t> </w:t>
      </w:r>
      <w:r>
        <w:rPr/>
        <w:t>If</w:t>
      </w:r>
      <w:r>
        <w:rPr>
          <w:spacing w:val="-4"/>
        </w:rPr>
        <w:t> </w:t>
      </w:r>
      <w:r>
        <w:rPr/>
        <w:t>the student then re-enrolls in the district during the same or a subsequent school year, the district may enforce the order at that time, less any period of the placement that has been served by the student during enrollment in another district. If the CBC or the board fails to issue a placement order after the student withdraws, the next district in which the student enrolls may complete the proceedings and issue a placement order.</w:t>
      </w:r>
    </w:p>
    <w:p>
      <w:pPr>
        <w:pStyle w:val="Heading4"/>
        <w:spacing w:before="162"/>
      </w:pPr>
      <w:bookmarkStart w:name="_TOC_250019" w:id="572"/>
      <w:bookmarkStart w:name="Newly Enrolled Students" w:id="573"/>
      <w:r>
        <w:rPr>
          <w:b w:val="0"/>
        </w:rPr>
      </w:r>
      <w:r>
        <w:rPr/>
        <w:t>Newly</w:t>
      </w:r>
      <w:r>
        <w:rPr>
          <w:spacing w:val="-4"/>
        </w:rPr>
        <w:t> </w:t>
      </w:r>
      <w:r>
        <w:rPr/>
        <w:t>Enrolled</w:t>
      </w:r>
      <w:bookmarkEnd w:id="572"/>
      <w:r>
        <w:rPr>
          <w:spacing w:val="-2"/>
        </w:rPr>
        <w:t> Students</w:t>
      </w:r>
    </w:p>
    <w:p>
      <w:pPr>
        <w:pStyle w:val="BodyText"/>
        <w:spacing w:before="118"/>
        <w:ind w:right="1051"/>
        <w:jc w:val="both"/>
      </w:pPr>
      <w:r>
        <w:rPr/>
        <w:t>The</w:t>
      </w:r>
      <w:r>
        <w:rPr>
          <w:spacing w:val="-3"/>
        </w:rPr>
        <w:t> </w:t>
      </w:r>
      <w:r>
        <w:rPr/>
        <w:t>district shall</w:t>
      </w:r>
      <w:r>
        <w:rPr>
          <w:spacing w:val="-1"/>
        </w:rPr>
        <w:t> </w:t>
      </w:r>
      <w:r>
        <w:rPr/>
        <w:t>continue</w:t>
      </w:r>
      <w:r>
        <w:rPr>
          <w:spacing w:val="-1"/>
        </w:rPr>
        <w:t> </w:t>
      </w:r>
      <w:r>
        <w:rPr/>
        <w:t>the</w:t>
      </w:r>
      <w:r>
        <w:rPr>
          <w:spacing w:val="-3"/>
        </w:rPr>
        <w:t> </w:t>
      </w:r>
      <w:r>
        <w:rPr/>
        <w:t>DAEP</w:t>
      </w:r>
      <w:r>
        <w:rPr>
          <w:spacing w:val="-6"/>
        </w:rPr>
        <w:t> </w:t>
      </w:r>
      <w:r>
        <w:rPr/>
        <w:t>placement</w:t>
      </w:r>
      <w:r>
        <w:rPr>
          <w:spacing w:val="-1"/>
        </w:rPr>
        <w:t> </w:t>
      </w:r>
      <w:r>
        <w:rPr/>
        <w:t>of a</w:t>
      </w:r>
      <w:r>
        <w:rPr>
          <w:spacing w:val="-3"/>
        </w:rPr>
        <w:t> </w:t>
      </w:r>
      <w:r>
        <w:rPr/>
        <w:t>student who</w:t>
      </w:r>
      <w:r>
        <w:rPr>
          <w:spacing w:val="-1"/>
        </w:rPr>
        <w:t> </w:t>
      </w:r>
      <w:r>
        <w:rPr/>
        <w:t>enrolls in</w:t>
      </w:r>
      <w:r>
        <w:rPr>
          <w:spacing w:val="-3"/>
        </w:rPr>
        <w:t> </w:t>
      </w:r>
      <w:r>
        <w:rPr/>
        <w:t>the</w:t>
      </w:r>
      <w:r>
        <w:rPr>
          <w:spacing w:val="-3"/>
        </w:rPr>
        <w:t> </w:t>
      </w:r>
      <w:r>
        <w:rPr/>
        <w:t>district and</w:t>
      </w:r>
      <w:r>
        <w:rPr>
          <w:spacing w:val="-3"/>
        </w:rPr>
        <w:t> </w:t>
      </w:r>
      <w:r>
        <w:rPr/>
        <w:t>was assigned</w:t>
      </w:r>
      <w:r>
        <w:rPr>
          <w:spacing w:val="-5"/>
        </w:rPr>
        <w:t> </w:t>
      </w:r>
      <w:r>
        <w:rPr/>
        <w:t>to</w:t>
      </w:r>
      <w:r>
        <w:rPr>
          <w:spacing w:val="-5"/>
        </w:rPr>
        <w:t> </w:t>
      </w:r>
      <w:r>
        <w:rPr/>
        <w:t>a</w:t>
      </w:r>
      <w:r>
        <w:rPr>
          <w:spacing w:val="-3"/>
        </w:rPr>
        <w:t> </w:t>
      </w:r>
      <w:r>
        <w:rPr/>
        <w:t>DAEP</w:t>
      </w:r>
      <w:r>
        <w:rPr>
          <w:spacing w:val="-8"/>
        </w:rPr>
        <w:t> </w:t>
      </w:r>
      <w:r>
        <w:rPr/>
        <w:t>in</w:t>
      </w:r>
      <w:r>
        <w:rPr>
          <w:spacing w:val="-3"/>
        </w:rPr>
        <w:t> </w:t>
      </w:r>
      <w:r>
        <w:rPr/>
        <w:t>an</w:t>
      </w:r>
      <w:r>
        <w:rPr>
          <w:spacing w:val="-3"/>
        </w:rPr>
        <w:t> </w:t>
      </w:r>
      <w:r>
        <w:rPr/>
        <w:t>open-enrollment</w:t>
      </w:r>
      <w:r>
        <w:rPr>
          <w:spacing w:val="-3"/>
        </w:rPr>
        <w:t> </w:t>
      </w:r>
      <w:r>
        <w:rPr/>
        <w:t>charter</w:t>
      </w:r>
      <w:r>
        <w:rPr>
          <w:spacing w:val="-1"/>
        </w:rPr>
        <w:t> </w:t>
      </w:r>
      <w:r>
        <w:rPr/>
        <w:t>school</w:t>
      </w:r>
      <w:r>
        <w:rPr>
          <w:spacing w:val="-6"/>
        </w:rPr>
        <w:t> </w:t>
      </w:r>
      <w:r>
        <w:rPr/>
        <w:t>or</w:t>
      </w:r>
      <w:r>
        <w:rPr>
          <w:spacing w:val="-4"/>
        </w:rPr>
        <w:t> </w:t>
      </w:r>
      <w:r>
        <w:rPr/>
        <w:t>another</w:t>
      </w:r>
      <w:r>
        <w:rPr>
          <w:spacing w:val="-1"/>
        </w:rPr>
        <w:t> </w:t>
      </w:r>
      <w:r>
        <w:rPr/>
        <w:t>district</w:t>
      </w:r>
      <w:r>
        <w:rPr>
          <w:spacing w:val="-1"/>
        </w:rPr>
        <w:t> </w:t>
      </w:r>
      <w:r>
        <w:rPr/>
        <w:t>including</w:t>
      </w:r>
      <w:r>
        <w:rPr>
          <w:spacing w:val="-3"/>
        </w:rPr>
        <w:t> </w:t>
      </w:r>
      <w:r>
        <w:rPr/>
        <w:t>a</w:t>
      </w:r>
      <w:r>
        <w:rPr>
          <w:spacing w:val="-3"/>
        </w:rPr>
        <w:t> </w:t>
      </w:r>
      <w:r>
        <w:rPr/>
        <w:t>district in another state.</w:t>
      </w:r>
    </w:p>
    <w:p>
      <w:pPr>
        <w:pStyle w:val="BodyText"/>
        <w:spacing w:before="160"/>
        <w:ind w:left="479" w:right="910"/>
      </w:pPr>
      <w:r>
        <w:rPr/>
        <w:t>When</w:t>
      </w:r>
      <w:r>
        <w:rPr>
          <w:spacing w:val="-2"/>
        </w:rPr>
        <w:t> </w:t>
      </w:r>
      <w:r>
        <w:rPr/>
        <w:t>a</w:t>
      </w:r>
      <w:r>
        <w:rPr>
          <w:spacing w:val="-4"/>
        </w:rPr>
        <w:t> </w:t>
      </w:r>
      <w:r>
        <w:rPr/>
        <w:t>student enrolls</w:t>
      </w:r>
      <w:r>
        <w:rPr>
          <w:spacing w:val="-1"/>
        </w:rPr>
        <w:t> </w:t>
      </w:r>
      <w:r>
        <w:rPr/>
        <w:t>in</w:t>
      </w:r>
      <w:r>
        <w:rPr>
          <w:spacing w:val="-2"/>
        </w:rPr>
        <w:t> </w:t>
      </w:r>
      <w:r>
        <w:rPr/>
        <w:t>the</w:t>
      </w:r>
      <w:r>
        <w:rPr>
          <w:spacing w:val="-4"/>
        </w:rPr>
        <w:t> </w:t>
      </w:r>
      <w:r>
        <w:rPr/>
        <w:t>district with</w:t>
      </w:r>
      <w:r>
        <w:rPr>
          <w:spacing w:val="-2"/>
        </w:rPr>
        <w:t> </w:t>
      </w:r>
      <w:r>
        <w:rPr/>
        <w:t>a</w:t>
      </w:r>
      <w:r>
        <w:rPr>
          <w:spacing w:val="-2"/>
        </w:rPr>
        <w:t> </w:t>
      </w:r>
      <w:r>
        <w:rPr/>
        <w:t>DAEP</w:t>
      </w:r>
      <w:r>
        <w:rPr>
          <w:spacing w:val="-7"/>
        </w:rPr>
        <w:t> </w:t>
      </w:r>
      <w:r>
        <w:rPr/>
        <w:t>placement</w:t>
      </w:r>
      <w:r>
        <w:rPr>
          <w:spacing w:val="-5"/>
        </w:rPr>
        <w:t> </w:t>
      </w:r>
      <w:r>
        <w:rPr/>
        <w:t>from</w:t>
      </w:r>
      <w:r>
        <w:rPr>
          <w:spacing w:val="-3"/>
        </w:rPr>
        <w:t> </w:t>
      </w:r>
      <w:r>
        <w:rPr/>
        <w:t>a</w:t>
      </w:r>
      <w:r>
        <w:rPr>
          <w:spacing w:val="-2"/>
        </w:rPr>
        <w:t> </w:t>
      </w:r>
      <w:r>
        <w:rPr/>
        <w:t>district in</w:t>
      </w:r>
      <w:r>
        <w:rPr>
          <w:spacing w:val="-2"/>
        </w:rPr>
        <w:t> </w:t>
      </w:r>
      <w:r>
        <w:rPr/>
        <w:t>another</w:t>
      </w:r>
      <w:r>
        <w:rPr>
          <w:spacing w:val="-3"/>
        </w:rPr>
        <w:t> </w:t>
      </w:r>
      <w:r>
        <w:rPr/>
        <w:t>state,</w:t>
      </w:r>
      <w:r>
        <w:rPr>
          <w:spacing w:val="-3"/>
        </w:rPr>
        <w:t> </w:t>
      </w:r>
      <w:r>
        <w:rPr/>
        <w:t>the district has the right to place the student in DAEP to the same extent as any other newly enrolled student if the behavior committed is a reason for DAEP placement in the receiving </w:t>
      </w:r>
      <w:r>
        <w:rPr>
          <w:spacing w:val="-2"/>
        </w:rPr>
        <w:t>district.</w:t>
      </w:r>
    </w:p>
    <w:p>
      <w:pPr>
        <w:pStyle w:val="BodyText"/>
        <w:spacing w:before="160"/>
        <w:ind w:right="860"/>
      </w:pPr>
      <w:r>
        <w:rPr/>
        <w:t>State law requires the district to reduce a placement imposed by a district in another state that exceeds one year so that the total placement does not exceed one year. After a review, however, the placement may be extended beyond a year if the district determines that the student</w:t>
      </w:r>
      <w:r>
        <w:rPr>
          <w:spacing w:val="-2"/>
        </w:rPr>
        <w:t> </w:t>
      </w:r>
      <w:r>
        <w:rPr/>
        <w:t>is</w:t>
      </w:r>
      <w:r>
        <w:rPr>
          <w:spacing w:val="-1"/>
        </w:rPr>
        <w:t> </w:t>
      </w:r>
      <w:r>
        <w:rPr/>
        <w:t>a</w:t>
      </w:r>
      <w:r>
        <w:rPr>
          <w:spacing w:val="-4"/>
        </w:rPr>
        <w:t> </w:t>
      </w:r>
      <w:r>
        <w:rPr/>
        <w:t>threat</w:t>
      </w:r>
      <w:r>
        <w:rPr>
          <w:spacing w:val="-2"/>
        </w:rPr>
        <w:t> </w:t>
      </w:r>
      <w:r>
        <w:rPr/>
        <w:t>to</w:t>
      </w:r>
      <w:r>
        <w:rPr>
          <w:spacing w:val="-4"/>
        </w:rPr>
        <w:t> </w:t>
      </w:r>
      <w:r>
        <w:rPr/>
        <w:t>the</w:t>
      </w:r>
      <w:r>
        <w:rPr>
          <w:spacing w:val="-6"/>
        </w:rPr>
        <w:t> </w:t>
      </w:r>
      <w:r>
        <w:rPr/>
        <w:t>safety</w:t>
      </w:r>
      <w:r>
        <w:rPr>
          <w:spacing w:val="-4"/>
        </w:rPr>
        <w:t> </w:t>
      </w:r>
      <w:r>
        <w:rPr/>
        <w:t>of other</w:t>
      </w:r>
      <w:r>
        <w:rPr>
          <w:spacing w:val="-3"/>
        </w:rPr>
        <w:t> </w:t>
      </w:r>
      <w:r>
        <w:rPr/>
        <w:t>students</w:t>
      </w:r>
      <w:r>
        <w:rPr>
          <w:spacing w:val="-6"/>
        </w:rPr>
        <w:t> </w:t>
      </w:r>
      <w:r>
        <w:rPr/>
        <w:t>or employees</w:t>
      </w:r>
      <w:r>
        <w:rPr>
          <w:spacing w:val="-1"/>
        </w:rPr>
        <w:t> </w:t>
      </w:r>
      <w:r>
        <w:rPr/>
        <w:t>or</w:t>
      </w:r>
      <w:r>
        <w:rPr>
          <w:spacing w:val="-3"/>
        </w:rPr>
        <w:t> </w:t>
      </w:r>
      <w:r>
        <w:rPr/>
        <w:t>the</w:t>
      </w:r>
      <w:r>
        <w:rPr>
          <w:spacing w:val="-2"/>
        </w:rPr>
        <w:t> </w:t>
      </w:r>
      <w:r>
        <w:rPr/>
        <w:t>extended</w:t>
      </w:r>
      <w:r>
        <w:rPr>
          <w:spacing w:val="-2"/>
        </w:rPr>
        <w:t> </w:t>
      </w:r>
      <w:r>
        <w:rPr/>
        <w:t>placement is</w:t>
      </w:r>
      <w:r>
        <w:rPr>
          <w:spacing w:val="-1"/>
        </w:rPr>
        <w:t> </w:t>
      </w:r>
      <w:r>
        <w:rPr/>
        <w:t>in the best interest of the student.</w:t>
      </w:r>
    </w:p>
    <w:p>
      <w:pPr>
        <w:pStyle w:val="Heading4"/>
        <w:spacing w:before="162"/>
      </w:pPr>
      <w:bookmarkStart w:name="_TOC_250018" w:id="574"/>
      <w:bookmarkStart w:name="Emergency Placement Procedure" w:id="575"/>
      <w:r>
        <w:rPr>
          <w:b w:val="0"/>
        </w:rPr>
      </w:r>
      <w:r>
        <w:rPr/>
        <w:t>Emergency</w:t>
      </w:r>
      <w:r>
        <w:rPr>
          <w:spacing w:val="-8"/>
        </w:rPr>
        <w:t> </w:t>
      </w:r>
      <w:r>
        <w:rPr/>
        <w:t>Placement</w:t>
      </w:r>
      <w:r>
        <w:rPr>
          <w:spacing w:val="-6"/>
        </w:rPr>
        <w:t> </w:t>
      </w:r>
      <w:bookmarkEnd w:id="574"/>
      <w:r>
        <w:rPr>
          <w:spacing w:val="-2"/>
        </w:rPr>
        <w:t>Procedure</w:t>
      </w:r>
    </w:p>
    <w:p>
      <w:pPr>
        <w:pStyle w:val="BodyText"/>
        <w:spacing w:before="118"/>
        <w:ind w:left="479" w:right="860"/>
      </w:pPr>
      <w:r>
        <w:rPr/>
        <w:t>When an emergency placement is necessary because the student’s behavior is so unruly, disruptive,</w:t>
      </w:r>
      <w:r>
        <w:rPr>
          <w:spacing w:val="-1"/>
        </w:rPr>
        <w:t> </w:t>
      </w:r>
      <w:r>
        <w:rPr/>
        <w:t>or</w:t>
      </w:r>
      <w:r>
        <w:rPr>
          <w:spacing w:val="-4"/>
        </w:rPr>
        <w:t> </w:t>
      </w:r>
      <w:r>
        <w:rPr/>
        <w:t>abusive</w:t>
      </w:r>
      <w:r>
        <w:rPr>
          <w:spacing w:val="-3"/>
        </w:rPr>
        <w:t> </w:t>
      </w:r>
      <w:r>
        <w:rPr/>
        <w:t>that</w:t>
      </w:r>
      <w:r>
        <w:rPr>
          <w:spacing w:val="-1"/>
        </w:rPr>
        <w:t> </w:t>
      </w:r>
      <w:r>
        <w:rPr/>
        <w:t>it</w:t>
      </w:r>
      <w:r>
        <w:rPr>
          <w:spacing w:val="-3"/>
        </w:rPr>
        <w:t> </w:t>
      </w:r>
      <w:r>
        <w:rPr/>
        <w:t>seriously</w:t>
      </w:r>
      <w:r>
        <w:rPr>
          <w:spacing w:val="-5"/>
        </w:rPr>
        <w:t> </w:t>
      </w:r>
      <w:r>
        <w:rPr/>
        <w:t>interferes</w:t>
      </w:r>
      <w:r>
        <w:rPr>
          <w:spacing w:val="-5"/>
        </w:rPr>
        <w:t> </w:t>
      </w:r>
      <w:r>
        <w:rPr/>
        <w:t>with</w:t>
      </w:r>
      <w:r>
        <w:rPr>
          <w:spacing w:val="-3"/>
        </w:rPr>
        <w:t> </w:t>
      </w:r>
      <w:r>
        <w:rPr/>
        <w:t>classroom</w:t>
      </w:r>
      <w:r>
        <w:rPr>
          <w:spacing w:val="-4"/>
        </w:rPr>
        <w:t> </w:t>
      </w:r>
      <w:r>
        <w:rPr/>
        <w:t>or</w:t>
      </w:r>
      <w:r>
        <w:rPr>
          <w:spacing w:val="-4"/>
        </w:rPr>
        <w:t> </w:t>
      </w:r>
      <w:r>
        <w:rPr/>
        <w:t>school</w:t>
      </w:r>
      <w:r>
        <w:rPr>
          <w:spacing w:val="-3"/>
        </w:rPr>
        <w:t> </w:t>
      </w:r>
      <w:r>
        <w:rPr/>
        <w:t>operations,</w:t>
      </w:r>
      <w:r>
        <w:rPr>
          <w:spacing w:val="-3"/>
        </w:rPr>
        <w:t> </w:t>
      </w:r>
      <w:r>
        <w:rPr/>
        <w:t>the</w:t>
      </w:r>
      <w:r>
        <w:rPr>
          <w:spacing w:val="-5"/>
        </w:rPr>
        <w:t> </w:t>
      </w:r>
      <w:r>
        <w:rPr/>
        <w:t>student shall be given oral notice of the reason for the action. Not later than the tenth day after the date of the placement, the</w:t>
      </w:r>
      <w:r>
        <w:rPr>
          <w:spacing w:val="-1"/>
        </w:rPr>
        <w:t> </w:t>
      </w:r>
      <w:r>
        <w:rPr/>
        <w:t>student shall be</w:t>
      </w:r>
      <w:r>
        <w:rPr>
          <w:spacing w:val="-3"/>
        </w:rPr>
        <w:t> </w:t>
      </w:r>
      <w:r>
        <w:rPr/>
        <w:t>given the appropriate</w:t>
      </w:r>
      <w:r>
        <w:rPr>
          <w:spacing w:val="-1"/>
        </w:rPr>
        <w:t> </w:t>
      </w:r>
      <w:r>
        <w:rPr/>
        <w:t>conference</w:t>
      </w:r>
      <w:r>
        <w:rPr>
          <w:spacing w:val="-1"/>
        </w:rPr>
        <w:t> </w:t>
      </w:r>
      <w:r>
        <w:rPr/>
        <w:t>required</w:t>
      </w:r>
      <w:r>
        <w:rPr>
          <w:spacing w:val="-3"/>
        </w:rPr>
        <w:t> </w:t>
      </w:r>
      <w:r>
        <w:rPr/>
        <w:t>for assignment to a DAEP.</w:t>
      </w:r>
    </w:p>
    <w:p>
      <w:pPr>
        <w:pStyle w:val="Heading4"/>
        <w:spacing w:before="163"/>
      </w:pPr>
      <w:bookmarkStart w:name="_TOC_250017" w:id="576"/>
      <w:bookmarkStart w:name="Transition Services" w:id="577"/>
      <w:r>
        <w:rPr>
          <w:b w:val="0"/>
        </w:rPr>
      </w:r>
      <w:r>
        <w:rPr>
          <w:spacing w:val="-2"/>
        </w:rPr>
        <w:t>Transition</w:t>
      </w:r>
      <w:r>
        <w:rPr>
          <w:spacing w:val="2"/>
        </w:rPr>
        <w:t> </w:t>
      </w:r>
      <w:bookmarkEnd w:id="576"/>
      <w:r>
        <w:rPr>
          <w:spacing w:val="-2"/>
        </w:rPr>
        <w:t>Services</w:t>
      </w:r>
    </w:p>
    <w:p>
      <w:pPr>
        <w:pStyle w:val="BodyText"/>
        <w:spacing w:before="118"/>
        <w:ind w:right="975"/>
        <w:jc w:val="both"/>
      </w:pPr>
      <w:r>
        <w:rPr/>
        <w:t>In</w:t>
      </w:r>
      <w:r>
        <w:rPr>
          <w:spacing w:val="-3"/>
        </w:rPr>
        <w:t> </w:t>
      </w:r>
      <w:r>
        <w:rPr/>
        <w:t>accordance</w:t>
      </w:r>
      <w:r>
        <w:rPr>
          <w:spacing w:val="-5"/>
        </w:rPr>
        <w:t> </w:t>
      </w:r>
      <w:r>
        <w:rPr/>
        <w:t>with</w:t>
      </w:r>
      <w:r>
        <w:rPr>
          <w:spacing w:val="-3"/>
        </w:rPr>
        <w:t> </w:t>
      </w:r>
      <w:r>
        <w:rPr/>
        <w:t>law</w:t>
      </w:r>
      <w:r>
        <w:rPr>
          <w:spacing w:val="-6"/>
        </w:rPr>
        <w:t> </w:t>
      </w:r>
      <w:r>
        <w:rPr/>
        <w:t>and</w:t>
      </w:r>
      <w:r>
        <w:rPr>
          <w:spacing w:val="-3"/>
        </w:rPr>
        <w:t> </w:t>
      </w:r>
      <w:r>
        <w:rPr/>
        <w:t>district</w:t>
      </w:r>
      <w:r>
        <w:rPr>
          <w:spacing w:val="-1"/>
        </w:rPr>
        <w:t> </w:t>
      </w:r>
      <w:r>
        <w:rPr/>
        <w:t>procedures,</w:t>
      </w:r>
      <w:r>
        <w:rPr>
          <w:spacing w:val="-3"/>
        </w:rPr>
        <w:t> </w:t>
      </w:r>
      <w:r>
        <w:rPr/>
        <w:t>campus</w:t>
      </w:r>
      <w:r>
        <w:rPr>
          <w:spacing w:val="-5"/>
        </w:rPr>
        <w:t> </w:t>
      </w:r>
      <w:r>
        <w:rPr/>
        <w:t>staff</w:t>
      </w:r>
      <w:r>
        <w:rPr>
          <w:spacing w:val="-1"/>
        </w:rPr>
        <w:t> </w:t>
      </w:r>
      <w:r>
        <w:rPr/>
        <w:t>shall</w:t>
      </w:r>
      <w:r>
        <w:rPr>
          <w:spacing w:val="-3"/>
        </w:rPr>
        <w:t> </w:t>
      </w:r>
      <w:r>
        <w:rPr/>
        <w:t>provide</w:t>
      </w:r>
      <w:r>
        <w:rPr>
          <w:spacing w:val="-3"/>
        </w:rPr>
        <w:t> </w:t>
      </w:r>
      <w:r>
        <w:rPr/>
        <w:t>transition</w:t>
      </w:r>
      <w:r>
        <w:rPr>
          <w:spacing w:val="-3"/>
        </w:rPr>
        <w:t> </w:t>
      </w:r>
      <w:r>
        <w:rPr/>
        <w:t>services</w:t>
      </w:r>
      <w:r>
        <w:rPr>
          <w:spacing w:val="-2"/>
        </w:rPr>
        <w:t> </w:t>
      </w:r>
      <w:r>
        <w:rPr/>
        <w:t>to a student</w:t>
      </w:r>
      <w:r>
        <w:rPr>
          <w:spacing w:val="-1"/>
        </w:rPr>
        <w:t> </w:t>
      </w:r>
      <w:r>
        <w:rPr/>
        <w:t>returning to</w:t>
      </w:r>
      <w:r>
        <w:rPr>
          <w:spacing w:val="-2"/>
        </w:rPr>
        <w:t> </w:t>
      </w:r>
      <w:r>
        <w:rPr/>
        <w:t>the</w:t>
      </w:r>
      <w:r>
        <w:rPr>
          <w:spacing w:val="-2"/>
        </w:rPr>
        <w:t> </w:t>
      </w:r>
      <w:r>
        <w:rPr/>
        <w:t>regular</w:t>
      </w:r>
      <w:r>
        <w:rPr>
          <w:spacing w:val="-1"/>
        </w:rPr>
        <w:t> </w:t>
      </w:r>
      <w:r>
        <w:rPr/>
        <w:t>classroom</w:t>
      </w:r>
      <w:r>
        <w:rPr>
          <w:spacing w:val="-3"/>
        </w:rPr>
        <w:t> </w:t>
      </w:r>
      <w:r>
        <w:rPr/>
        <w:t>from</w:t>
      </w:r>
      <w:r>
        <w:rPr>
          <w:spacing w:val="-3"/>
        </w:rPr>
        <w:t> </w:t>
      </w:r>
      <w:r>
        <w:rPr/>
        <w:t>an alternative education</w:t>
      </w:r>
      <w:r>
        <w:rPr>
          <w:spacing w:val="-2"/>
        </w:rPr>
        <w:t> </w:t>
      </w:r>
      <w:r>
        <w:rPr/>
        <w:t>program, including a DAEP. See policy FOCA(LEGAL) for more information.</w:t>
      </w:r>
    </w:p>
    <w:p>
      <w:pPr>
        <w:spacing w:after="0"/>
        <w:jc w:val="both"/>
        <w:sectPr>
          <w:pgSz w:w="12240" w:h="15840"/>
          <w:pgMar w:header="0" w:footer="480" w:top="1400" w:bottom="720" w:left="960" w:right="580"/>
        </w:sectPr>
      </w:pPr>
    </w:p>
    <w:p>
      <w:pPr>
        <w:pStyle w:val="Heading3"/>
      </w:pPr>
      <w:bookmarkStart w:name="_TOC_250016" w:id="578"/>
      <w:bookmarkStart w:name="Placement and/or Expulsion for Certain O" w:id="579"/>
      <w:r>
        <w:rPr>
          <w:b w:val="0"/>
        </w:rPr>
      </w:r>
      <w:bookmarkStart w:name="_bookmark65" w:id="580"/>
      <w:bookmarkEnd w:id="580"/>
      <w:r>
        <w:rPr>
          <w:b w:val="0"/>
        </w:rPr>
      </w:r>
      <w:r>
        <w:rPr/>
        <w:t>Placement</w:t>
      </w:r>
      <w:r>
        <w:rPr>
          <w:spacing w:val="-8"/>
        </w:rPr>
        <w:t> </w:t>
      </w:r>
      <w:r>
        <w:rPr/>
        <w:t>and/or</w:t>
      </w:r>
      <w:r>
        <w:rPr>
          <w:spacing w:val="-8"/>
        </w:rPr>
        <w:t> </w:t>
      </w:r>
      <w:r>
        <w:rPr/>
        <w:t>Expulsion</w:t>
      </w:r>
      <w:r>
        <w:rPr>
          <w:spacing w:val="-9"/>
        </w:rPr>
        <w:t> </w:t>
      </w:r>
      <w:r>
        <w:rPr/>
        <w:t>for</w:t>
      </w:r>
      <w:r>
        <w:rPr>
          <w:spacing w:val="-8"/>
        </w:rPr>
        <w:t> </w:t>
      </w:r>
      <w:r>
        <w:rPr/>
        <w:t>Certain</w:t>
      </w:r>
      <w:r>
        <w:rPr>
          <w:spacing w:val="-8"/>
        </w:rPr>
        <w:t> </w:t>
      </w:r>
      <w:bookmarkEnd w:id="578"/>
      <w:r>
        <w:rPr>
          <w:spacing w:val="-2"/>
        </w:rPr>
        <w:t>Offenses</w:t>
      </w:r>
    </w:p>
    <w:p>
      <w:pPr>
        <w:pStyle w:val="BodyText"/>
      </w:pPr>
      <w:r>
        <w:rPr/>
        <w:t>This</w:t>
      </w:r>
      <w:r>
        <w:rPr>
          <w:spacing w:val="-5"/>
        </w:rPr>
        <w:t> </w:t>
      </w:r>
      <w:r>
        <w:rPr/>
        <w:t>section</w:t>
      </w:r>
      <w:r>
        <w:rPr>
          <w:spacing w:val="-3"/>
        </w:rPr>
        <w:t> </w:t>
      </w:r>
      <w:r>
        <w:rPr/>
        <w:t>includes</w:t>
      </w:r>
      <w:r>
        <w:rPr>
          <w:spacing w:val="-5"/>
        </w:rPr>
        <w:t> </w:t>
      </w:r>
      <w:r>
        <w:rPr/>
        <w:t>two</w:t>
      </w:r>
      <w:r>
        <w:rPr>
          <w:spacing w:val="-3"/>
        </w:rPr>
        <w:t> </w:t>
      </w:r>
      <w:r>
        <w:rPr/>
        <w:t>categories</w:t>
      </w:r>
      <w:r>
        <w:rPr>
          <w:spacing w:val="-2"/>
        </w:rPr>
        <w:t> </w:t>
      </w:r>
      <w:r>
        <w:rPr/>
        <w:t>of</w:t>
      </w:r>
      <w:r>
        <w:rPr>
          <w:spacing w:val="-1"/>
        </w:rPr>
        <w:t> </w:t>
      </w:r>
      <w:r>
        <w:rPr/>
        <w:t>offenses</w:t>
      </w:r>
      <w:r>
        <w:rPr>
          <w:spacing w:val="-7"/>
        </w:rPr>
        <w:t> </w:t>
      </w:r>
      <w:r>
        <w:rPr/>
        <w:t>for</w:t>
      </w:r>
      <w:r>
        <w:rPr>
          <w:spacing w:val="-1"/>
        </w:rPr>
        <w:t> </w:t>
      </w:r>
      <w:r>
        <w:rPr/>
        <w:t>which</w:t>
      </w:r>
      <w:r>
        <w:rPr>
          <w:spacing w:val="-3"/>
        </w:rPr>
        <w:t> </w:t>
      </w:r>
      <w:r>
        <w:rPr/>
        <w:t>the</w:t>
      </w:r>
      <w:r>
        <w:rPr>
          <w:spacing w:val="-3"/>
        </w:rPr>
        <w:t> </w:t>
      </w:r>
      <w:r>
        <w:rPr/>
        <w:t>Education</w:t>
      </w:r>
      <w:r>
        <w:rPr>
          <w:spacing w:val="-3"/>
        </w:rPr>
        <w:t> </w:t>
      </w:r>
      <w:r>
        <w:rPr/>
        <w:t>Code</w:t>
      </w:r>
      <w:r>
        <w:rPr>
          <w:spacing w:val="-3"/>
        </w:rPr>
        <w:t> </w:t>
      </w:r>
      <w:r>
        <w:rPr/>
        <w:t>provides</w:t>
      </w:r>
      <w:r>
        <w:rPr>
          <w:spacing w:val="-2"/>
        </w:rPr>
        <w:t> </w:t>
      </w:r>
      <w:r>
        <w:rPr/>
        <w:t>unique procedures and specific consequences.</w:t>
      </w:r>
    </w:p>
    <w:p>
      <w:pPr>
        <w:pStyle w:val="Heading4"/>
      </w:pPr>
      <w:bookmarkStart w:name="_TOC_250015" w:id="581"/>
      <w:bookmarkStart w:name="Registered Sex Offenders" w:id="582"/>
      <w:r>
        <w:rPr>
          <w:b w:val="0"/>
        </w:rPr>
      </w:r>
      <w:r>
        <w:rPr/>
        <w:t>Registered</w:t>
      </w:r>
      <w:r>
        <w:rPr>
          <w:spacing w:val="-10"/>
        </w:rPr>
        <w:t> </w:t>
      </w:r>
      <w:r>
        <w:rPr/>
        <w:t>Sex</w:t>
      </w:r>
      <w:r>
        <w:rPr>
          <w:spacing w:val="-9"/>
        </w:rPr>
        <w:t> </w:t>
      </w:r>
      <w:bookmarkEnd w:id="581"/>
      <w:r>
        <w:rPr>
          <w:spacing w:val="-2"/>
        </w:rPr>
        <w:t>Offenders</w:t>
      </w:r>
    </w:p>
    <w:p>
      <w:pPr>
        <w:pStyle w:val="BodyText"/>
        <w:spacing w:before="118"/>
        <w:ind w:right="860"/>
      </w:pPr>
      <w:r>
        <w:rPr/>
        <w:t>Upon receiving notification in accordance with state law that a student is currently required to register</w:t>
      </w:r>
      <w:r>
        <w:rPr>
          <w:spacing w:val="-4"/>
        </w:rPr>
        <w:t> </w:t>
      </w:r>
      <w:r>
        <w:rPr/>
        <w:t>as</w:t>
      </w:r>
      <w:r>
        <w:rPr>
          <w:spacing w:val="-5"/>
        </w:rPr>
        <w:t> </w:t>
      </w:r>
      <w:r>
        <w:rPr/>
        <w:t>a</w:t>
      </w:r>
      <w:r>
        <w:rPr>
          <w:spacing w:val="-3"/>
        </w:rPr>
        <w:t> </w:t>
      </w:r>
      <w:r>
        <w:rPr/>
        <w:t>sex</w:t>
      </w:r>
      <w:r>
        <w:rPr>
          <w:spacing w:val="-5"/>
        </w:rPr>
        <w:t> </w:t>
      </w:r>
      <w:r>
        <w:rPr/>
        <w:t>offender,</w:t>
      </w:r>
      <w:r>
        <w:rPr>
          <w:spacing w:val="-3"/>
        </w:rPr>
        <w:t> </w:t>
      </w:r>
      <w:r>
        <w:rPr/>
        <w:t>the</w:t>
      </w:r>
      <w:r>
        <w:rPr>
          <w:spacing w:val="-5"/>
        </w:rPr>
        <w:t> </w:t>
      </w:r>
      <w:r>
        <w:rPr/>
        <w:t>district</w:t>
      </w:r>
      <w:r>
        <w:rPr>
          <w:spacing w:val="-4"/>
        </w:rPr>
        <w:t> </w:t>
      </w:r>
      <w:r>
        <w:rPr/>
        <w:t>must</w:t>
      </w:r>
      <w:r>
        <w:rPr>
          <w:spacing w:val="-4"/>
        </w:rPr>
        <w:t> </w:t>
      </w:r>
      <w:r>
        <w:rPr/>
        <w:t>remove</w:t>
      </w:r>
      <w:r>
        <w:rPr>
          <w:spacing w:val="-3"/>
        </w:rPr>
        <w:t> </w:t>
      </w:r>
      <w:r>
        <w:rPr/>
        <w:t>the</w:t>
      </w:r>
      <w:r>
        <w:rPr>
          <w:spacing w:val="-5"/>
        </w:rPr>
        <w:t> </w:t>
      </w:r>
      <w:r>
        <w:rPr/>
        <w:t>student</w:t>
      </w:r>
      <w:r>
        <w:rPr>
          <w:spacing w:val="-4"/>
        </w:rPr>
        <w:t> </w:t>
      </w:r>
      <w:r>
        <w:rPr/>
        <w:t>from</w:t>
      </w:r>
      <w:r>
        <w:rPr>
          <w:spacing w:val="-4"/>
        </w:rPr>
        <w:t> </w:t>
      </w:r>
      <w:r>
        <w:rPr/>
        <w:t>the</w:t>
      </w:r>
      <w:r>
        <w:rPr>
          <w:spacing w:val="-5"/>
        </w:rPr>
        <w:t> </w:t>
      </w:r>
      <w:r>
        <w:rPr/>
        <w:t>regular</w:t>
      </w:r>
      <w:r>
        <w:rPr>
          <w:spacing w:val="-4"/>
        </w:rPr>
        <w:t> </w:t>
      </w:r>
      <w:r>
        <w:rPr/>
        <w:t>classroom</w:t>
      </w:r>
      <w:r>
        <w:rPr>
          <w:spacing w:val="-4"/>
        </w:rPr>
        <w:t> </w:t>
      </w:r>
      <w:r>
        <w:rPr/>
        <w:t>and determine appropriate placement unless the court orders JJAEP placement.</w:t>
      </w:r>
    </w:p>
    <w:p>
      <w:pPr>
        <w:pStyle w:val="BodyText"/>
        <w:spacing w:before="160"/>
        <w:ind w:right="974"/>
      </w:pPr>
      <w:r>
        <w:rPr/>
        <w:t>If the student is under any form of court supervision, including probation, community supervision,</w:t>
      </w:r>
      <w:r>
        <w:rPr>
          <w:spacing w:val="-1"/>
        </w:rPr>
        <w:t> </w:t>
      </w:r>
      <w:r>
        <w:rPr/>
        <w:t>or</w:t>
      </w:r>
      <w:r>
        <w:rPr>
          <w:spacing w:val="-1"/>
        </w:rPr>
        <w:t> </w:t>
      </w:r>
      <w:r>
        <w:rPr/>
        <w:t>parole,</w:t>
      </w:r>
      <w:r>
        <w:rPr>
          <w:spacing w:val="-3"/>
        </w:rPr>
        <w:t> </w:t>
      </w:r>
      <w:r>
        <w:rPr/>
        <w:t>the</w:t>
      </w:r>
      <w:r>
        <w:rPr>
          <w:spacing w:val="-3"/>
        </w:rPr>
        <w:t> </w:t>
      </w:r>
      <w:r>
        <w:rPr/>
        <w:t>student</w:t>
      </w:r>
      <w:r>
        <w:rPr>
          <w:spacing w:val="-3"/>
        </w:rPr>
        <w:t> </w:t>
      </w:r>
      <w:r>
        <w:rPr/>
        <w:t>shall</w:t>
      </w:r>
      <w:r>
        <w:rPr>
          <w:spacing w:val="-3"/>
        </w:rPr>
        <w:t> </w:t>
      </w:r>
      <w:r>
        <w:rPr/>
        <w:t>be</w:t>
      </w:r>
      <w:r>
        <w:rPr>
          <w:spacing w:val="-3"/>
        </w:rPr>
        <w:t> </w:t>
      </w:r>
      <w:r>
        <w:rPr/>
        <w:t>placed</w:t>
      </w:r>
      <w:r>
        <w:rPr>
          <w:spacing w:val="-3"/>
        </w:rPr>
        <w:t> </w:t>
      </w:r>
      <w:r>
        <w:rPr/>
        <w:t>in</w:t>
      </w:r>
      <w:r>
        <w:rPr>
          <w:spacing w:val="-3"/>
        </w:rPr>
        <w:t> </w:t>
      </w:r>
      <w:r>
        <w:rPr/>
        <w:t>either</w:t>
      </w:r>
      <w:r>
        <w:rPr>
          <w:spacing w:val="-3"/>
        </w:rPr>
        <w:t> </w:t>
      </w:r>
      <w:r>
        <w:rPr/>
        <w:t>DAEP</w:t>
      </w:r>
      <w:r>
        <w:rPr>
          <w:spacing w:val="-7"/>
        </w:rPr>
        <w:t> </w:t>
      </w:r>
      <w:r>
        <w:rPr/>
        <w:t>or</w:t>
      </w:r>
      <w:r>
        <w:rPr>
          <w:spacing w:val="-3"/>
        </w:rPr>
        <w:t> </w:t>
      </w:r>
      <w:r>
        <w:rPr/>
        <w:t>JJAEP</w:t>
      </w:r>
      <w:r>
        <w:rPr>
          <w:spacing w:val="-9"/>
        </w:rPr>
        <w:t> </w:t>
      </w:r>
      <w:r>
        <w:rPr/>
        <w:t>for</w:t>
      </w:r>
      <w:r>
        <w:rPr>
          <w:spacing w:val="-3"/>
        </w:rPr>
        <w:t> </w:t>
      </w:r>
      <w:r>
        <w:rPr/>
        <w:t>at</w:t>
      </w:r>
      <w:r>
        <w:rPr>
          <w:spacing w:val="-3"/>
        </w:rPr>
        <w:t> </w:t>
      </w:r>
      <w:r>
        <w:rPr/>
        <w:t>least</w:t>
      </w:r>
      <w:r>
        <w:rPr>
          <w:spacing w:val="-3"/>
        </w:rPr>
        <w:t> </w:t>
      </w:r>
      <w:r>
        <w:rPr/>
        <w:t>one </w:t>
      </w:r>
      <w:r>
        <w:rPr>
          <w:spacing w:val="-2"/>
        </w:rPr>
        <w:t>semester.</w:t>
      </w:r>
    </w:p>
    <w:p>
      <w:pPr>
        <w:pStyle w:val="BodyText"/>
        <w:spacing w:before="160"/>
        <w:ind w:right="860"/>
      </w:pPr>
      <w:r>
        <w:rPr/>
        <w:t>If the student is not under any</w:t>
      </w:r>
      <w:r>
        <w:rPr>
          <w:spacing w:val="-2"/>
        </w:rPr>
        <w:t> </w:t>
      </w:r>
      <w:r>
        <w:rPr/>
        <w:t>form of court supervision, the student may be placed in DAEP</w:t>
      </w:r>
      <w:r>
        <w:rPr>
          <w:spacing w:val="-3"/>
        </w:rPr>
        <w:t> </w:t>
      </w:r>
      <w:r>
        <w:rPr/>
        <w:t>or JJAEP</w:t>
      </w:r>
      <w:r>
        <w:rPr>
          <w:spacing w:val="-9"/>
        </w:rPr>
        <w:t> </w:t>
      </w:r>
      <w:r>
        <w:rPr/>
        <w:t>for</w:t>
      </w:r>
      <w:r>
        <w:rPr>
          <w:spacing w:val="-3"/>
        </w:rPr>
        <w:t> </w:t>
      </w:r>
      <w:r>
        <w:rPr/>
        <w:t>one</w:t>
      </w:r>
      <w:r>
        <w:rPr>
          <w:spacing w:val="-2"/>
        </w:rPr>
        <w:t> </w:t>
      </w:r>
      <w:r>
        <w:rPr/>
        <w:t>semester</w:t>
      </w:r>
      <w:r>
        <w:rPr>
          <w:spacing w:val="-5"/>
        </w:rPr>
        <w:t> </w:t>
      </w:r>
      <w:r>
        <w:rPr/>
        <w:t>or placed</w:t>
      </w:r>
      <w:r>
        <w:rPr>
          <w:spacing w:val="-1"/>
        </w:rPr>
        <w:t> </w:t>
      </w:r>
      <w:r>
        <w:rPr/>
        <w:t>in</w:t>
      </w:r>
      <w:r>
        <w:rPr>
          <w:spacing w:val="-4"/>
        </w:rPr>
        <w:t> </w:t>
      </w:r>
      <w:r>
        <w:rPr/>
        <w:t>a</w:t>
      </w:r>
      <w:r>
        <w:rPr>
          <w:spacing w:val="-4"/>
        </w:rPr>
        <w:t> </w:t>
      </w:r>
      <w:r>
        <w:rPr/>
        <w:t>regular classroom.</w:t>
      </w:r>
      <w:r>
        <w:rPr>
          <w:spacing w:val="-7"/>
        </w:rPr>
        <w:t> </w:t>
      </w:r>
      <w:r>
        <w:rPr/>
        <w:t>The</w:t>
      </w:r>
      <w:r>
        <w:rPr>
          <w:spacing w:val="-4"/>
        </w:rPr>
        <w:t> </w:t>
      </w:r>
      <w:r>
        <w:rPr/>
        <w:t>student</w:t>
      </w:r>
      <w:r>
        <w:rPr>
          <w:spacing w:val="-2"/>
        </w:rPr>
        <w:t> </w:t>
      </w:r>
      <w:r>
        <w:rPr/>
        <w:t>may</w:t>
      </w:r>
      <w:r>
        <w:rPr>
          <w:spacing w:val="-4"/>
        </w:rPr>
        <w:t> </w:t>
      </w:r>
      <w:r>
        <w:rPr/>
        <w:t>not be</w:t>
      </w:r>
      <w:r>
        <w:rPr>
          <w:spacing w:val="-2"/>
        </w:rPr>
        <w:t> </w:t>
      </w:r>
      <w:r>
        <w:rPr/>
        <w:t>placed</w:t>
      </w:r>
      <w:r>
        <w:rPr>
          <w:spacing w:val="-4"/>
        </w:rPr>
        <w:t> </w:t>
      </w:r>
      <w:r>
        <w:rPr/>
        <w:t>in</w:t>
      </w:r>
      <w:r>
        <w:rPr>
          <w:spacing w:val="-2"/>
        </w:rPr>
        <w:t> </w:t>
      </w:r>
      <w:r>
        <w:rPr/>
        <w:t>the regular classroom if the board or its designee determines that the student’s presence:</w:t>
      </w:r>
    </w:p>
    <w:p>
      <w:pPr>
        <w:pStyle w:val="ListParagraph"/>
        <w:numPr>
          <w:ilvl w:val="0"/>
          <w:numId w:val="43"/>
        </w:numPr>
        <w:tabs>
          <w:tab w:pos="984" w:val="left" w:leader="none"/>
        </w:tabs>
        <w:spacing w:line="240" w:lineRule="auto" w:before="160" w:after="0"/>
        <w:ind w:left="984" w:right="0" w:hanging="504"/>
        <w:jc w:val="left"/>
        <w:rPr>
          <w:sz w:val="22"/>
        </w:rPr>
      </w:pPr>
      <w:r>
        <w:rPr>
          <w:sz w:val="22"/>
        </w:rPr>
        <w:t>Threatens</w:t>
      </w:r>
      <w:r>
        <w:rPr>
          <w:spacing w:val="-5"/>
          <w:sz w:val="22"/>
        </w:rPr>
        <w:t> </w:t>
      </w:r>
      <w:r>
        <w:rPr>
          <w:sz w:val="22"/>
        </w:rPr>
        <w:t>the</w:t>
      </w:r>
      <w:r>
        <w:rPr>
          <w:spacing w:val="-5"/>
          <w:sz w:val="22"/>
        </w:rPr>
        <w:t> </w:t>
      </w:r>
      <w:r>
        <w:rPr>
          <w:sz w:val="22"/>
        </w:rPr>
        <w:t>safety</w:t>
      </w:r>
      <w:r>
        <w:rPr>
          <w:spacing w:val="-5"/>
          <w:sz w:val="22"/>
        </w:rPr>
        <w:t> </w:t>
      </w:r>
      <w:r>
        <w:rPr>
          <w:sz w:val="22"/>
        </w:rPr>
        <w:t>of other</w:t>
      </w:r>
      <w:r>
        <w:rPr>
          <w:spacing w:val="-4"/>
          <w:sz w:val="22"/>
        </w:rPr>
        <w:t> </w:t>
      </w:r>
      <w:r>
        <w:rPr>
          <w:sz w:val="22"/>
        </w:rPr>
        <w:t>students</w:t>
      </w:r>
      <w:r>
        <w:rPr>
          <w:spacing w:val="-5"/>
          <w:sz w:val="22"/>
        </w:rPr>
        <w:t> </w:t>
      </w:r>
      <w:r>
        <w:rPr>
          <w:sz w:val="22"/>
        </w:rPr>
        <w:t>or</w:t>
      </w:r>
      <w:r>
        <w:rPr>
          <w:spacing w:val="-3"/>
          <w:sz w:val="22"/>
        </w:rPr>
        <w:t> </w:t>
      </w:r>
      <w:r>
        <w:rPr>
          <w:spacing w:val="-2"/>
          <w:sz w:val="22"/>
        </w:rPr>
        <w:t>teachers,</w:t>
      </w:r>
    </w:p>
    <w:p>
      <w:pPr>
        <w:pStyle w:val="ListParagraph"/>
        <w:numPr>
          <w:ilvl w:val="0"/>
          <w:numId w:val="43"/>
        </w:numPr>
        <w:tabs>
          <w:tab w:pos="984" w:val="left" w:leader="none"/>
        </w:tabs>
        <w:spacing w:line="240" w:lineRule="auto" w:before="119" w:after="0"/>
        <w:ind w:left="984" w:right="0" w:hanging="504"/>
        <w:jc w:val="left"/>
        <w:rPr>
          <w:sz w:val="22"/>
        </w:rPr>
      </w:pPr>
      <w:r>
        <w:rPr>
          <w:sz w:val="22"/>
        </w:rPr>
        <w:t>Will</w:t>
      </w:r>
      <w:r>
        <w:rPr>
          <w:spacing w:val="-4"/>
          <w:sz w:val="22"/>
        </w:rPr>
        <w:t> </w:t>
      </w:r>
      <w:r>
        <w:rPr>
          <w:sz w:val="22"/>
        </w:rPr>
        <w:t>be</w:t>
      </w:r>
      <w:r>
        <w:rPr>
          <w:spacing w:val="-4"/>
          <w:sz w:val="22"/>
        </w:rPr>
        <w:t> </w:t>
      </w:r>
      <w:r>
        <w:rPr>
          <w:sz w:val="22"/>
        </w:rPr>
        <w:t>detrimental</w:t>
      </w:r>
      <w:r>
        <w:rPr>
          <w:spacing w:val="-7"/>
          <w:sz w:val="22"/>
        </w:rPr>
        <w:t> </w:t>
      </w:r>
      <w:r>
        <w:rPr>
          <w:sz w:val="22"/>
        </w:rPr>
        <w:t>to</w:t>
      </w:r>
      <w:r>
        <w:rPr>
          <w:spacing w:val="-5"/>
          <w:sz w:val="22"/>
        </w:rPr>
        <w:t> </w:t>
      </w:r>
      <w:r>
        <w:rPr>
          <w:sz w:val="22"/>
        </w:rPr>
        <w:t>the</w:t>
      </w:r>
      <w:r>
        <w:rPr>
          <w:spacing w:val="-6"/>
          <w:sz w:val="22"/>
        </w:rPr>
        <w:t> </w:t>
      </w:r>
      <w:r>
        <w:rPr>
          <w:sz w:val="22"/>
        </w:rPr>
        <w:t>educational</w:t>
      </w:r>
      <w:r>
        <w:rPr>
          <w:spacing w:val="-4"/>
          <w:sz w:val="22"/>
        </w:rPr>
        <w:t> </w:t>
      </w:r>
      <w:r>
        <w:rPr>
          <w:sz w:val="22"/>
        </w:rPr>
        <w:t>process,</w:t>
      </w:r>
      <w:r>
        <w:rPr>
          <w:spacing w:val="-1"/>
          <w:sz w:val="22"/>
        </w:rPr>
        <w:t> </w:t>
      </w:r>
      <w:r>
        <w:rPr>
          <w:spacing w:val="-5"/>
          <w:sz w:val="22"/>
        </w:rPr>
        <w:t>or</w:t>
      </w:r>
    </w:p>
    <w:p>
      <w:pPr>
        <w:pStyle w:val="ListParagraph"/>
        <w:numPr>
          <w:ilvl w:val="0"/>
          <w:numId w:val="43"/>
        </w:numPr>
        <w:tabs>
          <w:tab w:pos="984" w:val="left" w:leader="none"/>
        </w:tabs>
        <w:spacing w:line="240" w:lineRule="auto" w:before="122" w:after="0"/>
        <w:ind w:left="984" w:right="0" w:hanging="504"/>
        <w:jc w:val="left"/>
        <w:rPr>
          <w:sz w:val="22"/>
        </w:rPr>
      </w:pPr>
      <w:r>
        <w:rPr>
          <w:sz w:val="22"/>
        </w:rPr>
        <w:t>Is</w:t>
      </w:r>
      <w:r>
        <w:rPr>
          <w:spacing w:val="-3"/>
          <w:sz w:val="22"/>
        </w:rPr>
        <w:t> </w:t>
      </w:r>
      <w:r>
        <w:rPr>
          <w:sz w:val="22"/>
        </w:rPr>
        <w:t>not</w:t>
      </w:r>
      <w:r>
        <w:rPr>
          <w:spacing w:val="-1"/>
          <w:sz w:val="22"/>
        </w:rPr>
        <w:t> </w:t>
      </w:r>
      <w:r>
        <w:rPr>
          <w:sz w:val="22"/>
        </w:rPr>
        <w:t>in</w:t>
      </w:r>
      <w:r>
        <w:rPr>
          <w:spacing w:val="-5"/>
          <w:sz w:val="22"/>
        </w:rPr>
        <w:t> </w:t>
      </w:r>
      <w:r>
        <w:rPr>
          <w:sz w:val="22"/>
        </w:rPr>
        <w:t>the</w:t>
      </w:r>
      <w:r>
        <w:rPr>
          <w:spacing w:val="-5"/>
          <w:sz w:val="22"/>
        </w:rPr>
        <w:t> </w:t>
      </w:r>
      <w:r>
        <w:rPr>
          <w:sz w:val="22"/>
        </w:rPr>
        <w:t>best</w:t>
      </w:r>
      <w:r>
        <w:rPr>
          <w:spacing w:val="-3"/>
          <w:sz w:val="22"/>
        </w:rPr>
        <w:t> </w:t>
      </w:r>
      <w:r>
        <w:rPr>
          <w:sz w:val="22"/>
        </w:rPr>
        <w:t>interests</w:t>
      </w:r>
      <w:r>
        <w:rPr>
          <w:spacing w:val="-2"/>
          <w:sz w:val="22"/>
        </w:rPr>
        <w:t> </w:t>
      </w:r>
      <w:r>
        <w:rPr>
          <w:sz w:val="22"/>
        </w:rPr>
        <w:t>of</w:t>
      </w:r>
      <w:r>
        <w:rPr>
          <w:spacing w:val="-1"/>
          <w:sz w:val="22"/>
        </w:rPr>
        <w:t> </w:t>
      </w:r>
      <w:r>
        <w:rPr>
          <w:sz w:val="22"/>
        </w:rPr>
        <w:t>the</w:t>
      </w:r>
      <w:r>
        <w:rPr>
          <w:spacing w:val="-5"/>
          <w:sz w:val="22"/>
        </w:rPr>
        <w:t> </w:t>
      </w:r>
      <w:r>
        <w:rPr>
          <w:sz w:val="22"/>
        </w:rPr>
        <w:t>district’s</w:t>
      </w:r>
      <w:r>
        <w:rPr>
          <w:spacing w:val="-2"/>
          <w:sz w:val="22"/>
        </w:rPr>
        <w:t> students.</w:t>
      </w:r>
    </w:p>
    <w:p>
      <w:pPr>
        <w:pStyle w:val="Heading7"/>
        <w:spacing w:before="118"/>
      </w:pPr>
      <w:bookmarkStart w:name="Review Committee" w:id="583"/>
      <w:bookmarkEnd w:id="583"/>
      <w:r>
        <w:rPr>
          <w:b w:val="0"/>
        </w:rPr>
      </w:r>
      <w:r>
        <w:rPr/>
        <w:t>Review</w:t>
      </w:r>
      <w:r>
        <w:rPr>
          <w:spacing w:val="-10"/>
        </w:rPr>
        <w:t> </w:t>
      </w:r>
      <w:r>
        <w:rPr>
          <w:spacing w:val="-2"/>
        </w:rPr>
        <w:t>Committee</w:t>
      </w:r>
    </w:p>
    <w:p>
      <w:pPr>
        <w:pStyle w:val="BodyText"/>
        <w:spacing w:before="121"/>
        <w:ind w:left="479" w:right="974"/>
      </w:pPr>
      <w:r>
        <w:rPr/>
        <w:t>At the end of the first semester of a student’s placement in an alternative educational setting and before the beginning of each school year for which the student remains in an alternative placement, the district shall convene a committee, in accordance with state law, to review the student’s</w:t>
      </w:r>
      <w:r>
        <w:rPr>
          <w:spacing w:val="-4"/>
        </w:rPr>
        <w:t> </w:t>
      </w:r>
      <w:r>
        <w:rPr/>
        <w:t>placement.</w:t>
      </w:r>
      <w:r>
        <w:rPr>
          <w:spacing w:val="-5"/>
        </w:rPr>
        <w:t> </w:t>
      </w:r>
      <w:r>
        <w:rPr/>
        <w:t>The</w:t>
      </w:r>
      <w:r>
        <w:rPr>
          <w:spacing w:val="-2"/>
        </w:rPr>
        <w:t> </w:t>
      </w:r>
      <w:r>
        <w:rPr/>
        <w:t>committee</w:t>
      </w:r>
      <w:r>
        <w:rPr>
          <w:spacing w:val="-2"/>
        </w:rPr>
        <w:t> </w:t>
      </w:r>
      <w:r>
        <w:rPr/>
        <w:t>shall</w:t>
      </w:r>
      <w:r>
        <w:rPr>
          <w:spacing w:val="-5"/>
        </w:rPr>
        <w:t> </w:t>
      </w:r>
      <w:r>
        <w:rPr/>
        <w:t>recommend</w:t>
      </w:r>
      <w:r>
        <w:rPr>
          <w:spacing w:val="-2"/>
        </w:rPr>
        <w:t> </w:t>
      </w:r>
      <w:r>
        <w:rPr/>
        <w:t>whether</w:t>
      </w:r>
      <w:r>
        <w:rPr>
          <w:spacing w:val="-3"/>
        </w:rPr>
        <w:t> </w:t>
      </w:r>
      <w:r>
        <w:rPr/>
        <w:t>the</w:t>
      </w:r>
      <w:r>
        <w:rPr>
          <w:spacing w:val="-4"/>
        </w:rPr>
        <w:t> </w:t>
      </w:r>
      <w:r>
        <w:rPr/>
        <w:t>student should</w:t>
      </w:r>
      <w:r>
        <w:rPr>
          <w:spacing w:val="-4"/>
        </w:rPr>
        <w:t> </w:t>
      </w:r>
      <w:r>
        <w:rPr/>
        <w:t>return</w:t>
      </w:r>
      <w:r>
        <w:rPr>
          <w:spacing w:val="-4"/>
        </w:rPr>
        <w:t> </w:t>
      </w:r>
      <w:r>
        <w:rPr/>
        <w:t>to</w:t>
      </w:r>
      <w:r>
        <w:rPr>
          <w:spacing w:val="-4"/>
        </w:rPr>
        <w:t> </w:t>
      </w:r>
      <w:r>
        <w:rPr/>
        <w:t>the regular classroom or remain in the placement.</w:t>
      </w:r>
      <w:r>
        <w:rPr>
          <w:spacing w:val="-6"/>
        </w:rPr>
        <w:t> </w:t>
      </w:r>
      <w:r>
        <w:rPr/>
        <w:t>Absent a special finding, the board or its designee must follow the committee’s recommendation.</w:t>
      </w:r>
    </w:p>
    <w:p>
      <w:pPr>
        <w:pStyle w:val="BodyText"/>
        <w:spacing w:before="160"/>
        <w:ind w:left="479" w:right="974"/>
      </w:pPr>
      <w:r>
        <w:rPr/>
        <w:t>The</w:t>
      </w:r>
      <w:r>
        <w:rPr>
          <w:spacing w:val="-5"/>
        </w:rPr>
        <w:t> </w:t>
      </w:r>
      <w:r>
        <w:rPr/>
        <w:t>placement</w:t>
      </w:r>
      <w:r>
        <w:rPr>
          <w:spacing w:val="-4"/>
        </w:rPr>
        <w:t> </w:t>
      </w:r>
      <w:r>
        <w:rPr/>
        <w:t>review</w:t>
      </w:r>
      <w:r>
        <w:rPr>
          <w:spacing w:val="-6"/>
        </w:rPr>
        <w:t> </w:t>
      </w:r>
      <w:r>
        <w:rPr/>
        <w:t>of</w:t>
      </w:r>
      <w:r>
        <w:rPr>
          <w:spacing w:val="-1"/>
        </w:rPr>
        <w:t> </w:t>
      </w:r>
      <w:r>
        <w:rPr/>
        <w:t>a</w:t>
      </w:r>
      <w:r>
        <w:rPr>
          <w:spacing w:val="-3"/>
        </w:rPr>
        <w:t> </w:t>
      </w:r>
      <w:r>
        <w:rPr/>
        <w:t>student</w:t>
      </w:r>
      <w:r>
        <w:rPr>
          <w:spacing w:val="-3"/>
        </w:rPr>
        <w:t> </w:t>
      </w:r>
      <w:r>
        <w:rPr/>
        <w:t>with</w:t>
      </w:r>
      <w:r>
        <w:rPr>
          <w:spacing w:val="-3"/>
        </w:rPr>
        <w:t> </w:t>
      </w:r>
      <w:r>
        <w:rPr/>
        <w:t>a</w:t>
      </w:r>
      <w:r>
        <w:rPr>
          <w:spacing w:val="-3"/>
        </w:rPr>
        <w:t> </w:t>
      </w:r>
      <w:r>
        <w:rPr/>
        <w:t>disability</w:t>
      </w:r>
      <w:r>
        <w:rPr>
          <w:spacing w:val="-2"/>
        </w:rPr>
        <w:t> </w:t>
      </w:r>
      <w:r>
        <w:rPr/>
        <w:t>who</w:t>
      </w:r>
      <w:r>
        <w:rPr>
          <w:spacing w:val="-3"/>
        </w:rPr>
        <w:t> </w:t>
      </w:r>
      <w:r>
        <w:rPr/>
        <w:t>receives</w:t>
      </w:r>
      <w:r>
        <w:rPr>
          <w:spacing w:val="-2"/>
        </w:rPr>
        <w:t> </w:t>
      </w:r>
      <w:r>
        <w:rPr/>
        <w:t>special</w:t>
      </w:r>
      <w:r>
        <w:rPr>
          <w:spacing w:val="-3"/>
        </w:rPr>
        <w:t> </w:t>
      </w:r>
      <w:r>
        <w:rPr/>
        <w:t>education</w:t>
      </w:r>
      <w:r>
        <w:rPr>
          <w:spacing w:val="-3"/>
        </w:rPr>
        <w:t> </w:t>
      </w:r>
      <w:r>
        <w:rPr/>
        <w:t>services must be made by the ARD committee.</w:t>
      </w:r>
    </w:p>
    <w:p>
      <w:pPr>
        <w:pStyle w:val="Heading7"/>
        <w:spacing w:before="160"/>
        <w:ind w:left="479"/>
      </w:pPr>
      <w:bookmarkStart w:name="Newly Enrolled Students" w:id="584"/>
      <w:bookmarkEnd w:id="584"/>
      <w:r>
        <w:rPr>
          <w:b w:val="0"/>
        </w:rPr>
      </w:r>
      <w:r>
        <w:rPr/>
        <w:t>Newly</w:t>
      </w:r>
      <w:r>
        <w:rPr>
          <w:spacing w:val="-7"/>
        </w:rPr>
        <w:t> </w:t>
      </w:r>
      <w:r>
        <w:rPr/>
        <w:t>Enrolled</w:t>
      </w:r>
      <w:r>
        <w:rPr>
          <w:spacing w:val="-7"/>
        </w:rPr>
        <w:t> </w:t>
      </w:r>
      <w:r>
        <w:rPr>
          <w:spacing w:val="-2"/>
        </w:rPr>
        <w:t>Students</w:t>
      </w:r>
    </w:p>
    <w:p>
      <w:pPr>
        <w:pStyle w:val="BodyText"/>
        <w:spacing w:before="121"/>
        <w:ind w:left="479" w:right="860"/>
      </w:pPr>
      <w:r>
        <w:rPr/>
        <w:t>If</w:t>
      </w:r>
      <w:r>
        <w:rPr>
          <w:spacing w:val="-1"/>
        </w:rPr>
        <w:t> </w:t>
      </w:r>
      <w:r>
        <w:rPr/>
        <w:t>a</w:t>
      </w:r>
      <w:r>
        <w:rPr>
          <w:spacing w:val="-3"/>
        </w:rPr>
        <w:t> </w:t>
      </w:r>
      <w:r>
        <w:rPr/>
        <w:t>student</w:t>
      </w:r>
      <w:r>
        <w:rPr>
          <w:spacing w:val="-3"/>
        </w:rPr>
        <w:t> </w:t>
      </w:r>
      <w:r>
        <w:rPr/>
        <w:t>enrolls</w:t>
      </w:r>
      <w:r>
        <w:rPr>
          <w:spacing w:val="-2"/>
        </w:rPr>
        <w:t> </w:t>
      </w:r>
      <w:r>
        <w:rPr/>
        <w:t>in</w:t>
      </w:r>
      <w:r>
        <w:rPr>
          <w:spacing w:val="-5"/>
        </w:rPr>
        <w:t> </w:t>
      </w:r>
      <w:r>
        <w:rPr/>
        <w:t>the</w:t>
      </w:r>
      <w:r>
        <w:rPr>
          <w:spacing w:val="-5"/>
        </w:rPr>
        <w:t> </w:t>
      </w:r>
      <w:r>
        <w:rPr/>
        <w:t>district</w:t>
      </w:r>
      <w:r>
        <w:rPr>
          <w:spacing w:val="-1"/>
        </w:rPr>
        <w:t> </w:t>
      </w:r>
      <w:r>
        <w:rPr/>
        <w:t>during</w:t>
      </w:r>
      <w:r>
        <w:rPr>
          <w:spacing w:val="-3"/>
        </w:rPr>
        <w:t> </w:t>
      </w:r>
      <w:r>
        <w:rPr/>
        <w:t>a</w:t>
      </w:r>
      <w:r>
        <w:rPr>
          <w:spacing w:val="-5"/>
        </w:rPr>
        <w:t> </w:t>
      </w:r>
      <w:r>
        <w:rPr/>
        <w:t>mandatory</w:t>
      </w:r>
      <w:r>
        <w:rPr>
          <w:spacing w:val="-5"/>
        </w:rPr>
        <w:t> </w:t>
      </w:r>
      <w:r>
        <w:rPr/>
        <w:t>placement</w:t>
      </w:r>
      <w:r>
        <w:rPr>
          <w:spacing w:val="-3"/>
        </w:rPr>
        <w:t> </w:t>
      </w:r>
      <w:r>
        <w:rPr/>
        <w:t>as</w:t>
      </w:r>
      <w:r>
        <w:rPr>
          <w:spacing w:val="-2"/>
        </w:rPr>
        <w:t> </w:t>
      </w:r>
      <w:r>
        <w:rPr/>
        <w:t>a</w:t>
      </w:r>
      <w:r>
        <w:rPr>
          <w:spacing w:val="-5"/>
        </w:rPr>
        <w:t> </w:t>
      </w:r>
      <w:r>
        <w:rPr/>
        <w:t>registered</w:t>
      </w:r>
      <w:r>
        <w:rPr>
          <w:spacing w:val="-5"/>
        </w:rPr>
        <w:t> </w:t>
      </w:r>
      <w:r>
        <w:rPr/>
        <w:t>sex</w:t>
      </w:r>
      <w:r>
        <w:rPr>
          <w:spacing w:val="-5"/>
        </w:rPr>
        <w:t> </w:t>
      </w:r>
      <w:r>
        <w:rPr/>
        <w:t>offender,</w:t>
      </w:r>
      <w:r>
        <w:rPr>
          <w:spacing w:val="-3"/>
        </w:rPr>
        <w:t> </w:t>
      </w:r>
      <w:r>
        <w:rPr/>
        <w:t>the district may count any time already spent by the student in a placement or may require an additional semester in an alternative placement without conducting a review of the placement.</w:t>
      </w:r>
    </w:p>
    <w:p>
      <w:pPr>
        <w:pStyle w:val="Heading7"/>
        <w:spacing w:before="157"/>
        <w:ind w:left="479"/>
      </w:pPr>
      <w:bookmarkStart w:name="Appeal" w:id="585"/>
      <w:bookmarkEnd w:id="585"/>
      <w:r>
        <w:rPr>
          <w:b w:val="0"/>
        </w:rPr>
      </w:r>
      <w:r>
        <w:rPr>
          <w:spacing w:val="-2"/>
        </w:rPr>
        <w:t>Appeal</w:t>
      </w:r>
    </w:p>
    <w:p>
      <w:pPr>
        <w:pStyle w:val="BodyText"/>
        <w:spacing w:before="121"/>
        <w:ind w:left="479" w:right="974"/>
      </w:pPr>
      <w:r>
        <w:rPr/>
        <w:t>A</w:t>
      </w:r>
      <w:r>
        <w:rPr>
          <w:spacing w:val="-4"/>
        </w:rPr>
        <w:t> </w:t>
      </w:r>
      <w:r>
        <w:rPr/>
        <w:t>student or the student’s parent may appeal the placement by requesting a conference between the board or its designee, the student, and the student’s parent. The conference is limited to</w:t>
      </w:r>
      <w:r>
        <w:rPr>
          <w:spacing w:val="-2"/>
        </w:rPr>
        <w:t> </w:t>
      </w:r>
      <w:r>
        <w:rPr/>
        <w:t>the</w:t>
      </w:r>
      <w:r>
        <w:rPr>
          <w:spacing w:val="-4"/>
        </w:rPr>
        <w:t> </w:t>
      </w:r>
      <w:r>
        <w:rPr/>
        <w:t>factual</w:t>
      </w:r>
      <w:r>
        <w:rPr>
          <w:spacing w:val="-3"/>
        </w:rPr>
        <w:t> </w:t>
      </w:r>
      <w:r>
        <w:rPr/>
        <w:t>question of whether</w:t>
      </w:r>
      <w:r>
        <w:rPr>
          <w:spacing w:val="-1"/>
        </w:rPr>
        <w:t> </w:t>
      </w:r>
      <w:r>
        <w:rPr/>
        <w:t>the</w:t>
      </w:r>
      <w:r>
        <w:rPr>
          <w:spacing w:val="-2"/>
        </w:rPr>
        <w:t> </w:t>
      </w:r>
      <w:r>
        <w:rPr/>
        <w:t>student is</w:t>
      </w:r>
      <w:r>
        <w:rPr>
          <w:spacing w:val="-2"/>
        </w:rPr>
        <w:t> </w:t>
      </w:r>
      <w:r>
        <w:rPr/>
        <w:t>required</w:t>
      </w:r>
      <w:r>
        <w:rPr>
          <w:spacing w:val="-2"/>
        </w:rPr>
        <w:t> </w:t>
      </w:r>
      <w:r>
        <w:rPr/>
        <w:t>to</w:t>
      </w:r>
      <w:r>
        <w:rPr>
          <w:spacing w:val="-2"/>
        </w:rPr>
        <w:t> </w:t>
      </w:r>
      <w:r>
        <w:rPr/>
        <w:t>register</w:t>
      </w:r>
      <w:r>
        <w:rPr>
          <w:spacing w:val="-1"/>
        </w:rPr>
        <w:t> </w:t>
      </w:r>
      <w:r>
        <w:rPr/>
        <w:t>as a</w:t>
      </w:r>
      <w:r>
        <w:rPr>
          <w:spacing w:val="-2"/>
        </w:rPr>
        <w:t> </w:t>
      </w:r>
      <w:r>
        <w:rPr/>
        <w:t>sex</w:t>
      </w:r>
      <w:r>
        <w:rPr>
          <w:spacing w:val="-2"/>
        </w:rPr>
        <w:t> </w:t>
      </w:r>
      <w:r>
        <w:rPr/>
        <w:t>offender. Any</w:t>
      </w:r>
      <w:r>
        <w:rPr>
          <w:spacing w:val="-7"/>
        </w:rPr>
        <w:t> </w:t>
      </w:r>
      <w:r>
        <w:rPr/>
        <w:t>decision</w:t>
      </w:r>
      <w:r>
        <w:rPr>
          <w:spacing w:val="-3"/>
        </w:rPr>
        <w:t> </w:t>
      </w:r>
      <w:r>
        <w:rPr/>
        <w:t>of</w:t>
      </w:r>
      <w:r>
        <w:rPr>
          <w:spacing w:val="-1"/>
        </w:rPr>
        <w:t> </w:t>
      </w:r>
      <w:r>
        <w:rPr/>
        <w:t>the</w:t>
      </w:r>
      <w:r>
        <w:rPr>
          <w:spacing w:val="-4"/>
        </w:rPr>
        <w:t> </w:t>
      </w:r>
      <w:r>
        <w:rPr/>
        <w:t>board</w:t>
      </w:r>
      <w:r>
        <w:rPr>
          <w:spacing w:val="-3"/>
        </w:rPr>
        <w:t> </w:t>
      </w:r>
      <w:r>
        <w:rPr/>
        <w:t>or</w:t>
      </w:r>
      <w:r>
        <w:rPr>
          <w:spacing w:val="-4"/>
        </w:rPr>
        <w:t> </w:t>
      </w:r>
      <w:r>
        <w:rPr/>
        <w:t>its</w:t>
      </w:r>
      <w:r>
        <w:rPr>
          <w:spacing w:val="-2"/>
        </w:rPr>
        <w:t> </w:t>
      </w:r>
      <w:r>
        <w:rPr/>
        <w:t>designee</w:t>
      </w:r>
      <w:r>
        <w:rPr>
          <w:spacing w:val="-4"/>
        </w:rPr>
        <w:t> </w:t>
      </w:r>
      <w:r>
        <w:rPr/>
        <w:t>under</w:t>
      </w:r>
      <w:r>
        <w:rPr>
          <w:spacing w:val="-4"/>
        </w:rPr>
        <w:t> </w:t>
      </w:r>
      <w:r>
        <w:rPr/>
        <w:t>this</w:t>
      </w:r>
      <w:r>
        <w:rPr>
          <w:spacing w:val="-2"/>
        </w:rPr>
        <w:t> </w:t>
      </w:r>
      <w:r>
        <w:rPr/>
        <w:t>section</w:t>
      </w:r>
      <w:r>
        <w:rPr>
          <w:spacing w:val="-2"/>
        </w:rPr>
        <w:t> </w:t>
      </w:r>
      <w:r>
        <w:rPr/>
        <w:t>is</w:t>
      </w:r>
      <w:r>
        <w:rPr>
          <w:spacing w:val="-7"/>
        </w:rPr>
        <w:t> </w:t>
      </w:r>
      <w:r>
        <w:rPr/>
        <w:t>final</w:t>
      </w:r>
      <w:r>
        <w:rPr>
          <w:spacing w:val="-3"/>
        </w:rPr>
        <w:t> </w:t>
      </w:r>
      <w:r>
        <w:rPr/>
        <w:t>and</w:t>
      </w:r>
      <w:r>
        <w:rPr>
          <w:spacing w:val="-4"/>
        </w:rPr>
        <w:t> </w:t>
      </w:r>
      <w:r>
        <w:rPr/>
        <w:t>may</w:t>
      </w:r>
      <w:r>
        <w:rPr>
          <w:spacing w:val="-5"/>
        </w:rPr>
        <w:t> </w:t>
      </w:r>
      <w:r>
        <w:rPr/>
        <w:t>not</w:t>
      </w:r>
      <w:r>
        <w:rPr>
          <w:spacing w:val="-1"/>
        </w:rPr>
        <w:t> </w:t>
      </w:r>
      <w:r>
        <w:rPr/>
        <w:t>be</w:t>
      </w:r>
      <w:r>
        <w:rPr>
          <w:spacing w:val="-2"/>
        </w:rPr>
        <w:t> appealed.</w:t>
      </w:r>
    </w:p>
    <w:p>
      <w:pPr>
        <w:pStyle w:val="Heading4"/>
        <w:spacing w:before="164"/>
      </w:pPr>
      <w:bookmarkStart w:name="_TOC_250014" w:id="586"/>
      <w:bookmarkStart w:name="Certain Felonies" w:id="587"/>
      <w:r>
        <w:rPr>
          <w:b w:val="0"/>
        </w:rPr>
      </w:r>
      <w:r>
        <w:rPr/>
        <w:t>Certain</w:t>
      </w:r>
      <w:r>
        <w:rPr>
          <w:spacing w:val="-3"/>
        </w:rPr>
        <w:t> </w:t>
      </w:r>
      <w:bookmarkEnd w:id="586"/>
      <w:r>
        <w:rPr>
          <w:spacing w:val="-2"/>
        </w:rPr>
        <w:t>Felonies</w:t>
      </w:r>
    </w:p>
    <w:p>
      <w:pPr>
        <w:pStyle w:val="BodyText"/>
        <w:spacing w:before="118"/>
        <w:ind w:left="479" w:right="1110"/>
      </w:pPr>
      <w:r>
        <w:rPr/>
        <w:t>Regardless of whether DAEP placement or expulsion is required or permitted by one of the reasons in the DAEP Placement or Expulsion sections, in accordance with Education Code 37.0081, a student may be expelled and placed in either DAEP</w:t>
      </w:r>
      <w:r>
        <w:rPr>
          <w:spacing w:val="-3"/>
        </w:rPr>
        <w:t> </w:t>
      </w:r>
      <w:r>
        <w:rPr/>
        <w:t>or JJAEP</w:t>
      </w:r>
      <w:r>
        <w:rPr>
          <w:spacing w:val="-3"/>
        </w:rPr>
        <w:t> </w:t>
      </w:r>
      <w:r>
        <w:rPr/>
        <w:t>if the board or CBC makes</w:t>
      </w:r>
      <w:r>
        <w:rPr>
          <w:spacing w:val="-5"/>
        </w:rPr>
        <w:t> </w:t>
      </w:r>
      <w:r>
        <w:rPr/>
        <w:t>certain</w:t>
      </w:r>
      <w:r>
        <w:rPr>
          <w:spacing w:val="-5"/>
        </w:rPr>
        <w:t> </w:t>
      </w:r>
      <w:r>
        <w:rPr/>
        <w:t>findings</w:t>
      </w:r>
      <w:r>
        <w:rPr>
          <w:spacing w:val="-2"/>
        </w:rPr>
        <w:t> </w:t>
      </w:r>
      <w:r>
        <w:rPr/>
        <w:t>and</w:t>
      </w:r>
      <w:r>
        <w:rPr>
          <w:spacing w:val="-3"/>
        </w:rPr>
        <w:t> </w:t>
      </w:r>
      <w:r>
        <w:rPr/>
        <w:t>the</w:t>
      </w:r>
      <w:r>
        <w:rPr>
          <w:spacing w:val="-7"/>
        </w:rPr>
        <w:t> </w:t>
      </w:r>
      <w:r>
        <w:rPr/>
        <w:t>following circumstances</w:t>
      </w:r>
      <w:r>
        <w:rPr>
          <w:spacing w:val="-2"/>
        </w:rPr>
        <w:t> </w:t>
      </w:r>
      <w:r>
        <w:rPr/>
        <w:t>exist</w:t>
      </w:r>
      <w:r>
        <w:rPr>
          <w:spacing w:val="-1"/>
        </w:rPr>
        <w:t> </w:t>
      </w:r>
      <w:r>
        <w:rPr/>
        <w:t>in</w:t>
      </w:r>
      <w:r>
        <w:rPr>
          <w:spacing w:val="-5"/>
        </w:rPr>
        <w:t> </w:t>
      </w:r>
      <w:r>
        <w:rPr/>
        <w:t>relation</w:t>
      </w:r>
      <w:r>
        <w:rPr>
          <w:spacing w:val="-5"/>
        </w:rPr>
        <w:t> </w:t>
      </w:r>
      <w:r>
        <w:rPr/>
        <w:t>to</w:t>
      </w:r>
      <w:r>
        <w:rPr>
          <w:spacing w:val="-5"/>
        </w:rPr>
        <w:t> </w:t>
      </w:r>
      <w:r>
        <w:rPr/>
        <w:t>aggravated</w:t>
      </w:r>
      <w:r>
        <w:rPr>
          <w:spacing w:val="-3"/>
        </w:rPr>
        <w:t> </w:t>
      </w:r>
      <w:r>
        <w:rPr/>
        <w:t>robbery or a felony offense under</w:t>
      </w:r>
      <w:r>
        <w:rPr>
          <w:spacing w:val="-1"/>
        </w:rPr>
        <w:t> </w:t>
      </w:r>
      <w:r>
        <w:rPr/>
        <w:t>Title 5 (see </w:t>
      </w:r>
      <w:r>
        <w:rPr>
          <w:b/>
        </w:rPr>
        <w:t>glossary</w:t>
      </w:r>
      <w:r>
        <w:rPr/>
        <w:t>) of the Penal Code. The student must have:</w:t>
      </w:r>
    </w:p>
    <w:p>
      <w:pPr>
        <w:spacing w:after="0"/>
        <w:sectPr>
          <w:pgSz w:w="12240" w:h="15840"/>
          <w:pgMar w:header="0" w:footer="480" w:top="1500" w:bottom="720" w:left="960" w:right="580"/>
        </w:sectPr>
      </w:pPr>
    </w:p>
    <w:p>
      <w:pPr>
        <w:pStyle w:val="ListParagraph"/>
        <w:numPr>
          <w:ilvl w:val="0"/>
          <w:numId w:val="44"/>
        </w:numPr>
        <w:tabs>
          <w:tab w:pos="840" w:val="left" w:leader="none"/>
        </w:tabs>
        <w:spacing w:line="240" w:lineRule="auto" w:before="77" w:after="0"/>
        <w:ind w:left="840" w:right="929" w:hanging="361"/>
        <w:jc w:val="left"/>
        <w:rPr>
          <w:sz w:val="22"/>
        </w:rPr>
      </w:pPr>
      <w:r>
        <w:rPr>
          <w:sz w:val="22"/>
        </w:rPr>
        <w:t>Received</w:t>
      </w:r>
      <w:r>
        <w:rPr>
          <w:spacing w:val="-3"/>
          <w:sz w:val="22"/>
        </w:rPr>
        <w:t> </w:t>
      </w:r>
      <w:r>
        <w:rPr>
          <w:sz w:val="22"/>
        </w:rPr>
        <w:t>deferred</w:t>
      </w:r>
      <w:r>
        <w:rPr>
          <w:spacing w:val="-3"/>
          <w:sz w:val="22"/>
        </w:rPr>
        <w:t> </w:t>
      </w:r>
      <w:r>
        <w:rPr>
          <w:sz w:val="22"/>
        </w:rPr>
        <w:t>prosecution</w:t>
      </w:r>
      <w:r>
        <w:rPr>
          <w:spacing w:val="-5"/>
          <w:sz w:val="22"/>
        </w:rPr>
        <w:t> </w:t>
      </w:r>
      <w:r>
        <w:rPr>
          <w:sz w:val="22"/>
        </w:rPr>
        <w:t>for</w:t>
      </w:r>
      <w:r>
        <w:rPr>
          <w:spacing w:val="-4"/>
          <w:sz w:val="22"/>
        </w:rPr>
        <w:t> </w:t>
      </w:r>
      <w:r>
        <w:rPr>
          <w:sz w:val="22"/>
        </w:rPr>
        <w:t>conduct</w:t>
      </w:r>
      <w:r>
        <w:rPr>
          <w:spacing w:val="-3"/>
          <w:sz w:val="22"/>
        </w:rPr>
        <w:t> </w:t>
      </w:r>
      <w:r>
        <w:rPr>
          <w:sz w:val="22"/>
        </w:rPr>
        <w:t>defined</w:t>
      </w:r>
      <w:r>
        <w:rPr>
          <w:spacing w:val="-3"/>
          <w:sz w:val="22"/>
        </w:rPr>
        <w:t> </w:t>
      </w:r>
      <w:r>
        <w:rPr>
          <w:sz w:val="22"/>
        </w:rPr>
        <w:t>as</w:t>
      </w:r>
      <w:r>
        <w:rPr>
          <w:spacing w:val="-2"/>
          <w:sz w:val="22"/>
        </w:rPr>
        <w:t> </w:t>
      </w:r>
      <w:r>
        <w:rPr>
          <w:sz w:val="22"/>
        </w:rPr>
        <w:t>aggravated</w:t>
      </w:r>
      <w:r>
        <w:rPr>
          <w:spacing w:val="-5"/>
          <w:sz w:val="22"/>
        </w:rPr>
        <w:t> </w:t>
      </w:r>
      <w:r>
        <w:rPr>
          <w:sz w:val="22"/>
        </w:rPr>
        <w:t>robbery</w:t>
      </w:r>
      <w:r>
        <w:rPr>
          <w:spacing w:val="-7"/>
          <w:sz w:val="22"/>
        </w:rPr>
        <w:t> </w:t>
      </w:r>
      <w:r>
        <w:rPr>
          <w:sz w:val="22"/>
        </w:rPr>
        <w:t>or</w:t>
      </w:r>
      <w:r>
        <w:rPr>
          <w:spacing w:val="-1"/>
          <w:sz w:val="22"/>
        </w:rPr>
        <w:t> </w:t>
      </w:r>
      <w:r>
        <w:rPr>
          <w:sz w:val="22"/>
        </w:rPr>
        <w:t>a</w:t>
      </w:r>
      <w:r>
        <w:rPr>
          <w:spacing w:val="-10"/>
          <w:sz w:val="22"/>
        </w:rPr>
        <w:t> </w:t>
      </w:r>
      <w:r>
        <w:rPr>
          <w:sz w:val="22"/>
        </w:rPr>
        <w:t>Title</w:t>
      </w:r>
      <w:r>
        <w:rPr>
          <w:spacing w:val="-3"/>
          <w:sz w:val="22"/>
        </w:rPr>
        <w:t> </w:t>
      </w:r>
      <w:r>
        <w:rPr>
          <w:sz w:val="22"/>
        </w:rPr>
        <w:t>5</w:t>
      </w:r>
      <w:r>
        <w:rPr>
          <w:spacing w:val="-7"/>
          <w:sz w:val="22"/>
        </w:rPr>
        <w:t> </w:t>
      </w:r>
      <w:r>
        <w:rPr>
          <w:sz w:val="22"/>
        </w:rPr>
        <w:t>felony </w:t>
      </w:r>
      <w:r>
        <w:rPr>
          <w:spacing w:val="-2"/>
          <w:sz w:val="22"/>
        </w:rPr>
        <w:t>offense;</w:t>
      </w:r>
    </w:p>
    <w:p>
      <w:pPr>
        <w:pStyle w:val="ListParagraph"/>
        <w:numPr>
          <w:ilvl w:val="0"/>
          <w:numId w:val="44"/>
        </w:numPr>
        <w:tabs>
          <w:tab w:pos="840" w:val="left" w:leader="none"/>
        </w:tabs>
        <w:spacing w:line="240" w:lineRule="auto" w:before="118" w:after="0"/>
        <w:ind w:left="840" w:right="964" w:hanging="361"/>
        <w:jc w:val="left"/>
        <w:rPr>
          <w:sz w:val="22"/>
        </w:rPr>
      </w:pPr>
      <w:r>
        <w:rPr>
          <w:sz w:val="22"/>
        </w:rPr>
        <w:t>Been</w:t>
      </w:r>
      <w:r>
        <w:rPr>
          <w:spacing w:val="-4"/>
          <w:sz w:val="22"/>
        </w:rPr>
        <w:t> </w:t>
      </w:r>
      <w:r>
        <w:rPr>
          <w:sz w:val="22"/>
        </w:rPr>
        <w:t>found</w:t>
      </w:r>
      <w:r>
        <w:rPr>
          <w:spacing w:val="-4"/>
          <w:sz w:val="22"/>
        </w:rPr>
        <w:t> </w:t>
      </w:r>
      <w:r>
        <w:rPr>
          <w:sz w:val="22"/>
        </w:rPr>
        <w:t>by</w:t>
      </w:r>
      <w:r>
        <w:rPr>
          <w:spacing w:val="-4"/>
          <w:sz w:val="22"/>
        </w:rPr>
        <w:t> </w:t>
      </w:r>
      <w:r>
        <w:rPr>
          <w:sz w:val="22"/>
        </w:rPr>
        <w:t>a</w:t>
      </w:r>
      <w:r>
        <w:rPr>
          <w:spacing w:val="-2"/>
          <w:sz w:val="22"/>
        </w:rPr>
        <w:t> </w:t>
      </w:r>
      <w:r>
        <w:rPr>
          <w:sz w:val="22"/>
        </w:rPr>
        <w:t>court</w:t>
      </w:r>
      <w:r>
        <w:rPr>
          <w:spacing w:val="-2"/>
          <w:sz w:val="22"/>
        </w:rPr>
        <w:t> </w:t>
      </w:r>
      <w:r>
        <w:rPr>
          <w:sz w:val="22"/>
        </w:rPr>
        <w:t>or</w:t>
      </w:r>
      <w:r>
        <w:rPr>
          <w:spacing w:val="-3"/>
          <w:sz w:val="22"/>
        </w:rPr>
        <w:t> </w:t>
      </w:r>
      <w:r>
        <w:rPr>
          <w:sz w:val="22"/>
        </w:rPr>
        <w:t>jury</w:t>
      </w:r>
      <w:r>
        <w:rPr>
          <w:spacing w:val="-4"/>
          <w:sz w:val="22"/>
        </w:rPr>
        <w:t> </w:t>
      </w:r>
      <w:r>
        <w:rPr>
          <w:sz w:val="22"/>
        </w:rPr>
        <w:t>to</w:t>
      </w:r>
      <w:r>
        <w:rPr>
          <w:spacing w:val="-2"/>
          <w:sz w:val="22"/>
        </w:rPr>
        <w:t> </w:t>
      </w:r>
      <w:r>
        <w:rPr>
          <w:sz w:val="22"/>
        </w:rPr>
        <w:t>have</w:t>
      </w:r>
      <w:r>
        <w:rPr>
          <w:spacing w:val="-2"/>
          <w:sz w:val="22"/>
        </w:rPr>
        <w:t> </w:t>
      </w:r>
      <w:r>
        <w:rPr>
          <w:sz w:val="22"/>
        </w:rPr>
        <w:t>engaged</w:t>
      </w:r>
      <w:r>
        <w:rPr>
          <w:spacing w:val="-4"/>
          <w:sz w:val="22"/>
        </w:rPr>
        <w:t> </w:t>
      </w:r>
      <w:r>
        <w:rPr>
          <w:sz w:val="22"/>
        </w:rPr>
        <w:t>in</w:t>
      </w:r>
      <w:r>
        <w:rPr>
          <w:spacing w:val="-4"/>
          <w:sz w:val="22"/>
        </w:rPr>
        <w:t> </w:t>
      </w:r>
      <w:r>
        <w:rPr>
          <w:sz w:val="22"/>
        </w:rPr>
        <w:t>delinquent</w:t>
      </w:r>
      <w:r>
        <w:rPr>
          <w:spacing w:val="-3"/>
          <w:sz w:val="22"/>
        </w:rPr>
        <w:t> </w:t>
      </w:r>
      <w:r>
        <w:rPr>
          <w:sz w:val="22"/>
        </w:rPr>
        <w:t>conduct</w:t>
      </w:r>
      <w:r>
        <w:rPr>
          <w:spacing w:val="-5"/>
          <w:sz w:val="22"/>
        </w:rPr>
        <w:t> </w:t>
      </w:r>
      <w:r>
        <w:rPr>
          <w:sz w:val="22"/>
        </w:rPr>
        <w:t>for</w:t>
      </w:r>
      <w:r>
        <w:rPr>
          <w:spacing w:val="-3"/>
          <w:sz w:val="22"/>
        </w:rPr>
        <w:t> </w:t>
      </w:r>
      <w:r>
        <w:rPr>
          <w:sz w:val="22"/>
        </w:rPr>
        <w:t>conduct defined</w:t>
      </w:r>
      <w:r>
        <w:rPr>
          <w:spacing w:val="-2"/>
          <w:sz w:val="22"/>
        </w:rPr>
        <w:t> </w:t>
      </w:r>
      <w:r>
        <w:rPr>
          <w:sz w:val="22"/>
        </w:rPr>
        <w:t>as aggravated robbery or a Title 5 felony offense;</w:t>
      </w:r>
    </w:p>
    <w:p>
      <w:pPr>
        <w:pStyle w:val="ListParagraph"/>
        <w:numPr>
          <w:ilvl w:val="0"/>
          <w:numId w:val="44"/>
        </w:numPr>
        <w:tabs>
          <w:tab w:pos="840" w:val="left" w:leader="none"/>
        </w:tabs>
        <w:spacing w:line="240" w:lineRule="auto" w:before="118" w:after="0"/>
        <w:ind w:left="840" w:right="1221" w:hanging="361"/>
        <w:jc w:val="left"/>
        <w:rPr>
          <w:sz w:val="22"/>
        </w:rPr>
      </w:pPr>
      <w:r>
        <w:rPr>
          <w:sz w:val="22"/>
        </w:rPr>
        <w:t>Been</w:t>
      </w:r>
      <w:r>
        <w:rPr>
          <w:spacing w:val="-3"/>
          <w:sz w:val="22"/>
        </w:rPr>
        <w:t> </w:t>
      </w:r>
      <w:r>
        <w:rPr>
          <w:sz w:val="22"/>
        </w:rPr>
        <w:t>charged</w:t>
      </w:r>
      <w:r>
        <w:rPr>
          <w:spacing w:val="-5"/>
          <w:sz w:val="22"/>
        </w:rPr>
        <w:t> </w:t>
      </w:r>
      <w:r>
        <w:rPr>
          <w:sz w:val="22"/>
        </w:rPr>
        <w:t>with</w:t>
      </w:r>
      <w:r>
        <w:rPr>
          <w:spacing w:val="-3"/>
          <w:sz w:val="22"/>
        </w:rPr>
        <w:t> </w:t>
      </w:r>
      <w:r>
        <w:rPr>
          <w:sz w:val="22"/>
        </w:rPr>
        <w:t>engaging in</w:t>
      </w:r>
      <w:r>
        <w:rPr>
          <w:spacing w:val="-5"/>
          <w:sz w:val="22"/>
        </w:rPr>
        <w:t> </w:t>
      </w:r>
      <w:r>
        <w:rPr>
          <w:sz w:val="22"/>
        </w:rPr>
        <w:t>conduct</w:t>
      </w:r>
      <w:r>
        <w:rPr>
          <w:spacing w:val="-3"/>
          <w:sz w:val="22"/>
        </w:rPr>
        <w:t> </w:t>
      </w:r>
      <w:r>
        <w:rPr>
          <w:sz w:val="22"/>
        </w:rPr>
        <w:t>defined</w:t>
      </w:r>
      <w:r>
        <w:rPr>
          <w:spacing w:val="-5"/>
          <w:sz w:val="22"/>
        </w:rPr>
        <w:t> </w:t>
      </w:r>
      <w:r>
        <w:rPr>
          <w:sz w:val="22"/>
        </w:rPr>
        <w:t>as</w:t>
      </w:r>
      <w:r>
        <w:rPr>
          <w:spacing w:val="-2"/>
          <w:sz w:val="22"/>
        </w:rPr>
        <w:t> </w:t>
      </w:r>
      <w:r>
        <w:rPr>
          <w:sz w:val="22"/>
        </w:rPr>
        <w:t>aggravated</w:t>
      </w:r>
      <w:r>
        <w:rPr>
          <w:spacing w:val="-5"/>
          <w:sz w:val="22"/>
        </w:rPr>
        <w:t> </w:t>
      </w:r>
      <w:r>
        <w:rPr>
          <w:sz w:val="22"/>
        </w:rPr>
        <w:t>robbery</w:t>
      </w:r>
      <w:r>
        <w:rPr>
          <w:spacing w:val="-5"/>
          <w:sz w:val="22"/>
        </w:rPr>
        <w:t> </w:t>
      </w:r>
      <w:r>
        <w:rPr>
          <w:sz w:val="22"/>
        </w:rPr>
        <w:t>or</w:t>
      </w:r>
      <w:r>
        <w:rPr>
          <w:spacing w:val="-4"/>
          <w:sz w:val="22"/>
        </w:rPr>
        <w:t> </w:t>
      </w:r>
      <w:r>
        <w:rPr>
          <w:sz w:val="22"/>
        </w:rPr>
        <w:t>a</w:t>
      </w:r>
      <w:r>
        <w:rPr>
          <w:spacing w:val="-10"/>
          <w:sz w:val="22"/>
        </w:rPr>
        <w:t> </w:t>
      </w:r>
      <w:r>
        <w:rPr>
          <w:sz w:val="22"/>
        </w:rPr>
        <w:t>Title</w:t>
      </w:r>
      <w:r>
        <w:rPr>
          <w:spacing w:val="-3"/>
          <w:sz w:val="22"/>
        </w:rPr>
        <w:t> </w:t>
      </w:r>
      <w:r>
        <w:rPr>
          <w:sz w:val="22"/>
        </w:rPr>
        <w:t>5</w:t>
      </w:r>
      <w:r>
        <w:rPr>
          <w:spacing w:val="-5"/>
          <w:sz w:val="22"/>
        </w:rPr>
        <w:t> </w:t>
      </w:r>
      <w:r>
        <w:rPr>
          <w:sz w:val="22"/>
        </w:rPr>
        <w:t>felony </w:t>
      </w:r>
      <w:r>
        <w:rPr>
          <w:spacing w:val="-2"/>
          <w:sz w:val="22"/>
        </w:rPr>
        <w:t>offense;</w:t>
      </w:r>
    </w:p>
    <w:p>
      <w:pPr>
        <w:pStyle w:val="ListParagraph"/>
        <w:numPr>
          <w:ilvl w:val="0"/>
          <w:numId w:val="44"/>
        </w:numPr>
        <w:tabs>
          <w:tab w:pos="840" w:val="left" w:leader="none"/>
        </w:tabs>
        <w:spacing w:line="240" w:lineRule="auto" w:before="119" w:after="0"/>
        <w:ind w:left="840" w:right="1221" w:hanging="361"/>
        <w:jc w:val="left"/>
        <w:rPr>
          <w:sz w:val="22"/>
        </w:rPr>
      </w:pPr>
      <w:r>
        <w:rPr>
          <w:sz w:val="22"/>
        </w:rPr>
        <w:t>Been</w:t>
      </w:r>
      <w:r>
        <w:rPr>
          <w:spacing w:val="-3"/>
          <w:sz w:val="22"/>
        </w:rPr>
        <w:t> </w:t>
      </w:r>
      <w:r>
        <w:rPr>
          <w:sz w:val="22"/>
        </w:rPr>
        <w:t>referred</w:t>
      </w:r>
      <w:r>
        <w:rPr>
          <w:spacing w:val="-5"/>
          <w:sz w:val="22"/>
        </w:rPr>
        <w:t> </w:t>
      </w:r>
      <w:r>
        <w:rPr>
          <w:sz w:val="22"/>
        </w:rPr>
        <w:t>to</w:t>
      </w:r>
      <w:r>
        <w:rPr>
          <w:spacing w:val="-3"/>
          <w:sz w:val="22"/>
        </w:rPr>
        <w:t> </w:t>
      </w:r>
      <w:r>
        <w:rPr>
          <w:sz w:val="22"/>
        </w:rPr>
        <w:t>a</w:t>
      </w:r>
      <w:r>
        <w:rPr>
          <w:spacing w:val="-5"/>
          <w:sz w:val="22"/>
        </w:rPr>
        <w:t> </w:t>
      </w:r>
      <w:r>
        <w:rPr>
          <w:sz w:val="22"/>
        </w:rPr>
        <w:t>juvenile</w:t>
      </w:r>
      <w:r>
        <w:rPr>
          <w:spacing w:val="-3"/>
          <w:sz w:val="22"/>
        </w:rPr>
        <w:t> </w:t>
      </w:r>
      <w:r>
        <w:rPr>
          <w:sz w:val="22"/>
        </w:rPr>
        <w:t>court</w:t>
      </w:r>
      <w:r>
        <w:rPr>
          <w:spacing w:val="-6"/>
          <w:sz w:val="22"/>
        </w:rPr>
        <w:t> </w:t>
      </w:r>
      <w:r>
        <w:rPr>
          <w:sz w:val="22"/>
        </w:rPr>
        <w:t>for</w:t>
      </w:r>
      <w:r>
        <w:rPr>
          <w:spacing w:val="-1"/>
          <w:sz w:val="22"/>
        </w:rPr>
        <w:t> </w:t>
      </w:r>
      <w:r>
        <w:rPr>
          <w:sz w:val="22"/>
        </w:rPr>
        <w:t>allegedly</w:t>
      </w:r>
      <w:r>
        <w:rPr>
          <w:spacing w:val="-5"/>
          <w:sz w:val="22"/>
        </w:rPr>
        <w:t> </w:t>
      </w:r>
      <w:r>
        <w:rPr>
          <w:sz w:val="22"/>
        </w:rPr>
        <w:t>engaging in</w:t>
      </w:r>
      <w:r>
        <w:rPr>
          <w:spacing w:val="-3"/>
          <w:sz w:val="22"/>
        </w:rPr>
        <w:t> </w:t>
      </w:r>
      <w:r>
        <w:rPr>
          <w:sz w:val="22"/>
        </w:rPr>
        <w:t>delinquent</w:t>
      </w:r>
      <w:r>
        <w:rPr>
          <w:spacing w:val="-3"/>
          <w:sz w:val="22"/>
        </w:rPr>
        <w:t> </w:t>
      </w:r>
      <w:r>
        <w:rPr>
          <w:sz w:val="22"/>
        </w:rPr>
        <w:t>conduct</w:t>
      </w:r>
      <w:r>
        <w:rPr>
          <w:spacing w:val="-4"/>
          <w:sz w:val="22"/>
        </w:rPr>
        <w:t> </w:t>
      </w:r>
      <w:r>
        <w:rPr>
          <w:sz w:val="22"/>
        </w:rPr>
        <w:t>for</w:t>
      </w:r>
      <w:r>
        <w:rPr>
          <w:spacing w:val="-4"/>
          <w:sz w:val="22"/>
        </w:rPr>
        <w:t> </w:t>
      </w:r>
      <w:r>
        <w:rPr>
          <w:sz w:val="22"/>
        </w:rPr>
        <w:t>conduct defined as aggravated robbery or a Title 5 felony offense; or</w:t>
      </w:r>
    </w:p>
    <w:p>
      <w:pPr>
        <w:pStyle w:val="ListParagraph"/>
        <w:numPr>
          <w:ilvl w:val="0"/>
          <w:numId w:val="44"/>
        </w:numPr>
        <w:tabs>
          <w:tab w:pos="841" w:val="left" w:leader="none"/>
        </w:tabs>
        <w:spacing w:line="240" w:lineRule="auto" w:before="118" w:after="0"/>
        <w:ind w:left="841" w:right="1382" w:hanging="361"/>
        <w:jc w:val="left"/>
        <w:rPr>
          <w:sz w:val="22"/>
        </w:rPr>
      </w:pPr>
      <w:r>
        <w:rPr>
          <w:sz w:val="22"/>
        </w:rPr>
        <w:t>Received</w:t>
      </w:r>
      <w:r>
        <w:rPr>
          <w:spacing w:val="-5"/>
          <w:sz w:val="22"/>
        </w:rPr>
        <w:t> </w:t>
      </w:r>
      <w:r>
        <w:rPr>
          <w:sz w:val="22"/>
        </w:rPr>
        <w:t>probation</w:t>
      </w:r>
      <w:r>
        <w:rPr>
          <w:spacing w:val="-5"/>
          <w:sz w:val="22"/>
        </w:rPr>
        <w:t> </w:t>
      </w:r>
      <w:r>
        <w:rPr>
          <w:sz w:val="22"/>
        </w:rPr>
        <w:t>or</w:t>
      </w:r>
      <w:r>
        <w:rPr>
          <w:spacing w:val="-6"/>
          <w:sz w:val="22"/>
        </w:rPr>
        <w:t> </w:t>
      </w:r>
      <w:r>
        <w:rPr>
          <w:sz w:val="22"/>
        </w:rPr>
        <w:t>deferred</w:t>
      </w:r>
      <w:r>
        <w:rPr>
          <w:spacing w:val="-5"/>
          <w:sz w:val="22"/>
        </w:rPr>
        <w:t> </w:t>
      </w:r>
      <w:r>
        <w:rPr>
          <w:sz w:val="22"/>
        </w:rPr>
        <w:t>adjudication</w:t>
      </w:r>
      <w:r>
        <w:rPr>
          <w:spacing w:val="-5"/>
          <w:sz w:val="22"/>
        </w:rPr>
        <w:t> </w:t>
      </w:r>
      <w:r>
        <w:rPr>
          <w:sz w:val="22"/>
        </w:rPr>
        <w:t>or</w:t>
      </w:r>
      <w:r>
        <w:rPr>
          <w:spacing w:val="-3"/>
          <w:sz w:val="22"/>
        </w:rPr>
        <w:t> </w:t>
      </w:r>
      <w:r>
        <w:rPr>
          <w:sz w:val="22"/>
        </w:rPr>
        <w:t>have</w:t>
      </w:r>
      <w:r>
        <w:rPr>
          <w:spacing w:val="-5"/>
          <w:sz w:val="22"/>
        </w:rPr>
        <w:t> </w:t>
      </w:r>
      <w:r>
        <w:rPr>
          <w:sz w:val="22"/>
        </w:rPr>
        <w:t>been</w:t>
      </w:r>
      <w:r>
        <w:rPr>
          <w:spacing w:val="-5"/>
          <w:sz w:val="22"/>
        </w:rPr>
        <w:t> </w:t>
      </w:r>
      <w:r>
        <w:rPr>
          <w:sz w:val="22"/>
        </w:rPr>
        <w:t>arrested</w:t>
      </w:r>
      <w:r>
        <w:rPr>
          <w:spacing w:val="-8"/>
          <w:sz w:val="22"/>
        </w:rPr>
        <w:t> </w:t>
      </w:r>
      <w:r>
        <w:rPr>
          <w:sz w:val="22"/>
        </w:rPr>
        <w:t>for,</w:t>
      </w:r>
      <w:r>
        <w:rPr>
          <w:spacing w:val="-5"/>
          <w:sz w:val="22"/>
        </w:rPr>
        <w:t> </w:t>
      </w:r>
      <w:r>
        <w:rPr>
          <w:sz w:val="22"/>
        </w:rPr>
        <w:t>charged</w:t>
      </w:r>
      <w:r>
        <w:rPr>
          <w:spacing w:val="-5"/>
          <w:sz w:val="22"/>
        </w:rPr>
        <w:t> </w:t>
      </w:r>
      <w:r>
        <w:rPr>
          <w:sz w:val="22"/>
        </w:rPr>
        <w:t>with,</w:t>
      </w:r>
      <w:r>
        <w:rPr>
          <w:spacing w:val="-3"/>
          <w:sz w:val="22"/>
        </w:rPr>
        <w:t> </w:t>
      </w:r>
      <w:r>
        <w:rPr>
          <w:sz w:val="22"/>
        </w:rPr>
        <w:t>or convicted of aggravated robbery or a Title 5 felony offense.</w:t>
      </w:r>
    </w:p>
    <w:p>
      <w:pPr>
        <w:pStyle w:val="BodyText"/>
        <w:ind w:left="481" w:right="974"/>
      </w:pPr>
      <w:r>
        <w:rPr/>
        <w:t>The</w:t>
      </w:r>
      <w:r>
        <w:rPr>
          <w:spacing w:val="-5"/>
        </w:rPr>
        <w:t> </w:t>
      </w:r>
      <w:r>
        <w:rPr/>
        <w:t>district</w:t>
      </w:r>
      <w:r>
        <w:rPr>
          <w:spacing w:val="-4"/>
        </w:rPr>
        <w:t> </w:t>
      </w:r>
      <w:r>
        <w:rPr/>
        <w:t>may</w:t>
      </w:r>
      <w:r>
        <w:rPr>
          <w:spacing w:val="-5"/>
        </w:rPr>
        <w:t> </w:t>
      </w:r>
      <w:r>
        <w:rPr/>
        <w:t>expel</w:t>
      </w:r>
      <w:r>
        <w:rPr>
          <w:spacing w:val="-3"/>
        </w:rPr>
        <w:t> </w:t>
      </w:r>
      <w:r>
        <w:rPr/>
        <w:t>the</w:t>
      </w:r>
      <w:r>
        <w:rPr>
          <w:spacing w:val="-3"/>
        </w:rPr>
        <w:t> </w:t>
      </w:r>
      <w:r>
        <w:rPr/>
        <w:t>student</w:t>
      </w:r>
      <w:r>
        <w:rPr>
          <w:spacing w:val="-1"/>
        </w:rPr>
        <w:t> </w:t>
      </w:r>
      <w:r>
        <w:rPr/>
        <w:t>and</w:t>
      </w:r>
      <w:r>
        <w:rPr>
          <w:spacing w:val="-5"/>
        </w:rPr>
        <w:t> </w:t>
      </w:r>
      <w:r>
        <w:rPr/>
        <w:t>order</w:t>
      </w:r>
      <w:r>
        <w:rPr>
          <w:spacing w:val="-1"/>
        </w:rPr>
        <w:t> </w:t>
      </w:r>
      <w:r>
        <w:rPr/>
        <w:t>placement</w:t>
      </w:r>
      <w:r>
        <w:rPr>
          <w:spacing w:val="-3"/>
        </w:rPr>
        <w:t> </w:t>
      </w:r>
      <w:r>
        <w:rPr/>
        <w:t>under</w:t>
      </w:r>
      <w:r>
        <w:rPr>
          <w:spacing w:val="-4"/>
        </w:rPr>
        <w:t> </w:t>
      </w:r>
      <w:r>
        <w:rPr/>
        <w:t>these</w:t>
      </w:r>
      <w:r>
        <w:rPr>
          <w:spacing w:val="-3"/>
        </w:rPr>
        <w:t> </w:t>
      </w:r>
      <w:r>
        <w:rPr/>
        <w:t>circumstances</w:t>
      </w:r>
      <w:r>
        <w:rPr>
          <w:spacing w:val="-5"/>
        </w:rPr>
        <w:t> </w:t>
      </w:r>
      <w:r>
        <w:rPr/>
        <w:t>regardless </w:t>
      </w:r>
      <w:r>
        <w:rPr>
          <w:spacing w:val="-4"/>
        </w:rPr>
        <w:t>of:</w:t>
      </w:r>
    </w:p>
    <w:p>
      <w:pPr>
        <w:pStyle w:val="ListParagraph"/>
        <w:numPr>
          <w:ilvl w:val="0"/>
          <w:numId w:val="45"/>
        </w:numPr>
        <w:tabs>
          <w:tab w:pos="985" w:val="left" w:leader="none"/>
        </w:tabs>
        <w:spacing w:line="240" w:lineRule="auto" w:before="159" w:after="0"/>
        <w:ind w:left="985" w:right="0" w:hanging="504"/>
        <w:jc w:val="left"/>
        <w:rPr>
          <w:sz w:val="22"/>
        </w:rPr>
      </w:pPr>
      <w:r>
        <w:rPr>
          <w:sz w:val="22"/>
        </w:rPr>
        <w:t>The</w:t>
      </w:r>
      <w:r>
        <w:rPr>
          <w:spacing w:val="-6"/>
          <w:sz w:val="22"/>
        </w:rPr>
        <w:t> </w:t>
      </w:r>
      <w:r>
        <w:rPr>
          <w:sz w:val="22"/>
        </w:rPr>
        <w:t>date</w:t>
      </w:r>
      <w:r>
        <w:rPr>
          <w:spacing w:val="-5"/>
          <w:sz w:val="22"/>
        </w:rPr>
        <w:t> </w:t>
      </w:r>
      <w:r>
        <w:rPr>
          <w:sz w:val="22"/>
        </w:rPr>
        <w:t>on</w:t>
      </w:r>
      <w:r>
        <w:rPr>
          <w:spacing w:val="-3"/>
          <w:sz w:val="22"/>
        </w:rPr>
        <w:t> </w:t>
      </w:r>
      <w:r>
        <w:rPr>
          <w:sz w:val="22"/>
        </w:rPr>
        <w:t>which</w:t>
      </w:r>
      <w:r>
        <w:rPr>
          <w:spacing w:val="-4"/>
          <w:sz w:val="22"/>
        </w:rPr>
        <w:t> </w:t>
      </w:r>
      <w:r>
        <w:rPr>
          <w:sz w:val="22"/>
        </w:rPr>
        <w:t>the</w:t>
      </w:r>
      <w:r>
        <w:rPr>
          <w:spacing w:val="-5"/>
          <w:sz w:val="22"/>
        </w:rPr>
        <w:t> </w:t>
      </w:r>
      <w:r>
        <w:rPr>
          <w:sz w:val="22"/>
        </w:rPr>
        <w:t>student’s</w:t>
      </w:r>
      <w:r>
        <w:rPr>
          <w:spacing w:val="-2"/>
          <w:sz w:val="22"/>
        </w:rPr>
        <w:t> </w:t>
      </w:r>
      <w:r>
        <w:rPr>
          <w:sz w:val="22"/>
        </w:rPr>
        <w:t>conduct</w:t>
      </w:r>
      <w:r>
        <w:rPr>
          <w:spacing w:val="-1"/>
          <w:sz w:val="22"/>
        </w:rPr>
        <w:t> </w:t>
      </w:r>
      <w:r>
        <w:rPr>
          <w:spacing w:val="-2"/>
          <w:sz w:val="22"/>
        </w:rPr>
        <w:t>occurred,</w:t>
      </w:r>
    </w:p>
    <w:p>
      <w:pPr>
        <w:pStyle w:val="ListParagraph"/>
        <w:numPr>
          <w:ilvl w:val="0"/>
          <w:numId w:val="45"/>
        </w:numPr>
        <w:tabs>
          <w:tab w:pos="985" w:val="left" w:leader="none"/>
        </w:tabs>
        <w:spacing w:line="240" w:lineRule="auto" w:before="121" w:after="0"/>
        <w:ind w:left="985" w:right="0" w:hanging="504"/>
        <w:jc w:val="left"/>
        <w:rPr>
          <w:sz w:val="22"/>
        </w:rPr>
      </w:pPr>
      <w:r>
        <w:rPr>
          <w:sz w:val="22"/>
        </w:rPr>
        <w:t>The</w:t>
      </w:r>
      <w:r>
        <w:rPr>
          <w:spacing w:val="-6"/>
          <w:sz w:val="22"/>
        </w:rPr>
        <w:t> </w:t>
      </w:r>
      <w:r>
        <w:rPr>
          <w:sz w:val="22"/>
        </w:rPr>
        <w:t>location</w:t>
      </w:r>
      <w:r>
        <w:rPr>
          <w:spacing w:val="-3"/>
          <w:sz w:val="22"/>
        </w:rPr>
        <w:t> </w:t>
      </w:r>
      <w:r>
        <w:rPr>
          <w:sz w:val="22"/>
        </w:rPr>
        <w:t>at</w:t>
      </w:r>
      <w:r>
        <w:rPr>
          <w:spacing w:val="-2"/>
          <w:sz w:val="22"/>
        </w:rPr>
        <w:t> </w:t>
      </w:r>
      <w:r>
        <w:rPr>
          <w:sz w:val="22"/>
        </w:rPr>
        <w:t>which</w:t>
      </w:r>
      <w:r>
        <w:rPr>
          <w:spacing w:val="-3"/>
          <w:sz w:val="22"/>
        </w:rPr>
        <w:t> </w:t>
      </w:r>
      <w:r>
        <w:rPr>
          <w:sz w:val="22"/>
        </w:rPr>
        <w:t>the</w:t>
      </w:r>
      <w:r>
        <w:rPr>
          <w:spacing w:val="-5"/>
          <w:sz w:val="22"/>
        </w:rPr>
        <w:t> </w:t>
      </w:r>
      <w:r>
        <w:rPr>
          <w:sz w:val="22"/>
        </w:rPr>
        <w:t>conduct</w:t>
      </w:r>
      <w:r>
        <w:rPr>
          <w:spacing w:val="-3"/>
          <w:sz w:val="22"/>
        </w:rPr>
        <w:t> </w:t>
      </w:r>
      <w:r>
        <w:rPr>
          <w:spacing w:val="-2"/>
          <w:sz w:val="22"/>
        </w:rPr>
        <w:t>occurred,</w:t>
      </w:r>
    </w:p>
    <w:p>
      <w:pPr>
        <w:pStyle w:val="ListParagraph"/>
        <w:numPr>
          <w:ilvl w:val="0"/>
          <w:numId w:val="45"/>
        </w:numPr>
        <w:tabs>
          <w:tab w:pos="985" w:val="left" w:leader="none"/>
        </w:tabs>
        <w:spacing w:line="240" w:lineRule="auto" w:before="119" w:after="0"/>
        <w:ind w:left="985" w:right="0" w:hanging="504"/>
        <w:jc w:val="left"/>
        <w:rPr>
          <w:sz w:val="22"/>
        </w:rPr>
      </w:pPr>
      <w:r>
        <w:rPr>
          <w:sz w:val="22"/>
        </w:rPr>
        <w:t>Whether</w:t>
      </w:r>
      <w:r>
        <w:rPr>
          <w:spacing w:val="-8"/>
          <w:sz w:val="22"/>
        </w:rPr>
        <w:t> </w:t>
      </w:r>
      <w:r>
        <w:rPr>
          <w:sz w:val="22"/>
        </w:rPr>
        <w:t>the</w:t>
      </w:r>
      <w:r>
        <w:rPr>
          <w:spacing w:val="-4"/>
          <w:sz w:val="22"/>
        </w:rPr>
        <w:t> </w:t>
      </w:r>
      <w:r>
        <w:rPr>
          <w:sz w:val="22"/>
        </w:rPr>
        <w:t>conduct</w:t>
      </w:r>
      <w:r>
        <w:rPr>
          <w:spacing w:val="-5"/>
          <w:sz w:val="22"/>
        </w:rPr>
        <w:t> </w:t>
      </w:r>
      <w:r>
        <w:rPr>
          <w:sz w:val="22"/>
        </w:rPr>
        <w:t>occurred</w:t>
      </w:r>
      <w:r>
        <w:rPr>
          <w:spacing w:val="-6"/>
          <w:sz w:val="22"/>
        </w:rPr>
        <w:t> </w:t>
      </w:r>
      <w:r>
        <w:rPr>
          <w:sz w:val="22"/>
        </w:rPr>
        <w:t>while</w:t>
      </w:r>
      <w:r>
        <w:rPr>
          <w:spacing w:val="-5"/>
          <w:sz w:val="22"/>
        </w:rPr>
        <w:t> </w:t>
      </w:r>
      <w:r>
        <w:rPr>
          <w:sz w:val="22"/>
        </w:rPr>
        <w:t>the</w:t>
      </w:r>
      <w:r>
        <w:rPr>
          <w:spacing w:val="-4"/>
          <w:sz w:val="22"/>
        </w:rPr>
        <w:t> </w:t>
      </w:r>
      <w:r>
        <w:rPr>
          <w:sz w:val="22"/>
        </w:rPr>
        <w:t>student</w:t>
      </w:r>
      <w:r>
        <w:rPr>
          <w:spacing w:val="-3"/>
          <w:sz w:val="22"/>
        </w:rPr>
        <w:t> </w:t>
      </w:r>
      <w:r>
        <w:rPr>
          <w:sz w:val="22"/>
        </w:rPr>
        <w:t>was</w:t>
      </w:r>
      <w:r>
        <w:rPr>
          <w:spacing w:val="-4"/>
          <w:sz w:val="22"/>
        </w:rPr>
        <w:t> </w:t>
      </w:r>
      <w:r>
        <w:rPr>
          <w:sz w:val="22"/>
        </w:rPr>
        <w:t>enrolled</w:t>
      </w:r>
      <w:r>
        <w:rPr>
          <w:spacing w:val="-4"/>
          <w:sz w:val="22"/>
        </w:rPr>
        <w:t> </w:t>
      </w:r>
      <w:r>
        <w:rPr>
          <w:sz w:val="22"/>
        </w:rPr>
        <w:t>in</w:t>
      </w:r>
      <w:r>
        <w:rPr>
          <w:spacing w:val="-6"/>
          <w:sz w:val="22"/>
        </w:rPr>
        <w:t> </w:t>
      </w:r>
      <w:r>
        <w:rPr>
          <w:sz w:val="22"/>
        </w:rPr>
        <w:t>the</w:t>
      </w:r>
      <w:r>
        <w:rPr>
          <w:spacing w:val="-5"/>
          <w:sz w:val="22"/>
        </w:rPr>
        <w:t> </w:t>
      </w:r>
      <w:r>
        <w:rPr>
          <w:sz w:val="22"/>
        </w:rPr>
        <w:t>district,</w:t>
      </w:r>
      <w:r>
        <w:rPr>
          <w:spacing w:val="-4"/>
          <w:sz w:val="22"/>
        </w:rPr>
        <w:t> </w:t>
      </w:r>
      <w:r>
        <w:rPr>
          <w:spacing w:val="-5"/>
          <w:sz w:val="22"/>
        </w:rPr>
        <w:t>or</w:t>
      </w:r>
    </w:p>
    <w:p>
      <w:pPr>
        <w:pStyle w:val="ListParagraph"/>
        <w:numPr>
          <w:ilvl w:val="0"/>
          <w:numId w:val="45"/>
        </w:numPr>
        <w:tabs>
          <w:tab w:pos="985" w:val="left" w:leader="none"/>
        </w:tabs>
        <w:spacing w:line="240" w:lineRule="auto" w:before="122" w:after="0"/>
        <w:ind w:left="985" w:right="1574" w:hanging="505"/>
        <w:jc w:val="left"/>
        <w:rPr>
          <w:sz w:val="22"/>
        </w:rPr>
      </w:pPr>
      <w:r>
        <w:rPr>
          <w:sz w:val="22"/>
        </w:rPr>
        <w:t>Whether</w:t>
      </w:r>
      <w:r>
        <w:rPr>
          <w:spacing w:val="-4"/>
          <w:sz w:val="22"/>
        </w:rPr>
        <w:t> </w:t>
      </w:r>
      <w:r>
        <w:rPr>
          <w:sz w:val="22"/>
        </w:rPr>
        <w:t>the</w:t>
      </w:r>
      <w:r>
        <w:rPr>
          <w:spacing w:val="-3"/>
          <w:sz w:val="22"/>
        </w:rPr>
        <w:t> </w:t>
      </w:r>
      <w:r>
        <w:rPr>
          <w:sz w:val="22"/>
        </w:rPr>
        <w:t>student</w:t>
      </w:r>
      <w:r>
        <w:rPr>
          <w:spacing w:val="-3"/>
          <w:sz w:val="22"/>
        </w:rPr>
        <w:t> </w:t>
      </w:r>
      <w:r>
        <w:rPr>
          <w:sz w:val="22"/>
        </w:rPr>
        <w:t>has</w:t>
      </w:r>
      <w:r>
        <w:rPr>
          <w:spacing w:val="-5"/>
          <w:sz w:val="22"/>
        </w:rPr>
        <w:t> </w:t>
      </w:r>
      <w:r>
        <w:rPr>
          <w:sz w:val="22"/>
        </w:rPr>
        <w:t>successfully</w:t>
      </w:r>
      <w:r>
        <w:rPr>
          <w:spacing w:val="-5"/>
          <w:sz w:val="22"/>
        </w:rPr>
        <w:t> </w:t>
      </w:r>
      <w:r>
        <w:rPr>
          <w:sz w:val="22"/>
        </w:rPr>
        <w:t>completed</w:t>
      </w:r>
      <w:r>
        <w:rPr>
          <w:spacing w:val="-5"/>
          <w:sz w:val="22"/>
        </w:rPr>
        <w:t> </w:t>
      </w:r>
      <w:r>
        <w:rPr>
          <w:sz w:val="22"/>
        </w:rPr>
        <w:t>any</w:t>
      </w:r>
      <w:r>
        <w:rPr>
          <w:spacing w:val="-5"/>
          <w:sz w:val="22"/>
        </w:rPr>
        <w:t> </w:t>
      </w:r>
      <w:r>
        <w:rPr>
          <w:sz w:val="22"/>
        </w:rPr>
        <w:t>court</w:t>
      </w:r>
      <w:r>
        <w:rPr>
          <w:spacing w:val="-1"/>
          <w:sz w:val="22"/>
        </w:rPr>
        <w:t> </w:t>
      </w:r>
      <w:r>
        <w:rPr>
          <w:sz w:val="22"/>
        </w:rPr>
        <w:t>disposition</w:t>
      </w:r>
      <w:r>
        <w:rPr>
          <w:spacing w:val="-3"/>
          <w:sz w:val="22"/>
        </w:rPr>
        <w:t> </w:t>
      </w:r>
      <w:r>
        <w:rPr>
          <w:sz w:val="22"/>
        </w:rPr>
        <w:t>requirements imposed in connection with the conduct.</w:t>
      </w:r>
    </w:p>
    <w:p>
      <w:pPr>
        <w:pStyle w:val="Heading7"/>
        <w:spacing w:before="117"/>
        <w:ind w:left="481"/>
      </w:pPr>
      <w:bookmarkStart w:name="Hearing and Required Findings" w:id="588"/>
      <w:bookmarkEnd w:id="588"/>
      <w:r>
        <w:rPr>
          <w:b w:val="0"/>
        </w:rPr>
      </w:r>
      <w:r>
        <w:rPr/>
        <w:t>Hearing</w:t>
      </w:r>
      <w:r>
        <w:rPr>
          <w:spacing w:val="-4"/>
        </w:rPr>
        <w:t> </w:t>
      </w:r>
      <w:r>
        <w:rPr/>
        <w:t>and</w:t>
      </w:r>
      <w:r>
        <w:rPr>
          <w:spacing w:val="-7"/>
        </w:rPr>
        <w:t> </w:t>
      </w:r>
      <w:r>
        <w:rPr/>
        <w:t>Required</w:t>
      </w:r>
      <w:r>
        <w:rPr>
          <w:spacing w:val="-5"/>
        </w:rPr>
        <w:t> </w:t>
      </w:r>
      <w:r>
        <w:rPr>
          <w:spacing w:val="-2"/>
        </w:rPr>
        <w:t>Findings</w:t>
      </w:r>
    </w:p>
    <w:p>
      <w:pPr>
        <w:pStyle w:val="BodyText"/>
        <w:spacing w:before="121"/>
        <w:ind w:left="481" w:right="871"/>
        <w:jc w:val="both"/>
      </w:pPr>
      <w:r>
        <w:rPr/>
        <w:t>The</w:t>
      </w:r>
      <w:r>
        <w:rPr>
          <w:spacing w:val="-4"/>
        </w:rPr>
        <w:t> </w:t>
      </w:r>
      <w:r>
        <w:rPr/>
        <w:t>student</w:t>
      </w:r>
      <w:r>
        <w:rPr>
          <w:spacing w:val="-3"/>
        </w:rPr>
        <w:t> </w:t>
      </w:r>
      <w:r>
        <w:rPr/>
        <w:t>must</w:t>
      </w:r>
      <w:r>
        <w:rPr>
          <w:spacing w:val="-3"/>
        </w:rPr>
        <w:t> </w:t>
      </w:r>
      <w:r>
        <w:rPr/>
        <w:t>first have</w:t>
      </w:r>
      <w:r>
        <w:rPr>
          <w:spacing w:val="-2"/>
        </w:rPr>
        <w:t> </w:t>
      </w:r>
      <w:r>
        <w:rPr/>
        <w:t>a</w:t>
      </w:r>
      <w:r>
        <w:rPr>
          <w:spacing w:val="-2"/>
        </w:rPr>
        <w:t> </w:t>
      </w:r>
      <w:r>
        <w:rPr/>
        <w:t>hearing</w:t>
      </w:r>
      <w:r>
        <w:rPr>
          <w:spacing w:val="-2"/>
        </w:rPr>
        <w:t> </w:t>
      </w:r>
      <w:r>
        <w:rPr/>
        <w:t>before</w:t>
      </w:r>
      <w:r>
        <w:rPr>
          <w:spacing w:val="-4"/>
        </w:rPr>
        <w:t> </w:t>
      </w:r>
      <w:r>
        <w:rPr/>
        <w:t>the</w:t>
      </w:r>
      <w:r>
        <w:rPr>
          <w:spacing w:val="-4"/>
        </w:rPr>
        <w:t> </w:t>
      </w:r>
      <w:r>
        <w:rPr/>
        <w:t>board</w:t>
      </w:r>
      <w:r>
        <w:rPr>
          <w:spacing w:val="-2"/>
        </w:rPr>
        <w:t> </w:t>
      </w:r>
      <w:r>
        <w:rPr/>
        <w:t>or its</w:t>
      </w:r>
      <w:r>
        <w:rPr>
          <w:spacing w:val="-4"/>
        </w:rPr>
        <w:t> </w:t>
      </w:r>
      <w:r>
        <w:rPr/>
        <w:t>designee,</w:t>
      </w:r>
      <w:r>
        <w:rPr>
          <w:spacing w:val="-2"/>
        </w:rPr>
        <w:t> </w:t>
      </w:r>
      <w:r>
        <w:rPr/>
        <w:t>who</w:t>
      </w:r>
      <w:r>
        <w:rPr>
          <w:spacing w:val="-2"/>
        </w:rPr>
        <w:t> </w:t>
      </w:r>
      <w:r>
        <w:rPr/>
        <w:t>must determine</w:t>
      </w:r>
      <w:r>
        <w:rPr>
          <w:spacing w:val="-4"/>
        </w:rPr>
        <w:t> </w:t>
      </w:r>
      <w:r>
        <w:rPr/>
        <w:t>that in</w:t>
      </w:r>
      <w:r>
        <w:rPr>
          <w:spacing w:val="-2"/>
        </w:rPr>
        <w:t> </w:t>
      </w:r>
      <w:r>
        <w:rPr/>
        <w:t>addition</w:t>
      </w:r>
      <w:r>
        <w:rPr>
          <w:spacing w:val="-2"/>
        </w:rPr>
        <w:t> </w:t>
      </w:r>
      <w:r>
        <w:rPr/>
        <w:t>to</w:t>
      </w:r>
      <w:r>
        <w:rPr>
          <w:spacing w:val="-4"/>
        </w:rPr>
        <w:t> </w:t>
      </w:r>
      <w:r>
        <w:rPr/>
        <w:t>the</w:t>
      </w:r>
      <w:r>
        <w:rPr>
          <w:spacing w:val="-4"/>
        </w:rPr>
        <w:t> </w:t>
      </w:r>
      <w:r>
        <w:rPr/>
        <w:t>circumstances</w:t>
      </w:r>
      <w:r>
        <w:rPr>
          <w:spacing w:val="-1"/>
        </w:rPr>
        <w:t> </w:t>
      </w:r>
      <w:r>
        <w:rPr/>
        <w:t>above</w:t>
      </w:r>
      <w:r>
        <w:rPr>
          <w:spacing w:val="-4"/>
        </w:rPr>
        <w:t> </w:t>
      </w:r>
      <w:r>
        <w:rPr/>
        <w:t>that</w:t>
      </w:r>
      <w:r>
        <w:rPr>
          <w:spacing w:val="-2"/>
        </w:rPr>
        <w:t> </w:t>
      </w:r>
      <w:r>
        <w:rPr/>
        <w:t>allow</w:t>
      </w:r>
      <w:r>
        <w:rPr>
          <w:spacing w:val="-5"/>
        </w:rPr>
        <w:t> </w:t>
      </w:r>
      <w:r>
        <w:rPr/>
        <w:t>for</w:t>
      </w:r>
      <w:r>
        <w:rPr>
          <w:spacing w:val="-3"/>
        </w:rPr>
        <w:t> </w:t>
      </w:r>
      <w:r>
        <w:rPr/>
        <w:t>the</w:t>
      </w:r>
      <w:r>
        <w:rPr>
          <w:spacing w:val="-2"/>
        </w:rPr>
        <w:t> </w:t>
      </w:r>
      <w:r>
        <w:rPr/>
        <w:t>expulsion, the</w:t>
      </w:r>
      <w:r>
        <w:rPr>
          <w:spacing w:val="-4"/>
        </w:rPr>
        <w:t> </w:t>
      </w:r>
      <w:r>
        <w:rPr/>
        <w:t>student’s</w:t>
      </w:r>
      <w:r>
        <w:rPr>
          <w:spacing w:val="-1"/>
        </w:rPr>
        <w:t> </w:t>
      </w:r>
      <w:r>
        <w:rPr/>
        <w:t>presence</w:t>
      </w:r>
      <w:r>
        <w:rPr>
          <w:spacing w:val="-2"/>
        </w:rPr>
        <w:t> </w:t>
      </w:r>
      <w:r>
        <w:rPr/>
        <w:t>in</w:t>
      </w:r>
      <w:r>
        <w:rPr>
          <w:spacing w:val="-4"/>
        </w:rPr>
        <w:t> </w:t>
      </w:r>
      <w:r>
        <w:rPr/>
        <w:t>the regular classroom:</w:t>
      </w:r>
    </w:p>
    <w:p>
      <w:pPr>
        <w:pStyle w:val="ListParagraph"/>
        <w:numPr>
          <w:ilvl w:val="0"/>
          <w:numId w:val="46"/>
        </w:numPr>
        <w:tabs>
          <w:tab w:pos="985" w:val="left" w:leader="none"/>
        </w:tabs>
        <w:spacing w:line="240" w:lineRule="auto" w:before="160" w:after="0"/>
        <w:ind w:left="985" w:right="0" w:hanging="504"/>
        <w:jc w:val="left"/>
        <w:rPr>
          <w:sz w:val="22"/>
        </w:rPr>
      </w:pPr>
      <w:r>
        <w:rPr>
          <w:sz w:val="22"/>
        </w:rPr>
        <w:t>Threatens</w:t>
      </w:r>
      <w:r>
        <w:rPr>
          <w:spacing w:val="-5"/>
          <w:sz w:val="22"/>
        </w:rPr>
        <w:t> </w:t>
      </w:r>
      <w:r>
        <w:rPr>
          <w:sz w:val="22"/>
        </w:rPr>
        <w:t>the</w:t>
      </w:r>
      <w:r>
        <w:rPr>
          <w:spacing w:val="-5"/>
          <w:sz w:val="22"/>
        </w:rPr>
        <w:t> </w:t>
      </w:r>
      <w:r>
        <w:rPr>
          <w:sz w:val="22"/>
        </w:rPr>
        <w:t>safety</w:t>
      </w:r>
      <w:r>
        <w:rPr>
          <w:spacing w:val="-5"/>
          <w:sz w:val="22"/>
        </w:rPr>
        <w:t> </w:t>
      </w:r>
      <w:r>
        <w:rPr>
          <w:sz w:val="22"/>
        </w:rPr>
        <w:t>of other</w:t>
      </w:r>
      <w:r>
        <w:rPr>
          <w:spacing w:val="-4"/>
          <w:sz w:val="22"/>
        </w:rPr>
        <w:t> </w:t>
      </w:r>
      <w:r>
        <w:rPr>
          <w:sz w:val="22"/>
        </w:rPr>
        <w:t>students</w:t>
      </w:r>
      <w:r>
        <w:rPr>
          <w:spacing w:val="-5"/>
          <w:sz w:val="22"/>
        </w:rPr>
        <w:t> </w:t>
      </w:r>
      <w:r>
        <w:rPr>
          <w:sz w:val="22"/>
        </w:rPr>
        <w:t>or</w:t>
      </w:r>
      <w:r>
        <w:rPr>
          <w:spacing w:val="-3"/>
          <w:sz w:val="22"/>
        </w:rPr>
        <w:t> </w:t>
      </w:r>
      <w:r>
        <w:rPr>
          <w:spacing w:val="-2"/>
          <w:sz w:val="22"/>
        </w:rPr>
        <w:t>teachers,</w:t>
      </w:r>
    </w:p>
    <w:p>
      <w:pPr>
        <w:pStyle w:val="ListParagraph"/>
        <w:numPr>
          <w:ilvl w:val="0"/>
          <w:numId w:val="46"/>
        </w:numPr>
        <w:tabs>
          <w:tab w:pos="985" w:val="left" w:leader="none"/>
        </w:tabs>
        <w:spacing w:line="240" w:lineRule="auto" w:before="122" w:after="0"/>
        <w:ind w:left="985" w:right="0" w:hanging="504"/>
        <w:jc w:val="left"/>
        <w:rPr>
          <w:sz w:val="22"/>
        </w:rPr>
      </w:pPr>
      <w:r>
        <w:rPr>
          <w:sz w:val="22"/>
        </w:rPr>
        <w:t>Will</w:t>
      </w:r>
      <w:r>
        <w:rPr>
          <w:spacing w:val="-4"/>
          <w:sz w:val="22"/>
        </w:rPr>
        <w:t> </w:t>
      </w:r>
      <w:r>
        <w:rPr>
          <w:sz w:val="22"/>
        </w:rPr>
        <w:t>be</w:t>
      </w:r>
      <w:r>
        <w:rPr>
          <w:spacing w:val="-4"/>
          <w:sz w:val="22"/>
        </w:rPr>
        <w:t> </w:t>
      </w:r>
      <w:r>
        <w:rPr>
          <w:sz w:val="22"/>
        </w:rPr>
        <w:t>detrimental</w:t>
      </w:r>
      <w:r>
        <w:rPr>
          <w:spacing w:val="-7"/>
          <w:sz w:val="22"/>
        </w:rPr>
        <w:t> </w:t>
      </w:r>
      <w:r>
        <w:rPr>
          <w:sz w:val="22"/>
        </w:rPr>
        <w:t>to</w:t>
      </w:r>
      <w:r>
        <w:rPr>
          <w:spacing w:val="-5"/>
          <w:sz w:val="22"/>
        </w:rPr>
        <w:t> </w:t>
      </w:r>
      <w:r>
        <w:rPr>
          <w:sz w:val="22"/>
        </w:rPr>
        <w:t>the</w:t>
      </w:r>
      <w:r>
        <w:rPr>
          <w:spacing w:val="-6"/>
          <w:sz w:val="22"/>
        </w:rPr>
        <w:t> </w:t>
      </w:r>
      <w:r>
        <w:rPr>
          <w:sz w:val="22"/>
        </w:rPr>
        <w:t>educational</w:t>
      </w:r>
      <w:r>
        <w:rPr>
          <w:spacing w:val="-4"/>
          <w:sz w:val="22"/>
        </w:rPr>
        <w:t> </w:t>
      </w:r>
      <w:r>
        <w:rPr>
          <w:sz w:val="22"/>
        </w:rPr>
        <w:t>process,</w:t>
      </w:r>
      <w:r>
        <w:rPr>
          <w:spacing w:val="-1"/>
          <w:sz w:val="22"/>
        </w:rPr>
        <w:t> </w:t>
      </w:r>
      <w:r>
        <w:rPr>
          <w:spacing w:val="-5"/>
          <w:sz w:val="22"/>
        </w:rPr>
        <w:t>or</w:t>
      </w:r>
    </w:p>
    <w:p>
      <w:pPr>
        <w:pStyle w:val="ListParagraph"/>
        <w:numPr>
          <w:ilvl w:val="0"/>
          <w:numId w:val="46"/>
        </w:numPr>
        <w:tabs>
          <w:tab w:pos="985" w:val="left" w:leader="none"/>
        </w:tabs>
        <w:spacing w:line="240" w:lineRule="auto" w:before="119" w:after="0"/>
        <w:ind w:left="985" w:right="0" w:hanging="504"/>
        <w:jc w:val="left"/>
        <w:rPr>
          <w:sz w:val="22"/>
        </w:rPr>
      </w:pPr>
      <w:r>
        <w:rPr>
          <w:sz w:val="22"/>
        </w:rPr>
        <w:t>Is</w:t>
      </w:r>
      <w:r>
        <w:rPr>
          <w:spacing w:val="-2"/>
          <w:sz w:val="22"/>
        </w:rPr>
        <w:t> </w:t>
      </w:r>
      <w:r>
        <w:rPr>
          <w:sz w:val="22"/>
        </w:rPr>
        <w:t>not</w:t>
      </w:r>
      <w:r>
        <w:rPr>
          <w:spacing w:val="-1"/>
          <w:sz w:val="22"/>
        </w:rPr>
        <w:t> </w:t>
      </w:r>
      <w:r>
        <w:rPr>
          <w:sz w:val="22"/>
        </w:rPr>
        <w:t>in</w:t>
      </w:r>
      <w:r>
        <w:rPr>
          <w:spacing w:val="-5"/>
          <w:sz w:val="22"/>
        </w:rPr>
        <w:t> </w:t>
      </w:r>
      <w:r>
        <w:rPr>
          <w:sz w:val="22"/>
        </w:rPr>
        <w:t>the</w:t>
      </w:r>
      <w:r>
        <w:rPr>
          <w:spacing w:val="-5"/>
          <w:sz w:val="22"/>
        </w:rPr>
        <w:t> </w:t>
      </w:r>
      <w:r>
        <w:rPr>
          <w:sz w:val="22"/>
        </w:rPr>
        <w:t>best</w:t>
      </w:r>
      <w:r>
        <w:rPr>
          <w:spacing w:val="-2"/>
          <w:sz w:val="22"/>
        </w:rPr>
        <w:t> </w:t>
      </w:r>
      <w:r>
        <w:rPr>
          <w:sz w:val="22"/>
        </w:rPr>
        <w:t>interest</w:t>
      </w:r>
      <w:r>
        <w:rPr>
          <w:spacing w:val="-3"/>
          <w:sz w:val="22"/>
        </w:rPr>
        <w:t> </w:t>
      </w:r>
      <w:r>
        <w:rPr>
          <w:sz w:val="22"/>
        </w:rPr>
        <w:t>of</w:t>
      </w:r>
      <w:r>
        <w:rPr>
          <w:spacing w:val="-1"/>
          <w:sz w:val="22"/>
        </w:rPr>
        <w:t> </w:t>
      </w:r>
      <w:r>
        <w:rPr>
          <w:sz w:val="22"/>
        </w:rPr>
        <w:t>the</w:t>
      </w:r>
      <w:r>
        <w:rPr>
          <w:spacing w:val="-5"/>
          <w:sz w:val="22"/>
        </w:rPr>
        <w:t> </w:t>
      </w:r>
      <w:r>
        <w:rPr>
          <w:sz w:val="22"/>
        </w:rPr>
        <w:t>district’s</w:t>
      </w:r>
      <w:r>
        <w:rPr>
          <w:spacing w:val="-1"/>
          <w:sz w:val="22"/>
        </w:rPr>
        <w:t> </w:t>
      </w:r>
      <w:r>
        <w:rPr>
          <w:spacing w:val="-2"/>
          <w:sz w:val="22"/>
        </w:rPr>
        <w:t>students.</w:t>
      </w:r>
    </w:p>
    <w:p>
      <w:pPr>
        <w:pStyle w:val="BodyText"/>
        <w:ind w:left="481" w:right="860"/>
      </w:pPr>
      <w:r>
        <w:rPr/>
        <w:t>Any</w:t>
      </w:r>
      <w:r>
        <w:rPr>
          <w:spacing w:val="-4"/>
        </w:rPr>
        <w:t> </w:t>
      </w:r>
      <w:r>
        <w:rPr/>
        <w:t>decision</w:t>
      </w:r>
      <w:r>
        <w:rPr>
          <w:spacing w:val="-2"/>
        </w:rPr>
        <w:t> </w:t>
      </w:r>
      <w:r>
        <w:rPr/>
        <w:t>of the</w:t>
      </w:r>
      <w:r>
        <w:rPr>
          <w:spacing w:val="-4"/>
        </w:rPr>
        <w:t> </w:t>
      </w:r>
      <w:r>
        <w:rPr/>
        <w:t>board</w:t>
      </w:r>
      <w:r>
        <w:rPr>
          <w:spacing w:val="-2"/>
        </w:rPr>
        <w:t> </w:t>
      </w:r>
      <w:r>
        <w:rPr/>
        <w:t>or</w:t>
      </w:r>
      <w:r>
        <w:rPr>
          <w:spacing w:val="-3"/>
        </w:rPr>
        <w:t> </w:t>
      </w:r>
      <w:r>
        <w:rPr/>
        <w:t>the</w:t>
      </w:r>
      <w:r>
        <w:rPr>
          <w:spacing w:val="-4"/>
        </w:rPr>
        <w:t> </w:t>
      </w:r>
      <w:r>
        <w:rPr/>
        <w:t>board’s</w:t>
      </w:r>
      <w:r>
        <w:rPr>
          <w:spacing w:val="-4"/>
        </w:rPr>
        <w:t> </w:t>
      </w:r>
      <w:r>
        <w:rPr/>
        <w:t>designee</w:t>
      </w:r>
      <w:r>
        <w:rPr>
          <w:spacing w:val="-2"/>
        </w:rPr>
        <w:t> </w:t>
      </w:r>
      <w:r>
        <w:rPr/>
        <w:t>under</w:t>
      </w:r>
      <w:r>
        <w:rPr>
          <w:spacing w:val="-3"/>
        </w:rPr>
        <w:t> </w:t>
      </w:r>
      <w:r>
        <w:rPr/>
        <w:t>this</w:t>
      </w:r>
      <w:r>
        <w:rPr>
          <w:spacing w:val="-4"/>
        </w:rPr>
        <w:t> </w:t>
      </w:r>
      <w:r>
        <w:rPr/>
        <w:t>section</w:t>
      </w:r>
      <w:r>
        <w:rPr>
          <w:spacing w:val="-4"/>
        </w:rPr>
        <w:t> </w:t>
      </w:r>
      <w:r>
        <w:rPr/>
        <w:t>is</w:t>
      </w:r>
      <w:r>
        <w:rPr>
          <w:spacing w:val="-4"/>
        </w:rPr>
        <w:t> </w:t>
      </w:r>
      <w:r>
        <w:rPr/>
        <w:t>final</w:t>
      </w:r>
      <w:r>
        <w:rPr>
          <w:spacing w:val="-2"/>
        </w:rPr>
        <w:t> </w:t>
      </w:r>
      <w:r>
        <w:rPr/>
        <w:t>and</w:t>
      </w:r>
      <w:r>
        <w:rPr>
          <w:spacing w:val="-2"/>
        </w:rPr>
        <w:t> </w:t>
      </w:r>
      <w:r>
        <w:rPr/>
        <w:t>may</w:t>
      </w:r>
      <w:r>
        <w:rPr>
          <w:spacing w:val="-4"/>
        </w:rPr>
        <w:t> </w:t>
      </w:r>
      <w:r>
        <w:rPr/>
        <w:t>not be </w:t>
      </w:r>
      <w:r>
        <w:rPr>
          <w:spacing w:val="-2"/>
        </w:rPr>
        <w:t>appealed.</w:t>
      </w:r>
    </w:p>
    <w:p>
      <w:pPr>
        <w:pStyle w:val="Heading7"/>
        <w:spacing w:before="160"/>
        <w:ind w:left="481"/>
      </w:pPr>
      <w:bookmarkStart w:name="Length of Placement" w:id="589"/>
      <w:bookmarkEnd w:id="589"/>
      <w:r>
        <w:rPr>
          <w:b w:val="0"/>
        </w:rPr>
      </w:r>
      <w:r>
        <w:rPr/>
        <w:t>Length</w:t>
      </w:r>
      <w:r>
        <w:rPr>
          <w:spacing w:val="-4"/>
        </w:rPr>
        <w:t> </w:t>
      </w:r>
      <w:r>
        <w:rPr/>
        <w:t>of</w:t>
      </w:r>
      <w:r>
        <w:rPr>
          <w:spacing w:val="-3"/>
        </w:rPr>
        <w:t> </w:t>
      </w:r>
      <w:r>
        <w:rPr>
          <w:spacing w:val="-2"/>
        </w:rPr>
        <w:t>Placement</w:t>
      </w:r>
    </w:p>
    <w:p>
      <w:pPr>
        <w:pStyle w:val="BodyText"/>
        <w:spacing w:before="121"/>
        <w:ind w:left="481"/>
        <w:jc w:val="both"/>
      </w:pPr>
      <w:r>
        <w:rPr/>
        <w:t>The</w:t>
      </w:r>
      <w:r>
        <w:rPr>
          <w:spacing w:val="-5"/>
        </w:rPr>
        <w:t> </w:t>
      </w:r>
      <w:r>
        <w:rPr/>
        <w:t>student</w:t>
      </w:r>
      <w:r>
        <w:rPr>
          <w:spacing w:val="-1"/>
        </w:rPr>
        <w:t> </w:t>
      </w:r>
      <w:r>
        <w:rPr/>
        <w:t>is</w:t>
      </w:r>
      <w:r>
        <w:rPr>
          <w:spacing w:val="-5"/>
        </w:rPr>
        <w:t> </w:t>
      </w:r>
      <w:r>
        <w:rPr/>
        <w:t>subject</w:t>
      </w:r>
      <w:r>
        <w:rPr>
          <w:spacing w:val="-3"/>
        </w:rPr>
        <w:t> </w:t>
      </w:r>
      <w:r>
        <w:rPr/>
        <w:t>to</w:t>
      </w:r>
      <w:r>
        <w:rPr>
          <w:spacing w:val="-7"/>
        </w:rPr>
        <w:t> </w:t>
      </w:r>
      <w:r>
        <w:rPr/>
        <w:t>the</w:t>
      </w:r>
      <w:r>
        <w:rPr>
          <w:spacing w:val="-3"/>
        </w:rPr>
        <w:t> </w:t>
      </w:r>
      <w:r>
        <w:rPr/>
        <w:t>placement</w:t>
      </w:r>
      <w:r>
        <w:rPr>
          <w:spacing w:val="-2"/>
        </w:rPr>
        <w:t> until:</w:t>
      </w:r>
    </w:p>
    <w:p>
      <w:pPr>
        <w:pStyle w:val="ListParagraph"/>
        <w:numPr>
          <w:ilvl w:val="0"/>
          <w:numId w:val="47"/>
        </w:numPr>
        <w:tabs>
          <w:tab w:pos="985" w:val="left" w:leader="none"/>
        </w:tabs>
        <w:spacing w:line="240" w:lineRule="auto" w:before="160" w:after="0"/>
        <w:ind w:left="985" w:right="0" w:hanging="504"/>
        <w:jc w:val="left"/>
        <w:rPr>
          <w:sz w:val="22"/>
        </w:rPr>
      </w:pPr>
      <w:r>
        <w:rPr>
          <w:sz w:val="22"/>
        </w:rPr>
        <w:t>The</w:t>
      </w:r>
      <w:r>
        <w:rPr>
          <w:spacing w:val="-6"/>
          <w:sz w:val="22"/>
        </w:rPr>
        <w:t> </w:t>
      </w:r>
      <w:r>
        <w:rPr>
          <w:sz w:val="22"/>
        </w:rPr>
        <w:t>student</w:t>
      </w:r>
      <w:r>
        <w:rPr>
          <w:spacing w:val="-4"/>
          <w:sz w:val="22"/>
        </w:rPr>
        <w:t> </w:t>
      </w:r>
      <w:r>
        <w:rPr>
          <w:sz w:val="22"/>
        </w:rPr>
        <w:t>graduates</w:t>
      </w:r>
      <w:r>
        <w:rPr>
          <w:spacing w:val="-6"/>
          <w:sz w:val="22"/>
        </w:rPr>
        <w:t> </w:t>
      </w:r>
      <w:r>
        <w:rPr>
          <w:sz w:val="22"/>
        </w:rPr>
        <w:t>from</w:t>
      </w:r>
      <w:r>
        <w:rPr>
          <w:spacing w:val="-1"/>
          <w:sz w:val="22"/>
        </w:rPr>
        <w:t> </w:t>
      </w:r>
      <w:r>
        <w:rPr>
          <w:sz w:val="22"/>
        </w:rPr>
        <w:t>high</w:t>
      </w:r>
      <w:r>
        <w:rPr>
          <w:spacing w:val="-5"/>
          <w:sz w:val="22"/>
        </w:rPr>
        <w:t> </w:t>
      </w:r>
      <w:r>
        <w:rPr>
          <w:spacing w:val="-2"/>
          <w:sz w:val="22"/>
        </w:rPr>
        <w:t>school,</w:t>
      </w:r>
    </w:p>
    <w:p>
      <w:pPr>
        <w:pStyle w:val="ListParagraph"/>
        <w:numPr>
          <w:ilvl w:val="0"/>
          <w:numId w:val="47"/>
        </w:numPr>
        <w:tabs>
          <w:tab w:pos="985" w:val="left" w:leader="none"/>
        </w:tabs>
        <w:spacing w:line="240" w:lineRule="auto" w:before="119" w:after="0"/>
        <w:ind w:left="985" w:right="0" w:hanging="504"/>
        <w:jc w:val="left"/>
        <w:rPr>
          <w:sz w:val="22"/>
        </w:rPr>
      </w:pPr>
      <w:r>
        <w:rPr>
          <w:sz w:val="22"/>
        </w:rPr>
        <w:t>The</w:t>
      </w:r>
      <w:r>
        <w:rPr>
          <w:spacing w:val="-6"/>
          <w:sz w:val="22"/>
        </w:rPr>
        <w:t> </w:t>
      </w:r>
      <w:r>
        <w:rPr>
          <w:sz w:val="22"/>
        </w:rPr>
        <w:t>charges</w:t>
      </w:r>
      <w:r>
        <w:rPr>
          <w:spacing w:val="-6"/>
          <w:sz w:val="22"/>
        </w:rPr>
        <w:t> </w:t>
      </w:r>
      <w:r>
        <w:rPr>
          <w:sz w:val="22"/>
        </w:rPr>
        <w:t>are</w:t>
      </w:r>
      <w:r>
        <w:rPr>
          <w:spacing w:val="-5"/>
          <w:sz w:val="22"/>
        </w:rPr>
        <w:t> </w:t>
      </w:r>
      <w:r>
        <w:rPr>
          <w:sz w:val="22"/>
        </w:rPr>
        <w:t>dismissed</w:t>
      </w:r>
      <w:r>
        <w:rPr>
          <w:spacing w:val="-4"/>
          <w:sz w:val="22"/>
        </w:rPr>
        <w:t> </w:t>
      </w:r>
      <w:r>
        <w:rPr>
          <w:sz w:val="22"/>
        </w:rPr>
        <w:t>or</w:t>
      </w:r>
      <w:r>
        <w:rPr>
          <w:spacing w:val="-4"/>
          <w:sz w:val="22"/>
        </w:rPr>
        <w:t> </w:t>
      </w:r>
      <w:r>
        <w:rPr>
          <w:sz w:val="22"/>
        </w:rPr>
        <w:t>reduced</w:t>
      </w:r>
      <w:r>
        <w:rPr>
          <w:spacing w:val="-6"/>
          <w:sz w:val="22"/>
        </w:rPr>
        <w:t> </w:t>
      </w:r>
      <w:r>
        <w:rPr>
          <w:sz w:val="22"/>
        </w:rPr>
        <w:t>to</w:t>
      </w:r>
      <w:r>
        <w:rPr>
          <w:spacing w:val="-6"/>
          <w:sz w:val="22"/>
        </w:rPr>
        <w:t> </w:t>
      </w:r>
      <w:r>
        <w:rPr>
          <w:sz w:val="22"/>
        </w:rPr>
        <w:t>a</w:t>
      </w:r>
      <w:r>
        <w:rPr>
          <w:spacing w:val="-5"/>
          <w:sz w:val="22"/>
        </w:rPr>
        <w:t> </w:t>
      </w:r>
      <w:r>
        <w:rPr>
          <w:sz w:val="22"/>
        </w:rPr>
        <w:t>misdemeanor</w:t>
      </w:r>
      <w:r>
        <w:rPr>
          <w:spacing w:val="-5"/>
          <w:sz w:val="22"/>
        </w:rPr>
        <w:t> </w:t>
      </w:r>
      <w:r>
        <w:rPr>
          <w:sz w:val="22"/>
        </w:rPr>
        <w:t>offense,</w:t>
      </w:r>
      <w:r>
        <w:rPr>
          <w:spacing w:val="-3"/>
          <w:sz w:val="22"/>
        </w:rPr>
        <w:t> </w:t>
      </w:r>
      <w:r>
        <w:rPr>
          <w:spacing w:val="-5"/>
          <w:sz w:val="22"/>
        </w:rPr>
        <w:t>or</w:t>
      </w:r>
    </w:p>
    <w:p>
      <w:pPr>
        <w:pStyle w:val="ListParagraph"/>
        <w:numPr>
          <w:ilvl w:val="0"/>
          <w:numId w:val="47"/>
        </w:numPr>
        <w:tabs>
          <w:tab w:pos="985" w:val="left" w:leader="none"/>
        </w:tabs>
        <w:spacing w:line="240" w:lineRule="auto" w:before="122" w:after="0"/>
        <w:ind w:left="985" w:right="0" w:hanging="504"/>
        <w:jc w:val="left"/>
        <w:rPr>
          <w:sz w:val="22"/>
        </w:rPr>
      </w:pPr>
      <w:r>
        <w:rPr>
          <w:sz w:val="22"/>
        </w:rPr>
        <w:t>The</w:t>
      </w:r>
      <w:r>
        <w:rPr>
          <w:spacing w:val="-8"/>
          <w:sz w:val="22"/>
        </w:rPr>
        <w:t> </w:t>
      </w:r>
      <w:r>
        <w:rPr>
          <w:sz w:val="22"/>
        </w:rPr>
        <w:t>student</w:t>
      </w:r>
      <w:r>
        <w:rPr>
          <w:spacing w:val="-4"/>
          <w:sz w:val="22"/>
        </w:rPr>
        <w:t> </w:t>
      </w:r>
      <w:r>
        <w:rPr>
          <w:sz w:val="22"/>
        </w:rPr>
        <w:t>completes</w:t>
      </w:r>
      <w:r>
        <w:rPr>
          <w:spacing w:val="-5"/>
          <w:sz w:val="22"/>
        </w:rPr>
        <w:t> </w:t>
      </w:r>
      <w:r>
        <w:rPr>
          <w:sz w:val="22"/>
        </w:rPr>
        <w:t>the</w:t>
      </w:r>
      <w:r>
        <w:rPr>
          <w:spacing w:val="-3"/>
          <w:sz w:val="22"/>
        </w:rPr>
        <w:t> </w:t>
      </w:r>
      <w:r>
        <w:rPr>
          <w:sz w:val="22"/>
        </w:rPr>
        <w:t>term</w:t>
      </w:r>
      <w:r>
        <w:rPr>
          <w:spacing w:val="-4"/>
          <w:sz w:val="22"/>
        </w:rPr>
        <w:t> </w:t>
      </w:r>
      <w:r>
        <w:rPr>
          <w:sz w:val="22"/>
        </w:rPr>
        <w:t>of</w:t>
      </w:r>
      <w:r>
        <w:rPr>
          <w:spacing w:val="-2"/>
          <w:sz w:val="22"/>
        </w:rPr>
        <w:t> </w:t>
      </w:r>
      <w:r>
        <w:rPr>
          <w:sz w:val="22"/>
        </w:rPr>
        <w:t>the</w:t>
      </w:r>
      <w:r>
        <w:rPr>
          <w:spacing w:val="-5"/>
          <w:sz w:val="22"/>
        </w:rPr>
        <w:t> </w:t>
      </w:r>
      <w:r>
        <w:rPr>
          <w:sz w:val="22"/>
        </w:rPr>
        <w:t>placement</w:t>
      </w:r>
      <w:r>
        <w:rPr>
          <w:spacing w:val="-3"/>
          <w:sz w:val="22"/>
        </w:rPr>
        <w:t> </w:t>
      </w:r>
      <w:r>
        <w:rPr>
          <w:sz w:val="22"/>
        </w:rPr>
        <w:t>or</w:t>
      </w:r>
      <w:r>
        <w:rPr>
          <w:spacing w:val="-4"/>
          <w:sz w:val="22"/>
        </w:rPr>
        <w:t> </w:t>
      </w:r>
      <w:r>
        <w:rPr>
          <w:sz w:val="22"/>
        </w:rPr>
        <w:t>is</w:t>
      </w:r>
      <w:r>
        <w:rPr>
          <w:spacing w:val="-3"/>
          <w:sz w:val="22"/>
        </w:rPr>
        <w:t> </w:t>
      </w:r>
      <w:r>
        <w:rPr>
          <w:sz w:val="22"/>
        </w:rPr>
        <w:t>assigned</w:t>
      </w:r>
      <w:r>
        <w:rPr>
          <w:spacing w:val="-5"/>
          <w:sz w:val="22"/>
        </w:rPr>
        <w:t> </w:t>
      </w:r>
      <w:r>
        <w:rPr>
          <w:sz w:val="22"/>
        </w:rPr>
        <w:t>to</w:t>
      </w:r>
      <w:r>
        <w:rPr>
          <w:spacing w:val="-5"/>
          <w:sz w:val="22"/>
        </w:rPr>
        <w:t> </w:t>
      </w:r>
      <w:r>
        <w:rPr>
          <w:sz w:val="22"/>
        </w:rPr>
        <w:t>another</w:t>
      </w:r>
      <w:r>
        <w:rPr>
          <w:spacing w:val="-1"/>
          <w:sz w:val="22"/>
        </w:rPr>
        <w:t> </w:t>
      </w:r>
      <w:r>
        <w:rPr>
          <w:spacing w:val="-2"/>
          <w:sz w:val="22"/>
        </w:rPr>
        <w:t>program.</w:t>
      </w:r>
    </w:p>
    <w:p>
      <w:pPr>
        <w:pStyle w:val="Heading7"/>
        <w:spacing w:before="118"/>
        <w:ind w:left="481"/>
      </w:pPr>
      <w:bookmarkStart w:name="Placement Review" w:id="590"/>
      <w:bookmarkEnd w:id="590"/>
      <w:r>
        <w:rPr>
          <w:b w:val="0"/>
        </w:rPr>
      </w:r>
      <w:r>
        <w:rPr/>
        <w:t>Placement</w:t>
      </w:r>
      <w:r>
        <w:rPr>
          <w:spacing w:val="-8"/>
        </w:rPr>
        <w:t> </w:t>
      </w:r>
      <w:r>
        <w:rPr>
          <w:spacing w:val="-2"/>
        </w:rPr>
        <w:t>Review</w:t>
      </w:r>
    </w:p>
    <w:p>
      <w:pPr>
        <w:pStyle w:val="BodyText"/>
        <w:spacing w:before="121"/>
        <w:ind w:left="481" w:right="974"/>
      </w:pPr>
      <w:r>
        <w:rPr/>
        <w:t>A</w:t>
      </w:r>
      <w:r>
        <w:rPr>
          <w:spacing w:val="-7"/>
        </w:rPr>
        <w:t> </w:t>
      </w:r>
      <w:r>
        <w:rPr/>
        <w:t>student placed in a DAEP or JJAEP under this section is entitled to a review of his or her status, including academic status, by the CBC or board’s designee at intervals not to exceed 120 days. In the case of a high school student, the student’s progress toward graduation and the</w:t>
      </w:r>
      <w:r>
        <w:rPr>
          <w:spacing w:val="-3"/>
        </w:rPr>
        <w:t> </w:t>
      </w:r>
      <w:r>
        <w:rPr/>
        <w:t>student’s</w:t>
      </w:r>
      <w:r>
        <w:rPr>
          <w:spacing w:val="-7"/>
        </w:rPr>
        <w:t> </w:t>
      </w:r>
      <w:r>
        <w:rPr/>
        <w:t>graduation</w:t>
      </w:r>
      <w:r>
        <w:rPr>
          <w:spacing w:val="-5"/>
        </w:rPr>
        <w:t> </w:t>
      </w:r>
      <w:r>
        <w:rPr/>
        <w:t>plan</w:t>
      </w:r>
      <w:r>
        <w:rPr>
          <w:spacing w:val="-3"/>
        </w:rPr>
        <w:t> </w:t>
      </w:r>
      <w:r>
        <w:rPr/>
        <w:t>shall</w:t>
      </w:r>
      <w:r>
        <w:rPr>
          <w:spacing w:val="-3"/>
        </w:rPr>
        <w:t> </w:t>
      </w:r>
      <w:r>
        <w:rPr/>
        <w:t>also</w:t>
      </w:r>
      <w:r>
        <w:rPr>
          <w:spacing w:val="-3"/>
        </w:rPr>
        <w:t> </w:t>
      </w:r>
      <w:r>
        <w:rPr/>
        <w:t>be</w:t>
      </w:r>
      <w:r>
        <w:rPr>
          <w:spacing w:val="-5"/>
        </w:rPr>
        <w:t> </w:t>
      </w:r>
      <w:r>
        <w:rPr/>
        <w:t>reviewed.</w:t>
      </w:r>
      <w:r>
        <w:rPr>
          <w:spacing w:val="-13"/>
        </w:rPr>
        <w:t> </w:t>
      </w:r>
      <w:r>
        <w:rPr/>
        <w:t>At</w:t>
      </w:r>
      <w:r>
        <w:rPr>
          <w:spacing w:val="-4"/>
        </w:rPr>
        <w:t> </w:t>
      </w:r>
      <w:r>
        <w:rPr/>
        <w:t>the</w:t>
      </w:r>
      <w:r>
        <w:rPr>
          <w:spacing w:val="-5"/>
        </w:rPr>
        <w:t> </w:t>
      </w:r>
      <w:r>
        <w:rPr/>
        <w:t>review,</w:t>
      </w:r>
      <w:r>
        <w:rPr>
          <w:spacing w:val="-1"/>
        </w:rPr>
        <w:t> </w:t>
      </w:r>
      <w:r>
        <w:rPr/>
        <w:t>the</w:t>
      </w:r>
      <w:r>
        <w:rPr>
          <w:spacing w:val="-5"/>
        </w:rPr>
        <w:t> </w:t>
      </w:r>
      <w:r>
        <w:rPr/>
        <w:t>student</w:t>
      </w:r>
      <w:r>
        <w:rPr>
          <w:spacing w:val="-1"/>
        </w:rPr>
        <w:t> </w:t>
      </w:r>
      <w:r>
        <w:rPr/>
        <w:t>or</w:t>
      </w:r>
      <w:r>
        <w:rPr>
          <w:spacing w:val="-4"/>
        </w:rPr>
        <w:t> </w:t>
      </w:r>
      <w:r>
        <w:rPr/>
        <w:t>the</w:t>
      </w:r>
      <w:r>
        <w:rPr>
          <w:spacing w:val="-3"/>
        </w:rPr>
        <w:t> </w:t>
      </w:r>
      <w:r>
        <w:rPr/>
        <w:t>student’s parent shall have the opportunity to present arguments for the student’s return to the regular classroom or campus.</w:t>
      </w:r>
    </w:p>
    <w:p>
      <w:pPr>
        <w:spacing w:after="0"/>
        <w:sectPr>
          <w:pgSz w:w="12240" w:h="15840"/>
          <w:pgMar w:header="0" w:footer="480" w:top="1360" w:bottom="720" w:left="960" w:right="580"/>
        </w:sectPr>
      </w:pPr>
    </w:p>
    <w:p>
      <w:pPr>
        <w:pStyle w:val="Heading7"/>
        <w:spacing w:before="37"/>
      </w:pPr>
      <w:bookmarkStart w:name="Newly Enrolled Students" w:id="591"/>
      <w:bookmarkEnd w:id="591"/>
      <w:r>
        <w:rPr>
          <w:b w:val="0"/>
        </w:rPr>
      </w:r>
      <w:r>
        <w:rPr/>
        <w:t>Newly</w:t>
      </w:r>
      <w:r>
        <w:rPr>
          <w:spacing w:val="-7"/>
        </w:rPr>
        <w:t> </w:t>
      </w:r>
      <w:r>
        <w:rPr/>
        <w:t>Enrolled</w:t>
      </w:r>
      <w:r>
        <w:rPr>
          <w:spacing w:val="-7"/>
        </w:rPr>
        <w:t> </w:t>
      </w:r>
      <w:r>
        <w:rPr>
          <w:spacing w:val="-2"/>
        </w:rPr>
        <w:t>Students</w:t>
      </w:r>
    </w:p>
    <w:p>
      <w:pPr>
        <w:pStyle w:val="BodyText"/>
        <w:spacing w:before="121"/>
        <w:ind w:right="860"/>
      </w:pPr>
      <w:r>
        <w:rPr/>
        <w:t>A</w:t>
      </w:r>
      <w:r>
        <w:rPr>
          <w:spacing w:val="-14"/>
        </w:rPr>
        <w:t> </w:t>
      </w:r>
      <w:r>
        <w:rPr/>
        <w:t>student</w:t>
      </w:r>
      <w:r>
        <w:rPr>
          <w:spacing w:val="-1"/>
        </w:rPr>
        <w:t> </w:t>
      </w:r>
      <w:r>
        <w:rPr/>
        <w:t>who</w:t>
      </w:r>
      <w:r>
        <w:rPr>
          <w:spacing w:val="-3"/>
        </w:rPr>
        <w:t> </w:t>
      </w:r>
      <w:r>
        <w:rPr/>
        <w:t>enrolls</w:t>
      </w:r>
      <w:r>
        <w:rPr>
          <w:spacing w:val="-2"/>
        </w:rPr>
        <w:t> </w:t>
      </w:r>
      <w:r>
        <w:rPr/>
        <w:t>in</w:t>
      </w:r>
      <w:r>
        <w:rPr>
          <w:spacing w:val="-5"/>
        </w:rPr>
        <w:t> </w:t>
      </w:r>
      <w:r>
        <w:rPr/>
        <w:t>the</w:t>
      </w:r>
      <w:r>
        <w:rPr>
          <w:spacing w:val="-3"/>
        </w:rPr>
        <w:t> </w:t>
      </w:r>
      <w:r>
        <w:rPr/>
        <w:t>district</w:t>
      </w:r>
      <w:r>
        <w:rPr>
          <w:spacing w:val="-1"/>
        </w:rPr>
        <w:t> </w:t>
      </w:r>
      <w:r>
        <w:rPr/>
        <w:t>before</w:t>
      </w:r>
      <w:r>
        <w:rPr>
          <w:spacing w:val="-5"/>
        </w:rPr>
        <w:t> </w:t>
      </w:r>
      <w:r>
        <w:rPr/>
        <w:t>completing</w:t>
      </w:r>
      <w:r>
        <w:rPr>
          <w:spacing w:val="-3"/>
        </w:rPr>
        <w:t> </w:t>
      </w:r>
      <w:r>
        <w:rPr/>
        <w:t>a</w:t>
      </w:r>
      <w:r>
        <w:rPr>
          <w:spacing w:val="-3"/>
        </w:rPr>
        <w:t> </w:t>
      </w:r>
      <w:r>
        <w:rPr/>
        <w:t>placement</w:t>
      </w:r>
      <w:r>
        <w:rPr>
          <w:spacing w:val="-3"/>
        </w:rPr>
        <w:t> </w:t>
      </w:r>
      <w:r>
        <w:rPr/>
        <w:t>under</w:t>
      </w:r>
      <w:r>
        <w:rPr>
          <w:spacing w:val="-4"/>
        </w:rPr>
        <w:t> </w:t>
      </w:r>
      <w:r>
        <w:rPr/>
        <w:t>this</w:t>
      </w:r>
      <w:r>
        <w:rPr>
          <w:spacing w:val="-2"/>
        </w:rPr>
        <w:t> </w:t>
      </w:r>
      <w:r>
        <w:rPr/>
        <w:t>section</w:t>
      </w:r>
      <w:r>
        <w:rPr>
          <w:spacing w:val="-5"/>
        </w:rPr>
        <w:t> </w:t>
      </w:r>
      <w:r>
        <w:rPr/>
        <w:t>from another school district must complete the term of the placement.</w:t>
      </w:r>
    </w:p>
    <w:p>
      <w:pPr>
        <w:spacing w:after="0"/>
        <w:sectPr>
          <w:pgSz w:w="12240" w:h="15840"/>
          <w:pgMar w:header="0" w:footer="480" w:top="1400" w:bottom="720" w:left="960" w:right="580"/>
        </w:sectPr>
      </w:pPr>
    </w:p>
    <w:p>
      <w:pPr>
        <w:pStyle w:val="Heading3"/>
      </w:pPr>
      <w:bookmarkStart w:name="_TOC_250013" w:id="592"/>
      <w:bookmarkStart w:name="Expulsion" w:id="593"/>
      <w:r>
        <w:rPr>
          <w:b w:val="0"/>
        </w:rPr>
      </w:r>
      <w:bookmarkStart w:name="_bookmark66" w:id="594"/>
      <w:bookmarkEnd w:id="594"/>
      <w:r>
        <w:rPr>
          <w:b w:val="0"/>
        </w:rPr>
      </w:r>
      <w:bookmarkEnd w:id="592"/>
      <w:r>
        <w:rPr>
          <w:spacing w:val="-2"/>
        </w:rPr>
        <w:t>Expulsion</w:t>
      </w:r>
    </w:p>
    <w:p>
      <w:pPr>
        <w:pStyle w:val="BodyText"/>
        <w:ind w:right="860"/>
      </w:pPr>
      <w:r>
        <w:rPr/>
        <w:t>In</w:t>
      </w:r>
      <w:r>
        <w:rPr>
          <w:spacing w:val="-3"/>
        </w:rPr>
        <w:t> </w:t>
      </w:r>
      <w:r>
        <w:rPr/>
        <w:t>deciding</w:t>
      </w:r>
      <w:r>
        <w:rPr>
          <w:spacing w:val="-1"/>
        </w:rPr>
        <w:t> </w:t>
      </w:r>
      <w:r>
        <w:rPr/>
        <w:t>whether</w:t>
      </w:r>
      <w:r>
        <w:rPr>
          <w:spacing w:val="-4"/>
        </w:rPr>
        <w:t> </w:t>
      </w:r>
      <w:r>
        <w:rPr/>
        <w:t>to</w:t>
      </w:r>
      <w:r>
        <w:rPr>
          <w:spacing w:val="-5"/>
        </w:rPr>
        <w:t> </w:t>
      </w:r>
      <w:r>
        <w:rPr/>
        <w:t>order</w:t>
      </w:r>
      <w:r>
        <w:rPr>
          <w:spacing w:val="-2"/>
        </w:rPr>
        <w:t> </w:t>
      </w:r>
      <w:r>
        <w:rPr/>
        <w:t>expulsion,</w:t>
      </w:r>
      <w:r>
        <w:rPr>
          <w:spacing w:val="-2"/>
        </w:rPr>
        <w:t> </w:t>
      </w:r>
      <w:r>
        <w:rPr/>
        <w:t>regardless</w:t>
      </w:r>
      <w:r>
        <w:rPr>
          <w:spacing w:val="-2"/>
        </w:rPr>
        <w:t> </w:t>
      </w:r>
      <w:r>
        <w:rPr/>
        <w:t>of</w:t>
      </w:r>
      <w:r>
        <w:rPr>
          <w:spacing w:val="-2"/>
        </w:rPr>
        <w:t> </w:t>
      </w:r>
      <w:r>
        <w:rPr/>
        <w:t>whether</w:t>
      </w:r>
      <w:r>
        <w:rPr>
          <w:spacing w:val="-4"/>
        </w:rPr>
        <w:t> </w:t>
      </w:r>
      <w:r>
        <w:rPr/>
        <w:t>the</w:t>
      </w:r>
      <w:r>
        <w:rPr>
          <w:spacing w:val="-3"/>
        </w:rPr>
        <w:t> </w:t>
      </w:r>
      <w:r>
        <w:rPr/>
        <w:t>action</w:t>
      </w:r>
      <w:r>
        <w:rPr>
          <w:spacing w:val="-3"/>
        </w:rPr>
        <w:t> </w:t>
      </w:r>
      <w:r>
        <w:rPr/>
        <w:t>is</w:t>
      </w:r>
      <w:r>
        <w:rPr>
          <w:spacing w:val="-5"/>
        </w:rPr>
        <w:t> </w:t>
      </w:r>
      <w:r>
        <w:rPr/>
        <w:t>mandatory</w:t>
      </w:r>
      <w:r>
        <w:rPr>
          <w:spacing w:val="-5"/>
        </w:rPr>
        <w:t> </w:t>
      </w:r>
      <w:r>
        <w:rPr/>
        <w:t>or discretionary, the CBC shall take into consideration:</w:t>
      </w:r>
    </w:p>
    <w:p>
      <w:pPr>
        <w:pStyle w:val="ListParagraph"/>
        <w:numPr>
          <w:ilvl w:val="0"/>
          <w:numId w:val="48"/>
        </w:numPr>
        <w:tabs>
          <w:tab w:pos="983" w:val="left" w:leader="none"/>
        </w:tabs>
        <w:spacing w:line="240" w:lineRule="auto" w:before="156" w:after="0"/>
        <w:ind w:left="983" w:right="0" w:hanging="504"/>
        <w:jc w:val="left"/>
        <w:rPr>
          <w:sz w:val="22"/>
        </w:rPr>
      </w:pPr>
      <w:r>
        <w:rPr>
          <w:sz w:val="22"/>
        </w:rPr>
        <w:t>Self-defense</w:t>
      </w:r>
      <w:r>
        <w:rPr>
          <w:spacing w:val="-6"/>
          <w:sz w:val="22"/>
        </w:rPr>
        <w:t> </w:t>
      </w:r>
      <w:r>
        <w:rPr>
          <w:sz w:val="22"/>
        </w:rPr>
        <w:t>(see</w:t>
      </w:r>
      <w:r>
        <w:rPr>
          <w:spacing w:val="-6"/>
          <w:sz w:val="22"/>
        </w:rPr>
        <w:t> </w:t>
      </w:r>
      <w:r>
        <w:rPr>
          <w:b/>
          <w:spacing w:val="-2"/>
          <w:sz w:val="22"/>
        </w:rPr>
        <w:t>glossary</w:t>
      </w:r>
      <w:r>
        <w:rPr>
          <w:spacing w:val="-2"/>
          <w:sz w:val="22"/>
        </w:rPr>
        <w:t>),</w:t>
      </w:r>
    </w:p>
    <w:p>
      <w:pPr>
        <w:pStyle w:val="ListParagraph"/>
        <w:numPr>
          <w:ilvl w:val="0"/>
          <w:numId w:val="48"/>
        </w:numPr>
        <w:tabs>
          <w:tab w:pos="983" w:val="left" w:leader="none"/>
        </w:tabs>
        <w:spacing w:line="240" w:lineRule="auto" w:before="124" w:after="0"/>
        <w:ind w:left="983" w:right="0" w:hanging="503"/>
        <w:jc w:val="left"/>
        <w:rPr>
          <w:sz w:val="22"/>
        </w:rPr>
      </w:pPr>
      <w:r>
        <w:rPr>
          <w:sz w:val="22"/>
        </w:rPr>
        <w:t>Intent</w:t>
      </w:r>
      <w:r>
        <w:rPr>
          <w:spacing w:val="-3"/>
          <w:sz w:val="22"/>
        </w:rPr>
        <w:t> </w:t>
      </w:r>
      <w:r>
        <w:rPr>
          <w:sz w:val="22"/>
        </w:rPr>
        <w:t>or</w:t>
      </w:r>
      <w:r>
        <w:rPr>
          <w:spacing w:val="-1"/>
          <w:sz w:val="22"/>
        </w:rPr>
        <w:t> </w:t>
      </w:r>
      <w:r>
        <w:rPr>
          <w:sz w:val="22"/>
        </w:rPr>
        <w:t>lack</w:t>
      </w:r>
      <w:r>
        <w:rPr>
          <w:spacing w:val="-2"/>
          <w:sz w:val="22"/>
        </w:rPr>
        <w:t> </w:t>
      </w:r>
      <w:r>
        <w:rPr>
          <w:sz w:val="22"/>
        </w:rPr>
        <w:t>of</w:t>
      </w:r>
      <w:r>
        <w:rPr>
          <w:spacing w:val="-1"/>
          <w:sz w:val="22"/>
        </w:rPr>
        <w:t> </w:t>
      </w:r>
      <w:r>
        <w:rPr>
          <w:sz w:val="22"/>
        </w:rPr>
        <w:t>intent</w:t>
      </w:r>
      <w:r>
        <w:rPr>
          <w:spacing w:val="-1"/>
          <w:sz w:val="22"/>
        </w:rPr>
        <w:t> </w:t>
      </w:r>
      <w:r>
        <w:rPr>
          <w:sz w:val="22"/>
        </w:rPr>
        <w:t>at</w:t>
      </w:r>
      <w:r>
        <w:rPr>
          <w:spacing w:val="-4"/>
          <w:sz w:val="22"/>
        </w:rPr>
        <w:t> </w:t>
      </w:r>
      <w:r>
        <w:rPr>
          <w:sz w:val="22"/>
        </w:rPr>
        <w:t>the</w:t>
      </w:r>
      <w:r>
        <w:rPr>
          <w:spacing w:val="-5"/>
          <w:sz w:val="22"/>
        </w:rPr>
        <w:t> </w:t>
      </w:r>
      <w:r>
        <w:rPr>
          <w:sz w:val="22"/>
        </w:rPr>
        <w:t>time</w:t>
      </w:r>
      <w:r>
        <w:rPr>
          <w:spacing w:val="-4"/>
          <w:sz w:val="22"/>
        </w:rPr>
        <w:t> </w:t>
      </w:r>
      <w:r>
        <w:rPr>
          <w:sz w:val="22"/>
        </w:rPr>
        <w:t>the</w:t>
      </w:r>
      <w:r>
        <w:rPr>
          <w:spacing w:val="-5"/>
          <w:sz w:val="22"/>
        </w:rPr>
        <w:t> </w:t>
      </w:r>
      <w:r>
        <w:rPr>
          <w:sz w:val="22"/>
        </w:rPr>
        <w:t>student</w:t>
      </w:r>
      <w:r>
        <w:rPr>
          <w:spacing w:val="-1"/>
          <w:sz w:val="22"/>
        </w:rPr>
        <w:t> </w:t>
      </w:r>
      <w:r>
        <w:rPr>
          <w:sz w:val="22"/>
        </w:rPr>
        <w:t>engaged</w:t>
      </w:r>
      <w:r>
        <w:rPr>
          <w:spacing w:val="-5"/>
          <w:sz w:val="22"/>
        </w:rPr>
        <w:t> </w:t>
      </w:r>
      <w:r>
        <w:rPr>
          <w:sz w:val="22"/>
        </w:rPr>
        <w:t>in</w:t>
      </w:r>
      <w:r>
        <w:rPr>
          <w:spacing w:val="-3"/>
          <w:sz w:val="22"/>
        </w:rPr>
        <w:t> </w:t>
      </w:r>
      <w:r>
        <w:rPr>
          <w:sz w:val="22"/>
        </w:rPr>
        <w:t>the</w:t>
      </w:r>
      <w:r>
        <w:rPr>
          <w:spacing w:val="-4"/>
          <w:sz w:val="22"/>
        </w:rPr>
        <w:t> </w:t>
      </w:r>
      <w:r>
        <w:rPr>
          <w:spacing w:val="-2"/>
          <w:sz w:val="22"/>
        </w:rPr>
        <w:t>conduct,</w:t>
      </w:r>
    </w:p>
    <w:p>
      <w:pPr>
        <w:pStyle w:val="ListParagraph"/>
        <w:numPr>
          <w:ilvl w:val="0"/>
          <w:numId w:val="48"/>
        </w:numPr>
        <w:tabs>
          <w:tab w:pos="984" w:val="left" w:leader="none"/>
        </w:tabs>
        <w:spacing w:line="240" w:lineRule="auto" w:before="119" w:after="0"/>
        <w:ind w:left="984" w:right="0" w:hanging="504"/>
        <w:jc w:val="left"/>
        <w:rPr>
          <w:sz w:val="22"/>
        </w:rPr>
      </w:pPr>
      <w:r>
        <w:rPr>
          <w:sz w:val="22"/>
        </w:rPr>
        <w:t>The</w:t>
      </w:r>
      <w:r>
        <w:rPr>
          <w:spacing w:val="-9"/>
          <w:sz w:val="22"/>
        </w:rPr>
        <w:t> </w:t>
      </w:r>
      <w:r>
        <w:rPr>
          <w:sz w:val="22"/>
        </w:rPr>
        <w:t>student’s</w:t>
      </w:r>
      <w:r>
        <w:rPr>
          <w:spacing w:val="-6"/>
          <w:sz w:val="22"/>
        </w:rPr>
        <w:t> </w:t>
      </w:r>
      <w:r>
        <w:rPr>
          <w:sz w:val="22"/>
        </w:rPr>
        <w:t>disciplinary</w:t>
      </w:r>
      <w:r>
        <w:rPr>
          <w:spacing w:val="-8"/>
          <w:sz w:val="22"/>
        </w:rPr>
        <w:t> </w:t>
      </w:r>
      <w:r>
        <w:rPr>
          <w:spacing w:val="-2"/>
          <w:sz w:val="22"/>
        </w:rPr>
        <w:t>history,</w:t>
      </w:r>
    </w:p>
    <w:p>
      <w:pPr>
        <w:pStyle w:val="ListParagraph"/>
        <w:numPr>
          <w:ilvl w:val="0"/>
          <w:numId w:val="48"/>
        </w:numPr>
        <w:tabs>
          <w:tab w:pos="984" w:val="left" w:leader="none"/>
        </w:tabs>
        <w:spacing w:line="240" w:lineRule="auto" w:before="119" w:after="0"/>
        <w:ind w:left="984" w:right="965" w:hanging="505"/>
        <w:jc w:val="left"/>
        <w:rPr>
          <w:sz w:val="22"/>
        </w:rPr>
      </w:pPr>
      <w:r>
        <w:rPr>
          <w:sz w:val="22"/>
        </w:rPr>
        <w:t>A</w:t>
      </w:r>
      <w:r>
        <w:rPr>
          <w:spacing w:val="-14"/>
          <w:sz w:val="22"/>
        </w:rPr>
        <w:t> </w:t>
      </w:r>
      <w:r>
        <w:rPr>
          <w:sz w:val="22"/>
        </w:rPr>
        <w:t>disability</w:t>
      </w:r>
      <w:r>
        <w:rPr>
          <w:spacing w:val="-4"/>
          <w:sz w:val="22"/>
        </w:rPr>
        <w:t> </w:t>
      </w:r>
      <w:r>
        <w:rPr>
          <w:sz w:val="22"/>
        </w:rPr>
        <w:t>that</w:t>
      </w:r>
      <w:r>
        <w:rPr>
          <w:spacing w:val="-1"/>
          <w:sz w:val="22"/>
        </w:rPr>
        <w:t> </w:t>
      </w:r>
      <w:r>
        <w:rPr>
          <w:sz w:val="22"/>
        </w:rPr>
        <w:t>substantially</w:t>
      </w:r>
      <w:r>
        <w:rPr>
          <w:spacing w:val="-4"/>
          <w:sz w:val="22"/>
        </w:rPr>
        <w:t> </w:t>
      </w:r>
      <w:r>
        <w:rPr>
          <w:sz w:val="22"/>
        </w:rPr>
        <w:t>impairs</w:t>
      </w:r>
      <w:r>
        <w:rPr>
          <w:spacing w:val="-4"/>
          <w:sz w:val="22"/>
        </w:rPr>
        <w:t> </w:t>
      </w:r>
      <w:r>
        <w:rPr>
          <w:sz w:val="22"/>
        </w:rPr>
        <w:t>the</w:t>
      </w:r>
      <w:r>
        <w:rPr>
          <w:spacing w:val="-2"/>
          <w:sz w:val="22"/>
        </w:rPr>
        <w:t> </w:t>
      </w:r>
      <w:r>
        <w:rPr>
          <w:sz w:val="22"/>
        </w:rPr>
        <w:t>student’s</w:t>
      </w:r>
      <w:r>
        <w:rPr>
          <w:spacing w:val="-4"/>
          <w:sz w:val="22"/>
        </w:rPr>
        <w:t> </w:t>
      </w:r>
      <w:r>
        <w:rPr>
          <w:sz w:val="22"/>
        </w:rPr>
        <w:t>capacity</w:t>
      </w:r>
      <w:r>
        <w:rPr>
          <w:spacing w:val="-4"/>
          <w:sz w:val="22"/>
        </w:rPr>
        <w:t> </w:t>
      </w:r>
      <w:r>
        <w:rPr>
          <w:sz w:val="22"/>
        </w:rPr>
        <w:t>to</w:t>
      </w:r>
      <w:r>
        <w:rPr>
          <w:spacing w:val="-4"/>
          <w:sz w:val="22"/>
        </w:rPr>
        <w:t> </w:t>
      </w:r>
      <w:r>
        <w:rPr>
          <w:sz w:val="22"/>
        </w:rPr>
        <w:t>appreciate</w:t>
      </w:r>
      <w:r>
        <w:rPr>
          <w:spacing w:val="-4"/>
          <w:sz w:val="22"/>
        </w:rPr>
        <w:t> </w:t>
      </w:r>
      <w:r>
        <w:rPr>
          <w:sz w:val="22"/>
        </w:rPr>
        <w:t>the</w:t>
      </w:r>
      <w:r>
        <w:rPr>
          <w:spacing w:val="-2"/>
          <w:sz w:val="22"/>
        </w:rPr>
        <w:t> </w:t>
      </w:r>
      <w:r>
        <w:rPr>
          <w:sz w:val="22"/>
        </w:rPr>
        <w:t>wrongfulness of the student’s conduct,</w:t>
      </w:r>
    </w:p>
    <w:p>
      <w:pPr>
        <w:pStyle w:val="ListParagraph"/>
        <w:numPr>
          <w:ilvl w:val="0"/>
          <w:numId w:val="48"/>
        </w:numPr>
        <w:tabs>
          <w:tab w:pos="984" w:val="left" w:leader="none"/>
        </w:tabs>
        <w:spacing w:line="240" w:lineRule="auto" w:before="121" w:after="0"/>
        <w:ind w:left="984" w:right="1532" w:hanging="505"/>
        <w:jc w:val="left"/>
        <w:rPr>
          <w:sz w:val="22"/>
        </w:rPr>
      </w:pPr>
      <w:r>
        <w:rPr>
          <w:sz w:val="22"/>
        </w:rPr>
        <w:t>A</w:t>
      </w:r>
      <w:r>
        <w:rPr>
          <w:spacing w:val="-14"/>
          <w:sz w:val="22"/>
        </w:rPr>
        <w:t> </w:t>
      </w:r>
      <w:r>
        <w:rPr>
          <w:sz w:val="22"/>
        </w:rPr>
        <w:t>student’s</w:t>
      </w:r>
      <w:r>
        <w:rPr>
          <w:spacing w:val="-2"/>
          <w:sz w:val="22"/>
        </w:rPr>
        <w:t> </w:t>
      </w:r>
      <w:r>
        <w:rPr>
          <w:sz w:val="22"/>
        </w:rPr>
        <w:t>status</w:t>
      </w:r>
      <w:r>
        <w:rPr>
          <w:spacing w:val="-5"/>
          <w:sz w:val="22"/>
        </w:rPr>
        <w:t> </w:t>
      </w:r>
      <w:r>
        <w:rPr>
          <w:sz w:val="22"/>
        </w:rPr>
        <w:t>in</w:t>
      </w:r>
      <w:r>
        <w:rPr>
          <w:spacing w:val="-5"/>
          <w:sz w:val="22"/>
        </w:rPr>
        <w:t> </w:t>
      </w:r>
      <w:r>
        <w:rPr>
          <w:sz w:val="22"/>
        </w:rPr>
        <w:t>the</w:t>
      </w:r>
      <w:r>
        <w:rPr>
          <w:spacing w:val="-5"/>
          <w:sz w:val="22"/>
        </w:rPr>
        <w:t> </w:t>
      </w:r>
      <w:r>
        <w:rPr>
          <w:sz w:val="22"/>
        </w:rPr>
        <w:t>conservatorship</w:t>
      </w:r>
      <w:r>
        <w:rPr>
          <w:spacing w:val="-3"/>
          <w:sz w:val="22"/>
        </w:rPr>
        <w:t> </w:t>
      </w:r>
      <w:r>
        <w:rPr>
          <w:sz w:val="22"/>
        </w:rPr>
        <w:t>of</w:t>
      </w:r>
      <w:r>
        <w:rPr>
          <w:spacing w:val="-4"/>
          <w:sz w:val="22"/>
        </w:rPr>
        <w:t> </w:t>
      </w:r>
      <w:r>
        <w:rPr>
          <w:sz w:val="22"/>
        </w:rPr>
        <w:t>the</w:t>
      </w:r>
      <w:r>
        <w:rPr>
          <w:spacing w:val="-5"/>
          <w:sz w:val="22"/>
        </w:rPr>
        <w:t> </w:t>
      </w:r>
      <w:r>
        <w:rPr>
          <w:sz w:val="22"/>
        </w:rPr>
        <w:t>Department</w:t>
      </w:r>
      <w:r>
        <w:rPr>
          <w:spacing w:val="-3"/>
          <w:sz w:val="22"/>
        </w:rPr>
        <w:t> </w:t>
      </w:r>
      <w:r>
        <w:rPr>
          <w:sz w:val="22"/>
        </w:rPr>
        <w:t>of</w:t>
      </w:r>
      <w:r>
        <w:rPr>
          <w:spacing w:val="-1"/>
          <w:sz w:val="22"/>
        </w:rPr>
        <w:t> </w:t>
      </w:r>
      <w:r>
        <w:rPr>
          <w:sz w:val="22"/>
        </w:rPr>
        <w:t>Family</w:t>
      </w:r>
      <w:r>
        <w:rPr>
          <w:spacing w:val="-5"/>
          <w:sz w:val="22"/>
        </w:rPr>
        <w:t> </w:t>
      </w:r>
      <w:r>
        <w:rPr>
          <w:sz w:val="22"/>
        </w:rPr>
        <w:t>and</w:t>
      </w:r>
      <w:r>
        <w:rPr>
          <w:spacing w:val="-3"/>
          <w:sz w:val="22"/>
        </w:rPr>
        <w:t> </w:t>
      </w:r>
      <w:r>
        <w:rPr>
          <w:sz w:val="22"/>
        </w:rPr>
        <w:t>Protective Services (foster care), or</w:t>
      </w:r>
    </w:p>
    <w:p>
      <w:pPr>
        <w:pStyle w:val="ListParagraph"/>
        <w:numPr>
          <w:ilvl w:val="0"/>
          <w:numId w:val="48"/>
        </w:numPr>
        <w:tabs>
          <w:tab w:pos="984" w:val="left" w:leader="none"/>
        </w:tabs>
        <w:spacing w:line="240" w:lineRule="auto" w:before="120" w:after="0"/>
        <w:ind w:left="984" w:right="0" w:hanging="504"/>
        <w:jc w:val="left"/>
        <w:rPr>
          <w:sz w:val="22"/>
        </w:rPr>
      </w:pPr>
      <w:r>
        <w:rPr>
          <w:sz w:val="22"/>
        </w:rPr>
        <w:t>A</w:t>
      </w:r>
      <w:r>
        <w:rPr>
          <w:spacing w:val="-15"/>
          <w:sz w:val="22"/>
        </w:rPr>
        <w:t> </w:t>
      </w:r>
      <w:r>
        <w:rPr>
          <w:sz w:val="22"/>
        </w:rPr>
        <w:t>student’s</w:t>
      </w:r>
      <w:r>
        <w:rPr>
          <w:spacing w:val="-1"/>
          <w:sz w:val="22"/>
        </w:rPr>
        <w:t> </w:t>
      </w:r>
      <w:r>
        <w:rPr>
          <w:sz w:val="22"/>
        </w:rPr>
        <w:t>status</w:t>
      </w:r>
      <w:r>
        <w:rPr>
          <w:spacing w:val="-5"/>
          <w:sz w:val="22"/>
        </w:rPr>
        <w:t> </w:t>
      </w:r>
      <w:r>
        <w:rPr>
          <w:sz w:val="22"/>
        </w:rPr>
        <w:t>as</w:t>
      </w:r>
      <w:r>
        <w:rPr>
          <w:spacing w:val="-4"/>
          <w:sz w:val="22"/>
        </w:rPr>
        <w:t> </w:t>
      </w:r>
      <w:r>
        <w:rPr>
          <w:spacing w:val="-2"/>
          <w:sz w:val="22"/>
        </w:rPr>
        <w:t>homeless.</w:t>
      </w:r>
    </w:p>
    <w:p>
      <w:pPr>
        <w:pStyle w:val="Heading4"/>
        <w:spacing w:before="121"/>
      </w:pPr>
      <w:bookmarkStart w:name="_TOC_250012" w:id="595"/>
      <w:bookmarkStart w:name="Discretionary Expulsion: Misconduct That" w:id="596"/>
      <w:r>
        <w:rPr>
          <w:b w:val="0"/>
        </w:rPr>
      </w:r>
      <w:r>
        <w:rPr/>
        <w:t>Discretionary</w:t>
      </w:r>
      <w:r>
        <w:rPr>
          <w:spacing w:val="-7"/>
        </w:rPr>
        <w:t> </w:t>
      </w:r>
      <w:r>
        <w:rPr/>
        <w:t>Expulsion:</w:t>
      </w:r>
      <w:r>
        <w:rPr>
          <w:spacing w:val="-5"/>
        </w:rPr>
        <w:t> </w:t>
      </w:r>
      <w:r>
        <w:rPr/>
        <w:t>Misconduct</w:t>
      </w:r>
      <w:r>
        <w:rPr>
          <w:spacing w:val="-5"/>
        </w:rPr>
        <w:t> </w:t>
      </w:r>
      <w:r>
        <w:rPr/>
        <w:t>That</w:t>
      </w:r>
      <w:r>
        <w:rPr>
          <w:spacing w:val="-4"/>
        </w:rPr>
        <w:t> </w:t>
      </w:r>
      <w:r>
        <w:rPr/>
        <w:t>May</w:t>
      </w:r>
      <w:r>
        <w:rPr>
          <w:spacing w:val="-4"/>
        </w:rPr>
        <w:t> </w:t>
      </w:r>
      <w:r>
        <w:rPr/>
        <w:t>Result</w:t>
      </w:r>
      <w:r>
        <w:rPr>
          <w:spacing w:val="-5"/>
        </w:rPr>
        <w:t> </w:t>
      </w:r>
      <w:r>
        <w:rPr/>
        <w:t>in</w:t>
      </w:r>
      <w:r>
        <w:rPr>
          <w:spacing w:val="-5"/>
        </w:rPr>
        <w:t> </w:t>
      </w:r>
      <w:bookmarkEnd w:id="595"/>
      <w:r>
        <w:rPr>
          <w:spacing w:val="-2"/>
        </w:rPr>
        <w:t>Expulsion</w:t>
      </w:r>
    </w:p>
    <w:p>
      <w:pPr>
        <w:pStyle w:val="BodyText"/>
        <w:spacing w:line="237" w:lineRule="auto" w:before="122"/>
        <w:ind w:right="860"/>
      </w:pPr>
      <w:r>
        <w:rPr/>
        <w:t>Some</w:t>
      </w:r>
      <w:r>
        <w:rPr>
          <w:spacing w:val="-5"/>
        </w:rPr>
        <w:t> </w:t>
      </w:r>
      <w:r>
        <w:rPr/>
        <w:t>of</w:t>
      </w:r>
      <w:r>
        <w:rPr>
          <w:spacing w:val="-6"/>
        </w:rPr>
        <w:t> </w:t>
      </w:r>
      <w:r>
        <w:rPr/>
        <w:t>the</w:t>
      </w:r>
      <w:r>
        <w:rPr>
          <w:spacing w:val="-7"/>
        </w:rPr>
        <w:t> </w:t>
      </w:r>
      <w:r>
        <w:rPr/>
        <w:t>following</w:t>
      </w:r>
      <w:r>
        <w:rPr>
          <w:spacing w:val="-5"/>
        </w:rPr>
        <w:t> </w:t>
      </w:r>
      <w:r>
        <w:rPr/>
        <w:t>types</w:t>
      </w:r>
      <w:r>
        <w:rPr>
          <w:spacing w:val="-4"/>
        </w:rPr>
        <w:t> </w:t>
      </w:r>
      <w:r>
        <w:rPr/>
        <w:t>of</w:t>
      </w:r>
      <w:r>
        <w:rPr>
          <w:spacing w:val="-3"/>
        </w:rPr>
        <w:t> </w:t>
      </w:r>
      <w:r>
        <w:rPr/>
        <w:t>misconduct</w:t>
      </w:r>
      <w:r>
        <w:rPr>
          <w:spacing w:val="-5"/>
        </w:rPr>
        <w:t> </w:t>
      </w:r>
      <w:r>
        <w:rPr/>
        <w:t>may</w:t>
      </w:r>
      <w:r>
        <w:rPr>
          <w:spacing w:val="-7"/>
        </w:rPr>
        <w:t> </w:t>
      </w:r>
      <w:r>
        <w:rPr/>
        <w:t>result</w:t>
      </w:r>
      <w:r>
        <w:rPr>
          <w:spacing w:val="-3"/>
        </w:rPr>
        <w:t> </w:t>
      </w:r>
      <w:r>
        <w:rPr/>
        <w:t>in</w:t>
      </w:r>
      <w:r>
        <w:rPr>
          <w:spacing w:val="-7"/>
        </w:rPr>
        <w:t> </w:t>
      </w:r>
      <w:r>
        <w:rPr/>
        <w:t>mandatory</w:t>
      </w:r>
      <w:r>
        <w:rPr>
          <w:spacing w:val="-7"/>
        </w:rPr>
        <w:t> </w:t>
      </w:r>
      <w:r>
        <w:rPr/>
        <w:t>placement</w:t>
      </w:r>
      <w:r>
        <w:rPr>
          <w:spacing w:val="-5"/>
        </w:rPr>
        <w:t> </w:t>
      </w:r>
      <w:r>
        <w:rPr/>
        <w:t>in</w:t>
      </w:r>
      <w:r>
        <w:rPr>
          <w:spacing w:val="-5"/>
        </w:rPr>
        <w:t> </w:t>
      </w:r>
      <w:r>
        <w:rPr/>
        <w:t>a</w:t>
      </w:r>
      <w:r>
        <w:rPr>
          <w:spacing w:val="-5"/>
        </w:rPr>
        <w:t> </w:t>
      </w:r>
      <w:r>
        <w:rPr/>
        <w:t>DAEP, whether or not a student is expelled. (See </w:t>
      </w:r>
      <w:r>
        <w:rPr>
          <w:b/>
        </w:rPr>
        <w:t>DAEP Placement </w:t>
      </w:r>
      <w:r>
        <w:rPr/>
        <w:t>on page </w:t>
      </w:r>
      <w:hyperlink w:history="true" w:anchor="_bookmark63">
        <w:r>
          <w:rPr/>
          <w:t>137</w:t>
        </w:r>
      </w:hyperlink>
      <w:r>
        <w:rPr/>
        <w:t>.)</w:t>
      </w:r>
    </w:p>
    <w:p>
      <w:pPr>
        <w:pStyle w:val="Heading7"/>
        <w:spacing w:before="161"/>
      </w:pPr>
      <w:bookmarkStart w:name="Any Location" w:id="597"/>
      <w:bookmarkEnd w:id="597"/>
      <w:r>
        <w:rPr>
          <w:b w:val="0"/>
        </w:rPr>
      </w:r>
      <w:r>
        <w:rPr/>
        <w:t>Any</w:t>
      </w:r>
      <w:r>
        <w:rPr>
          <w:spacing w:val="-5"/>
        </w:rPr>
        <w:t> </w:t>
      </w:r>
      <w:r>
        <w:rPr>
          <w:spacing w:val="-2"/>
        </w:rPr>
        <w:t>Location</w:t>
      </w:r>
    </w:p>
    <w:p>
      <w:pPr>
        <w:pStyle w:val="BodyText"/>
      </w:pPr>
      <w:r>
        <w:rPr/>
        <w:t>A</w:t>
      </w:r>
      <w:r>
        <w:rPr>
          <w:spacing w:val="-15"/>
        </w:rPr>
        <w:t> </w:t>
      </w:r>
      <w:r>
        <w:rPr/>
        <w:t>student</w:t>
      </w:r>
      <w:r>
        <w:rPr>
          <w:spacing w:val="-2"/>
        </w:rPr>
        <w:t> </w:t>
      </w:r>
      <w:r>
        <w:rPr>
          <w:b/>
        </w:rPr>
        <w:t>may</w:t>
      </w:r>
      <w:r>
        <w:rPr>
          <w:b/>
          <w:spacing w:val="-6"/>
        </w:rPr>
        <w:t> </w:t>
      </w:r>
      <w:r>
        <w:rPr/>
        <w:t>be</w:t>
      </w:r>
      <w:r>
        <w:rPr>
          <w:spacing w:val="-3"/>
        </w:rPr>
        <w:t> </w:t>
      </w:r>
      <w:r>
        <w:rPr/>
        <w:t>expelled</w:t>
      </w:r>
      <w:r>
        <w:rPr>
          <w:spacing w:val="-4"/>
        </w:rPr>
        <w:t> for:</w:t>
      </w:r>
    </w:p>
    <w:p>
      <w:pPr>
        <w:pStyle w:val="ListParagraph"/>
        <w:numPr>
          <w:ilvl w:val="1"/>
          <w:numId w:val="48"/>
        </w:numPr>
        <w:tabs>
          <w:tab w:pos="840" w:val="left" w:leader="none"/>
        </w:tabs>
        <w:spacing w:line="240" w:lineRule="auto" w:before="162" w:after="0"/>
        <w:ind w:left="840" w:right="0" w:hanging="360"/>
        <w:jc w:val="left"/>
        <w:rPr>
          <w:sz w:val="22"/>
        </w:rPr>
      </w:pPr>
      <w:r>
        <w:rPr>
          <w:sz w:val="22"/>
        </w:rPr>
        <w:t>Engaging</w:t>
      </w:r>
      <w:r>
        <w:rPr>
          <w:spacing w:val="-3"/>
          <w:sz w:val="22"/>
        </w:rPr>
        <w:t> </w:t>
      </w:r>
      <w:r>
        <w:rPr>
          <w:sz w:val="22"/>
        </w:rPr>
        <w:t>in</w:t>
      </w:r>
      <w:r>
        <w:rPr>
          <w:spacing w:val="-4"/>
          <w:sz w:val="22"/>
        </w:rPr>
        <w:t> </w:t>
      </w:r>
      <w:r>
        <w:rPr>
          <w:sz w:val="22"/>
        </w:rPr>
        <w:t>bullying</w:t>
      </w:r>
      <w:r>
        <w:rPr>
          <w:spacing w:val="-1"/>
          <w:sz w:val="22"/>
        </w:rPr>
        <w:t> </w:t>
      </w:r>
      <w:r>
        <w:rPr>
          <w:sz w:val="22"/>
        </w:rPr>
        <w:t>that</w:t>
      </w:r>
      <w:r>
        <w:rPr>
          <w:spacing w:val="-4"/>
          <w:sz w:val="22"/>
        </w:rPr>
        <w:t> </w:t>
      </w:r>
      <w:r>
        <w:rPr>
          <w:sz w:val="22"/>
        </w:rPr>
        <w:t>encourages</w:t>
      </w:r>
      <w:r>
        <w:rPr>
          <w:spacing w:val="-6"/>
          <w:sz w:val="22"/>
        </w:rPr>
        <w:t> </w:t>
      </w:r>
      <w:r>
        <w:rPr>
          <w:sz w:val="22"/>
        </w:rPr>
        <w:t>a</w:t>
      </w:r>
      <w:r>
        <w:rPr>
          <w:spacing w:val="-5"/>
          <w:sz w:val="22"/>
        </w:rPr>
        <w:t> </w:t>
      </w:r>
      <w:r>
        <w:rPr>
          <w:sz w:val="22"/>
        </w:rPr>
        <w:t>student</w:t>
      </w:r>
      <w:r>
        <w:rPr>
          <w:spacing w:val="-5"/>
          <w:sz w:val="22"/>
        </w:rPr>
        <w:t> </w:t>
      </w:r>
      <w:r>
        <w:rPr>
          <w:sz w:val="22"/>
        </w:rPr>
        <w:t>to</w:t>
      </w:r>
      <w:r>
        <w:rPr>
          <w:spacing w:val="-6"/>
          <w:sz w:val="22"/>
        </w:rPr>
        <w:t> </w:t>
      </w:r>
      <w:r>
        <w:rPr>
          <w:sz w:val="22"/>
        </w:rPr>
        <w:t>commit</w:t>
      </w:r>
      <w:r>
        <w:rPr>
          <w:spacing w:val="-4"/>
          <w:sz w:val="22"/>
        </w:rPr>
        <w:t> </w:t>
      </w:r>
      <w:r>
        <w:rPr>
          <w:sz w:val="22"/>
        </w:rPr>
        <w:t>or</w:t>
      </w:r>
      <w:r>
        <w:rPr>
          <w:spacing w:val="-4"/>
          <w:sz w:val="22"/>
        </w:rPr>
        <w:t> </w:t>
      </w:r>
      <w:r>
        <w:rPr>
          <w:sz w:val="22"/>
        </w:rPr>
        <w:t>attempt</w:t>
      </w:r>
      <w:r>
        <w:rPr>
          <w:spacing w:val="-5"/>
          <w:sz w:val="22"/>
        </w:rPr>
        <w:t> </w:t>
      </w:r>
      <w:r>
        <w:rPr>
          <w:sz w:val="22"/>
        </w:rPr>
        <w:t>to</w:t>
      </w:r>
      <w:r>
        <w:rPr>
          <w:spacing w:val="-6"/>
          <w:sz w:val="22"/>
        </w:rPr>
        <w:t> </w:t>
      </w:r>
      <w:r>
        <w:rPr>
          <w:sz w:val="22"/>
        </w:rPr>
        <w:t>commit</w:t>
      </w:r>
      <w:r>
        <w:rPr>
          <w:spacing w:val="-3"/>
          <w:sz w:val="22"/>
        </w:rPr>
        <w:t> </w:t>
      </w:r>
      <w:r>
        <w:rPr>
          <w:spacing w:val="-2"/>
          <w:sz w:val="22"/>
        </w:rPr>
        <w:t>suicide.</w:t>
      </w:r>
    </w:p>
    <w:p>
      <w:pPr>
        <w:pStyle w:val="ListParagraph"/>
        <w:numPr>
          <w:ilvl w:val="1"/>
          <w:numId w:val="48"/>
        </w:numPr>
        <w:tabs>
          <w:tab w:pos="840" w:val="left" w:leader="none"/>
        </w:tabs>
        <w:spacing w:line="240" w:lineRule="auto" w:before="119" w:after="0"/>
        <w:ind w:left="840" w:right="0" w:hanging="360"/>
        <w:jc w:val="left"/>
        <w:rPr>
          <w:sz w:val="22"/>
        </w:rPr>
      </w:pPr>
      <w:r>
        <w:rPr>
          <w:sz w:val="22"/>
        </w:rPr>
        <w:t>Inciting</w:t>
      </w:r>
      <w:r>
        <w:rPr>
          <w:spacing w:val="-4"/>
          <w:sz w:val="22"/>
        </w:rPr>
        <w:t> </w:t>
      </w:r>
      <w:r>
        <w:rPr>
          <w:sz w:val="22"/>
        </w:rPr>
        <w:t>violence</w:t>
      </w:r>
      <w:r>
        <w:rPr>
          <w:spacing w:val="-5"/>
          <w:sz w:val="22"/>
        </w:rPr>
        <w:t> </w:t>
      </w:r>
      <w:r>
        <w:rPr>
          <w:sz w:val="22"/>
        </w:rPr>
        <w:t>against</w:t>
      </w:r>
      <w:r>
        <w:rPr>
          <w:spacing w:val="-5"/>
          <w:sz w:val="22"/>
        </w:rPr>
        <w:t> </w:t>
      </w:r>
      <w:r>
        <w:rPr>
          <w:sz w:val="22"/>
        </w:rPr>
        <w:t>a</w:t>
      </w:r>
      <w:r>
        <w:rPr>
          <w:spacing w:val="-5"/>
          <w:sz w:val="22"/>
        </w:rPr>
        <w:t> </w:t>
      </w:r>
      <w:r>
        <w:rPr>
          <w:sz w:val="22"/>
        </w:rPr>
        <w:t>student</w:t>
      </w:r>
      <w:r>
        <w:rPr>
          <w:spacing w:val="-5"/>
          <w:sz w:val="22"/>
        </w:rPr>
        <w:t> </w:t>
      </w:r>
      <w:r>
        <w:rPr>
          <w:sz w:val="22"/>
        </w:rPr>
        <w:t>through</w:t>
      </w:r>
      <w:r>
        <w:rPr>
          <w:spacing w:val="-8"/>
          <w:sz w:val="22"/>
        </w:rPr>
        <w:t> </w:t>
      </w:r>
      <w:r>
        <w:rPr>
          <w:sz w:val="22"/>
        </w:rPr>
        <w:t>group</w:t>
      </w:r>
      <w:r>
        <w:rPr>
          <w:spacing w:val="-6"/>
          <w:sz w:val="22"/>
        </w:rPr>
        <w:t> </w:t>
      </w:r>
      <w:r>
        <w:rPr>
          <w:spacing w:val="-2"/>
          <w:sz w:val="22"/>
        </w:rPr>
        <w:t>bullying.</w:t>
      </w:r>
    </w:p>
    <w:p>
      <w:pPr>
        <w:pStyle w:val="ListParagraph"/>
        <w:numPr>
          <w:ilvl w:val="1"/>
          <w:numId w:val="48"/>
        </w:numPr>
        <w:tabs>
          <w:tab w:pos="840" w:val="left" w:leader="none"/>
        </w:tabs>
        <w:spacing w:line="240" w:lineRule="auto" w:before="117" w:after="0"/>
        <w:ind w:left="840" w:right="941" w:hanging="361"/>
        <w:jc w:val="left"/>
        <w:rPr>
          <w:sz w:val="22"/>
        </w:rPr>
      </w:pPr>
      <w:r>
        <w:rPr>
          <w:sz w:val="22"/>
        </w:rPr>
        <w:t>Releasing or</w:t>
      </w:r>
      <w:r>
        <w:rPr>
          <w:spacing w:val="-4"/>
          <w:sz w:val="22"/>
        </w:rPr>
        <w:t> </w:t>
      </w:r>
      <w:r>
        <w:rPr>
          <w:sz w:val="22"/>
        </w:rPr>
        <w:t>threatening</w:t>
      </w:r>
      <w:r>
        <w:rPr>
          <w:spacing w:val="-3"/>
          <w:sz w:val="22"/>
        </w:rPr>
        <w:t> </w:t>
      </w:r>
      <w:r>
        <w:rPr>
          <w:sz w:val="22"/>
        </w:rPr>
        <w:t>to</w:t>
      </w:r>
      <w:r>
        <w:rPr>
          <w:spacing w:val="-5"/>
          <w:sz w:val="22"/>
        </w:rPr>
        <w:t> </w:t>
      </w:r>
      <w:r>
        <w:rPr>
          <w:sz w:val="22"/>
        </w:rPr>
        <w:t>release</w:t>
      </w:r>
      <w:r>
        <w:rPr>
          <w:spacing w:val="-3"/>
          <w:sz w:val="22"/>
        </w:rPr>
        <w:t> </w:t>
      </w:r>
      <w:r>
        <w:rPr>
          <w:sz w:val="22"/>
        </w:rPr>
        <w:t>intimate</w:t>
      </w:r>
      <w:r>
        <w:rPr>
          <w:spacing w:val="-5"/>
          <w:sz w:val="22"/>
        </w:rPr>
        <w:t> </w:t>
      </w:r>
      <w:r>
        <w:rPr>
          <w:sz w:val="22"/>
        </w:rPr>
        <w:t>visual</w:t>
      </w:r>
      <w:r>
        <w:rPr>
          <w:spacing w:val="-3"/>
          <w:sz w:val="22"/>
        </w:rPr>
        <w:t> </w:t>
      </w:r>
      <w:r>
        <w:rPr>
          <w:sz w:val="22"/>
        </w:rPr>
        <w:t>material</w:t>
      </w:r>
      <w:r>
        <w:rPr>
          <w:spacing w:val="-3"/>
          <w:sz w:val="22"/>
        </w:rPr>
        <w:t> </w:t>
      </w:r>
      <w:r>
        <w:rPr>
          <w:sz w:val="22"/>
        </w:rPr>
        <w:t>of</w:t>
      </w:r>
      <w:r>
        <w:rPr>
          <w:spacing w:val="-1"/>
          <w:sz w:val="22"/>
        </w:rPr>
        <w:t> </w:t>
      </w:r>
      <w:r>
        <w:rPr>
          <w:sz w:val="22"/>
        </w:rPr>
        <w:t>a</w:t>
      </w:r>
      <w:r>
        <w:rPr>
          <w:spacing w:val="-5"/>
          <w:sz w:val="22"/>
        </w:rPr>
        <w:t> </w:t>
      </w:r>
      <w:r>
        <w:rPr>
          <w:sz w:val="22"/>
        </w:rPr>
        <w:t>minor</w:t>
      </w:r>
      <w:r>
        <w:rPr>
          <w:spacing w:val="-4"/>
          <w:sz w:val="22"/>
        </w:rPr>
        <w:t> </w:t>
      </w:r>
      <w:r>
        <w:rPr>
          <w:sz w:val="22"/>
        </w:rPr>
        <w:t>or</w:t>
      </w:r>
      <w:r>
        <w:rPr>
          <w:spacing w:val="-3"/>
          <w:sz w:val="22"/>
        </w:rPr>
        <w:t> </w:t>
      </w:r>
      <w:r>
        <w:rPr>
          <w:sz w:val="22"/>
        </w:rPr>
        <w:t>of</w:t>
      </w:r>
      <w:r>
        <w:rPr>
          <w:spacing w:val="-1"/>
          <w:sz w:val="22"/>
        </w:rPr>
        <w:t> </w:t>
      </w:r>
      <w:r>
        <w:rPr>
          <w:sz w:val="22"/>
        </w:rPr>
        <w:t>a</w:t>
      </w:r>
      <w:r>
        <w:rPr>
          <w:spacing w:val="-3"/>
          <w:sz w:val="22"/>
        </w:rPr>
        <w:t> </w:t>
      </w:r>
      <w:r>
        <w:rPr>
          <w:sz w:val="22"/>
        </w:rPr>
        <w:t>student</w:t>
      </w:r>
      <w:r>
        <w:rPr>
          <w:spacing w:val="-3"/>
          <w:sz w:val="22"/>
        </w:rPr>
        <w:t> </w:t>
      </w:r>
      <w:r>
        <w:rPr>
          <w:sz w:val="22"/>
        </w:rPr>
        <w:t>who</w:t>
      </w:r>
      <w:r>
        <w:rPr>
          <w:spacing w:val="-3"/>
          <w:sz w:val="22"/>
        </w:rPr>
        <w:t> </w:t>
      </w:r>
      <w:r>
        <w:rPr>
          <w:sz w:val="22"/>
        </w:rPr>
        <w:t>is 18 years of age or older without the student’s consent.</w:t>
      </w:r>
    </w:p>
    <w:p>
      <w:pPr>
        <w:pStyle w:val="ListParagraph"/>
        <w:numPr>
          <w:ilvl w:val="1"/>
          <w:numId w:val="48"/>
        </w:numPr>
        <w:tabs>
          <w:tab w:pos="840" w:val="left" w:leader="none"/>
        </w:tabs>
        <w:spacing w:line="240" w:lineRule="auto" w:before="118" w:after="0"/>
        <w:ind w:left="840" w:right="1172" w:hanging="361"/>
        <w:jc w:val="left"/>
        <w:rPr>
          <w:sz w:val="22"/>
        </w:rPr>
      </w:pPr>
      <w:r>
        <w:rPr>
          <w:sz w:val="22"/>
        </w:rPr>
        <w:t>Conduct</w:t>
      </w:r>
      <w:r>
        <w:rPr>
          <w:spacing w:val="-5"/>
          <w:sz w:val="22"/>
        </w:rPr>
        <w:t> </w:t>
      </w:r>
      <w:r>
        <w:rPr>
          <w:sz w:val="22"/>
        </w:rPr>
        <w:t>that</w:t>
      </w:r>
      <w:r>
        <w:rPr>
          <w:spacing w:val="-4"/>
          <w:sz w:val="22"/>
        </w:rPr>
        <w:t> </w:t>
      </w:r>
      <w:r>
        <w:rPr>
          <w:sz w:val="22"/>
        </w:rPr>
        <w:t>contains</w:t>
      </w:r>
      <w:r>
        <w:rPr>
          <w:spacing w:val="-6"/>
          <w:sz w:val="22"/>
        </w:rPr>
        <w:t> </w:t>
      </w:r>
      <w:r>
        <w:rPr>
          <w:sz w:val="22"/>
        </w:rPr>
        <w:t>the</w:t>
      </w:r>
      <w:r>
        <w:rPr>
          <w:spacing w:val="-4"/>
          <w:sz w:val="22"/>
        </w:rPr>
        <w:t> </w:t>
      </w:r>
      <w:r>
        <w:rPr>
          <w:sz w:val="22"/>
        </w:rPr>
        <w:t>elements</w:t>
      </w:r>
      <w:r>
        <w:rPr>
          <w:spacing w:val="-3"/>
          <w:sz w:val="22"/>
        </w:rPr>
        <w:t> </w:t>
      </w:r>
      <w:r>
        <w:rPr>
          <w:sz w:val="22"/>
        </w:rPr>
        <w:t>of</w:t>
      </w:r>
      <w:r>
        <w:rPr>
          <w:spacing w:val="-2"/>
          <w:sz w:val="22"/>
        </w:rPr>
        <w:t> </w:t>
      </w:r>
      <w:r>
        <w:rPr>
          <w:sz w:val="22"/>
        </w:rPr>
        <w:t>assault</w:t>
      </w:r>
      <w:r>
        <w:rPr>
          <w:spacing w:val="-2"/>
          <w:sz w:val="22"/>
        </w:rPr>
        <w:t> </w:t>
      </w:r>
      <w:r>
        <w:rPr>
          <w:sz w:val="22"/>
        </w:rPr>
        <w:t>under</w:t>
      </w:r>
      <w:r>
        <w:rPr>
          <w:spacing w:val="-2"/>
          <w:sz w:val="22"/>
        </w:rPr>
        <w:t> </w:t>
      </w:r>
      <w:r>
        <w:rPr>
          <w:sz w:val="22"/>
        </w:rPr>
        <w:t>Penal</w:t>
      </w:r>
      <w:r>
        <w:rPr>
          <w:spacing w:val="-4"/>
          <w:sz w:val="22"/>
        </w:rPr>
        <w:t> </w:t>
      </w:r>
      <w:r>
        <w:rPr>
          <w:sz w:val="22"/>
        </w:rPr>
        <w:t>Code</w:t>
      </w:r>
      <w:r>
        <w:rPr>
          <w:spacing w:val="-4"/>
          <w:sz w:val="22"/>
        </w:rPr>
        <w:t> </w:t>
      </w:r>
      <w:r>
        <w:rPr>
          <w:sz w:val="22"/>
        </w:rPr>
        <w:t>22.01(a)(1)</w:t>
      </w:r>
      <w:r>
        <w:rPr>
          <w:spacing w:val="-2"/>
          <w:sz w:val="22"/>
        </w:rPr>
        <w:t> </w:t>
      </w:r>
      <w:r>
        <w:rPr>
          <w:sz w:val="22"/>
        </w:rPr>
        <w:t>in</w:t>
      </w:r>
      <w:r>
        <w:rPr>
          <w:spacing w:val="-6"/>
          <w:sz w:val="22"/>
        </w:rPr>
        <w:t> </w:t>
      </w:r>
      <w:r>
        <w:rPr>
          <w:sz w:val="22"/>
        </w:rPr>
        <w:t>retaliation against a school employee or volunteer.</w:t>
      </w:r>
    </w:p>
    <w:p>
      <w:pPr>
        <w:pStyle w:val="ListParagraph"/>
        <w:numPr>
          <w:ilvl w:val="1"/>
          <w:numId w:val="48"/>
        </w:numPr>
        <w:tabs>
          <w:tab w:pos="840" w:val="left" w:leader="none"/>
        </w:tabs>
        <w:spacing w:line="240" w:lineRule="auto" w:before="119" w:after="0"/>
        <w:ind w:left="840" w:right="0" w:hanging="360"/>
        <w:jc w:val="left"/>
        <w:rPr>
          <w:sz w:val="22"/>
        </w:rPr>
      </w:pPr>
      <w:r>
        <w:rPr>
          <w:sz w:val="22"/>
        </w:rPr>
        <w:t>Criminal</w:t>
      </w:r>
      <w:r>
        <w:rPr>
          <w:spacing w:val="-6"/>
          <w:sz w:val="22"/>
        </w:rPr>
        <w:t> </w:t>
      </w:r>
      <w:r>
        <w:rPr>
          <w:sz w:val="22"/>
        </w:rPr>
        <w:t>mischief,</w:t>
      </w:r>
      <w:r>
        <w:rPr>
          <w:spacing w:val="-3"/>
          <w:sz w:val="22"/>
        </w:rPr>
        <w:t> </w:t>
      </w:r>
      <w:r>
        <w:rPr>
          <w:sz w:val="22"/>
        </w:rPr>
        <w:t>if</w:t>
      </w:r>
      <w:r>
        <w:rPr>
          <w:spacing w:val="-4"/>
          <w:sz w:val="22"/>
        </w:rPr>
        <w:t> </w:t>
      </w:r>
      <w:r>
        <w:rPr>
          <w:sz w:val="22"/>
        </w:rPr>
        <w:t>punishable</w:t>
      </w:r>
      <w:r>
        <w:rPr>
          <w:spacing w:val="-5"/>
          <w:sz w:val="22"/>
        </w:rPr>
        <w:t> </w:t>
      </w:r>
      <w:r>
        <w:rPr>
          <w:sz w:val="22"/>
        </w:rPr>
        <w:t>as</w:t>
      </w:r>
      <w:r>
        <w:rPr>
          <w:spacing w:val="-5"/>
          <w:sz w:val="22"/>
        </w:rPr>
        <w:t> </w:t>
      </w:r>
      <w:r>
        <w:rPr>
          <w:sz w:val="22"/>
        </w:rPr>
        <w:t>a</w:t>
      </w:r>
      <w:r>
        <w:rPr>
          <w:spacing w:val="-8"/>
          <w:sz w:val="22"/>
        </w:rPr>
        <w:t> </w:t>
      </w:r>
      <w:r>
        <w:rPr>
          <w:spacing w:val="-2"/>
          <w:sz w:val="22"/>
        </w:rPr>
        <w:t>felony.</w:t>
      </w:r>
    </w:p>
    <w:p>
      <w:pPr>
        <w:pStyle w:val="ListParagraph"/>
        <w:numPr>
          <w:ilvl w:val="1"/>
          <w:numId w:val="48"/>
        </w:numPr>
        <w:tabs>
          <w:tab w:pos="841" w:val="left" w:leader="none"/>
        </w:tabs>
        <w:spacing w:line="237" w:lineRule="auto" w:before="121" w:after="0"/>
        <w:ind w:left="841" w:right="1372" w:hanging="361"/>
        <w:jc w:val="left"/>
        <w:rPr>
          <w:sz w:val="22"/>
        </w:rPr>
      </w:pPr>
      <w:r>
        <w:rPr>
          <w:sz w:val="22"/>
        </w:rPr>
        <w:t>Engaging</w:t>
      </w:r>
      <w:r>
        <w:rPr>
          <w:spacing w:val="-1"/>
          <w:sz w:val="22"/>
        </w:rPr>
        <w:t> </w:t>
      </w:r>
      <w:r>
        <w:rPr>
          <w:sz w:val="22"/>
        </w:rPr>
        <w:t>in</w:t>
      </w:r>
      <w:r>
        <w:rPr>
          <w:spacing w:val="-4"/>
          <w:sz w:val="22"/>
        </w:rPr>
        <w:t> </w:t>
      </w:r>
      <w:r>
        <w:rPr>
          <w:sz w:val="22"/>
        </w:rPr>
        <w:t>conduct</w:t>
      </w:r>
      <w:r>
        <w:rPr>
          <w:spacing w:val="-4"/>
          <w:sz w:val="22"/>
        </w:rPr>
        <w:t> </w:t>
      </w:r>
      <w:r>
        <w:rPr>
          <w:sz w:val="22"/>
        </w:rPr>
        <w:t>that</w:t>
      </w:r>
      <w:r>
        <w:rPr>
          <w:spacing w:val="-4"/>
          <w:sz w:val="22"/>
        </w:rPr>
        <w:t> </w:t>
      </w:r>
      <w:r>
        <w:rPr>
          <w:sz w:val="22"/>
        </w:rPr>
        <w:t>contains</w:t>
      </w:r>
      <w:r>
        <w:rPr>
          <w:spacing w:val="-6"/>
          <w:sz w:val="22"/>
        </w:rPr>
        <w:t> </w:t>
      </w:r>
      <w:r>
        <w:rPr>
          <w:sz w:val="22"/>
        </w:rPr>
        <w:t>the</w:t>
      </w:r>
      <w:r>
        <w:rPr>
          <w:spacing w:val="-6"/>
          <w:sz w:val="22"/>
        </w:rPr>
        <w:t> </w:t>
      </w:r>
      <w:r>
        <w:rPr>
          <w:sz w:val="22"/>
        </w:rPr>
        <w:t>elements</w:t>
      </w:r>
      <w:r>
        <w:rPr>
          <w:spacing w:val="-3"/>
          <w:sz w:val="22"/>
        </w:rPr>
        <w:t> </w:t>
      </w:r>
      <w:r>
        <w:rPr>
          <w:sz w:val="22"/>
        </w:rPr>
        <w:t>of</w:t>
      </w:r>
      <w:r>
        <w:rPr>
          <w:spacing w:val="-4"/>
          <w:sz w:val="22"/>
        </w:rPr>
        <w:t> </w:t>
      </w:r>
      <w:r>
        <w:rPr>
          <w:sz w:val="22"/>
        </w:rPr>
        <w:t>one</w:t>
      </w:r>
      <w:r>
        <w:rPr>
          <w:spacing w:val="-4"/>
          <w:sz w:val="22"/>
        </w:rPr>
        <w:t> </w:t>
      </w:r>
      <w:r>
        <w:rPr>
          <w:sz w:val="22"/>
        </w:rPr>
        <w:t>of</w:t>
      </w:r>
      <w:r>
        <w:rPr>
          <w:spacing w:val="-5"/>
          <w:sz w:val="22"/>
        </w:rPr>
        <w:t> </w:t>
      </w:r>
      <w:r>
        <w:rPr>
          <w:sz w:val="22"/>
        </w:rPr>
        <w:t>the</w:t>
      </w:r>
      <w:r>
        <w:rPr>
          <w:spacing w:val="-6"/>
          <w:sz w:val="22"/>
        </w:rPr>
        <w:t> </w:t>
      </w:r>
      <w:r>
        <w:rPr>
          <w:sz w:val="22"/>
        </w:rPr>
        <w:t>following</w:t>
      </w:r>
      <w:r>
        <w:rPr>
          <w:spacing w:val="-1"/>
          <w:sz w:val="22"/>
        </w:rPr>
        <w:t> </w:t>
      </w:r>
      <w:r>
        <w:rPr>
          <w:sz w:val="22"/>
        </w:rPr>
        <w:t>offenses</w:t>
      </w:r>
      <w:r>
        <w:rPr>
          <w:spacing w:val="-3"/>
          <w:sz w:val="22"/>
        </w:rPr>
        <w:t> </w:t>
      </w:r>
      <w:r>
        <w:rPr>
          <w:sz w:val="22"/>
        </w:rPr>
        <w:t>against another student:</w:t>
      </w:r>
    </w:p>
    <w:p>
      <w:pPr>
        <w:pStyle w:val="ListParagraph"/>
        <w:numPr>
          <w:ilvl w:val="2"/>
          <w:numId w:val="48"/>
        </w:numPr>
        <w:tabs>
          <w:tab w:pos="1201" w:val="left" w:leader="none"/>
        </w:tabs>
        <w:spacing w:line="240" w:lineRule="auto" w:before="121" w:after="0"/>
        <w:ind w:left="1201" w:right="0" w:hanging="360"/>
        <w:jc w:val="left"/>
        <w:rPr>
          <w:sz w:val="22"/>
        </w:rPr>
      </w:pPr>
      <w:r>
        <w:rPr>
          <w:sz w:val="22"/>
        </w:rPr>
        <w:t>Aggravated</w:t>
      </w:r>
      <w:r>
        <w:rPr>
          <w:spacing w:val="-7"/>
          <w:sz w:val="22"/>
        </w:rPr>
        <w:t> </w:t>
      </w:r>
      <w:r>
        <w:rPr>
          <w:spacing w:val="-2"/>
          <w:sz w:val="22"/>
        </w:rPr>
        <w:t>assault.</w:t>
      </w:r>
    </w:p>
    <w:p>
      <w:pPr>
        <w:pStyle w:val="ListParagraph"/>
        <w:numPr>
          <w:ilvl w:val="2"/>
          <w:numId w:val="48"/>
        </w:numPr>
        <w:tabs>
          <w:tab w:pos="1201" w:val="left" w:leader="none"/>
        </w:tabs>
        <w:spacing w:line="240" w:lineRule="auto" w:before="117" w:after="0"/>
        <w:ind w:left="1201" w:right="0" w:hanging="360"/>
        <w:jc w:val="left"/>
        <w:rPr>
          <w:sz w:val="22"/>
        </w:rPr>
      </w:pPr>
      <w:r>
        <w:rPr>
          <w:sz w:val="22"/>
        </w:rPr>
        <w:t>Sexual</w:t>
      </w:r>
      <w:r>
        <w:rPr>
          <w:spacing w:val="-7"/>
          <w:sz w:val="22"/>
        </w:rPr>
        <w:t> </w:t>
      </w:r>
      <w:r>
        <w:rPr>
          <w:spacing w:val="-2"/>
          <w:sz w:val="22"/>
        </w:rPr>
        <w:t>assault.</w:t>
      </w:r>
    </w:p>
    <w:p>
      <w:pPr>
        <w:pStyle w:val="ListParagraph"/>
        <w:numPr>
          <w:ilvl w:val="2"/>
          <w:numId w:val="48"/>
        </w:numPr>
        <w:tabs>
          <w:tab w:pos="1201" w:val="left" w:leader="none"/>
        </w:tabs>
        <w:spacing w:line="240" w:lineRule="auto" w:before="120" w:after="0"/>
        <w:ind w:left="1201" w:right="0" w:hanging="360"/>
        <w:jc w:val="left"/>
        <w:rPr>
          <w:sz w:val="22"/>
        </w:rPr>
      </w:pPr>
      <w:r>
        <w:rPr>
          <w:sz w:val="22"/>
        </w:rPr>
        <w:t>Aggravated</w:t>
      </w:r>
      <w:r>
        <w:rPr>
          <w:spacing w:val="-8"/>
          <w:sz w:val="22"/>
        </w:rPr>
        <w:t> </w:t>
      </w:r>
      <w:r>
        <w:rPr>
          <w:sz w:val="22"/>
        </w:rPr>
        <w:t>sexual</w:t>
      </w:r>
      <w:r>
        <w:rPr>
          <w:spacing w:val="-5"/>
          <w:sz w:val="22"/>
        </w:rPr>
        <w:t> </w:t>
      </w:r>
      <w:r>
        <w:rPr>
          <w:spacing w:val="-2"/>
          <w:sz w:val="22"/>
        </w:rPr>
        <w:t>assault.</w:t>
      </w:r>
    </w:p>
    <w:p>
      <w:pPr>
        <w:pStyle w:val="ListParagraph"/>
        <w:numPr>
          <w:ilvl w:val="2"/>
          <w:numId w:val="48"/>
        </w:numPr>
        <w:tabs>
          <w:tab w:pos="1201" w:val="left" w:leader="none"/>
        </w:tabs>
        <w:spacing w:line="240" w:lineRule="auto" w:before="119" w:after="0"/>
        <w:ind w:left="1201" w:right="0" w:hanging="360"/>
        <w:jc w:val="left"/>
        <w:rPr>
          <w:sz w:val="22"/>
        </w:rPr>
      </w:pPr>
      <w:r>
        <w:rPr>
          <w:spacing w:val="-2"/>
          <w:sz w:val="22"/>
        </w:rPr>
        <w:t>Murder.</w:t>
      </w:r>
    </w:p>
    <w:p>
      <w:pPr>
        <w:pStyle w:val="ListParagraph"/>
        <w:numPr>
          <w:ilvl w:val="2"/>
          <w:numId w:val="48"/>
        </w:numPr>
        <w:tabs>
          <w:tab w:pos="1201" w:val="left" w:leader="none"/>
        </w:tabs>
        <w:spacing w:line="240" w:lineRule="auto" w:before="117" w:after="0"/>
        <w:ind w:left="1201" w:right="0" w:hanging="360"/>
        <w:jc w:val="left"/>
        <w:rPr>
          <w:sz w:val="22"/>
        </w:rPr>
      </w:pPr>
      <w:r>
        <w:rPr>
          <w:sz w:val="22"/>
        </w:rPr>
        <w:t>Capital</w:t>
      </w:r>
      <w:r>
        <w:rPr>
          <w:spacing w:val="-6"/>
          <w:sz w:val="22"/>
        </w:rPr>
        <w:t> </w:t>
      </w:r>
      <w:r>
        <w:rPr>
          <w:spacing w:val="-2"/>
          <w:sz w:val="22"/>
        </w:rPr>
        <w:t>murder.</w:t>
      </w:r>
    </w:p>
    <w:p>
      <w:pPr>
        <w:pStyle w:val="ListParagraph"/>
        <w:numPr>
          <w:ilvl w:val="2"/>
          <w:numId w:val="48"/>
        </w:numPr>
        <w:tabs>
          <w:tab w:pos="1201" w:val="left" w:leader="none"/>
        </w:tabs>
        <w:spacing w:line="240" w:lineRule="auto" w:before="119" w:after="0"/>
        <w:ind w:left="1201" w:right="0" w:hanging="360"/>
        <w:jc w:val="left"/>
        <w:rPr>
          <w:sz w:val="22"/>
        </w:rPr>
      </w:pPr>
      <w:r>
        <w:rPr>
          <w:sz w:val="22"/>
        </w:rPr>
        <w:t>Criminal</w:t>
      </w:r>
      <w:r>
        <w:rPr>
          <w:spacing w:val="-7"/>
          <w:sz w:val="22"/>
        </w:rPr>
        <w:t> </w:t>
      </w:r>
      <w:r>
        <w:rPr>
          <w:sz w:val="22"/>
        </w:rPr>
        <w:t>attempt</w:t>
      </w:r>
      <w:r>
        <w:rPr>
          <w:spacing w:val="-5"/>
          <w:sz w:val="22"/>
        </w:rPr>
        <w:t> </w:t>
      </w:r>
      <w:r>
        <w:rPr>
          <w:sz w:val="22"/>
        </w:rPr>
        <w:t>to</w:t>
      </w:r>
      <w:r>
        <w:rPr>
          <w:spacing w:val="-5"/>
          <w:sz w:val="22"/>
        </w:rPr>
        <w:t> </w:t>
      </w:r>
      <w:r>
        <w:rPr>
          <w:sz w:val="22"/>
        </w:rPr>
        <w:t>commit</w:t>
      </w:r>
      <w:r>
        <w:rPr>
          <w:spacing w:val="-5"/>
          <w:sz w:val="22"/>
        </w:rPr>
        <w:t> </w:t>
      </w:r>
      <w:r>
        <w:rPr>
          <w:sz w:val="22"/>
        </w:rPr>
        <w:t>murder</w:t>
      </w:r>
      <w:r>
        <w:rPr>
          <w:spacing w:val="-3"/>
          <w:sz w:val="22"/>
        </w:rPr>
        <w:t> </w:t>
      </w:r>
      <w:r>
        <w:rPr>
          <w:sz w:val="22"/>
        </w:rPr>
        <w:t>or</w:t>
      </w:r>
      <w:r>
        <w:rPr>
          <w:spacing w:val="-5"/>
          <w:sz w:val="22"/>
        </w:rPr>
        <w:t> </w:t>
      </w:r>
      <w:r>
        <w:rPr>
          <w:sz w:val="22"/>
        </w:rPr>
        <w:t>capital</w:t>
      </w:r>
      <w:r>
        <w:rPr>
          <w:spacing w:val="-7"/>
          <w:sz w:val="22"/>
        </w:rPr>
        <w:t> </w:t>
      </w:r>
      <w:r>
        <w:rPr>
          <w:spacing w:val="-2"/>
          <w:sz w:val="22"/>
        </w:rPr>
        <w:t>murder.</w:t>
      </w:r>
    </w:p>
    <w:p>
      <w:pPr>
        <w:pStyle w:val="ListParagraph"/>
        <w:numPr>
          <w:ilvl w:val="2"/>
          <w:numId w:val="48"/>
        </w:numPr>
        <w:tabs>
          <w:tab w:pos="1201" w:val="left" w:leader="none"/>
        </w:tabs>
        <w:spacing w:line="240" w:lineRule="auto" w:before="117" w:after="0"/>
        <w:ind w:left="1201" w:right="0" w:hanging="360"/>
        <w:jc w:val="left"/>
        <w:rPr>
          <w:sz w:val="22"/>
        </w:rPr>
      </w:pPr>
      <w:r>
        <w:rPr>
          <w:sz w:val="22"/>
        </w:rPr>
        <w:t>Aggravated</w:t>
      </w:r>
      <w:r>
        <w:rPr>
          <w:spacing w:val="-7"/>
          <w:sz w:val="22"/>
        </w:rPr>
        <w:t> </w:t>
      </w:r>
      <w:r>
        <w:rPr>
          <w:spacing w:val="-2"/>
          <w:sz w:val="22"/>
        </w:rPr>
        <w:t>robbery.</w:t>
      </w:r>
    </w:p>
    <w:p>
      <w:pPr>
        <w:pStyle w:val="ListParagraph"/>
        <w:numPr>
          <w:ilvl w:val="1"/>
          <w:numId w:val="48"/>
        </w:numPr>
        <w:tabs>
          <w:tab w:pos="842" w:val="left" w:leader="none"/>
        </w:tabs>
        <w:spacing w:line="240" w:lineRule="auto" w:before="117" w:after="0"/>
        <w:ind w:left="842" w:right="0" w:hanging="360"/>
        <w:jc w:val="left"/>
        <w:rPr>
          <w:sz w:val="22"/>
        </w:rPr>
      </w:pPr>
      <w:r>
        <w:rPr>
          <w:sz w:val="22"/>
        </w:rPr>
        <w:t>Breach</w:t>
      </w:r>
      <w:r>
        <w:rPr>
          <w:spacing w:val="-8"/>
          <w:sz w:val="22"/>
        </w:rPr>
        <w:t> </w:t>
      </w:r>
      <w:r>
        <w:rPr>
          <w:sz w:val="22"/>
        </w:rPr>
        <w:t>of</w:t>
      </w:r>
      <w:r>
        <w:rPr>
          <w:spacing w:val="-7"/>
          <w:sz w:val="22"/>
        </w:rPr>
        <w:t> </w:t>
      </w:r>
      <w:r>
        <w:rPr>
          <w:sz w:val="22"/>
        </w:rPr>
        <w:t>computer</w:t>
      </w:r>
      <w:r>
        <w:rPr>
          <w:spacing w:val="-9"/>
          <w:sz w:val="22"/>
        </w:rPr>
        <w:t> </w:t>
      </w:r>
      <w:r>
        <w:rPr>
          <w:sz w:val="22"/>
        </w:rPr>
        <w:t>security.</w:t>
      </w:r>
      <w:r>
        <w:rPr>
          <w:spacing w:val="-6"/>
          <w:sz w:val="22"/>
        </w:rPr>
        <w:t> </w:t>
      </w:r>
      <w:r>
        <w:rPr>
          <w:sz w:val="22"/>
        </w:rPr>
        <w:t>(See</w:t>
      </w:r>
      <w:r>
        <w:rPr>
          <w:spacing w:val="-9"/>
          <w:sz w:val="22"/>
        </w:rPr>
        <w:t> </w:t>
      </w:r>
      <w:r>
        <w:rPr>
          <w:b/>
          <w:spacing w:val="-2"/>
          <w:sz w:val="22"/>
        </w:rPr>
        <w:t>glossary</w:t>
      </w:r>
      <w:r>
        <w:rPr>
          <w:spacing w:val="-2"/>
          <w:sz w:val="22"/>
        </w:rPr>
        <w:t>.)</w:t>
      </w:r>
    </w:p>
    <w:p>
      <w:pPr>
        <w:pStyle w:val="ListParagraph"/>
        <w:numPr>
          <w:ilvl w:val="1"/>
          <w:numId w:val="48"/>
        </w:numPr>
        <w:tabs>
          <w:tab w:pos="842" w:val="left" w:leader="none"/>
        </w:tabs>
        <w:spacing w:line="240" w:lineRule="auto" w:before="119" w:after="0"/>
        <w:ind w:left="842" w:right="1683" w:hanging="361"/>
        <w:jc w:val="left"/>
        <w:rPr>
          <w:sz w:val="22"/>
        </w:rPr>
      </w:pPr>
      <w:r>
        <w:rPr>
          <w:sz w:val="22"/>
        </w:rPr>
        <w:t>Engaging in</w:t>
      </w:r>
      <w:r>
        <w:rPr>
          <w:spacing w:val="-3"/>
          <w:sz w:val="22"/>
        </w:rPr>
        <w:t> </w:t>
      </w:r>
      <w:r>
        <w:rPr>
          <w:sz w:val="22"/>
        </w:rPr>
        <w:t>conduct</w:t>
      </w:r>
      <w:r>
        <w:rPr>
          <w:spacing w:val="-3"/>
          <w:sz w:val="22"/>
        </w:rPr>
        <w:t> </w:t>
      </w:r>
      <w:r>
        <w:rPr>
          <w:sz w:val="22"/>
        </w:rPr>
        <w:t>relating</w:t>
      </w:r>
      <w:r>
        <w:rPr>
          <w:spacing w:val="-3"/>
          <w:sz w:val="22"/>
        </w:rPr>
        <w:t> </w:t>
      </w:r>
      <w:r>
        <w:rPr>
          <w:sz w:val="22"/>
        </w:rPr>
        <w:t>to</w:t>
      </w:r>
      <w:r>
        <w:rPr>
          <w:spacing w:val="-5"/>
          <w:sz w:val="22"/>
        </w:rPr>
        <w:t> </w:t>
      </w:r>
      <w:r>
        <w:rPr>
          <w:sz w:val="22"/>
        </w:rPr>
        <w:t>a</w:t>
      </w:r>
      <w:r>
        <w:rPr>
          <w:spacing w:val="-5"/>
          <w:sz w:val="22"/>
        </w:rPr>
        <w:t> </w:t>
      </w:r>
      <w:r>
        <w:rPr>
          <w:sz w:val="22"/>
        </w:rPr>
        <w:t>false</w:t>
      </w:r>
      <w:r>
        <w:rPr>
          <w:spacing w:val="-3"/>
          <w:sz w:val="22"/>
        </w:rPr>
        <w:t> </w:t>
      </w:r>
      <w:r>
        <w:rPr>
          <w:sz w:val="22"/>
        </w:rPr>
        <w:t>alarm</w:t>
      </w:r>
      <w:r>
        <w:rPr>
          <w:spacing w:val="-4"/>
          <w:sz w:val="22"/>
        </w:rPr>
        <w:t> </w:t>
      </w:r>
      <w:r>
        <w:rPr>
          <w:sz w:val="22"/>
        </w:rPr>
        <w:t>or</w:t>
      </w:r>
      <w:r>
        <w:rPr>
          <w:spacing w:val="-4"/>
          <w:sz w:val="22"/>
        </w:rPr>
        <w:t> </w:t>
      </w:r>
      <w:r>
        <w:rPr>
          <w:sz w:val="22"/>
        </w:rPr>
        <w:t>report</w:t>
      </w:r>
      <w:r>
        <w:rPr>
          <w:spacing w:val="-3"/>
          <w:sz w:val="22"/>
        </w:rPr>
        <w:t> </w:t>
      </w:r>
      <w:r>
        <w:rPr>
          <w:sz w:val="22"/>
        </w:rPr>
        <w:t>(including</w:t>
      </w:r>
      <w:r>
        <w:rPr>
          <w:spacing w:val="-3"/>
          <w:sz w:val="22"/>
        </w:rPr>
        <w:t> </w:t>
      </w:r>
      <w:r>
        <w:rPr>
          <w:sz w:val="22"/>
        </w:rPr>
        <w:t>a</w:t>
      </w:r>
      <w:r>
        <w:rPr>
          <w:spacing w:val="-3"/>
          <w:sz w:val="22"/>
        </w:rPr>
        <w:t> </w:t>
      </w:r>
      <w:r>
        <w:rPr>
          <w:sz w:val="22"/>
        </w:rPr>
        <w:t>bomb</w:t>
      </w:r>
      <w:r>
        <w:rPr>
          <w:spacing w:val="-5"/>
          <w:sz w:val="22"/>
        </w:rPr>
        <w:t> </w:t>
      </w:r>
      <w:r>
        <w:rPr>
          <w:sz w:val="22"/>
        </w:rPr>
        <w:t>threat)</w:t>
      </w:r>
      <w:r>
        <w:rPr>
          <w:spacing w:val="-1"/>
          <w:sz w:val="22"/>
        </w:rPr>
        <w:t> </w:t>
      </w:r>
      <w:r>
        <w:rPr>
          <w:sz w:val="22"/>
        </w:rPr>
        <w:t>or</w:t>
      </w:r>
      <w:r>
        <w:rPr>
          <w:spacing w:val="-1"/>
          <w:sz w:val="22"/>
        </w:rPr>
        <w:t> </w:t>
      </w:r>
      <w:r>
        <w:rPr>
          <w:sz w:val="22"/>
        </w:rPr>
        <w:t>a terroristic threat involving a public school.</w:t>
      </w:r>
    </w:p>
    <w:p>
      <w:pPr>
        <w:spacing w:after="0" w:line="240" w:lineRule="auto"/>
        <w:jc w:val="left"/>
        <w:rPr>
          <w:sz w:val="22"/>
        </w:rPr>
        <w:sectPr>
          <w:pgSz w:w="12240" w:h="15840"/>
          <w:pgMar w:header="0" w:footer="480" w:top="1500" w:bottom="720" w:left="960" w:right="580"/>
        </w:sectPr>
      </w:pPr>
    </w:p>
    <w:p>
      <w:pPr>
        <w:pStyle w:val="Heading7"/>
        <w:spacing w:before="37"/>
      </w:pPr>
      <w:bookmarkStart w:name="At School, Within 300 Feet, or at a Scho" w:id="598"/>
      <w:bookmarkEnd w:id="598"/>
      <w:r>
        <w:rPr>
          <w:b w:val="0"/>
        </w:rPr>
      </w:r>
      <w:r>
        <w:rPr/>
        <w:t>At</w:t>
      </w:r>
      <w:r>
        <w:rPr>
          <w:spacing w:val="-5"/>
        </w:rPr>
        <w:t> </w:t>
      </w:r>
      <w:r>
        <w:rPr/>
        <w:t>School,</w:t>
      </w:r>
      <w:r>
        <w:rPr>
          <w:spacing w:val="-4"/>
        </w:rPr>
        <w:t> </w:t>
      </w:r>
      <w:r>
        <w:rPr/>
        <w:t>Within</w:t>
      </w:r>
      <w:r>
        <w:rPr>
          <w:spacing w:val="-7"/>
        </w:rPr>
        <w:t> </w:t>
      </w:r>
      <w:r>
        <w:rPr/>
        <w:t>300</w:t>
      </w:r>
      <w:r>
        <w:rPr>
          <w:spacing w:val="-5"/>
        </w:rPr>
        <w:t> </w:t>
      </w:r>
      <w:r>
        <w:rPr/>
        <w:t>Feet,</w:t>
      </w:r>
      <w:r>
        <w:rPr>
          <w:spacing w:val="-4"/>
        </w:rPr>
        <w:t> </w:t>
      </w:r>
      <w:r>
        <w:rPr/>
        <w:t>or</w:t>
      </w:r>
      <w:r>
        <w:rPr>
          <w:spacing w:val="-3"/>
        </w:rPr>
        <w:t> </w:t>
      </w:r>
      <w:r>
        <w:rPr/>
        <w:t>at</w:t>
      </w:r>
      <w:r>
        <w:rPr>
          <w:spacing w:val="-5"/>
        </w:rPr>
        <w:t> </w:t>
      </w:r>
      <w:r>
        <w:rPr/>
        <w:t>a</w:t>
      </w:r>
      <w:r>
        <w:rPr>
          <w:spacing w:val="-5"/>
        </w:rPr>
        <w:t> </w:t>
      </w:r>
      <w:r>
        <w:rPr/>
        <w:t>School</w:t>
      </w:r>
      <w:r>
        <w:rPr>
          <w:spacing w:val="-5"/>
        </w:rPr>
        <w:t> </w:t>
      </w:r>
      <w:r>
        <w:rPr>
          <w:spacing w:val="-4"/>
        </w:rPr>
        <w:t>Event</w:t>
      </w:r>
    </w:p>
    <w:p>
      <w:pPr>
        <w:pStyle w:val="BodyText"/>
        <w:spacing w:before="118"/>
        <w:ind w:right="974"/>
      </w:pPr>
      <w:r>
        <w:rPr/>
        <w:t>A</w:t>
      </w:r>
      <w:r>
        <w:rPr>
          <w:spacing w:val="-14"/>
        </w:rPr>
        <w:t> </w:t>
      </w:r>
      <w:r>
        <w:rPr/>
        <w:t>student</w:t>
      </w:r>
      <w:r>
        <w:rPr>
          <w:spacing w:val="-2"/>
        </w:rPr>
        <w:t> </w:t>
      </w:r>
      <w:r>
        <w:rPr>
          <w:b/>
        </w:rPr>
        <w:t>may</w:t>
      </w:r>
      <w:r>
        <w:rPr>
          <w:b/>
          <w:spacing w:val="-6"/>
        </w:rPr>
        <w:t> </w:t>
      </w:r>
      <w:r>
        <w:rPr/>
        <w:t>be</w:t>
      </w:r>
      <w:r>
        <w:rPr>
          <w:spacing w:val="-2"/>
        </w:rPr>
        <w:t> </w:t>
      </w:r>
      <w:r>
        <w:rPr/>
        <w:t>expelled</w:t>
      </w:r>
      <w:r>
        <w:rPr>
          <w:spacing w:val="-4"/>
        </w:rPr>
        <w:t> </w:t>
      </w:r>
      <w:r>
        <w:rPr/>
        <w:t>for committing any</w:t>
      </w:r>
      <w:r>
        <w:rPr>
          <w:spacing w:val="-4"/>
        </w:rPr>
        <w:t> </w:t>
      </w:r>
      <w:r>
        <w:rPr/>
        <w:t>of</w:t>
      </w:r>
      <w:r>
        <w:rPr>
          <w:spacing w:val="-3"/>
        </w:rPr>
        <w:t> </w:t>
      </w:r>
      <w:r>
        <w:rPr/>
        <w:t>the</w:t>
      </w:r>
      <w:r>
        <w:rPr>
          <w:spacing w:val="-4"/>
        </w:rPr>
        <w:t> </w:t>
      </w:r>
      <w:r>
        <w:rPr/>
        <w:t>following offenses</w:t>
      </w:r>
      <w:r>
        <w:rPr>
          <w:spacing w:val="-4"/>
        </w:rPr>
        <w:t> </w:t>
      </w:r>
      <w:r>
        <w:rPr/>
        <w:t>on</w:t>
      </w:r>
      <w:r>
        <w:rPr>
          <w:spacing w:val="-4"/>
        </w:rPr>
        <w:t> </w:t>
      </w:r>
      <w:r>
        <w:rPr/>
        <w:t>or</w:t>
      </w:r>
      <w:r>
        <w:rPr>
          <w:spacing w:val="-3"/>
        </w:rPr>
        <w:t> </w:t>
      </w:r>
      <w:r>
        <w:rPr/>
        <w:t>within</w:t>
      </w:r>
      <w:r>
        <w:rPr>
          <w:spacing w:val="-2"/>
        </w:rPr>
        <w:t> </w:t>
      </w:r>
      <w:r>
        <w:rPr/>
        <w:t>300</w:t>
      </w:r>
      <w:r>
        <w:rPr>
          <w:spacing w:val="-4"/>
        </w:rPr>
        <w:t> </w:t>
      </w:r>
      <w:r>
        <w:rPr/>
        <w:t>feet</w:t>
      </w:r>
      <w:r>
        <w:rPr>
          <w:spacing w:val="-2"/>
        </w:rPr>
        <w:t> </w:t>
      </w:r>
      <w:r>
        <w:rPr/>
        <w:t>of school property, as measured from any point on the school’s real property boundary line, or while attending a school-sponsored or school-related activity on or off school property:</w:t>
      </w:r>
    </w:p>
    <w:p>
      <w:pPr>
        <w:pStyle w:val="ListParagraph"/>
        <w:numPr>
          <w:ilvl w:val="1"/>
          <w:numId w:val="48"/>
        </w:numPr>
        <w:tabs>
          <w:tab w:pos="840" w:val="left" w:leader="none"/>
        </w:tabs>
        <w:spacing w:line="240" w:lineRule="auto" w:before="162" w:after="0"/>
        <w:ind w:left="840" w:right="1052" w:hanging="361"/>
        <w:jc w:val="left"/>
        <w:rPr>
          <w:sz w:val="22"/>
        </w:rPr>
      </w:pPr>
      <w:r>
        <w:rPr>
          <w:sz w:val="22"/>
        </w:rPr>
        <w:t>Selling, giving, or delivering to another person, or possessing, using, or being under the influence of any amount of marijuana, a controlled substance, or a dangerous drug,</w:t>
      </w:r>
      <w:r>
        <w:rPr>
          <w:spacing w:val="-2"/>
          <w:sz w:val="22"/>
        </w:rPr>
        <w:t> </w:t>
      </w:r>
      <w:r>
        <w:rPr>
          <w:sz w:val="22"/>
        </w:rPr>
        <w:t>A student</w:t>
      </w:r>
      <w:r>
        <w:rPr>
          <w:spacing w:val="-3"/>
          <w:sz w:val="22"/>
        </w:rPr>
        <w:t> </w:t>
      </w:r>
      <w:r>
        <w:rPr>
          <w:sz w:val="22"/>
        </w:rPr>
        <w:t>with</w:t>
      </w:r>
      <w:r>
        <w:rPr>
          <w:spacing w:val="-3"/>
          <w:sz w:val="22"/>
        </w:rPr>
        <w:t> </w:t>
      </w:r>
      <w:r>
        <w:rPr>
          <w:sz w:val="22"/>
        </w:rPr>
        <w:t>a</w:t>
      </w:r>
      <w:r>
        <w:rPr>
          <w:spacing w:val="-3"/>
          <w:sz w:val="22"/>
        </w:rPr>
        <w:t> </w:t>
      </w:r>
      <w:r>
        <w:rPr>
          <w:sz w:val="22"/>
        </w:rPr>
        <w:t>valid</w:t>
      </w:r>
      <w:r>
        <w:rPr>
          <w:spacing w:val="-3"/>
          <w:sz w:val="22"/>
        </w:rPr>
        <w:t> </w:t>
      </w:r>
      <w:r>
        <w:rPr>
          <w:sz w:val="22"/>
        </w:rPr>
        <w:t>prescription</w:t>
      </w:r>
      <w:r>
        <w:rPr>
          <w:spacing w:val="-5"/>
          <w:sz w:val="22"/>
        </w:rPr>
        <w:t> </w:t>
      </w:r>
      <w:r>
        <w:rPr>
          <w:sz w:val="22"/>
        </w:rPr>
        <w:t>for</w:t>
      </w:r>
      <w:r>
        <w:rPr>
          <w:spacing w:val="-4"/>
          <w:sz w:val="22"/>
        </w:rPr>
        <w:t> </w:t>
      </w:r>
      <w:r>
        <w:rPr>
          <w:sz w:val="22"/>
        </w:rPr>
        <w:t>low-THC</w:t>
      </w:r>
      <w:r>
        <w:rPr>
          <w:spacing w:val="-3"/>
          <w:sz w:val="22"/>
        </w:rPr>
        <w:t> </w:t>
      </w:r>
      <w:r>
        <w:rPr>
          <w:sz w:val="22"/>
        </w:rPr>
        <w:t>cannabis</w:t>
      </w:r>
      <w:r>
        <w:rPr>
          <w:spacing w:val="-2"/>
          <w:sz w:val="22"/>
        </w:rPr>
        <w:t> </w:t>
      </w:r>
      <w:r>
        <w:rPr>
          <w:sz w:val="22"/>
        </w:rPr>
        <w:t>as</w:t>
      </w:r>
      <w:r>
        <w:rPr>
          <w:spacing w:val="-2"/>
          <w:sz w:val="22"/>
        </w:rPr>
        <w:t> </w:t>
      </w:r>
      <w:r>
        <w:rPr>
          <w:sz w:val="22"/>
        </w:rPr>
        <w:t>authorized</w:t>
      </w:r>
      <w:r>
        <w:rPr>
          <w:spacing w:val="-3"/>
          <w:sz w:val="22"/>
        </w:rPr>
        <w:t> </w:t>
      </w:r>
      <w:r>
        <w:rPr>
          <w:sz w:val="22"/>
        </w:rPr>
        <w:t>by</w:t>
      </w:r>
      <w:r>
        <w:rPr>
          <w:spacing w:val="-5"/>
          <w:sz w:val="22"/>
        </w:rPr>
        <w:t> </w:t>
      </w:r>
      <w:r>
        <w:rPr>
          <w:sz w:val="22"/>
        </w:rPr>
        <w:t>Chapter</w:t>
      </w:r>
      <w:r>
        <w:rPr>
          <w:spacing w:val="-4"/>
          <w:sz w:val="22"/>
        </w:rPr>
        <w:t> </w:t>
      </w:r>
      <w:r>
        <w:rPr>
          <w:sz w:val="22"/>
        </w:rPr>
        <w:t>487</w:t>
      </w:r>
      <w:r>
        <w:rPr>
          <w:spacing w:val="-3"/>
          <w:sz w:val="22"/>
        </w:rPr>
        <w:t> </w:t>
      </w:r>
      <w:r>
        <w:rPr>
          <w:sz w:val="22"/>
        </w:rPr>
        <w:t>of</w:t>
      </w:r>
      <w:r>
        <w:rPr>
          <w:spacing w:val="-4"/>
          <w:sz w:val="22"/>
        </w:rPr>
        <w:t> </w:t>
      </w:r>
      <w:r>
        <w:rPr>
          <w:sz w:val="22"/>
        </w:rPr>
        <w:t>the Health and Safety Code does not violate this provision. (See </w:t>
      </w:r>
      <w:r>
        <w:rPr>
          <w:b/>
          <w:sz w:val="22"/>
        </w:rPr>
        <w:t>glossary </w:t>
      </w:r>
      <w:r>
        <w:rPr>
          <w:sz w:val="22"/>
        </w:rPr>
        <w:t>for “under the </w:t>
      </w:r>
      <w:r>
        <w:rPr>
          <w:spacing w:val="-2"/>
          <w:sz w:val="22"/>
        </w:rPr>
        <w:t>influence.”)</w:t>
      </w:r>
    </w:p>
    <w:p>
      <w:pPr>
        <w:pStyle w:val="ListParagraph"/>
        <w:numPr>
          <w:ilvl w:val="1"/>
          <w:numId w:val="48"/>
        </w:numPr>
        <w:tabs>
          <w:tab w:pos="840" w:val="left" w:leader="none"/>
        </w:tabs>
        <w:spacing w:line="240" w:lineRule="auto" w:before="118" w:after="0"/>
        <w:ind w:left="840" w:right="1446" w:hanging="361"/>
        <w:jc w:val="left"/>
        <w:rPr>
          <w:sz w:val="22"/>
        </w:rPr>
      </w:pPr>
      <w:r>
        <w:rPr>
          <w:sz w:val="22"/>
        </w:rPr>
        <w:t>Selling, giving, or delivering another person, or possessing, using, or being under the influence</w:t>
      </w:r>
      <w:r>
        <w:rPr>
          <w:spacing w:val="-5"/>
          <w:sz w:val="22"/>
        </w:rPr>
        <w:t> </w:t>
      </w:r>
      <w:r>
        <w:rPr>
          <w:sz w:val="22"/>
        </w:rPr>
        <w:t>of</w:t>
      </w:r>
      <w:r>
        <w:rPr>
          <w:spacing w:val="-2"/>
          <w:sz w:val="22"/>
        </w:rPr>
        <w:t> </w:t>
      </w:r>
      <w:r>
        <w:rPr>
          <w:sz w:val="22"/>
        </w:rPr>
        <w:t>alcohol;</w:t>
      </w:r>
      <w:r>
        <w:rPr>
          <w:spacing w:val="-2"/>
          <w:sz w:val="22"/>
        </w:rPr>
        <w:t> </w:t>
      </w:r>
      <w:r>
        <w:rPr>
          <w:sz w:val="22"/>
        </w:rPr>
        <w:t>or</w:t>
      </w:r>
      <w:r>
        <w:rPr>
          <w:spacing w:val="-2"/>
          <w:sz w:val="22"/>
        </w:rPr>
        <w:t> </w:t>
      </w:r>
      <w:r>
        <w:rPr>
          <w:sz w:val="22"/>
        </w:rPr>
        <w:t>committing</w:t>
      </w:r>
      <w:r>
        <w:rPr>
          <w:spacing w:val="-1"/>
          <w:sz w:val="22"/>
        </w:rPr>
        <w:t> </w:t>
      </w:r>
      <w:r>
        <w:rPr>
          <w:sz w:val="22"/>
        </w:rPr>
        <w:t>a</w:t>
      </w:r>
      <w:r>
        <w:rPr>
          <w:spacing w:val="-5"/>
          <w:sz w:val="22"/>
        </w:rPr>
        <w:t> </w:t>
      </w:r>
      <w:r>
        <w:rPr>
          <w:sz w:val="22"/>
        </w:rPr>
        <w:t>serious</w:t>
      </w:r>
      <w:r>
        <w:rPr>
          <w:spacing w:val="-5"/>
          <w:sz w:val="22"/>
        </w:rPr>
        <w:t> </w:t>
      </w:r>
      <w:r>
        <w:rPr>
          <w:sz w:val="22"/>
        </w:rPr>
        <w:t>act</w:t>
      </w:r>
      <w:r>
        <w:rPr>
          <w:spacing w:val="-3"/>
          <w:sz w:val="22"/>
        </w:rPr>
        <w:t> </w:t>
      </w:r>
      <w:r>
        <w:rPr>
          <w:sz w:val="22"/>
        </w:rPr>
        <w:t>or</w:t>
      </w:r>
      <w:r>
        <w:rPr>
          <w:spacing w:val="-2"/>
          <w:sz w:val="22"/>
        </w:rPr>
        <w:t> </w:t>
      </w:r>
      <w:r>
        <w:rPr>
          <w:sz w:val="22"/>
        </w:rPr>
        <w:t>offense</w:t>
      </w:r>
      <w:r>
        <w:rPr>
          <w:spacing w:val="-3"/>
          <w:sz w:val="22"/>
        </w:rPr>
        <w:t> </w:t>
      </w:r>
      <w:r>
        <w:rPr>
          <w:sz w:val="22"/>
        </w:rPr>
        <w:t>while</w:t>
      </w:r>
      <w:r>
        <w:rPr>
          <w:spacing w:val="-3"/>
          <w:sz w:val="22"/>
        </w:rPr>
        <w:t> </w:t>
      </w:r>
      <w:r>
        <w:rPr>
          <w:sz w:val="22"/>
        </w:rPr>
        <w:t>under</w:t>
      </w:r>
      <w:r>
        <w:rPr>
          <w:spacing w:val="-4"/>
          <w:sz w:val="22"/>
        </w:rPr>
        <w:t> </w:t>
      </w:r>
      <w:r>
        <w:rPr>
          <w:sz w:val="22"/>
        </w:rPr>
        <w:t>the</w:t>
      </w:r>
      <w:r>
        <w:rPr>
          <w:spacing w:val="-5"/>
          <w:sz w:val="22"/>
        </w:rPr>
        <w:t> </w:t>
      </w:r>
      <w:r>
        <w:rPr>
          <w:sz w:val="22"/>
        </w:rPr>
        <w:t>influence</w:t>
      </w:r>
      <w:r>
        <w:rPr>
          <w:spacing w:val="-3"/>
          <w:sz w:val="22"/>
        </w:rPr>
        <w:t> </w:t>
      </w:r>
      <w:r>
        <w:rPr>
          <w:sz w:val="22"/>
        </w:rPr>
        <w:t>of </w:t>
      </w:r>
      <w:r>
        <w:rPr>
          <w:spacing w:val="-2"/>
          <w:sz w:val="22"/>
        </w:rPr>
        <w:t>alcohol.</w:t>
      </w:r>
    </w:p>
    <w:p>
      <w:pPr>
        <w:pStyle w:val="ListParagraph"/>
        <w:numPr>
          <w:ilvl w:val="1"/>
          <w:numId w:val="48"/>
        </w:numPr>
        <w:tabs>
          <w:tab w:pos="841" w:val="left" w:leader="none"/>
        </w:tabs>
        <w:spacing w:line="240" w:lineRule="auto" w:before="117" w:after="0"/>
        <w:ind w:left="841" w:right="1181" w:hanging="361"/>
        <w:jc w:val="left"/>
        <w:rPr>
          <w:sz w:val="22"/>
        </w:rPr>
      </w:pPr>
      <w:r>
        <w:rPr>
          <w:sz w:val="22"/>
        </w:rPr>
        <w:t>Engaging</w:t>
      </w:r>
      <w:r>
        <w:rPr>
          <w:spacing w:val="-1"/>
          <w:sz w:val="22"/>
        </w:rPr>
        <w:t> </w:t>
      </w:r>
      <w:r>
        <w:rPr>
          <w:sz w:val="22"/>
        </w:rPr>
        <w:t>in</w:t>
      </w:r>
      <w:r>
        <w:rPr>
          <w:spacing w:val="-4"/>
          <w:sz w:val="22"/>
        </w:rPr>
        <w:t> </w:t>
      </w:r>
      <w:r>
        <w:rPr>
          <w:sz w:val="22"/>
        </w:rPr>
        <w:t>conduct</w:t>
      </w:r>
      <w:r>
        <w:rPr>
          <w:spacing w:val="-4"/>
          <w:sz w:val="22"/>
        </w:rPr>
        <w:t> </w:t>
      </w:r>
      <w:r>
        <w:rPr>
          <w:sz w:val="22"/>
        </w:rPr>
        <w:t>that</w:t>
      </w:r>
      <w:r>
        <w:rPr>
          <w:spacing w:val="-4"/>
          <w:sz w:val="22"/>
        </w:rPr>
        <w:t> </w:t>
      </w:r>
      <w:r>
        <w:rPr>
          <w:sz w:val="22"/>
        </w:rPr>
        <w:t>contains</w:t>
      </w:r>
      <w:r>
        <w:rPr>
          <w:spacing w:val="-6"/>
          <w:sz w:val="22"/>
        </w:rPr>
        <w:t> </w:t>
      </w:r>
      <w:r>
        <w:rPr>
          <w:sz w:val="22"/>
        </w:rPr>
        <w:t>the</w:t>
      </w:r>
      <w:r>
        <w:rPr>
          <w:spacing w:val="-6"/>
          <w:sz w:val="22"/>
        </w:rPr>
        <w:t> </w:t>
      </w:r>
      <w:r>
        <w:rPr>
          <w:sz w:val="22"/>
        </w:rPr>
        <w:t>elements</w:t>
      </w:r>
      <w:r>
        <w:rPr>
          <w:spacing w:val="-3"/>
          <w:sz w:val="22"/>
        </w:rPr>
        <w:t> </w:t>
      </w:r>
      <w:r>
        <w:rPr>
          <w:sz w:val="22"/>
        </w:rPr>
        <w:t>of</w:t>
      </w:r>
      <w:r>
        <w:rPr>
          <w:spacing w:val="-4"/>
          <w:sz w:val="22"/>
        </w:rPr>
        <w:t> </w:t>
      </w:r>
      <w:r>
        <w:rPr>
          <w:sz w:val="22"/>
        </w:rPr>
        <w:t>an</w:t>
      </w:r>
      <w:r>
        <w:rPr>
          <w:spacing w:val="-4"/>
          <w:sz w:val="22"/>
        </w:rPr>
        <w:t> </w:t>
      </w:r>
      <w:r>
        <w:rPr>
          <w:sz w:val="22"/>
        </w:rPr>
        <w:t>offense</w:t>
      </w:r>
      <w:r>
        <w:rPr>
          <w:spacing w:val="-6"/>
          <w:sz w:val="22"/>
        </w:rPr>
        <w:t> </w:t>
      </w:r>
      <w:r>
        <w:rPr>
          <w:sz w:val="22"/>
        </w:rPr>
        <w:t>relating</w:t>
      </w:r>
      <w:r>
        <w:rPr>
          <w:spacing w:val="-4"/>
          <w:sz w:val="22"/>
        </w:rPr>
        <w:t> </w:t>
      </w:r>
      <w:r>
        <w:rPr>
          <w:sz w:val="22"/>
        </w:rPr>
        <w:t>to</w:t>
      </w:r>
      <w:r>
        <w:rPr>
          <w:spacing w:val="-6"/>
          <w:sz w:val="22"/>
        </w:rPr>
        <w:t> </w:t>
      </w:r>
      <w:r>
        <w:rPr>
          <w:sz w:val="22"/>
        </w:rPr>
        <w:t>abusable</w:t>
      </w:r>
      <w:r>
        <w:rPr>
          <w:spacing w:val="-4"/>
          <w:sz w:val="22"/>
        </w:rPr>
        <w:t> </w:t>
      </w:r>
      <w:r>
        <w:rPr>
          <w:sz w:val="22"/>
        </w:rPr>
        <w:t>volatile </w:t>
      </w:r>
      <w:r>
        <w:rPr>
          <w:spacing w:val="-2"/>
          <w:sz w:val="22"/>
        </w:rPr>
        <w:t>chemicals.</w:t>
      </w:r>
    </w:p>
    <w:p>
      <w:pPr>
        <w:pStyle w:val="ListParagraph"/>
        <w:numPr>
          <w:ilvl w:val="1"/>
          <w:numId w:val="48"/>
        </w:numPr>
        <w:tabs>
          <w:tab w:pos="841" w:val="left" w:leader="none"/>
        </w:tabs>
        <w:spacing w:line="240" w:lineRule="auto" w:before="118" w:after="0"/>
        <w:ind w:left="841" w:right="1247" w:hanging="361"/>
        <w:jc w:val="left"/>
        <w:rPr>
          <w:sz w:val="22"/>
        </w:rPr>
      </w:pPr>
      <w:r>
        <w:rPr>
          <w:sz w:val="22"/>
        </w:rPr>
        <w:t>Engaging</w:t>
      </w:r>
      <w:r>
        <w:rPr>
          <w:spacing w:val="-1"/>
          <w:sz w:val="22"/>
        </w:rPr>
        <w:t> </w:t>
      </w:r>
      <w:r>
        <w:rPr>
          <w:sz w:val="22"/>
        </w:rPr>
        <w:t>in</w:t>
      </w:r>
      <w:r>
        <w:rPr>
          <w:spacing w:val="-4"/>
          <w:sz w:val="22"/>
        </w:rPr>
        <w:t> </w:t>
      </w:r>
      <w:r>
        <w:rPr>
          <w:sz w:val="22"/>
        </w:rPr>
        <w:t>conduct</w:t>
      </w:r>
      <w:r>
        <w:rPr>
          <w:spacing w:val="-4"/>
          <w:sz w:val="22"/>
        </w:rPr>
        <w:t> </w:t>
      </w:r>
      <w:r>
        <w:rPr>
          <w:sz w:val="22"/>
        </w:rPr>
        <w:t>that</w:t>
      </w:r>
      <w:r>
        <w:rPr>
          <w:spacing w:val="-4"/>
          <w:sz w:val="22"/>
        </w:rPr>
        <w:t> </w:t>
      </w:r>
      <w:r>
        <w:rPr>
          <w:sz w:val="22"/>
        </w:rPr>
        <w:t>contains</w:t>
      </w:r>
      <w:r>
        <w:rPr>
          <w:spacing w:val="-5"/>
          <w:sz w:val="22"/>
        </w:rPr>
        <w:t> </w:t>
      </w:r>
      <w:r>
        <w:rPr>
          <w:sz w:val="22"/>
        </w:rPr>
        <w:t>the</w:t>
      </w:r>
      <w:r>
        <w:rPr>
          <w:spacing w:val="-5"/>
          <w:sz w:val="22"/>
        </w:rPr>
        <w:t> </w:t>
      </w:r>
      <w:r>
        <w:rPr>
          <w:sz w:val="22"/>
        </w:rPr>
        <w:t>elements</w:t>
      </w:r>
      <w:r>
        <w:rPr>
          <w:spacing w:val="-3"/>
          <w:sz w:val="22"/>
        </w:rPr>
        <w:t> </w:t>
      </w:r>
      <w:r>
        <w:rPr>
          <w:sz w:val="22"/>
        </w:rPr>
        <w:t>of</w:t>
      </w:r>
      <w:r>
        <w:rPr>
          <w:spacing w:val="-4"/>
          <w:sz w:val="22"/>
        </w:rPr>
        <w:t> </w:t>
      </w:r>
      <w:r>
        <w:rPr>
          <w:sz w:val="22"/>
        </w:rPr>
        <w:t>assault</w:t>
      </w:r>
      <w:r>
        <w:rPr>
          <w:spacing w:val="-4"/>
          <w:sz w:val="22"/>
        </w:rPr>
        <w:t> </w:t>
      </w:r>
      <w:r>
        <w:rPr>
          <w:sz w:val="22"/>
        </w:rPr>
        <w:t>under</w:t>
      </w:r>
      <w:r>
        <w:rPr>
          <w:spacing w:val="-5"/>
          <w:sz w:val="22"/>
        </w:rPr>
        <w:t> </w:t>
      </w:r>
      <w:r>
        <w:rPr>
          <w:sz w:val="22"/>
        </w:rPr>
        <w:t>Penal</w:t>
      </w:r>
      <w:r>
        <w:rPr>
          <w:spacing w:val="-4"/>
          <w:sz w:val="22"/>
        </w:rPr>
        <w:t> </w:t>
      </w:r>
      <w:r>
        <w:rPr>
          <w:sz w:val="22"/>
        </w:rPr>
        <w:t>Code</w:t>
      </w:r>
      <w:r>
        <w:rPr>
          <w:spacing w:val="-4"/>
          <w:sz w:val="22"/>
        </w:rPr>
        <w:t> </w:t>
      </w:r>
      <w:r>
        <w:rPr>
          <w:sz w:val="22"/>
        </w:rPr>
        <w:t>22.01(a)(1) against an employee or a volunteer.</w:t>
      </w:r>
    </w:p>
    <w:p>
      <w:pPr>
        <w:pStyle w:val="ListParagraph"/>
        <w:numPr>
          <w:ilvl w:val="1"/>
          <w:numId w:val="48"/>
        </w:numPr>
        <w:tabs>
          <w:tab w:pos="841" w:val="left" w:leader="none"/>
        </w:tabs>
        <w:spacing w:line="240" w:lineRule="auto" w:before="116" w:after="0"/>
        <w:ind w:left="841" w:right="0" w:hanging="360"/>
        <w:jc w:val="left"/>
        <w:rPr>
          <w:sz w:val="22"/>
        </w:rPr>
      </w:pPr>
      <w:r>
        <w:rPr>
          <w:sz w:val="22"/>
        </w:rPr>
        <w:t>Engaging</w:t>
      </w:r>
      <w:r>
        <w:rPr>
          <w:spacing w:val="-2"/>
          <w:sz w:val="22"/>
        </w:rPr>
        <w:t> </w:t>
      </w:r>
      <w:r>
        <w:rPr>
          <w:sz w:val="22"/>
        </w:rPr>
        <w:t>in</w:t>
      </w:r>
      <w:r>
        <w:rPr>
          <w:spacing w:val="-4"/>
          <w:sz w:val="22"/>
        </w:rPr>
        <w:t> </w:t>
      </w:r>
      <w:r>
        <w:rPr>
          <w:sz w:val="22"/>
        </w:rPr>
        <w:t>deadly</w:t>
      </w:r>
      <w:r>
        <w:rPr>
          <w:spacing w:val="-6"/>
          <w:sz w:val="22"/>
        </w:rPr>
        <w:t> </w:t>
      </w:r>
      <w:r>
        <w:rPr>
          <w:sz w:val="22"/>
        </w:rPr>
        <w:t>conduct.</w:t>
      </w:r>
      <w:r>
        <w:rPr>
          <w:spacing w:val="-4"/>
          <w:sz w:val="22"/>
        </w:rPr>
        <w:t> </w:t>
      </w:r>
      <w:r>
        <w:rPr>
          <w:sz w:val="22"/>
        </w:rPr>
        <w:t>(See</w:t>
      </w:r>
      <w:r>
        <w:rPr>
          <w:spacing w:val="-6"/>
          <w:sz w:val="22"/>
        </w:rPr>
        <w:t> </w:t>
      </w:r>
      <w:r>
        <w:rPr>
          <w:b/>
          <w:spacing w:val="-2"/>
          <w:sz w:val="22"/>
        </w:rPr>
        <w:t>glossary</w:t>
      </w:r>
      <w:r>
        <w:rPr>
          <w:spacing w:val="-2"/>
          <w:sz w:val="22"/>
        </w:rPr>
        <w:t>.)</w:t>
      </w:r>
    </w:p>
    <w:p>
      <w:pPr>
        <w:pStyle w:val="Heading7"/>
        <w:spacing w:before="122"/>
        <w:ind w:left="481"/>
      </w:pPr>
      <w:bookmarkStart w:name="Within 300 Feet of School" w:id="599"/>
      <w:bookmarkEnd w:id="599"/>
      <w:r>
        <w:rPr>
          <w:b w:val="0"/>
        </w:rPr>
      </w:r>
      <w:r>
        <w:rPr/>
        <w:t>Within</w:t>
      </w:r>
      <w:r>
        <w:rPr>
          <w:spacing w:val="-7"/>
        </w:rPr>
        <w:t> </w:t>
      </w:r>
      <w:r>
        <w:rPr/>
        <w:t>300</w:t>
      </w:r>
      <w:r>
        <w:rPr>
          <w:spacing w:val="-2"/>
        </w:rPr>
        <w:t> </w:t>
      </w:r>
      <w:r>
        <w:rPr/>
        <w:t>Feet</w:t>
      </w:r>
      <w:r>
        <w:rPr>
          <w:spacing w:val="-4"/>
        </w:rPr>
        <w:t> </w:t>
      </w:r>
      <w:r>
        <w:rPr/>
        <w:t>of</w:t>
      </w:r>
      <w:r>
        <w:rPr>
          <w:spacing w:val="-3"/>
        </w:rPr>
        <w:t> </w:t>
      </w:r>
      <w:r>
        <w:rPr>
          <w:spacing w:val="-2"/>
        </w:rPr>
        <w:t>School</w:t>
      </w:r>
    </w:p>
    <w:p>
      <w:pPr>
        <w:pStyle w:val="BodyText"/>
        <w:spacing w:before="118"/>
        <w:ind w:left="481" w:right="860"/>
      </w:pPr>
      <w:r>
        <w:rPr/>
        <w:t>A</w:t>
      </w:r>
      <w:r>
        <w:rPr>
          <w:spacing w:val="-14"/>
        </w:rPr>
        <w:t> </w:t>
      </w:r>
      <w:r>
        <w:rPr/>
        <w:t>student</w:t>
      </w:r>
      <w:r>
        <w:rPr>
          <w:spacing w:val="-3"/>
        </w:rPr>
        <w:t> </w:t>
      </w:r>
      <w:r>
        <w:rPr>
          <w:b/>
        </w:rPr>
        <w:t>may</w:t>
      </w:r>
      <w:r>
        <w:rPr>
          <w:b/>
          <w:spacing w:val="-6"/>
        </w:rPr>
        <w:t> </w:t>
      </w:r>
      <w:r>
        <w:rPr/>
        <w:t>be</w:t>
      </w:r>
      <w:r>
        <w:rPr>
          <w:spacing w:val="-3"/>
        </w:rPr>
        <w:t> </w:t>
      </w:r>
      <w:r>
        <w:rPr/>
        <w:t>expelled</w:t>
      </w:r>
      <w:r>
        <w:rPr>
          <w:spacing w:val="-5"/>
        </w:rPr>
        <w:t> </w:t>
      </w:r>
      <w:r>
        <w:rPr/>
        <w:t>for</w:t>
      </w:r>
      <w:r>
        <w:rPr>
          <w:spacing w:val="-1"/>
        </w:rPr>
        <w:t> </w:t>
      </w:r>
      <w:r>
        <w:rPr/>
        <w:t>engaging in</w:t>
      </w:r>
      <w:r>
        <w:rPr>
          <w:spacing w:val="-5"/>
        </w:rPr>
        <w:t> </w:t>
      </w:r>
      <w:r>
        <w:rPr/>
        <w:t>the</w:t>
      </w:r>
      <w:r>
        <w:rPr>
          <w:spacing w:val="-6"/>
        </w:rPr>
        <w:t> </w:t>
      </w:r>
      <w:r>
        <w:rPr/>
        <w:t>following conduct</w:t>
      </w:r>
      <w:r>
        <w:rPr>
          <w:spacing w:val="-1"/>
        </w:rPr>
        <w:t> </w:t>
      </w:r>
      <w:r>
        <w:rPr/>
        <w:t>while</w:t>
      </w:r>
      <w:r>
        <w:rPr>
          <w:spacing w:val="-3"/>
        </w:rPr>
        <w:t> </w:t>
      </w:r>
      <w:r>
        <w:rPr/>
        <w:t>within</w:t>
      </w:r>
      <w:r>
        <w:rPr>
          <w:spacing w:val="-3"/>
        </w:rPr>
        <w:t> </w:t>
      </w:r>
      <w:r>
        <w:rPr/>
        <w:t>300</w:t>
      </w:r>
      <w:r>
        <w:rPr>
          <w:spacing w:val="-5"/>
        </w:rPr>
        <w:t> </w:t>
      </w:r>
      <w:r>
        <w:rPr/>
        <w:t>feet</w:t>
      </w:r>
      <w:r>
        <w:rPr>
          <w:spacing w:val="-1"/>
        </w:rPr>
        <w:t> </w:t>
      </w:r>
      <w:r>
        <w:rPr/>
        <w:t>of</w:t>
      </w:r>
      <w:r>
        <w:rPr>
          <w:spacing w:val="-4"/>
        </w:rPr>
        <w:t> </w:t>
      </w:r>
      <w:r>
        <w:rPr/>
        <w:t>school property, as measured from any point on the school’s real property boundary line:</w:t>
      </w:r>
    </w:p>
    <w:p>
      <w:pPr>
        <w:pStyle w:val="ListParagraph"/>
        <w:numPr>
          <w:ilvl w:val="1"/>
          <w:numId w:val="48"/>
        </w:numPr>
        <w:tabs>
          <w:tab w:pos="841" w:val="left" w:leader="none"/>
        </w:tabs>
        <w:spacing w:line="240" w:lineRule="auto" w:before="161" w:after="0"/>
        <w:ind w:left="841" w:right="0" w:hanging="360"/>
        <w:jc w:val="left"/>
        <w:rPr>
          <w:sz w:val="22"/>
        </w:rPr>
      </w:pPr>
      <w:r>
        <w:rPr>
          <w:sz w:val="22"/>
        </w:rPr>
        <w:t>Aggravated</w:t>
      </w:r>
      <w:r>
        <w:rPr>
          <w:spacing w:val="-10"/>
          <w:sz w:val="22"/>
        </w:rPr>
        <w:t> </w:t>
      </w:r>
      <w:r>
        <w:rPr>
          <w:sz w:val="22"/>
        </w:rPr>
        <w:t>assault,</w:t>
      </w:r>
      <w:r>
        <w:rPr>
          <w:spacing w:val="-4"/>
          <w:sz w:val="22"/>
        </w:rPr>
        <w:t> </w:t>
      </w:r>
      <w:r>
        <w:rPr>
          <w:sz w:val="22"/>
        </w:rPr>
        <w:t>sexual</w:t>
      </w:r>
      <w:r>
        <w:rPr>
          <w:spacing w:val="-6"/>
          <w:sz w:val="22"/>
        </w:rPr>
        <w:t> </w:t>
      </w:r>
      <w:r>
        <w:rPr>
          <w:sz w:val="22"/>
        </w:rPr>
        <w:t>assault,</w:t>
      </w:r>
      <w:r>
        <w:rPr>
          <w:spacing w:val="-5"/>
          <w:sz w:val="22"/>
        </w:rPr>
        <w:t> </w:t>
      </w:r>
      <w:r>
        <w:rPr>
          <w:sz w:val="22"/>
        </w:rPr>
        <w:t>or</w:t>
      </w:r>
      <w:r>
        <w:rPr>
          <w:spacing w:val="-7"/>
          <w:sz w:val="22"/>
        </w:rPr>
        <w:t> </w:t>
      </w:r>
      <w:r>
        <w:rPr>
          <w:sz w:val="22"/>
        </w:rPr>
        <w:t>aggravated</w:t>
      </w:r>
      <w:r>
        <w:rPr>
          <w:spacing w:val="-6"/>
          <w:sz w:val="22"/>
        </w:rPr>
        <w:t> </w:t>
      </w:r>
      <w:r>
        <w:rPr>
          <w:sz w:val="22"/>
        </w:rPr>
        <w:t>sexual</w:t>
      </w:r>
      <w:r>
        <w:rPr>
          <w:spacing w:val="-5"/>
          <w:sz w:val="22"/>
        </w:rPr>
        <w:t> </w:t>
      </w:r>
      <w:r>
        <w:rPr>
          <w:spacing w:val="-2"/>
          <w:sz w:val="22"/>
        </w:rPr>
        <w:t>assault.</w:t>
      </w:r>
    </w:p>
    <w:p>
      <w:pPr>
        <w:pStyle w:val="ListParagraph"/>
        <w:numPr>
          <w:ilvl w:val="1"/>
          <w:numId w:val="48"/>
        </w:numPr>
        <w:tabs>
          <w:tab w:pos="841" w:val="left" w:leader="none"/>
        </w:tabs>
        <w:spacing w:line="240" w:lineRule="auto" w:before="117" w:after="0"/>
        <w:ind w:left="841" w:right="0" w:hanging="360"/>
        <w:jc w:val="left"/>
        <w:rPr>
          <w:sz w:val="22"/>
        </w:rPr>
      </w:pPr>
      <w:r>
        <w:rPr>
          <w:sz w:val="22"/>
        </w:rPr>
        <w:t>Arson.</w:t>
      </w:r>
      <w:r>
        <w:rPr>
          <w:spacing w:val="-3"/>
          <w:sz w:val="22"/>
        </w:rPr>
        <w:t> </w:t>
      </w:r>
      <w:r>
        <w:rPr>
          <w:sz w:val="22"/>
        </w:rPr>
        <w:t>(See</w:t>
      </w:r>
      <w:r>
        <w:rPr>
          <w:spacing w:val="-2"/>
          <w:sz w:val="22"/>
        </w:rPr>
        <w:t> </w:t>
      </w:r>
      <w:r>
        <w:rPr>
          <w:b/>
          <w:spacing w:val="-2"/>
          <w:sz w:val="22"/>
        </w:rPr>
        <w:t>glossary</w:t>
      </w:r>
      <w:r>
        <w:rPr>
          <w:spacing w:val="-2"/>
          <w:sz w:val="22"/>
        </w:rPr>
        <w:t>.)</w:t>
      </w:r>
    </w:p>
    <w:p>
      <w:pPr>
        <w:pStyle w:val="ListParagraph"/>
        <w:numPr>
          <w:ilvl w:val="1"/>
          <w:numId w:val="48"/>
        </w:numPr>
        <w:tabs>
          <w:tab w:pos="841" w:val="left" w:leader="none"/>
        </w:tabs>
        <w:spacing w:line="240" w:lineRule="auto" w:before="122" w:after="0"/>
        <w:ind w:left="841" w:right="0" w:hanging="360"/>
        <w:jc w:val="left"/>
        <w:rPr>
          <w:sz w:val="22"/>
        </w:rPr>
      </w:pPr>
      <w:r>
        <w:rPr>
          <w:sz w:val="22"/>
        </w:rPr>
        <w:t>Murder,</w:t>
      </w:r>
      <w:r>
        <w:rPr>
          <w:spacing w:val="-7"/>
          <w:sz w:val="22"/>
        </w:rPr>
        <w:t> </w:t>
      </w:r>
      <w:r>
        <w:rPr>
          <w:sz w:val="22"/>
        </w:rPr>
        <w:t>capital</w:t>
      </w:r>
      <w:r>
        <w:rPr>
          <w:spacing w:val="-10"/>
          <w:sz w:val="22"/>
        </w:rPr>
        <w:t> </w:t>
      </w:r>
      <w:r>
        <w:rPr>
          <w:sz w:val="22"/>
        </w:rPr>
        <w:t>murder,</w:t>
      </w:r>
      <w:r>
        <w:rPr>
          <w:spacing w:val="-7"/>
          <w:sz w:val="22"/>
        </w:rPr>
        <w:t> </w:t>
      </w:r>
      <w:r>
        <w:rPr>
          <w:sz w:val="22"/>
        </w:rPr>
        <w:t>or</w:t>
      </w:r>
      <w:r>
        <w:rPr>
          <w:spacing w:val="-5"/>
          <w:sz w:val="22"/>
        </w:rPr>
        <w:t> </w:t>
      </w:r>
      <w:r>
        <w:rPr>
          <w:sz w:val="22"/>
        </w:rPr>
        <w:t>criminal</w:t>
      </w:r>
      <w:r>
        <w:rPr>
          <w:spacing w:val="-6"/>
          <w:sz w:val="22"/>
        </w:rPr>
        <w:t> </w:t>
      </w:r>
      <w:r>
        <w:rPr>
          <w:sz w:val="22"/>
        </w:rPr>
        <w:t>attempt</w:t>
      </w:r>
      <w:r>
        <w:rPr>
          <w:spacing w:val="-7"/>
          <w:sz w:val="22"/>
        </w:rPr>
        <w:t> </w:t>
      </w:r>
      <w:r>
        <w:rPr>
          <w:sz w:val="22"/>
        </w:rPr>
        <w:t>to</w:t>
      </w:r>
      <w:r>
        <w:rPr>
          <w:spacing w:val="-9"/>
          <w:sz w:val="22"/>
        </w:rPr>
        <w:t> </w:t>
      </w:r>
      <w:r>
        <w:rPr>
          <w:sz w:val="22"/>
        </w:rPr>
        <w:t>commit</w:t>
      </w:r>
      <w:r>
        <w:rPr>
          <w:spacing w:val="-7"/>
          <w:sz w:val="22"/>
        </w:rPr>
        <w:t> </w:t>
      </w:r>
      <w:r>
        <w:rPr>
          <w:sz w:val="22"/>
        </w:rPr>
        <w:t>murder</w:t>
      </w:r>
      <w:r>
        <w:rPr>
          <w:spacing w:val="-5"/>
          <w:sz w:val="22"/>
        </w:rPr>
        <w:t> </w:t>
      </w:r>
      <w:r>
        <w:rPr>
          <w:sz w:val="22"/>
        </w:rPr>
        <w:t>or</w:t>
      </w:r>
      <w:r>
        <w:rPr>
          <w:spacing w:val="-8"/>
          <w:sz w:val="22"/>
        </w:rPr>
        <w:t> </w:t>
      </w:r>
      <w:r>
        <w:rPr>
          <w:sz w:val="22"/>
        </w:rPr>
        <w:t>capital</w:t>
      </w:r>
      <w:r>
        <w:rPr>
          <w:spacing w:val="-9"/>
          <w:sz w:val="22"/>
        </w:rPr>
        <w:t> </w:t>
      </w:r>
      <w:r>
        <w:rPr>
          <w:spacing w:val="-2"/>
          <w:sz w:val="22"/>
        </w:rPr>
        <w:t>murder.</w:t>
      </w:r>
    </w:p>
    <w:p>
      <w:pPr>
        <w:pStyle w:val="ListParagraph"/>
        <w:numPr>
          <w:ilvl w:val="1"/>
          <w:numId w:val="48"/>
        </w:numPr>
        <w:tabs>
          <w:tab w:pos="842" w:val="left" w:leader="none"/>
        </w:tabs>
        <w:spacing w:line="240" w:lineRule="auto" w:before="116" w:after="0"/>
        <w:ind w:left="842" w:right="0" w:hanging="361"/>
        <w:jc w:val="left"/>
        <w:rPr>
          <w:sz w:val="22"/>
        </w:rPr>
      </w:pPr>
      <w:r>
        <w:rPr>
          <w:sz w:val="22"/>
        </w:rPr>
        <w:t>Indecency</w:t>
      </w:r>
      <w:r>
        <w:rPr>
          <w:spacing w:val="-6"/>
          <w:sz w:val="22"/>
        </w:rPr>
        <w:t> </w:t>
      </w:r>
      <w:r>
        <w:rPr>
          <w:sz w:val="22"/>
        </w:rPr>
        <w:t>with</w:t>
      </w:r>
      <w:r>
        <w:rPr>
          <w:spacing w:val="-3"/>
          <w:sz w:val="22"/>
        </w:rPr>
        <w:t> </w:t>
      </w:r>
      <w:r>
        <w:rPr>
          <w:sz w:val="22"/>
        </w:rPr>
        <w:t>a</w:t>
      </w:r>
      <w:r>
        <w:rPr>
          <w:spacing w:val="-3"/>
          <w:sz w:val="22"/>
        </w:rPr>
        <w:t> </w:t>
      </w:r>
      <w:r>
        <w:rPr>
          <w:spacing w:val="-2"/>
          <w:sz w:val="22"/>
        </w:rPr>
        <w:t>child.</w:t>
      </w:r>
    </w:p>
    <w:p>
      <w:pPr>
        <w:pStyle w:val="ListParagraph"/>
        <w:numPr>
          <w:ilvl w:val="1"/>
          <w:numId w:val="48"/>
        </w:numPr>
        <w:tabs>
          <w:tab w:pos="842" w:val="left" w:leader="none"/>
        </w:tabs>
        <w:spacing w:line="240" w:lineRule="auto" w:before="120" w:after="0"/>
        <w:ind w:left="842" w:right="0" w:hanging="360"/>
        <w:jc w:val="left"/>
        <w:rPr>
          <w:sz w:val="22"/>
        </w:rPr>
      </w:pPr>
      <w:r>
        <w:rPr>
          <w:sz w:val="22"/>
        </w:rPr>
        <w:t>Aggravated</w:t>
      </w:r>
      <w:r>
        <w:rPr>
          <w:spacing w:val="-9"/>
          <w:sz w:val="22"/>
        </w:rPr>
        <w:t> </w:t>
      </w:r>
      <w:r>
        <w:rPr>
          <w:spacing w:val="-2"/>
          <w:sz w:val="22"/>
        </w:rPr>
        <w:t>kidnapping.</w:t>
      </w:r>
    </w:p>
    <w:p>
      <w:pPr>
        <w:pStyle w:val="ListParagraph"/>
        <w:numPr>
          <w:ilvl w:val="1"/>
          <w:numId w:val="48"/>
        </w:numPr>
        <w:tabs>
          <w:tab w:pos="842" w:val="left" w:leader="none"/>
        </w:tabs>
        <w:spacing w:line="240" w:lineRule="auto" w:before="117" w:after="0"/>
        <w:ind w:left="842" w:right="0" w:hanging="360"/>
        <w:jc w:val="left"/>
        <w:rPr>
          <w:sz w:val="22"/>
        </w:rPr>
      </w:pPr>
      <w:r>
        <w:rPr>
          <w:spacing w:val="-2"/>
          <w:sz w:val="22"/>
        </w:rPr>
        <w:t>Manslaughter.</w:t>
      </w:r>
    </w:p>
    <w:p>
      <w:pPr>
        <w:pStyle w:val="ListParagraph"/>
        <w:numPr>
          <w:ilvl w:val="1"/>
          <w:numId w:val="48"/>
        </w:numPr>
        <w:tabs>
          <w:tab w:pos="842" w:val="left" w:leader="none"/>
        </w:tabs>
        <w:spacing w:line="240" w:lineRule="auto" w:before="119" w:after="0"/>
        <w:ind w:left="842" w:right="0" w:hanging="360"/>
        <w:jc w:val="left"/>
        <w:rPr>
          <w:sz w:val="22"/>
        </w:rPr>
      </w:pPr>
      <w:r>
        <w:rPr>
          <w:sz w:val="22"/>
        </w:rPr>
        <w:t>Criminally</w:t>
      </w:r>
      <w:r>
        <w:rPr>
          <w:spacing w:val="-10"/>
          <w:sz w:val="22"/>
        </w:rPr>
        <w:t> </w:t>
      </w:r>
      <w:r>
        <w:rPr>
          <w:sz w:val="22"/>
        </w:rPr>
        <w:t>negligent</w:t>
      </w:r>
      <w:r>
        <w:rPr>
          <w:spacing w:val="-8"/>
          <w:sz w:val="22"/>
        </w:rPr>
        <w:t> </w:t>
      </w:r>
      <w:r>
        <w:rPr>
          <w:spacing w:val="-2"/>
          <w:sz w:val="22"/>
        </w:rPr>
        <w:t>homicide.</w:t>
      </w:r>
    </w:p>
    <w:p>
      <w:pPr>
        <w:pStyle w:val="ListParagraph"/>
        <w:numPr>
          <w:ilvl w:val="1"/>
          <w:numId w:val="48"/>
        </w:numPr>
        <w:tabs>
          <w:tab w:pos="842" w:val="left" w:leader="none"/>
        </w:tabs>
        <w:spacing w:line="240" w:lineRule="auto" w:before="117" w:after="0"/>
        <w:ind w:left="842" w:right="0" w:hanging="360"/>
        <w:jc w:val="left"/>
        <w:rPr>
          <w:sz w:val="22"/>
        </w:rPr>
      </w:pPr>
      <w:r>
        <w:rPr>
          <w:sz w:val="22"/>
        </w:rPr>
        <w:t>Aggravated</w:t>
      </w:r>
      <w:r>
        <w:rPr>
          <w:spacing w:val="-7"/>
          <w:sz w:val="22"/>
        </w:rPr>
        <w:t> </w:t>
      </w:r>
      <w:r>
        <w:rPr>
          <w:spacing w:val="-2"/>
          <w:sz w:val="22"/>
        </w:rPr>
        <w:t>robbery.</w:t>
      </w:r>
    </w:p>
    <w:p>
      <w:pPr>
        <w:pStyle w:val="ListParagraph"/>
        <w:numPr>
          <w:ilvl w:val="1"/>
          <w:numId w:val="48"/>
        </w:numPr>
        <w:tabs>
          <w:tab w:pos="842" w:val="left" w:leader="none"/>
        </w:tabs>
        <w:spacing w:line="240" w:lineRule="auto" w:before="119" w:after="0"/>
        <w:ind w:left="842" w:right="0" w:hanging="360"/>
        <w:jc w:val="left"/>
        <w:rPr>
          <w:sz w:val="22"/>
        </w:rPr>
      </w:pPr>
      <w:r>
        <w:rPr>
          <w:sz w:val="22"/>
        </w:rPr>
        <w:t>Continuous</w:t>
      </w:r>
      <w:r>
        <w:rPr>
          <w:spacing w:val="-6"/>
          <w:sz w:val="22"/>
        </w:rPr>
        <w:t> </w:t>
      </w:r>
      <w:r>
        <w:rPr>
          <w:sz w:val="22"/>
        </w:rPr>
        <w:t>sexual</w:t>
      </w:r>
      <w:r>
        <w:rPr>
          <w:spacing w:val="-5"/>
          <w:sz w:val="22"/>
        </w:rPr>
        <w:t> </w:t>
      </w:r>
      <w:r>
        <w:rPr>
          <w:sz w:val="22"/>
        </w:rPr>
        <w:t>abuse</w:t>
      </w:r>
      <w:r>
        <w:rPr>
          <w:spacing w:val="-5"/>
          <w:sz w:val="22"/>
        </w:rPr>
        <w:t> </w:t>
      </w:r>
      <w:r>
        <w:rPr>
          <w:sz w:val="22"/>
        </w:rPr>
        <w:t>of</w:t>
      </w:r>
      <w:r>
        <w:rPr>
          <w:spacing w:val="-3"/>
          <w:sz w:val="22"/>
        </w:rPr>
        <w:t> </w:t>
      </w:r>
      <w:r>
        <w:rPr>
          <w:sz w:val="22"/>
        </w:rPr>
        <w:t>a</w:t>
      </w:r>
      <w:r>
        <w:rPr>
          <w:spacing w:val="-5"/>
          <w:sz w:val="22"/>
        </w:rPr>
        <w:t> </w:t>
      </w:r>
      <w:r>
        <w:rPr>
          <w:sz w:val="22"/>
        </w:rPr>
        <w:t>young</w:t>
      </w:r>
      <w:r>
        <w:rPr>
          <w:spacing w:val="-4"/>
          <w:sz w:val="22"/>
        </w:rPr>
        <w:t> </w:t>
      </w:r>
      <w:r>
        <w:rPr>
          <w:sz w:val="22"/>
        </w:rPr>
        <w:t>child</w:t>
      </w:r>
      <w:r>
        <w:rPr>
          <w:spacing w:val="-5"/>
          <w:sz w:val="22"/>
        </w:rPr>
        <w:t> </w:t>
      </w:r>
      <w:r>
        <w:rPr>
          <w:sz w:val="22"/>
        </w:rPr>
        <w:t>or</w:t>
      </w:r>
      <w:r>
        <w:rPr>
          <w:spacing w:val="-6"/>
          <w:sz w:val="22"/>
        </w:rPr>
        <w:t> </w:t>
      </w:r>
      <w:r>
        <w:rPr>
          <w:sz w:val="22"/>
        </w:rPr>
        <w:t>disabled</w:t>
      </w:r>
      <w:r>
        <w:rPr>
          <w:spacing w:val="-4"/>
          <w:sz w:val="22"/>
        </w:rPr>
        <w:t> </w:t>
      </w:r>
      <w:r>
        <w:rPr>
          <w:spacing w:val="-2"/>
          <w:sz w:val="22"/>
        </w:rPr>
        <w:t>individual.</w:t>
      </w:r>
    </w:p>
    <w:p>
      <w:pPr>
        <w:pStyle w:val="ListParagraph"/>
        <w:numPr>
          <w:ilvl w:val="1"/>
          <w:numId w:val="48"/>
        </w:numPr>
        <w:tabs>
          <w:tab w:pos="842" w:val="left" w:leader="none"/>
        </w:tabs>
        <w:spacing w:line="240" w:lineRule="auto" w:before="119" w:after="0"/>
        <w:ind w:left="842" w:right="0" w:hanging="360"/>
        <w:jc w:val="left"/>
        <w:rPr>
          <w:sz w:val="22"/>
        </w:rPr>
      </w:pPr>
      <w:r>
        <w:rPr>
          <w:sz w:val="22"/>
        </w:rPr>
        <w:t>Felony</w:t>
      </w:r>
      <w:r>
        <w:rPr>
          <w:spacing w:val="-9"/>
          <w:sz w:val="22"/>
        </w:rPr>
        <w:t> </w:t>
      </w:r>
      <w:r>
        <w:rPr>
          <w:sz w:val="22"/>
        </w:rPr>
        <w:t>controlled</w:t>
      </w:r>
      <w:r>
        <w:rPr>
          <w:spacing w:val="-6"/>
          <w:sz w:val="22"/>
        </w:rPr>
        <w:t> </w:t>
      </w:r>
      <w:r>
        <w:rPr>
          <w:sz w:val="22"/>
        </w:rPr>
        <w:t>substance</w:t>
      </w:r>
      <w:r>
        <w:rPr>
          <w:spacing w:val="-6"/>
          <w:sz w:val="22"/>
        </w:rPr>
        <w:t> </w:t>
      </w:r>
      <w:r>
        <w:rPr>
          <w:sz w:val="22"/>
        </w:rPr>
        <w:t>or</w:t>
      </w:r>
      <w:r>
        <w:rPr>
          <w:spacing w:val="-7"/>
          <w:sz w:val="22"/>
        </w:rPr>
        <w:t> </w:t>
      </w:r>
      <w:r>
        <w:rPr>
          <w:sz w:val="22"/>
        </w:rPr>
        <w:t>dangerous</w:t>
      </w:r>
      <w:r>
        <w:rPr>
          <w:spacing w:val="-8"/>
          <w:sz w:val="22"/>
        </w:rPr>
        <w:t> </w:t>
      </w:r>
      <w:r>
        <w:rPr>
          <w:sz w:val="22"/>
        </w:rPr>
        <w:t>drug</w:t>
      </w:r>
      <w:r>
        <w:rPr>
          <w:spacing w:val="-4"/>
          <w:sz w:val="22"/>
        </w:rPr>
        <w:t> </w:t>
      </w:r>
      <w:r>
        <w:rPr>
          <w:sz w:val="22"/>
        </w:rPr>
        <w:t>offenses,</w:t>
      </w:r>
      <w:r>
        <w:rPr>
          <w:spacing w:val="-6"/>
          <w:sz w:val="22"/>
        </w:rPr>
        <w:t> </w:t>
      </w:r>
      <w:r>
        <w:rPr>
          <w:sz w:val="22"/>
        </w:rPr>
        <w:t>not</w:t>
      </w:r>
      <w:r>
        <w:rPr>
          <w:spacing w:val="-4"/>
          <w:sz w:val="22"/>
        </w:rPr>
        <w:t> </w:t>
      </w:r>
      <w:r>
        <w:rPr>
          <w:sz w:val="22"/>
        </w:rPr>
        <w:t>including</w:t>
      </w:r>
      <w:r>
        <w:rPr>
          <w:spacing w:val="-9"/>
          <w:sz w:val="22"/>
        </w:rPr>
        <w:t> </w:t>
      </w:r>
      <w:r>
        <w:rPr>
          <w:spacing w:val="-4"/>
          <w:sz w:val="22"/>
        </w:rPr>
        <w:t>THC.</w:t>
      </w:r>
    </w:p>
    <w:p>
      <w:pPr>
        <w:pStyle w:val="ListParagraph"/>
        <w:numPr>
          <w:ilvl w:val="1"/>
          <w:numId w:val="48"/>
        </w:numPr>
        <w:tabs>
          <w:tab w:pos="842" w:val="left" w:leader="none"/>
        </w:tabs>
        <w:spacing w:line="237" w:lineRule="auto" w:before="119" w:after="0"/>
        <w:ind w:left="842" w:right="863" w:hanging="361"/>
        <w:jc w:val="left"/>
        <w:rPr>
          <w:sz w:val="22"/>
        </w:rPr>
      </w:pPr>
      <w:r>
        <w:rPr>
          <w:sz w:val="22"/>
        </w:rPr>
        <w:t>Unlawfully</w:t>
      </w:r>
      <w:r>
        <w:rPr>
          <w:spacing w:val="-4"/>
          <w:sz w:val="22"/>
        </w:rPr>
        <w:t> </w:t>
      </w:r>
      <w:r>
        <w:rPr>
          <w:sz w:val="22"/>
        </w:rPr>
        <w:t>carrying on</w:t>
      </w:r>
      <w:r>
        <w:rPr>
          <w:spacing w:val="-4"/>
          <w:sz w:val="22"/>
        </w:rPr>
        <w:t> </w:t>
      </w:r>
      <w:r>
        <w:rPr>
          <w:sz w:val="22"/>
        </w:rPr>
        <w:t>or</w:t>
      </w:r>
      <w:r>
        <w:rPr>
          <w:spacing w:val="-4"/>
          <w:sz w:val="22"/>
        </w:rPr>
        <w:t> </w:t>
      </w:r>
      <w:r>
        <w:rPr>
          <w:sz w:val="22"/>
        </w:rPr>
        <w:t>about</w:t>
      </w:r>
      <w:r>
        <w:rPr>
          <w:spacing w:val="-3"/>
          <w:sz w:val="22"/>
        </w:rPr>
        <w:t> </w:t>
      </w:r>
      <w:r>
        <w:rPr>
          <w:sz w:val="22"/>
        </w:rPr>
        <w:t>the</w:t>
      </w:r>
      <w:r>
        <w:rPr>
          <w:spacing w:val="-4"/>
          <w:sz w:val="22"/>
        </w:rPr>
        <w:t> </w:t>
      </w:r>
      <w:r>
        <w:rPr>
          <w:sz w:val="22"/>
        </w:rPr>
        <w:t>student’s</w:t>
      </w:r>
      <w:r>
        <w:rPr>
          <w:spacing w:val="-2"/>
          <w:sz w:val="22"/>
        </w:rPr>
        <w:t> </w:t>
      </w:r>
      <w:r>
        <w:rPr>
          <w:sz w:val="22"/>
        </w:rPr>
        <w:t>person</w:t>
      </w:r>
      <w:r>
        <w:rPr>
          <w:spacing w:val="-3"/>
          <w:sz w:val="22"/>
        </w:rPr>
        <w:t> </w:t>
      </w:r>
      <w:r>
        <w:rPr>
          <w:sz w:val="22"/>
        </w:rPr>
        <w:t>a</w:t>
      </w:r>
      <w:r>
        <w:rPr>
          <w:spacing w:val="-3"/>
          <w:sz w:val="22"/>
        </w:rPr>
        <w:t> </w:t>
      </w:r>
      <w:r>
        <w:rPr>
          <w:sz w:val="22"/>
        </w:rPr>
        <w:t>handgun</w:t>
      </w:r>
      <w:r>
        <w:rPr>
          <w:spacing w:val="-4"/>
          <w:sz w:val="22"/>
        </w:rPr>
        <w:t> </w:t>
      </w:r>
      <w:r>
        <w:rPr>
          <w:sz w:val="22"/>
        </w:rPr>
        <w:t>or</w:t>
      </w:r>
      <w:r>
        <w:rPr>
          <w:spacing w:val="-3"/>
          <w:sz w:val="22"/>
        </w:rPr>
        <w:t> </w:t>
      </w:r>
      <w:r>
        <w:rPr>
          <w:sz w:val="22"/>
        </w:rPr>
        <w:t>a</w:t>
      </w:r>
      <w:r>
        <w:rPr>
          <w:spacing w:val="-3"/>
          <w:sz w:val="22"/>
        </w:rPr>
        <w:t> </w:t>
      </w:r>
      <w:r>
        <w:rPr>
          <w:sz w:val="22"/>
        </w:rPr>
        <w:t>location-restricted</w:t>
      </w:r>
      <w:r>
        <w:rPr>
          <w:spacing w:val="-4"/>
          <w:sz w:val="22"/>
        </w:rPr>
        <w:t> </w:t>
      </w:r>
      <w:r>
        <w:rPr>
          <w:sz w:val="22"/>
        </w:rPr>
        <w:t>knife, as these terms are defined by state law. (See </w:t>
      </w:r>
      <w:r>
        <w:rPr>
          <w:b/>
          <w:sz w:val="22"/>
        </w:rPr>
        <w:t>glossary</w:t>
      </w:r>
      <w:r>
        <w:rPr>
          <w:sz w:val="22"/>
        </w:rPr>
        <w:t>.)</w:t>
      </w:r>
    </w:p>
    <w:p>
      <w:pPr>
        <w:pStyle w:val="ListParagraph"/>
        <w:numPr>
          <w:ilvl w:val="1"/>
          <w:numId w:val="48"/>
        </w:numPr>
        <w:tabs>
          <w:tab w:pos="842" w:val="left" w:leader="none"/>
        </w:tabs>
        <w:spacing w:line="237" w:lineRule="auto" w:before="124" w:after="0"/>
        <w:ind w:left="842" w:right="1549" w:hanging="361"/>
        <w:jc w:val="left"/>
        <w:rPr>
          <w:sz w:val="22"/>
        </w:rPr>
      </w:pPr>
      <w:r>
        <w:rPr>
          <w:sz w:val="22"/>
        </w:rPr>
        <w:t>Possessing,</w:t>
      </w:r>
      <w:r>
        <w:rPr>
          <w:spacing w:val="-5"/>
          <w:sz w:val="22"/>
        </w:rPr>
        <w:t> </w:t>
      </w:r>
      <w:r>
        <w:rPr>
          <w:sz w:val="22"/>
        </w:rPr>
        <w:t>manufacturing,</w:t>
      </w:r>
      <w:r>
        <w:rPr>
          <w:spacing w:val="-5"/>
          <w:sz w:val="22"/>
        </w:rPr>
        <w:t> </w:t>
      </w:r>
      <w:r>
        <w:rPr>
          <w:sz w:val="22"/>
        </w:rPr>
        <w:t>transporting,</w:t>
      </w:r>
      <w:r>
        <w:rPr>
          <w:spacing w:val="-5"/>
          <w:sz w:val="22"/>
        </w:rPr>
        <w:t> </w:t>
      </w:r>
      <w:r>
        <w:rPr>
          <w:sz w:val="22"/>
        </w:rPr>
        <w:t>repairing,</w:t>
      </w:r>
      <w:r>
        <w:rPr>
          <w:spacing w:val="-3"/>
          <w:sz w:val="22"/>
        </w:rPr>
        <w:t> </w:t>
      </w:r>
      <w:r>
        <w:rPr>
          <w:sz w:val="22"/>
        </w:rPr>
        <w:t>or</w:t>
      </w:r>
      <w:r>
        <w:rPr>
          <w:spacing w:val="-3"/>
          <w:sz w:val="22"/>
        </w:rPr>
        <w:t> </w:t>
      </w:r>
      <w:r>
        <w:rPr>
          <w:sz w:val="22"/>
        </w:rPr>
        <w:t>selling</w:t>
      </w:r>
      <w:r>
        <w:rPr>
          <w:spacing w:val="-4"/>
          <w:sz w:val="22"/>
        </w:rPr>
        <w:t> </w:t>
      </w:r>
      <w:r>
        <w:rPr>
          <w:sz w:val="22"/>
        </w:rPr>
        <w:t>a</w:t>
      </w:r>
      <w:r>
        <w:rPr>
          <w:spacing w:val="-4"/>
          <w:sz w:val="22"/>
        </w:rPr>
        <w:t> </w:t>
      </w:r>
      <w:r>
        <w:rPr>
          <w:sz w:val="22"/>
        </w:rPr>
        <w:t>prohibited</w:t>
      </w:r>
      <w:r>
        <w:rPr>
          <w:spacing w:val="-6"/>
          <w:sz w:val="22"/>
        </w:rPr>
        <w:t> </w:t>
      </w:r>
      <w:r>
        <w:rPr>
          <w:sz w:val="22"/>
        </w:rPr>
        <w:t>weapon,</w:t>
      </w:r>
      <w:r>
        <w:rPr>
          <w:spacing w:val="-3"/>
          <w:sz w:val="22"/>
        </w:rPr>
        <w:t> </w:t>
      </w:r>
      <w:r>
        <w:rPr>
          <w:sz w:val="22"/>
        </w:rPr>
        <w:t>as defined by state law. (See </w:t>
      </w:r>
      <w:r>
        <w:rPr>
          <w:b/>
          <w:sz w:val="22"/>
        </w:rPr>
        <w:t>glossary</w:t>
      </w:r>
      <w:r>
        <w:rPr>
          <w:sz w:val="22"/>
        </w:rPr>
        <w:t>.)</w:t>
      </w:r>
    </w:p>
    <w:p>
      <w:pPr>
        <w:pStyle w:val="ListParagraph"/>
        <w:numPr>
          <w:ilvl w:val="1"/>
          <w:numId w:val="48"/>
        </w:numPr>
        <w:tabs>
          <w:tab w:pos="843" w:val="left" w:leader="none"/>
        </w:tabs>
        <w:spacing w:line="240" w:lineRule="auto" w:before="119" w:after="0"/>
        <w:ind w:left="843" w:right="0" w:hanging="360"/>
        <w:jc w:val="left"/>
        <w:rPr>
          <w:sz w:val="22"/>
        </w:rPr>
      </w:pPr>
      <w:r>
        <w:rPr>
          <w:sz w:val="22"/>
        </w:rPr>
        <w:t>Possession</w:t>
      </w:r>
      <w:r>
        <w:rPr>
          <w:spacing w:val="-7"/>
          <w:sz w:val="22"/>
        </w:rPr>
        <w:t> </w:t>
      </w:r>
      <w:r>
        <w:rPr>
          <w:sz w:val="22"/>
        </w:rPr>
        <w:t>of</w:t>
      </w:r>
      <w:r>
        <w:rPr>
          <w:spacing w:val="-3"/>
          <w:sz w:val="22"/>
        </w:rPr>
        <w:t> </w:t>
      </w:r>
      <w:r>
        <w:rPr>
          <w:sz w:val="22"/>
        </w:rPr>
        <w:t>a</w:t>
      </w:r>
      <w:r>
        <w:rPr>
          <w:spacing w:val="-7"/>
          <w:sz w:val="22"/>
        </w:rPr>
        <w:t> </w:t>
      </w:r>
      <w:r>
        <w:rPr>
          <w:sz w:val="22"/>
        </w:rPr>
        <w:t>firearm,</w:t>
      </w:r>
      <w:r>
        <w:rPr>
          <w:spacing w:val="-5"/>
          <w:sz w:val="22"/>
        </w:rPr>
        <w:t> </w:t>
      </w:r>
      <w:r>
        <w:rPr>
          <w:sz w:val="22"/>
        </w:rPr>
        <w:t>as</w:t>
      </w:r>
      <w:r>
        <w:rPr>
          <w:spacing w:val="-4"/>
          <w:sz w:val="22"/>
        </w:rPr>
        <w:t> </w:t>
      </w:r>
      <w:r>
        <w:rPr>
          <w:sz w:val="22"/>
        </w:rPr>
        <w:t>defined</w:t>
      </w:r>
      <w:r>
        <w:rPr>
          <w:spacing w:val="-5"/>
          <w:sz w:val="22"/>
        </w:rPr>
        <w:t> </w:t>
      </w:r>
      <w:r>
        <w:rPr>
          <w:sz w:val="22"/>
        </w:rPr>
        <w:t>by</w:t>
      </w:r>
      <w:r>
        <w:rPr>
          <w:spacing w:val="-8"/>
          <w:sz w:val="22"/>
        </w:rPr>
        <w:t> </w:t>
      </w:r>
      <w:r>
        <w:rPr>
          <w:sz w:val="22"/>
        </w:rPr>
        <w:t>federal</w:t>
      </w:r>
      <w:r>
        <w:rPr>
          <w:spacing w:val="-5"/>
          <w:sz w:val="22"/>
        </w:rPr>
        <w:t> </w:t>
      </w:r>
      <w:r>
        <w:rPr>
          <w:sz w:val="22"/>
        </w:rPr>
        <w:t>law.</w:t>
      </w:r>
      <w:r>
        <w:rPr>
          <w:spacing w:val="-6"/>
          <w:sz w:val="22"/>
        </w:rPr>
        <w:t> </w:t>
      </w:r>
      <w:r>
        <w:rPr>
          <w:sz w:val="22"/>
        </w:rPr>
        <w:t>(See</w:t>
      </w:r>
      <w:r>
        <w:rPr>
          <w:spacing w:val="-4"/>
          <w:sz w:val="22"/>
        </w:rPr>
        <w:t> </w:t>
      </w:r>
      <w:r>
        <w:rPr>
          <w:b/>
          <w:spacing w:val="-2"/>
          <w:sz w:val="22"/>
        </w:rPr>
        <w:t>glossary</w:t>
      </w:r>
      <w:r>
        <w:rPr>
          <w:spacing w:val="-2"/>
          <w:sz w:val="22"/>
        </w:rPr>
        <w:t>.)</w:t>
      </w:r>
    </w:p>
    <w:p>
      <w:pPr>
        <w:pStyle w:val="Heading7"/>
        <w:spacing w:before="121"/>
        <w:ind w:left="483"/>
      </w:pPr>
      <w:bookmarkStart w:name="Property of Another District" w:id="600"/>
      <w:bookmarkEnd w:id="600"/>
      <w:r>
        <w:rPr>
          <w:b w:val="0"/>
        </w:rPr>
      </w:r>
      <w:r>
        <w:rPr/>
        <w:t>Property</w:t>
      </w:r>
      <w:r>
        <w:rPr>
          <w:spacing w:val="-6"/>
        </w:rPr>
        <w:t> </w:t>
      </w:r>
      <w:r>
        <w:rPr/>
        <w:t>of</w:t>
      </w:r>
      <w:r>
        <w:rPr>
          <w:spacing w:val="-4"/>
        </w:rPr>
        <w:t> </w:t>
      </w:r>
      <w:r>
        <w:rPr/>
        <w:t>Another</w:t>
      </w:r>
      <w:r>
        <w:rPr>
          <w:spacing w:val="-3"/>
        </w:rPr>
        <w:t> </w:t>
      </w:r>
      <w:r>
        <w:rPr>
          <w:spacing w:val="-2"/>
        </w:rPr>
        <w:t>District</w:t>
      </w:r>
    </w:p>
    <w:p>
      <w:pPr>
        <w:pStyle w:val="BodyText"/>
        <w:ind w:left="483" w:right="860"/>
      </w:pPr>
      <w:r>
        <w:rPr/>
        <w:t>A</w:t>
      </w:r>
      <w:r>
        <w:rPr>
          <w:spacing w:val="-15"/>
        </w:rPr>
        <w:t> </w:t>
      </w:r>
      <w:r>
        <w:rPr/>
        <w:t>student</w:t>
      </w:r>
      <w:r>
        <w:rPr>
          <w:spacing w:val="-4"/>
        </w:rPr>
        <w:t> </w:t>
      </w:r>
      <w:r>
        <w:rPr>
          <w:b/>
        </w:rPr>
        <w:t>may</w:t>
      </w:r>
      <w:r>
        <w:rPr>
          <w:b/>
          <w:spacing w:val="-7"/>
        </w:rPr>
        <w:t> </w:t>
      </w:r>
      <w:r>
        <w:rPr/>
        <w:t>be</w:t>
      </w:r>
      <w:r>
        <w:rPr>
          <w:spacing w:val="-4"/>
        </w:rPr>
        <w:t> </w:t>
      </w:r>
      <w:r>
        <w:rPr/>
        <w:t>expelled</w:t>
      </w:r>
      <w:r>
        <w:rPr>
          <w:spacing w:val="-6"/>
        </w:rPr>
        <w:t> </w:t>
      </w:r>
      <w:r>
        <w:rPr/>
        <w:t>for</w:t>
      </w:r>
      <w:r>
        <w:rPr>
          <w:spacing w:val="-2"/>
        </w:rPr>
        <w:t> </w:t>
      </w:r>
      <w:r>
        <w:rPr/>
        <w:t>committing</w:t>
      </w:r>
      <w:r>
        <w:rPr>
          <w:spacing w:val="-1"/>
        </w:rPr>
        <w:t> </w:t>
      </w:r>
      <w:r>
        <w:rPr/>
        <w:t>any</w:t>
      </w:r>
      <w:r>
        <w:rPr>
          <w:spacing w:val="-6"/>
        </w:rPr>
        <w:t> </w:t>
      </w:r>
      <w:r>
        <w:rPr/>
        <w:t>offense</w:t>
      </w:r>
      <w:r>
        <w:rPr>
          <w:spacing w:val="-4"/>
        </w:rPr>
        <w:t> </w:t>
      </w:r>
      <w:r>
        <w:rPr/>
        <w:t>that</w:t>
      </w:r>
      <w:r>
        <w:rPr>
          <w:spacing w:val="-2"/>
        </w:rPr>
        <w:t> </w:t>
      </w:r>
      <w:r>
        <w:rPr/>
        <w:t>is</w:t>
      </w:r>
      <w:r>
        <w:rPr>
          <w:spacing w:val="-6"/>
        </w:rPr>
        <w:t> </w:t>
      </w:r>
      <w:r>
        <w:rPr/>
        <w:t>a</w:t>
      </w:r>
      <w:r>
        <w:rPr>
          <w:spacing w:val="-4"/>
        </w:rPr>
        <w:t> </w:t>
      </w:r>
      <w:r>
        <w:rPr/>
        <w:t>state-mandated</w:t>
      </w:r>
      <w:r>
        <w:rPr>
          <w:spacing w:val="-4"/>
        </w:rPr>
        <w:t> </w:t>
      </w:r>
      <w:r>
        <w:rPr/>
        <w:t>expellable offense</w:t>
      </w:r>
      <w:r>
        <w:rPr>
          <w:spacing w:val="-2"/>
        </w:rPr>
        <w:t> </w:t>
      </w:r>
      <w:r>
        <w:rPr/>
        <w:t>if</w:t>
      </w:r>
      <w:r>
        <w:rPr>
          <w:spacing w:val="-3"/>
        </w:rPr>
        <w:t> </w:t>
      </w:r>
      <w:r>
        <w:rPr/>
        <w:t>the</w:t>
      </w:r>
      <w:r>
        <w:rPr>
          <w:spacing w:val="-2"/>
        </w:rPr>
        <w:t> </w:t>
      </w:r>
      <w:r>
        <w:rPr/>
        <w:t>offense</w:t>
      </w:r>
      <w:r>
        <w:rPr>
          <w:spacing w:val="-4"/>
        </w:rPr>
        <w:t> </w:t>
      </w:r>
      <w:r>
        <w:rPr/>
        <w:t>is</w:t>
      </w:r>
      <w:r>
        <w:rPr>
          <w:spacing w:val="-1"/>
        </w:rPr>
        <w:t> </w:t>
      </w:r>
      <w:r>
        <w:rPr/>
        <w:t>committed</w:t>
      </w:r>
      <w:r>
        <w:rPr>
          <w:spacing w:val="-4"/>
        </w:rPr>
        <w:t> </w:t>
      </w:r>
      <w:r>
        <w:rPr/>
        <w:t>on</w:t>
      </w:r>
      <w:r>
        <w:rPr>
          <w:spacing w:val="-4"/>
        </w:rPr>
        <w:t> </w:t>
      </w:r>
      <w:r>
        <w:rPr/>
        <w:t>the</w:t>
      </w:r>
      <w:r>
        <w:rPr>
          <w:spacing w:val="-2"/>
        </w:rPr>
        <w:t> </w:t>
      </w:r>
      <w:r>
        <w:rPr/>
        <w:t>property</w:t>
      </w:r>
      <w:r>
        <w:rPr>
          <w:spacing w:val="-4"/>
        </w:rPr>
        <w:t> </w:t>
      </w:r>
      <w:r>
        <w:rPr/>
        <w:t>of another district</w:t>
      </w:r>
      <w:r>
        <w:rPr>
          <w:spacing w:val="-2"/>
        </w:rPr>
        <w:t> </w:t>
      </w:r>
      <w:r>
        <w:rPr/>
        <w:t>in</w:t>
      </w:r>
      <w:r>
        <w:rPr>
          <w:spacing w:val="-9"/>
        </w:rPr>
        <w:t> </w:t>
      </w:r>
      <w:r>
        <w:rPr/>
        <w:t>Texas</w:t>
      </w:r>
      <w:r>
        <w:rPr>
          <w:spacing w:val="-1"/>
        </w:rPr>
        <w:t> </w:t>
      </w:r>
      <w:r>
        <w:rPr/>
        <w:t>or</w:t>
      </w:r>
      <w:r>
        <w:rPr>
          <w:spacing w:val="-3"/>
        </w:rPr>
        <w:t> </w:t>
      </w:r>
      <w:r>
        <w:rPr/>
        <w:t>while</w:t>
      </w:r>
      <w:r>
        <w:rPr>
          <w:spacing w:val="-2"/>
        </w:rPr>
        <w:t> </w:t>
      </w:r>
      <w:r>
        <w:rPr/>
        <w:t>the</w:t>
      </w:r>
    </w:p>
    <w:p>
      <w:pPr>
        <w:spacing w:after="0"/>
        <w:sectPr>
          <w:pgSz w:w="12240" w:h="15840"/>
          <w:pgMar w:header="0" w:footer="480" w:top="1400" w:bottom="720" w:left="960" w:right="580"/>
        </w:sectPr>
      </w:pPr>
    </w:p>
    <w:p>
      <w:pPr>
        <w:pStyle w:val="BodyText"/>
        <w:spacing w:before="77"/>
        <w:ind w:right="974"/>
      </w:pPr>
      <w:r>
        <w:rPr/>
        <w:t>student</w:t>
      </w:r>
      <w:r>
        <w:rPr>
          <w:spacing w:val="-3"/>
        </w:rPr>
        <w:t> </w:t>
      </w:r>
      <w:r>
        <w:rPr/>
        <w:t>is</w:t>
      </w:r>
      <w:r>
        <w:rPr>
          <w:spacing w:val="-2"/>
        </w:rPr>
        <w:t> </w:t>
      </w:r>
      <w:r>
        <w:rPr/>
        <w:t>attending a</w:t>
      </w:r>
      <w:r>
        <w:rPr>
          <w:spacing w:val="-5"/>
        </w:rPr>
        <w:t> </w:t>
      </w:r>
      <w:r>
        <w:rPr/>
        <w:t>school-sponsored</w:t>
      </w:r>
      <w:r>
        <w:rPr>
          <w:spacing w:val="-5"/>
        </w:rPr>
        <w:t> </w:t>
      </w:r>
      <w:r>
        <w:rPr/>
        <w:t>or</w:t>
      </w:r>
      <w:r>
        <w:rPr>
          <w:spacing w:val="-4"/>
        </w:rPr>
        <w:t> </w:t>
      </w:r>
      <w:r>
        <w:rPr/>
        <w:t>school-related</w:t>
      </w:r>
      <w:r>
        <w:rPr>
          <w:spacing w:val="-3"/>
        </w:rPr>
        <w:t> </w:t>
      </w:r>
      <w:r>
        <w:rPr/>
        <w:t>activity</w:t>
      </w:r>
      <w:r>
        <w:rPr>
          <w:spacing w:val="-5"/>
        </w:rPr>
        <w:t> </w:t>
      </w:r>
      <w:r>
        <w:rPr/>
        <w:t>of</w:t>
      </w:r>
      <w:r>
        <w:rPr>
          <w:spacing w:val="-1"/>
        </w:rPr>
        <w:t> </w:t>
      </w:r>
      <w:r>
        <w:rPr/>
        <w:t>a</w:t>
      </w:r>
      <w:r>
        <w:rPr>
          <w:spacing w:val="-3"/>
        </w:rPr>
        <w:t> </w:t>
      </w:r>
      <w:r>
        <w:rPr/>
        <w:t>school</w:t>
      </w:r>
      <w:r>
        <w:rPr>
          <w:spacing w:val="-3"/>
        </w:rPr>
        <w:t> </w:t>
      </w:r>
      <w:r>
        <w:rPr/>
        <w:t>in</w:t>
      </w:r>
      <w:r>
        <w:rPr>
          <w:spacing w:val="-3"/>
        </w:rPr>
        <w:t> </w:t>
      </w:r>
      <w:r>
        <w:rPr/>
        <w:t>another</w:t>
      </w:r>
      <w:r>
        <w:rPr>
          <w:spacing w:val="-4"/>
        </w:rPr>
        <w:t> </w:t>
      </w:r>
      <w:r>
        <w:rPr/>
        <w:t>district in Texas.</w:t>
      </w:r>
    </w:p>
    <w:p>
      <w:pPr>
        <w:pStyle w:val="Heading7"/>
        <w:spacing w:before="158"/>
      </w:pPr>
      <w:bookmarkStart w:name="While in a DAEP" w:id="601"/>
      <w:bookmarkEnd w:id="601"/>
      <w:r>
        <w:rPr>
          <w:b w:val="0"/>
        </w:rPr>
      </w:r>
      <w:r>
        <w:rPr/>
        <w:t>While</w:t>
      </w:r>
      <w:r>
        <w:rPr>
          <w:spacing w:val="-2"/>
        </w:rPr>
        <w:t> </w:t>
      </w:r>
      <w:r>
        <w:rPr/>
        <w:t>in</w:t>
      </w:r>
      <w:r>
        <w:rPr>
          <w:spacing w:val="-2"/>
        </w:rPr>
        <w:t> </w:t>
      </w:r>
      <w:r>
        <w:rPr/>
        <w:t>a</w:t>
      </w:r>
      <w:r>
        <w:rPr>
          <w:spacing w:val="-3"/>
        </w:rPr>
        <w:t> </w:t>
      </w:r>
      <w:r>
        <w:rPr>
          <w:spacing w:val="-4"/>
        </w:rPr>
        <w:t>DAEP</w:t>
      </w:r>
    </w:p>
    <w:p>
      <w:pPr>
        <w:pStyle w:val="BodyText"/>
        <w:spacing w:before="121"/>
        <w:ind w:left="479" w:right="974"/>
      </w:pPr>
      <w:r>
        <w:rPr/>
        <w:t>A</w:t>
      </w:r>
      <w:r>
        <w:rPr>
          <w:spacing w:val="-15"/>
        </w:rPr>
        <w:t> </w:t>
      </w:r>
      <w:r>
        <w:rPr/>
        <w:t>student</w:t>
      </w:r>
      <w:r>
        <w:rPr>
          <w:spacing w:val="-4"/>
        </w:rPr>
        <w:t> </w:t>
      </w:r>
      <w:r>
        <w:rPr/>
        <w:t>may</w:t>
      </w:r>
      <w:r>
        <w:rPr>
          <w:spacing w:val="-5"/>
        </w:rPr>
        <w:t> </w:t>
      </w:r>
      <w:r>
        <w:rPr/>
        <w:t>be</w:t>
      </w:r>
      <w:r>
        <w:rPr>
          <w:spacing w:val="-3"/>
        </w:rPr>
        <w:t> </w:t>
      </w:r>
      <w:r>
        <w:rPr/>
        <w:t>expelled</w:t>
      </w:r>
      <w:r>
        <w:rPr>
          <w:spacing w:val="-5"/>
        </w:rPr>
        <w:t> </w:t>
      </w:r>
      <w:r>
        <w:rPr/>
        <w:t>for</w:t>
      </w:r>
      <w:r>
        <w:rPr>
          <w:spacing w:val="-1"/>
        </w:rPr>
        <w:t> </w:t>
      </w:r>
      <w:r>
        <w:rPr/>
        <w:t>engaging in</w:t>
      </w:r>
      <w:r>
        <w:rPr>
          <w:spacing w:val="-5"/>
        </w:rPr>
        <w:t> </w:t>
      </w:r>
      <w:r>
        <w:rPr/>
        <w:t>documented</w:t>
      </w:r>
      <w:r>
        <w:rPr>
          <w:spacing w:val="-5"/>
        </w:rPr>
        <w:t> </w:t>
      </w:r>
      <w:r>
        <w:rPr/>
        <w:t>serious</w:t>
      </w:r>
      <w:r>
        <w:rPr>
          <w:spacing w:val="-5"/>
        </w:rPr>
        <w:t> </w:t>
      </w:r>
      <w:r>
        <w:rPr/>
        <w:t>misbehavior</w:t>
      </w:r>
      <w:r>
        <w:rPr>
          <w:spacing w:val="-1"/>
        </w:rPr>
        <w:t> </w:t>
      </w:r>
      <w:r>
        <w:rPr/>
        <w:t>that</w:t>
      </w:r>
      <w:r>
        <w:rPr>
          <w:spacing w:val="-1"/>
        </w:rPr>
        <w:t> </w:t>
      </w:r>
      <w:r>
        <w:rPr/>
        <w:t>violates</w:t>
      </w:r>
      <w:r>
        <w:rPr>
          <w:spacing w:val="-5"/>
        </w:rPr>
        <w:t> </w:t>
      </w:r>
      <w:r>
        <w:rPr/>
        <w:t>the district’s Code of Conduct, despite documented behavioral interventions while placed in a DAEP. For purposes of discretionary expulsion from a DAEP, serious misbehavior means:</w:t>
      </w:r>
    </w:p>
    <w:p>
      <w:pPr>
        <w:pStyle w:val="ListParagraph"/>
        <w:numPr>
          <w:ilvl w:val="0"/>
          <w:numId w:val="49"/>
        </w:numPr>
        <w:tabs>
          <w:tab w:pos="983" w:val="left" w:leader="none"/>
        </w:tabs>
        <w:spacing w:line="240" w:lineRule="auto" w:before="161" w:after="0"/>
        <w:ind w:left="983" w:right="0" w:hanging="504"/>
        <w:jc w:val="left"/>
        <w:rPr>
          <w:sz w:val="22"/>
        </w:rPr>
      </w:pPr>
      <w:r>
        <w:rPr>
          <w:sz w:val="22"/>
        </w:rPr>
        <w:t>Deliberate</w:t>
      </w:r>
      <w:r>
        <w:rPr>
          <w:spacing w:val="-6"/>
          <w:sz w:val="22"/>
        </w:rPr>
        <w:t> </w:t>
      </w:r>
      <w:r>
        <w:rPr>
          <w:sz w:val="22"/>
        </w:rPr>
        <w:t>violent</w:t>
      </w:r>
      <w:r>
        <w:rPr>
          <w:spacing w:val="-2"/>
          <w:sz w:val="22"/>
        </w:rPr>
        <w:t> </w:t>
      </w:r>
      <w:r>
        <w:rPr>
          <w:sz w:val="22"/>
        </w:rPr>
        <w:t>behavior</w:t>
      </w:r>
      <w:r>
        <w:rPr>
          <w:spacing w:val="-5"/>
          <w:sz w:val="22"/>
        </w:rPr>
        <w:t> </w:t>
      </w:r>
      <w:r>
        <w:rPr>
          <w:sz w:val="22"/>
        </w:rPr>
        <w:t>that</w:t>
      </w:r>
      <w:r>
        <w:rPr>
          <w:spacing w:val="-3"/>
          <w:sz w:val="22"/>
        </w:rPr>
        <w:t> </w:t>
      </w:r>
      <w:r>
        <w:rPr>
          <w:sz w:val="22"/>
        </w:rPr>
        <w:t>poses</w:t>
      </w:r>
      <w:r>
        <w:rPr>
          <w:spacing w:val="-6"/>
          <w:sz w:val="22"/>
        </w:rPr>
        <w:t> </w:t>
      </w:r>
      <w:r>
        <w:rPr>
          <w:sz w:val="22"/>
        </w:rPr>
        <w:t>a</w:t>
      </w:r>
      <w:r>
        <w:rPr>
          <w:spacing w:val="-3"/>
          <w:sz w:val="22"/>
        </w:rPr>
        <w:t> </w:t>
      </w:r>
      <w:r>
        <w:rPr>
          <w:sz w:val="22"/>
        </w:rPr>
        <w:t>direct</w:t>
      </w:r>
      <w:r>
        <w:rPr>
          <w:spacing w:val="-5"/>
          <w:sz w:val="22"/>
        </w:rPr>
        <w:t> </w:t>
      </w:r>
      <w:r>
        <w:rPr>
          <w:sz w:val="22"/>
        </w:rPr>
        <w:t>threat</w:t>
      </w:r>
      <w:r>
        <w:rPr>
          <w:spacing w:val="-5"/>
          <w:sz w:val="22"/>
        </w:rPr>
        <w:t> </w:t>
      </w:r>
      <w:r>
        <w:rPr>
          <w:sz w:val="22"/>
        </w:rPr>
        <w:t>to</w:t>
      </w:r>
      <w:r>
        <w:rPr>
          <w:spacing w:val="-5"/>
          <w:sz w:val="22"/>
        </w:rPr>
        <w:t> </w:t>
      </w:r>
      <w:r>
        <w:rPr>
          <w:sz w:val="22"/>
        </w:rPr>
        <w:t>the</w:t>
      </w:r>
      <w:r>
        <w:rPr>
          <w:spacing w:val="-4"/>
          <w:sz w:val="22"/>
        </w:rPr>
        <w:t> </w:t>
      </w:r>
      <w:r>
        <w:rPr>
          <w:sz w:val="22"/>
        </w:rPr>
        <w:t>health</w:t>
      </w:r>
      <w:r>
        <w:rPr>
          <w:spacing w:val="-6"/>
          <w:sz w:val="22"/>
        </w:rPr>
        <w:t> </w:t>
      </w:r>
      <w:r>
        <w:rPr>
          <w:sz w:val="22"/>
        </w:rPr>
        <w:t>or</w:t>
      </w:r>
      <w:r>
        <w:rPr>
          <w:spacing w:val="-4"/>
          <w:sz w:val="22"/>
        </w:rPr>
        <w:t> </w:t>
      </w:r>
      <w:r>
        <w:rPr>
          <w:sz w:val="22"/>
        </w:rPr>
        <w:t>safety</w:t>
      </w:r>
      <w:r>
        <w:rPr>
          <w:spacing w:val="-6"/>
          <w:sz w:val="22"/>
        </w:rPr>
        <w:t> </w:t>
      </w:r>
      <w:r>
        <w:rPr>
          <w:sz w:val="22"/>
        </w:rPr>
        <w:t>of</w:t>
      </w:r>
      <w:r>
        <w:rPr>
          <w:spacing w:val="-1"/>
          <w:sz w:val="22"/>
        </w:rPr>
        <w:t> </w:t>
      </w:r>
      <w:r>
        <w:rPr>
          <w:spacing w:val="-2"/>
          <w:sz w:val="22"/>
        </w:rPr>
        <w:t>others;</w:t>
      </w:r>
    </w:p>
    <w:p>
      <w:pPr>
        <w:pStyle w:val="ListParagraph"/>
        <w:numPr>
          <w:ilvl w:val="0"/>
          <w:numId w:val="49"/>
        </w:numPr>
        <w:tabs>
          <w:tab w:pos="983" w:val="left" w:leader="none"/>
        </w:tabs>
        <w:spacing w:line="240" w:lineRule="auto" w:before="121" w:after="0"/>
        <w:ind w:left="983" w:right="0" w:hanging="504"/>
        <w:jc w:val="left"/>
        <w:rPr>
          <w:sz w:val="22"/>
        </w:rPr>
      </w:pPr>
      <w:r>
        <w:rPr>
          <w:sz w:val="22"/>
        </w:rPr>
        <w:t>Extortion,</w:t>
      </w:r>
      <w:r>
        <w:rPr>
          <w:spacing w:val="-7"/>
          <w:sz w:val="22"/>
        </w:rPr>
        <w:t> </w:t>
      </w:r>
      <w:r>
        <w:rPr>
          <w:sz w:val="22"/>
        </w:rPr>
        <w:t>meaning</w:t>
      </w:r>
      <w:r>
        <w:rPr>
          <w:spacing w:val="-3"/>
          <w:sz w:val="22"/>
        </w:rPr>
        <w:t> </w:t>
      </w:r>
      <w:r>
        <w:rPr>
          <w:sz w:val="22"/>
        </w:rPr>
        <w:t>the</w:t>
      </w:r>
      <w:r>
        <w:rPr>
          <w:spacing w:val="-6"/>
          <w:sz w:val="22"/>
        </w:rPr>
        <w:t> </w:t>
      </w:r>
      <w:r>
        <w:rPr>
          <w:sz w:val="22"/>
        </w:rPr>
        <w:t>gaining of</w:t>
      </w:r>
      <w:r>
        <w:rPr>
          <w:spacing w:val="-5"/>
          <w:sz w:val="22"/>
        </w:rPr>
        <w:t> </w:t>
      </w:r>
      <w:r>
        <w:rPr>
          <w:sz w:val="22"/>
        </w:rPr>
        <w:t>money</w:t>
      </w:r>
      <w:r>
        <w:rPr>
          <w:spacing w:val="-5"/>
          <w:sz w:val="22"/>
        </w:rPr>
        <w:t> </w:t>
      </w:r>
      <w:r>
        <w:rPr>
          <w:sz w:val="22"/>
        </w:rPr>
        <w:t>or</w:t>
      </w:r>
      <w:r>
        <w:rPr>
          <w:spacing w:val="-2"/>
          <w:sz w:val="22"/>
        </w:rPr>
        <w:t> </w:t>
      </w:r>
      <w:r>
        <w:rPr>
          <w:sz w:val="22"/>
        </w:rPr>
        <w:t>other</w:t>
      </w:r>
      <w:r>
        <w:rPr>
          <w:spacing w:val="-6"/>
          <w:sz w:val="22"/>
        </w:rPr>
        <w:t> </w:t>
      </w:r>
      <w:r>
        <w:rPr>
          <w:sz w:val="22"/>
        </w:rPr>
        <w:t>property</w:t>
      </w:r>
      <w:r>
        <w:rPr>
          <w:spacing w:val="-5"/>
          <w:sz w:val="22"/>
        </w:rPr>
        <w:t> </w:t>
      </w:r>
      <w:r>
        <w:rPr>
          <w:sz w:val="22"/>
        </w:rPr>
        <w:t>by</w:t>
      </w:r>
      <w:r>
        <w:rPr>
          <w:spacing w:val="-6"/>
          <w:sz w:val="22"/>
        </w:rPr>
        <w:t> </w:t>
      </w:r>
      <w:r>
        <w:rPr>
          <w:sz w:val="22"/>
        </w:rPr>
        <w:t>force</w:t>
      </w:r>
      <w:r>
        <w:rPr>
          <w:spacing w:val="-5"/>
          <w:sz w:val="22"/>
        </w:rPr>
        <w:t> </w:t>
      </w:r>
      <w:r>
        <w:rPr>
          <w:sz w:val="22"/>
        </w:rPr>
        <w:t>or</w:t>
      </w:r>
      <w:r>
        <w:rPr>
          <w:spacing w:val="-4"/>
          <w:sz w:val="22"/>
        </w:rPr>
        <w:t> </w:t>
      </w:r>
      <w:r>
        <w:rPr>
          <w:spacing w:val="-2"/>
          <w:sz w:val="22"/>
        </w:rPr>
        <w:t>threat;</w:t>
      </w:r>
    </w:p>
    <w:p>
      <w:pPr>
        <w:pStyle w:val="ListParagraph"/>
        <w:numPr>
          <w:ilvl w:val="0"/>
          <w:numId w:val="49"/>
        </w:numPr>
        <w:tabs>
          <w:tab w:pos="983" w:val="left" w:leader="none"/>
        </w:tabs>
        <w:spacing w:line="240" w:lineRule="auto" w:before="119" w:after="0"/>
        <w:ind w:left="983" w:right="0" w:hanging="504"/>
        <w:jc w:val="left"/>
        <w:rPr>
          <w:sz w:val="22"/>
        </w:rPr>
      </w:pPr>
      <w:r>
        <w:rPr>
          <w:sz w:val="22"/>
        </w:rPr>
        <w:t>Conduct</w:t>
      </w:r>
      <w:r>
        <w:rPr>
          <w:spacing w:val="-5"/>
          <w:sz w:val="22"/>
        </w:rPr>
        <w:t> </w:t>
      </w:r>
      <w:r>
        <w:rPr>
          <w:sz w:val="22"/>
        </w:rPr>
        <w:t>that</w:t>
      </w:r>
      <w:r>
        <w:rPr>
          <w:spacing w:val="-4"/>
          <w:sz w:val="22"/>
        </w:rPr>
        <w:t> </w:t>
      </w:r>
      <w:r>
        <w:rPr>
          <w:sz w:val="22"/>
        </w:rPr>
        <w:t>constitutes</w:t>
      </w:r>
      <w:r>
        <w:rPr>
          <w:spacing w:val="-8"/>
          <w:sz w:val="22"/>
        </w:rPr>
        <w:t> </w:t>
      </w:r>
      <w:r>
        <w:rPr>
          <w:sz w:val="22"/>
        </w:rPr>
        <w:t>coercion,</w:t>
      </w:r>
      <w:r>
        <w:rPr>
          <w:spacing w:val="-4"/>
          <w:sz w:val="22"/>
        </w:rPr>
        <w:t> </w:t>
      </w:r>
      <w:r>
        <w:rPr>
          <w:sz w:val="22"/>
        </w:rPr>
        <w:t>as</w:t>
      </w:r>
      <w:r>
        <w:rPr>
          <w:spacing w:val="-3"/>
          <w:sz w:val="22"/>
        </w:rPr>
        <w:t> </w:t>
      </w:r>
      <w:r>
        <w:rPr>
          <w:sz w:val="22"/>
        </w:rPr>
        <w:t>defined</w:t>
      </w:r>
      <w:r>
        <w:rPr>
          <w:spacing w:val="-4"/>
          <w:sz w:val="22"/>
        </w:rPr>
        <w:t> </w:t>
      </w:r>
      <w:r>
        <w:rPr>
          <w:sz w:val="22"/>
        </w:rPr>
        <w:t>by</w:t>
      </w:r>
      <w:r>
        <w:rPr>
          <w:spacing w:val="-8"/>
          <w:sz w:val="22"/>
        </w:rPr>
        <w:t> </w:t>
      </w:r>
      <w:r>
        <w:rPr>
          <w:sz w:val="22"/>
        </w:rPr>
        <w:t>Penal</w:t>
      </w:r>
      <w:r>
        <w:rPr>
          <w:spacing w:val="-4"/>
          <w:sz w:val="22"/>
        </w:rPr>
        <w:t> </w:t>
      </w:r>
      <w:r>
        <w:rPr>
          <w:sz w:val="22"/>
        </w:rPr>
        <w:t>Code</w:t>
      </w:r>
      <w:r>
        <w:rPr>
          <w:spacing w:val="-3"/>
          <w:sz w:val="22"/>
        </w:rPr>
        <w:t> </w:t>
      </w:r>
      <w:r>
        <w:rPr>
          <w:sz w:val="22"/>
        </w:rPr>
        <w:t>1.07;</w:t>
      </w:r>
      <w:r>
        <w:rPr>
          <w:spacing w:val="-2"/>
          <w:sz w:val="22"/>
        </w:rPr>
        <w:t> </w:t>
      </w:r>
      <w:r>
        <w:rPr>
          <w:spacing w:val="-5"/>
          <w:sz w:val="22"/>
        </w:rPr>
        <w:t>or</w:t>
      </w:r>
    </w:p>
    <w:p>
      <w:pPr>
        <w:pStyle w:val="ListParagraph"/>
        <w:numPr>
          <w:ilvl w:val="0"/>
          <w:numId w:val="49"/>
        </w:numPr>
        <w:tabs>
          <w:tab w:pos="983" w:val="left" w:leader="none"/>
        </w:tabs>
        <w:spacing w:line="240" w:lineRule="auto" w:before="119" w:after="0"/>
        <w:ind w:left="983" w:right="0" w:hanging="504"/>
        <w:jc w:val="left"/>
        <w:rPr>
          <w:sz w:val="22"/>
        </w:rPr>
      </w:pPr>
      <w:r>
        <w:rPr>
          <w:sz w:val="22"/>
        </w:rPr>
        <w:t>Conduct</w:t>
      </w:r>
      <w:r>
        <w:rPr>
          <w:spacing w:val="-6"/>
          <w:sz w:val="22"/>
        </w:rPr>
        <w:t> </w:t>
      </w:r>
      <w:r>
        <w:rPr>
          <w:sz w:val="22"/>
        </w:rPr>
        <w:t>that</w:t>
      </w:r>
      <w:r>
        <w:rPr>
          <w:spacing w:val="-5"/>
          <w:sz w:val="22"/>
        </w:rPr>
        <w:t> </w:t>
      </w:r>
      <w:r>
        <w:rPr>
          <w:sz w:val="22"/>
        </w:rPr>
        <w:t>constitutes</w:t>
      </w:r>
      <w:r>
        <w:rPr>
          <w:spacing w:val="-7"/>
          <w:sz w:val="22"/>
        </w:rPr>
        <w:t> </w:t>
      </w:r>
      <w:r>
        <w:rPr>
          <w:sz w:val="22"/>
        </w:rPr>
        <w:t>the</w:t>
      </w:r>
      <w:r>
        <w:rPr>
          <w:spacing w:val="-5"/>
          <w:sz w:val="22"/>
        </w:rPr>
        <w:t> </w:t>
      </w:r>
      <w:r>
        <w:rPr>
          <w:sz w:val="22"/>
        </w:rPr>
        <w:t>offense</w:t>
      </w:r>
      <w:r>
        <w:rPr>
          <w:spacing w:val="-5"/>
          <w:sz w:val="22"/>
        </w:rPr>
        <w:t> of:</w:t>
      </w:r>
    </w:p>
    <w:p>
      <w:pPr>
        <w:pStyle w:val="ListParagraph"/>
        <w:numPr>
          <w:ilvl w:val="1"/>
          <w:numId w:val="49"/>
        </w:numPr>
        <w:tabs>
          <w:tab w:pos="1487" w:val="left" w:leader="none"/>
        </w:tabs>
        <w:spacing w:line="240" w:lineRule="auto" w:before="122" w:after="0"/>
        <w:ind w:left="1487" w:right="0" w:hanging="504"/>
        <w:jc w:val="left"/>
        <w:rPr>
          <w:sz w:val="22"/>
        </w:rPr>
      </w:pPr>
      <w:r>
        <w:rPr>
          <w:sz w:val="22"/>
        </w:rPr>
        <w:t>Public</w:t>
      </w:r>
      <w:r>
        <w:rPr>
          <w:spacing w:val="-5"/>
          <w:sz w:val="22"/>
        </w:rPr>
        <w:t> </w:t>
      </w:r>
      <w:r>
        <w:rPr>
          <w:sz w:val="22"/>
        </w:rPr>
        <w:t>lewdness</w:t>
      </w:r>
      <w:r>
        <w:rPr>
          <w:spacing w:val="-5"/>
          <w:sz w:val="22"/>
        </w:rPr>
        <w:t> </w:t>
      </w:r>
      <w:r>
        <w:rPr>
          <w:sz w:val="22"/>
        </w:rPr>
        <w:t>under</w:t>
      </w:r>
      <w:r>
        <w:rPr>
          <w:spacing w:val="-4"/>
          <w:sz w:val="22"/>
        </w:rPr>
        <w:t> </w:t>
      </w:r>
      <w:r>
        <w:rPr>
          <w:sz w:val="22"/>
        </w:rPr>
        <w:t>Penal</w:t>
      </w:r>
      <w:r>
        <w:rPr>
          <w:spacing w:val="-6"/>
          <w:sz w:val="22"/>
        </w:rPr>
        <w:t> </w:t>
      </w:r>
      <w:r>
        <w:rPr>
          <w:sz w:val="22"/>
        </w:rPr>
        <w:t>Code</w:t>
      </w:r>
      <w:r>
        <w:rPr>
          <w:spacing w:val="-5"/>
          <w:sz w:val="22"/>
        </w:rPr>
        <w:t> </w:t>
      </w:r>
      <w:r>
        <w:rPr>
          <w:spacing w:val="-2"/>
          <w:sz w:val="22"/>
        </w:rPr>
        <w:t>21.07;</w:t>
      </w:r>
    </w:p>
    <w:p>
      <w:pPr>
        <w:pStyle w:val="ListParagraph"/>
        <w:numPr>
          <w:ilvl w:val="1"/>
          <w:numId w:val="49"/>
        </w:numPr>
        <w:tabs>
          <w:tab w:pos="1487" w:val="left" w:leader="none"/>
        </w:tabs>
        <w:spacing w:line="240" w:lineRule="auto" w:before="119" w:after="0"/>
        <w:ind w:left="1487" w:right="0" w:hanging="504"/>
        <w:jc w:val="left"/>
        <w:rPr>
          <w:sz w:val="22"/>
        </w:rPr>
      </w:pPr>
      <w:r>
        <w:rPr>
          <w:sz w:val="22"/>
        </w:rPr>
        <w:t>Indecent</w:t>
      </w:r>
      <w:r>
        <w:rPr>
          <w:spacing w:val="-6"/>
          <w:sz w:val="22"/>
        </w:rPr>
        <w:t> </w:t>
      </w:r>
      <w:r>
        <w:rPr>
          <w:sz w:val="22"/>
        </w:rPr>
        <w:t>exposure</w:t>
      </w:r>
      <w:r>
        <w:rPr>
          <w:spacing w:val="-5"/>
          <w:sz w:val="22"/>
        </w:rPr>
        <w:t> </w:t>
      </w:r>
      <w:r>
        <w:rPr>
          <w:sz w:val="22"/>
        </w:rPr>
        <w:t>under</w:t>
      </w:r>
      <w:r>
        <w:rPr>
          <w:spacing w:val="-7"/>
          <w:sz w:val="22"/>
        </w:rPr>
        <w:t> </w:t>
      </w:r>
      <w:r>
        <w:rPr>
          <w:sz w:val="22"/>
        </w:rPr>
        <w:t>Penal</w:t>
      </w:r>
      <w:r>
        <w:rPr>
          <w:spacing w:val="-5"/>
          <w:sz w:val="22"/>
        </w:rPr>
        <w:t> </w:t>
      </w:r>
      <w:r>
        <w:rPr>
          <w:sz w:val="22"/>
        </w:rPr>
        <w:t>Code</w:t>
      </w:r>
      <w:r>
        <w:rPr>
          <w:spacing w:val="-5"/>
          <w:sz w:val="22"/>
        </w:rPr>
        <w:t> </w:t>
      </w:r>
      <w:r>
        <w:rPr>
          <w:spacing w:val="-2"/>
          <w:sz w:val="22"/>
        </w:rPr>
        <w:t>21.08;</w:t>
      </w:r>
    </w:p>
    <w:p>
      <w:pPr>
        <w:pStyle w:val="ListParagraph"/>
        <w:numPr>
          <w:ilvl w:val="1"/>
          <w:numId w:val="49"/>
        </w:numPr>
        <w:tabs>
          <w:tab w:pos="1487" w:val="left" w:leader="none"/>
        </w:tabs>
        <w:spacing w:line="240" w:lineRule="auto" w:before="121" w:after="0"/>
        <w:ind w:left="1487" w:right="0" w:hanging="504"/>
        <w:jc w:val="left"/>
        <w:rPr>
          <w:sz w:val="22"/>
        </w:rPr>
      </w:pPr>
      <w:r>
        <w:rPr>
          <w:sz w:val="22"/>
        </w:rPr>
        <w:t>Criminal</w:t>
      </w:r>
      <w:r>
        <w:rPr>
          <w:spacing w:val="-6"/>
          <w:sz w:val="22"/>
        </w:rPr>
        <w:t> </w:t>
      </w:r>
      <w:r>
        <w:rPr>
          <w:sz w:val="22"/>
        </w:rPr>
        <w:t>mischief</w:t>
      </w:r>
      <w:r>
        <w:rPr>
          <w:spacing w:val="-4"/>
          <w:sz w:val="22"/>
        </w:rPr>
        <w:t> </w:t>
      </w:r>
      <w:r>
        <w:rPr>
          <w:sz w:val="22"/>
        </w:rPr>
        <w:t>under</w:t>
      </w:r>
      <w:r>
        <w:rPr>
          <w:spacing w:val="-8"/>
          <w:sz w:val="22"/>
        </w:rPr>
        <w:t> </w:t>
      </w:r>
      <w:r>
        <w:rPr>
          <w:sz w:val="22"/>
        </w:rPr>
        <w:t>Penal</w:t>
      </w:r>
      <w:r>
        <w:rPr>
          <w:spacing w:val="-6"/>
          <w:sz w:val="22"/>
        </w:rPr>
        <w:t> </w:t>
      </w:r>
      <w:r>
        <w:rPr>
          <w:sz w:val="22"/>
        </w:rPr>
        <w:t>Code</w:t>
      </w:r>
      <w:r>
        <w:rPr>
          <w:spacing w:val="-5"/>
          <w:sz w:val="22"/>
        </w:rPr>
        <w:t> </w:t>
      </w:r>
      <w:r>
        <w:rPr>
          <w:spacing w:val="-2"/>
          <w:sz w:val="22"/>
        </w:rPr>
        <w:t>28.03;</w:t>
      </w:r>
    </w:p>
    <w:p>
      <w:pPr>
        <w:pStyle w:val="ListParagraph"/>
        <w:numPr>
          <w:ilvl w:val="1"/>
          <w:numId w:val="49"/>
        </w:numPr>
        <w:tabs>
          <w:tab w:pos="1488" w:val="left" w:leader="none"/>
        </w:tabs>
        <w:spacing w:line="240" w:lineRule="auto" w:before="119" w:after="0"/>
        <w:ind w:left="1488" w:right="0" w:hanging="504"/>
        <w:jc w:val="left"/>
        <w:rPr>
          <w:sz w:val="22"/>
        </w:rPr>
      </w:pPr>
      <w:r>
        <w:rPr>
          <w:sz w:val="22"/>
        </w:rPr>
        <w:t>Hazing</w:t>
      </w:r>
      <w:r>
        <w:rPr>
          <w:spacing w:val="-4"/>
          <w:sz w:val="22"/>
        </w:rPr>
        <w:t> </w:t>
      </w:r>
      <w:r>
        <w:rPr>
          <w:sz w:val="22"/>
        </w:rPr>
        <w:t>under</w:t>
      </w:r>
      <w:r>
        <w:rPr>
          <w:spacing w:val="-4"/>
          <w:sz w:val="22"/>
        </w:rPr>
        <w:t> </w:t>
      </w:r>
      <w:r>
        <w:rPr>
          <w:sz w:val="22"/>
        </w:rPr>
        <w:t>Education</w:t>
      </w:r>
      <w:r>
        <w:rPr>
          <w:spacing w:val="-8"/>
          <w:sz w:val="22"/>
        </w:rPr>
        <w:t> </w:t>
      </w:r>
      <w:r>
        <w:rPr>
          <w:sz w:val="22"/>
        </w:rPr>
        <w:t>Code</w:t>
      </w:r>
      <w:r>
        <w:rPr>
          <w:spacing w:val="-5"/>
          <w:sz w:val="22"/>
        </w:rPr>
        <w:t> </w:t>
      </w:r>
      <w:r>
        <w:rPr>
          <w:sz w:val="22"/>
        </w:rPr>
        <w:t>37.152;</w:t>
      </w:r>
      <w:r>
        <w:rPr>
          <w:spacing w:val="-4"/>
          <w:sz w:val="22"/>
        </w:rPr>
        <w:t> </w:t>
      </w:r>
      <w:r>
        <w:rPr>
          <w:spacing w:val="-5"/>
          <w:sz w:val="22"/>
        </w:rPr>
        <w:t>or</w:t>
      </w:r>
    </w:p>
    <w:p>
      <w:pPr>
        <w:pStyle w:val="ListParagraph"/>
        <w:numPr>
          <w:ilvl w:val="1"/>
          <w:numId w:val="49"/>
        </w:numPr>
        <w:tabs>
          <w:tab w:pos="1488" w:val="left" w:leader="none"/>
        </w:tabs>
        <w:spacing w:line="240" w:lineRule="auto" w:before="122" w:after="0"/>
        <w:ind w:left="1488" w:right="0" w:hanging="504"/>
        <w:jc w:val="left"/>
        <w:rPr>
          <w:sz w:val="22"/>
        </w:rPr>
      </w:pPr>
      <w:r>
        <w:rPr>
          <w:sz w:val="22"/>
        </w:rPr>
        <w:t>Harassment</w:t>
      </w:r>
      <w:r>
        <w:rPr>
          <w:spacing w:val="-6"/>
          <w:sz w:val="22"/>
        </w:rPr>
        <w:t> </w:t>
      </w:r>
      <w:r>
        <w:rPr>
          <w:sz w:val="22"/>
        </w:rPr>
        <w:t>under</w:t>
      </w:r>
      <w:r>
        <w:rPr>
          <w:spacing w:val="-3"/>
          <w:sz w:val="22"/>
        </w:rPr>
        <w:t> </w:t>
      </w:r>
      <w:r>
        <w:rPr>
          <w:sz w:val="22"/>
        </w:rPr>
        <w:t>Penal</w:t>
      </w:r>
      <w:r>
        <w:rPr>
          <w:spacing w:val="-8"/>
          <w:sz w:val="22"/>
        </w:rPr>
        <w:t> </w:t>
      </w:r>
      <w:r>
        <w:rPr>
          <w:sz w:val="22"/>
        </w:rPr>
        <w:t>Code</w:t>
      </w:r>
      <w:r>
        <w:rPr>
          <w:spacing w:val="-5"/>
          <w:sz w:val="22"/>
        </w:rPr>
        <w:t> </w:t>
      </w:r>
      <w:r>
        <w:rPr>
          <w:sz w:val="22"/>
        </w:rPr>
        <w:t>42.07(a)(1)</w:t>
      </w:r>
      <w:r>
        <w:rPr>
          <w:spacing w:val="-6"/>
          <w:sz w:val="22"/>
        </w:rPr>
        <w:t> </w:t>
      </w:r>
      <w:r>
        <w:rPr>
          <w:sz w:val="22"/>
        </w:rPr>
        <w:t>of</w:t>
      </w:r>
      <w:r>
        <w:rPr>
          <w:spacing w:val="-3"/>
          <w:sz w:val="22"/>
        </w:rPr>
        <w:t> </w:t>
      </w:r>
      <w:r>
        <w:rPr>
          <w:sz w:val="22"/>
        </w:rPr>
        <w:t>a</w:t>
      </w:r>
      <w:r>
        <w:rPr>
          <w:spacing w:val="-7"/>
          <w:sz w:val="22"/>
        </w:rPr>
        <w:t> </w:t>
      </w:r>
      <w:r>
        <w:rPr>
          <w:sz w:val="22"/>
        </w:rPr>
        <w:t>student</w:t>
      </w:r>
      <w:r>
        <w:rPr>
          <w:spacing w:val="-3"/>
          <w:sz w:val="22"/>
        </w:rPr>
        <w:t> </w:t>
      </w:r>
      <w:r>
        <w:rPr>
          <w:sz w:val="22"/>
        </w:rPr>
        <w:t>or</w:t>
      </w:r>
      <w:r>
        <w:rPr>
          <w:spacing w:val="-3"/>
          <w:sz w:val="22"/>
        </w:rPr>
        <w:t> </w:t>
      </w:r>
      <w:r>
        <w:rPr>
          <w:sz w:val="22"/>
        </w:rPr>
        <w:t>district</w:t>
      </w:r>
      <w:r>
        <w:rPr>
          <w:spacing w:val="-6"/>
          <w:sz w:val="22"/>
        </w:rPr>
        <w:t> </w:t>
      </w:r>
      <w:r>
        <w:rPr>
          <w:spacing w:val="-2"/>
          <w:sz w:val="22"/>
        </w:rPr>
        <w:t>employee.</w:t>
      </w:r>
    </w:p>
    <w:p>
      <w:pPr>
        <w:pStyle w:val="Heading4"/>
        <w:spacing w:before="120"/>
      </w:pPr>
      <w:bookmarkStart w:name="_TOC_250011" w:id="602"/>
      <w:bookmarkStart w:name="Mandatory Expulsion: Misconduct That Req" w:id="603"/>
      <w:r>
        <w:rPr>
          <w:b w:val="0"/>
        </w:rPr>
      </w:r>
      <w:r>
        <w:rPr/>
        <w:t>Mandatory</w:t>
      </w:r>
      <w:r>
        <w:rPr>
          <w:spacing w:val="-9"/>
        </w:rPr>
        <w:t> </w:t>
      </w:r>
      <w:r>
        <w:rPr/>
        <w:t>Expulsion:</w:t>
      </w:r>
      <w:r>
        <w:rPr>
          <w:spacing w:val="-5"/>
        </w:rPr>
        <w:t> </w:t>
      </w:r>
      <w:r>
        <w:rPr/>
        <w:t>Misconduct</w:t>
      </w:r>
      <w:r>
        <w:rPr>
          <w:spacing w:val="-7"/>
        </w:rPr>
        <w:t> </w:t>
      </w:r>
      <w:r>
        <w:rPr/>
        <w:t>That</w:t>
      </w:r>
      <w:r>
        <w:rPr>
          <w:spacing w:val="-7"/>
        </w:rPr>
        <w:t> </w:t>
      </w:r>
      <w:r>
        <w:rPr/>
        <w:t>Requires</w:t>
      </w:r>
      <w:r>
        <w:rPr>
          <w:spacing w:val="-7"/>
        </w:rPr>
        <w:t> </w:t>
      </w:r>
      <w:bookmarkEnd w:id="602"/>
      <w:r>
        <w:rPr>
          <w:spacing w:val="-2"/>
        </w:rPr>
        <w:t>Expulsion</w:t>
      </w:r>
    </w:p>
    <w:p>
      <w:pPr>
        <w:pStyle w:val="BodyText"/>
        <w:spacing w:before="116"/>
        <w:ind w:right="974"/>
      </w:pPr>
      <w:r>
        <w:rPr/>
        <w:t>A</w:t>
      </w:r>
      <w:r>
        <w:rPr>
          <w:spacing w:val="-6"/>
        </w:rPr>
        <w:t> </w:t>
      </w:r>
      <w:r>
        <w:rPr/>
        <w:t>student </w:t>
      </w:r>
      <w:r>
        <w:rPr>
          <w:b/>
        </w:rPr>
        <w:t>must </w:t>
      </w:r>
      <w:r>
        <w:rPr/>
        <w:t>be expelled under federal or state law for any of the following offenses that occur</w:t>
      </w:r>
      <w:r>
        <w:rPr>
          <w:spacing w:val="-1"/>
        </w:rPr>
        <w:t> </w:t>
      </w:r>
      <w:r>
        <w:rPr/>
        <w:t>on</w:t>
      </w:r>
      <w:r>
        <w:rPr>
          <w:spacing w:val="-5"/>
        </w:rPr>
        <w:t> </w:t>
      </w:r>
      <w:r>
        <w:rPr/>
        <w:t>school</w:t>
      </w:r>
      <w:r>
        <w:rPr>
          <w:spacing w:val="-3"/>
        </w:rPr>
        <w:t> </w:t>
      </w:r>
      <w:r>
        <w:rPr/>
        <w:t>property</w:t>
      </w:r>
      <w:r>
        <w:rPr>
          <w:spacing w:val="-5"/>
        </w:rPr>
        <w:t> </w:t>
      </w:r>
      <w:r>
        <w:rPr/>
        <w:t>or</w:t>
      </w:r>
      <w:r>
        <w:rPr>
          <w:spacing w:val="-4"/>
        </w:rPr>
        <w:t> </w:t>
      </w:r>
      <w:r>
        <w:rPr/>
        <w:t>while</w:t>
      </w:r>
      <w:r>
        <w:rPr>
          <w:spacing w:val="-3"/>
        </w:rPr>
        <w:t> </w:t>
      </w:r>
      <w:r>
        <w:rPr/>
        <w:t>attending</w:t>
      </w:r>
      <w:r>
        <w:rPr>
          <w:spacing w:val="-3"/>
        </w:rPr>
        <w:t> </w:t>
      </w:r>
      <w:r>
        <w:rPr/>
        <w:t>a</w:t>
      </w:r>
      <w:r>
        <w:rPr>
          <w:spacing w:val="-3"/>
        </w:rPr>
        <w:t> </w:t>
      </w:r>
      <w:r>
        <w:rPr/>
        <w:t>school-sponsored</w:t>
      </w:r>
      <w:r>
        <w:rPr>
          <w:spacing w:val="-5"/>
        </w:rPr>
        <w:t> </w:t>
      </w:r>
      <w:r>
        <w:rPr/>
        <w:t>or</w:t>
      </w:r>
      <w:r>
        <w:rPr>
          <w:spacing w:val="-4"/>
        </w:rPr>
        <w:t> </w:t>
      </w:r>
      <w:r>
        <w:rPr/>
        <w:t>school-related</w:t>
      </w:r>
      <w:r>
        <w:rPr>
          <w:spacing w:val="-3"/>
        </w:rPr>
        <w:t> </w:t>
      </w:r>
      <w:r>
        <w:rPr/>
        <w:t>activity</w:t>
      </w:r>
      <w:r>
        <w:rPr>
          <w:spacing w:val="-5"/>
        </w:rPr>
        <w:t> </w:t>
      </w:r>
      <w:r>
        <w:rPr/>
        <w:t>on</w:t>
      </w:r>
      <w:r>
        <w:rPr>
          <w:spacing w:val="-3"/>
        </w:rPr>
        <w:t> </w:t>
      </w:r>
      <w:r>
        <w:rPr/>
        <w:t>or off school property:</w:t>
      </w:r>
    </w:p>
    <w:p>
      <w:pPr>
        <w:pStyle w:val="Heading7"/>
        <w:spacing w:before="162"/>
        <w:ind w:left="479"/>
      </w:pPr>
      <w:bookmarkStart w:name="Under Federal Law" w:id="604"/>
      <w:bookmarkEnd w:id="604"/>
      <w:r>
        <w:rPr>
          <w:b w:val="0"/>
        </w:rPr>
      </w:r>
      <w:r>
        <w:rPr/>
        <w:t>Under</w:t>
      </w:r>
      <w:r>
        <w:rPr>
          <w:spacing w:val="-9"/>
        </w:rPr>
        <w:t> </w:t>
      </w:r>
      <w:r>
        <w:rPr/>
        <w:t>Federal</w:t>
      </w:r>
      <w:r>
        <w:rPr>
          <w:spacing w:val="-7"/>
        </w:rPr>
        <w:t> </w:t>
      </w:r>
      <w:r>
        <w:rPr>
          <w:spacing w:val="-5"/>
        </w:rPr>
        <w:t>Law</w:t>
      </w:r>
    </w:p>
    <w:p>
      <w:pPr>
        <w:pStyle w:val="ListParagraph"/>
        <w:numPr>
          <w:ilvl w:val="0"/>
          <w:numId w:val="50"/>
        </w:numPr>
        <w:tabs>
          <w:tab w:pos="840" w:val="left" w:leader="none"/>
        </w:tabs>
        <w:spacing w:line="237" w:lineRule="auto" w:before="122" w:after="0"/>
        <w:ind w:left="840" w:right="1136" w:hanging="361"/>
        <w:jc w:val="left"/>
        <w:rPr>
          <w:sz w:val="22"/>
        </w:rPr>
      </w:pPr>
      <w:r>
        <w:rPr>
          <w:sz w:val="22"/>
        </w:rPr>
        <w:t>Bringing</w:t>
      </w:r>
      <w:r>
        <w:rPr>
          <w:spacing w:val="-3"/>
          <w:sz w:val="22"/>
        </w:rPr>
        <w:t> </w:t>
      </w:r>
      <w:r>
        <w:rPr>
          <w:sz w:val="22"/>
        </w:rPr>
        <w:t>to</w:t>
      </w:r>
      <w:r>
        <w:rPr>
          <w:spacing w:val="-3"/>
          <w:sz w:val="22"/>
        </w:rPr>
        <w:t> </w:t>
      </w:r>
      <w:r>
        <w:rPr>
          <w:sz w:val="22"/>
        </w:rPr>
        <w:t>school</w:t>
      </w:r>
      <w:r>
        <w:rPr>
          <w:spacing w:val="-3"/>
          <w:sz w:val="22"/>
        </w:rPr>
        <w:t> </w:t>
      </w:r>
      <w:r>
        <w:rPr>
          <w:sz w:val="22"/>
        </w:rPr>
        <w:t>or</w:t>
      </w:r>
      <w:r>
        <w:rPr>
          <w:spacing w:val="-4"/>
          <w:sz w:val="22"/>
        </w:rPr>
        <w:t> </w:t>
      </w:r>
      <w:r>
        <w:rPr>
          <w:sz w:val="22"/>
        </w:rPr>
        <w:t>possessing</w:t>
      </w:r>
      <w:r>
        <w:rPr>
          <w:spacing w:val="-3"/>
          <w:sz w:val="22"/>
        </w:rPr>
        <w:t> </w:t>
      </w:r>
      <w:r>
        <w:rPr>
          <w:sz w:val="22"/>
        </w:rPr>
        <w:t>at</w:t>
      </w:r>
      <w:r>
        <w:rPr>
          <w:spacing w:val="-3"/>
          <w:sz w:val="22"/>
        </w:rPr>
        <w:t> </w:t>
      </w:r>
      <w:r>
        <w:rPr>
          <w:sz w:val="22"/>
        </w:rPr>
        <w:t>school,</w:t>
      </w:r>
      <w:r>
        <w:rPr>
          <w:spacing w:val="-3"/>
          <w:sz w:val="22"/>
        </w:rPr>
        <w:t> </w:t>
      </w:r>
      <w:r>
        <w:rPr>
          <w:sz w:val="22"/>
        </w:rPr>
        <w:t>including</w:t>
      </w:r>
      <w:r>
        <w:rPr>
          <w:spacing w:val="-3"/>
          <w:sz w:val="22"/>
        </w:rPr>
        <w:t> </w:t>
      </w:r>
      <w:r>
        <w:rPr>
          <w:sz w:val="22"/>
        </w:rPr>
        <w:t>any</w:t>
      </w:r>
      <w:r>
        <w:rPr>
          <w:spacing w:val="-5"/>
          <w:sz w:val="22"/>
        </w:rPr>
        <w:t> </w:t>
      </w:r>
      <w:r>
        <w:rPr>
          <w:sz w:val="22"/>
        </w:rPr>
        <w:t>setting</w:t>
      </w:r>
      <w:r>
        <w:rPr>
          <w:spacing w:val="-3"/>
          <w:sz w:val="22"/>
        </w:rPr>
        <w:t> </w:t>
      </w:r>
      <w:r>
        <w:rPr>
          <w:sz w:val="22"/>
        </w:rPr>
        <w:t>that</w:t>
      </w:r>
      <w:r>
        <w:rPr>
          <w:spacing w:val="-1"/>
          <w:sz w:val="22"/>
        </w:rPr>
        <w:t> </w:t>
      </w:r>
      <w:r>
        <w:rPr>
          <w:sz w:val="22"/>
        </w:rPr>
        <w:t>is</w:t>
      </w:r>
      <w:r>
        <w:rPr>
          <w:spacing w:val="-5"/>
          <w:sz w:val="22"/>
        </w:rPr>
        <w:t> </w:t>
      </w:r>
      <w:r>
        <w:rPr>
          <w:sz w:val="22"/>
        </w:rPr>
        <w:t>under</w:t>
      </w:r>
      <w:r>
        <w:rPr>
          <w:spacing w:val="-4"/>
          <w:sz w:val="22"/>
        </w:rPr>
        <w:t> </w:t>
      </w:r>
      <w:r>
        <w:rPr>
          <w:sz w:val="22"/>
        </w:rPr>
        <w:t>the</w:t>
      </w:r>
      <w:r>
        <w:rPr>
          <w:spacing w:val="-3"/>
          <w:sz w:val="22"/>
        </w:rPr>
        <w:t> </w:t>
      </w:r>
      <w:r>
        <w:rPr>
          <w:sz w:val="22"/>
        </w:rPr>
        <w:t>district’s control or supervision for the purpose of a school activity, a firearm, as defined by</w:t>
      </w:r>
      <w:r>
        <w:rPr>
          <w:spacing w:val="-1"/>
          <w:sz w:val="22"/>
        </w:rPr>
        <w:t> </w:t>
      </w:r>
      <w:r>
        <w:rPr>
          <w:sz w:val="22"/>
        </w:rPr>
        <w:t>federal law. (See </w:t>
      </w:r>
      <w:r>
        <w:rPr>
          <w:b/>
          <w:sz w:val="22"/>
        </w:rPr>
        <w:t>glossary</w:t>
      </w:r>
      <w:r>
        <w:rPr>
          <w:sz w:val="22"/>
        </w:rPr>
        <w:t>.)</w:t>
      </w:r>
    </w:p>
    <w:p>
      <w:pPr>
        <w:pStyle w:val="BodyText"/>
        <w:spacing w:before="121"/>
        <w:ind w:right="974"/>
      </w:pPr>
      <w:r>
        <w:rPr>
          <w:b/>
        </w:rPr>
        <w:t>Note</w:t>
      </w:r>
      <w:r>
        <w:rPr>
          <w:i/>
        </w:rPr>
        <w:t>: </w:t>
      </w:r>
      <w:r>
        <w:rPr/>
        <w:t>Mandatory</w:t>
      </w:r>
      <w:r>
        <w:rPr>
          <w:spacing w:val="-4"/>
        </w:rPr>
        <w:t> </w:t>
      </w:r>
      <w:r>
        <w:rPr/>
        <w:t>expulsion</w:t>
      </w:r>
      <w:r>
        <w:rPr>
          <w:spacing w:val="-2"/>
        </w:rPr>
        <w:t> </w:t>
      </w:r>
      <w:r>
        <w:rPr/>
        <w:t>under</w:t>
      </w:r>
      <w:r>
        <w:rPr>
          <w:spacing w:val="-3"/>
        </w:rPr>
        <w:t> </w:t>
      </w:r>
      <w:r>
        <w:rPr/>
        <w:t>the</w:t>
      </w:r>
      <w:r>
        <w:rPr>
          <w:spacing w:val="-6"/>
        </w:rPr>
        <w:t> </w:t>
      </w:r>
      <w:r>
        <w:rPr/>
        <w:t>federal</w:t>
      </w:r>
      <w:r>
        <w:rPr>
          <w:spacing w:val="-5"/>
        </w:rPr>
        <w:t> </w:t>
      </w:r>
      <w:r>
        <w:rPr/>
        <w:t>Gun</w:t>
      </w:r>
      <w:r>
        <w:rPr>
          <w:spacing w:val="-4"/>
        </w:rPr>
        <w:t> </w:t>
      </w:r>
      <w:r>
        <w:rPr/>
        <w:t>Free</w:t>
      </w:r>
      <w:r>
        <w:rPr>
          <w:spacing w:val="-4"/>
        </w:rPr>
        <w:t> </w:t>
      </w:r>
      <w:r>
        <w:rPr/>
        <w:t>Schools</w:t>
      </w:r>
      <w:r>
        <w:rPr>
          <w:spacing w:val="-13"/>
        </w:rPr>
        <w:t> </w:t>
      </w:r>
      <w:r>
        <w:rPr/>
        <w:t>Act does</w:t>
      </w:r>
      <w:r>
        <w:rPr>
          <w:spacing w:val="-4"/>
        </w:rPr>
        <w:t> </w:t>
      </w:r>
      <w:r>
        <w:rPr/>
        <w:t>not apply</w:t>
      </w:r>
      <w:r>
        <w:rPr>
          <w:spacing w:val="-4"/>
        </w:rPr>
        <w:t> </w:t>
      </w:r>
      <w:r>
        <w:rPr/>
        <w:t>to</w:t>
      </w:r>
      <w:r>
        <w:rPr>
          <w:spacing w:val="-4"/>
        </w:rPr>
        <w:t> </w:t>
      </w:r>
      <w:r>
        <w:rPr/>
        <w:t>a</w:t>
      </w:r>
      <w:r>
        <w:rPr>
          <w:spacing w:val="-4"/>
        </w:rPr>
        <w:t> </w:t>
      </w:r>
      <w:r>
        <w:rPr/>
        <w:t>firearm that is lawfully stored inside a locked vehicle or to firearms used in activities approved and authorized by the district when the district has adopted appropriate safeguards to ensure student safety.</w:t>
      </w:r>
    </w:p>
    <w:p>
      <w:pPr>
        <w:pStyle w:val="Heading7"/>
        <w:spacing w:before="161"/>
      </w:pPr>
      <w:bookmarkStart w:name="Under the Penal Code" w:id="605"/>
      <w:bookmarkEnd w:id="605"/>
      <w:r>
        <w:rPr>
          <w:b w:val="0"/>
        </w:rPr>
      </w:r>
      <w:r>
        <w:rPr/>
        <w:t>Under</w:t>
      </w:r>
      <w:r>
        <w:rPr>
          <w:spacing w:val="-3"/>
        </w:rPr>
        <w:t> </w:t>
      </w:r>
      <w:r>
        <w:rPr/>
        <w:t>the</w:t>
      </w:r>
      <w:r>
        <w:rPr>
          <w:spacing w:val="-5"/>
        </w:rPr>
        <w:t> </w:t>
      </w:r>
      <w:r>
        <w:rPr/>
        <w:t>Penal</w:t>
      </w:r>
      <w:r>
        <w:rPr>
          <w:spacing w:val="-4"/>
        </w:rPr>
        <w:t> Code</w:t>
      </w:r>
    </w:p>
    <w:p>
      <w:pPr>
        <w:pStyle w:val="ListParagraph"/>
        <w:numPr>
          <w:ilvl w:val="0"/>
          <w:numId w:val="50"/>
        </w:numPr>
        <w:tabs>
          <w:tab w:pos="840" w:val="left" w:leader="none"/>
        </w:tabs>
        <w:spacing w:line="240" w:lineRule="auto" w:before="120" w:after="0"/>
        <w:ind w:left="840" w:right="1014" w:hanging="360"/>
        <w:jc w:val="left"/>
        <w:rPr>
          <w:sz w:val="22"/>
        </w:rPr>
      </w:pPr>
      <w:r>
        <w:rPr>
          <w:sz w:val="22"/>
        </w:rPr>
        <w:t>Unlawfully</w:t>
      </w:r>
      <w:r>
        <w:rPr>
          <w:spacing w:val="-5"/>
          <w:sz w:val="22"/>
        </w:rPr>
        <w:t> </w:t>
      </w:r>
      <w:r>
        <w:rPr>
          <w:sz w:val="22"/>
        </w:rPr>
        <w:t>carrying on</w:t>
      </w:r>
      <w:r>
        <w:rPr>
          <w:spacing w:val="-5"/>
          <w:sz w:val="22"/>
        </w:rPr>
        <w:t> </w:t>
      </w:r>
      <w:r>
        <w:rPr>
          <w:sz w:val="22"/>
        </w:rPr>
        <w:t>or</w:t>
      </w:r>
      <w:r>
        <w:rPr>
          <w:spacing w:val="-4"/>
          <w:sz w:val="22"/>
        </w:rPr>
        <w:t> </w:t>
      </w:r>
      <w:r>
        <w:rPr>
          <w:sz w:val="22"/>
        </w:rPr>
        <w:t>about</w:t>
      </w:r>
      <w:r>
        <w:rPr>
          <w:spacing w:val="-3"/>
          <w:sz w:val="22"/>
        </w:rPr>
        <w:t> </w:t>
      </w:r>
      <w:r>
        <w:rPr>
          <w:sz w:val="22"/>
        </w:rPr>
        <w:t>the</w:t>
      </w:r>
      <w:r>
        <w:rPr>
          <w:spacing w:val="-5"/>
          <w:sz w:val="22"/>
        </w:rPr>
        <w:t> </w:t>
      </w:r>
      <w:r>
        <w:rPr>
          <w:sz w:val="22"/>
        </w:rPr>
        <w:t>student’s</w:t>
      </w:r>
      <w:r>
        <w:rPr>
          <w:spacing w:val="-2"/>
          <w:sz w:val="22"/>
        </w:rPr>
        <w:t> </w:t>
      </w:r>
      <w:r>
        <w:rPr>
          <w:sz w:val="22"/>
        </w:rPr>
        <w:t>person</w:t>
      </w:r>
      <w:r>
        <w:rPr>
          <w:spacing w:val="-3"/>
          <w:sz w:val="22"/>
        </w:rPr>
        <w:t> </w:t>
      </w:r>
      <w:r>
        <w:rPr>
          <w:sz w:val="22"/>
        </w:rPr>
        <w:t>the</w:t>
      </w:r>
      <w:r>
        <w:rPr>
          <w:spacing w:val="-7"/>
          <w:sz w:val="22"/>
        </w:rPr>
        <w:t> </w:t>
      </w:r>
      <w:r>
        <w:rPr>
          <w:sz w:val="22"/>
        </w:rPr>
        <w:t>following,</w:t>
      </w:r>
      <w:r>
        <w:rPr>
          <w:spacing w:val="-1"/>
          <w:sz w:val="22"/>
        </w:rPr>
        <w:t> </w:t>
      </w:r>
      <w:r>
        <w:rPr>
          <w:sz w:val="22"/>
        </w:rPr>
        <w:t>in</w:t>
      </w:r>
      <w:r>
        <w:rPr>
          <w:spacing w:val="-5"/>
          <w:sz w:val="22"/>
        </w:rPr>
        <w:t> </w:t>
      </w:r>
      <w:r>
        <w:rPr>
          <w:sz w:val="22"/>
        </w:rPr>
        <w:t>the</w:t>
      </w:r>
      <w:r>
        <w:rPr>
          <w:spacing w:val="-5"/>
          <w:sz w:val="22"/>
        </w:rPr>
        <w:t> </w:t>
      </w:r>
      <w:r>
        <w:rPr>
          <w:sz w:val="22"/>
        </w:rPr>
        <w:t>manner</w:t>
      </w:r>
      <w:r>
        <w:rPr>
          <w:spacing w:val="-1"/>
          <w:sz w:val="22"/>
        </w:rPr>
        <w:t> </w:t>
      </w:r>
      <w:r>
        <w:rPr>
          <w:sz w:val="22"/>
        </w:rPr>
        <w:t>prohibited by Penal Code 46.02:</w:t>
      </w:r>
    </w:p>
    <w:p>
      <w:pPr>
        <w:pStyle w:val="ListParagraph"/>
        <w:numPr>
          <w:ilvl w:val="1"/>
          <w:numId w:val="50"/>
        </w:numPr>
        <w:tabs>
          <w:tab w:pos="1200" w:val="left" w:leader="none"/>
        </w:tabs>
        <w:spacing w:line="240" w:lineRule="auto" w:before="119" w:after="0"/>
        <w:ind w:left="1200" w:right="983" w:hanging="360"/>
        <w:jc w:val="left"/>
        <w:rPr>
          <w:sz w:val="22"/>
        </w:rPr>
      </w:pPr>
      <w:r>
        <w:rPr>
          <w:sz w:val="22"/>
        </w:rPr>
        <w:t>A</w:t>
      </w:r>
      <w:r>
        <w:rPr>
          <w:spacing w:val="-11"/>
          <w:sz w:val="22"/>
        </w:rPr>
        <w:t> </w:t>
      </w:r>
      <w:r>
        <w:rPr>
          <w:sz w:val="22"/>
        </w:rPr>
        <w:t>handgun, defined by</w:t>
      </w:r>
      <w:r>
        <w:rPr>
          <w:spacing w:val="-1"/>
          <w:sz w:val="22"/>
        </w:rPr>
        <w:t> </w:t>
      </w:r>
      <w:r>
        <w:rPr>
          <w:sz w:val="22"/>
        </w:rPr>
        <w:t>state law</w:t>
      </w:r>
      <w:r>
        <w:rPr>
          <w:spacing w:val="-2"/>
          <w:sz w:val="22"/>
        </w:rPr>
        <w:t> </w:t>
      </w:r>
      <w:r>
        <w:rPr>
          <w:sz w:val="22"/>
        </w:rPr>
        <w:t>as any</w:t>
      </w:r>
      <w:r>
        <w:rPr>
          <w:spacing w:val="-3"/>
          <w:sz w:val="22"/>
        </w:rPr>
        <w:t> </w:t>
      </w:r>
      <w:r>
        <w:rPr>
          <w:sz w:val="22"/>
        </w:rPr>
        <w:t>firearm designed,</w:t>
      </w:r>
      <w:r>
        <w:rPr>
          <w:spacing w:val="-2"/>
          <w:sz w:val="22"/>
        </w:rPr>
        <w:t> </w:t>
      </w:r>
      <w:r>
        <w:rPr>
          <w:sz w:val="22"/>
        </w:rPr>
        <w:t>made, or adapted to</w:t>
      </w:r>
      <w:r>
        <w:rPr>
          <w:spacing w:val="-1"/>
          <w:sz w:val="22"/>
        </w:rPr>
        <w:t> </w:t>
      </w:r>
      <w:r>
        <w:rPr>
          <w:sz w:val="22"/>
        </w:rPr>
        <w:t>be used with</w:t>
      </w:r>
      <w:r>
        <w:rPr>
          <w:spacing w:val="-3"/>
          <w:sz w:val="22"/>
        </w:rPr>
        <w:t> </w:t>
      </w:r>
      <w:r>
        <w:rPr>
          <w:sz w:val="22"/>
        </w:rPr>
        <w:t>one</w:t>
      </w:r>
      <w:r>
        <w:rPr>
          <w:spacing w:val="-3"/>
          <w:sz w:val="22"/>
        </w:rPr>
        <w:t> </w:t>
      </w:r>
      <w:r>
        <w:rPr>
          <w:sz w:val="22"/>
        </w:rPr>
        <w:t>hand.</w:t>
      </w:r>
      <w:r>
        <w:rPr>
          <w:spacing w:val="-3"/>
          <w:sz w:val="22"/>
        </w:rPr>
        <w:t> </w:t>
      </w:r>
      <w:r>
        <w:rPr>
          <w:sz w:val="22"/>
        </w:rPr>
        <w:t>(See</w:t>
      </w:r>
      <w:r>
        <w:rPr>
          <w:spacing w:val="-3"/>
          <w:sz w:val="22"/>
        </w:rPr>
        <w:t> </w:t>
      </w:r>
      <w:r>
        <w:rPr>
          <w:b/>
          <w:sz w:val="22"/>
        </w:rPr>
        <w:t>glossary</w:t>
      </w:r>
      <w:r>
        <w:rPr>
          <w:sz w:val="22"/>
        </w:rPr>
        <w:t>.)</w:t>
      </w:r>
      <w:r>
        <w:rPr>
          <w:spacing w:val="-1"/>
          <w:sz w:val="22"/>
        </w:rPr>
        <w:t> </w:t>
      </w:r>
      <w:r>
        <w:rPr>
          <w:i/>
          <w:sz w:val="22"/>
        </w:rPr>
        <w:t>Note</w:t>
      </w:r>
      <w:r>
        <w:rPr>
          <w:sz w:val="22"/>
        </w:rPr>
        <w:t>:</w:t>
      </w:r>
      <w:r>
        <w:rPr>
          <w:spacing w:val="-12"/>
          <w:sz w:val="22"/>
        </w:rPr>
        <w:t> </w:t>
      </w:r>
      <w:r>
        <w:rPr>
          <w:sz w:val="22"/>
        </w:rPr>
        <w:t>A</w:t>
      </w:r>
      <w:r>
        <w:rPr>
          <w:spacing w:val="-16"/>
          <w:sz w:val="22"/>
        </w:rPr>
        <w:t> </w:t>
      </w:r>
      <w:r>
        <w:rPr>
          <w:sz w:val="22"/>
        </w:rPr>
        <w:t>student</w:t>
      </w:r>
      <w:r>
        <w:rPr>
          <w:spacing w:val="-5"/>
          <w:sz w:val="22"/>
        </w:rPr>
        <w:t> </w:t>
      </w:r>
      <w:r>
        <w:rPr>
          <w:sz w:val="22"/>
        </w:rPr>
        <w:t>may</w:t>
      </w:r>
      <w:r>
        <w:rPr>
          <w:spacing w:val="-4"/>
          <w:sz w:val="22"/>
        </w:rPr>
        <w:t> </w:t>
      </w:r>
      <w:r>
        <w:rPr>
          <w:sz w:val="22"/>
        </w:rPr>
        <w:t>not</w:t>
      </w:r>
      <w:r>
        <w:rPr>
          <w:spacing w:val="-1"/>
          <w:sz w:val="22"/>
        </w:rPr>
        <w:t> </w:t>
      </w:r>
      <w:r>
        <w:rPr>
          <w:sz w:val="22"/>
        </w:rPr>
        <w:t>be</w:t>
      </w:r>
      <w:r>
        <w:rPr>
          <w:spacing w:val="-4"/>
          <w:sz w:val="22"/>
        </w:rPr>
        <w:t> </w:t>
      </w:r>
      <w:r>
        <w:rPr>
          <w:sz w:val="22"/>
        </w:rPr>
        <w:t>expelled</w:t>
      </w:r>
      <w:r>
        <w:rPr>
          <w:spacing w:val="-3"/>
          <w:sz w:val="22"/>
        </w:rPr>
        <w:t> </w:t>
      </w:r>
      <w:r>
        <w:rPr>
          <w:sz w:val="22"/>
        </w:rPr>
        <w:t>solely</w:t>
      </w:r>
      <w:r>
        <w:rPr>
          <w:spacing w:val="-4"/>
          <w:sz w:val="22"/>
        </w:rPr>
        <w:t> </w:t>
      </w:r>
      <w:r>
        <w:rPr>
          <w:sz w:val="22"/>
        </w:rPr>
        <w:t>on</w:t>
      </w:r>
      <w:r>
        <w:rPr>
          <w:spacing w:val="-3"/>
          <w:sz w:val="22"/>
        </w:rPr>
        <w:t> </w:t>
      </w:r>
      <w:r>
        <w:rPr>
          <w:sz w:val="22"/>
        </w:rPr>
        <w:t>the</w:t>
      </w:r>
      <w:r>
        <w:rPr>
          <w:spacing w:val="-3"/>
          <w:sz w:val="22"/>
        </w:rPr>
        <w:t> </w:t>
      </w:r>
      <w:r>
        <w:rPr>
          <w:sz w:val="22"/>
        </w:rPr>
        <w:t>basis of the student’s use, exhibition, or possession of a firearm that occurs at an approved target range facility that is not located on a school campus; while participating in or preparing for a school-sponsored, shooting sports competition or a shooting sports educational activity that is sponsored or supported by the Parks and Wildlife Department;</w:t>
      </w:r>
      <w:r>
        <w:rPr>
          <w:spacing w:val="-3"/>
          <w:sz w:val="22"/>
        </w:rPr>
        <w:t> </w:t>
      </w:r>
      <w:r>
        <w:rPr>
          <w:sz w:val="22"/>
        </w:rPr>
        <w:t>or</w:t>
      </w:r>
      <w:r>
        <w:rPr>
          <w:spacing w:val="-3"/>
          <w:sz w:val="22"/>
        </w:rPr>
        <w:t> </w:t>
      </w:r>
      <w:r>
        <w:rPr>
          <w:sz w:val="22"/>
        </w:rPr>
        <w:t>a</w:t>
      </w:r>
      <w:r>
        <w:rPr>
          <w:spacing w:val="-7"/>
          <w:sz w:val="22"/>
        </w:rPr>
        <w:t> </w:t>
      </w:r>
      <w:r>
        <w:rPr>
          <w:sz w:val="22"/>
        </w:rPr>
        <w:t>shooting</w:t>
      </w:r>
      <w:r>
        <w:rPr>
          <w:spacing w:val="-5"/>
          <w:sz w:val="22"/>
        </w:rPr>
        <w:t> </w:t>
      </w:r>
      <w:r>
        <w:rPr>
          <w:sz w:val="22"/>
        </w:rPr>
        <w:t>sports</w:t>
      </w:r>
      <w:r>
        <w:rPr>
          <w:spacing w:val="-7"/>
          <w:sz w:val="22"/>
        </w:rPr>
        <w:t> </w:t>
      </w:r>
      <w:r>
        <w:rPr>
          <w:sz w:val="22"/>
        </w:rPr>
        <w:t>sanctioning</w:t>
      </w:r>
      <w:r>
        <w:rPr>
          <w:spacing w:val="-2"/>
          <w:sz w:val="22"/>
        </w:rPr>
        <w:t> </w:t>
      </w:r>
      <w:r>
        <w:rPr>
          <w:sz w:val="22"/>
        </w:rPr>
        <w:t>organization</w:t>
      </w:r>
      <w:r>
        <w:rPr>
          <w:spacing w:val="-2"/>
          <w:sz w:val="22"/>
        </w:rPr>
        <w:t> </w:t>
      </w:r>
      <w:r>
        <w:rPr>
          <w:sz w:val="22"/>
        </w:rPr>
        <w:t>working</w:t>
      </w:r>
      <w:r>
        <w:rPr>
          <w:spacing w:val="-2"/>
          <w:sz w:val="22"/>
        </w:rPr>
        <w:t> </w:t>
      </w:r>
      <w:r>
        <w:rPr>
          <w:sz w:val="22"/>
        </w:rPr>
        <w:t>with</w:t>
      </w:r>
      <w:r>
        <w:rPr>
          <w:spacing w:val="-5"/>
          <w:sz w:val="22"/>
        </w:rPr>
        <w:t> </w:t>
      </w:r>
      <w:r>
        <w:rPr>
          <w:sz w:val="22"/>
        </w:rPr>
        <w:t>the</w:t>
      </w:r>
      <w:r>
        <w:rPr>
          <w:spacing w:val="-4"/>
          <w:sz w:val="22"/>
        </w:rPr>
        <w:t> </w:t>
      </w:r>
      <w:r>
        <w:rPr>
          <w:sz w:val="22"/>
        </w:rPr>
        <w:t>department. [See policy FNCG(LEGAL).]</w:t>
      </w:r>
    </w:p>
    <w:p>
      <w:pPr>
        <w:pStyle w:val="ListParagraph"/>
        <w:numPr>
          <w:ilvl w:val="1"/>
          <w:numId w:val="50"/>
        </w:numPr>
        <w:tabs>
          <w:tab w:pos="1200" w:val="left" w:leader="none"/>
        </w:tabs>
        <w:spacing w:line="240" w:lineRule="auto" w:before="117" w:after="0"/>
        <w:ind w:left="1200" w:right="0" w:hanging="360"/>
        <w:jc w:val="left"/>
        <w:rPr>
          <w:sz w:val="22"/>
        </w:rPr>
      </w:pPr>
      <w:r>
        <w:rPr>
          <w:sz w:val="22"/>
        </w:rPr>
        <w:t>A</w:t>
      </w:r>
      <w:r>
        <w:rPr>
          <w:spacing w:val="-18"/>
          <w:sz w:val="22"/>
        </w:rPr>
        <w:t> </w:t>
      </w:r>
      <w:r>
        <w:rPr>
          <w:sz w:val="22"/>
        </w:rPr>
        <w:t>location-restricted</w:t>
      </w:r>
      <w:r>
        <w:rPr>
          <w:spacing w:val="-9"/>
          <w:sz w:val="22"/>
        </w:rPr>
        <w:t> </w:t>
      </w:r>
      <w:r>
        <w:rPr>
          <w:sz w:val="22"/>
        </w:rPr>
        <w:t>knife,</w:t>
      </w:r>
      <w:r>
        <w:rPr>
          <w:spacing w:val="-4"/>
          <w:sz w:val="22"/>
        </w:rPr>
        <w:t> </w:t>
      </w:r>
      <w:r>
        <w:rPr>
          <w:sz w:val="22"/>
        </w:rPr>
        <w:t>as</w:t>
      </w:r>
      <w:r>
        <w:rPr>
          <w:spacing w:val="-7"/>
          <w:sz w:val="22"/>
        </w:rPr>
        <w:t> </w:t>
      </w:r>
      <w:r>
        <w:rPr>
          <w:sz w:val="22"/>
        </w:rPr>
        <w:t>defined</w:t>
      </w:r>
      <w:r>
        <w:rPr>
          <w:spacing w:val="-8"/>
          <w:sz w:val="22"/>
        </w:rPr>
        <w:t> </w:t>
      </w:r>
      <w:r>
        <w:rPr>
          <w:sz w:val="22"/>
        </w:rPr>
        <w:t>by</w:t>
      </w:r>
      <w:r>
        <w:rPr>
          <w:spacing w:val="-7"/>
          <w:sz w:val="22"/>
        </w:rPr>
        <w:t> </w:t>
      </w:r>
      <w:r>
        <w:rPr>
          <w:sz w:val="22"/>
        </w:rPr>
        <w:t>state</w:t>
      </w:r>
      <w:r>
        <w:rPr>
          <w:spacing w:val="-6"/>
          <w:sz w:val="22"/>
        </w:rPr>
        <w:t> </w:t>
      </w:r>
      <w:r>
        <w:rPr>
          <w:sz w:val="22"/>
        </w:rPr>
        <w:t>law.</w:t>
      </w:r>
      <w:r>
        <w:rPr>
          <w:spacing w:val="-4"/>
          <w:sz w:val="22"/>
        </w:rPr>
        <w:t> </w:t>
      </w:r>
      <w:r>
        <w:rPr>
          <w:sz w:val="22"/>
        </w:rPr>
        <w:t>(See</w:t>
      </w:r>
      <w:r>
        <w:rPr>
          <w:spacing w:val="-5"/>
          <w:sz w:val="22"/>
        </w:rPr>
        <w:t> </w:t>
      </w:r>
      <w:r>
        <w:rPr>
          <w:b/>
          <w:spacing w:val="-2"/>
          <w:sz w:val="22"/>
        </w:rPr>
        <w:t>glossary</w:t>
      </w:r>
      <w:r>
        <w:rPr>
          <w:spacing w:val="-2"/>
          <w:sz w:val="22"/>
        </w:rPr>
        <w:t>.)</w:t>
      </w:r>
    </w:p>
    <w:p>
      <w:pPr>
        <w:spacing w:after="0" w:line="240" w:lineRule="auto"/>
        <w:jc w:val="left"/>
        <w:rPr>
          <w:sz w:val="22"/>
        </w:rPr>
        <w:sectPr>
          <w:pgSz w:w="12240" w:h="15840"/>
          <w:pgMar w:header="0" w:footer="480" w:top="1360" w:bottom="720" w:left="960" w:right="580"/>
        </w:sectPr>
      </w:pPr>
    </w:p>
    <w:p>
      <w:pPr>
        <w:pStyle w:val="ListParagraph"/>
        <w:numPr>
          <w:ilvl w:val="0"/>
          <w:numId w:val="50"/>
        </w:numPr>
        <w:tabs>
          <w:tab w:pos="840" w:val="left" w:leader="none"/>
        </w:tabs>
        <w:spacing w:line="237" w:lineRule="auto" w:before="79" w:after="0"/>
        <w:ind w:left="840" w:right="1552" w:hanging="361"/>
        <w:jc w:val="left"/>
        <w:rPr>
          <w:sz w:val="22"/>
        </w:rPr>
      </w:pPr>
      <w:r>
        <w:rPr>
          <w:sz w:val="22"/>
        </w:rPr>
        <w:t>Possessing,</w:t>
      </w:r>
      <w:r>
        <w:rPr>
          <w:spacing w:val="-6"/>
          <w:sz w:val="22"/>
        </w:rPr>
        <w:t> </w:t>
      </w:r>
      <w:r>
        <w:rPr>
          <w:sz w:val="22"/>
        </w:rPr>
        <w:t>manufacturing,</w:t>
      </w:r>
      <w:r>
        <w:rPr>
          <w:spacing w:val="-6"/>
          <w:sz w:val="22"/>
        </w:rPr>
        <w:t> </w:t>
      </w:r>
      <w:r>
        <w:rPr>
          <w:sz w:val="22"/>
        </w:rPr>
        <w:t>transporting,</w:t>
      </w:r>
      <w:r>
        <w:rPr>
          <w:spacing w:val="-6"/>
          <w:sz w:val="22"/>
        </w:rPr>
        <w:t> </w:t>
      </w:r>
      <w:r>
        <w:rPr>
          <w:sz w:val="22"/>
        </w:rPr>
        <w:t>repairing,</w:t>
      </w:r>
      <w:r>
        <w:rPr>
          <w:spacing w:val="-3"/>
          <w:sz w:val="22"/>
        </w:rPr>
        <w:t> </w:t>
      </w:r>
      <w:r>
        <w:rPr>
          <w:sz w:val="22"/>
        </w:rPr>
        <w:t>or</w:t>
      </w:r>
      <w:r>
        <w:rPr>
          <w:spacing w:val="-3"/>
          <w:sz w:val="22"/>
        </w:rPr>
        <w:t> </w:t>
      </w:r>
      <w:r>
        <w:rPr>
          <w:sz w:val="22"/>
        </w:rPr>
        <w:t>selling</w:t>
      </w:r>
      <w:r>
        <w:rPr>
          <w:spacing w:val="-5"/>
          <w:sz w:val="22"/>
        </w:rPr>
        <w:t> </w:t>
      </w:r>
      <w:r>
        <w:rPr>
          <w:sz w:val="22"/>
        </w:rPr>
        <w:t>a</w:t>
      </w:r>
      <w:r>
        <w:rPr>
          <w:spacing w:val="-5"/>
          <w:sz w:val="22"/>
        </w:rPr>
        <w:t> </w:t>
      </w:r>
      <w:r>
        <w:rPr>
          <w:sz w:val="22"/>
        </w:rPr>
        <w:t>prohibited</w:t>
      </w:r>
      <w:r>
        <w:rPr>
          <w:spacing w:val="-6"/>
          <w:sz w:val="22"/>
        </w:rPr>
        <w:t> </w:t>
      </w:r>
      <w:r>
        <w:rPr>
          <w:sz w:val="22"/>
        </w:rPr>
        <w:t>weapon,</w:t>
      </w:r>
      <w:r>
        <w:rPr>
          <w:spacing w:val="-3"/>
          <w:sz w:val="22"/>
        </w:rPr>
        <w:t> </w:t>
      </w:r>
      <w:r>
        <w:rPr>
          <w:sz w:val="22"/>
        </w:rPr>
        <w:t>as defined in state law. (See </w:t>
      </w:r>
      <w:r>
        <w:rPr>
          <w:b/>
          <w:sz w:val="22"/>
        </w:rPr>
        <w:t>glossary</w:t>
      </w:r>
      <w:r>
        <w:rPr>
          <w:sz w:val="22"/>
        </w:rPr>
        <w:t>.)</w:t>
      </w:r>
    </w:p>
    <w:p>
      <w:pPr>
        <w:pStyle w:val="ListParagraph"/>
        <w:numPr>
          <w:ilvl w:val="0"/>
          <w:numId w:val="50"/>
        </w:numPr>
        <w:tabs>
          <w:tab w:pos="840" w:val="left" w:leader="none"/>
        </w:tabs>
        <w:spacing w:line="240" w:lineRule="auto" w:before="121" w:after="0"/>
        <w:ind w:left="840" w:right="1419" w:hanging="361"/>
        <w:jc w:val="left"/>
        <w:rPr>
          <w:sz w:val="22"/>
        </w:rPr>
      </w:pPr>
      <w:r>
        <w:rPr>
          <w:sz w:val="22"/>
        </w:rPr>
        <w:t>Behaving</w:t>
      </w:r>
      <w:r>
        <w:rPr>
          <w:spacing w:val="-1"/>
          <w:sz w:val="22"/>
        </w:rPr>
        <w:t> </w:t>
      </w:r>
      <w:r>
        <w:rPr>
          <w:sz w:val="22"/>
        </w:rPr>
        <w:t>in</w:t>
      </w:r>
      <w:r>
        <w:rPr>
          <w:spacing w:val="-3"/>
          <w:sz w:val="22"/>
        </w:rPr>
        <w:t> </w:t>
      </w:r>
      <w:r>
        <w:rPr>
          <w:sz w:val="22"/>
        </w:rPr>
        <w:t>a</w:t>
      </w:r>
      <w:r>
        <w:rPr>
          <w:spacing w:val="-5"/>
          <w:sz w:val="22"/>
        </w:rPr>
        <w:t> </w:t>
      </w:r>
      <w:r>
        <w:rPr>
          <w:sz w:val="22"/>
        </w:rPr>
        <w:t>manner</w:t>
      </w:r>
      <w:r>
        <w:rPr>
          <w:spacing w:val="-4"/>
          <w:sz w:val="22"/>
        </w:rPr>
        <w:t> </w:t>
      </w:r>
      <w:r>
        <w:rPr>
          <w:sz w:val="22"/>
        </w:rPr>
        <w:t>that</w:t>
      </w:r>
      <w:r>
        <w:rPr>
          <w:spacing w:val="-2"/>
          <w:sz w:val="22"/>
        </w:rPr>
        <w:t> </w:t>
      </w:r>
      <w:r>
        <w:rPr>
          <w:sz w:val="22"/>
        </w:rPr>
        <w:t>contains</w:t>
      </w:r>
      <w:r>
        <w:rPr>
          <w:spacing w:val="-3"/>
          <w:sz w:val="22"/>
        </w:rPr>
        <w:t> </w:t>
      </w:r>
      <w:r>
        <w:rPr>
          <w:sz w:val="22"/>
        </w:rPr>
        <w:t>elements</w:t>
      </w:r>
      <w:r>
        <w:rPr>
          <w:spacing w:val="-5"/>
          <w:sz w:val="22"/>
        </w:rPr>
        <w:t> </w:t>
      </w:r>
      <w:r>
        <w:rPr>
          <w:sz w:val="22"/>
        </w:rPr>
        <w:t>of</w:t>
      </w:r>
      <w:r>
        <w:rPr>
          <w:spacing w:val="-2"/>
          <w:sz w:val="22"/>
        </w:rPr>
        <w:t> </w:t>
      </w:r>
      <w:r>
        <w:rPr>
          <w:sz w:val="22"/>
        </w:rPr>
        <w:t>the</w:t>
      </w:r>
      <w:r>
        <w:rPr>
          <w:spacing w:val="-5"/>
          <w:sz w:val="22"/>
        </w:rPr>
        <w:t> </w:t>
      </w:r>
      <w:r>
        <w:rPr>
          <w:sz w:val="22"/>
        </w:rPr>
        <w:t>following</w:t>
      </w:r>
      <w:r>
        <w:rPr>
          <w:spacing w:val="-1"/>
          <w:sz w:val="22"/>
        </w:rPr>
        <w:t> </w:t>
      </w:r>
      <w:r>
        <w:rPr>
          <w:sz w:val="22"/>
        </w:rPr>
        <w:t>offenses</w:t>
      </w:r>
      <w:r>
        <w:rPr>
          <w:spacing w:val="-5"/>
          <w:sz w:val="22"/>
        </w:rPr>
        <w:t> </w:t>
      </w:r>
      <w:r>
        <w:rPr>
          <w:sz w:val="22"/>
        </w:rPr>
        <w:t>under</w:t>
      </w:r>
      <w:r>
        <w:rPr>
          <w:spacing w:val="-4"/>
          <w:sz w:val="22"/>
        </w:rPr>
        <w:t> </w:t>
      </w:r>
      <w:r>
        <w:rPr>
          <w:sz w:val="22"/>
        </w:rPr>
        <w:t>the</w:t>
      </w:r>
      <w:r>
        <w:rPr>
          <w:spacing w:val="-3"/>
          <w:sz w:val="22"/>
        </w:rPr>
        <w:t> </w:t>
      </w:r>
      <w:r>
        <w:rPr>
          <w:sz w:val="22"/>
        </w:rPr>
        <w:t>Penal </w:t>
      </w:r>
      <w:r>
        <w:rPr>
          <w:spacing w:val="-2"/>
          <w:sz w:val="22"/>
        </w:rPr>
        <w:t>Code:</w:t>
      </w:r>
    </w:p>
    <w:p>
      <w:pPr>
        <w:pStyle w:val="ListParagraph"/>
        <w:numPr>
          <w:ilvl w:val="1"/>
          <w:numId w:val="50"/>
        </w:numPr>
        <w:tabs>
          <w:tab w:pos="1200" w:val="left" w:leader="none"/>
        </w:tabs>
        <w:spacing w:line="240" w:lineRule="auto" w:before="119" w:after="0"/>
        <w:ind w:left="1200" w:right="0" w:hanging="360"/>
        <w:jc w:val="left"/>
        <w:rPr>
          <w:sz w:val="22"/>
        </w:rPr>
      </w:pPr>
      <w:r>
        <w:rPr>
          <w:sz w:val="22"/>
        </w:rPr>
        <w:t>Aggravated</w:t>
      </w:r>
      <w:r>
        <w:rPr>
          <w:spacing w:val="-10"/>
          <w:sz w:val="22"/>
        </w:rPr>
        <w:t> </w:t>
      </w:r>
      <w:r>
        <w:rPr>
          <w:sz w:val="22"/>
        </w:rPr>
        <w:t>assault,</w:t>
      </w:r>
      <w:r>
        <w:rPr>
          <w:spacing w:val="-4"/>
          <w:sz w:val="22"/>
        </w:rPr>
        <w:t> </w:t>
      </w:r>
      <w:r>
        <w:rPr>
          <w:sz w:val="22"/>
        </w:rPr>
        <w:t>sexual</w:t>
      </w:r>
      <w:r>
        <w:rPr>
          <w:spacing w:val="-6"/>
          <w:sz w:val="22"/>
        </w:rPr>
        <w:t> </w:t>
      </w:r>
      <w:r>
        <w:rPr>
          <w:sz w:val="22"/>
        </w:rPr>
        <w:t>assault,</w:t>
      </w:r>
      <w:r>
        <w:rPr>
          <w:spacing w:val="-5"/>
          <w:sz w:val="22"/>
        </w:rPr>
        <w:t> </w:t>
      </w:r>
      <w:r>
        <w:rPr>
          <w:sz w:val="22"/>
        </w:rPr>
        <w:t>or</w:t>
      </w:r>
      <w:r>
        <w:rPr>
          <w:spacing w:val="-7"/>
          <w:sz w:val="22"/>
        </w:rPr>
        <w:t> </w:t>
      </w:r>
      <w:r>
        <w:rPr>
          <w:sz w:val="22"/>
        </w:rPr>
        <w:t>aggravated</w:t>
      </w:r>
      <w:r>
        <w:rPr>
          <w:spacing w:val="-6"/>
          <w:sz w:val="22"/>
        </w:rPr>
        <w:t> </w:t>
      </w:r>
      <w:r>
        <w:rPr>
          <w:sz w:val="22"/>
        </w:rPr>
        <w:t>sexual</w:t>
      </w:r>
      <w:r>
        <w:rPr>
          <w:spacing w:val="-5"/>
          <w:sz w:val="22"/>
        </w:rPr>
        <w:t> </w:t>
      </w:r>
      <w:r>
        <w:rPr>
          <w:spacing w:val="-2"/>
          <w:sz w:val="22"/>
        </w:rPr>
        <w:t>assault.</w:t>
      </w:r>
    </w:p>
    <w:p>
      <w:pPr>
        <w:pStyle w:val="ListParagraph"/>
        <w:numPr>
          <w:ilvl w:val="1"/>
          <w:numId w:val="50"/>
        </w:numPr>
        <w:tabs>
          <w:tab w:pos="1200" w:val="left" w:leader="none"/>
        </w:tabs>
        <w:spacing w:line="240" w:lineRule="auto" w:before="116" w:after="0"/>
        <w:ind w:left="1200" w:right="0" w:hanging="360"/>
        <w:jc w:val="left"/>
        <w:rPr>
          <w:sz w:val="22"/>
        </w:rPr>
      </w:pPr>
      <w:r>
        <w:rPr>
          <w:sz w:val="22"/>
        </w:rPr>
        <w:t>Arson.</w:t>
      </w:r>
      <w:r>
        <w:rPr>
          <w:spacing w:val="-3"/>
          <w:sz w:val="22"/>
        </w:rPr>
        <w:t> </w:t>
      </w:r>
      <w:r>
        <w:rPr>
          <w:sz w:val="22"/>
        </w:rPr>
        <w:t>(See</w:t>
      </w:r>
      <w:r>
        <w:rPr>
          <w:spacing w:val="-2"/>
          <w:sz w:val="22"/>
        </w:rPr>
        <w:t> </w:t>
      </w:r>
      <w:r>
        <w:rPr>
          <w:b/>
          <w:spacing w:val="-2"/>
          <w:sz w:val="22"/>
        </w:rPr>
        <w:t>glossary</w:t>
      </w:r>
      <w:r>
        <w:rPr>
          <w:spacing w:val="-2"/>
          <w:sz w:val="22"/>
        </w:rPr>
        <w:t>.)</w:t>
      </w:r>
    </w:p>
    <w:p>
      <w:pPr>
        <w:pStyle w:val="ListParagraph"/>
        <w:numPr>
          <w:ilvl w:val="1"/>
          <w:numId w:val="50"/>
        </w:numPr>
        <w:tabs>
          <w:tab w:pos="1200" w:val="left" w:leader="none"/>
        </w:tabs>
        <w:spacing w:line="240" w:lineRule="auto" w:before="120" w:after="0"/>
        <w:ind w:left="1200" w:right="0" w:hanging="360"/>
        <w:jc w:val="left"/>
        <w:rPr>
          <w:sz w:val="22"/>
        </w:rPr>
      </w:pPr>
      <w:r>
        <w:rPr>
          <w:sz w:val="22"/>
        </w:rPr>
        <w:t>Murder,</w:t>
      </w:r>
      <w:r>
        <w:rPr>
          <w:spacing w:val="-7"/>
          <w:sz w:val="22"/>
        </w:rPr>
        <w:t> </w:t>
      </w:r>
      <w:r>
        <w:rPr>
          <w:sz w:val="22"/>
        </w:rPr>
        <w:t>capital</w:t>
      </w:r>
      <w:r>
        <w:rPr>
          <w:spacing w:val="-10"/>
          <w:sz w:val="22"/>
        </w:rPr>
        <w:t> </w:t>
      </w:r>
      <w:r>
        <w:rPr>
          <w:sz w:val="22"/>
        </w:rPr>
        <w:t>murder,</w:t>
      </w:r>
      <w:r>
        <w:rPr>
          <w:spacing w:val="-7"/>
          <w:sz w:val="22"/>
        </w:rPr>
        <w:t> </w:t>
      </w:r>
      <w:r>
        <w:rPr>
          <w:sz w:val="22"/>
        </w:rPr>
        <w:t>or</w:t>
      </w:r>
      <w:r>
        <w:rPr>
          <w:spacing w:val="-5"/>
          <w:sz w:val="22"/>
        </w:rPr>
        <w:t> </w:t>
      </w:r>
      <w:r>
        <w:rPr>
          <w:sz w:val="22"/>
        </w:rPr>
        <w:t>criminal</w:t>
      </w:r>
      <w:r>
        <w:rPr>
          <w:spacing w:val="-6"/>
          <w:sz w:val="22"/>
        </w:rPr>
        <w:t> </w:t>
      </w:r>
      <w:r>
        <w:rPr>
          <w:sz w:val="22"/>
        </w:rPr>
        <w:t>attempt</w:t>
      </w:r>
      <w:r>
        <w:rPr>
          <w:spacing w:val="-7"/>
          <w:sz w:val="22"/>
        </w:rPr>
        <w:t> </w:t>
      </w:r>
      <w:r>
        <w:rPr>
          <w:sz w:val="22"/>
        </w:rPr>
        <w:t>to</w:t>
      </w:r>
      <w:r>
        <w:rPr>
          <w:spacing w:val="-9"/>
          <w:sz w:val="22"/>
        </w:rPr>
        <w:t> </w:t>
      </w:r>
      <w:r>
        <w:rPr>
          <w:sz w:val="22"/>
        </w:rPr>
        <w:t>commit</w:t>
      </w:r>
      <w:r>
        <w:rPr>
          <w:spacing w:val="-7"/>
          <w:sz w:val="22"/>
        </w:rPr>
        <w:t> </w:t>
      </w:r>
      <w:r>
        <w:rPr>
          <w:sz w:val="22"/>
        </w:rPr>
        <w:t>murder</w:t>
      </w:r>
      <w:r>
        <w:rPr>
          <w:spacing w:val="-5"/>
          <w:sz w:val="22"/>
        </w:rPr>
        <w:t> </w:t>
      </w:r>
      <w:r>
        <w:rPr>
          <w:sz w:val="22"/>
        </w:rPr>
        <w:t>or</w:t>
      </w:r>
      <w:r>
        <w:rPr>
          <w:spacing w:val="-8"/>
          <w:sz w:val="22"/>
        </w:rPr>
        <w:t> </w:t>
      </w:r>
      <w:r>
        <w:rPr>
          <w:sz w:val="22"/>
        </w:rPr>
        <w:t>capital</w:t>
      </w:r>
      <w:r>
        <w:rPr>
          <w:spacing w:val="-9"/>
          <w:sz w:val="22"/>
        </w:rPr>
        <w:t> </w:t>
      </w:r>
      <w:r>
        <w:rPr>
          <w:spacing w:val="-2"/>
          <w:sz w:val="22"/>
        </w:rPr>
        <w:t>murder.</w:t>
      </w:r>
    </w:p>
    <w:p>
      <w:pPr>
        <w:pStyle w:val="ListParagraph"/>
        <w:numPr>
          <w:ilvl w:val="1"/>
          <w:numId w:val="50"/>
        </w:numPr>
        <w:tabs>
          <w:tab w:pos="1201" w:val="left" w:leader="none"/>
        </w:tabs>
        <w:spacing w:line="240" w:lineRule="auto" w:before="119" w:after="0"/>
        <w:ind w:left="1201" w:right="0" w:hanging="360"/>
        <w:jc w:val="left"/>
        <w:rPr>
          <w:sz w:val="22"/>
        </w:rPr>
      </w:pPr>
      <w:r>
        <w:rPr>
          <w:sz w:val="22"/>
        </w:rPr>
        <w:t>Indecency</w:t>
      </w:r>
      <w:r>
        <w:rPr>
          <w:spacing w:val="-6"/>
          <w:sz w:val="22"/>
        </w:rPr>
        <w:t> </w:t>
      </w:r>
      <w:r>
        <w:rPr>
          <w:sz w:val="22"/>
        </w:rPr>
        <w:t>with</w:t>
      </w:r>
      <w:r>
        <w:rPr>
          <w:spacing w:val="-3"/>
          <w:sz w:val="22"/>
        </w:rPr>
        <w:t> </w:t>
      </w:r>
      <w:r>
        <w:rPr>
          <w:sz w:val="22"/>
        </w:rPr>
        <w:t>a</w:t>
      </w:r>
      <w:r>
        <w:rPr>
          <w:spacing w:val="-3"/>
          <w:sz w:val="22"/>
        </w:rPr>
        <w:t> </w:t>
      </w:r>
      <w:r>
        <w:rPr>
          <w:spacing w:val="-2"/>
          <w:sz w:val="22"/>
        </w:rPr>
        <w:t>child.</w:t>
      </w:r>
    </w:p>
    <w:p>
      <w:pPr>
        <w:pStyle w:val="ListParagraph"/>
        <w:numPr>
          <w:ilvl w:val="1"/>
          <w:numId w:val="50"/>
        </w:numPr>
        <w:tabs>
          <w:tab w:pos="1201" w:val="left" w:leader="none"/>
        </w:tabs>
        <w:spacing w:line="240" w:lineRule="auto" w:before="117" w:after="0"/>
        <w:ind w:left="1201" w:right="0" w:hanging="360"/>
        <w:jc w:val="left"/>
        <w:rPr>
          <w:sz w:val="22"/>
        </w:rPr>
      </w:pPr>
      <w:r>
        <w:rPr>
          <w:sz w:val="22"/>
        </w:rPr>
        <w:t>Aggravated</w:t>
      </w:r>
      <w:r>
        <w:rPr>
          <w:spacing w:val="-9"/>
          <w:sz w:val="22"/>
        </w:rPr>
        <w:t> </w:t>
      </w:r>
      <w:r>
        <w:rPr>
          <w:spacing w:val="-2"/>
          <w:sz w:val="22"/>
        </w:rPr>
        <w:t>kidnapping.</w:t>
      </w:r>
    </w:p>
    <w:p>
      <w:pPr>
        <w:pStyle w:val="ListParagraph"/>
        <w:numPr>
          <w:ilvl w:val="1"/>
          <w:numId w:val="50"/>
        </w:numPr>
        <w:tabs>
          <w:tab w:pos="1201" w:val="left" w:leader="none"/>
        </w:tabs>
        <w:spacing w:line="240" w:lineRule="auto" w:before="119" w:after="0"/>
        <w:ind w:left="1201" w:right="0" w:hanging="360"/>
        <w:jc w:val="left"/>
        <w:rPr>
          <w:sz w:val="22"/>
        </w:rPr>
      </w:pPr>
      <w:r>
        <w:rPr>
          <w:sz w:val="22"/>
        </w:rPr>
        <w:t>Aggravated</w:t>
      </w:r>
      <w:r>
        <w:rPr>
          <w:spacing w:val="-7"/>
          <w:sz w:val="22"/>
        </w:rPr>
        <w:t> </w:t>
      </w:r>
      <w:r>
        <w:rPr>
          <w:spacing w:val="-2"/>
          <w:sz w:val="22"/>
        </w:rPr>
        <w:t>robbery.</w:t>
      </w:r>
    </w:p>
    <w:p>
      <w:pPr>
        <w:pStyle w:val="ListParagraph"/>
        <w:numPr>
          <w:ilvl w:val="1"/>
          <w:numId w:val="50"/>
        </w:numPr>
        <w:tabs>
          <w:tab w:pos="1201" w:val="left" w:leader="none"/>
        </w:tabs>
        <w:spacing w:line="240" w:lineRule="auto" w:before="117" w:after="0"/>
        <w:ind w:left="1201" w:right="0" w:hanging="360"/>
        <w:jc w:val="left"/>
        <w:rPr>
          <w:sz w:val="22"/>
        </w:rPr>
      </w:pPr>
      <w:r>
        <w:rPr>
          <w:spacing w:val="-2"/>
          <w:sz w:val="22"/>
        </w:rPr>
        <w:t>Manslaughter.</w:t>
      </w:r>
    </w:p>
    <w:p>
      <w:pPr>
        <w:pStyle w:val="ListParagraph"/>
        <w:numPr>
          <w:ilvl w:val="1"/>
          <w:numId w:val="50"/>
        </w:numPr>
        <w:tabs>
          <w:tab w:pos="1201" w:val="left" w:leader="none"/>
        </w:tabs>
        <w:spacing w:line="240" w:lineRule="auto" w:before="119" w:after="0"/>
        <w:ind w:left="1201" w:right="0" w:hanging="360"/>
        <w:jc w:val="left"/>
        <w:rPr>
          <w:sz w:val="22"/>
        </w:rPr>
      </w:pPr>
      <w:r>
        <w:rPr>
          <w:sz w:val="22"/>
        </w:rPr>
        <w:t>Criminally</w:t>
      </w:r>
      <w:r>
        <w:rPr>
          <w:spacing w:val="-10"/>
          <w:sz w:val="22"/>
        </w:rPr>
        <w:t> </w:t>
      </w:r>
      <w:r>
        <w:rPr>
          <w:sz w:val="22"/>
        </w:rPr>
        <w:t>negligent</w:t>
      </w:r>
      <w:r>
        <w:rPr>
          <w:spacing w:val="-8"/>
          <w:sz w:val="22"/>
        </w:rPr>
        <w:t> </w:t>
      </w:r>
      <w:r>
        <w:rPr>
          <w:spacing w:val="-2"/>
          <w:sz w:val="22"/>
        </w:rPr>
        <w:t>homicide.</w:t>
      </w:r>
    </w:p>
    <w:p>
      <w:pPr>
        <w:pStyle w:val="ListParagraph"/>
        <w:numPr>
          <w:ilvl w:val="1"/>
          <w:numId w:val="50"/>
        </w:numPr>
        <w:tabs>
          <w:tab w:pos="1201" w:val="left" w:leader="none"/>
        </w:tabs>
        <w:spacing w:line="240" w:lineRule="auto" w:before="120" w:after="0"/>
        <w:ind w:left="1201" w:right="0" w:hanging="360"/>
        <w:jc w:val="left"/>
        <w:rPr>
          <w:sz w:val="22"/>
        </w:rPr>
      </w:pPr>
      <w:r>
        <w:rPr>
          <w:sz w:val="22"/>
        </w:rPr>
        <w:t>Continuous</w:t>
      </w:r>
      <w:r>
        <w:rPr>
          <w:spacing w:val="-6"/>
          <w:sz w:val="22"/>
        </w:rPr>
        <w:t> </w:t>
      </w:r>
      <w:r>
        <w:rPr>
          <w:sz w:val="22"/>
        </w:rPr>
        <w:t>sexual</w:t>
      </w:r>
      <w:r>
        <w:rPr>
          <w:spacing w:val="-5"/>
          <w:sz w:val="22"/>
        </w:rPr>
        <w:t> </w:t>
      </w:r>
      <w:r>
        <w:rPr>
          <w:sz w:val="22"/>
        </w:rPr>
        <w:t>abuse</w:t>
      </w:r>
      <w:r>
        <w:rPr>
          <w:spacing w:val="-5"/>
          <w:sz w:val="22"/>
        </w:rPr>
        <w:t> </w:t>
      </w:r>
      <w:r>
        <w:rPr>
          <w:sz w:val="22"/>
        </w:rPr>
        <w:t>of</w:t>
      </w:r>
      <w:r>
        <w:rPr>
          <w:spacing w:val="-3"/>
          <w:sz w:val="22"/>
        </w:rPr>
        <w:t> </w:t>
      </w:r>
      <w:r>
        <w:rPr>
          <w:sz w:val="22"/>
        </w:rPr>
        <w:t>a</w:t>
      </w:r>
      <w:r>
        <w:rPr>
          <w:spacing w:val="-5"/>
          <w:sz w:val="22"/>
        </w:rPr>
        <w:t> </w:t>
      </w:r>
      <w:r>
        <w:rPr>
          <w:sz w:val="22"/>
        </w:rPr>
        <w:t>young</w:t>
      </w:r>
      <w:r>
        <w:rPr>
          <w:spacing w:val="-4"/>
          <w:sz w:val="22"/>
        </w:rPr>
        <w:t> </w:t>
      </w:r>
      <w:r>
        <w:rPr>
          <w:sz w:val="22"/>
        </w:rPr>
        <w:t>child</w:t>
      </w:r>
      <w:r>
        <w:rPr>
          <w:spacing w:val="-5"/>
          <w:sz w:val="22"/>
        </w:rPr>
        <w:t> </w:t>
      </w:r>
      <w:r>
        <w:rPr>
          <w:sz w:val="22"/>
        </w:rPr>
        <w:t>or</w:t>
      </w:r>
      <w:r>
        <w:rPr>
          <w:spacing w:val="-6"/>
          <w:sz w:val="22"/>
        </w:rPr>
        <w:t> </w:t>
      </w:r>
      <w:r>
        <w:rPr>
          <w:sz w:val="22"/>
        </w:rPr>
        <w:t>disabled</w:t>
      </w:r>
      <w:r>
        <w:rPr>
          <w:spacing w:val="-4"/>
          <w:sz w:val="22"/>
        </w:rPr>
        <w:t> </w:t>
      </w:r>
      <w:r>
        <w:rPr>
          <w:spacing w:val="-2"/>
          <w:sz w:val="22"/>
        </w:rPr>
        <w:t>individual.</w:t>
      </w:r>
    </w:p>
    <w:p>
      <w:pPr>
        <w:pStyle w:val="ListParagraph"/>
        <w:numPr>
          <w:ilvl w:val="1"/>
          <w:numId w:val="50"/>
        </w:numPr>
        <w:tabs>
          <w:tab w:pos="1201" w:val="left" w:leader="none"/>
        </w:tabs>
        <w:spacing w:line="240" w:lineRule="auto" w:before="117" w:after="0"/>
        <w:ind w:left="1201" w:right="956" w:hanging="360"/>
        <w:jc w:val="left"/>
        <w:rPr>
          <w:sz w:val="22"/>
        </w:rPr>
      </w:pPr>
      <w:r>
        <w:rPr>
          <w:sz w:val="22"/>
        </w:rPr>
        <w:t>Behavior punishable as a felony that involves selling, giving, or delivering to another person</w:t>
      </w:r>
      <w:r>
        <w:rPr>
          <w:spacing w:val="-3"/>
          <w:sz w:val="22"/>
        </w:rPr>
        <w:t> </w:t>
      </w:r>
      <w:r>
        <w:rPr>
          <w:sz w:val="22"/>
        </w:rPr>
        <w:t>or</w:t>
      </w:r>
      <w:r>
        <w:rPr>
          <w:spacing w:val="-1"/>
          <w:sz w:val="22"/>
        </w:rPr>
        <w:t> </w:t>
      </w:r>
      <w:r>
        <w:rPr>
          <w:sz w:val="22"/>
        </w:rPr>
        <w:t>possessing,</w:t>
      </w:r>
      <w:r>
        <w:rPr>
          <w:spacing w:val="-3"/>
          <w:sz w:val="22"/>
        </w:rPr>
        <w:t> </w:t>
      </w:r>
      <w:r>
        <w:rPr>
          <w:sz w:val="22"/>
        </w:rPr>
        <w:t>using,</w:t>
      </w:r>
      <w:r>
        <w:rPr>
          <w:spacing w:val="-3"/>
          <w:sz w:val="22"/>
        </w:rPr>
        <w:t> </w:t>
      </w:r>
      <w:r>
        <w:rPr>
          <w:sz w:val="22"/>
        </w:rPr>
        <w:t>or</w:t>
      </w:r>
      <w:r>
        <w:rPr>
          <w:spacing w:val="-4"/>
          <w:sz w:val="22"/>
        </w:rPr>
        <w:t> </w:t>
      </w:r>
      <w:r>
        <w:rPr>
          <w:sz w:val="22"/>
        </w:rPr>
        <w:t>being</w:t>
      </w:r>
      <w:r>
        <w:rPr>
          <w:spacing w:val="-3"/>
          <w:sz w:val="22"/>
        </w:rPr>
        <w:t> </w:t>
      </w:r>
      <w:r>
        <w:rPr>
          <w:sz w:val="22"/>
        </w:rPr>
        <w:t>under</w:t>
      </w:r>
      <w:r>
        <w:rPr>
          <w:spacing w:val="-6"/>
          <w:sz w:val="22"/>
        </w:rPr>
        <w:t> </w:t>
      </w:r>
      <w:r>
        <w:rPr>
          <w:sz w:val="22"/>
        </w:rPr>
        <w:t>the</w:t>
      </w:r>
      <w:r>
        <w:rPr>
          <w:spacing w:val="-3"/>
          <w:sz w:val="22"/>
        </w:rPr>
        <w:t> </w:t>
      </w:r>
      <w:r>
        <w:rPr>
          <w:sz w:val="22"/>
        </w:rPr>
        <w:t>influence</w:t>
      </w:r>
      <w:r>
        <w:rPr>
          <w:spacing w:val="-5"/>
          <w:sz w:val="22"/>
        </w:rPr>
        <w:t> </w:t>
      </w:r>
      <w:r>
        <w:rPr>
          <w:sz w:val="22"/>
        </w:rPr>
        <w:t>of</w:t>
      </w:r>
      <w:r>
        <w:rPr>
          <w:spacing w:val="-1"/>
          <w:sz w:val="22"/>
        </w:rPr>
        <w:t> </w:t>
      </w:r>
      <w:r>
        <w:rPr>
          <w:sz w:val="22"/>
        </w:rPr>
        <w:t>a</w:t>
      </w:r>
      <w:r>
        <w:rPr>
          <w:spacing w:val="-5"/>
          <w:sz w:val="22"/>
        </w:rPr>
        <w:t> </w:t>
      </w:r>
      <w:r>
        <w:rPr>
          <w:sz w:val="22"/>
        </w:rPr>
        <w:t>controlled</w:t>
      </w:r>
      <w:r>
        <w:rPr>
          <w:spacing w:val="-3"/>
          <w:sz w:val="22"/>
        </w:rPr>
        <w:t> </w:t>
      </w:r>
      <w:r>
        <w:rPr>
          <w:sz w:val="22"/>
        </w:rPr>
        <w:t>substance</w:t>
      </w:r>
      <w:r>
        <w:rPr>
          <w:spacing w:val="-2"/>
          <w:sz w:val="22"/>
        </w:rPr>
        <w:t> </w:t>
      </w:r>
      <w:r>
        <w:rPr>
          <w:sz w:val="22"/>
        </w:rPr>
        <w:t>or</w:t>
      </w:r>
      <w:r>
        <w:rPr>
          <w:spacing w:val="-1"/>
          <w:sz w:val="22"/>
        </w:rPr>
        <w:t> </w:t>
      </w:r>
      <w:r>
        <w:rPr>
          <w:sz w:val="22"/>
        </w:rPr>
        <w:t>a dangerous drug.</w:t>
      </w:r>
    </w:p>
    <w:p>
      <w:pPr>
        <w:pStyle w:val="ListParagraph"/>
        <w:numPr>
          <w:ilvl w:val="0"/>
          <w:numId w:val="50"/>
        </w:numPr>
        <w:tabs>
          <w:tab w:pos="841" w:val="left" w:leader="none"/>
        </w:tabs>
        <w:spacing w:line="237" w:lineRule="auto" w:before="122" w:after="0"/>
        <w:ind w:left="841" w:right="1279" w:hanging="361"/>
        <w:jc w:val="left"/>
        <w:rPr>
          <w:sz w:val="22"/>
        </w:rPr>
      </w:pPr>
      <w:r>
        <w:rPr>
          <w:sz w:val="22"/>
        </w:rPr>
        <w:t>Engaging in</w:t>
      </w:r>
      <w:r>
        <w:rPr>
          <w:spacing w:val="-5"/>
          <w:sz w:val="22"/>
        </w:rPr>
        <w:t> </w:t>
      </w:r>
      <w:r>
        <w:rPr>
          <w:sz w:val="22"/>
        </w:rPr>
        <w:t>retaliation</w:t>
      </w:r>
      <w:r>
        <w:rPr>
          <w:spacing w:val="-3"/>
          <w:sz w:val="22"/>
        </w:rPr>
        <w:t> </w:t>
      </w:r>
      <w:r>
        <w:rPr>
          <w:sz w:val="22"/>
        </w:rPr>
        <w:t>against</w:t>
      </w:r>
      <w:r>
        <w:rPr>
          <w:spacing w:val="-4"/>
          <w:sz w:val="22"/>
        </w:rPr>
        <w:t> </w:t>
      </w:r>
      <w:r>
        <w:rPr>
          <w:sz w:val="22"/>
        </w:rPr>
        <w:t>a</w:t>
      </w:r>
      <w:r>
        <w:rPr>
          <w:spacing w:val="-5"/>
          <w:sz w:val="22"/>
        </w:rPr>
        <w:t> </w:t>
      </w:r>
      <w:r>
        <w:rPr>
          <w:sz w:val="22"/>
        </w:rPr>
        <w:t>school</w:t>
      </w:r>
      <w:r>
        <w:rPr>
          <w:spacing w:val="-3"/>
          <w:sz w:val="22"/>
        </w:rPr>
        <w:t> </w:t>
      </w:r>
      <w:r>
        <w:rPr>
          <w:sz w:val="22"/>
        </w:rPr>
        <w:t>employee</w:t>
      </w:r>
      <w:r>
        <w:rPr>
          <w:spacing w:val="-3"/>
          <w:sz w:val="22"/>
        </w:rPr>
        <w:t> </w:t>
      </w:r>
      <w:r>
        <w:rPr>
          <w:sz w:val="22"/>
        </w:rPr>
        <w:t>or</w:t>
      </w:r>
      <w:r>
        <w:rPr>
          <w:spacing w:val="-4"/>
          <w:sz w:val="22"/>
        </w:rPr>
        <w:t> </w:t>
      </w:r>
      <w:r>
        <w:rPr>
          <w:sz w:val="22"/>
        </w:rPr>
        <w:t>volunteer</w:t>
      </w:r>
      <w:r>
        <w:rPr>
          <w:spacing w:val="-1"/>
          <w:sz w:val="22"/>
        </w:rPr>
        <w:t> </w:t>
      </w:r>
      <w:r>
        <w:rPr>
          <w:sz w:val="22"/>
        </w:rPr>
        <w:t>combined</w:t>
      </w:r>
      <w:r>
        <w:rPr>
          <w:spacing w:val="-5"/>
          <w:sz w:val="22"/>
        </w:rPr>
        <w:t> </w:t>
      </w:r>
      <w:r>
        <w:rPr>
          <w:sz w:val="22"/>
        </w:rPr>
        <w:t>with</w:t>
      </w:r>
      <w:r>
        <w:rPr>
          <w:spacing w:val="-3"/>
          <w:sz w:val="22"/>
        </w:rPr>
        <w:t> </w:t>
      </w:r>
      <w:r>
        <w:rPr>
          <w:sz w:val="22"/>
        </w:rPr>
        <w:t>one</w:t>
      </w:r>
      <w:r>
        <w:rPr>
          <w:spacing w:val="-3"/>
          <w:sz w:val="22"/>
        </w:rPr>
        <w:t> </w:t>
      </w:r>
      <w:r>
        <w:rPr>
          <w:sz w:val="22"/>
        </w:rPr>
        <w:t>of</w:t>
      </w:r>
      <w:r>
        <w:rPr>
          <w:spacing w:val="-4"/>
          <w:sz w:val="22"/>
        </w:rPr>
        <w:t> </w:t>
      </w:r>
      <w:r>
        <w:rPr>
          <w:sz w:val="22"/>
        </w:rPr>
        <w:t>the above-listed mandatory expulsion offenses.</w:t>
      </w:r>
    </w:p>
    <w:p>
      <w:pPr>
        <w:pStyle w:val="Heading4"/>
        <w:spacing w:before="123"/>
      </w:pPr>
      <w:bookmarkStart w:name="_TOC_250010" w:id="606"/>
      <w:bookmarkStart w:name="Under Age Ten" w:id="607"/>
      <w:r>
        <w:rPr>
          <w:b w:val="0"/>
        </w:rPr>
      </w:r>
      <w:r>
        <w:rPr/>
        <w:t>Under</w:t>
      </w:r>
      <w:r>
        <w:rPr>
          <w:spacing w:val="-2"/>
        </w:rPr>
        <w:t> </w:t>
      </w:r>
      <w:r>
        <w:rPr/>
        <w:t>Age</w:t>
      </w:r>
      <w:r>
        <w:rPr>
          <w:spacing w:val="-2"/>
        </w:rPr>
        <w:t> </w:t>
      </w:r>
      <w:bookmarkEnd w:id="606"/>
      <w:r>
        <w:rPr>
          <w:spacing w:val="-5"/>
        </w:rPr>
        <w:t>Ten</w:t>
      </w:r>
    </w:p>
    <w:p>
      <w:pPr>
        <w:pStyle w:val="BodyText"/>
        <w:spacing w:before="118"/>
        <w:ind w:right="974"/>
      </w:pPr>
      <w:r>
        <w:rPr/>
        <w:t>When a student under the age of ten engages in behavior that is expellable behavior, the student</w:t>
      </w:r>
      <w:r>
        <w:rPr>
          <w:spacing w:val="-6"/>
        </w:rPr>
        <w:t> </w:t>
      </w:r>
      <w:r>
        <w:rPr/>
        <w:t>shall</w:t>
      </w:r>
      <w:r>
        <w:rPr>
          <w:spacing w:val="-4"/>
        </w:rPr>
        <w:t> </w:t>
      </w:r>
      <w:r>
        <w:rPr/>
        <w:t>not</w:t>
      </w:r>
      <w:r>
        <w:rPr>
          <w:spacing w:val="-4"/>
        </w:rPr>
        <w:t> </w:t>
      </w:r>
      <w:r>
        <w:rPr/>
        <w:t>be</w:t>
      </w:r>
      <w:r>
        <w:rPr>
          <w:spacing w:val="-4"/>
        </w:rPr>
        <w:t> </w:t>
      </w:r>
      <w:r>
        <w:rPr/>
        <w:t>expelled,</w:t>
      </w:r>
      <w:r>
        <w:rPr>
          <w:spacing w:val="-2"/>
        </w:rPr>
        <w:t> </w:t>
      </w:r>
      <w:r>
        <w:rPr/>
        <w:t>but</w:t>
      </w:r>
      <w:r>
        <w:rPr>
          <w:spacing w:val="-5"/>
        </w:rPr>
        <w:t> </w:t>
      </w:r>
      <w:r>
        <w:rPr/>
        <w:t>shall</w:t>
      </w:r>
      <w:r>
        <w:rPr>
          <w:spacing w:val="-4"/>
        </w:rPr>
        <w:t> </w:t>
      </w:r>
      <w:r>
        <w:rPr/>
        <w:t>be</w:t>
      </w:r>
      <w:r>
        <w:rPr>
          <w:spacing w:val="-4"/>
        </w:rPr>
        <w:t> </w:t>
      </w:r>
      <w:r>
        <w:rPr/>
        <w:t>placed</w:t>
      </w:r>
      <w:r>
        <w:rPr>
          <w:spacing w:val="-4"/>
        </w:rPr>
        <w:t> </w:t>
      </w:r>
      <w:r>
        <w:rPr/>
        <w:t>in</w:t>
      </w:r>
      <w:r>
        <w:rPr>
          <w:spacing w:val="-4"/>
        </w:rPr>
        <w:t> </w:t>
      </w:r>
      <w:r>
        <w:rPr/>
        <w:t>a</w:t>
      </w:r>
      <w:r>
        <w:rPr>
          <w:spacing w:val="-4"/>
        </w:rPr>
        <w:t> </w:t>
      </w:r>
      <w:r>
        <w:rPr/>
        <w:t>DAEP.</w:t>
      </w:r>
      <w:r>
        <w:rPr>
          <w:spacing w:val="-14"/>
        </w:rPr>
        <w:t> </w:t>
      </w:r>
      <w:r>
        <w:rPr/>
        <w:t>A</w:t>
      </w:r>
      <w:r>
        <w:rPr>
          <w:spacing w:val="-16"/>
        </w:rPr>
        <w:t> </w:t>
      </w:r>
      <w:r>
        <w:rPr/>
        <w:t>student</w:t>
      </w:r>
      <w:r>
        <w:rPr>
          <w:spacing w:val="-4"/>
        </w:rPr>
        <w:t> </w:t>
      </w:r>
      <w:r>
        <w:rPr/>
        <w:t>under</w:t>
      </w:r>
      <w:r>
        <w:rPr>
          <w:spacing w:val="-2"/>
        </w:rPr>
        <w:t> </w:t>
      </w:r>
      <w:r>
        <w:rPr/>
        <w:t>age</w:t>
      </w:r>
      <w:r>
        <w:rPr>
          <w:spacing w:val="-6"/>
        </w:rPr>
        <w:t> </w:t>
      </w:r>
      <w:r>
        <w:rPr/>
        <w:t>six</w:t>
      </w:r>
      <w:r>
        <w:rPr>
          <w:spacing w:val="-6"/>
        </w:rPr>
        <w:t> </w:t>
      </w:r>
      <w:r>
        <w:rPr/>
        <w:t>shall</w:t>
      </w:r>
      <w:r>
        <w:rPr>
          <w:spacing w:val="-4"/>
        </w:rPr>
        <w:t> </w:t>
      </w:r>
      <w:r>
        <w:rPr/>
        <w:t>not be placed in a DAEP unless the student commits a federal firearm offense.</w:t>
      </w:r>
    </w:p>
    <w:p>
      <w:pPr>
        <w:pStyle w:val="Heading4"/>
        <w:spacing w:before="162"/>
      </w:pPr>
      <w:bookmarkStart w:name="_TOC_250009" w:id="608"/>
      <w:bookmarkStart w:name="Process" w:id="609"/>
      <w:r>
        <w:rPr>
          <w:b w:val="0"/>
        </w:rPr>
      </w:r>
      <w:bookmarkEnd w:id="608"/>
      <w:r>
        <w:rPr>
          <w:spacing w:val="-2"/>
        </w:rPr>
        <w:t>Process</w:t>
      </w:r>
    </w:p>
    <w:p>
      <w:pPr>
        <w:pStyle w:val="BodyText"/>
        <w:spacing w:before="118"/>
        <w:ind w:right="1085"/>
        <w:jc w:val="both"/>
      </w:pPr>
      <w:r>
        <w:rPr/>
        <w:t>If</w:t>
      </w:r>
      <w:r>
        <w:rPr>
          <w:spacing w:val="-1"/>
        </w:rPr>
        <w:t> </w:t>
      </w:r>
      <w:r>
        <w:rPr/>
        <w:t>a</w:t>
      </w:r>
      <w:r>
        <w:rPr>
          <w:spacing w:val="-3"/>
        </w:rPr>
        <w:t> </w:t>
      </w:r>
      <w:r>
        <w:rPr/>
        <w:t>student</w:t>
      </w:r>
      <w:r>
        <w:rPr>
          <w:spacing w:val="-3"/>
        </w:rPr>
        <w:t> </w:t>
      </w:r>
      <w:r>
        <w:rPr/>
        <w:t>is</w:t>
      </w:r>
      <w:r>
        <w:rPr>
          <w:spacing w:val="-2"/>
        </w:rPr>
        <w:t> </w:t>
      </w:r>
      <w:r>
        <w:rPr/>
        <w:t>believed</w:t>
      </w:r>
      <w:r>
        <w:rPr>
          <w:spacing w:val="-3"/>
        </w:rPr>
        <w:t> </w:t>
      </w:r>
      <w:r>
        <w:rPr/>
        <w:t>to</w:t>
      </w:r>
      <w:r>
        <w:rPr>
          <w:spacing w:val="-5"/>
        </w:rPr>
        <w:t> </w:t>
      </w:r>
      <w:r>
        <w:rPr/>
        <w:t>have</w:t>
      </w:r>
      <w:r>
        <w:rPr>
          <w:spacing w:val="-3"/>
        </w:rPr>
        <w:t> </w:t>
      </w:r>
      <w:r>
        <w:rPr/>
        <w:t>committed</w:t>
      </w:r>
      <w:r>
        <w:rPr>
          <w:spacing w:val="-5"/>
        </w:rPr>
        <w:t> </w:t>
      </w:r>
      <w:r>
        <w:rPr/>
        <w:t>an</w:t>
      </w:r>
      <w:r>
        <w:rPr>
          <w:spacing w:val="-5"/>
        </w:rPr>
        <w:t> </w:t>
      </w:r>
      <w:r>
        <w:rPr/>
        <w:t>expellable</w:t>
      </w:r>
      <w:r>
        <w:rPr>
          <w:spacing w:val="-3"/>
        </w:rPr>
        <w:t> </w:t>
      </w:r>
      <w:r>
        <w:rPr/>
        <w:t>offense,</w:t>
      </w:r>
      <w:r>
        <w:rPr>
          <w:spacing w:val="-4"/>
        </w:rPr>
        <w:t> </w:t>
      </w:r>
      <w:r>
        <w:rPr/>
        <w:t>the</w:t>
      </w:r>
      <w:r>
        <w:rPr>
          <w:spacing w:val="-5"/>
        </w:rPr>
        <w:t> </w:t>
      </w:r>
      <w:r>
        <w:rPr/>
        <w:t>CBC</w:t>
      </w:r>
      <w:r>
        <w:rPr>
          <w:spacing w:val="-5"/>
        </w:rPr>
        <w:t> </w:t>
      </w:r>
      <w:r>
        <w:rPr/>
        <w:t>or</w:t>
      </w:r>
      <w:r>
        <w:rPr>
          <w:spacing w:val="-1"/>
        </w:rPr>
        <w:t> </w:t>
      </w:r>
      <w:r>
        <w:rPr/>
        <w:t>other</w:t>
      </w:r>
      <w:r>
        <w:rPr>
          <w:spacing w:val="-4"/>
        </w:rPr>
        <w:t> </w:t>
      </w:r>
      <w:r>
        <w:rPr/>
        <w:t>appropriate administrator shall schedule a hearing within a</w:t>
      </w:r>
      <w:r>
        <w:rPr>
          <w:spacing w:val="-1"/>
        </w:rPr>
        <w:t> </w:t>
      </w:r>
      <w:r>
        <w:rPr/>
        <w:t>reasonable time.</w:t>
      </w:r>
      <w:r>
        <w:rPr>
          <w:spacing w:val="-4"/>
        </w:rPr>
        <w:t> </w:t>
      </w:r>
      <w:r>
        <w:rPr/>
        <w:t>The</w:t>
      </w:r>
      <w:r>
        <w:rPr>
          <w:spacing w:val="-1"/>
        </w:rPr>
        <w:t> </w:t>
      </w:r>
      <w:r>
        <w:rPr/>
        <w:t>student’s parent shall be invited in writing to attend the hearing.</w:t>
      </w:r>
    </w:p>
    <w:p>
      <w:pPr>
        <w:pStyle w:val="BodyText"/>
        <w:spacing w:before="160"/>
        <w:jc w:val="both"/>
      </w:pPr>
      <w:r>
        <w:rPr/>
        <w:t>Until</w:t>
      </w:r>
      <w:r>
        <w:rPr>
          <w:spacing w:val="-6"/>
        </w:rPr>
        <w:t> </w:t>
      </w:r>
      <w:r>
        <w:rPr/>
        <w:t>a</w:t>
      </w:r>
      <w:r>
        <w:rPr>
          <w:spacing w:val="-3"/>
        </w:rPr>
        <w:t> </w:t>
      </w:r>
      <w:r>
        <w:rPr/>
        <w:t>hearing</w:t>
      </w:r>
      <w:r>
        <w:rPr>
          <w:spacing w:val="-4"/>
        </w:rPr>
        <w:t> </w:t>
      </w:r>
      <w:r>
        <w:rPr/>
        <w:t>can</w:t>
      </w:r>
      <w:r>
        <w:rPr>
          <w:spacing w:val="-3"/>
        </w:rPr>
        <w:t> </w:t>
      </w:r>
      <w:r>
        <w:rPr/>
        <w:t>be</w:t>
      </w:r>
      <w:r>
        <w:rPr>
          <w:spacing w:val="-6"/>
        </w:rPr>
        <w:t> </w:t>
      </w:r>
      <w:r>
        <w:rPr/>
        <w:t>held,</w:t>
      </w:r>
      <w:r>
        <w:rPr>
          <w:spacing w:val="-1"/>
        </w:rPr>
        <w:t> </w:t>
      </w:r>
      <w:r>
        <w:rPr/>
        <w:t>the</w:t>
      </w:r>
      <w:r>
        <w:rPr>
          <w:spacing w:val="-5"/>
        </w:rPr>
        <w:t> </w:t>
      </w:r>
      <w:r>
        <w:rPr/>
        <w:t>CBC</w:t>
      </w:r>
      <w:r>
        <w:rPr>
          <w:spacing w:val="-4"/>
        </w:rPr>
        <w:t> </w:t>
      </w:r>
      <w:r>
        <w:rPr/>
        <w:t>or</w:t>
      </w:r>
      <w:r>
        <w:rPr>
          <w:spacing w:val="-4"/>
        </w:rPr>
        <w:t> </w:t>
      </w:r>
      <w:r>
        <w:rPr/>
        <w:t>other</w:t>
      </w:r>
      <w:r>
        <w:rPr>
          <w:spacing w:val="-2"/>
        </w:rPr>
        <w:t> </w:t>
      </w:r>
      <w:r>
        <w:rPr/>
        <w:t>administrator</w:t>
      </w:r>
      <w:r>
        <w:rPr>
          <w:spacing w:val="-6"/>
        </w:rPr>
        <w:t> </w:t>
      </w:r>
      <w:r>
        <w:rPr/>
        <w:t>may</w:t>
      </w:r>
      <w:r>
        <w:rPr>
          <w:spacing w:val="-5"/>
        </w:rPr>
        <w:t> </w:t>
      </w:r>
      <w:r>
        <w:rPr/>
        <w:t>place</w:t>
      </w:r>
      <w:r>
        <w:rPr>
          <w:spacing w:val="-4"/>
        </w:rPr>
        <w:t> </w:t>
      </w:r>
      <w:r>
        <w:rPr/>
        <w:t>the</w:t>
      </w:r>
      <w:r>
        <w:rPr>
          <w:spacing w:val="-5"/>
        </w:rPr>
        <w:t> </w:t>
      </w:r>
      <w:r>
        <w:rPr/>
        <w:t>student</w:t>
      </w:r>
      <w:r>
        <w:rPr>
          <w:spacing w:val="-3"/>
        </w:rPr>
        <w:t> </w:t>
      </w:r>
      <w:r>
        <w:rPr>
          <w:spacing w:val="-5"/>
        </w:rPr>
        <w:t>in:</w:t>
      </w:r>
    </w:p>
    <w:p>
      <w:pPr>
        <w:pStyle w:val="ListParagraph"/>
        <w:numPr>
          <w:ilvl w:val="0"/>
          <w:numId w:val="50"/>
        </w:numPr>
        <w:tabs>
          <w:tab w:pos="840" w:val="left" w:leader="none"/>
        </w:tabs>
        <w:spacing w:line="240" w:lineRule="auto" w:before="160" w:after="0"/>
        <w:ind w:left="840" w:right="0" w:hanging="360"/>
        <w:jc w:val="left"/>
        <w:rPr>
          <w:sz w:val="22"/>
        </w:rPr>
      </w:pPr>
      <w:r>
        <w:rPr>
          <w:sz w:val="22"/>
        </w:rPr>
        <w:t>Another</w:t>
      </w:r>
      <w:r>
        <w:rPr>
          <w:spacing w:val="-6"/>
          <w:sz w:val="22"/>
        </w:rPr>
        <w:t> </w:t>
      </w:r>
      <w:r>
        <w:rPr>
          <w:sz w:val="22"/>
        </w:rPr>
        <w:t>appropriate</w:t>
      </w:r>
      <w:r>
        <w:rPr>
          <w:spacing w:val="-7"/>
          <w:sz w:val="22"/>
        </w:rPr>
        <w:t> </w:t>
      </w:r>
      <w:r>
        <w:rPr>
          <w:spacing w:val="-2"/>
          <w:sz w:val="22"/>
        </w:rPr>
        <w:t>classroom.</w:t>
      </w:r>
    </w:p>
    <w:p>
      <w:pPr>
        <w:pStyle w:val="ListParagraph"/>
        <w:numPr>
          <w:ilvl w:val="0"/>
          <w:numId w:val="50"/>
        </w:numPr>
        <w:tabs>
          <w:tab w:pos="840" w:val="left" w:leader="none"/>
        </w:tabs>
        <w:spacing w:line="240" w:lineRule="auto" w:before="117" w:after="0"/>
        <w:ind w:left="840" w:right="0" w:hanging="360"/>
        <w:jc w:val="left"/>
        <w:rPr>
          <w:sz w:val="22"/>
        </w:rPr>
      </w:pPr>
      <w:r>
        <w:rPr>
          <w:spacing w:val="-4"/>
          <w:sz w:val="22"/>
        </w:rPr>
        <w:t>ISS.</w:t>
      </w:r>
    </w:p>
    <w:p>
      <w:pPr>
        <w:pStyle w:val="ListParagraph"/>
        <w:numPr>
          <w:ilvl w:val="0"/>
          <w:numId w:val="50"/>
        </w:numPr>
        <w:tabs>
          <w:tab w:pos="840" w:val="left" w:leader="none"/>
        </w:tabs>
        <w:spacing w:line="240" w:lineRule="auto" w:before="119" w:after="0"/>
        <w:ind w:left="840" w:right="0" w:hanging="360"/>
        <w:jc w:val="left"/>
        <w:rPr>
          <w:sz w:val="22"/>
        </w:rPr>
      </w:pPr>
      <w:r>
        <w:rPr>
          <w:sz w:val="22"/>
        </w:rPr>
        <w:t>Out-of-school</w:t>
      </w:r>
      <w:r>
        <w:rPr>
          <w:spacing w:val="-7"/>
          <w:sz w:val="22"/>
        </w:rPr>
        <w:t> </w:t>
      </w:r>
      <w:r>
        <w:rPr>
          <w:spacing w:val="-2"/>
          <w:sz w:val="22"/>
        </w:rPr>
        <w:t>suspension.</w:t>
      </w:r>
    </w:p>
    <w:p>
      <w:pPr>
        <w:pStyle w:val="ListParagraph"/>
        <w:numPr>
          <w:ilvl w:val="0"/>
          <w:numId w:val="50"/>
        </w:numPr>
        <w:tabs>
          <w:tab w:pos="840" w:val="left" w:leader="none"/>
        </w:tabs>
        <w:spacing w:line="240" w:lineRule="auto" w:before="117" w:after="0"/>
        <w:ind w:left="840" w:right="0" w:hanging="360"/>
        <w:jc w:val="left"/>
        <w:rPr>
          <w:sz w:val="22"/>
        </w:rPr>
      </w:pPr>
      <w:r>
        <w:rPr>
          <w:spacing w:val="-2"/>
          <w:sz w:val="22"/>
        </w:rPr>
        <w:t>DAEP.</w:t>
      </w:r>
    </w:p>
    <w:p>
      <w:pPr>
        <w:pStyle w:val="Heading7"/>
        <w:spacing w:before="119"/>
      </w:pPr>
      <w:bookmarkStart w:name="Hearing" w:id="610"/>
      <w:bookmarkEnd w:id="610"/>
      <w:r>
        <w:rPr>
          <w:b w:val="0"/>
        </w:rPr>
      </w:r>
      <w:r>
        <w:rPr>
          <w:spacing w:val="-2"/>
        </w:rPr>
        <w:t>Hearing</w:t>
      </w:r>
    </w:p>
    <w:p>
      <w:pPr>
        <w:pStyle w:val="BodyText"/>
        <w:spacing w:before="121"/>
        <w:ind w:right="860"/>
      </w:pPr>
      <w:r>
        <w:rPr/>
        <w:t>A</w:t>
      </w:r>
      <w:r>
        <w:rPr>
          <w:spacing w:val="-14"/>
        </w:rPr>
        <w:t> </w:t>
      </w:r>
      <w:r>
        <w:rPr/>
        <w:t>student</w:t>
      </w:r>
      <w:r>
        <w:rPr>
          <w:spacing w:val="-4"/>
        </w:rPr>
        <w:t> </w:t>
      </w:r>
      <w:r>
        <w:rPr/>
        <w:t>facing expulsion</w:t>
      </w:r>
      <w:r>
        <w:rPr>
          <w:spacing w:val="-3"/>
        </w:rPr>
        <w:t> </w:t>
      </w:r>
      <w:r>
        <w:rPr/>
        <w:t>shall</w:t>
      </w:r>
      <w:r>
        <w:rPr>
          <w:spacing w:val="-3"/>
        </w:rPr>
        <w:t> </w:t>
      </w:r>
      <w:r>
        <w:rPr/>
        <w:t>be</w:t>
      </w:r>
      <w:r>
        <w:rPr>
          <w:spacing w:val="-5"/>
        </w:rPr>
        <w:t> </w:t>
      </w:r>
      <w:r>
        <w:rPr/>
        <w:t>given</w:t>
      </w:r>
      <w:r>
        <w:rPr>
          <w:spacing w:val="-3"/>
        </w:rPr>
        <w:t> </w:t>
      </w:r>
      <w:r>
        <w:rPr/>
        <w:t>a</w:t>
      </w:r>
      <w:r>
        <w:rPr>
          <w:spacing w:val="-3"/>
        </w:rPr>
        <w:t> </w:t>
      </w:r>
      <w:r>
        <w:rPr/>
        <w:t>hearing</w:t>
      </w:r>
      <w:r>
        <w:rPr>
          <w:spacing w:val="-3"/>
        </w:rPr>
        <w:t> </w:t>
      </w:r>
      <w:r>
        <w:rPr/>
        <w:t>with</w:t>
      </w:r>
      <w:r>
        <w:rPr>
          <w:spacing w:val="-3"/>
        </w:rPr>
        <w:t> </w:t>
      </w:r>
      <w:r>
        <w:rPr/>
        <w:t>appropriate</w:t>
      </w:r>
      <w:r>
        <w:rPr>
          <w:spacing w:val="-5"/>
        </w:rPr>
        <w:t> </w:t>
      </w:r>
      <w:r>
        <w:rPr/>
        <w:t>due</w:t>
      </w:r>
      <w:r>
        <w:rPr>
          <w:spacing w:val="-3"/>
        </w:rPr>
        <w:t> </w:t>
      </w:r>
      <w:r>
        <w:rPr/>
        <w:t>process.</w:t>
      </w:r>
      <w:r>
        <w:rPr>
          <w:spacing w:val="-8"/>
        </w:rPr>
        <w:t> </w:t>
      </w:r>
      <w:r>
        <w:rPr/>
        <w:t>The</w:t>
      </w:r>
      <w:r>
        <w:rPr>
          <w:spacing w:val="-5"/>
        </w:rPr>
        <w:t> </w:t>
      </w:r>
      <w:r>
        <w:rPr/>
        <w:t>student</w:t>
      </w:r>
      <w:r>
        <w:rPr>
          <w:spacing w:val="-3"/>
        </w:rPr>
        <w:t> </w:t>
      </w:r>
      <w:r>
        <w:rPr/>
        <w:t>is entitled to:</w:t>
      </w:r>
    </w:p>
    <w:p>
      <w:pPr>
        <w:pStyle w:val="ListParagraph"/>
        <w:numPr>
          <w:ilvl w:val="0"/>
          <w:numId w:val="51"/>
        </w:numPr>
        <w:tabs>
          <w:tab w:pos="984" w:val="left" w:leader="none"/>
        </w:tabs>
        <w:spacing w:line="240" w:lineRule="auto" w:before="159" w:after="0"/>
        <w:ind w:left="984" w:right="1101" w:hanging="505"/>
        <w:jc w:val="left"/>
        <w:rPr>
          <w:sz w:val="22"/>
        </w:rPr>
      </w:pPr>
      <w:r>
        <w:rPr>
          <w:sz w:val="22"/>
        </w:rPr>
        <w:t>Representation</w:t>
      </w:r>
      <w:r>
        <w:rPr>
          <w:spacing w:val="-3"/>
          <w:sz w:val="22"/>
        </w:rPr>
        <w:t> </w:t>
      </w:r>
      <w:r>
        <w:rPr>
          <w:sz w:val="22"/>
        </w:rPr>
        <w:t>by</w:t>
      </w:r>
      <w:r>
        <w:rPr>
          <w:spacing w:val="-4"/>
          <w:sz w:val="22"/>
        </w:rPr>
        <w:t> </w:t>
      </w:r>
      <w:r>
        <w:rPr>
          <w:sz w:val="22"/>
        </w:rPr>
        <w:t>the</w:t>
      </w:r>
      <w:r>
        <w:rPr>
          <w:spacing w:val="-4"/>
          <w:sz w:val="22"/>
        </w:rPr>
        <w:t> </w:t>
      </w:r>
      <w:r>
        <w:rPr>
          <w:sz w:val="22"/>
        </w:rPr>
        <w:t>student’s</w:t>
      </w:r>
      <w:r>
        <w:rPr>
          <w:spacing w:val="-2"/>
          <w:sz w:val="22"/>
        </w:rPr>
        <w:t> </w:t>
      </w:r>
      <w:r>
        <w:rPr>
          <w:sz w:val="22"/>
        </w:rPr>
        <w:t>parent</w:t>
      </w:r>
      <w:r>
        <w:rPr>
          <w:spacing w:val="-3"/>
          <w:sz w:val="22"/>
        </w:rPr>
        <w:t> </w:t>
      </w:r>
      <w:r>
        <w:rPr>
          <w:sz w:val="22"/>
        </w:rPr>
        <w:t>or</w:t>
      </w:r>
      <w:r>
        <w:rPr>
          <w:spacing w:val="-4"/>
          <w:sz w:val="22"/>
        </w:rPr>
        <w:t> </w:t>
      </w:r>
      <w:r>
        <w:rPr>
          <w:sz w:val="22"/>
        </w:rPr>
        <w:t>another</w:t>
      </w:r>
      <w:r>
        <w:rPr>
          <w:spacing w:val="-1"/>
          <w:sz w:val="22"/>
        </w:rPr>
        <w:t> </w:t>
      </w:r>
      <w:r>
        <w:rPr>
          <w:sz w:val="22"/>
        </w:rPr>
        <w:t>adult</w:t>
      </w:r>
      <w:r>
        <w:rPr>
          <w:spacing w:val="-4"/>
          <w:sz w:val="22"/>
        </w:rPr>
        <w:t> </w:t>
      </w:r>
      <w:r>
        <w:rPr>
          <w:sz w:val="22"/>
        </w:rPr>
        <w:t>who</w:t>
      </w:r>
      <w:r>
        <w:rPr>
          <w:spacing w:val="-3"/>
          <w:sz w:val="22"/>
        </w:rPr>
        <w:t> </w:t>
      </w:r>
      <w:r>
        <w:rPr>
          <w:sz w:val="22"/>
        </w:rPr>
        <w:t>can</w:t>
      </w:r>
      <w:r>
        <w:rPr>
          <w:spacing w:val="-3"/>
          <w:sz w:val="22"/>
        </w:rPr>
        <w:t> </w:t>
      </w:r>
      <w:r>
        <w:rPr>
          <w:sz w:val="22"/>
        </w:rPr>
        <w:t>provide</w:t>
      </w:r>
      <w:r>
        <w:rPr>
          <w:spacing w:val="-4"/>
          <w:sz w:val="22"/>
        </w:rPr>
        <w:t> </w:t>
      </w:r>
      <w:r>
        <w:rPr>
          <w:sz w:val="22"/>
        </w:rPr>
        <w:t>guidance</w:t>
      </w:r>
      <w:r>
        <w:rPr>
          <w:spacing w:val="-4"/>
          <w:sz w:val="22"/>
        </w:rPr>
        <w:t> </w:t>
      </w:r>
      <w:r>
        <w:rPr>
          <w:sz w:val="22"/>
        </w:rPr>
        <w:t>to</w:t>
      </w:r>
      <w:r>
        <w:rPr>
          <w:spacing w:val="-4"/>
          <w:sz w:val="22"/>
        </w:rPr>
        <w:t> </w:t>
      </w:r>
      <w:r>
        <w:rPr>
          <w:sz w:val="22"/>
        </w:rPr>
        <w:t>the student and who is not an employee of the district,</w:t>
      </w:r>
    </w:p>
    <w:p>
      <w:pPr>
        <w:spacing w:after="0" w:line="240" w:lineRule="auto"/>
        <w:jc w:val="left"/>
        <w:rPr>
          <w:sz w:val="22"/>
        </w:rPr>
        <w:sectPr>
          <w:pgSz w:w="12240" w:h="15840"/>
          <w:pgMar w:header="0" w:footer="480" w:top="1360" w:bottom="720" w:left="960" w:right="580"/>
        </w:sectPr>
      </w:pPr>
    </w:p>
    <w:p>
      <w:pPr>
        <w:pStyle w:val="ListParagraph"/>
        <w:numPr>
          <w:ilvl w:val="0"/>
          <w:numId w:val="51"/>
        </w:numPr>
        <w:tabs>
          <w:tab w:pos="984" w:val="left" w:leader="none"/>
        </w:tabs>
        <w:spacing w:line="240" w:lineRule="auto" w:before="77" w:after="0"/>
        <w:ind w:left="984" w:right="1104" w:hanging="505"/>
        <w:jc w:val="left"/>
        <w:rPr>
          <w:sz w:val="22"/>
        </w:rPr>
      </w:pPr>
      <w:r>
        <w:rPr>
          <w:sz w:val="22"/>
        </w:rPr>
        <w:t>An</w:t>
      </w:r>
      <w:r>
        <w:rPr>
          <w:spacing w:val="-3"/>
          <w:sz w:val="22"/>
        </w:rPr>
        <w:t> </w:t>
      </w:r>
      <w:r>
        <w:rPr>
          <w:sz w:val="22"/>
        </w:rPr>
        <w:t>opportunity</w:t>
      </w:r>
      <w:r>
        <w:rPr>
          <w:spacing w:val="-5"/>
          <w:sz w:val="22"/>
        </w:rPr>
        <w:t> </w:t>
      </w:r>
      <w:r>
        <w:rPr>
          <w:sz w:val="22"/>
        </w:rPr>
        <w:t>to</w:t>
      </w:r>
      <w:r>
        <w:rPr>
          <w:spacing w:val="-5"/>
          <w:sz w:val="22"/>
        </w:rPr>
        <w:t> </w:t>
      </w:r>
      <w:r>
        <w:rPr>
          <w:sz w:val="22"/>
        </w:rPr>
        <w:t>testify</w:t>
      </w:r>
      <w:r>
        <w:rPr>
          <w:spacing w:val="-7"/>
          <w:sz w:val="22"/>
        </w:rPr>
        <w:t> </w:t>
      </w:r>
      <w:r>
        <w:rPr>
          <w:sz w:val="22"/>
        </w:rPr>
        <w:t>and</w:t>
      </w:r>
      <w:r>
        <w:rPr>
          <w:spacing w:val="-3"/>
          <w:sz w:val="22"/>
        </w:rPr>
        <w:t> </w:t>
      </w:r>
      <w:r>
        <w:rPr>
          <w:sz w:val="22"/>
        </w:rPr>
        <w:t>to</w:t>
      </w:r>
      <w:r>
        <w:rPr>
          <w:spacing w:val="-5"/>
          <w:sz w:val="22"/>
        </w:rPr>
        <w:t> </w:t>
      </w:r>
      <w:r>
        <w:rPr>
          <w:sz w:val="22"/>
        </w:rPr>
        <w:t>present</w:t>
      </w:r>
      <w:r>
        <w:rPr>
          <w:spacing w:val="-1"/>
          <w:sz w:val="22"/>
        </w:rPr>
        <w:t> </w:t>
      </w:r>
      <w:r>
        <w:rPr>
          <w:sz w:val="22"/>
        </w:rPr>
        <w:t>evidence</w:t>
      </w:r>
      <w:r>
        <w:rPr>
          <w:spacing w:val="-5"/>
          <w:sz w:val="22"/>
        </w:rPr>
        <w:t> </w:t>
      </w:r>
      <w:r>
        <w:rPr>
          <w:sz w:val="22"/>
        </w:rPr>
        <w:t>and</w:t>
      </w:r>
      <w:r>
        <w:rPr>
          <w:spacing w:val="-3"/>
          <w:sz w:val="22"/>
        </w:rPr>
        <w:t> </w:t>
      </w:r>
      <w:r>
        <w:rPr>
          <w:sz w:val="22"/>
        </w:rPr>
        <w:t>witnesses</w:t>
      </w:r>
      <w:r>
        <w:rPr>
          <w:spacing w:val="-2"/>
          <w:sz w:val="22"/>
        </w:rPr>
        <w:t> </w:t>
      </w:r>
      <w:r>
        <w:rPr>
          <w:sz w:val="22"/>
        </w:rPr>
        <w:t>in</w:t>
      </w:r>
      <w:r>
        <w:rPr>
          <w:spacing w:val="-3"/>
          <w:sz w:val="22"/>
        </w:rPr>
        <w:t> </w:t>
      </w:r>
      <w:r>
        <w:rPr>
          <w:sz w:val="22"/>
        </w:rPr>
        <w:t>the</w:t>
      </w:r>
      <w:r>
        <w:rPr>
          <w:spacing w:val="-5"/>
          <w:sz w:val="22"/>
        </w:rPr>
        <w:t> </w:t>
      </w:r>
      <w:r>
        <w:rPr>
          <w:sz w:val="22"/>
        </w:rPr>
        <w:t>student’s</w:t>
      </w:r>
      <w:r>
        <w:rPr>
          <w:spacing w:val="-2"/>
          <w:sz w:val="22"/>
        </w:rPr>
        <w:t> </w:t>
      </w:r>
      <w:r>
        <w:rPr>
          <w:sz w:val="22"/>
        </w:rPr>
        <w:t>defense, </w:t>
      </w:r>
      <w:r>
        <w:rPr>
          <w:spacing w:val="-4"/>
          <w:sz w:val="22"/>
        </w:rPr>
        <w:t>and</w:t>
      </w:r>
    </w:p>
    <w:p>
      <w:pPr>
        <w:pStyle w:val="ListParagraph"/>
        <w:numPr>
          <w:ilvl w:val="0"/>
          <w:numId w:val="51"/>
        </w:numPr>
        <w:tabs>
          <w:tab w:pos="984" w:val="left" w:leader="none"/>
        </w:tabs>
        <w:spacing w:line="240" w:lineRule="auto" w:before="121" w:after="0"/>
        <w:ind w:left="984" w:right="0" w:hanging="504"/>
        <w:jc w:val="left"/>
        <w:rPr>
          <w:sz w:val="22"/>
        </w:rPr>
      </w:pPr>
      <w:r>
        <w:rPr>
          <w:sz w:val="22"/>
        </w:rPr>
        <w:t>An</w:t>
      </w:r>
      <w:r>
        <w:rPr>
          <w:spacing w:val="-6"/>
          <w:sz w:val="22"/>
        </w:rPr>
        <w:t> </w:t>
      </w:r>
      <w:r>
        <w:rPr>
          <w:sz w:val="22"/>
        </w:rPr>
        <w:t>opportunity</w:t>
      </w:r>
      <w:r>
        <w:rPr>
          <w:spacing w:val="-5"/>
          <w:sz w:val="22"/>
        </w:rPr>
        <w:t> </w:t>
      </w:r>
      <w:r>
        <w:rPr>
          <w:sz w:val="22"/>
        </w:rPr>
        <w:t>to</w:t>
      </w:r>
      <w:r>
        <w:rPr>
          <w:spacing w:val="-5"/>
          <w:sz w:val="22"/>
        </w:rPr>
        <w:t> </w:t>
      </w:r>
      <w:r>
        <w:rPr>
          <w:sz w:val="22"/>
        </w:rPr>
        <w:t>question</w:t>
      </w:r>
      <w:r>
        <w:rPr>
          <w:spacing w:val="-3"/>
          <w:sz w:val="22"/>
        </w:rPr>
        <w:t> </w:t>
      </w:r>
      <w:r>
        <w:rPr>
          <w:sz w:val="22"/>
        </w:rPr>
        <w:t>the</w:t>
      </w:r>
      <w:r>
        <w:rPr>
          <w:spacing w:val="-5"/>
          <w:sz w:val="22"/>
        </w:rPr>
        <w:t> </w:t>
      </w:r>
      <w:r>
        <w:rPr>
          <w:sz w:val="22"/>
        </w:rPr>
        <w:t>witnesses</w:t>
      </w:r>
      <w:r>
        <w:rPr>
          <w:spacing w:val="-2"/>
          <w:sz w:val="22"/>
        </w:rPr>
        <w:t> </w:t>
      </w:r>
      <w:r>
        <w:rPr>
          <w:sz w:val="22"/>
        </w:rPr>
        <w:t>called</w:t>
      </w:r>
      <w:r>
        <w:rPr>
          <w:spacing w:val="-4"/>
          <w:sz w:val="22"/>
        </w:rPr>
        <w:t> </w:t>
      </w:r>
      <w:r>
        <w:rPr>
          <w:sz w:val="22"/>
        </w:rPr>
        <w:t>by</w:t>
      </w:r>
      <w:r>
        <w:rPr>
          <w:spacing w:val="-5"/>
          <w:sz w:val="22"/>
        </w:rPr>
        <w:t> </w:t>
      </w:r>
      <w:r>
        <w:rPr>
          <w:sz w:val="22"/>
        </w:rPr>
        <w:t>the</w:t>
      </w:r>
      <w:r>
        <w:rPr>
          <w:spacing w:val="-5"/>
          <w:sz w:val="22"/>
        </w:rPr>
        <w:t> </w:t>
      </w:r>
      <w:r>
        <w:rPr>
          <w:sz w:val="22"/>
        </w:rPr>
        <w:t>district</w:t>
      </w:r>
      <w:r>
        <w:rPr>
          <w:spacing w:val="-1"/>
          <w:sz w:val="22"/>
        </w:rPr>
        <w:t> </w:t>
      </w:r>
      <w:r>
        <w:rPr>
          <w:sz w:val="22"/>
        </w:rPr>
        <w:t>at</w:t>
      </w:r>
      <w:r>
        <w:rPr>
          <w:spacing w:val="-4"/>
          <w:sz w:val="22"/>
        </w:rPr>
        <w:t> </w:t>
      </w:r>
      <w:r>
        <w:rPr>
          <w:sz w:val="22"/>
        </w:rPr>
        <w:t>the</w:t>
      </w:r>
      <w:r>
        <w:rPr>
          <w:spacing w:val="-3"/>
          <w:sz w:val="22"/>
        </w:rPr>
        <w:t> </w:t>
      </w:r>
      <w:r>
        <w:rPr>
          <w:spacing w:val="-2"/>
          <w:sz w:val="22"/>
        </w:rPr>
        <w:t>hearing.</w:t>
      </w:r>
    </w:p>
    <w:p>
      <w:pPr>
        <w:pStyle w:val="BodyText"/>
        <w:ind w:right="860"/>
      </w:pPr>
      <w:r>
        <w:rPr/>
        <w:t>After</w:t>
      </w:r>
      <w:r>
        <w:rPr>
          <w:spacing w:val="-3"/>
        </w:rPr>
        <w:t> </w:t>
      </w:r>
      <w:r>
        <w:rPr/>
        <w:t>providing notice</w:t>
      </w:r>
      <w:r>
        <w:rPr>
          <w:spacing w:val="-4"/>
        </w:rPr>
        <w:t> </w:t>
      </w:r>
      <w:r>
        <w:rPr/>
        <w:t>to</w:t>
      </w:r>
      <w:r>
        <w:rPr>
          <w:spacing w:val="-4"/>
        </w:rPr>
        <w:t> </w:t>
      </w:r>
      <w:r>
        <w:rPr/>
        <w:t>the</w:t>
      </w:r>
      <w:r>
        <w:rPr>
          <w:spacing w:val="-2"/>
        </w:rPr>
        <w:t> </w:t>
      </w:r>
      <w:r>
        <w:rPr/>
        <w:t>student and</w:t>
      </w:r>
      <w:r>
        <w:rPr>
          <w:spacing w:val="-4"/>
        </w:rPr>
        <w:t> </w:t>
      </w:r>
      <w:r>
        <w:rPr/>
        <w:t>parent</w:t>
      </w:r>
      <w:r>
        <w:rPr>
          <w:spacing w:val="-2"/>
        </w:rPr>
        <w:t> </w:t>
      </w:r>
      <w:r>
        <w:rPr/>
        <w:t>of</w:t>
      </w:r>
      <w:r>
        <w:rPr>
          <w:spacing w:val="-3"/>
        </w:rPr>
        <w:t> </w:t>
      </w:r>
      <w:r>
        <w:rPr/>
        <w:t>the</w:t>
      </w:r>
      <w:r>
        <w:rPr>
          <w:spacing w:val="-2"/>
        </w:rPr>
        <w:t> </w:t>
      </w:r>
      <w:r>
        <w:rPr/>
        <w:t>hearing,</w:t>
      </w:r>
      <w:r>
        <w:rPr>
          <w:spacing w:val="-3"/>
        </w:rPr>
        <w:t> </w:t>
      </w:r>
      <w:r>
        <w:rPr/>
        <w:t>the</w:t>
      </w:r>
      <w:r>
        <w:rPr>
          <w:spacing w:val="-2"/>
        </w:rPr>
        <w:t> </w:t>
      </w:r>
      <w:r>
        <w:rPr/>
        <w:t>district</w:t>
      </w:r>
      <w:r>
        <w:rPr>
          <w:spacing w:val="-3"/>
        </w:rPr>
        <w:t> </w:t>
      </w:r>
      <w:r>
        <w:rPr/>
        <w:t>may</w:t>
      </w:r>
      <w:r>
        <w:rPr>
          <w:spacing w:val="-4"/>
        </w:rPr>
        <w:t> </w:t>
      </w:r>
      <w:r>
        <w:rPr/>
        <w:t>hold</w:t>
      </w:r>
      <w:r>
        <w:rPr>
          <w:spacing w:val="-2"/>
        </w:rPr>
        <w:t> </w:t>
      </w:r>
      <w:r>
        <w:rPr/>
        <w:t>the</w:t>
      </w:r>
      <w:r>
        <w:rPr>
          <w:spacing w:val="-4"/>
        </w:rPr>
        <w:t> </w:t>
      </w:r>
      <w:r>
        <w:rPr/>
        <w:t>hearing regardless of whether the student or the student’s parent attends.</w:t>
      </w:r>
    </w:p>
    <w:p>
      <w:pPr>
        <w:pStyle w:val="BodyText"/>
        <w:spacing w:before="161"/>
        <w:ind w:right="1110" w:hanging="1"/>
      </w:pPr>
      <w:r>
        <w:rPr/>
        <w:t>The</w:t>
      </w:r>
      <w:r>
        <w:rPr>
          <w:spacing w:val="-4"/>
        </w:rPr>
        <w:t> </w:t>
      </w:r>
      <w:r>
        <w:rPr/>
        <w:t>hearing shall</w:t>
      </w:r>
      <w:r>
        <w:rPr>
          <w:spacing w:val="-2"/>
        </w:rPr>
        <w:t> </w:t>
      </w:r>
      <w:r>
        <w:rPr/>
        <w:t>be</w:t>
      </w:r>
      <w:r>
        <w:rPr>
          <w:spacing w:val="-4"/>
        </w:rPr>
        <w:t> </w:t>
      </w:r>
      <w:r>
        <w:rPr/>
        <w:t>conducted</w:t>
      </w:r>
      <w:r>
        <w:rPr>
          <w:spacing w:val="-2"/>
        </w:rPr>
        <w:t> </w:t>
      </w:r>
      <w:r>
        <w:rPr/>
        <w:t>by</w:t>
      </w:r>
      <w:r>
        <w:rPr>
          <w:spacing w:val="-6"/>
        </w:rPr>
        <w:t> </w:t>
      </w:r>
      <w:r>
        <w:rPr/>
        <w:t>the</w:t>
      </w:r>
      <w:r>
        <w:rPr>
          <w:spacing w:val="-2"/>
        </w:rPr>
        <w:t> </w:t>
      </w:r>
      <w:r>
        <w:rPr/>
        <w:t>board</w:t>
      </w:r>
      <w:r>
        <w:rPr>
          <w:spacing w:val="-2"/>
        </w:rPr>
        <w:t> </w:t>
      </w:r>
      <w:r>
        <w:rPr/>
        <w:t>of</w:t>
      </w:r>
      <w:r>
        <w:rPr>
          <w:spacing w:val="-3"/>
        </w:rPr>
        <w:t> </w:t>
      </w:r>
      <w:r>
        <w:rPr/>
        <w:t>trustees</w:t>
      </w:r>
      <w:r>
        <w:rPr>
          <w:spacing w:val="-1"/>
        </w:rPr>
        <w:t> </w:t>
      </w:r>
      <w:r>
        <w:rPr/>
        <w:t>and</w:t>
      </w:r>
      <w:r>
        <w:rPr>
          <w:spacing w:val="-6"/>
        </w:rPr>
        <w:t> </w:t>
      </w:r>
      <w:r>
        <w:rPr/>
        <w:t>the</w:t>
      </w:r>
      <w:r>
        <w:rPr>
          <w:spacing w:val="-2"/>
        </w:rPr>
        <w:t> </w:t>
      </w:r>
      <w:r>
        <w:rPr/>
        <w:t>decision</w:t>
      </w:r>
      <w:r>
        <w:rPr>
          <w:spacing w:val="-4"/>
        </w:rPr>
        <w:t> </w:t>
      </w:r>
      <w:r>
        <w:rPr/>
        <w:t>to</w:t>
      </w:r>
      <w:r>
        <w:rPr>
          <w:spacing w:val="-2"/>
        </w:rPr>
        <w:t> </w:t>
      </w:r>
      <w:r>
        <w:rPr/>
        <w:t>expel</w:t>
      </w:r>
      <w:r>
        <w:rPr>
          <w:spacing w:val="-2"/>
        </w:rPr>
        <w:t> </w:t>
      </w:r>
      <w:r>
        <w:rPr/>
        <w:t>shall</w:t>
      </w:r>
      <w:r>
        <w:rPr>
          <w:spacing w:val="-2"/>
        </w:rPr>
        <w:t> </w:t>
      </w:r>
      <w:r>
        <w:rPr/>
        <w:t>be made by the board.</w:t>
      </w:r>
    </w:p>
    <w:p>
      <w:pPr>
        <w:pStyle w:val="Heading7"/>
        <w:spacing w:before="158"/>
      </w:pPr>
      <w:bookmarkStart w:name="Board Review of Expulsion" w:id="611"/>
      <w:bookmarkEnd w:id="611"/>
      <w:r>
        <w:rPr>
          <w:b w:val="0"/>
        </w:rPr>
      </w:r>
      <w:r>
        <w:rPr/>
        <w:t>Board</w:t>
      </w:r>
      <w:r>
        <w:rPr>
          <w:spacing w:val="-7"/>
        </w:rPr>
        <w:t> </w:t>
      </w:r>
      <w:r>
        <w:rPr/>
        <w:t>Review</w:t>
      </w:r>
      <w:r>
        <w:rPr>
          <w:spacing w:val="-5"/>
        </w:rPr>
        <w:t> </w:t>
      </w:r>
      <w:r>
        <w:rPr/>
        <w:t>of</w:t>
      </w:r>
      <w:r>
        <w:rPr>
          <w:spacing w:val="-6"/>
        </w:rPr>
        <w:t> </w:t>
      </w:r>
      <w:r>
        <w:rPr>
          <w:spacing w:val="-2"/>
        </w:rPr>
        <w:t>Expulsion</w:t>
      </w:r>
    </w:p>
    <w:p>
      <w:pPr>
        <w:pStyle w:val="BodyText"/>
        <w:spacing w:before="121"/>
        <w:ind w:right="974"/>
      </w:pPr>
      <w:r>
        <w:rPr/>
        <w:t>After the due process hearing, the expelled student may request that the board review the expulsion</w:t>
      </w:r>
      <w:r>
        <w:rPr>
          <w:spacing w:val="-3"/>
        </w:rPr>
        <w:t> </w:t>
      </w:r>
      <w:r>
        <w:rPr/>
        <w:t>decisions.</w:t>
      </w:r>
      <w:r>
        <w:rPr>
          <w:spacing w:val="-6"/>
        </w:rPr>
        <w:t> </w:t>
      </w:r>
      <w:r>
        <w:rPr/>
        <w:t>The</w:t>
      </w:r>
      <w:r>
        <w:rPr>
          <w:spacing w:val="-5"/>
        </w:rPr>
        <w:t> </w:t>
      </w:r>
      <w:r>
        <w:rPr/>
        <w:t>student</w:t>
      </w:r>
      <w:r>
        <w:rPr>
          <w:spacing w:val="-1"/>
        </w:rPr>
        <w:t> </w:t>
      </w:r>
      <w:r>
        <w:rPr/>
        <w:t>or</w:t>
      </w:r>
      <w:r>
        <w:rPr>
          <w:spacing w:val="-1"/>
        </w:rPr>
        <w:t> </w:t>
      </w:r>
      <w:r>
        <w:rPr/>
        <w:t>parent</w:t>
      </w:r>
      <w:r>
        <w:rPr>
          <w:spacing w:val="-6"/>
        </w:rPr>
        <w:t> </w:t>
      </w:r>
      <w:r>
        <w:rPr/>
        <w:t>must</w:t>
      </w:r>
      <w:r>
        <w:rPr>
          <w:spacing w:val="-3"/>
        </w:rPr>
        <w:t> </w:t>
      </w:r>
      <w:r>
        <w:rPr/>
        <w:t>submit</w:t>
      </w:r>
      <w:r>
        <w:rPr>
          <w:spacing w:val="-1"/>
        </w:rPr>
        <w:t> </w:t>
      </w:r>
      <w:r>
        <w:rPr/>
        <w:t>a</w:t>
      </w:r>
      <w:r>
        <w:rPr>
          <w:spacing w:val="-5"/>
        </w:rPr>
        <w:t> </w:t>
      </w:r>
      <w:r>
        <w:rPr/>
        <w:t>written</w:t>
      </w:r>
      <w:r>
        <w:rPr>
          <w:spacing w:val="-5"/>
        </w:rPr>
        <w:t> </w:t>
      </w:r>
      <w:r>
        <w:rPr/>
        <w:t>request</w:t>
      </w:r>
      <w:r>
        <w:rPr>
          <w:spacing w:val="-4"/>
        </w:rPr>
        <w:t> </w:t>
      </w:r>
      <w:r>
        <w:rPr/>
        <w:t>to</w:t>
      </w:r>
      <w:r>
        <w:rPr>
          <w:spacing w:val="-3"/>
        </w:rPr>
        <w:t> </w:t>
      </w:r>
      <w:r>
        <w:rPr/>
        <w:t>the</w:t>
      </w:r>
      <w:r>
        <w:rPr>
          <w:spacing w:val="-5"/>
        </w:rPr>
        <w:t> </w:t>
      </w:r>
      <w:r>
        <w:rPr/>
        <w:t>superintendent within seven days after receipt of the written decision. The superintendent must provide the student or parent written notice of the date, time, and place of the meeting at which the board will review the decision.</w:t>
      </w:r>
    </w:p>
    <w:p>
      <w:pPr>
        <w:pStyle w:val="BodyText"/>
        <w:spacing w:before="161"/>
        <w:ind w:right="974"/>
      </w:pPr>
      <w:r>
        <w:rPr/>
        <w:t>The board shall review the record of the expulsion hearing in a closed meeting unless the parent</w:t>
      </w:r>
      <w:r>
        <w:rPr>
          <w:spacing w:val="-2"/>
        </w:rPr>
        <w:t> </w:t>
      </w:r>
      <w:r>
        <w:rPr/>
        <w:t>requests</w:t>
      </w:r>
      <w:r>
        <w:rPr>
          <w:spacing w:val="-3"/>
        </w:rPr>
        <w:t> </w:t>
      </w:r>
      <w:r>
        <w:rPr/>
        <w:t>in</w:t>
      </w:r>
      <w:r>
        <w:rPr>
          <w:spacing w:val="-2"/>
        </w:rPr>
        <w:t> </w:t>
      </w:r>
      <w:r>
        <w:rPr/>
        <w:t>writing</w:t>
      </w:r>
      <w:r>
        <w:rPr>
          <w:spacing w:val="-2"/>
        </w:rPr>
        <w:t> </w:t>
      </w:r>
      <w:r>
        <w:rPr/>
        <w:t>that</w:t>
      </w:r>
      <w:r>
        <w:rPr>
          <w:spacing w:val="-3"/>
        </w:rPr>
        <w:t> </w:t>
      </w:r>
      <w:r>
        <w:rPr/>
        <w:t>the</w:t>
      </w:r>
      <w:r>
        <w:rPr>
          <w:spacing w:val="-3"/>
        </w:rPr>
        <w:t> </w:t>
      </w:r>
      <w:r>
        <w:rPr/>
        <w:t>matter</w:t>
      </w:r>
      <w:r>
        <w:rPr>
          <w:spacing w:val="-3"/>
        </w:rPr>
        <w:t> </w:t>
      </w:r>
      <w:r>
        <w:rPr/>
        <w:t>be</w:t>
      </w:r>
      <w:r>
        <w:rPr>
          <w:spacing w:val="-3"/>
        </w:rPr>
        <w:t> </w:t>
      </w:r>
      <w:r>
        <w:rPr/>
        <w:t>held</w:t>
      </w:r>
      <w:r>
        <w:rPr>
          <w:spacing w:val="-3"/>
        </w:rPr>
        <w:t> </w:t>
      </w:r>
      <w:r>
        <w:rPr/>
        <w:t>in</w:t>
      </w:r>
      <w:r>
        <w:rPr>
          <w:spacing w:val="-2"/>
        </w:rPr>
        <w:t> </w:t>
      </w:r>
      <w:r>
        <w:rPr/>
        <w:t>an</w:t>
      </w:r>
      <w:r>
        <w:rPr>
          <w:spacing w:val="-2"/>
        </w:rPr>
        <w:t> </w:t>
      </w:r>
      <w:r>
        <w:rPr/>
        <w:t>open</w:t>
      </w:r>
      <w:r>
        <w:rPr>
          <w:spacing w:val="-3"/>
        </w:rPr>
        <w:t> </w:t>
      </w:r>
      <w:r>
        <w:rPr/>
        <w:t>meeting.</w:t>
      </w:r>
      <w:r>
        <w:rPr>
          <w:spacing w:val="-6"/>
        </w:rPr>
        <w:t> </w:t>
      </w:r>
      <w:r>
        <w:rPr/>
        <w:t>The</w:t>
      </w:r>
      <w:r>
        <w:rPr>
          <w:spacing w:val="-3"/>
        </w:rPr>
        <w:t> </w:t>
      </w:r>
      <w:r>
        <w:rPr/>
        <w:t>board</w:t>
      </w:r>
      <w:r>
        <w:rPr>
          <w:spacing w:val="-3"/>
        </w:rPr>
        <w:t> </w:t>
      </w:r>
      <w:r>
        <w:rPr/>
        <w:t>may</w:t>
      </w:r>
      <w:r>
        <w:rPr>
          <w:spacing w:val="-3"/>
        </w:rPr>
        <w:t> </w:t>
      </w:r>
      <w:r>
        <w:rPr/>
        <w:t>also</w:t>
      </w:r>
      <w:r>
        <w:rPr>
          <w:spacing w:val="-2"/>
        </w:rPr>
        <w:t> </w:t>
      </w:r>
      <w:r>
        <w:rPr/>
        <w:t>hear a statement from the student or parent and from the board’s designee.</w:t>
      </w:r>
    </w:p>
    <w:p>
      <w:pPr>
        <w:pStyle w:val="BodyText"/>
        <w:spacing w:before="160"/>
        <w:ind w:right="860"/>
      </w:pPr>
      <w:r>
        <w:rPr/>
        <w:t>The</w:t>
      </w:r>
      <w:r>
        <w:rPr>
          <w:spacing w:val="-4"/>
        </w:rPr>
        <w:t> </w:t>
      </w:r>
      <w:r>
        <w:rPr/>
        <w:t>board</w:t>
      </w:r>
      <w:r>
        <w:rPr>
          <w:spacing w:val="-4"/>
        </w:rPr>
        <w:t> </w:t>
      </w:r>
      <w:r>
        <w:rPr/>
        <w:t>shall</w:t>
      </w:r>
      <w:r>
        <w:rPr>
          <w:spacing w:val="-2"/>
        </w:rPr>
        <w:t> </w:t>
      </w:r>
      <w:r>
        <w:rPr/>
        <w:t>consider</w:t>
      </w:r>
      <w:r>
        <w:rPr>
          <w:spacing w:val="-3"/>
        </w:rPr>
        <w:t> </w:t>
      </w:r>
      <w:r>
        <w:rPr/>
        <w:t>and</w:t>
      </w:r>
      <w:r>
        <w:rPr>
          <w:spacing w:val="-2"/>
        </w:rPr>
        <w:t> </w:t>
      </w:r>
      <w:r>
        <w:rPr/>
        <w:t>base</w:t>
      </w:r>
      <w:r>
        <w:rPr>
          <w:spacing w:val="-4"/>
        </w:rPr>
        <w:t> </w:t>
      </w:r>
      <w:r>
        <w:rPr/>
        <w:t>its</w:t>
      </w:r>
      <w:r>
        <w:rPr>
          <w:spacing w:val="-4"/>
        </w:rPr>
        <w:t> </w:t>
      </w:r>
      <w:r>
        <w:rPr/>
        <w:t>decision</w:t>
      </w:r>
      <w:r>
        <w:rPr>
          <w:spacing w:val="-2"/>
        </w:rPr>
        <w:t> </w:t>
      </w:r>
      <w:r>
        <w:rPr/>
        <w:t>on</w:t>
      </w:r>
      <w:r>
        <w:rPr>
          <w:spacing w:val="-4"/>
        </w:rPr>
        <w:t> </w:t>
      </w:r>
      <w:r>
        <w:rPr/>
        <w:t>evidence</w:t>
      </w:r>
      <w:r>
        <w:rPr>
          <w:spacing w:val="-2"/>
        </w:rPr>
        <w:t> </w:t>
      </w:r>
      <w:r>
        <w:rPr/>
        <w:t>reflected</w:t>
      </w:r>
      <w:r>
        <w:rPr>
          <w:spacing w:val="-4"/>
        </w:rPr>
        <w:t> </w:t>
      </w:r>
      <w:r>
        <w:rPr/>
        <w:t>in</w:t>
      </w:r>
      <w:r>
        <w:rPr>
          <w:spacing w:val="-4"/>
        </w:rPr>
        <w:t> </w:t>
      </w:r>
      <w:r>
        <w:rPr/>
        <w:t>the</w:t>
      </w:r>
      <w:r>
        <w:rPr>
          <w:spacing w:val="-4"/>
        </w:rPr>
        <w:t> </w:t>
      </w:r>
      <w:r>
        <w:rPr/>
        <w:t>record</w:t>
      </w:r>
      <w:r>
        <w:rPr>
          <w:spacing w:val="-2"/>
        </w:rPr>
        <w:t> </w:t>
      </w:r>
      <w:r>
        <w:rPr/>
        <w:t>and</w:t>
      </w:r>
      <w:r>
        <w:rPr>
          <w:spacing w:val="-4"/>
        </w:rPr>
        <w:t> </w:t>
      </w:r>
      <w:r>
        <w:rPr/>
        <w:t>any statements made by the parties at the review. The board shall make and communicate its decision orally at the conclusion of the presentation. Consequences shall not be deferred pending the outcome of the hearing.</w:t>
      </w:r>
    </w:p>
    <w:p>
      <w:pPr>
        <w:pStyle w:val="Heading7"/>
        <w:spacing w:before="158"/>
      </w:pPr>
      <w:bookmarkStart w:name="Expulsion Order" w:id="612"/>
      <w:bookmarkEnd w:id="612"/>
      <w:r>
        <w:rPr>
          <w:b w:val="0"/>
        </w:rPr>
      </w:r>
      <w:r>
        <w:rPr/>
        <w:t>Expulsion</w:t>
      </w:r>
      <w:r>
        <w:rPr>
          <w:spacing w:val="-5"/>
        </w:rPr>
        <w:t> </w:t>
      </w:r>
      <w:r>
        <w:rPr>
          <w:spacing w:val="-2"/>
        </w:rPr>
        <w:t>Order</w:t>
      </w:r>
    </w:p>
    <w:p>
      <w:pPr>
        <w:pStyle w:val="BodyText"/>
        <w:spacing w:before="121"/>
      </w:pPr>
      <w:r>
        <w:rPr/>
        <w:t>Before</w:t>
      </w:r>
      <w:r>
        <w:rPr>
          <w:spacing w:val="-6"/>
        </w:rPr>
        <w:t> </w:t>
      </w:r>
      <w:r>
        <w:rPr/>
        <w:t>ordering</w:t>
      </w:r>
      <w:r>
        <w:rPr>
          <w:spacing w:val="-3"/>
        </w:rPr>
        <w:t> </w:t>
      </w:r>
      <w:r>
        <w:rPr/>
        <w:t>the</w:t>
      </w:r>
      <w:r>
        <w:rPr>
          <w:spacing w:val="-6"/>
        </w:rPr>
        <w:t> </w:t>
      </w:r>
      <w:r>
        <w:rPr/>
        <w:t>expulsion,</w:t>
      </w:r>
      <w:r>
        <w:rPr>
          <w:spacing w:val="-1"/>
        </w:rPr>
        <w:t> </w:t>
      </w:r>
      <w:r>
        <w:rPr/>
        <w:t>the</w:t>
      </w:r>
      <w:r>
        <w:rPr>
          <w:spacing w:val="-5"/>
        </w:rPr>
        <w:t> </w:t>
      </w:r>
      <w:r>
        <w:rPr/>
        <w:t>board</w:t>
      </w:r>
      <w:r>
        <w:rPr>
          <w:spacing w:val="-6"/>
        </w:rPr>
        <w:t> </w:t>
      </w:r>
      <w:r>
        <w:rPr/>
        <w:t>or</w:t>
      </w:r>
      <w:r>
        <w:rPr>
          <w:spacing w:val="-4"/>
        </w:rPr>
        <w:t> </w:t>
      </w:r>
      <w:r>
        <w:rPr/>
        <w:t>CBC</w:t>
      </w:r>
      <w:r>
        <w:rPr>
          <w:spacing w:val="-5"/>
        </w:rPr>
        <w:t> </w:t>
      </w:r>
      <w:r>
        <w:rPr/>
        <w:t>shall</w:t>
      </w:r>
      <w:r>
        <w:rPr>
          <w:spacing w:val="-4"/>
        </w:rPr>
        <w:t> </w:t>
      </w:r>
      <w:r>
        <w:rPr/>
        <w:t>take</w:t>
      </w:r>
      <w:r>
        <w:rPr>
          <w:spacing w:val="-3"/>
        </w:rPr>
        <w:t> </w:t>
      </w:r>
      <w:r>
        <w:rPr/>
        <w:t>into</w:t>
      </w:r>
      <w:r>
        <w:rPr>
          <w:spacing w:val="-5"/>
        </w:rPr>
        <w:t> </w:t>
      </w:r>
      <w:r>
        <w:rPr>
          <w:spacing w:val="-2"/>
        </w:rPr>
        <w:t>consideration:</w:t>
      </w:r>
    </w:p>
    <w:p>
      <w:pPr>
        <w:pStyle w:val="ListParagraph"/>
        <w:numPr>
          <w:ilvl w:val="0"/>
          <w:numId w:val="52"/>
        </w:numPr>
        <w:tabs>
          <w:tab w:pos="984" w:val="left" w:leader="none"/>
        </w:tabs>
        <w:spacing w:line="240" w:lineRule="auto" w:before="158" w:after="0"/>
        <w:ind w:left="984" w:right="0" w:hanging="504"/>
        <w:jc w:val="left"/>
        <w:rPr>
          <w:sz w:val="22"/>
        </w:rPr>
      </w:pPr>
      <w:r>
        <w:rPr>
          <w:sz w:val="22"/>
        </w:rPr>
        <w:t>Self-defense</w:t>
      </w:r>
      <w:r>
        <w:rPr>
          <w:spacing w:val="-6"/>
          <w:sz w:val="22"/>
        </w:rPr>
        <w:t> </w:t>
      </w:r>
      <w:r>
        <w:rPr>
          <w:sz w:val="22"/>
        </w:rPr>
        <w:t>(see</w:t>
      </w:r>
      <w:r>
        <w:rPr>
          <w:spacing w:val="-6"/>
          <w:sz w:val="22"/>
        </w:rPr>
        <w:t> </w:t>
      </w:r>
      <w:r>
        <w:rPr>
          <w:b/>
          <w:spacing w:val="-2"/>
          <w:sz w:val="22"/>
        </w:rPr>
        <w:t>glossary</w:t>
      </w:r>
      <w:r>
        <w:rPr>
          <w:spacing w:val="-2"/>
          <w:sz w:val="22"/>
        </w:rPr>
        <w:t>),</w:t>
      </w:r>
    </w:p>
    <w:p>
      <w:pPr>
        <w:pStyle w:val="ListParagraph"/>
        <w:numPr>
          <w:ilvl w:val="0"/>
          <w:numId w:val="52"/>
        </w:numPr>
        <w:tabs>
          <w:tab w:pos="984" w:val="left" w:leader="none"/>
        </w:tabs>
        <w:spacing w:line="240" w:lineRule="auto" w:before="121" w:after="0"/>
        <w:ind w:left="984" w:right="0" w:hanging="504"/>
        <w:jc w:val="left"/>
        <w:rPr>
          <w:sz w:val="22"/>
        </w:rPr>
      </w:pPr>
      <w:r>
        <w:rPr>
          <w:sz w:val="22"/>
        </w:rPr>
        <w:t>Intent</w:t>
      </w:r>
      <w:r>
        <w:rPr>
          <w:spacing w:val="-3"/>
          <w:sz w:val="22"/>
        </w:rPr>
        <w:t> </w:t>
      </w:r>
      <w:r>
        <w:rPr>
          <w:sz w:val="22"/>
        </w:rPr>
        <w:t>or</w:t>
      </w:r>
      <w:r>
        <w:rPr>
          <w:spacing w:val="-1"/>
          <w:sz w:val="22"/>
        </w:rPr>
        <w:t> </w:t>
      </w:r>
      <w:r>
        <w:rPr>
          <w:sz w:val="22"/>
        </w:rPr>
        <w:t>lack</w:t>
      </w:r>
      <w:r>
        <w:rPr>
          <w:spacing w:val="-2"/>
          <w:sz w:val="22"/>
        </w:rPr>
        <w:t> </w:t>
      </w:r>
      <w:r>
        <w:rPr>
          <w:sz w:val="22"/>
        </w:rPr>
        <w:t>of</w:t>
      </w:r>
      <w:r>
        <w:rPr>
          <w:spacing w:val="-1"/>
          <w:sz w:val="22"/>
        </w:rPr>
        <w:t> </w:t>
      </w:r>
      <w:r>
        <w:rPr>
          <w:sz w:val="22"/>
        </w:rPr>
        <w:t>intent</w:t>
      </w:r>
      <w:r>
        <w:rPr>
          <w:spacing w:val="-1"/>
          <w:sz w:val="22"/>
        </w:rPr>
        <w:t> </w:t>
      </w:r>
      <w:r>
        <w:rPr>
          <w:sz w:val="22"/>
        </w:rPr>
        <w:t>at</w:t>
      </w:r>
      <w:r>
        <w:rPr>
          <w:spacing w:val="-4"/>
          <w:sz w:val="22"/>
        </w:rPr>
        <w:t> </w:t>
      </w:r>
      <w:r>
        <w:rPr>
          <w:sz w:val="22"/>
        </w:rPr>
        <w:t>the</w:t>
      </w:r>
      <w:r>
        <w:rPr>
          <w:spacing w:val="-5"/>
          <w:sz w:val="22"/>
        </w:rPr>
        <w:t> </w:t>
      </w:r>
      <w:r>
        <w:rPr>
          <w:sz w:val="22"/>
        </w:rPr>
        <w:t>time</w:t>
      </w:r>
      <w:r>
        <w:rPr>
          <w:spacing w:val="-4"/>
          <w:sz w:val="22"/>
        </w:rPr>
        <w:t> </w:t>
      </w:r>
      <w:r>
        <w:rPr>
          <w:sz w:val="22"/>
        </w:rPr>
        <w:t>the</w:t>
      </w:r>
      <w:r>
        <w:rPr>
          <w:spacing w:val="-5"/>
          <w:sz w:val="22"/>
        </w:rPr>
        <w:t> </w:t>
      </w:r>
      <w:r>
        <w:rPr>
          <w:sz w:val="22"/>
        </w:rPr>
        <w:t>student</w:t>
      </w:r>
      <w:r>
        <w:rPr>
          <w:spacing w:val="-1"/>
          <w:sz w:val="22"/>
        </w:rPr>
        <w:t> </w:t>
      </w:r>
      <w:r>
        <w:rPr>
          <w:sz w:val="22"/>
        </w:rPr>
        <w:t>engaged</w:t>
      </w:r>
      <w:r>
        <w:rPr>
          <w:spacing w:val="-5"/>
          <w:sz w:val="22"/>
        </w:rPr>
        <w:t> </w:t>
      </w:r>
      <w:r>
        <w:rPr>
          <w:sz w:val="22"/>
        </w:rPr>
        <w:t>in</w:t>
      </w:r>
      <w:r>
        <w:rPr>
          <w:spacing w:val="-3"/>
          <w:sz w:val="22"/>
        </w:rPr>
        <w:t> </w:t>
      </w:r>
      <w:r>
        <w:rPr>
          <w:sz w:val="22"/>
        </w:rPr>
        <w:t>the</w:t>
      </w:r>
      <w:r>
        <w:rPr>
          <w:spacing w:val="-4"/>
          <w:sz w:val="22"/>
        </w:rPr>
        <w:t> </w:t>
      </w:r>
      <w:r>
        <w:rPr>
          <w:spacing w:val="-2"/>
          <w:sz w:val="22"/>
        </w:rPr>
        <w:t>conduct,</w:t>
      </w:r>
    </w:p>
    <w:p>
      <w:pPr>
        <w:pStyle w:val="ListParagraph"/>
        <w:numPr>
          <w:ilvl w:val="0"/>
          <w:numId w:val="52"/>
        </w:numPr>
        <w:tabs>
          <w:tab w:pos="985" w:val="left" w:leader="none"/>
        </w:tabs>
        <w:spacing w:line="240" w:lineRule="auto" w:before="122" w:after="0"/>
        <w:ind w:left="985" w:right="0" w:hanging="504"/>
        <w:jc w:val="left"/>
        <w:rPr>
          <w:sz w:val="22"/>
        </w:rPr>
      </w:pPr>
      <w:r>
        <w:rPr>
          <w:sz w:val="22"/>
        </w:rPr>
        <w:t>The</w:t>
      </w:r>
      <w:r>
        <w:rPr>
          <w:spacing w:val="-9"/>
          <w:sz w:val="22"/>
        </w:rPr>
        <w:t> </w:t>
      </w:r>
      <w:r>
        <w:rPr>
          <w:sz w:val="22"/>
        </w:rPr>
        <w:t>student’s</w:t>
      </w:r>
      <w:r>
        <w:rPr>
          <w:spacing w:val="-6"/>
          <w:sz w:val="22"/>
        </w:rPr>
        <w:t> </w:t>
      </w:r>
      <w:r>
        <w:rPr>
          <w:sz w:val="22"/>
        </w:rPr>
        <w:t>disciplinary</w:t>
      </w:r>
      <w:r>
        <w:rPr>
          <w:spacing w:val="-8"/>
          <w:sz w:val="22"/>
        </w:rPr>
        <w:t> </w:t>
      </w:r>
      <w:r>
        <w:rPr>
          <w:spacing w:val="-2"/>
          <w:sz w:val="22"/>
        </w:rPr>
        <w:t>history,</w:t>
      </w:r>
    </w:p>
    <w:p>
      <w:pPr>
        <w:pStyle w:val="ListParagraph"/>
        <w:numPr>
          <w:ilvl w:val="0"/>
          <w:numId w:val="52"/>
        </w:numPr>
        <w:tabs>
          <w:tab w:pos="985" w:val="left" w:leader="none"/>
        </w:tabs>
        <w:spacing w:line="240" w:lineRule="auto" w:before="119" w:after="0"/>
        <w:ind w:left="985" w:right="965" w:hanging="505"/>
        <w:jc w:val="left"/>
        <w:rPr>
          <w:sz w:val="22"/>
        </w:rPr>
      </w:pPr>
      <w:r>
        <w:rPr>
          <w:sz w:val="22"/>
        </w:rPr>
        <w:t>A</w:t>
      </w:r>
      <w:r>
        <w:rPr>
          <w:spacing w:val="-14"/>
          <w:sz w:val="22"/>
        </w:rPr>
        <w:t> </w:t>
      </w:r>
      <w:r>
        <w:rPr>
          <w:sz w:val="22"/>
        </w:rPr>
        <w:t>disability</w:t>
      </w:r>
      <w:r>
        <w:rPr>
          <w:spacing w:val="-4"/>
          <w:sz w:val="22"/>
        </w:rPr>
        <w:t> </w:t>
      </w:r>
      <w:r>
        <w:rPr>
          <w:sz w:val="22"/>
        </w:rPr>
        <w:t>that</w:t>
      </w:r>
      <w:r>
        <w:rPr>
          <w:spacing w:val="-1"/>
          <w:sz w:val="22"/>
        </w:rPr>
        <w:t> </w:t>
      </w:r>
      <w:r>
        <w:rPr>
          <w:sz w:val="22"/>
        </w:rPr>
        <w:t>substantially</w:t>
      </w:r>
      <w:r>
        <w:rPr>
          <w:spacing w:val="-4"/>
          <w:sz w:val="22"/>
        </w:rPr>
        <w:t> </w:t>
      </w:r>
      <w:r>
        <w:rPr>
          <w:sz w:val="22"/>
        </w:rPr>
        <w:t>impairs</w:t>
      </w:r>
      <w:r>
        <w:rPr>
          <w:spacing w:val="-4"/>
          <w:sz w:val="22"/>
        </w:rPr>
        <w:t> </w:t>
      </w:r>
      <w:r>
        <w:rPr>
          <w:sz w:val="22"/>
        </w:rPr>
        <w:t>the</w:t>
      </w:r>
      <w:r>
        <w:rPr>
          <w:spacing w:val="-3"/>
          <w:sz w:val="22"/>
        </w:rPr>
        <w:t> </w:t>
      </w:r>
      <w:r>
        <w:rPr>
          <w:sz w:val="22"/>
        </w:rPr>
        <w:t>student’s</w:t>
      </w:r>
      <w:r>
        <w:rPr>
          <w:spacing w:val="-4"/>
          <w:sz w:val="22"/>
        </w:rPr>
        <w:t> </w:t>
      </w:r>
      <w:r>
        <w:rPr>
          <w:sz w:val="22"/>
        </w:rPr>
        <w:t>capacity</w:t>
      </w:r>
      <w:r>
        <w:rPr>
          <w:spacing w:val="-4"/>
          <w:sz w:val="22"/>
        </w:rPr>
        <w:t> </w:t>
      </w:r>
      <w:r>
        <w:rPr>
          <w:sz w:val="22"/>
        </w:rPr>
        <w:t>to</w:t>
      </w:r>
      <w:r>
        <w:rPr>
          <w:spacing w:val="-4"/>
          <w:sz w:val="22"/>
        </w:rPr>
        <w:t> </w:t>
      </w:r>
      <w:r>
        <w:rPr>
          <w:sz w:val="22"/>
        </w:rPr>
        <w:t>appreciate</w:t>
      </w:r>
      <w:r>
        <w:rPr>
          <w:spacing w:val="-4"/>
          <w:sz w:val="22"/>
        </w:rPr>
        <w:t> </w:t>
      </w:r>
      <w:r>
        <w:rPr>
          <w:sz w:val="22"/>
        </w:rPr>
        <w:t>the</w:t>
      </w:r>
      <w:r>
        <w:rPr>
          <w:spacing w:val="-3"/>
          <w:sz w:val="22"/>
        </w:rPr>
        <w:t> </w:t>
      </w:r>
      <w:r>
        <w:rPr>
          <w:sz w:val="22"/>
        </w:rPr>
        <w:t>wrongfulness of the student’s conduct,</w:t>
      </w:r>
    </w:p>
    <w:p>
      <w:pPr>
        <w:pStyle w:val="ListParagraph"/>
        <w:numPr>
          <w:ilvl w:val="0"/>
          <w:numId w:val="52"/>
        </w:numPr>
        <w:tabs>
          <w:tab w:pos="985" w:val="left" w:leader="none"/>
        </w:tabs>
        <w:spacing w:line="240" w:lineRule="auto" w:before="120" w:after="0"/>
        <w:ind w:left="985" w:right="1531" w:hanging="505"/>
        <w:jc w:val="left"/>
        <w:rPr>
          <w:sz w:val="22"/>
        </w:rPr>
      </w:pPr>
      <w:r>
        <w:rPr>
          <w:sz w:val="22"/>
        </w:rPr>
        <w:t>A</w:t>
      </w:r>
      <w:r>
        <w:rPr>
          <w:spacing w:val="-14"/>
          <w:sz w:val="22"/>
        </w:rPr>
        <w:t> </w:t>
      </w:r>
      <w:r>
        <w:rPr>
          <w:sz w:val="22"/>
        </w:rPr>
        <w:t>student’s</w:t>
      </w:r>
      <w:r>
        <w:rPr>
          <w:spacing w:val="-2"/>
          <w:sz w:val="22"/>
        </w:rPr>
        <w:t> </w:t>
      </w:r>
      <w:r>
        <w:rPr>
          <w:sz w:val="22"/>
        </w:rPr>
        <w:t>status</w:t>
      </w:r>
      <w:r>
        <w:rPr>
          <w:spacing w:val="-5"/>
          <w:sz w:val="22"/>
        </w:rPr>
        <w:t> </w:t>
      </w:r>
      <w:r>
        <w:rPr>
          <w:sz w:val="22"/>
        </w:rPr>
        <w:t>in</w:t>
      </w:r>
      <w:r>
        <w:rPr>
          <w:spacing w:val="-5"/>
          <w:sz w:val="22"/>
        </w:rPr>
        <w:t> </w:t>
      </w:r>
      <w:r>
        <w:rPr>
          <w:sz w:val="22"/>
        </w:rPr>
        <w:t>the</w:t>
      </w:r>
      <w:r>
        <w:rPr>
          <w:spacing w:val="-5"/>
          <w:sz w:val="22"/>
        </w:rPr>
        <w:t> </w:t>
      </w:r>
      <w:r>
        <w:rPr>
          <w:sz w:val="22"/>
        </w:rPr>
        <w:t>conservatorship</w:t>
      </w:r>
      <w:r>
        <w:rPr>
          <w:spacing w:val="-3"/>
          <w:sz w:val="22"/>
        </w:rPr>
        <w:t> </w:t>
      </w:r>
      <w:r>
        <w:rPr>
          <w:sz w:val="22"/>
        </w:rPr>
        <w:t>of</w:t>
      </w:r>
      <w:r>
        <w:rPr>
          <w:spacing w:val="-4"/>
          <w:sz w:val="22"/>
        </w:rPr>
        <w:t> </w:t>
      </w:r>
      <w:r>
        <w:rPr>
          <w:sz w:val="22"/>
        </w:rPr>
        <w:t>the</w:t>
      </w:r>
      <w:r>
        <w:rPr>
          <w:spacing w:val="-5"/>
          <w:sz w:val="22"/>
        </w:rPr>
        <w:t> </w:t>
      </w:r>
      <w:r>
        <w:rPr>
          <w:sz w:val="22"/>
        </w:rPr>
        <w:t>Department</w:t>
      </w:r>
      <w:r>
        <w:rPr>
          <w:spacing w:val="-3"/>
          <w:sz w:val="22"/>
        </w:rPr>
        <w:t> </w:t>
      </w:r>
      <w:r>
        <w:rPr>
          <w:sz w:val="22"/>
        </w:rPr>
        <w:t>of</w:t>
      </w:r>
      <w:r>
        <w:rPr>
          <w:spacing w:val="-1"/>
          <w:sz w:val="22"/>
        </w:rPr>
        <w:t> </w:t>
      </w:r>
      <w:r>
        <w:rPr>
          <w:sz w:val="22"/>
        </w:rPr>
        <w:t>Family</w:t>
      </w:r>
      <w:r>
        <w:rPr>
          <w:spacing w:val="-5"/>
          <w:sz w:val="22"/>
        </w:rPr>
        <w:t> </w:t>
      </w:r>
      <w:r>
        <w:rPr>
          <w:sz w:val="22"/>
        </w:rPr>
        <w:t>and</w:t>
      </w:r>
      <w:r>
        <w:rPr>
          <w:spacing w:val="-3"/>
          <w:sz w:val="22"/>
        </w:rPr>
        <w:t> </w:t>
      </w:r>
      <w:r>
        <w:rPr>
          <w:sz w:val="22"/>
        </w:rPr>
        <w:t>Protective Services (foster care), or</w:t>
      </w:r>
    </w:p>
    <w:p>
      <w:pPr>
        <w:pStyle w:val="ListParagraph"/>
        <w:numPr>
          <w:ilvl w:val="0"/>
          <w:numId w:val="52"/>
        </w:numPr>
        <w:tabs>
          <w:tab w:pos="985" w:val="left" w:leader="none"/>
        </w:tabs>
        <w:spacing w:line="240" w:lineRule="auto" w:before="121" w:after="0"/>
        <w:ind w:left="985" w:right="0" w:hanging="504"/>
        <w:jc w:val="left"/>
        <w:rPr>
          <w:sz w:val="22"/>
        </w:rPr>
      </w:pPr>
      <w:r>
        <w:rPr>
          <w:sz w:val="22"/>
        </w:rPr>
        <w:t>A</w:t>
      </w:r>
      <w:r>
        <w:rPr>
          <w:spacing w:val="-15"/>
          <w:sz w:val="22"/>
        </w:rPr>
        <w:t> </w:t>
      </w:r>
      <w:r>
        <w:rPr>
          <w:sz w:val="22"/>
        </w:rPr>
        <w:t>student’s</w:t>
      </w:r>
      <w:r>
        <w:rPr>
          <w:spacing w:val="-1"/>
          <w:sz w:val="22"/>
        </w:rPr>
        <w:t> </w:t>
      </w:r>
      <w:r>
        <w:rPr>
          <w:sz w:val="22"/>
        </w:rPr>
        <w:t>status</w:t>
      </w:r>
      <w:r>
        <w:rPr>
          <w:spacing w:val="-5"/>
          <w:sz w:val="22"/>
        </w:rPr>
        <w:t> </w:t>
      </w:r>
      <w:r>
        <w:rPr>
          <w:sz w:val="22"/>
        </w:rPr>
        <w:t>as</w:t>
      </w:r>
      <w:r>
        <w:rPr>
          <w:spacing w:val="-4"/>
          <w:sz w:val="22"/>
        </w:rPr>
        <w:t> </w:t>
      </w:r>
      <w:r>
        <w:rPr>
          <w:spacing w:val="-2"/>
          <w:sz w:val="22"/>
        </w:rPr>
        <w:t>homeless.</w:t>
      </w:r>
    </w:p>
    <w:p>
      <w:pPr>
        <w:pStyle w:val="BodyText"/>
        <w:ind w:left="481" w:right="860"/>
      </w:pPr>
      <w:r>
        <w:rPr/>
        <w:t>If the</w:t>
      </w:r>
      <w:r>
        <w:rPr>
          <w:spacing w:val="-4"/>
        </w:rPr>
        <w:t> </w:t>
      </w:r>
      <w:r>
        <w:rPr/>
        <w:t>student is</w:t>
      </w:r>
      <w:r>
        <w:rPr>
          <w:spacing w:val="-4"/>
        </w:rPr>
        <w:t> </w:t>
      </w:r>
      <w:r>
        <w:rPr/>
        <w:t>expelled, the</w:t>
      </w:r>
      <w:r>
        <w:rPr>
          <w:spacing w:val="-4"/>
        </w:rPr>
        <w:t> </w:t>
      </w:r>
      <w:r>
        <w:rPr/>
        <w:t>board</w:t>
      </w:r>
      <w:r>
        <w:rPr>
          <w:spacing w:val="-4"/>
        </w:rPr>
        <w:t> </w:t>
      </w:r>
      <w:r>
        <w:rPr/>
        <w:t>or</w:t>
      </w:r>
      <w:r>
        <w:rPr>
          <w:spacing w:val="-3"/>
        </w:rPr>
        <w:t> </w:t>
      </w:r>
      <w:r>
        <w:rPr/>
        <w:t>its</w:t>
      </w:r>
      <w:r>
        <w:rPr>
          <w:spacing w:val="-4"/>
        </w:rPr>
        <w:t> </w:t>
      </w:r>
      <w:r>
        <w:rPr/>
        <w:t>designee</w:t>
      </w:r>
      <w:r>
        <w:rPr>
          <w:spacing w:val="-2"/>
        </w:rPr>
        <w:t> </w:t>
      </w:r>
      <w:r>
        <w:rPr/>
        <w:t>shall</w:t>
      </w:r>
      <w:r>
        <w:rPr>
          <w:spacing w:val="-2"/>
        </w:rPr>
        <w:t> </w:t>
      </w:r>
      <w:r>
        <w:rPr/>
        <w:t>deliver to</w:t>
      </w:r>
      <w:r>
        <w:rPr>
          <w:spacing w:val="-4"/>
        </w:rPr>
        <w:t> </w:t>
      </w:r>
      <w:r>
        <w:rPr/>
        <w:t>the</w:t>
      </w:r>
      <w:r>
        <w:rPr>
          <w:spacing w:val="-2"/>
        </w:rPr>
        <w:t> </w:t>
      </w:r>
      <w:r>
        <w:rPr/>
        <w:t>student and</w:t>
      </w:r>
      <w:r>
        <w:rPr>
          <w:spacing w:val="-4"/>
        </w:rPr>
        <w:t> </w:t>
      </w:r>
      <w:r>
        <w:rPr/>
        <w:t>the</w:t>
      </w:r>
      <w:r>
        <w:rPr>
          <w:spacing w:val="-4"/>
        </w:rPr>
        <w:t> </w:t>
      </w:r>
      <w:r>
        <w:rPr/>
        <w:t>student’s parent a copy of the order expelling the student.</w:t>
      </w:r>
    </w:p>
    <w:p>
      <w:pPr>
        <w:pStyle w:val="BodyText"/>
        <w:spacing w:before="161"/>
        <w:ind w:left="481" w:right="905"/>
        <w:jc w:val="both"/>
      </w:pPr>
      <w:r>
        <w:rPr/>
        <w:t>Not later than the second business day after the hearing, the </w:t>
      </w:r>
      <w:r>
        <w:rPr>
          <w:i/>
        </w:rPr>
        <w:t>superintendent </w:t>
      </w:r>
      <w:r>
        <w:rPr/>
        <w:t>shall deliver to the juvenile</w:t>
      </w:r>
      <w:r>
        <w:rPr>
          <w:spacing w:val="-2"/>
        </w:rPr>
        <w:t> </w:t>
      </w:r>
      <w:r>
        <w:rPr/>
        <w:t>court a</w:t>
      </w:r>
      <w:r>
        <w:rPr>
          <w:spacing w:val="-4"/>
        </w:rPr>
        <w:t> </w:t>
      </w:r>
      <w:r>
        <w:rPr/>
        <w:t>copy</w:t>
      </w:r>
      <w:r>
        <w:rPr>
          <w:spacing w:val="-4"/>
        </w:rPr>
        <w:t> </w:t>
      </w:r>
      <w:r>
        <w:rPr/>
        <w:t>of the</w:t>
      </w:r>
      <w:r>
        <w:rPr>
          <w:spacing w:val="-2"/>
        </w:rPr>
        <w:t> </w:t>
      </w:r>
      <w:r>
        <w:rPr/>
        <w:t>expulsion</w:t>
      </w:r>
      <w:r>
        <w:rPr>
          <w:spacing w:val="-2"/>
        </w:rPr>
        <w:t> </w:t>
      </w:r>
      <w:r>
        <w:rPr/>
        <w:t>order and</w:t>
      </w:r>
      <w:r>
        <w:rPr>
          <w:spacing w:val="-4"/>
        </w:rPr>
        <w:t> </w:t>
      </w:r>
      <w:r>
        <w:rPr/>
        <w:t>the</w:t>
      </w:r>
      <w:r>
        <w:rPr>
          <w:spacing w:val="-2"/>
        </w:rPr>
        <w:t> </w:t>
      </w:r>
      <w:r>
        <w:rPr/>
        <w:t>information</w:t>
      </w:r>
      <w:r>
        <w:rPr>
          <w:spacing w:val="-4"/>
        </w:rPr>
        <w:t> </w:t>
      </w:r>
      <w:r>
        <w:rPr/>
        <w:t>required</w:t>
      </w:r>
      <w:r>
        <w:rPr>
          <w:spacing w:val="-4"/>
        </w:rPr>
        <w:t> </w:t>
      </w:r>
      <w:r>
        <w:rPr/>
        <w:t>by</w:t>
      </w:r>
      <w:r>
        <w:rPr>
          <w:spacing w:val="-4"/>
        </w:rPr>
        <w:t> </w:t>
      </w:r>
      <w:r>
        <w:rPr/>
        <w:t>Section</w:t>
      </w:r>
      <w:r>
        <w:rPr>
          <w:spacing w:val="-2"/>
        </w:rPr>
        <w:t> </w:t>
      </w:r>
      <w:r>
        <w:rPr/>
        <w:t>52.04</w:t>
      </w:r>
      <w:r>
        <w:rPr>
          <w:spacing w:val="-4"/>
        </w:rPr>
        <w:t> </w:t>
      </w:r>
      <w:r>
        <w:rPr/>
        <w:t>of the Family Code.</w:t>
      </w:r>
    </w:p>
    <w:p>
      <w:pPr>
        <w:pStyle w:val="BodyText"/>
        <w:spacing w:before="160"/>
        <w:ind w:left="481" w:right="894"/>
        <w:jc w:val="both"/>
      </w:pPr>
      <w:r>
        <w:rPr/>
        <w:t>If</w:t>
      </w:r>
      <w:r>
        <w:rPr>
          <w:spacing w:val="-1"/>
        </w:rPr>
        <w:t> </w:t>
      </w:r>
      <w:r>
        <w:rPr/>
        <w:t>the</w:t>
      </w:r>
      <w:r>
        <w:rPr>
          <w:spacing w:val="-5"/>
        </w:rPr>
        <w:t> </w:t>
      </w:r>
      <w:r>
        <w:rPr/>
        <w:t>length</w:t>
      </w:r>
      <w:r>
        <w:rPr>
          <w:spacing w:val="-3"/>
        </w:rPr>
        <w:t> </w:t>
      </w:r>
      <w:r>
        <w:rPr/>
        <w:t>of</w:t>
      </w:r>
      <w:r>
        <w:rPr>
          <w:spacing w:val="-4"/>
        </w:rPr>
        <w:t> </w:t>
      </w:r>
      <w:r>
        <w:rPr/>
        <w:t>the</w:t>
      </w:r>
      <w:r>
        <w:rPr>
          <w:spacing w:val="-5"/>
        </w:rPr>
        <w:t> </w:t>
      </w:r>
      <w:r>
        <w:rPr/>
        <w:t>expulsion</w:t>
      </w:r>
      <w:r>
        <w:rPr>
          <w:spacing w:val="-3"/>
        </w:rPr>
        <w:t> </w:t>
      </w:r>
      <w:r>
        <w:rPr/>
        <w:t>is</w:t>
      </w:r>
      <w:r>
        <w:rPr>
          <w:spacing w:val="-2"/>
        </w:rPr>
        <w:t> </w:t>
      </w:r>
      <w:r>
        <w:rPr/>
        <w:t>inconsistent</w:t>
      </w:r>
      <w:r>
        <w:rPr>
          <w:spacing w:val="-1"/>
        </w:rPr>
        <w:t> </w:t>
      </w:r>
      <w:r>
        <w:rPr/>
        <w:t>with</w:t>
      </w:r>
      <w:r>
        <w:rPr>
          <w:spacing w:val="-3"/>
        </w:rPr>
        <w:t> </w:t>
      </w:r>
      <w:r>
        <w:rPr/>
        <w:t>the</w:t>
      </w:r>
      <w:r>
        <w:rPr>
          <w:spacing w:val="-5"/>
        </w:rPr>
        <w:t> </w:t>
      </w:r>
      <w:r>
        <w:rPr/>
        <w:t>guidelines</w:t>
      </w:r>
      <w:r>
        <w:rPr>
          <w:spacing w:val="-2"/>
        </w:rPr>
        <w:t> </w:t>
      </w:r>
      <w:r>
        <w:rPr/>
        <w:t>included</w:t>
      </w:r>
      <w:r>
        <w:rPr>
          <w:spacing w:val="-3"/>
        </w:rPr>
        <w:t> </w:t>
      </w:r>
      <w:r>
        <w:rPr/>
        <w:t>in</w:t>
      </w:r>
      <w:r>
        <w:rPr>
          <w:spacing w:val="-3"/>
        </w:rPr>
        <w:t> </w:t>
      </w:r>
      <w:r>
        <w:rPr/>
        <w:t>the</w:t>
      </w:r>
      <w:r>
        <w:rPr>
          <w:spacing w:val="-5"/>
        </w:rPr>
        <w:t> </w:t>
      </w:r>
      <w:r>
        <w:rPr/>
        <w:t>Code</w:t>
      </w:r>
      <w:r>
        <w:rPr>
          <w:spacing w:val="-2"/>
        </w:rPr>
        <w:t> </w:t>
      </w:r>
      <w:r>
        <w:rPr/>
        <w:t>of</w:t>
      </w:r>
      <w:r>
        <w:rPr>
          <w:spacing w:val="-1"/>
        </w:rPr>
        <w:t> </w:t>
      </w:r>
      <w:r>
        <w:rPr/>
        <w:t>Conduct, the expulsion order shall give notice of the inconsistency.</w:t>
      </w:r>
    </w:p>
    <w:p>
      <w:pPr>
        <w:spacing w:after="0"/>
        <w:jc w:val="both"/>
        <w:sectPr>
          <w:pgSz w:w="12240" w:h="15840"/>
          <w:pgMar w:header="0" w:footer="480" w:top="1360" w:bottom="720" w:left="960" w:right="580"/>
        </w:sectPr>
      </w:pPr>
    </w:p>
    <w:p>
      <w:pPr>
        <w:pStyle w:val="Heading4"/>
        <w:spacing w:before="39"/>
      </w:pPr>
      <w:bookmarkStart w:name="_TOC_250008" w:id="613"/>
      <w:bookmarkStart w:name="Length of Expulsion" w:id="614"/>
      <w:r>
        <w:rPr>
          <w:b w:val="0"/>
        </w:rPr>
      </w:r>
      <w:r>
        <w:rPr/>
        <w:t>Length</w:t>
      </w:r>
      <w:r>
        <w:rPr>
          <w:spacing w:val="-2"/>
        </w:rPr>
        <w:t> </w:t>
      </w:r>
      <w:r>
        <w:rPr/>
        <w:t>of</w:t>
      </w:r>
      <w:bookmarkEnd w:id="613"/>
      <w:r>
        <w:rPr>
          <w:spacing w:val="-2"/>
        </w:rPr>
        <w:t> Expulsion</w:t>
      </w:r>
    </w:p>
    <w:p>
      <w:pPr>
        <w:pStyle w:val="BodyText"/>
        <w:spacing w:before="118"/>
        <w:ind w:left="479" w:right="974"/>
      </w:pPr>
      <w:r>
        <w:rPr/>
        <w:t>The</w:t>
      </w:r>
      <w:r>
        <w:rPr>
          <w:spacing w:val="-4"/>
        </w:rPr>
        <w:t> </w:t>
      </w:r>
      <w:r>
        <w:rPr/>
        <w:t>length</w:t>
      </w:r>
      <w:r>
        <w:rPr>
          <w:spacing w:val="-2"/>
        </w:rPr>
        <w:t> </w:t>
      </w:r>
      <w:r>
        <w:rPr/>
        <w:t>of</w:t>
      </w:r>
      <w:r>
        <w:rPr>
          <w:spacing w:val="-1"/>
        </w:rPr>
        <w:t> </w:t>
      </w:r>
      <w:r>
        <w:rPr/>
        <w:t>an</w:t>
      </w:r>
      <w:r>
        <w:rPr>
          <w:spacing w:val="-4"/>
        </w:rPr>
        <w:t> </w:t>
      </w:r>
      <w:r>
        <w:rPr/>
        <w:t>expulsion</w:t>
      </w:r>
      <w:r>
        <w:rPr>
          <w:spacing w:val="-2"/>
        </w:rPr>
        <w:t> </w:t>
      </w:r>
      <w:r>
        <w:rPr/>
        <w:t>shall</w:t>
      </w:r>
      <w:r>
        <w:rPr>
          <w:spacing w:val="-2"/>
        </w:rPr>
        <w:t> </w:t>
      </w:r>
      <w:r>
        <w:rPr/>
        <w:t>be</w:t>
      </w:r>
      <w:r>
        <w:rPr>
          <w:spacing w:val="-2"/>
        </w:rPr>
        <w:t> </w:t>
      </w:r>
      <w:r>
        <w:rPr/>
        <w:t>based</w:t>
      </w:r>
      <w:r>
        <w:rPr>
          <w:spacing w:val="-4"/>
        </w:rPr>
        <w:t> </w:t>
      </w:r>
      <w:r>
        <w:rPr/>
        <w:t>on</w:t>
      </w:r>
      <w:r>
        <w:rPr>
          <w:spacing w:val="-4"/>
        </w:rPr>
        <w:t> </w:t>
      </w:r>
      <w:r>
        <w:rPr/>
        <w:t>the</w:t>
      </w:r>
      <w:r>
        <w:rPr>
          <w:spacing w:val="-4"/>
        </w:rPr>
        <w:t> </w:t>
      </w:r>
      <w:r>
        <w:rPr/>
        <w:t>seriousness</w:t>
      </w:r>
      <w:r>
        <w:rPr>
          <w:spacing w:val="-4"/>
        </w:rPr>
        <w:t> </w:t>
      </w:r>
      <w:r>
        <w:rPr/>
        <w:t>of</w:t>
      </w:r>
      <w:r>
        <w:rPr>
          <w:spacing w:val="-1"/>
        </w:rPr>
        <w:t> </w:t>
      </w:r>
      <w:r>
        <w:rPr/>
        <w:t>the</w:t>
      </w:r>
      <w:r>
        <w:rPr>
          <w:spacing w:val="-2"/>
        </w:rPr>
        <w:t> </w:t>
      </w:r>
      <w:r>
        <w:rPr/>
        <w:t>offense,</w:t>
      </w:r>
      <w:r>
        <w:rPr>
          <w:spacing w:val="-3"/>
        </w:rPr>
        <w:t> </w:t>
      </w:r>
      <w:r>
        <w:rPr/>
        <w:t>the</w:t>
      </w:r>
      <w:r>
        <w:rPr>
          <w:spacing w:val="-2"/>
        </w:rPr>
        <w:t> </w:t>
      </w:r>
      <w:r>
        <w:rPr/>
        <w:t>student’s</w:t>
      </w:r>
      <w:r>
        <w:rPr>
          <w:spacing w:val="-1"/>
        </w:rPr>
        <w:t> </w:t>
      </w:r>
      <w:r>
        <w:rPr/>
        <w:t>age and grade level, the frequency of misbehavior, the student’s attitude, and statutory </w:t>
      </w:r>
      <w:r>
        <w:rPr>
          <w:spacing w:val="-2"/>
        </w:rPr>
        <w:t>requirements.</w:t>
      </w:r>
    </w:p>
    <w:p>
      <w:pPr>
        <w:pStyle w:val="BodyText"/>
        <w:spacing w:before="160"/>
        <w:ind w:left="479" w:right="860"/>
      </w:pPr>
      <w:r>
        <w:rPr/>
        <w:t>The</w:t>
      </w:r>
      <w:r>
        <w:rPr>
          <w:spacing w:val="-5"/>
        </w:rPr>
        <w:t> </w:t>
      </w:r>
      <w:r>
        <w:rPr/>
        <w:t>duration</w:t>
      </w:r>
      <w:r>
        <w:rPr>
          <w:spacing w:val="-3"/>
        </w:rPr>
        <w:t> </w:t>
      </w:r>
      <w:r>
        <w:rPr/>
        <w:t>of</w:t>
      </w:r>
      <w:r>
        <w:rPr>
          <w:spacing w:val="-1"/>
        </w:rPr>
        <w:t> </w:t>
      </w:r>
      <w:r>
        <w:rPr/>
        <w:t>a</w:t>
      </w:r>
      <w:r>
        <w:rPr>
          <w:spacing w:val="-5"/>
        </w:rPr>
        <w:t> </w:t>
      </w:r>
      <w:r>
        <w:rPr/>
        <w:t>student’s</w:t>
      </w:r>
      <w:r>
        <w:rPr>
          <w:spacing w:val="-2"/>
        </w:rPr>
        <w:t> </w:t>
      </w:r>
      <w:r>
        <w:rPr/>
        <w:t>expulsion</w:t>
      </w:r>
      <w:r>
        <w:rPr>
          <w:spacing w:val="-3"/>
        </w:rPr>
        <w:t> </w:t>
      </w:r>
      <w:r>
        <w:rPr/>
        <w:t>shall</w:t>
      </w:r>
      <w:r>
        <w:rPr>
          <w:spacing w:val="-3"/>
        </w:rPr>
        <w:t> </w:t>
      </w:r>
      <w:r>
        <w:rPr/>
        <w:t>be</w:t>
      </w:r>
      <w:r>
        <w:rPr>
          <w:spacing w:val="-3"/>
        </w:rPr>
        <w:t> </w:t>
      </w:r>
      <w:r>
        <w:rPr/>
        <w:t>determined</w:t>
      </w:r>
      <w:r>
        <w:rPr>
          <w:spacing w:val="-3"/>
        </w:rPr>
        <w:t> </w:t>
      </w:r>
      <w:r>
        <w:rPr/>
        <w:t>on</w:t>
      </w:r>
      <w:r>
        <w:rPr>
          <w:spacing w:val="-5"/>
        </w:rPr>
        <w:t> </w:t>
      </w:r>
      <w:r>
        <w:rPr/>
        <w:t>a</w:t>
      </w:r>
      <w:r>
        <w:rPr>
          <w:spacing w:val="-5"/>
        </w:rPr>
        <w:t> </w:t>
      </w:r>
      <w:r>
        <w:rPr/>
        <w:t>case-by-case</w:t>
      </w:r>
      <w:r>
        <w:rPr>
          <w:spacing w:val="-3"/>
        </w:rPr>
        <w:t> </w:t>
      </w:r>
      <w:r>
        <w:rPr/>
        <w:t>basis.</w:t>
      </w:r>
      <w:r>
        <w:rPr>
          <w:spacing w:val="-8"/>
        </w:rPr>
        <w:t> </w:t>
      </w:r>
      <w:r>
        <w:rPr/>
        <w:t>The maximum period of expulsion is one calendar year, except as provided below.</w:t>
      </w:r>
    </w:p>
    <w:p>
      <w:pPr>
        <w:pStyle w:val="BodyText"/>
        <w:spacing w:before="159"/>
        <w:ind w:left="479"/>
      </w:pPr>
      <w:r>
        <w:rPr/>
        <w:t>An</w:t>
      </w:r>
      <w:r>
        <w:rPr>
          <w:spacing w:val="-8"/>
        </w:rPr>
        <w:t> </w:t>
      </w:r>
      <w:r>
        <w:rPr/>
        <w:t>expulsion</w:t>
      </w:r>
      <w:r>
        <w:rPr>
          <w:spacing w:val="-6"/>
        </w:rPr>
        <w:t> </w:t>
      </w:r>
      <w:r>
        <w:rPr/>
        <w:t>may</w:t>
      </w:r>
      <w:r>
        <w:rPr>
          <w:spacing w:val="-7"/>
        </w:rPr>
        <w:t> </w:t>
      </w:r>
      <w:r>
        <w:rPr/>
        <w:t>not</w:t>
      </w:r>
      <w:r>
        <w:rPr>
          <w:spacing w:val="-4"/>
        </w:rPr>
        <w:t> </w:t>
      </w:r>
      <w:r>
        <w:rPr/>
        <w:t>exceed</w:t>
      </w:r>
      <w:r>
        <w:rPr>
          <w:spacing w:val="-6"/>
        </w:rPr>
        <w:t> </w:t>
      </w:r>
      <w:r>
        <w:rPr/>
        <w:t>one</w:t>
      </w:r>
      <w:r>
        <w:rPr>
          <w:spacing w:val="-6"/>
        </w:rPr>
        <w:t> </w:t>
      </w:r>
      <w:r>
        <w:rPr/>
        <w:t>year</w:t>
      </w:r>
      <w:r>
        <w:rPr>
          <w:spacing w:val="-6"/>
        </w:rPr>
        <w:t> </w:t>
      </w:r>
      <w:r>
        <w:rPr/>
        <w:t>unless,</w:t>
      </w:r>
      <w:r>
        <w:rPr>
          <w:spacing w:val="-6"/>
        </w:rPr>
        <w:t> </w:t>
      </w:r>
      <w:r>
        <w:rPr/>
        <w:t>after</w:t>
      </w:r>
      <w:r>
        <w:rPr>
          <w:spacing w:val="-7"/>
        </w:rPr>
        <w:t> </w:t>
      </w:r>
      <w:r>
        <w:rPr/>
        <w:t>review,</w:t>
      </w:r>
      <w:r>
        <w:rPr>
          <w:spacing w:val="-4"/>
        </w:rPr>
        <w:t> </w:t>
      </w:r>
      <w:r>
        <w:rPr/>
        <w:t>the</w:t>
      </w:r>
      <w:r>
        <w:rPr>
          <w:spacing w:val="-4"/>
        </w:rPr>
        <w:t> </w:t>
      </w:r>
      <w:r>
        <w:rPr/>
        <w:t>district</w:t>
      </w:r>
      <w:r>
        <w:rPr>
          <w:spacing w:val="-7"/>
        </w:rPr>
        <w:t> </w:t>
      </w:r>
      <w:r>
        <w:rPr/>
        <w:t>determines</w:t>
      </w:r>
      <w:r>
        <w:rPr>
          <w:spacing w:val="-7"/>
        </w:rPr>
        <w:t> </w:t>
      </w:r>
      <w:r>
        <w:rPr>
          <w:spacing w:val="-2"/>
        </w:rPr>
        <w:t>that:</w:t>
      </w:r>
    </w:p>
    <w:p>
      <w:pPr>
        <w:pStyle w:val="ListParagraph"/>
        <w:numPr>
          <w:ilvl w:val="0"/>
          <w:numId w:val="53"/>
        </w:numPr>
        <w:tabs>
          <w:tab w:pos="983" w:val="left" w:leader="none"/>
        </w:tabs>
        <w:spacing w:line="240" w:lineRule="auto" w:before="162" w:after="0"/>
        <w:ind w:left="983" w:right="0" w:hanging="504"/>
        <w:jc w:val="left"/>
        <w:rPr>
          <w:sz w:val="22"/>
        </w:rPr>
      </w:pPr>
      <w:r>
        <w:rPr>
          <w:sz w:val="22"/>
        </w:rPr>
        <w:t>The</w:t>
      </w:r>
      <w:r>
        <w:rPr>
          <w:spacing w:val="-5"/>
          <w:sz w:val="22"/>
        </w:rPr>
        <w:t> </w:t>
      </w:r>
      <w:r>
        <w:rPr>
          <w:sz w:val="22"/>
        </w:rPr>
        <w:t>student</w:t>
      </w:r>
      <w:r>
        <w:rPr>
          <w:spacing w:val="-1"/>
          <w:sz w:val="22"/>
        </w:rPr>
        <w:t> </w:t>
      </w:r>
      <w:r>
        <w:rPr>
          <w:sz w:val="22"/>
        </w:rPr>
        <w:t>is</w:t>
      </w:r>
      <w:r>
        <w:rPr>
          <w:spacing w:val="-5"/>
          <w:sz w:val="22"/>
        </w:rPr>
        <w:t> </w:t>
      </w:r>
      <w:r>
        <w:rPr>
          <w:sz w:val="22"/>
        </w:rPr>
        <w:t>a</w:t>
      </w:r>
      <w:r>
        <w:rPr>
          <w:spacing w:val="-5"/>
          <w:sz w:val="22"/>
        </w:rPr>
        <w:t> </w:t>
      </w:r>
      <w:r>
        <w:rPr>
          <w:sz w:val="22"/>
        </w:rPr>
        <w:t>threat</w:t>
      </w:r>
      <w:r>
        <w:rPr>
          <w:spacing w:val="-4"/>
          <w:sz w:val="22"/>
        </w:rPr>
        <w:t> </w:t>
      </w:r>
      <w:r>
        <w:rPr>
          <w:sz w:val="22"/>
        </w:rPr>
        <w:t>to</w:t>
      </w:r>
      <w:r>
        <w:rPr>
          <w:spacing w:val="-5"/>
          <w:sz w:val="22"/>
        </w:rPr>
        <w:t> </w:t>
      </w:r>
      <w:r>
        <w:rPr>
          <w:sz w:val="22"/>
        </w:rPr>
        <w:t>the</w:t>
      </w:r>
      <w:r>
        <w:rPr>
          <w:spacing w:val="-5"/>
          <w:sz w:val="22"/>
        </w:rPr>
        <w:t> </w:t>
      </w:r>
      <w:r>
        <w:rPr>
          <w:sz w:val="22"/>
        </w:rPr>
        <w:t>safety</w:t>
      </w:r>
      <w:r>
        <w:rPr>
          <w:spacing w:val="-5"/>
          <w:sz w:val="22"/>
        </w:rPr>
        <w:t> </w:t>
      </w:r>
      <w:r>
        <w:rPr>
          <w:sz w:val="22"/>
        </w:rPr>
        <w:t>of</w:t>
      </w:r>
      <w:r>
        <w:rPr>
          <w:spacing w:val="-1"/>
          <w:sz w:val="22"/>
        </w:rPr>
        <w:t> </w:t>
      </w:r>
      <w:r>
        <w:rPr>
          <w:sz w:val="22"/>
        </w:rPr>
        <w:t>other</w:t>
      </w:r>
      <w:r>
        <w:rPr>
          <w:spacing w:val="-1"/>
          <w:sz w:val="22"/>
        </w:rPr>
        <w:t> </w:t>
      </w:r>
      <w:r>
        <w:rPr>
          <w:sz w:val="22"/>
        </w:rPr>
        <w:t>students</w:t>
      </w:r>
      <w:r>
        <w:rPr>
          <w:spacing w:val="-2"/>
          <w:sz w:val="22"/>
        </w:rPr>
        <w:t> </w:t>
      </w:r>
      <w:r>
        <w:rPr>
          <w:sz w:val="22"/>
        </w:rPr>
        <w:t>or</w:t>
      </w:r>
      <w:r>
        <w:rPr>
          <w:spacing w:val="-4"/>
          <w:sz w:val="22"/>
        </w:rPr>
        <w:t> </w:t>
      </w:r>
      <w:r>
        <w:rPr>
          <w:sz w:val="22"/>
        </w:rPr>
        <w:t>to</w:t>
      </w:r>
      <w:r>
        <w:rPr>
          <w:spacing w:val="-2"/>
          <w:sz w:val="22"/>
        </w:rPr>
        <w:t> </w:t>
      </w:r>
      <w:r>
        <w:rPr>
          <w:sz w:val="22"/>
        </w:rPr>
        <w:t>district</w:t>
      </w:r>
      <w:r>
        <w:rPr>
          <w:spacing w:val="-3"/>
          <w:sz w:val="22"/>
        </w:rPr>
        <w:t> </w:t>
      </w:r>
      <w:r>
        <w:rPr>
          <w:sz w:val="22"/>
        </w:rPr>
        <w:t>employees,</w:t>
      </w:r>
      <w:r>
        <w:rPr>
          <w:spacing w:val="-1"/>
          <w:sz w:val="22"/>
        </w:rPr>
        <w:t> </w:t>
      </w:r>
      <w:r>
        <w:rPr>
          <w:spacing w:val="-5"/>
          <w:sz w:val="22"/>
        </w:rPr>
        <w:t>or</w:t>
      </w:r>
    </w:p>
    <w:p>
      <w:pPr>
        <w:pStyle w:val="ListParagraph"/>
        <w:numPr>
          <w:ilvl w:val="0"/>
          <w:numId w:val="53"/>
        </w:numPr>
        <w:tabs>
          <w:tab w:pos="983" w:val="left" w:leader="none"/>
        </w:tabs>
        <w:spacing w:line="240" w:lineRule="auto" w:before="119" w:after="0"/>
        <w:ind w:left="983" w:right="0" w:hanging="504"/>
        <w:jc w:val="left"/>
        <w:rPr>
          <w:sz w:val="22"/>
        </w:rPr>
      </w:pPr>
      <w:r>
        <w:rPr>
          <w:sz w:val="22"/>
        </w:rPr>
        <w:t>Extended</w:t>
      </w:r>
      <w:r>
        <w:rPr>
          <w:spacing w:val="-5"/>
          <w:sz w:val="22"/>
        </w:rPr>
        <w:t> </w:t>
      </w:r>
      <w:r>
        <w:rPr>
          <w:sz w:val="22"/>
        </w:rPr>
        <w:t>expulsion</w:t>
      </w:r>
      <w:r>
        <w:rPr>
          <w:spacing w:val="-4"/>
          <w:sz w:val="22"/>
        </w:rPr>
        <w:t> </w:t>
      </w:r>
      <w:r>
        <w:rPr>
          <w:sz w:val="22"/>
        </w:rPr>
        <w:t>is</w:t>
      </w:r>
      <w:r>
        <w:rPr>
          <w:spacing w:val="-4"/>
          <w:sz w:val="22"/>
        </w:rPr>
        <w:t> </w:t>
      </w:r>
      <w:r>
        <w:rPr>
          <w:sz w:val="22"/>
        </w:rPr>
        <w:t>in</w:t>
      </w:r>
      <w:r>
        <w:rPr>
          <w:spacing w:val="-4"/>
          <w:sz w:val="22"/>
        </w:rPr>
        <w:t> </w:t>
      </w:r>
      <w:r>
        <w:rPr>
          <w:sz w:val="22"/>
        </w:rPr>
        <w:t>the</w:t>
      </w:r>
      <w:r>
        <w:rPr>
          <w:spacing w:val="-4"/>
          <w:sz w:val="22"/>
        </w:rPr>
        <w:t> </w:t>
      </w:r>
      <w:r>
        <w:rPr>
          <w:sz w:val="22"/>
        </w:rPr>
        <w:t>best</w:t>
      </w:r>
      <w:r>
        <w:rPr>
          <w:spacing w:val="-3"/>
          <w:sz w:val="22"/>
        </w:rPr>
        <w:t> </w:t>
      </w:r>
      <w:r>
        <w:rPr>
          <w:sz w:val="22"/>
        </w:rPr>
        <w:t>interest</w:t>
      </w:r>
      <w:r>
        <w:rPr>
          <w:spacing w:val="-2"/>
          <w:sz w:val="22"/>
        </w:rPr>
        <w:t> </w:t>
      </w:r>
      <w:r>
        <w:rPr>
          <w:sz w:val="22"/>
        </w:rPr>
        <w:t>of</w:t>
      </w:r>
      <w:r>
        <w:rPr>
          <w:spacing w:val="-5"/>
          <w:sz w:val="22"/>
        </w:rPr>
        <w:t> </w:t>
      </w:r>
      <w:r>
        <w:rPr>
          <w:sz w:val="22"/>
        </w:rPr>
        <w:t>the</w:t>
      </w:r>
      <w:r>
        <w:rPr>
          <w:spacing w:val="-6"/>
          <w:sz w:val="22"/>
        </w:rPr>
        <w:t> </w:t>
      </w:r>
      <w:r>
        <w:rPr>
          <w:spacing w:val="-2"/>
          <w:sz w:val="22"/>
        </w:rPr>
        <w:t>student.</w:t>
      </w:r>
    </w:p>
    <w:p>
      <w:pPr>
        <w:pStyle w:val="BodyText"/>
        <w:spacing w:before="120"/>
        <w:ind w:left="479" w:right="860"/>
      </w:pPr>
      <w:r>
        <w:rPr/>
        <w:t>State</w:t>
      </w:r>
      <w:r>
        <w:rPr>
          <w:spacing w:val="-2"/>
        </w:rPr>
        <w:t> </w:t>
      </w:r>
      <w:r>
        <w:rPr/>
        <w:t>and</w:t>
      </w:r>
      <w:r>
        <w:rPr>
          <w:spacing w:val="-4"/>
        </w:rPr>
        <w:t> </w:t>
      </w:r>
      <w:r>
        <w:rPr/>
        <w:t>federal</w:t>
      </w:r>
      <w:r>
        <w:rPr>
          <w:spacing w:val="-2"/>
        </w:rPr>
        <w:t> </w:t>
      </w:r>
      <w:r>
        <w:rPr/>
        <w:t>law</w:t>
      </w:r>
      <w:r>
        <w:rPr>
          <w:spacing w:val="-5"/>
        </w:rPr>
        <w:t> </w:t>
      </w:r>
      <w:r>
        <w:rPr/>
        <w:t>require</w:t>
      </w:r>
      <w:r>
        <w:rPr>
          <w:spacing w:val="-2"/>
        </w:rPr>
        <w:t> </w:t>
      </w:r>
      <w:r>
        <w:rPr/>
        <w:t>a</w:t>
      </w:r>
      <w:r>
        <w:rPr>
          <w:spacing w:val="-2"/>
        </w:rPr>
        <w:t> </w:t>
      </w:r>
      <w:r>
        <w:rPr/>
        <w:t>student</w:t>
      </w:r>
      <w:r>
        <w:rPr>
          <w:spacing w:val="-5"/>
        </w:rPr>
        <w:t> </w:t>
      </w:r>
      <w:r>
        <w:rPr/>
        <w:t>to</w:t>
      </w:r>
      <w:r>
        <w:rPr>
          <w:spacing w:val="-2"/>
        </w:rPr>
        <w:t> </w:t>
      </w:r>
      <w:r>
        <w:rPr/>
        <w:t>be</w:t>
      </w:r>
      <w:r>
        <w:rPr>
          <w:spacing w:val="-4"/>
        </w:rPr>
        <w:t> </w:t>
      </w:r>
      <w:r>
        <w:rPr/>
        <w:t>expelled</w:t>
      </w:r>
      <w:r>
        <w:rPr>
          <w:spacing w:val="-2"/>
        </w:rPr>
        <w:t> </w:t>
      </w:r>
      <w:r>
        <w:rPr/>
        <w:t>from</w:t>
      </w:r>
      <w:r>
        <w:rPr>
          <w:spacing w:val="-5"/>
        </w:rPr>
        <w:t> </w:t>
      </w:r>
      <w:r>
        <w:rPr/>
        <w:t>the</w:t>
      </w:r>
      <w:r>
        <w:rPr>
          <w:spacing w:val="-4"/>
        </w:rPr>
        <w:t> </w:t>
      </w:r>
      <w:r>
        <w:rPr/>
        <w:t>regular classroom</w:t>
      </w:r>
      <w:r>
        <w:rPr>
          <w:spacing w:val="-5"/>
        </w:rPr>
        <w:t> </w:t>
      </w:r>
      <w:r>
        <w:rPr/>
        <w:t>for a</w:t>
      </w:r>
      <w:r>
        <w:rPr>
          <w:spacing w:val="-4"/>
        </w:rPr>
        <w:t> </w:t>
      </w:r>
      <w:r>
        <w:rPr/>
        <w:t>period</w:t>
      </w:r>
      <w:r>
        <w:rPr>
          <w:spacing w:val="-4"/>
        </w:rPr>
        <w:t> </w:t>
      </w:r>
      <w:r>
        <w:rPr/>
        <w:t>of at least one calendar year for bringing a firearm, as defined by</w:t>
      </w:r>
      <w:r>
        <w:rPr>
          <w:spacing w:val="-2"/>
        </w:rPr>
        <w:t> </w:t>
      </w:r>
      <w:r>
        <w:rPr/>
        <w:t>federal law, to school. However, the superintendent may modify the length of the expulsion on a case-by-case basis.</w:t>
      </w:r>
    </w:p>
    <w:p>
      <w:pPr>
        <w:pStyle w:val="BodyText"/>
        <w:spacing w:before="160"/>
        <w:ind w:left="479" w:right="860"/>
      </w:pPr>
      <w:r>
        <w:rPr/>
        <w:t>Students</w:t>
      </w:r>
      <w:r>
        <w:rPr>
          <w:spacing w:val="-5"/>
        </w:rPr>
        <w:t> </w:t>
      </w:r>
      <w:r>
        <w:rPr/>
        <w:t>who</w:t>
      </w:r>
      <w:r>
        <w:rPr>
          <w:spacing w:val="-3"/>
        </w:rPr>
        <w:t> </w:t>
      </w:r>
      <w:r>
        <w:rPr/>
        <w:t>commit</w:t>
      </w:r>
      <w:r>
        <w:rPr>
          <w:spacing w:val="-1"/>
        </w:rPr>
        <w:t> </w:t>
      </w:r>
      <w:r>
        <w:rPr/>
        <w:t>offenses</w:t>
      </w:r>
      <w:r>
        <w:rPr>
          <w:spacing w:val="-2"/>
        </w:rPr>
        <w:t> </w:t>
      </w:r>
      <w:r>
        <w:rPr/>
        <w:t>that</w:t>
      </w:r>
      <w:r>
        <w:rPr>
          <w:spacing w:val="-3"/>
        </w:rPr>
        <w:t> </w:t>
      </w:r>
      <w:r>
        <w:rPr/>
        <w:t>require</w:t>
      </w:r>
      <w:r>
        <w:rPr>
          <w:spacing w:val="-5"/>
        </w:rPr>
        <w:t> </w:t>
      </w:r>
      <w:r>
        <w:rPr/>
        <w:t>expulsion</w:t>
      </w:r>
      <w:r>
        <w:rPr>
          <w:spacing w:val="-3"/>
        </w:rPr>
        <w:t> </w:t>
      </w:r>
      <w:r>
        <w:rPr/>
        <w:t>at</w:t>
      </w:r>
      <w:r>
        <w:rPr>
          <w:spacing w:val="-4"/>
        </w:rPr>
        <w:t> </w:t>
      </w:r>
      <w:r>
        <w:rPr/>
        <w:t>the</w:t>
      </w:r>
      <w:r>
        <w:rPr>
          <w:spacing w:val="-5"/>
        </w:rPr>
        <w:t> </w:t>
      </w:r>
      <w:r>
        <w:rPr/>
        <w:t>end</w:t>
      </w:r>
      <w:r>
        <w:rPr>
          <w:spacing w:val="-3"/>
        </w:rPr>
        <w:t> </w:t>
      </w:r>
      <w:r>
        <w:rPr/>
        <w:t>of</w:t>
      </w:r>
      <w:r>
        <w:rPr>
          <w:spacing w:val="-1"/>
        </w:rPr>
        <w:t> </w:t>
      </w:r>
      <w:r>
        <w:rPr/>
        <w:t>one</w:t>
      </w:r>
      <w:r>
        <w:rPr>
          <w:spacing w:val="-5"/>
        </w:rPr>
        <w:t> </w:t>
      </w:r>
      <w:r>
        <w:rPr/>
        <w:t>school</w:t>
      </w:r>
      <w:r>
        <w:rPr>
          <w:spacing w:val="-3"/>
        </w:rPr>
        <w:t> </w:t>
      </w:r>
      <w:r>
        <w:rPr/>
        <w:t>year</w:t>
      </w:r>
      <w:r>
        <w:rPr>
          <w:spacing w:val="-1"/>
        </w:rPr>
        <w:t> </w:t>
      </w:r>
      <w:r>
        <w:rPr/>
        <w:t>may</w:t>
      </w:r>
      <w:r>
        <w:rPr>
          <w:spacing w:val="-5"/>
        </w:rPr>
        <w:t> </w:t>
      </w:r>
      <w:r>
        <w:rPr/>
        <w:t>be expelled into the next school year to complete the term of expulsion.</w:t>
      </w:r>
    </w:p>
    <w:p>
      <w:pPr>
        <w:pStyle w:val="Heading4"/>
        <w:spacing w:before="163"/>
      </w:pPr>
      <w:bookmarkStart w:name="_TOC_250007" w:id="615"/>
      <w:bookmarkStart w:name="Withdrawal During Process" w:id="616"/>
      <w:r>
        <w:rPr>
          <w:b w:val="0"/>
        </w:rPr>
      </w:r>
      <w:r>
        <w:rPr/>
        <w:t>Withdrawal</w:t>
      </w:r>
      <w:r>
        <w:rPr>
          <w:spacing w:val="-8"/>
        </w:rPr>
        <w:t> </w:t>
      </w:r>
      <w:r>
        <w:rPr/>
        <w:t>During</w:t>
      </w:r>
      <w:r>
        <w:rPr>
          <w:spacing w:val="-7"/>
        </w:rPr>
        <w:t> </w:t>
      </w:r>
      <w:bookmarkEnd w:id="615"/>
      <w:r>
        <w:rPr>
          <w:spacing w:val="-2"/>
        </w:rPr>
        <w:t>Process</w:t>
      </w:r>
    </w:p>
    <w:p>
      <w:pPr>
        <w:pStyle w:val="BodyText"/>
        <w:spacing w:before="118"/>
        <w:ind w:right="860"/>
      </w:pPr>
      <w:r>
        <w:rPr/>
        <w:t>When a student’s conduct requires or permits expulsion from the district and the student withdraws</w:t>
      </w:r>
      <w:r>
        <w:rPr>
          <w:spacing w:val="-1"/>
        </w:rPr>
        <w:t> </w:t>
      </w:r>
      <w:r>
        <w:rPr/>
        <w:t>from</w:t>
      </w:r>
      <w:r>
        <w:rPr>
          <w:spacing w:val="-3"/>
        </w:rPr>
        <w:t> </w:t>
      </w:r>
      <w:r>
        <w:rPr/>
        <w:t>the</w:t>
      </w:r>
      <w:r>
        <w:rPr>
          <w:spacing w:val="-2"/>
        </w:rPr>
        <w:t> </w:t>
      </w:r>
      <w:r>
        <w:rPr/>
        <w:t>district before</w:t>
      </w:r>
      <w:r>
        <w:rPr>
          <w:spacing w:val="-4"/>
        </w:rPr>
        <w:t> </w:t>
      </w:r>
      <w:r>
        <w:rPr/>
        <w:t>the</w:t>
      </w:r>
      <w:r>
        <w:rPr>
          <w:spacing w:val="-4"/>
        </w:rPr>
        <w:t> </w:t>
      </w:r>
      <w:r>
        <w:rPr/>
        <w:t>expulsion</w:t>
      </w:r>
      <w:r>
        <w:rPr>
          <w:spacing w:val="-2"/>
        </w:rPr>
        <w:t> </w:t>
      </w:r>
      <w:r>
        <w:rPr/>
        <w:t>hearing</w:t>
      </w:r>
      <w:r>
        <w:rPr>
          <w:spacing w:val="-2"/>
        </w:rPr>
        <w:t> </w:t>
      </w:r>
      <w:r>
        <w:rPr/>
        <w:t>takes</w:t>
      </w:r>
      <w:r>
        <w:rPr>
          <w:spacing w:val="-1"/>
        </w:rPr>
        <w:t> </w:t>
      </w:r>
      <w:r>
        <w:rPr/>
        <w:t>place,</w:t>
      </w:r>
      <w:r>
        <w:rPr>
          <w:spacing w:val="-5"/>
        </w:rPr>
        <w:t> </w:t>
      </w:r>
      <w:r>
        <w:rPr/>
        <w:t>the</w:t>
      </w:r>
      <w:r>
        <w:rPr>
          <w:spacing w:val="-2"/>
        </w:rPr>
        <w:t> </w:t>
      </w:r>
      <w:r>
        <w:rPr/>
        <w:t>district</w:t>
      </w:r>
      <w:r>
        <w:rPr>
          <w:spacing w:val="-5"/>
        </w:rPr>
        <w:t> </w:t>
      </w:r>
      <w:r>
        <w:rPr/>
        <w:t>may</w:t>
      </w:r>
      <w:r>
        <w:rPr>
          <w:spacing w:val="-4"/>
        </w:rPr>
        <w:t> </w:t>
      </w:r>
      <w:r>
        <w:rPr/>
        <w:t>conduct</w:t>
      </w:r>
      <w:r>
        <w:rPr>
          <w:spacing w:val="-2"/>
        </w:rPr>
        <w:t> </w:t>
      </w:r>
      <w:r>
        <w:rPr/>
        <w:t>the hearing after sending written notice to the parent and student.</w:t>
      </w:r>
    </w:p>
    <w:p>
      <w:pPr>
        <w:pStyle w:val="BodyText"/>
        <w:spacing w:before="160"/>
        <w:ind w:left="479" w:right="974"/>
      </w:pPr>
      <w:r>
        <w:rPr/>
        <w:t>If the student then re-enrolls in the district during the same or subsequent school year, the district</w:t>
      </w:r>
      <w:r>
        <w:rPr>
          <w:spacing w:val="-2"/>
        </w:rPr>
        <w:t> </w:t>
      </w:r>
      <w:r>
        <w:rPr/>
        <w:t>may</w:t>
      </w:r>
      <w:r>
        <w:rPr>
          <w:spacing w:val="-4"/>
        </w:rPr>
        <w:t> </w:t>
      </w:r>
      <w:r>
        <w:rPr/>
        <w:t>enforce</w:t>
      </w:r>
      <w:r>
        <w:rPr>
          <w:spacing w:val="-4"/>
        </w:rPr>
        <w:t> </w:t>
      </w:r>
      <w:r>
        <w:rPr/>
        <w:t>the</w:t>
      </w:r>
      <w:r>
        <w:rPr>
          <w:spacing w:val="-6"/>
        </w:rPr>
        <w:t> </w:t>
      </w:r>
      <w:r>
        <w:rPr/>
        <w:t>expulsion</w:t>
      </w:r>
      <w:r>
        <w:rPr>
          <w:spacing w:val="-2"/>
        </w:rPr>
        <w:t> </w:t>
      </w:r>
      <w:r>
        <w:rPr/>
        <w:t>order at</w:t>
      </w:r>
      <w:r>
        <w:rPr>
          <w:spacing w:val="-2"/>
        </w:rPr>
        <w:t> </w:t>
      </w:r>
      <w:r>
        <w:rPr/>
        <w:t>that</w:t>
      </w:r>
      <w:r>
        <w:rPr>
          <w:spacing w:val="-3"/>
        </w:rPr>
        <w:t> </w:t>
      </w:r>
      <w:r>
        <w:rPr/>
        <w:t>time,</w:t>
      </w:r>
      <w:r>
        <w:rPr>
          <w:spacing w:val="-2"/>
        </w:rPr>
        <w:t> </w:t>
      </w:r>
      <w:r>
        <w:rPr/>
        <w:t>less</w:t>
      </w:r>
      <w:r>
        <w:rPr>
          <w:spacing w:val="-1"/>
        </w:rPr>
        <w:t> </w:t>
      </w:r>
      <w:r>
        <w:rPr/>
        <w:t>any</w:t>
      </w:r>
      <w:r>
        <w:rPr>
          <w:spacing w:val="-4"/>
        </w:rPr>
        <w:t> </w:t>
      </w:r>
      <w:r>
        <w:rPr/>
        <w:t>expulsion</w:t>
      </w:r>
      <w:r>
        <w:rPr>
          <w:spacing w:val="-2"/>
        </w:rPr>
        <w:t> </w:t>
      </w:r>
      <w:r>
        <w:rPr/>
        <w:t>period</w:t>
      </w:r>
      <w:r>
        <w:rPr>
          <w:spacing w:val="-2"/>
        </w:rPr>
        <w:t> </w:t>
      </w:r>
      <w:r>
        <w:rPr/>
        <w:t>that has</w:t>
      </w:r>
      <w:r>
        <w:rPr>
          <w:spacing w:val="-4"/>
        </w:rPr>
        <w:t> </w:t>
      </w:r>
      <w:r>
        <w:rPr/>
        <w:t>been served by the student during enrollment in another district.</w:t>
      </w:r>
    </w:p>
    <w:p>
      <w:pPr>
        <w:pStyle w:val="BodyText"/>
        <w:spacing w:before="160"/>
        <w:ind w:right="860"/>
      </w:pPr>
      <w:r>
        <w:rPr/>
        <w:t>If the</w:t>
      </w:r>
      <w:r>
        <w:rPr>
          <w:spacing w:val="-4"/>
        </w:rPr>
        <w:t> </w:t>
      </w:r>
      <w:r>
        <w:rPr/>
        <w:t>CBC</w:t>
      </w:r>
      <w:r>
        <w:rPr>
          <w:spacing w:val="-3"/>
        </w:rPr>
        <w:t> </w:t>
      </w:r>
      <w:r>
        <w:rPr/>
        <w:t>or</w:t>
      </w:r>
      <w:r>
        <w:rPr>
          <w:spacing w:val="-3"/>
        </w:rPr>
        <w:t> </w:t>
      </w:r>
      <w:r>
        <w:rPr/>
        <w:t>the</w:t>
      </w:r>
      <w:r>
        <w:rPr>
          <w:spacing w:val="-4"/>
        </w:rPr>
        <w:t> </w:t>
      </w:r>
      <w:r>
        <w:rPr/>
        <w:t>board</w:t>
      </w:r>
      <w:r>
        <w:rPr>
          <w:spacing w:val="-6"/>
        </w:rPr>
        <w:t> </w:t>
      </w:r>
      <w:r>
        <w:rPr/>
        <w:t>fails</w:t>
      </w:r>
      <w:r>
        <w:rPr>
          <w:spacing w:val="-1"/>
        </w:rPr>
        <w:t> </w:t>
      </w:r>
      <w:r>
        <w:rPr/>
        <w:t>to</w:t>
      </w:r>
      <w:r>
        <w:rPr>
          <w:spacing w:val="-2"/>
        </w:rPr>
        <w:t> </w:t>
      </w:r>
      <w:r>
        <w:rPr/>
        <w:t>issue</w:t>
      </w:r>
      <w:r>
        <w:rPr>
          <w:spacing w:val="-4"/>
        </w:rPr>
        <w:t> </w:t>
      </w:r>
      <w:r>
        <w:rPr/>
        <w:t>an</w:t>
      </w:r>
      <w:r>
        <w:rPr>
          <w:spacing w:val="-2"/>
        </w:rPr>
        <w:t> </w:t>
      </w:r>
      <w:r>
        <w:rPr/>
        <w:t>expulsion</w:t>
      </w:r>
      <w:r>
        <w:rPr>
          <w:spacing w:val="-2"/>
        </w:rPr>
        <w:t> </w:t>
      </w:r>
      <w:r>
        <w:rPr/>
        <w:t>order after</w:t>
      </w:r>
      <w:r>
        <w:rPr>
          <w:spacing w:val="-3"/>
        </w:rPr>
        <w:t> </w:t>
      </w:r>
      <w:r>
        <w:rPr/>
        <w:t>the</w:t>
      </w:r>
      <w:r>
        <w:rPr>
          <w:spacing w:val="-2"/>
        </w:rPr>
        <w:t> </w:t>
      </w:r>
      <w:r>
        <w:rPr/>
        <w:t>student withdraws, the</w:t>
      </w:r>
      <w:r>
        <w:rPr>
          <w:spacing w:val="-4"/>
        </w:rPr>
        <w:t> </w:t>
      </w:r>
      <w:r>
        <w:rPr/>
        <w:t>next district in which the student enrolls may complete the proceedings.</w:t>
      </w:r>
    </w:p>
    <w:p>
      <w:pPr>
        <w:pStyle w:val="Heading4"/>
      </w:pPr>
      <w:bookmarkStart w:name="_TOC_250006" w:id="617"/>
      <w:bookmarkStart w:name="Additional Misconduct" w:id="618"/>
      <w:r>
        <w:rPr>
          <w:b w:val="0"/>
        </w:rPr>
      </w:r>
      <w:r>
        <w:rPr/>
        <w:t>Additional</w:t>
      </w:r>
      <w:bookmarkEnd w:id="617"/>
      <w:r>
        <w:rPr>
          <w:spacing w:val="-2"/>
        </w:rPr>
        <w:t> Misconduct</w:t>
      </w:r>
    </w:p>
    <w:p>
      <w:pPr>
        <w:pStyle w:val="BodyText"/>
        <w:spacing w:before="118"/>
        <w:ind w:right="974"/>
      </w:pPr>
      <w:r>
        <w:rPr/>
        <w:t>If during the expulsion, the student engages in additional conduct for which placement in a DAEP</w:t>
      </w:r>
      <w:r>
        <w:rPr>
          <w:spacing w:val="-8"/>
        </w:rPr>
        <w:t> </w:t>
      </w:r>
      <w:r>
        <w:rPr/>
        <w:t>or</w:t>
      </w:r>
      <w:r>
        <w:rPr>
          <w:spacing w:val="-1"/>
        </w:rPr>
        <w:t> </w:t>
      </w:r>
      <w:r>
        <w:rPr/>
        <w:t>expulsion</w:t>
      </w:r>
      <w:r>
        <w:rPr>
          <w:spacing w:val="-3"/>
        </w:rPr>
        <w:t> </w:t>
      </w:r>
      <w:r>
        <w:rPr/>
        <w:t>is</w:t>
      </w:r>
      <w:r>
        <w:rPr>
          <w:spacing w:val="-2"/>
        </w:rPr>
        <w:t> </w:t>
      </w:r>
      <w:r>
        <w:rPr/>
        <w:t>required</w:t>
      </w:r>
      <w:r>
        <w:rPr>
          <w:spacing w:val="-3"/>
        </w:rPr>
        <w:t> </w:t>
      </w:r>
      <w:r>
        <w:rPr/>
        <w:t>or</w:t>
      </w:r>
      <w:r>
        <w:rPr>
          <w:spacing w:val="-4"/>
        </w:rPr>
        <w:t> </w:t>
      </w:r>
      <w:r>
        <w:rPr/>
        <w:t>permitted,</w:t>
      </w:r>
      <w:r>
        <w:rPr>
          <w:spacing w:val="-3"/>
        </w:rPr>
        <w:t> </w:t>
      </w:r>
      <w:r>
        <w:rPr/>
        <w:t>additional</w:t>
      </w:r>
      <w:r>
        <w:rPr>
          <w:spacing w:val="-3"/>
        </w:rPr>
        <w:t> </w:t>
      </w:r>
      <w:r>
        <w:rPr/>
        <w:t>proceedings</w:t>
      </w:r>
      <w:r>
        <w:rPr>
          <w:spacing w:val="-5"/>
        </w:rPr>
        <w:t> </w:t>
      </w:r>
      <w:r>
        <w:rPr/>
        <w:t>may</w:t>
      </w:r>
      <w:r>
        <w:rPr>
          <w:spacing w:val="-5"/>
        </w:rPr>
        <w:t> </w:t>
      </w:r>
      <w:r>
        <w:rPr/>
        <w:t>be</w:t>
      </w:r>
      <w:r>
        <w:rPr>
          <w:spacing w:val="-3"/>
        </w:rPr>
        <w:t> </w:t>
      </w:r>
      <w:r>
        <w:rPr/>
        <w:t>conducted,</w:t>
      </w:r>
      <w:r>
        <w:rPr>
          <w:spacing w:val="-3"/>
        </w:rPr>
        <w:t> </w:t>
      </w:r>
      <w:r>
        <w:rPr/>
        <w:t>and</w:t>
      </w:r>
      <w:r>
        <w:rPr>
          <w:spacing w:val="-5"/>
        </w:rPr>
        <w:t> </w:t>
      </w:r>
      <w:r>
        <w:rPr/>
        <w:t>the CBC or the board may issue an additional disciplinary order as a result of those proceedings.</w:t>
      </w:r>
    </w:p>
    <w:p>
      <w:pPr>
        <w:pStyle w:val="Heading4"/>
        <w:spacing w:before="162"/>
      </w:pPr>
      <w:bookmarkStart w:name="_TOC_250005" w:id="619"/>
      <w:bookmarkStart w:name="Restrictions During Expulsion" w:id="620"/>
      <w:r>
        <w:rPr>
          <w:b w:val="0"/>
        </w:rPr>
      </w:r>
      <w:r>
        <w:rPr/>
        <w:t>Restrictions</w:t>
      </w:r>
      <w:r>
        <w:rPr>
          <w:spacing w:val="-7"/>
        </w:rPr>
        <w:t> </w:t>
      </w:r>
      <w:r>
        <w:rPr/>
        <w:t>During</w:t>
      </w:r>
      <w:r>
        <w:rPr>
          <w:spacing w:val="-7"/>
        </w:rPr>
        <w:t> </w:t>
      </w:r>
      <w:bookmarkEnd w:id="619"/>
      <w:r>
        <w:rPr>
          <w:spacing w:val="-2"/>
        </w:rPr>
        <w:t>Expulsion</w:t>
      </w:r>
    </w:p>
    <w:p>
      <w:pPr>
        <w:pStyle w:val="BodyText"/>
        <w:spacing w:before="118"/>
        <w:ind w:right="974"/>
      </w:pPr>
      <w:r>
        <w:rPr/>
        <w:t>Expelled</w:t>
      </w:r>
      <w:r>
        <w:rPr>
          <w:spacing w:val="-3"/>
        </w:rPr>
        <w:t> </w:t>
      </w:r>
      <w:r>
        <w:rPr/>
        <w:t>students</w:t>
      </w:r>
      <w:r>
        <w:rPr>
          <w:spacing w:val="-5"/>
        </w:rPr>
        <w:t> </w:t>
      </w:r>
      <w:r>
        <w:rPr/>
        <w:t>are</w:t>
      </w:r>
      <w:r>
        <w:rPr>
          <w:spacing w:val="-5"/>
        </w:rPr>
        <w:t> </w:t>
      </w:r>
      <w:r>
        <w:rPr/>
        <w:t>prohibited</w:t>
      </w:r>
      <w:r>
        <w:rPr>
          <w:spacing w:val="-5"/>
        </w:rPr>
        <w:t> </w:t>
      </w:r>
      <w:r>
        <w:rPr/>
        <w:t>from</w:t>
      </w:r>
      <w:r>
        <w:rPr>
          <w:spacing w:val="-4"/>
        </w:rPr>
        <w:t> </w:t>
      </w:r>
      <w:r>
        <w:rPr/>
        <w:t>being</w:t>
      </w:r>
      <w:r>
        <w:rPr>
          <w:spacing w:val="-3"/>
        </w:rPr>
        <w:t> </w:t>
      </w:r>
      <w:r>
        <w:rPr/>
        <w:t>on</w:t>
      </w:r>
      <w:r>
        <w:rPr>
          <w:spacing w:val="-5"/>
        </w:rPr>
        <w:t> </w:t>
      </w:r>
      <w:r>
        <w:rPr/>
        <w:t>school</w:t>
      </w:r>
      <w:r>
        <w:rPr>
          <w:spacing w:val="-3"/>
        </w:rPr>
        <w:t> </w:t>
      </w:r>
      <w:r>
        <w:rPr/>
        <w:t>grounds</w:t>
      </w:r>
      <w:r>
        <w:rPr>
          <w:spacing w:val="-5"/>
        </w:rPr>
        <w:t> </w:t>
      </w:r>
      <w:r>
        <w:rPr/>
        <w:t>or</w:t>
      </w:r>
      <w:r>
        <w:rPr>
          <w:spacing w:val="-4"/>
        </w:rPr>
        <w:t> </w:t>
      </w:r>
      <w:r>
        <w:rPr/>
        <w:t>attending</w:t>
      </w:r>
      <w:r>
        <w:rPr>
          <w:spacing w:val="-3"/>
        </w:rPr>
        <w:t> </w:t>
      </w:r>
      <w:r>
        <w:rPr/>
        <w:t>school-sponsored or school-related activities during the period of expulsion.</w:t>
      </w:r>
    </w:p>
    <w:p>
      <w:pPr>
        <w:pStyle w:val="BodyText"/>
        <w:spacing w:before="161"/>
        <w:ind w:left="479" w:right="974"/>
      </w:pPr>
      <w:r>
        <w:rPr/>
        <w:t>No</w:t>
      </w:r>
      <w:r>
        <w:rPr>
          <w:spacing w:val="-4"/>
        </w:rPr>
        <w:t> </w:t>
      </w:r>
      <w:r>
        <w:rPr/>
        <w:t>district</w:t>
      </w:r>
      <w:r>
        <w:rPr>
          <w:spacing w:val="-4"/>
        </w:rPr>
        <w:t> </w:t>
      </w:r>
      <w:r>
        <w:rPr/>
        <w:t>academic</w:t>
      </w:r>
      <w:r>
        <w:rPr>
          <w:spacing w:val="-3"/>
        </w:rPr>
        <w:t> </w:t>
      </w:r>
      <w:r>
        <w:rPr/>
        <w:t>credit</w:t>
      </w:r>
      <w:r>
        <w:rPr>
          <w:spacing w:val="-2"/>
        </w:rPr>
        <w:t> </w:t>
      </w:r>
      <w:r>
        <w:rPr/>
        <w:t>shall</w:t>
      </w:r>
      <w:r>
        <w:rPr>
          <w:spacing w:val="-4"/>
        </w:rPr>
        <w:t> </w:t>
      </w:r>
      <w:r>
        <w:rPr/>
        <w:t>be</w:t>
      </w:r>
      <w:r>
        <w:rPr>
          <w:spacing w:val="-4"/>
        </w:rPr>
        <w:t> </w:t>
      </w:r>
      <w:r>
        <w:rPr/>
        <w:t>earned</w:t>
      </w:r>
      <w:r>
        <w:rPr>
          <w:spacing w:val="-5"/>
        </w:rPr>
        <w:t> </w:t>
      </w:r>
      <w:r>
        <w:rPr/>
        <w:t>for</w:t>
      </w:r>
      <w:r>
        <w:rPr>
          <w:spacing w:val="-4"/>
        </w:rPr>
        <w:t> </w:t>
      </w:r>
      <w:r>
        <w:rPr/>
        <w:t>work</w:t>
      </w:r>
      <w:r>
        <w:rPr>
          <w:spacing w:val="-3"/>
        </w:rPr>
        <w:t> </w:t>
      </w:r>
      <w:r>
        <w:rPr/>
        <w:t>missed</w:t>
      </w:r>
      <w:r>
        <w:rPr>
          <w:spacing w:val="-4"/>
        </w:rPr>
        <w:t> </w:t>
      </w:r>
      <w:r>
        <w:rPr/>
        <w:t>during</w:t>
      </w:r>
      <w:r>
        <w:rPr>
          <w:spacing w:val="-4"/>
        </w:rPr>
        <w:t> </w:t>
      </w:r>
      <w:r>
        <w:rPr/>
        <w:t>the</w:t>
      </w:r>
      <w:r>
        <w:rPr>
          <w:spacing w:val="-4"/>
        </w:rPr>
        <w:t> </w:t>
      </w:r>
      <w:r>
        <w:rPr/>
        <w:t>period</w:t>
      </w:r>
      <w:r>
        <w:rPr>
          <w:spacing w:val="-4"/>
        </w:rPr>
        <w:t> </w:t>
      </w:r>
      <w:r>
        <w:rPr/>
        <w:t>of</w:t>
      </w:r>
      <w:r>
        <w:rPr>
          <w:spacing w:val="-2"/>
        </w:rPr>
        <w:t> </w:t>
      </w:r>
      <w:r>
        <w:rPr/>
        <w:t>expulsion unless the student is enrolled in a JJAEP or another district-approved program.</w:t>
      </w:r>
    </w:p>
    <w:p>
      <w:pPr>
        <w:pStyle w:val="Heading4"/>
      </w:pPr>
      <w:bookmarkStart w:name="_TOC_250004" w:id="621"/>
      <w:bookmarkStart w:name="Newly Enrolled Students" w:id="622"/>
      <w:r>
        <w:rPr>
          <w:b w:val="0"/>
        </w:rPr>
      </w:r>
      <w:r>
        <w:rPr/>
        <w:t>Newly</w:t>
      </w:r>
      <w:r>
        <w:rPr>
          <w:spacing w:val="-4"/>
        </w:rPr>
        <w:t> </w:t>
      </w:r>
      <w:r>
        <w:rPr/>
        <w:t>Enrolled</w:t>
      </w:r>
      <w:bookmarkEnd w:id="621"/>
      <w:r>
        <w:rPr>
          <w:spacing w:val="-2"/>
        </w:rPr>
        <w:t> Students</w:t>
      </w:r>
    </w:p>
    <w:p>
      <w:pPr>
        <w:pStyle w:val="BodyText"/>
        <w:spacing w:before="118"/>
        <w:ind w:right="860"/>
      </w:pPr>
      <w:r>
        <w:rPr/>
        <w:t>The</w:t>
      </w:r>
      <w:r>
        <w:rPr>
          <w:spacing w:val="-5"/>
        </w:rPr>
        <w:t> </w:t>
      </w:r>
      <w:r>
        <w:rPr/>
        <w:t>district</w:t>
      </w:r>
      <w:r>
        <w:rPr>
          <w:spacing w:val="-1"/>
        </w:rPr>
        <w:t> </w:t>
      </w:r>
      <w:r>
        <w:rPr/>
        <w:t>shall</w:t>
      </w:r>
      <w:r>
        <w:rPr>
          <w:spacing w:val="-3"/>
        </w:rPr>
        <w:t> </w:t>
      </w:r>
      <w:r>
        <w:rPr/>
        <w:t>continue</w:t>
      </w:r>
      <w:r>
        <w:rPr>
          <w:spacing w:val="-3"/>
        </w:rPr>
        <w:t> </w:t>
      </w:r>
      <w:r>
        <w:rPr/>
        <w:t>the</w:t>
      </w:r>
      <w:r>
        <w:rPr>
          <w:spacing w:val="-5"/>
        </w:rPr>
        <w:t> </w:t>
      </w:r>
      <w:r>
        <w:rPr/>
        <w:t>expulsion</w:t>
      </w:r>
      <w:r>
        <w:rPr>
          <w:spacing w:val="-3"/>
        </w:rPr>
        <w:t> </w:t>
      </w:r>
      <w:r>
        <w:rPr/>
        <w:t>of</w:t>
      </w:r>
      <w:r>
        <w:rPr>
          <w:spacing w:val="-1"/>
        </w:rPr>
        <w:t> </w:t>
      </w:r>
      <w:r>
        <w:rPr/>
        <w:t>any</w:t>
      </w:r>
      <w:r>
        <w:rPr>
          <w:spacing w:val="-5"/>
        </w:rPr>
        <w:t> </w:t>
      </w:r>
      <w:r>
        <w:rPr/>
        <w:t>newly</w:t>
      </w:r>
      <w:r>
        <w:rPr>
          <w:spacing w:val="-5"/>
        </w:rPr>
        <w:t> </w:t>
      </w:r>
      <w:r>
        <w:rPr/>
        <w:t>enrolled</w:t>
      </w:r>
      <w:r>
        <w:rPr>
          <w:spacing w:val="-3"/>
        </w:rPr>
        <w:t> </w:t>
      </w:r>
      <w:r>
        <w:rPr/>
        <w:t>student</w:t>
      </w:r>
      <w:r>
        <w:rPr>
          <w:spacing w:val="-1"/>
        </w:rPr>
        <w:t> </w:t>
      </w:r>
      <w:r>
        <w:rPr/>
        <w:t>expelled</w:t>
      </w:r>
      <w:r>
        <w:rPr>
          <w:spacing w:val="-3"/>
        </w:rPr>
        <w:t> </w:t>
      </w:r>
      <w:r>
        <w:rPr/>
        <w:t>from</w:t>
      </w:r>
      <w:r>
        <w:rPr>
          <w:spacing w:val="-4"/>
        </w:rPr>
        <w:t> </w:t>
      </w:r>
      <w:r>
        <w:rPr/>
        <w:t>another district or an open-enrollment charter school until the period of the expulsion is completed.</w:t>
      </w:r>
    </w:p>
    <w:p>
      <w:pPr>
        <w:pStyle w:val="BodyText"/>
        <w:spacing w:before="161"/>
        <w:ind w:right="974"/>
      </w:pPr>
      <w:r>
        <w:rPr/>
        <w:t>If a student expelled in another state enrolls in the district, the district may continue the expulsion</w:t>
      </w:r>
      <w:r>
        <w:rPr>
          <w:spacing w:val="-3"/>
        </w:rPr>
        <w:t> </w:t>
      </w:r>
      <w:r>
        <w:rPr/>
        <w:t>under</w:t>
      </w:r>
      <w:r>
        <w:rPr>
          <w:spacing w:val="-1"/>
        </w:rPr>
        <w:t> </w:t>
      </w:r>
      <w:r>
        <w:rPr/>
        <w:t>the</w:t>
      </w:r>
      <w:r>
        <w:rPr>
          <w:spacing w:val="-5"/>
        </w:rPr>
        <w:t> </w:t>
      </w:r>
      <w:r>
        <w:rPr/>
        <w:t>terms</w:t>
      </w:r>
      <w:r>
        <w:rPr>
          <w:spacing w:val="-2"/>
        </w:rPr>
        <w:t> </w:t>
      </w:r>
      <w:r>
        <w:rPr/>
        <w:t>of</w:t>
      </w:r>
      <w:r>
        <w:rPr>
          <w:spacing w:val="-1"/>
        </w:rPr>
        <w:t> </w:t>
      </w:r>
      <w:r>
        <w:rPr/>
        <w:t>the</w:t>
      </w:r>
      <w:r>
        <w:rPr>
          <w:spacing w:val="-5"/>
        </w:rPr>
        <w:t> </w:t>
      </w:r>
      <w:r>
        <w:rPr/>
        <w:t>expulsion</w:t>
      </w:r>
      <w:r>
        <w:rPr>
          <w:spacing w:val="-3"/>
        </w:rPr>
        <w:t> </w:t>
      </w:r>
      <w:r>
        <w:rPr/>
        <w:t>order,</w:t>
      </w:r>
      <w:r>
        <w:rPr>
          <w:spacing w:val="-4"/>
        </w:rPr>
        <w:t> </w:t>
      </w:r>
      <w:r>
        <w:rPr/>
        <w:t>may</w:t>
      </w:r>
      <w:r>
        <w:rPr>
          <w:spacing w:val="-5"/>
        </w:rPr>
        <w:t> </w:t>
      </w:r>
      <w:r>
        <w:rPr/>
        <w:t>place</w:t>
      </w:r>
      <w:r>
        <w:rPr>
          <w:spacing w:val="-3"/>
        </w:rPr>
        <w:t> </w:t>
      </w:r>
      <w:r>
        <w:rPr/>
        <w:t>the</w:t>
      </w:r>
      <w:r>
        <w:rPr>
          <w:spacing w:val="-5"/>
        </w:rPr>
        <w:t> </w:t>
      </w:r>
      <w:r>
        <w:rPr/>
        <w:t>student</w:t>
      </w:r>
      <w:r>
        <w:rPr>
          <w:spacing w:val="-3"/>
        </w:rPr>
        <w:t> </w:t>
      </w:r>
      <w:r>
        <w:rPr/>
        <w:t>in</w:t>
      </w:r>
      <w:r>
        <w:rPr>
          <w:spacing w:val="-5"/>
        </w:rPr>
        <w:t> </w:t>
      </w:r>
      <w:r>
        <w:rPr/>
        <w:t>a</w:t>
      </w:r>
      <w:r>
        <w:rPr>
          <w:spacing w:val="-3"/>
        </w:rPr>
        <w:t> </w:t>
      </w:r>
      <w:r>
        <w:rPr/>
        <w:t>DAEP</w:t>
      </w:r>
      <w:r>
        <w:rPr>
          <w:spacing w:val="-10"/>
        </w:rPr>
        <w:t> </w:t>
      </w:r>
      <w:r>
        <w:rPr/>
        <w:t>for</w:t>
      </w:r>
      <w:r>
        <w:rPr>
          <w:spacing w:val="-4"/>
        </w:rPr>
        <w:t> </w:t>
      </w:r>
      <w:r>
        <w:rPr/>
        <w:t>the period specified in the order, or may allow the student to attend regular classes if:</w:t>
      </w:r>
    </w:p>
    <w:p>
      <w:pPr>
        <w:spacing w:after="0"/>
        <w:sectPr>
          <w:pgSz w:w="12240" w:h="15840"/>
          <w:pgMar w:header="0" w:footer="480" w:top="1400" w:bottom="720" w:left="960" w:right="580"/>
        </w:sectPr>
      </w:pPr>
    </w:p>
    <w:p>
      <w:pPr>
        <w:pStyle w:val="ListParagraph"/>
        <w:numPr>
          <w:ilvl w:val="0"/>
          <w:numId w:val="54"/>
        </w:numPr>
        <w:tabs>
          <w:tab w:pos="984" w:val="left" w:leader="none"/>
        </w:tabs>
        <w:spacing w:line="240" w:lineRule="auto" w:before="77" w:after="0"/>
        <w:ind w:left="984" w:right="0" w:hanging="504"/>
        <w:jc w:val="left"/>
        <w:rPr>
          <w:sz w:val="22"/>
        </w:rPr>
      </w:pPr>
      <w:r>
        <w:rPr>
          <w:sz w:val="22"/>
        </w:rPr>
        <w:t>The</w:t>
      </w:r>
      <w:r>
        <w:rPr>
          <w:spacing w:val="-10"/>
          <w:sz w:val="22"/>
        </w:rPr>
        <w:t> </w:t>
      </w:r>
      <w:r>
        <w:rPr>
          <w:sz w:val="22"/>
        </w:rPr>
        <w:t>out-of-state</w:t>
      </w:r>
      <w:r>
        <w:rPr>
          <w:spacing w:val="-5"/>
          <w:sz w:val="22"/>
        </w:rPr>
        <w:t> </w:t>
      </w:r>
      <w:r>
        <w:rPr>
          <w:sz w:val="22"/>
        </w:rPr>
        <w:t>district</w:t>
      </w:r>
      <w:r>
        <w:rPr>
          <w:spacing w:val="-4"/>
          <w:sz w:val="22"/>
        </w:rPr>
        <w:t> </w:t>
      </w:r>
      <w:r>
        <w:rPr>
          <w:sz w:val="22"/>
        </w:rPr>
        <w:t>provides</w:t>
      </w:r>
      <w:r>
        <w:rPr>
          <w:spacing w:val="-4"/>
          <w:sz w:val="22"/>
        </w:rPr>
        <w:t> </w:t>
      </w:r>
      <w:r>
        <w:rPr>
          <w:sz w:val="22"/>
        </w:rPr>
        <w:t>the</w:t>
      </w:r>
      <w:r>
        <w:rPr>
          <w:spacing w:val="-6"/>
          <w:sz w:val="22"/>
        </w:rPr>
        <w:t> </w:t>
      </w:r>
      <w:r>
        <w:rPr>
          <w:sz w:val="22"/>
        </w:rPr>
        <w:t>district</w:t>
      </w:r>
      <w:r>
        <w:rPr>
          <w:spacing w:val="-5"/>
          <w:sz w:val="22"/>
        </w:rPr>
        <w:t> </w:t>
      </w:r>
      <w:r>
        <w:rPr>
          <w:sz w:val="22"/>
        </w:rPr>
        <w:t>with</w:t>
      </w:r>
      <w:r>
        <w:rPr>
          <w:spacing w:val="-6"/>
          <w:sz w:val="22"/>
        </w:rPr>
        <w:t> </w:t>
      </w:r>
      <w:r>
        <w:rPr>
          <w:sz w:val="22"/>
        </w:rPr>
        <w:t>a</w:t>
      </w:r>
      <w:r>
        <w:rPr>
          <w:spacing w:val="-5"/>
          <w:sz w:val="22"/>
        </w:rPr>
        <w:t> </w:t>
      </w:r>
      <w:r>
        <w:rPr>
          <w:sz w:val="22"/>
        </w:rPr>
        <w:t>copy</w:t>
      </w:r>
      <w:r>
        <w:rPr>
          <w:spacing w:val="-8"/>
          <w:sz w:val="22"/>
        </w:rPr>
        <w:t> </w:t>
      </w:r>
      <w:r>
        <w:rPr>
          <w:sz w:val="22"/>
        </w:rPr>
        <w:t>of</w:t>
      </w:r>
      <w:r>
        <w:rPr>
          <w:spacing w:val="-3"/>
          <w:sz w:val="22"/>
        </w:rPr>
        <w:t> </w:t>
      </w:r>
      <w:r>
        <w:rPr>
          <w:sz w:val="22"/>
        </w:rPr>
        <w:t>the</w:t>
      </w:r>
      <w:r>
        <w:rPr>
          <w:spacing w:val="-8"/>
          <w:sz w:val="22"/>
        </w:rPr>
        <w:t> </w:t>
      </w:r>
      <w:r>
        <w:rPr>
          <w:sz w:val="22"/>
        </w:rPr>
        <w:t>expulsion</w:t>
      </w:r>
      <w:r>
        <w:rPr>
          <w:spacing w:val="-5"/>
          <w:sz w:val="22"/>
        </w:rPr>
        <w:t> </w:t>
      </w:r>
      <w:r>
        <w:rPr>
          <w:sz w:val="22"/>
        </w:rPr>
        <w:t>order,</w:t>
      </w:r>
      <w:r>
        <w:rPr>
          <w:spacing w:val="-5"/>
          <w:sz w:val="22"/>
        </w:rPr>
        <w:t> and</w:t>
      </w:r>
    </w:p>
    <w:p>
      <w:pPr>
        <w:pStyle w:val="ListParagraph"/>
        <w:numPr>
          <w:ilvl w:val="0"/>
          <w:numId w:val="54"/>
        </w:numPr>
        <w:tabs>
          <w:tab w:pos="984" w:val="left" w:leader="none"/>
        </w:tabs>
        <w:spacing w:line="240" w:lineRule="auto" w:before="119" w:after="0"/>
        <w:ind w:left="984" w:right="1100" w:hanging="505"/>
        <w:jc w:val="left"/>
        <w:rPr>
          <w:sz w:val="22"/>
        </w:rPr>
      </w:pPr>
      <w:r>
        <w:rPr>
          <w:sz w:val="22"/>
        </w:rPr>
        <w:t>The</w:t>
      </w:r>
      <w:r>
        <w:rPr>
          <w:spacing w:val="-5"/>
          <w:sz w:val="22"/>
        </w:rPr>
        <w:t> </w:t>
      </w:r>
      <w:r>
        <w:rPr>
          <w:sz w:val="22"/>
        </w:rPr>
        <w:t>offense</w:t>
      </w:r>
      <w:r>
        <w:rPr>
          <w:spacing w:val="-5"/>
          <w:sz w:val="22"/>
        </w:rPr>
        <w:t> </w:t>
      </w:r>
      <w:r>
        <w:rPr>
          <w:sz w:val="22"/>
        </w:rPr>
        <w:t>resulting in</w:t>
      </w:r>
      <w:r>
        <w:rPr>
          <w:spacing w:val="-5"/>
          <w:sz w:val="22"/>
        </w:rPr>
        <w:t> </w:t>
      </w:r>
      <w:r>
        <w:rPr>
          <w:sz w:val="22"/>
        </w:rPr>
        <w:t>the</w:t>
      </w:r>
      <w:r>
        <w:rPr>
          <w:spacing w:val="-3"/>
          <w:sz w:val="22"/>
        </w:rPr>
        <w:t> </w:t>
      </w:r>
      <w:r>
        <w:rPr>
          <w:sz w:val="22"/>
        </w:rPr>
        <w:t>expulsion</w:t>
      </w:r>
      <w:r>
        <w:rPr>
          <w:spacing w:val="-3"/>
          <w:sz w:val="22"/>
        </w:rPr>
        <w:t> </w:t>
      </w:r>
      <w:r>
        <w:rPr>
          <w:sz w:val="22"/>
        </w:rPr>
        <w:t>is</w:t>
      </w:r>
      <w:r>
        <w:rPr>
          <w:spacing w:val="-2"/>
          <w:sz w:val="22"/>
        </w:rPr>
        <w:t> </w:t>
      </w:r>
      <w:r>
        <w:rPr>
          <w:sz w:val="22"/>
        </w:rPr>
        <w:t>also</w:t>
      </w:r>
      <w:r>
        <w:rPr>
          <w:spacing w:val="-3"/>
          <w:sz w:val="22"/>
        </w:rPr>
        <w:t> </w:t>
      </w:r>
      <w:r>
        <w:rPr>
          <w:sz w:val="22"/>
        </w:rPr>
        <w:t>an</w:t>
      </w:r>
      <w:r>
        <w:rPr>
          <w:spacing w:val="-3"/>
          <w:sz w:val="22"/>
        </w:rPr>
        <w:t> </w:t>
      </w:r>
      <w:r>
        <w:rPr>
          <w:sz w:val="22"/>
        </w:rPr>
        <w:t>expellable</w:t>
      </w:r>
      <w:r>
        <w:rPr>
          <w:spacing w:val="-3"/>
          <w:sz w:val="22"/>
        </w:rPr>
        <w:t> </w:t>
      </w:r>
      <w:r>
        <w:rPr>
          <w:sz w:val="22"/>
        </w:rPr>
        <w:t>offense</w:t>
      </w:r>
      <w:r>
        <w:rPr>
          <w:spacing w:val="-3"/>
          <w:sz w:val="22"/>
        </w:rPr>
        <w:t> </w:t>
      </w:r>
      <w:r>
        <w:rPr>
          <w:sz w:val="22"/>
        </w:rPr>
        <w:t>in</w:t>
      </w:r>
      <w:r>
        <w:rPr>
          <w:spacing w:val="-5"/>
          <w:sz w:val="22"/>
        </w:rPr>
        <w:t> </w:t>
      </w:r>
      <w:r>
        <w:rPr>
          <w:sz w:val="22"/>
        </w:rPr>
        <w:t>the</w:t>
      </w:r>
      <w:r>
        <w:rPr>
          <w:spacing w:val="-3"/>
          <w:sz w:val="22"/>
        </w:rPr>
        <w:t> </w:t>
      </w:r>
      <w:r>
        <w:rPr>
          <w:sz w:val="22"/>
        </w:rPr>
        <w:t>district</w:t>
      </w:r>
      <w:r>
        <w:rPr>
          <w:spacing w:val="-3"/>
          <w:sz w:val="22"/>
        </w:rPr>
        <w:t> </w:t>
      </w:r>
      <w:r>
        <w:rPr>
          <w:sz w:val="22"/>
        </w:rPr>
        <w:t>in</w:t>
      </w:r>
      <w:r>
        <w:rPr>
          <w:spacing w:val="-3"/>
          <w:sz w:val="22"/>
        </w:rPr>
        <w:t> </w:t>
      </w:r>
      <w:r>
        <w:rPr>
          <w:sz w:val="22"/>
        </w:rPr>
        <w:t>which the student is enrolling.</w:t>
      </w:r>
    </w:p>
    <w:p>
      <w:pPr>
        <w:pStyle w:val="BodyText"/>
        <w:spacing w:before="121"/>
        <w:ind w:right="860"/>
      </w:pPr>
      <w:r>
        <w:rPr/>
        <w:t>If a student is expelled by a district in another state for a period that exceeds one year and the district continues the expulsion or places the student in a DAEP, the district shall reduce the period</w:t>
      </w:r>
      <w:r>
        <w:rPr>
          <w:spacing w:val="-3"/>
        </w:rPr>
        <w:t> </w:t>
      </w:r>
      <w:r>
        <w:rPr/>
        <w:t>of</w:t>
      </w:r>
      <w:r>
        <w:rPr>
          <w:spacing w:val="-1"/>
        </w:rPr>
        <w:t> </w:t>
      </w:r>
      <w:r>
        <w:rPr/>
        <w:t>the</w:t>
      </w:r>
      <w:r>
        <w:rPr>
          <w:spacing w:val="-5"/>
        </w:rPr>
        <w:t> </w:t>
      </w:r>
      <w:r>
        <w:rPr/>
        <w:t>expulsion</w:t>
      </w:r>
      <w:r>
        <w:rPr>
          <w:spacing w:val="-3"/>
        </w:rPr>
        <w:t> </w:t>
      </w:r>
      <w:r>
        <w:rPr/>
        <w:t>or</w:t>
      </w:r>
      <w:r>
        <w:rPr>
          <w:spacing w:val="-1"/>
        </w:rPr>
        <w:t> </w:t>
      </w:r>
      <w:r>
        <w:rPr/>
        <w:t>DAEP</w:t>
      </w:r>
      <w:r>
        <w:rPr>
          <w:spacing w:val="-8"/>
        </w:rPr>
        <w:t> </w:t>
      </w:r>
      <w:r>
        <w:rPr/>
        <w:t>placement</w:t>
      </w:r>
      <w:r>
        <w:rPr>
          <w:spacing w:val="-1"/>
        </w:rPr>
        <w:t> </w:t>
      </w:r>
      <w:r>
        <w:rPr/>
        <w:t>so</w:t>
      </w:r>
      <w:r>
        <w:rPr>
          <w:spacing w:val="-5"/>
        </w:rPr>
        <w:t> </w:t>
      </w:r>
      <w:r>
        <w:rPr/>
        <w:t>that</w:t>
      </w:r>
      <w:r>
        <w:rPr>
          <w:spacing w:val="-4"/>
        </w:rPr>
        <w:t> </w:t>
      </w:r>
      <w:r>
        <w:rPr/>
        <w:t>the</w:t>
      </w:r>
      <w:r>
        <w:rPr>
          <w:spacing w:val="-3"/>
        </w:rPr>
        <w:t> </w:t>
      </w:r>
      <w:r>
        <w:rPr/>
        <w:t>entire</w:t>
      </w:r>
      <w:r>
        <w:rPr>
          <w:spacing w:val="-3"/>
        </w:rPr>
        <w:t> </w:t>
      </w:r>
      <w:r>
        <w:rPr/>
        <w:t>period</w:t>
      </w:r>
      <w:r>
        <w:rPr>
          <w:spacing w:val="-3"/>
        </w:rPr>
        <w:t> </w:t>
      </w:r>
      <w:r>
        <w:rPr/>
        <w:t>does</w:t>
      </w:r>
      <w:r>
        <w:rPr>
          <w:spacing w:val="-7"/>
        </w:rPr>
        <w:t> </w:t>
      </w:r>
      <w:r>
        <w:rPr/>
        <w:t>not</w:t>
      </w:r>
      <w:r>
        <w:rPr>
          <w:spacing w:val="-1"/>
        </w:rPr>
        <w:t> </w:t>
      </w:r>
      <w:r>
        <w:rPr/>
        <w:t>exceed</w:t>
      </w:r>
      <w:r>
        <w:rPr>
          <w:spacing w:val="-3"/>
        </w:rPr>
        <w:t> </w:t>
      </w:r>
      <w:r>
        <w:rPr/>
        <w:t>one</w:t>
      </w:r>
      <w:r>
        <w:rPr>
          <w:spacing w:val="-5"/>
        </w:rPr>
        <w:t> </w:t>
      </w:r>
      <w:r>
        <w:rPr/>
        <w:t>year, unless after a review it is determined that:</w:t>
      </w:r>
    </w:p>
    <w:p>
      <w:pPr>
        <w:pStyle w:val="ListParagraph"/>
        <w:numPr>
          <w:ilvl w:val="0"/>
          <w:numId w:val="55"/>
        </w:numPr>
        <w:tabs>
          <w:tab w:pos="984" w:val="left" w:leader="none"/>
        </w:tabs>
        <w:spacing w:line="240" w:lineRule="auto" w:before="161" w:after="0"/>
        <w:ind w:left="984" w:right="0" w:hanging="504"/>
        <w:jc w:val="left"/>
        <w:rPr>
          <w:sz w:val="22"/>
        </w:rPr>
      </w:pPr>
      <w:r>
        <w:rPr>
          <w:sz w:val="22"/>
        </w:rPr>
        <w:t>The</w:t>
      </w:r>
      <w:r>
        <w:rPr>
          <w:spacing w:val="-6"/>
          <w:sz w:val="22"/>
        </w:rPr>
        <w:t> </w:t>
      </w:r>
      <w:r>
        <w:rPr>
          <w:sz w:val="22"/>
        </w:rPr>
        <w:t>student</w:t>
      </w:r>
      <w:r>
        <w:rPr>
          <w:spacing w:val="-1"/>
          <w:sz w:val="22"/>
        </w:rPr>
        <w:t> </w:t>
      </w:r>
      <w:r>
        <w:rPr>
          <w:sz w:val="22"/>
        </w:rPr>
        <w:t>is</w:t>
      </w:r>
      <w:r>
        <w:rPr>
          <w:spacing w:val="-6"/>
          <w:sz w:val="22"/>
        </w:rPr>
        <w:t> </w:t>
      </w:r>
      <w:r>
        <w:rPr>
          <w:sz w:val="22"/>
        </w:rPr>
        <w:t>a</w:t>
      </w:r>
      <w:r>
        <w:rPr>
          <w:spacing w:val="-5"/>
          <w:sz w:val="22"/>
        </w:rPr>
        <w:t> </w:t>
      </w:r>
      <w:r>
        <w:rPr>
          <w:sz w:val="22"/>
        </w:rPr>
        <w:t>threat</w:t>
      </w:r>
      <w:r>
        <w:rPr>
          <w:spacing w:val="-4"/>
          <w:sz w:val="22"/>
        </w:rPr>
        <w:t> </w:t>
      </w:r>
      <w:r>
        <w:rPr>
          <w:sz w:val="22"/>
        </w:rPr>
        <w:t>to</w:t>
      </w:r>
      <w:r>
        <w:rPr>
          <w:spacing w:val="-6"/>
          <w:sz w:val="22"/>
        </w:rPr>
        <w:t> </w:t>
      </w:r>
      <w:r>
        <w:rPr>
          <w:sz w:val="22"/>
        </w:rPr>
        <w:t>the</w:t>
      </w:r>
      <w:r>
        <w:rPr>
          <w:spacing w:val="-5"/>
          <w:sz w:val="22"/>
        </w:rPr>
        <w:t> </w:t>
      </w:r>
      <w:r>
        <w:rPr>
          <w:sz w:val="22"/>
        </w:rPr>
        <w:t>safety</w:t>
      </w:r>
      <w:r>
        <w:rPr>
          <w:spacing w:val="-5"/>
          <w:sz w:val="22"/>
        </w:rPr>
        <w:t> </w:t>
      </w:r>
      <w:r>
        <w:rPr>
          <w:sz w:val="22"/>
        </w:rPr>
        <w:t>of</w:t>
      </w:r>
      <w:r>
        <w:rPr>
          <w:spacing w:val="-2"/>
          <w:sz w:val="22"/>
        </w:rPr>
        <w:t> </w:t>
      </w:r>
      <w:r>
        <w:rPr>
          <w:sz w:val="22"/>
        </w:rPr>
        <w:t>other</w:t>
      </w:r>
      <w:r>
        <w:rPr>
          <w:spacing w:val="-1"/>
          <w:sz w:val="22"/>
        </w:rPr>
        <w:t> </w:t>
      </w:r>
      <w:r>
        <w:rPr>
          <w:sz w:val="22"/>
        </w:rPr>
        <w:t>students</w:t>
      </w:r>
      <w:r>
        <w:rPr>
          <w:spacing w:val="-3"/>
          <w:sz w:val="22"/>
        </w:rPr>
        <w:t> </w:t>
      </w:r>
      <w:r>
        <w:rPr>
          <w:sz w:val="22"/>
        </w:rPr>
        <w:t>or</w:t>
      </w:r>
      <w:r>
        <w:rPr>
          <w:spacing w:val="-2"/>
          <w:sz w:val="22"/>
        </w:rPr>
        <w:t> </w:t>
      </w:r>
      <w:r>
        <w:rPr>
          <w:sz w:val="22"/>
        </w:rPr>
        <w:t>district</w:t>
      </w:r>
      <w:r>
        <w:rPr>
          <w:spacing w:val="-3"/>
          <w:sz w:val="22"/>
        </w:rPr>
        <w:t> </w:t>
      </w:r>
      <w:r>
        <w:rPr>
          <w:sz w:val="22"/>
        </w:rPr>
        <w:t>employees,</w:t>
      </w:r>
      <w:r>
        <w:rPr>
          <w:spacing w:val="-1"/>
          <w:sz w:val="22"/>
        </w:rPr>
        <w:t> </w:t>
      </w:r>
      <w:r>
        <w:rPr>
          <w:spacing w:val="-5"/>
          <w:sz w:val="22"/>
        </w:rPr>
        <w:t>or</w:t>
      </w:r>
    </w:p>
    <w:p>
      <w:pPr>
        <w:pStyle w:val="ListParagraph"/>
        <w:numPr>
          <w:ilvl w:val="0"/>
          <w:numId w:val="55"/>
        </w:numPr>
        <w:tabs>
          <w:tab w:pos="984" w:val="left" w:leader="none"/>
        </w:tabs>
        <w:spacing w:line="240" w:lineRule="auto" w:before="119" w:after="0"/>
        <w:ind w:left="984" w:right="0" w:hanging="504"/>
        <w:jc w:val="left"/>
        <w:rPr>
          <w:sz w:val="22"/>
        </w:rPr>
      </w:pPr>
      <w:r>
        <w:rPr>
          <w:sz w:val="22"/>
        </w:rPr>
        <w:t>Extended</w:t>
      </w:r>
      <w:r>
        <w:rPr>
          <w:spacing w:val="-4"/>
          <w:sz w:val="22"/>
        </w:rPr>
        <w:t> </w:t>
      </w:r>
      <w:r>
        <w:rPr>
          <w:sz w:val="22"/>
        </w:rPr>
        <w:t>placement</w:t>
      </w:r>
      <w:r>
        <w:rPr>
          <w:spacing w:val="-3"/>
          <w:sz w:val="22"/>
        </w:rPr>
        <w:t> </w:t>
      </w:r>
      <w:r>
        <w:rPr>
          <w:sz w:val="22"/>
        </w:rPr>
        <w:t>is</w:t>
      </w:r>
      <w:r>
        <w:rPr>
          <w:spacing w:val="-3"/>
          <w:sz w:val="22"/>
        </w:rPr>
        <w:t> </w:t>
      </w:r>
      <w:r>
        <w:rPr>
          <w:sz w:val="22"/>
        </w:rPr>
        <w:t>in</w:t>
      </w:r>
      <w:r>
        <w:rPr>
          <w:spacing w:val="-3"/>
          <w:sz w:val="22"/>
        </w:rPr>
        <w:t> </w:t>
      </w:r>
      <w:r>
        <w:rPr>
          <w:sz w:val="22"/>
        </w:rPr>
        <w:t>the</w:t>
      </w:r>
      <w:r>
        <w:rPr>
          <w:spacing w:val="-6"/>
          <w:sz w:val="22"/>
        </w:rPr>
        <w:t> </w:t>
      </w:r>
      <w:r>
        <w:rPr>
          <w:sz w:val="22"/>
        </w:rPr>
        <w:t>best</w:t>
      </w:r>
      <w:r>
        <w:rPr>
          <w:spacing w:val="-3"/>
          <w:sz w:val="22"/>
        </w:rPr>
        <w:t> </w:t>
      </w:r>
      <w:r>
        <w:rPr>
          <w:sz w:val="22"/>
        </w:rPr>
        <w:t>interest</w:t>
      </w:r>
      <w:r>
        <w:rPr>
          <w:spacing w:val="-4"/>
          <w:sz w:val="22"/>
        </w:rPr>
        <w:t> </w:t>
      </w:r>
      <w:r>
        <w:rPr>
          <w:sz w:val="22"/>
        </w:rPr>
        <w:t>of</w:t>
      </w:r>
      <w:r>
        <w:rPr>
          <w:spacing w:val="-1"/>
          <w:sz w:val="22"/>
        </w:rPr>
        <w:t> </w:t>
      </w:r>
      <w:r>
        <w:rPr>
          <w:sz w:val="22"/>
        </w:rPr>
        <w:t>the</w:t>
      </w:r>
      <w:r>
        <w:rPr>
          <w:spacing w:val="-7"/>
          <w:sz w:val="22"/>
        </w:rPr>
        <w:t> </w:t>
      </w:r>
      <w:r>
        <w:rPr>
          <w:spacing w:val="-2"/>
          <w:sz w:val="22"/>
        </w:rPr>
        <w:t>student.</w:t>
      </w:r>
    </w:p>
    <w:p>
      <w:pPr>
        <w:pStyle w:val="Heading4"/>
        <w:spacing w:before="121"/>
      </w:pPr>
      <w:bookmarkStart w:name="_TOC_250003" w:id="623"/>
      <w:bookmarkStart w:name="Emergency Expulsion Procedures" w:id="624"/>
      <w:r>
        <w:rPr>
          <w:b w:val="0"/>
        </w:rPr>
      </w:r>
      <w:r>
        <w:rPr/>
        <w:t>Emergency</w:t>
      </w:r>
      <w:r>
        <w:rPr>
          <w:spacing w:val="-6"/>
        </w:rPr>
        <w:t> </w:t>
      </w:r>
      <w:r>
        <w:rPr/>
        <w:t>Expulsion</w:t>
      </w:r>
      <w:r>
        <w:rPr>
          <w:spacing w:val="-5"/>
        </w:rPr>
        <w:t> </w:t>
      </w:r>
      <w:bookmarkEnd w:id="623"/>
      <w:r>
        <w:rPr>
          <w:spacing w:val="-2"/>
        </w:rPr>
        <w:t>Procedures</w:t>
      </w:r>
    </w:p>
    <w:p>
      <w:pPr>
        <w:pStyle w:val="BodyText"/>
        <w:spacing w:before="118"/>
        <w:ind w:right="888"/>
      </w:pPr>
      <w:r>
        <w:rPr/>
        <w:t>When</w:t>
      </w:r>
      <w:r>
        <w:rPr>
          <w:spacing w:val="-3"/>
        </w:rPr>
        <w:t> </w:t>
      </w:r>
      <w:r>
        <w:rPr/>
        <w:t>an</w:t>
      </w:r>
      <w:r>
        <w:rPr>
          <w:spacing w:val="-5"/>
        </w:rPr>
        <w:t> </w:t>
      </w:r>
      <w:r>
        <w:rPr/>
        <w:t>emergency</w:t>
      </w:r>
      <w:r>
        <w:rPr>
          <w:spacing w:val="-5"/>
        </w:rPr>
        <w:t> </w:t>
      </w:r>
      <w:r>
        <w:rPr/>
        <w:t>expulsion</w:t>
      </w:r>
      <w:r>
        <w:rPr>
          <w:spacing w:val="-3"/>
        </w:rPr>
        <w:t> </w:t>
      </w:r>
      <w:r>
        <w:rPr/>
        <w:t>is</w:t>
      </w:r>
      <w:r>
        <w:rPr>
          <w:spacing w:val="-2"/>
        </w:rPr>
        <w:t> </w:t>
      </w:r>
      <w:r>
        <w:rPr/>
        <w:t>necessary</w:t>
      </w:r>
      <w:r>
        <w:rPr>
          <w:spacing w:val="-7"/>
        </w:rPr>
        <w:t> </w:t>
      </w:r>
      <w:r>
        <w:rPr/>
        <w:t>to</w:t>
      </w:r>
      <w:r>
        <w:rPr>
          <w:spacing w:val="-3"/>
        </w:rPr>
        <w:t> </w:t>
      </w:r>
      <w:r>
        <w:rPr/>
        <w:t>protect</w:t>
      </w:r>
      <w:r>
        <w:rPr>
          <w:spacing w:val="-3"/>
        </w:rPr>
        <w:t> </w:t>
      </w:r>
      <w:r>
        <w:rPr/>
        <w:t>persons</w:t>
      </w:r>
      <w:r>
        <w:rPr>
          <w:spacing w:val="-2"/>
        </w:rPr>
        <w:t> </w:t>
      </w:r>
      <w:r>
        <w:rPr/>
        <w:t>or</w:t>
      </w:r>
      <w:r>
        <w:rPr>
          <w:spacing w:val="-1"/>
        </w:rPr>
        <w:t> </w:t>
      </w:r>
      <w:r>
        <w:rPr/>
        <w:t>property</w:t>
      </w:r>
      <w:r>
        <w:rPr>
          <w:spacing w:val="-7"/>
        </w:rPr>
        <w:t> </w:t>
      </w:r>
      <w:r>
        <w:rPr/>
        <w:t>from</w:t>
      </w:r>
      <w:r>
        <w:rPr>
          <w:spacing w:val="-4"/>
        </w:rPr>
        <w:t> </w:t>
      </w:r>
      <w:r>
        <w:rPr/>
        <w:t>imminent</w:t>
      </w:r>
      <w:r>
        <w:rPr>
          <w:spacing w:val="-1"/>
        </w:rPr>
        <w:t> </w:t>
      </w:r>
      <w:r>
        <w:rPr/>
        <w:t>harm, the student shall be given verbal notice of the reason for the action. Within ten days after the date of the emergency expulsion, the student shall be given appropriate due process required for a student facing expulsion.</w:t>
      </w:r>
    </w:p>
    <w:p>
      <w:pPr>
        <w:pStyle w:val="Heading4"/>
        <w:spacing w:before="164"/>
      </w:pPr>
      <w:bookmarkStart w:name="_TOC_250002" w:id="625"/>
      <w:bookmarkStart w:name="DAEP Placement of Expelled Students" w:id="626"/>
      <w:r>
        <w:rPr>
          <w:b w:val="0"/>
        </w:rPr>
      </w:r>
      <w:r>
        <w:rPr/>
        <w:t>DAEP</w:t>
      </w:r>
      <w:r>
        <w:rPr>
          <w:spacing w:val="-4"/>
        </w:rPr>
        <w:t> </w:t>
      </w:r>
      <w:r>
        <w:rPr/>
        <w:t>Placement</w:t>
      </w:r>
      <w:r>
        <w:rPr>
          <w:spacing w:val="-3"/>
        </w:rPr>
        <w:t> </w:t>
      </w:r>
      <w:r>
        <w:rPr/>
        <w:t>of</w:t>
      </w:r>
      <w:r>
        <w:rPr>
          <w:spacing w:val="-3"/>
        </w:rPr>
        <w:t> </w:t>
      </w:r>
      <w:r>
        <w:rPr/>
        <w:t>Expelled</w:t>
      </w:r>
      <w:r>
        <w:rPr>
          <w:spacing w:val="-3"/>
        </w:rPr>
        <w:t> </w:t>
      </w:r>
      <w:bookmarkEnd w:id="625"/>
      <w:r>
        <w:rPr>
          <w:spacing w:val="-2"/>
        </w:rPr>
        <w:t>Students</w:t>
      </w:r>
    </w:p>
    <w:p>
      <w:pPr>
        <w:pStyle w:val="BodyText"/>
        <w:spacing w:before="118"/>
        <w:ind w:right="860"/>
      </w:pPr>
      <w:r>
        <w:rPr/>
        <w:t>The district may provide educational services to any expelled student in a DAEP; however, educational</w:t>
      </w:r>
      <w:r>
        <w:rPr>
          <w:spacing w:val="-3"/>
        </w:rPr>
        <w:t> </w:t>
      </w:r>
      <w:r>
        <w:rPr/>
        <w:t>services</w:t>
      </w:r>
      <w:r>
        <w:rPr>
          <w:spacing w:val="-2"/>
        </w:rPr>
        <w:t> </w:t>
      </w:r>
      <w:r>
        <w:rPr/>
        <w:t>in</w:t>
      </w:r>
      <w:r>
        <w:rPr>
          <w:spacing w:val="-5"/>
        </w:rPr>
        <w:t> </w:t>
      </w:r>
      <w:r>
        <w:rPr/>
        <w:t>the</w:t>
      </w:r>
      <w:r>
        <w:rPr>
          <w:spacing w:val="-3"/>
        </w:rPr>
        <w:t> </w:t>
      </w:r>
      <w:r>
        <w:rPr/>
        <w:t>DAEP</w:t>
      </w:r>
      <w:r>
        <w:rPr>
          <w:spacing w:val="-7"/>
        </w:rPr>
        <w:t> </w:t>
      </w:r>
      <w:r>
        <w:rPr/>
        <w:t>must</w:t>
      </w:r>
      <w:r>
        <w:rPr>
          <w:spacing w:val="-3"/>
        </w:rPr>
        <w:t> </w:t>
      </w:r>
      <w:r>
        <w:rPr/>
        <w:t>be</w:t>
      </w:r>
      <w:r>
        <w:rPr>
          <w:spacing w:val="-5"/>
        </w:rPr>
        <w:t> </w:t>
      </w:r>
      <w:r>
        <w:rPr/>
        <w:t>provided</w:t>
      </w:r>
      <w:r>
        <w:rPr>
          <w:spacing w:val="-3"/>
        </w:rPr>
        <w:t> </w:t>
      </w:r>
      <w:r>
        <w:rPr/>
        <w:t>if</w:t>
      </w:r>
      <w:r>
        <w:rPr>
          <w:spacing w:val="-1"/>
        </w:rPr>
        <w:t> </w:t>
      </w:r>
      <w:r>
        <w:rPr/>
        <w:t>the</w:t>
      </w:r>
      <w:r>
        <w:rPr>
          <w:spacing w:val="-5"/>
        </w:rPr>
        <w:t> </w:t>
      </w:r>
      <w:r>
        <w:rPr/>
        <w:t>student</w:t>
      </w:r>
      <w:r>
        <w:rPr>
          <w:spacing w:val="-1"/>
        </w:rPr>
        <w:t> </w:t>
      </w:r>
      <w:r>
        <w:rPr/>
        <w:t>is</w:t>
      </w:r>
      <w:r>
        <w:rPr>
          <w:spacing w:val="-2"/>
        </w:rPr>
        <w:t> </w:t>
      </w:r>
      <w:r>
        <w:rPr/>
        <w:t>less</w:t>
      </w:r>
      <w:r>
        <w:rPr>
          <w:spacing w:val="-6"/>
        </w:rPr>
        <w:t> </w:t>
      </w:r>
      <w:r>
        <w:rPr/>
        <w:t>than</w:t>
      </w:r>
      <w:r>
        <w:rPr>
          <w:spacing w:val="-3"/>
        </w:rPr>
        <w:t> </w:t>
      </w:r>
      <w:r>
        <w:rPr/>
        <w:t>ten</w:t>
      </w:r>
      <w:r>
        <w:rPr>
          <w:spacing w:val="-5"/>
        </w:rPr>
        <w:t> </w:t>
      </w:r>
      <w:r>
        <w:rPr/>
        <w:t>years</w:t>
      </w:r>
      <w:r>
        <w:rPr>
          <w:spacing w:val="-2"/>
        </w:rPr>
        <w:t> </w:t>
      </w:r>
      <w:r>
        <w:rPr/>
        <w:t>of</w:t>
      </w:r>
      <w:r>
        <w:rPr>
          <w:spacing w:val="-1"/>
        </w:rPr>
        <w:t> </w:t>
      </w:r>
      <w:r>
        <w:rPr/>
        <w:t>age.</w:t>
      </w:r>
    </w:p>
    <w:p>
      <w:pPr>
        <w:pStyle w:val="Heading4"/>
      </w:pPr>
      <w:bookmarkStart w:name="_TOC_250001" w:id="627"/>
      <w:bookmarkStart w:name="Transition Services" w:id="628"/>
      <w:r>
        <w:rPr>
          <w:b w:val="0"/>
        </w:rPr>
      </w:r>
      <w:r>
        <w:rPr>
          <w:spacing w:val="-2"/>
        </w:rPr>
        <w:t>Transition</w:t>
      </w:r>
      <w:r>
        <w:rPr>
          <w:spacing w:val="2"/>
        </w:rPr>
        <w:t> </w:t>
      </w:r>
      <w:bookmarkEnd w:id="627"/>
      <w:r>
        <w:rPr>
          <w:spacing w:val="-2"/>
        </w:rPr>
        <w:t>Services</w:t>
      </w:r>
    </w:p>
    <w:p>
      <w:pPr>
        <w:pStyle w:val="BodyText"/>
        <w:spacing w:before="118"/>
        <w:ind w:right="899"/>
      </w:pPr>
      <w:r>
        <w:rPr/>
        <w:t>In</w:t>
      </w:r>
      <w:r>
        <w:rPr>
          <w:spacing w:val="-3"/>
        </w:rPr>
        <w:t> </w:t>
      </w:r>
      <w:r>
        <w:rPr/>
        <w:t>accordance</w:t>
      </w:r>
      <w:r>
        <w:rPr>
          <w:spacing w:val="-5"/>
        </w:rPr>
        <w:t> </w:t>
      </w:r>
      <w:r>
        <w:rPr/>
        <w:t>with</w:t>
      </w:r>
      <w:r>
        <w:rPr>
          <w:spacing w:val="-3"/>
        </w:rPr>
        <w:t> </w:t>
      </w:r>
      <w:r>
        <w:rPr/>
        <w:t>law</w:t>
      </w:r>
      <w:r>
        <w:rPr>
          <w:spacing w:val="-6"/>
        </w:rPr>
        <w:t> </w:t>
      </w:r>
      <w:r>
        <w:rPr/>
        <w:t>and</w:t>
      </w:r>
      <w:r>
        <w:rPr>
          <w:spacing w:val="-3"/>
        </w:rPr>
        <w:t> </w:t>
      </w:r>
      <w:r>
        <w:rPr/>
        <w:t>district</w:t>
      </w:r>
      <w:r>
        <w:rPr>
          <w:spacing w:val="-1"/>
        </w:rPr>
        <w:t> </w:t>
      </w:r>
      <w:r>
        <w:rPr/>
        <w:t>procedures,</w:t>
      </w:r>
      <w:r>
        <w:rPr>
          <w:spacing w:val="-3"/>
        </w:rPr>
        <w:t> </w:t>
      </w:r>
      <w:r>
        <w:rPr/>
        <w:t>campus</w:t>
      </w:r>
      <w:r>
        <w:rPr>
          <w:spacing w:val="-5"/>
        </w:rPr>
        <w:t> </w:t>
      </w:r>
      <w:r>
        <w:rPr/>
        <w:t>staff</w:t>
      </w:r>
      <w:r>
        <w:rPr>
          <w:spacing w:val="-1"/>
        </w:rPr>
        <w:t> </w:t>
      </w:r>
      <w:r>
        <w:rPr/>
        <w:t>shall</w:t>
      </w:r>
      <w:r>
        <w:rPr>
          <w:spacing w:val="-3"/>
        </w:rPr>
        <w:t> </w:t>
      </w:r>
      <w:r>
        <w:rPr/>
        <w:t>provide</w:t>
      </w:r>
      <w:r>
        <w:rPr>
          <w:spacing w:val="-3"/>
        </w:rPr>
        <w:t> </w:t>
      </w:r>
      <w:r>
        <w:rPr/>
        <w:t>transition</w:t>
      </w:r>
      <w:r>
        <w:rPr>
          <w:spacing w:val="-3"/>
        </w:rPr>
        <w:t> </w:t>
      </w:r>
      <w:r>
        <w:rPr/>
        <w:t>services</w:t>
      </w:r>
      <w:r>
        <w:rPr>
          <w:spacing w:val="-5"/>
        </w:rPr>
        <w:t> </w:t>
      </w:r>
      <w:r>
        <w:rPr/>
        <w:t>for a student returning to the regular classroom from placement in an alternative education program,</w:t>
      </w:r>
      <w:r>
        <w:rPr>
          <w:spacing w:val="-2"/>
        </w:rPr>
        <w:t> </w:t>
      </w:r>
      <w:r>
        <w:rPr/>
        <w:t>including a</w:t>
      </w:r>
      <w:r>
        <w:rPr>
          <w:spacing w:val="-4"/>
        </w:rPr>
        <w:t> </w:t>
      </w:r>
      <w:r>
        <w:rPr/>
        <w:t>DAEP</w:t>
      </w:r>
      <w:r>
        <w:rPr>
          <w:spacing w:val="-7"/>
        </w:rPr>
        <w:t> </w:t>
      </w:r>
      <w:r>
        <w:rPr/>
        <w:t>or JJAEP.</w:t>
      </w:r>
      <w:r>
        <w:rPr>
          <w:spacing w:val="-2"/>
        </w:rPr>
        <w:t> </w:t>
      </w:r>
      <w:r>
        <w:rPr/>
        <w:t>See</w:t>
      </w:r>
      <w:r>
        <w:rPr>
          <w:spacing w:val="-2"/>
        </w:rPr>
        <w:t> </w:t>
      </w:r>
      <w:r>
        <w:rPr/>
        <w:t>policies</w:t>
      </w:r>
      <w:r>
        <w:rPr>
          <w:spacing w:val="-1"/>
        </w:rPr>
        <w:t> </w:t>
      </w:r>
      <w:r>
        <w:rPr/>
        <w:t>FOCA(LEGAL)</w:t>
      </w:r>
      <w:r>
        <w:rPr>
          <w:spacing w:val="-3"/>
        </w:rPr>
        <w:t> </w:t>
      </w:r>
      <w:r>
        <w:rPr/>
        <w:t>and</w:t>
      </w:r>
      <w:r>
        <w:rPr>
          <w:spacing w:val="-4"/>
        </w:rPr>
        <w:t> </w:t>
      </w:r>
      <w:r>
        <w:rPr/>
        <w:t>FODA(LEGAL)</w:t>
      </w:r>
      <w:r>
        <w:rPr>
          <w:spacing w:val="-5"/>
        </w:rPr>
        <w:t> </w:t>
      </w:r>
      <w:r>
        <w:rPr/>
        <w:t>for</w:t>
      </w:r>
      <w:r>
        <w:rPr>
          <w:spacing w:val="-3"/>
        </w:rPr>
        <w:t> </w:t>
      </w:r>
      <w:r>
        <w:rPr/>
        <w:t>more </w:t>
      </w:r>
      <w:r>
        <w:rPr>
          <w:spacing w:val="-2"/>
        </w:rPr>
        <w:t>information.</w:t>
      </w:r>
    </w:p>
    <w:p>
      <w:pPr>
        <w:spacing w:after="0"/>
        <w:sectPr>
          <w:pgSz w:w="12240" w:h="15840"/>
          <w:pgMar w:header="0" w:footer="480" w:top="1360" w:bottom="720" w:left="960" w:right="580"/>
        </w:sectPr>
      </w:pPr>
    </w:p>
    <w:p>
      <w:pPr>
        <w:pStyle w:val="Heading3"/>
        <w:ind w:left="120"/>
      </w:pPr>
      <w:bookmarkStart w:name="_TOC_250000" w:id="629"/>
      <w:bookmarkStart w:name="Glossary" w:id="630"/>
      <w:r>
        <w:rPr>
          <w:b w:val="0"/>
        </w:rPr>
      </w:r>
      <w:bookmarkEnd w:id="629"/>
      <w:r>
        <w:rPr>
          <w:spacing w:val="-2"/>
        </w:rPr>
        <w:t>Glossary</w:t>
      </w:r>
    </w:p>
    <w:p>
      <w:pPr>
        <w:pStyle w:val="BodyText"/>
        <w:spacing w:before="117"/>
        <w:ind w:left="120"/>
      </w:pPr>
      <w:r>
        <w:rPr>
          <w:b/>
        </w:rPr>
        <w:t>Abuse</w:t>
      </w:r>
      <w:r>
        <w:rPr>
          <w:b/>
          <w:spacing w:val="-6"/>
        </w:rPr>
        <w:t> </w:t>
      </w:r>
      <w:r>
        <w:rPr/>
        <w:t>is</w:t>
      </w:r>
      <w:r>
        <w:rPr>
          <w:spacing w:val="-4"/>
        </w:rPr>
        <w:t> </w:t>
      </w:r>
      <w:r>
        <w:rPr/>
        <w:t>improper</w:t>
      </w:r>
      <w:r>
        <w:rPr>
          <w:spacing w:val="-6"/>
        </w:rPr>
        <w:t> </w:t>
      </w:r>
      <w:r>
        <w:rPr/>
        <w:t>or</w:t>
      </w:r>
      <w:r>
        <w:rPr>
          <w:spacing w:val="-6"/>
        </w:rPr>
        <w:t> </w:t>
      </w:r>
      <w:r>
        <w:rPr/>
        <w:t>excessive</w:t>
      </w:r>
      <w:r>
        <w:rPr>
          <w:spacing w:val="-5"/>
        </w:rPr>
        <w:t> </w:t>
      </w:r>
      <w:r>
        <w:rPr>
          <w:spacing w:val="-4"/>
        </w:rPr>
        <w:t>use.</w:t>
      </w:r>
    </w:p>
    <w:p>
      <w:pPr>
        <w:pStyle w:val="BodyText"/>
        <w:spacing w:before="159"/>
        <w:ind w:left="120" w:right="860" w:hanging="1"/>
      </w:pPr>
      <w:r>
        <w:rPr>
          <w:b/>
        </w:rPr>
        <w:t>Aggravated</w:t>
      </w:r>
      <w:r>
        <w:rPr>
          <w:b/>
          <w:spacing w:val="-2"/>
        </w:rPr>
        <w:t> </w:t>
      </w:r>
      <w:r>
        <w:rPr>
          <w:b/>
        </w:rPr>
        <w:t>robbery</w:t>
      </w:r>
      <w:r>
        <w:rPr>
          <w:b/>
          <w:spacing w:val="-6"/>
        </w:rPr>
        <w:t> </w:t>
      </w:r>
      <w:r>
        <w:rPr/>
        <w:t>is</w:t>
      </w:r>
      <w:r>
        <w:rPr>
          <w:spacing w:val="-1"/>
        </w:rPr>
        <w:t> </w:t>
      </w:r>
      <w:r>
        <w:rPr/>
        <w:t>defined</w:t>
      </w:r>
      <w:r>
        <w:rPr>
          <w:spacing w:val="-2"/>
        </w:rPr>
        <w:t> </w:t>
      </w:r>
      <w:r>
        <w:rPr/>
        <w:t>in</w:t>
      </w:r>
      <w:r>
        <w:rPr>
          <w:spacing w:val="-2"/>
        </w:rPr>
        <w:t> </w:t>
      </w:r>
      <w:r>
        <w:rPr/>
        <w:t>part</w:t>
      </w:r>
      <w:r>
        <w:rPr>
          <w:spacing w:val="-2"/>
        </w:rPr>
        <w:t> </w:t>
      </w:r>
      <w:r>
        <w:rPr/>
        <w:t>by</w:t>
      </w:r>
      <w:r>
        <w:rPr>
          <w:spacing w:val="-4"/>
        </w:rPr>
        <w:t> </w:t>
      </w:r>
      <w:r>
        <w:rPr/>
        <w:t>Penal</w:t>
      </w:r>
      <w:r>
        <w:rPr>
          <w:spacing w:val="-2"/>
        </w:rPr>
        <w:t> </w:t>
      </w:r>
      <w:r>
        <w:rPr/>
        <w:t>Code</w:t>
      </w:r>
      <w:r>
        <w:rPr>
          <w:spacing w:val="-2"/>
        </w:rPr>
        <w:t> </w:t>
      </w:r>
      <w:r>
        <w:rPr/>
        <w:t>29.03(a)</w:t>
      </w:r>
      <w:r>
        <w:rPr>
          <w:spacing w:val="-1"/>
        </w:rPr>
        <w:t> </w:t>
      </w:r>
      <w:r>
        <w:rPr/>
        <w:t>as</w:t>
      </w:r>
      <w:r>
        <w:rPr>
          <w:spacing w:val="-1"/>
        </w:rPr>
        <w:t> </w:t>
      </w:r>
      <w:r>
        <w:rPr/>
        <w:t>when</w:t>
      </w:r>
      <w:r>
        <w:rPr>
          <w:spacing w:val="-4"/>
        </w:rPr>
        <w:t> </w:t>
      </w:r>
      <w:r>
        <w:rPr/>
        <w:t>a</w:t>
      </w:r>
      <w:r>
        <w:rPr>
          <w:spacing w:val="-2"/>
        </w:rPr>
        <w:t> </w:t>
      </w:r>
      <w:r>
        <w:rPr/>
        <w:t>person</w:t>
      </w:r>
      <w:r>
        <w:rPr>
          <w:spacing w:val="-4"/>
        </w:rPr>
        <w:t> </w:t>
      </w:r>
      <w:r>
        <w:rPr/>
        <w:t>commits</w:t>
      </w:r>
      <w:r>
        <w:rPr>
          <w:spacing w:val="-4"/>
        </w:rPr>
        <w:t> </w:t>
      </w:r>
      <w:r>
        <w:rPr/>
        <w:t>robbery </w:t>
      </w:r>
      <w:r>
        <w:rPr>
          <w:spacing w:val="-4"/>
        </w:rPr>
        <w:t>and:</w:t>
      </w:r>
    </w:p>
    <w:p>
      <w:pPr>
        <w:pStyle w:val="ListParagraph"/>
        <w:numPr>
          <w:ilvl w:val="0"/>
          <w:numId w:val="56"/>
        </w:numPr>
        <w:tabs>
          <w:tab w:pos="624" w:val="left" w:leader="none"/>
        </w:tabs>
        <w:spacing w:line="240" w:lineRule="auto" w:before="162" w:after="0"/>
        <w:ind w:left="624" w:right="0" w:hanging="504"/>
        <w:jc w:val="left"/>
        <w:rPr>
          <w:sz w:val="22"/>
        </w:rPr>
      </w:pPr>
      <w:r>
        <w:rPr>
          <w:sz w:val="22"/>
        </w:rPr>
        <w:t>Causes</w:t>
      </w:r>
      <w:r>
        <w:rPr>
          <w:spacing w:val="-3"/>
          <w:sz w:val="22"/>
        </w:rPr>
        <w:t> </w:t>
      </w:r>
      <w:r>
        <w:rPr>
          <w:sz w:val="22"/>
        </w:rPr>
        <w:t>serious</w:t>
      </w:r>
      <w:r>
        <w:rPr>
          <w:spacing w:val="-6"/>
          <w:sz w:val="22"/>
        </w:rPr>
        <w:t> </w:t>
      </w:r>
      <w:r>
        <w:rPr>
          <w:sz w:val="22"/>
        </w:rPr>
        <w:t>bodily</w:t>
      </w:r>
      <w:r>
        <w:rPr>
          <w:spacing w:val="-6"/>
          <w:sz w:val="22"/>
        </w:rPr>
        <w:t> </w:t>
      </w:r>
      <w:r>
        <w:rPr>
          <w:sz w:val="22"/>
        </w:rPr>
        <w:t>injury</w:t>
      </w:r>
      <w:r>
        <w:rPr>
          <w:spacing w:val="-6"/>
          <w:sz w:val="22"/>
        </w:rPr>
        <w:t> </w:t>
      </w:r>
      <w:r>
        <w:rPr>
          <w:sz w:val="22"/>
        </w:rPr>
        <w:t>to</w:t>
      </w:r>
      <w:r>
        <w:rPr>
          <w:spacing w:val="-3"/>
          <w:sz w:val="22"/>
        </w:rPr>
        <w:t> </w:t>
      </w:r>
      <w:r>
        <w:rPr>
          <w:spacing w:val="-2"/>
          <w:sz w:val="22"/>
        </w:rPr>
        <w:t>another;</w:t>
      </w:r>
    </w:p>
    <w:p>
      <w:pPr>
        <w:pStyle w:val="ListParagraph"/>
        <w:numPr>
          <w:ilvl w:val="0"/>
          <w:numId w:val="56"/>
        </w:numPr>
        <w:tabs>
          <w:tab w:pos="624" w:val="left" w:leader="none"/>
        </w:tabs>
        <w:spacing w:line="240" w:lineRule="auto" w:before="121" w:after="0"/>
        <w:ind w:left="624" w:right="0" w:hanging="504"/>
        <w:jc w:val="left"/>
        <w:rPr>
          <w:sz w:val="22"/>
        </w:rPr>
      </w:pPr>
      <w:r>
        <w:rPr>
          <w:sz w:val="22"/>
        </w:rPr>
        <w:t>Uses</w:t>
      </w:r>
      <w:r>
        <w:rPr>
          <w:spacing w:val="-5"/>
          <w:sz w:val="22"/>
        </w:rPr>
        <w:t> </w:t>
      </w:r>
      <w:r>
        <w:rPr>
          <w:sz w:val="22"/>
        </w:rPr>
        <w:t>or</w:t>
      </w:r>
      <w:r>
        <w:rPr>
          <w:spacing w:val="-5"/>
          <w:sz w:val="22"/>
        </w:rPr>
        <w:t> </w:t>
      </w:r>
      <w:r>
        <w:rPr>
          <w:sz w:val="22"/>
        </w:rPr>
        <w:t>exhibits</w:t>
      </w:r>
      <w:r>
        <w:rPr>
          <w:spacing w:val="-4"/>
          <w:sz w:val="22"/>
        </w:rPr>
        <w:t> </w:t>
      </w:r>
      <w:r>
        <w:rPr>
          <w:sz w:val="22"/>
        </w:rPr>
        <w:t>a</w:t>
      </w:r>
      <w:r>
        <w:rPr>
          <w:spacing w:val="-5"/>
          <w:sz w:val="22"/>
        </w:rPr>
        <w:t> </w:t>
      </w:r>
      <w:r>
        <w:rPr>
          <w:sz w:val="22"/>
        </w:rPr>
        <w:t>deadly</w:t>
      </w:r>
      <w:r>
        <w:rPr>
          <w:spacing w:val="-4"/>
          <w:sz w:val="22"/>
        </w:rPr>
        <w:t> </w:t>
      </w:r>
      <w:r>
        <w:rPr>
          <w:sz w:val="22"/>
        </w:rPr>
        <w:t>weapon;</w:t>
      </w:r>
      <w:r>
        <w:rPr>
          <w:spacing w:val="-3"/>
          <w:sz w:val="22"/>
        </w:rPr>
        <w:t> </w:t>
      </w:r>
      <w:r>
        <w:rPr>
          <w:spacing w:val="-5"/>
          <w:sz w:val="22"/>
        </w:rPr>
        <w:t>or</w:t>
      </w:r>
    </w:p>
    <w:p>
      <w:pPr>
        <w:pStyle w:val="ListParagraph"/>
        <w:numPr>
          <w:ilvl w:val="0"/>
          <w:numId w:val="56"/>
        </w:numPr>
        <w:tabs>
          <w:tab w:pos="624" w:val="left" w:leader="none"/>
        </w:tabs>
        <w:spacing w:line="240" w:lineRule="auto" w:before="119" w:after="0"/>
        <w:ind w:left="624" w:right="715" w:hanging="505"/>
        <w:jc w:val="left"/>
        <w:rPr>
          <w:sz w:val="22"/>
        </w:rPr>
      </w:pPr>
      <w:r>
        <w:rPr>
          <w:sz w:val="22"/>
        </w:rPr>
        <w:t>Causes</w:t>
      </w:r>
      <w:r>
        <w:rPr>
          <w:spacing w:val="-1"/>
          <w:sz w:val="22"/>
        </w:rPr>
        <w:t> </w:t>
      </w:r>
      <w:r>
        <w:rPr>
          <w:sz w:val="22"/>
        </w:rPr>
        <w:t>bodily</w:t>
      </w:r>
      <w:r>
        <w:rPr>
          <w:spacing w:val="-4"/>
          <w:sz w:val="22"/>
        </w:rPr>
        <w:t> </w:t>
      </w:r>
      <w:r>
        <w:rPr>
          <w:sz w:val="22"/>
        </w:rPr>
        <w:t>injury</w:t>
      </w:r>
      <w:r>
        <w:rPr>
          <w:spacing w:val="-4"/>
          <w:sz w:val="22"/>
        </w:rPr>
        <w:t> </w:t>
      </w:r>
      <w:r>
        <w:rPr>
          <w:sz w:val="22"/>
        </w:rPr>
        <w:t>to</w:t>
      </w:r>
      <w:r>
        <w:rPr>
          <w:spacing w:val="-2"/>
          <w:sz w:val="22"/>
        </w:rPr>
        <w:t> </w:t>
      </w:r>
      <w:r>
        <w:rPr>
          <w:sz w:val="22"/>
        </w:rPr>
        <w:t>another</w:t>
      </w:r>
      <w:r>
        <w:rPr>
          <w:spacing w:val="-3"/>
          <w:sz w:val="22"/>
        </w:rPr>
        <w:t> </w:t>
      </w:r>
      <w:r>
        <w:rPr>
          <w:sz w:val="22"/>
        </w:rPr>
        <w:t>person</w:t>
      </w:r>
      <w:r>
        <w:rPr>
          <w:spacing w:val="-4"/>
          <w:sz w:val="22"/>
        </w:rPr>
        <w:t> </w:t>
      </w:r>
      <w:r>
        <w:rPr>
          <w:sz w:val="22"/>
        </w:rPr>
        <w:t>or</w:t>
      </w:r>
      <w:r>
        <w:rPr>
          <w:spacing w:val="-3"/>
          <w:sz w:val="22"/>
        </w:rPr>
        <w:t> </w:t>
      </w:r>
      <w:r>
        <w:rPr>
          <w:sz w:val="22"/>
        </w:rPr>
        <w:t>threatens</w:t>
      </w:r>
      <w:r>
        <w:rPr>
          <w:spacing w:val="-1"/>
          <w:sz w:val="22"/>
        </w:rPr>
        <w:t> </w:t>
      </w:r>
      <w:r>
        <w:rPr>
          <w:sz w:val="22"/>
        </w:rPr>
        <w:t>or</w:t>
      </w:r>
      <w:r>
        <w:rPr>
          <w:spacing w:val="-3"/>
          <w:sz w:val="22"/>
        </w:rPr>
        <w:t> </w:t>
      </w:r>
      <w:r>
        <w:rPr>
          <w:sz w:val="22"/>
        </w:rPr>
        <w:t>places</w:t>
      </w:r>
      <w:r>
        <w:rPr>
          <w:spacing w:val="-1"/>
          <w:sz w:val="22"/>
        </w:rPr>
        <w:t> </w:t>
      </w:r>
      <w:r>
        <w:rPr>
          <w:sz w:val="22"/>
        </w:rPr>
        <w:t>another</w:t>
      </w:r>
      <w:r>
        <w:rPr>
          <w:spacing w:val="-3"/>
          <w:sz w:val="22"/>
        </w:rPr>
        <w:t> </w:t>
      </w:r>
      <w:r>
        <w:rPr>
          <w:sz w:val="22"/>
        </w:rPr>
        <w:t>person</w:t>
      </w:r>
      <w:r>
        <w:rPr>
          <w:spacing w:val="-2"/>
          <w:sz w:val="22"/>
        </w:rPr>
        <w:t> </w:t>
      </w:r>
      <w:r>
        <w:rPr>
          <w:sz w:val="22"/>
        </w:rPr>
        <w:t>in</w:t>
      </w:r>
      <w:r>
        <w:rPr>
          <w:spacing w:val="-4"/>
          <w:sz w:val="22"/>
        </w:rPr>
        <w:t> </w:t>
      </w:r>
      <w:r>
        <w:rPr>
          <w:sz w:val="22"/>
        </w:rPr>
        <w:t>fear</w:t>
      </w:r>
      <w:r>
        <w:rPr>
          <w:spacing w:val="-1"/>
          <w:sz w:val="22"/>
        </w:rPr>
        <w:t> </w:t>
      </w:r>
      <w:r>
        <w:rPr>
          <w:sz w:val="22"/>
        </w:rPr>
        <w:t>of</w:t>
      </w:r>
      <w:r>
        <w:rPr>
          <w:spacing w:val="-1"/>
          <w:sz w:val="22"/>
        </w:rPr>
        <w:t> </w:t>
      </w:r>
      <w:r>
        <w:rPr>
          <w:sz w:val="22"/>
        </w:rPr>
        <w:t>imminent bodily injury or death, if the other person is:</w:t>
      </w:r>
    </w:p>
    <w:p>
      <w:pPr>
        <w:pStyle w:val="ListParagraph"/>
        <w:numPr>
          <w:ilvl w:val="1"/>
          <w:numId w:val="56"/>
        </w:numPr>
        <w:tabs>
          <w:tab w:pos="1128" w:val="left" w:leader="none"/>
        </w:tabs>
        <w:spacing w:line="240" w:lineRule="auto" w:before="121" w:after="0"/>
        <w:ind w:left="1128" w:right="0" w:hanging="504"/>
        <w:jc w:val="left"/>
        <w:rPr>
          <w:sz w:val="22"/>
        </w:rPr>
      </w:pPr>
      <w:r>
        <w:rPr>
          <w:sz w:val="22"/>
        </w:rPr>
        <w:t>65</w:t>
      </w:r>
      <w:r>
        <w:rPr>
          <w:spacing w:val="-5"/>
          <w:sz w:val="22"/>
        </w:rPr>
        <w:t> </w:t>
      </w:r>
      <w:r>
        <w:rPr>
          <w:sz w:val="22"/>
        </w:rPr>
        <w:t>years</w:t>
      </w:r>
      <w:r>
        <w:rPr>
          <w:spacing w:val="-4"/>
          <w:sz w:val="22"/>
        </w:rPr>
        <w:t> </w:t>
      </w:r>
      <w:r>
        <w:rPr>
          <w:sz w:val="22"/>
        </w:rPr>
        <w:t>of</w:t>
      </w:r>
      <w:r>
        <w:rPr>
          <w:spacing w:val="-3"/>
          <w:sz w:val="22"/>
        </w:rPr>
        <w:t> </w:t>
      </w:r>
      <w:r>
        <w:rPr>
          <w:sz w:val="22"/>
        </w:rPr>
        <w:t>age</w:t>
      </w:r>
      <w:r>
        <w:rPr>
          <w:spacing w:val="-6"/>
          <w:sz w:val="22"/>
        </w:rPr>
        <w:t> </w:t>
      </w:r>
      <w:r>
        <w:rPr>
          <w:sz w:val="22"/>
        </w:rPr>
        <w:t>or</w:t>
      </w:r>
      <w:r>
        <w:rPr>
          <w:spacing w:val="-6"/>
          <w:sz w:val="22"/>
        </w:rPr>
        <w:t> </w:t>
      </w:r>
      <w:r>
        <w:rPr>
          <w:sz w:val="22"/>
        </w:rPr>
        <w:t>older,</w:t>
      </w:r>
      <w:r>
        <w:rPr>
          <w:spacing w:val="-7"/>
          <w:sz w:val="22"/>
        </w:rPr>
        <w:t> </w:t>
      </w:r>
      <w:r>
        <w:rPr>
          <w:spacing w:val="-5"/>
          <w:sz w:val="22"/>
        </w:rPr>
        <w:t>or</w:t>
      </w:r>
    </w:p>
    <w:p>
      <w:pPr>
        <w:pStyle w:val="ListParagraph"/>
        <w:numPr>
          <w:ilvl w:val="1"/>
          <w:numId w:val="56"/>
        </w:numPr>
        <w:tabs>
          <w:tab w:pos="1128" w:val="left" w:leader="none"/>
        </w:tabs>
        <w:spacing w:line="240" w:lineRule="auto" w:before="119" w:after="0"/>
        <w:ind w:left="1128" w:right="0" w:hanging="504"/>
        <w:jc w:val="left"/>
        <w:rPr>
          <w:sz w:val="22"/>
        </w:rPr>
      </w:pPr>
      <w:r>
        <w:rPr>
          <w:sz w:val="22"/>
        </w:rPr>
        <w:t>A</w:t>
      </w:r>
      <w:r>
        <w:rPr>
          <w:spacing w:val="-16"/>
          <w:sz w:val="22"/>
        </w:rPr>
        <w:t> </w:t>
      </w:r>
      <w:r>
        <w:rPr>
          <w:sz w:val="22"/>
        </w:rPr>
        <w:t>disabled</w:t>
      </w:r>
      <w:r>
        <w:rPr>
          <w:spacing w:val="-4"/>
          <w:sz w:val="22"/>
        </w:rPr>
        <w:t> </w:t>
      </w:r>
      <w:r>
        <w:rPr>
          <w:spacing w:val="-2"/>
          <w:sz w:val="22"/>
        </w:rPr>
        <w:t>person.</w:t>
      </w:r>
    </w:p>
    <w:p>
      <w:pPr>
        <w:pStyle w:val="BodyText"/>
        <w:ind w:left="120" w:right="631"/>
      </w:pPr>
      <w:r>
        <w:rPr>
          <w:b/>
        </w:rPr>
        <w:t>Armor-piercing</w:t>
      </w:r>
      <w:r>
        <w:rPr>
          <w:b/>
          <w:spacing w:val="-2"/>
        </w:rPr>
        <w:t> </w:t>
      </w:r>
      <w:r>
        <w:rPr>
          <w:b/>
        </w:rPr>
        <w:t>ammunition</w:t>
      </w:r>
      <w:r>
        <w:rPr>
          <w:b/>
          <w:spacing w:val="-2"/>
        </w:rPr>
        <w:t> </w:t>
      </w:r>
      <w:r>
        <w:rPr/>
        <w:t>is</w:t>
      </w:r>
      <w:r>
        <w:rPr>
          <w:spacing w:val="-2"/>
        </w:rPr>
        <w:t> </w:t>
      </w:r>
      <w:r>
        <w:rPr/>
        <w:t>defined</w:t>
      </w:r>
      <w:r>
        <w:rPr>
          <w:spacing w:val="-2"/>
        </w:rPr>
        <w:t> </w:t>
      </w:r>
      <w:r>
        <w:rPr/>
        <w:t>by</w:t>
      </w:r>
      <w:r>
        <w:rPr>
          <w:spacing w:val="-4"/>
        </w:rPr>
        <w:t> </w:t>
      </w:r>
      <w:r>
        <w:rPr/>
        <w:t>Penal</w:t>
      </w:r>
      <w:r>
        <w:rPr>
          <w:spacing w:val="-5"/>
        </w:rPr>
        <w:t> </w:t>
      </w:r>
      <w:r>
        <w:rPr/>
        <w:t>Code</w:t>
      </w:r>
      <w:r>
        <w:rPr>
          <w:spacing w:val="-2"/>
        </w:rPr>
        <w:t> </w:t>
      </w:r>
      <w:r>
        <w:rPr/>
        <w:t>46.01</w:t>
      </w:r>
      <w:r>
        <w:rPr>
          <w:spacing w:val="-4"/>
        </w:rPr>
        <w:t> </w:t>
      </w:r>
      <w:r>
        <w:rPr/>
        <w:t>as</w:t>
      </w:r>
      <w:r>
        <w:rPr>
          <w:spacing w:val="-2"/>
        </w:rPr>
        <w:t> </w:t>
      </w:r>
      <w:r>
        <w:rPr/>
        <w:t>handgun</w:t>
      </w:r>
      <w:r>
        <w:rPr>
          <w:spacing w:val="-6"/>
        </w:rPr>
        <w:t> </w:t>
      </w:r>
      <w:r>
        <w:rPr/>
        <w:t>ammunition</w:t>
      </w:r>
      <w:r>
        <w:rPr>
          <w:spacing w:val="-4"/>
        </w:rPr>
        <w:t> </w:t>
      </w:r>
      <w:r>
        <w:rPr/>
        <w:t>used</w:t>
      </w:r>
      <w:r>
        <w:rPr>
          <w:spacing w:val="-2"/>
        </w:rPr>
        <w:t> </w:t>
      </w:r>
      <w:r>
        <w:rPr/>
        <w:t>in</w:t>
      </w:r>
      <w:r>
        <w:rPr>
          <w:spacing w:val="-4"/>
        </w:rPr>
        <w:t> </w:t>
      </w:r>
      <w:r>
        <w:rPr/>
        <w:t>pistols and revolvers and designed primarily for the purpose of penetrating metal or body armor.</w:t>
      </w:r>
    </w:p>
    <w:p>
      <w:pPr>
        <w:pStyle w:val="BodyText"/>
        <w:spacing w:before="159"/>
        <w:ind w:left="120"/>
      </w:pPr>
      <w:r>
        <w:rPr>
          <w:b/>
        </w:rPr>
        <w:t>Arson</w:t>
      </w:r>
      <w:r>
        <w:rPr>
          <w:b/>
          <w:spacing w:val="-5"/>
        </w:rPr>
        <w:t> </w:t>
      </w:r>
      <w:r>
        <w:rPr/>
        <w:t>is</w:t>
      </w:r>
      <w:r>
        <w:rPr>
          <w:spacing w:val="-2"/>
        </w:rPr>
        <w:t> </w:t>
      </w:r>
      <w:r>
        <w:rPr/>
        <w:t>defined</w:t>
      </w:r>
      <w:r>
        <w:rPr>
          <w:spacing w:val="-2"/>
        </w:rPr>
        <w:t> </w:t>
      </w:r>
      <w:r>
        <w:rPr/>
        <w:t>in</w:t>
      </w:r>
      <w:r>
        <w:rPr>
          <w:spacing w:val="-3"/>
        </w:rPr>
        <w:t> </w:t>
      </w:r>
      <w:r>
        <w:rPr/>
        <w:t>part</w:t>
      </w:r>
      <w:r>
        <w:rPr>
          <w:spacing w:val="-6"/>
        </w:rPr>
        <w:t> </w:t>
      </w:r>
      <w:r>
        <w:rPr/>
        <w:t>by</w:t>
      </w:r>
      <w:r>
        <w:rPr>
          <w:spacing w:val="-4"/>
        </w:rPr>
        <w:t> </w:t>
      </w:r>
      <w:r>
        <w:rPr/>
        <w:t>Penal</w:t>
      </w:r>
      <w:r>
        <w:rPr>
          <w:spacing w:val="-3"/>
        </w:rPr>
        <w:t> </w:t>
      </w:r>
      <w:r>
        <w:rPr/>
        <w:t>Code</w:t>
      </w:r>
      <w:r>
        <w:rPr>
          <w:spacing w:val="-3"/>
        </w:rPr>
        <w:t> </w:t>
      </w:r>
      <w:r>
        <w:rPr/>
        <w:t>28.02</w:t>
      </w:r>
      <w:r>
        <w:rPr>
          <w:spacing w:val="-2"/>
        </w:rPr>
        <w:t> </w:t>
      </w:r>
      <w:r>
        <w:rPr/>
        <w:t>as</w:t>
      </w:r>
      <w:r>
        <w:rPr>
          <w:spacing w:val="-7"/>
        </w:rPr>
        <w:t> </w:t>
      </w:r>
      <w:r>
        <w:rPr/>
        <w:t>a</w:t>
      </w:r>
      <w:r>
        <w:rPr>
          <w:spacing w:val="-2"/>
        </w:rPr>
        <w:t> </w:t>
      </w:r>
      <w:r>
        <w:rPr/>
        <w:t>crime</w:t>
      </w:r>
      <w:r>
        <w:rPr>
          <w:spacing w:val="-7"/>
        </w:rPr>
        <w:t> </w:t>
      </w:r>
      <w:r>
        <w:rPr/>
        <w:t>that</w:t>
      </w:r>
      <w:r>
        <w:rPr>
          <w:spacing w:val="-2"/>
        </w:rPr>
        <w:t> involves:</w:t>
      </w:r>
    </w:p>
    <w:p>
      <w:pPr>
        <w:pStyle w:val="ListParagraph"/>
        <w:numPr>
          <w:ilvl w:val="0"/>
          <w:numId w:val="57"/>
        </w:numPr>
        <w:tabs>
          <w:tab w:pos="624" w:val="left" w:leader="none"/>
        </w:tabs>
        <w:spacing w:line="240" w:lineRule="auto" w:before="162" w:after="0"/>
        <w:ind w:left="624" w:right="0" w:hanging="504"/>
        <w:jc w:val="left"/>
        <w:rPr>
          <w:sz w:val="22"/>
        </w:rPr>
      </w:pPr>
      <w:r>
        <w:rPr>
          <w:sz w:val="22"/>
        </w:rPr>
        <w:t>Starting</w:t>
      </w:r>
      <w:r>
        <w:rPr>
          <w:spacing w:val="-6"/>
          <w:sz w:val="22"/>
        </w:rPr>
        <w:t> </w:t>
      </w:r>
      <w:r>
        <w:rPr>
          <w:sz w:val="22"/>
        </w:rPr>
        <w:t>a</w:t>
      </w:r>
      <w:r>
        <w:rPr>
          <w:spacing w:val="-5"/>
          <w:sz w:val="22"/>
        </w:rPr>
        <w:t> </w:t>
      </w:r>
      <w:r>
        <w:rPr>
          <w:sz w:val="22"/>
        </w:rPr>
        <w:t>fire</w:t>
      </w:r>
      <w:r>
        <w:rPr>
          <w:spacing w:val="-4"/>
          <w:sz w:val="22"/>
        </w:rPr>
        <w:t> </w:t>
      </w:r>
      <w:r>
        <w:rPr>
          <w:sz w:val="22"/>
        </w:rPr>
        <w:t>or</w:t>
      </w:r>
      <w:r>
        <w:rPr>
          <w:spacing w:val="-4"/>
          <w:sz w:val="22"/>
        </w:rPr>
        <w:t> </w:t>
      </w:r>
      <w:r>
        <w:rPr>
          <w:sz w:val="22"/>
        </w:rPr>
        <w:t>causing</w:t>
      </w:r>
      <w:r>
        <w:rPr>
          <w:spacing w:val="-5"/>
          <w:sz w:val="22"/>
        </w:rPr>
        <w:t> </w:t>
      </w:r>
      <w:r>
        <w:rPr>
          <w:sz w:val="22"/>
        </w:rPr>
        <w:t>an</w:t>
      </w:r>
      <w:r>
        <w:rPr>
          <w:spacing w:val="-4"/>
          <w:sz w:val="22"/>
        </w:rPr>
        <w:t> </w:t>
      </w:r>
      <w:r>
        <w:rPr>
          <w:sz w:val="22"/>
        </w:rPr>
        <w:t>explosion</w:t>
      </w:r>
      <w:r>
        <w:rPr>
          <w:spacing w:val="-3"/>
          <w:sz w:val="22"/>
        </w:rPr>
        <w:t> </w:t>
      </w:r>
      <w:r>
        <w:rPr>
          <w:sz w:val="22"/>
        </w:rPr>
        <w:t>with</w:t>
      </w:r>
      <w:r>
        <w:rPr>
          <w:spacing w:val="-4"/>
          <w:sz w:val="22"/>
        </w:rPr>
        <w:t> </w:t>
      </w:r>
      <w:r>
        <w:rPr>
          <w:sz w:val="22"/>
        </w:rPr>
        <w:t>intent</w:t>
      </w:r>
      <w:r>
        <w:rPr>
          <w:spacing w:val="-3"/>
          <w:sz w:val="22"/>
        </w:rPr>
        <w:t> </w:t>
      </w:r>
      <w:r>
        <w:rPr>
          <w:sz w:val="22"/>
        </w:rPr>
        <w:t>to</w:t>
      </w:r>
      <w:r>
        <w:rPr>
          <w:spacing w:val="-4"/>
          <w:sz w:val="22"/>
        </w:rPr>
        <w:t> </w:t>
      </w:r>
      <w:r>
        <w:rPr>
          <w:sz w:val="22"/>
        </w:rPr>
        <w:t>destroy</w:t>
      </w:r>
      <w:r>
        <w:rPr>
          <w:spacing w:val="-5"/>
          <w:sz w:val="22"/>
        </w:rPr>
        <w:t> </w:t>
      </w:r>
      <w:r>
        <w:rPr>
          <w:sz w:val="22"/>
        </w:rPr>
        <w:t>or</w:t>
      </w:r>
      <w:r>
        <w:rPr>
          <w:spacing w:val="-1"/>
          <w:sz w:val="22"/>
        </w:rPr>
        <w:t> </w:t>
      </w:r>
      <w:r>
        <w:rPr>
          <w:spacing w:val="-2"/>
          <w:sz w:val="22"/>
        </w:rPr>
        <w:t>damage:</w:t>
      </w:r>
    </w:p>
    <w:p>
      <w:pPr>
        <w:pStyle w:val="ListParagraph"/>
        <w:numPr>
          <w:ilvl w:val="1"/>
          <w:numId w:val="57"/>
        </w:numPr>
        <w:tabs>
          <w:tab w:pos="1128" w:val="left" w:leader="none"/>
        </w:tabs>
        <w:spacing w:line="240" w:lineRule="auto" w:before="121" w:after="0"/>
        <w:ind w:left="1128" w:right="0" w:hanging="504"/>
        <w:jc w:val="left"/>
        <w:rPr>
          <w:sz w:val="22"/>
        </w:rPr>
      </w:pPr>
      <w:r>
        <w:rPr>
          <w:sz w:val="22"/>
        </w:rPr>
        <w:t>Any</w:t>
      </w:r>
      <w:r>
        <w:rPr>
          <w:spacing w:val="-6"/>
          <w:sz w:val="22"/>
        </w:rPr>
        <w:t> </w:t>
      </w:r>
      <w:r>
        <w:rPr>
          <w:sz w:val="22"/>
        </w:rPr>
        <w:t>vegetation,</w:t>
      </w:r>
      <w:r>
        <w:rPr>
          <w:spacing w:val="-7"/>
          <w:sz w:val="22"/>
        </w:rPr>
        <w:t> </w:t>
      </w:r>
      <w:r>
        <w:rPr>
          <w:sz w:val="22"/>
        </w:rPr>
        <w:t>fence,</w:t>
      </w:r>
      <w:r>
        <w:rPr>
          <w:spacing w:val="-2"/>
          <w:sz w:val="22"/>
        </w:rPr>
        <w:t> </w:t>
      </w:r>
      <w:r>
        <w:rPr>
          <w:sz w:val="22"/>
        </w:rPr>
        <w:t>or</w:t>
      </w:r>
      <w:r>
        <w:rPr>
          <w:spacing w:val="-5"/>
          <w:sz w:val="22"/>
        </w:rPr>
        <w:t> </w:t>
      </w:r>
      <w:r>
        <w:rPr>
          <w:sz w:val="22"/>
        </w:rPr>
        <w:t>structure</w:t>
      </w:r>
      <w:r>
        <w:rPr>
          <w:spacing w:val="-4"/>
          <w:sz w:val="22"/>
        </w:rPr>
        <w:t> </w:t>
      </w:r>
      <w:r>
        <w:rPr>
          <w:sz w:val="22"/>
        </w:rPr>
        <w:t>on</w:t>
      </w:r>
      <w:r>
        <w:rPr>
          <w:spacing w:val="-6"/>
          <w:sz w:val="22"/>
        </w:rPr>
        <w:t> </w:t>
      </w:r>
      <w:r>
        <w:rPr>
          <w:sz w:val="22"/>
        </w:rPr>
        <w:t>open-space</w:t>
      </w:r>
      <w:r>
        <w:rPr>
          <w:spacing w:val="-6"/>
          <w:sz w:val="22"/>
        </w:rPr>
        <w:t> </w:t>
      </w:r>
      <w:r>
        <w:rPr>
          <w:sz w:val="22"/>
        </w:rPr>
        <w:t>land;</w:t>
      </w:r>
      <w:r>
        <w:rPr>
          <w:spacing w:val="-2"/>
          <w:sz w:val="22"/>
        </w:rPr>
        <w:t> </w:t>
      </w:r>
      <w:r>
        <w:rPr>
          <w:spacing w:val="-5"/>
          <w:sz w:val="22"/>
        </w:rPr>
        <w:t>or</w:t>
      </w:r>
    </w:p>
    <w:p>
      <w:pPr>
        <w:pStyle w:val="ListParagraph"/>
        <w:numPr>
          <w:ilvl w:val="1"/>
          <w:numId w:val="57"/>
        </w:numPr>
        <w:tabs>
          <w:tab w:pos="1128" w:val="left" w:leader="none"/>
        </w:tabs>
        <w:spacing w:line="240" w:lineRule="auto" w:before="119" w:after="0"/>
        <w:ind w:left="1128" w:right="0" w:hanging="504"/>
        <w:jc w:val="left"/>
        <w:rPr>
          <w:sz w:val="22"/>
        </w:rPr>
      </w:pPr>
      <w:r>
        <w:rPr>
          <w:sz w:val="22"/>
        </w:rPr>
        <w:t>Any</w:t>
      </w:r>
      <w:r>
        <w:rPr>
          <w:spacing w:val="-8"/>
          <w:sz w:val="22"/>
        </w:rPr>
        <w:t> </w:t>
      </w:r>
      <w:r>
        <w:rPr>
          <w:sz w:val="22"/>
        </w:rPr>
        <w:t>building,</w:t>
      </w:r>
      <w:r>
        <w:rPr>
          <w:spacing w:val="-3"/>
          <w:sz w:val="22"/>
        </w:rPr>
        <w:t> </w:t>
      </w:r>
      <w:r>
        <w:rPr>
          <w:sz w:val="22"/>
        </w:rPr>
        <w:t>habitation,</w:t>
      </w:r>
      <w:r>
        <w:rPr>
          <w:spacing w:val="-6"/>
          <w:sz w:val="22"/>
        </w:rPr>
        <w:t> </w:t>
      </w:r>
      <w:r>
        <w:rPr>
          <w:sz w:val="22"/>
        </w:rPr>
        <w:t>or</w:t>
      </w:r>
      <w:r>
        <w:rPr>
          <w:spacing w:val="-3"/>
          <w:sz w:val="22"/>
        </w:rPr>
        <w:t> </w:t>
      </w:r>
      <w:r>
        <w:rPr>
          <w:spacing w:val="-2"/>
          <w:sz w:val="22"/>
        </w:rPr>
        <w:t>vehicle:</w:t>
      </w:r>
    </w:p>
    <w:p>
      <w:pPr>
        <w:pStyle w:val="ListParagraph"/>
        <w:numPr>
          <w:ilvl w:val="2"/>
          <w:numId w:val="57"/>
        </w:numPr>
        <w:tabs>
          <w:tab w:pos="1632" w:val="left" w:leader="none"/>
        </w:tabs>
        <w:spacing w:line="240" w:lineRule="auto" w:before="122" w:after="0"/>
        <w:ind w:left="1632" w:right="0" w:hanging="503"/>
        <w:jc w:val="left"/>
        <w:rPr>
          <w:sz w:val="22"/>
        </w:rPr>
      </w:pPr>
      <w:r>
        <w:rPr>
          <w:sz w:val="22"/>
        </w:rPr>
        <w:t>Knowing</w:t>
      </w:r>
      <w:r>
        <w:rPr>
          <w:spacing w:val="-4"/>
          <w:sz w:val="22"/>
        </w:rPr>
        <w:t> </w:t>
      </w:r>
      <w:r>
        <w:rPr>
          <w:sz w:val="22"/>
        </w:rPr>
        <w:t>that</w:t>
      </w:r>
      <w:r>
        <w:rPr>
          <w:spacing w:val="-2"/>
          <w:sz w:val="22"/>
        </w:rPr>
        <w:t> </w:t>
      </w:r>
      <w:r>
        <w:rPr>
          <w:sz w:val="22"/>
        </w:rPr>
        <w:t>it</w:t>
      </w:r>
      <w:r>
        <w:rPr>
          <w:spacing w:val="-2"/>
          <w:sz w:val="22"/>
        </w:rPr>
        <w:t> </w:t>
      </w:r>
      <w:r>
        <w:rPr>
          <w:sz w:val="22"/>
        </w:rPr>
        <w:t>is</w:t>
      </w:r>
      <w:r>
        <w:rPr>
          <w:spacing w:val="-6"/>
          <w:sz w:val="22"/>
        </w:rPr>
        <w:t> </w:t>
      </w:r>
      <w:r>
        <w:rPr>
          <w:sz w:val="22"/>
        </w:rPr>
        <w:t>within</w:t>
      </w:r>
      <w:r>
        <w:rPr>
          <w:spacing w:val="-4"/>
          <w:sz w:val="22"/>
        </w:rPr>
        <w:t> </w:t>
      </w:r>
      <w:r>
        <w:rPr>
          <w:sz w:val="22"/>
        </w:rPr>
        <w:t>the</w:t>
      </w:r>
      <w:r>
        <w:rPr>
          <w:spacing w:val="-4"/>
          <w:sz w:val="22"/>
        </w:rPr>
        <w:t> </w:t>
      </w:r>
      <w:r>
        <w:rPr>
          <w:sz w:val="22"/>
        </w:rPr>
        <w:t>limits</w:t>
      </w:r>
      <w:r>
        <w:rPr>
          <w:spacing w:val="-3"/>
          <w:sz w:val="22"/>
        </w:rPr>
        <w:t> </w:t>
      </w:r>
      <w:r>
        <w:rPr>
          <w:sz w:val="22"/>
        </w:rPr>
        <w:t>of</w:t>
      </w:r>
      <w:r>
        <w:rPr>
          <w:spacing w:val="-2"/>
          <w:sz w:val="22"/>
        </w:rPr>
        <w:t> </w:t>
      </w:r>
      <w:r>
        <w:rPr>
          <w:sz w:val="22"/>
        </w:rPr>
        <w:t>an</w:t>
      </w:r>
      <w:r>
        <w:rPr>
          <w:spacing w:val="-6"/>
          <w:sz w:val="22"/>
        </w:rPr>
        <w:t> </w:t>
      </w:r>
      <w:r>
        <w:rPr>
          <w:sz w:val="22"/>
        </w:rPr>
        <w:t>incorporated</w:t>
      </w:r>
      <w:r>
        <w:rPr>
          <w:spacing w:val="-4"/>
          <w:sz w:val="22"/>
        </w:rPr>
        <w:t> </w:t>
      </w:r>
      <w:r>
        <w:rPr>
          <w:sz w:val="22"/>
        </w:rPr>
        <w:t>city</w:t>
      </w:r>
      <w:r>
        <w:rPr>
          <w:spacing w:val="-6"/>
          <w:sz w:val="22"/>
        </w:rPr>
        <w:t> </w:t>
      </w:r>
      <w:r>
        <w:rPr>
          <w:sz w:val="22"/>
        </w:rPr>
        <w:t>or</w:t>
      </w:r>
      <w:r>
        <w:rPr>
          <w:spacing w:val="-4"/>
          <w:sz w:val="22"/>
        </w:rPr>
        <w:t> </w:t>
      </w:r>
      <w:r>
        <w:rPr>
          <w:spacing w:val="-2"/>
          <w:sz w:val="22"/>
        </w:rPr>
        <w:t>town,</w:t>
      </w:r>
    </w:p>
    <w:p>
      <w:pPr>
        <w:pStyle w:val="ListParagraph"/>
        <w:numPr>
          <w:ilvl w:val="2"/>
          <w:numId w:val="57"/>
        </w:numPr>
        <w:tabs>
          <w:tab w:pos="1632" w:val="left" w:leader="none"/>
        </w:tabs>
        <w:spacing w:line="240" w:lineRule="auto" w:before="119" w:after="0"/>
        <w:ind w:left="1632" w:right="0" w:hanging="504"/>
        <w:jc w:val="left"/>
        <w:rPr>
          <w:sz w:val="22"/>
        </w:rPr>
      </w:pPr>
      <w:r>
        <w:rPr>
          <w:sz w:val="22"/>
        </w:rPr>
        <w:t>Knowing</w:t>
      </w:r>
      <w:r>
        <w:rPr>
          <w:spacing w:val="-2"/>
          <w:sz w:val="22"/>
        </w:rPr>
        <w:t> </w:t>
      </w:r>
      <w:r>
        <w:rPr>
          <w:sz w:val="22"/>
        </w:rPr>
        <w:t>that</w:t>
      </w:r>
      <w:r>
        <w:rPr>
          <w:spacing w:val="-2"/>
          <w:sz w:val="22"/>
        </w:rPr>
        <w:t> </w:t>
      </w:r>
      <w:r>
        <w:rPr>
          <w:sz w:val="22"/>
        </w:rPr>
        <w:t>it</w:t>
      </w:r>
      <w:r>
        <w:rPr>
          <w:spacing w:val="-2"/>
          <w:sz w:val="22"/>
        </w:rPr>
        <w:t> </w:t>
      </w:r>
      <w:r>
        <w:rPr>
          <w:sz w:val="22"/>
        </w:rPr>
        <w:t>is</w:t>
      </w:r>
      <w:r>
        <w:rPr>
          <w:spacing w:val="-6"/>
          <w:sz w:val="22"/>
        </w:rPr>
        <w:t> </w:t>
      </w:r>
      <w:r>
        <w:rPr>
          <w:sz w:val="22"/>
        </w:rPr>
        <w:t>insured</w:t>
      </w:r>
      <w:r>
        <w:rPr>
          <w:spacing w:val="-6"/>
          <w:sz w:val="22"/>
        </w:rPr>
        <w:t> </w:t>
      </w:r>
      <w:r>
        <w:rPr>
          <w:sz w:val="22"/>
        </w:rPr>
        <w:t>against</w:t>
      </w:r>
      <w:r>
        <w:rPr>
          <w:spacing w:val="-2"/>
          <w:sz w:val="22"/>
        </w:rPr>
        <w:t> </w:t>
      </w:r>
      <w:r>
        <w:rPr>
          <w:sz w:val="22"/>
        </w:rPr>
        <w:t>damage</w:t>
      </w:r>
      <w:r>
        <w:rPr>
          <w:spacing w:val="-6"/>
          <w:sz w:val="22"/>
        </w:rPr>
        <w:t> </w:t>
      </w:r>
      <w:r>
        <w:rPr>
          <w:sz w:val="22"/>
        </w:rPr>
        <w:t>or</w:t>
      </w:r>
      <w:r>
        <w:rPr>
          <w:spacing w:val="-5"/>
          <w:sz w:val="22"/>
        </w:rPr>
        <w:t> </w:t>
      </w:r>
      <w:r>
        <w:rPr>
          <w:spacing w:val="-2"/>
          <w:sz w:val="22"/>
        </w:rPr>
        <w:t>destruction,</w:t>
      </w:r>
    </w:p>
    <w:p>
      <w:pPr>
        <w:pStyle w:val="ListParagraph"/>
        <w:numPr>
          <w:ilvl w:val="2"/>
          <w:numId w:val="57"/>
        </w:numPr>
        <w:tabs>
          <w:tab w:pos="1632" w:val="left" w:leader="none"/>
        </w:tabs>
        <w:spacing w:line="240" w:lineRule="auto" w:before="119" w:after="0"/>
        <w:ind w:left="1632" w:right="0" w:hanging="504"/>
        <w:jc w:val="left"/>
        <w:rPr>
          <w:sz w:val="22"/>
        </w:rPr>
      </w:pPr>
      <w:r>
        <w:rPr>
          <w:sz w:val="22"/>
        </w:rPr>
        <w:t>Knowing</w:t>
      </w:r>
      <w:r>
        <w:rPr>
          <w:spacing w:val="-3"/>
          <w:sz w:val="22"/>
        </w:rPr>
        <w:t> </w:t>
      </w:r>
      <w:r>
        <w:rPr>
          <w:sz w:val="22"/>
        </w:rPr>
        <w:t>that</w:t>
      </w:r>
      <w:r>
        <w:rPr>
          <w:spacing w:val="-1"/>
          <w:sz w:val="22"/>
        </w:rPr>
        <w:t> </w:t>
      </w:r>
      <w:r>
        <w:rPr>
          <w:sz w:val="22"/>
        </w:rPr>
        <w:t>it</w:t>
      </w:r>
      <w:r>
        <w:rPr>
          <w:spacing w:val="-2"/>
          <w:sz w:val="22"/>
        </w:rPr>
        <w:t> </w:t>
      </w:r>
      <w:r>
        <w:rPr>
          <w:sz w:val="22"/>
        </w:rPr>
        <w:t>is</w:t>
      </w:r>
      <w:r>
        <w:rPr>
          <w:spacing w:val="-5"/>
          <w:sz w:val="22"/>
        </w:rPr>
        <w:t> </w:t>
      </w:r>
      <w:r>
        <w:rPr>
          <w:sz w:val="22"/>
        </w:rPr>
        <w:t>subject</w:t>
      </w:r>
      <w:r>
        <w:rPr>
          <w:spacing w:val="-4"/>
          <w:sz w:val="22"/>
        </w:rPr>
        <w:t> </w:t>
      </w:r>
      <w:r>
        <w:rPr>
          <w:sz w:val="22"/>
        </w:rPr>
        <w:t>to</w:t>
      </w:r>
      <w:r>
        <w:rPr>
          <w:spacing w:val="-5"/>
          <w:sz w:val="22"/>
        </w:rPr>
        <w:t> </w:t>
      </w:r>
      <w:r>
        <w:rPr>
          <w:sz w:val="22"/>
        </w:rPr>
        <w:t>a</w:t>
      </w:r>
      <w:r>
        <w:rPr>
          <w:spacing w:val="-5"/>
          <w:sz w:val="22"/>
        </w:rPr>
        <w:t> </w:t>
      </w:r>
      <w:r>
        <w:rPr>
          <w:sz w:val="22"/>
        </w:rPr>
        <w:t>mortgage</w:t>
      </w:r>
      <w:r>
        <w:rPr>
          <w:spacing w:val="-3"/>
          <w:sz w:val="22"/>
        </w:rPr>
        <w:t> </w:t>
      </w:r>
      <w:r>
        <w:rPr>
          <w:sz w:val="22"/>
        </w:rPr>
        <w:t>or</w:t>
      </w:r>
      <w:r>
        <w:rPr>
          <w:spacing w:val="-2"/>
          <w:sz w:val="22"/>
        </w:rPr>
        <w:t> </w:t>
      </w:r>
      <w:r>
        <w:rPr>
          <w:sz w:val="22"/>
        </w:rPr>
        <w:t>other</w:t>
      </w:r>
      <w:r>
        <w:rPr>
          <w:spacing w:val="-4"/>
          <w:sz w:val="22"/>
        </w:rPr>
        <w:t> </w:t>
      </w:r>
      <w:r>
        <w:rPr>
          <w:sz w:val="22"/>
        </w:rPr>
        <w:t>security</w:t>
      </w:r>
      <w:r>
        <w:rPr>
          <w:spacing w:val="-5"/>
          <w:sz w:val="22"/>
        </w:rPr>
        <w:t> </w:t>
      </w:r>
      <w:r>
        <w:rPr>
          <w:spacing w:val="-2"/>
          <w:sz w:val="22"/>
        </w:rPr>
        <w:t>interest,</w:t>
      </w:r>
    </w:p>
    <w:p>
      <w:pPr>
        <w:pStyle w:val="ListParagraph"/>
        <w:numPr>
          <w:ilvl w:val="2"/>
          <w:numId w:val="57"/>
        </w:numPr>
        <w:tabs>
          <w:tab w:pos="1632" w:val="left" w:leader="none"/>
        </w:tabs>
        <w:spacing w:line="240" w:lineRule="auto" w:before="122" w:after="0"/>
        <w:ind w:left="1632" w:right="0" w:hanging="504"/>
        <w:jc w:val="left"/>
        <w:rPr>
          <w:sz w:val="22"/>
        </w:rPr>
      </w:pPr>
      <w:r>
        <w:rPr>
          <w:sz w:val="22"/>
        </w:rPr>
        <w:t>Knowing</w:t>
      </w:r>
      <w:r>
        <w:rPr>
          <w:spacing w:val="-4"/>
          <w:sz w:val="22"/>
        </w:rPr>
        <w:t> </w:t>
      </w:r>
      <w:r>
        <w:rPr>
          <w:sz w:val="22"/>
        </w:rPr>
        <w:t>that</w:t>
      </w:r>
      <w:r>
        <w:rPr>
          <w:spacing w:val="-2"/>
          <w:sz w:val="22"/>
        </w:rPr>
        <w:t> </w:t>
      </w:r>
      <w:r>
        <w:rPr>
          <w:sz w:val="22"/>
        </w:rPr>
        <w:t>it</w:t>
      </w:r>
      <w:r>
        <w:rPr>
          <w:spacing w:val="-2"/>
          <w:sz w:val="22"/>
        </w:rPr>
        <w:t> </w:t>
      </w:r>
      <w:r>
        <w:rPr>
          <w:sz w:val="22"/>
        </w:rPr>
        <w:t>is</w:t>
      </w:r>
      <w:r>
        <w:rPr>
          <w:spacing w:val="-6"/>
          <w:sz w:val="22"/>
        </w:rPr>
        <w:t> </w:t>
      </w:r>
      <w:r>
        <w:rPr>
          <w:sz w:val="22"/>
        </w:rPr>
        <w:t>located</w:t>
      </w:r>
      <w:r>
        <w:rPr>
          <w:spacing w:val="-6"/>
          <w:sz w:val="22"/>
        </w:rPr>
        <w:t> </w:t>
      </w:r>
      <w:r>
        <w:rPr>
          <w:sz w:val="22"/>
        </w:rPr>
        <w:t>on</w:t>
      </w:r>
      <w:r>
        <w:rPr>
          <w:spacing w:val="-4"/>
          <w:sz w:val="22"/>
        </w:rPr>
        <w:t> </w:t>
      </w:r>
      <w:r>
        <w:rPr>
          <w:sz w:val="22"/>
        </w:rPr>
        <w:t>property</w:t>
      </w:r>
      <w:r>
        <w:rPr>
          <w:spacing w:val="-6"/>
          <w:sz w:val="22"/>
        </w:rPr>
        <w:t> </w:t>
      </w:r>
      <w:r>
        <w:rPr>
          <w:sz w:val="22"/>
        </w:rPr>
        <w:t>belonging</w:t>
      </w:r>
      <w:r>
        <w:rPr>
          <w:spacing w:val="-5"/>
          <w:sz w:val="22"/>
        </w:rPr>
        <w:t> </w:t>
      </w:r>
      <w:r>
        <w:rPr>
          <w:sz w:val="22"/>
        </w:rPr>
        <w:t>to</w:t>
      </w:r>
      <w:r>
        <w:rPr>
          <w:spacing w:val="-5"/>
          <w:sz w:val="22"/>
        </w:rPr>
        <w:t> </w:t>
      </w:r>
      <w:r>
        <w:rPr>
          <w:spacing w:val="-2"/>
          <w:sz w:val="22"/>
        </w:rPr>
        <w:t>another,</w:t>
      </w:r>
    </w:p>
    <w:p>
      <w:pPr>
        <w:pStyle w:val="ListParagraph"/>
        <w:numPr>
          <w:ilvl w:val="2"/>
          <w:numId w:val="57"/>
        </w:numPr>
        <w:tabs>
          <w:tab w:pos="1632" w:val="left" w:leader="none"/>
        </w:tabs>
        <w:spacing w:line="240" w:lineRule="auto" w:before="119" w:after="0"/>
        <w:ind w:left="1632" w:right="0" w:hanging="504"/>
        <w:jc w:val="left"/>
        <w:rPr>
          <w:sz w:val="22"/>
        </w:rPr>
      </w:pPr>
      <w:r>
        <w:rPr>
          <w:sz w:val="22"/>
        </w:rPr>
        <w:t>Knowing</w:t>
      </w:r>
      <w:r>
        <w:rPr>
          <w:spacing w:val="-4"/>
          <w:sz w:val="22"/>
        </w:rPr>
        <w:t> </w:t>
      </w:r>
      <w:r>
        <w:rPr>
          <w:sz w:val="22"/>
        </w:rPr>
        <w:t>that</w:t>
      </w:r>
      <w:r>
        <w:rPr>
          <w:spacing w:val="-4"/>
          <w:sz w:val="22"/>
        </w:rPr>
        <w:t> </w:t>
      </w:r>
      <w:r>
        <w:rPr>
          <w:sz w:val="22"/>
        </w:rPr>
        <w:t>it</w:t>
      </w:r>
      <w:r>
        <w:rPr>
          <w:spacing w:val="-4"/>
          <w:sz w:val="22"/>
        </w:rPr>
        <w:t> </w:t>
      </w:r>
      <w:r>
        <w:rPr>
          <w:sz w:val="22"/>
        </w:rPr>
        <w:t>has</w:t>
      </w:r>
      <w:r>
        <w:rPr>
          <w:spacing w:val="-8"/>
          <w:sz w:val="22"/>
        </w:rPr>
        <w:t> </w:t>
      </w:r>
      <w:r>
        <w:rPr>
          <w:sz w:val="22"/>
        </w:rPr>
        <w:t>located</w:t>
      </w:r>
      <w:r>
        <w:rPr>
          <w:spacing w:val="-6"/>
          <w:sz w:val="22"/>
        </w:rPr>
        <w:t> </w:t>
      </w:r>
      <w:r>
        <w:rPr>
          <w:sz w:val="22"/>
        </w:rPr>
        <w:t>within</w:t>
      </w:r>
      <w:r>
        <w:rPr>
          <w:spacing w:val="-6"/>
          <w:sz w:val="22"/>
        </w:rPr>
        <w:t> </w:t>
      </w:r>
      <w:r>
        <w:rPr>
          <w:sz w:val="22"/>
        </w:rPr>
        <w:t>it</w:t>
      </w:r>
      <w:r>
        <w:rPr>
          <w:spacing w:val="-5"/>
          <w:sz w:val="22"/>
        </w:rPr>
        <w:t> </w:t>
      </w:r>
      <w:r>
        <w:rPr>
          <w:sz w:val="22"/>
        </w:rPr>
        <w:t>property</w:t>
      </w:r>
      <w:r>
        <w:rPr>
          <w:spacing w:val="-7"/>
          <w:sz w:val="22"/>
        </w:rPr>
        <w:t> </w:t>
      </w:r>
      <w:r>
        <w:rPr>
          <w:sz w:val="22"/>
        </w:rPr>
        <w:t>belonging</w:t>
      </w:r>
      <w:r>
        <w:rPr>
          <w:spacing w:val="-6"/>
          <w:sz w:val="22"/>
        </w:rPr>
        <w:t> </w:t>
      </w:r>
      <w:r>
        <w:rPr>
          <w:sz w:val="22"/>
        </w:rPr>
        <w:t>to</w:t>
      </w:r>
      <w:r>
        <w:rPr>
          <w:spacing w:val="-7"/>
          <w:sz w:val="22"/>
        </w:rPr>
        <w:t> </w:t>
      </w:r>
      <w:r>
        <w:rPr>
          <w:sz w:val="22"/>
        </w:rPr>
        <w:t>another,</w:t>
      </w:r>
      <w:r>
        <w:rPr>
          <w:spacing w:val="-6"/>
          <w:sz w:val="22"/>
        </w:rPr>
        <w:t> </w:t>
      </w:r>
      <w:r>
        <w:rPr>
          <w:spacing w:val="-5"/>
          <w:sz w:val="22"/>
        </w:rPr>
        <w:t>or</w:t>
      </w:r>
    </w:p>
    <w:p>
      <w:pPr>
        <w:pStyle w:val="ListParagraph"/>
        <w:numPr>
          <w:ilvl w:val="2"/>
          <w:numId w:val="57"/>
        </w:numPr>
        <w:tabs>
          <w:tab w:pos="1632" w:val="left" w:leader="none"/>
        </w:tabs>
        <w:spacing w:line="240" w:lineRule="auto" w:before="121" w:after="0"/>
        <w:ind w:left="1632" w:right="557" w:hanging="504"/>
        <w:jc w:val="left"/>
        <w:rPr>
          <w:sz w:val="22"/>
        </w:rPr>
      </w:pPr>
      <w:r>
        <w:rPr>
          <w:sz w:val="22"/>
        </w:rPr>
        <w:t>When</w:t>
      </w:r>
      <w:r>
        <w:rPr>
          <w:spacing w:val="-5"/>
          <w:sz w:val="22"/>
        </w:rPr>
        <w:t> </w:t>
      </w:r>
      <w:r>
        <w:rPr>
          <w:sz w:val="22"/>
        </w:rPr>
        <w:t>the</w:t>
      </w:r>
      <w:r>
        <w:rPr>
          <w:spacing w:val="-3"/>
          <w:sz w:val="22"/>
        </w:rPr>
        <w:t> </w:t>
      </w:r>
      <w:r>
        <w:rPr>
          <w:sz w:val="22"/>
        </w:rPr>
        <w:t>person</w:t>
      </w:r>
      <w:r>
        <w:rPr>
          <w:spacing w:val="-5"/>
          <w:sz w:val="22"/>
        </w:rPr>
        <w:t> </w:t>
      </w:r>
      <w:r>
        <w:rPr>
          <w:sz w:val="22"/>
        </w:rPr>
        <w:t>starting</w:t>
      </w:r>
      <w:r>
        <w:rPr>
          <w:spacing w:val="-3"/>
          <w:sz w:val="22"/>
        </w:rPr>
        <w:t> </w:t>
      </w:r>
      <w:r>
        <w:rPr>
          <w:sz w:val="22"/>
        </w:rPr>
        <w:t>the</w:t>
      </w:r>
      <w:r>
        <w:rPr>
          <w:spacing w:val="-7"/>
          <w:sz w:val="22"/>
        </w:rPr>
        <w:t> </w:t>
      </w:r>
      <w:r>
        <w:rPr>
          <w:sz w:val="22"/>
        </w:rPr>
        <w:t>fire</w:t>
      </w:r>
      <w:r>
        <w:rPr>
          <w:spacing w:val="-5"/>
          <w:sz w:val="22"/>
        </w:rPr>
        <w:t> </w:t>
      </w:r>
      <w:r>
        <w:rPr>
          <w:sz w:val="22"/>
        </w:rPr>
        <w:t>is</w:t>
      </w:r>
      <w:r>
        <w:rPr>
          <w:spacing w:val="-5"/>
          <w:sz w:val="22"/>
        </w:rPr>
        <w:t> </w:t>
      </w:r>
      <w:r>
        <w:rPr>
          <w:sz w:val="22"/>
        </w:rPr>
        <w:t>reckless</w:t>
      </w:r>
      <w:r>
        <w:rPr>
          <w:spacing w:val="-2"/>
          <w:sz w:val="22"/>
        </w:rPr>
        <w:t> </w:t>
      </w:r>
      <w:r>
        <w:rPr>
          <w:sz w:val="22"/>
        </w:rPr>
        <w:t>about</w:t>
      </w:r>
      <w:r>
        <w:rPr>
          <w:spacing w:val="-1"/>
          <w:sz w:val="22"/>
        </w:rPr>
        <w:t> </w:t>
      </w:r>
      <w:r>
        <w:rPr>
          <w:sz w:val="22"/>
        </w:rPr>
        <w:t>whether</w:t>
      </w:r>
      <w:r>
        <w:rPr>
          <w:spacing w:val="-4"/>
          <w:sz w:val="22"/>
        </w:rPr>
        <w:t> </w:t>
      </w:r>
      <w:r>
        <w:rPr>
          <w:sz w:val="22"/>
        </w:rPr>
        <w:t>the</w:t>
      </w:r>
      <w:r>
        <w:rPr>
          <w:spacing w:val="-5"/>
          <w:sz w:val="22"/>
        </w:rPr>
        <w:t> </w:t>
      </w:r>
      <w:r>
        <w:rPr>
          <w:sz w:val="22"/>
        </w:rPr>
        <w:t>burning or</w:t>
      </w:r>
      <w:r>
        <w:rPr>
          <w:spacing w:val="-4"/>
          <w:sz w:val="22"/>
        </w:rPr>
        <w:t> </w:t>
      </w:r>
      <w:r>
        <w:rPr>
          <w:sz w:val="22"/>
        </w:rPr>
        <w:t>explosion</w:t>
      </w:r>
      <w:r>
        <w:rPr>
          <w:spacing w:val="-3"/>
          <w:sz w:val="22"/>
        </w:rPr>
        <w:t> </w:t>
      </w:r>
      <w:r>
        <w:rPr>
          <w:sz w:val="22"/>
        </w:rPr>
        <w:t>will endanger the life of some individual or the safety of the property of another.</w:t>
      </w:r>
    </w:p>
    <w:p>
      <w:pPr>
        <w:pStyle w:val="ListParagraph"/>
        <w:numPr>
          <w:ilvl w:val="0"/>
          <w:numId w:val="57"/>
        </w:numPr>
        <w:tabs>
          <w:tab w:pos="624" w:val="left" w:leader="none"/>
        </w:tabs>
        <w:spacing w:line="240" w:lineRule="auto" w:before="118" w:after="0"/>
        <w:ind w:left="624" w:right="838" w:hanging="505"/>
        <w:jc w:val="left"/>
        <w:rPr>
          <w:sz w:val="22"/>
        </w:rPr>
      </w:pPr>
      <w:r>
        <w:rPr>
          <w:sz w:val="22"/>
        </w:rPr>
        <w:t>Recklessly starting a fire or causing an explosion while manufacturing or attempting to manufacture</w:t>
      </w:r>
      <w:r>
        <w:rPr>
          <w:spacing w:val="-5"/>
          <w:sz w:val="22"/>
        </w:rPr>
        <w:t> </w:t>
      </w:r>
      <w:r>
        <w:rPr>
          <w:sz w:val="22"/>
        </w:rPr>
        <w:t>a</w:t>
      </w:r>
      <w:r>
        <w:rPr>
          <w:spacing w:val="-5"/>
          <w:sz w:val="22"/>
        </w:rPr>
        <w:t> </w:t>
      </w:r>
      <w:r>
        <w:rPr>
          <w:sz w:val="22"/>
        </w:rPr>
        <w:t>controlled</w:t>
      </w:r>
      <w:r>
        <w:rPr>
          <w:spacing w:val="-3"/>
          <w:sz w:val="22"/>
        </w:rPr>
        <w:t> </w:t>
      </w:r>
      <w:r>
        <w:rPr>
          <w:sz w:val="22"/>
        </w:rPr>
        <w:t>substance</w:t>
      </w:r>
      <w:r>
        <w:rPr>
          <w:spacing w:val="-3"/>
          <w:sz w:val="22"/>
        </w:rPr>
        <w:t> </w:t>
      </w:r>
      <w:r>
        <w:rPr>
          <w:sz w:val="22"/>
        </w:rPr>
        <w:t>if</w:t>
      </w:r>
      <w:r>
        <w:rPr>
          <w:spacing w:val="-1"/>
          <w:sz w:val="22"/>
        </w:rPr>
        <w:t> </w:t>
      </w:r>
      <w:r>
        <w:rPr>
          <w:sz w:val="22"/>
        </w:rPr>
        <w:t>the</w:t>
      </w:r>
      <w:r>
        <w:rPr>
          <w:spacing w:val="-7"/>
          <w:sz w:val="22"/>
        </w:rPr>
        <w:t> </w:t>
      </w:r>
      <w:r>
        <w:rPr>
          <w:sz w:val="22"/>
        </w:rPr>
        <w:t>fire</w:t>
      </w:r>
      <w:r>
        <w:rPr>
          <w:spacing w:val="-3"/>
          <w:sz w:val="22"/>
        </w:rPr>
        <w:t> </w:t>
      </w:r>
      <w:r>
        <w:rPr>
          <w:sz w:val="22"/>
        </w:rPr>
        <w:t>or</w:t>
      </w:r>
      <w:r>
        <w:rPr>
          <w:spacing w:val="-1"/>
          <w:sz w:val="22"/>
        </w:rPr>
        <w:t> </w:t>
      </w:r>
      <w:r>
        <w:rPr>
          <w:sz w:val="22"/>
        </w:rPr>
        <w:t>explosion</w:t>
      </w:r>
      <w:r>
        <w:rPr>
          <w:spacing w:val="-3"/>
          <w:sz w:val="22"/>
        </w:rPr>
        <w:t> </w:t>
      </w:r>
      <w:r>
        <w:rPr>
          <w:sz w:val="22"/>
        </w:rPr>
        <w:t>damages</w:t>
      </w:r>
      <w:r>
        <w:rPr>
          <w:spacing w:val="-5"/>
          <w:sz w:val="22"/>
        </w:rPr>
        <w:t> </w:t>
      </w:r>
      <w:r>
        <w:rPr>
          <w:sz w:val="22"/>
        </w:rPr>
        <w:t>any</w:t>
      </w:r>
      <w:r>
        <w:rPr>
          <w:spacing w:val="-5"/>
          <w:sz w:val="22"/>
        </w:rPr>
        <w:t> </w:t>
      </w:r>
      <w:r>
        <w:rPr>
          <w:sz w:val="22"/>
        </w:rPr>
        <w:t>building,</w:t>
      </w:r>
      <w:r>
        <w:rPr>
          <w:spacing w:val="-1"/>
          <w:sz w:val="22"/>
        </w:rPr>
        <w:t> </w:t>
      </w:r>
      <w:r>
        <w:rPr>
          <w:sz w:val="22"/>
        </w:rPr>
        <w:t>habitation,</w:t>
      </w:r>
      <w:r>
        <w:rPr>
          <w:spacing w:val="-4"/>
          <w:sz w:val="22"/>
        </w:rPr>
        <w:t> </w:t>
      </w:r>
      <w:r>
        <w:rPr>
          <w:sz w:val="22"/>
        </w:rPr>
        <w:t>or vehicle; or</w:t>
      </w:r>
    </w:p>
    <w:p>
      <w:pPr>
        <w:pStyle w:val="ListParagraph"/>
        <w:numPr>
          <w:ilvl w:val="0"/>
          <w:numId w:val="57"/>
        </w:numPr>
        <w:tabs>
          <w:tab w:pos="624" w:val="left" w:leader="none"/>
        </w:tabs>
        <w:spacing w:line="240" w:lineRule="auto" w:before="122" w:after="0"/>
        <w:ind w:left="624" w:right="0" w:hanging="504"/>
        <w:jc w:val="left"/>
        <w:rPr>
          <w:sz w:val="22"/>
        </w:rPr>
      </w:pPr>
      <w:r>
        <w:rPr>
          <w:sz w:val="22"/>
        </w:rPr>
        <w:t>Intentionally</w:t>
      </w:r>
      <w:r>
        <w:rPr>
          <w:spacing w:val="-8"/>
          <w:sz w:val="22"/>
        </w:rPr>
        <w:t> </w:t>
      </w:r>
      <w:r>
        <w:rPr>
          <w:sz w:val="22"/>
        </w:rPr>
        <w:t>starting a</w:t>
      </w:r>
      <w:r>
        <w:rPr>
          <w:spacing w:val="-7"/>
          <w:sz w:val="22"/>
        </w:rPr>
        <w:t> </w:t>
      </w:r>
      <w:r>
        <w:rPr>
          <w:sz w:val="22"/>
        </w:rPr>
        <w:t>fire</w:t>
      </w:r>
      <w:r>
        <w:rPr>
          <w:spacing w:val="-4"/>
          <w:sz w:val="22"/>
        </w:rPr>
        <w:t> </w:t>
      </w:r>
      <w:r>
        <w:rPr>
          <w:sz w:val="22"/>
        </w:rPr>
        <w:t>or</w:t>
      </w:r>
      <w:r>
        <w:rPr>
          <w:spacing w:val="-4"/>
          <w:sz w:val="22"/>
        </w:rPr>
        <w:t> </w:t>
      </w:r>
      <w:r>
        <w:rPr>
          <w:sz w:val="22"/>
        </w:rPr>
        <w:t>causing</w:t>
      </w:r>
      <w:r>
        <w:rPr>
          <w:spacing w:val="-1"/>
          <w:sz w:val="22"/>
        </w:rPr>
        <w:t> </w:t>
      </w:r>
      <w:r>
        <w:rPr>
          <w:sz w:val="22"/>
        </w:rPr>
        <w:t>an</w:t>
      </w:r>
      <w:r>
        <w:rPr>
          <w:spacing w:val="-5"/>
          <w:sz w:val="22"/>
        </w:rPr>
        <w:t> </w:t>
      </w:r>
      <w:r>
        <w:rPr>
          <w:sz w:val="22"/>
        </w:rPr>
        <w:t>explosion</w:t>
      </w:r>
      <w:r>
        <w:rPr>
          <w:spacing w:val="-3"/>
          <w:sz w:val="22"/>
        </w:rPr>
        <w:t> </w:t>
      </w:r>
      <w:r>
        <w:rPr>
          <w:sz w:val="22"/>
        </w:rPr>
        <w:t>and</w:t>
      </w:r>
      <w:r>
        <w:rPr>
          <w:spacing w:val="-4"/>
          <w:sz w:val="22"/>
        </w:rPr>
        <w:t> </w:t>
      </w:r>
      <w:r>
        <w:rPr>
          <w:sz w:val="22"/>
        </w:rPr>
        <w:t>in</w:t>
      </w:r>
      <w:r>
        <w:rPr>
          <w:spacing w:val="-3"/>
          <w:sz w:val="22"/>
        </w:rPr>
        <w:t> </w:t>
      </w:r>
      <w:r>
        <w:rPr>
          <w:sz w:val="22"/>
        </w:rPr>
        <w:t>so</w:t>
      </w:r>
      <w:r>
        <w:rPr>
          <w:spacing w:val="-5"/>
          <w:sz w:val="22"/>
        </w:rPr>
        <w:t> </w:t>
      </w:r>
      <w:r>
        <w:rPr>
          <w:spacing w:val="-2"/>
          <w:sz w:val="22"/>
        </w:rPr>
        <w:t>doing:</w:t>
      </w:r>
    </w:p>
    <w:p>
      <w:pPr>
        <w:pStyle w:val="ListParagraph"/>
        <w:numPr>
          <w:ilvl w:val="1"/>
          <w:numId w:val="57"/>
        </w:numPr>
        <w:tabs>
          <w:tab w:pos="1128" w:val="left" w:leader="none"/>
        </w:tabs>
        <w:spacing w:line="240" w:lineRule="auto" w:before="119" w:after="0"/>
        <w:ind w:left="1128" w:right="0" w:hanging="504"/>
        <w:jc w:val="left"/>
        <w:rPr>
          <w:sz w:val="22"/>
        </w:rPr>
      </w:pPr>
      <w:r>
        <w:rPr>
          <w:sz w:val="22"/>
        </w:rPr>
        <w:t>Recklessly</w:t>
      </w:r>
      <w:r>
        <w:rPr>
          <w:spacing w:val="-9"/>
          <w:sz w:val="22"/>
        </w:rPr>
        <w:t> </w:t>
      </w:r>
      <w:r>
        <w:rPr>
          <w:sz w:val="22"/>
        </w:rPr>
        <w:t>damaging</w:t>
      </w:r>
      <w:r>
        <w:rPr>
          <w:spacing w:val="-5"/>
          <w:sz w:val="22"/>
        </w:rPr>
        <w:t> </w:t>
      </w:r>
      <w:r>
        <w:rPr>
          <w:sz w:val="22"/>
        </w:rPr>
        <w:t>or</w:t>
      </w:r>
      <w:r>
        <w:rPr>
          <w:spacing w:val="-7"/>
          <w:sz w:val="22"/>
        </w:rPr>
        <w:t> </w:t>
      </w:r>
      <w:r>
        <w:rPr>
          <w:sz w:val="22"/>
        </w:rPr>
        <w:t>destroying</w:t>
      </w:r>
      <w:r>
        <w:rPr>
          <w:spacing w:val="-7"/>
          <w:sz w:val="22"/>
        </w:rPr>
        <w:t> </w:t>
      </w:r>
      <w:r>
        <w:rPr>
          <w:sz w:val="22"/>
        </w:rPr>
        <w:t>a</w:t>
      </w:r>
      <w:r>
        <w:rPr>
          <w:spacing w:val="-7"/>
          <w:sz w:val="22"/>
        </w:rPr>
        <w:t> </w:t>
      </w:r>
      <w:r>
        <w:rPr>
          <w:sz w:val="22"/>
        </w:rPr>
        <w:t>building</w:t>
      </w:r>
      <w:r>
        <w:rPr>
          <w:spacing w:val="-7"/>
          <w:sz w:val="22"/>
        </w:rPr>
        <w:t> </w:t>
      </w:r>
      <w:r>
        <w:rPr>
          <w:sz w:val="22"/>
        </w:rPr>
        <w:t>belonging</w:t>
      </w:r>
      <w:r>
        <w:rPr>
          <w:spacing w:val="-7"/>
          <w:sz w:val="22"/>
        </w:rPr>
        <w:t> </w:t>
      </w:r>
      <w:r>
        <w:rPr>
          <w:sz w:val="22"/>
        </w:rPr>
        <w:t>to</w:t>
      </w:r>
      <w:r>
        <w:rPr>
          <w:spacing w:val="-7"/>
          <w:sz w:val="22"/>
        </w:rPr>
        <w:t> </w:t>
      </w:r>
      <w:r>
        <w:rPr>
          <w:sz w:val="22"/>
        </w:rPr>
        <w:t>another,</w:t>
      </w:r>
      <w:r>
        <w:rPr>
          <w:spacing w:val="-7"/>
          <w:sz w:val="22"/>
        </w:rPr>
        <w:t> </w:t>
      </w:r>
      <w:r>
        <w:rPr>
          <w:spacing w:val="-5"/>
          <w:sz w:val="22"/>
        </w:rPr>
        <w:t>or</w:t>
      </w:r>
    </w:p>
    <w:p>
      <w:pPr>
        <w:pStyle w:val="ListParagraph"/>
        <w:numPr>
          <w:ilvl w:val="1"/>
          <w:numId w:val="57"/>
        </w:numPr>
        <w:tabs>
          <w:tab w:pos="1128" w:val="left" w:leader="none"/>
        </w:tabs>
        <w:spacing w:line="240" w:lineRule="auto" w:before="119" w:after="0"/>
        <w:ind w:left="1128" w:right="0" w:hanging="504"/>
        <w:jc w:val="left"/>
        <w:rPr>
          <w:sz w:val="22"/>
        </w:rPr>
      </w:pPr>
      <w:r>
        <w:rPr>
          <w:sz w:val="22"/>
        </w:rPr>
        <w:t>Recklessly</w:t>
      </w:r>
      <w:r>
        <w:rPr>
          <w:spacing w:val="-8"/>
          <w:sz w:val="22"/>
        </w:rPr>
        <w:t> </w:t>
      </w:r>
      <w:r>
        <w:rPr>
          <w:sz w:val="22"/>
        </w:rPr>
        <w:t>causing</w:t>
      </w:r>
      <w:r>
        <w:rPr>
          <w:spacing w:val="-5"/>
          <w:sz w:val="22"/>
        </w:rPr>
        <w:t> </w:t>
      </w:r>
      <w:r>
        <w:rPr>
          <w:sz w:val="22"/>
        </w:rPr>
        <w:t>another</w:t>
      </w:r>
      <w:r>
        <w:rPr>
          <w:spacing w:val="-3"/>
          <w:sz w:val="22"/>
        </w:rPr>
        <w:t> </w:t>
      </w:r>
      <w:r>
        <w:rPr>
          <w:sz w:val="22"/>
        </w:rPr>
        <w:t>person</w:t>
      </w:r>
      <w:r>
        <w:rPr>
          <w:spacing w:val="-7"/>
          <w:sz w:val="22"/>
        </w:rPr>
        <w:t> </w:t>
      </w:r>
      <w:r>
        <w:rPr>
          <w:sz w:val="22"/>
        </w:rPr>
        <w:t>to</w:t>
      </w:r>
      <w:r>
        <w:rPr>
          <w:spacing w:val="-6"/>
          <w:sz w:val="22"/>
        </w:rPr>
        <w:t> </w:t>
      </w:r>
      <w:r>
        <w:rPr>
          <w:sz w:val="22"/>
        </w:rPr>
        <w:t>suffer</w:t>
      </w:r>
      <w:r>
        <w:rPr>
          <w:spacing w:val="-3"/>
          <w:sz w:val="22"/>
        </w:rPr>
        <w:t> </w:t>
      </w:r>
      <w:r>
        <w:rPr>
          <w:sz w:val="22"/>
        </w:rPr>
        <w:t>bodily</w:t>
      </w:r>
      <w:r>
        <w:rPr>
          <w:spacing w:val="-7"/>
          <w:sz w:val="22"/>
        </w:rPr>
        <w:t> </w:t>
      </w:r>
      <w:r>
        <w:rPr>
          <w:sz w:val="22"/>
        </w:rPr>
        <w:t>injury</w:t>
      </w:r>
      <w:r>
        <w:rPr>
          <w:spacing w:val="-7"/>
          <w:sz w:val="22"/>
        </w:rPr>
        <w:t> </w:t>
      </w:r>
      <w:r>
        <w:rPr>
          <w:sz w:val="22"/>
        </w:rPr>
        <w:t>or</w:t>
      </w:r>
      <w:r>
        <w:rPr>
          <w:spacing w:val="-3"/>
          <w:sz w:val="22"/>
        </w:rPr>
        <w:t> </w:t>
      </w:r>
      <w:r>
        <w:rPr>
          <w:spacing w:val="-2"/>
          <w:sz w:val="22"/>
        </w:rPr>
        <w:t>death.</w:t>
      </w:r>
    </w:p>
    <w:p>
      <w:pPr>
        <w:pStyle w:val="BodyText"/>
        <w:ind w:left="120" w:right="523" w:hanging="1"/>
      </w:pPr>
      <w:r>
        <w:rPr>
          <w:b/>
        </w:rPr>
        <w:t>Assault</w:t>
      </w:r>
      <w:r>
        <w:rPr>
          <w:b/>
          <w:spacing w:val="-3"/>
        </w:rPr>
        <w:t> </w:t>
      </w:r>
      <w:r>
        <w:rPr/>
        <w:t>is</w:t>
      </w:r>
      <w:r>
        <w:rPr>
          <w:spacing w:val="-4"/>
        </w:rPr>
        <w:t> </w:t>
      </w:r>
      <w:r>
        <w:rPr/>
        <w:t>defined</w:t>
      </w:r>
      <w:r>
        <w:rPr>
          <w:spacing w:val="-5"/>
        </w:rPr>
        <w:t> </w:t>
      </w:r>
      <w:r>
        <w:rPr/>
        <w:t>in</w:t>
      </w:r>
      <w:r>
        <w:rPr>
          <w:spacing w:val="-7"/>
        </w:rPr>
        <w:t> </w:t>
      </w:r>
      <w:r>
        <w:rPr/>
        <w:t>part</w:t>
      </w:r>
      <w:r>
        <w:rPr>
          <w:spacing w:val="-3"/>
        </w:rPr>
        <w:t> </w:t>
      </w:r>
      <w:r>
        <w:rPr/>
        <w:t>by</w:t>
      </w:r>
      <w:r>
        <w:rPr>
          <w:spacing w:val="-7"/>
        </w:rPr>
        <w:t> </w:t>
      </w:r>
      <w:r>
        <w:rPr/>
        <w:t>Penal</w:t>
      </w:r>
      <w:r>
        <w:rPr>
          <w:spacing w:val="-5"/>
        </w:rPr>
        <w:t> </w:t>
      </w:r>
      <w:r>
        <w:rPr/>
        <w:t>Code</w:t>
      </w:r>
      <w:r>
        <w:rPr>
          <w:spacing w:val="-5"/>
        </w:rPr>
        <w:t> </w:t>
      </w:r>
      <w:r>
        <w:rPr/>
        <w:t>22.01</w:t>
      </w:r>
      <w:r>
        <w:rPr>
          <w:spacing w:val="-5"/>
        </w:rPr>
        <w:t> </w:t>
      </w:r>
      <w:r>
        <w:rPr/>
        <w:t>as</w:t>
      </w:r>
      <w:r>
        <w:rPr>
          <w:spacing w:val="-4"/>
        </w:rPr>
        <w:t> </w:t>
      </w:r>
      <w:r>
        <w:rPr/>
        <w:t>intentionally,</w:t>
      </w:r>
      <w:r>
        <w:rPr>
          <w:spacing w:val="-6"/>
        </w:rPr>
        <w:t> </w:t>
      </w:r>
      <w:r>
        <w:rPr/>
        <w:t>knowingly,</w:t>
      </w:r>
      <w:r>
        <w:rPr>
          <w:spacing w:val="-2"/>
        </w:rPr>
        <w:t> </w:t>
      </w:r>
      <w:r>
        <w:rPr/>
        <w:t>or</w:t>
      </w:r>
      <w:r>
        <w:rPr>
          <w:spacing w:val="-6"/>
        </w:rPr>
        <w:t> </w:t>
      </w:r>
      <w:r>
        <w:rPr/>
        <w:t>recklessly</w:t>
      </w:r>
      <w:r>
        <w:rPr>
          <w:spacing w:val="-7"/>
        </w:rPr>
        <w:t> </w:t>
      </w:r>
      <w:r>
        <w:rPr/>
        <w:t>causing</w:t>
      </w:r>
      <w:r>
        <w:rPr>
          <w:spacing w:val="-2"/>
        </w:rPr>
        <w:t> </w:t>
      </w:r>
      <w:r>
        <w:rPr/>
        <w:t>bodily injury to another; intentionally or knowingly threatening another with imminent bodily injury; or intentionally or knowingly causing physical contact with another that can reasonably be regarded as offensive or provocative.</w:t>
      </w:r>
    </w:p>
    <w:p>
      <w:pPr>
        <w:pStyle w:val="BodyText"/>
        <w:spacing w:before="159"/>
        <w:ind w:left="120" w:right="631"/>
      </w:pPr>
      <w:r>
        <w:rPr>
          <w:b/>
        </w:rPr>
        <w:t>Breach of computer security </w:t>
      </w:r>
      <w:r>
        <w:rPr/>
        <w:t>includes knowingly accessing a computer, computer network, or computer system without the effective consent of the owner as defined in Penal Code 33.02, if the conduct</w:t>
      </w:r>
      <w:r>
        <w:rPr>
          <w:spacing w:val="-2"/>
        </w:rPr>
        <w:t> </w:t>
      </w:r>
      <w:r>
        <w:rPr/>
        <w:t>involves</w:t>
      </w:r>
      <w:r>
        <w:rPr>
          <w:spacing w:val="-3"/>
        </w:rPr>
        <w:t> </w:t>
      </w:r>
      <w:r>
        <w:rPr/>
        <w:t>accessing</w:t>
      </w:r>
      <w:r>
        <w:rPr>
          <w:spacing w:val="-4"/>
        </w:rPr>
        <w:t> </w:t>
      </w:r>
      <w:r>
        <w:rPr/>
        <w:t>a</w:t>
      </w:r>
      <w:r>
        <w:rPr>
          <w:spacing w:val="-4"/>
        </w:rPr>
        <w:t> </w:t>
      </w:r>
      <w:r>
        <w:rPr/>
        <w:t>computer,</w:t>
      </w:r>
      <w:r>
        <w:rPr>
          <w:spacing w:val="-2"/>
        </w:rPr>
        <w:t> </w:t>
      </w:r>
      <w:r>
        <w:rPr/>
        <w:t>computer</w:t>
      </w:r>
      <w:r>
        <w:rPr>
          <w:spacing w:val="-5"/>
        </w:rPr>
        <w:t> </w:t>
      </w:r>
      <w:r>
        <w:rPr/>
        <w:t>network,</w:t>
      </w:r>
      <w:r>
        <w:rPr>
          <w:spacing w:val="-4"/>
        </w:rPr>
        <w:t> </w:t>
      </w:r>
      <w:r>
        <w:rPr/>
        <w:t>or</w:t>
      </w:r>
      <w:r>
        <w:rPr>
          <w:spacing w:val="-5"/>
        </w:rPr>
        <w:t> </w:t>
      </w:r>
      <w:r>
        <w:rPr/>
        <w:t>computer</w:t>
      </w:r>
      <w:r>
        <w:rPr>
          <w:spacing w:val="-5"/>
        </w:rPr>
        <w:t> </w:t>
      </w:r>
      <w:r>
        <w:rPr/>
        <w:t>system</w:t>
      </w:r>
      <w:r>
        <w:rPr>
          <w:spacing w:val="-5"/>
        </w:rPr>
        <w:t> </w:t>
      </w:r>
      <w:r>
        <w:rPr/>
        <w:t>owned</w:t>
      </w:r>
      <w:r>
        <w:rPr>
          <w:spacing w:val="-4"/>
        </w:rPr>
        <w:t> </w:t>
      </w:r>
      <w:r>
        <w:rPr/>
        <w:t>by</w:t>
      </w:r>
      <w:r>
        <w:rPr>
          <w:spacing w:val="-6"/>
        </w:rPr>
        <w:t> </w:t>
      </w:r>
      <w:r>
        <w:rPr/>
        <w:t>or</w:t>
      </w:r>
      <w:r>
        <w:rPr>
          <w:spacing w:val="-2"/>
        </w:rPr>
        <w:t> </w:t>
      </w:r>
      <w:r>
        <w:rPr/>
        <w:t>operated on behalf of a school district and the student knowingly alters, damages, or deletes school district property or information or commits a breach of any other computer, computer network, or computer </w:t>
      </w:r>
      <w:r>
        <w:rPr>
          <w:spacing w:val="-2"/>
        </w:rPr>
        <w:t>system.</w:t>
      </w:r>
    </w:p>
    <w:p>
      <w:pPr>
        <w:spacing w:after="0"/>
        <w:sectPr>
          <w:footerReference w:type="default" r:id="rId71"/>
          <w:pgSz w:w="12240" w:h="15840"/>
          <w:pgMar w:header="0" w:footer="523" w:top="1140" w:bottom="720" w:left="960" w:right="580"/>
        </w:sectPr>
      </w:pPr>
    </w:p>
    <w:p>
      <w:pPr>
        <w:pStyle w:val="BodyText"/>
        <w:spacing w:before="75"/>
        <w:ind w:left="119" w:right="631"/>
      </w:pPr>
      <w:r>
        <w:rPr>
          <w:b/>
        </w:rPr>
        <w:t>Bullying</w:t>
      </w:r>
      <w:r>
        <w:rPr>
          <w:b/>
          <w:spacing w:val="-2"/>
        </w:rPr>
        <w:t> </w:t>
      </w:r>
      <w:r>
        <w:rPr/>
        <w:t>is</w:t>
      </w:r>
      <w:r>
        <w:rPr>
          <w:spacing w:val="-1"/>
        </w:rPr>
        <w:t> </w:t>
      </w:r>
      <w:r>
        <w:rPr/>
        <w:t>defined</w:t>
      </w:r>
      <w:r>
        <w:rPr>
          <w:spacing w:val="-2"/>
        </w:rPr>
        <w:t> </w:t>
      </w:r>
      <w:r>
        <w:rPr/>
        <w:t>as</w:t>
      </w:r>
      <w:r>
        <w:rPr>
          <w:spacing w:val="-4"/>
        </w:rPr>
        <w:t> </w:t>
      </w:r>
      <w:r>
        <w:rPr/>
        <w:t>a</w:t>
      </w:r>
      <w:r>
        <w:rPr>
          <w:spacing w:val="-4"/>
        </w:rPr>
        <w:t> </w:t>
      </w:r>
      <w:r>
        <w:rPr/>
        <w:t>single</w:t>
      </w:r>
      <w:r>
        <w:rPr>
          <w:spacing w:val="-2"/>
        </w:rPr>
        <w:t> </w:t>
      </w:r>
      <w:r>
        <w:rPr/>
        <w:t>significant</w:t>
      </w:r>
      <w:r>
        <w:rPr>
          <w:spacing w:val="-2"/>
        </w:rPr>
        <w:t> </w:t>
      </w:r>
      <w:r>
        <w:rPr/>
        <w:t>act or a</w:t>
      </w:r>
      <w:r>
        <w:rPr>
          <w:spacing w:val="-4"/>
        </w:rPr>
        <w:t> </w:t>
      </w:r>
      <w:r>
        <w:rPr/>
        <w:t>pattern</w:t>
      </w:r>
      <w:r>
        <w:rPr>
          <w:spacing w:val="-4"/>
        </w:rPr>
        <w:t> </w:t>
      </w:r>
      <w:r>
        <w:rPr/>
        <w:t>of acts</w:t>
      </w:r>
      <w:r>
        <w:rPr>
          <w:spacing w:val="-1"/>
        </w:rPr>
        <w:t> </w:t>
      </w:r>
      <w:r>
        <w:rPr/>
        <w:t>by</w:t>
      </w:r>
      <w:r>
        <w:rPr>
          <w:spacing w:val="-4"/>
        </w:rPr>
        <w:t> </w:t>
      </w:r>
      <w:r>
        <w:rPr/>
        <w:t>one</w:t>
      </w:r>
      <w:r>
        <w:rPr>
          <w:spacing w:val="-2"/>
        </w:rPr>
        <w:t> </w:t>
      </w:r>
      <w:r>
        <w:rPr/>
        <w:t>or</w:t>
      </w:r>
      <w:r>
        <w:rPr>
          <w:spacing w:val="-3"/>
        </w:rPr>
        <w:t> </w:t>
      </w:r>
      <w:r>
        <w:rPr/>
        <w:t>more</w:t>
      </w:r>
      <w:r>
        <w:rPr>
          <w:spacing w:val="-2"/>
        </w:rPr>
        <w:t> </w:t>
      </w:r>
      <w:r>
        <w:rPr/>
        <w:t>students</w:t>
      </w:r>
      <w:r>
        <w:rPr>
          <w:spacing w:val="-1"/>
        </w:rPr>
        <w:t> </w:t>
      </w:r>
      <w:r>
        <w:rPr/>
        <w:t>directed</w:t>
      </w:r>
      <w:r>
        <w:rPr>
          <w:spacing w:val="-6"/>
        </w:rPr>
        <w:t> </w:t>
      </w:r>
      <w:r>
        <w:rPr/>
        <w:t>at another student that exploits an imbalance of power and involves engaging in written or verbal expression, expression through electronic means, or physical conduct that:</w:t>
      </w:r>
    </w:p>
    <w:p>
      <w:pPr>
        <w:pStyle w:val="ListParagraph"/>
        <w:numPr>
          <w:ilvl w:val="0"/>
          <w:numId w:val="58"/>
        </w:numPr>
        <w:tabs>
          <w:tab w:pos="624" w:val="left" w:leader="none"/>
        </w:tabs>
        <w:spacing w:line="240" w:lineRule="auto" w:before="163" w:after="0"/>
        <w:ind w:left="624" w:right="598" w:hanging="505"/>
        <w:jc w:val="left"/>
        <w:rPr>
          <w:sz w:val="22"/>
        </w:rPr>
      </w:pPr>
      <w:r>
        <w:rPr>
          <w:sz w:val="22"/>
        </w:rPr>
        <w:t>Has the effect or will have the effect of physically harming a student, damaging a student’s property,</w:t>
      </w:r>
      <w:r>
        <w:rPr>
          <w:spacing w:val="-1"/>
          <w:sz w:val="22"/>
        </w:rPr>
        <w:t> </w:t>
      </w:r>
      <w:r>
        <w:rPr>
          <w:sz w:val="22"/>
        </w:rPr>
        <w:t>or</w:t>
      </w:r>
      <w:r>
        <w:rPr>
          <w:spacing w:val="-4"/>
          <w:sz w:val="22"/>
        </w:rPr>
        <w:t> </w:t>
      </w:r>
      <w:r>
        <w:rPr>
          <w:sz w:val="22"/>
        </w:rPr>
        <w:t>placing</w:t>
      </w:r>
      <w:r>
        <w:rPr>
          <w:spacing w:val="-3"/>
          <w:sz w:val="22"/>
        </w:rPr>
        <w:t> </w:t>
      </w:r>
      <w:r>
        <w:rPr>
          <w:sz w:val="22"/>
        </w:rPr>
        <w:t>a</w:t>
      </w:r>
      <w:r>
        <w:rPr>
          <w:spacing w:val="-3"/>
          <w:sz w:val="22"/>
        </w:rPr>
        <w:t> </w:t>
      </w:r>
      <w:r>
        <w:rPr>
          <w:sz w:val="22"/>
        </w:rPr>
        <w:t>student</w:t>
      </w:r>
      <w:r>
        <w:rPr>
          <w:spacing w:val="-1"/>
          <w:sz w:val="22"/>
        </w:rPr>
        <w:t> </w:t>
      </w:r>
      <w:r>
        <w:rPr>
          <w:sz w:val="22"/>
        </w:rPr>
        <w:t>in</w:t>
      </w:r>
      <w:r>
        <w:rPr>
          <w:spacing w:val="-5"/>
          <w:sz w:val="22"/>
        </w:rPr>
        <w:t> </w:t>
      </w:r>
      <w:r>
        <w:rPr>
          <w:sz w:val="22"/>
        </w:rPr>
        <w:t>reasonable</w:t>
      </w:r>
      <w:r>
        <w:rPr>
          <w:spacing w:val="-5"/>
          <w:sz w:val="22"/>
        </w:rPr>
        <w:t> </w:t>
      </w:r>
      <w:r>
        <w:rPr>
          <w:sz w:val="22"/>
        </w:rPr>
        <w:t>fear</w:t>
      </w:r>
      <w:r>
        <w:rPr>
          <w:spacing w:val="-4"/>
          <w:sz w:val="22"/>
        </w:rPr>
        <w:t> </w:t>
      </w:r>
      <w:r>
        <w:rPr>
          <w:sz w:val="22"/>
        </w:rPr>
        <w:t>of</w:t>
      </w:r>
      <w:r>
        <w:rPr>
          <w:spacing w:val="-1"/>
          <w:sz w:val="22"/>
        </w:rPr>
        <w:t> </w:t>
      </w:r>
      <w:r>
        <w:rPr>
          <w:sz w:val="22"/>
        </w:rPr>
        <w:t>harm</w:t>
      </w:r>
      <w:r>
        <w:rPr>
          <w:spacing w:val="-4"/>
          <w:sz w:val="22"/>
        </w:rPr>
        <w:t> </w:t>
      </w:r>
      <w:r>
        <w:rPr>
          <w:sz w:val="22"/>
        </w:rPr>
        <w:t>to</w:t>
      </w:r>
      <w:r>
        <w:rPr>
          <w:spacing w:val="-5"/>
          <w:sz w:val="22"/>
        </w:rPr>
        <w:t> </w:t>
      </w:r>
      <w:r>
        <w:rPr>
          <w:sz w:val="22"/>
        </w:rPr>
        <w:t>the</w:t>
      </w:r>
      <w:r>
        <w:rPr>
          <w:spacing w:val="-5"/>
          <w:sz w:val="22"/>
        </w:rPr>
        <w:t> </w:t>
      </w:r>
      <w:r>
        <w:rPr>
          <w:sz w:val="22"/>
        </w:rPr>
        <w:t>student’s</w:t>
      </w:r>
      <w:r>
        <w:rPr>
          <w:spacing w:val="-5"/>
          <w:sz w:val="22"/>
        </w:rPr>
        <w:t> </w:t>
      </w:r>
      <w:r>
        <w:rPr>
          <w:sz w:val="22"/>
        </w:rPr>
        <w:t>person</w:t>
      </w:r>
      <w:r>
        <w:rPr>
          <w:spacing w:val="-3"/>
          <w:sz w:val="22"/>
        </w:rPr>
        <w:t> </w:t>
      </w:r>
      <w:r>
        <w:rPr>
          <w:sz w:val="22"/>
        </w:rPr>
        <w:t>or</w:t>
      </w:r>
      <w:r>
        <w:rPr>
          <w:spacing w:val="-1"/>
          <w:sz w:val="22"/>
        </w:rPr>
        <w:t> </w:t>
      </w:r>
      <w:r>
        <w:rPr>
          <w:sz w:val="22"/>
        </w:rPr>
        <w:t>damage</w:t>
      </w:r>
      <w:r>
        <w:rPr>
          <w:spacing w:val="-5"/>
          <w:sz w:val="22"/>
        </w:rPr>
        <w:t> </w:t>
      </w:r>
      <w:r>
        <w:rPr>
          <w:sz w:val="22"/>
        </w:rPr>
        <w:t>to</w:t>
      </w:r>
      <w:r>
        <w:rPr>
          <w:spacing w:val="-5"/>
          <w:sz w:val="22"/>
        </w:rPr>
        <w:t> </w:t>
      </w:r>
      <w:r>
        <w:rPr>
          <w:sz w:val="22"/>
        </w:rPr>
        <w:t>the student’s property;</w:t>
      </w:r>
    </w:p>
    <w:p>
      <w:pPr>
        <w:pStyle w:val="ListParagraph"/>
        <w:numPr>
          <w:ilvl w:val="0"/>
          <w:numId w:val="58"/>
        </w:numPr>
        <w:tabs>
          <w:tab w:pos="624" w:val="left" w:leader="none"/>
        </w:tabs>
        <w:spacing w:line="240" w:lineRule="auto" w:before="119" w:after="0"/>
        <w:ind w:left="624" w:right="1489" w:hanging="505"/>
        <w:jc w:val="left"/>
        <w:rPr>
          <w:sz w:val="22"/>
        </w:rPr>
      </w:pPr>
      <w:r>
        <w:rPr>
          <w:sz w:val="22"/>
        </w:rPr>
        <w:t>Is</w:t>
      </w:r>
      <w:r>
        <w:rPr>
          <w:spacing w:val="-3"/>
          <w:sz w:val="22"/>
        </w:rPr>
        <w:t> </w:t>
      </w:r>
      <w:r>
        <w:rPr>
          <w:sz w:val="22"/>
        </w:rPr>
        <w:t>sufficiently</w:t>
      </w:r>
      <w:r>
        <w:rPr>
          <w:spacing w:val="-5"/>
          <w:sz w:val="22"/>
        </w:rPr>
        <w:t> </w:t>
      </w:r>
      <w:r>
        <w:rPr>
          <w:sz w:val="22"/>
        </w:rPr>
        <w:t>severe,</w:t>
      </w:r>
      <w:r>
        <w:rPr>
          <w:spacing w:val="-2"/>
          <w:sz w:val="22"/>
        </w:rPr>
        <w:t> </w:t>
      </w:r>
      <w:r>
        <w:rPr>
          <w:sz w:val="22"/>
        </w:rPr>
        <w:t>persistent,</w:t>
      </w:r>
      <w:r>
        <w:rPr>
          <w:spacing w:val="-2"/>
          <w:sz w:val="22"/>
        </w:rPr>
        <w:t> </w:t>
      </w:r>
      <w:r>
        <w:rPr>
          <w:sz w:val="22"/>
        </w:rPr>
        <w:t>or</w:t>
      </w:r>
      <w:r>
        <w:rPr>
          <w:spacing w:val="-2"/>
          <w:sz w:val="22"/>
        </w:rPr>
        <w:t> </w:t>
      </w:r>
      <w:r>
        <w:rPr>
          <w:sz w:val="22"/>
        </w:rPr>
        <w:t>pervasive</w:t>
      </w:r>
      <w:r>
        <w:rPr>
          <w:spacing w:val="-3"/>
          <w:sz w:val="22"/>
        </w:rPr>
        <w:t> </w:t>
      </w:r>
      <w:r>
        <w:rPr>
          <w:sz w:val="22"/>
        </w:rPr>
        <w:t>enough</w:t>
      </w:r>
      <w:r>
        <w:rPr>
          <w:spacing w:val="-5"/>
          <w:sz w:val="22"/>
        </w:rPr>
        <w:t> </w:t>
      </w:r>
      <w:r>
        <w:rPr>
          <w:sz w:val="22"/>
        </w:rPr>
        <w:t>that</w:t>
      </w:r>
      <w:r>
        <w:rPr>
          <w:spacing w:val="-4"/>
          <w:sz w:val="22"/>
        </w:rPr>
        <w:t> </w:t>
      </w:r>
      <w:r>
        <w:rPr>
          <w:sz w:val="22"/>
        </w:rPr>
        <w:t>the</w:t>
      </w:r>
      <w:r>
        <w:rPr>
          <w:spacing w:val="-3"/>
          <w:sz w:val="22"/>
        </w:rPr>
        <w:t> </w:t>
      </w:r>
      <w:r>
        <w:rPr>
          <w:sz w:val="22"/>
        </w:rPr>
        <w:t>action</w:t>
      </w:r>
      <w:r>
        <w:rPr>
          <w:spacing w:val="-3"/>
          <w:sz w:val="22"/>
        </w:rPr>
        <w:t> </w:t>
      </w:r>
      <w:r>
        <w:rPr>
          <w:sz w:val="22"/>
        </w:rPr>
        <w:t>or</w:t>
      </w:r>
      <w:r>
        <w:rPr>
          <w:spacing w:val="-4"/>
          <w:sz w:val="22"/>
        </w:rPr>
        <w:t> </w:t>
      </w:r>
      <w:r>
        <w:rPr>
          <w:sz w:val="22"/>
        </w:rPr>
        <w:t>threat</w:t>
      </w:r>
      <w:r>
        <w:rPr>
          <w:spacing w:val="-2"/>
          <w:sz w:val="22"/>
        </w:rPr>
        <w:t> </w:t>
      </w:r>
      <w:r>
        <w:rPr>
          <w:sz w:val="22"/>
        </w:rPr>
        <w:t>creates</w:t>
      </w:r>
      <w:r>
        <w:rPr>
          <w:spacing w:val="-5"/>
          <w:sz w:val="22"/>
        </w:rPr>
        <w:t> </w:t>
      </w:r>
      <w:r>
        <w:rPr>
          <w:sz w:val="22"/>
        </w:rPr>
        <w:t>an intimidating, threatening, or abusive educational environment for a student;</w:t>
      </w:r>
    </w:p>
    <w:p>
      <w:pPr>
        <w:pStyle w:val="ListParagraph"/>
        <w:numPr>
          <w:ilvl w:val="0"/>
          <w:numId w:val="58"/>
        </w:numPr>
        <w:tabs>
          <w:tab w:pos="624" w:val="left" w:leader="none"/>
        </w:tabs>
        <w:spacing w:line="240" w:lineRule="auto" w:before="121" w:after="0"/>
        <w:ind w:left="624" w:right="1448" w:hanging="505"/>
        <w:jc w:val="left"/>
        <w:rPr>
          <w:sz w:val="22"/>
        </w:rPr>
      </w:pPr>
      <w:r>
        <w:rPr>
          <w:sz w:val="22"/>
        </w:rPr>
        <w:t>Materially</w:t>
      </w:r>
      <w:r>
        <w:rPr>
          <w:spacing w:val="-4"/>
          <w:sz w:val="22"/>
        </w:rPr>
        <w:t> </w:t>
      </w:r>
      <w:r>
        <w:rPr>
          <w:sz w:val="22"/>
        </w:rPr>
        <w:t>and</w:t>
      </w:r>
      <w:r>
        <w:rPr>
          <w:spacing w:val="-2"/>
          <w:sz w:val="22"/>
        </w:rPr>
        <w:t> </w:t>
      </w:r>
      <w:r>
        <w:rPr>
          <w:sz w:val="22"/>
        </w:rPr>
        <w:t>substantially</w:t>
      </w:r>
      <w:r>
        <w:rPr>
          <w:spacing w:val="-4"/>
          <w:sz w:val="22"/>
        </w:rPr>
        <w:t> </w:t>
      </w:r>
      <w:r>
        <w:rPr>
          <w:sz w:val="22"/>
        </w:rPr>
        <w:t>disrupts</w:t>
      </w:r>
      <w:r>
        <w:rPr>
          <w:spacing w:val="-4"/>
          <w:sz w:val="22"/>
        </w:rPr>
        <w:t> </w:t>
      </w:r>
      <w:r>
        <w:rPr>
          <w:sz w:val="22"/>
        </w:rPr>
        <w:t>the</w:t>
      </w:r>
      <w:r>
        <w:rPr>
          <w:spacing w:val="-4"/>
          <w:sz w:val="22"/>
        </w:rPr>
        <w:t> </w:t>
      </w:r>
      <w:r>
        <w:rPr>
          <w:sz w:val="22"/>
        </w:rPr>
        <w:t>educational</w:t>
      </w:r>
      <w:r>
        <w:rPr>
          <w:spacing w:val="-2"/>
          <w:sz w:val="22"/>
        </w:rPr>
        <w:t> </w:t>
      </w:r>
      <w:r>
        <w:rPr>
          <w:sz w:val="22"/>
        </w:rPr>
        <w:t>process</w:t>
      </w:r>
      <w:r>
        <w:rPr>
          <w:spacing w:val="-4"/>
          <w:sz w:val="22"/>
        </w:rPr>
        <w:t> </w:t>
      </w:r>
      <w:r>
        <w:rPr>
          <w:sz w:val="22"/>
        </w:rPr>
        <w:t>or</w:t>
      </w:r>
      <w:r>
        <w:rPr>
          <w:spacing w:val="-3"/>
          <w:sz w:val="22"/>
        </w:rPr>
        <w:t> </w:t>
      </w:r>
      <w:r>
        <w:rPr>
          <w:sz w:val="22"/>
        </w:rPr>
        <w:t>the</w:t>
      </w:r>
      <w:r>
        <w:rPr>
          <w:spacing w:val="-4"/>
          <w:sz w:val="22"/>
        </w:rPr>
        <w:t> </w:t>
      </w:r>
      <w:r>
        <w:rPr>
          <w:sz w:val="22"/>
        </w:rPr>
        <w:t>orderly</w:t>
      </w:r>
      <w:r>
        <w:rPr>
          <w:spacing w:val="-4"/>
          <w:sz w:val="22"/>
        </w:rPr>
        <w:t> </w:t>
      </w:r>
      <w:r>
        <w:rPr>
          <w:sz w:val="22"/>
        </w:rPr>
        <w:t>operation</w:t>
      </w:r>
      <w:r>
        <w:rPr>
          <w:spacing w:val="-2"/>
          <w:sz w:val="22"/>
        </w:rPr>
        <w:t> </w:t>
      </w:r>
      <w:r>
        <w:rPr>
          <w:sz w:val="22"/>
        </w:rPr>
        <w:t>of a classroom or school; or</w:t>
      </w:r>
    </w:p>
    <w:p>
      <w:pPr>
        <w:pStyle w:val="ListParagraph"/>
        <w:numPr>
          <w:ilvl w:val="0"/>
          <w:numId w:val="58"/>
        </w:numPr>
        <w:tabs>
          <w:tab w:pos="624" w:val="left" w:leader="none"/>
        </w:tabs>
        <w:spacing w:line="240" w:lineRule="auto" w:before="120" w:after="0"/>
        <w:ind w:left="624" w:right="0" w:hanging="504"/>
        <w:jc w:val="left"/>
        <w:rPr>
          <w:sz w:val="22"/>
        </w:rPr>
      </w:pPr>
      <w:r>
        <w:rPr>
          <w:sz w:val="22"/>
        </w:rPr>
        <w:t>Infringes</w:t>
      </w:r>
      <w:r>
        <w:rPr>
          <w:spacing w:val="-5"/>
          <w:sz w:val="22"/>
        </w:rPr>
        <w:t> </w:t>
      </w:r>
      <w:r>
        <w:rPr>
          <w:sz w:val="22"/>
        </w:rPr>
        <w:t>on</w:t>
      </w:r>
      <w:r>
        <w:rPr>
          <w:spacing w:val="-4"/>
          <w:sz w:val="22"/>
        </w:rPr>
        <w:t> </w:t>
      </w:r>
      <w:r>
        <w:rPr>
          <w:sz w:val="22"/>
        </w:rPr>
        <w:t>the</w:t>
      </w:r>
      <w:r>
        <w:rPr>
          <w:spacing w:val="-4"/>
          <w:sz w:val="22"/>
        </w:rPr>
        <w:t> </w:t>
      </w:r>
      <w:r>
        <w:rPr>
          <w:sz w:val="22"/>
        </w:rPr>
        <w:t>rights</w:t>
      </w:r>
      <w:r>
        <w:rPr>
          <w:spacing w:val="-4"/>
          <w:sz w:val="22"/>
        </w:rPr>
        <w:t> </w:t>
      </w:r>
      <w:r>
        <w:rPr>
          <w:sz w:val="22"/>
        </w:rPr>
        <w:t>of</w:t>
      </w:r>
      <w:r>
        <w:rPr>
          <w:spacing w:val="-4"/>
          <w:sz w:val="22"/>
        </w:rPr>
        <w:t> </w:t>
      </w:r>
      <w:r>
        <w:rPr>
          <w:sz w:val="22"/>
        </w:rPr>
        <w:t>the</w:t>
      </w:r>
      <w:r>
        <w:rPr>
          <w:spacing w:val="-2"/>
          <w:sz w:val="22"/>
        </w:rPr>
        <w:t> </w:t>
      </w:r>
      <w:r>
        <w:rPr>
          <w:sz w:val="22"/>
        </w:rPr>
        <w:t>victim at</w:t>
      </w:r>
      <w:r>
        <w:rPr>
          <w:spacing w:val="-3"/>
          <w:sz w:val="22"/>
        </w:rPr>
        <w:t> </w:t>
      </w:r>
      <w:r>
        <w:rPr>
          <w:spacing w:val="-2"/>
          <w:sz w:val="22"/>
        </w:rPr>
        <w:t>school.</w:t>
      </w:r>
    </w:p>
    <w:p>
      <w:pPr>
        <w:pStyle w:val="BodyText"/>
        <w:ind w:left="120"/>
      </w:pPr>
      <w:r>
        <w:rPr/>
        <w:t>Bullying</w:t>
      </w:r>
      <w:r>
        <w:rPr>
          <w:spacing w:val="-7"/>
        </w:rPr>
        <w:t> </w:t>
      </w:r>
      <w:r>
        <w:rPr/>
        <w:t>includes</w:t>
      </w:r>
      <w:r>
        <w:rPr>
          <w:spacing w:val="-7"/>
        </w:rPr>
        <w:t> </w:t>
      </w:r>
      <w:r>
        <w:rPr/>
        <w:t>cyberbullying.</w:t>
      </w:r>
      <w:r>
        <w:rPr>
          <w:spacing w:val="-9"/>
        </w:rPr>
        <w:t> </w:t>
      </w:r>
      <w:r>
        <w:rPr/>
        <w:t>(See</w:t>
      </w:r>
      <w:r>
        <w:rPr>
          <w:spacing w:val="-7"/>
        </w:rPr>
        <w:t> </w:t>
      </w:r>
      <w:r>
        <w:rPr/>
        <w:t>below.)</w:t>
      </w:r>
      <w:r>
        <w:rPr>
          <w:spacing w:val="-13"/>
        </w:rPr>
        <w:t> </w:t>
      </w:r>
      <w:r>
        <w:rPr/>
        <w:t>This</w:t>
      </w:r>
      <w:r>
        <w:rPr>
          <w:spacing w:val="-10"/>
        </w:rPr>
        <w:t> </w:t>
      </w:r>
      <w:r>
        <w:rPr/>
        <w:t>state</w:t>
      </w:r>
      <w:r>
        <w:rPr>
          <w:spacing w:val="-7"/>
        </w:rPr>
        <w:t> </w:t>
      </w:r>
      <w:r>
        <w:rPr/>
        <w:t>law</w:t>
      </w:r>
      <w:r>
        <w:rPr>
          <w:spacing w:val="-10"/>
        </w:rPr>
        <w:t> </w:t>
      </w:r>
      <w:r>
        <w:rPr/>
        <w:t>on</w:t>
      </w:r>
      <w:r>
        <w:rPr>
          <w:spacing w:val="-8"/>
        </w:rPr>
        <w:t> </w:t>
      </w:r>
      <w:r>
        <w:rPr/>
        <w:t>bullying</w:t>
      </w:r>
      <w:r>
        <w:rPr>
          <w:spacing w:val="-5"/>
        </w:rPr>
        <w:t> </w:t>
      </w:r>
      <w:r>
        <w:rPr/>
        <w:t>prevention</w:t>
      </w:r>
      <w:r>
        <w:rPr>
          <w:spacing w:val="-8"/>
        </w:rPr>
        <w:t> </w:t>
      </w:r>
      <w:r>
        <w:rPr/>
        <w:t>applies</w:t>
      </w:r>
      <w:r>
        <w:rPr>
          <w:spacing w:val="-6"/>
        </w:rPr>
        <w:t> </w:t>
      </w:r>
      <w:r>
        <w:rPr>
          <w:spacing w:val="-5"/>
        </w:rPr>
        <w:t>to:</w:t>
      </w:r>
    </w:p>
    <w:p>
      <w:pPr>
        <w:pStyle w:val="ListParagraph"/>
        <w:numPr>
          <w:ilvl w:val="0"/>
          <w:numId w:val="59"/>
        </w:numPr>
        <w:tabs>
          <w:tab w:pos="624" w:val="left" w:leader="none"/>
        </w:tabs>
        <w:spacing w:line="240" w:lineRule="auto" w:before="160" w:after="0"/>
        <w:ind w:left="624" w:right="861" w:hanging="505"/>
        <w:jc w:val="left"/>
        <w:rPr>
          <w:sz w:val="22"/>
        </w:rPr>
      </w:pPr>
      <w:r>
        <w:rPr>
          <w:sz w:val="22"/>
        </w:rPr>
        <w:t>Bullying that occurs</w:t>
      </w:r>
      <w:r>
        <w:rPr>
          <w:spacing w:val="-4"/>
          <w:sz w:val="22"/>
        </w:rPr>
        <w:t> </w:t>
      </w:r>
      <w:r>
        <w:rPr>
          <w:sz w:val="22"/>
        </w:rPr>
        <w:t>on</w:t>
      </w:r>
      <w:r>
        <w:rPr>
          <w:spacing w:val="-2"/>
          <w:sz w:val="22"/>
        </w:rPr>
        <w:t> </w:t>
      </w:r>
      <w:r>
        <w:rPr>
          <w:sz w:val="22"/>
        </w:rPr>
        <w:t>or is</w:t>
      </w:r>
      <w:r>
        <w:rPr>
          <w:spacing w:val="-1"/>
          <w:sz w:val="22"/>
        </w:rPr>
        <w:t> </w:t>
      </w:r>
      <w:r>
        <w:rPr>
          <w:sz w:val="22"/>
        </w:rPr>
        <w:t>delivered</w:t>
      </w:r>
      <w:r>
        <w:rPr>
          <w:spacing w:val="-2"/>
          <w:sz w:val="22"/>
        </w:rPr>
        <w:t> </w:t>
      </w:r>
      <w:r>
        <w:rPr>
          <w:sz w:val="22"/>
        </w:rPr>
        <w:t>to</w:t>
      </w:r>
      <w:r>
        <w:rPr>
          <w:spacing w:val="-4"/>
          <w:sz w:val="22"/>
        </w:rPr>
        <w:t> </w:t>
      </w:r>
      <w:r>
        <w:rPr>
          <w:sz w:val="22"/>
        </w:rPr>
        <w:t>school</w:t>
      </w:r>
      <w:r>
        <w:rPr>
          <w:spacing w:val="-2"/>
          <w:sz w:val="22"/>
        </w:rPr>
        <w:t> </w:t>
      </w:r>
      <w:r>
        <w:rPr>
          <w:sz w:val="22"/>
        </w:rPr>
        <w:t>property</w:t>
      </w:r>
      <w:r>
        <w:rPr>
          <w:spacing w:val="-4"/>
          <w:sz w:val="22"/>
        </w:rPr>
        <w:t> </w:t>
      </w:r>
      <w:r>
        <w:rPr>
          <w:sz w:val="22"/>
        </w:rPr>
        <w:t>or</w:t>
      </w:r>
      <w:r>
        <w:rPr>
          <w:spacing w:val="-3"/>
          <w:sz w:val="22"/>
        </w:rPr>
        <w:t> </w:t>
      </w:r>
      <w:r>
        <w:rPr>
          <w:sz w:val="22"/>
        </w:rPr>
        <w:t>to</w:t>
      </w:r>
      <w:r>
        <w:rPr>
          <w:spacing w:val="-4"/>
          <w:sz w:val="22"/>
        </w:rPr>
        <w:t> </w:t>
      </w:r>
      <w:r>
        <w:rPr>
          <w:sz w:val="22"/>
        </w:rPr>
        <w:t>the</w:t>
      </w:r>
      <w:r>
        <w:rPr>
          <w:spacing w:val="-4"/>
          <w:sz w:val="22"/>
        </w:rPr>
        <w:t> </w:t>
      </w:r>
      <w:r>
        <w:rPr>
          <w:sz w:val="22"/>
        </w:rPr>
        <w:t>site</w:t>
      </w:r>
      <w:r>
        <w:rPr>
          <w:spacing w:val="-4"/>
          <w:sz w:val="22"/>
        </w:rPr>
        <w:t> </w:t>
      </w:r>
      <w:r>
        <w:rPr>
          <w:sz w:val="22"/>
        </w:rPr>
        <w:t>of a</w:t>
      </w:r>
      <w:r>
        <w:rPr>
          <w:spacing w:val="-4"/>
          <w:sz w:val="22"/>
        </w:rPr>
        <w:t> </w:t>
      </w:r>
      <w:r>
        <w:rPr>
          <w:sz w:val="22"/>
        </w:rPr>
        <w:t>school-sponsored</w:t>
      </w:r>
      <w:r>
        <w:rPr>
          <w:spacing w:val="-4"/>
          <w:sz w:val="22"/>
        </w:rPr>
        <w:t> </w:t>
      </w:r>
      <w:r>
        <w:rPr>
          <w:sz w:val="22"/>
        </w:rPr>
        <w:t>or school-related activity on or off school property;</w:t>
      </w:r>
    </w:p>
    <w:p>
      <w:pPr>
        <w:pStyle w:val="ListParagraph"/>
        <w:numPr>
          <w:ilvl w:val="0"/>
          <w:numId w:val="59"/>
        </w:numPr>
        <w:tabs>
          <w:tab w:pos="624" w:val="left" w:leader="none"/>
        </w:tabs>
        <w:spacing w:line="240" w:lineRule="auto" w:before="120" w:after="0"/>
        <w:ind w:left="624" w:right="728" w:hanging="505"/>
        <w:jc w:val="left"/>
        <w:rPr>
          <w:sz w:val="22"/>
        </w:rPr>
      </w:pPr>
      <w:r>
        <w:rPr>
          <w:sz w:val="22"/>
        </w:rPr>
        <w:t>Bullying that occurs on a publicly or privately owned school bus or vehicle being used for transportation</w:t>
      </w:r>
      <w:r>
        <w:rPr>
          <w:spacing w:val="-3"/>
          <w:sz w:val="22"/>
        </w:rPr>
        <w:t> </w:t>
      </w:r>
      <w:r>
        <w:rPr>
          <w:sz w:val="22"/>
        </w:rPr>
        <w:t>of</w:t>
      </w:r>
      <w:r>
        <w:rPr>
          <w:spacing w:val="-1"/>
          <w:sz w:val="22"/>
        </w:rPr>
        <w:t> </w:t>
      </w:r>
      <w:r>
        <w:rPr>
          <w:sz w:val="22"/>
        </w:rPr>
        <w:t>students</w:t>
      </w:r>
      <w:r>
        <w:rPr>
          <w:spacing w:val="-2"/>
          <w:sz w:val="22"/>
        </w:rPr>
        <w:t> </w:t>
      </w:r>
      <w:r>
        <w:rPr>
          <w:sz w:val="22"/>
        </w:rPr>
        <w:t>to</w:t>
      </w:r>
      <w:r>
        <w:rPr>
          <w:spacing w:val="-5"/>
          <w:sz w:val="22"/>
        </w:rPr>
        <w:t> </w:t>
      </w:r>
      <w:r>
        <w:rPr>
          <w:sz w:val="22"/>
        </w:rPr>
        <w:t>or</w:t>
      </w:r>
      <w:r>
        <w:rPr>
          <w:spacing w:val="-5"/>
          <w:sz w:val="22"/>
        </w:rPr>
        <w:t> </w:t>
      </w:r>
      <w:r>
        <w:rPr>
          <w:sz w:val="22"/>
        </w:rPr>
        <w:t>from</w:t>
      </w:r>
      <w:r>
        <w:rPr>
          <w:spacing w:val="-4"/>
          <w:sz w:val="22"/>
        </w:rPr>
        <w:t> </w:t>
      </w:r>
      <w:r>
        <w:rPr>
          <w:sz w:val="22"/>
        </w:rPr>
        <w:t>school</w:t>
      </w:r>
      <w:r>
        <w:rPr>
          <w:spacing w:val="-5"/>
          <w:sz w:val="22"/>
        </w:rPr>
        <w:t> </w:t>
      </w:r>
      <w:r>
        <w:rPr>
          <w:sz w:val="22"/>
        </w:rPr>
        <w:t>or</w:t>
      </w:r>
      <w:r>
        <w:rPr>
          <w:spacing w:val="-4"/>
          <w:sz w:val="22"/>
        </w:rPr>
        <w:t> </w:t>
      </w:r>
      <w:r>
        <w:rPr>
          <w:sz w:val="22"/>
        </w:rPr>
        <w:t>a</w:t>
      </w:r>
      <w:r>
        <w:rPr>
          <w:spacing w:val="-3"/>
          <w:sz w:val="22"/>
        </w:rPr>
        <w:t> </w:t>
      </w:r>
      <w:r>
        <w:rPr>
          <w:sz w:val="22"/>
        </w:rPr>
        <w:t>school-sponsored</w:t>
      </w:r>
      <w:r>
        <w:rPr>
          <w:spacing w:val="-5"/>
          <w:sz w:val="22"/>
        </w:rPr>
        <w:t> </w:t>
      </w:r>
      <w:r>
        <w:rPr>
          <w:sz w:val="22"/>
        </w:rPr>
        <w:t>or</w:t>
      </w:r>
      <w:r>
        <w:rPr>
          <w:spacing w:val="-4"/>
          <w:sz w:val="22"/>
        </w:rPr>
        <w:t> </w:t>
      </w:r>
      <w:r>
        <w:rPr>
          <w:sz w:val="22"/>
        </w:rPr>
        <w:t>school-related</w:t>
      </w:r>
      <w:r>
        <w:rPr>
          <w:spacing w:val="-3"/>
          <w:sz w:val="22"/>
        </w:rPr>
        <w:t> </w:t>
      </w:r>
      <w:r>
        <w:rPr>
          <w:sz w:val="22"/>
        </w:rPr>
        <w:t>activity;</w:t>
      </w:r>
      <w:r>
        <w:rPr>
          <w:spacing w:val="-1"/>
          <w:sz w:val="22"/>
        </w:rPr>
        <w:t> </w:t>
      </w:r>
      <w:r>
        <w:rPr>
          <w:sz w:val="22"/>
        </w:rPr>
        <w:t>and</w:t>
      </w:r>
    </w:p>
    <w:p>
      <w:pPr>
        <w:pStyle w:val="ListParagraph"/>
        <w:numPr>
          <w:ilvl w:val="0"/>
          <w:numId w:val="59"/>
        </w:numPr>
        <w:tabs>
          <w:tab w:pos="624" w:val="left" w:leader="none"/>
        </w:tabs>
        <w:spacing w:line="240" w:lineRule="auto" w:before="121" w:after="0"/>
        <w:ind w:left="624" w:right="781" w:hanging="504"/>
        <w:jc w:val="left"/>
        <w:rPr>
          <w:sz w:val="22"/>
        </w:rPr>
      </w:pPr>
      <w:r>
        <w:rPr>
          <w:sz w:val="22"/>
        </w:rPr>
        <w:t>Cyberbullying</w:t>
      </w:r>
      <w:r>
        <w:rPr>
          <w:spacing w:val="-1"/>
          <w:sz w:val="22"/>
        </w:rPr>
        <w:t> </w:t>
      </w:r>
      <w:r>
        <w:rPr>
          <w:sz w:val="22"/>
        </w:rPr>
        <w:t>that</w:t>
      </w:r>
      <w:r>
        <w:rPr>
          <w:spacing w:val="-4"/>
          <w:sz w:val="22"/>
        </w:rPr>
        <w:t> </w:t>
      </w:r>
      <w:r>
        <w:rPr>
          <w:sz w:val="22"/>
        </w:rPr>
        <w:t>occurs</w:t>
      </w:r>
      <w:r>
        <w:rPr>
          <w:spacing w:val="-3"/>
          <w:sz w:val="22"/>
        </w:rPr>
        <w:t> </w:t>
      </w:r>
      <w:r>
        <w:rPr>
          <w:sz w:val="22"/>
        </w:rPr>
        <w:t>off</w:t>
      </w:r>
      <w:r>
        <w:rPr>
          <w:spacing w:val="-2"/>
          <w:sz w:val="22"/>
        </w:rPr>
        <w:t> </w:t>
      </w:r>
      <w:r>
        <w:rPr>
          <w:sz w:val="22"/>
        </w:rPr>
        <w:t>school</w:t>
      </w:r>
      <w:r>
        <w:rPr>
          <w:spacing w:val="-7"/>
          <w:sz w:val="22"/>
        </w:rPr>
        <w:t> </w:t>
      </w:r>
      <w:r>
        <w:rPr>
          <w:sz w:val="22"/>
        </w:rPr>
        <w:t>property</w:t>
      </w:r>
      <w:r>
        <w:rPr>
          <w:spacing w:val="-6"/>
          <w:sz w:val="22"/>
        </w:rPr>
        <w:t> </w:t>
      </w:r>
      <w:r>
        <w:rPr>
          <w:sz w:val="22"/>
        </w:rPr>
        <w:t>or</w:t>
      </w:r>
      <w:r>
        <w:rPr>
          <w:spacing w:val="-5"/>
          <w:sz w:val="22"/>
        </w:rPr>
        <w:t> </w:t>
      </w:r>
      <w:r>
        <w:rPr>
          <w:sz w:val="22"/>
        </w:rPr>
        <w:t>outside</w:t>
      </w:r>
      <w:r>
        <w:rPr>
          <w:spacing w:val="-4"/>
          <w:sz w:val="22"/>
        </w:rPr>
        <w:t> </w:t>
      </w:r>
      <w:r>
        <w:rPr>
          <w:sz w:val="22"/>
        </w:rPr>
        <w:t>of</w:t>
      </w:r>
      <w:r>
        <w:rPr>
          <w:spacing w:val="-2"/>
          <w:sz w:val="22"/>
        </w:rPr>
        <w:t> </w:t>
      </w:r>
      <w:r>
        <w:rPr>
          <w:sz w:val="22"/>
        </w:rPr>
        <w:t>a</w:t>
      </w:r>
      <w:r>
        <w:rPr>
          <w:spacing w:val="-6"/>
          <w:sz w:val="22"/>
        </w:rPr>
        <w:t> </w:t>
      </w:r>
      <w:r>
        <w:rPr>
          <w:sz w:val="22"/>
        </w:rPr>
        <w:t>school-sponsored</w:t>
      </w:r>
      <w:r>
        <w:rPr>
          <w:spacing w:val="-4"/>
          <w:sz w:val="22"/>
        </w:rPr>
        <w:t> </w:t>
      </w:r>
      <w:r>
        <w:rPr>
          <w:sz w:val="22"/>
        </w:rPr>
        <w:t>or</w:t>
      </w:r>
      <w:r>
        <w:rPr>
          <w:spacing w:val="-2"/>
          <w:sz w:val="22"/>
        </w:rPr>
        <w:t> </w:t>
      </w:r>
      <w:r>
        <w:rPr>
          <w:sz w:val="22"/>
        </w:rPr>
        <w:t>school-related activity if the cyberbullying interferes with a student’s educational opportunities or substantially disrupts the orderly operation of a classroom, school, or school-sponsored or school-related </w:t>
      </w:r>
      <w:r>
        <w:rPr>
          <w:spacing w:val="-2"/>
          <w:sz w:val="22"/>
        </w:rPr>
        <w:t>activity.</w:t>
      </w:r>
    </w:p>
    <w:p>
      <w:pPr>
        <w:pStyle w:val="BodyText"/>
        <w:spacing w:line="242" w:lineRule="auto" w:before="116"/>
        <w:ind w:left="120" w:right="547"/>
      </w:pPr>
      <w:r>
        <w:rPr>
          <w:b/>
        </w:rPr>
        <w:t>Chemical</w:t>
      </w:r>
      <w:r>
        <w:rPr>
          <w:b/>
          <w:spacing w:val="-3"/>
        </w:rPr>
        <w:t> </w:t>
      </w:r>
      <w:r>
        <w:rPr>
          <w:b/>
        </w:rPr>
        <w:t>dispensing</w:t>
      </w:r>
      <w:r>
        <w:rPr>
          <w:b/>
          <w:spacing w:val="-5"/>
        </w:rPr>
        <w:t> </w:t>
      </w:r>
      <w:r>
        <w:rPr>
          <w:b/>
        </w:rPr>
        <w:t>device</w:t>
      </w:r>
      <w:r>
        <w:rPr>
          <w:b/>
          <w:spacing w:val="-3"/>
        </w:rPr>
        <w:t> </w:t>
      </w:r>
      <w:r>
        <w:rPr/>
        <w:t>is</w:t>
      </w:r>
      <w:r>
        <w:rPr>
          <w:spacing w:val="-2"/>
        </w:rPr>
        <w:t> </w:t>
      </w:r>
      <w:r>
        <w:rPr/>
        <w:t>defined</w:t>
      </w:r>
      <w:r>
        <w:rPr>
          <w:spacing w:val="-3"/>
        </w:rPr>
        <w:t> </w:t>
      </w:r>
      <w:r>
        <w:rPr/>
        <w:t>by</w:t>
      </w:r>
      <w:r>
        <w:rPr>
          <w:spacing w:val="-5"/>
        </w:rPr>
        <w:t> </w:t>
      </w:r>
      <w:r>
        <w:rPr/>
        <w:t>Penal</w:t>
      </w:r>
      <w:r>
        <w:rPr>
          <w:spacing w:val="-3"/>
        </w:rPr>
        <w:t> </w:t>
      </w:r>
      <w:r>
        <w:rPr/>
        <w:t>Code</w:t>
      </w:r>
      <w:r>
        <w:rPr>
          <w:spacing w:val="-3"/>
        </w:rPr>
        <w:t> </w:t>
      </w:r>
      <w:r>
        <w:rPr/>
        <w:t>46.01</w:t>
      </w:r>
      <w:r>
        <w:rPr>
          <w:spacing w:val="-5"/>
        </w:rPr>
        <w:t> </w:t>
      </w:r>
      <w:r>
        <w:rPr/>
        <w:t>as</w:t>
      </w:r>
      <w:r>
        <w:rPr>
          <w:spacing w:val="-2"/>
        </w:rPr>
        <w:t> </w:t>
      </w:r>
      <w:r>
        <w:rPr/>
        <w:t>a</w:t>
      </w:r>
      <w:r>
        <w:rPr>
          <w:spacing w:val="-5"/>
        </w:rPr>
        <w:t> </w:t>
      </w:r>
      <w:r>
        <w:rPr/>
        <w:t>device</w:t>
      </w:r>
      <w:r>
        <w:rPr>
          <w:spacing w:val="-3"/>
        </w:rPr>
        <w:t> </w:t>
      </w:r>
      <w:r>
        <w:rPr/>
        <w:t>designed,</w:t>
      </w:r>
      <w:r>
        <w:rPr>
          <w:spacing w:val="-4"/>
        </w:rPr>
        <w:t> </w:t>
      </w:r>
      <w:r>
        <w:rPr/>
        <w:t>made,</w:t>
      </w:r>
      <w:r>
        <w:rPr>
          <w:spacing w:val="-1"/>
        </w:rPr>
        <w:t> </w:t>
      </w:r>
      <w:r>
        <w:rPr/>
        <w:t>or</w:t>
      </w:r>
      <w:r>
        <w:rPr>
          <w:spacing w:val="-1"/>
        </w:rPr>
        <w:t> </w:t>
      </w:r>
      <w:r>
        <w:rPr/>
        <w:t>adapted for the purpose of dispensing a substance capable of causing an adverse psychological or</w:t>
      </w:r>
      <w:r>
        <w:rPr/>
        <w:t> physiological effect on a human being.</w:t>
      </w:r>
      <w:r>
        <w:rPr>
          <w:spacing w:val="-6"/>
        </w:rPr>
        <w:t> </w:t>
      </w:r>
      <w:r>
        <w:rPr/>
        <w:t>A</w:t>
      </w:r>
      <w:r>
        <w:rPr>
          <w:spacing w:val="-7"/>
        </w:rPr>
        <w:t> </w:t>
      </w:r>
      <w:r>
        <w:rPr/>
        <w:t>small chemical dispenser sold commercially for personal protection is not in this category.</w:t>
      </w:r>
    </w:p>
    <w:p>
      <w:pPr>
        <w:pStyle w:val="BodyText"/>
        <w:spacing w:before="151"/>
        <w:ind w:left="120" w:right="523"/>
      </w:pPr>
      <w:r>
        <w:rPr>
          <w:b/>
        </w:rPr>
        <w:t>Club </w:t>
      </w:r>
      <w:r>
        <w:rPr/>
        <w:t>is defined by Penal Code 46.01 as an instrument, specially designed, made, or adapted for the purpose</w:t>
      </w:r>
      <w:r>
        <w:rPr>
          <w:spacing w:val="-2"/>
        </w:rPr>
        <w:t> </w:t>
      </w:r>
      <w:r>
        <w:rPr/>
        <w:t>of</w:t>
      </w:r>
      <w:r>
        <w:rPr>
          <w:spacing w:val="-1"/>
        </w:rPr>
        <w:t> </w:t>
      </w:r>
      <w:r>
        <w:rPr/>
        <w:t>inflicting</w:t>
      </w:r>
      <w:r>
        <w:rPr>
          <w:spacing w:val="-2"/>
        </w:rPr>
        <w:t> </w:t>
      </w:r>
      <w:r>
        <w:rPr/>
        <w:t>serious</w:t>
      </w:r>
      <w:r>
        <w:rPr>
          <w:spacing w:val="-1"/>
        </w:rPr>
        <w:t> </w:t>
      </w:r>
      <w:r>
        <w:rPr/>
        <w:t>bodily</w:t>
      </w:r>
      <w:r>
        <w:rPr>
          <w:spacing w:val="-4"/>
        </w:rPr>
        <w:t> </w:t>
      </w:r>
      <w:r>
        <w:rPr/>
        <w:t>injury</w:t>
      </w:r>
      <w:r>
        <w:rPr>
          <w:spacing w:val="-4"/>
        </w:rPr>
        <w:t> </w:t>
      </w:r>
      <w:r>
        <w:rPr/>
        <w:t>or</w:t>
      </w:r>
      <w:r>
        <w:rPr>
          <w:spacing w:val="-1"/>
        </w:rPr>
        <w:t> </w:t>
      </w:r>
      <w:r>
        <w:rPr/>
        <w:t>death</w:t>
      </w:r>
      <w:r>
        <w:rPr>
          <w:spacing w:val="-4"/>
        </w:rPr>
        <w:t> </w:t>
      </w:r>
      <w:r>
        <w:rPr/>
        <w:t>by</w:t>
      </w:r>
      <w:r>
        <w:rPr>
          <w:spacing w:val="-4"/>
        </w:rPr>
        <w:t> </w:t>
      </w:r>
      <w:r>
        <w:rPr/>
        <w:t>striking</w:t>
      </w:r>
      <w:r>
        <w:rPr>
          <w:spacing w:val="-2"/>
        </w:rPr>
        <w:t> </w:t>
      </w:r>
      <w:r>
        <w:rPr/>
        <w:t>a</w:t>
      </w:r>
      <w:r>
        <w:rPr>
          <w:spacing w:val="-2"/>
        </w:rPr>
        <w:t> </w:t>
      </w:r>
      <w:r>
        <w:rPr/>
        <w:t>person</w:t>
      </w:r>
      <w:r>
        <w:rPr>
          <w:spacing w:val="-4"/>
        </w:rPr>
        <w:t> </w:t>
      </w:r>
      <w:r>
        <w:rPr/>
        <w:t>with</w:t>
      </w:r>
      <w:r>
        <w:rPr>
          <w:spacing w:val="-2"/>
        </w:rPr>
        <w:t> </w:t>
      </w:r>
      <w:r>
        <w:rPr/>
        <w:t>the</w:t>
      </w:r>
      <w:r>
        <w:rPr>
          <w:spacing w:val="-2"/>
        </w:rPr>
        <w:t> </w:t>
      </w:r>
      <w:r>
        <w:rPr/>
        <w:t>instrument,</w:t>
      </w:r>
      <w:r>
        <w:rPr>
          <w:spacing w:val="-1"/>
        </w:rPr>
        <w:t> </w:t>
      </w:r>
      <w:r>
        <w:rPr/>
        <w:t>and</w:t>
      </w:r>
      <w:r>
        <w:rPr>
          <w:spacing w:val="-4"/>
        </w:rPr>
        <w:t> </w:t>
      </w:r>
      <w:r>
        <w:rPr/>
        <w:t>includes but is not limited to a blackjack, nightstick, mace, and tomahawk.</w:t>
      </w:r>
    </w:p>
    <w:p>
      <w:pPr>
        <w:pStyle w:val="BodyText"/>
        <w:spacing w:before="161"/>
        <w:ind w:left="120" w:right="523"/>
      </w:pPr>
      <w:r>
        <w:rPr>
          <w:b/>
        </w:rPr>
        <w:t>Controlled substance </w:t>
      </w:r>
      <w:r>
        <w:rPr/>
        <w:t>means a substance, including a drug, an adulterant, and a dilutant, listed in Schedules</w:t>
      </w:r>
      <w:r>
        <w:rPr>
          <w:spacing w:val="-3"/>
        </w:rPr>
        <w:t> </w:t>
      </w:r>
      <w:r>
        <w:rPr/>
        <w:t>I</w:t>
      </w:r>
      <w:r>
        <w:rPr>
          <w:spacing w:val="-5"/>
        </w:rPr>
        <w:t> </w:t>
      </w:r>
      <w:r>
        <w:rPr/>
        <w:t>through</w:t>
      </w:r>
      <w:r>
        <w:rPr>
          <w:spacing w:val="-4"/>
        </w:rPr>
        <w:t> </w:t>
      </w:r>
      <w:r>
        <w:rPr/>
        <w:t>V</w:t>
      </w:r>
      <w:r>
        <w:rPr>
          <w:spacing w:val="-4"/>
        </w:rPr>
        <w:t> </w:t>
      </w:r>
      <w:r>
        <w:rPr/>
        <w:t>or</w:t>
      </w:r>
      <w:r>
        <w:rPr>
          <w:spacing w:val="-5"/>
        </w:rPr>
        <w:t> </w:t>
      </w:r>
      <w:r>
        <w:rPr/>
        <w:t>Penalty</w:t>
      </w:r>
      <w:r>
        <w:rPr>
          <w:spacing w:val="-6"/>
        </w:rPr>
        <w:t> </w:t>
      </w:r>
      <w:r>
        <w:rPr/>
        <w:t>Group</w:t>
      </w:r>
      <w:r>
        <w:rPr>
          <w:spacing w:val="-6"/>
        </w:rPr>
        <w:t> </w:t>
      </w:r>
      <w:r>
        <w:rPr/>
        <w:t>1,</w:t>
      </w:r>
      <w:r>
        <w:rPr>
          <w:spacing w:val="-2"/>
        </w:rPr>
        <w:t> </w:t>
      </w:r>
      <w:r>
        <w:rPr/>
        <w:t>1-A,</w:t>
      </w:r>
      <w:r>
        <w:rPr>
          <w:spacing w:val="-4"/>
        </w:rPr>
        <w:t> </w:t>
      </w:r>
      <w:r>
        <w:rPr/>
        <w:t>1-B,</w:t>
      </w:r>
      <w:r>
        <w:rPr>
          <w:spacing w:val="-2"/>
        </w:rPr>
        <w:t> </w:t>
      </w:r>
      <w:r>
        <w:rPr/>
        <w:t>2,</w:t>
      </w:r>
      <w:r>
        <w:rPr>
          <w:spacing w:val="-4"/>
        </w:rPr>
        <w:t> </w:t>
      </w:r>
      <w:r>
        <w:rPr/>
        <w:t>2-A,</w:t>
      </w:r>
      <w:r>
        <w:rPr>
          <w:spacing w:val="-2"/>
        </w:rPr>
        <w:t> </w:t>
      </w:r>
      <w:r>
        <w:rPr/>
        <w:t>3,</w:t>
      </w:r>
      <w:r>
        <w:rPr>
          <w:spacing w:val="-2"/>
        </w:rPr>
        <w:t> </w:t>
      </w:r>
      <w:r>
        <w:rPr/>
        <w:t>or</w:t>
      </w:r>
      <w:r>
        <w:rPr>
          <w:spacing w:val="-2"/>
        </w:rPr>
        <w:t> </w:t>
      </w:r>
      <w:r>
        <w:rPr/>
        <w:t>4</w:t>
      </w:r>
      <w:r>
        <w:rPr>
          <w:spacing w:val="-6"/>
        </w:rPr>
        <w:t> </w:t>
      </w:r>
      <w:r>
        <w:rPr/>
        <w:t>of</w:t>
      </w:r>
      <w:r>
        <w:rPr>
          <w:spacing w:val="-5"/>
        </w:rPr>
        <w:t> </w:t>
      </w:r>
      <w:r>
        <w:rPr/>
        <w:t>the</w:t>
      </w:r>
      <w:r>
        <w:rPr>
          <w:spacing w:val="-10"/>
        </w:rPr>
        <w:t> </w:t>
      </w:r>
      <w:r>
        <w:rPr/>
        <w:t>Texas</w:t>
      </w:r>
      <w:r>
        <w:rPr>
          <w:spacing w:val="-3"/>
        </w:rPr>
        <w:t> </w:t>
      </w:r>
      <w:r>
        <w:rPr/>
        <w:t>Controlled</w:t>
      </w:r>
      <w:r>
        <w:rPr>
          <w:spacing w:val="-4"/>
        </w:rPr>
        <w:t> </w:t>
      </w:r>
      <w:r>
        <w:rPr/>
        <w:t>Substances Act. The term includes the aggregate weight of any mixture, solution, or other substance containing a controlled</w:t>
      </w:r>
      <w:r>
        <w:rPr>
          <w:spacing w:val="-1"/>
        </w:rPr>
        <w:t> </w:t>
      </w:r>
      <w:r>
        <w:rPr/>
        <w:t>substance.</w:t>
      </w:r>
      <w:r>
        <w:rPr>
          <w:spacing w:val="-6"/>
        </w:rPr>
        <w:t> </w:t>
      </w:r>
      <w:r>
        <w:rPr/>
        <w:t>The</w:t>
      </w:r>
      <w:r>
        <w:rPr>
          <w:spacing w:val="-1"/>
        </w:rPr>
        <w:t> </w:t>
      </w:r>
      <w:r>
        <w:rPr/>
        <w:t>term</w:t>
      </w:r>
      <w:r>
        <w:rPr>
          <w:spacing w:val="-2"/>
        </w:rPr>
        <w:t> </w:t>
      </w:r>
      <w:r>
        <w:rPr/>
        <w:t>does not</w:t>
      </w:r>
      <w:r>
        <w:rPr>
          <w:spacing w:val="-1"/>
        </w:rPr>
        <w:t> </w:t>
      </w:r>
      <w:r>
        <w:rPr/>
        <w:t>include</w:t>
      </w:r>
      <w:r>
        <w:rPr>
          <w:spacing w:val="-3"/>
        </w:rPr>
        <w:t> </w:t>
      </w:r>
      <w:r>
        <w:rPr/>
        <w:t>hemp,</w:t>
      </w:r>
      <w:r>
        <w:rPr>
          <w:spacing w:val="-1"/>
        </w:rPr>
        <w:t> </w:t>
      </w:r>
      <w:r>
        <w:rPr/>
        <w:t>as defined</w:t>
      </w:r>
      <w:r>
        <w:rPr>
          <w:spacing w:val="-1"/>
        </w:rPr>
        <w:t> </w:t>
      </w:r>
      <w:r>
        <w:rPr/>
        <w:t>by</w:t>
      </w:r>
      <w:r>
        <w:rPr>
          <w:spacing w:val="-15"/>
        </w:rPr>
        <w:t> </w:t>
      </w:r>
      <w:r>
        <w:rPr/>
        <w:t>Agriculture</w:t>
      </w:r>
      <w:r>
        <w:rPr>
          <w:spacing w:val="-1"/>
        </w:rPr>
        <w:t> </w:t>
      </w:r>
      <w:r>
        <w:rPr/>
        <w:t>Code</w:t>
      </w:r>
      <w:r>
        <w:rPr>
          <w:spacing w:val="-3"/>
        </w:rPr>
        <w:t> </w:t>
      </w:r>
      <w:r>
        <w:rPr/>
        <w:t>121.001, or</w:t>
      </w:r>
      <w:r>
        <w:rPr>
          <w:spacing w:val="-2"/>
        </w:rPr>
        <w:t> </w:t>
      </w:r>
      <w:r>
        <w:rPr/>
        <w:t>the tetrahydrocannabinols (THC) in hemp.</w:t>
      </w:r>
    </w:p>
    <w:p>
      <w:pPr>
        <w:pStyle w:val="BodyText"/>
        <w:spacing w:line="242" w:lineRule="auto" w:before="158"/>
        <w:ind w:left="119" w:right="860"/>
      </w:pPr>
      <w:r>
        <w:rPr>
          <w:b/>
        </w:rPr>
        <w:t>Criminal street gang </w:t>
      </w:r>
      <w:r>
        <w:rPr/>
        <w:t>is defined by Penal Code 71.01 as three or more persons having a common identifying</w:t>
      </w:r>
      <w:r>
        <w:rPr>
          <w:spacing w:val="-3"/>
        </w:rPr>
        <w:t> </w:t>
      </w:r>
      <w:r>
        <w:rPr/>
        <w:t>sign</w:t>
      </w:r>
      <w:r>
        <w:rPr>
          <w:spacing w:val="-3"/>
        </w:rPr>
        <w:t> </w:t>
      </w:r>
      <w:r>
        <w:rPr/>
        <w:t>or</w:t>
      </w:r>
      <w:r>
        <w:rPr>
          <w:spacing w:val="-1"/>
        </w:rPr>
        <w:t> </w:t>
      </w:r>
      <w:r>
        <w:rPr/>
        <w:t>symbol</w:t>
      </w:r>
      <w:r>
        <w:rPr>
          <w:spacing w:val="-3"/>
        </w:rPr>
        <w:t> </w:t>
      </w:r>
      <w:r>
        <w:rPr/>
        <w:t>or</w:t>
      </w:r>
      <w:r>
        <w:rPr>
          <w:spacing w:val="-1"/>
        </w:rPr>
        <w:t> </w:t>
      </w:r>
      <w:r>
        <w:rPr/>
        <w:t>an</w:t>
      </w:r>
      <w:r>
        <w:rPr>
          <w:spacing w:val="-5"/>
        </w:rPr>
        <w:t> </w:t>
      </w:r>
      <w:r>
        <w:rPr/>
        <w:t>identifiable</w:t>
      </w:r>
      <w:r>
        <w:rPr>
          <w:spacing w:val="-3"/>
        </w:rPr>
        <w:t> </w:t>
      </w:r>
      <w:r>
        <w:rPr/>
        <w:t>leadership</w:t>
      </w:r>
      <w:r>
        <w:rPr>
          <w:spacing w:val="-3"/>
        </w:rPr>
        <w:t> </w:t>
      </w:r>
      <w:r>
        <w:rPr/>
        <w:t>who</w:t>
      </w:r>
      <w:r>
        <w:rPr>
          <w:spacing w:val="-3"/>
        </w:rPr>
        <w:t> </w:t>
      </w:r>
      <w:r>
        <w:rPr/>
        <w:t>continuously</w:t>
      </w:r>
      <w:r>
        <w:rPr>
          <w:spacing w:val="-5"/>
        </w:rPr>
        <w:t> </w:t>
      </w:r>
      <w:r>
        <w:rPr/>
        <w:t>or</w:t>
      </w:r>
      <w:r>
        <w:rPr>
          <w:spacing w:val="-1"/>
        </w:rPr>
        <w:t> </w:t>
      </w:r>
      <w:r>
        <w:rPr/>
        <w:t>regularly</w:t>
      </w:r>
      <w:r>
        <w:rPr>
          <w:spacing w:val="-5"/>
        </w:rPr>
        <w:t> </w:t>
      </w:r>
      <w:r>
        <w:rPr/>
        <w:t>associate</w:t>
      </w:r>
      <w:r>
        <w:rPr>
          <w:spacing w:val="-5"/>
        </w:rPr>
        <w:t> </w:t>
      </w:r>
      <w:r>
        <w:rPr/>
        <w:t>in</w:t>
      </w:r>
      <w:r>
        <w:rPr>
          <w:spacing w:val="-3"/>
        </w:rPr>
        <w:t> </w:t>
      </w:r>
      <w:r>
        <w:rPr/>
        <w:t>the commission of criminal activities.</w:t>
      </w:r>
    </w:p>
    <w:p>
      <w:pPr>
        <w:pStyle w:val="BodyText"/>
        <w:spacing w:before="152"/>
        <w:ind w:left="119"/>
      </w:pPr>
      <w:r>
        <w:rPr>
          <w:b/>
        </w:rPr>
        <w:t>Cyberbullying </w:t>
      </w:r>
      <w:r>
        <w:rPr/>
        <w:t>is defined by Education Code 37.0832 as bullying that is done through the use of any electronic communication device, including through the use of a cellular or other type of telephone, a computer,</w:t>
      </w:r>
      <w:r>
        <w:rPr>
          <w:spacing w:val="-4"/>
        </w:rPr>
        <w:t> </w:t>
      </w:r>
      <w:r>
        <w:rPr/>
        <w:t>a</w:t>
      </w:r>
      <w:r>
        <w:rPr>
          <w:spacing w:val="-5"/>
        </w:rPr>
        <w:t> </w:t>
      </w:r>
      <w:r>
        <w:rPr/>
        <w:t>camera,</w:t>
      </w:r>
      <w:r>
        <w:rPr>
          <w:spacing w:val="-4"/>
        </w:rPr>
        <w:t> </w:t>
      </w:r>
      <w:r>
        <w:rPr/>
        <w:t>electronic</w:t>
      </w:r>
      <w:r>
        <w:rPr>
          <w:spacing w:val="-5"/>
        </w:rPr>
        <w:t> </w:t>
      </w:r>
      <w:r>
        <w:rPr/>
        <w:t>mail,</w:t>
      </w:r>
      <w:r>
        <w:rPr>
          <w:spacing w:val="-2"/>
        </w:rPr>
        <w:t> </w:t>
      </w:r>
      <w:r>
        <w:rPr/>
        <w:t>instant</w:t>
      </w:r>
      <w:r>
        <w:rPr>
          <w:spacing w:val="-6"/>
        </w:rPr>
        <w:t> </w:t>
      </w:r>
      <w:r>
        <w:rPr/>
        <w:t>messaging,</w:t>
      </w:r>
      <w:r>
        <w:rPr>
          <w:spacing w:val="-4"/>
        </w:rPr>
        <w:t> </w:t>
      </w:r>
      <w:r>
        <w:rPr/>
        <w:t>text</w:t>
      </w:r>
      <w:r>
        <w:rPr>
          <w:spacing w:val="-4"/>
        </w:rPr>
        <w:t> </w:t>
      </w:r>
      <w:r>
        <w:rPr/>
        <w:t>messaging,</w:t>
      </w:r>
      <w:r>
        <w:rPr>
          <w:spacing w:val="-5"/>
        </w:rPr>
        <w:t> </w:t>
      </w:r>
      <w:r>
        <w:rPr/>
        <w:t>a</w:t>
      </w:r>
      <w:r>
        <w:rPr>
          <w:spacing w:val="-4"/>
        </w:rPr>
        <w:t> </w:t>
      </w:r>
      <w:r>
        <w:rPr/>
        <w:t>social</w:t>
      </w:r>
      <w:r>
        <w:rPr>
          <w:spacing w:val="-4"/>
        </w:rPr>
        <w:t> </w:t>
      </w:r>
      <w:r>
        <w:rPr/>
        <w:t>media</w:t>
      </w:r>
      <w:r>
        <w:rPr>
          <w:spacing w:val="-5"/>
        </w:rPr>
        <w:t> </w:t>
      </w:r>
      <w:r>
        <w:rPr/>
        <w:t>application,</w:t>
      </w:r>
      <w:r>
        <w:rPr>
          <w:spacing w:val="-2"/>
        </w:rPr>
        <w:t> </w:t>
      </w:r>
      <w:r>
        <w:rPr/>
        <w:t>an internet website, or any other internet-based communication tool.</w:t>
      </w:r>
    </w:p>
    <w:p>
      <w:pPr>
        <w:pStyle w:val="BodyText"/>
        <w:spacing w:before="162"/>
        <w:ind w:left="120" w:right="523" w:hanging="1"/>
      </w:pPr>
      <w:r>
        <w:rPr>
          <w:b/>
        </w:rPr>
        <w:t>Dangerous</w:t>
      </w:r>
      <w:r>
        <w:rPr>
          <w:b/>
          <w:spacing w:val="-2"/>
        </w:rPr>
        <w:t> </w:t>
      </w:r>
      <w:r>
        <w:rPr>
          <w:b/>
        </w:rPr>
        <w:t>drug</w:t>
      </w:r>
      <w:r>
        <w:rPr>
          <w:b/>
          <w:spacing w:val="-4"/>
        </w:rPr>
        <w:t> </w:t>
      </w:r>
      <w:r>
        <w:rPr/>
        <w:t>is</w:t>
      </w:r>
      <w:r>
        <w:rPr>
          <w:spacing w:val="-1"/>
        </w:rPr>
        <w:t> </w:t>
      </w:r>
      <w:r>
        <w:rPr/>
        <w:t>defined</w:t>
      </w:r>
      <w:r>
        <w:rPr>
          <w:spacing w:val="-2"/>
        </w:rPr>
        <w:t> </w:t>
      </w:r>
      <w:r>
        <w:rPr/>
        <w:t>by</w:t>
      </w:r>
      <w:r>
        <w:rPr>
          <w:spacing w:val="-4"/>
        </w:rPr>
        <w:t> </w:t>
      </w:r>
      <w:r>
        <w:rPr/>
        <w:t>Health</w:t>
      </w:r>
      <w:r>
        <w:rPr>
          <w:spacing w:val="-2"/>
        </w:rPr>
        <w:t> </w:t>
      </w:r>
      <w:r>
        <w:rPr/>
        <w:t>and</w:t>
      </w:r>
      <w:r>
        <w:rPr>
          <w:spacing w:val="-2"/>
        </w:rPr>
        <w:t> </w:t>
      </w:r>
      <w:r>
        <w:rPr/>
        <w:t>Safety</w:t>
      </w:r>
      <w:r>
        <w:rPr>
          <w:spacing w:val="-4"/>
        </w:rPr>
        <w:t> </w:t>
      </w:r>
      <w:r>
        <w:rPr/>
        <w:t>Code</w:t>
      </w:r>
      <w:r>
        <w:rPr>
          <w:spacing w:val="-2"/>
        </w:rPr>
        <w:t> </w:t>
      </w:r>
      <w:r>
        <w:rPr/>
        <w:t>483.001</w:t>
      </w:r>
      <w:r>
        <w:rPr>
          <w:spacing w:val="-2"/>
        </w:rPr>
        <w:t> </w:t>
      </w:r>
      <w:r>
        <w:rPr/>
        <w:t>as</w:t>
      </w:r>
      <w:r>
        <w:rPr>
          <w:spacing w:val="-4"/>
        </w:rPr>
        <w:t> </w:t>
      </w:r>
      <w:r>
        <w:rPr/>
        <w:t>a</w:t>
      </w:r>
      <w:r>
        <w:rPr>
          <w:spacing w:val="-2"/>
        </w:rPr>
        <w:t> </w:t>
      </w:r>
      <w:r>
        <w:rPr/>
        <w:t>device</w:t>
      </w:r>
      <w:r>
        <w:rPr>
          <w:spacing w:val="-2"/>
        </w:rPr>
        <w:t> </w:t>
      </w:r>
      <w:r>
        <w:rPr/>
        <w:t>or a</w:t>
      </w:r>
      <w:r>
        <w:rPr>
          <w:spacing w:val="-4"/>
        </w:rPr>
        <w:t> </w:t>
      </w:r>
      <w:r>
        <w:rPr/>
        <w:t>drug</w:t>
      </w:r>
      <w:r>
        <w:rPr>
          <w:spacing w:val="-2"/>
        </w:rPr>
        <w:t> </w:t>
      </w:r>
      <w:r>
        <w:rPr/>
        <w:t>that</w:t>
      </w:r>
      <w:r>
        <w:rPr>
          <w:spacing w:val="-2"/>
        </w:rPr>
        <w:t> </w:t>
      </w:r>
      <w:r>
        <w:rPr/>
        <w:t>is</w:t>
      </w:r>
      <w:r>
        <w:rPr>
          <w:spacing w:val="-1"/>
        </w:rPr>
        <w:t> </w:t>
      </w:r>
      <w:r>
        <w:rPr/>
        <w:t>unsafe</w:t>
      </w:r>
      <w:r>
        <w:rPr>
          <w:spacing w:val="-4"/>
        </w:rPr>
        <w:t> </w:t>
      </w:r>
      <w:r>
        <w:rPr/>
        <w:t>for self-medication and that is not included in Schedules I through V or Penalty Groups 1 through 4 of the Texas Controlled Substances</w:t>
      </w:r>
      <w:r>
        <w:rPr>
          <w:spacing w:val="-5"/>
        </w:rPr>
        <w:t> </w:t>
      </w:r>
      <w:r>
        <w:rPr/>
        <w:t>Act. The term includes a device or drug that federal law prohibits dispensing without prescription or restricts to use by or on the order of a licensed veterinarian.</w:t>
      </w:r>
    </w:p>
    <w:p>
      <w:pPr>
        <w:pStyle w:val="BodyText"/>
        <w:spacing w:before="159"/>
        <w:ind w:left="120" w:right="631" w:hanging="1"/>
      </w:pPr>
      <w:r>
        <w:rPr>
          <w:b/>
        </w:rPr>
        <w:t>Dating violence</w:t>
      </w:r>
      <w:r>
        <w:rPr>
          <w:b/>
          <w:spacing w:val="-2"/>
        </w:rPr>
        <w:t> </w:t>
      </w:r>
      <w:r>
        <w:rPr/>
        <w:t>occurs</w:t>
      </w:r>
      <w:r>
        <w:rPr>
          <w:spacing w:val="-4"/>
        </w:rPr>
        <w:t> </w:t>
      </w:r>
      <w:r>
        <w:rPr/>
        <w:t>when a person in a</w:t>
      </w:r>
      <w:r>
        <w:rPr>
          <w:spacing w:val="-2"/>
        </w:rPr>
        <w:t> </w:t>
      </w:r>
      <w:r>
        <w:rPr/>
        <w:t>current or past dating relationship uses physical, sexual, verbal,</w:t>
      </w:r>
      <w:r>
        <w:rPr>
          <w:spacing w:val="-5"/>
        </w:rPr>
        <w:t> </w:t>
      </w:r>
      <w:r>
        <w:rPr/>
        <w:t>or</w:t>
      </w:r>
      <w:r>
        <w:rPr>
          <w:spacing w:val="-2"/>
        </w:rPr>
        <w:t> </w:t>
      </w:r>
      <w:r>
        <w:rPr/>
        <w:t>emotional</w:t>
      </w:r>
      <w:r>
        <w:rPr>
          <w:spacing w:val="-4"/>
        </w:rPr>
        <w:t> </w:t>
      </w:r>
      <w:r>
        <w:rPr/>
        <w:t>abuse</w:t>
      </w:r>
      <w:r>
        <w:rPr>
          <w:spacing w:val="-4"/>
        </w:rPr>
        <w:t> </w:t>
      </w:r>
      <w:r>
        <w:rPr/>
        <w:t>to</w:t>
      </w:r>
      <w:r>
        <w:rPr>
          <w:spacing w:val="-6"/>
        </w:rPr>
        <w:t> </w:t>
      </w:r>
      <w:r>
        <w:rPr/>
        <w:t>harm,</w:t>
      </w:r>
      <w:r>
        <w:rPr>
          <w:spacing w:val="-7"/>
        </w:rPr>
        <w:t> </w:t>
      </w:r>
      <w:r>
        <w:rPr/>
        <w:t>threaten,</w:t>
      </w:r>
      <w:r>
        <w:rPr>
          <w:spacing w:val="-5"/>
        </w:rPr>
        <w:t> </w:t>
      </w:r>
      <w:r>
        <w:rPr/>
        <w:t>intimidate,</w:t>
      </w:r>
      <w:r>
        <w:rPr>
          <w:spacing w:val="-4"/>
        </w:rPr>
        <w:t> </w:t>
      </w:r>
      <w:r>
        <w:rPr/>
        <w:t>or</w:t>
      </w:r>
      <w:r>
        <w:rPr>
          <w:spacing w:val="-5"/>
        </w:rPr>
        <w:t> </w:t>
      </w:r>
      <w:r>
        <w:rPr/>
        <w:t>control</w:t>
      </w:r>
      <w:r>
        <w:rPr>
          <w:spacing w:val="-4"/>
        </w:rPr>
        <w:t> </w:t>
      </w:r>
      <w:r>
        <w:rPr/>
        <w:t>another</w:t>
      </w:r>
      <w:r>
        <w:rPr>
          <w:spacing w:val="-2"/>
        </w:rPr>
        <w:t> </w:t>
      </w:r>
      <w:r>
        <w:rPr/>
        <w:t>person</w:t>
      </w:r>
      <w:r>
        <w:rPr>
          <w:spacing w:val="-4"/>
        </w:rPr>
        <w:t> </w:t>
      </w:r>
      <w:r>
        <w:rPr/>
        <w:t>in</w:t>
      </w:r>
      <w:r>
        <w:rPr>
          <w:spacing w:val="-6"/>
        </w:rPr>
        <w:t> </w:t>
      </w:r>
      <w:r>
        <w:rPr/>
        <w:t>the</w:t>
      </w:r>
      <w:r>
        <w:rPr>
          <w:spacing w:val="-6"/>
        </w:rPr>
        <w:t> </w:t>
      </w:r>
      <w:r>
        <w:rPr>
          <w:spacing w:val="-2"/>
        </w:rPr>
        <w:t>relationship.</w:t>
      </w:r>
    </w:p>
    <w:p>
      <w:pPr>
        <w:spacing w:after="0"/>
        <w:sectPr>
          <w:pgSz w:w="12240" w:h="15840"/>
          <w:pgMar w:header="0" w:footer="523" w:top="1000" w:bottom="720" w:left="960" w:right="580"/>
        </w:sectPr>
      </w:pPr>
    </w:p>
    <w:p>
      <w:pPr>
        <w:pStyle w:val="BodyText"/>
        <w:spacing w:before="77"/>
        <w:ind w:left="120"/>
      </w:pPr>
      <w:r>
        <w:rPr/>
        <w:t>Dating</w:t>
      </w:r>
      <w:r>
        <w:rPr>
          <w:spacing w:val="-2"/>
        </w:rPr>
        <w:t> </w:t>
      </w:r>
      <w:r>
        <w:rPr/>
        <w:t>violence</w:t>
      </w:r>
      <w:r>
        <w:rPr>
          <w:spacing w:val="-2"/>
        </w:rPr>
        <w:t> </w:t>
      </w:r>
      <w:r>
        <w:rPr/>
        <w:t>also</w:t>
      </w:r>
      <w:r>
        <w:rPr>
          <w:spacing w:val="-2"/>
        </w:rPr>
        <w:t> </w:t>
      </w:r>
      <w:r>
        <w:rPr/>
        <w:t>occurs</w:t>
      </w:r>
      <w:r>
        <w:rPr>
          <w:spacing w:val="-1"/>
        </w:rPr>
        <w:t> </w:t>
      </w:r>
      <w:r>
        <w:rPr/>
        <w:t>when</w:t>
      </w:r>
      <w:r>
        <w:rPr>
          <w:spacing w:val="-2"/>
        </w:rPr>
        <w:t> </w:t>
      </w:r>
      <w:r>
        <w:rPr/>
        <w:t>a</w:t>
      </w:r>
      <w:r>
        <w:rPr>
          <w:spacing w:val="-2"/>
        </w:rPr>
        <w:t> </w:t>
      </w:r>
      <w:r>
        <w:rPr/>
        <w:t>person</w:t>
      </w:r>
      <w:r>
        <w:rPr>
          <w:spacing w:val="-2"/>
        </w:rPr>
        <w:t> </w:t>
      </w:r>
      <w:r>
        <w:rPr/>
        <w:t>commits</w:t>
      </w:r>
      <w:r>
        <w:rPr>
          <w:spacing w:val="-4"/>
        </w:rPr>
        <w:t> </w:t>
      </w:r>
      <w:r>
        <w:rPr/>
        <w:t>these</w:t>
      </w:r>
      <w:r>
        <w:rPr>
          <w:spacing w:val="-4"/>
        </w:rPr>
        <w:t> </w:t>
      </w:r>
      <w:r>
        <w:rPr/>
        <w:t>acts</w:t>
      </w:r>
      <w:r>
        <w:rPr>
          <w:spacing w:val="-1"/>
        </w:rPr>
        <w:t> </w:t>
      </w:r>
      <w:r>
        <w:rPr/>
        <w:t>against a</w:t>
      </w:r>
      <w:r>
        <w:rPr>
          <w:spacing w:val="-4"/>
        </w:rPr>
        <w:t> </w:t>
      </w:r>
      <w:r>
        <w:rPr/>
        <w:t>person</w:t>
      </w:r>
      <w:r>
        <w:rPr>
          <w:spacing w:val="-4"/>
        </w:rPr>
        <w:t> </w:t>
      </w:r>
      <w:r>
        <w:rPr/>
        <w:t>in</w:t>
      </w:r>
      <w:r>
        <w:rPr>
          <w:spacing w:val="-2"/>
        </w:rPr>
        <w:t> </w:t>
      </w:r>
      <w:r>
        <w:rPr/>
        <w:t>a</w:t>
      </w:r>
      <w:r>
        <w:rPr>
          <w:spacing w:val="-4"/>
        </w:rPr>
        <w:t> </w:t>
      </w:r>
      <w:r>
        <w:rPr/>
        <w:t>marriage</w:t>
      </w:r>
      <w:r>
        <w:rPr>
          <w:spacing w:val="-2"/>
        </w:rPr>
        <w:t> </w:t>
      </w:r>
      <w:r>
        <w:rPr/>
        <w:t>or</w:t>
      </w:r>
      <w:r>
        <w:rPr>
          <w:spacing w:val="-3"/>
        </w:rPr>
        <w:t> </w:t>
      </w:r>
      <w:r>
        <w:rPr/>
        <w:t>dating relationship with the individual who is or was once in a marriage or dating relationship with the person committing the offense, as defined by Section 71.0021 of the Family Code.</w:t>
      </w:r>
    </w:p>
    <w:p>
      <w:pPr>
        <w:pStyle w:val="BodyText"/>
        <w:spacing w:before="158"/>
        <w:ind w:left="120" w:right="631"/>
      </w:pPr>
      <w:r>
        <w:rPr>
          <w:b/>
        </w:rPr>
        <w:t>Deadly conduct </w:t>
      </w:r>
      <w:r>
        <w:rPr/>
        <w:t>under Penal Code 22.05 occurs when a person recklessly engages in conduct that places</w:t>
      </w:r>
      <w:r>
        <w:rPr>
          <w:spacing w:val="-3"/>
        </w:rPr>
        <w:t> </w:t>
      </w:r>
      <w:r>
        <w:rPr/>
        <w:t>another</w:t>
      </w:r>
      <w:r>
        <w:rPr>
          <w:spacing w:val="-2"/>
        </w:rPr>
        <w:t> </w:t>
      </w:r>
      <w:r>
        <w:rPr/>
        <w:t>in</w:t>
      </w:r>
      <w:r>
        <w:rPr>
          <w:spacing w:val="-4"/>
        </w:rPr>
        <w:t> </w:t>
      </w:r>
      <w:r>
        <w:rPr/>
        <w:t>imminent</w:t>
      </w:r>
      <w:r>
        <w:rPr>
          <w:spacing w:val="-2"/>
        </w:rPr>
        <w:t> </w:t>
      </w:r>
      <w:r>
        <w:rPr/>
        <w:t>danger</w:t>
      </w:r>
      <w:r>
        <w:rPr>
          <w:spacing w:val="-2"/>
        </w:rPr>
        <w:t> </w:t>
      </w:r>
      <w:r>
        <w:rPr/>
        <w:t>of</w:t>
      </w:r>
      <w:r>
        <w:rPr>
          <w:spacing w:val="-2"/>
        </w:rPr>
        <w:t> </w:t>
      </w:r>
      <w:r>
        <w:rPr/>
        <w:t>serious</w:t>
      </w:r>
      <w:r>
        <w:rPr>
          <w:spacing w:val="-3"/>
        </w:rPr>
        <w:t> </w:t>
      </w:r>
      <w:r>
        <w:rPr/>
        <w:t>bodily</w:t>
      </w:r>
      <w:r>
        <w:rPr>
          <w:spacing w:val="-6"/>
        </w:rPr>
        <w:t> </w:t>
      </w:r>
      <w:r>
        <w:rPr/>
        <w:t>injury,</w:t>
      </w:r>
      <w:r>
        <w:rPr>
          <w:spacing w:val="-2"/>
        </w:rPr>
        <w:t> </w:t>
      </w:r>
      <w:r>
        <w:rPr/>
        <w:t>such</w:t>
      </w:r>
      <w:r>
        <w:rPr>
          <w:spacing w:val="-4"/>
        </w:rPr>
        <w:t> </w:t>
      </w:r>
      <w:r>
        <w:rPr/>
        <w:t>as</w:t>
      </w:r>
      <w:r>
        <w:rPr>
          <w:spacing w:val="-8"/>
        </w:rPr>
        <w:t> </w:t>
      </w:r>
      <w:r>
        <w:rPr/>
        <w:t>knowingly</w:t>
      </w:r>
      <w:r>
        <w:rPr>
          <w:spacing w:val="-6"/>
        </w:rPr>
        <w:t> </w:t>
      </w:r>
      <w:r>
        <w:rPr/>
        <w:t>discharging</w:t>
      </w:r>
      <w:r>
        <w:rPr>
          <w:spacing w:val="-4"/>
        </w:rPr>
        <w:t> </w:t>
      </w:r>
      <w:r>
        <w:rPr/>
        <w:t>a</w:t>
      </w:r>
      <w:r>
        <w:rPr>
          <w:spacing w:val="-8"/>
        </w:rPr>
        <w:t> </w:t>
      </w:r>
      <w:r>
        <w:rPr/>
        <w:t>firearm</w:t>
      </w:r>
      <w:r>
        <w:rPr>
          <w:spacing w:val="-5"/>
        </w:rPr>
        <w:t> </w:t>
      </w:r>
      <w:r>
        <w:rPr/>
        <w:t>in the direction of an individual, habitation, building, or vehicle.</w:t>
      </w:r>
    </w:p>
    <w:p>
      <w:pPr>
        <w:pStyle w:val="BodyText"/>
        <w:spacing w:before="160"/>
        <w:ind w:left="120" w:right="860"/>
      </w:pPr>
      <w:r>
        <w:rPr>
          <w:b/>
        </w:rPr>
        <w:t>Deferred</w:t>
      </w:r>
      <w:r>
        <w:rPr>
          <w:b/>
          <w:spacing w:val="-4"/>
        </w:rPr>
        <w:t> </w:t>
      </w:r>
      <w:r>
        <w:rPr>
          <w:b/>
        </w:rPr>
        <w:t>adjudication</w:t>
      </w:r>
      <w:r>
        <w:rPr>
          <w:b/>
          <w:spacing w:val="-2"/>
        </w:rPr>
        <w:t> </w:t>
      </w:r>
      <w:r>
        <w:rPr/>
        <w:t>is</w:t>
      </w:r>
      <w:r>
        <w:rPr>
          <w:spacing w:val="-1"/>
        </w:rPr>
        <w:t> </w:t>
      </w:r>
      <w:r>
        <w:rPr/>
        <w:t>an</w:t>
      </w:r>
      <w:r>
        <w:rPr>
          <w:spacing w:val="-2"/>
        </w:rPr>
        <w:t> </w:t>
      </w:r>
      <w:r>
        <w:rPr/>
        <w:t>alternative</w:t>
      </w:r>
      <w:r>
        <w:rPr>
          <w:spacing w:val="-2"/>
        </w:rPr>
        <w:t> </w:t>
      </w:r>
      <w:r>
        <w:rPr/>
        <w:t>to</w:t>
      </w:r>
      <w:r>
        <w:rPr>
          <w:spacing w:val="-4"/>
        </w:rPr>
        <w:t> </w:t>
      </w:r>
      <w:r>
        <w:rPr/>
        <w:t>seeking</w:t>
      </w:r>
      <w:r>
        <w:rPr>
          <w:spacing w:val="-2"/>
        </w:rPr>
        <w:t> </w:t>
      </w:r>
      <w:r>
        <w:rPr/>
        <w:t>a</w:t>
      </w:r>
      <w:r>
        <w:rPr>
          <w:spacing w:val="-2"/>
        </w:rPr>
        <w:t> </w:t>
      </w:r>
      <w:r>
        <w:rPr/>
        <w:t>conviction</w:t>
      </w:r>
      <w:r>
        <w:rPr>
          <w:spacing w:val="-2"/>
        </w:rPr>
        <w:t> </w:t>
      </w:r>
      <w:r>
        <w:rPr/>
        <w:t>in</w:t>
      </w:r>
      <w:r>
        <w:rPr>
          <w:spacing w:val="-2"/>
        </w:rPr>
        <w:t> </w:t>
      </w:r>
      <w:r>
        <w:rPr/>
        <w:t>court</w:t>
      </w:r>
      <w:r>
        <w:rPr>
          <w:spacing w:val="-2"/>
        </w:rPr>
        <w:t> </w:t>
      </w:r>
      <w:r>
        <w:rPr/>
        <w:t>that</w:t>
      </w:r>
      <w:r>
        <w:rPr>
          <w:spacing w:val="-3"/>
        </w:rPr>
        <w:t> </w:t>
      </w:r>
      <w:r>
        <w:rPr/>
        <w:t>may</w:t>
      </w:r>
      <w:r>
        <w:rPr>
          <w:spacing w:val="-4"/>
        </w:rPr>
        <w:t> </w:t>
      </w:r>
      <w:r>
        <w:rPr/>
        <w:t>be</w:t>
      </w:r>
      <w:r>
        <w:rPr>
          <w:spacing w:val="-2"/>
        </w:rPr>
        <w:t> </w:t>
      </w:r>
      <w:r>
        <w:rPr/>
        <w:t>offered</w:t>
      </w:r>
      <w:r>
        <w:rPr>
          <w:spacing w:val="-4"/>
        </w:rPr>
        <w:t> </w:t>
      </w:r>
      <w:r>
        <w:rPr/>
        <w:t>to</w:t>
      </w:r>
      <w:r>
        <w:rPr>
          <w:spacing w:val="-4"/>
        </w:rPr>
        <w:t> </w:t>
      </w:r>
      <w:r>
        <w:rPr/>
        <w:t>a juvenile for delinquent conduct or conduct indicating a need for supervision.</w:t>
      </w:r>
    </w:p>
    <w:p>
      <w:pPr>
        <w:pStyle w:val="BodyText"/>
        <w:spacing w:line="244" w:lineRule="auto" w:before="159"/>
        <w:ind w:left="120"/>
      </w:pPr>
      <w:r>
        <w:rPr>
          <w:b/>
        </w:rPr>
        <w:t>Deferred</w:t>
      </w:r>
      <w:r>
        <w:rPr>
          <w:b/>
          <w:spacing w:val="-2"/>
        </w:rPr>
        <w:t> </w:t>
      </w:r>
      <w:r>
        <w:rPr>
          <w:b/>
        </w:rPr>
        <w:t>prosecution</w:t>
      </w:r>
      <w:r>
        <w:rPr>
          <w:b/>
          <w:spacing w:val="-4"/>
        </w:rPr>
        <w:t> </w:t>
      </w:r>
      <w:r>
        <w:rPr/>
        <w:t>may</w:t>
      </w:r>
      <w:r>
        <w:rPr>
          <w:spacing w:val="-4"/>
        </w:rPr>
        <w:t> </w:t>
      </w:r>
      <w:r>
        <w:rPr/>
        <w:t>be</w:t>
      </w:r>
      <w:r>
        <w:rPr>
          <w:spacing w:val="-2"/>
        </w:rPr>
        <w:t> </w:t>
      </w:r>
      <w:r>
        <w:rPr/>
        <w:t>offered</w:t>
      </w:r>
      <w:r>
        <w:rPr>
          <w:spacing w:val="-4"/>
        </w:rPr>
        <w:t> </w:t>
      </w:r>
      <w:r>
        <w:rPr/>
        <w:t>to</w:t>
      </w:r>
      <w:r>
        <w:rPr>
          <w:spacing w:val="-4"/>
        </w:rPr>
        <w:t> </w:t>
      </w:r>
      <w:r>
        <w:rPr/>
        <w:t>a</w:t>
      </w:r>
      <w:r>
        <w:rPr>
          <w:spacing w:val="-4"/>
        </w:rPr>
        <w:t> </w:t>
      </w:r>
      <w:r>
        <w:rPr/>
        <w:t>juvenile</w:t>
      </w:r>
      <w:r>
        <w:rPr>
          <w:spacing w:val="-2"/>
        </w:rPr>
        <w:t> </w:t>
      </w:r>
      <w:r>
        <w:rPr/>
        <w:t>as</w:t>
      </w:r>
      <w:r>
        <w:rPr>
          <w:spacing w:val="-1"/>
        </w:rPr>
        <w:t> </w:t>
      </w:r>
      <w:r>
        <w:rPr/>
        <w:t>an</w:t>
      </w:r>
      <w:r>
        <w:rPr>
          <w:spacing w:val="-2"/>
        </w:rPr>
        <w:t> </w:t>
      </w:r>
      <w:r>
        <w:rPr/>
        <w:t>alternative</w:t>
      </w:r>
      <w:r>
        <w:rPr>
          <w:spacing w:val="-2"/>
        </w:rPr>
        <w:t> </w:t>
      </w:r>
      <w:r>
        <w:rPr/>
        <w:t>to</w:t>
      </w:r>
      <w:r>
        <w:rPr>
          <w:spacing w:val="-4"/>
        </w:rPr>
        <w:t> </w:t>
      </w:r>
      <w:r>
        <w:rPr/>
        <w:t>seeking a</w:t>
      </w:r>
      <w:r>
        <w:rPr>
          <w:spacing w:val="-4"/>
        </w:rPr>
        <w:t> </w:t>
      </w:r>
      <w:r>
        <w:rPr/>
        <w:t>conviction</w:t>
      </w:r>
      <w:r>
        <w:rPr>
          <w:spacing w:val="-2"/>
        </w:rPr>
        <w:t> </w:t>
      </w:r>
      <w:r>
        <w:rPr/>
        <w:t>in</w:t>
      </w:r>
      <w:r>
        <w:rPr>
          <w:spacing w:val="-2"/>
        </w:rPr>
        <w:t> </w:t>
      </w:r>
      <w:r>
        <w:rPr/>
        <w:t>court</w:t>
      </w:r>
      <w:r>
        <w:rPr>
          <w:spacing w:val="-5"/>
        </w:rPr>
        <w:t> </w:t>
      </w:r>
      <w:r>
        <w:rPr/>
        <w:t>for delinquent conduct or conduct indicating a need for supervision.</w:t>
      </w:r>
    </w:p>
    <w:p>
      <w:pPr>
        <w:pStyle w:val="BodyText"/>
        <w:spacing w:before="152"/>
        <w:ind w:left="120" w:right="860"/>
      </w:pPr>
      <w:r>
        <w:rPr>
          <w:b/>
        </w:rPr>
        <w:t>Delinquent conduct </w:t>
      </w:r>
      <w:r>
        <w:rPr/>
        <w:t>is conduct that violates either state or federal law and is punishable by imprisonment</w:t>
      </w:r>
      <w:r>
        <w:rPr>
          <w:spacing w:val="-2"/>
        </w:rPr>
        <w:t> </w:t>
      </w:r>
      <w:r>
        <w:rPr/>
        <w:t>or</w:t>
      </w:r>
      <w:r>
        <w:rPr>
          <w:spacing w:val="-2"/>
        </w:rPr>
        <w:t> </w:t>
      </w:r>
      <w:r>
        <w:rPr/>
        <w:t>confinement</w:t>
      </w:r>
      <w:r>
        <w:rPr>
          <w:spacing w:val="-4"/>
        </w:rPr>
        <w:t> </w:t>
      </w:r>
      <w:r>
        <w:rPr/>
        <w:t>in</w:t>
      </w:r>
      <w:r>
        <w:rPr>
          <w:spacing w:val="-6"/>
        </w:rPr>
        <w:t> </w:t>
      </w:r>
      <w:r>
        <w:rPr/>
        <w:t>jail.</w:t>
      </w:r>
      <w:r>
        <w:rPr>
          <w:spacing w:val="-2"/>
        </w:rPr>
        <w:t> </w:t>
      </w:r>
      <w:r>
        <w:rPr/>
        <w:t>It</w:t>
      </w:r>
      <w:r>
        <w:rPr>
          <w:spacing w:val="-2"/>
        </w:rPr>
        <w:t> </w:t>
      </w:r>
      <w:r>
        <w:rPr/>
        <w:t>includes</w:t>
      </w:r>
      <w:r>
        <w:rPr>
          <w:spacing w:val="-6"/>
        </w:rPr>
        <w:t> </w:t>
      </w:r>
      <w:r>
        <w:rPr/>
        <w:t>conduct</w:t>
      </w:r>
      <w:r>
        <w:rPr>
          <w:spacing w:val="-5"/>
        </w:rPr>
        <w:t> </w:t>
      </w:r>
      <w:r>
        <w:rPr/>
        <w:t>that</w:t>
      </w:r>
      <w:r>
        <w:rPr>
          <w:spacing w:val="-4"/>
        </w:rPr>
        <w:t> </w:t>
      </w:r>
      <w:r>
        <w:rPr/>
        <w:t>violates</w:t>
      </w:r>
      <w:r>
        <w:rPr>
          <w:spacing w:val="-3"/>
        </w:rPr>
        <w:t> </w:t>
      </w:r>
      <w:r>
        <w:rPr/>
        <w:t>certain</w:t>
      </w:r>
      <w:r>
        <w:rPr>
          <w:spacing w:val="-4"/>
        </w:rPr>
        <w:t> </w:t>
      </w:r>
      <w:r>
        <w:rPr/>
        <w:t>juvenile</w:t>
      </w:r>
      <w:r>
        <w:rPr>
          <w:spacing w:val="-4"/>
        </w:rPr>
        <w:t> </w:t>
      </w:r>
      <w:r>
        <w:rPr/>
        <w:t>court</w:t>
      </w:r>
      <w:r>
        <w:rPr>
          <w:spacing w:val="-4"/>
        </w:rPr>
        <w:t> </w:t>
      </w:r>
      <w:r>
        <w:rPr/>
        <w:t>orders, including probation orders, but does not include violations of traffic laws.</w:t>
      </w:r>
    </w:p>
    <w:p>
      <w:pPr>
        <w:pStyle w:val="BodyText"/>
        <w:spacing w:before="160"/>
        <w:ind w:left="120"/>
      </w:pPr>
      <w:r>
        <w:rPr>
          <w:b/>
        </w:rPr>
        <w:t>Discretionary</w:t>
      </w:r>
      <w:r>
        <w:rPr>
          <w:b/>
          <w:spacing w:val="-10"/>
        </w:rPr>
        <w:t> </w:t>
      </w:r>
      <w:r>
        <w:rPr/>
        <w:t>means</w:t>
      </w:r>
      <w:r>
        <w:rPr>
          <w:spacing w:val="-3"/>
        </w:rPr>
        <w:t> </w:t>
      </w:r>
      <w:r>
        <w:rPr/>
        <w:t>that</w:t>
      </w:r>
      <w:r>
        <w:rPr>
          <w:spacing w:val="-2"/>
        </w:rPr>
        <w:t> </w:t>
      </w:r>
      <w:r>
        <w:rPr/>
        <w:t>something</w:t>
      </w:r>
      <w:r>
        <w:rPr>
          <w:spacing w:val="-4"/>
        </w:rPr>
        <w:t> </w:t>
      </w:r>
      <w:r>
        <w:rPr/>
        <w:t>is</w:t>
      </w:r>
      <w:r>
        <w:rPr>
          <w:spacing w:val="-3"/>
        </w:rPr>
        <w:t> </w:t>
      </w:r>
      <w:r>
        <w:rPr/>
        <w:t>left</w:t>
      </w:r>
      <w:r>
        <w:rPr>
          <w:spacing w:val="-5"/>
        </w:rPr>
        <w:t> </w:t>
      </w:r>
      <w:r>
        <w:rPr/>
        <w:t>to</w:t>
      </w:r>
      <w:r>
        <w:rPr>
          <w:spacing w:val="-4"/>
        </w:rPr>
        <w:t> </w:t>
      </w:r>
      <w:r>
        <w:rPr/>
        <w:t>or</w:t>
      </w:r>
      <w:r>
        <w:rPr>
          <w:spacing w:val="-5"/>
        </w:rPr>
        <w:t> </w:t>
      </w:r>
      <w:r>
        <w:rPr/>
        <w:t>regulated</w:t>
      </w:r>
      <w:r>
        <w:rPr>
          <w:spacing w:val="-4"/>
        </w:rPr>
        <w:t> </w:t>
      </w:r>
      <w:r>
        <w:rPr/>
        <w:t>by</w:t>
      </w:r>
      <w:r>
        <w:rPr>
          <w:spacing w:val="-6"/>
        </w:rPr>
        <w:t> </w:t>
      </w:r>
      <w:r>
        <w:rPr/>
        <w:t>a</w:t>
      </w:r>
      <w:r>
        <w:rPr>
          <w:spacing w:val="-6"/>
        </w:rPr>
        <w:t> </w:t>
      </w:r>
      <w:r>
        <w:rPr/>
        <w:t>local</w:t>
      </w:r>
      <w:r>
        <w:rPr>
          <w:spacing w:val="-4"/>
        </w:rPr>
        <w:t> </w:t>
      </w:r>
      <w:r>
        <w:rPr/>
        <w:t>decision</w:t>
      </w:r>
      <w:r>
        <w:rPr>
          <w:spacing w:val="-3"/>
        </w:rPr>
        <w:t> </w:t>
      </w:r>
      <w:r>
        <w:rPr>
          <w:spacing w:val="-2"/>
        </w:rPr>
        <w:t>maker.</w:t>
      </w:r>
    </w:p>
    <w:p>
      <w:pPr>
        <w:pStyle w:val="BodyText"/>
        <w:spacing w:before="160"/>
        <w:ind w:left="120" w:right="523" w:hanging="1"/>
      </w:pPr>
      <w:r>
        <w:rPr>
          <w:b/>
        </w:rPr>
        <w:t>E-cigarette </w:t>
      </w:r>
      <w:r>
        <w:rPr/>
        <w:t>means an electronic cigarette or any other device that simulates smoking by using a mechanical heating element, battery, or electronic circuit to deliver nicotine or other substances to the individual inhaling from the device or a consumable liquid solution or other material aerosolized or vaporized</w:t>
      </w:r>
      <w:r>
        <w:rPr>
          <w:spacing w:val="-2"/>
        </w:rPr>
        <w:t> </w:t>
      </w:r>
      <w:r>
        <w:rPr/>
        <w:t>during</w:t>
      </w:r>
      <w:r>
        <w:rPr>
          <w:spacing w:val="-2"/>
        </w:rPr>
        <w:t> </w:t>
      </w:r>
      <w:r>
        <w:rPr/>
        <w:t>the</w:t>
      </w:r>
      <w:r>
        <w:rPr>
          <w:spacing w:val="-4"/>
        </w:rPr>
        <w:t> </w:t>
      </w:r>
      <w:r>
        <w:rPr/>
        <w:t>use</w:t>
      </w:r>
      <w:r>
        <w:rPr>
          <w:spacing w:val="-4"/>
        </w:rPr>
        <w:t> </w:t>
      </w:r>
      <w:r>
        <w:rPr/>
        <w:t>of</w:t>
      </w:r>
      <w:r>
        <w:rPr>
          <w:spacing w:val="-1"/>
        </w:rPr>
        <w:t> </w:t>
      </w:r>
      <w:r>
        <w:rPr/>
        <w:t>an</w:t>
      </w:r>
      <w:r>
        <w:rPr>
          <w:spacing w:val="-2"/>
        </w:rPr>
        <w:t> </w:t>
      </w:r>
      <w:r>
        <w:rPr/>
        <w:t>electronic</w:t>
      </w:r>
      <w:r>
        <w:rPr>
          <w:spacing w:val="-4"/>
        </w:rPr>
        <w:t> </w:t>
      </w:r>
      <w:r>
        <w:rPr/>
        <w:t>cigarette</w:t>
      </w:r>
      <w:r>
        <w:rPr>
          <w:spacing w:val="-2"/>
        </w:rPr>
        <w:t> </w:t>
      </w:r>
      <w:r>
        <w:rPr/>
        <w:t>or</w:t>
      </w:r>
      <w:r>
        <w:rPr>
          <w:spacing w:val="-3"/>
        </w:rPr>
        <w:t> </w:t>
      </w:r>
      <w:r>
        <w:rPr/>
        <w:t>other</w:t>
      </w:r>
      <w:r>
        <w:rPr>
          <w:spacing w:val="-1"/>
        </w:rPr>
        <w:t> </w:t>
      </w:r>
      <w:r>
        <w:rPr/>
        <w:t>device</w:t>
      </w:r>
      <w:r>
        <w:rPr>
          <w:spacing w:val="-2"/>
        </w:rPr>
        <w:t> </w:t>
      </w:r>
      <w:r>
        <w:rPr/>
        <w:t>described</w:t>
      </w:r>
      <w:r>
        <w:rPr>
          <w:spacing w:val="-2"/>
        </w:rPr>
        <w:t> </w:t>
      </w:r>
      <w:r>
        <w:rPr/>
        <w:t>by</w:t>
      </w:r>
      <w:r>
        <w:rPr>
          <w:spacing w:val="-4"/>
        </w:rPr>
        <w:t> </w:t>
      </w:r>
      <w:r>
        <w:rPr/>
        <w:t>this</w:t>
      </w:r>
      <w:r>
        <w:rPr>
          <w:spacing w:val="-1"/>
        </w:rPr>
        <w:t> </w:t>
      </w:r>
      <w:r>
        <w:rPr/>
        <w:t>provision.</w:t>
      </w:r>
      <w:r>
        <w:rPr>
          <w:spacing w:val="-5"/>
        </w:rPr>
        <w:t> </w:t>
      </w:r>
      <w:r>
        <w:rPr/>
        <w:t>The</w:t>
      </w:r>
      <w:r>
        <w:rPr>
          <w:spacing w:val="-6"/>
        </w:rPr>
        <w:t> </w:t>
      </w:r>
      <w:r>
        <w:rPr/>
        <w:t>term includes any device that is manufactured, distributed, or sold as an e-cigarette, e-cigar, or e-pipe or under another product name or description and a component, part, or accessory for the device, regardless of whether the component, part, or accessory is sold separately from the device.</w:t>
      </w:r>
    </w:p>
    <w:p>
      <w:pPr>
        <w:pStyle w:val="BodyText"/>
        <w:spacing w:before="158"/>
        <w:ind w:left="120" w:right="860"/>
      </w:pPr>
      <w:r>
        <w:rPr>
          <w:b/>
        </w:rPr>
        <w:t>Explosive</w:t>
      </w:r>
      <w:r>
        <w:rPr>
          <w:b/>
          <w:spacing w:val="-4"/>
        </w:rPr>
        <w:t> </w:t>
      </w:r>
      <w:r>
        <w:rPr>
          <w:b/>
        </w:rPr>
        <w:t>weapon</w:t>
      </w:r>
      <w:r>
        <w:rPr>
          <w:b/>
          <w:spacing w:val="-4"/>
        </w:rPr>
        <w:t> </w:t>
      </w:r>
      <w:r>
        <w:rPr/>
        <w:t>is</w:t>
      </w:r>
      <w:r>
        <w:rPr>
          <w:spacing w:val="-1"/>
        </w:rPr>
        <w:t> </w:t>
      </w:r>
      <w:r>
        <w:rPr/>
        <w:t>defined</w:t>
      </w:r>
      <w:r>
        <w:rPr>
          <w:spacing w:val="-4"/>
        </w:rPr>
        <w:t> </w:t>
      </w:r>
      <w:r>
        <w:rPr/>
        <w:t>by</w:t>
      </w:r>
      <w:r>
        <w:rPr>
          <w:spacing w:val="-4"/>
        </w:rPr>
        <w:t> </w:t>
      </w:r>
      <w:r>
        <w:rPr/>
        <w:t>Penal</w:t>
      </w:r>
      <w:r>
        <w:rPr>
          <w:spacing w:val="-2"/>
        </w:rPr>
        <w:t> </w:t>
      </w:r>
      <w:r>
        <w:rPr/>
        <w:t>Code</w:t>
      </w:r>
      <w:r>
        <w:rPr>
          <w:spacing w:val="-2"/>
        </w:rPr>
        <w:t> </w:t>
      </w:r>
      <w:r>
        <w:rPr/>
        <w:t>46.01</w:t>
      </w:r>
      <w:r>
        <w:rPr>
          <w:spacing w:val="-2"/>
        </w:rPr>
        <w:t> </w:t>
      </w:r>
      <w:r>
        <w:rPr/>
        <w:t>as</w:t>
      </w:r>
      <w:r>
        <w:rPr>
          <w:spacing w:val="-1"/>
        </w:rPr>
        <w:t> </w:t>
      </w:r>
      <w:r>
        <w:rPr/>
        <w:t>any</w:t>
      </w:r>
      <w:r>
        <w:rPr>
          <w:spacing w:val="-4"/>
        </w:rPr>
        <w:t> </w:t>
      </w:r>
      <w:r>
        <w:rPr/>
        <w:t>explosive</w:t>
      </w:r>
      <w:r>
        <w:rPr>
          <w:spacing w:val="-2"/>
        </w:rPr>
        <w:t> </w:t>
      </w:r>
      <w:r>
        <w:rPr/>
        <w:t>or incendiary</w:t>
      </w:r>
      <w:r>
        <w:rPr>
          <w:spacing w:val="-4"/>
        </w:rPr>
        <w:t> </w:t>
      </w:r>
      <w:r>
        <w:rPr/>
        <w:t>bomb,</w:t>
      </w:r>
      <w:r>
        <w:rPr>
          <w:spacing w:val="-5"/>
        </w:rPr>
        <w:t> </w:t>
      </w:r>
      <w:r>
        <w:rPr/>
        <w:t>grenade, rocket, or mine and its delivery mechanism that is designed, made, or adapted for the purpose of inflicting serious bodily</w:t>
      </w:r>
      <w:r>
        <w:rPr>
          <w:spacing w:val="-2"/>
        </w:rPr>
        <w:t> </w:t>
      </w:r>
      <w:r>
        <w:rPr/>
        <w:t>injury, death, or</w:t>
      </w:r>
      <w:r>
        <w:rPr>
          <w:spacing w:val="-1"/>
        </w:rPr>
        <w:t> </w:t>
      </w:r>
      <w:r>
        <w:rPr/>
        <w:t>substantial</w:t>
      </w:r>
      <w:r>
        <w:rPr>
          <w:spacing w:val="-3"/>
        </w:rPr>
        <w:t> </w:t>
      </w:r>
      <w:r>
        <w:rPr/>
        <w:t>property</w:t>
      </w:r>
      <w:r>
        <w:rPr>
          <w:spacing w:val="-2"/>
        </w:rPr>
        <w:t> </w:t>
      </w:r>
      <w:r>
        <w:rPr/>
        <w:t>damage, or</w:t>
      </w:r>
      <w:r>
        <w:rPr>
          <w:spacing w:val="-3"/>
        </w:rPr>
        <w:t> </w:t>
      </w:r>
      <w:r>
        <w:rPr/>
        <w:t>for</w:t>
      </w:r>
      <w:r>
        <w:rPr>
          <w:spacing w:val="-1"/>
        </w:rPr>
        <w:t> </w:t>
      </w:r>
      <w:r>
        <w:rPr/>
        <w:t>the principal purpose of causing such a loud report as to cause undue public alarm or terror.</w:t>
      </w:r>
    </w:p>
    <w:p>
      <w:pPr>
        <w:pStyle w:val="BodyText"/>
        <w:spacing w:before="162"/>
        <w:ind w:left="120" w:right="860"/>
      </w:pPr>
      <w:r>
        <w:rPr>
          <w:b/>
        </w:rPr>
        <w:t>False alarm or report </w:t>
      </w:r>
      <w:r>
        <w:rPr/>
        <w:t>under Penal Code 42.06 occurs when a person knowingly initiates, communicates,</w:t>
      </w:r>
      <w:r>
        <w:rPr>
          <w:spacing w:val="-1"/>
        </w:rPr>
        <w:t> </w:t>
      </w:r>
      <w:r>
        <w:rPr/>
        <w:t>or</w:t>
      </w:r>
      <w:r>
        <w:rPr>
          <w:spacing w:val="-1"/>
        </w:rPr>
        <w:t> </w:t>
      </w:r>
      <w:r>
        <w:rPr/>
        <w:t>circulates</w:t>
      </w:r>
      <w:r>
        <w:rPr>
          <w:spacing w:val="-2"/>
        </w:rPr>
        <w:t> </w:t>
      </w:r>
      <w:r>
        <w:rPr/>
        <w:t>a</w:t>
      </w:r>
      <w:r>
        <w:rPr>
          <w:spacing w:val="-5"/>
        </w:rPr>
        <w:t> </w:t>
      </w:r>
      <w:r>
        <w:rPr/>
        <w:t>report</w:t>
      </w:r>
      <w:r>
        <w:rPr>
          <w:spacing w:val="-3"/>
        </w:rPr>
        <w:t> </w:t>
      </w:r>
      <w:r>
        <w:rPr/>
        <w:t>of</w:t>
      </w:r>
      <w:r>
        <w:rPr>
          <w:spacing w:val="-1"/>
        </w:rPr>
        <w:t> </w:t>
      </w:r>
      <w:r>
        <w:rPr/>
        <w:t>a</w:t>
      </w:r>
      <w:r>
        <w:rPr>
          <w:spacing w:val="-3"/>
        </w:rPr>
        <w:t> </w:t>
      </w:r>
      <w:r>
        <w:rPr/>
        <w:t>present,</w:t>
      </w:r>
      <w:r>
        <w:rPr>
          <w:spacing w:val="-4"/>
        </w:rPr>
        <w:t> </w:t>
      </w:r>
      <w:r>
        <w:rPr/>
        <w:t>past,</w:t>
      </w:r>
      <w:r>
        <w:rPr>
          <w:spacing w:val="-1"/>
        </w:rPr>
        <w:t> </w:t>
      </w:r>
      <w:r>
        <w:rPr/>
        <w:t>or</w:t>
      </w:r>
      <w:r>
        <w:rPr>
          <w:spacing w:val="-4"/>
        </w:rPr>
        <w:t> </w:t>
      </w:r>
      <w:r>
        <w:rPr/>
        <w:t>future</w:t>
      </w:r>
      <w:r>
        <w:rPr>
          <w:spacing w:val="-3"/>
        </w:rPr>
        <w:t> </w:t>
      </w:r>
      <w:r>
        <w:rPr/>
        <w:t>bombing,</w:t>
      </w:r>
      <w:r>
        <w:rPr>
          <w:spacing w:val="-6"/>
        </w:rPr>
        <w:t> </w:t>
      </w:r>
      <w:r>
        <w:rPr/>
        <w:t>fire,</w:t>
      </w:r>
      <w:r>
        <w:rPr>
          <w:spacing w:val="-3"/>
        </w:rPr>
        <w:t> </w:t>
      </w:r>
      <w:r>
        <w:rPr/>
        <w:t>offense,</w:t>
      </w:r>
      <w:r>
        <w:rPr>
          <w:spacing w:val="-3"/>
        </w:rPr>
        <w:t> </w:t>
      </w:r>
      <w:r>
        <w:rPr/>
        <w:t>or</w:t>
      </w:r>
      <w:r>
        <w:rPr>
          <w:spacing w:val="-4"/>
        </w:rPr>
        <w:t> </w:t>
      </w:r>
      <w:r>
        <w:rPr/>
        <w:t>other emergency that he or she knows is false or baseless and that would ordinarily:</w:t>
      </w:r>
    </w:p>
    <w:p>
      <w:pPr>
        <w:pStyle w:val="ListParagraph"/>
        <w:numPr>
          <w:ilvl w:val="0"/>
          <w:numId w:val="60"/>
        </w:numPr>
        <w:tabs>
          <w:tab w:pos="624" w:val="left" w:leader="none"/>
        </w:tabs>
        <w:spacing w:line="240" w:lineRule="auto" w:before="160" w:after="0"/>
        <w:ind w:left="624" w:right="0" w:hanging="504"/>
        <w:jc w:val="left"/>
        <w:rPr>
          <w:sz w:val="22"/>
        </w:rPr>
      </w:pPr>
      <w:r>
        <w:rPr>
          <w:sz w:val="22"/>
        </w:rPr>
        <w:t>Cause</w:t>
      </w:r>
      <w:r>
        <w:rPr>
          <w:spacing w:val="-7"/>
          <w:sz w:val="22"/>
        </w:rPr>
        <w:t> </w:t>
      </w:r>
      <w:r>
        <w:rPr>
          <w:sz w:val="22"/>
        </w:rPr>
        <w:t>action</w:t>
      </w:r>
      <w:r>
        <w:rPr>
          <w:spacing w:val="-4"/>
          <w:sz w:val="22"/>
        </w:rPr>
        <w:t> </w:t>
      </w:r>
      <w:r>
        <w:rPr>
          <w:sz w:val="22"/>
        </w:rPr>
        <w:t>by</w:t>
      </w:r>
      <w:r>
        <w:rPr>
          <w:spacing w:val="-6"/>
          <w:sz w:val="22"/>
        </w:rPr>
        <w:t> </w:t>
      </w:r>
      <w:r>
        <w:rPr>
          <w:sz w:val="22"/>
        </w:rPr>
        <w:t>an</w:t>
      </w:r>
      <w:r>
        <w:rPr>
          <w:spacing w:val="-6"/>
          <w:sz w:val="22"/>
        </w:rPr>
        <w:t> </w:t>
      </w:r>
      <w:r>
        <w:rPr>
          <w:sz w:val="22"/>
        </w:rPr>
        <w:t>official</w:t>
      </w:r>
      <w:r>
        <w:rPr>
          <w:spacing w:val="-5"/>
          <w:sz w:val="22"/>
        </w:rPr>
        <w:t> </w:t>
      </w:r>
      <w:r>
        <w:rPr>
          <w:sz w:val="22"/>
        </w:rPr>
        <w:t>or</w:t>
      </w:r>
      <w:r>
        <w:rPr>
          <w:spacing w:val="-2"/>
          <w:sz w:val="22"/>
        </w:rPr>
        <w:t> </w:t>
      </w:r>
      <w:r>
        <w:rPr>
          <w:sz w:val="22"/>
        </w:rPr>
        <w:t>volunteer</w:t>
      </w:r>
      <w:r>
        <w:rPr>
          <w:spacing w:val="-5"/>
          <w:sz w:val="22"/>
        </w:rPr>
        <w:t> </w:t>
      </w:r>
      <w:r>
        <w:rPr>
          <w:sz w:val="22"/>
        </w:rPr>
        <w:t>agency</w:t>
      </w:r>
      <w:r>
        <w:rPr>
          <w:spacing w:val="-6"/>
          <w:sz w:val="22"/>
        </w:rPr>
        <w:t> </w:t>
      </w:r>
      <w:r>
        <w:rPr>
          <w:sz w:val="22"/>
        </w:rPr>
        <w:t>organized</w:t>
      </w:r>
      <w:r>
        <w:rPr>
          <w:spacing w:val="-5"/>
          <w:sz w:val="22"/>
        </w:rPr>
        <w:t> </w:t>
      </w:r>
      <w:r>
        <w:rPr>
          <w:sz w:val="22"/>
        </w:rPr>
        <w:t>to</w:t>
      </w:r>
      <w:r>
        <w:rPr>
          <w:spacing w:val="-4"/>
          <w:sz w:val="22"/>
        </w:rPr>
        <w:t> </w:t>
      </w:r>
      <w:r>
        <w:rPr>
          <w:sz w:val="22"/>
        </w:rPr>
        <w:t>deal</w:t>
      </w:r>
      <w:r>
        <w:rPr>
          <w:spacing w:val="-4"/>
          <w:sz w:val="22"/>
        </w:rPr>
        <w:t> </w:t>
      </w:r>
      <w:r>
        <w:rPr>
          <w:sz w:val="22"/>
        </w:rPr>
        <w:t>with</w:t>
      </w:r>
      <w:r>
        <w:rPr>
          <w:spacing w:val="-4"/>
          <w:sz w:val="22"/>
        </w:rPr>
        <w:t> </w:t>
      </w:r>
      <w:r>
        <w:rPr>
          <w:spacing w:val="-2"/>
          <w:sz w:val="22"/>
        </w:rPr>
        <w:t>emergencies;</w:t>
      </w:r>
    </w:p>
    <w:p>
      <w:pPr>
        <w:pStyle w:val="ListParagraph"/>
        <w:numPr>
          <w:ilvl w:val="0"/>
          <w:numId w:val="60"/>
        </w:numPr>
        <w:tabs>
          <w:tab w:pos="624" w:val="left" w:leader="none"/>
        </w:tabs>
        <w:spacing w:line="240" w:lineRule="auto" w:before="122" w:after="0"/>
        <w:ind w:left="624" w:right="0" w:hanging="504"/>
        <w:jc w:val="left"/>
        <w:rPr>
          <w:sz w:val="22"/>
        </w:rPr>
      </w:pPr>
      <w:r>
        <w:rPr>
          <w:sz w:val="22"/>
        </w:rPr>
        <w:t>Place</w:t>
      </w:r>
      <w:r>
        <w:rPr>
          <w:spacing w:val="-4"/>
          <w:sz w:val="22"/>
        </w:rPr>
        <w:t> </w:t>
      </w:r>
      <w:r>
        <w:rPr>
          <w:sz w:val="22"/>
        </w:rPr>
        <w:t>a</w:t>
      </w:r>
      <w:r>
        <w:rPr>
          <w:spacing w:val="-4"/>
          <w:sz w:val="22"/>
        </w:rPr>
        <w:t> </w:t>
      </w:r>
      <w:r>
        <w:rPr>
          <w:sz w:val="22"/>
        </w:rPr>
        <w:t>person</w:t>
      </w:r>
      <w:r>
        <w:rPr>
          <w:spacing w:val="-5"/>
          <w:sz w:val="22"/>
        </w:rPr>
        <w:t> </w:t>
      </w:r>
      <w:r>
        <w:rPr>
          <w:sz w:val="22"/>
        </w:rPr>
        <w:t>in</w:t>
      </w:r>
      <w:r>
        <w:rPr>
          <w:spacing w:val="-5"/>
          <w:sz w:val="22"/>
        </w:rPr>
        <w:t> </w:t>
      </w:r>
      <w:r>
        <w:rPr>
          <w:sz w:val="22"/>
        </w:rPr>
        <w:t>fear</w:t>
      </w:r>
      <w:r>
        <w:rPr>
          <w:spacing w:val="-5"/>
          <w:sz w:val="22"/>
        </w:rPr>
        <w:t> </w:t>
      </w:r>
      <w:r>
        <w:rPr>
          <w:sz w:val="22"/>
        </w:rPr>
        <w:t>of</w:t>
      </w:r>
      <w:r>
        <w:rPr>
          <w:spacing w:val="-4"/>
          <w:sz w:val="22"/>
        </w:rPr>
        <w:t> </w:t>
      </w:r>
      <w:r>
        <w:rPr>
          <w:sz w:val="22"/>
        </w:rPr>
        <w:t>imminent</w:t>
      </w:r>
      <w:r>
        <w:rPr>
          <w:spacing w:val="-4"/>
          <w:sz w:val="22"/>
        </w:rPr>
        <w:t> </w:t>
      </w:r>
      <w:r>
        <w:rPr>
          <w:sz w:val="22"/>
        </w:rPr>
        <w:t>serious</w:t>
      </w:r>
      <w:r>
        <w:rPr>
          <w:spacing w:val="-5"/>
          <w:sz w:val="22"/>
        </w:rPr>
        <w:t> </w:t>
      </w:r>
      <w:r>
        <w:rPr>
          <w:sz w:val="22"/>
        </w:rPr>
        <w:t>bodily</w:t>
      </w:r>
      <w:r>
        <w:rPr>
          <w:spacing w:val="-6"/>
          <w:sz w:val="22"/>
        </w:rPr>
        <w:t> </w:t>
      </w:r>
      <w:r>
        <w:rPr>
          <w:sz w:val="22"/>
        </w:rPr>
        <w:t>injury;</w:t>
      </w:r>
      <w:r>
        <w:rPr>
          <w:spacing w:val="-1"/>
          <w:sz w:val="22"/>
        </w:rPr>
        <w:t> </w:t>
      </w:r>
      <w:r>
        <w:rPr>
          <w:spacing w:val="-5"/>
          <w:sz w:val="22"/>
        </w:rPr>
        <w:t>or</w:t>
      </w:r>
    </w:p>
    <w:p>
      <w:pPr>
        <w:pStyle w:val="ListParagraph"/>
        <w:numPr>
          <w:ilvl w:val="0"/>
          <w:numId w:val="60"/>
        </w:numPr>
        <w:tabs>
          <w:tab w:pos="624" w:val="left" w:leader="none"/>
        </w:tabs>
        <w:spacing w:line="240" w:lineRule="auto" w:before="119" w:after="0"/>
        <w:ind w:left="624" w:right="0" w:hanging="504"/>
        <w:jc w:val="left"/>
        <w:rPr>
          <w:sz w:val="22"/>
        </w:rPr>
      </w:pPr>
      <w:r>
        <w:rPr>
          <w:sz w:val="22"/>
        </w:rPr>
        <w:t>Prevent</w:t>
      </w:r>
      <w:r>
        <w:rPr>
          <w:spacing w:val="-4"/>
          <w:sz w:val="22"/>
        </w:rPr>
        <w:t> </w:t>
      </w:r>
      <w:r>
        <w:rPr>
          <w:sz w:val="22"/>
        </w:rPr>
        <w:t>or</w:t>
      </w:r>
      <w:r>
        <w:rPr>
          <w:spacing w:val="-5"/>
          <w:sz w:val="22"/>
        </w:rPr>
        <w:t> </w:t>
      </w:r>
      <w:r>
        <w:rPr>
          <w:sz w:val="22"/>
        </w:rPr>
        <w:t>interrupt</w:t>
      </w:r>
      <w:r>
        <w:rPr>
          <w:spacing w:val="-4"/>
          <w:sz w:val="22"/>
        </w:rPr>
        <w:t> </w:t>
      </w:r>
      <w:r>
        <w:rPr>
          <w:sz w:val="22"/>
        </w:rPr>
        <w:t>the</w:t>
      </w:r>
      <w:r>
        <w:rPr>
          <w:spacing w:val="-6"/>
          <w:sz w:val="22"/>
        </w:rPr>
        <w:t> </w:t>
      </w:r>
      <w:r>
        <w:rPr>
          <w:sz w:val="22"/>
        </w:rPr>
        <w:t>occupation</w:t>
      </w:r>
      <w:r>
        <w:rPr>
          <w:spacing w:val="-4"/>
          <w:sz w:val="22"/>
        </w:rPr>
        <w:t> </w:t>
      </w:r>
      <w:r>
        <w:rPr>
          <w:sz w:val="22"/>
        </w:rPr>
        <w:t>of</w:t>
      </w:r>
      <w:r>
        <w:rPr>
          <w:spacing w:val="-2"/>
          <w:sz w:val="22"/>
        </w:rPr>
        <w:t> </w:t>
      </w:r>
      <w:r>
        <w:rPr>
          <w:sz w:val="22"/>
        </w:rPr>
        <w:t>a</w:t>
      </w:r>
      <w:r>
        <w:rPr>
          <w:spacing w:val="-5"/>
          <w:sz w:val="22"/>
        </w:rPr>
        <w:t> </w:t>
      </w:r>
      <w:r>
        <w:rPr>
          <w:sz w:val="22"/>
        </w:rPr>
        <w:t>building,</w:t>
      </w:r>
      <w:r>
        <w:rPr>
          <w:spacing w:val="-4"/>
          <w:sz w:val="22"/>
        </w:rPr>
        <w:t> </w:t>
      </w:r>
      <w:r>
        <w:rPr>
          <w:sz w:val="22"/>
        </w:rPr>
        <w:t>room,</w:t>
      </w:r>
      <w:r>
        <w:rPr>
          <w:spacing w:val="-4"/>
          <w:sz w:val="22"/>
        </w:rPr>
        <w:t> </w:t>
      </w:r>
      <w:r>
        <w:rPr>
          <w:sz w:val="22"/>
        </w:rPr>
        <w:t>or</w:t>
      </w:r>
      <w:r>
        <w:rPr>
          <w:spacing w:val="-5"/>
          <w:sz w:val="22"/>
        </w:rPr>
        <w:t> </w:t>
      </w:r>
      <w:r>
        <w:rPr>
          <w:sz w:val="22"/>
        </w:rPr>
        <w:t>place</w:t>
      </w:r>
      <w:r>
        <w:rPr>
          <w:spacing w:val="-4"/>
          <w:sz w:val="22"/>
        </w:rPr>
        <w:t> </w:t>
      </w:r>
      <w:r>
        <w:rPr>
          <w:sz w:val="22"/>
        </w:rPr>
        <w:t>of</w:t>
      </w:r>
      <w:r>
        <w:rPr>
          <w:spacing w:val="-1"/>
          <w:sz w:val="22"/>
        </w:rPr>
        <w:t> </w:t>
      </w:r>
      <w:r>
        <w:rPr>
          <w:spacing w:val="-2"/>
          <w:sz w:val="22"/>
        </w:rPr>
        <w:t>assembly.</w:t>
      </w:r>
    </w:p>
    <w:p>
      <w:pPr>
        <w:pStyle w:val="BodyText"/>
        <w:ind w:left="120"/>
      </w:pPr>
      <w:r>
        <w:rPr>
          <w:b/>
        </w:rPr>
        <w:t>Firearm</w:t>
      </w:r>
      <w:r>
        <w:rPr>
          <w:b/>
          <w:spacing w:val="-5"/>
        </w:rPr>
        <w:t> </w:t>
      </w:r>
      <w:r>
        <w:rPr/>
        <w:t>is</w:t>
      </w:r>
      <w:r>
        <w:rPr>
          <w:spacing w:val="-6"/>
        </w:rPr>
        <w:t> </w:t>
      </w:r>
      <w:r>
        <w:rPr/>
        <w:t>defined</w:t>
      </w:r>
      <w:r>
        <w:rPr>
          <w:spacing w:val="-3"/>
        </w:rPr>
        <w:t> </w:t>
      </w:r>
      <w:r>
        <w:rPr/>
        <w:t>by</w:t>
      </w:r>
      <w:r>
        <w:rPr>
          <w:spacing w:val="-8"/>
        </w:rPr>
        <w:t> </w:t>
      </w:r>
      <w:r>
        <w:rPr/>
        <w:t>federal</w:t>
      </w:r>
      <w:r>
        <w:rPr>
          <w:spacing w:val="-3"/>
        </w:rPr>
        <w:t> </w:t>
      </w:r>
      <w:r>
        <w:rPr/>
        <w:t>law</w:t>
      </w:r>
      <w:r>
        <w:rPr>
          <w:spacing w:val="-7"/>
        </w:rPr>
        <w:t> </w:t>
      </w:r>
      <w:r>
        <w:rPr/>
        <w:t>(18</w:t>
      </w:r>
      <w:r>
        <w:rPr>
          <w:spacing w:val="-3"/>
        </w:rPr>
        <w:t> </w:t>
      </w:r>
      <w:r>
        <w:rPr/>
        <w:t>U.S.C.</w:t>
      </w:r>
      <w:r>
        <w:rPr>
          <w:spacing w:val="-2"/>
        </w:rPr>
        <w:t> </w:t>
      </w:r>
      <w:r>
        <w:rPr/>
        <w:t>921(a))</w:t>
      </w:r>
      <w:r>
        <w:rPr>
          <w:spacing w:val="-3"/>
        </w:rPr>
        <w:t> </w:t>
      </w:r>
      <w:r>
        <w:rPr>
          <w:spacing w:val="-5"/>
        </w:rPr>
        <w:t>as:</w:t>
      </w:r>
    </w:p>
    <w:p>
      <w:pPr>
        <w:pStyle w:val="ListParagraph"/>
        <w:numPr>
          <w:ilvl w:val="0"/>
          <w:numId w:val="61"/>
        </w:numPr>
        <w:tabs>
          <w:tab w:pos="624" w:val="left" w:leader="none"/>
        </w:tabs>
        <w:spacing w:line="240" w:lineRule="auto" w:before="162" w:after="0"/>
        <w:ind w:left="624" w:right="546" w:hanging="505"/>
        <w:jc w:val="left"/>
        <w:rPr>
          <w:sz w:val="22"/>
        </w:rPr>
      </w:pPr>
      <w:r>
        <w:rPr>
          <w:sz w:val="22"/>
        </w:rPr>
        <w:t>Any</w:t>
      </w:r>
      <w:r>
        <w:rPr>
          <w:spacing w:val="-1"/>
          <w:sz w:val="22"/>
        </w:rPr>
        <w:t> </w:t>
      </w:r>
      <w:r>
        <w:rPr>
          <w:sz w:val="22"/>
        </w:rPr>
        <w:t>weapon</w:t>
      </w:r>
      <w:r>
        <w:rPr>
          <w:spacing w:val="-2"/>
          <w:sz w:val="22"/>
        </w:rPr>
        <w:t> </w:t>
      </w:r>
      <w:r>
        <w:rPr>
          <w:sz w:val="22"/>
        </w:rPr>
        <w:t>(including a</w:t>
      </w:r>
      <w:r>
        <w:rPr>
          <w:spacing w:val="-4"/>
          <w:sz w:val="22"/>
        </w:rPr>
        <w:t> </w:t>
      </w:r>
      <w:r>
        <w:rPr>
          <w:sz w:val="22"/>
        </w:rPr>
        <w:t>starter</w:t>
      </w:r>
      <w:r>
        <w:rPr>
          <w:spacing w:val="-3"/>
          <w:sz w:val="22"/>
        </w:rPr>
        <w:t> </w:t>
      </w:r>
      <w:r>
        <w:rPr>
          <w:sz w:val="22"/>
        </w:rPr>
        <w:t>gun)</w:t>
      </w:r>
      <w:r>
        <w:rPr>
          <w:spacing w:val="-3"/>
          <w:sz w:val="22"/>
        </w:rPr>
        <w:t> </w:t>
      </w:r>
      <w:r>
        <w:rPr>
          <w:sz w:val="22"/>
        </w:rPr>
        <w:t>that</w:t>
      </w:r>
      <w:r>
        <w:rPr>
          <w:spacing w:val="-2"/>
          <w:sz w:val="22"/>
        </w:rPr>
        <w:t> </w:t>
      </w:r>
      <w:r>
        <w:rPr>
          <w:sz w:val="22"/>
        </w:rPr>
        <w:t>will, is</w:t>
      </w:r>
      <w:r>
        <w:rPr>
          <w:spacing w:val="-1"/>
          <w:sz w:val="22"/>
        </w:rPr>
        <w:t> </w:t>
      </w:r>
      <w:r>
        <w:rPr>
          <w:sz w:val="22"/>
        </w:rPr>
        <w:t>designed</w:t>
      </w:r>
      <w:r>
        <w:rPr>
          <w:spacing w:val="-4"/>
          <w:sz w:val="22"/>
        </w:rPr>
        <w:t> </w:t>
      </w:r>
      <w:r>
        <w:rPr>
          <w:sz w:val="22"/>
        </w:rPr>
        <w:t>to,</w:t>
      </w:r>
      <w:r>
        <w:rPr>
          <w:spacing w:val="-2"/>
          <w:sz w:val="22"/>
        </w:rPr>
        <w:t> </w:t>
      </w:r>
      <w:r>
        <w:rPr>
          <w:sz w:val="22"/>
        </w:rPr>
        <w:t>or</w:t>
      </w:r>
      <w:r>
        <w:rPr>
          <w:spacing w:val="-5"/>
          <w:sz w:val="22"/>
        </w:rPr>
        <w:t> </w:t>
      </w:r>
      <w:r>
        <w:rPr>
          <w:sz w:val="22"/>
        </w:rPr>
        <w:t>may</w:t>
      </w:r>
      <w:r>
        <w:rPr>
          <w:spacing w:val="-4"/>
          <w:sz w:val="22"/>
        </w:rPr>
        <w:t> </w:t>
      </w:r>
      <w:r>
        <w:rPr>
          <w:sz w:val="22"/>
        </w:rPr>
        <w:t>readily</w:t>
      </w:r>
      <w:r>
        <w:rPr>
          <w:spacing w:val="-4"/>
          <w:sz w:val="22"/>
        </w:rPr>
        <w:t> </w:t>
      </w:r>
      <w:r>
        <w:rPr>
          <w:sz w:val="22"/>
        </w:rPr>
        <w:t>be</w:t>
      </w:r>
      <w:r>
        <w:rPr>
          <w:spacing w:val="-2"/>
          <w:sz w:val="22"/>
        </w:rPr>
        <w:t> </w:t>
      </w:r>
      <w:r>
        <w:rPr>
          <w:sz w:val="22"/>
        </w:rPr>
        <w:t>converted</w:t>
      </w:r>
      <w:r>
        <w:rPr>
          <w:spacing w:val="-4"/>
          <w:sz w:val="22"/>
        </w:rPr>
        <w:t> </w:t>
      </w:r>
      <w:r>
        <w:rPr>
          <w:sz w:val="22"/>
        </w:rPr>
        <w:t>to</w:t>
      </w:r>
      <w:r>
        <w:rPr>
          <w:spacing w:val="-2"/>
          <w:sz w:val="22"/>
        </w:rPr>
        <w:t> </w:t>
      </w:r>
      <w:r>
        <w:rPr>
          <w:sz w:val="22"/>
        </w:rPr>
        <w:t>expel a projectile by the action of an explosive;</w:t>
      </w:r>
    </w:p>
    <w:p>
      <w:pPr>
        <w:pStyle w:val="ListParagraph"/>
        <w:numPr>
          <w:ilvl w:val="0"/>
          <w:numId w:val="61"/>
        </w:numPr>
        <w:tabs>
          <w:tab w:pos="624" w:val="left" w:leader="none"/>
        </w:tabs>
        <w:spacing w:line="240" w:lineRule="auto" w:before="120" w:after="0"/>
        <w:ind w:left="624" w:right="0" w:hanging="504"/>
        <w:jc w:val="left"/>
        <w:rPr>
          <w:sz w:val="22"/>
        </w:rPr>
      </w:pPr>
      <w:r>
        <w:rPr>
          <w:sz w:val="22"/>
        </w:rPr>
        <w:t>The</w:t>
      </w:r>
      <w:r>
        <w:rPr>
          <w:spacing w:val="-7"/>
          <w:sz w:val="22"/>
        </w:rPr>
        <w:t> </w:t>
      </w:r>
      <w:r>
        <w:rPr>
          <w:sz w:val="22"/>
        </w:rPr>
        <w:t>frame</w:t>
      </w:r>
      <w:r>
        <w:rPr>
          <w:spacing w:val="-4"/>
          <w:sz w:val="22"/>
        </w:rPr>
        <w:t> </w:t>
      </w:r>
      <w:r>
        <w:rPr>
          <w:sz w:val="22"/>
        </w:rPr>
        <w:t>or</w:t>
      </w:r>
      <w:r>
        <w:rPr>
          <w:spacing w:val="-3"/>
          <w:sz w:val="22"/>
        </w:rPr>
        <w:t> </w:t>
      </w:r>
      <w:r>
        <w:rPr>
          <w:sz w:val="22"/>
        </w:rPr>
        <w:t>receiver of</w:t>
      </w:r>
      <w:r>
        <w:rPr>
          <w:spacing w:val="-3"/>
          <w:sz w:val="22"/>
        </w:rPr>
        <w:t> </w:t>
      </w:r>
      <w:r>
        <w:rPr>
          <w:sz w:val="22"/>
        </w:rPr>
        <w:t>any</w:t>
      </w:r>
      <w:r>
        <w:rPr>
          <w:spacing w:val="-4"/>
          <w:sz w:val="22"/>
        </w:rPr>
        <w:t> </w:t>
      </w:r>
      <w:r>
        <w:rPr>
          <w:sz w:val="22"/>
        </w:rPr>
        <w:t>such</w:t>
      </w:r>
      <w:r>
        <w:rPr>
          <w:spacing w:val="-2"/>
          <w:sz w:val="22"/>
        </w:rPr>
        <w:t> weapon;</w:t>
      </w:r>
    </w:p>
    <w:p>
      <w:pPr>
        <w:pStyle w:val="ListParagraph"/>
        <w:numPr>
          <w:ilvl w:val="0"/>
          <w:numId w:val="61"/>
        </w:numPr>
        <w:tabs>
          <w:tab w:pos="624" w:val="left" w:leader="none"/>
        </w:tabs>
        <w:spacing w:line="240" w:lineRule="auto" w:before="119" w:after="0"/>
        <w:ind w:left="624" w:right="557" w:hanging="504"/>
        <w:jc w:val="left"/>
        <w:rPr>
          <w:sz w:val="22"/>
        </w:rPr>
      </w:pPr>
      <w:r>
        <w:rPr>
          <w:sz w:val="22"/>
        </w:rPr>
        <w:t>Any</w:t>
      </w:r>
      <w:r>
        <w:rPr>
          <w:spacing w:val="-6"/>
          <w:sz w:val="22"/>
        </w:rPr>
        <w:t> </w:t>
      </w:r>
      <w:r>
        <w:rPr>
          <w:sz w:val="22"/>
        </w:rPr>
        <w:t>firearm</w:t>
      </w:r>
      <w:r>
        <w:rPr>
          <w:spacing w:val="-7"/>
          <w:sz w:val="22"/>
        </w:rPr>
        <w:t> </w:t>
      </w:r>
      <w:r>
        <w:rPr>
          <w:sz w:val="22"/>
        </w:rPr>
        <w:t>muffler</w:t>
      </w:r>
      <w:r>
        <w:rPr>
          <w:spacing w:val="-5"/>
          <w:sz w:val="22"/>
        </w:rPr>
        <w:t> </w:t>
      </w:r>
      <w:r>
        <w:rPr>
          <w:sz w:val="22"/>
        </w:rPr>
        <w:t>or</w:t>
      </w:r>
      <w:r>
        <w:rPr>
          <w:spacing w:val="-7"/>
          <w:sz w:val="22"/>
        </w:rPr>
        <w:t> </w:t>
      </w:r>
      <w:r>
        <w:rPr>
          <w:sz w:val="22"/>
        </w:rPr>
        <w:t>firearm</w:t>
      </w:r>
      <w:r>
        <w:rPr>
          <w:spacing w:val="-5"/>
          <w:sz w:val="22"/>
        </w:rPr>
        <w:t> </w:t>
      </w:r>
      <w:r>
        <w:rPr>
          <w:sz w:val="22"/>
        </w:rPr>
        <w:t>silencer,</w:t>
      </w:r>
      <w:r>
        <w:rPr>
          <w:spacing w:val="-4"/>
          <w:sz w:val="22"/>
        </w:rPr>
        <w:t> </w:t>
      </w:r>
      <w:r>
        <w:rPr>
          <w:sz w:val="22"/>
        </w:rPr>
        <w:t>defined</w:t>
      </w:r>
      <w:r>
        <w:rPr>
          <w:spacing w:val="-6"/>
          <w:sz w:val="22"/>
        </w:rPr>
        <w:t> </w:t>
      </w:r>
      <w:r>
        <w:rPr>
          <w:sz w:val="22"/>
        </w:rPr>
        <w:t>as</w:t>
      </w:r>
      <w:r>
        <w:rPr>
          <w:spacing w:val="-6"/>
          <w:sz w:val="22"/>
        </w:rPr>
        <w:t> </w:t>
      </w:r>
      <w:r>
        <w:rPr>
          <w:sz w:val="22"/>
        </w:rPr>
        <w:t>any</w:t>
      </w:r>
      <w:r>
        <w:rPr>
          <w:spacing w:val="-6"/>
          <w:sz w:val="22"/>
        </w:rPr>
        <w:t> </w:t>
      </w:r>
      <w:r>
        <w:rPr>
          <w:sz w:val="22"/>
        </w:rPr>
        <w:t>device</w:t>
      </w:r>
      <w:r>
        <w:rPr>
          <w:spacing w:val="-4"/>
          <w:sz w:val="22"/>
        </w:rPr>
        <w:t> </w:t>
      </w:r>
      <w:r>
        <w:rPr>
          <w:sz w:val="22"/>
        </w:rPr>
        <w:t>for</w:t>
      </w:r>
      <w:r>
        <w:rPr>
          <w:spacing w:val="-2"/>
          <w:sz w:val="22"/>
        </w:rPr>
        <w:t> </w:t>
      </w:r>
      <w:r>
        <w:rPr>
          <w:sz w:val="22"/>
        </w:rPr>
        <w:t>silencing,</w:t>
      </w:r>
      <w:r>
        <w:rPr>
          <w:spacing w:val="-4"/>
          <w:sz w:val="22"/>
        </w:rPr>
        <w:t> </w:t>
      </w:r>
      <w:r>
        <w:rPr>
          <w:sz w:val="22"/>
        </w:rPr>
        <w:t>muffling,</w:t>
      </w:r>
      <w:r>
        <w:rPr>
          <w:spacing w:val="-2"/>
          <w:sz w:val="22"/>
        </w:rPr>
        <w:t> </w:t>
      </w:r>
      <w:r>
        <w:rPr>
          <w:sz w:val="22"/>
        </w:rPr>
        <w:t>or</w:t>
      </w:r>
      <w:r>
        <w:rPr>
          <w:spacing w:val="-2"/>
          <w:sz w:val="22"/>
        </w:rPr>
        <w:t> </w:t>
      </w:r>
      <w:r>
        <w:rPr>
          <w:sz w:val="22"/>
        </w:rPr>
        <w:t>diminishing the report of a portable </w:t>
      </w:r>
      <w:hyperlink r:id="rId72">
        <w:r>
          <w:rPr>
            <w:color w:val="0068AC"/>
            <w:sz w:val="22"/>
            <w:u w:val="single" w:color="0068AC"/>
          </w:rPr>
          <w:t>firearm</w:t>
        </w:r>
      </w:hyperlink>
      <w:r>
        <w:rPr>
          <w:sz w:val="22"/>
        </w:rPr>
        <w:t>; or</w:t>
      </w:r>
    </w:p>
    <w:p>
      <w:pPr>
        <w:pStyle w:val="ListParagraph"/>
        <w:numPr>
          <w:ilvl w:val="0"/>
          <w:numId w:val="61"/>
        </w:numPr>
        <w:tabs>
          <w:tab w:pos="623" w:val="left" w:leader="none"/>
        </w:tabs>
        <w:spacing w:line="352" w:lineRule="auto" w:before="121" w:after="0"/>
        <w:ind w:left="119" w:right="1231" w:firstLine="0"/>
        <w:jc w:val="left"/>
        <w:rPr>
          <w:sz w:val="22"/>
        </w:rPr>
      </w:pPr>
      <w:r>
        <w:rPr>
          <w:sz w:val="22"/>
        </w:rPr>
        <w:t>Any</w:t>
      </w:r>
      <w:r>
        <w:rPr>
          <w:spacing w:val="-5"/>
          <w:sz w:val="22"/>
        </w:rPr>
        <w:t> </w:t>
      </w:r>
      <w:r>
        <w:rPr>
          <w:sz w:val="22"/>
        </w:rPr>
        <w:t>destructive</w:t>
      </w:r>
      <w:r>
        <w:rPr>
          <w:spacing w:val="-3"/>
          <w:sz w:val="22"/>
        </w:rPr>
        <w:t> </w:t>
      </w:r>
      <w:r>
        <w:rPr>
          <w:sz w:val="22"/>
        </w:rPr>
        <w:t>device,</w:t>
      </w:r>
      <w:r>
        <w:rPr>
          <w:spacing w:val="-1"/>
          <w:sz w:val="22"/>
        </w:rPr>
        <w:t> </w:t>
      </w:r>
      <w:r>
        <w:rPr>
          <w:sz w:val="22"/>
        </w:rPr>
        <w:t>such</w:t>
      </w:r>
      <w:r>
        <w:rPr>
          <w:spacing w:val="-3"/>
          <w:sz w:val="22"/>
        </w:rPr>
        <w:t> </w:t>
      </w:r>
      <w:r>
        <w:rPr>
          <w:sz w:val="22"/>
        </w:rPr>
        <w:t>as</w:t>
      </w:r>
      <w:r>
        <w:rPr>
          <w:spacing w:val="-2"/>
          <w:sz w:val="22"/>
        </w:rPr>
        <w:t> </w:t>
      </w:r>
      <w:r>
        <w:rPr>
          <w:sz w:val="22"/>
        </w:rPr>
        <w:t>any</w:t>
      </w:r>
      <w:r>
        <w:rPr>
          <w:spacing w:val="-5"/>
          <w:sz w:val="22"/>
        </w:rPr>
        <w:t> </w:t>
      </w:r>
      <w:r>
        <w:rPr>
          <w:sz w:val="22"/>
        </w:rPr>
        <w:t>explosive,</w:t>
      </w:r>
      <w:r>
        <w:rPr>
          <w:spacing w:val="-1"/>
          <w:sz w:val="22"/>
        </w:rPr>
        <w:t> </w:t>
      </w:r>
      <w:r>
        <w:rPr>
          <w:sz w:val="22"/>
        </w:rPr>
        <w:t>incendiary</w:t>
      </w:r>
      <w:r>
        <w:rPr>
          <w:spacing w:val="-5"/>
          <w:sz w:val="22"/>
        </w:rPr>
        <w:t> </w:t>
      </w:r>
      <w:r>
        <w:rPr>
          <w:sz w:val="22"/>
        </w:rPr>
        <w:t>or</w:t>
      </w:r>
      <w:r>
        <w:rPr>
          <w:spacing w:val="-1"/>
          <w:sz w:val="22"/>
        </w:rPr>
        <w:t> </w:t>
      </w:r>
      <w:r>
        <w:rPr>
          <w:sz w:val="22"/>
        </w:rPr>
        <w:t>poison</w:t>
      </w:r>
      <w:r>
        <w:rPr>
          <w:spacing w:val="-5"/>
          <w:sz w:val="22"/>
        </w:rPr>
        <w:t> </w:t>
      </w:r>
      <w:r>
        <w:rPr>
          <w:sz w:val="22"/>
        </w:rPr>
        <w:t>gas</w:t>
      </w:r>
      <w:r>
        <w:rPr>
          <w:spacing w:val="-5"/>
          <w:sz w:val="22"/>
        </w:rPr>
        <w:t> </w:t>
      </w:r>
      <w:r>
        <w:rPr>
          <w:sz w:val="22"/>
        </w:rPr>
        <w:t>bomb,</w:t>
      </w:r>
      <w:r>
        <w:rPr>
          <w:spacing w:val="-3"/>
          <w:sz w:val="22"/>
        </w:rPr>
        <w:t> </w:t>
      </w:r>
      <w:r>
        <w:rPr>
          <w:sz w:val="22"/>
        </w:rPr>
        <w:t>or</w:t>
      </w:r>
      <w:r>
        <w:rPr>
          <w:spacing w:val="-6"/>
          <w:sz w:val="22"/>
        </w:rPr>
        <w:t> </w:t>
      </w:r>
      <w:r>
        <w:rPr>
          <w:sz w:val="22"/>
        </w:rPr>
        <w:t>grenade. Such term does not include an antique firearm.</w:t>
      </w:r>
    </w:p>
    <w:p>
      <w:pPr>
        <w:pStyle w:val="BodyText"/>
        <w:spacing w:line="242" w:lineRule="auto" w:before="39"/>
        <w:ind w:left="120" w:right="631" w:hanging="1"/>
      </w:pPr>
      <w:r>
        <w:rPr>
          <w:b/>
        </w:rPr>
        <w:t>Graffiti</w:t>
      </w:r>
      <w:r>
        <w:rPr>
          <w:b/>
          <w:spacing w:val="-2"/>
        </w:rPr>
        <w:t> </w:t>
      </w:r>
      <w:r>
        <w:rPr/>
        <w:t>includes</w:t>
      </w:r>
      <w:r>
        <w:rPr>
          <w:spacing w:val="-6"/>
        </w:rPr>
        <w:t> </w:t>
      </w:r>
      <w:r>
        <w:rPr/>
        <w:t>markings</w:t>
      </w:r>
      <w:r>
        <w:rPr>
          <w:spacing w:val="-3"/>
        </w:rPr>
        <w:t> </w:t>
      </w:r>
      <w:r>
        <w:rPr/>
        <w:t>with</w:t>
      </w:r>
      <w:r>
        <w:rPr>
          <w:spacing w:val="-4"/>
        </w:rPr>
        <w:t> </w:t>
      </w:r>
      <w:r>
        <w:rPr/>
        <w:t>paint,</w:t>
      </w:r>
      <w:r>
        <w:rPr>
          <w:spacing w:val="-2"/>
        </w:rPr>
        <w:t> </w:t>
      </w:r>
      <w:r>
        <w:rPr/>
        <w:t>an</w:t>
      </w:r>
      <w:r>
        <w:rPr>
          <w:spacing w:val="-6"/>
        </w:rPr>
        <w:t> </w:t>
      </w:r>
      <w:r>
        <w:rPr/>
        <w:t>indelible</w:t>
      </w:r>
      <w:r>
        <w:rPr>
          <w:spacing w:val="-4"/>
        </w:rPr>
        <w:t> </w:t>
      </w:r>
      <w:r>
        <w:rPr/>
        <w:t>pen</w:t>
      </w:r>
      <w:r>
        <w:rPr>
          <w:spacing w:val="-4"/>
        </w:rPr>
        <w:t> </w:t>
      </w:r>
      <w:r>
        <w:rPr/>
        <w:t>or</w:t>
      </w:r>
      <w:r>
        <w:rPr>
          <w:spacing w:val="-5"/>
        </w:rPr>
        <w:t> </w:t>
      </w:r>
      <w:r>
        <w:rPr/>
        <w:t>marker,</w:t>
      </w:r>
      <w:r>
        <w:rPr>
          <w:spacing w:val="-2"/>
        </w:rPr>
        <w:t> </w:t>
      </w:r>
      <w:r>
        <w:rPr/>
        <w:t>or</w:t>
      </w:r>
      <w:r>
        <w:rPr>
          <w:spacing w:val="-5"/>
        </w:rPr>
        <w:t> </w:t>
      </w:r>
      <w:r>
        <w:rPr/>
        <w:t>an</w:t>
      </w:r>
      <w:r>
        <w:rPr>
          <w:spacing w:val="-4"/>
        </w:rPr>
        <w:t> </w:t>
      </w:r>
      <w:r>
        <w:rPr/>
        <w:t>etching</w:t>
      </w:r>
      <w:r>
        <w:rPr>
          <w:spacing w:val="-1"/>
        </w:rPr>
        <w:t> </w:t>
      </w:r>
      <w:r>
        <w:rPr/>
        <w:t>or</w:t>
      </w:r>
      <w:r>
        <w:rPr>
          <w:spacing w:val="-2"/>
        </w:rPr>
        <w:t> </w:t>
      </w:r>
      <w:r>
        <w:rPr/>
        <w:t>engraving</w:t>
      </w:r>
      <w:r>
        <w:rPr>
          <w:spacing w:val="-1"/>
        </w:rPr>
        <w:t> </w:t>
      </w:r>
      <w:r>
        <w:rPr/>
        <w:t>device</w:t>
      </w:r>
      <w:r>
        <w:rPr>
          <w:spacing w:val="-4"/>
        </w:rPr>
        <w:t> </w:t>
      </w:r>
      <w:r>
        <w:rPr/>
        <w:t>on tangible property without the effective consent of the owner. The markings may include inscriptions, slogans, drawings, or paintings.</w:t>
      </w:r>
    </w:p>
    <w:p>
      <w:pPr>
        <w:spacing w:after="0" w:line="242" w:lineRule="auto"/>
        <w:sectPr>
          <w:pgSz w:w="12240" w:h="15840"/>
          <w:pgMar w:header="0" w:footer="523" w:top="1000" w:bottom="720" w:left="960" w:right="580"/>
        </w:sectPr>
      </w:pPr>
    </w:p>
    <w:p>
      <w:pPr>
        <w:pStyle w:val="BodyText"/>
        <w:spacing w:before="75"/>
        <w:ind w:left="120" w:right="523"/>
      </w:pPr>
      <w:r>
        <w:rPr>
          <w:b/>
        </w:rPr>
        <w:t>Handgun</w:t>
      </w:r>
      <w:r>
        <w:rPr>
          <w:b/>
          <w:spacing w:val="-1"/>
        </w:rPr>
        <w:t> </w:t>
      </w:r>
      <w:r>
        <w:rPr/>
        <w:t>is</w:t>
      </w:r>
      <w:r>
        <w:rPr>
          <w:spacing w:val="-1"/>
        </w:rPr>
        <w:t> </w:t>
      </w:r>
      <w:r>
        <w:rPr/>
        <w:t>defined</w:t>
      </w:r>
      <w:r>
        <w:rPr>
          <w:spacing w:val="-1"/>
        </w:rPr>
        <w:t> </w:t>
      </w:r>
      <w:r>
        <w:rPr/>
        <w:t>by</w:t>
      </w:r>
      <w:r>
        <w:rPr>
          <w:spacing w:val="-5"/>
        </w:rPr>
        <w:t> </w:t>
      </w:r>
      <w:r>
        <w:rPr/>
        <w:t>Penal</w:t>
      </w:r>
      <w:r>
        <w:rPr>
          <w:spacing w:val="-1"/>
        </w:rPr>
        <w:t> </w:t>
      </w:r>
      <w:r>
        <w:rPr/>
        <w:t>Code</w:t>
      </w:r>
      <w:r>
        <w:rPr>
          <w:spacing w:val="-1"/>
        </w:rPr>
        <w:t> </w:t>
      </w:r>
      <w:r>
        <w:rPr/>
        <w:t>46.01</w:t>
      </w:r>
      <w:r>
        <w:rPr>
          <w:spacing w:val="-3"/>
        </w:rPr>
        <w:t> </w:t>
      </w:r>
      <w:r>
        <w:rPr/>
        <w:t>as</w:t>
      </w:r>
      <w:r>
        <w:rPr>
          <w:spacing w:val="-1"/>
        </w:rPr>
        <w:t> </w:t>
      </w:r>
      <w:r>
        <w:rPr/>
        <w:t>any</w:t>
      </w:r>
      <w:r>
        <w:rPr>
          <w:spacing w:val="-3"/>
        </w:rPr>
        <w:t> </w:t>
      </w:r>
      <w:r>
        <w:rPr/>
        <w:t>firearm</w:t>
      </w:r>
      <w:r>
        <w:rPr>
          <w:spacing w:val="-4"/>
        </w:rPr>
        <w:t> </w:t>
      </w:r>
      <w:r>
        <w:rPr/>
        <w:t>that</w:t>
      </w:r>
      <w:r>
        <w:rPr>
          <w:spacing w:val="-1"/>
        </w:rPr>
        <w:t> </w:t>
      </w:r>
      <w:r>
        <w:rPr/>
        <w:t>is</w:t>
      </w:r>
      <w:r>
        <w:rPr>
          <w:spacing w:val="-1"/>
        </w:rPr>
        <w:t> </w:t>
      </w:r>
      <w:r>
        <w:rPr/>
        <w:t>designed,</w:t>
      </w:r>
      <w:r>
        <w:rPr>
          <w:spacing w:val="-2"/>
        </w:rPr>
        <w:t> </w:t>
      </w:r>
      <w:r>
        <w:rPr/>
        <w:t>made,</w:t>
      </w:r>
      <w:r>
        <w:rPr>
          <w:spacing w:val="-1"/>
        </w:rPr>
        <w:t> </w:t>
      </w:r>
      <w:r>
        <w:rPr/>
        <w:t>or</w:t>
      </w:r>
      <w:r>
        <w:rPr>
          <w:spacing w:val="-2"/>
        </w:rPr>
        <w:t> </w:t>
      </w:r>
      <w:r>
        <w:rPr/>
        <w:t>adapted</w:t>
      </w:r>
      <w:r>
        <w:rPr>
          <w:spacing w:val="-5"/>
        </w:rPr>
        <w:t> </w:t>
      </w:r>
      <w:r>
        <w:rPr/>
        <w:t>to</w:t>
      </w:r>
      <w:r>
        <w:rPr>
          <w:spacing w:val="-1"/>
        </w:rPr>
        <w:t> </w:t>
      </w:r>
      <w:r>
        <w:rPr/>
        <w:t>be</w:t>
      </w:r>
      <w:r>
        <w:rPr>
          <w:spacing w:val="-3"/>
        </w:rPr>
        <w:t> </w:t>
      </w:r>
      <w:r>
        <w:rPr/>
        <w:t>fired with one hand.</w:t>
      </w:r>
    </w:p>
    <w:p>
      <w:pPr>
        <w:spacing w:before="159"/>
        <w:ind w:left="120" w:right="0" w:firstLine="0"/>
        <w:jc w:val="left"/>
        <w:rPr>
          <w:sz w:val="22"/>
        </w:rPr>
      </w:pPr>
      <w:r>
        <w:rPr>
          <w:b/>
          <w:sz w:val="22"/>
        </w:rPr>
        <w:t>Harassment</w:t>
      </w:r>
      <w:r>
        <w:rPr>
          <w:b/>
          <w:spacing w:val="-8"/>
          <w:sz w:val="22"/>
        </w:rPr>
        <w:t> </w:t>
      </w:r>
      <w:r>
        <w:rPr>
          <w:spacing w:val="-2"/>
          <w:sz w:val="22"/>
        </w:rPr>
        <w:t>includes:</w:t>
      </w:r>
    </w:p>
    <w:p>
      <w:pPr>
        <w:pStyle w:val="ListParagraph"/>
        <w:numPr>
          <w:ilvl w:val="0"/>
          <w:numId w:val="62"/>
        </w:numPr>
        <w:tabs>
          <w:tab w:pos="623" w:val="left" w:leader="none"/>
        </w:tabs>
        <w:spacing w:line="240" w:lineRule="auto" w:before="164" w:after="0"/>
        <w:ind w:left="623" w:right="0" w:hanging="503"/>
        <w:jc w:val="left"/>
        <w:rPr>
          <w:sz w:val="22"/>
        </w:rPr>
      </w:pPr>
      <w:r>
        <w:rPr>
          <w:sz w:val="22"/>
        </w:rPr>
        <w:t>Conduct</w:t>
      </w:r>
      <w:r>
        <w:rPr>
          <w:spacing w:val="-8"/>
          <w:sz w:val="22"/>
        </w:rPr>
        <w:t> </w:t>
      </w:r>
      <w:r>
        <w:rPr>
          <w:sz w:val="22"/>
        </w:rPr>
        <w:t>that</w:t>
      </w:r>
      <w:r>
        <w:rPr>
          <w:spacing w:val="-5"/>
          <w:sz w:val="22"/>
        </w:rPr>
        <w:t> </w:t>
      </w:r>
      <w:r>
        <w:rPr>
          <w:sz w:val="22"/>
        </w:rPr>
        <w:t>meets</w:t>
      </w:r>
      <w:r>
        <w:rPr>
          <w:spacing w:val="-7"/>
          <w:sz w:val="22"/>
        </w:rPr>
        <w:t> </w:t>
      </w:r>
      <w:r>
        <w:rPr>
          <w:sz w:val="22"/>
        </w:rPr>
        <w:t>the</w:t>
      </w:r>
      <w:r>
        <w:rPr>
          <w:spacing w:val="-8"/>
          <w:sz w:val="22"/>
        </w:rPr>
        <w:t> </w:t>
      </w:r>
      <w:r>
        <w:rPr>
          <w:sz w:val="22"/>
        </w:rPr>
        <w:t>definition</w:t>
      </w:r>
      <w:r>
        <w:rPr>
          <w:spacing w:val="-5"/>
          <w:sz w:val="22"/>
        </w:rPr>
        <w:t> </w:t>
      </w:r>
      <w:r>
        <w:rPr>
          <w:sz w:val="22"/>
        </w:rPr>
        <w:t>established</w:t>
      </w:r>
      <w:r>
        <w:rPr>
          <w:spacing w:val="-5"/>
          <w:sz w:val="22"/>
        </w:rPr>
        <w:t> </w:t>
      </w:r>
      <w:r>
        <w:rPr>
          <w:sz w:val="22"/>
        </w:rPr>
        <w:t>in</w:t>
      </w:r>
      <w:r>
        <w:rPr>
          <w:spacing w:val="-7"/>
          <w:sz w:val="22"/>
        </w:rPr>
        <w:t> </w:t>
      </w:r>
      <w:r>
        <w:rPr>
          <w:sz w:val="22"/>
        </w:rPr>
        <w:t>district</w:t>
      </w:r>
      <w:r>
        <w:rPr>
          <w:spacing w:val="-5"/>
          <w:sz w:val="22"/>
        </w:rPr>
        <w:t> </w:t>
      </w:r>
      <w:r>
        <w:rPr>
          <w:sz w:val="22"/>
        </w:rPr>
        <w:t>policies</w:t>
      </w:r>
      <w:r>
        <w:rPr>
          <w:spacing w:val="-4"/>
          <w:sz w:val="22"/>
        </w:rPr>
        <w:t> </w:t>
      </w:r>
      <w:r>
        <w:rPr>
          <w:sz w:val="22"/>
        </w:rPr>
        <w:t>DIA(LOCAL)</w:t>
      </w:r>
      <w:r>
        <w:rPr>
          <w:spacing w:val="-3"/>
          <w:sz w:val="22"/>
        </w:rPr>
        <w:t> </w:t>
      </w:r>
      <w:r>
        <w:rPr>
          <w:sz w:val="22"/>
        </w:rPr>
        <w:t>and</w:t>
      </w:r>
      <w:r>
        <w:rPr>
          <w:spacing w:val="-4"/>
          <w:sz w:val="22"/>
        </w:rPr>
        <w:t> </w:t>
      </w:r>
      <w:r>
        <w:rPr>
          <w:spacing w:val="-2"/>
          <w:sz w:val="22"/>
        </w:rPr>
        <w:t>FFH(LOCAL);</w:t>
      </w:r>
    </w:p>
    <w:p>
      <w:pPr>
        <w:pStyle w:val="ListParagraph"/>
        <w:numPr>
          <w:ilvl w:val="0"/>
          <w:numId w:val="62"/>
        </w:numPr>
        <w:tabs>
          <w:tab w:pos="624" w:val="left" w:leader="none"/>
        </w:tabs>
        <w:spacing w:line="240" w:lineRule="auto" w:before="119" w:after="0"/>
        <w:ind w:left="624" w:right="505" w:hanging="505"/>
        <w:jc w:val="left"/>
        <w:rPr>
          <w:sz w:val="22"/>
        </w:rPr>
      </w:pPr>
      <w:r>
        <w:rPr>
          <w:sz w:val="22"/>
        </w:rPr>
        <w:t>Conduct that threatens to cause harm or bodily injury to another person, including a district student, employee, board member, or volunteer; is sexually intimidating; causes physical damage to</w:t>
      </w:r>
      <w:r>
        <w:rPr>
          <w:spacing w:val="-5"/>
          <w:sz w:val="22"/>
        </w:rPr>
        <w:t> </w:t>
      </w:r>
      <w:r>
        <w:rPr>
          <w:sz w:val="22"/>
        </w:rPr>
        <w:t>the</w:t>
      </w:r>
      <w:r>
        <w:rPr>
          <w:spacing w:val="-3"/>
          <w:sz w:val="22"/>
        </w:rPr>
        <w:t> </w:t>
      </w:r>
      <w:r>
        <w:rPr>
          <w:sz w:val="22"/>
        </w:rPr>
        <w:t>property</w:t>
      </w:r>
      <w:r>
        <w:rPr>
          <w:spacing w:val="-5"/>
          <w:sz w:val="22"/>
        </w:rPr>
        <w:t> </w:t>
      </w:r>
      <w:r>
        <w:rPr>
          <w:sz w:val="22"/>
        </w:rPr>
        <w:t>of another</w:t>
      </w:r>
      <w:r>
        <w:rPr>
          <w:spacing w:val="-1"/>
          <w:sz w:val="22"/>
        </w:rPr>
        <w:t> </w:t>
      </w:r>
      <w:r>
        <w:rPr>
          <w:sz w:val="22"/>
        </w:rPr>
        <w:t>student;</w:t>
      </w:r>
      <w:r>
        <w:rPr>
          <w:spacing w:val="-4"/>
          <w:sz w:val="22"/>
        </w:rPr>
        <w:t> </w:t>
      </w:r>
      <w:r>
        <w:rPr>
          <w:sz w:val="22"/>
        </w:rPr>
        <w:t>subjects</w:t>
      </w:r>
      <w:r>
        <w:rPr>
          <w:spacing w:val="-5"/>
          <w:sz w:val="22"/>
        </w:rPr>
        <w:t> </w:t>
      </w:r>
      <w:r>
        <w:rPr>
          <w:sz w:val="22"/>
        </w:rPr>
        <w:t>another</w:t>
      </w:r>
      <w:r>
        <w:rPr>
          <w:spacing w:val="-1"/>
          <w:sz w:val="22"/>
        </w:rPr>
        <w:t> </w:t>
      </w:r>
      <w:r>
        <w:rPr>
          <w:sz w:val="22"/>
        </w:rPr>
        <w:t>student</w:t>
      </w:r>
      <w:r>
        <w:rPr>
          <w:spacing w:val="-3"/>
          <w:sz w:val="22"/>
        </w:rPr>
        <w:t> </w:t>
      </w:r>
      <w:r>
        <w:rPr>
          <w:sz w:val="22"/>
        </w:rPr>
        <w:t>to</w:t>
      </w:r>
      <w:r>
        <w:rPr>
          <w:spacing w:val="-5"/>
          <w:sz w:val="22"/>
        </w:rPr>
        <w:t> </w:t>
      </w:r>
      <w:r>
        <w:rPr>
          <w:sz w:val="22"/>
        </w:rPr>
        <w:t>physical</w:t>
      </w:r>
      <w:r>
        <w:rPr>
          <w:spacing w:val="-3"/>
          <w:sz w:val="22"/>
        </w:rPr>
        <w:t> </w:t>
      </w:r>
      <w:r>
        <w:rPr>
          <w:sz w:val="22"/>
        </w:rPr>
        <w:t>confinement</w:t>
      </w:r>
      <w:r>
        <w:rPr>
          <w:spacing w:val="-3"/>
          <w:sz w:val="22"/>
        </w:rPr>
        <w:t> </w:t>
      </w:r>
      <w:r>
        <w:rPr>
          <w:sz w:val="22"/>
        </w:rPr>
        <w:t>or</w:t>
      </w:r>
      <w:r>
        <w:rPr>
          <w:spacing w:val="-4"/>
          <w:sz w:val="22"/>
        </w:rPr>
        <w:t> </w:t>
      </w:r>
      <w:r>
        <w:rPr>
          <w:sz w:val="22"/>
        </w:rPr>
        <w:t>restraint;</w:t>
      </w:r>
      <w:r>
        <w:rPr>
          <w:spacing w:val="-3"/>
          <w:sz w:val="22"/>
        </w:rPr>
        <w:t> </w:t>
      </w:r>
      <w:r>
        <w:rPr>
          <w:sz w:val="22"/>
        </w:rPr>
        <w:t>or maliciously and substantially harms another student’s physical or emotional health or safety, as defined in Education Code 37.001(b)(2); or</w:t>
      </w:r>
    </w:p>
    <w:p>
      <w:pPr>
        <w:pStyle w:val="ListParagraph"/>
        <w:numPr>
          <w:ilvl w:val="0"/>
          <w:numId w:val="62"/>
        </w:numPr>
        <w:tabs>
          <w:tab w:pos="624" w:val="left" w:leader="none"/>
        </w:tabs>
        <w:spacing w:line="240" w:lineRule="auto" w:before="120" w:after="0"/>
        <w:ind w:left="624" w:right="852" w:hanging="505"/>
        <w:jc w:val="left"/>
        <w:rPr>
          <w:sz w:val="22"/>
        </w:rPr>
      </w:pPr>
      <w:r>
        <w:rPr>
          <w:sz w:val="22"/>
        </w:rPr>
        <w:t>Conduct</w:t>
      </w:r>
      <w:r>
        <w:rPr>
          <w:spacing w:val="-4"/>
          <w:sz w:val="22"/>
        </w:rPr>
        <w:t> </w:t>
      </w:r>
      <w:r>
        <w:rPr>
          <w:sz w:val="22"/>
        </w:rPr>
        <w:t>that</w:t>
      </w:r>
      <w:r>
        <w:rPr>
          <w:spacing w:val="-3"/>
          <w:sz w:val="22"/>
        </w:rPr>
        <w:t> </w:t>
      </w:r>
      <w:r>
        <w:rPr>
          <w:sz w:val="22"/>
        </w:rPr>
        <w:t>is</w:t>
      </w:r>
      <w:r>
        <w:rPr>
          <w:spacing w:val="-2"/>
          <w:sz w:val="22"/>
        </w:rPr>
        <w:t> </w:t>
      </w:r>
      <w:r>
        <w:rPr>
          <w:sz w:val="22"/>
        </w:rPr>
        <w:t>punishable</w:t>
      </w:r>
      <w:r>
        <w:rPr>
          <w:spacing w:val="-3"/>
          <w:sz w:val="22"/>
        </w:rPr>
        <w:t> </w:t>
      </w:r>
      <w:r>
        <w:rPr>
          <w:sz w:val="22"/>
        </w:rPr>
        <w:t>as</w:t>
      </w:r>
      <w:r>
        <w:rPr>
          <w:spacing w:val="-2"/>
          <w:sz w:val="22"/>
        </w:rPr>
        <w:t> </w:t>
      </w:r>
      <w:r>
        <w:rPr>
          <w:sz w:val="22"/>
        </w:rPr>
        <w:t>a</w:t>
      </w:r>
      <w:r>
        <w:rPr>
          <w:spacing w:val="-5"/>
          <w:sz w:val="22"/>
        </w:rPr>
        <w:t> </w:t>
      </w:r>
      <w:r>
        <w:rPr>
          <w:sz w:val="22"/>
        </w:rPr>
        <w:t>crime</w:t>
      </w:r>
      <w:r>
        <w:rPr>
          <w:spacing w:val="-5"/>
          <w:sz w:val="22"/>
        </w:rPr>
        <w:t> </w:t>
      </w:r>
      <w:r>
        <w:rPr>
          <w:sz w:val="22"/>
        </w:rPr>
        <w:t>under</w:t>
      </w:r>
      <w:r>
        <w:rPr>
          <w:spacing w:val="-4"/>
          <w:sz w:val="22"/>
        </w:rPr>
        <w:t> </w:t>
      </w:r>
      <w:r>
        <w:rPr>
          <w:sz w:val="22"/>
        </w:rPr>
        <w:t>Penal</w:t>
      </w:r>
      <w:r>
        <w:rPr>
          <w:spacing w:val="-3"/>
          <w:sz w:val="22"/>
        </w:rPr>
        <w:t> </w:t>
      </w:r>
      <w:r>
        <w:rPr>
          <w:sz w:val="22"/>
        </w:rPr>
        <w:t>Code</w:t>
      </w:r>
      <w:r>
        <w:rPr>
          <w:spacing w:val="-3"/>
          <w:sz w:val="22"/>
        </w:rPr>
        <w:t> </w:t>
      </w:r>
      <w:r>
        <w:rPr>
          <w:sz w:val="22"/>
        </w:rPr>
        <w:t>42.07,</w:t>
      </w:r>
      <w:r>
        <w:rPr>
          <w:spacing w:val="-1"/>
          <w:sz w:val="22"/>
        </w:rPr>
        <w:t> </w:t>
      </w:r>
      <w:r>
        <w:rPr>
          <w:sz w:val="22"/>
        </w:rPr>
        <w:t>including</w:t>
      </w:r>
      <w:r>
        <w:rPr>
          <w:spacing w:val="-3"/>
          <w:sz w:val="22"/>
        </w:rPr>
        <w:t> </w:t>
      </w:r>
      <w:r>
        <w:rPr>
          <w:sz w:val="22"/>
        </w:rPr>
        <w:t>the</w:t>
      </w:r>
      <w:r>
        <w:rPr>
          <w:spacing w:val="-5"/>
          <w:sz w:val="22"/>
        </w:rPr>
        <w:t> </w:t>
      </w:r>
      <w:r>
        <w:rPr>
          <w:sz w:val="22"/>
        </w:rPr>
        <w:t>following types</w:t>
      </w:r>
      <w:r>
        <w:rPr>
          <w:spacing w:val="-2"/>
          <w:sz w:val="22"/>
        </w:rPr>
        <w:t> </w:t>
      </w:r>
      <w:r>
        <w:rPr>
          <w:sz w:val="22"/>
        </w:rPr>
        <w:t>of conduct if carried out with the intent to harass, annoy, alarm, abuse, torment, or embarrass </w:t>
      </w:r>
      <w:r>
        <w:rPr>
          <w:spacing w:val="-2"/>
          <w:sz w:val="22"/>
        </w:rPr>
        <w:t>another:</w:t>
      </w:r>
    </w:p>
    <w:p>
      <w:pPr>
        <w:pStyle w:val="ListParagraph"/>
        <w:numPr>
          <w:ilvl w:val="1"/>
          <w:numId w:val="62"/>
        </w:numPr>
        <w:tabs>
          <w:tab w:pos="1128" w:val="left" w:leader="none"/>
        </w:tabs>
        <w:spacing w:line="240" w:lineRule="auto" w:before="120" w:after="0"/>
        <w:ind w:left="1128" w:right="1205" w:hanging="505"/>
        <w:jc w:val="left"/>
        <w:rPr>
          <w:sz w:val="22"/>
        </w:rPr>
      </w:pPr>
      <w:r>
        <w:rPr>
          <w:sz w:val="22"/>
        </w:rPr>
        <w:t>Initiating communication</w:t>
      </w:r>
      <w:r>
        <w:rPr>
          <w:spacing w:val="-5"/>
          <w:sz w:val="22"/>
        </w:rPr>
        <w:t> </w:t>
      </w:r>
      <w:r>
        <w:rPr>
          <w:sz w:val="22"/>
        </w:rPr>
        <w:t>and,</w:t>
      </w:r>
      <w:r>
        <w:rPr>
          <w:spacing w:val="-1"/>
          <w:sz w:val="22"/>
        </w:rPr>
        <w:t> </w:t>
      </w:r>
      <w:r>
        <w:rPr>
          <w:sz w:val="22"/>
        </w:rPr>
        <w:t>in</w:t>
      </w:r>
      <w:r>
        <w:rPr>
          <w:spacing w:val="-5"/>
          <w:sz w:val="22"/>
        </w:rPr>
        <w:t> </w:t>
      </w:r>
      <w:r>
        <w:rPr>
          <w:sz w:val="22"/>
        </w:rPr>
        <w:t>the</w:t>
      </w:r>
      <w:r>
        <w:rPr>
          <w:spacing w:val="-5"/>
          <w:sz w:val="22"/>
        </w:rPr>
        <w:t> </w:t>
      </w:r>
      <w:r>
        <w:rPr>
          <w:sz w:val="22"/>
        </w:rPr>
        <w:t>course</w:t>
      </w:r>
      <w:r>
        <w:rPr>
          <w:spacing w:val="-5"/>
          <w:sz w:val="22"/>
        </w:rPr>
        <w:t> </w:t>
      </w:r>
      <w:r>
        <w:rPr>
          <w:sz w:val="22"/>
        </w:rPr>
        <w:t>of</w:t>
      </w:r>
      <w:r>
        <w:rPr>
          <w:spacing w:val="-1"/>
          <w:sz w:val="22"/>
        </w:rPr>
        <w:t> </w:t>
      </w:r>
      <w:r>
        <w:rPr>
          <w:sz w:val="22"/>
        </w:rPr>
        <w:t>the</w:t>
      </w:r>
      <w:r>
        <w:rPr>
          <w:spacing w:val="-7"/>
          <w:sz w:val="22"/>
        </w:rPr>
        <w:t> </w:t>
      </w:r>
      <w:r>
        <w:rPr>
          <w:sz w:val="22"/>
        </w:rPr>
        <w:t>communication,</w:t>
      </w:r>
      <w:r>
        <w:rPr>
          <w:spacing w:val="-3"/>
          <w:sz w:val="22"/>
        </w:rPr>
        <w:t> </w:t>
      </w:r>
      <w:r>
        <w:rPr>
          <w:sz w:val="22"/>
        </w:rPr>
        <w:t>making</w:t>
      </w:r>
      <w:r>
        <w:rPr>
          <w:spacing w:val="-5"/>
          <w:sz w:val="22"/>
        </w:rPr>
        <w:t> </w:t>
      </w:r>
      <w:r>
        <w:rPr>
          <w:sz w:val="22"/>
        </w:rPr>
        <w:t>a</w:t>
      </w:r>
      <w:r>
        <w:rPr>
          <w:spacing w:val="-3"/>
          <w:sz w:val="22"/>
        </w:rPr>
        <w:t> </w:t>
      </w:r>
      <w:r>
        <w:rPr>
          <w:sz w:val="22"/>
        </w:rPr>
        <w:t>comment, request, suggestion, or proposal that is obscene, as defined by law;</w:t>
      </w:r>
    </w:p>
    <w:p>
      <w:pPr>
        <w:pStyle w:val="ListParagraph"/>
        <w:numPr>
          <w:ilvl w:val="1"/>
          <w:numId w:val="62"/>
        </w:numPr>
        <w:tabs>
          <w:tab w:pos="1128" w:val="left" w:leader="none"/>
        </w:tabs>
        <w:spacing w:line="240" w:lineRule="auto" w:before="120" w:after="0"/>
        <w:ind w:left="1128" w:right="665" w:hanging="505"/>
        <w:jc w:val="left"/>
        <w:rPr>
          <w:sz w:val="22"/>
        </w:rPr>
      </w:pPr>
      <w:r>
        <w:rPr>
          <w:sz w:val="22"/>
        </w:rPr>
        <w:t>Threatening,</w:t>
      </w:r>
      <w:r>
        <w:rPr>
          <w:spacing w:val="-2"/>
          <w:sz w:val="22"/>
        </w:rPr>
        <w:t> </w:t>
      </w:r>
      <w:r>
        <w:rPr>
          <w:sz w:val="22"/>
        </w:rPr>
        <w:t>in</w:t>
      </w:r>
      <w:r>
        <w:rPr>
          <w:spacing w:val="-2"/>
          <w:sz w:val="22"/>
        </w:rPr>
        <w:t> </w:t>
      </w:r>
      <w:r>
        <w:rPr>
          <w:sz w:val="22"/>
        </w:rPr>
        <w:t>a</w:t>
      </w:r>
      <w:r>
        <w:rPr>
          <w:spacing w:val="-4"/>
          <w:sz w:val="22"/>
        </w:rPr>
        <w:t> </w:t>
      </w:r>
      <w:r>
        <w:rPr>
          <w:sz w:val="22"/>
        </w:rPr>
        <w:t>manner</w:t>
      </w:r>
      <w:r>
        <w:rPr>
          <w:spacing w:val="-1"/>
          <w:sz w:val="22"/>
        </w:rPr>
        <w:t> </w:t>
      </w:r>
      <w:r>
        <w:rPr>
          <w:sz w:val="22"/>
        </w:rPr>
        <w:t>reasonably</w:t>
      </w:r>
      <w:r>
        <w:rPr>
          <w:spacing w:val="-4"/>
          <w:sz w:val="22"/>
        </w:rPr>
        <w:t> </w:t>
      </w:r>
      <w:r>
        <w:rPr>
          <w:sz w:val="22"/>
        </w:rPr>
        <w:t>likely</w:t>
      </w:r>
      <w:r>
        <w:rPr>
          <w:spacing w:val="-4"/>
          <w:sz w:val="22"/>
        </w:rPr>
        <w:t> </w:t>
      </w:r>
      <w:r>
        <w:rPr>
          <w:sz w:val="22"/>
        </w:rPr>
        <w:t>to</w:t>
      </w:r>
      <w:r>
        <w:rPr>
          <w:spacing w:val="-2"/>
          <w:sz w:val="22"/>
        </w:rPr>
        <w:t> </w:t>
      </w:r>
      <w:r>
        <w:rPr>
          <w:sz w:val="22"/>
        </w:rPr>
        <w:t>alarm</w:t>
      </w:r>
      <w:r>
        <w:rPr>
          <w:spacing w:val="-3"/>
          <w:sz w:val="22"/>
        </w:rPr>
        <w:t> </w:t>
      </w:r>
      <w:r>
        <w:rPr>
          <w:sz w:val="22"/>
        </w:rPr>
        <w:t>the</w:t>
      </w:r>
      <w:r>
        <w:rPr>
          <w:spacing w:val="-2"/>
          <w:sz w:val="22"/>
        </w:rPr>
        <w:t> </w:t>
      </w:r>
      <w:r>
        <w:rPr>
          <w:sz w:val="22"/>
        </w:rPr>
        <w:t>person</w:t>
      </w:r>
      <w:r>
        <w:rPr>
          <w:spacing w:val="-4"/>
          <w:sz w:val="22"/>
        </w:rPr>
        <w:t> </w:t>
      </w:r>
      <w:r>
        <w:rPr>
          <w:sz w:val="22"/>
        </w:rPr>
        <w:t>receiving</w:t>
      </w:r>
      <w:r>
        <w:rPr>
          <w:spacing w:val="-2"/>
          <w:sz w:val="22"/>
        </w:rPr>
        <w:t> </w:t>
      </w:r>
      <w:r>
        <w:rPr>
          <w:sz w:val="22"/>
        </w:rPr>
        <w:t>the</w:t>
      </w:r>
      <w:r>
        <w:rPr>
          <w:spacing w:val="-2"/>
          <w:sz w:val="22"/>
        </w:rPr>
        <w:t> </w:t>
      </w:r>
      <w:r>
        <w:rPr>
          <w:sz w:val="22"/>
        </w:rPr>
        <w:t>threat,</w:t>
      </w:r>
      <w:r>
        <w:rPr>
          <w:spacing w:val="-3"/>
          <w:sz w:val="22"/>
        </w:rPr>
        <w:t> </w:t>
      </w:r>
      <w:r>
        <w:rPr>
          <w:sz w:val="22"/>
        </w:rPr>
        <w:t>to</w:t>
      </w:r>
      <w:r>
        <w:rPr>
          <w:spacing w:val="-2"/>
          <w:sz w:val="22"/>
        </w:rPr>
        <w:t> </w:t>
      </w:r>
      <w:r>
        <w:rPr>
          <w:sz w:val="22"/>
        </w:rPr>
        <w:t>inflict bodily injury on the person or to commit a felony against the person, a member of the person’s family or household, or the person’s property;</w:t>
      </w:r>
    </w:p>
    <w:p>
      <w:pPr>
        <w:pStyle w:val="ListParagraph"/>
        <w:numPr>
          <w:ilvl w:val="1"/>
          <w:numId w:val="62"/>
        </w:numPr>
        <w:tabs>
          <w:tab w:pos="1128" w:val="left" w:leader="none"/>
        </w:tabs>
        <w:spacing w:line="240" w:lineRule="auto" w:before="119" w:after="0"/>
        <w:ind w:left="1128" w:right="534" w:hanging="505"/>
        <w:jc w:val="left"/>
        <w:rPr>
          <w:sz w:val="22"/>
        </w:rPr>
      </w:pPr>
      <w:r>
        <w:rPr>
          <w:sz w:val="22"/>
        </w:rPr>
        <w:t>Conveying, in a manner reasonably likely to alarm the person receiving the report, a false report,</w:t>
      </w:r>
      <w:r>
        <w:rPr>
          <w:spacing w:val="-3"/>
          <w:sz w:val="22"/>
        </w:rPr>
        <w:t> </w:t>
      </w:r>
      <w:r>
        <w:rPr>
          <w:sz w:val="22"/>
        </w:rPr>
        <w:t>which</w:t>
      </w:r>
      <w:r>
        <w:rPr>
          <w:spacing w:val="-3"/>
          <w:sz w:val="22"/>
        </w:rPr>
        <w:t> </w:t>
      </w:r>
      <w:r>
        <w:rPr>
          <w:sz w:val="22"/>
        </w:rPr>
        <w:t>is</w:t>
      </w:r>
      <w:r>
        <w:rPr>
          <w:spacing w:val="-2"/>
          <w:sz w:val="22"/>
        </w:rPr>
        <w:t> </w:t>
      </w:r>
      <w:r>
        <w:rPr>
          <w:sz w:val="22"/>
        </w:rPr>
        <w:t>known</w:t>
      </w:r>
      <w:r>
        <w:rPr>
          <w:spacing w:val="-3"/>
          <w:sz w:val="22"/>
        </w:rPr>
        <w:t> </w:t>
      </w:r>
      <w:r>
        <w:rPr>
          <w:sz w:val="22"/>
        </w:rPr>
        <w:t>by</w:t>
      </w:r>
      <w:r>
        <w:rPr>
          <w:spacing w:val="-4"/>
          <w:sz w:val="22"/>
        </w:rPr>
        <w:t> </w:t>
      </w:r>
      <w:r>
        <w:rPr>
          <w:sz w:val="22"/>
        </w:rPr>
        <w:t>the</w:t>
      </w:r>
      <w:r>
        <w:rPr>
          <w:spacing w:val="-3"/>
          <w:sz w:val="22"/>
        </w:rPr>
        <w:t> </w:t>
      </w:r>
      <w:r>
        <w:rPr>
          <w:sz w:val="22"/>
        </w:rPr>
        <w:t>conveyor</w:t>
      </w:r>
      <w:r>
        <w:rPr>
          <w:spacing w:val="-1"/>
          <w:sz w:val="22"/>
        </w:rPr>
        <w:t> </w:t>
      </w:r>
      <w:r>
        <w:rPr>
          <w:sz w:val="22"/>
        </w:rPr>
        <w:t>to</w:t>
      </w:r>
      <w:r>
        <w:rPr>
          <w:spacing w:val="-3"/>
          <w:sz w:val="22"/>
        </w:rPr>
        <w:t> </w:t>
      </w:r>
      <w:r>
        <w:rPr>
          <w:sz w:val="22"/>
        </w:rPr>
        <w:t>be</w:t>
      </w:r>
      <w:r>
        <w:rPr>
          <w:spacing w:val="-6"/>
          <w:sz w:val="22"/>
        </w:rPr>
        <w:t> </w:t>
      </w:r>
      <w:r>
        <w:rPr>
          <w:sz w:val="22"/>
        </w:rPr>
        <w:t>false,</w:t>
      </w:r>
      <w:r>
        <w:rPr>
          <w:spacing w:val="-4"/>
          <w:sz w:val="22"/>
        </w:rPr>
        <w:t> </w:t>
      </w:r>
      <w:r>
        <w:rPr>
          <w:sz w:val="22"/>
        </w:rPr>
        <w:t>that</w:t>
      </w:r>
      <w:r>
        <w:rPr>
          <w:spacing w:val="-3"/>
          <w:sz w:val="22"/>
        </w:rPr>
        <w:t> </w:t>
      </w:r>
      <w:r>
        <w:rPr>
          <w:sz w:val="22"/>
        </w:rPr>
        <w:t>another</w:t>
      </w:r>
      <w:r>
        <w:rPr>
          <w:spacing w:val="-1"/>
          <w:sz w:val="22"/>
        </w:rPr>
        <w:t> </w:t>
      </w:r>
      <w:r>
        <w:rPr>
          <w:sz w:val="22"/>
        </w:rPr>
        <w:t>person</w:t>
      </w:r>
      <w:r>
        <w:rPr>
          <w:spacing w:val="-4"/>
          <w:sz w:val="22"/>
        </w:rPr>
        <w:t> </w:t>
      </w:r>
      <w:r>
        <w:rPr>
          <w:sz w:val="22"/>
        </w:rPr>
        <w:t>has</w:t>
      </w:r>
      <w:r>
        <w:rPr>
          <w:spacing w:val="-2"/>
          <w:sz w:val="22"/>
        </w:rPr>
        <w:t> </w:t>
      </w:r>
      <w:r>
        <w:rPr>
          <w:sz w:val="22"/>
        </w:rPr>
        <w:t>suffered</w:t>
      </w:r>
      <w:r>
        <w:rPr>
          <w:spacing w:val="-4"/>
          <w:sz w:val="22"/>
        </w:rPr>
        <w:t> </w:t>
      </w:r>
      <w:r>
        <w:rPr>
          <w:sz w:val="22"/>
        </w:rPr>
        <w:t>death</w:t>
      </w:r>
      <w:r>
        <w:rPr>
          <w:spacing w:val="-4"/>
          <w:sz w:val="22"/>
        </w:rPr>
        <w:t> </w:t>
      </w:r>
      <w:r>
        <w:rPr>
          <w:sz w:val="22"/>
        </w:rPr>
        <w:t>or serious bodily injury;</w:t>
      </w:r>
    </w:p>
    <w:p>
      <w:pPr>
        <w:pStyle w:val="ListParagraph"/>
        <w:numPr>
          <w:ilvl w:val="1"/>
          <w:numId w:val="62"/>
        </w:numPr>
        <w:tabs>
          <w:tab w:pos="1128" w:val="left" w:leader="none"/>
        </w:tabs>
        <w:spacing w:line="240" w:lineRule="auto" w:before="120" w:after="0"/>
        <w:ind w:left="1128" w:right="1046" w:hanging="505"/>
        <w:jc w:val="left"/>
        <w:rPr>
          <w:sz w:val="22"/>
        </w:rPr>
      </w:pPr>
      <w:r>
        <w:rPr>
          <w:sz w:val="22"/>
        </w:rPr>
        <w:t>Causing the telephone of another to ring repeatedly or making repeated telephone communications</w:t>
      </w:r>
      <w:r>
        <w:rPr>
          <w:spacing w:val="-4"/>
          <w:sz w:val="22"/>
        </w:rPr>
        <w:t> </w:t>
      </w:r>
      <w:r>
        <w:rPr>
          <w:sz w:val="22"/>
        </w:rPr>
        <w:t>anonymously</w:t>
      </w:r>
      <w:r>
        <w:rPr>
          <w:spacing w:val="-6"/>
          <w:sz w:val="22"/>
        </w:rPr>
        <w:t> </w:t>
      </w:r>
      <w:r>
        <w:rPr>
          <w:sz w:val="22"/>
        </w:rPr>
        <w:t>or</w:t>
      </w:r>
      <w:r>
        <w:rPr>
          <w:spacing w:val="-3"/>
          <w:sz w:val="22"/>
        </w:rPr>
        <w:t> </w:t>
      </w:r>
      <w:r>
        <w:rPr>
          <w:sz w:val="22"/>
        </w:rPr>
        <w:t>in</w:t>
      </w:r>
      <w:r>
        <w:rPr>
          <w:spacing w:val="-5"/>
          <w:sz w:val="22"/>
        </w:rPr>
        <w:t> </w:t>
      </w:r>
      <w:r>
        <w:rPr>
          <w:sz w:val="22"/>
        </w:rPr>
        <w:t>a</w:t>
      </w:r>
      <w:r>
        <w:rPr>
          <w:spacing w:val="-6"/>
          <w:sz w:val="22"/>
        </w:rPr>
        <w:t> </w:t>
      </w:r>
      <w:r>
        <w:rPr>
          <w:sz w:val="22"/>
        </w:rPr>
        <w:t>manner</w:t>
      </w:r>
      <w:r>
        <w:rPr>
          <w:spacing w:val="-5"/>
          <w:sz w:val="22"/>
        </w:rPr>
        <w:t> </w:t>
      </w:r>
      <w:r>
        <w:rPr>
          <w:sz w:val="22"/>
        </w:rPr>
        <w:t>reasonably</w:t>
      </w:r>
      <w:r>
        <w:rPr>
          <w:spacing w:val="-6"/>
          <w:sz w:val="22"/>
        </w:rPr>
        <w:t> </w:t>
      </w:r>
      <w:r>
        <w:rPr>
          <w:sz w:val="22"/>
        </w:rPr>
        <w:t>likely</w:t>
      </w:r>
      <w:r>
        <w:rPr>
          <w:spacing w:val="-6"/>
          <w:sz w:val="22"/>
        </w:rPr>
        <w:t> </w:t>
      </w:r>
      <w:r>
        <w:rPr>
          <w:sz w:val="22"/>
        </w:rPr>
        <w:t>to</w:t>
      </w:r>
      <w:r>
        <w:rPr>
          <w:spacing w:val="-5"/>
          <w:sz w:val="22"/>
        </w:rPr>
        <w:t> </w:t>
      </w:r>
      <w:r>
        <w:rPr>
          <w:sz w:val="22"/>
        </w:rPr>
        <w:t>harass,</w:t>
      </w:r>
      <w:r>
        <w:rPr>
          <w:spacing w:val="-5"/>
          <w:sz w:val="22"/>
        </w:rPr>
        <w:t> </w:t>
      </w:r>
      <w:r>
        <w:rPr>
          <w:sz w:val="22"/>
        </w:rPr>
        <w:t>annoy,</w:t>
      </w:r>
      <w:r>
        <w:rPr>
          <w:spacing w:val="-3"/>
          <w:sz w:val="22"/>
        </w:rPr>
        <w:t> </w:t>
      </w:r>
      <w:r>
        <w:rPr>
          <w:sz w:val="22"/>
        </w:rPr>
        <w:t>alarm, abuse, torment, embarrass, or offend another;</w:t>
      </w:r>
    </w:p>
    <w:p>
      <w:pPr>
        <w:pStyle w:val="ListParagraph"/>
        <w:numPr>
          <w:ilvl w:val="1"/>
          <w:numId w:val="62"/>
        </w:numPr>
        <w:tabs>
          <w:tab w:pos="1128" w:val="left" w:leader="none"/>
        </w:tabs>
        <w:spacing w:line="240" w:lineRule="auto" w:before="122" w:after="0"/>
        <w:ind w:left="1128" w:right="0" w:hanging="504"/>
        <w:jc w:val="left"/>
        <w:rPr>
          <w:sz w:val="22"/>
        </w:rPr>
      </w:pPr>
      <w:r>
        <w:rPr>
          <w:sz w:val="22"/>
        </w:rPr>
        <w:t>Making</w:t>
      </w:r>
      <w:r>
        <w:rPr>
          <w:spacing w:val="-4"/>
          <w:sz w:val="22"/>
        </w:rPr>
        <w:t> </w:t>
      </w:r>
      <w:r>
        <w:rPr>
          <w:sz w:val="22"/>
        </w:rPr>
        <w:t>a</w:t>
      </w:r>
      <w:r>
        <w:rPr>
          <w:spacing w:val="-6"/>
          <w:sz w:val="22"/>
        </w:rPr>
        <w:t> </w:t>
      </w:r>
      <w:r>
        <w:rPr>
          <w:sz w:val="22"/>
        </w:rPr>
        <w:t>telephone</w:t>
      </w:r>
      <w:r>
        <w:rPr>
          <w:spacing w:val="-6"/>
          <w:sz w:val="22"/>
        </w:rPr>
        <w:t> </w:t>
      </w:r>
      <w:r>
        <w:rPr>
          <w:sz w:val="22"/>
        </w:rPr>
        <w:t>call</w:t>
      </w:r>
      <w:r>
        <w:rPr>
          <w:spacing w:val="-4"/>
          <w:sz w:val="22"/>
        </w:rPr>
        <w:t> </w:t>
      </w:r>
      <w:r>
        <w:rPr>
          <w:sz w:val="22"/>
        </w:rPr>
        <w:t>and</w:t>
      </w:r>
      <w:r>
        <w:rPr>
          <w:spacing w:val="-4"/>
          <w:sz w:val="22"/>
        </w:rPr>
        <w:t> </w:t>
      </w:r>
      <w:r>
        <w:rPr>
          <w:sz w:val="22"/>
        </w:rPr>
        <w:t>intentionally</w:t>
      </w:r>
      <w:r>
        <w:rPr>
          <w:spacing w:val="-6"/>
          <w:sz w:val="22"/>
        </w:rPr>
        <w:t> </w:t>
      </w:r>
      <w:r>
        <w:rPr>
          <w:sz w:val="22"/>
        </w:rPr>
        <w:t>failing</w:t>
      </w:r>
      <w:r>
        <w:rPr>
          <w:spacing w:val="-4"/>
          <w:sz w:val="22"/>
        </w:rPr>
        <w:t> </w:t>
      </w:r>
      <w:r>
        <w:rPr>
          <w:sz w:val="22"/>
        </w:rPr>
        <w:t>to</w:t>
      </w:r>
      <w:r>
        <w:rPr>
          <w:spacing w:val="-4"/>
          <w:sz w:val="22"/>
        </w:rPr>
        <w:t> </w:t>
      </w:r>
      <w:r>
        <w:rPr>
          <w:sz w:val="22"/>
        </w:rPr>
        <w:t>hang</w:t>
      </w:r>
      <w:r>
        <w:rPr>
          <w:spacing w:val="-1"/>
          <w:sz w:val="22"/>
        </w:rPr>
        <w:t> </w:t>
      </w:r>
      <w:r>
        <w:rPr>
          <w:sz w:val="22"/>
        </w:rPr>
        <w:t>up</w:t>
      </w:r>
      <w:r>
        <w:rPr>
          <w:spacing w:val="-6"/>
          <w:sz w:val="22"/>
        </w:rPr>
        <w:t> </w:t>
      </w:r>
      <w:r>
        <w:rPr>
          <w:sz w:val="22"/>
        </w:rPr>
        <w:t>or</w:t>
      </w:r>
      <w:r>
        <w:rPr>
          <w:spacing w:val="-5"/>
          <w:sz w:val="22"/>
        </w:rPr>
        <w:t> </w:t>
      </w:r>
      <w:r>
        <w:rPr>
          <w:sz w:val="22"/>
        </w:rPr>
        <w:t>disengage</w:t>
      </w:r>
      <w:r>
        <w:rPr>
          <w:spacing w:val="-6"/>
          <w:sz w:val="22"/>
        </w:rPr>
        <w:t> </w:t>
      </w:r>
      <w:r>
        <w:rPr>
          <w:sz w:val="22"/>
        </w:rPr>
        <w:t>the</w:t>
      </w:r>
      <w:r>
        <w:rPr>
          <w:spacing w:val="-4"/>
          <w:sz w:val="22"/>
        </w:rPr>
        <w:t> </w:t>
      </w:r>
      <w:r>
        <w:rPr>
          <w:spacing w:val="-2"/>
          <w:sz w:val="22"/>
        </w:rPr>
        <w:t>connection;</w:t>
      </w:r>
    </w:p>
    <w:p>
      <w:pPr>
        <w:pStyle w:val="ListParagraph"/>
        <w:numPr>
          <w:ilvl w:val="1"/>
          <w:numId w:val="62"/>
        </w:numPr>
        <w:tabs>
          <w:tab w:pos="1128" w:val="left" w:leader="none"/>
        </w:tabs>
        <w:spacing w:line="240" w:lineRule="auto" w:before="119" w:after="0"/>
        <w:ind w:left="1128" w:right="517" w:hanging="504"/>
        <w:jc w:val="left"/>
        <w:rPr>
          <w:sz w:val="22"/>
        </w:rPr>
      </w:pPr>
      <w:r>
        <w:rPr>
          <w:sz w:val="22"/>
        </w:rPr>
        <w:t>Knowingly</w:t>
      </w:r>
      <w:r>
        <w:rPr>
          <w:spacing w:val="-4"/>
          <w:sz w:val="22"/>
        </w:rPr>
        <w:t> </w:t>
      </w:r>
      <w:r>
        <w:rPr>
          <w:sz w:val="22"/>
        </w:rPr>
        <w:t>permitting</w:t>
      </w:r>
      <w:r>
        <w:rPr>
          <w:spacing w:val="-2"/>
          <w:sz w:val="22"/>
        </w:rPr>
        <w:t> </w:t>
      </w:r>
      <w:r>
        <w:rPr>
          <w:sz w:val="22"/>
        </w:rPr>
        <w:t>a</w:t>
      </w:r>
      <w:r>
        <w:rPr>
          <w:spacing w:val="-4"/>
          <w:sz w:val="22"/>
        </w:rPr>
        <w:t> </w:t>
      </w:r>
      <w:r>
        <w:rPr>
          <w:sz w:val="22"/>
        </w:rPr>
        <w:t>telephone</w:t>
      </w:r>
      <w:r>
        <w:rPr>
          <w:spacing w:val="-2"/>
          <w:sz w:val="22"/>
        </w:rPr>
        <w:t> </w:t>
      </w:r>
      <w:r>
        <w:rPr>
          <w:sz w:val="22"/>
        </w:rPr>
        <w:t>under</w:t>
      </w:r>
      <w:r>
        <w:rPr>
          <w:spacing w:val="-3"/>
          <w:sz w:val="22"/>
        </w:rPr>
        <w:t> </w:t>
      </w:r>
      <w:r>
        <w:rPr>
          <w:sz w:val="22"/>
        </w:rPr>
        <w:t>the</w:t>
      </w:r>
      <w:r>
        <w:rPr>
          <w:spacing w:val="-2"/>
          <w:sz w:val="22"/>
        </w:rPr>
        <w:t> </w:t>
      </w:r>
      <w:r>
        <w:rPr>
          <w:sz w:val="22"/>
        </w:rPr>
        <w:t>person’s</w:t>
      </w:r>
      <w:r>
        <w:rPr>
          <w:spacing w:val="-1"/>
          <w:sz w:val="22"/>
        </w:rPr>
        <w:t> </w:t>
      </w:r>
      <w:r>
        <w:rPr>
          <w:sz w:val="22"/>
        </w:rPr>
        <w:t>control</w:t>
      </w:r>
      <w:r>
        <w:rPr>
          <w:spacing w:val="-2"/>
          <w:sz w:val="22"/>
        </w:rPr>
        <w:t> </w:t>
      </w:r>
      <w:r>
        <w:rPr>
          <w:sz w:val="22"/>
        </w:rPr>
        <w:t>to</w:t>
      </w:r>
      <w:r>
        <w:rPr>
          <w:spacing w:val="-4"/>
          <w:sz w:val="22"/>
        </w:rPr>
        <w:t> </w:t>
      </w:r>
      <w:r>
        <w:rPr>
          <w:sz w:val="22"/>
        </w:rPr>
        <w:t>be</w:t>
      </w:r>
      <w:r>
        <w:rPr>
          <w:spacing w:val="-2"/>
          <w:sz w:val="22"/>
        </w:rPr>
        <w:t> </w:t>
      </w:r>
      <w:r>
        <w:rPr>
          <w:sz w:val="22"/>
        </w:rPr>
        <w:t>used</w:t>
      </w:r>
      <w:r>
        <w:rPr>
          <w:spacing w:val="-2"/>
          <w:sz w:val="22"/>
        </w:rPr>
        <w:t> </w:t>
      </w:r>
      <w:r>
        <w:rPr>
          <w:sz w:val="22"/>
        </w:rPr>
        <w:t>by</w:t>
      </w:r>
      <w:r>
        <w:rPr>
          <w:spacing w:val="-4"/>
          <w:sz w:val="22"/>
        </w:rPr>
        <w:t> </w:t>
      </w:r>
      <w:r>
        <w:rPr>
          <w:sz w:val="22"/>
        </w:rPr>
        <w:t>another</w:t>
      </w:r>
      <w:r>
        <w:rPr>
          <w:spacing w:val="-3"/>
          <w:sz w:val="22"/>
        </w:rPr>
        <w:t> </w:t>
      </w:r>
      <w:r>
        <w:rPr>
          <w:sz w:val="22"/>
        </w:rPr>
        <w:t>to</w:t>
      </w:r>
      <w:r>
        <w:rPr>
          <w:spacing w:val="-4"/>
          <w:sz w:val="22"/>
        </w:rPr>
        <w:t> </w:t>
      </w:r>
      <w:r>
        <w:rPr>
          <w:sz w:val="22"/>
        </w:rPr>
        <w:t>commit an offense under this section;</w:t>
      </w:r>
    </w:p>
    <w:p>
      <w:pPr>
        <w:pStyle w:val="ListParagraph"/>
        <w:numPr>
          <w:ilvl w:val="1"/>
          <w:numId w:val="62"/>
        </w:numPr>
        <w:tabs>
          <w:tab w:pos="1128" w:val="left" w:leader="none"/>
        </w:tabs>
        <w:spacing w:line="240" w:lineRule="auto" w:before="120" w:after="0"/>
        <w:ind w:left="1128" w:right="538" w:hanging="505"/>
        <w:jc w:val="left"/>
        <w:rPr>
          <w:sz w:val="22"/>
        </w:rPr>
      </w:pPr>
      <w:r>
        <w:rPr>
          <w:sz w:val="22"/>
        </w:rPr>
        <w:t>Sending</w:t>
      </w:r>
      <w:r>
        <w:rPr>
          <w:spacing w:val="-5"/>
          <w:sz w:val="22"/>
        </w:rPr>
        <w:t> </w:t>
      </w:r>
      <w:r>
        <w:rPr>
          <w:sz w:val="22"/>
        </w:rPr>
        <w:t>repeated</w:t>
      </w:r>
      <w:r>
        <w:rPr>
          <w:spacing w:val="-7"/>
          <w:sz w:val="22"/>
        </w:rPr>
        <w:t> </w:t>
      </w:r>
      <w:r>
        <w:rPr>
          <w:sz w:val="22"/>
        </w:rPr>
        <w:t>electronic</w:t>
      </w:r>
      <w:r>
        <w:rPr>
          <w:spacing w:val="-4"/>
          <w:sz w:val="22"/>
        </w:rPr>
        <w:t> </w:t>
      </w:r>
      <w:r>
        <w:rPr>
          <w:sz w:val="22"/>
        </w:rPr>
        <w:t>communications</w:t>
      </w:r>
      <w:r>
        <w:rPr>
          <w:spacing w:val="-7"/>
          <w:sz w:val="22"/>
        </w:rPr>
        <w:t> </w:t>
      </w:r>
      <w:r>
        <w:rPr>
          <w:sz w:val="22"/>
        </w:rPr>
        <w:t>in</w:t>
      </w:r>
      <w:r>
        <w:rPr>
          <w:spacing w:val="-7"/>
          <w:sz w:val="22"/>
        </w:rPr>
        <w:t> </w:t>
      </w:r>
      <w:r>
        <w:rPr>
          <w:sz w:val="22"/>
        </w:rPr>
        <w:t>a</w:t>
      </w:r>
      <w:r>
        <w:rPr>
          <w:spacing w:val="-5"/>
          <w:sz w:val="22"/>
        </w:rPr>
        <w:t> </w:t>
      </w:r>
      <w:r>
        <w:rPr>
          <w:sz w:val="22"/>
        </w:rPr>
        <w:t>manner</w:t>
      </w:r>
      <w:r>
        <w:rPr>
          <w:spacing w:val="-6"/>
          <w:sz w:val="22"/>
        </w:rPr>
        <w:t> </w:t>
      </w:r>
      <w:r>
        <w:rPr>
          <w:sz w:val="22"/>
        </w:rPr>
        <w:t>reasonably</w:t>
      </w:r>
      <w:r>
        <w:rPr>
          <w:spacing w:val="-7"/>
          <w:sz w:val="22"/>
        </w:rPr>
        <w:t> </w:t>
      </w:r>
      <w:r>
        <w:rPr>
          <w:sz w:val="22"/>
        </w:rPr>
        <w:t>likely</w:t>
      </w:r>
      <w:r>
        <w:rPr>
          <w:spacing w:val="-7"/>
          <w:sz w:val="22"/>
        </w:rPr>
        <w:t> </w:t>
      </w:r>
      <w:r>
        <w:rPr>
          <w:sz w:val="22"/>
        </w:rPr>
        <w:t>to</w:t>
      </w:r>
      <w:r>
        <w:rPr>
          <w:spacing w:val="-5"/>
          <w:sz w:val="22"/>
        </w:rPr>
        <w:t> </w:t>
      </w:r>
      <w:r>
        <w:rPr>
          <w:sz w:val="22"/>
        </w:rPr>
        <w:t>harass,</w:t>
      </w:r>
      <w:r>
        <w:rPr>
          <w:spacing w:val="-3"/>
          <w:sz w:val="22"/>
        </w:rPr>
        <w:t> </w:t>
      </w:r>
      <w:r>
        <w:rPr>
          <w:sz w:val="22"/>
        </w:rPr>
        <w:t>annoy, alarm, abuse, torment, embarrass, or offend another;</w:t>
      </w:r>
    </w:p>
    <w:p>
      <w:pPr>
        <w:pStyle w:val="ListParagraph"/>
        <w:numPr>
          <w:ilvl w:val="1"/>
          <w:numId w:val="62"/>
        </w:numPr>
        <w:tabs>
          <w:tab w:pos="1128" w:val="left" w:leader="none"/>
        </w:tabs>
        <w:spacing w:line="240" w:lineRule="auto" w:before="121" w:after="0"/>
        <w:ind w:left="1128" w:right="592" w:hanging="505"/>
        <w:jc w:val="left"/>
        <w:rPr>
          <w:sz w:val="22"/>
        </w:rPr>
      </w:pPr>
      <w:r>
        <w:rPr>
          <w:sz w:val="22"/>
        </w:rPr>
        <w:t>Publishing on an internet website, including a social media platform, repeated electronic communications in a manner reasonably likely to cause emotional distress, abuse, or torment</w:t>
      </w:r>
      <w:r>
        <w:rPr>
          <w:spacing w:val="-3"/>
          <w:sz w:val="22"/>
        </w:rPr>
        <w:t> </w:t>
      </w:r>
      <w:r>
        <w:rPr>
          <w:sz w:val="22"/>
        </w:rPr>
        <w:t>to</w:t>
      </w:r>
      <w:r>
        <w:rPr>
          <w:spacing w:val="-5"/>
          <w:sz w:val="22"/>
        </w:rPr>
        <w:t> </w:t>
      </w:r>
      <w:r>
        <w:rPr>
          <w:sz w:val="22"/>
        </w:rPr>
        <w:t>another</w:t>
      </w:r>
      <w:r>
        <w:rPr>
          <w:spacing w:val="-1"/>
          <w:sz w:val="22"/>
        </w:rPr>
        <w:t> </w:t>
      </w:r>
      <w:r>
        <w:rPr>
          <w:sz w:val="22"/>
        </w:rPr>
        <w:t>person,</w:t>
      </w:r>
      <w:r>
        <w:rPr>
          <w:spacing w:val="-1"/>
          <w:sz w:val="22"/>
        </w:rPr>
        <w:t> </w:t>
      </w:r>
      <w:r>
        <w:rPr>
          <w:sz w:val="22"/>
        </w:rPr>
        <w:t>unless</w:t>
      </w:r>
      <w:r>
        <w:rPr>
          <w:spacing w:val="-5"/>
          <w:sz w:val="22"/>
        </w:rPr>
        <w:t> </w:t>
      </w:r>
      <w:r>
        <w:rPr>
          <w:sz w:val="22"/>
        </w:rPr>
        <w:t>the</w:t>
      </w:r>
      <w:r>
        <w:rPr>
          <w:spacing w:val="-5"/>
          <w:sz w:val="22"/>
        </w:rPr>
        <w:t> </w:t>
      </w:r>
      <w:r>
        <w:rPr>
          <w:sz w:val="22"/>
        </w:rPr>
        <w:t>communications</w:t>
      </w:r>
      <w:r>
        <w:rPr>
          <w:spacing w:val="-2"/>
          <w:sz w:val="22"/>
        </w:rPr>
        <w:t> </w:t>
      </w:r>
      <w:r>
        <w:rPr>
          <w:sz w:val="22"/>
        </w:rPr>
        <w:t>are</w:t>
      </w:r>
      <w:r>
        <w:rPr>
          <w:spacing w:val="-7"/>
          <w:sz w:val="22"/>
        </w:rPr>
        <w:t> </w:t>
      </w:r>
      <w:r>
        <w:rPr>
          <w:sz w:val="22"/>
        </w:rPr>
        <w:t>made</w:t>
      </w:r>
      <w:r>
        <w:rPr>
          <w:spacing w:val="-3"/>
          <w:sz w:val="22"/>
        </w:rPr>
        <w:t> </w:t>
      </w:r>
      <w:r>
        <w:rPr>
          <w:sz w:val="22"/>
        </w:rPr>
        <w:t>in</w:t>
      </w:r>
      <w:r>
        <w:rPr>
          <w:spacing w:val="-3"/>
          <w:sz w:val="22"/>
        </w:rPr>
        <w:t> </w:t>
      </w:r>
      <w:r>
        <w:rPr>
          <w:sz w:val="22"/>
        </w:rPr>
        <w:t>connection</w:t>
      </w:r>
      <w:r>
        <w:rPr>
          <w:spacing w:val="-3"/>
          <w:sz w:val="22"/>
        </w:rPr>
        <w:t> </w:t>
      </w:r>
      <w:r>
        <w:rPr>
          <w:sz w:val="22"/>
        </w:rPr>
        <w:t>with</w:t>
      </w:r>
      <w:r>
        <w:rPr>
          <w:spacing w:val="-3"/>
          <w:sz w:val="22"/>
        </w:rPr>
        <w:t> </w:t>
      </w:r>
      <w:r>
        <w:rPr>
          <w:sz w:val="22"/>
        </w:rPr>
        <w:t>a</w:t>
      </w:r>
      <w:r>
        <w:rPr>
          <w:spacing w:val="-4"/>
          <w:sz w:val="22"/>
        </w:rPr>
        <w:t> </w:t>
      </w:r>
      <w:r>
        <w:rPr>
          <w:sz w:val="22"/>
        </w:rPr>
        <w:t>matter of public concern, as defined by law; or</w:t>
      </w:r>
    </w:p>
    <w:p>
      <w:pPr>
        <w:pStyle w:val="ListParagraph"/>
        <w:numPr>
          <w:ilvl w:val="1"/>
          <w:numId w:val="62"/>
        </w:numPr>
        <w:tabs>
          <w:tab w:pos="1128" w:val="left" w:leader="none"/>
        </w:tabs>
        <w:spacing w:line="240" w:lineRule="auto" w:before="118" w:after="0"/>
        <w:ind w:left="1128" w:right="736" w:hanging="505"/>
        <w:jc w:val="left"/>
        <w:rPr>
          <w:sz w:val="22"/>
        </w:rPr>
      </w:pPr>
      <w:r>
        <w:rPr>
          <w:sz w:val="22"/>
        </w:rPr>
        <w:t>Making obscene, intimidating, or threatening telephone calls or other electronic communications</w:t>
      </w:r>
      <w:r>
        <w:rPr>
          <w:spacing w:val="-5"/>
          <w:sz w:val="22"/>
        </w:rPr>
        <w:t> </w:t>
      </w:r>
      <w:r>
        <w:rPr>
          <w:sz w:val="22"/>
        </w:rPr>
        <w:t>from</w:t>
      </w:r>
      <w:r>
        <w:rPr>
          <w:spacing w:val="-1"/>
          <w:sz w:val="22"/>
        </w:rPr>
        <w:t> </w:t>
      </w:r>
      <w:r>
        <w:rPr>
          <w:sz w:val="22"/>
        </w:rPr>
        <w:t>a</w:t>
      </w:r>
      <w:r>
        <w:rPr>
          <w:spacing w:val="-5"/>
          <w:sz w:val="22"/>
        </w:rPr>
        <w:t> </w:t>
      </w:r>
      <w:r>
        <w:rPr>
          <w:sz w:val="22"/>
        </w:rPr>
        <w:t>temporary</w:t>
      </w:r>
      <w:r>
        <w:rPr>
          <w:spacing w:val="-5"/>
          <w:sz w:val="22"/>
        </w:rPr>
        <w:t> </w:t>
      </w:r>
      <w:r>
        <w:rPr>
          <w:sz w:val="22"/>
        </w:rPr>
        <w:t>or</w:t>
      </w:r>
      <w:r>
        <w:rPr>
          <w:spacing w:val="-1"/>
          <w:sz w:val="22"/>
        </w:rPr>
        <w:t> </w:t>
      </w:r>
      <w:r>
        <w:rPr>
          <w:sz w:val="22"/>
        </w:rPr>
        <w:t>disposable</w:t>
      </w:r>
      <w:r>
        <w:rPr>
          <w:spacing w:val="-5"/>
          <w:sz w:val="22"/>
        </w:rPr>
        <w:t> </w:t>
      </w:r>
      <w:r>
        <w:rPr>
          <w:sz w:val="22"/>
        </w:rPr>
        <w:t>telephone</w:t>
      </w:r>
      <w:r>
        <w:rPr>
          <w:spacing w:val="-3"/>
          <w:sz w:val="22"/>
        </w:rPr>
        <w:t> </w:t>
      </w:r>
      <w:r>
        <w:rPr>
          <w:sz w:val="22"/>
        </w:rPr>
        <w:t>number</w:t>
      </w:r>
      <w:r>
        <w:rPr>
          <w:spacing w:val="-4"/>
          <w:sz w:val="22"/>
        </w:rPr>
        <w:t> </w:t>
      </w:r>
      <w:r>
        <w:rPr>
          <w:sz w:val="22"/>
        </w:rPr>
        <w:t>provided</w:t>
      </w:r>
      <w:r>
        <w:rPr>
          <w:spacing w:val="-3"/>
          <w:sz w:val="22"/>
        </w:rPr>
        <w:t> </w:t>
      </w:r>
      <w:r>
        <w:rPr>
          <w:sz w:val="22"/>
        </w:rPr>
        <w:t>by</w:t>
      </w:r>
      <w:r>
        <w:rPr>
          <w:spacing w:val="-5"/>
          <w:sz w:val="22"/>
        </w:rPr>
        <w:t> </w:t>
      </w:r>
      <w:r>
        <w:rPr>
          <w:sz w:val="22"/>
        </w:rPr>
        <w:t>an</w:t>
      </w:r>
      <w:r>
        <w:rPr>
          <w:spacing w:val="-3"/>
          <w:sz w:val="22"/>
        </w:rPr>
        <w:t> </w:t>
      </w:r>
      <w:r>
        <w:rPr>
          <w:sz w:val="22"/>
        </w:rPr>
        <w:t>internet application or other technological means.</w:t>
      </w:r>
    </w:p>
    <w:p>
      <w:pPr>
        <w:pStyle w:val="BodyText"/>
        <w:ind w:left="120" w:right="860"/>
      </w:pPr>
      <w:r>
        <w:rPr>
          <w:b/>
        </w:rPr>
        <w:t>Hazing</w:t>
      </w:r>
      <w:r>
        <w:rPr>
          <w:b/>
          <w:spacing w:val="-3"/>
        </w:rPr>
        <w:t> </w:t>
      </w:r>
      <w:r>
        <w:rPr/>
        <w:t>is</w:t>
      </w:r>
      <w:r>
        <w:rPr>
          <w:spacing w:val="-2"/>
        </w:rPr>
        <w:t> </w:t>
      </w:r>
      <w:r>
        <w:rPr/>
        <w:t>defined</w:t>
      </w:r>
      <w:r>
        <w:rPr>
          <w:spacing w:val="-3"/>
        </w:rPr>
        <w:t> </w:t>
      </w:r>
      <w:r>
        <w:rPr/>
        <w:t>by</w:t>
      </w:r>
      <w:r>
        <w:rPr>
          <w:spacing w:val="-5"/>
        </w:rPr>
        <w:t> </w:t>
      </w:r>
      <w:r>
        <w:rPr/>
        <w:t>Education</w:t>
      </w:r>
      <w:r>
        <w:rPr>
          <w:spacing w:val="-3"/>
        </w:rPr>
        <w:t> </w:t>
      </w:r>
      <w:r>
        <w:rPr/>
        <w:t>Code</w:t>
      </w:r>
      <w:r>
        <w:rPr>
          <w:spacing w:val="-3"/>
        </w:rPr>
        <w:t> </w:t>
      </w:r>
      <w:r>
        <w:rPr/>
        <w:t>37.151</w:t>
      </w:r>
      <w:r>
        <w:rPr>
          <w:spacing w:val="-3"/>
        </w:rPr>
        <w:t> </w:t>
      </w:r>
      <w:r>
        <w:rPr/>
        <w:t>as</w:t>
      </w:r>
      <w:r>
        <w:rPr>
          <w:spacing w:val="-5"/>
        </w:rPr>
        <w:t> </w:t>
      </w:r>
      <w:r>
        <w:rPr/>
        <w:t>an</w:t>
      </w:r>
      <w:r>
        <w:rPr>
          <w:spacing w:val="-3"/>
        </w:rPr>
        <w:t> </w:t>
      </w:r>
      <w:r>
        <w:rPr/>
        <w:t>intentional,</w:t>
      </w:r>
      <w:r>
        <w:rPr>
          <w:spacing w:val="-6"/>
        </w:rPr>
        <w:t> </w:t>
      </w:r>
      <w:r>
        <w:rPr/>
        <w:t>knowing,</w:t>
      </w:r>
      <w:r>
        <w:rPr>
          <w:spacing w:val="-4"/>
        </w:rPr>
        <w:t> </w:t>
      </w:r>
      <w:r>
        <w:rPr/>
        <w:t>or</w:t>
      </w:r>
      <w:r>
        <w:rPr>
          <w:spacing w:val="-1"/>
        </w:rPr>
        <w:t> </w:t>
      </w:r>
      <w:r>
        <w:rPr/>
        <w:t>reckless</w:t>
      </w:r>
      <w:r>
        <w:rPr>
          <w:spacing w:val="-2"/>
        </w:rPr>
        <w:t> </w:t>
      </w:r>
      <w:r>
        <w:rPr/>
        <w:t>act,</w:t>
      </w:r>
      <w:r>
        <w:rPr>
          <w:spacing w:val="-1"/>
        </w:rPr>
        <w:t> </w:t>
      </w:r>
      <w:r>
        <w:rPr/>
        <w:t>on</w:t>
      </w:r>
      <w:r>
        <w:rPr>
          <w:spacing w:val="-5"/>
        </w:rPr>
        <w:t> </w:t>
      </w:r>
      <w:r>
        <w:rPr/>
        <w:t>or</w:t>
      </w:r>
      <w:r>
        <w:rPr>
          <w:spacing w:val="-4"/>
        </w:rPr>
        <w:t> </w:t>
      </w:r>
      <w:r>
        <w:rPr/>
        <w:t>off campus, by one person</w:t>
      </w:r>
      <w:r>
        <w:rPr>
          <w:spacing w:val="-1"/>
        </w:rPr>
        <w:t> </w:t>
      </w:r>
      <w:r>
        <w:rPr/>
        <w:t>alone or acting with others, directed against a student for the purpose of pledging, initiation into, affiliation with, holding office in, or maintaining membership in a student organization if the act meets the elements in Education Code 37.151, including:</w:t>
      </w:r>
    </w:p>
    <w:p>
      <w:pPr>
        <w:pStyle w:val="ListParagraph"/>
        <w:numPr>
          <w:ilvl w:val="0"/>
          <w:numId w:val="63"/>
        </w:numPr>
        <w:tabs>
          <w:tab w:pos="624" w:val="left" w:leader="none"/>
        </w:tabs>
        <w:spacing w:line="240" w:lineRule="auto" w:before="162" w:after="0"/>
        <w:ind w:left="624" w:right="0" w:hanging="504"/>
        <w:jc w:val="left"/>
        <w:rPr>
          <w:sz w:val="22"/>
        </w:rPr>
      </w:pPr>
      <w:r>
        <w:rPr>
          <w:sz w:val="22"/>
        </w:rPr>
        <w:t>Any</w:t>
      </w:r>
      <w:r>
        <w:rPr>
          <w:spacing w:val="-6"/>
          <w:sz w:val="22"/>
        </w:rPr>
        <w:t> </w:t>
      </w:r>
      <w:r>
        <w:rPr>
          <w:sz w:val="22"/>
        </w:rPr>
        <w:t>type</w:t>
      </w:r>
      <w:r>
        <w:rPr>
          <w:spacing w:val="-3"/>
          <w:sz w:val="22"/>
        </w:rPr>
        <w:t> </w:t>
      </w:r>
      <w:r>
        <w:rPr>
          <w:sz w:val="22"/>
        </w:rPr>
        <w:t>of</w:t>
      </w:r>
      <w:r>
        <w:rPr>
          <w:spacing w:val="-2"/>
          <w:sz w:val="22"/>
        </w:rPr>
        <w:t> </w:t>
      </w:r>
      <w:r>
        <w:rPr>
          <w:sz w:val="22"/>
        </w:rPr>
        <w:t>physical</w:t>
      </w:r>
      <w:r>
        <w:rPr>
          <w:spacing w:val="-3"/>
          <w:sz w:val="22"/>
        </w:rPr>
        <w:t> </w:t>
      </w:r>
      <w:r>
        <w:rPr>
          <w:spacing w:val="-2"/>
          <w:sz w:val="22"/>
        </w:rPr>
        <w:t>brutality;</w:t>
      </w:r>
    </w:p>
    <w:p>
      <w:pPr>
        <w:pStyle w:val="ListParagraph"/>
        <w:numPr>
          <w:ilvl w:val="0"/>
          <w:numId w:val="63"/>
        </w:numPr>
        <w:tabs>
          <w:tab w:pos="624" w:val="left" w:leader="none"/>
        </w:tabs>
        <w:spacing w:line="240" w:lineRule="auto" w:before="119" w:after="0"/>
        <w:ind w:left="624" w:right="706" w:hanging="505"/>
        <w:jc w:val="left"/>
        <w:rPr>
          <w:sz w:val="22"/>
        </w:rPr>
      </w:pPr>
      <w:r>
        <w:rPr>
          <w:sz w:val="22"/>
        </w:rPr>
        <w:t>An</w:t>
      </w:r>
      <w:r>
        <w:rPr>
          <w:spacing w:val="-2"/>
          <w:sz w:val="22"/>
        </w:rPr>
        <w:t> </w:t>
      </w:r>
      <w:r>
        <w:rPr>
          <w:sz w:val="22"/>
        </w:rPr>
        <w:t>activity</w:t>
      </w:r>
      <w:r>
        <w:rPr>
          <w:spacing w:val="-4"/>
          <w:sz w:val="22"/>
        </w:rPr>
        <w:t> </w:t>
      </w:r>
      <w:r>
        <w:rPr>
          <w:sz w:val="22"/>
        </w:rPr>
        <w:t>that</w:t>
      </w:r>
      <w:r>
        <w:rPr>
          <w:spacing w:val="-3"/>
          <w:sz w:val="22"/>
        </w:rPr>
        <w:t> </w:t>
      </w:r>
      <w:r>
        <w:rPr>
          <w:sz w:val="22"/>
        </w:rPr>
        <w:t>subjects</w:t>
      </w:r>
      <w:r>
        <w:rPr>
          <w:spacing w:val="-4"/>
          <w:sz w:val="22"/>
        </w:rPr>
        <w:t> </w:t>
      </w:r>
      <w:r>
        <w:rPr>
          <w:sz w:val="22"/>
        </w:rPr>
        <w:t>the</w:t>
      </w:r>
      <w:r>
        <w:rPr>
          <w:spacing w:val="-2"/>
          <w:sz w:val="22"/>
        </w:rPr>
        <w:t> </w:t>
      </w:r>
      <w:r>
        <w:rPr>
          <w:sz w:val="22"/>
        </w:rPr>
        <w:t>student</w:t>
      </w:r>
      <w:r>
        <w:rPr>
          <w:spacing w:val="-3"/>
          <w:sz w:val="22"/>
        </w:rPr>
        <w:t> </w:t>
      </w:r>
      <w:r>
        <w:rPr>
          <w:sz w:val="22"/>
        </w:rPr>
        <w:t>to</w:t>
      </w:r>
      <w:r>
        <w:rPr>
          <w:spacing w:val="-2"/>
          <w:sz w:val="22"/>
        </w:rPr>
        <w:t> </w:t>
      </w:r>
      <w:r>
        <w:rPr>
          <w:sz w:val="22"/>
        </w:rPr>
        <w:t>an</w:t>
      </w:r>
      <w:r>
        <w:rPr>
          <w:spacing w:val="-4"/>
          <w:sz w:val="22"/>
        </w:rPr>
        <w:t> </w:t>
      </w:r>
      <w:r>
        <w:rPr>
          <w:sz w:val="22"/>
        </w:rPr>
        <w:t>unreasonable</w:t>
      </w:r>
      <w:r>
        <w:rPr>
          <w:spacing w:val="-2"/>
          <w:sz w:val="22"/>
        </w:rPr>
        <w:t> </w:t>
      </w:r>
      <w:r>
        <w:rPr>
          <w:sz w:val="22"/>
        </w:rPr>
        <w:t>risk of harm</w:t>
      </w:r>
      <w:r>
        <w:rPr>
          <w:spacing w:val="-3"/>
          <w:sz w:val="22"/>
        </w:rPr>
        <w:t> </w:t>
      </w:r>
      <w:r>
        <w:rPr>
          <w:sz w:val="22"/>
        </w:rPr>
        <w:t>or</w:t>
      </w:r>
      <w:r>
        <w:rPr>
          <w:spacing w:val="-3"/>
          <w:sz w:val="22"/>
        </w:rPr>
        <w:t> </w:t>
      </w:r>
      <w:r>
        <w:rPr>
          <w:sz w:val="22"/>
        </w:rPr>
        <w:t>that</w:t>
      </w:r>
      <w:r>
        <w:rPr>
          <w:spacing w:val="-2"/>
          <w:sz w:val="22"/>
        </w:rPr>
        <w:t> </w:t>
      </w:r>
      <w:r>
        <w:rPr>
          <w:sz w:val="22"/>
        </w:rPr>
        <w:t>adversely</w:t>
      </w:r>
      <w:r>
        <w:rPr>
          <w:spacing w:val="-4"/>
          <w:sz w:val="22"/>
        </w:rPr>
        <w:t> </w:t>
      </w:r>
      <w:r>
        <w:rPr>
          <w:sz w:val="22"/>
        </w:rPr>
        <w:t>affects</w:t>
      </w:r>
      <w:r>
        <w:rPr>
          <w:spacing w:val="-4"/>
          <w:sz w:val="22"/>
        </w:rPr>
        <w:t> </w:t>
      </w:r>
      <w:r>
        <w:rPr>
          <w:sz w:val="22"/>
        </w:rPr>
        <w:t>the student’s mental or physical health, such as sleep deprivation, exposure to the elements, confinement to small spaces, calisthenics, or consumption of food, liquids, drugs, or other </w:t>
      </w:r>
      <w:r>
        <w:rPr>
          <w:spacing w:val="-2"/>
          <w:sz w:val="22"/>
        </w:rPr>
        <w:t>substances;</w:t>
      </w:r>
    </w:p>
    <w:p>
      <w:pPr>
        <w:spacing w:after="0" w:line="240" w:lineRule="auto"/>
        <w:jc w:val="left"/>
        <w:rPr>
          <w:sz w:val="22"/>
        </w:rPr>
        <w:sectPr>
          <w:pgSz w:w="12240" w:h="15840"/>
          <w:pgMar w:header="0" w:footer="523" w:top="1000" w:bottom="720" w:left="960" w:right="580"/>
        </w:sectPr>
      </w:pPr>
    </w:p>
    <w:p>
      <w:pPr>
        <w:pStyle w:val="ListParagraph"/>
        <w:numPr>
          <w:ilvl w:val="0"/>
          <w:numId w:val="63"/>
        </w:numPr>
        <w:tabs>
          <w:tab w:pos="624" w:val="left" w:leader="none"/>
        </w:tabs>
        <w:spacing w:line="240" w:lineRule="auto" w:before="77" w:after="0"/>
        <w:ind w:left="624" w:right="627" w:hanging="505"/>
        <w:jc w:val="left"/>
        <w:rPr>
          <w:sz w:val="22"/>
        </w:rPr>
      </w:pPr>
      <w:r>
        <w:rPr>
          <w:sz w:val="22"/>
        </w:rPr>
        <w:t>An</w:t>
      </w:r>
      <w:r>
        <w:rPr>
          <w:spacing w:val="-2"/>
          <w:sz w:val="22"/>
        </w:rPr>
        <w:t> </w:t>
      </w:r>
      <w:r>
        <w:rPr>
          <w:sz w:val="22"/>
        </w:rPr>
        <w:t>activity</w:t>
      </w:r>
      <w:r>
        <w:rPr>
          <w:spacing w:val="-4"/>
          <w:sz w:val="22"/>
        </w:rPr>
        <w:t> </w:t>
      </w:r>
      <w:r>
        <w:rPr>
          <w:sz w:val="22"/>
        </w:rPr>
        <w:t>that induces,</w:t>
      </w:r>
      <w:r>
        <w:rPr>
          <w:spacing w:val="-3"/>
          <w:sz w:val="22"/>
        </w:rPr>
        <w:t> </w:t>
      </w:r>
      <w:r>
        <w:rPr>
          <w:sz w:val="22"/>
        </w:rPr>
        <w:t>causes,</w:t>
      </w:r>
      <w:r>
        <w:rPr>
          <w:spacing w:val="-2"/>
          <w:sz w:val="22"/>
        </w:rPr>
        <w:t> </w:t>
      </w:r>
      <w:r>
        <w:rPr>
          <w:sz w:val="22"/>
        </w:rPr>
        <w:t>or</w:t>
      </w:r>
      <w:r>
        <w:rPr>
          <w:spacing w:val="-3"/>
          <w:sz w:val="22"/>
        </w:rPr>
        <w:t> </w:t>
      </w:r>
      <w:r>
        <w:rPr>
          <w:sz w:val="22"/>
        </w:rPr>
        <w:t>requires</w:t>
      </w:r>
      <w:r>
        <w:rPr>
          <w:spacing w:val="-4"/>
          <w:sz w:val="22"/>
        </w:rPr>
        <w:t> </w:t>
      </w:r>
      <w:r>
        <w:rPr>
          <w:sz w:val="22"/>
        </w:rPr>
        <w:t>the</w:t>
      </w:r>
      <w:r>
        <w:rPr>
          <w:spacing w:val="-2"/>
          <w:sz w:val="22"/>
        </w:rPr>
        <w:t> </w:t>
      </w:r>
      <w:r>
        <w:rPr>
          <w:sz w:val="22"/>
        </w:rPr>
        <w:t>student</w:t>
      </w:r>
      <w:r>
        <w:rPr>
          <w:spacing w:val="-2"/>
          <w:sz w:val="22"/>
        </w:rPr>
        <w:t> </w:t>
      </w:r>
      <w:r>
        <w:rPr>
          <w:sz w:val="22"/>
        </w:rPr>
        <w:t>to</w:t>
      </w:r>
      <w:r>
        <w:rPr>
          <w:spacing w:val="-4"/>
          <w:sz w:val="22"/>
        </w:rPr>
        <w:t> </w:t>
      </w:r>
      <w:r>
        <w:rPr>
          <w:sz w:val="22"/>
        </w:rPr>
        <w:t>perform a</w:t>
      </w:r>
      <w:r>
        <w:rPr>
          <w:spacing w:val="-4"/>
          <w:sz w:val="22"/>
        </w:rPr>
        <w:t> </w:t>
      </w:r>
      <w:r>
        <w:rPr>
          <w:sz w:val="22"/>
        </w:rPr>
        <w:t>duty</w:t>
      </w:r>
      <w:r>
        <w:rPr>
          <w:spacing w:val="-4"/>
          <w:sz w:val="22"/>
        </w:rPr>
        <w:t> </w:t>
      </w:r>
      <w:r>
        <w:rPr>
          <w:sz w:val="22"/>
        </w:rPr>
        <w:t>or</w:t>
      </w:r>
      <w:r>
        <w:rPr>
          <w:spacing w:val="-3"/>
          <w:sz w:val="22"/>
        </w:rPr>
        <w:t> </w:t>
      </w:r>
      <w:r>
        <w:rPr>
          <w:sz w:val="22"/>
        </w:rPr>
        <w:t>task</w:t>
      </w:r>
      <w:r>
        <w:rPr>
          <w:spacing w:val="-1"/>
          <w:sz w:val="22"/>
        </w:rPr>
        <w:t> </w:t>
      </w:r>
      <w:r>
        <w:rPr>
          <w:sz w:val="22"/>
        </w:rPr>
        <w:t>that violates</w:t>
      </w:r>
      <w:r>
        <w:rPr>
          <w:spacing w:val="-1"/>
          <w:sz w:val="22"/>
        </w:rPr>
        <w:t> </w:t>
      </w:r>
      <w:r>
        <w:rPr>
          <w:sz w:val="22"/>
        </w:rPr>
        <w:t>the Penal Code; or</w:t>
      </w:r>
    </w:p>
    <w:p>
      <w:pPr>
        <w:pStyle w:val="ListParagraph"/>
        <w:numPr>
          <w:ilvl w:val="0"/>
          <w:numId w:val="63"/>
        </w:numPr>
        <w:tabs>
          <w:tab w:pos="624" w:val="left" w:leader="none"/>
        </w:tabs>
        <w:spacing w:line="240" w:lineRule="auto" w:before="121" w:after="0"/>
        <w:ind w:left="624" w:right="571" w:hanging="505"/>
        <w:jc w:val="left"/>
        <w:rPr>
          <w:sz w:val="22"/>
        </w:rPr>
      </w:pPr>
      <w:r>
        <w:rPr>
          <w:sz w:val="22"/>
        </w:rPr>
        <w:t>Coercing a student to consume a drug or alcoholic beverage in an amount that would lead a reasonable person to believe the student is intoxicated. </w:t>
      </w:r>
      <w:r>
        <w:rPr>
          <w:b/>
          <w:sz w:val="22"/>
        </w:rPr>
        <w:t>Hit list </w:t>
      </w:r>
      <w:r>
        <w:rPr>
          <w:sz w:val="22"/>
        </w:rPr>
        <w:t>is defined in Education Code 37.001(b)(3) as</w:t>
      </w:r>
      <w:r>
        <w:rPr>
          <w:spacing w:val="-4"/>
          <w:sz w:val="22"/>
        </w:rPr>
        <w:t> </w:t>
      </w:r>
      <w:r>
        <w:rPr>
          <w:sz w:val="22"/>
        </w:rPr>
        <w:t>a</w:t>
      </w:r>
      <w:r>
        <w:rPr>
          <w:spacing w:val="-2"/>
          <w:sz w:val="22"/>
        </w:rPr>
        <w:t> </w:t>
      </w:r>
      <w:r>
        <w:rPr>
          <w:sz w:val="22"/>
        </w:rPr>
        <w:t>list</w:t>
      </w:r>
      <w:r>
        <w:rPr>
          <w:spacing w:val="-2"/>
          <w:sz w:val="22"/>
        </w:rPr>
        <w:t> </w:t>
      </w:r>
      <w:r>
        <w:rPr>
          <w:sz w:val="22"/>
        </w:rPr>
        <w:t>of people</w:t>
      </w:r>
      <w:r>
        <w:rPr>
          <w:spacing w:val="-2"/>
          <w:sz w:val="22"/>
        </w:rPr>
        <w:t> </w:t>
      </w:r>
      <w:r>
        <w:rPr>
          <w:sz w:val="22"/>
        </w:rPr>
        <w:t>targeted</w:t>
      </w:r>
      <w:r>
        <w:rPr>
          <w:spacing w:val="-4"/>
          <w:sz w:val="22"/>
        </w:rPr>
        <w:t> </w:t>
      </w:r>
      <w:r>
        <w:rPr>
          <w:sz w:val="22"/>
        </w:rPr>
        <w:t>to</w:t>
      </w:r>
      <w:r>
        <w:rPr>
          <w:spacing w:val="-2"/>
          <w:sz w:val="22"/>
        </w:rPr>
        <w:t> </w:t>
      </w:r>
      <w:r>
        <w:rPr>
          <w:sz w:val="22"/>
        </w:rPr>
        <w:t>be</w:t>
      </w:r>
      <w:r>
        <w:rPr>
          <w:spacing w:val="-4"/>
          <w:sz w:val="22"/>
        </w:rPr>
        <w:t> </w:t>
      </w:r>
      <w:r>
        <w:rPr>
          <w:sz w:val="22"/>
        </w:rPr>
        <w:t>harmed,</w:t>
      </w:r>
      <w:r>
        <w:rPr>
          <w:spacing w:val="-2"/>
          <w:sz w:val="22"/>
        </w:rPr>
        <w:t> </w:t>
      </w:r>
      <w:r>
        <w:rPr>
          <w:sz w:val="22"/>
        </w:rPr>
        <w:t>using a</w:t>
      </w:r>
      <w:r>
        <w:rPr>
          <w:spacing w:val="-6"/>
          <w:sz w:val="22"/>
        </w:rPr>
        <w:t> </w:t>
      </w:r>
      <w:r>
        <w:rPr>
          <w:sz w:val="22"/>
        </w:rPr>
        <w:t>firearm, a</w:t>
      </w:r>
      <w:r>
        <w:rPr>
          <w:spacing w:val="-6"/>
          <w:sz w:val="22"/>
        </w:rPr>
        <w:t> </w:t>
      </w:r>
      <w:r>
        <w:rPr>
          <w:sz w:val="22"/>
        </w:rPr>
        <w:t>knife, or any</w:t>
      </w:r>
      <w:r>
        <w:rPr>
          <w:spacing w:val="-4"/>
          <w:sz w:val="22"/>
        </w:rPr>
        <w:t> </w:t>
      </w:r>
      <w:r>
        <w:rPr>
          <w:sz w:val="22"/>
        </w:rPr>
        <w:t>other</w:t>
      </w:r>
      <w:r>
        <w:rPr>
          <w:spacing w:val="-3"/>
          <w:sz w:val="22"/>
        </w:rPr>
        <w:t> </w:t>
      </w:r>
      <w:r>
        <w:rPr>
          <w:sz w:val="22"/>
        </w:rPr>
        <w:t>object to be used with intent to cause bodily harm.</w:t>
      </w:r>
    </w:p>
    <w:p>
      <w:pPr>
        <w:pStyle w:val="BodyText"/>
        <w:spacing w:line="242" w:lineRule="auto" w:before="157"/>
        <w:ind w:left="119" w:right="731"/>
        <w:jc w:val="both"/>
      </w:pPr>
      <w:r>
        <w:rPr>
          <w:b/>
        </w:rPr>
        <w:t>Improvised</w:t>
      </w:r>
      <w:r>
        <w:rPr>
          <w:b/>
          <w:spacing w:val="-3"/>
        </w:rPr>
        <w:t> </w:t>
      </w:r>
      <w:r>
        <w:rPr>
          <w:b/>
        </w:rPr>
        <w:t>explosive</w:t>
      </w:r>
      <w:r>
        <w:rPr>
          <w:b/>
          <w:spacing w:val="-3"/>
        </w:rPr>
        <w:t> </w:t>
      </w:r>
      <w:r>
        <w:rPr>
          <w:b/>
        </w:rPr>
        <w:t>device</w:t>
      </w:r>
      <w:r>
        <w:rPr>
          <w:b/>
          <w:spacing w:val="-3"/>
        </w:rPr>
        <w:t> </w:t>
      </w:r>
      <w:r>
        <w:rPr/>
        <w:t>is</w:t>
      </w:r>
      <w:r>
        <w:rPr>
          <w:spacing w:val="-2"/>
        </w:rPr>
        <w:t> </w:t>
      </w:r>
      <w:r>
        <w:rPr/>
        <w:t>defined</w:t>
      </w:r>
      <w:r>
        <w:rPr>
          <w:spacing w:val="-3"/>
        </w:rPr>
        <w:t> </w:t>
      </w:r>
      <w:r>
        <w:rPr/>
        <w:t>by</w:t>
      </w:r>
      <w:r>
        <w:rPr>
          <w:spacing w:val="-5"/>
        </w:rPr>
        <w:t> </w:t>
      </w:r>
      <w:r>
        <w:rPr/>
        <w:t>Penal</w:t>
      </w:r>
      <w:r>
        <w:rPr>
          <w:spacing w:val="-3"/>
        </w:rPr>
        <w:t> </w:t>
      </w:r>
      <w:r>
        <w:rPr/>
        <w:t>Code</w:t>
      </w:r>
      <w:r>
        <w:rPr>
          <w:spacing w:val="-3"/>
        </w:rPr>
        <w:t> </w:t>
      </w:r>
      <w:r>
        <w:rPr/>
        <w:t>46.01</w:t>
      </w:r>
      <w:r>
        <w:rPr>
          <w:spacing w:val="-5"/>
        </w:rPr>
        <w:t> </w:t>
      </w:r>
      <w:r>
        <w:rPr/>
        <w:t>as</w:t>
      </w:r>
      <w:r>
        <w:rPr>
          <w:spacing w:val="-2"/>
        </w:rPr>
        <w:t> </w:t>
      </w:r>
      <w:r>
        <w:rPr/>
        <w:t>a</w:t>
      </w:r>
      <w:r>
        <w:rPr>
          <w:spacing w:val="-5"/>
        </w:rPr>
        <w:t> </w:t>
      </w:r>
      <w:r>
        <w:rPr/>
        <w:t>completed</w:t>
      </w:r>
      <w:r>
        <w:rPr>
          <w:spacing w:val="-3"/>
        </w:rPr>
        <w:t> </w:t>
      </w:r>
      <w:r>
        <w:rPr/>
        <w:t>and</w:t>
      </w:r>
      <w:r>
        <w:rPr>
          <w:spacing w:val="-5"/>
        </w:rPr>
        <w:t> </w:t>
      </w:r>
      <w:r>
        <w:rPr/>
        <w:t>operational</w:t>
      </w:r>
      <w:r>
        <w:rPr>
          <w:spacing w:val="-3"/>
        </w:rPr>
        <w:t> </w:t>
      </w:r>
      <w:r>
        <w:rPr/>
        <w:t>bomb designed</w:t>
      </w:r>
      <w:r>
        <w:rPr>
          <w:spacing w:val="-2"/>
        </w:rPr>
        <w:t> </w:t>
      </w:r>
      <w:r>
        <w:rPr/>
        <w:t>to</w:t>
      </w:r>
      <w:r>
        <w:rPr>
          <w:spacing w:val="-2"/>
        </w:rPr>
        <w:t> </w:t>
      </w:r>
      <w:r>
        <w:rPr/>
        <w:t>cause</w:t>
      </w:r>
      <w:r>
        <w:rPr>
          <w:spacing w:val="-2"/>
        </w:rPr>
        <w:t> </w:t>
      </w:r>
      <w:r>
        <w:rPr/>
        <w:t>serious bodily</w:t>
      </w:r>
      <w:r>
        <w:rPr>
          <w:spacing w:val="-2"/>
        </w:rPr>
        <w:t> </w:t>
      </w:r>
      <w:r>
        <w:rPr/>
        <w:t>injury, death, or</w:t>
      </w:r>
      <w:r>
        <w:rPr>
          <w:spacing w:val="-1"/>
        </w:rPr>
        <w:t> </w:t>
      </w:r>
      <w:r>
        <w:rPr/>
        <w:t>substantial property</w:t>
      </w:r>
      <w:r>
        <w:rPr>
          <w:spacing w:val="-2"/>
        </w:rPr>
        <w:t> </w:t>
      </w:r>
      <w:r>
        <w:rPr/>
        <w:t>damage</w:t>
      </w:r>
      <w:r>
        <w:rPr>
          <w:spacing w:val="-2"/>
        </w:rPr>
        <w:t> </w:t>
      </w:r>
      <w:r>
        <w:rPr/>
        <w:t>that is</w:t>
      </w:r>
      <w:r>
        <w:rPr>
          <w:spacing w:val="-4"/>
        </w:rPr>
        <w:t> </w:t>
      </w:r>
      <w:r>
        <w:rPr/>
        <w:t>fabricated in</w:t>
      </w:r>
      <w:r>
        <w:rPr>
          <w:spacing w:val="-4"/>
        </w:rPr>
        <w:t> </w:t>
      </w:r>
      <w:r>
        <w:rPr/>
        <w:t>an improvised manner using nonmilitary components.</w:t>
      </w:r>
    </w:p>
    <w:p>
      <w:pPr>
        <w:pStyle w:val="BodyText"/>
        <w:spacing w:before="152"/>
        <w:ind w:left="119" w:right="573"/>
      </w:pPr>
      <w:r>
        <w:rPr>
          <w:b/>
        </w:rPr>
        <w:t>Indecent</w:t>
      </w:r>
      <w:r>
        <w:rPr>
          <w:b/>
          <w:spacing w:val="-4"/>
        </w:rPr>
        <w:t> </w:t>
      </w:r>
      <w:r>
        <w:rPr>
          <w:b/>
        </w:rPr>
        <w:t>exposure</w:t>
      </w:r>
      <w:r>
        <w:rPr>
          <w:b/>
          <w:spacing w:val="-5"/>
        </w:rPr>
        <w:t> </w:t>
      </w:r>
      <w:r>
        <w:rPr/>
        <w:t>is</w:t>
      </w:r>
      <w:r>
        <w:rPr>
          <w:spacing w:val="-2"/>
        </w:rPr>
        <w:t> </w:t>
      </w:r>
      <w:r>
        <w:rPr/>
        <w:t>defined</w:t>
      </w:r>
      <w:r>
        <w:rPr>
          <w:spacing w:val="-3"/>
        </w:rPr>
        <w:t> </w:t>
      </w:r>
      <w:r>
        <w:rPr/>
        <w:t>by</w:t>
      </w:r>
      <w:r>
        <w:rPr>
          <w:spacing w:val="-5"/>
        </w:rPr>
        <w:t> </w:t>
      </w:r>
      <w:r>
        <w:rPr/>
        <w:t>Penal</w:t>
      </w:r>
      <w:r>
        <w:rPr>
          <w:spacing w:val="-3"/>
        </w:rPr>
        <w:t> </w:t>
      </w:r>
      <w:r>
        <w:rPr/>
        <w:t>Code</w:t>
      </w:r>
      <w:r>
        <w:rPr>
          <w:spacing w:val="-3"/>
        </w:rPr>
        <w:t> </w:t>
      </w:r>
      <w:r>
        <w:rPr/>
        <w:t>21.08</w:t>
      </w:r>
      <w:r>
        <w:rPr>
          <w:spacing w:val="-3"/>
        </w:rPr>
        <w:t> </w:t>
      </w:r>
      <w:r>
        <w:rPr/>
        <w:t>as</w:t>
      </w:r>
      <w:r>
        <w:rPr>
          <w:spacing w:val="-5"/>
        </w:rPr>
        <w:t> </w:t>
      </w:r>
      <w:r>
        <w:rPr/>
        <w:t>an</w:t>
      </w:r>
      <w:r>
        <w:rPr>
          <w:spacing w:val="-3"/>
        </w:rPr>
        <w:t> </w:t>
      </w:r>
      <w:r>
        <w:rPr/>
        <w:t>offense</w:t>
      </w:r>
      <w:r>
        <w:rPr>
          <w:spacing w:val="-5"/>
        </w:rPr>
        <w:t> </w:t>
      </w:r>
      <w:r>
        <w:rPr/>
        <w:t>that</w:t>
      </w:r>
      <w:r>
        <w:rPr>
          <w:spacing w:val="-1"/>
        </w:rPr>
        <w:t> </w:t>
      </w:r>
      <w:r>
        <w:rPr/>
        <w:t>occurs</w:t>
      </w:r>
      <w:r>
        <w:rPr>
          <w:spacing w:val="-2"/>
        </w:rPr>
        <w:t> </w:t>
      </w:r>
      <w:r>
        <w:rPr/>
        <w:t>when</w:t>
      </w:r>
      <w:r>
        <w:rPr>
          <w:spacing w:val="-3"/>
        </w:rPr>
        <w:t> </w:t>
      </w:r>
      <w:r>
        <w:rPr/>
        <w:t>a</w:t>
      </w:r>
      <w:r>
        <w:rPr>
          <w:spacing w:val="-3"/>
        </w:rPr>
        <w:t> </w:t>
      </w:r>
      <w:r>
        <w:rPr/>
        <w:t>person</w:t>
      </w:r>
      <w:r>
        <w:rPr>
          <w:spacing w:val="-5"/>
        </w:rPr>
        <w:t> </w:t>
      </w:r>
      <w:r>
        <w:rPr/>
        <w:t>exposes the person’s anus or any part of the person’s genitals with intent to arouse or gratify the sexual desire of any</w:t>
      </w:r>
      <w:r>
        <w:rPr>
          <w:spacing w:val="-4"/>
        </w:rPr>
        <w:t> </w:t>
      </w:r>
      <w:r>
        <w:rPr/>
        <w:t>person</w:t>
      </w:r>
      <w:r>
        <w:rPr>
          <w:spacing w:val="-4"/>
        </w:rPr>
        <w:t> </w:t>
      </w:r>
      <w:r>
        <w:rPr/>
        <w:t>and</w:t>
      </w:r>
      <w:r>
        <w:rPr>
          <w:spacing w:val="-4"/>
        </w:rPr>
        <w:t> </w:t>
      </w:r>
      <w:r>
        <w:rPr/>
        <w:t>is</w:t>
      </w:r>
      <w:r>
        <w:rPr>
          <w:spacing w:val="-1"/>
        </w:rPr>
        <w:t> </w:t>
      </w:r>
      <w:r>
        <w:rPr/>
        <w:t>reckless</w:t>
      </w:r>
      <w:r>
        <w:rPr>
          <w:spacing w:val="-4"/>
        </w:rPr>
        <w:t> </w:t>
      </w:r>
      <w:r>
        <w:rPr/>
        <w:t>about</w:t>
      </w:r>
      <w:r>
        <w:rPr>
          <w:spacing w:val="-2"/>
        </w:rPr>
        <w:t> </w:t>
      </w:r>
      <w:r>
        <w:rPr/>
        <w:t>whether another is</w:t>
      </w:r>
      <w:r>
        <w:rPr>
          <w:spacing w:val="-1"/>
        </w:rPr>
        <w:t> </w:t>
      </w:r>
      <w:r>
        <w:rPr/>
        <w:t>present who</w:t>
      </w:r>
      <w:r>
        <w:rPr>
          <w:spacing w:val="-2"/>
        </w:rPr>
        <w:t> </w:t>
      </w:r>
      <w:r>
        <w:rPr/>
        <w:t>will</w:t>
      </w:r>
      <w:r>
        <w:rPr>
          <w:spacing w:val="-2"/>
        </w:rPr>
        <w:t> </w:t>
      </w:r>
      <w:r>
        <w:rPr/>
        <w:t>be</w:t>
      </w:r>
      <w:r>
        <w:rPr>
          <w:spacing w:val="-2"/>
        </w:rPr>
        <w:t> </w:t>
      </w:r>
      <w:r>
        <w:rPr/>
        <w:t>offended</w:t>
      </w:r>
      <w:r>
        <w:rPr>
          <w:spacing w:val="-4"/>
        </w:rPr>
        <w:t> </w:t>
      </w:r>
      <w:r>
        <w:rPr/>
        <w:t>or</w:t>
      </w:r>
      <w:r>
        <w:rPr>
          <w:spacing w:val="-3"/>
        </w:rPr>
        <w:t> </w:t>
      </w:r>
      <w:r>
        <w:rPr/>
        <w:t>alarmed</w:t>
      </w:r>
      <w:r>
        <w:rPr>
          <w:spacing w:val="-2"/>
        </w:rPr>
        <w:t> </w:t>
      </w:r>
      <w:r>
        <w:rPr/>
        <w:t>by</w:t>
      </w:r>
      <w:r>
        <w:rPr>
          <w:spacing w:val="-4"/>
        </w:rPr>
        <w:t> </w:t>
      </w:r>
      <w:r>
        <w:rPr/>
        <w:t>the </w:t>
      </w:r>
      <w:r>
        <w:rPr>
          <w:spacing w:val="-4"/>
        </w:rPr>
        <w:t>act.</w:t>
      </w:r>
    </w:p>
    <w:p>
      <w:pPr>
        <w:spacing w:before="159"/>
        <w:ind w:left="120" w:right="0" w:firstLine="0"/>
        <w:jc w:val="left"/>
        <w:rPr>
          <w:sz w:val="22"/>
        </w:rPr>
      </w:pPr>
      <w:r>
        <w:rPr>
          <w:b/>
          <w:sz w:val="22"/>
        </w:rPr>
        <w:t>Intimate</w:t>
      </w:r>
      <w:r>
        <w:rPr>
          <w:b/>
          <w:spacing w:val="-7"/>
          <w:sz w:val="22"/>
        </w:rPr>
        <w:t> </w:t>
      </w:r>
      <w:r>
        <w:rPr>
          <w:b/>
          <w:sz w:val="22"/>
        </w:rPr>
        <w:t>visual</w:t>
      </w:r>
      <w:r>
        <w:rPr>
          <w:b/>
          <w:spacing w:val="-4"/>
          <w:sz w:val="22"/>
        </w:rPr>
        <w:t> </w:t>
      </w:r>
      <w:r>
        <w:rPr>
          <w:b/>
          <w:sz w:val="22"/>
        </w:rPr>
        <w:t>material</w:t>
      </w:r>
      <w:r>
        <w:rPr>
          <w:b/>
          <w:spacing w:val="-4"/>
          <w:sz w:val="22"/>
        </w:rPr>
        <w:t> </w:t>
      </w:r>
      <w:r>
        <w:rPr>
          <w:sz w:val="22"/>
        </w:rPr>
        <w:t>is</w:t>
      </w:r>
      <w:r>
        <w:rPr>
          <w:spacing w:val="-4"/>
          <w:sz w:val="22"/>
        </w:rPr>
        <w:t> </w:t>
      </w:r>
      <w:r>
        <w:rPr>
          <w:sz w:val="22"/>
        </w:rPr>
        <w:t>defined</w:t>
      </w:r>
      <w:r>
        <w:rPr>
          <w:spacing w:val="-6"/>
          <w:sz w:val="22"/>
        </w:rPr>
        <w:t> </w:t>
      </w:r>
      <w:r>
        <w:rPr>
          <w:sz w:val="22"/>
        </w:rPr>
        <w:t>by</w:t>
      </w:r>
      <w:r>
        <w:rPr>
          <w:spacing w:val="-6"/>
          <w:sz w:val="22"/>
        </w:rPr>
        <w:t> </w:t>
      </w:r>
      <w:r>
        <w:rPr>
          <w:sz w:val="22"/>
        </w:rPr>
        <w:t>Civil</w:t>
      </w:r>
      <w:r>
        <w:rPr>
          <w:spacing w:val="-4"/>
          <w:sz w:val="22"/>
        </w:rPr>
        <w:t> </w:t>
      </w:r>
      <w:r>
        <w:rPr>
          <w:sz w:val="22"/>
        </w:rPr>
        <w:t>Practices</w:t>
      </w:r>
      <w:r>
        <w:rPr>
          <w:spacing w:val="-3"/>
          <w:sz w:val="22"/>
        </w:rPr>
        <w:t> </w:t>
      </w:r>
      <w:r>
        <w:rPr>
          <w:sz w:val="22"/>
        </w:rPr>
        <w:t>and</w:t>
      </w:r>
      <w:r>
        <w:rPr>
          <w:spacing w:val="-5"/>
          <w:sz w:val="22"/>
        </w:rPr>
        <w:t> </w:t>
      </w:r>
      <w:r>
        <w:rPr>
          <w:sz w:val="22"/>
        </w:rPr>
        <w:t>Remedies</w:t>
      </w:r>
      <w:r>
        <w:rPr>
          <w:spacing w:val="-3"/>
          <w:sz w:val="22"/>
        </w:rPr>
        <w:t> </w:t>
      </w:r>
      <w:r>
        <w:rPr>
          <w:sz w:val="22"/>
        </w:rPr>
        <w:t>Code</w:t>
      </w:r>
      <w:r>
        <w:rPr>
          <w:spacing w:val="-6"/>
          <w:sz w:val="22"/>
        </w:rPr>
        <w:t> </w:t>
      </w:r>
      <w:r>
        <w:rPr>
          <w:sz w:val="22"/>
        </w:rPr>
        <w:t>98B.001</w:t>
      </w:r>
      <w:r>
        <w:rPr>
          <w:spacing w:val="-6"/>
          <w:sz w:val="22"/>
        </w:rPr>
        <w:t> </w:t>
      </w:r>
      <w:r>
        <w:rPr>
          <w:sz w:val="22"/>
        </w:rPr>
        <w:t>and</w:t>
      </w:r>
      <w:r>
        <w:rPr>
          <w:spacing w:val="-4"/>
          <w:sz w:val="22"/>
        </w:rPr>
        <w:t> </w:t>
      </w:r>
      <w:r>
        <w:rPr>
          <w:sz w:val="22"/>
        </w:rPr>
        <w:t>Penal</w:t>
      </w:r>
      <w:r>
        <w:rPr>
          <w:spacing w:val="-4"/>
          <w:sz w:val="22"/>
        </w:rPr>
        <w:t> Code</w:t>
      </w:r>
    </w:p>
    <w:p>
      <w:pPr>
        <w:pStyle w:val="BodyText"/>
        <w:spacing w:before="4"/>
        <w:ind w:left="120" w:right="631"/>
      </w:pPr>
      <w:r>
        <w:rPr/>
        <w:t>21.16</w:t>
      </w:r>
      <w:r>
        <w:rPr>
          <w:spacing w:val="-2"/>
        </w:rPr>
        <w:t> </w:t>
      </w:r>
      <w:r>
        <w:rPr/>
        <w:t>as</w:t>
      </w:r>
      <w:r>
        <w:rPr>
          <w:spacing w:val="-4"/>
        </w:rPr>
        <w:t> </w:t>
      </w:r>
      <w:r>
        <w:rPr/>
        <w:t>visual</w:t>
      </w:r>
      <w:r>
        <w:rPr>
          <w:spacing w:val="-2"/>
        </w:rPr>
        <w:t> </w:t>
      </w:r>
      <w:r>
        <w:rPr/>
        <w:t>material</w:t>
      </w:r>
      <w:r>
        <w:rPr>
          <w:spacing w:val="-2"/>
        </w:rPr>
        <w:t> </w:t>
      </w:r>
      <w:r>
        <w:rPr/>
        <w:t>that depicts</w:t>
      </w:r>
      <w:r>
        <w:rPr>
          <w:spacing w:val="-1"/>
        </w:rPr>
        <w:t> </w:t>
      </w:r>
      <w:r>
        <w:rPr/>
        <w:t>a</w:t>
      </w:r>
      <w:r>
        <w:rPr>
          <w:spacing w:val="-4"/>
        </w:rPr>
        <w:t> </w:t>
      </w:r>
      <w:r>
        <w:rPr/>
        <w:t>person</w:t>
      </w:r>
      <w:r>
        <w:rPr>
          <w:spacing w:val="-4"/>
        </w:rPr>
        <w:t> </w:t>
      </w:r>
      <w:r>
        <w:rPr/>
        <w:t>with</w:t>
      </w:r>
      <w:r>
        <w:rPr>
          <w:spacing w:val="-2"/>
        </w:rPr>
        <w:t> </w:t>
      </w:r>
      <w:r>
        <w:rPr/>
        <w:t>the</w:t>
      </w:r>
      <w:r>
        <w:rPr>
          <w:spacing w:val="-4"/>
        </w:rPr>
        <w:t> </w:t>
      </w:r>
      <w:r>
        <w:rPr/>
        <w:t>person’s</w:t>
      </w:r>
      <w:r>
        <w:rPr>
          <w:spacing w:val="-4"/>
        </w:rPr>
        <w:t> </w:t>
      </w:r>
      <w:r>
        <w:rPr/>
        <w:t>intimate</w:t>
      </w:r>
      <w:r>
        <w:rPr>
          <w:spacing w:val="-2"/>
        </w:rPr>
        <w:t> </w:t>
      </w:r>
      <w:r>
        <w:rPr/>
        <w:t>parts</w:t>
      </w:r>
      <w:r>
        <w:rPr>
          <w:spacing w:val="-4"/>
        </w:rPr>
        <w:t> </w:t>
      </w:r>
      <w:r>
        <w:rPr/>
        <w:t>exposed</w:t>
      </w:r>
      <w:r>
        <w:rPr>
          <w:spacing w:val="-2"/>
        </w:rPr>
        <w:t> </w:t>
      </w:r>
      <w:r>
        <w:rPr/>
        <w:t>or</w:t>
      </w:r>
      <w:r>
        <w:rPr>
          <w:spacing w:val="-3"/>
        </w:rPr>
        <w:t> </w:t>
      </w:r>
      <w:r>
        <w:rPr/>
        <w:t>engaged</w:t>
      </w:r>
      <w:r>
        <w:rPr>
          <w:spacing w:val="-2"/>
        </w:rPr>
        <w:t> </w:t>
      </w:r>
      <w:r>
        <w:rPr/>
        <w:t>in sexual conduct. “Visual material” means any film, photograph, video tape, negative, or slide of any photographic reproduction or any other physical medium that allows an image to be displayed on a computer or other video screen and any image transmitted to a computer or other video screen.</w:t>
      </w:r>
    </w:p>
    <w:p>
      <w:pPr>
        <w:spacing w:before="157"/>
        <w:ind w:left="120" w:right="631" w:firstLine="0"/>
        <w:jc w:val="left"/>
        <w:rPr>
          <w:sz w:val="22"/>
        </w:rPr>
      </w:pPr>
      <w:r>
        <w:rPr>
          <w:b/>
          <w:sz w:val="22"/>
        </w:rPr>
        <w:t>Location-restricted</w:t>
      </w:r>
      <w:r>
        <w:rPr>
          <w:b/>
          <w:spacing w:val="-2"/>
          <w:sz w:val="22"/>
        </w:rPr>
        <w:t> </w:t>
      </w:r>
      <w:r>
        <w:rPr>
          <w:b/>
          <w:sz w:val="22"/>
        </w:rPr>
        <w:t>knife</w:t>
      </w:r>
      <w:r>
        <w:rPr>
          <w:b/>
          <w:spacing w:val="-2"/>
          <w:sz w:val="22"/>
        </w:rPr>
        <w:t> </w:t>
      </w:r>
      <w:r>
        <w:rPr>
          <w:sz w:val="22"/>
        </w:rPr>
        <w:t>is</w:t>
      </w:r>
      <w:r>
        <w:rPr>
          <w:spacing w:val="-1"/>
          <w:sz w:val="22"/>
        </w:rPr>
        <w:t> </w:t>
      </w:r>
      <w:r>
        <w:rPr>
          <w:sz w:val="22"/>
        </w:rPr>
        <w:t>defined</w:t>
      </w:r>
      <w:r>
        <w:rPr>
          <w:spacing w:val="-4"/>
          <w:sz w:val="22"/>
        </w:rPr>
        <w:t> </w:t>
      </w:r>
      <w:r>
        <w:rPr>
          <w:sz w:val="22"/>
        </w:rPr>
        <w:t>by</w:t>
      </w:r>
      <w:r>
        <w:rPr>
          <w:spacing w:val="-4"/>
          <w:sz w:val="22"/>
        </w:rPr>
        <w:t> </w:t>
      </w:r>
      <w:r>
        <w:rPr>
          <w:sz w:val="22"/>
        </w:rPr>
        <w:t>Penal</w:t>
      </w:r>
      <w:r>
        <w:rPr>
          <w:spacing w:val="-2"/>
          <w:sz w:val="22"/>
        </w:rPr>
        <w:t> </w:t>
      </w:r>
      <w:r>
        <w:rPr>
          <w:sz w:val="22"/>
        </w:rPr>
        <w:t>Code</w:t>
      </w:r>
      <w:r>
        <w:rPr>
          <w:spacing w:val="-2"/>
          <w:sz w:val="22"/>
        </w:rPr>
        <w:t> </w:t>
      </w:r>
      <w:r>
        <w:rPr>
          <w:sz w:val="22"/>
        </w:rPr>
        <w:t>46.01</w:t>
      </w:r>
      <w:r>
        <w:rPr>
          <w:spacing w:val="-4"/>
          <w:sz w:val="22"/>
        </w:rPr>
        <w:t> </w:t>
      </w:r>
      <w:r>
        <w:rPr>
          <w:sz w:val="22"/>
        </w:rPr>
        <w:t>as</w:t>
      </w:r>
      <w:r>
        <w:rPr>
          <w:spacing w:val="-1"/>
          <w:sz w:val="22"/>
        </w:rPr>
        <w:t> </w:t>
      </w:r>
      <w:r>
        <w:rPr>
          <w:sz w:val="22"/>
        </w:rPr>
        <w:t>a</w:t>
      </w:r>
      <w:r>
        <w:rPr>
          <w:spacing w:val="-6"/>
          <w:sz w:val="22"/>
        </w:rPr>
        <w:t> </w:t>
      </w:r>
      <w:r>
        <w:rPr>
          <w:sz w:val="22"/>
        </w:rPr>
        <w:t>knife</w:t>
      </w:r>
      <w:r>
        <w:rPr>
          <w:spacing w:val="-4"/>
          <w:sz w:val="22"/>
        </w:rPr>
        <w:t> </w:t>
      </w:r>
      <w:r>
        <w:rPr>
          <w:sz w:val="22"/>
        </w:rPr>
        <w:t>with</w:t>
      </w:r>
      <w:r>
        <w:rPr>
          <w:spacing w:val="-2"/>
          <w:sz w:val="22"/>
        </w:rPr>
        <w:t> </w:t>
      </w:r>
      <w:r>
        <w:rPr>
          <w:sz w:val="22"/>
        </w:rPr>
        <w:t>a</w:t>
      </w:r>
      <w:r>
        <w:rPr>
          <w:spacing w:val="-2"/>
          <w:sz w:val="22"/>
        </w:rPr>
        <w:t> </w:t>
      </w:r>
      <w:r>
        <w:rPr>
          <w:sz w:val="22"/>
        </w:rPr>
        <w:t>blade</w:t>
      </w:r>
      <w:r>
        <w:rPr>
          <w:spacing w:val="-2"/>
          <w:sz w:val="22"/>
        </w:rPr>
        <w:t> </w:t>
      </w:r>
      <w:r>
        <w:rPr>
          <w:sz w:val="22"/>
        </w:rPr>
        <w:t>over</w:t>
      </w:r>
      <w:r>
        <w:rPr>
          <w:spacing w:val="-3"/>
          <w:sz w:val="22"/>
        </w:rPr>
        <w:t> </w:t>
      </w:r>
      <w:r>
        <w:rPr>
          <w:sz w:val="22"/>
        </w:rPr>
        <w:t>five</w:t>
      </w:r>
      <w:r>
        <w:rPr>
          <w:spacing w:val="-2"/>
          <w:sz w:val="22"/>
        </w:rPr>
        <w:t> </w:t>
      </w:r>
      <w:r>
        <w:rPr>
          <w:sz w:val="22"/>
        </w:rPr>
        <w:t>and</w:t>
      </w:r>
      <w:r>
        <w:rPr>
          <w:spacing w:val="-2"/>
          <w:sz w:val="22"/>
        </w:rPr>
        <w:t> </w:t>
      </w:r>
      <w:r>
        <w:rPr>
          <w:sz w:val="22"/>
        </w:rPr>
        <w:t>one- half inches.</w:t>
      </w:r>
    </w:p>
    <w:p>
      <w:pPr>
        <w:pStyle w:val="BodyText"/>
        <w:spacing w:line="242" w:lineRule="auto" w:before="159"/>
        <w:ind w:left="120" w:right="631"/>
      </w:pPr>
      <w:r>
        <w:rPr>
          <w:b/>
        </w:rPr>
        <w:t>Knuckles </w:t>
      </w:r>
      <w:r>
        <w:rPr/>
        <w:t>means any instrument consisting of finger rings or guards made of a hard substance and designed</w:t>
      </w:r>
      <w:r>
        <w:rPr>
          <w:spacing w:val="-2"/>
        </w:rPr>
        <w:t> </w:t>
      </w:r>
      <w:r>
        <w:rPr/>
        <w:t>or adapted</w:t>
      </w:r>
      <w:r>
        <w:rPr>
          <w:spacing w:val="-6"/>
        </w:rPr>
        <w:t> </w:t>
      </w:r>
      <w:r>
        <w:rPr/>
        <w:t>for inflicting</w:t>
      </w:r>
      <w:r>
        <w:rPr>
          <w:spacing w:val="-2"/>
        </w:rPr>
        <w:t> </w:t>
      </w:r>
      <w:r>
        <w:rPr/>
        <w:t>serious</w:t>
      </w:r>
      <w:r>
        <w:rPr>
          <w:spacing w:val="-4"/>
        </w:rPr>
        <w:t> </w:t>
      </w:r>
      <w:r>
        <w:rPr/>
        <w:t>bodily</w:t>
      </w:r>
      <w:r>
        <w:rPr>
          <w:spacing w:val="-4"/>
        </w:rPr>
        <w:t> </w:t>
      </w:r>
      <w:r>
        <w:rPr/>
        <w:t>injury</w:t>
      </w:r>
      <w:r>
        <w:rPr>
          <w:spacing w:val="-4"/>
        </w:rPr>
        <w:t> </w:t>
      </w:r>
      <w:r>
        <w:rPr/>
        <w:t>or death</w:t>
      </w:r>
      <w:r>
        <w:rPr>
          <w:spacing w:val="-2"/>
        </w:rPr>
        <w:t> </w:t>
      </w:r>
      <w:r>
        <w:rPr/>
        <w:t>by</w:t>
      </w:r>
      <w:r>
        <w:rPr>
          <w:spacing w:val="-4"/>
        </w:rPr>
        <w:t> </w:t>
      </w:r>
      <w:r>
        <w:rPr/>
        <w:t>striking a</w:t>
      </w:r>
      <w:r>
        <w:rPr>
          <w:spacing w:val="-4"/>
        </w:rPr>
        <w:t> </w:t>
      </w:r>
      <w:r>
        <w:rPr/>
        <w:t>person</w:t>
      </w:r>
      <w:r>
        <w:rPr>
          <w:spacing w:val="-4"/>
        </w:rPr>
        <w:t> </w:t>
      </w:r>
      <w:r>
        <w:rPr/>
        <w:t>with</w:t>
      </w:r>
      <w:r>
        <w:rPr>
          <w:spacing w:val="-2"/>
        </w:rPr>
        <w:t> </w:t>
      </w:r>
      <w:r>
        <w:rPr/>
        <w:t>a</w:t>
      </w:r>
      <w:r>
        <w:rPr>
          <w:spacing w:val="-4"/>
        </w:rPr>
        <w:t> </w:t>
      </w:r>
      <w:r>
        <w:rPr/>
        <w:t>fist enclosed in the knuckles.</w:t>
      </w:r>
    </w:p>
    <w:p>
      <w:pPr>
        <w:pStyle w:val="BodyText"/>
        <w:spacing w:line="244" w:lineRule="auto" w:before="153"/>
        <w:ind w:left="120" w:right="631"/>
      </w:pPr>
      <w:r>
        <w:rPr>
          <w:b/>
        </w:rPr>
        <w:t>Look-alike</w:t>
      </w:r>
      <w:r>
        <w:rPr>
          <w:b/>
          <w:spacing w:val="-6"/>
        </w:rPr>
        <w:t> </w:t>
      </w:r>
      <w:r>
        <w:rPr>
          <w:b/>
        </w:rPr>
        <w:t>weapon</w:t>
      </w:r>
      <w:r>
        <w:rPr>
          <w:b/>
          <w:spacing w:val="-4"/>
        </w:rPr>
        <w:t> </w:t>
      </w:r>
      <w:r>
        <w:rPr/>
        <w:t>means</w:t>
      </w:r>
      <w:r>
        <w:rPr>
          <w:spacing w:val="-1"/>
        </w:rPr>
        <w:t> </w:t>
      </w:r>
      <w:r>
        <w:rPr/>
        <w:t>an</w:t>
      </w:r>
      <w:r>
        <w:rPr>
          <w:spacing w:val="-2"/>
        </w:rPr>
        <w:t> </w:t>
      </w:r>
      <w:r>
        <w:rPr/>
        <w:t>item</w:t>
      </w:r>
      <w:r>
        <w:rPr>
          <w:spacing w:val="-3"/>
        </w:rPr>
        <w:t> </w:t>
      </w:r>
      <w:r>
        <w:rPr/>
        <w:t>that</w:t>
      </w:r>
      <w:r>
        <w:rPr>
          <w:spacing w:val="-3"/>
        </w:rPr>
        <w:t> </w:t>
      </w:r>
      <w:r>
        <w:rPr/>
        <w:t>resembles</w:t>
      </w:r>
      <w:r>
        <w:rPr>
          <w:spacing w:val="-1"/>
        </w:rPr>
        <w:t> </w:t>
      </w:r>
      <w:r>
        <w:rPr/>
        <w:t>a</w:t>
      </w:r>
      <w:r>
        <w:rPr>
          <w:spacing w:val="-2"/>
        </w:rPr>
        <w:t> </w:t>
      </w:r>
      <w:r>
        <w:rPr/>
        <w:t>weapon</w:t>
      </w:r>
      <w:r>
        <w:rPr>
          <w:spacing w:val="-2"/>
        </w:rPr>
        <w:t> </w:t>
      </w:r>
      <w:r>
        <w:rPr/>
        <w:t>but</w:t>
      </w:r>
      <w:r>
        <w:rPr>
          <w:spacing w:val="-2"/>
        </w:rPr>
        <w:t> </w:t>
      </w:r>
      <w:r>
        <w:rPr/>
        <w:t>is</w:t>
      </w:r>
      <w:r>
        <w:rPr>
          <w:spacing w:val="-1"/>
        </w:rPr>
        <w:t> </w:t>
      </w:r>
      <w:r>
        <w:rPr/>
        <w:t>not intended</w:t>
      </w:r>
      <w:r>
        <w:rPr>
          <w:spacing w:val="-4"/>
        </w:rPr>
        <w:t> </w:t>
      </w:r>
      <w:r>
        <w:rPr/>
        <w:t>to</w:t>
      </w:r>
      <w:r>
        <w:rPr>
          <w:spacing w:val="-2"/>
        </w:rPr>
        <w:t> </w:t>
      </w:r>
      <w:r>
        <w:rPr/>
        <w:t>be</w:t>
      </w:r>
      <w:r>
        <w:rPr>
          <w:spacing w:val="-4"/>
        </w:rPr>
        <w:t> </w:t>
      </w:r>
      <w:r>
        <w:rPr/>
        <w:t>used</w:t>
      </w:r>
      <w:r>
        <w:rPr>
          <w:spacing w:val="-4"/>
        </w:rPr>
        <w:t> </w:t>
      </w:r>
      <w:r>
        <w:rPr/>
        <w:t>to</w:t>
      </w:r>
      <w:r>
        <w:rPr>
          <w:spacing w:val="-4"/>
        </w:rPr>
        <w:t> </w:t>
      </w:r>
      <w:r>
        <w:rPr/>
        <w:t>cause serious bodily injury.</w:t>
      </w:r>
    </w:p>
    <w:p>
      <w:pPr>
        <w:pStyle w:val="BodyText"/>
        <w:spacing w:before="151"/>
        <w:ind w:left="120" w:right="523"/>
      </w:pPr>
      <w:r>
        <w:rPr>
          <w:b/>
        </w:rPr>
        <w:t>Machine</w:t>
      </w:r>
      <w:r>
        <w:rPr>
          <w:b/>
          <w:spacing w:val="-4"/>
        </w:rPr>
        <w:t> </w:t>
      </w:r>
      <w:r>
        <w:rPr>
          <w:b/>
        </w:rPr>
        <w:t>gun</w:t>
      </w:r>
      <w:r>
        <w:rPr>
          <w:b/>
          <w:spacing w:val="-2"/>
        </w:rPr>
        <w:t> </w:t>
      </w:r>
      <w:r>
        <w:rPr/>
        <w:t>as</w:t>
      </w:r>
      <w:r>
        <w:rPr>
          <w:spacing w:val="-4"/>
        </w:rPr>
        <w:t> </w:t>
      </w:r>
      <w:r>
        <w:rPr/>
        <w:t>defined</w:t>
      </w:r>
      <w:r>
        <w:rPr>
          <w:spacing w:val="-4"/>
        </w:rPr>
        <w:t> </w:t>
      </w:r>
      <w:r>
        <w:rPr/>
        <w:t>by</w:t>
      </w:r>
      <w:r>
        <w:rPr>
          <w:spacing w:val="-4"/>
        </w:rPr>
        <w:t> </w:t>
      </w:r>
      <w:r>
        <w:rPr/>
        <w:t>Penal</w:t>
      </w:r>
      <w:r>
        <w:rPr>
          <w:spacing w:val="-2"/>
        </w:rPr>
        <w:t> </w:t>
      </w:r>
      <w:r>
        <w:rPr/>
        <w:t>Code</w:t>
      </w:r>
      <w:r>
        <w:rPr>
          <w:spacing w:val="-2"/>
        </w:rPr>
        <w:t> </w:t>
      </w:r>
      <w:r>
        <w:rPr/>
        <w:t>46.01</w:t>
      </w:r>
      <w:r>
        <w:rPr>
          <w:spacing w:val="-4"/>
        </w:rPr>
        <w:t> </w:t>
      </w:r>
      <w:r>
        <w:rPr/>
        <w:t>is</w:t>
      </w:r>
      <w:r>
        <w:rPr>
          <w:spacing w:val="-4"/>
        </w:rPr>
        <w:t> </w:t>
      </w:r>
      <w:r>
        <w:rPr/>
        <w:t>any</w:t>
      </w:r>
      <w:r>
        <w:rPr>
          <w:spacing w:val="-4"/>
        </w:rPr>
        <w:t> </w:t>
      </w:r>
      <w:r>
        <w:rPr/>
        <w:t>firearm</w:t>
      </w:r>
      <w:r>
        <w:rPr>
          <w:spacing w:val="-5"/>
        </w:rPr>
        <w:t> </w:t>
      </w:r>
      <w:r>
        <w:rPr/>
        <w:t>that</w:t>
      </w:r>
      <w:r>
        <w:rPr>
          <w:spacing w:val="-2"/>
        </w:rPr>
        <w:t> </w:t>
      </w:r>
      <w:r>
        <w:rPr/>
        <w:t>is</w:t>
      </w:r>
      <w:r>
        <w:rPr>
          <w:spacing w:val="-1"/>
        </w:rPr>
        <w:t> </w:t>
      </w:r>
      <w:r>
        <w:rPr/>
        <w:t>capable</w:t>
      </w:r>
      <w:r>
        <w:rPr>
          <w:spacing w:val="-2"/>
        </w:rPr>
        <w:t> </w:t>
      </w:r>
      <w:r>
        <w:rPr/>
        <w:t>of shooting</w:t>
      </w:r>
      <w:r>
        <w:rPr>
          <w:spacing w:val="-2"/>
        </w:rPr>
        <w:t> </w:t>
      </w:r>
      <w:r>
        <w:rPr/>
        <w:t>more</w:t>
      </w:r>
      <w:r>
        <w:rPr>
          <w:spacing w:val="-4"/>
        </w:rPr>
        <w:t> </w:t>
      </w:r>
      <w:r>
        <w:rPr/>
        <w:t>than</w:t>
      </w:r>
      <w:r>
        <w:rPr>
          <w:spacing w:val="-6"/>
        </w:rPr>
        <w:t> </w:t>
      </w:r>
      <w:r>
        <w:rPr/>
        <w:t>two shots automatically, without manual reloading, by a single function of the trigger.</w:t>
      </w:r>
    </w:p>
    <w:p>
      <w:pPr>
        <w:pStyle w:val="BodyText"/>
        <w:spacing w:before="159"/>
        <w:ind w:left="120"/>
      </w:pPr>
      <w:r>
        <w:rPr>
          <w:b/>
        </w:rPr>
        <w:t>Mandatory</w:t>
      </w:r>
      <w:r>
        <w:rPr>
          <w:b/>
          <w:spacing w:val="-10"/>
        </w:rPr>
        <w:t> </w:t>
      </w:r>
      <w:r>
        <w:rPr/>
        <w:t>means</w:t>
      </w:r>
      <w:r>
        <w:rPr>
          <w:spacing w:val="-6"/>
        </w:rPr>
        <w:t> </w:t>
      </w:r>
      <w:r>
        <w:rPr/>
        <w:t>that</w:t>
      </w:r>
      <w:r>
        <w:rPr>
          <w:spacing w:val="-4"/>
        </w:rPr>
        <w:t> </w:t>
      </w:r>
      <w:r>
        <w:rPr/>
        <w:t>something</w:t>
      </w:r>
      <w:r>
        <w:rPr>
          <w:spacing w:val="-1"/>
        </w:rPr>
        <w:t> </w:t>
      </w:r>
      <w:r>
        <w:rPr/>
        <w:t>is</w:t>
      </w:r>
      <w:r>
        <w:rPr>
          <w:spacing w:val="-6"/>
        </w:rPr>
        <w:t> </w:t>
      </w:r>
      <w:r>
        <w:rPr/>
        <w:t>obligatory</w:t>
      </w:r>
      <w:r>
        <w:rPr>
          <w:spacing w:val="-5"/>
        </w:rPr>
        <w:t> </w:t>
      </w:r>
      <w:r>
        <w:rPr/>
        <w:t>or</w:t>
      </w:r>
      <w:r>
        <w:rPr>
          <w:spacing w:val="-5"/>
        </w:rPr>
        <w:t> </w:t>
      </w:r>
      <w:r>
        <w:rPr/>
        <w:t>required</w:t>
      </w:r>
      <w:r>
        <w:rPr>
          <w:spacing w:val="-6"/>
        </w:rPr>
        <w:t> </w:t>
      </w:r>
      <w:r>
        <w:rPr/>
        <w:t>because</w:t>
      </w:r>
      <w:r>
        <w:rPr>
          <w:spacing w:val="-6"/>
        </w:rPr>
        <w:t> </w:t>
      </w:r>
      <w:r>
        <w:rPr/>
        <w:t>of</w:t>
      </w:r>
      <w:r>
        <w:rPr>
          <w:spacing w:val="-2"/>
        </w:rPr>
        <w:t> </w:t>
      </w:r>
      <w:r>
        <w:rPr/>
        <w:t>an</w:t>
      </w:r>
      <w:r>
        <w:rPr>
          <w:spacing w:val="-5"/>
        </w:rPr>
        <w:t> </w:t>
      </w:r>
      <w:r>
        <w:rPr>
          <w:spacing w:val="-2"/>
        </w:rPr>
        <w:t>authority.</w:t>
      </w:r>
    </w:p>
    <w:p>
      <w:pPr>
        <w:pStyle w:val="BodyText"/>
        <w:spacing w:line="244" w:lineRule="auto" w:before="160"/>
        <w:ind w:left="120"/>
      </w:pPr>
      <w:r>
        <w:rPr>
          <w:b/>
        </w:rPr>
        <w:t>Paraphernalia</w:t>
      </w:r>
      <w:r>
        <w:rPr>
          <w:b/>
          <w:spacing w:val="-4"/>
        </w:rPr>
        <w:t> </w:t>
      </w:r>
      <w:r>
        <w:rPr/>
        <w:t>are</w:t>
      </w:r>
      <w:r>
        <w:rPr>
          <w:spacing w:val="-4"/>
        </w:rPr>
        <w:t> </w:t>
      </w:r>
      <w:r>
        <w:rPr/>
        <w:t>devices</w:t>
      </w:r>
      <w:r>
        <w:rPr>
          <w:spacing w:val="-3"/>
        </w:rPr>
        <w:t> </w:t>
      </w:r>
      <w:r>
        <w:rPr/>
        <w:t>that</w:t>
      </w:r>
      <w:r>
        <w:rPr>
          <w:spacing w:val="-2"/>
        </w:rPr>
        <w:t> </w:t>
      </w:r>
      <w:r>
        <w:rPr/>
        <w:t>can</w:t>
      </w:r>
      <w:r>
        <w:rPr>
          <w:spacing w:val="-4"/>
        </w:rPr>
        <w:t> </w:t>
      </w:r>
      <w:r>
        <w:rPr/>
        <w:t>be</w:t>
      </w:r>
      <w:r>
        <w:rPr>
          <w:spacing w:val="-5"/>
        </w:rPr>
        <w:t> </w:t>
      </w:r>
      <w:r>
        <w:rPr/>
        <w:t>used</w:t>
      </w:r>
      <w:r>
        <w:rPr>
          <w:spacing w:val="-5"/>
        </w:rPr>
        <w:t> </w:t>
      </w:r>
      <w:r>
        <w:rPr/>
        <w:t>for</w:t>
      </w:r>
      <w:r>
        <w:rPr>
          <w:spacing w:val="-5"/>
        </w:rPr>
        <w:t> </w:t>
      </w:r>
      <w:r>
        <w:rPr/>
        <w:t>inhaling,</w:t>
      </w:r>
      <w:r>
        <w:rPr>
          <w:spacing w:val="-2"/>
        </w:rPr>
        <w:t> </w:t>
      </w:r>
      <w:r>
        <w:rPr/>
        <w:t>ingesting,</w:t>
      </w:r>
      <w:r>
        <w:rPr>
          <w:spacing w:val="-2"/>
        </w:rPr>
        <w:t> </w:t>
      </w:r>
      <w:r>
        <w:rPr/>
        <w:t>injecting,</w:t>
      </w:r>
      <w:r>
        <w:rPr>
          <w:spacing w:val="-2"/>
        </w:rPr>
        <w:t> </w:t>
      </w:r>
      <w:r>
        <w:rPr/>
        <w:t>or</w:t>
      </w:r>
      <w:r>
        <w:rPr>
          <w:spacing w:val="-2"/>
        </w:rPr>
        <w:t> </w:t>
      </w:r>
      <w:r>
        <w:rPr/>
        <w:t>otherwise</w:t>
      </w:r>
      <w:r>
        <w:rPr>
          <w:spacing w:val="-4"/>
        </w:rPr>
        <w:t> </w:t>
      </w:r>
      <w:r>
        <w:rPr/>
        <w:t>introducing</w:t>
      </w:r>
      <w:r>
        <w:rPr>
          <w:spacing w:val="-1"/>
        </w:rPr>
        <w:t> </w:t>
      </w:r>
      <w:r>
        <w:rPr/>
        <w:t>a controlled substance into a human body.</w:t>
      </w:r>
    </w:p>
    <w:p>
      <w:pPr>
        <w:pStyle w:val="BodyText"/>
        <w:spacing w:before="151"/>
        <w:ind w:left="120" w:right="631"/>
      </w:pPr>
      <w:r>
        <w:rPr>
          <w:b/>
        </w:rPr>
        <w:t>Possession</w:t>
      </w:r>
      <w:r>
        <w:rPr>
          <w:b/>
          <w:spacing w:val="-5"/>
        </w:rPr>
        <w:t> </w:t>
      </w:r>
      <w:r>
        <w:rPr/>
        <w:t>means</w:t>
      </w:r>
      <w:r>
        <w:rPr>
          <w:spacing w:val="-5"/>
        </w:rPr>
        <w:t> </w:t>
      </w:r>
      <w:r>
        <w:rPr/>
        <w:t>to</w:t>
      </w:r>
      <w:r>
        <w:rPr>
          <w:spacing w:val="-3"/>
        </w:rPr>
        <w:t> </w:t>
      </w:r>
      <w:r>
        <w:rPr/>
        <w:t>have</w:t>
      </w:r>
      <w:r>
        <w:rPr>
          <w:spacing w:val="-3"/>
        </w:rPr>
        <w:t> </w:t>
      </w:r>
      <w:r>
        <w:rPr/>
        <w:t>an</w:t>
      </w:r>
      <w:r>
        <w:rPr>
          <w:spacing w:val="-3"/>
        </w:rPr>
        <w:t> </w:t>
      </w:r>
      <w:r>
        <w:rPr/>
        <w:t>item</w:t>
      </w:r>
      <w:r>
        <w:rPr>
          <w:spacing w:val="-4"/>
        </w:rPr>
        <w:t> </w:t>
      </w:r>
      <w:r>
        <w:rPr/>
        <w:t>on</w:t>
      </w:r>
      <w:r>
        <w:rPr>
          <w:spacing w:val="-3"/>
        </w:rPr>
        <w:t> </w:t>
      </w:r>
      <w:r>
        <w:rPr/>
        <w:t>one’s</w:t>
      </w:r>
      <w:r>
        <w:rPr>
          <w:spacing w:val="-5"/>
        </w:rPr>
        <w:t> </w:t>
      </w:r>
      <w:r>
        <w:rPr/>
        <w:t>person</w:t>
      </w:r>
      <w:r>
        <w:rPr>
          <w:spacing w:val="-3"/>
        </w:rPr>
        <w:t> </w:t>
      </w:r>
      <w:r>
        <w:rPr/>
        <w:t>or</w:t>
      </w:r>
      <w:r>
        <w:rPr>
          <w:spacing w:val="-4"/>
        </w:rPr>
        <w:t> </w:t>
      </w:r>
      <w:r>
        <w:rPr/>
        <w:t>in</w:t>
      </w:r>
      <w:r>
        <w:rPr>
          <w:spacing w:val="-3"/>
        </w:rPr>
        <w:t> </w:t>
      </w:r>
      <w:r>
        <w:rPr/>
        <w:t>one’s</w:t>
      </w:r>
      <w:r>
        <w:rPr>
          <w:spacing w:val="-2"/>
        </w:rPr>
        <w:t> </w:t>
      </w:r>
      <w:r>
        <w:rPr/>
        <w:t>personal</w:t>
      </w:r>
      <w:r>
        <w:rPr>
          <w:spacing w:val="-6"/>
        </w:rPr>
        <w:t> </w:t>
      </w:r>
      <w:r>
        <w:rPr/>
        <w:t>property,</w:t>
      </w:r>
      <w:r>
        <w:rPr>
          <w:spacing w:val="-1"/>
        </w:rPr>
        <w:t> </w:t>
      </w:r>
      <w:r>
        <w:rPr/>
        <w:t>including,</w:t>
      </w:r>
      <w:r>
        <w:rPr>
          <w:spacing w:val="-3"/>
        </w:rPr>
        <w:t> </w:t>
      </w:r>
      <w:r>
        <w:rPr/>
        <w:t>but</w:t>
      </w:r>
      <w:r>
        <w:rPr>
          <w:spacing w:val="-3"/>
        </w:rPr>
        <w:t> </w:t>
      </w:r>
      <w:r>
        <w:rPr/>
        <w:t>not limited to:</w:t>
      </w:r>
    </w:p>
    <w:p>
      <w:pPr>
        <w:pStyle w:val="ListParagraph"/>
        <w:numPr>
          <w:ilvl w:val="0"/>
          <w:numId w:val="64"/>
        </w:numPr>
        <w:tabs>
          <w:tab w:pos="624" w:val="left" w:leader="none"/>
        </w:tabs>
        <w:spacing w:line="240" w:lineRule="auto" w:before="161" w:after="0"/>
        <w:ind w:left="624" w:right="0" w:hanging="504"/>
        <w:jc w:val="left"/>
        <w:rPr>
          <w:sz w:val="22"/>
        </w:rPr>
      </w:pPr>
      <w:r>
        <w:rPr>
          <w:sz w:val="22"/>
        </w:rPr>
        <w:t>Clothing,</w:t>
      </w:r>
      <w:r>
        <w:rPr>
          <w:spacing w:val="-5"/>
          <w:sz w:val="22"/>
        </w:rPr>
        <w:t> </w:t>
      </w:r>
      <w:r>
        <w:rPr>
          <w:sz w:val="22"/>
        </w:rPr>
        <w:t>purse,</w:t>
      </w:r>
      <w:r>
        <w:rPr>
          <w:spacing w:val="-3"/>
          <w:sz w:val="22"/>
        </w:rPr>
        <w:t> </w:t>
      </w:r>
      <w:r>
        <w:rPr>
          <w:sz w:val="22"/>
        </w:rPr>
        <w:t>or</w:t>
      </w:r>
      <w:r>
        <w:rPr>
          <w:spacing w:val="-2"/>
          <w:sz w:val="22"/>
        </w:rPr>
        <w:t> backpack;</w:t>
      </w:r>
    </w:p>
    <w:p>
      <w:pPr>
        <w:pStyle w:val="ListParagraph"/>
        <w:numPr>
          <w:ilvl w:val="0"/>
          <w:numId w:val="64"/>
        </w:numPr>
        <w:tabs>
          <w:tab w:pos="624" w:val="left" w:leader="none"/>
        </w:tabs>
        <w:spacing w:line="240" w:lineRule="auto" w:before="122" w:after="0"/>
        <w:ind w:left="624" w:right="852" w:hanging="505"/>
        <w:jc w:val="left"/>
        <w:rPr>
          <w:sz w:val="22"/>
        </w:rPr>
      </w:pPr>
      <w:r>
        <w:rPr>
          <w:sz w:val="22"/>
        </w:rPr>
        <w:t>A</w:t>
      </w:r>
      <w:r>
        <w:rPr>
          <w:spacing w:val="-15"/>
          <w:sz w:val="22"/>
        </w:rPr>
        <w:t> </w:t>
      </w:r>
      <w:r>
        <w:rPr>
          <w:sz w:val="22"/>
        </w:rPr>
        <w:t>private</w:t>
      </w:r>
      <w:r>
        <w:rPr>
          <w:spacing w:val="-3"/>
          <w:sz w:val="22"/>
        </w:rPr>
        <w:t> </w:t>
      </w:r>
      <w:r>
        <w:rPr>
          <w:sz w:val="22"/>
        </w:rPr>
        <w:t>vehicle</w:t>
      </w:r>
      <w:r>
        <w:rPr>
          <w:spacing w:val="-3"/>
          <w:sz w:val="22"/>
        </w:rPr>
        <w:t> </w:t>
      </w:r>
      <w:r>
        <w:rPr>
          <w:sz w:val="22"/>
        </w:rPr>
        <w:t>used</w:t>
      </w:r>
      <w:r>
        <w:rPr>
          <w:spacing w:val="-5"/>
          <w:sz w:val="22"/>
        </w:rPr>
        <w:t> </w:t>
      </w:r>
      <w:r>
        <w:rPr>
          <w:sz w:val="22"/>
        </w:rPr>
        <w:t>for</w:t>
      </w:r>
      <w:r>
        <w:rPr>
          <w:spacing w:val="-4"/>
          <w:sz w:val="22"/>
        </w:rPr>
        <w:t> </w:t>
      </w:r>
      <w:r>
        <w:rPr>
          <w:sz w:val="22"/>
        </w:rPr>
        <w:t>transportation</w:t>
      </w:r>
      <w:r>
        <w:rPr>
          <w:spacing w:val="-3"/>
          <w:sz w:val="22"/>
        </w:rPr>
        <w:t> </w:t>
      </w:r>
      <w:r>
        <w:rPr>
          <w:sz w:val="22"/>
        </w:rPr>
        <w:t>to</w:t>
      </w:r>
      <w:r>
        <w:rPr>
          <w:spacing w:val="-3"/>
          <w:sz w:val="22"/>
        </w:rPr>
        <w:t> </w:t>
      </w:r>
      <w:r>
        <w:rPr>
          <w:sz w:val="22"/>
        </w:rPr>
        <w:t>or</w:t>
      </w:r>
      <w:r>
        <w:rPr>
          <w:spacing w:val="-4"/>
          <w:sz w:val="22"/>
        </w:rPr>
        <w:t> </w:t>
      </w:r>
      <w:r>
        <w:rPr>
          <w:sz w:val="22"/>
        </w:rPr>
        <w:t>from</w:t>
      </w:r>
      <w:r>
        <w:rPr>
          <w:spacing w:val="-1"/>
          <w:sz w:val="22"/>
        </w:rPr>
        <w:t> </w:t>
      </w:r>
      <w:r>
        <w:rPr>
          <w:sz w:val="22"/>
        </w:rPr>
        <w:t>school</w:t>
      </w:r>
      <w:r>
        <w:rPr>
          <w:spacing w:val="-3"/>
          <w:sz w:val="22"/>
        </w:rPr>
        <w:t> </w:t>
      </w:r>
      <w:r>
        <w:rPr>
          <w:sz w:val="22"/>
        </w:rPr>
        <w:t>or</w:t>
      </w:r>
      <w:r>
        <w:rPr>
          <w:spacing w:val="-4"/>
          <w:sz w:val="22"/>
        </w:rPr>
        <w:t> </w:t>
      </w:r>
      <w:r>
        <w:rPr>
          <w:sz w:val="22"/>
        </w:rPr>
        <w:t>school-related</w:t>
      </w:r>
      <w:r>
        <w:rPr>
          <w:spacing w:val="-3"/>
          <w:sz w:val="22"/>
        </w:rPr>
        <w:t> </w:t>
      </w:r>
      <w:r>
        <w:rPr>
          <w:sz w:val="22"/>
        </w:rPr>
        <w:t>activities,</w:t>
      </w:r>
      <w:r>
        <w:rPr>
          <w:spacing w:val="-1"/>
          <w:sz w:val="22"/>
        </w:rPr>
        <w:t> </w:t>
      </w:r>
      <w:r>
        <w:rPr>
          <w:sz w:val="22"/>
        </w:rPr>
        <w:t>including, but not limited to, an automobile, truck, motorcycle, or bicycle;</w:t>
      </w:r>
    </w:p>
    <w:p>
      <w:pPr>
        <w:pStyle w:val="ListParagraph"/>
        <w:numPr>
          <w:ilvl w:val="0"/>
          <w:numId w:val="64"/>
        </w:numPr>
        <w:tabs>
          <w:tab w:pos="624" w:val="left" w:leader="none"/>
        </w:tabs>
        <w:spacing w:line="240" w:lineRule="auto" w:before="120" w:after="0"/>
        <w:ind w:left="624" w:right="0" w:hanging="504"/>
        <w:jc w:val="left"/>
        <w:rPr>
          <w:sz w:val="22"/>
        </w:rPr>
      </w:pPr>
      <w:r>
        <w:rPr>
          <w:sz w:val="22"/>
        </w:rPr>
        <w:t>Telecommunications</w:t>
      </w:r>
      <w:r>
        <w:rPr>
          <w:spacing w:val="-15"/>
          <w:sz w:val="22"/>
        </w:rPr>
        <w:t> </w:t>
      </w:r>
      <w:r>
        <w:rPr>
          <w:sz w:val="22"/>
        </w:rPr>
        <w:t>or</w:t>
      </w:r>
      <w:r>
        <w:rPr>
          <w:spacing w:val="-15"/>
          <w:sz w:val="22"/>
        </w:rPr>
        <w:t> </w:t>
      </w:r>
      <w:r>
        <w:rPr>
          <w:sz w:val="22"/>
        </w:rPr>
        <w:t>electronic</w:t>
      </w:r>
      <w:r>
        <w:rPr>
          <w:spacing w:val="-14"/>
          <w:sz w:val="22"/>
        </w:rPr>
        <w:t> </w:t>
      </w:r>
      <w:r>
        <w:rPr>
          <w:sz w:val="22"/>
        </w:rPr>
        <w:t>devices;</w:t>
      </w:r>
      <w:r>
        <w:rPr>
          <w:spacing w:val="-13"/>
          <w:sz w:val="22"/>
        </w:rPr>
        <w:t> </w:t>
      </w:r>
      <w:r>
        <w:rPr>
          <w:spacing w:val="-5"/>
          <w:sz w:val="22"/>
        </w:rPr>
        <w:t>or</w:t>
      </w:r>
    </w:p>
    <w:p>
      <w:pPr>
        <w:pStyle w:val="ListParagraph"/>
        <w:numPr>
          <w:ilvl w:val="0"/>
          <w:numId w:val="64"/>
        </w:numPr>
        <w:tabs>
          <w:tab w:pos="624" w:val="left" w:leader="none"/>
        </w:tabs>
        <w:spacing w:line="240" w:lineRule="auto" w:before="119" w:after="0"/>
        <w:ind w:left="624" w:right="0" w:hanging="504"/>
        <w:jc w:val="left"/>
        <w:rPr>
          <w:sz w:val="22"/>
        </w:rPr>
      </w:pPr>
      <w:r>
        <w:rPr>
          <w:sz w:val="22"/>
        </w:rPr>
        <w:t>Any</w:t>
      </w:r>
      <w:r>
        <w:rPr>
          <w:spacing w:val="-6"/>
          <w:sz w:val="22"/>
        </w:rPr>
        <w:t> </w:t>
      </w:r>
      <w:r>
        <w:rPr>
          <w:sz w:val="22"/>
        </w:rPr>
        <w:t>school</w:t>
      </w:r>
      <w:r>
        <w:rPr>
          <w:spacing w:val="-4"/>
          <w:sz w:val="22"/>
        </w:rPr>
        <w:t> </w:t>
      </w:r>
      <w:r>
        <w:rPr>
          <w:sz w:val="22"/>
        </w:rPr>
        <w:t>property</w:t>
      </w:r>
      <w:r>
        <w:rPr>
          <w:spacing w:val="-5"/>
          <w:sz w:val="22"/>
        </w:rPr>
        <w:t> </w:t>
      </w:r>
      <w:r>
        <w:rPr>
          <w:sz w:val="22"/>
        </w:rPr>
        <w:t>used</w:t>
      </w:r>
      <w:r>
        <w:rPr>
          <w:spacing w:val="-4"/>
          <w:sz w:val="22"/>
        </w:rPr>
        <w:t> </w:t>
      </w:r>
      <w:r>
        <w:rPr>
          <w:sz w:val="22"/>
        </w:rPr>
        <w:t>by</w:t>
      </w:r>
      <w:r>
        <w:rPr>
          <w:spacing w:val="-6"/>
          <w:sz w:val="22"/>
        </w:rPr>
        <w:t> </w:t>
      </w:r>
      <w:r>
        <w:rPr>
          <w:sz w:val="22"/>
        </w:rPr>
        <w:t>the</w:t>
      </w:r>
      <w:r>
        <w:rPr>
          <w:spacing w:val="-5"/>
          <w:sz w:val="22"/>
        </w:rPr>
        <w:t> </w:t>
      </w:r>
      <w:r>
        <w:rPr>
          <w:sz w:val="22"/>
        </w:rPr>
        <w:t>student,</w:t>
      </w:r>
      <w:r>
        <w:rPr>
          <w:spacing w:val="-4"/>
          <w:sz w:val="22"/>
        </w:rPr>
        <w:t> </w:t>
      </w:r>
      <w:r>
        <w:rPr>
          <w:sz w:val="22"/>
        </w:rPr>
        <w:t>including,</w:t>
      </w:r>
      <w:r>
        <w:rPr>
          <w:spacing w:val="-2"/>
          <w:sz w:val="22"/>
        </w:rPr>
        <w:t> </w:t>
      </w:r>
      <w:r>
        <w:rPr>
          <w:sz w:val="22"/>
        </w:rPr>
        <w:t>but</w:t>
      </w:r>
      <w:r>
        <w:rPr>
          <w:spacing w:val="-2"/>
          <w:sz w:val="22"/>
        </w:rPr>
        <w:t> </w:t>
      </w:r>
      <w:r>
        <w:rPr>
          <w:sz w:val="22"/>
        </w:rPr>
        <w:t>not</w:t>
      </w:r>
      <w:r>
        <w:rPr>
          <w:spacing w:val="-2"/>
          <w:sz w:val="22"/>
        </w:rPr>
        <w:t> </w:t>
      </w:r>
      <w:r>
        <w:rPr>
          <w:sz w:val="22"/>
        </w:rPr>
        <w:t>limited</w:t>
      </w:r>
      <w:r>
        <w:rPr>
          <w:spacing w:val="-5"/>
          <w:sz w:val="22"/>
        </w:rPr>
        <w:t> </w:t>
      </w:r>
      <w:r>
        <w:rPr>
          <w:sz w:val="22"/>
        </w:rPr>
        <w:t>to,</w:t>
      </w:r>
      <w:r>
        <w:rPr>
          <w:spacing w:val="-5"/>
          <w:sz w:val="22"/>
        </w:rPr>
        <w:t> </w:t>
      </w:r>
      <w:r>
        <w:rPr>
          <w:sz w:val="22"/>
        </w:rPr>
        <w:t>a</w:t>
      </w:r>
      <w:r>
        <w:rPr>
          <w:spacing w:val="-4"/>
          <w:sz w:val="22"/>
        </w:rPr>
        <w:t> </w:t>
      </w:r>
      <w:r>
        <w:rPr>
          <w:sz w:val="22"/>
        </w:rPr>
        <w:t>locker</w:t>
      </w:r>
      <w:r>
        <w:rPr>
          <w:spacing w:val="-2"/>
          <w:sz w:val="22"/>
        </w:rPr>
        <w:t> </w:t>
      </w:r>
      <w:r>
        <w:rPr>
          <w:sz w:val="22"/>
        </w:rPr>
        <w:t>or</w:t>
      </w:r>
      <w:r>
        <w:rPr>
          <w:spacing w:val="-1"/>
          <w:sz w:val="22"/>
        </w:rPr>
        <w:t> </w:t>
      </w:r>
      <w:r>
        <w:rPr>
          <w:spacing w:val="-2"/>
          <w:sz w:val="22"/>
        </w:rPr>
        <w:t>desk.</w:t>
      </w:r>
    </w:p>
    <w:p>
      <w:pPr>
        <w:spacing w:before="117"/>
        <w:ind w:left="120" w:right="0" w:firstLine="0"/>
        <w:jc w:val="left"/>
        <w:rPr>
          <w:sz w:val="22"/>
        </w:rPr>
      </w:pPr>
      <w:r>
        <w:rPr>
          <w:b/>
          <w:sz w:val="22"/>
        </w:rPr>
        <w:t>Prohibited</w:t>
      </w:r>
      <w:r>
        <w:rPr>
          <w:b/>
          <w:spacing w:val="-9"/>
          <w:sz w:val="22"/>
        </w:rPr>
        <w:t> </w:t>
      </w:r>
      <w:r>
        <w:rPr>
          <w:b/>
          <w:sz w:val="22"/>
        </w:rPr>
        <w:t>weapon</w:t>
      </w:r>
      <w:r>
        <w:rPr>
          <w:b/>
          <w:spacing w:val="-7"/>
          <w:sz w:val="22"/>
        </w:rPr>
        <w:t> </w:t>
      </w:r>
      <w:r>
        <w:rPr>
          <w:sz w:val="22"/>
        </w:rPr>
        <w:t>under</w:t>
      </w:r>
      <w:r>
        <w:rPr>
          <w:spacing w:val="-3"/>
          <w:sz w:val="22"/>
        </w:rPr>
        <w:t> </w:t>
      </w:r>
      <w:r>
        <w:rPr>
          <w:sz w:val="22"/>
        </w:rPr>
        <w:t>Penal</w:t>
      </w:r>
      <w:r>
        <w:rPr>
          <w:spacing w:val="-5"/>
          <w:sz w:val="22"/>
        </w:rPr>
        <w:t> </w:t>
      </w:r>
      <w:r>
        <w:rPr>
          <w:sz w:val="22"/>
        </w:rPr>
        <w:t>Code</w:t>
      </w:r>
      <w:r>
        <w:rPr>
          <w:spacing w:val="-5"/>
          <w:sz w:val="22"/>
        </w:rPr>
        <w:t> </w:t>
      </w:r>
      <w:r>
        <w:rPr>
          <w:sz w:val="22"/>
        </w:rPr>
        <w:t>46.05(a)</w:t>
      </w:r>
      <w:r>
        <w:rPr>
          <w:spacing w:val="-7"/>
          <w:sz w:val="22"/>
        </w:rPr>
        <w:t> </w:t>
      </w:r>
      <w:r>
        <w:rPr>
          <w:spacing w:val="-2"/>
          <w:sz w:val="22"/>
        </w:rPr>
        <w:t>means:</w:t>
      </w:r>
    </w:p>
    <w:p>
      <w:pPr>
        <w:pStyle w:val="ListParagraph"/>
        <w:numPr>
          <w:ilvl w:val="0"/>
          <w:numId w:val="65"/>
        </w:numPr>
        <w:tabs>
          <w:tab w:pos="624" w:val="left" w:leader="none"/>
        </w:tabs>
        <w:spacing w:line="240" w:lineRule="auto" w:before="162" w:after="0"/>
        <w:ind w:left="624" w:right="595" w:hanging="505"/>
        <w:jc w:val="left"/>
        <w:rPr>
          <w:sz w:val="22"/>
        </w:rPr>
      </w:pPr>
      <w:r>
        <w:rPr>
          <w:sz w:val="22"/>
        </w:rPr>
        <w:t>The following items, unless registered with the U.S. Bureau of</w:t>
      </w:r>
      <w:r>
        <w:rPr>
          <w:spacing w:val="-4"/>
          <w:sz w:val="22"/>
        </w:rPr>
        <w:t> </w:t>
      </w:r>
      <w:r>
        <w:rPr>
          <w:sz w:val="22"/>
        </w:rPr>
        <w:t>Alcohol, Tobacco, Firearms, and Explosives</w:t>
      </w:r>
      <w:r>
        <w:rPr>
          <w:spacing w:val="-2"/>
          <w:sz w:val="22"/>
        </w:rPr>
        <w:t> </w:t>
      </w:r>
      <w:r>
        <w:rPr>
          <w:sz w:val="22"/>
        </w:rPr>
        <w:t>or</w:t>
      </w:r>
      <w:r>
        <w:rPr>
          <w:spacing w:val="-1"/>
          <w:sz w:val="22"/>
        </w:rPr>
        <w:t> </w:t>
      </w:r>
      <w:r>
        <w:rPr>
          <w:sz w:val="22"/>
        </w:rPr>
        <w:t>otherwise</w:t>
      </w:r>
      <w:r>
        <w:rPr>
          <w:spacing w:val="-5"/>
          <w:sz w:val="22"/>
        </w:rPr>
        <w:t> </w:t>
      </w:r>
      <w:r>
        <w:rPr>
          <w:sz w:val="22"/>
        </w:rPr>
        <w:t>not</w:t>
      </w:r>
      <w:r>
        <w:rPr>
          <w:spacing w:val="-1"/>
          <w:sz w:val="22"/>
        </w:rPr>
        <w:t> </w:t>
      </w:r>
      <w:r>
        <w:rPr>
          <w:sz w:val="22"/>
        </w:rPr>
        <w:t>subject</w:t>
      </w:r>
      <w:r>
        <w:rPr>
          <w:spacing w:val="-4"/>
          <w:sz w:val="22"/>
        </w:rPr>
        <w:t> </w:t>
      </w:r>
      <w:r>
        <w:rPr>
          <w:sz w:val="22"/>
        </w:rPr>
        <w:t>to</w:t>
      </w:r>
      <w:r>
        <w:rPr>
          <w:spacing w:val="-5"/>
          <w:sz w:val="22"/>
        </w:rPr>
        <w:t> </w:t>
      </w:r>
      <w:r>
        <w:rPr>
          <w:sz w:val="22"/>
        </w:rPr>
        <w:t>that</w:t>
      </w:r>
      <w:r>
        <w:rPr>
          <w:spacing w:val="-3"/>
          <w:sz w:val="22"/>
        </w:rPr>
        <w:t> </w:t>
      </w:r>
      <w:r>
        <w:rPr>
          <w:sz w:val="22"/>
        </w:rPr>
        <w:t>registration</w:t>
      </w:r>
      <w:r>
        <w:rPr>
          <w:spacing w:val="-3"/>
          <w:sz w:val="22"/>
        </w:rPr>
        <w:t> </w:t>
      </w:r>
      <w:r>
        <w:rPr>
          <w:sz w:val="22"/>
        </w:rPr>
        <w:t>requirement</w:t>
      </w:r>
      <w:r>
        <w:rPr>
          <w:spacing w:val="-1"/>
          <w:sz w:val="22"/>
        </w:rPr>
        <w:t> </w:t>
      </w:r>
      <w:r>
        <w:rPr>
          <w:sz w:val="22"/>
        </w:rPr>
        <w:t>or</w:t>
      </w:r>
      <w:r>
        <w:rPr>
          <w:spacing w:val="-1"/>
          <w:sz w:val="22"/>
        </w:rPr>
        <w:t> </w:t>
      </w:r>
      <w:r>
        <w:rPr>
          <w:sz w:val="22"/>
        </w:rPr>
        <w:t>unless</w:t>
      </w:r>
      <w:r>
        <w:rPr>
          <w:spacing w:val="-2"/>
          <w:sz w:val="22"/>
        </w:rPr>
        <w:t> </w:t>
      </w:r>
      <w:r>
        <w:rPr>
          <w:sz w:val="22"/>
        </w:rPr>
        <w:t>the</w:t>
      </w:r>
      <w:r>
        <w:rPr>
          <w:spacing w:val="-5"/>
          <w:sz w:val="22"/>
        </w:rPr>
        <w:t> </w:t>
      </w:r>
      <w:r>
        <w:rPr>
          <w:sz w:val="22"/>
        </w:rPr>
        <w:t>item</w:t>
      </w:r>
      <w:r>
        <w:rPr>
          <w:spacing w:val="-1"/>
          <w:sz w:val="22"/>
        </w:rPr>
        <w:t> </w:t>
      </w:r>
      <w:r>
        <w:rPr>
          <w:sz w:val="22"/>
        </w:rPr>
        <w:t>is</w:t>
      </w:r>
      <w:r>
        <w:rPr>
          <w:spacing w:val="-5"/>
          <w:sz w:val="22"/>
        </w:rPr>
        <w:t> </w:t>
      </w:r>
      <w:r>
        <w:rPr>
          <w:sz w:val="22"/>
        </w:rPr>
        <w:t>classified as a curio or relic by the U.S. Department of Justice:</w:t>
      </w:r>
      <w:r>
        <w:rPr>
          <w:spacing w:val="-2"/>
          <w:sz w:val="22"/>
        </w:rPr>
        <w:t> </w:t>
      </w:r>
      <w:r>
        <w:rPr>
          <w:sz w:val="22"/>
        </w:rPr>
        <w:t>An explosive weapon;</w:t>
      </w:r>
    </w:p>
    <w:p>
      <w:pPr>
        <w:pStyle w:val="ListParagraph"/>
        <w:numPr>
          <w:ilvl w:val="1"/>
          <w:numId w:val="65"/>
        </w:numPr>
        <w:tabs>
          <w:tab w:pos="1128" w:val="left" w:leader="none"/>
        </w:tabs>
        <w:spacing w:line="240" w:lineRule="auto" w:before="122" w:after="0"/>
        <w:ind w:left="1128" w:right="0" w:hanging="504"/>
        <w:jc w:val="left"/>
        <w:rPr>
          <w:sz w:val="22"/>
        </w:rPr>
      </w:pPr>
      <w:r>
        <w:rPr>
          <w:sz w:val="22"/>
        </w:rPr>
        <w:t>A</w:t>
      </w:r>
      <w:r>
        <w:rPr>
          <w:spacing w:val="-17"/>
          <w:sz w:val="22"/>
        </w:rPr>
        <w:t> </w:t>
      </w:r>
      <w:r>
        <w:rPr>
          <w:sz w:val="22"/>
        </w:rPr>
        <w:t>machine</w:t>
      </w:r>
      <w:r>
        <w:rPr>
          <w:spacing w:val="-4"/>
          <w:sz w:val="22"/>
        </w:rPr>
        <w:t> gun;</w:t>
      </w:r>
    </w:p>
    <w:p>
      <w:pPr>
        <w:pStyle w:val="ListParagraph"/>
        <w:numPr>
          <w:ilvl w:val="1"/>
          <w:numId w:val="65"/>
        </w:numPr>
        <w:tabs>
          <w:tab w:pos="1128" w:val="left" w:leader="none"/>
        </w:tabs>
        <w:spacing w:line="240" w:lineRule="auto" w:before="119" w:after="0"/>
        <w:ind w:left="1128" w:right="0" w:hanging="504"/>
        <w:jc w:val="left"/>
        <w:rPr>
          <w:sz w:val="22"/>
        </w:rPr>
      </w:pPr>
      <w:r>
        <w:rPr>
          <w:sz w:val="22"/>
        </w:rPr>
        <w:t>A</w:t>
      </w:r>
      <w:r>
        <w:rPr>
          <w:spacing w:val="-16"/>
          <w:sz w:val="22"/>
        </w:rPr>
        <w:t> </w:t>
      </w:r>
      <w:r>
        <w:rPr>
          <w:sz w:val="22"/>
        </w:rPr>
        <w:t>short-barrel</w:t>
      </w:r>
      <w:r>
        <w:rPr>
          <w:spacing w:val="-7"/>
          <w:sz w:val="22"/>
        </w:rPr>
        <w:t> </w:t>
      </w:r>
      <w:r>
        <w:rPr>
          <w:spacing w:val="-2"/>
          <w:sz w:val="22"/>
        </w:rPr>
        <w:t>firearm;</w:t>
      </w:r>
    </w:p>
    <w:p>
      <w:pPr>
        <w:spacing w:after="0" w:line="240" w:lineRule="auto"/>
        <w:jc w:val="left"/>
        <w:rPr>
          <w:sz w:val="22"/>
        </w:rPr>
        <w:sectPr>
          <w:pgSz w:w="12240" w:h="15840"/>
          <w:pgMar w:header="0" w:footer="523" w:top="1000" w:bottom="720" w:left="960" w:right="580"/>
        </w:sectPr>
      </w:pPr>
    </w:p>
    <w:p>
      <w:pPr>
        <w:pStyle w:val="ListParagraph"/>
        <w:numPr>
          <w:ilvl w:val="0"/>
          <w:numId w:val="65"/>
        </w:numPr>
        <w:tabs>
          <w:tab w:pos="623" w:val="left" w:leader="none"/>
        </w:tabs>
        <w:spacing w:line="240" w:lineRule="auto" w:before="77" w:after="0"/>
        <w:ind w:left="623" w:right="0" w:hanging="503"/>
        <w:jc w:val="left"/>
        <w:rPr>
          <w:sz w:val="22"/>
        </w:rPr>
      </w:pPr>
      <w:r>
        <w:rPr>
          <w:sz w:val="22"/>
        </w:rPr>
        <w:t>Armor-piercing</w:t>
      </w:r>
      <w:r>
        <w:rPr>
          <w:spacing w:val="-10"/>
          <w:sz w:val="22"/>
        </w:rPr>
        <w:t> </w:t>
      </w:r>
      <w:r>
        <w:rPr>
          <w:spacing w:val="-2"/>
          <w:sz w:val="22"/>
        </w:rPr>
        <w:t>ammunition;</w:t>
      </w:r>
    </w:p>
    <w:p>
      <w:pPr>
        <w:pStyle w:val="ListParagraph"/>
        <w:numPr>
          <w:ilvl w:val="0"/>
          <w:numId w:val="65"/>
        </w:numPr>
        <w:tabs>
          <w:tab w:pos="623" w:val="left" w:leader="none"/>
        </w:tabs>
        <w:spacing w:line="240" w:lineRule="auto" w:before="119" w:after="0"/>
        <w:ind w:left="623" w:right="0" w:hanging="503"/>
        <w:jc w:val="left"/>
        <w:rPr>
          <w:sz w:val="22"/>
        </w:rPr>
      </w:pPr>
      <w:r>
        <w:rPr>
          <w:sz w:val="22"/>
        </w:rPr>
        <w:t>A</w:t>
      </w:r>
      <w:r>
        <w:rPr>
          <w:spacing w:val="-16"/>
          <w:sz w:val="22"/>
        </w:rPr>
        <w:t> </w:t>
      </w:r>
      <w:r>
        <w:rPr>
          <w:sz w:val="22"/>
        </w:rPr>
        <w:t>chemical</w:t>
      </w:r>
      <w:r>
        <w:rPr>
          <w:spacing w:val="-7"/>
          <w:sz w:val="22"/>
        </w:rPr>
        <w:t> </w:t>
      </w:r>
      <w:r>
        <w:rPr>
          <w:sz w:val="22"/>
        </w:rPr>
        <w:t>dispensing</w:t>
      </w:r>
      <w:r>
        <w:rPr>
          <w:spacing w:val="-2"/>
          <w:sz w:val="22"/>
        </w:rPr>
        <w:t> device;</w:t>
      </w:r>
    </w:p>
    <w:p>
      <w:pPr>
        <w:pStyle w:val="ListParagraph"/>
        <w:numPr>
          <w:ilvl w:val="0"/>
          <w:numId w:val="65"/>
        </w:numPr>
        <w:tabs>
          <w:tab w:pos="623" w:val="left" w:leader="none"/>
        </w:tabs>
        <w:spacing w:line="240" w:lineRule="auto" w:before="122" w:after="0"/>
        <w:ind w:left="623" w:right="0" w:hanging="503"/>
        <w:jc w:val="left"/>
        <w:rPr>
          <w:sz w:val="22"/>
        </w:rPr>
      </w:pPr>
      <w:r>
        <w:rPr>
          <w:sz w:val="22"/>
        </w:rPr>
        <w:t>A</w:t>
      </w:r>
      <w:r>
        <w:rPr>
          <w:spacing w:val="-15"/>
          <w:sz w:val="22"/>
        </w:rPr>
        <w:t> </w:t>
      </w:r>
      <w:r>
        <w:rPr>
          <w:sz w:val="22"/>
        </w:rPr>
        <w:t>zip</w:t>
      </w:r>
      <w:r>
        <w:rPr>
          <w:spacing w:val="-2"/>
          <w:sz w:val="22"/>
        </w:rPr>
        <w:t> </w:t>
      </w:r>
      <w:r>
        <w:rPr>
          <w:spacing w:val="-4"/>
          <w:sz w:val="22"/>
        </w:rPr>
        <w:t>gun;</w:t>
      </w:r>
    </w:p>
    <w:p>
      <w:pPr>
        <w:pStyle w:val="ListParagraph"/>
        <w:numPr>
          <w:ilvl w:val="0"/>
          <w:numId w:val="65"/>
        </w:numPr>
        <w:tabs>
          <w:tab w:pos="623" w:val="left" w:leader="none"/>
        </w:tabs>
        <w:spacing w:line="240" w:lineRule="auto" w:before="119" w:after="0"/>
        <w:ind w:left="623" w:right="0" w:hanging="503"/>
        <w:jc w:val="left"/>
        <w:rPr>
          <w:sz w:val="22"/>
        </w:rPr>
      </w:pPr>
      <w:r>
        <w:rPr>
          <w:sz w:val="22"/>
        </w:rPr>
        <w:t>A</w:t>
      </w:r>
      <w:r>
        <w:rPr>
          <w:spacing w:val="-16"/>
          <w:sz w:val="22"/>
        </w:rPr>
        <w:t> </w:t>
      </w:r>
      <w:r>
        <w:rPr>
          <w:sz w:val="22"/>
        </w:rPr>
        <w:t>tire</w:t>
      </w:r>
      <w:r>
        <w:rPr>
          <w:spacing w:val="-6"/>
          <w:sz w:val="22"/>
        </w:rPr>
        <w:t> </w:t>
      </w:r>
      <w:r>
        <w:rPr>
          <w:sz w:val="22"/>
        </w:rPr>
        <w:t>deflation</w:t>
      </w:r>
      <w:r>
        <w:rPr>
          <w:spacing w:val="-5"/>
          <w:sz w:val="22"/>
        </w:rPr>
        <w:t> </w:t>
      </w:r>
      <w:r>
        <w:rPr>
          <w:sz w:val="22"/>
        </w:rPr>
        <w:t>device;</w:t>
      </w:r>
      <w:r>
        <w:rPr>
          <w:spacing w:val="-2"/>
          <w:sz w:val="22"/>
        </w:rPr>
        <w:t> </w:t>
      </w:r>
      <w:r>
        <w:rPr>
          <w:spacing w:val="-5"/>
          <w:sz w:val="22"/>
        </w:rPr>
        <w:t>or</w:t>
      </w:r>
    </w:p>
    <w:p>
      <w:pPr>
        <w:pStyle w:val="ListParagraph"/>
        <w:numPr>
          <w:ilvl w:val="0"/>
          <w:numId w:val="65"/>
        </w:numPr>
        <w:tabs>
          <w:tab w:pos="623" w:val="left" w:leader="none"/>
        </w:tabs>
        <w:spacing w:line="240" w:lineRule="auto" w:before="122" w:after="0"/>
        <w:ind w:left="623" w:right="0" w:hanging="503"/>
        <w:jc w:val="left"/>
        <w:rPr>
          <w:sz w:val="22"/>
        </w:rPr>
      </w:pPr>
      <w:r>
        <w:rPr>
          <w:sz w:val="22"/>
        </w:rPr>
        <w:t>An</w:t>
      </w:r>
      <w:r>
        <w:rPr>
          <w:spacing w:val="-7"/>
          <w:sz w:val="22"/>
        </w:rPr>
        <w:t> </w:t>
      </w:r>
      <w:r>
        <w:rPr>
          <w:sz w:val="22"/>
        </w:rPr>
        <w:t>improvised</w:t>
      </w:r>
      <w:r>
        <w:rPr>
          <w:spacing w:val="-7"/>
          <w:sz w:val="22"/>
        </w:rPr>
        <w:t> </w:t>
      </w:r>
      <w:r>
        <w:rPr>
          <w:sz w:val="22"/>
        </w:rPr>
        <w:t>explosive</w:t>
      </w:r>
      <w:r>
        <w:rPr>
          <w:spacing w:val="-7"/>
          <w:sz w:val="22"/>
        </w:rPr>
        <w:t> </w:t>
      </w:r>
      <w:r>
        <w:rPr>
          <w:spacing w:val="-2"/>
          <w:sz w:val="22"/>
        </w:rPr>
        <w:t>device.</w:t>
      </w:r>
    </w:p>
    <w:p>
      <w:pPr>
        <w:pStyle w:val="BodyText"/>
        <w:spacing w:before="116"/>
        <w:ind w:left="119" w:right="523"/>
      </w:pPr>
      <w:r>
        <w:rPr>
          <w:b/>
        </w:rPr>
        <w:t>Public</w:t>
      </w:r>
      <w:r>
        <w:rPr>
          <w:b/>
          <w:spacing w:val="-2"/>
        </w:rPr>
        <w:t> </w:t>
      </w:r>
      <w:r>
        <w:rPr>
          <w:b/>
        </w:rPr>
        <w:t>Lewdness</w:t>
      </w:r>
      <w:r>
        <w:rPr>
          <w:b/>
          <w:spacing w:val="-4"/>
        </w:rPr>
        <w:t> </w:t>
      </w:r>
      <w:r>
        <w:rPr/>
        <w:t>is</w:t>
      </w:r>
      <w:r>
        <w:rPr>
          <w:spacing w:val="-1"/>
        </w:rPr>
        <w:t> </w:t>
      </w:r>
      <w:r>
        <w:rPr/>
        <w:t>defined</w:t>
      </w:r>
      <w:r>
        <w:rPr>
          <w:spacing w:val="-2"/>
        </w:rPr>
        <w:t> </w:t>
      </w:r>
      <w:r>
        <w:rPr/>
        <w:t>by</w:t>
      </w:r>
      <w:r>
        <w:rPr>
          <w:spacing w:val="-4"/>
        </w:rPr>
        <w:t> </w:t>
      </w:r>
      <w:r>
        <w:rPr/>
        <w:t>Penal</w:t>
      </w:r>
      <w:r>
        <w:rPr>
          <w:spacing w:val="-2"/>
        </w:rPr>
        <w:t> </w:t>
      </w:r>
      <w:r>
        <w:rPr/>
        <w:t>Code</w:t>
      </w:r>
      <w:r>
        <w:rPr>
          <w:spacing w:val="-2"/>
        </w:rPr>
        <w:t> </w:t>
      </w:r>
      <w:r>
        <w:rPr/>
        <w:t>21.07</w:t>
      </w:r>
      <w:r>
        <w:rPr>
          <w:spacing w:val="-2"/>
        </w:rPr>
        <w:t> </w:t>
      </w:r>
      <w:r>
        <w:rPr/>
        <w:t>as</w:t>
      </w:r>
      <w:r>
        <w:rPr>
          <w:spacing w:val="-1"/>
        </w:rPr>
        <w:t> </w:t>
      </w:r>
      <w:r>
        <w:rPr/>
        <w:t>an</w:t>
      </w:r>
      <w:r>
        <w:rPr>
          <w:spacing w:val="-4"/>
        </w:rPr>
        <w:t> </w:t>
      </w:r>
      <w:r>
        <w:rPr/>
        <w:t>offense</w:t>
      </w:r>
      <w:r>
        <w:rPr>
          <w:spacing w:val="-4"/>
        </w:rPr>
        <w:t> </w:t>
      </w:r>
      <w:r>
        <w:rPr/>
        <w:t>that</w:t>
      </w:r>
      <w:r>
        <w:rPr>
          <w:spacing w:val="-2"/>
        </w:rPr>
        <w:t> </w:t>
      </w:r>
      <w:r>
        <w:rPr/>
        <w:t>occurs</w:t>
      </w:r>
      <w:r>
        <w:rPr>
          <w:spacing w:val="-1"/>
        </w:rPr>
        <w:t> </w:t>
      </w:r>
      <w:r>
        <w:rPr/>
        <w:t>when</w:t>
      </w:r>
      <w:r>
        <w:rPr>
          <w:spacing w:val="-2"/>
        </w:rPr>
        <w:t> </w:t>
      </w:r>
      <w:r>
        <w:rPr/>
        <w:t>a</w:t>
      </w:r>
      <w:r>
        <w:rPr>
          <w:spacing w:val="-2"/>
        </w:rPr>
        <w:t> </w:t>
      </w:r>
      <w:r>
        <w:rPr/>
        <w:t>person</w:t>
      </w:r>
      <w:r>
        <w:rPr>
          <w:spacing w:val="-4"/>
        </w:rPr>
        <w:t> </w:t>
      </w:r>
      <w:r>
        <w:rPr/>
        <w:t>knowingly engages</w:t>
      </w:r>
      <w:r>
        <w:rPr>
          <w:spacing w:val="-3"/>
        </w:rPr>
        <w:t> </w:t>
      </w:r>
      <w:r>
        <w:rPr/>
        <w:t>in</w:t>
      </w:r>
      <w:r>
        <w:rPr>
          <w:spacing w:val="-1"/>
        </w:rPr>
        <w:t> </w:t>
      </w:r>
      <w:r>
        <w:rPr/>
        <w:t>an</w:t>
      </w:r>
      <w:r>
        <w:rPr>
          <w:spacing w:val="-3"/>
        </w:rPr>
        <w:t> </w:t>
      </w:r>
      <w:r>
        <w:rPr/>
        <w:t>act</w:t>
      </w:r>
      <w:r>
        <w:rPr>
          <w:spacing w:val="-1"/>
        </w:rPr>
        <w:t> </w:t>
      </w:r>
      <w:r>
        <w:rPr/>
        <w:t>of sexual</w:t>
      </w:r>
      <w:r>
        <w:rPr>
          <w:spacing w:val="-1"/>
        </w:rPr>
        <w:t> </w:t>
      </w:r>
      <w:r>
        <w:rPr/>
        <w:t>intercourse,</w:t>
      </w:r>
      <w:r>
        <w:rPr>
          <w:spacing w:val="-1"/>
        </w:rPr>
        <w:t> </w:t>
      </w:r>
      <w:r>
        <w:rPr/>
        <w:t>deviate</w:t>
      </w:r>
      <w:r>
        <w:rPr>
          <w:spacing w:val="-1"/>
        </w:rPr>
        <w:t> </w:t>
      </w:r>
      <w:r>
        <w:rPr/>
        <w:t>sexual</w:t>
      </w:r>
      <w:r>
        <w:rPr>
          <w:spacing w:val="-1"/>
        </w:rPr>
        <w:t> </w:t>
      </w:r>
      <w:r>
        <w:rPr/>
        <w:t>intercourse,</w:t>
      </w:r>
      <w:r>
        <w:rPr>
          <w:spacing w:val="-1"/>
        </w:rPr>
        <w:t> </w:t>
      </w:r>
      <w:r>
        <w:rPr/>
        <w:t>or</w:t>
      </w:r>
      <w:r>
        <w:rPr>
          <w:spacing w:val="-2"/>
        </w:rPr>
        <w:t> </w:t>
      </w:r>
      <w:r>
        <w:rPr/>
        <w:t>sexual</w:t>
      </w:r>
      <w:r>
        <w:rPr>
          <w:spacing w:val="-1"/>
        </w:rPr>
        <w:t> </w:t>
      </w:r>
      <w:r>
        <w:rPr/>
        <w:t>contact in</w:t>
      </w:r>
      <w:r>
        <w:rPr>
          <w:spacing w:val="-1"/>
        </w:rPr>
        <w:t> </w:t>
      </w:r>
      <w:r>
        <w:rPr/>
        <w:t>a</w:t>
      </w:r>
      <w:r>
        <w:rPr>
          <w:spacing w:val="-3"/>
        </w:rPr>
        <w:t> </w:t>
      </w:r>
      <w:r>
        <w:rPr/>
        <w:t>public place or, if not in a public place, when the person is reckless about whether another is present who will be offended or alarmed by the act.</w:t>
      </w:r>
    </w:p>
    <w:p>
      <w:pPr>
        <w:pStyle w:val="BodyText"/>
        <w:spacing w:line="242" w:lineRule="auto" w:before="159"/>
        <w:ind w:left="119" w:right="523"/>
      </w:pPr>
      <w:r>
        <w:rPr>
          <w:b/>
        </w:rPr>
        <w:t>Public school fraternity, sorority, secret society, or gang </w:t>
      </w:r>
      <w:r>
        <w:rPr/>
        <w:t>means an organization composed wholly or in part of students that seeks to perpetuate itself by taking additional members from the students enrolled in school based on a decision of its membership rather than on the free choice of a qualified student.</w:t>
      </w:r>
      <w:r>
        <w:rPr>
          <w:spacing w:val="-2"/>
        </w:rPr>
        <w:t> </w:t>
      </w:r>
      <w:r>
        <w:rPr/>
        <w:t>Educational</w:t>
      </w:r>
      <w:r>
        <w:rPr>
          <w:spacing w:val="-4"/>
        </w:rPr>
        <w:t> </w:t>
      </w:r>
      <w:r>
        <w:rPr/>
        <w:t>organizations</w:t>
      </w:r>
      <w:r>
        <w:rPr>
          <w:spacing w:val="-3"/>
        </w:rPr>
        <w:t> </w:t>
      </w:r>
      <w:r>
        <w:rPr/>
        <w:t>listed</w:t>
      </w:r>
      <w:r>
        <w:rPr>
          <w:spacing w:val="-4"/>
        </w:rPr>
        <w:t> </w:t>
      </w:r>
      <w:r>
        <w:rPr/>
        <w:t>in</w:t>
      </w:r>
      <w:r>
        <w:rPr>
          <w:spacing w:val="-4"/>
        </w:rPr>
        <w:t> </w:t>
      </w:r>
      <w:r>
        <w:rPr/>
        <w:t>Education</w:t>
      </w:r>
      <w:r>
        <w:rPr>
          <w:spacing w:val="-4"/>
        </w:rPr>
        <w:t> </w:t>
      </w:r>
      <w:r>
        <w:rPr/>
        <w:t>Code</w:t>
      </w:r>
      <w:r>
        <w:rPr>
          <w:spacing w:val="-4"/>
        </w:rPr>
        <w:t> </w:t>
      </w:r>
      <w:r>
        <w:rPr/>
        <w:t>37.121(d)</w:t>
      </w:r>
      <w:r>
        <w:rPr>
          <w:spacing w:val="-2"/>
        </w:rPr>
        <w:t> </w:t>
      </w:r>
      <w:r>
        <w:rPr/>
        <w:t>are</w:t>
      </w:r>
      <w:r>
        <w:rPr>
          <w:spacing w:val="-5"/>
        </w:rPr>
        <w:t> </w:t>
      </w:r>
      <w:r>
        <w:rPr/>
        <w:t>excepted</w:t>
      </w:r>
      <w:r>
        <w:rPr>
          <w:spacing w:val="-5"/>
        </w:rPr>
        <w:t> </w:t>
      </w:r>
      <w:r>
        <w:rPr/>
        <w:t>from</w:t>
      </w:r>
      <w:r>
        <w:rPr>
          <w:spacing w:val="-5"/>
        </w:rPr>
        <w:t> </w:t>
      </w:r>
      <w:r>
        <w:rPr/>
        <w:t>this</w:t>
      </w:r>
      <w:r>
        <w:rPr>
          <w:spacing w:val="-3"/>
        </w:rPr>
        <w:t> </w:t>
      </w:r>
      <w:r>
        <w:rPr/>
        <w:t>definition.</w:t>
      </w:r>
    </w:p>
    <w:p>
      <w:pPr>
        <w:pStyle w:val="BodyText"/>
        <w:spacing w:before="152"/>
        <w:ind w:left="119" w:right="631"/>
      </w:pPr>
      <w:r>
        <w:rPr>
          <w:b/>
        </w:rPr>
        <w:t>Reasonable belief </w:t>
      </w:r>
      <w:r>
        <w:rPr/>
        <w:t>is that which an ordinary person of average intelligence and sound mind would believe. Chapter</w:t>
      </w:r>
      <w:r>
        <w:rPr>
          <w:spacing w:val="-1"/>
        </w:rPr>
        <w:t> </w:t>
      </w:r>
      <w:r>
        <w:rPr/>
        <w:t>37</w:t>
      </w:r>
      <w:r>
        <w:rPr>
          <w:spacing w:val="-2"/>
        </w:rPr>
        <w:t> </w:t>
      </w:r>
      <w:r>
        <w:rPr/>
        <w:t>requires certain disciplinary</w:t>
      </w:r>
      <w:r>
        <w:rPr>
          <w:spacing w:val="-2"/>
        </w:rPr>
        <w:t> </w:t>
      </w:r>
      <w:r>
        <w:rPr/>
        <w:t>decisions when the superintendent or</w:t>
      </w:r>
      <w:r>
        <w:rPr>
          <w:spacing w:val="-1"/>
        </w:rPr>
        <w:t> </w:t>
      </w:r>
      <w:r>
        <w:rPr/>
        <w:t>designee has a reasonable belief that a</w:t>
      </w:r>
      <w:r>
        <w:rPr>
          <w:spacing w:val="-1"/>
        </w:rPr>
        <w:t> </w:t>
      </w:r>
      <w:r>
        <w:rPr/>
        <w:t>student engaged in</w:t>
      </w:r>
      <w:r>
        <w:rPr>
          <w:spacing w:val="-1"/>
        </w:rPr>
        <w:t> </w:t>
      </w:r>
      <w:r>
        <w:rPr/>
        <w:t>conduct punishable as</w:t>
      </w:r>
      <w:r>
        <w:rPr>
          <w:spacing w:val="-1"/>
        </w:rPr>
        <w:t> </w:t>
      </w:r>
      <w:r>
        <w:rPr/>
        <w:t>a</w:t>
      </w:r>
      <w:r>
        <w:rPr>
          <w:spacing w:val="-3"/>
        </w:rPr>
        <w:t> </w:t>
      </w:r>
      <w:r>
        <w:rPr/>
        <w:t>felony</w:t>
      </w:r>
      <w:r>
        <w:rPr>
          <w:spacing w:val="-1"/>
        </w:rPr>
        <w:t> </w:t>
      </w:r>
      <w:r>
        <w:rPr/>
        <w:t>offense. In</w:t>
      </w:r>
      <w:r>
        <w:rPr>
          <w:spacing w:val="-3"/>
        </w:rPr>
        <w:t> </w:t>
      </w:r>
      <w:r>
        <w:rPr/>
        <w:t>forming such a reasonable</w:t>
      </w:r>
      <w:r>
        <w:rPr>
          <w:spacing w:val="-3"/>
        </w:rPr>
        <w:t> </w:t>
      </w:r>
      <w:r>
        <w:rPr/>
        <w:t>belief,</w:t>
      </w:r>
      <w:r>
        <w:rPr>
          <w:spacing w:val="-4"/>
        </w:rPr>
        <w:t> </w:t>
      </w:r>
      <w:r>
        <w:rPr/>
        <w:t>the</w:t>
      </w:r>
      <w:r>
        <w:rPr>
          <w:spacing w:val="-5"/>
        </w:rPr>
        <w:t> </w:t>
      </w:r>
      <w:r>
        <w:rPr/>
        <w:t>superintendent</w:t>
      </w:r>
      <w:r>
        <w:rPr>
          <w:spacing w:val="-3"/>
        </w:rPr>
        <w:t> </w:t>
      </w:r>
      <w:r>
        <w:rPr/>
        <w:t>or</w:t>
      </w:r>
      <w:r>
        <w:rPr>
          <w:spacing w:val="-4"/>
        </w:rPr>
        <w:t> </w:t>
      </w:r>
      <w:r>
        <w:rPr/>
        <w:t>designee</w:t>
      </w:r>
      <w:r>
        <w:rPr>
          <w:spacing w:val="-5"/>
        </w:rPr>
        <w:t> </w:t>
      </w:r>
      <w:r>
        <w:rPr/>
        <w:t>may</w:t>
      </w:r>
      <w:r>
        <w:rPr>
          <w:spacing w:val="-5"/>
        </w:rPr>
        <w:t> </w:t>
      </w:r>
      <w:r>
        <w:rPr/>
        <w:t>use</w:t>
      </w:r>
      <w:r>
        <w:rPr>
          <w:spacing w:val="-5"/>
        </w:rPr>
        <w:t> </w:t>
      </w:r>
      <w:r>
        <w:rPr/>
        <w:t>all</w:t>
      </w:r>
      <w:r>
        <w:rPr>
          <w:spacing w:val="-3"/>
        </w:rPr>
        <w:t> </w:t>
      </w:r>
      <w:r>
        <w:rPr/>
        <w:t>available</w:t>
      </w:r>
      <w:r>
        <w:rPr>
          <w:spacing w:val="-3"/>
        </w:rPr>
        <w:t> </w:t>
      </w:r>
      <w:r>
        <w:rPr/>
        <w:t>information</w:t>
      </w:r>
      <w:r>
        <w:rPr>
          <w:spacing w:val="-3"/>
        </w:rPr>
        <w:t> </w:t>
      </w:r>
      <w:r>
        <w:rPr/>
        <w:t>and</w:t>
      </w:r>
      <w:r>
        <w:rPr>
          <w:spacing w:val="-5"/>
        </w:rPr>
        <w:t> </w:t>
      </w:r>
      <w:r>
        <w:rPr/>
        <w:t>must</w:t>
      </w:r>
      <w:r>
        <w:rPr>
          <w:spacing w:val="-1"/>
        </w:rPr>
        <w:t> </w:t>
      </w:r>
      <w:r>
        <w:rPr/>
        <w:t>consider the information furnished in the notice of a student’s arrest under Code of Criminal Procedure</w:t>
      </w:r>
      <w:r>
        <w:rPr>
          <w:spacing w:val="-8"/>
        </w:rPr>
        <w:t> </w:t>
      </w:r>
      <w:r>
        <w:rPr/>
        <w:t>Article </w:t>
      </w:r>
      <w:r>
        <w:rPr>
          <w:spacing w:val="-2"/>
        </w:rPr>
        <w:t>15.27.</w:t>
      </w:r>
    </w:p>
    <w:p>
      <w:pPr>
        <w:pStyle w:val="BodyText"/>
        <w:spacing w:before="159"/>
        <w:ind w:left="119" w:right="860"/>
      </w:pPr>
      <w:r>
        <w:rPr>
          <w:b/>
        </w:rPr>
        <w:t>Self-defense</w:t>
      </w:r>
      <w:r>
        <w:rPr>
          <w:b/>
          <w:spacing w:val="-2"/>
        </w:rPr>
        <w:t> </w:t>
      </w:r>
      <w:r>
        <w:rPr/>
        <w:t>is</w:t>
      </w:r>
      <w:r>
        <w:rPr>
          <w:spacing w:val="-4"/>
        </w:rPr>
        <w:t> </w:t>
      </w:r>
      <w:r>
        <w:rPr/>
        <w:t>the</w:t>
      </w:r>
      <w:r>
        <w:rPr>
          <w:spacing w:val="-4"/>
        </w:rPr>
        <w:t> </w:t>
      </w:r>
      <w:r>
        <w:rPr/>
        <w:t>use</w:t>
      </w:r>
      <w:r>
        <w:rPr>
          <w:spacing w:val="-6"/>
        </w:rPr>
        <w:t> </w:t>
      </w:r>
      <w:r>
        <w:rPr/>
        <w:t>of force</w:t>
      </w:r>
      <w:r>
        <w:rPr>
          <w:spacing w:val="-4"/>
        </w:rPr>
        <w:t> </w:t>
      </w:r>
      <w:r>
        <w:rPr/>
        <w:t>against</w:t>
      </w:r>
      <w:r>
        <w:rPr>
          <w:spacing w:val="-2"/>
        </w:rPr>
        <w:t> </w:t>
      </w:r>
      <w:r>
        <w:rPr/>
        <w:t>another</w:t>
      </w:r>
      <w:r>
        <w:rPr>
          <w:spacing w:val="-3"/>
        </w:rPr>
        <w:t> </w:t>
      </w:r>
      <w:r>
        <w:rPr/>
        <w:t>to</w:t>
      </w:r>
      <w:r>
        <w:rPr>
          <w:spacing w:val="-2"/>
        </w:rPr>
        <w:t> </w:t>
      </w:r>
      <w:r>
        <w:rPr/>
        <w:t>the</w:t>
      </w:r>
      <w:r>
        <w:rPr>
          <w:spacing w:val="-4"/>
        </w:rPr>
        <w:t> </w:t>
      </w:r>
      <w:r>
        <w:rPr/>
        <w:t>degree</w:t>
      </w:r>
      <w:r>
        <w:rPr>
          <w:spacing w:val="-4"/>
        </w:rPr>
        <w:t> </w:t>
      </w:r>
      <w:r>
        <w:rPr/>
        <w:t>a</w:t>
      </w:r>
      <w:r>
        <w:rPr>
          <w:spacing w:val="-2"/>
        </w:rPr>
        <w:t> </w:t>
      </w:r>
      <w:r>
        <w:rPr/>
        <w:t>person</w:t>
      </w:r>
      <w:r>
        <w:rPr>
          <w:spacing w:val="-4"/>
        </w:rPr>
        <w:t> </w:t>
      </w:r>
      <w:r>
        <w:rPr/>
        <w:t>reasonably</w:t>
      </w:r>
      <w:r>
        <w:rPr>
          <w:spacing w:val="-4"/>
        </w:rPr>
        <w:t> </w:t>
      </w:r>
      <w:r>
        <w:rPr/>
        <w:t>believes</w:t>
      </w:r>
      <w:r>
        <w:rPr>
          <w:spacing w:val="-1"/>
        </w:rPr>
        <w:t> </w:t>
      </w:r>
      <w:r>
        <w:rPr/>
        <w:t>is immediately necessary to protect himself or herself.</w:t>
      </w:r>
    </w:p>
    <w:p>
      <w:pPr>
        <w:spacing w:before="159"/>
        <w:ind w:left="119" w:right="0" w:firstLine="0"/>
        <w:jc w:val="left"/>
        <w:rPr>
          <w:sz w:val="22"/>
        </w:rPr>
      </w:pPr>
      <w:r>
        <w:rPr>
          <w:b/>
          <w:sz w:val="22"/>
        </w:rPr>
        <w:t>Serious</w:t>
      </w:r>
      <w:r>
        <w:rPr>
          <w:b/>
          <w:spacing w:val="-7"/>
          <w:sz w:val="22"/>
        </w:rPr>
        <w:t> </w:t>
      </w:r>
      <w:r>
        <w:rPr>
          <w:b/>
          <w:sz w:val="22"/>
        </w:rPr>
        <w:t>misbehavior</w:t>
      </w:r>
      <w:r>
        <w:rPr>
          <w:b/>
          <w:spacing w:val="-6"/>
          <w:sz w:val="22"/>
        </w:rPr>
        <w:t> </w:t>
      </w:r>
      <w:r>
        <w:rPr>
          <w:spacing w:val="-2"/>
          <w:sz w:val="22"/>
        </w:rPr>
        <w:t>means:</w:t>
      </w:r>
    </w:p>
    <w:p>
      <w:pPr>
        <w:pStyle w:val="ListParagraph"/>
        <w:numPr>
          <w:ilvl w:val="0"/>
          <w:numId w:val="66"/>
        </w:numPr>
        <w:tabs>
          <w:tab w:pos="623" w:val="left" w:leader="none"/>
        </w:tabs>
        <w:spacing w:line="240" w:lineRule="auto" w:before="162" w:after="0"/>
        <w:ind w:left="623" w:right="0" w:hanging="504"/>
        <w:jc w:val="left"/>
        <w:rPr>
          <w:sz w:val="22"/>
        </w:rPr>
      </w:pPr>
      <w:r>
        <w:rPr>
          <w:sz w:val="22"/>
        </w:rPr>
        <w:t>Deliberate</w:t>
      </w:r>
      <w:r>
        <w:rPr>
          <w:spacing w:val="-6"/>
          <w:sz w:val="22"/>
        </w:rPr>
        <w:t> </w:t>
      </w:r>
      <w:r>
        <w:rPr>
          <w:sz w:val="22"/>
        </w:rPr>
        <w:t>violent</w:t>
      </w:r>
      <w:r>
        <w:rPr>
          <w:spacing w:val="-2"/>
          <w:sz w:val="22"/>
        </w:rPr>
        <w:t> </w:t>
      </w:r>
      <w:r>
        <w:rPr>
          <w:sz w:val="22"/>
        </w:rPr>
        <w:t>behavior</w:t>
      </w:r>
      <w:r>
        <w:rPr>
          <w:spacing w:val="-4"/>
          <w:sz w:val="22"/>
        </w:rPr>
        <w:t> </w:t>
      </w:r>
      <w:r>
        <w:rPr>
          <w:sz w:val="22"/>
        </w:rPr>
        <w:t>that</w:t>
      </w:r>
      <w:r>
        <w:rPr>
          <w:spacing w:val="-3"/>
          <w:sz w:val="22"/>
        </w:rPr>
        <w:t> </w:t>
      </w:r>
      <w:r>
        <w:rPr>
          <w:sz w:val="22"/>
        </w:rPr>
        <w:t>poses</w:t>
      </w:r>
      <w:r>
        <w:rPr>
          <w:spacing w:val="-6"/>
          <w:sz w:val="22"/>
        </w:rPr>
        <w:t> </w:t>
      </w:r>
      <w:r>
        <w:rPr>
          <w:sz w:val="22"/>
        </w:rPr>
        <w:t>a</w:t>
      </w:r>
      <w:r>
        <w:rPr>
          <w:spacing w:val="-4"/>
          <w:sz w:val="22"/>
        </w:rPr>
        <w:t> </w:t>
      </w:r>
      <w:r>
        <w:rPr>
          <w:sz w:val="22"/>
        </w:rPr>
        <w:t>direct</w:t>
      </w:r>
      <w:r>
        <w:rPr>
          <w:spacing w:val="-4"/>
          <w:sz w:val="22"/>
        </w:rPr>
        <w:t> </w:t>
      </w:r>
      <w:r>
        <w:rPr>
          <w:sz w:val="22"/>
        </w:rPr>
        <w:t>threat</w:t>
      </w:r>
      <w:r>
        <w:rPr>
          <w:spacing w:val="-5"/>
          <w:sz w:val="22"/>
        </w:rPr>
        <w:t> </w:t>
      </w:r>
      <w:r>
        <w:rPr>
          <w:sz w:val="22"/>
        </w:rPr>
        <w:t>to</w:t>
      </w:r>
      <w:r>
        <w:rPr>
          <w:spacing w:val="-5"/>
          <w:sz w:val="22"/>
        </w:rPr>
        <w:t> </w:t>
      </w:r>
      <w:r>
        <w:rPr>
          <w:sz w:val="22"/>
        </w:rPr>
        <w:t>the</w:t>
      </w:r>
      <w:r>
        <w:rPr>
          <w:spacing w:val="-4"/>
          <w:sz w:val="22"/>
        </w:rPr>
        <w:t> </w:t>
      </w:r>
      <w:r>
        <w:rPr>
          <w:sz w:val="22"/>
        </w:rPr>
        <w:t>health</w:t>
      </w:r>
      <w:r>
        <w:rPr>
          <w:spacing w:val="-6"/>
          <w:sz w:val="22"/>
        </w:rPr>
        <w:t> </w:t>
      </w:r>
      <w:r>
        <w:rPr>
          <w:sz w:val="22"/>
        </w:rPr>
        <w:t>or</w:t>
      </w:r>
      <w:r>
        <w:rPr>
          <w:spacing w:val="-4"/>
          <w:sz w:val="22"/>
        </w:rPr>
        <w:t> </w:t>
      </w:r>
      <w:r>
        <w:rPr>
          <w:sz w:val="22"/>
        </w:rPr>
        <w:t>safety</w:t>
      </w:r>
      <w:r>
        <w:rPr>
          <w:spacing w:val="-6"/>
          <w:sz w:val="22"/>
        </w:rPr>
        <w:t> </w:t>
      </w:r>
      <w:r>
        <w:rPr>
          <w:sz w:val="22"/>
        </w:rPr>
        <w:t>of</w:t>
      </w:r>
      <w:r>
        <w:rPr>
          <w:spacing w:val="-1"/>
          <w:sz w:val="22"/>
        </w:rPr>
        <w:t> </w:t>
      </w:r>
      <w:r>
        <w:rPr>
          <w:spacing w:val="-2"/>
          <w:sz w:val="22"/>
        </w:rPr>
        <w:t>others;</w:t>
      </w:r>
    </w:p>
    <w:p>
      <w:pPr>
        <w:pStyle w:val="ListParagraph"/>
        <w:numPr>
          <w:ilvl w:val="0"/>
          <w:numId w:val="66"/>
        </w:numPr>
        <w:tabs>
          <w:tab w:pos="623" w:val="left" w:leader="none"/>
        </w:tabs>
        <w:spacing w:line="240" w:lineRule="auto" w:before="122" w:after="0"/>
        <w:ind w:left="623" w:right="0" w:hanging="504"/>
        <w:jc w:val="left"/>
        <w:rPr>
          <w:sz w:val="22"/>
        </w:rPr>
      </w:pPr>
      <w:r>
        <w:rPr>
          <w:sz w:val="22"/>
        </w:rPr>
        <w:t>Extortion,</w:t>
      </w:r>
      <w:r>
        <w:rPr>
          <w:spacing w:val="-7"/>
          <w:sz w:val="22"/>
        </w:rPr>
        <w:t> </w:t>
      </w:r>
      <w:r>
        <w:rPr>
          <w:sz w:val="22"/>
        </w:rPr>
        <w:t>meaning</w:t>
      </w:r>
      <w:r>
        <w:rPr>
          <w:spacing w:val="-3"/>
          <w:sz w:val="22"/>
        </w:rPr>
        <w:t> </w:t>
      </w:r>
      <w:r>
        <w:rPr>
          <w:sz w:val="22"/>
        </w:rPr>
        <w:t>the</w:t>
      </w:r>
      <w:r>
        <w:rPr>
          <w:spacing w:val="-6"/>
          <w:sz w:val="22"/>
        </w:rPr>
        <w:t> </w:t>
      </w:r>
      <w:r>
        <w:rPr>
          <w:sz w:val="22"/>
        </w:rPr>
        <w:t>gaining of</w:t>
      </w:r>
      <w:r>
        <w:rPr>
          <w:spacing w:val="-5"/>
          <w:sz w:val="22"/>
        </w:rPr>
        <w:t> </w:t>
      </w:r>
      <w:r>
        <w:rPr>
          <w:sz w:val="22"/>
        </w:rPr>
        <w:t>money</w:t>
      </w:r>
      <w:r>
        <w:rPr>
          <w:spacing w:val="-5"/>
          <w:sz w:val="22"/>
        </w:rPr>
        <w:t> </w:t>
      </w:r>
      <w:r>
        <w:rPr>
          <w:sz w:val="22"/>
        </w:rPr>
        <w:t>or</w:t>
      </w:r>
      <w:r>
        <w:rPr>
          <w:spacing w:val="-2"/>
          <w:sz w:val="22"/>
        </w:rPr>
        <w:t> </w:t>
      </w:r>
      <w:r>
        <w:rPr>
          <w:sz w:val="22"/>
        </w:rPr>
        <w:t>other</w:t>
      </w:r>
      <w:r>
        <w:rPr>
          <w:spacing w:val="-6"/>
          <w:sz w:val="22"/>
        </w:rPr>
        <w:t> </w:t>
      </w:r>
      <w:r>
        <w:rPr>
          <w:sz w:val="22"/>
        </w:rPr>
        <w:t>property</w:t>
      </w:r>
      <w:r>
        <w:rPr>
          <w:spacing w:val="-5"/>
          <w:sz w:val="22"/>
        </w:rPr>
        <w:t> </w:t>
      </w:r>
      <w:r>
        <w:rPr>
          <w:sz w:val="22"/>
        </w:rPr>
        <w:t>by</w:t>
      </w:r>
      <w:r>
        <w:rPr>
          <w:spacing w:val="-6"/>
          <w:sz w:val="22"/>
        </w:rPr>
        <w:t> </w:t>
      </w:r>
      <w:r>
        <w:rPr>
          <w:sz w:val="22"/>
        </w:rPr>
        <w:t>force</w:t>
      </w:r>
      <w:r>
        <w:rPr>
          <w:spacing w:val="-5"/>
          <w:sz w:val="22"/>
        </w:rPr>
        <w:t> </w:t>
      </w:r>
      <w:r>
        <w:rPr>
          <w:sz w:val="22"/>
        </w:rPr>
        <w:t>or</w:t>
      </w:r>
      <w:r>
        <w:rPr>
          <w:spacing w:val="-4"/>
          <w:sz w:val="22"/>
        </w:rPr>
        <w:t> </w:t>
      </w:r>
      <w:r>
        <w:rPr>
          <w:spacing w:val="-2"/>
          <w:sz w:val="22"/>
        </w:rPr>
        <w:t>threat;</w:t>
      </w:r>
    </w:p>
    <w:p>
      <w:pPr>
        <w:pStyle w:val="ListParagraph"/>
        <w:numPr>
          <w:ilvl w:val="0"/>
          <w:numId w:val="66"/>
        </w:numPr>
        <w:tabs>
          <w:tab w:pos="623" w:val="left" w:leader="none"/>
        </w:tabs>
        <w:spacing w:line="240" w:lineRule="auto" w:before="119" w:after="0"/>
        <w:ind w:left="623" w:right="0" w:hanging="504"/>
        <w:jc w:val="left"/>
        <w:rPr>
          <w:sz w:val="22"/>
        </w:rPr>
      </w:pPr>
      <w:r>
        <w:rPr>
          <w:sz w:val="22"/>
        </w:rPr>
        <w:t>Conduct</w:t>
      </w:r>
      <w:r>
        <w:rPr>
          <w:spacing w:val="-8"/>
          <w:sz w:val="22"/>
        </w:rPr>
        <w:t> </w:t>
      </w:r>
      <w:r>
        <w:rPr>
          <w:sz w:val="22"/>
        </w:rPr>
        <w:t>that</w:t>
      </w:r>
      <w:r>
        <w:rPr>
          <w:spacing w:val="-4"/>
          <w:sz w:val="22"/>
        </w:rPr>
        <w:t> </w:t>
      </w:r>
      <w:r>
        <w:rPr>
          <w:sz w:val="22"/>
        </w:rPr>
        <w:t>constitutes</w:t>
      </w:r>
      <w:r>
        <w:rPr>
          <w:spacing w:val="-8"/>
          <w:sz w:val="22"/>
        </w:rPr>
        <w:t> </w:t>
      </w:r>
      <w:r>
        <w:rPr>
          <w:sz w:val="22"/>
        </w:rPr>
        <w:t>coercion,</w:t>
      </w:r>
      <w:r>
        <w:rPr>
          <w:spacing w:val="-4"/>
          <w:sz w:val="22"/>
        </w:rPr>
        <w:t> </w:t>
      </w:r>
      <w:r>
        <w:rPr>
          <w:sz w:val="22"/>
        </w:rPr>
        <w:t>as</w:t>
      </w:r>
      <w:r>
        <w:rPr>
          <w:spacing w:val="-4"/>
          <w:sz w:val="22"/>
        </w:rPr>
        <w:t> </w:t>
      </w:r>
      <w:r>
        <w:rPr>
          <w:sz w:val="22"/>
        </w:rPr>
        <w:t>defined</w:t>
      </w:r>
      <w:r>
        <w:rPr>
          <w:spacing w:val="-4"/>
          <w:sz w:val="22"/>
        </w:rPr>
        <w:t> </w:t>
      </w:r>
      <w:r>
        <w:rPr>
          <w:sz w:val="22"/>
        </w:rPr>
        <w:t>by</w:t>
      </w:r>
      <w:r>
        <w:rPr>
          <w:spacing w:val="-8"/>
          <w:sz w:val="22"/>
        </w:rPr>
        <w:t> </w:t>
      </w:r>
      <w:r>
        <w:rPr>
          <w:sz w:val="22"/>
        </w:rPr>
        <w:t>Section</w:t>
      </w:r>
      <w:r>
        <w:rPr>
          <w:spacing w:val="-4"/>
          <w:sz w:val="22"/>
        </w:rPr>
        <w:t> </w:t>
      </w:r>
      <w:r>
        <w:rPr>
          <w:sz w:val="22"/>
        </w:rPr>
        <w:t>1.07,</w:t>
      </w:r>
      <w:r>
        <w:rPr>
          <w:spacing w:val="-3"/>
          <w:sz w:val="22"/>
        </w:rPr>
        <w:t> </w:t>
      </w:r>
      <w:r>
        <w:rPr>
          <w:sz w:val="22"/>
        </w:rPr>
        <w:t>Penal</w:t>
      </w:r>
      <w:r>
        <w:rPr>
          <w:spacing w:val="-4"/>
          <w:sz w:val="22"/>
        </w:rPr>
        <w:t> </w:t>
      </w:r>
      <w:r>
        <w:rPr>
          <w:sz w:val="22"/>
        </w:rPr>
        <w:t>Code;</w:t>
      </w:r>
      <w:r>
        <w:rPr>
          <w:spacing w:val="-2"/>
          <w:sz w:val="22"/>
        </w:rPr>
        <w:t> </w:t>
      </w:r>
      <w:r>
        <w:rPr>
          <w:spacing w:val="-5"/>
          <w:sz w:val="22"/>
        </w:rPr>
        <w:t>or</w:t>
      </w:r>
    </w:p>
    <w:p>
      <w:pPr>
        <w:pStyle w:val="ListParagraph"/>
        <w:numPr>
          <w:ilvl w:val="0"/>
          <w:numId w:val="66"/>
        </w:numPr>
        <w:tabs>
          <w:tab w:pos="623" w:val="left" w:leader="none"/>
        </w:tabs>
        <w:spacing w:line="240" w:lineRule="auto" w:before="122" w:after="0"/>
        <w:ind w:left="623" w:right="0" w:hanging="504"/>
        <w:jc w:val="left"/>
        <w:rPr>
          <w:sz w:val="22"/>
        </w:rPr>
      </w:pPr>
      <w:r>
        <w:rPr>
          <w:sz w:val="22"/>
        </w:rPr>
        <w:t>Conduct</w:t>
      </w:r>
      <w:r>
        <w:rPr>
          <w:spacing w:val="-6"/>
          <w:sz w:val="22"/>
        </w:rPr>
        <w:t> </w:t>
      </w:r>
      <w:r>
        <w:rPr>
          <w:sz w:val="22"/>
        </w:rPr>
        <w:t>that</w:t>
      </w:r>
      <w:r>
        <w:rPr>
          <w:spacing w:val="-4"/>
          <w:sz w:val="22"/>
        </w:rPr>
        <w:t> </w:t>
      </w:r>
      <w:r>
        <w:rPr>
          <w:sz w:val="22"/>
        </w:rPr>
        <w:t>constitutes</w:t>
      </w:r>
      <w:r>
        <w:rPr>
          <w:spacing w:val="-8"/>
          <w:sz w:val="22"/>
        </w:rPr>
        <w:t> </w:t>
      </w:r>
      <w:r>
        <w:rPr>
          <w:sz w:val="22"/>
        </w:rPr>
        <w:t>the</w:t>
      </w:r>
      <w:r>
        <w:rPr>
          <w:spacing w:val="-4"/>
          <w:sz w:val="22"/>
        </w:rPr>
        <w:t> </w:t>
      </w:r>
      <w:r>
        <w:rPr>
          <w:sz w:val="22"/>
        </w:rPr>
        <w:t>offense</w:t>
      </w:r>
      <w:r>
        <w:rPr>
          <w:spacing w:val="-6"/>
          <w:sz w:val="22"/>
        </w:rPr>
        <w:t> </w:t>
      </w:r>
      <w:r>
        <w:rPr>
          <w:spacing w:val="-5"/>
          <w:sz w:val="22"/>
        </w:rPr>
        <w:t>of:</w:t>
      </w:r>
    </w:p>
    <w:p>
      <w:pPr>
        <w:pStyle w:val="ListParagraph"/>
        <w:numPr>
          <w:ilvl w:val="1"/>
          <w:numId w:val="66"/>
        </w:numPr>
        <w:tabs>
          <w:tab w:pos="1127" w:val="left" w:leader="none"/>
        </w:tabs>
        <w:spacing w:line="240" w:lineRule="auto" w:before="119" w:after="0"/>
        <w:ind w:left="1127" w:right="0" w:hanging="504"/>
        <w:jc w:val="left"/>
        <w:rPr>
          <w:sz w:val="22"/>
        </w:rPr>
      </w:pPr>
      <w:r>
        <w:rPr>
          <w:sz w:val="22"/>
        </w:rPr>
        <w:t>Public</w:t>
      </w:r>
      <w:r>
        <w:rPr>
          <w:spacing w:val="-5"/>
          <w:sz w:val="22"/>
        </w:rPr>
        <w:t> </w:t>
      </w:r>
      <w:r>
        <w:rPr>
          <w:sz w:val="22"/>
        </w:rPr>
        <w:t>lewdness</w:t>
      </w:r>
      <w:r>
        <w:rPr>
          <w:spacing w:val="-5"/>
          <w:sz w:val="22"/>
        </w:rPr>
        <w:t> </w:t>
      </w:r>
      <w:r>
        <w:rPr>
          <w:sz w:val="22"/>
        </w:rPr>
        <w:t>under</w:t>
      </w:r>
      <w:r>
        <w:rPr>
          <w:spacing w:val="-4"/>
          <w:sz w:val="22"/>
        </w:rPr>
        <w:t> </w:t>
      </w:r>
      <w:r>
        <w:rPr>
          <w:sz w:val="22"/>
        </w:rPr>
        <w:t>Penal</w:t>
      </w:r>
      <w:r>
        <w:rPr>
          <w:spacing w:val="-6"/>
          <w:sz w:val="22"/>
        </w:rPr>
        <w:t> </w:t>
      </w:r>
      <w:r>
        <w:rPr>
          <w:sz w:val="22"/>
        </w:rPr>
        <w:t>Code</w:t>
      </w:r>
      <w:r>
        <w:rPr>
          <w:spacing w:val="-5"/>
          <w:sz w:val="22"/>
        </w:rPr>
        <w:t> </w:t>
      </w:r>
      <w:r>
        <w:rPr>
          <w:spacing w:val="-2"/>
          <w:sz w:val="22"/>
        </w:rPr>
        <w:t>21.07;</w:t>
      </w:r>
    </w:p>
    <w:p>
      <w:pPr>
        <w:pStyle w:val="ListParagraph"/>
        <w:numPr>
          <w:ilvl w:val="1"/>
          <w:numId w:val="66"/>
        </w:numPr>
        <w:tabs>
          <w:tab w:pos="1127" w:val="left" w:leader="none"/>
        </w:tabs>
        <w:spacing w:line="240" w:lineRule="auto" w:before="119" w:after="0"/>
        <w:ind w:left="1127" w:right="0" w:hanging="504"/>
        <w:jc w:val="left"/>
        <w:rPr>
          <w:sz w:val="22"/>
        </w:rPr>
      </w:pPr>
      <w:r>
        <w:rPr>
          <w:sz w:val="22"/>
        </w:rPr>
        <w:t>Indecent</w:t>
      </w:r>
      <w:r>
        <w:rPr>
          <w:spacing w:val="-6"/>
          <w:sz w:val="22"/>
        </w:rPr>
        <w:t> </w:t>
      </w:r>
      <w:r>
        <w:rPr>
          <w:sz w:val="22"/>
        </w:rPr>
        <w:t>exposure</w:t>
      </w:r>
      <w:r>
        <w:rPr>
          <w:spacing w:val="-5"/>
          <w:sz w:val="22"/>
        </w:rPr>
        <w:t> </w:t>
      </w:r>
      <w:r>
        <w:rPr>
          <w:sz w:val="22"/>
        </w:rPr>
        <w:t>under</w:t>
      </w:r>
      <w:r>
        <w:rPr>
          <w:spacing w:val="-6"/>
          <w:sz w:val="22"/>
        </w:rPr>
        <w:t> </w:t>
      </w:r>
      <w:r>
        <w:rPr>
          <w:sz w:val="22"/>
        </w:rPr>
        <w:t>Penal</w:t>
      </w:r>
      <w:r>
        <w:rPr>
          <w:spacing w:val="-5"/>
          <w:sz w:val="22"/>
        </w:rPr>
        <w:t> </w:t>
      </w:r>
      <w:r>
        <w:rPr>
          <w:sz w:val="22"/>
        </w:rPr>
        <w:t>Code</w:t>
      </w:r>
      <w:r>
        <w:rPr>
          <w:spacing w:val="-5"/>
          <w:sz w:val="22"/>
        </w:rPr>
        <w:t> </w:t>
      </w:r>
      <w:r>
        <w:rPr>
          <w:spacing w:val="-2"/>
          <w:sz w:val="22"/>
        </w:rPr>
        <w:t>21.08;</w:t>
      </w:r>
    </w:p>
    <w:p>
      <w:pPr>
        <w:pStyle w:val="ListParagraph"/>
        <w:numPr>
          <w:ilvl w:val="1"/>
          <w:numId w:val="66"/>
        </w:numPr>
        <w:tabs>
          <w:tab w:pos="1127" w:val="left" w:leader="none"/>
        </w:tabs>
        <w:spacing w:line="240" w:lineRule="auto" w:before="121" w:after="0"/>
        <w:ind w:left="1127" w:right="0" w:hanging="504"/>
        <w:jc w:val="left"/>
        <w:rPr>
          <w:sz w:val="22"/>
        </w:rPr>
      </w:pPr>
      <w:r>
        <w:rPr>
          <w:sz w:val="22"/>
        </w:rPr>
        <w:t>Criminal</w:t>
      </w:r>
      <w:r>
        <w:rPr>
          <w:spacing w:val="-6"/>
          <w:sz w:val="22"/>
        </w:rPr>
        <w:t> </w:t>
      </w:r>
      <w:r>
        <w:rPr>
          <w:sz w:val="22"/>
        </w:rPr>
        <w:t>mischief</w:t>
      </w:r>
      <w:r>
        <w:rPr>
          <w:spacing w:val="-4"/>
          <w:sz w:val="22"/>
        </w:rPr>
        <w:t> </w:t>
      </w:r>
      <w:r>
        <w:rPr>
          <w:sz w:val="22"/>
        </w:rPr>
        <w:t>under</w:t>
      </w:r>
      <w:r>
        <w:rPr>
          <w:spacing w:val="-8"/>
          <w:sz w:val="22"/>
        </w:rPr>
        <w:t> </w:t>
      </w:r>
      <w:r>
        <w:rPr>
          <w:sz w:val="22"/>
        </w:rPr>
        <w:t>Penal</w:t>
      </w:r>
      <w:r>
        <w:rPr>
          <w:spacing w:val="-6"/>
          <w:sz w:val="22"/>
        </w:rPr>
        <w:t> </w:t>
      </w:r>
      <w:r>
        <w:rPr>
          <w:sz w:val="22"/>
        </w:rPr>
        <w:t>Code</w:t>
      </w:r>
      <w:r>
        <w:rPr>
          <w:spacing w:val="-5"/>
          <w:sz w:val="22"/>
        </w:rPr>
        <w:t> </w:t>
      </w:r>
      <w:r>
        <w:rPr>
          <w:spacing w:val="-2"/>
          <w:sz w:val="22"/>
        </w:rPr>
        <w:t>28.03;</w:t>
      </w:r>
    </w:p>
    <w:p>
      <w:pPr>
        <w:pStyle w:val="ListParagraph"/>
        <w:numPr>
          <w:ilvl w:val="1"/>
          <w:numId w:val="66"/>
        </w:numPr>
        <w:tabs>
          <w:tab w:pos="1128" w:val="left" w:leader="none"/>
        </w:tabs>
        <w:spacing w:line="240" w:lineRule="auto" w:before="119" w:after="0"/>
        <w:ind w:left="1128" w:right="0" w:hanging="504"/>
        <w:jc w:val="left"/>
        <w:rPr>
          <w:sz w:val="22"/>
        </w:rPr>
      </w:pPr>
      <w:r>
        <w:rPr>
          <w:sz w:val="22"/>
        </w:rPr>
        <w:t>Hazing</w:t>
      </w:r>
      <w:r>
        <w:rPr>
          <w:spacing w:val="-4"/>
          <w:sz w:val="22"/>
        </w:rPr>
        <w:t> </w:t>
      </w:r>
      <w:r>
        <w:rPr>
          <w:sz w:val="22"/>
        </w:rPr>
        <w:t>under</w:t>
      </w:r>
      <w:r>
        <w:rPr>
          <w:spacing w:val="-4"/>
          <w:sz w:val="22"/>
        </w:rPr>
        <w:t> </w:t>
      </w:r>
      <w:r>
        <w:rPr>
          <w:sz w:val="22"/>
        </w:rPr>
        <w:t>Education</w:t>
      </w:r>
      <w:r>
        <w:rPr>
          <w:spacing w:val="-8"/>
          <w:sz w:val="22"/>
        </w:rPr>
        <w:t> </w:t>
      </w:r>
      <w:r>
        <w:rPr>
          <w:sz w:val="22"/>
        </w:rPr>
        <w:t>Code</w:t>
      </w:r>
      <w:r>
        <w:rPr>
          <w:spacing w:val="-6"/>
          <w:sz w:val="22"/>
        </w:rPr>
        <w:t> </w:t>
      </w:r>
      <w:r>
        <w:rPr>
          <w:sz w:val="22"/>
        </w:rPr>
        <w:t>37.152;</w:t>
      </w:r>
      <w:r>
        <w:rPr>
          <w:spacing w:val="-4"/>
          <w:sz w:val="22"/>
        </w:rPr>
        <w:t> </w:t>
      </w:r>
      <w:r>
        <w:rPr>
          <w:spacing w:val="-5"/>
          <w:sz w:val="22"/>
        </w:rPr>
        <w:t>or</w:t>
      </w:r>
    </w:p>
    <w:p>
      <w:pPr>
        <w:pStyle w:val="ListParagraph"/>
        <w:numPr>
          <w:ilvl w:val="1"/>
          <w:numId w:val="66"/>
        </w:numPr>
        <w:tabs>
          <w:tab w:pos="1128" w:val="left" w:leader="none"/>
        </w:tabs>
        <w:spacing w:line="240" w:lineRule="auto" w:before="122" w:after="0"/>
        <w:ind w:left="1128" w:right="0" w:hanging="504"/>
        <w:jc w:val="left"/>
        <w:rPr>
          <w:sz w:val="22"/>
        </w:rPr>
      </w:pPr>
      <w:r>
        <w:rPr>
          <w:sz w:val="22"/>
        </w:rPr>
        <w:t>Harassment</w:t>
      </w:r>
      <w:r>
        <w:rPr>
          <w:spacing w:val="-6"/>
          <w:sz w:val="22"/>
        </w:rPr>
        <w:t> </w:t>
      </w:r>
      <w:r>
        <w:rPr>
          <w:sz w:val="22"/>
        </w:rPr>
        <w:t>under</w:t>
      </w:r>
      <w:r>
        <w:rPr>
          <w:spacing w:val="-3"/>
          <w:sz w:val="22"/>
        </w:rPr>
        <w:t> </w:t>
      </w:r>
      <w:r>
        <w:rPr>
          <w:sz w:val="22"/>
        </w:rPr>
        <w:t>Penal</w:t>
      </w:r>
      <w:r>
        <w:rPr>
          <w:spacing w:val="-7"/>
          <w:sz w:val="22"/>
        </w:rPr>
        <w:t> </w:t>
      </w:r>
      <w:r>
        <w:rPr>
          <w:sz w:val="22"/>
        </w:rPr>
        <w:t>Code</w:t>
      </w:r>
      <w:r>
        <w:rPr>
          <w:spacing w:val="-5"/>
          <w:sz w:val="22"/>
        </w:rPr>
        <w:t> </w:t>
      </w:r>
      <w:r>
        <w:rPr>
          <w:sz w:val="22"/>
        </w:rPr>
        <w:t>42.07(a)(1)</w:t>
      </w:r>
      <w:r>
        <w:rPr>
          <w:spacing w:val="-6"/>
          <w:sz w:val="22"/>
        </w:rPr>
        <w:t> </w:t>
      </w:r>
      <w:r>
        <w:rPr>
          <w:sz w:val="22"/>
        </w:rPr>
        <w:t>of</w:t>
      </w:r>
      <w:r>
        <w:rPr>
          <w:spacing w:val="-3"/>
          <w:sz w:val="22"/>
        </w:rPr>
        <w:t> </w:t>
      </w:r>
      <w:r>
        <w:rPr>
          <w:sz w:val="22"/>
        </w:rPr>
        <w:t>a</w:t>
      </w:r>
      <w:r>
        <w:rPr>
          <w:spacing w:val="-7"/>
          <w:sz w:val="22"/>
        </w:rPr>
        <w:t> </w:t>
      </w:r>
      <w:r>
        <w:rPr>
          <w:sz w:val="22"/>
        </w:rPr>
        <w:t>student</w:t>
      </w:r>
      <w:r>
        <w:rPr>
          <w:spacing w:val="-3"/>
          <w:sz w:val="22"/>
        </w:rPr>
        <w:t> </w:t>
      </w:r>
      <w:r>
        <w:rPr>
          <w:sz w:val="22"/>
        </w:rPr>
        <w:t>or</w:t>
      </w:r>
      <w:r>
        <w:rPr>
          <w:spacing w:val="-4"/>
          <w:sz w:val="22"/>
        </w:rPr>
        <w:t> </w:t>
      </w:r>
      <w:r>
        <w:rPr>
          <w:sz w:val="22"/>
        </w:rPr>
        <w:t>district</w:t>
      </w:r>
      <w:r>
        <w:rPr>
          <w:spacing w:val="-4"/>
          <w:sz w:val="22"/>
        </w:rPr>
        <w:t> </w:t>
      </w:r>
      <w:r>
        <w:rPr>
          <w:spacing w:val="-2"/>
          <w:sz w:val="22"/>
        </w:rPr>
        <w:t>employee.</w:t>
      </w:r>
    </w:p>
    <w:p>
      <w:pPr>
        <w:spacing w:before="116"/>
        <w:ind w:left="120" w:right="0" w:firstLine="0"/>
        <w:jc w:val="left"/>
        <w:rPr>
          <w:sz w:val="22"/>
        </w:rPr>
      </w:pPr>
      <w:r>
        <w:rPr>
          <w:b/>
          <w:sz w:val="22"/>
        </w:rPr>
        <w:t>Serious</w:t>
      </w:r>
      <w:r>
        <w:rPr>
          <w:b/>
          <w:spacing w:val="-6"/>
          <w:sz w:val="22"/>
        </w:rPr>
        <w:t> </w:t>
      </w:r>
      <w:r>
        <w:rPr>
          <w:b/>
          <w:sz w:val="22"/>
        </w:rPr>
        <w:t>or</w:t>
      </w:r>
      <w:r>
        <w:rPr>
          <w:b/>
          <w:spacing w:val="-4"/>
          <w:sz w:val="22"/>
        </w:rPr>
        <w:t> </w:t>
      </w:r>
      <w:r>
        <w:rPr>
          <w:b/>
          <w:sz w:val="22"/>
        </w:rPr>
        <w:t>persistent</w:t>
      </w:r>
      <w:r>
        <w:rPr>
          <w:b/>
          <w:spacing w:val="-8"/>
          <w:sz w:val="22"/>
        </w:rPr>
        <w:t> </w:t>
      </w:r>
      <w:r>
        <w:rPr>
          <w:b/>
          <w:sz w:val="22"/>
        </w:rPr>
        <w:t>misbehavio</w:t>
      </w:r>
      <w:r>
        <w:rPr>
          <w:sz w:val="22"/>
        </w:rPr>
        <w:t>r</w:t>
      </w:r>
      <w:r>
        <w:rPr>
          <w:spacing w:val="-6"/>
          <w:sz w:val="22"/>
        </w:rPr>
        <w:t> </w:t>
      </w:r>
      <w:r>
        <w:rPr>
          <w:sz w:val="22"/>
        </w:rPr>
        <w:t>includes,</w:t>
      </w:r>
      <w:r>
        <w:rPr>
          <w:spacing w:val="-4"/>
          <w:sz w:val="22"/>
        </w:rPr>
        <w:t> </w:t>
      </w:r>
      <w:r>
        <w:rPr>
          <w:sz w:val="22"/>
        </w:rPr>
        <w:t>but</w:t>
      </w:r>
      <w:r>
        <w:rPr>
          <w:spacing w:val="-3"/>
          <w:sz w:val="22"/>
        </w:rPr>
        <w:t> </w:t>
      </w:r>
      <w:r>
        <w:rPr>
          <w:sz w:val="22"/>
        </w:rPr>
        <w:t>is</w:t>
      </w:r>
      <w:r>
        <w:rPr>
          <w:spacing w:val="-5"/>
          <w:sz w:val="22"/>
        </w:rPr>
        <w:t> </w:t>
      </w:r>
      <w:r>
        <w:rPr>
          <w:sz w:val="22"/>
        </w:rPr>
        <w:t>not</w:t>
      </w:r>
      <w:r>
        <w:rPr>
          <w:spacing w:val="-3"/>
          <w:sz w:val="22"/>
        </w:rPr>
        <w:t> </w:t>
      </w:r>
      <w:r>
        <w:rPr>
          <w:sz w:val="22"/>
        </w:rPr>
        <w:t>limited</w:t>
      </w:r>
      <w:r>
        <w:rPr>
          <w:spacing w:val="-7"/>
          <w:sz w:val="22"/>
        </w:rPr>
        <w:t> </w:t>
      </w:r>
      <w:r>
        <w:rPr>
          <w:spacing w:val="-5"/>
          <w:sz w:val="22"/>
        </w:rPr>
        <w:t>to:</w:t>
      </w:r>
    </w:p>
    <w:p>
      <w:pPr>
        <w:pStyle w:val="ListParagraph"/>
        <w:numPr>
          <w:ilvl w:val="0"/>
          <w:numId w:val="67"/>
        </w:numPr>
        <w:tabs>
          <w:tab w:pos="480" w:val="left" w:leader="none"/>
        </w:tabs>
        <w:spacing w:line="240" w:lineRule="auto" w:before="162" w:after="0"/>
        <w:ind w:left="480" w:right="0" w:hanging="360"/>
        <w:jc w:val="left"/>
        <w:rPr>
          <w:sz w:val="22"/>
        </w:rPr>
      </w:pPr>
      <w:r>
        <w:rPr>
          <w:sz w:val="22"/>
        </w:rPr>
        <w:t>Behavior</w:t>
      </w:r>
      <w:r>
        <w:rPr>
          <w:spacing w:val="-6"/>
          <w:sz w:val="22"/>
        </w:rPr>
        <w:t> </w:t>
      </w:r>
      <w:r>
        <w:rPr>
          <w:sz w:val="22"/>
        </w:rPr>
        <w:t>that</w:t>
      </w:r>
      <w:r>
        <w:rPr>
          <w:spacing w:val="-3"/>
          <w:sz w:val="22"/>
        </w:rPr>
        <w:t> </w:t>
      </w:r>
      <w:r>
        <w:rPr>
          <w:sz w:val="22"/>
        </w:rPr>
        <w:t>is</w:t>
      </w:r>
      <w:r>
        <w:rPr>
          <w:spacing w:val="-8"/>
          <w:sz w:val="22"/>
        </w:rPr>
        <w:t> </w:t>
      </w:r>
      <w:r>
        <w:rPr>
          <w:sz w:val="22"/>
        </w:rPr>
        <w:t>grounds</w:t>
      </w:r>
      <w:r>
        <w:rPr>
          <w:spacing w:val="-9"/>
          <w:sz w:val="22"/>
        </w:rPr>
        <w:t> </w:t>
      </w:r>
      <w:r>
        <w:rPr>
          <w:sz w:val="22"/>
        </w:rPr>
        <w:t>for</w:t>
      </w:r>
      <w:r>
        <w:rPr>
          <w:spacing w:val="-5"/>
          <w:sz w:val="22"/>
        </w:rPr>
        <w:t> </w:t>
      </w:r>
      <w:r>
        <w:rPr>
          <w:sz w:val="22"/>
        </w:rPr>
        <w:t>permissible</w:t>
      </w:r>
      <w:r>
        <w:rPr>
          <w:spacing w:val="-5"/>
          <w:sz w:val="22"/>
        </w:rPr>
        <w:t> </w:t>
      </w:r>
      <w:r>
        <w:rPr>
          <w:sz w:val="22"/>
        </w:rPr>
        <w:t>expulsion</w:t>
      </w:r>
      <w:r>
        <w:rPr>
          <w:spacing w:val="-2"/>
          <w:sz w:val="22"/>
        </w:rPr>
        <w:t> </w:t>
      </w:r>
      <w:r>
        <w:rPr>
          <w:sz w:val="22"/>
        </w:rPr>
        <w:t>or</w:t>
      </w:r>
      <w:r>
        <w:rPr>
          <w:spacing w:val="-6"/>
          <w:sz w:val="22"/>
        </w:rPr>
        <w:t> </w:t>
      </w:r>
      <w:r>
        <w:rPr>
          <w:sz w:val="22"/>
        </w:rPr>
        <w:t>mandatory</w:t>
      </w:r>
      <w:r>
        <w:rPr>
          <w:spacing w:val="-7"/>
          <w:sz w:val="22"/>
        </w:rPr>
        <w:t> </w:t>
      </w:r>
      <w:r>
        <w:rPr>
          <w:sz w:val="22"/>
        </w:rPr>
        <w:t>DAEP</w:t>
      </w:r>
      <w:r>
        <w:rPr>
          <w:spacing w:val="-9"/>
          <w:sz w:val="22"/>
        </w:rPr>
        <w:t> </w:t>
      </w:r>
      <w:r>
        <w:rPr>
          <w:spacing w:val="-2"/>
          <w:sz w:val="22"/>
        </w:rPr>
        <w:t>placement.</w:t>
      </w:r>
    </w:p>
    <w:p>
      <w:pPr>
        <w:pStyle w:val="ListParagraph"/>
        <w:numPr>
          <w:ilvl w:val="0"/>
          <w:numId w:val="67"/>
        </w:numPr>
        <w:tabs>
          <w:tab w:pos="480" w:val="left" w:leader="none"/>
        </w:tabs>
        <w:spacing w:line="240" w:lineRule="auto" w:before="120" w:after="0"/>
        <w:ind w:left="480" w:right="0" w:hanging="360"/>
        <w:jc w:val="left"/>
        <w:rPr>
          <w:sz w:val="22"/>
        </w:rPr>
      </w:pPr>
      <w:r>
        <w:rPr>
          <w:sz w:val="22"/>
        </w:rPr>
        <w:t>Behavior</w:t>
      </w:r>
      <w:r>
        <w:rPr>
          <w:spacing w:val="-5"/>
          <w:sz w:val="22"/>
        </w:rPr>
        <w:t> </w:t>
      </w:r>
      <w:r>
        <w:rPr>
          <w:sz w:val="22"/>
        </w:rPr>
        <w:t>identified</w:t>
      </w:r>
      <w:r>
        <w:rPr>
          <w:spacing w:val="-4"/>
          <w:sz w:val="22"/>
        </w:rPr>
        <w:t> </w:t>
      </w:r>
      <w:r>
        <w:rPr>
          <w:sz w:val="22"/>
        </w:rPr>
        <w:t>by</w:t>
      </w:r>
      <w:r>
        <w:rPr>
          <w:spacing w:val="-9"/>
          <w:sz w:val="22"/>
        </w:rPr>
        <w:t> </w:t>
      </w:r>
      <w:r>
        <w:rPr>
          <w:sz w:val="22"/>
        </w:rPr>
        <w:t>the</w:t>
      </w:r>
      <w:r>
        <w:rPr>
          <w:spacing w:val="-4"/>
          <w:sz w:val="22"/>
        </w:rPr>
        <w:t> </w:t>
      </w:r>
      <w:r>
        <w:rPr>
          <w:sz w:val="22"/>
        </w:rPr>
        <w:t>district</w:t>
      </w:r>
      <w:r>
        <w:rPr>
          <w:spacing w:val="-3"/>
          <w:sz w:val="22"/>
        </w:rPr>
        <w:t> </w:t>
      </w:r>
      <w:r>
        <w:rPr>
          <w:sz w:val="22"/>
        </w:rPr>
        <w:t>as</w:t>
      </w:r>
      <w:r>
        <w:rPr>
          <w:spacing w:val="-8"/>
          <w:sz w:val="22"/>
        </w:rPr>
        <w:t> </w:t>
      </w:r>
      <w:r>
        <w:rPr>
          <w:sz w:val="22"/>
        </w:rPr>
        <w:t>grounds</w:t>
      </w:r>
      <w:r>
        <w:rPr>
          <w:spacing w:val="-6"/>
          <w:sz w:val="22"/>
        </w:rPr>
        <w:t> </w:t>
      </w:r>
      <w:r>
        <w:rPr>
          <w:sz w:val="22"/>
        </w:rPr>
        <w:t>for</w:t>
      </w:r>
      <w:r>
        <w:rPr>
          <w:spacing w:val="-7"/>
          <w:sz w:val="22"/>
        </w:rPr>
        <w:t> </w:t>
      </w:r>
      <w:r>
        <w:rPr>
          <w:sz w:val="22"/>
        </w:rPr>
        <w:t>discretionary</w:t>
      </w:r>
      <w:r>
        <w:rPr>
          <w:spacing w:val="-6"/>
          <w:sz w:val="22"/>
        </w:rPr>
        <w:t> </w:t>
      </w:r>
      <w:r>
        <w:rPr>
          <w:sz w:val="22"/>
        </w:rPr>
        <w:t>DAEP</w:t>
      </w:r>
      <w:r>
        <w:rPr>
          <w:spacing w:val="-9"/>
          <w:sz w:val="22"/>
        </w:rPr>
        <w:t> </w:t>
      </w:r>
      <w:r>
        <w:rPr>
          <w:spacing w:val="-2"/>
          <w:sz w:val="22"/>
        </w:rPr>
        <w:t>placement.</w:t>
      </w:r>
    </w:p>
    <w:p>
      <w:pPr>
        <w:pStyle w:val="ListParagraph"/>
        <w:numPr>
          <w:ilvl w:val="0"/>
          <w:numId w:val="67"/>
        </w:numPr>
        <w:tabs>
          <w:tab w:pos="480" w:val="left" w:leader="none"/>
        </w:tabs>
        <w:spacing w:line="240" w:lineRule="auto" w:before="116" w:after="0"/>
        <w:ind w:left="480" w:right="0" w:hanging="360"/>
        <w:jc w:val="left"/>
        <w:rPr>
          <w:sz w:val="22"/>
        </w:rPr>
      </w:pPr>
      <w:r>
        <w:rPr>
          <w:sz w:val="22"/>
        </w:rPr>
        <w:t>Actions</w:t>
      </w:r>
      <w:r>
        <w:rPr>
          <w:spacing w:val="-7"/>
          <w:sz w:val="22"/>
        </w:rPr>
        <w:t> </w:t>
      </w:r>
      <w:r>
        <w:rPr>
          <w:sz w:val="22"/>
        </w:rPr>
        <w:t>or</w:t>
      </w:r>
      <w:r>
        <w:rPr>
          <w:spacing w:val="-7"/>
          <w:sz w:val="22"/>
        </w:rPr>
        <w:t> </w:t>
      </w:r>
      <w:r>
        <w:rPr>
          <w:sz w:val="22"/>
        </w:rPr>
        <w:t>demonstrations</w:t>
      </w:r>
      <w:r>
        <w:rPr>
          <w:spacing w:val="-5"/>
          <w:sz w:val="22"/>
        </w:rPr>
        <w:t> </w:t>
      </w:r>
      <w:r>
        <w:rPr>
          <w:sz w:val="22"/>
        </w:rPr>
        <w:t>that</w:t>
      </w:r>
      <w:r>
        <w:rPr>
          <w:spacing w:val="-3"/>
          <w:sz w:val="22"/>
        </w:rPr>
        <w:t> </w:t>
      </w:r>
      <w:r>
        <w:rPr>
          <w:sz w:val="22"/>
        </w:rPr>
        <w:t>substantially</w:t>
      </w:r>
      <w:r>
        <w:rPr>
          <w:spacing w:val="-8"/>
          <w:sz w:val="22"/>
        </w:rPr>
        <w:t> </w:t>
      </w:r>
      <w:r>
        <w:rPr>
          <w:sz w:val="22"/>
        </w:rPr>
        <w:t>disrupt</w:t>
      </w:r>
      <w:r>
        <w:rPr>
          <w:spacing w:val="-4"/>
          <w:sz w:val="22"/>
        </w:rPr>
        <w:t> </w:t>
      </w:r>
      <w:r>
        <w:rPr>
          <w:sz w:val="22"/>
        </w:rPr>
        <w:t>or</w:t>
      </w:r>
      <w:r>
        <w:rPr>
          <w:spacing w:val="-6"/>
          <w:sz w:val="22"/>
        </w:rPr>
        <w:t> </w:t>
      </w:r>
      <w:r>
        <w:rPr>
          <w:sz w:val="22"/>
        </w:rPr>
        <w:t>materially</w:t>
      </w:r>
      <w:r>
        <w:rPr>
          <w:spacing w:val="-8"/>
          <w:sz w:val="22"/>
        </w:rPr>
        <w:t> </w:t>
      </w:r>
      <w:r>
        <w:rPr>
          <w:sz w:val="22"/>
        </w:rPr>
        <w:t>interfere</w:t>
      </w:r>
      <w:r>
        <w:rPr>
          <w:spacing w:val="-9"/>
          <w:sz w:val="22"/>
        </w:rPr>
        <w:t> </w:t>
      </w:r>
      <w:r>
        <w:rPr>
          <w:sz w:val="22"/>
        </w:rPr>
        <w:t>with</w:t>
      </w:r>
      <w:r>
        <w:rPr>
          <w:spacing w:val="-6"/>
          <w:sz w:val="22"/>
        </w:rPr>
        <w:t> </w:t>
      </w:r>
      <w:r>
        <w:rPr>
          <w:sz w:val="22"/>
        </w:rPr>
        <w:t>school</w:t>
      </w:r>
      <w:r>
        <w:rPr>
          <w:spacing w:val="-5"/>
          <w:sz w:val="22"/>
        </w:rPr>
        <w:t> </w:t>
      </w:r>
      <w:r>
        <w:rPr>
          <w:spacing w:val="-2"/>
          <w:sz w:val="22"/>
        </w:rPr>
        <w:t>activities.</w:t>
      </w:r>
    </w:p>
    <w:p>
      <w:pPr>
        <w:pStyle w:val="ListParagraph"/>
        <w:numPr>
          <w:ilvl w:val="0"/>
          <w:numId w:val="67"/>
        </w:numPr>
        <w:tabs>
          <w:tab w:pos="480" w:val="left" w:leader="none"/>
        </w:tabs>
        <w:spacing w:line="240" w:lineRule="auto" w:before="120" w:after="0"/>
        <w:ind w:left="480" w:right="0" w:hanging="360"/>
        <w:jc w:val="left"/>
        <w:rPr>
          <w:sz w:val="22"/>
        </w:rPr>
      </w:pPr>
      <w:r>
        <w:rPr>
          <w:sz w:val="22"/>
        </w:rPr>
        <w:t>Refusal</w:t>
      </w:r>
      <w:r>
        <w:rPr>
          <w:spacing w:val="-5"/>
          <w:sz w:val="22"/>
        </w:rPr>
        <w:t> </w:t>
      </w:r>
      <w:r>
        <w:rPr>
          <w:sz w:val="22"/>
        </w:rPr>
        <w:t>to</w:t>
      </w:r>
      <w:r>
        <w:rPr>
          <w:spacing w:val="-6"/>
          <w:sz w:val="22"/>
        </w:rPr>
        <w:t> </w:t>
      </w:r>
      <w:r>
        <w:rPr>
          <w:sz w:val="22"/>
        </w:rPr>
        <w:t>attempt</w:t>
      </w:r>
      <w:r>
        <w:rPr>
          <w:spacing w:val="-4"/>
          <w:sz w:val="22"/>
        </w:rPr>
        <w:t> </w:t>
      </w:r>
      <w:r>
        <w:rPr>
          <w:sz w:val="22"/>
        </w:rPr>
        <w:t>or</w:t>
      </w:r>
      <w:r>
        <w:rPr>
          <w:spacing w:val="-5"/>
          <w:sz w:val="22"/>
        </w:rPr>
        <w:t> </w:t>
      </w:r>
      <w:r>
        <w:rPr>
          <w:sz w:val="22"/>
        </w:rPr>
        <w:t>complete</w:t>
      </w:r>
      <w:r>
        <w:rPr>
          <w:spacing w:val="-6"/>
          <w:sz w:val="22"/>
        </w:rPr>
        <w:t> </w:t>
      </w:r>
      <w:r>
        <w:rPr>
          <w:sz w:val="22"/>
        </w:rPr>
        <w:t>schoolwork</w:t>
      </w:r>
      <w:r>
        <w:rPr>
          <w:spacing w:val="-1"/>
          <w:sz w:val="22"/>
        </w:rPr>
        <w:t> </w:t>
      </w:r>
      <w:r>
        <w:rPr>
          <w:sz w:val="22"/>
        </w:rPr>
        <w:t>as</w:t>
      </w:r>
      <w:r>
        <w:rPr>
          <w:spacing w:val="-3"/>
          <w:sz w:val="22"/>
        </w:rPr>
        <w:t> </w:t>
      </w:r>
      <w:r>
        <w:rPr>
          <w:spacing w:val="-2"/>
          <w:sz w:val="22"/>
        </w:rPr>
        <w:t>assigned.</w:t>
      </w:r>
    </w:p>
    <w:p>
      <w:pPr>
        <w:pStyle w:val="ListParagraph"/>
        <w:numPr>
          <w:ilvl w:val="0"/>
          <w:numId w:val="67"/>
        </w:numPr>
        <w:tabs>
          <w:tab w:pos="481" w:val="left" w:leader="none"/>
        </w:tabs>
        <w:spacing w:line="240" w:lineRule="auto" w:before="117" w:after="0"/>
        <w:ind w:left="481" w:right="0" w:hanging="360"/>
        <w:jc w:val="left"/>
        <w:rPr>
          <w:sz w:val="22"/>
        </w:rPr>
      </w:pPr>
      <w:r>
        <w:rPr>
          <w:spacing w:val="-2"/>
          <w:sz w:val="22"/>
        </w:rPr>
        <w:t>Insubordination.</w:t>
      </w:r>
    </w:p>
    <w:p>
      <w:pPr>
        <w:pStyle w:val="ListParagraph"/>
        <w:numPr>
          <w:ilvl w:val="0"/>
          <w:numId w:val="67"/>
        </w:numPr>
        <w:tabs>
          <w:tab w:pos="481" w:val="left" w:leader="none"/>
        </w:tabs>
        <w:spacing w:line="240" w:lineRule="auto" w:before="119" w:after="0"/>
        <w:ind w:left="481" w:right="0" w:hanging="360"/>
        <w:jc w:val="left"/>
        <w:rPr>
          <w:sz w:val="22"/>
        </w:rPr>
      </w:pPr>
      <w:r>
        <w:rPr>
          <w:sz w:val="22"/>
        </w:rPr>
        <w:t>Profanity,</w:t>
      </w:r>
      <w:r>
        <w:rPr>
          <w:spacing w:val="-8"/>
          <w:sz w:val="22"/>
        </w:rPr>
        <w:t> </w:t>
      </w:r>
      <w:r>
        <w:rPr>
          <w:sz w:val="22"/>
        </w:rPr>
        <w:t>vulgar</w:t>
      </w:r>
      <w:r>
        <w:rPr>
          <w:spacing w:val="-10"/>
          <w:sz w:val="22"/>
        </w:rPr>
        <w:t> </w:t>
      </w:r>
      <w:r>
        <w:rPr>
          <w:sz w:val="22"/>
        </w:rPr>
        <w:t>language,</w:t>
      </w:r>
      <w:r>
        <w:rPr>
          <w:spacing w:val="-7"/>
          <w:sz w:val="22"/>
        </w:rPr>
        <w:t> </w:t>
      </w:r>
      <w:r>
        <w:rPr>
          <w:sz w:val="22"/>
        </w:rPr>
        <w:t>or</w:t>
      </w:r>
      <w:r>
        <w:rPr>
          <w:spacing w:val="-8"/>
          <w:sz w:val="22"/>
        </w:rPr>
        <w:t> </w:t>
      </w:r>
      <w:r>
        <w:rPr>
          <w:sz w:val="22"/>
        </w:rPr>
        <w:t>obscene</w:t>
      </w:r>
      <w:r>
        <w:rPr>
          <w:spacing w:val="-12"/>
          <w:sz w:val="22"/>
        </w:rPr>
        <w:t> </w:t>
      </w:r>
      <w:r>
        <w:rPr>
          <w:spacing w:val="-2"/>
          <w:sz w:val="22"/>
        </w:rPr>
        <w:t>gestures.</w:t>
      </w:r>
    </w:p>
    <w:p>
      <w:pPr>
        <w:pStyle w:val="ListParagraph"/>
        <w:numPr>
          <w:ilvl w:val="0"/>
          <w:numId w:val="67"/>
        </w:numPr>
        <w:tabs>
          <w:tab w:pos="481" w:val="left" w:leader="none"/>
        </w:tabs>
        <w:spacing w:line="240" w:lineRule="auto" w:before="119" w:after="0"/>
        <w:ind w:left="481" w:right="0" w:hanging="360"/>
        <w:jc w:val="left"/>
        <w:rPr>
          <w:sz w:val="22"/>
        </w:rPr>
      </w:pPr>
      <w:r>
        <w:rPr>
          <w:sz w:val="22"/>
        </w:rPr>
        <w:t>Leaving</w:t>
      </w:r>
      <w:r>
        <w:rPr>
          <w:spacing w:val="-3"/>
          <w:sz w:val="22"/>
        </w:rPr>
        <w:t> </w:t>
      </w:r>
      <w:r>
        <w:rPr>
          <w:sz w:val="22"/>
        </w:rPr>
        <w:t>school</w:t>
      </w:r>
      <w:r>
        <w:rPr>
          <w:spacing w:val="-8"/>
          <w:sz w:val="22"/>
        </w:rPr>
        <w:t> </w:t>
      </w:r>
      <w:r>
        <w:rPr>
          <w:sz w:val="22"/>
        </w:rPr>
        <w:t>grounds</w:t>
      </w:r>
      <w:r>
        <w:rPr>
          <w:spacing w:val="-8"/>
          <w:sz w:val="22"/>
        </w:rPr>
        <w:t> </w:t>
      </w:r>
      <w:r>
        <w:rPr>
          <w:sz w:val="22"/>
        </w:rPr>
        <w:t>without</w:t>
      </w:r>
      <w:r>
        <w:rPr>
          <w:spacing w:val="-3"/>
          <w:sz w:val="22"/>
        </w:rPr>
        <w:t> </w:t>
      </w:r>
      <w:r>
        <w:rPr>
          <w:spacing w:val="-2"/>
          <w:sz w:val="22"/>
        </w:rPr>
        <w:t>permission.</w:t>
      </w:r>
    </w:p>
    <w:p>
      <w:pPr>
        <w:spacing w:after="0" w:line="240" w:lineRule="auto"/>
        <w:jc w:val="left"/>
        <w:rPr>
          <w:sz w:val="22"/>
        </w:rPr>
        <w:sectPr>
          <w:pgSz w:w="12240" w:h="15840"/>
          <w:pgMar w:header="0" w:footer="523" w:top="1000" w:bottom="720" w:left="960" w:right="580"/>
        </w:sectPr>
      </w:pPr>
    </w:p>
    <w:p>
      <w:pPr>
        <w:pStyle w:val="ListParagraph"/>
        <w:numPr>
          <w:ilvl w:val="0"/>
          <w:numId w:val="67"/>
        </w:numPr>
        <w:tabs>
          <w:tab w:pos="480" w:val="left" w:leader="none"/>
        </w:tabs>
        <w:spacing w:line="240" w:lineRule="auto" w:before="77" w:after="0"/>
        <w:ind w:left="480" w:right="0" w:hanging="360"/>
        <w:jc w:val="left"/>
        <w:rPr>
          <w:sz w:val="22"/>
        </w:rPr>
      </w:pPr>
      <w:r>
        <w:rPr>
          <w:sz w:val="22"/>
        </w:rPr>
        <w:t>Falsification</w:t>
      </w:r>
      <w:r>
        <w:rPr>
          <w:spacing w:val="-10"/>
          <w:sz w:val="22"/>
        </w:rPr>
        <w:t> </w:t>
      </w:r>
      <w:r>
        <w:rPr>
          <w:sz w:val="22"/>
        </w:rPr>
        <w:t>of</w:t>
      </w:r>
      <w:r>
        <w:rPr>
          <w:spacing w:val="-4"/>
          <w:sz w:val="22"/>
        </w:rPr>
        <w:t> </w:t>
      </w:r>
      <w:r>
        <w:rPr>
          <w:sz w:val="22"/>
        </w:rPr>
        <w:t>records,</w:t>
      </w:r>
      <w:r>
        <w:rPr>
          <w:spacing w:val="-5"/>
          <w:sz w:val="22"/>
        </w:rPr>
        <w:t> </w:t>
      </w:r>
      <w:r>
        <w:rPr>
          <w:sz w:val="22"/>
        </w:rPr>
        <w:t>passes,</w:t>
      </w:r>
      <w:r>
        <w:rPr>
          <w:spacing w:val="-6"/>
          <w:sz w:val="22"/>
        </w:rPr>
        <w:t> </w:t>
      </w:r>
      <w:r>
        <w:rPr>
          <w:sz w:val="22"/>
        </w:rPr>
        <w:t>or</w:t>
      </w:r>
      <w:r>
        <w:rPr>
          <w:spacing w:val="-6"/>
          <w:sz w:val="22"/>
        </w:rPr>
        <w:t> </w:t>
      </w:r>
      <w:r>
        <w:rPr>
          <w:sz w:val="22"/>
        </w:rPr>
        <w:t>other</w:t>
      </w:r>
      <w:r>
        <w:rPr>
          <w:spacing w:val="-4"/>
          <w:sz w:val="22"/>
        </w:rPr>
        <w:t> </w:t>
      </w:r>
      <w:r>
        <w:rPr>
          <w:sz w:val="22"/>
        </w:rPr>
        <w:t>school-related</w:t>
      </w:r>
      <w:r>
        <w:rPr>
          <w:spacing w:val="-5"/>
          <w:sz w:val="22"/>
        </w:rPr>
        <w:t> </w:t>
      </w:r>
      <w:r>
        <w:rPr>
          <w:spacing w:val="-2"/>
          <w:sz w:val="22"/>
        </w:rPr>
        <w:t>documents.</w:t>
      </w:r>
    </w:p>
    <w:p>
      <w:pPr>
        <w:pStyle w:val="ListParagraph"/>
        <w:numPr>
          <w:ilvl w:val="0"/>
          <w:numId w:val="67"/>
        </w:numPr>
        <w:tabs>
          <w:tab w:pos="480" w:val="left" w:leader="none"/>
        </w:tabs>
        <w:spacing w:line="240" w:lineRule="auto" w:before="119" w:after="0"/>
        <w:ind w:left="480" w:right="0" w:hanging="360"/>
        <w:jc w:val="left"/>
        <w:rPr>
          <w:sz w:val="22"/>
        </w:rPr>
      </w:pPr>
      <w:r>
        <w:rPr>
          <w:sz w:val="22"/>
        </w:rPr>
        <w:t>Refusal</w:t>
      </w:r>
      <w:r>
        <w:rPr>
          <w:spacing w:val="-6"/>
          <w:sz w:val="22"/>
        </w:rPr>
        <w:t> </w:t>
      </w:r>
      <w:r>
        <w:rPr>
          <w:sz w:val="22"/>
        </w:rPr>
        <w:t>to</w:t>
      </w:r>
      <w:r>
        <w:rPr>
          <w:spacing w:val="-6"/>
          <w:sz w:val="22"/>
        </w:rPr>
        <w:t> </w:t>
      </w:r>
      <w:r>
        <w:rPr>
          <w:sz w:val="22"/>
        </w:rPr>
        <w:t>accept</w:t>
      </w:r>
      <w:r>
        <w:rPr>
          <w:spacing w:val="-2"/>
          <w:sz w:val="22"/>
        </w:rPr>
        <w:t> </w:t>
      </w:r>
      <w:r>
        <w:rPr>
          <w:sz w:val="22"/>
        </w:rPr>
        <w:t>discipline</w:t>
      </w:r>
      <w:r>
        <w:rPr>
          <w:spacing w:val="-4"/>
          <w:sz w:val="22"/>
        </w:rPr>
        <w:t> </w:t>
      </w:r>
      <w:r>
        <w:rPr>
          <w:sz w:val="22"/>
        </w:rPr>
        <w:t>assigned</w:t>
      </w:r>
      <w:r>
        <w:rPr>
          <w:spacing w:val="-4"/>
          <w:sz w:val="22"/>
        </w:rPr>
        <w:t> </w:t>
      </w:r>
      <w:r>
        <w:rPr>
          <w:sz w:val="22"/>
        </w:rPr>
        <w:t>by</w:t>
      </w:r>
      <w:r>
        <w:rPr>
          <w:spacing w:val="-6"/>
          <w:sz w:val="22"/>
        </w:rPr>
        <w:t> </w:t>
      </w:r>
      <w:r>
        <w:rPr>
          <w:sz w:val="22"/>
        </w:rPr>
        <w:t>the</w:t>
      </w:r>
      <w:r>
        <w:rPr>
          <w:spacing w:val="-5"/>
          <w:sz w:val="22"/>
        </w:rPr>
        <w:t> </w:t>
      </w:r>
      <w:r>
        <w:rPr>
          <w:sz w:val="22"/>
        </w:rPr>
        <w:t>teacher</w:t>
      </w:r>
      <w:r>
        <w:rPr>
          <w:spacing w:val="-2"/>
          <w:sz w:val="22"/>
        </w:rPr>
        <w:t> </w:t>
      </w:r>
      <w:r>
        <w:rPr>
          <w:sz w:val="22"/>
        </w:rPr>
        <w:t>or</w:t>
      </w:r>
      <w:r>
        <w:rPr>
          <w:spacing w:val="-2"/>
          <w:sz w:val="22"/>
        </w:rPr>
        <w:t> principal.</w:t>
      </w:r>
    </w:p>
    <w:p>
      <w:pPr>
        <w:pStyle w:val="BodyText"/>
        <w:spacing w:line="242" w:lineRule="auto" w:before="115"/>
        <w:ind w:left="120" w:right="860" w:hanging="1"/>
      </w:pPr>
      <w:r>
        <w:rPr>
          <w:b/>
        </w:rPr>
        <w:t>Short-barrel firearm </w:t>
      </w:r>
      <w:r>
        <w:rPr/>
        <w:t>is defined by Penal Code 46.01 as a rifle with a barrel length of less than 16 inches</w:t>
      </w:r>
      <w:r>
        <w:rPr>
          <w:spacing w:val="-1"/>
        </w:rPr>
        <w:t> </w:t>
      </w:r>
      <w:r>
        <w:rPr/>
        <w:t>or</w:t>
      </w:r>
      <w:r>
        <w:rPr>
          <w:spacing w:val="-3"/>
        </w:rPr>
        <w:t> </w:t>
      </w:r>
      <w:r>
        <w:rPr/>
        <w:t>a</w:t>
      </w:r>
      <w:r>
        <w:rPr>
          <w:spacing w:val="-2"/>
        </w:rPr>
        <w:t> </w:t>
      </w:r>
      <w:r>
        <w:rPr/>
        <w:t>shotgun</w:t>
      </w:r>
      <w:r>
        <w:rPr>
          <w:spacing w:val="-2"/>
        </w:rPr>
        <w:t> </w:t>
      </w:r>
      <w:r>
        <w:rPr/>
        <w:t>with</w:t>
      </w:r>
      <w:r>
        <w:rPr>
          <w:spacing w:val="-4"/>
        </w:rPr>
        <w:t> </w:t>
      </w:r>
      <w:r>
        <w:rPr/>
        <w:t>a</w:t>
      </w:r>
      <w:r>
        <w:rPr>
          <w:spacing w:val="-2"/>
        </w:rPr>
        <w:t> </w:t>
      </w:r>
      <w:r>
        <w:rPr/>
        <w:t>barrel</w:t>
      </w:r>
      <w:r>
        <w:rPr>
          <w:spacing w:val="-2"/>
        </w:rPr>
        <w:t> </w:t>
      </w:r>
      <w:r>
        <w:rPr/>
        <w:t>length</w:t>
      </w:r>
      <w:r>
        <w:rPr>
          <w:spacing w:val="-2"/>
        </w:rPr>
        <w:t> </w:t>
      </w:r>
      <w:r>
        <w:rPr/>
        <w:t>of less</w:t>
      </w:r>
      <w:r>
        <w:rPr>
          <w:spacing w:val="-4"/>
        </w:rPr>
        <w:t> </w:t>
      </w:r>
      <w:r>
        <w:rPr/>
        <w:t>than</w:t>
      </w:r>
      <w:r>
        <w:rPr>
          <w:spacing w:val="-2"/>
        </w:rPr>
        <w:t> </w:t>
      </w:r>
      <w:r>
        <w:rPr/>
        <w:t>18</w:t>
      </w:r>
      <w:r>
        <w:rPr>
          <w:spacing w:val="-2"/>
        </w:rPr>
        <w:t> </w:t>
      </w:r>
      <w:r>
        <w:rPr/>
        <w:t>inches, or any</w:t>
      </w:r>
      <w:r>
        <w:rPr>
          <w:spacing w:val="-4"/>
        </w:rPr>
        <w:t> </w:t>
      </w:r>
      <w:r>
        <w:rPr/>
        <w:t>weapon</w:t>
      </w:r>
      <w:r>
        <w:rPr>
          <w:spacing w:val="-2"/>
        </w:rPr>
        <w:t> </w:t>
      </w:r>
      <w:r>
        <w:rPr/>
        <w:t>made</w:t>
      </w:r>
      <w:r>
        <w:rPr>
          <w:spacing w:val="-6"/>
        </w:rPr>
        <w:t> </w:t>
      </w:r>
      <w:r>
        <w:rPr/>
        <w:t>from</w:t>
      </w:r>
      <w:r>
        <w:rPr>
          <w:spacing w:val="-3"/>
        </w:rPr>
        <w:t> </w:t>
      </w:r>
      <w:r>
        <w:rPr/>
        <w:t>a</w:t>
      </w:r>
      <w:r>
        <w:rPr>
          <w:spacing w:val="-4"/>
        </w:rPr>
        <w:t> </w:t>
      </w:r>
      <w:r>
        <w:rPr/>
        <w:t>rifle</w:t>
      </w:r>
      <w:r>
        <w:rPr>
          <w:spacing w:val="-2"/>
        </w:rPr>
        <w:t> </w:t>
      </w:r>
      <w:r>
        <w:rPr/>
        <w:t>or shotgun that, as altered, has an overall length of less than 26 inches.</w:t>
      </w:r>
    </w:p>
    <w:p>
      <w:pPr>
        <w:pStyle w:val="BodyText"/>
        <w:spacing w:before="153"/>
        <w:ind w:left="120" w:right="523"/>
      </w:pPr>
      <w:r>
        <w:rPr>
          <w:b/>
        </w:rPr>
        <w:t>Terroristic</w:t>
      </w:r>
      <w:r>
        <w:rPr>
          <w:b/>
          <w:spacing w:val="-5"/>
        </w:rPr>
        <w:t> </w:t>
      </w:r>
      <w:r>
        <w:rPr>
          <w:b/>
        </w:rPr>
        <w:t>threat</w:t>
      </w:r>
      <w:r>
        <w:rPr>
          <w:b/>
          <w:spacing w:val="-4"/>
        </w:rPr>
        <w:t> </w:t>
      </w:r>
      <w:r>
        <w:rPr/>
        <w:t>is</w:t>
      </w:r>
      <w:r>
        <w:rPr>
          <w:spacing w:val="-2"/>
        </w:rPr>
        <w:t> </w:t>
      </w:r>
      <w:r>
        <w:rPr/>
        <w:t>defined</w:t>
      </w:r>
      <w:r>
        <w:rPr>
          <w:spacing w:val="-3"/>
        </w:rPr>
        <w:t> </w:t>
      </w:r>
      <w:r>
        <w:rPr/>
        <w:t>by</w:t>
      </w:r>
      <w:r>
        <w:rPr>
          <w:spacing w:val="-5"/>
        </w:rPr>
        <w:t> </w:t>
      </w:r>
      <w:r>
        <w:rPr/>
        <w:t>Penal</w:t>
      </w:r>
      <w:r>
        <w:rPr>
          <w:spacing w:val="-3"/>
        </w:rPr>
        <w:t> </w:t>
      </w:r>
      <w:r>
        <w:rPr/>
        <w:t>Code</w:t>
      </w:r>
      <w:r>
        <w:rPr>
          <w:spacing w:val="-3"/>
        </w:rPr>
        <w:t> </w:t>
      </w:r>
      <w:r>
        <w:rPr/>
        <w:t>22.07</w:t>
      </w:r>
      <w:r>
        <w:rPr>
          <w:spacing w:val="-3"/>
        </w:rPr>
        <w:t> </w:t>
      </w:r>
      <w:r>
        <w:rPr/>
        <w:t>as</w:t>
      </w:r>
      <w:r>
        <w:rPr>
          <w:spacing w:val="-2"/>
        </w:rPr>
        <w:t> </w:t>
      </w:r>
      <w:r>
        <w:rPr/>
        <w:t>a</w:t>
      </w:r>
      <w:r>
        <w:rPr>
          <w:spacing w:val="-5"/>
        </w:rPr>
        <w:t> </w:t>
      </w:r>
      <w:r>
        <w:rPr/>
        <w:t>threat</w:t>
      </w:r>
      <w:r>
        <w:rPr>
          <w:spacing w:val="-3"/>
        </w:rPr>
        <w:t> </w:t>
      </w:r>
      <w:r>
        <w:rPr/>
        <w:t>of</w:t>
      </w:r>
      <w:r>
        <w:rPr>
          <w:spacing w:val="-1"/>
        </w:rPr>
        <w:t> </w:t>
      </w:r>
      <w:r>
        <w:rPr/>
        <w:t>violence</w:t>
      </w:r>
      <w:r>
        <w:rPr>
          <w:spacing w:val="-3"/>
        </w:rPr>
        <w:t> </w:t>
      </w:r>
      <w:r>
        <w:rPr/>
        <w:t>to</w:t>
      </w:r>
      <w:r>
        <w:rPr>
          <w:spacing w:val="-3"/>
        </w:rPr>
        <w:t> </w:t>
      </w:r>
      <w:r>
        <w:rPr/>
        <w:t>any</w:t>
      </w:r>
      <w:r>
        <w:rPr>
          <w:spacing w:val="-5"/>
        </w:rPr>
        <w:t> </w:t>
      </w:r>
      <w:r>
        <w:rPr/>
        <w:t>person</w:t>
      </w:r>
      <w:r>
        <w:rPr>
          <w:spacing w:val="-5"/>
        </w:rPr>
        <w:t> </w:t>
      </w:r>
      <w:r>
        <w:rPr/>
        <w:t>or</w:t>
      </w:r>
      <w:r>
        <w:rPr>
          <w:spacing w:val="-1"/>
        </w:rPr>
        <w:t> </w:t>
      </w:r>
      <w:r>
        <w:rPr/>
        <w:t>property</w:t>
      </w:r>
      <w:r>
        <w:rPr>
          <w:spacing w:val="-2"/>
        </w:rPr>
        <w:t> </w:t>
      </w:r>
      <w:r>
        <w:rPr/>
        <w:t>with intent to:</w:t>
      </w:r>
    </w:p>
    <w:p>
      <w:pPr>
        <w:pStyle w:val="ListParagraph"/>
        <w:numPr>
          <w:ilvl w:val="0"/>
          <w:numId w:val="68"/>
        </w:numPr>
        <w:tabs>
          <w:tab w:pos="624" w:val="left" w:leader="none"/>
        </w:tabs>
        <w:spacing w:line="240" w:lineRule="auto" w:before="163" w:after="0"/>
        <w:ind w:left="624" w:right="1798" w:hanging="505"/>
        <w:jc w:val="left"/>
        <w:rPr>
          <w:sz w:val="22"/>
        </w:rPr>
      </w:pPr>
      <w:r>
        <w:rPr>
          <w:sz w:val="22"/>
        </w:rPr>
        <w:t>Cause</w:t>
      </w:r>
      <w:r>
        <w:rPr>
          <w:spacing w:val="-3"/>
          <w:sz w:val="22"/>
        </w:rPr>
        <w:t> </w:t>
      </w:r>
      <w:r>
        <w:rPr>
          <w:sz w:val="22"/>
        </w:rPr>
        <w:t>a</w:t>
      </w:r>
      <w:r>
        <w:rPr>
          <w:spacing w:val="-5"/>
          <w:sz w:val="22"/>
        </w:rPr>
        <w:t> </w:t>
      </w:r>
      <w:r>
        <w:rPr>
          <w:sz w:val="22"/>
        </w:rPr>
        <w:t>reaction</w:t>
      </w:r>
      <w:r>
        <w:rPr>
          <w:spacing w:val="-3"/>
          <w:sz w:val="22"/>
        </w:rPr>
        <w:t> </w:t>
      </w:r>
      <w:r>
        <w:rPr>
          <w:sz w:val="22"/>
        </w:rPr>
        <w:t>of</w:t>
      </w:r>
      <w:r>
        <w:rPr>
          <w:spacing w:val="-4"/>
          <w:sz w:val="22"/>
        </w:rPr>
        <w:t> </w:t>
      </w:r>
      <w:r>
        <w:rPr>
          <w:sz w:val="22"/>
        </w:rPr>
        <w:t>any</w:t>
      </w:r>
      <w:r>
        <w:rPr>
          <w:spacing w:val="-5"/>
          <w:sz w:val="22"/>
        </w:rPr>
        <w:t> </w:t>
      </w:r>
      <w:r>
        <w:rPr>
          <w:sz w:val="22"/>
        </w:rPr>
        <w:t>type</w:t>
      </w:r>
      <w:r>
        <w:rPr>
          <w:spacing w:val="-3"/>
          <w:sz w:val="22"/>
        </w:rPr>
        <w:t> </w:t>
      </w:r>
      <w:r>
        <w:rPr>
          <w:sz w:val="22"/>
        </w:rPr>
        <w:t>by</w:t>
      </w:r>
      <w:r>
        <w:rPr>
          <w:spacing w:val="-5"/>
          <w:sz w:val="22"/>
        </w:rPr>
        <w:t> </w:t>
      </w:r>
      <w:r>
        <w:rPr>
          <w:sz w:val="22"/>
        </w:rPr>
        <w:t>an</w:t>
      </w:r>
      <w:r>
        <w:rPr>
          <w:spacing w:val="-3"/>
          <w:sz w:val="22"/>
        </w:rPr>
        <w:t> </w:t>
      </w:r>
      <w:r>
        <w:rPr>
          <w:sz w:val="22"/>
        </w:rPr>
        <w:t>official</w:t>
      </w:r>
      <w:r>
        <w:rPr>
          <w:spacing w:val="-3"/>
          <w:sz w:val="22"/>
        </w:rPr>
        <w:t> </w:t>
      </w:r>
      <w:r>
        <w:rPr>
          <w:sz w:val="22"/>
        </w:rPr>
        <w:t>or</w:t>
      </w:r>
      <w:r>
        <w:rPr>
          <w:spacing w:val="-1"/>
          <w:sz w:val="22"/>
        </w:rPr>
        <w:t> </w:t>
      </w:r>
      <w:r>
        <w:rPr>
          <w:sz w:val="22"/>
        </w:rPr>
        <w:t>volunteer</w:t>
      </w:r>
      <w:r>
        <w:rPr>
          <w:spacing w:val="-4"/>
          <w:sz w:val="22"/>
        </w:rPr>
        <w:t> </w:t>
      </w:r>
      <w:r>
        <w:rPr>
          <w:sz w:val="22"/>
        </w:rPr>
        <w:t>agency</w:t>
      </w:r>
      <w:r>
        <w:rPr>
          <w:spacing w:val="-5"/>
          <w:sz w:val="22"/>
        </w:rPr>
        <w:t> </w:t>
      </w:r>
      <w:r>
        <w:rPr>
          <w:sz w:val="22"/>
        </w:rPr>
        <w:t>organized</w:t>
      </w:r>
      <w:r>
        <w:rPr>
          <w:spacing w:val="-3"/>
          <w:sz w:val="22"/>
        </w:rPr>
        <w:t> </w:t>
      </w:r>
      <w:r>
        <w:rPr>
          <w:sz w:val="22"/>
        </w:rPr>
        <w:t>to</w:t>
      </w:r>
      <w:r>
        <w:rPr>
          <w:spacing w:val="-3"/>
          <w:sz w:val="22"/>
        </w:rPr>
        <w:t> </w:t>
      </w:r>
      <w:r>
        <w:rPr>
          <w:sz w:val="22"/>
        </w:rPr>
        <w:t>deal</w:t>
      </w:r>
      <w:r>
        <w:rPr>
          <w:spacing w:val="-3"/>
          <w:sz w:val="22"/>
        </w:rPr>
        <w:t> </w:t>
      </w:r>
      <w:r>
        <w:rPr>
          <w:sz w:val="22"/>
        </w:rPr>
        <w:t>with </w:t>
      </w:r>
      <w:r>
        <w:rPr>
          <w:spacing w:val="-2"/>
          <w:sz w:val="22"/>
        </w:rPr>
        <w:t>emergencies;</w:t>
      </w:r>
    </w:p>
    <w:p>
      <w:pPr>
        <w:pStyle w:val="ListParagraph"/>
        <w:numPr>
          <w:ilvl w:val="0"/>
          <w:numId w:val="68"/>
        </w:numPr>
        <w:tabs>
          <w:tab w:pos="624" w:val="left" w:leader="none"/>
        </w:tabs>
        <w:spacing w:line="240" w:lineRule="auto" w:before="118" w:after="0"/>
        <w:ind w:left="624" w:right="0" w:hanging="504"/>
        <w:jc w:val="left"/>
        <w:rPr>
          <w:sz w:val="22"/>
        </w:rPr>
      </w:pPr>
      <w:r>
        <w:rPr>
          <w:sz w:val="22"/>
        </w:rPr>
        <w:t>Place</w:t>
      </w:r>
      <w:r>
        <w:rPr>
          <w:spacing w:val="-5"/>
          <w:sz w:val="22"/>
        </w:rPr>
        <w:t> </w:t>
      </w:r>
      <w:r>
        <w:rPr>
          <w:sz w:val="22"/>
        </w:rPr>
        <w:t>any</w:t>
      </w:r>
      <w:r>
        <w:rPr>
          <w:spacing w:val="-5"/>
          <w:sz w:val="22"/>
        </w:rPr>
        <w:t> </w:t>
      </w:r>
      <w:r>
        <w:rPr>
          <w:sz w:val="22"/>
        </w:rPr>
        <w:t>person</w:t>
      </w:r>
      <w:r>
        <w:rPr>
          <w:spacing w:val="-5"/>
          <w:sz w:val="22"/>
        </w:rPr>
        <w:t> </w:t>
      </w:r>
      <w:r>
        <w:rPr>
          <w:sz w:val="22"/>
        </w:rPr>
        <w:t>in</w:t>
      </w:r>
      <w:r>
        <w:rPr>
          <w:spacing w:val="-5"/>
          <w:sz w:val="22"/>
        </w:rPr>
        <w:t> </w:t>
      </w:r>
      <w:r>
        <w:rPr>
          <w:sz w:val="22"/>
        </w:rPr>
        <w:t>fear</w:t>
      </w:r>
      <w:r>
        <w:rPr>
          <w:spacing w:val="-7"/>
          <w:sz w:val="22"/>
        </w:rPr>
        <w:t> </w:t>
      </w:r>
      <w:r>
        <w:rPr>
          <w:sz w:val="22"/>
        </w:rPr>
        <w:t>of</w:t>
      </w:r>
      <w:r>
        <w:rPr>
          <w:spacing w:val="-1"/>
          <w:sz w:val="22"/>
        </w:rPr>
        <w:t> </w:t>
      </w:r>
      <w:r>
        <w:rPr>
          <w:sz w:val="22"/>
        </w:rPr>
        <w:t>imminent</w:t>
      </w:r>
      <w:r>
        <w:rPr>
          <w:spacing w:val="-4"/>
          <w:sz w:val="22"/>
        </w:rPr>
        <w:t> </w:t>
      </w:r>
      <w:r>
        <w:rPr>
          <w:sz w:val="22"/>
        </w:rPr>
        <w:t>serious</w:t>
      </w:r>
      <w:r>
        <w:rPr>
          <w:spacing w:val="-6"/>
          <w:sz w:val="22"/>
        </w:rPr>
        <w:t> </w:t>
      </w:r>
      <w:r>
        <w:rPr>
          <w:sz w:val="22"/>
        </w:rPr>
        <w:t>bodily</w:t>
      </w:r>
      <w:r>
        <w:rPr>
          <w:spacing w:val="-5"/>
          <w:sz w:val="22"/>
        </w:rPr>
        <w:t> </w:t>
      </w:r>
      <w:r>
        <w:rPr>
          <w:spacing w:val="-2"/>
          <w:sz w:val="22"/>
        </w:rPr>
        <w:t>injury;</w:t>
      </w:r>
    </w:p>
    <w:p>
      <w:pPr>
        <w:pStyle w:val="ListParagraph"/>
        <w:numPr>
          <w:ilvl w:val="0"/>
          <w:numId w:val="68"/>
        </w:numPr>
        <w:tabs>
          <w:tab w:pos="624" w:val="left" w:leader="none"/>
        </w:tabs>
        <w:spacing w:line="240" w:lineRule="auto" w:before="122" w:after="0"/>
        <w:ind w:left="624" w:right="516" w:hanging="505"/>
        <w:jc w:val="left"/>
        <w:rPr>
          <w:sz w:val="22"/>
        </w:rPr>
      </w:pPr>
      <w:r>
        <w:rPr>
          <w:sz w:val="22"/>
        </w:rPr>
        <w:t>Prevent</w:t>
      </w:r>
      <w:r>
        <w:rPr>
          <w:spacing w:val="-2"/>
          <w:sz w:val="22"/>
        </w:rPr>
        <w:t> </w:t>
      </w:r>
      <w:r>
        <w:rPr>
          <w:sz w:val="22"/>
        </w:rPr>
        <w:t>or</w:t>
      </w:r>
      <w:r>
        <w:rPr>
          <w:spacing w:val="-5"/>
          <w:sz w:val="22"/>
        </w:rPr>
        <w:t> </w:t>
      </w:r>
      <w:r>
        <w:rPr>
          <w:sz w:val="22"/>
        </w:rPr>
        <w:t>interrupt</w:t>
      </w:r>
      <w:r>
        <w:rPr>
          <w:spacing w:val="-4"/>
          <w:sz w:val="22"/>
        </w:rPr>
        <w:t> </w:t>
      </w:r>
      <w:r>
        <w:rPr>
          <w:sz w:val="22"/>
        </w:rPr>
        <w:t>the</w:t>
      </w:r>
      <w:r>
        <w:rPr>
          <w:spacing w:val="-6"/>
          <w:sz w:val="22"/>
        </w:rPr>
        <w:t> </w:t>
      </w:r>
      <w:r>
        <w:rPr>
          <w:sz w:val="22"/>
        </w:rPr>
        <w:t>occupation</w:t>
      </w:r>
      <w:r>
        <w:rPr>
          <w:spacing w:val="-4"/>
          <w:sz w:val="22"/>
        </w:rPr>
        <w:t> </w:t>
      </w:r>
      <w:r>
        <w:rPr>
          <w:sz w:val="22"/>
        </w:rPr>
        <w:t>or</w:t>
      </w:r>
      <w:r>
        <w:rPr>
          <w:spacing w:val="-2"/>
          <w:sz w:val="22"/>
        </w:rPr>
        <w:t> </w:t>
      </w:r>
      <w:r>
        <w:rPr>
          <w:sz w:val="22"/>
        </w:rPr>
        <w:t>use</w:t>
      </w:r>
      <w:r>
        <w:rPr>
          <w:spacing w:val="-6"/>
          <w:sz w:val="22"/>
        </w:rPr>
        <w:t> </w:t>
      </w:r>
      <w:r>
        <w:rPr>
          <w:sz w:val="22"/>
        </w:rPr>
        <w:t>of</w:t>
      </w:r>
      <w:r>
        <w:rPr>
          <w:spacing w:val="-2"/>
          <w:sz w:val="22"/>
        </w:rPr>
        <w:t> </w:t>
      </w:r>
      <w:r>
        <w:rPr>
          <w:sz w:val="22"/>
        </w:rPr>
        <w:t>a</w:t>
      </w:r>
      <w:r>
        <w:rPr>
          <w:spacing w:val="-4"/>
          <w:sz w:val="22"/>
        </w:rPr>
        <w:t> </w:t>
      </w:r>
      <w:r>
        <w:rPr>
          <w:sz w:val="22"/>
        </w:rPr>
        <w:t>building;</w:t>
      </w:r>
      <w:r>
        <w:rPr>
          <w:spacing w:val="-4"/>
          <w:sz w:val="22"/>
        </w:rPr>
        <w:t> </w:t>
      </w:r>
      <w:r>
        <w:rPr>
          <w:sz w:val="22"/>
        </w:rPr>
        <w:t>room,</w:t>
      </w:r>
      <w:r>
        <w:rPr>
          <w:spacing w:val="-4"/>
          <w:sz w:val="22"/>
        </w:rPr>
        <w:t> </w:t>
      </w:r>
      <w:r>
        <w:rPr>
          <w:sz w:val="22"/>
        </w:rPr>
        <w:t>place</w:t>
      </w:r>
      <w:r>
        <w:rPr>
          <w:spacing w:val="-4"/>
          <w:sz w:val="22"/>
        </w:rPr>
        <w:t> </w:t>
      </w:r>
      <w:r>
        <w:rPr>
          <w:sz w:val="22"/>
        </w:rPr>
        <w:t>of</w:t>
      </w:r>
      <w:r>
        <w:rPr>
          <w:spacing w:val="-2"/>
          <w:sz w:val="22"/>
        </w:rPr>
        <w:t> </w:t>
      </w:r>
      <w:r>
        <w:rPr>
          <w:sz w:val="22"/>
        </w:rPr>
        <w:t>assembly,</w:t>
      </w:r>
      <w:r>
        <w:rPr>
          <w:spacing w:val="-2"/>
          <w:sz w:val="22"/>
        </w:rPr>
        <w:t> </w:t>
      </w:r>
      <w:r>
        <w:rPr>
          <w:sz w:val="22"/>
        </w:rPr>
        <w:t>or</w:t>
      </w:r>
      <w:r>
        <w:rPr>
          <w:spacing w:val="-2"/>
          <w:sz w:val="22"/>
        </w:rPr>
        <w:t> </w:t>
      </w:r>
      <w:r>
        <w:rPr>
          <w:sz w:val="22"/>
        </w:rPr>
        <w:t>place</w:t>
      </w:r>
      <w:r>
        <w:rPr>
          <w:spacing w:val="-6"/>
          <w:sz w:val="22"/>
        </w:rPr>
        <w:t> </w:t>
      </w:r>
      <w:r>
        <w:rPr>
          <w:sz w:val="22"/>
        </w:rPr>
        <w:t>to</w:t>
      </w:r>
      <w:r>
        <w:rPr>
          <w:spacing w:val="-6"/>
          <w:sz w:val="22"/>
        </w:rPr>
        <w:t> </w:t>
      </w:r>
      <w:r>
        <w:rPr>
          <w:sz w:val="22"/>
        </w:rPr>
        <w:t>which the public has access; place of employment or occupation; aircraft, automobile, or other form of conveyance; or other public place;</w:t>
      </w:r>
    </w:p>
    <w:p>
      <w:pPr>
        <w:pStyle w:val="ListParagraph"/>
        <w:numPr>
          <w:ilvl w:val="0"/>
          <w:numId w:val="68"/>
        </w:numPr>
        <w:tabs>
          <w:tab w:pos="624" w:val="left" w:leader="none"/>
        </w:tabs>
        <w:spacing w:line="240" w:lineRule="auto" w:before="119" w:after="0"/>
        <w:ind w:left="624" w:right="888" w:hanging="505"/>
        <w:jc w:val="left"/>
        <w:rPr>
          <w:sz w:val="22"/>
        </w:rPr>
      </w:pPr>
      <w:r>
        <w:rPr>
          <w:sz w:val="22"/>
        </w:rPr>
        <w:t>Cause</w:t>
      </w:r>
      <w:r>
        <w:rPr>
          <w:spacing w:val="-6"/>
          <w:sz w:val="22"/>
        </w:rPr>
        <w:t> </w:t>
      </w:r>
      <w:r>
        <w:rPr>
          <w:sz w:val="22"/>
        </w:rPr>
        <w:t>impairment</w:t>
      </w:r>
      <w:r>
        <w:rPr>
          <w:spacing w:val="-6"/>
          <w:sz w:val="22"/>
        </w:rPr>
        <w:t> </w:t>
      </w:r>
      <w:r>
        <w:rPr>
          <w:sz w:val="22"/>
        </w:rPr>
        <w:t>or</w:t>
      </w:r>
      <w:r>
        <w:rPr>
          <w:spacing w:val="-7"/>
          <w:sz w:val="22"/>
        </w:rPr>
        <w:t> </w:t>
      </w:r>
      <w:r>
        <w:rPr>
          <w:sz w:val="22"/>
        </w:rPr>
        <w:t>interruption</w:t>
      </w:r>
      <w:r>
        <w:rPr>
          <w:spacing w:val="-6"/>
          <w:sz w:val="22"/>
        </w:rPr>
        <w:t> </w:t>
      </w:r>
      <w:r>
        <w:rPr>
          <w:sz w:val="22"/>
        </w:rPr>
        <w:t>of</w:t>
      </w:r>
      <w:r>
        <w:rPr>
          <w:spacing w:val="-4"/>
          <w:sz w:val="22"/>
        </w:rPr>
        <w:t> </w:t>
      </w:r>
      <w:r>
        <w:rPr>
          <w:sz w:val="22"/>
        </w:rPr>
        <w:t>public</w:t>
      </w:r>
      <w:r>
        <w:rPr>
          <w:spacing w:val="-5"/>
          <w:sz w:val="22"/>
        </w:rPr>
        <w:t> </w:t>
      </w:r>
      <w:r>
        <w:rPr>
          <w:sz w:val="22"/>
        </w:rPr>
        <w:t>communications;</w:t>
      </w:r>
      <w:r>
        <w:rPr>
          <w:spacing w:val="-4"/>
          <w:sz w:val="22"/>
        </w:rPr>
        <w:t> </w:t>
      </w:r>
      <w:r>
        <w:rPr>
          <w:sz w:val="22"/>
        </w:rPr>
        <w:t>public</w:t>
      </w:r>
      <w:r>
        <w:rPr>
          <w:spacing w:val="-8"/>
          <w:sz w:val="22"/>
        </w:rPr>
        <w:t> </w:t>
      </w:r>
      <w:r>
        <w:rPr>
          <w:sz w:val="22"/>
        </w:rPr>
        <w:t>transportation;</w:t>
      </w:r>
      <w:r>
        <w:rPr>
          <w:spacing w:val="-4"/>
          <w:sz w:val="22"/>
        </w:rPr>
        <w:t> </w:t>
      </w:r>
      <w:r>
        <w:rPr>
          <w:sz w:val="22"/>
        </w:rPr>
        <w:t>public</w:t>
      </w:r>
      <w:r>
        <w:rPr>
          <w:spacing w:val="-5"/>
          <w:sz w:val="22"/>
        </w:rPr>
        <w:t> </w:t>
      </w:r>
      <w:r>
        <w:rPr>
          <w:sz w:val="22"/>
        </w:rPr>
        <w:t>water, gas, or power supply; or other public service;</w:t>
      </w:r>
    </w:p>
    <w:p>
      <w:pPr>
        <w:pStyle w:val="ListParagraph"/>
        <w:numPr>
          <w:ilvl w:val="0"/>
          <w:numId w:val="68"/>
        </w:numPr>
        <w:tabs>
          <w:tab w:pos="624" w:val="left" w:leader="none"/>
        </w:tabs>
        <w:spacing w:line="240" w:lineRule="auto" w:before="121" w:after="0"/>
        <w:ind w:left="624" w:right="0" w:hanging="504"/>
        <w:jc w:val="left"/>
        <w:rPr>
          <w:sz w:val="22"/>
        </w:rPr>
      </w:pPr>
      <w:r>
        <w:rPr>
          <w:sz w:val="22"/>
        </w:rPr>
        <w:t>Place</w:t>
      </w:r>
      <w:r>
        <w:rPr>
          <w:spacing w:val="-4"/>
          <w:sz w:val="22"/>
        </w:rPr>
        <w:t> </w:t>
      </w:r>
      <w:r>
        <w:rPr>
          <w:sz w:val="22"/>
        </w:rPr>
        <w:t>the</w:t>
      </w:r>
      <w:r>
        <w:rPr>
          <w:spacing w:val="-4"/>
          <w:sz w:val="22"/>
        </w:rPr>
        <w:t> </w:t>
      </w:r>
      <w:r>
        <w:rPr>
          <w:sz w:val="22"/>
        </w:rPr>
        <w:t>public</w:t>
      </w:r>
      <w:r>
        <w:rPr>
          <w:spacing w:val="-3"/>
          <w:sz w:val="22"/>
        </w:rPr>
        <w:t> </w:t>
      </w:r>
      <w:r>
        <w:rPr>
          <w:sz w:val="22"/>
        </w:rPr>
        <w:t>or</w:t>
      </w:r>
      <w:r>
        <w:rPr>
          <w:spacing w:val="-2"/>
          <w:sz w:val="22"/>
        </w:rPr>
        <w:t> </w:t>
      </w:r>
      <w:r>
        <w:rPr>
          <w:sz w:val="22"/>
        </w:rPr>
        <w:t>a</w:t>
      </w:r>
      <w:r>
        <w:rPr>
          <w:spacing w:val="-6"/>
          <w:sz w:val="22"/>
        </w:rPr>
        <w:t> </w:t>
      </w:r>
      <w:r>
        <w:rPr>
          <w:sz w:val="22"/>
        </w:rPr>
        <w:t>substantial</w:t>
      </w:r>
      <w:r>
        <w:rPr>
          <w:spacing w:val="-7"/>
          <w:sz w:val="22"/>
        </w:rPr>
        <w:t> </w:t>
      </w:r>
      <w:r>
        <w:rPr>
          <w:sz w:val="22"/>
        </w:rPr>
        <w:t>group</w:t>
      </w:r>
      <w:r>
        <w:rPr>
          <w:spacing w:val="-3"/>
          <w:sz w:val="22"/>
        </w:rPr>
        <w:t> </w:t>
      </w:r>
      <w:r>
        <w:rPr>
          <w:sz w:val="22"/>
        </w:rPr>
        <w:t>of</w:t>
      </w:r>
      <w:r>
        <w:rPr>
          <w:spacing w:val="-5"/>
          <w:sz w:val="22"/>
        </w:rPr>
        <w:t> </w:t>
      </w:r>
      <w:r>
        <w:rPr>
          <w:sz w:val="22"/>
        </w:rPr>
        <w:t>the</w:t>
      </w:r>
      <w:r>
        <w:rPr>
          <w:spacing w:val="-4"/>
          <w:sz w:val="22"/>
        </w:rPr>
        <w:t> </w:t>
      </w:r>
      <w:r>
        <w:rPr>
          <w:sz w:val="22"/>
        </w:rPr>
        <w:t>public</w:t>
      </w:r>
      <w:r>
        <w:rPr>
          <w:spacing w:val="-3"/>
          <w:sz w:val="22"/>
        </w:rPr>
        <w:t> </w:t>
      </w:r>
      <w:r>
        <w:rPr>
          <w:sz w:val="22"/>
        </w:rPr>
        <w:t>in</w:t>
      </w:r>
      <w:r>
        <w:rPr>
          <w:spacing w:val="-6"/>
          <w:sz w:val="22"/>
        </w:rPr>
        <w:t> </w:t>
      </w:r>
      <w:r>
        <w:rPr>
          <w:sz w:val="22"/>
        </w:rPr>
        <w:t>fear</w:t>
      </w:r>
      <w:r>
        <w:rPr>
          <w:spacing w:val="-2"/>
          <w:sz w:val="22"/>
        </w:rPr>
        <w:t> </w:t>
      </w:r>
      <w:r>
        <w:rPr>
          <w:sz w:val="22"/>
        </w:rPr>
        <w:t>of</w:t>
      </w:r>
      <w:r>
        <w:rPr>
          <w:spacing w:val="-2"/>
          <w:sz w:val="22"/>
        </w:rPr>
        <w:t> </w:t>
      </w:r>
      <w:r>
        <w:rPr>
          <w:sz w:val="22"/>
        </w:rPr>
        <w:t>serious</w:t>
      </w:r>
      <w:r>
        <w:rPr>
          <w:spacing w:val="-3"/>
          <w:sz w:val="22"/>
        </w:rPr>
        <w:t> </w:t>
      </w:r>
      <w:r>
        <w:rPr>
          <w:sz w:val="22"/>
        </w:rPr>
        <w:t>bodily</w:t>
      </w:r>
      <w:r>
        <w:rPr>
          <w:spacing w:val="-5"/>
          <w:sz w:val="22"/>
        </w:rPr>
        <w:t> </w:t>
      </w:r>
      <w:r>
        <w:rPr>
          <w:sz w:val="22"/>
        </w:rPr>
        <w:t>injury;</w:t>
      </w:r>
      <w:r>
        <w:rPr>
          <w:spacing w:val="-2"/>
          <w:sz w:val="22"/>
        </w:rPr>
        <w:t> </w:t>
      </w:r>
      <w:r>
        <w:rPr>
          <w:spacing w:val="-5"/>
          <w:sz w:val="22"/>
        </w:rPr>
        <w:t>or</w:t>
      </w:r>
    </w:p>
    <w:p>
      <w:pPr>
        <w:pStyle w:val="ListParagraph"/>
        <w:numPr>
          <w:ilvl w:val="0"/>
          <w:numId w:val="68"/>
        </w:numPr>
        <w:tabs>
          <w:tab w:pos="624" w:val="left" w:leader="none"/>
        </w:tabs>
        <w:spacing w:line="240" w:lineRule="auto" w:before="119" w:after="0"/>
        <w:ind w:left="624" w:right="590" w:hanging="505"/>
        <w:jc w:val="left"/>
        <w:rPr>
          <w:sz w:val="22"/>
        </w:rPr>
      </w:pPr>
      <w:r>
        <w:rPr>
          <w:sz w:val="22"/>
        </w:rPr>
        <w:t>Influence</w:t>
      </w:r>
      <w:r>
        <w:rPr>
          <w:spacing w:val="-4"/>
          <w:sz w:val="22"/>
        </w:rPr>
        <w:t> </w:t>
      </w:r>
      <w:r>
        <w:rPr>
          <w:sz w:val="22"/>
        </w:rPr>
        <w:t>the</w:t>
      </w:r>
      <w:r>
        <w:rPr>
          <w:spacing w:val="-4"/>
          <w:sz w:val="22"/>
        </w:rPr>
        <w:t> </w:t>
      </w:r>
      <w:r>
        <w:rPr>
          <w:sz w:val="22"/>
        </w:rPr>
        <w:t>conduct</w:t>
      </w:r>
      <w:r>
        <w:rPr>
          <w:spacing w:val="-2"/>
          <w:sz w:val="22"/>
        </w:rPr>
        <w:t> </w:t>
      </w:r>
      <w:r>
        <w:rPr>
          <w:sz w:val="22"/>
        </w:rPr>
        <w:t>or</w:t>
      </w:r>
      <w:r>
        <w:rPr>
          <w:spacing w:val="-5"/>
          <w:sz w:val="22"/>
        </w:rPr>
        <w:t> </w:t>
      </w:r>
      <w:r>
        <w:rPr>
          <w:sz w:val="22"/>
        </w:rPr>
        <w:t>activities</w:t>
      </w:r>
      <w:r>
        <w:rPr>
          <w:spacing w:val="-1"/>
          <w:sz w:val="22"/>
        </w:rPr>
        <w:t> </w:t>
      </w:r>
      <w:r>
        <w:rPr>
          <w:sz w:val="22"/>
        </w:rPr>
        <w:t>of a</w:t>
      </w:r>
      <w:r>
        <w:rPr>
          <w:spacing w:val="-4"/>
          <w:sz w:val="22"/>
        </w:rPr>
        <w:t> </w:t>
      </w:r>
      <w:r>
        <w:rPr>
          <w:sz w:val="22"/>
        </w:rPr>
        <w:t>branch</w:t>
      </w:r>
      <w:r>
        <w:rPr>
          <w:spacing w:val="-4"/>
          <w:sz w:val="22"/>
        </w:rPr>
        <w:t> </w:t>
      </w:r>
      <w:r>
        <w:rPr>
          <w:sz w:val="22"/>
        </w:rPr>
        <w:t>or</w:t>
      </w:r>
      <w:r>
        <w:rPr>
          <w:spacing w:val="-3"/>
          <w:sz w:val="22"/>
        </w:rPr>
        <w:t> </w:t>
      </w:r>
      <w:r>
        <w:rPr>
          <w:sz w:val="22"/>
        </w:rPr>
        <w:t>agency</w:t>
      </w:r>
      <w:r>
        <w:rPr>
          <w:spacing w:val="-4"/>
          <w:sz w:val="22"/>
        </w:rPr>
        <w:t> </w:t>
      </w:r>
      <w:r>
        <w:rPr>
          <w:sz w:val="22"/>
        </w:rPr>
        <w:t>of</w:t>
      </w:r>
      <w:r>
        <w:rPr>
          <w:spacing w:val="-3"/>
          <w:sz w:val="22"/>
        </w:rPr>
        <w:t> </w:t>
      </w:r>
      <w:r>
        <w:rPr>
          <w:sz w:val="22"/>
        </w:rPr>
        <w:t>the</w:t>
      </w:r>
      <w:r>
        <w:rPr>
          <w:spacing w:val="-4"/>
          <w:sz w:val="22"/>
        </w:rPr>
        <w:t> </w:t>
      </w:r>
      <w:r>
        <w:rPr>
          <w:sz w:val="22"/>
        </w:rPr>
        <w:t>federal</w:t>
      </w:r>
      <w:r>
        <w:rPr>
          <w:spacing w:val="-5"/>
          <w:sz w:val="22"/>
        </w:rPr>
        <w:t> </w:t>
      </w:r>
      <w:r>
        <w:rPr>
          <w:sz w:val="22"/>
        </w:rPr>
        <w:t>government,</w:t>
      </w:r>
      <w:r>
        <w:rPr>
          <w:spacing w:val="-2"/>
          <w:sz w:val="22"/>
        </w:rPr>
        <w:t> </w:t>
      </w:r>
      <w:r>
        <w:rPr>
          <w:sz w:val="22"/>
        </w:rPr>
        <w:t>the</w:t>
      </w:r>
      <w:r>
        <w:rPr>
          <w:spacing w:val="-4"/>
          <w:sz w:val="22"/>
        </w:rPr>
        <w:t> </w:t>
      </w:r>
      <w:r>
        <w:rPr>
          <w:sz w:val="22"/>
        </w:rPr>
        <w:t>state, or a political subdivision of the state (including the district).</w:t>
      </w:r>
    </w:p>
    <w:p>
      <w:pPr>
        <w:pStyle w:val="BodyText"/>
        <w:spacing w:before="118"/>
        <w:ind w:left="121" w:right="498"/>
      </w:pPr>
      <w:r>
        <w:rPr>
          <w:b/>
        </w:rPr>
        <w:t>Tire deflation device </w:t>
      </w:r>
      <w:r>
        <w:rPr/>
        <w:t>is defined in part by Penal Code 46.01 as a device, including a caltrop or spike strip,</w:t>
      </w:r>
      <w:r>
        <w:rPr>
          <w:spacing w:val="-3"/>
        </w:rPr>
        <w:t> </w:t>
      </w:r>
      <w:r>
        <w:rPr/>
        <w:t>that,</w:t>
      </w:r>
      <w:r>
        <w:rPr>
          <w:spacing w:val="-3"/>
        </w:rPr>
        <w:t> </w:t>
      </w:r>
      <w:r>
        <w:rPr/>
        <w:t>when</w:t>
      </w:r>
      <w:r>
        <w:rPr>
          <w:spacing w:val="-3"/>
        </w:rPr>
        <w:t> </w:t>
      </w:r>
      <w:r>
        <w:rPr/>
        <w:t>driven</w:t>
      </w:r>
      <w:r>
        <w:rPr>
          <w:spacing w:val="-3"/>
        </w:rPr>
        <w:t> </w:t>
      </w:r>
      <w:r>
        <w:rPr/>
        <w:t>over,</w:t>
      </w:r>
      <w:r>
        <w:rPr>
          <w:spacing w:val="-1"/>
        </w:rPr>
        <w:t> </w:t>
      </w:r>
      <w:r>
        <w:rPr/>
        <w:t>impedes</w:t>
      </w:r>
      <w:r>
        <w:rPr>
          <w:spacing w:val="-5"/>
        </w:rPr>
        <w:t> </w:t>
      </w:r>
      <w:r>
        <w:rPr/>
        <w:t>or</w:t>
      </w:r>
      <w:r>
        <w:rPr>
          <w:spacing w:val="-4"/>
        </w:rPr>
        <w:t> </w:t>
      </w:r>
      <w:r>
        <w:rPr/>
        <w:t>stops</w:t>
      </w:r>
      <w:r>
        <w:rPr>
          <w:spacing w:val="-5"/>
        </w:rPr>
        <w:t> </w:t>
      </w:r>
      <w:r>
        <w:rPr/>
        <w:t>the</w:t>
      </w:r>
      <w:r>
        <w:rPr>
          <w:spacing w:val="-3"/>
        </w:rPr>
        <w:t> </w:t>
      </w:r>
      <w:r>
        <w:rPr/>
        <w:t>movement</w:t>
      </w:r>
      <w:r>
        <w:rPr>
          <w:spacing w:val="-1"/>
        </w:rPr>
        <w:t> </w:t>
      </w:r>
      <w:r>
        <w:rPr/>
        <w:t>of</w:t>
      </w:r>
      <w:r>
        <w:rPr>
          <w:spacing w:val="-1"/>
        </w:rPr>
        <w:t> </w:t>
      </w:r>
      <w:r>
        <w:rPr/>
        <w:t>a</w:t>
      </w:r>
      <w:r>
        <w:rPr>
          <w:spacing w:val="-5"/>
        </w:rPr>
        <w:t> </w:t>
      </w:r>
      <w:r>
        <w:rPr/>
        <w:t>wheeled</w:t>
      </w:r>
      <w:r>
        <w:rPr>
          <w:spacing w:val="-3"/>
        </w:rPr>
        <w:t> </w:t>
      </w:r>
      <w:r>
        <w:rPr/>
        <w:t>vehicle</w:t>
      </w:r>
      <w:r>
        <w:rPr>
          <w:spacing w:val="-3"/>
        </w:rPr>
        <w:t> </w:t>
      </w:r>
      <w:r>
        <w:rPr/>
        <w:t>by</w:t>
      </w:r>
      <w:r>
        <w:rPr>
          <w:spacing w:val="-5"/>
        </w:rPr>
        <w:t> </w:t>
      </w:r>
      <w:r>
        <w:rPr/>
        <w:t>puncturing</w:t>
      </w:r>
      <w:r>
        <w:rPr>
          <w:spacing w:val="-3"/>
        </w:rPr>
        <w:t> </w:t>
      </w:r>
      <w:r>
        <w:rPr/>
        <w:t>one</w:t>
      </w:r>
      <w:r>
        <w:rPr>
          <w:spacing w:val="-3"/>
        </w:rPr>
        <w:t> </w:t>
      </w:r>
      <w:r>
        <w:rPr/>
        <w:t>or more of the vehicle’s tires.</w:t>
      </w:r>
    </w:p>
    <w:p>
      <w:pPr>
        <w:pStyle w:val="BodyText"/>
        <w:spacing w:before="160"/>
        <w:ind w:left="121" w:right="860"/>
      </w:pPr>
      <w:r>
        <w:rPr>
          <w:b/>
        </w:rPr>
        <w:t>Title</w:t>
      </w:r>
      <w:r>
        <w:rPr>
          <w:b/>
          <w:spacing w:val="-2"/>
        </w:rPr>
        <w:t> </w:t>
      </w:r>
      <w:r>
        <w:rPr>
          <w:b/>
        </w:rPr>
        <w:t>5</w:t>
      </w:r>
      <w:r>
        <w:rPr>
          <w:b/>
          <w:spacing w:val="-4"/>
        </w:rPr>
        <w:t> </w:t>
      </w:r>
      <w:r>
        <w:rPr>
          <w:b/>
        </w:rPr>
        <w:t>felonies</w:t>
      </w:r>
      <w:r>
        <w:rPr>
          <w:b/>
          <w:spacing w:val="-1"/>
        </w:rPr>
        <w:t> </w:t>
      </w:r>
      <w:r>
        <w:rPr/>
        <w:t>are</w:t>
      </w:r>
      <w:r>
        <w:rPr>
          <w:spacing w:val="-4"/>
        </w:rPr>
        <w:t> </w:t>
      </w:r>
      <w:r>
        <w:rPr/>
        <w:t>those</w:t>
      </w:r>
      <w:r>
        <w:rPr>
          <w:spacing w:val="-2"/>
        </w:rPr>
        <w:t> </w:t>
      </w:r>
      <w:r>
        <w:rPr/>
        <w:t>crimes</w:t>
      </w:r>
      <w:r>
        <w:rPr>
          <w:spacing w:val="-1"/>
        </w:rPr>
        <w:t> </w:t>
      </w:r>
      <w:r>
        <w:rPr/>
        <w:t>listed</w:t>
      </w:r>
      <w:r>
        <w:rPr>
          <w:spacing w:val="-4"/>
        </w:rPr>
        <w:t> </w:t>
      </w:r>
      <w:r>
        <w:rPr/>
        <w:t>in</w:t>
      </w:r>
      <w:r>
        <w:rPr>
          <w:spacing w:val="-9"/>
        </w:rPr>
        <w:t> </w:t>
      </w:r>
      <w:r>
        <w:rPr/>
        <w:t>Title</w:t>
      </w:r>
      <w:r>
        <w:rPr>
          <w:spacing w:val="-2"/>
        </w:rPr>
        <w:t> </w:t>
      </w:r>
      <w:r>
        <w:rPr/>
        <w:t>5</w:t>
      </w:r>
      <w:r>
        <w:rPr>
          <w:spacing w:val="-6"/>
        </w:rPr>
        <w:t> </w:t>
      </w:r>
      <w:r>
        <w:rPr/>
        <w:t>of the</w:t>
      </w:r>
      <w:r>
        <w:rPr>
          <w:spacing w:val="-2"/>
        </w:rPr>
        <w:t> </w:t>
      </w:r>
      <w:r>
        <w:rPr/>
        <w:t>Penal</w:t>
      </w:r>
      <w:r>
        <w:rPr>
          <w:spacing w:val="-2"/>
        </w:rPr>
        <w:t> </w:t>
      </w:r>
      <w:r>
        <w:rPr/>
        <w:t>Code</w:t>
      </w:r>
      <w:r>
        <w:rPr>
          <w:spacing w:val="-4"/>
        </w:rPr>
        <w:t> </w:t>
      </w:r>
      <w:r>
        <w:rPr/>
        <w:t>that</w:t>
      </w:r>
      <w:r>
        <w:rPr>
          <w:spacing w:val="-3"/>
        </w:rPr>
        <w:t> </w:t>
      </w:r>
      <w:r>
        <w:rPr/>
        <w:t>typically</w:t>
      </w:r>
      <w:r>
        <w:rPr>
          <w:spacing w:val="-4"/>
        </w:rPr>
        <w:t> </w:t>
      </w:r>
      <w:r>
        <w:rPr/>
        <w:t>involve</w:t>
      </w:r>
      <w:r>
        <w:rPr>
          <w:spacing w:val="-2"/>
        </w:rPr>
        <w:t> </w:t>
      </w:r>
      <w:r>
        <w:rPr/>
        <w:t>injury</w:t>
      </w:r>
      <w:r>
        <w:rPr>
          <w:spacing w:val="-4"/>
        </w:rPr>
        <w:t> </w:t>
      </w:r>
      <w:r>
        <w:rPr/>
        <w:t>to</w:t>
      </w:r>
      <w:r>
        <w:rPr>
          <w:spacing w:val="-4"/>
        </w:rPr>
        <w:t> </w:t>
      </w:r>
      <w:r>
        <w:rPr/>
        <w:t>a person and may include:</w:t>
      </w:r>
    </w:p>
    <w:p>
      <w:pPr>
        <w:pStyle w:val="ListParagraph"/>
        <w:numPr>
          <w:ilvl w:val="1"/>
          <w:numId w:val="68"/>
        </w:numPr>
        <w:tabs>
          <w:tab w:pos="481" w:val="left" w:leader="none"/>
        </w:tabs>
        <w:spacing w:line="240" w:lineRule="auto" w:before="161" w:after="0"/>
        <w:ind w:left="481" w:right="0" w:hanging="360"/>
        <w:jc w:val="left"/>
        <w:rPr>
          <w:sz w:val="22"/>
        </w:rPr>
      </w:pPr>
      <w:r>
        <w:rPr>
          <w:sz w:val="22"/>
        </w:rPr>
        <w:t>Murder,</w:t>
      </w:r>
      <w:r>
        <w:rPr>
          <w:spacing w:val="-12"/>
          <w:sz w:val="22"/>
        </w:rPr>
        <w:t> </w:t>
      </w:r>
      <w:r>
        <w:rPr>
          <w:sz w:val="22"/>
        </w:rPr>
        <w:t>manslaughter,</w:t>
      </w:r>
      <w:r>
        <w:rPr>
          <w:spacing w:val="-9"/>
          <w:sz w:val="22"/>
        </w:rPr>
        <w:t> </w:t>
      </w:r>
      <w:r>
        <w:rPr>
          <w:sz w:val="22"/>
        </w:rPr>
        <w:t>or</w:t>
      </w:r>
      <w:r>
        <w:rPr>
          <w:spacing w:val="-11"/>
          <w:sz w:val="22"/>
        </w:rPr>
        <w:t> </w:t>
      </w:r>
      <w:r>
        <w:rPr>
          <w:sz w:val="22"/>
        </w:rPr>
        <w:t>homicide</w:t>
      </w:r>
      <w:r>
        <w:rPr>
          <w:spacing w:val="-11"/>
          <w:sz w:val="22"/>
        </w:rPr>
        <w:t> </w:t>
      </w:r>
      <w:r>
        <w:rPr>
          <w:sz w:val="22"/>
        </w:rPr>
        <w:t>under</w:t>
      </w:r>
      <w:r>
        <w:rPr>
          <w:spacing w:val="-9"/>
          <w:sz w:val="22"/>
        </w:rPr>
        <w:t> </w:t>
      </w:r>
      <w:r>
        <w:rPr>
          <w:sz w:val="22"/>
        </w:rPr>
        <w:t>Sections</w:t>
      </w:r>
      <w:r>
        <w:rPr>
          <w:spacing w:val="-10"/>
          <w:sz w:val="22"/>
        </w:rPr>
        <w:t> </w:t>
      </w:r>
      <w:r>
        <w:rPr>
          <w:spacing w:val="-2"/>
          <w:sz w:val="22"/>
        </w:rPr>
        <w:t>19.02–.05;</w:t>
      </w:r>
    </w:p>
    <w:p>
      <w:pPr>
        <w:pStyle w:val="ListParagraph"/>
        <w:numPr>
          <w:ilvl w:val="1"/>
          <w:numId w:val="68"/>
        </w:numPr>
        <w:tabs>
          <w:tab w:pos="481" w:val="left" w:leader="none"/>
        </w:tabs>
        <w:spacing w:line="240" w:lineRule="auto" w:before="119" w:after="0"/>
        <w:ind w:left="481" w:right="0" w:hanging="360"/>
        <w:jc w:val="left"/>
        <w:rPr>
          <w:sz w:val="22"/>
        </w:rPr>
      </w:pPr>
      <w:r>
        <w:rPr>
          <w:sz w:val="22"/>
        </w:rPr>
        <w:t>Kidnapping</w:t>
      </w:r>
      <w:r>
        <w:rPr>
          <w:spacing w:val="-5"/>
          <w:sz w:val="22"/>
        </w:rPr>
        <w:t> </w:t>
      </w:r>
      <w:r>
        <w:rPr>
          <w:sz w:val="22"/>
        </w:rPr>
        <w:t>under</w:t>
      </w:r>
      <w:r>
        <w:rPr>
          <w:spacing w:val="-8"/>
          <w:sz w:val="22"/>
        </w:rPr>
        <w:t> </w:t>
      </w:r>
      <w:r>
        <w:rPr>
          <w:sz w:val="22"/>
        </w:rPr>
        <w:t>Section</w:t>
      </w:r>
      <w:r>
        <w:rPr>
          <w:spacing w:val="-6"/>
          <w:sz w:val="22"/>
        </w:rPr>
        <w:t> </w:t>
      </w:r>
      <w:r>
        <w:rPr>
          <w:spacing w:val="-2"/>
          <w:sz w:val="22"/>
        </w:rPr>
        <w:t>20.03;</w:t>
      </w:r>
    </w:p>
    <w:p>
      <w:pPr>
        <w:pStyle w:val="ListParagraph"/>
        <w:numPr>
          <w:ilvl w:val="1"/>
          <w:numId w:val="68"/>
        </w:numPr>
        <w:tabs>
          <w:tab w:pos="481" w:val="left" w:leader="none"/>
        </w:tabs>
        <w:spacing w:line="240" w:lineRule="auto" w:before="119" w:after="0"/>
        <w:ind w:left="481" w:right="0" w:hanging="360"/>
        <w:jc w:val="left"/>
        <w:rPr>
          <w:sz w:val="22"/>
        </w:rPr>
      </w:pPr>
      <w:r>
        <w:rPr>
          <w:sz w:val="22"/>
        </w:rPr>
        <w:t>Trafficking</w:t>
      </w:r>
      <w:r>
        <w:rPr>
          <w:spacing w:val="-9"/>
          <w:sz w:val="22"/>
        </w:rPr>
        <w:t> </w:t>
      </w:r>
      <w:r>
        <w:rPr>
          <w:sz w:val="22"/>
        </w:rPr>
        <w:t>of</w:t>
      </w:r>
      <w:r>
        <w:rPr>
          <w:spacing w:val="-6"/>
          <w:sz w:val="22"/>
        </w:rPr>
        <w:t> </w:t>
      </w:r>
      <w:r>
        <w:rPr>
          <w:sz w:val="22"/>
        </w:rPr>
        <w:t>persons</w:t>
      </w:r>
      <w:r>
        <w:rPr>
          <w:spacing w:val="-8"/>
          <w:sz w:val="22"/>
        </w:rPr>
        <w:t> </w:t>
      </w:r>
      <w:r>
        <w:rPr>
          <w:sz w:val="22"/>
        </w:rPr>
        <w:t>under</w:t>
      </w:r>
      <w:r>
        <w:rPr>
          <w:spacing w:val="-6"/>
          <w:sz w:val="22"/>
        </w:rPr>
        <w:t> </w:t>
      </w:r>
      <w:r>
        <w:rPr>
          <w:sz w:val="22"/>
        </w:rPr>
        <w:t>Section</w:t>
      </w:r>
      <w:r>
        <w:rPr>
          <w:spacing w:val="-8"/>
          <w:sz w:val="22"/>
        </w:rPr>
        <w:t> </w:t>
      </w:r>
      <w:r>
        <w:rPr>
          <w:spacing w:val="-2"/>
          <w:sz w:val="22"/>
        </w:rPr>
        <w:t>20A.02;</w:t>
      </w:r>
    </w:p>
    <w:p>
      <w:pPr>
        <w:pStyle w:val="ListParagraph"/>
        <w:numPr>
          <w:ilvl w:val="1"/>
          <w:numId w:val="68"/>
        </w:numPr>
        <w:tabs>
          <w:tab w:pos="481" w:val="left" w:leader="none"/>
        </w:tabs>
        <w:spacing w:line="240" w:lineRule="auto" w:before="117" w:after="0"/>
        <w:ind w:left="481" w:right="0" w:hanging="360"/>
        <w:jc w:val="left"/>
        <w:rPr>
          <w:sz w:val="22"/>
        </w:rPr>
      </w:pPr>
      <w:r>
        <w:rPr>
          <w:sz w:val="22"/>
        </w:rPr>
        <w:t>Smuggling</w:t>
      </w:r>
      <w:r>
        <w:rPr>
          <w:spacing w:val="-6"/>
          <w:sz w:val="22"/>
        </w:rPr>
        <w:t> </w:t>
      </w:r>
      <w:r>
        <w:rPr>
          <w:sz w:val="22"/>
        </w:rPr>
        <w:t>or</w:t>
      </w:r>
      <w:r>
        <w:rPr>
          <w:spacing w:val="-7"/>
          <w:sz w:val="22"/>
        </w:rPr>
        <w:t> </w:t>
      </w:r>
      <w:r>
        <w:rPr>
          <w:sz w:val="22"/>
        </w:rPr>
        <w:t>continuous</w:t>
      </w:r>
      <w:r>
        <w:rPr>
          <w:spacing w:val="-8"/>
          <w:sz w:val="22"/>
        </w:rPr>
        <w:t> </w:t>
      </w:r>
      <w:r>
        <w:rPr>
          <w:sz w:val="22"/>
        </w:rPr>
        <w:t>smuggling</w:t>
      </w:r>
      <w:r>
        <w:rPr>
          <w:spacing w:val="-3"/>
          <w:sz w:val="22"/>
        </w:rPr>
        <w:t> </w:t>
      </w:r>
      <w:r>
        <w:rPr>
          <w:sz w:val="22"/>
        </w:rPr>
        <w:t>of</w:t>
      </w:r>
      <w:r>
        <w:rPr>
          <w:spacing w:val="-5"/>
          <w:sz w:val="22"/>
        </w:rPr>
        <w:t> </w:t>
      </w:r>
      <w:r>
        <w:rPr>
          <w:sz w:val="22"/>
        </w:rPr>
        <w:t>persons</w:t>
      </w:r>
      <w:r>
        <w:rPr>
          <w:spacing w:val="-8"/>
          <w:sz w:val="22"/>
        </w:rPr>
        <w:t> </w:t>
      </w:r>
      <w:r>
        <w:rPr>
          <w:sz w:val="22"/>
        </w:rPr>
        <w:t>under</w:t>
      </w:r>
      <w:r>
        <w:rPr>
          <w:spacing w:val="-4"/>
          <w:sz w:val="22"/>
        </w:rPr>
        <w:t> </w:t>
      </w:r>
      <w:r>
        <w:rPr>
          <w:sz w:val="22"/>
        </w:rPr>
        <w:t>Sections</w:t>
      </w:r>
      <w:r>
        <w:rPr>
          <w:spacing w:val="-5"/>
          <w:sz w:val="22"/>
        </w:rPr>
        <w:t> </w:t>
      </w:r>
      <w:r>
        <w:rPr>
          <w:spacing w:val="-2"/>
          <w:sz w:val="22"/>
        </w:rPr>
        <w:t>20.05–.06;</w:t>
      </w:r>
    </w:p>
    <w:p>
      <w:pPr>
        <w:pStyle w:val="ListParagraph"/>
        <w:numPr>
          <w:ilvl w:val="1"/>
          <w:numId w:val="68"/>
        </w:numPr>
        <w:tabs>
          <w:tab w:pos="481" w:val="left" w:leader="none"/>
        </w:tabs>
        <w:spacing w:line="240" w:lineRule="auto" w:before="120" w:after="0"/>
        <w:ind w:left="481" w:right="0" w:hanging="360"/>
        <w:jc w:val="left"/>
        <w:rPr>
          <w:sz w:val="22"/>
        </w:rPr>
      </w:pPr>
      <w:r>
        <w:rPr>
          <w:sz w:val="22"/>
        </w:rPr>
        <w:t>Assault</w:t>
      </w:r>
      <w:r>
        <w:rPr>
          <w:spacing w:val="-4"/>
          <w:sz w:val="22"/>
        </w:rPr>
        <w:t> </w:t>
      </w:r>
      <w:r>
        <w:rPr>
          <w:sz w:val="22"/>
        </w:rPr>
        <w:t>under</w:t>
      </w:r>
      <w:r>
        <w:rPr>
          <w:spacing w:val="-6"/>
          <w:sz w:val="22"/>
        </w:rPr>
        <w:t> </w:t>
      </w:r>
      <w:r>
        <w:rPr>
          <w:sz w:val="22"/>
        </w:rPr>
        <w:t>Section</w:t>
      </w:r>
      <w:r>
        <w:rPr>
          <w:spacing w:val="-5"/>
          <w:sz w:val="22"/>
        </w:rPr>
        <w:t> </w:t>
      </w:r>
      <w:r>
        <w:rPr>
          <w:spacing w:val="-2"/>
          <w:sz w:val="22"/>
        </w:rPr>
        <w:t>22.01;</w:t>
      </w:r>
    </w:p>
    <w:p>
      <w:pPr>
        <w:pStyle w:val="ListParagraph"/>
        <w:numPr>
          <w:ilvl w:val="1"/>
          <w:numId w:val="68"/>
        </w:numPr>
        <w:tabs>
          <w:tab w:pos="481" w:val="left" w:leader="none"/>
        </w:tabs>
        <w:spacing w:line="240" w:lineRule="auto" w:before="117" w:after="0"/>
        <w:ind w:left="481" w:right="0" w:hanging="360"/>
        <w:jc w:val="left"/>
        <w:rPr>
          <w:sz w:val="22"/>
        </w:rPr>
      </w:pPr>
      <w:r>
        <w:rPr>
          <w:sz w:val="22"/>
        </w:rPr>
        <w:t>Aggravated</w:t>
      </w:r>
      <w:r>
        <w:rPr>
          <w:spacing w:val="-8"/>
          <w:sz w:val="22"/>
        </w:rPr>
        <w:t> </w:t>
      </w:r>
      <w:r>
        <w:rPr>
          <w:sz w:val="22"/>
        </w:rPr>
        <w:t>assault</w:t>
      </w:r>
      <w:r>
        <w:rPr>
          <w:spacing w:val="-6"/>
          <w:sz w:val="22"/>
        </w:rPr>
        <w:t> </w:t>
      </w:r>
      <w:r>
        <w:rPr>
          <w:sz w:val="22"/>
        </w:rPr>
        <w:t>under</w:t>
      </w:r>
      <w:r>
        <w:rPr>
          <w:spacing w:val="-4"/>
          <w:sz w:val="22"/>
        </w:rPr>
        <w:t> </w:t>
      </w:r>
      <w:r>
        <w:rPr>
          <w:sz w:val="22"/>
        </w:rPr>
        <w:t>Section</w:t>
      </w:r>
      <w:r>
        <w:rPr>
          <w:spacing w:val="-5"/>
          <w:sz w:val="22"/>
        </w:rPr>
        <w:t> </w:t>
      </w:r>
      <w:r>
        <w:rPr>
          <w:spacing w:val="-2"/>
          <w:sz w:val="22"/>
        </w:rPr>
        <w:t>22.02;</w:t>
      </w:r>
    </w:p>
    <w:p>
      <w:pPr>
        <w:pStyle w:val="ListParagraph"/>
        <w:numPr>
          <w:ilvl w:val="1"/>
          <w:numId w:val="68"/>
        </w:numPr>
        <w:tabs>
          <w:tab w:pos="481" w:val="left" w:leader="none"/>
        </w:tabs>
        <w:spacing w:line="240" w:lineRule="auto" w:before="119" w:after="0"/>
        <w:ind w:left="481" w:right="0" w:hanging="360"/>
        <w:jc w:val="left"/>
        <w:rPr>
          <w:sz w:val="22"/>
        </w:rPr>
      </w:pPr>
      <w:r>
        <w:rPr>
          <w:sz w:val="22"/>
        </w:rPr>
        <w:t>Sexual</w:t>
      </w:r>
      <w:r>
        <w:rPr>
          <w:spacing w:val="-6"/>
          <w:sz w:val="22"/>
        </w:rPr>
        <w:t> </w:t>
      </w:r>
      <w:r>
        <w:rPr>
          <w:sz w:val="22"/>
        </w:rPr>
        <w:t>assault</w:t>
      </w:r>
      <w:r>
        <w:rPr>
          <w:spacing w:val="-3"/>
          <w:sz w:val="22"/>
        </w:rPr>
        <w:t> </w:t>
      </w:r>
      <w:r>
        <w:rPr>
          <w:sz w:val="22"/>
        </w:rPr>
        <w:t>under</w:t>
      </w:r>
      <w:r>
        <w:rPr>
          <w:spacing w:val="-4"/>
          <w:sz w:val="22"/>
        </w:rPr>
        <w:t> </w:t>
      </w:r>
      <w:r>
        <w:rPr>
          <w:sz w:val="22"/>
        </w:rPr>
        <w:t>Section</w:t>
      </w:r>
      <w:r>
        <w:rPr>
          <w:spacing w:val="-5"/>
          <w:sz w:val="22"/>
        </w:rPr>
        <w:t> </w:t>
      </w:r>
      <w:r>
        <w:rPr>
          <w:spacing w:val="-2"/>
          <w:sz w:val="22"/>
        </w:rPr>
        <w:t>22.011;</w:t>
      </w:r>
    </w:p>
    <w:p>
      <w:pPr>
        <w:pStyle w:val="ListParagraph"/>
        <w:numPr>
          <w:ilvl w:val="1"/>
          <w:numId w:val="68"/>
        </w:numPr>
        <w:tabs>
          <w:tab w:pos="482" w:val="left" w:leader="none"/>
        </w:tabs>
        <w:spacing w:line="240" w:lineRule="auto" w:before="117" w:after="0"/>
        <w:ind w:left="482" w:right="0" w:hanging="361"/>
        <w:jc w:val="left"/>
        <w:rPr>
          <w:sz w:val="22"/>
        </w:rPr>
      </w:pPr>
      <w:r>
        <w:rPr>
          <w:sz w:val="22"/>
        </w:rPr>
        <w:t>Aggravated</w:t>
      </w:r>
      <w:r>
        <w:rPr>
          <w:spacing w:val="-8"/>
          <w:sz w:val="22"/>
        </w:rPr>
        <w:t> </w:t>
      </w:r>
      <w:r>
        <w:rPr>
          <w:sz w:val="22"/>
        </w:rPr>
        <w:t>sexual</w:t>
      </w:r>
      <w:r>
        <w:rPr>
          <w:spacing w:val="-5"/>
          <w:sz w:val="22"/>
        </w:rPr>
        <w:t> </w:t>
      </w:r>
      <w:r>
        <w:rPr>
          <w:sz w:val="22"/>
        </w:rPr>
        <w:t>assault</w:t>
      </w:r>
      <w:r>
        <w:rPr>
          <w:spacing w:val="-3"/>
          <w:sz w:val="22"/>
        </w:rPr>
        <w:t> </w:t>
      </w:r>
      <w:r>
        <w:rPr>
          <w:sz w:val="22"/>
        </w:rPr>
        <w:t>under</w:t>
      </w:r>
      <w:r>
        <w:rPr>
          <w:spacing w:val="-6"/>
          <w:sz w:val="22"/>
        </w:rPr>
        <w:t> </w:t>
      </w:r>
      <w:r>
        <w:rPr>
          <w:sz w:val="22"/>
        </w:rPr>
        <w:t>Section</w:t>
      </w:r>
      <w:r>
        <w:rPr>
          <w:spacing w:val="-7"/>
          <w:sz w:val="22"/>
        </w:rPr>
        <w:t> </w:t>
      </w:r>
      <w:r>
        <w:rPr>
          <w:spacing w:val="-2"/>
          <w:sz w:val="22"/>
        </w:rPr>
        <w:t>22.021;</w:t>
      </w:r>
    </w:p>
    <w:p>
      <w:pPr>
        <w:pStyle w:val="ListParagraph"/>
        <w:numPr>
          <w:ilvl w:val="1"/>
          <w:numId w:val="68"/>
        </w:numPr>
        <w:tabs>
          <w:tab w:pos="482" w:val="left" w:leader="none"/>
        </w:tabs>
        <w:spacing w:line="240" w:lineRule="auto" w:before="119" w:after="0"/>
        <w:ind w:left="482" w:right="0" w:hanging="360"/>
        <w:jc w:val="left"/>
        <w:rPr>
          <w:sz w:val="22"/>
        </w:rPr>
      </w:pPr>
      <w:r>
        <w:rPr>
          <w:sz w:val="22"/>
        </w:rPr>
        <w:t>Unlawful</w:t>
      </w:r>
      <w:r>
        <w:rPr>
          <w:spacing w:val="-6"/>
          <w:sz w:val="22"/>
        </w:rPr>
        <w:t> </w:t>
      </w:r>
      <w:r>
        <w:rPr>
          <w:sz w:val="22"/>
        </w:rPr>
        <w:t>restraint</w:t>
      </w:r>
      <w:r>
        <w:rPr>
          <w:spacing w:val="-5"/>
          <w:sz w:val="22"/>
        </w:rPr>
        <w:t> </w:t>
      </w:r>
      <w:r>
        <w:rPr>
          <w:sz w:val="22"/>
        </w:rPr>
        <w:t>under</w:t>
      </w:r>
      <w:r>
        <w:rPr>
          <w:spacing w:val="-7"/>
          <w:sz w:val="22"/>
        </w:rPr>
        <w:t> </w:t>
      </w:r>
      <w:r>
        <w:rPr>
          <w:sz w:val="22"/>
        </w:rPr>
        <w:t>Section</w:t>
      </w:r>
      <w:r>
        <w:rPr>
          <w:spacing w:val="-5"/>
          <w:sz w:val="22"/>
        </w:rPr>
        <w:t> </w:t>
      </w:r>
      <w:r>
        <w:rPr>
          <w:spacing w:val="-2"/>
          <w:sz w:val="22"/>
        </w:rPr>
        <w:t>20.02;</w:t>
      </w:r>
    </w:p>
    <w:p>
      <w:pPr>
        <w:pStyle w:val="ListParagraph"/>
        <w:numPr>
          <w:ilvl w:val="1"/>
          <w:numId w:val="68"/>
        </w:numPr>
        <w:tabs>
          <w:tab w:pos="482" w:val="left" w:leader="none"/>
        </w:tabs>
        <w:spacing w:line="240" w:lineRule="auto" w:before="119" w:after="0"/>
        <w:ind w:left="482" w:right="0" w:hanging="360"/>
        <w:jc w:val="left"/>
        <w:rPr>
          <w:sz w:val="22"/>
        </w:rPr>
      </w:pPr>
      <w:r>
        <w:rPr>
          <w:sz w:val="22"/>
        </w:rPr>
        <w:t>Continuous</w:t>
      </w:r>
      <w:r>
        <w:rPr>
          <w:spacing w:val="-7"/>
          <w:sz w:val="22"/>
        </w:rPr>
        <w:t> </w:t>
      </w:r>
      <w:r>
        <w:rPr>
          <w:sz w:val="22"/>
        </w:rPr>
        <w:t>sexual</w:t>
      </w:r>
      <w:r>
        <w:rPr>
          <w:spacing w:val="-5"/>
          <w:sz w:val="22"/>
        </w:rPr>
        <w:t> </w:t>
      </w:r>
      <w:r>
        <w:rPr>
          <w:sz w:val="22"/>
        </w:rPr>
        <w:t>abuse</w:t>
      </w:r>
      <w:r>
        <w:rPr>
          <w:spacing w:val="-5"/>
          <w:sz w:val="22"/>
        </w:rPr>
        <w:t> </w:t>
      </w:r>
      <w:r>
        <w:rPr>
          <w:sz w:val="22"/>
        </w:rPr>
        <w:t>of</w:t>
      </w:r>
      <w:r>
        <w:rPr>
          <w:spacing w:val="-3"/>
          <w:sz w:val="22"/>
        </w:rPr>
        <w:t> </w:t>
      </w:r>
      <w:r>
        <w:rPr>
          <w:sz w:val="22"/>
        </w:rPr>
        <w:t>a</w:t>
      </w:r>
      <w:r>
        <w:rPr>
          <w:spacing w:val="-5"/>
          <w:sz w:val="22"/>
        </w:rPr>
        <w:t> </w:t>
      </w:r>
      <w:r>
        <w:rPr>
          <w:sz w:val="22"/>
        </w:rPr>
        <w:t>young</w:t>
      </w:r>
      <w:r>
        <w:rPr>
          <w:spacing w:val="-6"/>
          <w:sz w:val="22"/>
        </w:rPr>
        <w:t> </w:t>
      </w:r>
      <w:r>
        <w:rPr>
          <w:sz w:val="22"/>
        </w:rPr>
        <w:t>child</w:t>
      </w:r>
      <w:r>
        <w:rPr>
          <w:spacing w:val="-5"/>
          <w:sz w:val="22"/>
        </w:rPr>
        <w:t> </w:t>
      </w:r>
      <w:r>
        <w:rPr>
          <w:sz w:val="22"/>
        </w:rPr>
        <w:t>or</w:t>
      </w:r>
      <w:r>
        <w:rPr>
          <w:spacing w:val="-6"/>
          <w:sz w:val="22"/>
        </w:rPr>
        <w:t> </w:t>
      </w:r>
      <w:r>
        <w:rPr>
          <w:sz w:val="22"/>
        </w:rPr>
        <w:t>disabled</w:t>
      </w:r>
      <w:r>
        <w:rPr>
          <w:spacing w:val="-5"/>
          <w:sz w:val="22"/>
        </w:rPr>
        <w:t> </w:t>
      </w:r>
      <w:r>
        <w:rPr>
          <w:sz w:val="22"/>
        </w:rPr>
        <w:t>individual</w:t>
      </w:r>
      <w:r>
        <w:rPr>
          <w:spacing w:val="-5"/>
          <w:sz w:val="22"/>
        </w:rPr>
        <w:t> </w:t>
      </w:r>
      <w:r>
        <w:rPr>
          <w:sz w:val="22"/>
        </w:rPr>
        <w:t>under</w:t>
      </w:r>
      <w:r>
        <w:rPr>
          <w:spacing w:val="-3"/>
          <w:sz w:val="22"/>
        </w:rPr>
        <w:t> </w:t>
      </w:r>
      <w:r>
        <w:rPr>
          <w:sz w:val="22"/>
        </w:rPr>
        <w:t>Section</w:t>
      </w:r>
      <w:r>
        <w:rPr>
          <w:spacing w:val="-5"/>
          <w:sz w:val="22"/>
        </w:rPr>
        <w:t> </w:t>
      </w:r>
      <w:r>
        <w:rPr>
          <w:spacing w:val="-2"/>
          <w:sz w:val="22"/>
        </w:rPr>
        <w:t>21.02;</w:t>
      </w:r>
    </w:p>
    <w:p>
      <w:pPr>
        <w:pStyle w:val="ListParagraph"/>
        <w:numPr>
          <w:ilvl w:val="1"/>
          <w:numId w:val="68"/>
        </w:numPr>
        <w:tabs>
          <w:tab w:pos="482" w:val="left" w:leader="none"/>
        </w:tabs>
        <w:spacing w:line="240" w:lineRule="auto" w:before="117" w:after="0"/>
        <w:ind w:left="482" w:right="0" w:hanging="360"/>
        <w:jc w:val="left"/>
        <w:rPr>
          <w:sz w:val="22"/>
        </w:rPr>
      </w:pPr>
      <w:r>
        <w:rPr>
          <w:sz w:val="22"/>
        </w:rPr>
        <w:t>Bestiality</w:t>
      </w:r>
      <w:r>
        <w:rPr>
          <w:spacing w:val="-7"/>
          <w:sz w:val="22"/>
        </w:rPr>
        <w:t> </w:t>
      </w:r>
      <w:r>
        <w:rPr>
          <w:sz w:val="22"/>
        </w:rPr>
        <w:t>under</w:t>
      </w:r>
      <w:r>
        <w:rPr>
          <w:spacing w:val="-4"/>
          <w:sz w:val="22"/>
        </w:rPr>
        <w:t> </w:t>
      </w:r>
      <w:r>
        <w:rPr>
          <w:sz w:val="22"/>
        </w:rPr>
        <w:t>Section</w:t>
      </w:r>
      <w:r>
        <w:rPr>
          <w:spacing w:val="-8"/>
          <w:sz w:val="22"/>
        </w:rPr>
        <w:t> </w:t>
      </w:r>
      <w:r>
        <w:rPr>
          <w:spacing w:val="-2"/>
          <w:sz w:val="22"/>
        </w:rPr>
        <w:t>21.09;</w:t>
      </w:r>
    </w:p>
    <w:p>
      <w:pPr>
        <w:pStyle w:val="ListParagraph"/>
        <w:numPr>
          <w:ilvl w:val="1"/>
          <w:numId w:val="68"/>
        </w:numPr>
        <w:tabs>
          <w:tab w:pos="482" w:val="left" w:leader="none"/>
        </w:tabs>
        <w:spacing w:line="240" w:lineRule="auto" w:before="120" w:after="0"/>
        <w:ind w:left="482" w:right="0" w:hanging="360"/>
        <w:jc w:val="left"/>
        <w:rPr>
          <w:sz w:val="22"/>
        </w:rPr>
      </w:pPr>
      <w:r>
        <w:rPr>
          <w:sz w:val="22"/>
        </w:rPr>
        <w:t>Improper</w:t>
      </w:r>
      <w:r>
        <w:rPr>
          <w:spacing w:val="-8"/>
          <w:sz w:val="22"/>
        </w:rPr>
        <w:t> </w:t>
      </w:r>
      <w:r>
        <w:rPr>
          <w:sz w:val="22"/>
        </w:rPr>
        <w:t>relationship</w:t>
      </w:r>
      <w:r>
        <w:rPr>
          <w:spacing w:val="-6"/>
          <w:sz w:val="22"/>
        </w:rPr>
        <w:t> </w:t>
      </w:r>
      <w:r>
        <w:rPr>
          <w:sz w:val="22"/>
        </w:rPr>
        <w:t>between</w:t>
      </w:r>
      <w:r>
        <w:rPr>
          <w:spacing w:val="-6"/>
          <w:sz w:val="22"/>
        </w:rPr>
        <w:t> </w:t>
      </w:r>
      <w:r>
        <w:rPr>
          <w:sz w:val="22"/>
        </w:rPr>
        <w:t>educator</w:t>
      </w:r>
      <w:r>
        <w:rPr>
          <w:spacing w:val="-5"/>
          <w:sz w:val="22"/>
        </w:rPr>
        <w:t> </w:t>
      </w:r>
      <w:r>
        <w:rPr>
          <w:sz w:val="22"/>
        </w:rPr>
        <w:t>and</w:t>
      </w:r>
      <w:r>
        <w:rPr>
          <w:spacing w:val="-8"/>
          <w:sz w:val="22"/>
        </w:rPr>
        <w:t> </w:t>
      </w:r>
      <w:r>
        <w:rPr>
          <w:sz w:val="22"/>
        </w:rPr>
        <w:t>student</w:t>
      </w:r>
      <w:r>
        <w:rPr>
          <w:spacing w:val="-5"/>
          <w:sz w:val="22"/>
        </w:rPr>
        <w:t> </w:t>
      </w:r>
      <w:r>
        <w:rPr>
          <w:sz w:val="22"/>
        </w:rPr>
        <w:t>under</w:t>
      </w:r>
      <w:r>
        <w:rPr>
          <w:spacing w:val="-4"/>
          <w:sz w:val="22"/>
        </w:rPr>
        <w:t> </w:t>
      </w:r>
      <w:r>
        <w:rPr>
          <w:sz w:val="22"/>
        </w:rPr>
        <w:t>Section</w:t>
      </w:r>
      <w:r>
        <w:rPr>
          <w:spacing w:val="-6"/>
          <w:sz w:val="22"/>
        </w:rPr>
        <w:t> </w:t>
      </w:r>
      <w:r>
        <w:rPr>
          <w:spacing w:val="-2"/>
          <w:sz w:val="22"/>
        </w:rPr>
        <w:t>21.12;</w:t>
      </w:r>
    </w:p>
    <w:p>
      <w:pPr>
        <w:pStyle w:val="ListParagraph"/>
        <w:numPr>
          <w:ilvl w:val="1"/>
          <w:numId w:val="68"/>
        </w:numPr>
        <w:tabs>
          <w:tab w:pos="483" w:val="left" w:leader="none"/>
        </w:tabs>
        <w:spacing w:line="240" w:lineRule="auto" w:before="116" w:after="0"/>
        <w:ind w:left="483" w:right="0" w:hanging="360"/>
        <w:jc w:val="left"/>
        <w:rPr>
          <w:sz w:val="22"/>
        </w:rPr>
      </w:pPr>
      <w:r>
        <w:rPr>
          <w:sz w:val="22"/>
        </w:rPr>
        <w:t>Voyeurism</w:t>
      </w:r>
      <w:r>
        <w:rPr>
          <w:spacing w:val="-9"/>
          <w:sz w:val="22"/>
        </w:rPr>
        <w:t> </w:t>
      </w:r>
      <w:r>
        <w:rPr>
          <w:sz w:val="22"/>
        </w:rPr>
        <w:t>under</w:t>
      </w:r>
      <w:r>
        <w:rPr>
          <w:spacing w:val="-10"/>
          <w:sz w:val="22"/>
        </w:rPr>
        <w:t> </w:t>
      </w:r>
      <w:r>
        <w:rPr>
          <w:sz w:val="22"/>
        </w:rPr>
        <w:t>Section</w:t>
      </w:r>
      <w:r>
        <w:rPr>
          <w:spacing w:val="-11"/>
          <w:sz w:val="22"/>
        </w:rPr>
        <w:t> </w:t>
      </w:r>
      <w:r>
        <w:rPr>
          <w:spacing w:val="-2"/>
          <w:sz w:val="22"/>
        </w:rPr>
        <w:t>21.17;</w:t>
      </w:r>
    </w:p>
    <w:p>
      <w:pPr>
        <w:pStyle w:val="ListParagraph"/>
        <w:numPr>
          <w:ilvl w:val="1"/>
          <w:numId w:val="68"/>
        </w:numPr>
        <w:tabs>
          <w:tab w:pos="483" w:val="left" w:leader="none"/>
        </w:tabs>
        <w:spacing w:line="240" w:lineRule="auto" w:before="120" w:after="0"/>
        <w:ind w:left="483" w:right="0" w:hanging="360"/>
        <w:jc w:val="left"/>
        <w:rPr>
          <w:sz w:val="22"/>
        </w:rPr>
      </w:pPr>
      <w:r>
        <w:rPr>
          <w:sz w:val="22"/>
        </w:rPr>
        <w:t>Indecency</w:t>
      </w:r>
      <w:r>
        <w:rPr>
          <w:spacing w:val="-7"/>
          <w:sz w:val="22"/>
        </w:rPr>
        <w:t> </w:t>
      </w:r>
      <w:r>
        <w:rPr>
          <w:sz w:val="22"/>
        </w:rPr>
        <w:t>with</w:t>
      </w:r>
      <w:r>
        <w:rPr>
          <w:spacing w:val="-5"/>
          <w:sz w:val="22"/>
        </w:rPr>
        <w:t> </w:t>
      </w:r>
      <w:r>
        <w:rPr>
          <w:sz w:val="22"/>
        </w:rPr>
        <w:t>a</w:t>
      </w:r>
      <w:r>
        <w:rPr>
          <w:spacing w:val="-4"/>
          <w:sz w:val="22"/>
        </w:rPr>
        <w:t> </w:t>
      </w:r>
      <w:r>
        <w:rPr>
          <w:sz w:val="22"/>
        </w:rPr>
        <w:t>child</w:t>
      </w:r>
      <w:r>
        <w:rPr>
          <w:spacing w:val="-5"/>
          <w:sz w:val="22"/>
        </w:rPr>
        <w:t> </w:t>
      </w:r>
      <w:r>
        <w:rPr>
          <w:sz w:val="22"/>
        </w:rPr>
        <w:t>under</w:t>
      </w:r>
      <w:r>
        <w:rPr>
          <w:spacing w:val="-3"/>
          <w:sz w:val="22"/>
        </w:rPr>
        <w:t> </w:t>
      </w:r>
      <w:r>
        <w:rPr>
          <w:sz w:val="22"/>
        </w:rPr>
        <w:t>Section</w:t>
      </w:r>
      <w:r>
        <w:rPr>
          <w:spacing w:val="-4"/>
          <w:sz w:val="22"/>
        </w:rPr>
        <w:t> </w:t>
      </w:r>
      <w:r>
        <w:rPr>
          <w:spacing w:val="-2"/>
          <w:sz w:val="22"/>
        </w:rPr>
        <w:t>21.11;</w:t>
      </w:r>
    </w:p>
    <w:p>
      <w:pPr>
        <w:pStyle w:val="ListParagraph"/>
        <w:numPr>
          <w:ilvl w:val="1"/>
          <w:numId w:val="68"/>
        </w:numPr>
        <w:tabs>
          <w:tab w:pos="483" w:val="left" w:leader="none"/>
        </w:tabs>
        <w:spacing w:line="240" w:lineRule="auto" w:before="119" w:after="0"/>
        <w:ind w:left="483" w:right="0" w:hanging="360"/>
        <w:jc w:val="left"/>
        <w:rPr>
          <w:sz w:val="22"/>
        </w:rPr>
      </w:pPr>
      <w:r>
        <w:rPr>
          <w:sz w:val="22"/>
        </w:rPr>
        <w:t>Invasive</w:t>
      </w:r>
      <w:r>
        <w:rPr>
          <w:spacing w:val="-4"/>
          <w:sz w:val="22"/>
        </w:rPr>
        <w:t> </w:t>
      </w:r>
      <w:r>
        <w:rPr>
          <w:sz w:val="22"/>
        </w:rPr>
        <w:t>visual</w:t>
      </w:r>
      <w:r>
        <w:rPr>
          <w:spacing w:val="-6"/>
          <w:sz w:val="22"/>
        </w:rPr>
        <w:t> </w:t>
      </w:r>
      <w:r>
        <w:rPr>
          <w:sz w:val="22"/>
        </w:rPr>
        <w:t>recording</w:t>
      </w:r>
      <w:r>
        <w:rPr>
          <w:spacing w:val="-6"/>
          <w:sz w:val="22"/>
        </w:rPr>
        <w:t> </w:t>
      </w:r>
      <w:r>
        <w:rPr>
          <w:sz w:val="22"/>
        </w:rPr>
        <w:t>under</w:t>
      </w:r>
      <w:r>
        <w:rPr>
          <w:spacing w:val="-7"/>
          <w:sz w:val="22"/>
        </w:rPr>
        <w:t> </w:t>
      </w:r>
      <w:r>
        <w:rPr>
          <w:sz w:val="22"/>
        </w:rPr>
        <w:t>Section</w:t>
      </w:r>
      <w:r>
        <w:rPr>
          <w:spacing w:val="-5"/>
          <w:sz w:val="22"/>
        </w:rPr>
        <w:t> </w:t>
      </w:r>
      <w:r>
        <w:rPr>
          <w:spacing w:val="-2"/>
          <w:sz w:val="22"/>
        </w:rPr>
        <w:t>21.15;</w:t>
      </w:r>
    </w:p>
    <w:p>
      <w:pPr>
        <w:pStyle w:val="ListParagraph"/>
        <w:numPr>
          <w:ilvl w:val="1"/>
          <w:numId w:val="68"/>
        </w:numPr>
        <w:tabs>
          <w:tab w:pos="483" w:val="left" w:leader="none"/>
        </w:tabs>
        <w:spacing w:line="240" w:lineRule="auto" w:before="117" w:after="0"/>
        <w:ind w:left="483" w:right="0" w:hanging="360"/>
        <w:jc w:val="left"/>
        <w:rPr>
          <w:sz w:val="22"/>
        </w:rPr>
      </w:pPr>
      <w:r>
        <w:rPr>
          <w:sz w:val="22"/>
        </w:rPr>
        <w:t>Disclosure</w:t>
      </w:r>
      <w:r>
        <w:rPr>
          <w:spacing w:val="-6"/>
          <w:sz w:val="22"/>
        </w:rPr>
        <w:t> </w:t>
      </w:r>
      <w:r>
        <w:rPr>
          <w:sz w:val="22"/>
        </w:rPr>
        <w:t>or</w:t>
      </w:r>
      <w:r>
        <w:rPr>
          <w:spacing w:val="-6"/>
          <w:sz w:val="22"/>
        </w:rPr>
        <w:t> </w:t>
      </w:r>
      <w:r>
        <w:rPr>
          <w:sz w:val="22"/>
        </w:rPr>
        <w:t>promotion</w:t>
      </w:r>
      <w:r>
        <w:rPr>
          <w:spacing w:val="-8"/>
          <w:sz w:val="22"/>
        </w:rPr>
        <w:t> </w:t>
      </w:r>
      <w:r>
        <w:rPr>
          <w:sz w:val="22"/>
        </w:rPr>
        <w:t>of</w:t>
      </w:r>
      <w:r>
        <w:rPr>
          <w:spacing w:val="-1"/>
          <w:sz w:val="22"/>
        </w:rPr>
        <w:t> </w:t>
      </w:r>
      <w:r>
        <w:rPr>
          <w:sz w:val="22"/>
        </w:rPr>
        <w:t>intimate</w:t>
      </w:r>
      <w:r>
        <w:rPr>
          <w:spacing w:val="-8"/>
          <w:sz w:val="22"/>
        </w:rPr>
        <w:t> </w:t>
      </w:r>
      <w:r>
        <w:rPr>
          <w:sz w:val="22"/>
        </w:rPr>
        <w:t>visual</w:t>
      </w:r>
      <w:r>
        <w:rPr>
          <w:spacing w:val="-5"/>
          <w:sz w:val="22"/>
        </w:rPr>
        <w:t> </w:t>
      </w:r>
      <w:r>
        <w:rPr>
          <w:sz w:val="22"/>
        </w:rPr>
        <w:t>material</w:t>
      </w:r>
      <w:r>
        <w:rPr>
          <w:spacing w:val="-5"/>
          <w:sz w:val="22"/>
        </w:rPr>
        <w:t> </w:t>
      </w:r>
      <w:r>
        <w:rPr>
          <w:sz w:val="22"/>
        </w:rPr>
        <w:t>under</w:t>
      </w:r>
      <w:r>
        <w:rPr>
          <w:spacing w:val="-4"/>
          <w:sz w:val="22"/>
        </w:rPr>
        <w:t> </w:t>
      </w:r>
      <w:r>
        <w:rPr>
          <w:sz w:val="22"/>
        </w:rPr>
        <w:t>Section</w:t>
      </w:r>
      <w:r>
        <w:rPr>
          <w:spacing w:val="-5"/>
          <w:sz w:val="22"/>
        </w:rPr>
        <w:t> </w:t>
      </w:r>
      <w:r>
        <w:rPr>
          <w:spacing w:val="-2"/>
          <w:sz w:val="22"/>
        </w:rPr>
        <w:t>21.16;</w:t>
      </w:r>
    </w:p>
    <w:p>
      <w:pPr>
        <w:spacing w:after="0" w:line="240" w:lineRule="auto"/>
        <w:jc w:val="left"/>
        <w:rPr>
          <w:sz w:val="22"/>
        </w:rPr>
        <w:sectPr>
          <w:pgSz w:w="12240" w:h="15840"/>
          <w:pgMar w:header="0" w:footer="523" w:top="1000" w:bottom="720" w:left="960" w:right="580"/>
        </w:sectPr>
      </w:pPr>
    </w:p>
    <w:p>
      <w:pPr>
        <w:pStyle w:val="ListParagraph"/>
        <w:numPr>
          <w:ilvl w:val="1"/>
          <w:numId w:val="68"/>
        </w:numPr>
        <w:tabs>
          <w:tab w:pos="480" w:val="left" w:leader="none"/>
        </w:tabs>
        <w:spacing w:line="240" w:lineRule="auto" w:before="77" w:after="0"/>
        <w:ind w:left="480" w:right="0" w:hanging="360"/>
        <w:jc w:val="left"/>
        <w:rPr>
          <w:sz w:val="22"/>
        </w:rPr>
      </w:pPr>
      <w:r>
        <w:rPr>
          <w:sz w:val="22"/>
        </w:rPr>
        <w:t>Sexual</w:t>
      </w:r>
      <w:r>
        <w:rPr>
          <w:spacing w:val="-6"/>
          <w:sz w:val="22"/>
        </w:rPr>
        <w:t> </w:t>
      </w:r>
      <w:r>
        <w:rPr>
          <w:sz w:val="22"/>
        </w:rPr>
        <w:t>coercion</w:t>
      </w:r>
      <w:r>
        <w:rPr>
          <w:spacing w:val="-6"/>
          <w:sz w:val="22"/>
        </w:rPr>
        <w:t> </w:t>
      </w:r>
      <w:r>
        <w:rPr>
          <w:sz w:val="22"/>
        </w:rPr>
        <w:t>under</w:t>
      </w:r>
      <w:r>
        <w:rPr>
          <w:spacing w:val="-4"/>
          <w:sz w:val="22"/>
        </w:rPr>
        <w:t> </w:t>
      </w:r>
      <w:r>
        <w:rPr>
          <w:sz w:val="22"/>
        </w:rPr>
        <w:t>Section</w:t>
      </w:r>
      <w:r>
        <w:rPr>
          <w:spacing w:val="-5"/>
          <w:sz w:val="22"/>
        </w:rPr>
        <w:t> </w:t>
      </w:r>
      <w:r>
        <w:rPr>
          <w:spacing w:val="-2"/>
          <w:sz w:val="22"/>
        </w:rPr>
        <w:t>21.18;</w:t>
      </w:r>
    </w:p>
    <w:p>
      <w:pPr>
        <w:pStyle w:val="ListParagraph"/>
        <w:numPr>
          <w:ilvl w:val="1"/>
          <w:numId w:val="68"/>
        </w:numPr>
        <w:tabs>
          <w:tab w:pos="480" w:val="left" w:leader="none"/>
        </w:tabs>
        <w:spacing w:line="240" w:lineRule="auto" w:before="119" w:after="0"/>
        <w:ind w:left="480" w:right="0" w:hanging="360"/>
        <w:jc w:val="left"/>
        <w:rPr>
          <w:sz w:val="22"/>
        </w:rPr>
      </w:pPr>
      <w:r>
        <w:rPr>
          <w:sz w:val="22"/>
        </w:rPr>
        <w:t>Injury</w:t>
      </w:r>
      <w:r>
        <w:rPr>
          <w:spacing w:val="-8"/>
          <w:sz w:val="22"/>
        </w:rPr>
        <w:t> </w:t>
      </w:r>
      <w:r>
        <w:rPr>
          <w:sz w:val="22"/>
        </w:rPr>
        <w:t>to</w:t>
      </w:r>
      <w:r>
        <w:rPr>
          <w:spacing w:val="-3"/>
          <w:sz w:val="22"/>
        </w:rPr>
        <w:t> </w:t>
      </w:r>
      <w:r>
        <w:rPr>
          <w:sz w:val="22"/>
        </w:rPr>
        <w:t>a</w:t>
      </w:r>
      <w:r>
        <w:rPr>
          <w:spacing w:val="-5"/>
          <w:sz w:val="22"/>
        </w:rPr>
        <w:t> </w:t>
      </w:r>
      <w:r>
        <w:rPr>
          <w:sz w:val="22"/>
        </w:rPr>
        <w:t>child,</w:t>
      </w:r>
      <w:r>
        <w:rPr>
          <w:spacing w:val="-4"/>
          <w:sz w:val="22"/>
        </w:rPr>
        <w:t> </w:t>
      </w:r>
      <w:r>
        <w:rPr>
          <w:sz w:val="22"/>
        </w:rPr>
        <w:t>an</w:t>
      </w:r>
      <w:r>
        <w:rPr>
          <w:spacing w:val="-3"/>
          <w:sz w:val="22"/>
        </w:rPr>
        <w:t> </w:t>
      </w:r>
      <w:r>
        <w:rPr>
          <w:sz w:val="22"/>
        </w:rPr>
        <w:t>elderly</w:t>
      </w:r>
      <w:r>
        <w:rPr>
          <w:spacing w:val="-5"/>
          <w:sz w:val="22"/>
        </w:rPr>
        <w:t> </w:t>
      </w:r>
      <w:r>
        <w:rPr>
          <w:sz w:val="22"/>
        </w:rPr>
        <w:t>person,</w:t>
      </w:r>
      <w:r>
        <w:rPr>
          <w:spacing w:val="-2"/>
          <w:sz w:val="22"/>
        </w:rPr>
        <w:t> </w:t>
      </w:r>
      <w:r>
        <w:rPr>
          <w:sz w:val="22"/>
        </w:rPr>
        <w:t>or</w:t>
      </w:r>
      <w:r>
        <w:rPr>
          <w:spacing w:val="-1"/>
          <w:sz w:val="22"/>
        </w:rPr>
        <w:t> </w:t>
      </w:r>
      <w:r>
        <w:rPr>
          <w:sz w:val="22"/>
        </w:rPr>
        <w:t>a</w:t>
      </w:r>
      <w:r>
        <w:rPr>
          <w:spacing w:val="-5"/>
          <w:sz w:val="22"/>
        </w:rPr>
        <w:t> </w:t>
      </w:r>
      <w:r>
        <w:rPr>
          <w:sz w:val="22"/>
        </w:rPr>
        <w:t>disabled</w:t>
      </w:r>
      <w:r>
        <w:rPr>
          <w:spacing w:val="-3"/>
          <w:sz w:val="22"/>
        </w:rPr>
        <w:t> </w:t>
      </w:r>
      <w:r>
        <w:rPr>
          <w:sz w:val="22"/>
        </w:rPr>
        <w:t>person</w:t>
      </w:r>
      <w:r>
        <w:rPr>
          <w:spacing w:val="-4"/>
          <w:sz w:val="22"/>
        </w:rPr>
        <w:t> </w:t>
      </w:r>
      <w:r>
        <w:rPr>
          <w:sz w:val="22"/>
        </w:rPr>
        <w:t>of</w:t>
      </w:r>
      <w:r>
        <w:rPr>
          <w:spacing w:val="-1"/>
          <w:sz w:val="22"/>
        </w:rPr>
        <w:t> </w:t>
      </w:r>
      <w:r>
        <w:rPr>
          <w:sz w:val="22"/>
        </w:rPr>
        <w:t>any</w:t>
      </w:r>
      <w:r>
        <w:rPr>
          <w:spacing w:val="-5"/>
          <w:sz w:val="22"/>
        </w:rPr>
        <w:t> </w:t>
      </w:r>
      <w:r>
        <w:rPr>
          <w:sz w:val="22"/>
        </w:rPr>
        <w:t>age</w:t>
      </w:r>
      <w:r>
        <w:rPr>
          <w:spacing w:val="-5"/>
          <w:sz w:val="22"/>
        </w:rPr>
        <w:t> </w:t>
      </w:r>
      <w:r>
        <w:rPr>
          <w:sz w:val="22"/>
        </w:rPr>
        <w:t>under</w:t>
      </w:r>
      <w:r>
        <w:rPr>
          <w:spacing w:val="-6"/>
          <w:sz w:val="22"/>
        </w:rPr>
        <w:t> </w:t>
      </w:r>
      <w:r>
        <w:rPr>
          <w:sz w:val="22"/>
        </w:rPr>
        <w:t>Section</w:t>
      </w:r>
      <w:r>
        <w:rPr>
          <w:spacing w:val="-3"/>
          <w:sz w:val="22"/>
        </w:rPr>
        <w:t> </w:t>
      </w:r>
      <w:r>
        <w:rPr>
          <w:spacing w:val="-2"/>
          <w:sz w:val="22"/>
        </w:rPr>
        <w:t>22.04;</w:t>
      </w:r>
    </w:p>
    <w:p>
      <w:pPr>
        <w:pStyle w:val="ListParagraph"/>
        <w:numPr>
          <w:ilvl w:val="1"/>
          <w:numId w:val="68"/>
        </w:numPr>
        <w:tabs>
          <w:tab w:pos="480" w:val="left" w:leader="none"/>
        </w:tabs>
        <w:spacing w:line="240" w:lineRule="auto" w:before="117" w:after="0"/>
        <w:ind w:left="480" w:right="0" w:hanging="360"/>
        <w:jc w:val="left"/>
        <w:rPr>
          <w:sz w:val="22"/>
        </w:rPr>
      </w:pPr>
      <w:r>
        <w:rPr>
          <w:sz w:val="22"/>
        </w:rPr>
        <w:t>Abandoning</w:t>
      </w:r>
      <w:r>
        <w:rPr>
          <w:spacing w:val="-3"/>
          <w:sz w:val="22"/>
        </w:rPr>
        <w:t> </w:t>
      </w:r>
      <w:r>
        <w:rPr>
          <w:sz w:val="22"/>
        </w:rPr>
        <w:t>or</w:t>
      </w:r>
      <w:r>
        <w:rPr>
          <w:spacing w:val="-4"/>
          <w:sz w:val="22"/>
        </w:rPr>
        <w:t> </w:t>
      </w:r>
      <w:r>
        <w:rPr>
          <w:sz w:val="22"/>
        </w:rPr>
        <w:t>endangering</w:t>
      </w:r>
      <w:r>
        <w:rPr>
          <w:spacing w:val="-3"/>
          <w:sz w:val="22"/>
        </w:rPr>
        <w:t> </w:t>
      </w:r>
      <w:r>
        <w:rPr>
          <w:sz w:val="22"/>
        </w:rPr>
        <w:t>a</w:t>
      </w:r>
      <w:r>
        <w:rPr>
          <w:spacing w:val="-7"/>
          <w:sz w:val="22"/>
        </w:rPr>
        <w:t> </w:t>
      </w:r>
      <w:r>
        <w:rPr>
          <w:sz w:val="22"/>
        </w:rPr>
        <w:t>child</w:t>
      </w:r>
      <w:r>
        <w:rPr>
          <w:spacing w:val="-6"/>
          <w:sz w:val="22"/>
        </w:rPr>
        <w:t> </w:t>
      </w:r>
      <w:r>
        <w:rPr>
          <w:sz w:val="22"/>
        </w:rPr>
        <w:t>under</w:t>
      </w:r>
      <w:r>
        <w:rPr>
          <w:spacing w:val="-6"/>
          <w:sz w:val="22"/>
        </w:rPr>
        <w:t> </w:t>
      </w:r>
      <w:r>
        <w:rPr>
          <w:sz w:val="22"/>
        </w:rPr>
        <w:t>Section</w:t>
      </w:r>
      <w:r>
        <w:rPr>
          <w:spacing w:val="-7"/>
          <w:sz w:val="22"/>
        </w:rPr>
        <w:t> </w:t>
      </w:r>
      <w:r>
        <w:rPr>
          <w:spacing w:val="-2"/>
          <w:sz w:val="22"/>
        </w:rPr>
        <w:t>22.041;</w:t>
      </w:r>
    </w:p>
    <w:p>
      <w:pPr>
        <w:pStyle w:val="ListParagraph"/>
        <w:numPr>
          <w:ilvl w:val="1"/>
          <w:numId w:val="68"/>
        </w:numPr>
        <w:tabs>
          <w:tab w:pos="480" w:val="left" w:leader="none"/>
        </w:tabs>
        <w:spacing w:line="240" w:lineRule="auto" w:before="119" w:after="0"/>
        <w:ind w:left="480" w:right="0" w:hanging="361"/>
        <w:jc w:val="left"/>
        <w:rPr>
          <w:sz w:val="22"/>
        </w:rPr>
      </w:pPr>
      <w:r>
        <w:rPr>
          <w:sz w:val="22"/>
        </w:rPr>
        <w:t>Deadly</w:t>
      </w:r>
      <w:r>
        <w:rPr>
          <w:spacing w:val="-8"/>
          <w:sz w:val="22"/>
        </w:rPr>
        <w:t> </w:t>
      </w:r>
      <w:r>
        <w:rPr>
          <w:sz w:val="22"/>
        </w:rPr>
        <w:t>conduct</w:t>
      </w:r>
      <w:r>
        <w:rPr>
          <w:spacing w:val="-4"/>
          <w:sz w:val="22"/>
        </w:rPr>
        <w:t> </w:t>
      </w:r>
      <w:r>
        <w:rPr>
          <w:sz w:val="22"/>
        </w:rPr>
        <w:t>under</w:t>
      </w:r>
      <w:r>
        <w:rPr>
          <w:spacing w:val="-6"/>
          <w:sz w:val="22"/>
        </w:rPr>
        <w:t> </w:t>
      </w:r>
      <w:r>
        <w:rPr>
          <w:sz w:val="22"/>
        </w:rPr>
        <w:t>Section</w:t>
      </w:r>
      <w:r>
        <w:rPr>
          <w:spacing w:val="-5"/>
          <w:sz w:val="22"/>
        </w:rPr>
        <w:t> </w:t>
      </w:r>
      <w:r>
        <w:rPr>
          <w:spacing w:val="-2"/>
          <w:sz w:val="22"/>
        </w:rPr>
        <w:t>22.05;</w:t>
      </w:r>
    </w:p>
    <w:p>
      <w:pPr>
        <w:pStyle w:val="ListParagraph"/>
        <w:numPr>
          <w:ilvl w:val="1"/>
          <w:numId w:val="68"/>
        </w:numPr>
        <w:tabs>
          <w:tab w:pos="480" w:val="left" w:leader="none"/>
        </w:tabs>
        <w:spacing w:line="240" w:lineRule="auto" w:before="117" w:after="0"/>
        <w:ind w:left="480" w:right="0" w:hanging="360"/>
        <w:jc w:val="left"/>
        <w:rPr>
          <w:sz w:val="22"/>
        </w:rPr>
      </w:pPr>
      <w:r>
        <w:rPr>
          <w:sz w:val="22"/>
        </w:rPr>
        <w:t>Terroristic</w:t>
      </w:r>
      <w:r>
        <w:rPr>
          <w:spacing w:val="-14"/>
          <w:sz w:val="22"/>
        </w:rPr>
        <w:t> </w:t>
      </w:r>
      <w:r>
        <w:rPr>
          <w:sz w:val="22"/>
        </w:rPr>
        <w:t>threat</w:t>
      </w:r>
      <w:r>
        <w:rPr>
          <w:spacing w:val="-11"/>
          <w:sz w:val="22"/>
        </w:rPr>
        <w:t> </w:t>
      </w:r>
      <w:r>
        <w:rPr>
          <w:sz w:val="22"/>
        </w:rPr>
        <w:t>under</w:t>
      </w:r>
      <w:r>
        <w:rPr>
          <w:spacing w:val="-10"/>
          <w:sz w:val="22"/>
        </w:rPr>
        <w:t> </w:t>
      </w:r>
      <w:r>
        <w:rPr>
          <w:sz w:val="22"/>
        </w:rPr>
        <w:t>Section</w:t>
      </w:r>
      <w:r>
        <w:rPr>
          <w:spacing w:val="-12"/>
          <w:sz w:val="22"/>
        </w:rPr>
        <w:t> </w:t>
      </w:r>
      <w:r>
        <w:rPr>
          <w:spacing w:val="-2"/>
          <w:sz w:val="22"/>
        </w:rPr>
        <w:t>22.07;</w:t>
      </w:r>
    </w:p>
    <w:p>
      <w:pPr>
        <w:pStyle w:val="ListParagraph"/>
        <w:numPr>
          <w:ilvl w:val="1"/>
          <w:numId w:val="68"/>
        </w:numPr>
        <w:tabs>
          <w:tab w:pos="480" w:val="left" w:leader="none"/>
        </w:tabs>
        <w:spacing w:line="240" w:lineRule="auto" w:before="120" w:after="0"/>
        <w:ind w:left="480" w:right="0" w:hanging="360"/>
        <w:jc w:val="left"/>
        <w:rPr>
          <w:sz w:val="22"/>
        </w:rPr>
      </w:pPr>
      <w:r>
        <w:rPr>
          <w:sz w:val="22"/>
        </w:rPr>
        <w:t>Aiding</w:t>
      </w:r>
      <w:r>
        <w:rPr>
          <w:spacing w:val="-2"/>
          <w:sz w:val="22"/>
        </w:rPr>
        <w:t> </w:t>
      </w:r>
      <w:r>
        <w:rPr>
          <w:sz w:val="22"/>
        </w:rPr>
        <w:t>a</w:t>
      </w:r>
      <w:r>
        <w:rPr>
          <w:spacing w:val="-4"/>
          <w:sz w:val="22"/>
        </w:rPr>
        <w:t> </w:t>
      </w:r>
      <w:r>
        <w:rPr>
          <w:sz w:val="22"/>
        </w:rPr>
        <w:t>person</w:t>
      </w:r>
      <w:r>
        <w:rPr>
          <w:spacing w:val="-5"/>
          <w:sz w:val="22"/>
        </w:rPr>
        <w:t> </w:t>
      </w:r>
      <w:r>
        <w:rPr>
          <w:sz w:val="22"/>
        </w:rPr>
        <w:t>to</w:t>
      </w:r>
      <w:r>
        <w:rPr>
          <w:spacing w:val="-6"/>
          <w:sz w:val="22"/>
        </w:rPr>
        <w:t> </w:t>
      </w:r>
      <w:r>
        <w:rPr>
          <w:sz w:val="22"/>
        </w:rPr>
        <w:t>commit</w:t>
      </w:r>
      <w:r>
        <w:rPr>
          <w:spacing w:val="-2"/>
          <w:sz w:val="22"/>
        </w:rPr>
        <w:t> </w:t>
      </w:r>
      <w:r>
        <w:rPr>
          <w:sz w:val="22"/>
        </w:rPr>
        <w:t>suicide</w:t>
      </w:r>
      <w:r>
        <w:rPr>
          <w:spacing w:val="-4"/>
          <w:sz w:val="22"/>
        </w:rPr>
        <w:t> </w:t>
      </w:r>
      <w:r>
        <w:rPr>
          <w:sz w:val="22"/>
        </w:rPr>
        <w:t>under</w:t>
      </w:r>
      <w:r>
        <w:rPr>
          <w:spacing w:val="-5"/>
          <w:sz w:val="22"/>
        </w:rPr>
        <w:t> </w:t>
      </w:r>
      <w:r>
        <w:rPr>
          <w:sz w:val="22"/>
        </w:rPr>
        <w:t>Section</w:t>
      </w:r>
      <w:r>
        <w:rPr>
          <w:spacing w:val="-8"/>
          <w:sz w:val="22"/>
        </w:rPr>
        <w:t> </w:t>
      </w:r>
      <w:r>
        <w:rPr>
          <w:sz w:val="22"/>
        </w:rPr>
        <w:t>22.08;</w:t>
      </w:r>
      <w:r>
        <w:rPr>
          <w:spacing w:val="-3"/>
          <w:sz w:val="22"/>
        </w:rPr>
        <w:t> </w:t>
      </w:r>
      <w:r>
        <w:rPr>
          <w:spacing w:val="-5"/>
          <w:sz w:val="22"/>
        </w:rPr>
        <w:t>and</w:t>
      </w:r>
    </w:p>
    <w:p>
      <w:pPr>
        <w:pStyle w:val="ListParagraph"/>
        <w:numPr>
          <w:ilvl w:val="1"/>
          <w:numId w:val="68"/>
        </w:numPr>
        <w:tabs>
          <w:tab w:pos="480" w:val="left" w:leader="none"/>
        </w:tabs>
        <w:spacing w:line="240" w:lineRule="auto" w:before="119" w:after="0"/>
        <w:ind w:left="480" w:right="0" w:hanging="360"/>
        <w:jc w:val="left"/>
        <w:rPr>
          <w:sz w:val="22"/>
        </w:rPr>
      </w:pPr>
      <w:r>
        <w:rPr>
          <w:sz w:val="22"/>
        </w:rPr>
        <w:t>Tampering</w:t>
      </w:r>
      <w:r>
        <w:rPr>
          <w:spacing w:val="-12"/>
          <w:sz w:val="22"/>
        </w:rPr>
        <w:t> </w:t>
      </w:r>
      <w:r>
        <w:rPr>
          <w:sz w:val="22"/>
        </w:rPr>
        <w:t>with</w:t>
      </w:r>
      <w:r>
        <w:rPr>
          <w:spacing w:val="-9"/>
          <w:sz w:val="22"/>
        </w:rPr>
        <w:t> </w:t>
      </w:r>
      <w:r>
        <w:rPr>
          <w:sz w:val="22"/>
        </w:rPr>
        <w:t>a</w:t>
      </w:r>
      <w:r>
        <w:rPr>
          <w:spacing w:val="-9"/>
          <w:sz w:val="22"/>
        </w:rPr>
        <w:t> </w:t>
      </w:r>
      <w:r>
        <w:rPr>
          <w:sz w:val="22"/>
        </w:rPr>
        <w:t>consumer</w:t>
      </w:r>
      <w:r>
        <w:rPr>
          <w:spacing w:val="-10"/>
          <w:sz w:val="22"/>
        </w:rPr>
        <w:t> </w:t>
      </w:r>
      <w:r>
        <w:rPr>
          <w:sz w:val="22"/>
        </w:rPr>
        <w:t>product</w:t>
      </w:r>
      <w:r>
        <w:rPr>
          <w:spacing w:val="-8"/>
          <w:sz w:val="22"/>
        </w:rPr>
        <w:t> </w:t>
      </w:r>
      <w:r>
        <w:rPr>
          <w:sz w:val="22"/>
        </w:rPr>
        <w:t>under</w:t>
      </w:r>
      <w:r>
        <w:rPr>
          <w:spacing w:val="-7"/>
          <w:sz w:val="22"/>
        </w:rPr>
        <w:t> </w:t>
      </w:r>
      <w:r>
        <w:rPr>
          <w:sz w:val="22"/>
        </w:rPr>
        <w:t>Section</w:t>
      </w:r>
      <w:r>
        <w:rPr>
          <w:spacing w:val="-9"/>
          <w:sz w:val="22"/>
        </w:rPr>
        <w:t> </w:t>
      </w:r>
      <w:r>
        <w:rPr>
          <w:spacing w:val="-2"/>
          <w:sz w:val="22"/>
        </w:rPr>
        <w:t>22.09.</w:t>
      </w:r>
    </w:p>
    <w:p>
      <w:pPr>
        <w:pStyle w:val="BodyText"/>
        <w:spacing w:before="115"/>
        <w:ind w:left="120" w:right="498"/>
      </w:pPr>
      <w:r>
        <w:rPr>
          <w:b/>
        </w:rPr>
        <w:t>Under the influence </w:t>
      </w:r>
      <w:r>
        <w:rPr/>
        <w:t>means lacking the normal use of mental or physical faculties. Impairment of a person’s</w:t>
      </w:r>
      <w:r>
        <w:rPr>
          <w:spacing w:val="-2"/>
        </w:rPr>
        <w:t> </w:t>
      </w:r>
      <w:r>
        <w:rPr/>
        <w:t>physical</w:t>
      </w:r>
      <w:r>
        <w:rPr>
          <w:spacing w:val="-3"/>
        </w:rPr>
        <w:t> </w:t>
      </w:r>
      <w:r>
        <w:rPr/>
        <w:t>or</w:t>
      </w:r>
      <w:r>
        <w:rPr>
          <w:spacing w:val="-4"/>
        </w:rPr>
        <w:t> </w:t>
      </w:r>
      <w:r>
        <w:rPr/>
        <w:t>mental</w:t>
      </w:r>
      <w:r>
        <w:rPr>
          <w:spacing w:val="-6"/>
        </w:rPr>
        <w:t> </w:t>
      </w:r>
      <w:r>
        <w:rPr/>
        <w:t>faculties</w:t>
      </w:r>
      <w:r>
        <w:rPr>
          <w:spacing w:val="-5"/>
        </w:rPr>
        <w:t> </w:t>
      </w:r>
      <w:r>
        <w:rPr/>
        <w:t>may</w:t>
      </w:r>
      <w:r>
        <w:rPr>
          <w:spacing w:val="-5"/>
        </w:rPr>
        <w:t> </w:t>
      </w:r>
      <w:r>
        <w:rPr/>
        <w:t>be</w:t>
      </w:r>
      <w:r>
        <w:rPr>
          <w:spacing w:val="-3"/>
        </w:rPr>
        <w:t> </w:t>
      </w:r>
      <w:r>
        <w:rPr/>
        <w:t>evidenced</w:t>
      </w:r>
      <w:r>
        <w:rPr>
          <w:spacing w:val="-3"/>
        </w:rPr>
        <w:t> </w:t>
      </w:r>
      <w:r>
        <w:rPr/>
        <w:t>by</w:t>
      </w:r>
      <w:r>
        <w:rPr>
          <w:spacing w:val="-5"/>
        </w:rPr>
        <w:t> </w:t>
      </w:r>
      <w:r>
        <w:rPr/>
        <w:t>a</w:t>
      </w:r>
      <w:r>
        <w:rPr>
          <w:spacing w:val="-3"/>
        </w:rPr>
        <w:t> </w:t>
      </w:r>
      <w:r>
        <w:rPr/>
        <w:t>pattern</w:t>
      </w:r>
      <w:r>
        <w:rPr>
          <w:spacing w:val="-3"/>
        </w:rPr>
        <w:t> </w:t>
      </w:r>
      <w:r>
        <w:rPr/>
        <w:t>of</w:t>
      </w:r>
      <w:r>
        <w:rPr>
          <w:spacing w:val="-1"/>
        </w:rPr>
        <w:t> </w:t>
      </w:r>
      <w:r>
        <w:rPr/>
        <w:t>abnormal</w:t>
      </w:r>
      <w:r>
        <w:rPr>
          <w:spacing w:val="-3"/>
        </w:rPr>
        <w:t> </w:t>
      </w:r>
      <w:r>
        <w:rPr/>
        <w:t>or</w:t>
      </w:r>
      <w:r>
        <w:rPr>
          <w:spacing w:val="-1"/>
        </w:rPr>
        <w:t> </w:t>
      </w:r>
      <w:r>
        <w:rPr/>
        <w:t>erratic</w:t>
      </w:r>
      <w:r>
        <w:rPr>
          <w:spacing w:val="-2"/>
        </w:rPr>
        <w:t> </w:t>
      </w:r>
      <w:r>
        <w:rPr/>
        <w:t>behavior,</w:t>
      </w:r>
      <w:r>
        <w:rPr>
          <w:spacing w:val="-3"/>
        </w:rPr>
        <w:t> </w:t>
      </w:r>
      <w:r>
        <w:rPr/>
        <w:t>the presence of physical symptoms of drug or alcohol use, or by admission.</w:t>
      </w:r>
      <w:r>
        <w:rPr>
          <w:spacing w:val="-9"/>
        </w:rPr>
        <w:t> </w:t>
      </w:r>
      <w:r>
        <w:rPr/>
        <w:t>A</w:t>
      </w:r>
      <w:r>
        <w:rPr>
          <w:spacing w:val="-6"/>
        </w:rPr>
        <w:t> </w:t>
      </w:r>
      <w:r>
        <w:rPr/>
        <w:t>student “under the in- fluence” need not be legally intoxicated to trigger disciplinary action.</w:t>
      </w:r>
    </w:p>
    <w:p>
      <w:pPr>
        <w:pStyle w:val="BodyText"/>
        <w:spacing w:before="159"/>
        <w:ind w:left="120"/>
      </w:pPr>
      <w:r>
        <w:rPr>
          <w:b/>
        </w:rPr>
        <w:t>Use</w:t>
      </w:r>
      <w:r>
        <w:rPr>
          <w:b/>
          <w:spacing w:val="-8"/>
        </w:rPr>
        <w:t> </w:t>
      </w:r>
      <w:r>
        <w:rPr/>
        <w:t>means</w:t>
      </w:r>
      <w:r>
        <w:rPr>
          <w:spacing w:val="-8"/>
        </w:rPr>
        <w:t> </w:t>
      </w:r>
      <w:r>
        <w:rPr/>
        <w:t>voluntarily</w:t>
      </w:r>
      <w:r>
        <w:rPr>
          <w:spacing w:val="-8"/>
        </w:rPr>
        <w:t> </w:t>
      </w:r>
      <w:r>
        <w:rPr/>
        <w:t>introducing</w:t>
      </w:r>
      <w:r>
        <w:rPr>
          <w:spacing w:val="-4"/>
        </w:rPr>
        <w:t> </w:t>
      </w:r>
      <w:r>
        <w:rPr/>
        <w:t>into</w:t>
      </w:r>
      <w:r>
        <w:rPr>
          <w:spacing w:val="-6"/>
        </w:rPr>
        <w:t> </w:t>
      </w:r>
      <w:r>
        <w:rPr/>
        <w:t>one’s</w:t>
      </w:r>
      <w:r>
        <w:rPr>
          <w:spacing w:val="-8"/>
        </w:rPr>
        <w:t> </w:t>
      </w:r>
      <w:r>
        <w:rPr/>
        <w:t>body,</w:t>
      </w:r>
      <w:r>
        <w:rPr>
          <w:spacing w:val="-4"/>
        </w:rPr>
        <w:t> </w:t>
      </w:r>
      <w:r>
        <w:rPr/>
        <w:t>by</w:t>
      </w:r>
      <w:r>
        <w:rPr>
          <w:spacing w:val="-9"/>
        </w:rPr>
        <w:t> </w:t>
      </w:r>
      <w:r>
        <w:rPr/>
        <w:t>any</w:t>
      </w:r>
      <w:r>
        <w:rPr>
          <w:spacing w:val="-8"/>
        </w:rPr>
        <w:t> </w:t>
      </w:r>
      <w:r>
        <w:rPr/>
        <w:t>means,</w:t>
      </w:r>
      <w:r>
        <w:rPr>
          <w:spacing w:val="-4"/>
        </w:rPr>
        <w:t> </w:t>
      </w:r>
      <w:r>
        <w:rPr/>
        <w:t>a</w:t>
      </w:r>
      <w:r>
        <w:rPr>
          <w:spacing w:val="-8"/>
        </w:rPr>
        <w:t> </w:t>
      </w:r>
      <w:r>
        <w:rPr/>
        <w:t>prohibited</w:t>
      </w:r>
      <w:r>
        <w:rPr>
          <w:spacing w:val="-6"/>
        </w:rPr>
        <w:t> </w:t>
      </w:r>
      <w:r>
        <w:rPr>
          <w:spacing w:val="-2"/>
        </w:rPr>
        <w:t>substance.</w:t>
      </w:r>
    </w:p>
    <w:p>
      <w:pPr>
        <w:pStyle w:val="BodyText"/>
        <w:spacing w:line="242" w:lineRule="auto" w:before="160"/>
        <w:ind w:left="120" w:right="523" w:hanging="1"/>
      </w:pPr>
      <w:r>
        <w:rPr>
          <w:b/>
        </w:rPr>
        <w:t>Zip</w:t>
      </w:r>
      <w:r>
        <w:rPr>
          <w:b/>
          <w:spacing w:val="-2"/>
        </w:rPr>
        <w:t> </w:t>
      </w:r>
      <w:r>
        <w:rPr>
          <w:b/>
        </w:rPr>
        <w:t>gun</w:t>
      </w:r>
      <w:r>
        <w:rPr>
          <w:b/>
          <w:spacing w:val="-4"/>
        </w:rPr>
        <w:t> </w:t>
      </w:r>
      <w:r>
        <w:rPr/>
        <w:t>is</w:t>
      </w:r>
      <w:r>
        <w:rPr>
          <w:spacing w:val="-1"/>
        </w:rPr>
        <w:t> </w:t>
      </w:r>
      <w:r>
        <w:rPr/>
        <w:t>defined</w:t>
      </w:r>
      <w:r>
        <w:rPr>
          <w:spacing w:val="-4"/>
        </w:rPr>
        <w:t> </w:t>
      </w:r>
      <w:r>
        <w:rPr/>
        <w:t>by</w:t>
      </w:r>
      <w:r>
        <w:rPr>
          <w:spacing w:val="-4"/>
        </w:rPr>
        <w:t> </w:t>
      </w:r>
      <w:r>
        <w:rPr/>
        <w:t>Penal</w:t>
      </w:r>
      <w:r>
        <w:rPr>
          <w:spacing w:val="-2"/>
        </w:rPr>
        <w:t> </w:t>
      </w:r>
      <w:r>
        <w:rPr/>
        <w:t>Code</w:t>
      </w:r>
      <w:r>
        <w:rPr>
          <w:spacing w:val="-2"/>
        </w:rPr>
        <w:t> </w:t>
      </w:r>
      <w:r>
        <w:rPr/>
        <w:t>46.01</w:t>
      </w:r>
      <w:r>
        <w:rPr>
          <w:spacing w:val="-4"/>
        </w:rPr>
        <w:t> </w:t>
      </w:r>
      <w:r>
        <w:rPr/>
        <w:t>as</w:t>
      </w:r>
      <w:r>
        <w:rPr>
          <w:spacing w:val="-1"/>
        </w:rPr>
        <w:t> </w:t>
      </w:r>
      <w:r>
        <w:rPr/>
        <w:t>a</w:t>
      </w:r>
      <w:r>
        <w:rPr>
          <w:spacing w:val="-4"/>
        </w:rPr>
        <w:t> </w:t>
      </w:r>
      <w:r>
        <w:rPr/>
        <w:t>device</w:t>
      </w:r>
      <w:r>
        <w:rPr>
          <w:spacing w:val="-2"/>
        </w:rPr>
        <w:t> </w:t>
      </w:r>
      <w:r>
        <w:rPr/>
        <w:t>or</w:t>
      </w:r>
      <w:r>
        <w:rPr>
          <w:spacing w:val="-3"/>
        </w:rPr>
        <w:t> </w:t>
      </w:r>
      <w:r>
        <w:rPr/>
        <w:t>combination</w:t>
      </w:r>
      <w:r>
        <w:rPr>
          <w:spacing w:val="-2"/>
        </w:rPr>
        <w:t> </w:t>
      </w:r>
      <w:r>
        <w:rPr/>
        <w:t>of devices</w:t>
      </w:r>
      <w:r>
        <w:rPr>
          <w:spacing w:val="-1"/>
        </w:rPr>
        <w:t> </w:t>
      </w:r>
      <w:r>
        <w:rPr/>
        <w:t>that was</w:t>
      </w:r>
      <w:r>
        <w:rPr>
          <w:spacing w:val="-1"/>
        </w:rPr>
        <w:t> </w:t>
      </w:r>
      <w:r>
        <w:rPr/>
        <w:t>not originally</w:t>
      </w:r>
      <w:r>
        <w:rPr>
          <w:spacing w:val="-4"/>
        </w:rPr>
        <w:t> </w:t>
      </w:r>
      <w:r>
        <w:rPr/>
        <w:t>a firearm and is adapted to expel a projectile through a smooth-bore or rifled-bore barrel by using the energy generated by an explosion or burning s</w:t>
      </w:r>
    </w:p>
    <w:sectPr>
      <w:pgSz w:w="12240" w:h="15840"/>
      <w:pgMar w:header="0" w:footer="523" w:top="1000" w:bottom="720" w:left="96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Arial Rounded MT Bold">
    <w:altName w:val="Arial Rounded MT Bold"/>
    <w:charset w:val="0"/>
    <w:family w:val="auto"/>
    <w:pitch w:val="default"/>
  </w:font>
  <w:font w:name="Cambria">
    <w:altName w:val="Cambria"/>
    <w:charset w:val="0"/>
    <w:family w:val="roman"/>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4068352">
              <wp:simplePos x="0" y="0"/>
              <wp:positionH relativeFrom="page">
                <wp:posOffset>6401815</wp:posOffset>
              </wp:positionH>
              <wp:positionV relativeFrom="page">
                <wp:posOffset>9431093</wp:posOffset>
              </wp:positionV>
              <wp:extent cx="509270"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09270" cy="182245"/>
                      </a:xfrm>
                      <a:prstGeom prst="rect">
                        <a:avLst/>
                      </a:prstGeom>
                    </wps:spPr>
                    <wps:txbx>
                      <w:txbxContent>
                        <w:p>
                          <w:pPr>
                            <w:pStyle w:val="BodyText"/>
                            <w:spacing w:before="13"/>
                            <w:ind w:left="20"/>
                          </w:pPr>
                          <w:r>
                            <w:rPr/>
                            <w:t>Page</w:t>
                          </w:r>
                          <w:r>
                            <w:rPr>
                              <w:spacing w:val="1"/>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4.079987pt;margin-top:742.605774pt;width:40.1pt;height:14.35pt;mso-position-horizontal-relative:page;mso-position-vertical-relative:page;z-index:-19248128" type="#_x0000_t202" id="docshape1" filled="false" stroked="false">
              <v:textbox inset="0,0,0,0">
                <w:txbxContent>
                  <w:p>
                    <w:pPr>
                      <w:pStyle w:val="BodyText"/>
                      <w:spacing w:before="13"/>
                      <w:ind w:left="20"/>
                    </w:pPr>
                    <w:r>
                      <w:rPr/>
                      <w:t>Page</w:t>
                    </w:r>
                    <w:r>
                      <w:rPr>
                        <w:spacing w:val="1"/>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4068864">
              <wp:simplePos x="0" y="0"/>
              <wp:positionH relativeFrom="page">
                <wp:posOffset>6324091</wp:posOffset>
              </wp:positionH>
              <wp:positionV relativeFrom="page">
                <wp:posOffset>9586541</wp:posOffset>
              </wp:positionV>
              <wp:extent cx="586740" cy="18224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586740" cy="182245"/>
                      </a:xfrm>
                      <a:prstGeom prst="rect">
                        <a:avLst/>
                      </a:prstGeom>
                    </wps:spPr>
                    <wps:txbx>
                      <w:txbxContent>
                        <w:p>
                          <w:pPr>
                            <w:pStyle w:val="BodyText"/>
                            <w:spacing w:before="13"/>
                            <w:ind w:left="20"/>
                          </w:pPr>
                          <w:r>
                            <w:rPr/>
                            <w:t>Page</w:t>
                          </w:r>
                          <w:r>
                            <w:rPr>
                              <w:spacing w:val="1"/>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497.959991pt;margin-top:754.845764pt;width:46.2pt;height:14.35pt;mso-position-horizontal-relative:page;mso-position-vertical-relative:page;z-index:-19247616" type="#_x0000_t202" id="docshape23" filled="false" stroked="false">
              <v:textbox inset="0,0,0,0">
                <w:txbxContent>
                  <w:p>
                    <w:pPr>
                      <w:pStyle w:val="BodyText"/>
                      <w:spacing w:before="13"/>
                      <w:ind w:left="20"/>
                    </w:pPr>
                    <w:r>
                      <w:rPr/>
                      <w:t>Page</w:t>
                    </w:r>
                    <w:r>
                      <w:rPr>
                        <w:spacing w:val="1"/>
                      </w:rPr>
                      <w:t> </w:t>
                    </w: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4069376">
              <wp:simplePos x="0" y="0"/>
              <wp:positionH relativeFrom="page">
                <wp:posOffset>6474967</wp:posOffset>
              </wp:positionH>
              <wp:positionV relativeFrom="page">
                <wp:posOffset>9586541</wp:posOffset>
              </wp:positionV>
              <wp:extent cx="664210" cy="18224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664210" cy="182245"/>
                      </a:xfrm>
                      <a:prstGeom prst="rect">
                        <a:avLst/>
                      </a:prstGeom>
                    </wps:spPr>
                    <wps:txbx>
                      <w:txbxContent>
                        <w:p>
                          <w:pPr>
                            <w:pStyle w:val="BodyText"/>
                            <w:spacing w:before="13"/>
                            <w:ind w:left="20"/>
                          </w:pPr>
                          <w:r>
                            <w:rPr/>
                            <w:t>Page</w:t>
                          </w:r>
                          <w:r>
                            <w:rPr>
                              <w:spacing w:val="1"/>
                            </w:rPr>
                            <w:t> </w:t>
                          </w: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 style="position:absolute;margin-left:509.839996pt;margin-top:754.845764pt;width:52.3pt;height:14.35pt;mso-position-horizontal-relative:page;mso-position-vertical-relative:page;z-index:-19247104" type="#_x0000_t202" id="docshape25" filled="false" stroked="false">
              <v:textbox inset="0,0,0,0">
                <w:txbxContent>
                  <w:p>
                    <w:pPr>
                      <w:pStyle w:val="BodyText"/>
                      <w:spacing w:before="13"/>
                      <w:ind w:left="20"/>
                    </w:pPr>
                    <w:r>
                      <w:rPr/>
                      <w:t>Page</w:t>
                    </w:r>
                    <w:r>
                      <w:rPr>
                        <w:spacing w:val="1"/>
                      </w:rPr>
                      <w:t> </w:t>
                    </w: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4069888">
              <wp:simplePos x="0" y="0"/>
              <wp:positionH relativeFrom="page">
                <wp:posOffset>6246367</wp:posOffset>
              </wp:positionH>
              <wp:positionV relativeFrom="page">
                <wp:posOffset>9613973</wp:posOffset>
              </wp:positionV>
              <wp:extent cx="664210" cy="18224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664210" cy="182245"/>
                      </a:xfrm>
                      <a:prstGeom prst="rect">
                        <a:avLst/>
                      </a:prstGeom>
                    </wps:spPr>
                    <wps:txbx>
                      <w:txbxContent>
                        <w:p>
                          <w:pPr>
                            <w:pStyle w:val="BodyText"/>
                            <w:spacing w:before="13"/>
                            <w:ind w:left="20"/>
                          </w:pPr>
                          <w:r>
                            <w:rPr/>
                            <w:t>Page</w:t>
                          </w:r>
                          <w:r>
                            <w:rPr>
                              <w:spacing w:val="1"/>
                            </w:rPr>
                            <w:t> </w:t>
                          </w:r>
                          <w:r>
                            <w:rPr>
                              <w:spacing w:val="-5"/>
                            </w:rPr>
                            <w:fldChar w:fldCharType="begin"/>
                          </w:r>
                          <w:r>
                            <w:rPr>
                              <w:spacing w:val="-5"/>
                            </w:rPr>
                            <w:instrText> PAGE </w:instrText>
                          </w:r>
                          <w:r>
                            <w:rPr>
                              <w:spacing w:val="-5"/>
                            </w:rPr>
                            <w:fldChar w:fldCharType="separate"/>
                          </w:r>
                          <w:r>
                            <w:rPr>
                              <w:spacing w:val="-5"/>
                            </w:rPr>
                            <w:t>102</w:t>
                          </w:r>
                          <w:r>
                            <w:rPr>
                              <w:spacing w:val="-5"/>
                            </w:rPr>
                            <w:fldChar w:fldCharType="end"/>
                          </w:r>
                        </w:p>
                      </w:txbxContent>
                    </wps:txbx>
                    <wps:bodyPr wrap="square" lIns="0" tIns="0" rIns="0" bIns="0" rtlCol="0">
                      <a:noAutofit/>
                    </wps:bodyPr>
                  </wps:wsp>
                </a:graphicData>
              </a:graphic>
            </wp:anchor>
          </w:drawing>
        </mc:Choice>
        <mc:Fallback>
          <w:pict>
            <v:shape style="position:absolute;margin-left:491.839996pt;margin-top:757.005798pt;width:52.3pt;height:14.35pt;mso-position-horizontal-relative:page;mso-position-vertical-relative:page;z-index:-19246592" type="#_x0000_t202" id="docshape26" filled="false" stroked="false">
              <v:textbox inset="0,0,0,0">
                <w:txbxContent>
                  <w:p>
                    <w:pPr>
                      <w:pStyle w:val="BodyText"/>
                      <w:spacing w:before="13"/>
                      <w:ind w:left="20"/>
                    </w:pPr>
                    <w:r>
                      <w:rPr/>
                      <w:t>Page</w:t>
                    </w:r>
                    <w:r>
                      <w:rPr>
                        <w:spacing w:val="1"/>
                      </w:rPr>
                      <w:t> </w:t>
                    </w:r>
                    <w:r>
                      <w:rPr>
                        <w:spacing w:val="-5"/>
                      </w:rPr>
                      <w:fldChar w:fldCharType="begin"/>
                    </w:r>
                    <w:r>
                      <w:rPr>
                        <w:spacing w:val="-5"/>
                      </w:rPr>
                      <w:instrText> PAGE </w:instrText>
                    </w:r>
                    <w:r>
                      <w:rPr>
                        <w:spacing w:val="-5"/>
                      </w:rPr>
                      <w:fldChar w:fldCharType="separate"/>
                    </w:r>
                    <w:r>
                      <w:rPr>
                        <w:spacing w:val="-5"/>
                      </w:rPr>
                      <w:t>102</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10"/>
      </w:rPr>
    </w:pPr>
    <w:r>
      <w:rPr/>
      <mc:AlternateContent>
        <mc:Choice Requires="wps">
          <w:drawing>
            <wp:anchor distT="0" distB="0" distL="0" distR="0" allowOverlap="1" layoutInCell="1" locked="0" behindDoc="1" simplePos="0" relativeHeight="484070400">
              <wp:simplePos x="0" y="0"/>
              <wp:positionH relativeFrom="page">
                <wp:posOffset>6246428</wp:posOffset>
              </wp:positionH>
              <wp:positionV relativeFrom="page">
                <wp:posOffset>9522472</wp:posOffset>
              </wp:positionV>
              <wp:extent cx="664210" cy="27368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664210" cy="273685"/>
                      </a:xfrm>
                      <a:prstGeom prst="rect">
                        <a:avLst/>
                      </a:prstGeom>
                    </wps:spPr>
                    <wps:txbx>
                      <w:txbxContent>
                        <w:p>
                          <w:pPr>
                            <w:pStyle w:val="BodyText"/>
                            <w:spacing w:before="157"/>
                            <w:ind w:left="20"/>
                          </w:pPr>
                          <w:r>
                            <w:rPr/>
                            <w:t>Page</w:t>
                          </w:r>
                          <w:r>
                            <w:rPr>
                              <w:spacing w:val="1"/>
                            </w:rPr>
                            <w:t> </w:t>
                          </w:r>
                          <w:r>
                            <w:rPr>
                              <w:spacing w:val="-5"/>
                            </w:rPr>
                            <w:fldChar w:fldCharType="begin"/>
                          </w:r>
                          <w:r>
                            <w:rPr>
                              <w:spacing w:val="-5"/>
                            </w:rPr>
                            <w:instrText> PAGE </w:instrText>
                          </w:r>
                          <w:r>
                            <w:rPr>
                              <w:spacing w:val="-5"/>
                            </w:rPr>
                            <w:fldChar w:fldCharType="separate"/>
                          </w:r>
                          <w:r>
                            <w:rPr>
                              <w:spacing w:val="-5"/>
                            </w:rPr>
                            <w:t>131</w:t>
                          </w:r>
                          <w:r>
                            <w:rPr>
                              <w:spacing w:val="-5"/>
                            </w:rPr>
                            <w:fldChar w:fldCharType="end"/>
                          </w:r>
                        </w:p>
                      </w:txbxContent>
                    </wps:txbx>
                    <wps:bodyPr wrap="square" lIns="0" tIns="0" rIns="0" bIns="0" rtlCol="0">
                      <a:noAutofit/>
                    </wps:bodyPr>
                  </wps:wsp>
                </a:graphicData>
              </a:graphic>
            </wp:anchor>
          </w:drawing>
        </mc:Choice>
        <mc:Fallback>
          <w:pict>
            <v:shape style="position:absolute;margin-left:491.844788pt;margin-top:749.800964pt;width:52.3pt;height:21.55pt;mso-position-horizontal-relative:page;mso-position-vertical-relative:page;z-index:-19246080" type="#_x0000_t202" id="docshape42" filled="false" stroked="false">
              <v:textbox inset="0,0,0,0">
                <w:txbxContent>
                  <w:p>
                    <w:pPr>
                      <w:pStyle w:val="BodyText"/>
                      <w:spacing w:before="157"/>
                      <w:ind w:left="20"/>
                    </w:pPr>
                    <w:r>
                      <w:rPr/>
                      <w:t>Page</w:t>
                    </w:r>
                    <w:r>
                      <w:rPr>
                        <w:spacing w:val="1"/>
                      </w:rPr>
                      <w:t> </w:t>
                    </w:r>
                    <w:r>
                      <w:rPr>
                        <w:spacing w:val="-5"/>
                      </w:rPr>
                      <w:fldChar w:fldCharType="begin"/>
                    </w:r>
                    <w:r>
                      <w:rPr>
                        <w:spacing w:val="-5"/>
                      </w:rPr>
                      <w:instrText> PAGE </w:instrText>
                    </w:r>
                    <w:r>
                      <w:rPr>
                        <w:spacing w:val="-5"/>
                      </w:rPr>
                      <w:fldChar w:fldCharType="separate"/>
                    </w:r>
                    <w:r>
                      <w:rPr>
                        <w:spacing w:val="-5"/>
                      </w:rPr>
                      <w:t>131</w:t>
                    </w:r>
                    <w:r>
                      <w:rPr>
                        <w:spacing w:val="-5"/>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4070912">
              <wp:simplePos x="0" y="0"/>
              <wp:positionH relativeFrom="page">
                <wp:posOffset>6474907</wp:posOffset>
              </wp:positionH>
              <wp:positionV relativeFrom="page">
                <wp:posOffset>9586523</wp:posOffset>
              </wp:positionV>
              <wp:extent cx="664210" cy="18224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664210" cy="182245"/>
                      </a:xfrm>
                      <a:prstGeom prst="rect">
                        <a:avLst/>
                      </a:prstGeom>
                    </wps:spPr>
                    <wps:txbx>
                      <w:txbxContent>
                        <w:p>
                          <w:pPr>
                            <w:pStyle w:val="BodyText"/>
                            <w:spacing w:before="13"/>
                            <w:ind w:left="20"/>
                          </w:pPr>
                          <w:r>
                            <w:rPr/>
                            <w:t>Page</w:t>
                          </w:r>
                          <w:r>
                            <w:rPr>
                              <w:spacing w:val="1"/>
                            </w:rPr>
                            <w:t> </w:t>
                          </w:r>
                          <w:r>
                            <w:rPr>
                              <w:spacing w:val="-5"/>
                            </w:rPr>
                            <w:fldChar w:fldCharType="begin"/>
                          </w:r>
                          <w:r>
                            <w:rPr>
                              <w:spacing w:val="-5"/>
                            </w:rPr>
                            <w:instrText> PAGE </w:instrText>
                          </w:r>
                          <w:r>
                            <w:rPr>
                              <w:spacing w:val="-5"/>
                            </w:rPr>
                            <w:fldChar w:fldCharType="separate"/>
                          </w:r>
                          <w:r>
                            <w:rPr>
                              <w:spacing w:val="-5"/>
                            </w:rPr>
                            <w:t>155</w:t>
                          </w:r>
                          <w:r>
                            <w:rPr>
                              <w:spacing w:val="-5"/>
                            </w:rPr>
                            <w:fldChar w:fldCharType="end"/>
                          </w:r>
                        </w:p>
                      </w:txbxContent>
                    </wps:txbx>
                    <wps:bodyPr wrap="square" lIns="0" tIns="0" rIns="0" bIns="0" rtlCol="0">
                      <a:noAutofit/>
                    </wps:bodyPr>
                  </wps:wsp>
                </a:graphicData>
              </a:graphic>
            </wp:anchor>
          </w:drawing>
        </mc:Choice>
        <mc:Fallback>
          <w:pict>
            <v:shape style="position:absolute;margin-left:509.835205pt;margin-top:754.84436pt;width:52.3pt;height:14.35pt;mso-position-horizontal-relative:page;mso-position-vertical-relative:page;z-index:-19245568" type="#_x0000_t202" id="docshape43" filled="false" stroked="false">
              <v:textbox inset="0,0,0,0">
                <w:txbxContent>
                  <w:p>
                    <w:pPr>
                      <w:pStyle w:val="BodyText"/>
                      <w:spacing w:before="13"/>
                      <w:ind w:left="20"/>
                    </w:pPr>
                    <w:r>
                      <w:rPr/>
                      <w:t>Page</w:t>
                    </w:r>
                    <w:r>
                      <w:rPr>
                        <w:spacing w:val="1"/>
                      </w:rPr>
                      <w:t> </w:t>
                    </w:r>
                    <w:r>
                      <w:rPr>
                        <w:spacing w:val="-5"/>
                      </w:rPr>
                      <w:fldChar w:fldCharType="begin"/>
                    </w:r>
                    <w:r>
                      <w:rPr>
                        <w:spacing w:val="-5"/>
                      </w:rPr>
                      <w:instrText> PAGE </w:instrText>
                    </w:r>
                    <w:r>
                      <w:rPr>
                        <w:spacing w:val="-5"/>
                      </w:rPr>
                      <w:fldChar w:fldCharType="separate"/>
                    </w:r>
                    <w:r>
                      <w:rPr>
                        <w:spacing w:val="-5"/>
                      </w:rPr>
                      <w:t>155</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481"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740" w:hanging="361"/>
      </w:pPr>
      <w:rPr>
        <w:rFonts w:hint="default"/>
        <w:lang w:val="en-US" w:eastAsia="en-US" w:bidi="ar-SA"/>
      </w:rPr>
    </w:lvl>
    <w:lvl w:ilvl="3">
      <w:start w:val="0"/>
      <w:numFmt w:val="bullet"/>
      <w:lvlText w:val="•"/>
      <w:lvlJc w:val="left"/>
      <w:pPr>
        <w:ind w:left="2860" w:hanging="361"/>
      </w:pPr>
      <w:rPr>
        <w:rFonts w:hint="default"/>
        <w:lang w:val="en-US" w:eastAsia="en-US" w:bidi="ar-SA"/>
      </w:rPr>
    </w:lvl>
    <w:lvl w:ilvl="4">
      <w:start w:val="0"/>
      <w:numFmt w:val="bullet"/>
      <w:lvlText w:val="•"/>
      <w:lvlJc w:val="left"/>
      <w:pPr>
        <w:ind w:left="3980" w:hanging="361"/>
      </w:pPr>
      <w:rPr>
        <w:rFonts w:hint="default"/>
        <w:lang w:val="en-US" w:eastAsia="en-US" w:bidi="ar-SA"/>
      </w:rPr>
    </w:lvl>
    <w:lvl w:ilvl="5">
      <w:start w:val="0"/>
      <w:numFmt w:val="bullet"/>
      <w:lvlText w:val="•"/>
      <w:lvlJc w:val="left"/>
      <w:pPr>
        <w:ind w:left="5100" w:hanging="361"/>
      </w:pPr>
      <w:rPr>
        <w:rFonts w:hint="default"/>
        <w:lang w:val="en-US" w:eastAsia="en-US" w:bidi="ar-SA"/>
      </w:rPr>
    </w:lvl>
    <w:lvl w:ilvl="6">
      <w:start w:val="0"/>
      <w:numFmt w:val="bullet"/>
      <w:lvlText w:val="•"/>
      <w:lvlJc w:val="left"/>
      <w:pPr>
        <w:ind w:left="6220" w:hanging="361"/>
      </w:pPr>
      <w:rPr>
        <w:rFonts w:hint="default"/>
        <w:lang w:val="en-US" w:eastAsia="en-US" w:bidi="ar-SA"/>
      </w:rPr>
    </w:lvl>
    <w:lvl w:ilvl="7">
      <w:start w:val="0"/>
      <w:numFmt w:val="bullet"/>
      <w:lvlText w:val="•"/>
      <w:lvlJc w:val="left"/>
      <w:pPr>
        <w:ind w:left="7340" w:hanging="361"/>
      </w:pPr>
      <w:rPr>
        <w:rFonts w:hint="default"/>
        <w:lang w:val="en-US" w:eastAsia="en-US" w:bidi="ar-SA"/>
      </w:rPr>
    </w:lvl>
    <w:lvl w:ilvl="8">
      <w:start w:val="0"/>
      <w:numFmt w:val="bullet"/>
      <w:lvlText w:val="•"/>
      <w:lvlJc w:val="left"/>
      <w:pPr>
        <w:ind w:left="8460" w:hanging="361"/>
      </w:pPr>
      <w:rPr>
        <w:rFonts w:hint="default"/>
        <w:lang w:val="en-US" w:eastAsia="en-US" w:bidi="ar-SA"/>
      </w:rPr>
    </w:lvl>
  </w:abstractNum>
  <w:abstractNum w:abstractNumId="66">
    <w:multiLevelType w:val="hybridMultilevel"/>
    <w:lvl w:ilvl="0">
      <w:start w:val="0"/>
      <w:numFmt w:val="bullet"/>
      <w:lvlText w:val=""/>
      <w:lvlJc w:val="left"/>
      <w:pPr>
        <w:ind w:left="48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2" w:hanging="361"/>
      </w:pPr>
      <w:rPr>
        <w:rFonts w:hint="default"/>
        <w:lang w:val="en-US" w:eastAsia="en-US" w:bidi="ar-SA"/>
      </w:rPr>
    </w:lvl>
    <w:lvl w:ilvl="2">
      <w:start w:val="0"/>
      <w:numFmt w:val="bullet"/>
      <w:lvlText w:val="•"/>
      <w:lvlJc w:val="left"/>
      <w:pPr>
        <w:ind w:left="2524" w:hanging="361"/>
      </w:pPr>
      <w:rPr>
        <w:rFonts w:hint="default"/>
        <w:lang w:val="en-US" w:eastAsia="en-US" w:bidi="ar-SA"/>
      </w:rPr>
    </w:lvl>
    <w:lvl w:ilvl="3">
      <w:start w:val="0"/>
      <w:numFmt w:val="bullet"/>
      <w:lvlText w:val="•"/>
      <w:lvlJc w:val="left"/>
      <w:pPr>
        <w:ind w:left="3546" w:hanging="361"/>
      </w:pPr>
      <w:rPr>
        <w:rFonts w:hint="default"/>
        <w:lang w:val="en-US" w:eastAsia="en-US" w:bidi="ar-SA"/>
      </w:rPr>
    </w:lvl>
    <w:lvl w:ilvl="4">
      <w:start w:val="0"/>
      <w:numFmt w:val="bullet"/>
      <w:lvlText w:val="•"/>
      <w:lvlJc w:val="left"/>
      <w:pPr>
        <w:ind w:left="4568" w:hanging="361"/>
      </w:pPr>
      <w:rPr>
        <w:rFonts w:hint="default"/>
        <w:lang w:val="en-US" w:eastAsia="en-US" w:bidi="ar-SA"/>
      </w:rPr>
    </w:lvl>
    <w:lvl w:ilvl="5">
      <w:start w:val="0"/>
      <w:numFmt w:val="bullet"/>
      <w:lvlText w:val="•"/>
      <w:lvlJc w:val="left"/>
      <w:pPr>
        <w:ind w:left="5590" w:hanging="361"/>
      </w:pPr>
      <w:rPr>
        <w:rFonts w:hint="default"/>
        <w:lang w:val="en-US" w:eastAsia="en-US" w:bidi="ar-SA"/>
      </w:rPr>
    </w:lvl>
    <w:lvl w:ilvl="6">
      <w:start w:val="0"/>
      <w:numFmt w:val="bullet"/>
      <w:lvlText w:val="•"/>
      <w:lvlJc w:val="left"/>
      <w:pPr>
        <w:ind w:left="6612" w:hanging="361"/>
      </w:pPr>
      <w:rPr>
        <w:rFonts w:hint="default"/>
        <w:lang w:val="en-US" w:eastAsia="en-US" w:bidi="ar-SA"/>
      </w:rPr>
    </w:lvl>
    <w:lvl w:ilvl="7">
      <w:start w:val="0"/>
      <w:numFmt w:val="bullet"/>
      <w:lvlText w:val="•"/>
      <w:lvlJc w:val="left"/>
      <w:pPr>
        <w:ind w:left="7634" w:hanging="361"/>
      </w:pPr>
      <w:rPr>
        <w:rFonts w:hint="default"/>
        <w:lang w:val="en-US" w:eastAsia="en-US" w:bidi="ar-SA"/>
      </w:rPr>
    </w:lvl>
    <w:lvl w:ilvl="8">
      <w:start w:val="0"/>
      <w:numFmt w:val="bullet"/>
      <w:lvlText w:val="•"/>
      <w:lvlJc w:val="left"/>
      <w:pPr>
        <w:ind w:left="8656" w:hanging="361"/>
      </w:pPr>
      <w:rPr>
        <w:rFonts w:hint="default"/>
        <w:lang w:val="en-US" w:eastAsia="en-US" w:bidi="ar-SA"/>
      </w:rPr>
    </w:lvl>
  </w:abstractNum>
  <w:abstractNum w:abstractNumId="65">
    <w:multiLevelType w:val="hybridMultilevel"/>
    <w:lvl w:ilvl="0">
      <w:start w:val="1"/>
      <w:numFmt w:val="decimal"/>
      <w:lvlText w:val="%1."/>
      <w:lvlJc w:val="left"/>
      <w:pPr>
        <w:ind w:left="623" w:hanging="505"/>
        <w:jc w:val="left"/>
      </w:pPr>
      <w:rPr>
        <w:rFonts w:hint="default" w:ascii="Arial" w:hAnsi="Arial" w:eastAsia="Arial" w:cs="Arial"/>
        <w:b w:val="0"/>
        <w:bCs w:val="0"/>
        <w:i w:val="0"/>
        <w:iCs w:val="0"/>
        <w:spacing w:val="-1"/>
        <w:w w:val="100"/>
        <w:sz w:val="22"/>
        <w:szCs w:val="22"/>
        <w:lang w:val="en-US" w:eastAsia="en-US" w:bidi="ar-SA"/>
      </w:rPr>
    </w:lvl>
    <w:lvl w:ilvl="1">
      <w:start w:val="1"/>
      <w:numFmt w:val="lowerLetter"/>
      <w:lvlText w:val="%2."/>
      <w:lvlJc w:val="left"/>
      <w:pPr>
        <w:ind w:left="1127" w:hanging="505"/>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2184" w:hanging="505"/>
      </w:pPr>
      <w:rPr>
        <w:rFonts w:hint="default"/>
        <w:lang w:val="en-US" w:eastAsia="en-US" w:bidi="ar-SA"/>
      </w:rPr>
    </w:lvl>
    <w:lvl w:ilvl="3">
      <w:start w:val="0"/>
      <w:numFmt w:val="bullet"/>
      <w:lvlText w:val="•"/>
      <w:lvlJc w:val="left"/>
      <w:pPr>
        <w:ind w:left="3248" w:hanging="505"/>
      </w:pPr>
      <w:rPr>
        <w:rFonts w:hint="default"/>
        <w:lang w:val="en-US" w:eastAsia="en-US" w:bidi="ar-SA"/>
      </w:rPr>
    </w:lvl>
    <w:lvl w:ilvl="4">
      <w:start w:val="0"/>
      <w:numFmt w:val="bullet"/>
      <w:lvlText w:val="•"/>
      <w:lvlJc w:val="left"/>
      <w:pPr>
        <w:ind w:left="4313" w:hanging="505"/>
      </w:pPr>
      <w:rPr>
        <w:rFonts w:hint="default"/>
        <w:lang w:val="en-US" w:eastAsia="en-US" w:bidi="ar-SA"/>
      </w:rPr>
    </w:lvl>
    <w:lvl w:ilvl="5">
      <w:start w:val="0"/>
      <w:numFmt w:val="bullet"/>
      <w:lvlText w:val="•"/>
      <w:lvlJc w:val="left"/>
      <w:pPr>
        <w:ind w:left="5377" w:hanging="505"/>
      </w:pPr>
      <w:rPr>
        <w:rFonts w:hint="default"/>
        <w:lang w:val="en-US" w:eastAsia="en-US" w:bidi="ar-SA"/>
      </w:rPr>
    </w:lvl>
    <w:lvl w:ilvl="6">
      <w:start w:val="0"/>
      <w:numFmt w:val="bullet"/>
      <w:lvlText w:val="•"/>
      <w:lvlJc w:val="left"/>
      <w:pPr>
        <w:ind w:left="6442" w:hanging="505"/>
      </w:pPr>
      <w:rPr>
        <w:rFonts w:hint="default"/>
        <w:lang w:val="en-US" w:eastAsia="en-US" w:bidi="ar-SA"/>
      </w:rPr>
    </w:lvl>
    <w:lvl w:ilvl="7">
      <w:start w:val="0"/>
      <w:numFmt w:val="bullet"/>
      <w:lvlText w:val="•"/>
      <w:lvlJc w:val="left"/>
      <w:pPr>
        <w:ind w:left="7506" w:hanging="505"/>
      </w:pPr>
      <w:rPr>
        <w:rFonts w:hint="default"/>
        <w:lang w:val="en-US" w:eastAsia="en-US" w:bidi="ar-SA"/>
      </w:rPr>
    </w:lvl>
    <w:lvl w:ilvl="8">
      <w:start w:val="0"/>
      <w:numFmt w:val="bullet"/>
      <w:lvlText w:val="•"/>
      <w:lvlJc w:val="left"/>
      <w:pPr>
        <w:ind w:left="8571" w:hanging="505"/>
      </w:pPr>
      <w:rPr>
        <w:rFonts w:hint="default"/>
        <w:lang w:val="en-US" w:eastAsia="en-US" w:bidi="ar-SA"/>
      </w:rPr>
    </w:lvl>
  </w:abstractNum>
  <w:abstractNum w:abstractNumId="64">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n-US" w:eastAsia="en-US" w:bidi="ar-SA"/>
      </w:rPr>
    </w:lvl>
    <w:lvl w:ilvl="1">
      <w:start w:val="1"/>
      <w:numFmt w:val="lowerLetter"/>
      <w:lvlText w:val="%2."/>
      <w:lvlJc w:val="left"/>
      <w:pPr>
        <w:ind w:left="1128" w:hanging="505"/>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2184" w:hanging="505"/>
      </w:pPr>
      <w:rPr>
        <w:rFonts w:hint="default"/>
        <w:lang w:val="en-US" w:eastAsia="en-US" w:bidi="ar-SA"/>
      </w:rPr>
    </w:lvl>
    <w:lvl w:ilvl="3">
      <w:start w:val="0"/>
      <w:numFmt w:val="bullet"/>
      <w:lvlText w:val="•"/>
      <w:lvlJc w:val="left"/>
      <w:pPr>
        <w:ind w:left="3248" w:hanging="505"/>
      </w:pPr>
      <w:rPr>
        <w:rFonts w:hint="default"/>
        <w:lang w:val="en-US" w:eastAsia="en-US" w:bidi="ar-SA"/>
      </w:rPr>
    </w:lvl>
    <w:lvl w:ilvl="4">
      <w:start w:val="0"/>
      <w:numFmt w:val="bullet"/>
      <w:lvlText w:val="•"/>
      <w:lvlJc w:val="left"/>
      <w:pPr>
        <w:ind w:left="4313" w:hanging="505"/>
      </w:pPr>
      <w:rPr>
        <w:rFonts w:hint="default"/>
        <w:lang w:val="en-US" w:eastAsia="en-US" w:bidi="ar-SA"/>
      </w:rPr>
    </w:lvl>
    <w:lvl w:ilvl="5">
      <w:start w:val="0"/>
      <w:numFmt w:val="bullet"/>
      <w:lvlText w:val="•"/>
      <w:lvlJc w:val="left"/>
      <w:pPr>
        <w:ind w:left="5377" w:hanging="505"/>
      </w:pPr>
      <w:rPr>
        <w:rFonts w:hint="default"/>
        <w:lang w:val="en-US" w:eastAsia="en-US" w:bidi="ar-SA"/>
      </w:rPr>
    </w:lvl>
    <w:lvl w:ilvl="6">
      <w:start w:val="0"/>
      <w:numFmt w:val="bullet"/>
      <w:lvlText w:val="•"/>
      <w:lvlJc w:val="left"/>
      <w:pPr>
        <w:ind w:left="6442" w:hanging="505"/>
      </w:pPr>
      <w:rPr>
        <w:rFonts w:hint="default"/>
        <w:lang w:val="en-US" w:eastAsia="en-US" w:bidi="ar-SA"/>
      </w:rPr>
    </w:lvl>
    <w:lvl w:ilvl="7">
      <w:start w:val="0"/>
      <w:numFmt w:val="bullet"/>
      <w:lvlText w:val="•"/>
      <w:lvlJc w:val="left"/>
      <w:pPr>
        <w:ind w:left="7506" w:hanging="505"/>
      </w:pPr>
      <w:rPr>
        <w:rFonts w:hint="default"/>
        <w:lang w:val="en-US" w:eastAsia="en-US" w:bidi="ar-SA"/>
      </w:rPr>
    </w:lvl>
    <w:lvl w:ilvl="8">
      <w:start w:val="0"/>
      <w:numFmt w:val="bullet"/>
      <w:lvlText w:val="•"/>
      <w:lvlJc w:val="left"/>
      <w:pPr>
        <w:ind w:left="8571" w:hanging="505"/>
      </w:pPr>
      <w:rPr>
        <w:rFonts w:hint="default"/>
        <w:lang w:val="en-US" w:eastAsia="en-US" w:bidi="ar-SA"/>
      </w:rPr>
    </w:lvl>
  </w:abstractNum>
  <w:abstractNum w:abstractNumId="63">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628" w:hanging="505"/>
      </w:pPr>
      <w:rPr>
        <w:rFonts w:hint="default"/>
        <w:lang w:val="en-US" w:eastAsia="en-US" w:bidi="ar-SA"/>
      </w:rPr>
    </w:lvl>
    <w:lvl w:ilvl="2">
      <w:start w:val="0"/>
      <w:numFmt w:val="bullet"/>
      <w:lvlText w:val="•"/>
      <w:lvlJc w:val="left"/>
      <w:pPr>
        <w:ind w:left="2636" w:hanging="505"/>
      </w:pPr>
      <w:rPr>
        <w:rFonts w:hint="default"/>
        <w:lang w:val="en-US" w:eastAsia="en-US" w:bidi="ar-SA"/>
      </w:rPr>
    </w:lvl>
    <w:lvl w:ilvl="3">
      <w:start w:val="0"/>
      <w:numFmt w:val="bullet"/>
      <w:lvlText w:val="•"/>
      <w:lvlJc w:val="left"/>
      <w:pPr>
        <w:ind w:left="3644" w:hanging="505"/>
      </w:pPr>
      <w:rPr>
        <w:rFonts w:hint="default"/>
        <w:lang w:val="en-US" w:eastAsia="en-US" w:bidi="ar-SA"/>
      </w:rPr>
    </w:lvl>
    <w:lvl w:ilvl="4">
      <w:start w:val="0"/>
      <w:numFmt w:val="bullet"/>
      <w:lvlText w:val="•"/>
      <w:lvlJc w:val="left"/>
      <w:pPr>
        <w:ind w:left="4652" w:hanging="505"/>
      </w:pPr>
      <w:rPr>
        <w:rFonts w:hint="default"/>
        <w:lang w:val="en-US" w:eastAsia="en-US" w:bidi="ar-SA"/>
      </w:rPr>
    </w:lvl>
    <w:lvl w:ilvl="5">
      <w:start w:val="0"/>
      <w:numFmt w:val="bullet"/>
      <w:lvlText w:val="•"/>
      <w:lvlJc w:val="left"/>
      <w:pPr>
        <w:ind w:left="5660" w:hanging="505"/>
      </w:pPr>
      <w:rPr>
        <w:rFonts w:hint="default"/>
        <w:lang w:val="en-US" w:eastAsia="en-US" w:bidi="ar-SA"/>
      </w:rPr>
    </w:lvl>
    <w:lvl w:ilvl="6">
      <w:start w:val="0"/>
      <w:numFmt w:val="bullet"/>
      <w:lvlText w:val="•"/>
      <w:lvlJc w:val="left"/>
      <w:pPr>
        <w:ind w:left="6668" w:hanging="505"/>
      </w:pPr>
      <w:rPr>
        <w:rFonts w:hint="default"/>
        <w:lang w:val="en-US" w:eastAsia="en-US" w:bidi="ar-SA"/>
      </w:rPr>
    </w:lvl>
    <w:lvl w:ilvl="7">
      <w:start w:val="0"/>
      <w:numFmt w:val="bullet"/>
      <w:lvlText w:val="•"/>
      <w:lvlJc w:val="left"/>
      <w:pPr>
        <w:ind w:left="7676" w:hanging="505"/>
      </w:pPr>
      <w:rPr>
        <w:rFonts w:hint="default"/>
        <w:lang w:val="en-US" w:eastAsia="en-US" w:bidi="ar-SA"/>
      </w:rPr>
    </w:lvl>
    <w:lvl w:ilvl="8">
      <w:start w:val="0"/>
      <w:numFmt w:val="bullet"/>
      <w:lvlText w:val="•"/>
      <w:lvlJc w:val="left"/>
      <w:pPr>
        <w:ind w:left="8684" w:hanging="505"/>
      </w:pPr>
      <w:rPr>
        <w:rFonts w:hint="default"/>
        <w:lang w:val="en-US" w:eastAsia="en-US" w:bidi="ar-SA"/>
      </w:rPr>
    </w:lvl>
  </w:abstractNum>
  <w:abstractNum w:abstractNumId="62">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628" w:hanging="505"/>
      </w:pPr>
      <w:rPr>
        <w:rFonts w:hint="default"/>
        <w:lang w:val="en-US" w:eastAsia="en-US" w:bidi="ar-SA"/>
      </w:rPr>
    </w:lvl>
    <w:lvl w:ilvl="2">
      <w:start w:val="0"/>
      <w:numFmt w:val="bullet"/>
      <w:lvlText w:val="•"/>
      <w:lvlJc w:val="left"/>
      <w:pPr>
        <w:ind w:left="2636" w:hanging="505"/>
      </w:pPr>
      <w:rPr>
        <w:rFonts w:hint="default"/>
        <w:lang w:val="en-US" w:eastAsia="en-US" w:bidi="ar-SA"/>
      </w:rPr>
    </w:lvl>
    <w:lvl w:ilvl="3">
      <w:start w:val="0"/>
      <w:numFmt w:val="bullet"/>
      <w:lvlText w:val="•"/>
      <w:lvlJc w:val="left"/>
      <w:pPr>
        <w:ind w:left="3644" w:hanging="505"/>
      </w:pPr>
      <w:rPr>
        <w:rFonts w:hint="default"/>
        <w:lang w:val="en-US" w:eastAsia="en-US" w:bidi="ar-SA"/>
      </w:rPr>
    </w:lvl>
    <w:lvl w:ilvl="4">
      <w:start w:val="0"/>
      <w:numFmt w:val="bullet"/>
      <w:lvlText w:val="•"/>
      <w:lvlJc w:val="left"/>
      <w:pPr>
        <w:ind w:left="4652" w:hanging="505"/>
      </w:pPr>
      <w:rPr>
        <w:rFonts w:hint="default"/>
        <w:lang w:val="en-US" w:eastAsia="en-US" w:bidi="ar-SA"/>
      </w:rPr>
    </w:lvl>
    <w:lvl w:ilvl="5">
      <w:start w:val="0"/>
      <w:numFmt w:val="bullet"/>
      <w:lvlText w:val="•"/>
      <w:lvlJc w:val="left"/>
      <w:pPr>
        <w:ind w:left="5660" w:hanging="505"/>
      </w:pPr>
      <w:rPr>
        <w:rFonts w:hint="default"/>
        <w:lang w:val="en-US" w:eastAsia="en-US" w:bidi="ar-SA"/>
      </w:rPr>
    </w:lvl>
    <w:lvl w:ilvl="6">
      <w:start w:val="0"/>
      <w:numFmt w:val="bullet"/>
      <w:lvlText w:val="•"/>
      <w:lvlJc w:val="left"/>
      <w:pPr>
        <w:ind w:left="6668" w:hanging="505"/>
      </w:pPr>
      <w:rPr>
        <w:rFonts w:hint="default"/>
        <w:lang w:val="en-US" w:eastAsia="en-US" w:bidi="ar-SA"/>
      </w:rPr>
    </w:lvl>
    <w:lvl w:ilvl="7">
      <w:start w:val="0"/>
      <w:numFmt w:val="bullet"/>
      <w:lvlText w:val="•"/>
      <w:lvlJc w:val="left"/>
      <w:pPr>
        <w:ind w:left="7676" w:hanging="505"/>
      </w:pPr>
      <w:rPr>
        <w:rFonts w:hint="default"/>
        <w:lang w:val="en-US" w:eastAsia="en-US" w:bidi="ar-SA"/>
      </w:rPr>
    </w:lvl>
    <w:lvl w:ilvl="8">
      <w:start w:val="0"/>
      <w:numFmt w:val="bullet"/>
      <w:lvlText w:val="•"/>
      <w:lvlJc w:val="left"/>
      <w:pPr>
        <w:ind w:left="8684" w:hanging="505"/>
      </w:pPr>
      <w:rPr>
        <w:rFonts w:hint="default"/>
        <w:lang w:val="en-US" w:eastAsia="en-US" w:bidi="ar-SA"/>
      </w:rPr>
    </w:lvl>
  </w:abstractNum>
  <w:abstractNum w:abstractNumId="61">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n-US" w:eastAsia="en-US" w:bidi="ar-SA"/>
      </w:rPr>
    </w:lvl>
    <w:lvl w:ilvl="1">
      <w:start w:val="1"/>
      <w:numFmt w:val="lowerLetter"/>
      <w:lvlText w:val="%2."/>
      <w:lvlJc w:val="left"/>
      <w:pPr>
        <w:ind w:left="1128" w:hanging="505"/>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2184" w:hanging="505"/>
      </w:pPr>
      <w:rPr>
        <w:rFonts w:hint="default"/>
        <w:lang w:val="en-US" w:eastAsia="en-US" w:bidi="ar-SA"/>
      </w:rPr>
    </w:lvl>
    <w:lvl w:ilvl="3">
      <w:start w:val="0"/>
      <w:numFmt w:val="bullet"/>
      <w:lvlText w:val="•"/>
      <w:lvlJc w:val="left"/>
      <w:pPr>
        <w:ind w:left="3248" w:hanging="505"/>
      </w:pPr>
      <w:rPr>
        <w:rFonts w:hint="default"/>
        <w:lang w:val="en-US" w:eastAsia="en-US" w:bidi="ar-SA"/>
      </w:rPr>
    </w:lvl>
    <w:lvl w:ilvl="4">
      <w:start w:val="0"/>
      <w:numFmt w:val="bullet"/>
      <w:lvlText w:val="•"/>
      <w:lvlJc w:val="left"/>
      <w:pPr>
        <w:ind w:left="4313" w:hanging="505"/>
      </w:pPr>
      <w:rPr>
        <w:rFonts w:hint="default"/>
        <w:lang w:val="en-US" w:eastAsia="en-US" w:bidi="ar-SA"/>
      </w:rPr>
    </w:lvl>
    <w:lvl w:ilvl="5">
      <w:start w:val="0"/>
      <w:numFmt w:val="bullet"/>
      <w:lvlText w:val="•"/>
      <w:lvlJc w:val="left"/>
      <w:pPr>
        <w:ind w:left="5377" w:hanging="505"/>
      </w:pPr>
      <w:rPr>
        <w:rFonts w:hint="default"/>
        <w:lang w:val="en-US" w:eastAsia="en-US" w:bidi="ar-SA"/>
      </w:rPr>
    </w:lvl>
    <w:lvl w:ilvl="6">
      <w:start w:val="0"/>
      <w:numFmt w:val="bullet"/>
      <w:lvlText w:val="•"/>
      <w:lvlJc w:val="left"/>
      <w:pPr>
        <w:ind w:left="6442" w:hanging="505"/>
      </w:pPr>
      <w:rPr>
        <w:rFonts w:hint="default"/>
        <w:lang w:val="en-US" w:eastAsia="en-US" w:bidi="ar-SA"/>
      </w:rPr>
    </w:lvl>
    <w:lvl w:ilvl="7">
      <w:start w:val="0"/>
      <w:numFmt w:val="bullet"/>
      <w:lvlText w:val="•"/>
      <w:lvlJc w:val="left"/>
      <w:pPr>
        <w:ind w:left="7506" w:hanging="505"/>
      </w:pPr>
      <w:rPr>
        <w:rFonts w:hint="default"/>
        <w:lang w:val="en-US" w:eastAsia="en-US" w:bidi="ar-SA"/>
      </w:rPr>
    </w:lvl>
    <w:lvl w:ilvl="8">
      <w:start w:val="0"/>
      <w:numFmt w:val="bullet"/>
      <w:lvlText w:val="•"/>
      <w:lvlJc w:val="left"/>
      <w:pPr>
        <w:ind w:left="8571" w:hanging="505"/>
      </w:pPr>
      <w:rPr>
        <w:rFonts w:hint="default"/>
        <w:lang w:val="en-US" w:eastAsia="en-US" w:bidi="ar-SA"/>
      </w:rPr>
    </w:lvl>
  </w:abstractNum>
  <w:abstractNum w:abstractNumId="60">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628" w:hanging="505"/>
      </w:pPr>
      <w:rPr>
        <w:rFonts w:hint="default"/>
        <w:lang w:val="en-US" w:eastAsia="en-US" w:bidi="ar-SA"/>
      </w:rPr>
    </w:lvl>
    <w:lvl w:ilvl="2">
      <w:start w:val="0"/>
      <w:numFmt w:val="bullet"/>
      <w:lvlText w:val="•"/>
      <w:lvlJc w:val="left"/>
      <w:pPr>
        <w:ind w:left="2636" w:hanging="505"/>
      </w:pPr>
      <w:rPr>
        <w:rFonts w:hint="default"/>
        <w:lang w:val="en-US" w:eastAsia="en-US" w:bidi="ar-SA"/>
      </w:rPr>
    </w:lvl>
    <w:lvl w:ilvl="3">
      <w:start w:val="0"/>
      <w:numFmt w:val="bullet"/>
      <w:lvlText w:val="•"/>
      <w:lvlJc w:val="left"/>
      <w:pPr>
        <w:ind w:left="3644" w:hanging="505"/>
      </w:pPr>
      <w:rPr>
        <w:rFonts w:hint="default"/>
        <w:lang w:val="en-US" w:eastAsia="en-US" w:bidi="ar-SA"/>
      </w:rPr>
    </w:lvl>
    <w:lvl w:ilvl="4">
      <w:start w:val="0"/>
      <w:numFmt w:val="bullet"/>
      <w:lvlText w:val="•"/>
      <w:lvlJc w:val="left"/>
      <w:pPr>
        <w:ind w:left="4652" w:hanging="505"/>
      </w:pPr>
      <w:rPr>
        <w:rFonts w:hint="default"/>
        <w:lang w:val="en-US" w:eastAsia="en-US" w:bidi="ar-SA"/>
      </w:rPr>
    </w:lvl>
    <w:lvl w:ilvl="5">
      <w:start w:val="0"/>
      <w:numFmt w:val="bullet"/>
      <w:lvlText w:val="•"/>
      <w:lvlJc w:val="left"/>
      <w:pPr>
        <w:ind w:left="5660" w:hanging="505"/>
      </w:pPr>
      <w:rPr>
        <w:rFonts w:hint="default"/>
        <w:lang w:val="en-US" w:eastAsia="en-US" w:bidi="ar-SA"/>
      </w:rPr>
    </w:lvl>
    <w:lvl w:ilvl="6">
      <w:start w:val="0"/>
      <w:numFmt w:val="bullet"/>
      <w:lvlText w:val="•"/>
      <w:lvlJc w:val="left"/>
      <w:pPr>
        <w:ind w:left="6668" w:hanging="505"/>
      </w:pPr>
      <w:rPr>
        <w:rFonts w:hint="default"/>
        <w:lang w:val="en-US" w:eastAsia="en-US" w:bidi="ar-SA"/>
      </w:rPr>
    </w:lvl>
    <w:lvl w:ilvl="7">
      <w:start w:val="0"/>
      <w:numFmt w:val="bullet"/>
      <w:lvlText w:val="•"/>
      <w:lvlJc w:val="left"/>
      <w:pPr>
        <w:ind w:left="7676" w:hanging="505"/>
      </w:pPr>
      <w:rPr>
        <w:rFonts w:hint="default"/>
        <w:lang w:val="en-US" w:eastAsia="en-US" w:bidi="ar-SA"/>
      </w:rPr>
    </w:lvl>
    <w:lvl w:ilvl="8">
      <w:start w:val="0"/>
      <w:numFmt w:val="bullet"/>
      <w:lvlText w:val="•"/>
      <w:lvlJc w:val="left"/>
      <w:pPr>
        <w:ind w:left="8684" w:hanging="505"/>
      </w:pPr>
      <w:rPr>
        <w:rFonts w:hint="default"/>
        <w:lang w:val="en-US" w:eastAsia="en-US" w:bidi="ar-SA"/>
      </w:rPr>
    </w:lvl>
  </w:abstractNum>
  <w:abstractNum w:abstractNumId="59">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628" w:hanging="505"/>
      </w:pPr>
      <w:rPr>
        <w:rFonts w:hint="default"/>
        <w:lang w:val="en-US" w:eastAsia="en-US" w:bidi="ar-SA"/>
      </w:rPr>
    </w:lvl>
    <w:lvl w:ilvl="2">
      <w:start w:val="0"/>
      <w:numFmt w:val="bullet"/>
      <w:lvlText w:val="•"/>
      <w:lvlJc w:val="left"/>
      <w:pPr>
        <w:ind w:left="2636" w:hanging="505"/>
      </w:pPr>
      <w:rPr>
        <w:rFonts w:hint="default"/>
        <w:lang w:val="en-US" w:eastAsia="en-US" w:bidi="ar-SA"/>
      </w:rPr>
    </w:lvl>
    <w:lvl w:ilvl="3">
      <w:start w:val="0"/>
      <w:numFmt w:val="bullet"/>
      <w:lvlText w:val="•"/>
      <w:lvlJc w:val="left"/>
      <w:pPr>
        <w:ind w:left="3644" w:hanging="505"/>
      </w:pPr>
      <w:rPr>
        <w:rFonts w:hint="default"/>
        <w:lang w:val="en-US" w:eastAsia="en-US" w:bidi="ar-SA"/>
      </w:rPr>
    </w:lvl>
    <w:lvl w:ilvl="4">
      <w:start w:val="0"/>
      <w:numFmt w:val="bullet"/>
      <w:lvlText w:val="•"/>
      <w:lvlJc w:val="left"/>
      <w:pPr>
        <w:ind w:left="4652" w:hanging="505"/>
      </w:pPr>
      <w:rPr>
        <w:rFonts w:hint="default"/>
        <w:lang w:val="en-US" w:eastAsia="en-US" w:bidi="ar-SA"/>
      </w:rPr>
    </w:lvl>
    <w:lvl w:ilvl="5">
      <w:start w:val="0"/>
      <w:numFmt w:val="bullet"/>
      <w:lvlText w:val="•"/>
      <w:lvlJc w:val="left"/>
      <w:pPr>
        <w:ind w:left="5660" w:hanging="505"/>
      </w:pPr>
      <w:rPr>
        <w:rFonts w:hint="default"/>
        <w:lang w:val="en-US" w:eastAsia="en-US" w:bidi="ar-SA"/>
      </w:rPr>
    </w:lvl>
    <w:lvl w:ilvl="6">
      <w:start w:val="0"/>
      <w:numFmt w:val="bullet"/>
      <w:lvlText w:val="•"/>
      <w:lvlJc w:val="left"/>
      <w:pPr>
        <w:ind w:left="6668" w:hanging="505"/>
      </w:pPr>
      <w:rPr>
        <w:rFonts w:hint="default"/>
        <w:lang w:val="en-US" w:eastAsia="en-US" w:bidi="ar-SA"/>
      </w:rPr>
    </w:lvl>
    <w:lvl w:ilvl="7">
      <w:start w:val="0"/>
      <w:numFmt w:val="bullet"/>
      <w:lvlText w:val="•"/>
      <w:lvlJc w:val="left"/>
      <w:pPr>
        <w:ind w:left="7676" w:hanging="505"/>
      </w:pPr>
      <w:rPr>
        <w:rFonts w:hint="default"/>
        <w:lang w:val="en-US" w:eastAsia="en-US" w:bidi="ar-SA"/>
      </w:rPr>
    </w:lvl>
    <w:lvl w:ilvl="8">
      <w:start w:val="0"/>
      <w:numFmt w:val="bullet"/>
      <w:lvlText w:val="•"/>
      <w:lvlJc w:val="left"/>
      <w:pPr>
        <w:ind w:left="8684" w:hanging="505"/>
      </w:pPr>
      <w:rPr>
        <w:rFonts w:hint="default"/>
        <w:lang w:val="en-US" w:eastAsia="en-US" w:bidi="ar-SA"/>
      </w:rPr>
    </w:lvl>
  </w:abstractNum>
  <w:abstractNum w:abstractNumId="58">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628" w:hanging="505"/>
      </w:pPr>
      <w:rPr>
        <w:rFonts w:hint="default"/>
        <w:lang w:val="en-US" w:eastAsia="en-US" w:bidi="ar-SA"/>
      </w:rPr>
    </w:lvl>
    <w:lvl w:ilvl="2">
      <w:start w:val="0"/>
      <w:numFmt w:val="bullet"/>
      <w:lvlText w:val="•"/>
      <w:lvlJc w:val="left"/>
      <w:pPr>
        <w:ind w:left="2636" w:hanging="505"/>
      </w:pPr>
      <w:rPr>
        <w:rFonts w:hint="default"/>
        <w:lang w:val="en-US" w:eastAsia="en-US" w:bidi="ar-SA"/>
      </w:rPr>
    </w:lvl>
    <w:lvl w:ilvl="3">
      <w:start w:val="0"/>
      <w:numFmt w:val="bullet"/>
      <w:lvlText w:val="•"/>
      <w:lvlJc w:val="left"/>
      <w:pPr>
        <w:ind w:left="3644" w:hanging="505"/>
      </w:pPr>
      <w:rPr>
        <w:rFonts w:hint="default"/>
        <w:lang w:val="en-US" w:eastAsia="en-US" w:bidi="ar-SA"/>
      </w:rPr>
    </w:lvl>
    <w:lvl w:ilvl="4">
      <w:start w:val="0"/>
      <w:numFmt w:val="bullet"/>
      <w:lvlText w:val="•"/>
      <w:lvlJc w:val="left"/>
      <w:pPr>
        <w:ind w:left="4652" w:hanging="505"/>
      </w:pPr>
      <w:rPr>
        <w:rFonts w:hint="default"/>
        <w:lang w:val="en-US" w:eastAsia="en-US" w:bidi="ar-SA"/>
      </w:rPr>
    </w:lvl>
    <w:lvl w:ilvl="5">
      <w:start w:val="0"/>
      <w:numFmt w:val="bullet"/>
      <w:lvlText w:val="•"/>
      <w:lvlJc w:val="left"/>
      <w:pPr>
        <w:ind w:left="5660" w:hanging="505"/>
      </w:pPr>
      <w:rPr>
        <w:rFonts w:hint="default"/>
        <w:lang w:val="en-US" w:eastAsia="en-US" w:bidi="ar-SA"/>
      </w:rPr>
    </w:lvl>
    <w:lvl w:ilvl="6">
      <w:start w:val="0"/>
      <w:numFmt w:val="bullet"/>
      <w:lvlText w:val="•"/>
      <w:lvlJc w:val="left"/>
      <w:pPr>
        <w:ind w:left="6668" w:hanging="505"/>
      </w:pPr>
      <w:rPr>
        <w:rFonts w:hint="default"/>
        <w:lang w:val="en-US" w:eastAsia="en-US" w:bidi="ar-SA"/>
      </w:rPr>
    </w:lvl>
    <w:lvl w:ilvl="7">
      <w:start w:val="0"/>
      <w:numFmt w:val="bullet"/>
      <w:lvlText w:val="•"/>
      <w:lvlJc w:val="left"/>
      <w:pPr>
        <w:ind w:left="7676" w:hanging="505"/>
      </w:pPr>
      <w:rPr>
        <w:rFonts w:hint="default"/>
        <w:lang w:val="en-US" w:eastAsia="en-US" w:bidi="ar-SA"/>
      </w:rPr>
    </w:lvl>
    <w:lvl w:ilvl="8">
      <w:start w:val="0"/>
      <w:numFmt w:val="bullet"/>
      <w:lvlText w:val="•"/>
      <w:lvlJc w:val="left"/>
      <w:pPr>
        <w:ind w:left="8684" w:hanging="505"/>
      </w:pPr>
      <w:rPr>
        <w:rFonts w:hint="default"/>
        <w:lang w:val="en-US" w:eastAsia="en-US" w:bidi="ar-SA"/>
      </w:rPr>
    </w:lvl>
  </w:abstractNum>
  <w:abstractNum w:abstractNumId="57">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628" w:hanging="505"/>
      </w:pPr>
      <w:rPr>
        <w:rFonts w:hint="default"/>
        <w:lang w:val="en-US" w:eastAsia="en-US" w:bidi="ar-SA"/>
      </w:rPr>
    </w:lvl>
    <w:lvl w:ilvl="2">
      <w:start w:val="0"/>
      <w:numFmt w:val="bullet"/>
      <w:lvlText w:val="•"/>
      <w:lvlJc w:val="left"/>
      <w:pPr>
        <w:ind w:left="2636" w:hanging="505"/>
      </w:pPr>
      <w:rPr>
        <w:rFonts w:hint="default"/>
        <w:lang w:val="en-US" w:eastAsia="en-US" w:bidi="ar-SA"/>
      </w:rPr>
    </w:lvl>
    <w:lvl w:ilvl="3">
      <w:start w:val="0"/>
      <w:numFmt w:val="bullet"/>
      <w:lvlText w:val="•"/>
      <w:lvlJc w:val="left"/>
      <w:pPr>
        <w:ind w:left="3644" w:hanging="505"/>
      </w:pPr>
      <w:rPr>
        <w:rFonts w:hint="default"/>
        <w:lang w:val="en-US" w:eastAsia="en-US" w:bidi="ar-SA"/>
      </w:rPr>
    </w:lvl>
    <w:lvl w:ilvl="4">
      <w:start w:val="0"/>
      <w:numFmt w:val="bullet"/>
      <w:lvlText w:val="•"/>
      <w:lvlJc w:val="left"/>
      <w:pPr>
        <w:ind w:left="4652" w:hanging="505"/>
      </w:pPr>
      <w:rPr>
        <w:rFonts w:hint="default"/>
        <w:lang w:val="en-US" w:eastAsia="en-US" w:bidi="ar-SA"/>
      </w:rPr>
    </w:lvl>
    <w:lvl w:ilvl="5">
      <w:start w:val="0"/>
      <w:numFmt w:val="bullet"/>
      <w:lvlText w:val="•"/>
      <w:lvlJc w:val="left"/>
      <w:pPr>
        <w:ind w:left="5660" w:hanging="505"/>
      </w:pPr>
      <w:rPr>
        <w:rFonts w:hint="default"/>
        <w:lang w:val="en-US" w:eastAsia="en-US" w:bidi="ar-SA"/>
      </w:rPr>
    </w:lvl>
    <w:lvl w:ilvl="6">
      <w:start w:val="0"/>
      <w:numFmt w:val="bullet"/>
      <w:lvlText w:val="•"/>
      <w:lvlJc w:val="left"/>
      <w:pPr>
        <w:ind w:left="6668" w:hanging="505"/>
      </w:pPr>
      <w:rPr>
        <w:rFonts w:hint="default"/>
        <w:lang w:val="en-US" w:eastAsia="en-US" w:bidi="ar-SA"/>
      </w:rPr>
    </w:lvl>
    <w:lvl w:ilvl="7">
      <w:start w:val="0"/>
      <w:numFmt w:val="bullet"/>
      <w:lvlText w:val="•"/>
      <w:lvlJc w:val="left"/>
      <w:pPr>
        <w:ind w:left="7676" w:hanging="505"/>
      </w:pPr>
      <w:rPr>
        <w:rFonts w:hint="default"/>
        <w:lang w:val="en-US" w:eastAsia="en-US" w:bidi="ar-SA"/>
      </w:rPr>
    </w:lvl>
    <w:lvl w:ilvl="8">
      <w:start w:val="0"/>
      <w:numFmt w:val="bullet"/>
      <w:lvlText w:val="•"/>
      <w:lvlJc w:val="left"/>
      <w:pPr>
        <w:ind w:left="8684" w:hanging="505"/>
      </w:pPr>
      <w:rPr>
        <w:rFonts w:hint="default"/>
        <w:lang w:val="en-US" w:eastAsia="en-US" w:bidi="ar-SA"/>
      </w:rPr>
    </w:lvl>
  </w:abstractNum>
  <w:abstractNum w:abstractNumId="56">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n-US" w:eastAsia="en-US" w:bidi="ar-SA"/>
      </w:rPr>
    </w:lvl>
    <w:lvl w:ilvl="1">
      <w:start w:val="1"/>
      <w:numFmt w:val="lowerLetter"/>
      <w:lvlText w:val="%2."/>
      <w:lvlJc w:val="left"/>
      <w:pPr>
        <w:ind w:left="1128" w:hanging="505"/>
        <w:jc w:val="left"/>
      </w:pPr>
      <w:rPr>
        <w:rFonts w:hint="default" w:ascii="Arial" w:hAnsi="Arial" w:eastAsia="Arial" w:cs="Arial"/>
        <w:b w:val="0"/>
        <w:bCs w:val="0"/>
        <w:i w:val="0"/>
        <w:iCs w:val="0"/>
        <w:spacing w:val="-1"/>
        <w:w w:val="100"/>
        <w:sz w:val="22"/>
        <w:szCs w:val="22"/>
        <w:lang w:val="en-US" w:eastAsia="en-US" w:bidi="ar-SA"/>
      </w:rPr>
    </w:lvl>
    <w:lvl w:ilvl="2">
      <w:start w:val="1"/>
      <w:numFmt w:val="decimal"/>
      <w:lvlText w:val="(%3)"/>
      <w:lvlJc w:val="left"/>
      <w:pPr>
        <w:ind w:left="1632" w:hanging="504"/>
        <w:jc w:val="left"/>
      </w:pPr>
      <w:rPr>
        <w:rFonts w:hint="default" w:ascii="Arial" w:hAnsi="Arial" w:eastAsia="Arial" w:cs="Arial"/>
        <w:b w:val="0"/>
        <w:bCs w:val="0"/>
        <w:i w:val="0"/>
        <w:iCs w:val="0"/>
        <w:spacing w:val="-1"/>
        <w:w w:val="100"/>
        <w:sz w:val="22"/>
        <w:szCs w:val="22"/>
        <w:lang w:val="en-US" w:eastAsia="en-US" w:bidi="ar-SA"/>
      </w:rPr>
    </w:lvl>
    <w:lvl w:ilvl="3">
      <w:start w:val="0"/>
      <w:numFmt w:val="bullet"/>
      <w:lvlText w:val="•"/>
      <w:lvlJc w:val="left"/>
      <w:pPr>
        <w:ind w:left="2772" w:hanging="504"/>
      </w:pPr>
      <w:rPr>
        <w:rFonts w:hint="default"/>
        <w:lang w:val="en-US" w:eastAsia="en-US" w:bidi="ar-SA"/>
      </w:rPr>
    </w:lvl>
    <w:lvl w:ilvl="4">
      <w:start w:val="0"/>
      <w:numFmt w:val="bullet"/>
      <w:lvlText w:val="•"/>
      <w:lvlJc w:val="left"/>
      <w:pPr>
        <w:ind w:left="3905" w:hanging="504"/>
      </w:pPr>
      <w:rPr>
        <w:rFonts w:hint="default"/>
        <w:lang w:val="en-US" w:eastAsia="en-US" w:bidi="ar-SA"/>
      </w:rPr>
    </w:lvl>
    <w:lvl w:ilvl="5">
      <w:start w:val="0"/>
      <w:numFmt w:val="bullet"/>
      <w:lvlText w:val="•"/>
      <w:lvlJc w:val="left"/>
      <w:pPr>
        <w:ind w:left="5037" w:hanging="504"/>
      </w:pPr>
      <w:rPr>
        <w:rFonts w:hint="default"/>
        <w:lang w:val="en-US" w:eastAsia="en-US" w:bidi="ar-SA"/>
      </w:rPr>
    </w:lvl>
    <w:lvl w:ilvl="6">
      <w:start w:val="0"/>
      <w:numFmt w:val="bullet"/>
      <w:lvlText w:val="•"/>
      <w:lvlJc w:val="left"/>
      <w:pPr>
        <w:ind w:left="6170" w:hanging="504"/>
      </w:pPr>
      <w:rPr>
        <w:rFonts w:hint="default"/>
        <w:lang w:val="en-US" w:eastAsia="en-US" w:bidi="ar-SA"/>
      </w:rPr>
    </w:lvl>
    <w:lvl w:ilvl="7">
      <w:start w:val="0"/>
      <w:numFmt w:val="bullet"/>
      <w:lvlText w:val="•"/>
      <w:lvlJc w:val="left"/>
      <w:pPr>
        <w:ind w:left="7302" w:hanging="504"/>
      </w:pPr>
      <w:rPr>
        <w:rFonts w:hint="default"/>
        <w:lang w:val="en-US" w:eastAsia="en-US" w:bidi="ar-SA"/>
      </w:rPr>
    </w:lvl>
    <w:lvl w:ilvl="8">
      <w:start w:val="0"/>
      <w:numFmt w:val="bullet"/>
      <w:lvlText w:val="•"/>
      <w:lvlJc w:val="left"/>
      <w:pPr>
        <w:ind w:left="8435" w:hanging="504"/>
      </w:pPr>
      <w:rPr>
        <w:rFonts w:hint="default"/>
        <w:lang w:val="en-US" w:eastAsia="en-US" w:bidi="ar-SA"/>
      </w:rPr>
    </w:lvl>
  </w:abstractNum>
  <w:abstractNum w:abstractNumId="55">
    <w:multiLevelType w:val="hybridMultilevel"/>
    <w:lvl w:ilvl="0">
      <w:start w:val="1"/>
      <w:numFmt w:val="decimal"/>
      <w:lvlText w:val="%1."/>
      <w:lvlJc w:val="left"/>
      <w:pPr>
        <w:ind w:left="624" w:hanging="505"/>
        <w:jc w:val="left"/>
      </w:pPr>
      <w:rPr>
        <w:rFonts w:hint="default" w:ascii="Arial" w:hAnsi="Arial" w:eastAsia="Arial" w:cs="Arial"/>
        <w:b w:val="0"/>
        <w:bCs w:val="0"/>
        <w:i w:val="0"/>
        <w:iCs w:val="0"/>
        <w:spacing w:val="-1"/>
        <w:w w:val="100"/>
        <w:sz w:val="22"/>
        <w:szCs w:val="22"/>
        <w:lang w:val="en-US" w:eastAsia="en-US" w:bidi="ar-SA"/>
      </w:rPr>
    </w:lvl>
    <w:lvl w:ilvl="1">
      <w:start w:val="1"/>
      <w:numFmt w:val="lowerLetter"/>
      <w:lvlText w:val="%2."/>
      <w:lvlJc w:val="left"/>
      <w:pPr>
        <w:ind w:left="1128" w:hanging="505"/>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2184" w:hanging="505"/>
      </w:pPr>
      <w:rPr>
        <w:rFonts w:hint="default"/>
        <w:lang w:val="en-US" w:eastAsia="en-US" w:bidi="ar-SA"/>
      </w:rPr>
    </w:lvl>
    <w:lvl w:ilvl="3">
      <w:start w:val="0"/>
      <w:numFmt w:val="bullet"/>
      <w:lvlText w:val="•"/>
      <w:lvlJc w:val="left"/>
      <w:pPr>
        <w:ind w:left="3248" w:hanging="505"/>
      </w:pPr>
      <w:rPr>
        <w:rFonts w:hint="default"/>
        <w:lang w:val="en-US" w:eastAsia="en-US" w:bidi="ar-SA"/>
      </w:rPr>
    </w:lvl>
    <w:lvl w:ilvl="4">
      <w:start w:val="0"/>
      <w:numFmt w:val="bullet"/>
      <w:lvlText w:val="•"/>
      <w:lvlJc w:val="left"/>
      <w:pPr>
        <w:ind w:left="4313" w:hanging="505"/>
      </w:pPr>
      <w:rPr>
        <w:rFonts w:hint="default"/>
        <w:lang w:val="en-US" w:eastAsia="en-US" w:bidi="ar-SA"/>
      </w:rPr>
    </w:lvl>
    <w:lvl w:ilvl="5">
      <w:start w:val="0"/>
      <w:numFmt w:val="bullet"/>
      <w:lvlText w:val="•"/>
      <w:lvlJc w:val="left"/>
      <w:pPr>
        <w:ind w:left="5377" w:hanging="505"/>
      </w:pPr>
      <w:rPr>
        <w:rFonts w:hint="default"/>
        <w:lang w:val="en-US" w:eastAsia="en-US" w:bidi="ar-SA"/>
      </w:rPr>
    </w:lvl>
    <w:lvl w:ilvl="6">
      <w:start w:val="0"/>
      <w:numFmt w:val="bullet"/>
      <w:lvlText w:val="•"/>
      <w:lvlJc w:val="left"/>
      <w:pPr>
        <w:ind w:left="6442" w:hanging="505"/>
      </w:pPr>
      <w:rPr>
        <w:rFonts w:hint="default"/>
        <w:lang w:val="en-US" w:eastAsia="en-US" w:bidi="ar-SA"/>
      </w:rPr>
    </w:lvl>
    <w:lvl w:ilvl="7">
      <w:start w:val="0"/>
      <w:numFmt w:val="bullet"/>
      <w:lvlText w:val="•"/>
      <w:lvlJc w:val="left"/>
      <w:pPr>
        <w:ind w:left="7506" w:hanging="505"/>
      </w:pPr>
      <w:rPr>
        <w:rFonts w:hint="default"/>
        <w:lang w:val="en-US" w:eastAsia="en-US" w:bidi="ar-SA"/>
      </w:rPr>
    </w:lvl>
    <w:lvl w:ilvl="8">
      <w:start w:val="0"/>
      <w:numFmt w:val="bullet"/>
      <w:lvlText w:val="•"/>
      <w:lvlJc w:val="left"/>
      <w:pPr>
        <w:ind w:left="8571" w:hanging="505"/>
      </w:pPr>
      <w:rPr>
        <w:rFonts w:hint="default"/>
        <w:lang w:val="en-US" w:eastAsia="en-US" w:bidi="ar-SA"/>
      </w:rPr>
    </w:lvl>
  </w:abstractNum>
  <w:abstractNum w:abstractNumId="54">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52" w:hanging="505"/>
      </w:pPr>
      <w:rPr>
        <w:rFonts w:hint="default"/>
        <w:lang w:val="en-US" w:eastAsia="en-US" w:bidi="ar-SA"/>
      </w:rPr>
    </w:lvl>
    <w:lvl w:ilvl="2">
      <w:start w:val="0"/>
      <w:numFmt w:val="bullet"/>
      <w:lvlText w:val="•"/>
      <w:lvlJc w:val="left"/>
      <w:pPr>
        <w:ind w:left="2924" w:hanging="505"/>
      </w:pPr>
      <w:rPr>
        <w:rFonts w:hint="default"/>
        <w:lang w:val="en-US" w:eastAsia="en-US" w:bidi="ar-SA"/>
      </w:rPr>
    </w:lvl>
    <w:lvl w:ilvl="3">
      <w:start w:val="0"/>
      <w:numFmt w:val="bullet"/>
      <w:lvlText w:val="•"/>
      <w:lvlJc w:val="left"/>
      <w:pPr>
        <w:ind w:left="3896" w:hanging="505"/>
      </w:pPr>
      <w:rPr>
        <w:rFonts w:hint="default"/>
        <w:lang w:val="en-US" w:eastAsia="en-US" w:bidi="ar-SA"/>
      </w:rPr>
    </w:lvl>
    <w:lvl w:ilvl="4">
      <w:start w:val="0"/>
      <w:numFmt w:val="bullet"/>
      <w:lvlText w:val="•"/>
      <w:lvlJc w:val="left"/>
      <w:pPr>
        <w:ind w:left="4868" w:hanging="505"/>
      </w:pPr>
      <w:rPr>
        <w:rFonts w:hint="default"/>
        <w:lang w:val="en-US" w:eastAsia="en-US" w:bidi="ar-SA"/>
      </w:rPr>
    </w:lvl>
    <w:lvl w:ilvl="5">
      <w:start w:val="0"/>
      <w:numFmt w:val="bullet"/>
      <w:lvlText w:val="•"/>
      <w:lvlJc w:val="left"/>
      <w:pPr>
        <w:ind w:left="5840" w:hanging="505"/>
      </w:pPr>
      <w:rPr>
        <w:rFonts w:hint="default"/>
        <w:lang w:val="en-US" w:eastAsia="en-US" w:bidi="ar-SA"/>
      </w:rPr>
    </w:lvl>
    <w:lvl w:ilvl="6">
      <w:start w:val="0"/>
      <w:numFmt w:val="bullet"/>
      <w:lvlText w:val="•"/>
      <w:lvlJc w:val="left"/>
      <w:pPr>
        <w:ind w:left="6812" w:hanging="505"/>
      </w:pPr>
      <w:rPr>
        <w:rFonts w:hint="default"/>
        <w:lang w:val="en-US" w:eastAsia="en-US" w:bidi="ar-SA"/>
      </w:rPr>
    </w:lvl>
    <w:lvl w:ilvl="7">
      <w:start w:val="0"/>
      <w:numFmt w:val="bullet"/>
      <w:lvlText w:val="•"/>
      <w:lvlJc w:val="left"/>
      <w:pPr>
        <w:ind w:left="7784" w:hanging="505"/>
      </w:pPr>
      <w:rPr>
        <w:rFonts w:hint="default"/>
        <w:lang w:val="en-US" w:eastAsia="en-US" w:bidi="ar-SA"/>
      </w:rPr>
    </w:lvl>
    <w:lvl w:ilvl="8">
      <w:start w:val="0"/>
      <w:numFmt w:val="bullet"/>
      <w:lvlText w:val="•"/>
      <w:lvlJc w:val="left"/>
      <w:pPr>
        <w:ind w:left="8756" w:hanging="505"/>
      </w:pPr>
      <w:rPr>
        <w:rFonts w:hint="default"/>
        <w:lang w:val="en-US" w:eastAsia="en-US" w:bidi="ar-SA"/>
      </w:rPr>
    </w:lvl>
  </w:abstractNum>
  <w:abstractNum w:abstractNumId="53">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52" w:hanging="505"/>
      </w:pPr>
      <w:rPr>
        <w:rFonts w:hint="default"/>
        <w:lang w:val="en-US" w:eastAsia="en-US" w:bidi="ar-SA"/>
      </w:rPr>
    </w:lvl>
    <w:lvl w:ilvl="2">
      <w:start w:val="0"/>
      <w:numFmt w:val="bullet"/>
      <w:lvlText w:val="•"/>
      <w:lvlJc w:val="left"/>
      <w:pPr>
        <w:ind w:left="2924" w:hanging="505"/>
      </w:pPr>
      <w:rPr>
        <w:rFonts w:hint="default"/>
        <w:lang w:val="en-US" w:eastAsia="en-US" w:bidi="ar-SA"/>
      </w:rPr>
    </w:lvl>
    <w:lvl w:ilvl="3">
      <w:start w:val="0"/>
      <w:numFmt w:val="bullet"/>
      <w:lvlText w:val="•"/>
      <w:lvlJc w:val="left"/>
      <w:pPr>
        <w:ind w:left="3896" w:hanging="505"/>
      </w:pPr>
      <w:rPr>
        <w:rFonts w:hint="default"/>
        <w:lang w:val="en-US" w:eastAsia="en-US" w:bidi="ar-SA"/>
      </w:rPr>
    </w:lvl>
    <w:lvl w:ilvl="4">
      <w:start w:val="0"/>
      <w:numFmt w:val="bullet"/>
      <w:lvlText w:val="•"/>
      <w:lvlJc w:val="left"/>
      <w:pPr>
        <w:ind w:left="4868" w:hanging="505"/>
      </w:pPr>
      <w:rPr>
        <w:rFonts w:hint="default"/>
        <w:lang w:val="en-US" w:eastAsia="en-US" w:bidi="ar-SA"/>
      </w:rPr>
    </w:lvl>
    <w:lvl w:ilvl="5">
      <w:start w:val="0"/>
      <w:numFmt w:val="bullet"/>
      <w:lvlText w:val="•"/>
      <w:lvlJc w:val="left"/>
      <w:pPr>
        <w:ind w:left="5840" w:hanging="505"/>
      </w:pPr>
      <w:rPr>
        <w:rFonts w:hint="default"/>
        <w:lang w:val="en-US" w:eastAsia="en-US" w:bidi="ar-SA"/>
      </w:rPr>
    </w:lvl>
    <w:lvl w:ilvl="6">
      <w:start w:val="0"/>
      <w:numFmt w:val="bullet"/>
      <w:lvlText w:val="•"/>
      <w:lvlJc w:val="left"/>
      <w:pPr>
        <w:ind w:left="6812" w:hanging="505"/>
      </w:pPr>
      <w:rPr>
        <w:rFonts w:hint="default"/>
        <w:lang w:val="en-US" w:eastAsia="en-US" w:bidi="ar-SA"/>
      </w:rPr>
    </w:lvl>
    <w:lvl w:ilvl="7">
      <w:start w:val="0"/>
      <w:numFmt w:val="bullet"/>
      <w:lvlText w:val="•"/>
      <w:lvlJc w:val="left"/>
      <w:pPr>
        <w:ind w:left="7784" w:hanging="505"/>
      </w:pPr>
      <w:rPr>
        <w:rFonts w:hint="default"/>
        <w:lang w:val="en-US" w:eastAsia="en-US" w:bidi="ar-SA"/>
      </w:rPr>
    </w:lvl>
    <w:lvl w:ilvl="8">
      <w:start w:val="0"/>
      <w:numFmt w:val="bullet"/>
      <w:lvlText w:val="•"/>
      <w:lvlJc w:val="left"/>
      <w:pPr>
        <w:ind w:left="8756" w:hanging="505"/>
      </w:pPr>
      <w:rPr>
        <w:rFonts w:hint="default"/>
        <w:lang w:val="en-US" w:eastAsia="en-US" w:bidi="ar-SA"/>
      </w:rPr>
    </w:lvl>
  </w:abstractNum>
  <w:abstractNum w:abstractNumId="52">
    <w:multiLevelType w:val="hybridMultilevel"/>
    <w:lvl w:ilvl="0">
      <w:start w:val="1"/>
      <w:numFmt w:val="decimal"/>
      <w:lvlText w:val="%1."/>
      <w:lvlJc w:val="left"/>
      <w:pPr>
        <w:ind w:left="983"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52" w:hanging="505"/>
      </w:pPr>
      <w:rPr>
        <w:rFonts w:hint="default"/>
        <w:lang w:val="en-US" w:eastAsia="en-US" w:bidi="ar-SA"/>
      </w:rPr>
    </w:lvl>
    <w:lvl w:ilvl="2">
      <w:start w:val="0"/>
      <w:numFmt w:val="bullet"/>
      <w:lvlText w:val="•"/>
      <w:lvlJc w:val="left"/>
      <w:pPr>
        <w:ind w:left="2924" w:hanging="505"/>
      </w:pPr>
      <w:rPr>
        <w:rFonts w:hint="default"/>
        <w:lang w:val="en-US" w:eastAsia="en-US" w:bidi="ar-SA"/>
      </w:rPr>
    </w:lvl>
    <w:lvl w:ilvl="3">
      <w:start w:val="0"/>
      <w:numFmt w:val="bullet"/>
      <w:lvlText w:val="•"/>
      <w:lvlJc w:val="left"/>
      <w:pPr>
        <w:ind w:left="3896" w:hanging="505"/>
      </w:pPr>
      <w:rPr>
        <w:rFonts w:hint="default"/>
        <w:lang w:val="en-US" w:eastAsia="en-US" w:bidi="ar-SA"/>
      </w:rPr>
    </w:lvl>
    <w:lvl w:ilvl="4">
      <w:start w:val="0"/>
      <w:numFmt w:val="bullet"/>
      <w:lvlText w:val="•"/>
      <w:lvlJc w:val="left"/>
      <w:pPr>
        <w:ind w:left="4868" w:hanging="505"/>
      </w:pPr>
      <w:rPr>
        <w:rFonts w:hint="default"/>
        <w:lang w:val="en-US" w:eastAsia="en-US" w:bidi="ar-SA"/>
      </w:rPr>
    </w:lvl>
    <w:lvl w:ilvl="5">
      <w:start w:val="0"/>
      <w:numFmt w:val="bullet"/>
      <w:lvlText w:val="•"/>
      <w:lvlJc w:val="left"/>
      <w:pPr>
        <w:ind w:left="5840" w:hanging="505"/>
      </w:pPr>
      <w:rPr>
        <w:rFonts w:hint="default"/>
        <w:lang w:val="en-US" w:eastAsia="en-US" w:bidi="ar-SA"/>
      </w:rPr>
    </w:lvl>
    <w:lvl w:ilvl="6">
      <w:start w:val="0"/>
      <w:numFmt w:val="bullet"/>
      <w:lvlText w:val="•"/>
      <w:lvlJc w:val="left"/>
      <w:pPr>
        <w:ind w:left="6812" w:hanging="505"/>
      </w:pPr>
      <w:rPr>
        <w:rFonts w:hint="default"/>
        <w:lang w:val="en-US" w:eastAsia="en-US" w:bidi="ar-SA"/>
      </w:rPr>
    </w:lvl>
    <w:lvl w:ilvl="7">
      <w:start w:val="0"/>
      <w:numFmt w:val="bullet"/>
      <w:lvlText w:val="•"/>
      <w:lvlJc w:val="left"/>
      <w:pPr>
        <w:ind w:left="7784" w:hanging="505"/>
      </w:pPr>
      <w:rPr>
        <w:rFonts w:hint="default"/>
        <w:lang w:val="en-US" w:eastAsia="en-US" w:bidi="ar-SA"/>
      </w:rPr>
    </w:lvl>
    <w:lvl w:ilvl="8">
      <w:start w:val="0"/>
      <w:numFmt w:val="bullet"/>
      <w:lvlText w:val="•"/>
      <w:lvlJc w:val="left"/>
      <w:pPr>
        <w:ind w:left="8756" w:hanging="505"/>
      </w:pPr>
      <w:rPr>
        <w:rFonts w:hint="default"/>
        <w:lang w:val="en-US" w:eastAsia="en-US" w:bidi="ar-SA"/>
      </w:rPr>
    </w:lvl>
  </w:abstractNum>
  <w:abstractNum w:abstractNumId="51">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52" w:hanging="505"/>
      </w:pPr>
      <w:rPr>
        <w:rFonts w:hint="default"/>
        <w:lang w:val="en-US" w:eastAsia="en-US" w:bidi="ar-SA"/>
      </w:rPr>
    </w:lvl>
    <w:lvl w:ilvl="2">
      <w:start w:val="0"/>
      <w:numFmt w:val="bullet"/>
      <w:lvlText w:val="•"/>
      <w:lvlJc w:val="left"/>
      <w:pPr>
        <w:ind w:left="2924" w:hanging="505"/>
      </w:pPr>
      <w:rPr>
        <w:rFonts w:hint="default"/>
        <w:lang w:val="en-US" w:eastAsia="en-US" w:bidi="ar-SA"/>
      </w:rPr>
    </w:lvl>
    <w:lvl w:ilvl="3">
      <w:start w:val="0"/>
      <w:numFmt w:val="bullet"/>
      <w:lvlText w:val="•"/>
      <w:lvlJc w:val="left"/>
      <w:pPr>
        <w:ind w:left="3896" w:hanging="505"/>
      </w:pPr>
      <w:rPr>
        <w:rFonts w:hint="default"/>
        <w:lang w:val="en-US" w:eastAsia="en-US" w:bidi="ar-SA"/>
      </w:rPr>
    </w:lvl>
    <w:lvl w:ilvl="4">
      <w:start w:val="0"/>
      <w:numFmt w:val="bullet"/>
      <w:lvlText w:val="•"/>
      <w:lvlJc w:val="left"/>
      <w:pPr>
        <w:ind w:left="4868" w:hanging="505"/>
      </w:pPr>
      <w:rPr>
        <w:rFonts w:hint="default"/>
        <w:lang w:val="en-US" w:eastAsia="en-US" w:bidi="ar-SA"/>
      </w:rPr>
    </w:lvl>
    <w:lvl w:ilvl="5">
      <w:start w:val="0"/>
      <w:numFmt w:val="bullet"/>
      <w:lvlText w:val="•"/>
      <w:lvlJc w:val="left"/>
      <w:pPr>
        <w:ind w:left="5840" w:hanging="505"/>
      </w:pPr>
      <w:rPr>
        <w:rFonts w:hint="default"/>
        <w:lang w:val="en-US" w:eastAsia="en-US" w:bidi="ar-SA"/>
      </w:rPr>
    </w:lvl>
    <w:lvl w:ilvl="6">
      <w:start w:val="0"/>
      <w:numFmt w:val="bullet"/>
      <w:lvlText w:val="•"/>
      <w:lvlJc w:val="left"/>
      <w:pPr>
        <w:ind w:left="6812" w:hanging="505"/>
      </w:pPr>
      <w:rPr>
        <w:rFonts w:hint="default"/>
        <w:lang w:val="en-US" w:eastAsia="en-US" w:bidi="ar-SA"/>
      </w:rPr>
    </w:lvl>
    <w:lvl w:ilvl="7">
      <w:start w:val="0"/>
      <w:numFmt w:val="bullet"/>
      <w:lvlText w:val="•"/>
      <w:lvlJc w:val="left"/>
      <w:pPr>
        <w:ind w:left="7784" w:hanging="505"/>
      </w:pPr>
      <w:rPr>
        <w:rFonts w:hint="default"/>
        <w:lang w:val="en-US" w:eastAsia="en-US" w:bidi="ar-SA"/>
      </w:rPr>
    </w:lvl>
    <w:lvl w:ilvl="8">
      <w:start w:val="0"/>
      <w:numFmt w:val="bullet"/>
      <w:lvlText w:val="•"/>
      <w:lvlJc w:val="left"/>
      <w:pPr>
        <w:ind w:left="8756" w:hanging="505"/>
      </w:pPr>
      <w:rPr>
        <w:rFonts w:hint="default"/>
        <w:lang w:val="en-US" w:eastAsia="en-US" w:bidi="ar-SA"/>
      </w:rPr>
    </w:lvl>
  </w:abstractNum>
  <w:abstractNum w:abstractNumId="50">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52" w:hanging="505"/>
      </w:pPr>
      <w:rPr>
        <w:rFonts w:hint="default"/>
        <w:lang w:val="en-US" w:eastAsia="en-US" w:bidi="ar-SA"/>
      </w:rPr>
    </w:lvl>
    <w:lvl w:ilvl="2">
      <w:start w:val="0"/>
      <w:numFmt w:val="bullet"/>
      <w:lvlText w:val="•"/>
      <w:lvlJc w:val="left"/>
      <w:pPr>
        <w:ind w:left="2924" w:hanging="505"/>
      </w:pPr>
      <w:rPr>
        <w:rFonts w:hint="default"/>
        <w:lang w:val="en-US" w:eastAsia="en-US" w:bidi="ar-SA"/>
      </w:rPr>
    </w:lvl>
    <w:lvl w:ilvl="3">
      <w:start w:val="0"/>
      <w:numFmt w:val="bullet"/>
      <w:lvlText w:val="•"/>
      <w:lvlJc w:val="left"/>
      <w:pPr>
        <w:ind w:left="3896" w:hanging="505"/>
      </w:pPr>
      <w:rPr>
        <w:rFonts w:hint="default"/>
        <w:lang w:val="en-US" w:eastAsia="en-US" w:bidi="ar-SA"/>
      </w:rPr>
    </w:lvl>
    <w:lvl w:ilvl="4">
      <w:start w:val="0"/>
      <w:numFmt w:val="bullet"/>
      <w:lvlText w:val="•"/>
      <w:lvlJc w:val="left"/>
      <w:pPr>
        <w:ind w:left="4868" w:hanging="505"/>
      </w:pPr>
      <w:rPr>
        <w:rFonts w:hint="default"/>
        <w:lang w:val="en-US" w:eastAsia="en-US" w:bidi="ar-SA"/>
      </w:rPr>
    </w:lvl>
    <w:lvl w:ilvl="5">
      <w:start w:val="0"/>
      <w:numFmt w:val="bullet"/>
      <w:lvlText w:val="•"/>
      <w:lvlJc w:val="left"/>
      <w:pPr>
        <w:ind w:left="5840" w:hanging="505"/>
      </w:pPr>
      <w:rPr>
        <w:rFonts w:hint="default"/>
        <w:lang w:val="en-US" w:eastAsia="en-US" w:bidi="ar-SA"/>
      </w:rPr>
    </w:lvl>
    <w:lvl w:ilvl="6">
      <w:start w:val="0"/>
      <w:numFmt w:val="bullet"/>
      <w:lvlText w:val="•"/>
      <w:lvlJc w:val="left"/>
      <w:pPr>
        <w:ind w:left="6812" w:hanging="505"/>
      </w:pPr>
      <w:rPr>
        <w:rFonts w:hint="default"/>
        <w:lang w:val="en-US" w:eastAsia="en-US" w:bidi="ar-SA"/>
      </w:rPr>
    </w:lvl>
    <w:lvl w:ilvl="7">
      <w:start w:val="0"/>
      <w:numFmt w:val="bullet"/>
      <w:lvlText w:val="•"/>
      <w:lvlJc w:val="left"/>
      <w:pPr>
        <w:ind w:left="7784" w:hanging="505"/>
      </w:pPr>
      <w:rPr>
        <w:rFonts w:hint="default"/>
        <w:lang w:val="en-US" w:eastAsia="en-US" w:bidi="ar-SA"/>
      </w:rPr>
    </w:lvl>
    <w:lvl w:ilvl="8">
      <w:start w:val="0"/>
      <w:numFmt w:val="bullet"/>
      <w:lvlText w:val="•"/>
      <w:lvlJc w:val="left"/>
      <w:pPr>
        <w:ind w:left="8756" w:hanging="505"/>
      </w:pPr>
      <w:rPr>
        <w:rFonts w:hint="default"/>
        <w:lang w:val="en-US" w:eastAsia="en-US" w:bidi="ar-SA"/>
      </w:rPr>
    </w:lvl>
  </w:abstractNum>
  <w:abstractNum w:abstractNumId="49">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0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255" w:hanging="361"/>
      </w:pPr>
      <w:rPr>
        <w:rFonts w:hint="default"/>
        <w:lang w:val="en-US" w:eastAsia="en-US" w:bidi="ar-SA"/>
      </w:rPr>
    </w:lvl>
    <w:lvl w:ilvl="3">
      <w:start w:val="0"/>
      <w:numFmt w:val="bullet"/>
      <w:lvlText w:val="•"/>
      <w:lvlJc w:val="left"/>
      <w:pPr>
        <w:ind w:left="3311" w:hanging="361"/>
      </w:pPr>
      <w:rPr>
        <w:rFonts w:hint="default"/>
        <w:lang w:val="en-US" w:eastAsia="en-US" w:bidi="ar-SA"/>
      </w:rPr>
    </w:lvl>
    <w:lvl w:ilvl="4">
      <w:start w:val="0"/>
      <w:numFmt w:val="bullet"/>
      <w:lvlText w:val="•"/>
      <w:lvlJc w:val="left"/>
      <w:pPr>
        <w:ind w:left="4366" w:hanging="361"/>
      </w:pPr>
      <w:rPr>
        <w:rFonts w:hint="default"/>
        <w:lang w:val="en-US" w:eastAsia="en-US" w:bidi="ar-SA"/>
      </w:rPr>
    </w:lvl>
    <w:lvl w:ilvl="5">
      <w:start w:val="0"/>
      <w:numFmt w:val="bullet"/>
      <w:lvlText w:val="•"/>
      <w:lvlJc w:val="left"/>
      <w:pPr>
        <w:ind w:left="5422" w:hanging="361"/>
      </w:pPr>
      <w:rPr>
        <w:rFonts w:hint="default"/>
        <w:lang w:val="en-US" w:eastAsia="en-US" w:bidi="ar-SA"/>
      </w:rPr>
    </w:lvl>
    <w:lvl w:ilvl="6">
      <w:start w:val="0"/>
      <w:numFmt w:val="bullet"/>
      <w:lvlText w:val="•"/>
      <w:lvlJc w:val="left"/>
      <w:pPr>
        <w:ind w:left="6477" w:hanging="361"/>
      </w:pPr>
      <w:rPr>
        <w:rFonts w:hint="default"/>
        <w:lang w:val="en-US" w:eastAsia="en-US" w:bidi="ar-SA"/>
      </w:rPr>
    </w:lvl>
    <w:lvl w:ilvl="7">
      <w:start w:val="0"/>
      <w:numFmt w:val="bullet"/>
      <w:lvlText w:val="•"/>
      <w:lvlJc w:val="left"/>
      <w:pPr>
        <w:ind w:left="7533" w:hanging="361"/>
      </w:pPr>
      <w:rPr>
        <w:rFonts w:hint="default"/>
        <w:lang w:val="en-US" w:eastAsia="en-US" w:bidi="ar-SA"/>
      </w:rPr>
    </w:lvl>
    <w:lvl w:ilvl="8">
      <w:start w:val="0"/>
      <w:numFmt w:val="bullet"/>
      <w:lvlText w:val="•"/>
      <w:lvlJc w:val="left"/>
      <w:pPr>
        <w:ind w:left="8588" w:hanging="361"/>
      </w:pPr>
      <w:rPr>
        <w:rFonts w:hint="default"/>
        <w:lang w:val="en-US" w:eastAsia="en-US" w:bidi="ar-SA"/>
      </w:rPr>
    </w:lvl>
  </w:abstractNum>
  <w:abstractNum w:abstractNumId="48">
    <w:multiLevelType w:val="hybridMultilevel"/>
    <w:lvl w:ilvl="0">
      <w:start w:val="1"/>
      <w:numFmt w:val="decimal"/>
      <w:lvlText w:val="%1."/>
      <w:lvlJc w:val="left"/>
      <w:pPr>
        <w:ind w:left="983" w:hanging="505"/>
        <w:jc w:val="left"/>
      </w:pPr>
      <w:rPr>
        <w:rFonts w:hint="default" w:ascii="Arial" w:hAnsi="Arial" w:eastAsia="Arial" w:cs="Arial"/>
        <w:b w:val="0"/>
        <w:bCs w:val="0"/>
        <w:i w:val="0"/>
        <w:iCs w:val="0"/>
        <w:spacing w:val="-1"/>
        <w:w w:val="100"/>
        <w:sz w:val="22"/>
        <w:szCs w:val="22"/>
        <w:lang w:val="en-US" w:eastAsia="en-US" w:bidi="ar-SA"/>
      </w:rPr>
    </w:lvl>
    <w:lvl w:ilvl="1">
      <w:start w:val="1"/>
      <w:numFmt w:val="lowerLetter"/>
      <w:lvlText w:val="%2."/>
      <w:lvlJc w:val="left"/>
      <w:pPr>
        <w:ind w:left="1487" w:hanging="505"/>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2504" w:hanging="505"/>
      </w:pPr>
      <w:rPr>
        <w:rFonts w:hint="default"/>
        <w:lang w:val="en-US" w:eastAsia="en-US" w:bidi="ar-SA"/>
      </w:rPr>
    </w:lvl>
    <w:lvl w:ilvl="3">
      <w:start w:val="0"/>
      <w:numFmt w:val="bullet"/>
      <w:lvlText w:val="•"/>
      <w:lvlJc w:val="left"/>
      <w:pPr>
        <w:ind w:left="3528" w:hanging="505"/>
      </w:pPr>
      <w:rPr>
        <w:rFonts w:hint="default"/>
        <w:lang w:val="en-US" w:eastAsia="en-US" w:bidi="ar-SA"/>
      </w:rPr>
    </w:lvl>
    <w:lvl w:ilvl="4">
      <w:start w:val="0"/>
      <w:numFmt w:val="bullet"/>
      <w:lvlText w:val="•"/>
      <w:lvlJc w:val="left"/>
      <w:pPr>
        <w:ind w:left="4553" w:hanging="505"/>
      </w:pPr>
      <w:rPr>
        <w:rFonts w:hint="default"/>
        <w:lang w:val="en-US" w:eastAsia="en-US" w:bidi="ar-SA"/>
      </w:rPr>
    </w:lvl>
    <w:lvl w:ilvl="5">
      <w:start w:val="0"/>
      <w:numFmt w:val="bullet"/>
      <w:lvlText w:val="•"/>
      <w:lvlJc w:val="left"/>
      <w:pPr>
        <w:ind w:left="5577" w:hanging="505"/>
      </w:pPr>
      <w:rPr>
        <w:rFonts w:hint="default"/>
        <w:lang w:val="en-US" w:eastAsia="en-US" w:bidi="ar-SA"/>
      </w:rPr>
    </w:lvl>
    <w:lvl w:ilvl="6">
      <w:start w:val="0"/>
      <w:numFmt w:val="bullet"/>
      <w:lvlText w:val="•"/>
      <w:lvlJc w:val="left"/>
      <w:pPr>
        <w:ind w:left="6602" w:hanging="505"/>
      </w:pPr>
      <w:rPr>
        <w:rFonts w:hint="default"/>
        <w:lang w:val="en-US" w:eastAsia="en-US" w:bidi="ar-SA"/>
      </w:rPr>
    </w:lvl>
    <w:lvl w:ilvl="7">
      <w:start w:val="0"/>
      <w:numFmt w:val="bullet"/>
      <w:lvlText w:val="•"/>
      <w:lvlJc w:val="left"/>
      <w:pPr>
        <w:ind w:left="7626" w:hanging="505"/>
      </w:pPr>
      <w:rPr>
        <w:rFonts w:hint="default"/>
        <w:lang w:val="en-US" w:eastAsia="en-US" w:bidi="ar-SA"/>
      </w:rPr>
    </w:lvl>
    <w:lvl w:ilvl="8">
      <w:start w:val="0"/>
      <w:numFmt w:val="bullet"/>
      <w:lvlText w:val="•"/>
      <w:lvlJc w:val="left"/>
      <w:pPr>
        <w:ind w:left="8651" w:hanging="505"/>
      </w:pPr>
      <w:rPr>
        <w:rFonts w:hint="default"/>
        <w:lang w:val="en-US" w:eastAsia="en-US" w:bidi="ar-SA"/>
      </w:rPr>
    </w:lvl>
  </w:abstractNum>
  <w:abstractNum w:abstractNumId="47">
    <w:multiLevelType w:val="hybridMultilevel"/>
    <w:lvl w:ilvl="0">
      <w:start w:val="1"/>
      <w:numFmt w:val="decimal"/>
      <w:lvlText w:val="%1."/>
      <w:lvlJc w:val="left"/>
      <w:pPr>
        <w:ind w:left="983"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201"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387" w:hanging="361"/>
      </w:pPr>
      <w:rPr>
        <w:rFonts w:hint="default"/>
        <w:lang w:val="en-US" w:eastAsia="en-US" w:bidi="ar-SA"/>
      </w:rPr>
    </w:lvl>
    <w:lvl w:ilvl="4">
      <w:start w:val="0"/>
      <w:numFmt w:val="bullet"/>
      <w:lvlText w:val="•"/>
      <w:lvlJc w:val="left"/>
      <w:pPr>
        <w:ind w:left="3575" w:hanging="361"/>
      </w:pPr>
      <w:rPr>
        <w:rFonts w:hint="default"/>
        <w:lang w:val="en-US" w:eastAsia="en-US" w:bidi="ar-SA"/>
      </w:rPr>
    </w:lvl>
    <w:lvl w:ilvl="5">
      <w:start w:val="0"/>
      <w:numFmt w:val="bullet"/>
      <w:lvlText w:val="•"/>
      <w:lvlJc w:val="left"/>
      <w:pPr>
        <w:ind w:left="4762" w:hanging="361"/>
      </w:pPr>
      <w:rPr>
        <w:rFonts w:hint="default"/>
        <w:lang w:val="en-US" w:eastAsia="en-US" w:bidi="ar-SA"/>
      </w:rPr>
    </w:lvl>
    <w:lvl w:ilvl="6">
      <w:start w:val="0"/>
      <w:numFmt w:val="bullet"/>
      <w:lvlText w:val="•"/>
      <w:lvlJc w:val="left"/>
      <w:pPr>
        <w:ind w:left="5950" w:hanging="361"/>
      </w:pPr>
      <w:rPr>
        <w:rFonts w:hint="default"/>
        <w:lang w:val="en-US" w:eastAsia="en-US" w:bidi="ar-SA"/>
      </w:rPr>
    </w:lvl>
    <w:lvl w:ilvl="7">
      <w:start w:val="0"/>
      <w:numFmt w:val="bullet"/>
      <w:lvlText w:val="•"/>
      <w:lvlJc w:val="left"/>
      <w:pPr>
        <w:ind w:left="7137" w:hanging="361"/>
      </w:pPr>
      <w:rPr>
        <w:rFonts w:hint="default"/>
        <w:lang w:val="en-US" w:eastAsia="en-US" w:bidi="ar-SA"/>
      </w:rPr>
    </w:lvl>
    <w:lvl w:ilvl="8">
      <w:start w:val="0"/>
      <w:numFmt w:val="bullet"/>
      <w:lvlText w:val="•"/>
      <w:lvlJc w:val="left"/>
      <w:pPr>
        <w:ind w:left="8325" w:hanging="361"/>
      </w:pPr>
      <w:rPr>
        <w:rFonts w:hint="default"/>
        <w:lang w:val="en-US" w:eastAsia="en-US" w:bidi="ar-SA"/>
      </w:rPr>
    </w:lvl>
  </w:abstractNum>
  <w:abstractNum w:abstractNumId="46">
    <w:multiLevelType w:val="hybridMultilevel"/>
    <w:lvl w:ilvl="0">
      <w:start w:val="1"/>
      <w:numFmt w:val="decimal"/>
      <w:lvlText w:val="%1."/>
      <w:lvlJc w:val="left"/>
      <w:pPr>
        <w:ind w:left="985"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52" w:hanging="505"/>
      </w:pPr>
      <w:rPr>
        <w:rFonts w:hint="default"/>
        <w:lang w:val="en-US" w:eastAsia="en-US" w:bidi="ar-SA"/>
      </w:rPr>
    </w:lvl>
    <w:lvl w:ilvl="2">
      <w:start w:val="0"/>
      <w:numFmt w:val="bullet"/>
      <w:lvlText w:val="•"/>
      <w:lvlJc w:val="left"/>
      <w:pPr>
        <w:ind w:left="2924" w:hanging="505"/>
      </w:pPr>
      <w:rPr>
        <w:rFonts w:hint="default"/>
        <w:lang w:val="en-US" w:eastAsia="en-US" w:bidi="ar-SA"/>
      </w:rPr>
    </w:lvl>
    <w:lvl w:ilvl="3">
      <w:start w:val="0"/>
      <w:numFmt w:val="bullet"/>
      <w:lvlText w:val="•"/>
      <w:lvlJc w:val="left"/>
      <w:pPr>
        <w:ind w:left="3896" w:hanging="505"/>
      </w:pPr>
      <w:rPr>
        <w:rFonts w:hint="default"/>
        <w:lang w:val="en-US" w:eastAsia="en-US" w:bidi="ar-SA"/>
      </w:rPr>
    </w:lvl>
    <w:lvl w:ilvl="4">
      <w:start w:val="0"/>
      <w:numFmt w:val="bullet"/>
      <w:lvlText w:val="•"/>
      <w:lvlJc w:val="left"/>
      <w:pPr>
        <w:ind w:left="4868" w:hanging="505"/>
      </w:pPr>
      <w:rPr>
        <w:rFonts w:hint="default"/>
        <w:lang w:val="en-US" w:eastAsia="en-US" w:bidi="ar-SA"/>
      </w:rPr>
    </w:lvl>
    <w:lvl w:ilvl="5">
      <w:start w:val="0"/>
      <w:numFmt w:val="bullet"/>
      <w:lvlText w:val="•"/>
      <w:lvlJc w:val="left"/>
      <w:pPr>
        <w:ind w:left="5840" w:hanging="505"/>
      </w:pPr>
      <w:rPr>
        <w:rFonts w:hint="default"/>
        <w:lang w:val="en-US" w:eastAsia="en-US" w:bidi="ar-SA"/>
      </w:rPr>
    </w:lvl>
    <w:lvl w:ilvl="6">
      <w:start w:val="0"/>
      <w:numFmt w:val="bullet"/>
      <w:lvlText w:val="•"/>
      <w:lvlJc w:val="left"/>
      <w:pPr>
        <w:ind w:left="6812" w:hanging="505"/>
      </w:pPr>
      <w:rPr>
        <w:rFonts w:hint="default"/>
        <w:lang w:val="en-US" w:eastAsia="en-US" w:bidi="ar-SA"/>
      </w:rPr>
    </w:lvl>
    <w:lvl w:ilvl="7">
      <w:start w:val="0"/>
      <w:numFmt w:val="bullet"/>
      <w:lvlText w:val="•"/>
      <w:lvlJc w:val="left"/>
      <w:pPr>
        <w:ind w:left="7784" w:hanging="505"/>
      </w:pPr>
      <w:rPr>
        <w:rFonts w:hint="default"/>
        <w:lang w:val="en-US" w:eastAsia="en-US" w:bidi="ar-SA"/>
      </w:rPr>
    </w:lvl>
    <w:lvl w:ilvl="8">
      <w:start w:val="0"/>
      <w:numFmt w:val="bullet"/>
      <w:lvlText w:val="•"/>
      <w:lvlJc w:val="left"/>
      <w:pPr>
        <w:ind w:left="8756" w:hanging="505"/>
      </w:pPr>
      <w:rPr>
        <w:rFonts w:hint="default"/>
        <w:lang w:val="en-US" w:eastAsia="en-US" w:bidi="ar-SA"/>
      </w:rPr>
    </w:lvl>
  </w:abstractNum>
  <w:abstractNum w:abstractNumId="45">
    <w:multiLevelType w:val="hybridMultilevel"/>
    <w:lvl w:ilvl="0">
      <w:start w:val="1"/>
      <w:numFmt w:val="decimal"/>
      <w:lvlText w:val="%1."/>
      <w:lvlJc w:val="left"/>
      <w:pPr>
        <w:ind w:left="985"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52" w:hanging="505"/>
      </w:pPr>
      <w:rPr>
        <w:rFonts w:hint="default"/>
        <w:lang w:val="en-US" w:eastAsia="en-US" w:bidi="ar-SA"/>
      </w:rPr>
    </w:lvl>
    <w:lvl w:ilvl="2">
      <w:start w:val="0"/>
      <w:numFmt w:val="bullet"/>
      <w:lvlText w:val="•"/>
      <w:lvlJc w:val="left"/>
      <w:pPr>
        <w:ind w:left="2924" w:hanging="505"/>
      </w:pPr>
      <w:rPr>
        <w:rFonts w:hint="default"/>
        <w:lang w:val="en-US" w:eastAsia="en-US" w:bidi="ar-SA"/>
      </w:rPr>
    </w:lvl>
    <w:lvl w:ilvl="3">
      <w:start w:val="0"/>
      <w:numFmt w:val="bullet"/>
      <w:lvlText w:val="•"/>
      <w:lvlJc w:val="left"/>
      <w:pPr>
        <w:ind w:left="3896" w:hanging="505"/>
      </w:pPr>
      <w:rPr>
        <w:rFonts w:hint="default"/>
        <w:lang w:val="en-US" w:eastAsia="en-US" w:bidi="ar-SA"/>
      </w:rPr>
    </w:lvl>
    <w:lvl w:ilvl="4">
      <w:start w:val="0"/>
      <w:numFmt w:val="bullet"/>
      <w:lvlText w:val="•"/>
      <w:lvlJc w:val="left"/>
      <w:pPr>
        <w:ind w:left="4868" w:hanging="505"/>
      </w:pPr>
      <w:rPr>
        <w:rFonts w:hint="default"/>
        <w:lang w:val="en-US" w:eastAsia="en-US" w:bidi="ar-SA"/>
      </w:rPr>
    </w:lvl>
    <w:lvl w:ilvl="5">
      <w:start w:val="0"/>
      <w:numFmt w:val="bullet"/>
      <w:lvlText w:val="•"/>
      <w:lvlJc w:val="left"/>
      <w:pPr>
        <w:ind w:left="5840" w:hanging="505"/>
      </w:pPr>
      <w:rPr>
        <w:rFonts w:hint="default"/>
        <w:lang w:val="en-US" w:eastAsia="en-US" w:bidi="ar-SA"/>
      </w:rPr>
    </w:lvl>
    <w:lvl w:ilvl="6">
      <w:start w:val="0"/>
      <w:numFmt w:val="bullet"/>
      <w:lvlText w:val="•"/>
      <w:lvlJc w:val="left"/>
      <w:pPr>
        <w:ind w:left="6812" w:hanging="505"/>
      </w:pPr>
      <w:rPr>
        <w:rFonts w:hint="default"/>
        <w:lang w:val="en-US" w:eastAsia="en-US" w:bidi="ar-SA"/>
      </w:rPr>
    </w:lvl>
    <w:lvl w:ilvl="7">
      <w:start w:val="0"/>
      <w:numFmt w:val="bullet"/>
      <w:lvlText w:val="•"/>
      <w:lvlJc w:val="left"/>
      <w:pPr>
        <w:ind w:left="7784" w:hanging="505"/>
      </w:pPr>
      <w:rPr>
        <w:rFonts w:hint="default"/>
        <w:lang w:val="en-US" w:eastAsia="en-US" w:bidi="ar-SA"/>
      </w:rPr>
    </w:lvl>
    <w:lvl w:ilvl="8">
      <w:start w:val="0"/>
      <w:numFmt w:val="bullet"/>
      <w:lvlText w:val="•"/>
      <w:lvlJc w:val="left"/>
      <w:pPr>
        <w:ind w:left="8756" w:hanging="505"/>
      </w:pPr>
      <w:rPr>
        <w:rFonts w:hint="default"/>
        <w:lang w:val="en-US" w:eastAsia="en-US" w:bidi="ar-SA"/>
      </w:rPr>
    </w:lvl>
  </w:abstractNum>
  <w:abstractNum w:abstractNumId="44">
    <w:multiLevelType w:val="hybridMultilevel"/>
    <w:lvl w:ilvl="0">
      <w:start w:val="1"/>
      <w:numFmt w:val="decimal"/>
      <w:lvlText w:val="%1."/>
      <w:lvlJc w:val="left"/>
      <w:pPr>
        <w:ind w:left="985"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52" w:hanging="505"/>
      </w:pPr>
      <w:rPr>
        <w:rFonts w:hint="default"/>
        <w:lang w:val="en-US" w:eastAsia="en-US" w:bidi="ar-SA"/>
      </w:rPr>
    </w:lvl>
    <w:lvl w:ilvl="2">
      <w:start w:val="0"/>
      <w:numFmt w:val="bullet"/>
      <w:lvlText w:val="•"/>
      <w:lvlJc w:val="left"/>
      <w:pPr>
        <w:ind w:left="2924" w:hanging="505"/>
      </w:pPr>
      <w:rPr>
        <w:rFonts w:hint="default"/>
        <w:lang w:val="en-US" w:eastAsia="en-US" w:bidi="ar-SA"/>
      </w:rPr>
    </w:lvl>
    <w:lvl w:ilvl="3">
      <w:start w:val="0"/>
      <w:numFmt w:val="bullet"/>
      <w:lvlText w:val="•"/>
      <w:lvlJc w:val="left"/>
      <w:pPr>
        <w:ind w:left="3896" w:hanging="505"/>
      </w:pPr>
      <w:rPr>
        <w:rFonts w:hint="default"/>
        <w:lang w:val="en-US" w:eastAsia="en-US" w:bidi="ar-SA"/>
      </w:rPr>
    </w:lvl>
    <w:lvl w:ilvl="4">
      <w:start w:val="0"/>
      <w:numFmt w:val="bullet"/>
      <w:lvlText w:val="•"/>
      <w:lvlJc w:val="left"/>
      <w:pPr>
        <w:ind w:left="4868" w:hanging="505"/>
      </w:pPr>
      <w:rPr>
        <w:rFonts w:hint="default"/>
        <w:lang w:val="en-US" w:eastAsia="en-US" w:bidi="ar-SA"/>
      </w:rPr>
    </w:lvl>
    <w:lvl w:ilvl="5">
      <w:start w:val="0"/>
      <w:numFmt w:val="bullet"/>
      <w:lvlText w:val="•"/>
      <w:lvlJc w:val="left"/>
      <w:pPr>
        <w:ind w:left="5840" w:hanging="505"/>
      </w:pPr>
      <w:rPr>
        <w:rFonts w:hint="default"/>
        <w:lang w:val="en-US" w:eastAsia="en-US" w:bidi="ar-SA"/>
      </w:rPr>
    </w:lvl>
    <w:lvl w:ilvl="6">
      <w:start w:val="0"/>
      <w:numFmt w:val="bullet"/>
      <w:lvlText w:val="•"/>
      <w:lvlJc w:val="left"/>
      <w:pPr>
        <w:ind w:left="6812" w:hanging="505"/>
      </w:pPr>
      <w:rPr>
        <w:rFonts w:hint="default"/>
        <w:lang w:val="en-US" w:eastAsia="en-US" w:bidi="ar-SA"/>
      </w:rPr>
    </w:lvl>
    <w:lvl w:ilvl="7">
      <w:start w:val="0"/>
      <w:numFmt w:val="bullet"/>
      <w:lvlText w:val="•"/>
      <w:lvlJc w:val="left"/>
      <w:pPr>
        <w:ind w:left="7784" w:hanging="505"/>
      </w:pPr>
      <w:rPr>
        <w:rFonts w:hint="default"/>
        <w:lang w:val="en-US" w:eastAsia="en-US" w:bidi="ar-SA"/>
      </w:rPr>
    </w:lvl>
    <w:lvl w:ilvl="8">
      <w:start w:val="0"/>
      <w:numFmt w:val="bullet"/>
      <w:lvlText w:val="•"/>
      <w:lvlJc w:val="left"/>
      <w:pPr>
        <w:ind w:left="8756" w:hanging="505"/>
      </w:pPr>
      <w:rPr>
        <w:rFonts w:hint="default"/>
        <w:lang w:val="en-US" w:eastAsia="en-US" w:bidi="ar-SA"/>
      </w:rPr>
    </w:lvl>
  </w:abstractNum>
  <w:abstractNum w:abstractNumId="43">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812" w:hanging="361"/>
      </w:pPr>
      <w:rPr>
        <w:rFonts w:hint="default"/>
        <w:lang w:val="en-US" w:eastAsia="en-US" w:bidi="ar-SA"/>
      </w:rPr>
    </w:lvl>
    <w:lvl w:ilvl="3">
      <w:start w:val="0"/>
      <w:numFmt w:val="bullet"/>
      <w:lvlText w:val="•"/>
      <w:lvlJc w:val="left"/>
      <w:pPr>
        <w:ind w:left="3798" w:hanging="361"/>
      </w:pPr>
      <w:rPr>
        <w:rFonts w:hint="default"/>
        <w:lang w:val="en-US" w:eastAsia="en-US" w:bidi="ar-SA"/>
      </w:rPr>
    </w:lvl>
    <w:lvl w:ilvl="4">
      <w:start w:val="0"/>
      <w:numFmt w:val="bullet"/>
      <w:lvlText w:val="•"/>
      <w:lvlJc w:val="left"/>
      <w:pPr>
        <w:ind w:left="4784" w:hanging="361"/>
      </w:pPr>
      <w:rPr>
        <w:rFonts w:hint="default"/>
        <w:lang w:val="en-US" w:eastAsia="en-US" w:bidi="ar-SA"/>
      </w:rPr>
    </w:lvl>
    <w:lvl w:ilvl="5">
      <w:start w:val="0"/>
      <w:numFmt w:val="bullet"/>
      <w:lvlText w:val="•"/>
      <w:lvlJc w:val="left"/>
      <w:pPr>
        <w:ind w:left="5770" w:hanging="361"/>
      </w:pPr>
      <w:rPr>
        <w:rFonts w:hint="default"/>
        <w:lang w:val="en-US" w:eastAsia="en-US" w:bidi="ar-SA"/>
      </w:rPr>
    </w:lvl>
    <w:lvl w:ilvl="6">
      <w:start w:val="0"/>
      <w:numFmt w:val="bullet"/>
      <w:lvlText w:val="•"/>
      <w:lvlJc w:val="left"/>
      <w:pPr>
        <w:ind w:left="6756" w:hanging="361"/>
      </w:pPr>
      <w:rPr>
        <w:rFonts w:hint="default"/>
        <w:lang w:val="en-US" w:eastAsia="en-US" w:bidi="ar-SA"/>
      </w:rPr>
    </w:lvl>
    <w:lvl w:ilvl="7">
      <w:start w:val="0"/>
      <w:numFmt w:val="bullet"/>
      <w:lvlText w:val="•"/>
      <w:lvlJc w:val="left"/>
      <w:pPr>
        <w:ind w:left="7742" w:hanging="361"/>
      </w:pPr>
      <w:rPr>
        <w:rFonts w:hint="default"/>
        <w:lang w:val="en-US" w:eastAsia="en-US" w:bidi="ar-SA"/>
      </w:rPr>
    </w:lvl>
    <w:lvl w:ilvl="8">
      <w:start w:val="0"/>
      <w:numFmt w:val="bullet"/>
      <w:lvlText w:val="•"/>
      <w:lvlJc w:val="left"/>
      <w:pPr>
        <w:ind w:left="8728" w:hanging="361"/>
      </w:pPr>
      <w:rPr>
        <w:rFonts w:hint="default"/>
        <w:lang w:val="en-US" w:eastAsia="en-US" w:bidi="ar-SA"/>
      </w:rPr>
    </w:lvl>
  </w:abstractNum>
  <w:abstractNum w:abstractNumId="42">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52" w:hanging="505"/>
      </w:pPr>
      <w:rPr>
        <w:rFonts w:hint="default"/>
        <w:lang w:val="en-US" w:eastAsia="en-US" w:bidi="ar-SA"/>
      </w:rPr>
    </w:lvl>
    <w:lvl w:ilvl="2">
      <w:start w:val="0"/>
      <w:numFmt w:val="bullet"/>
      <w:lvlText w:val="•"/>
      <w:lvlJc w:val="left"/>
      <w:pPr>
        <w:ind w:left="2924" w:hanging="505"/>
      </w:pPr>
      <w:rPr>
        <w:rFonts w:hint="default"/>
        <w:lang w:val="en-US" w:eastAsia="en-US" w:bidi="ar-SA"/>
      </w:rPr>
    </w:lvl>
    <w:lvl w:ilvl="3">
      <w:start w:val="0"/>
      <w:numFmt w:val="bullet"/>
      <w:lvlText w:val="•"/>
      <w:lvlJc w:val="left"/>
      <w:pPr>
        <w:ind w:left="3896" w:hanging="505"/>
      </w:pPr>
      <w:rPr>
        <w:rFonts w:hint="default"/>
        <w:lang w:val="en-US" w:eastAsia="en-US" w:bidi="ar-SA"/>
      </w:rPr>
    </w:lvl>
    <w:lvl w:ilvl="4">
      <w:start w:val="0"/>
      <w:numFmt w:val="bullet"/>
      <w:lvlText w:val="•"/>
      <w:lvlJc w:val="left"/>
      <w:pPr>
        <w:ind w:left="4868" w:hanging="505"/>
      </w:pPr>
      <w:rPr>
        <w:rFonts w:hint="default"/>
        <w:lang w:val="en-US" w:eastAsia="en-US" w:bidi="ar-SA"/>
      </w:rPr>
    </w:lvl>
    <w:lvl w:ilvl="5">
      <w:start w:val="0"/>
      <w:numFmt w:val="bullet"/>
      <w:lvlText w:val="•"/>
      <w:lvlJc w:val="left"/>
      <w:pPr>
        <w:ind w:left="5840" w:hanging="505"/>
      </w:pPr>
      <w:rPr>
        <w:rFonts w:hint="default"/>
        <w:lang w:val="en-US" w:eastAsia="en-US" w:bidi="ar-SA"/>
      </w:rPr>
    </w:lvl>
    <w:lvl w:ilvl="6">
      <w:start w:val="0"/>
      <w:numFmt w:val="bullet"/>
      <w:lvlText w:val="•"/>
      <w:lvlJc w:val="left"/>
      <w:pPr>
        <w:ind w:left="6812" w:hanging="505"/>
      </w:pPr>
      <w:rPr>
        <w:rFonts w:hint="default"/>
        <w:lang w:val="en-US" w:eastAsia="en-US" w:bidi="ar-SA"/>
      </w:rPr>
    </w:lvl>
    <w:lvl w:ilvl="7">
      <w:start w:val="0"/>
      <w:numFmt w:val="bullet"/>
      <w:lvlText w:val="•"/>
      <w:lvlJc w:val="left"/>
      <w:pPr>
        <w:ind w:left="7784" w:hanging="505"/>
      </w:pPr>
      <w:rPr>
        <w:rFonts w:hint="default"/>
        <w:lang w:val="en-US" w:eastAsia="en-US" w:bidi="ar-SA"/>
      </w:rPr>
    </w:lvl>
    <w:lvl w:ilvl="8">
      <w:start w:val="0"/>
      <w:numFmt w:val="bullet"/>
      <w:lvlText w:val="•"/>
      <w:lvlJc w:val="left"/>
      <w:pPr>
        <w:ind w:left="8756" w:hanging="505"/>
      </w:pPr>
      <w:rPr>
        <w:rFonts w:hint="default"/>
        <w:lang w:val="en-US" w:eastAsia="en-US" w:bidi="ar-SA"/>
      </w:rPr>
    </w:lvl>
  </w:abstractNum>
  <w:abstractNum w:abstractNumId="41">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52" w:hanging="505"/>
      </w:pPr>
      <w:rPr>
        <w:rFonts w:hint="default"/>
        <w:lang w:val="en-US" w:eastAsia="en-US" w:bidi="ar-SA"/>
      </w:rPr>
    </w:lvl>
    <w:lvl w:ilvl="2">
      <w:start w:val="0"/>
      <w:numFmt w:val="bullet"/>
      <w:lvlText w:val="•"/>
      <w:lvlJc w:val="left"/>
      <w:pPr>
        <w:ind w:left="2924" w:hanging="505"/>
      </w:pPr>
      <w:rPr>
        <w:rFonts w:hint="default"/>
        <w:lang w:val="en-US" w:eastAsia="en-US" w:bidi="ar-SA"/>
      </w:rPr>
    </w:lvl>
    <w:lvl w:ilvl="3">
      <w:start w:val="0"/>
      <w:numFmt w:val="bullet"/>
      <w:lvlText w:val="•"/>
      <w:lvlJc w:val="left"/>
      <w:pPr>
        <w:ind w:left="3896" w:hanging="505"/>
      </w:pPr>
      <w:rPr>
        <w:rFonts w:hint="default"/>
        <w:lang w:val="en-US" w:eastAsia="en-US" w:bidi="ar-SA"/>
      </w:rPr>
    </w:lvl>
    <w:lvl w:ilvl="4">
      <w:start w:val="0"/>
      <w:numFmt w:val="bullet"/>
      <w:lvlText w:val="•"/>
      <w:lvlJc w:val="left"/>
      <w:pPr>
        <w:ind w:left="4868" w:hanging="505"/>
      </w:pPr>
      <w:rPr>
        <w:rFonts w:hint="default"/>
        <w:lang w:val="en-US" w:eastAsia="en-US" w:bidi="ar-SA"/>
      </w:rPr>
    </w:lvl>
    <w:lvl w:ilvl="5">
      <w:start w:val="0"/>
      <w:numFmt w:val="bullet"/>
      <w:lvlText w:val="•"/>
      <w:lvlJc w:val="left"/>
      <w:pPr>
        <w:ind w:left="5840" w:hanging="505"/>
      </w:pPr>
      <w:rPr>
        <w:rFonts w:hint="default"/>
        <w:lang w:val="en-US" w:eastAsia="en-US" w:bidi="ar-SA"/>
      </w:rPr>
    </w:lvl>
    <w:lvl w:ilvl="6">
      <w:start w:val="0"/>
      <w:numFmt w:val="bullet"/>
      <w:lvlText w:val="•"/>
      <w:lvlJc w:val="left"/>
      <w:pPr>
        <w:ind w:left="6812" w:hanging="505"/>
      </w:pPr>
      <w:rPr>
        <w:rFonts w:hint="default"/>
        <w:lang w:val="en-US" w:eastAsia="en-US" w:bidi="ar-SA"/>
      </w:rPr>
    </w:lvl>
    <w:lvl w:ilvl="7">
      <w:start w:val="0"/>
      <w:numFmt w:val="bullet"/>
      <w:lvlText w:val="•"/>
      <w:lvlJc w:val="left"/>
      <w:pPr>
        <w:ind w:left="7784" w:hanging="505"/>
      </w:pPr>
      <w:rPr>
        <w:rFonts w:hint="default"/>
        <w:lang w:val="en-US" w:eastAsia="en-US" w:bidi="ar-SA"/>
      </w:rPr>
    </w:lvl>
    <w:lvl w:ilvl="8">
      <w:start w:val="0"/>
      <w:numFmt w:val="bullet"/>
      <w:lvlText w:val="•"/>
      <w:lvlJc w:val="left"/>
      <w:pPr>
        <w:ind w:left="8756" w:hanging="505"/>
      </w:pPr>
      <w:rPr>
        <w:rFonts w:hint="default"/>
        <w:lang w:val="en-US" w:eastAsia="en-US" w:bidi="ar-SA"/>
      </w:rPr>
    </w:lvl>
  </w:abstractNum>
  <w:abstractNum w:abstractNumId="40">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52" w:hanging="505"/>
      </w:pPr>
      <w:rPr>
        <w:rFonts w:hint="default"/>
        <w:lang w:val="en-US" w:eastAsia="en-US" w:bidi="ar-SA"/>
      </w:rPr>
    </w:lvl>
    <w:lvl w:ilvl="2">
      <w:start w:val="0"/>
      <w:numFmt w:val="bullet"/>
      <w:lvlText w:val="•"/>
      <w:lvlJc w:val="left"/>
      <w:pPr>
        <w:ind w:left="2924" w:hanging="505"/>
      </w:pPr>
      <w:rPr>
        <w:rFonts w:hint="default"/>
        <w:lang w:val="en-US" w:eastAsia="en-US" w:bidi="ar-SA"/>
      </w:rPr>
    </w:lvl>
    <w:lvl w:ilvl="3">
      <w:start w:val="0"/>
      <w:numFmt w:val="bullet"/>
      <w:lvlText w:val="•"/>
      <w:lvlJc w:val="left"/>
      <w:pPr>
        <w:ind w:left="3896" w:hanging="505"/>
      </w:pPr>
      <w:rPr>
        <w:rFonts w:hint="default"/>
        <w:lang w:val="en-US" w:eastAsia="en-US" w:bidi="ar-SA"/>
      </w:rPr>
    </w:lvl>
    <w:lvl w:ilvl="4">
      <w:start w:val="0"/>
      <w:numFmt w:val="bullet"/>
      <w:lvlText w:val="•"/>
      <w:lvlJc w:val="left"/>
      <w:pPr>
        <w:ind w:left="4868" w:hanging="505"/>
      </w:pPr>
      <w:rPr>
        <w:rFonts w:hint="default"/>
        <w:lang w:val="en-US" w:eastAsia="en-US" w:bidi="ar-SA"/>
      </w:rPr>
    </w:lvl>
    <w:lvl w:ilvl="5">
      <w:start w:val="0"/>
      <w:numFmt w:val="bullet"/>
      <w:lvlText w:val="•"/>
      <w:lvlJc w:val="left"/>
      <w:pPr>
        <w:ind w:left="5840" w:hanging="505"/>
      </w:pPr>
      <w:rPr>
        <w:rFonts w:hint="default"/>
        <w:lang w:val="en-US" w:eastAsia="en-US" w:bidi="ar-SA"/>
      </w:rPr>
    </w:lvl>
    <w:lvl w:ilvl="6">
      <w:start w:val="0"/>
      <w:numFmt w:val="bullet"/>
      <w:lvlText w:val="•"/>
      <w:lvlJc w:val="left"/>
      <w:pPr>
        <w:ind w:left="6812" w:hanging="505"/>
      </w:pPr>
      <w:rPr>
        <w:rFonts w:hint="default"/>
        <w:lang w:val="en-US" w:eastAsia="en-US" w:bidi="ar-SA"/>
      </w:rPr>
    </w:lvl>
    <w:lvl w:ilvl="7">
      <w:start w:val="0"/>
      <w:numFmt w:val="bullet"/>
      <w:lvlText w:val="•"/>
      <w:lvlJc w:val="left"/>
      <w:pPr>
        <w:ind w:left="7784" w:hanging="505"/>
      </w:pPr>
      <w:rPr>
        <w:rFonts w:hint="default"/>
        <w:lang w:val="en-US" w:eastAsia="en-US" w:bidi="ar-SA"/>
      </w:rPr>
    </w:lvl>
    <w:lvl w:ilvl="8">
      <w:start w:val="0"/>
      <w:numFmt w:val="bullet"/>
      <w:lvlText w:val="•"/>
      <w:lvlJc w:val="left"/>
      <w:pPr>
        <w:ind w:left="8756" w:hanging="505"/>
      </w:pPr>
      <w:rPr>
        <w:rFonts w:hint="default"/>
        <w:lang w:val="en-US" w:eastAsia="en-US" w:bidi="ar-SA"/>
      </w:rPr>
    </w:lvl>
  </w:abstractNum>
  <w:abstractNum w:abstractNumId="39">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52" w:hanging="505"/>
      </w:pPr>
      <w:rPr>
        <w:rFonts w:hint="default"/>
        <w:lang w:val="en-US" w:eastAsia="en-US" w:bidi="ar-SA"/>
      </w:rPr>
    </w:lvl>
    <w:lvl w:ilvl="2">
      <w:start w:val="0"/>
      <w:numFmt w:val="bullet"/>
      <w:lvlText w:val="•"/>
      <w:lvlJc w:val="left"/>
      <w:pPr>
        <w:ind w:left="2924" w:hanging="505"/>
      </w:pPr>
      <w:rPr>
        <w:rFonts w:hint="default"/>
        <w:lang w:val="en-US" w:eastAsia="en-US" w:bidi="ar-SA"/>
      </w:rPr>
    </w:lvl>
    <w:lvl w:ilvl="3">
      <w:start w:val="0"/>
      <w:numFmt w:val="bullet"/>
      <w:lvlText w:val="•"/>
      <w:lvlJc w:val="left"/>
      <w:pPr>
        <w:ind w:left="3896" w:hanging="505"/>
      </w:pPr>
      <w:rPr>
        <w:rFonts w:hint="default"/>
        <w:lang w:val="en-US" w:eastAsia="en-US" w:bidi="ar-SA"/>
      </w:rPr>
    </w:lvl>
    <w:lvl w:ilvl="4">
      <w:start w:val="0"/>
      <w:numFmt w:val="bullet"/>
      <w:lvlText w:val="•"/>
      <w:lvlJc w:val="left"/>
      <w:pPr>
        <w:ind w:left="4868" w:hanging="505"/>
      </w:pPr>
      <w:rPr>
        <w:rFonts w:hint="default"/>
        <w:lang w:val="en-US" w:eastAsia="en-US" w:bidi="ar-SA"/>
      </w:rPr>
    </w:lvl>
    <w:lvl w:ilvl="5">
      <w:start w:val="0"/>
      <w:numFmt w:val="bullet"/>
      <w:lvlText w:val="•"/>
      <w:lvlJc w:val="left"/>
      <w:pPr>
        <w:ind w:left="5840" w:hanging="505"/>
      </w:pPr>
      <w:rPr>
        <w:rFonts w:hint="default"/>
        <w:lang w:val="en-US" w:eastAsia="en-US" w:bidi="ar-SA"/>
      </w:rPr>
    </w:lvl>
    <w:lvl w:ilvl="6">
      <w:start w:val="0"/>
      <w:numFmt w:val="bullet"/>
      <w:lvlText w:val="•"/>
      <w:lvlJc w:val="left"/>
      <w:pPr>
        <w:ind w:left="6812" w:hanging="505"/>
      </w:pPr>
      <w:rPr>
        <w:rFonts w:hint="default"/>
        <w:lang w:val="en-US" w:eastAsia="en-US" w:bidi="ar-SA"/>
      </w:rPr>
    </w:lvl>
    <w:lvl w:ilvl="7">
      <w:start w:val="0"/>
      <w:numFmt w:val="bullet"/>
      <w:lvlText w:val="•"/>
      <w:lvlJc w:val="left"/>
      <w:pPr>
        <w:ind w:left="7784" w:hanging="505"/>
      </w:pPr>
      <w:rPr>
        <w:rFonts w:hint="default"/>
        <w:lang w:val="en-US" w:eastAsia="en-US" w:bidi="ar-SA"/>
      </w:rPr>
    </w:lvl>
    <w:lvl w:ilvl="8">
      <w:start w:val="0"/>
      <w:numFmt w:val="bullet"/>
      <w:lvlText w:val="•"/>
      <w:lvlJc w:val="left"/>
      <w:pPr>
        <w:ind w:left="8756" w:hanging="505"/>
      </w:pPr>
      <w:rPr>
        <w:rFonts w:hint="default"/>
        <w:lang w:val="en-US" w:eastAsia="en-US" w:bidi="ar-SA"/>
      </w:rPr>
    </w:lvl>
  </w:abstractNum>
  <w:abstractNum w:abstractNumId="38">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060" w:hanging="361"/>
      </w:pPr>
      <w:rPr>
        <w:rFonts w:hint="default"/>
        <w:lang w:val="en-US" w:eastAsia="en-US" w:bidi="ar-SA"/>
      </w:rPr>
    </w:lvl>
    <w:lvl w:ilvl="3">
      <w:start w:val="0"/>
      <w:numFmt w:val="bullet"/>
      <w:lvlText w:val="•"/>
      <w:lvlJc w:val="left"/>
      <w:pPr>
        <w:ind w:left="3140" w:hanging="361"/>
      </w:pPr>
      <w:rPr>
        <w:rFonts w:hint="default"/>
        <w:lang w:val="en-US" w:eastAsia="en-US" w:bidi="ar-SA"/>
      </w:rPr>
    </w:lvl>
    <w:lvl w:ilvl="4">
      <w:start w:val="0"/>
      <w:numFmt w:val="bullet"/>
      <w:lvlText w:val="•"/>
      <w:lvlJc w:val="left"/>
      <w:pPr>
        <w:ind w:left="4220" w:hanging="361"/>
      </w:pPr>
      <w:rPr>
        <w:rFonts w:hint="default"/>
        <w:lang w:val="en-US" w:eastAsia="en-US" w:bidi="ar-SA"/>
      </w:rPr>
    </w:lvl>
    <w:lvl w:ilvl="5">
      <w:start w:val="0"/>
      <w:numFmt w:val="bullet"/>
      <w:lvlText w:val="•"/>
      <w:lvlJc w:val="left"/>
      <w:pPr>
        <w:ind w:left="5300" w:hanging="361"/>
      </w:pPr>
      <w:rPr>
        <w:rFonts w:hint="default"/>
        <w:lang w:val="en-US" w:eastAsia="en-US" w:bidi="ar-SA"/>
      </w:rPr>
    </w:lvl>
    <w:lvl w:ilvl="6">
      <w:start w:val="0"/>
      <w:numFmt w:val="bullet"/>
      <w:lvlText w:val="•"/>
      <w:lvlJc w:val="left"/>
      <w:pPr>
        <w:ind w:left="6380" w:hanging="361"/>
      </w:pPr>
      <w:rPr>
        <w:rFonts w:hint="default"/>
        <w:lang w:val="en-US" w:eastAsia="en-US" w:bidi="ar-SA"/>
      </w:rPr>
    </w:lvl>
    <w:lvl w:ilvl="7">
      <w:start w:val="0"/>
      <w:numFmt w:val="bullet"/>
      <w:lvlText w:val="•"/>
      <w:lvlJc w:val="left"/>
      <w:pPr>
        <w:ind w:left="7460" w:hanging="361"/>
      </w:pPr>
      <w:rPr>
        <w:rFonts w:hint="default"/>
        <w:lang w:val="en-US" w:eastAsia="en-US" w:bidi="ar-SA"/>
      </w:rPr>
    </w:lvl>
    <w:lvl w:ilvl="8">
      <w:start w:val="0"/>
      <w:numFmt w:val="bullet"/>
      <w:lvlText w:val="•"/>
      <w:lvlJc w:val="left"/>
      <w:pPr>
        <w:ind w:left="8540" w:hanging="361"/>
      </w:pPr>
      <w:rPr>
        <w:rFonts w:hint="default"/>
        <w:lang w:val="en-US" w:eastAsia="en-US" w:bidi="ar-SA"/>
      </w:rPr>
    </w:lvl>
  </w:abstractNum>
  <w:abstractNum w:abstractNumId="37">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200" w:hanging="361"/>
      </w:pPr>
      <w:rPr>
        <w:rFonts w:hint="default" w:ascii="Symbol" w:hAnsi="Symbol" w:eastAsia="Symbol" w:cs="Symbol"/>
        <w:spacing w:val="0"/>
        <w:w w:val="100"/>
        <w:lang w:val="en-US" w:eastAsia="en-US" w:bidi="ar-SA"/>
      </w:rPr>
    </w:lvl>
    <w:lvl w:ilvl="3">
      <w:start w:val="0"/>
      <w:numFmt w:val="bullet"/>
      <w:lvlText w:val="•"/>
      <w:lvlJc w:val="left"/>
      <w:pPr>
        <w:ind w:left="2387" w:hanging="361"/>
      </w:pPr>
      <w:rPr>
        <w:rFonts w:hint="default"/>
        <w:lang w:val="en-US" w:eastAsia="en-US" w:bidi="ar-SA"/>
      </w:rPr>
    </w:lvl>
    <w:lvl w:ilvl="4">
      <w:start w:val="0"/>
      <w:numFmt w:val="bullet"/>
      <w:lvlText w:val="•"/>
      <w:lvlJc w:val="left"/>
      <w:pPr>
        <w:ind w:left="3575" w:hanging="361"/>
      </w:pPr>
      <w:rPr>
        <w:rFonts w:hint="default"/>
        <w:lang w:val="en-US" w:eastAsia="en-US" w:bidi="ar-SA"/>
      </w:rPr>
    </w:lvl>
    <w:lvl w:ilvl="5">
      <w:start w:val="0"/>
      <w:numFmt w:val="bullet"/>
      <w:lvlText w:val="•"/>
      <w:lvlJc w:val="left"/>
      <w:pPr>
        <w:ind w:left="4762" w:hanging="361"/>
      </w:pPr>
      <w:rPr>
        <w:rFonts w:hint="default"/>
        <w:lang w:val="en-US" w:eastAsia="en-US" w:bidi="ar-SA"/>
      </w:rPr>
    </w:lvl>
    <w:lvl w:ilvl="6">
      <w:start w:val="0"/>
      <w:numFmt w:val="bullet"/>
      <w:lvlText w:val="•"/>
      <w:lvlJc w:val="left"/>
      <w:pPr>
        <w:ind w:left="5950" w:hanging="361"/>
      </w:pPr>
      <w:rPr>
        <w:rFonts w:hint="default"/>
        <w:lang w:val="en-US" w:eastAsia="en-US" w:bidi="ar-SA"/>
      </w:rPr>
    </w:lvl>
    <w:lvl w:ilvl="7">
      <w:start w:val="0"/>
      <w:numFmt w:val="bullet"/>
      <w:lvlText w:val="•"/>
      <w:lvlJc w:val="left"/>
      <w:pPr>
        <w:ind w:left="7137" w:hanging="361"/>
      </w:pPr>
      <w:rPr>
        <w:rFonts w:hint="default"/>
        <w:lang w:val="en-US" w:eastAsia="en-US" w:bidi="ar-SA"/>
      </w:rPr>
    </w:lvl>
    <w:lvl w:ilvl="8">
      <w:start w:val="0"/>
      <w:numFmt w:val="bullet"/>
      <w:lvlText w:val="•"/>
      <w:lvlJc w:val="left"/>
      <w:pPr>
        <w:ind w:left="8325" w:hanging="361"/>
      </w:pPr>
      <w:rPr>
        <w:rFonts w:hint="default"/>
        <w:lang w:val="en-US" w:eastAsia="en-US" w:bidi="ar-SA"/>
      </w:rPr>
    </w:lvl>
  </w:abstractNum>
  <w:abstractNum w:abstractNumId="36">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52" w:hanging="505"/>
      </w:pPr>
      <w:rPr>
        <w:rFonts w:hint="default"/>
        <w:lang w:val="en-US" w:eastAsia="en-US" w:bidi="ar-SA"/>
      </w:rPr>
    </w:lvl>
    <w:lvl w:ilvl="2">
      <w:start w:val="0"/>
      <w:numFmt w:val="bullet"/>
      <w:lvlText w:val="•"/>
      <w:lvlJc w:val="left"/>
      <w:pPr>
        <w:ind w:left="2924" w:hanging="505"/>
      </w:pPr>
      <w:rPr>
        <w:rFonts w:hint="default"/>
        <w:lang w:val="en-US" w:eastAsia="en-US" w:bidi="ar-SA"/>
      </w:rPr>
    </w:lvl>
    <w:lvl w:ilvl="3">
      <w:start w:val="0"/>
      <w:numFmt w:val="bullet"/>
      <w:lvlText w:val="•"/>
      <w:lvlJc w:val="left"/>
      <w:pPr>
        <w:ind w:left="3896" w:hanging="505"/>
      </w:pPr>
      <w:rPr>
        <w:rFonts w:hint="default"/>
        <w:lang w:val="en-US" w:eastAsia="en-US" w:bidi="ar-SA"/>
      </w:rPr>
    </w:lvl>
    <w:lvl w:ilvl="4">
      <w:start w:val="0"/>
      <w:numFmt w:val="bullet"/>
      <w:lvlText w:val="•"/>
      <w:lvlJc w:val="left"/>
      <w:pPr>
        <w:ind w:left="4868" w:hanging="505"/>
      </w:pPr>
      <w:rPr>
        <w:rFonts w:hint="default"/>
        <w:lang w:val="en-US" w:eastAsia="en-US" w:bidi="ar-SA"/>
      </w:rPr>
    </w:lvl>
    <w:lvl w:ilvl="5">
      <w:start w:val="0"/>
      <w:numFmt w:val="bullet"/>
      <w:lvlText w:val="•"/>
      <w:lvlJc w:val="left"/>
      <w:pPr>
        <w:ind w:left="5840" w:hanging="505"/>
      </w:pPr>
      <w:rPr>
        <w:rFonts w:hint="default"/>
        <w:lang w:val="en-US" w:eastAsia="en-US" w:bidi="ar-SA"/>
      </w:rPr>
    </w:lvl>
    <w:lvl w:ilvl="6">
      <w:start w:val="0"/>
      <w:numFmt w:val="bullet"/>
      <w:lvlText w:val="•"/>
      <w:lvlJc w:val="left"/>
      <w:pPr>
        <w:ind w:left="6812" w:hanging="505"/>
      </w:pPr>
      <w:rPr>
        <w:rFonts w:hint="default"/>
        <w:lang w:val="en-US" w:eastAsia="en-US" w:bidi="ar-SA"/>
      </w:rPr>
    </w:lvl>
    <w:lvl w:ilvl="7">
      <w:start w:val="0"/>
      <w:numFmt w:val="bullet"/>
      <w:lvlText w:val="•"/>
      <w:lvlJc w:val="left"/>
      <w:pPr>
        <w:ind w:left="7784" w:hanging="505"/>
      </w:pPr>
      <w:rPr>
        <w:rFonts w:hint="default"/>
        <w:lang w:val="en-US" w:eastAsia="en-US" w:bidi="ar-SA"/>
      </w:rPr>
    </w:lvl>
    <w:lvl w:ilvl="8">
      <w:start w:val="0"/>
      <w:numFmt w:val="bullet"/>
      <w:lvlText w:val="•"/>
      <w:lvlJc w:val="left"/>
      <w:pPr>
        <w:ind w:left="8756" w:hanging="505"/>
      </w:pPr>
      <w:rPr>
        <w:rFonts w:hint="default"/>
        <w:lang w:val="en-US" w:eastAsia="en-US" w:bidi="ar-SA"/>
      </w:rPr>
    </w:lvl>
  </w:abstractNum>
  <w:abstractNum w:abstractNumId="35">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839"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060" w:hanging="361"/>
      </w:pPr>
      <w:rPr>
        <w:rFonts w:hint="default"/>
        <w:lang w:val="en-US" w:eastAsia="en-US" w:bidi="ar-SA"/>
      </w:rPr>
    </w:lvl>
    <w:lvl w:ilvl="3">
      <w:start w:val="0"/>
      <w:numFmt w:val="bullet"/>
      <w:lvlText w:val="•"/>
      <w:lvlJc w:val="left"/>
      <w:pPr>
        <w:ind w:left="3140" w:hanging="361"/>
      </w:pPr>
      <w:rPr>
        <w:rFonts w:hint="default"/>
        <w:lang w:val="en-US" w:eastAsia="en-US" w:bidi="ar-SA"/>
      </w:rPr>
    </w:lvl>
    <w:lvl w:ilvl="4">
      <w:start w:val="0"/>
      <w:numFmt w:val="bullet"/>
      <w:lvlText w:val="•"/>
      <w:lvlJc w:val="left"/>
      <w:pPr>
        <w:ind w:left="4220" w:hanging="361"/>
      </w:pPr>
      <w:rPr>
        <w:rFonts w:hint="default"/>
        <w:lang w:val="en-US" w:eastAsia="en-US" w:bidi="ar-SA"/>
      </w:rPr>
    </w:lvl>
    <w:lvl w:ilvl="5">
      <w:start w:val="0"/>
      <w:numFmt w:val="bullet"/>
      <w:lvlText w:val="•"/>
      <w:lvlJc w:val="left"/>
      <w:pPr>
        <w:ind w:left="5300" w:hanging="361"/>
      </w:pPr>
      <w:rPr>
        <w:rFonts w:hint="default"/>
        <w:lang w:val="en-US" w:eastAsia="en-US" w:bidi="ar-SA"/>
      </w:rPr>
    </w:lvl>
    <w:lvl w:ilvl="6">
      <w:start w:val="0"/>
      <w:numFmt w:val="bullet"/>
      <w:lvlText w:val="•"/>
      <w:lvlJc w:val="left"/>
      <w:pPr>
        <w:ind w:left="6380" w:hanging="361"/>
      </w:pPr>
      <w:rPr>
        <w:rFonts w:hint="default"/>
        <w:lang w:val="en-US" w:eastAsia="en-US" w:bidi="ar-SA"/>
      </w:rPr>
    </w:lvl>
    <w:lvl w:ilvl="7">
      <w:start w:val="0"/>
      <w:numFmt w:val="bullet"/>
      <w:lvlText w:val="•"/>
      <w:lvlJc w:val="left"/>
      <w:pPr>
        <w:ind w:left="7460" w:hanging="361"/>
      </w:pPr>
      <w:rPr>
        <w:rFonts w:hint="default"/>
        <w:lang w:val="en-US" w:eastAsia="en-US" w:bidi="ar-SA"/>
      </w:rPr>
    </w:lvl>
    <w:lvl w:ilvl="8">
      <w:start w:val="0"/>
      <w:numFmt w:val="bullet"/>
      <w:lvlText w:val="•"/>
      <w:lvlJc w:val="left"/>
      <w:pPr>
        <w:ind w:left="8540" w:hanging="361"/>
      </w:pPr>
      <w:rPr>
        <w:rFonts w:hint="default"/>
        <w:lang w:val="en-US" w:eastAsia="en-US" w:bidi="ar-SA"/>
      </w:rPr>
    </w:lvl>
  </w:abstractNum>
  <w:abstractNum w:abstractNumId="34">
    <w:multiLevelType w:val="hybridMultilevel"/>
    <w:lvl w:ilvl="0">
      <w:start w:val="1"/>
      <w:numFmt w:val="decimal"/>
      <w:lvlText w:val="%1."/>
      <w:lvlJc w:val="left"/>
      <w:pPr>
        <w:ind w:left="984"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841"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060" w:hanging="361"/>
      </w:pPr>
      <w:rPr>
        <w:rFonts w:hint="default"/>
        <w:lang w:val="en-US" w:eastAsia="en-US" w:bidi="ar-SA"/>
      </w:rPr>
    </w:lvl>
    <w:lvl w:ilvl="3">
      <w:start w:val="0"/>
      <w:numFmt w:val="bullet"/>
      <w:lvlText w:val="•"/>
      <w:lvlJc w:val="left"/>
      <w:pPr>
        <w:ind w:left="3140" w:hanging="361"/>
      </w:pPr>
      <w:rPr>
        <w:rFonts w:hint="default"/>
        <w:lang w:val="en-US" w:eastAsia="en-US" w:bidi="ar-SA"/>
      </w:rPr>
    </w:lvl>
    <w:lvl w:ilvl="4">
      <w:start w:val="0"/>
      <w:numFmt w:val="bullet"/>
      <w:lvlText w:val="•"/>
      <w:lvlJc w:val="left"/>
      <w:pPr>
        <w:ind w:left="4220" w:hanging="361"/>
      </w:pPr>
      <w:rPr>
        <w:rFonts w:hint="default"/>
        <w:lang w:val="en-US" w:eastAsia="en-US" w:bidi="ar-SA"/>
      </w:rPr>
    </w:lvl>
    <w:lvl w:ilvl="5">
      <w:start w:val="0"/>
      <w:numFmt w:val="bullet"/>
      <w:lvlText w:val="•"/>
      <w:lvlJc w:val="left"/>
      <w:pPr>
        <w:ind w:left="5300" w:hanging="361"/>
      </w:pPr>
      <w:rPr>
        <w:rFonts w:hint="default"/>
        <w:lang w:val="en-US" w:eastAsia="en-US" w:bidi="ar-SA"/>
      </w:rPr>
    </w:lvl>
    <w:lvl w:ilvl="6">
      <w:start w:val="0"/>
      <w:numFmt w:val="bullet"/>
      <w:lvlText w:val="•"/>
      <w:lvlJc w:val="left"/>
      <w:pPr>
        <w:ind w:left="6380" w:hanging="361"/>
      </w:pPr>
      <w:rPr>
        <w:rFonts w:hint="default"/>
        <w:lang w:val="en-US" w:eastAsia="en-US" w:bidi="ar-SA"/>
      </w:rPr>
    </w:lvl>
    <w:lvl w:ilvl="7">
      <w:start w:val="0"/>
      <w:numFmt w:val="bullet"/>
      <w:lvlText w:val="•"/>
      <w:lvlJc w:val="left"/>
      <w:pPr>
        <w:ind w:left="7460" w:hanging="361"/>
      </w:pPr>
      <w:rPr>
        <w:rFonts w:hint="default"/>
        <w:lang w:val="en-US" w:eastAsia="en-US" w:bidi="ar-SA"/>
      </w:rPr>
    </w:lvl>
    <w:lvl w:ilvl="8">
      <w:start w:val="0"/>
      <w:numFmt w:val="bullet"/>
      <w:lvlText w:val="•"/>
      <w:lvlJc w:val="left"/>
      <w:pPr>
        <w:ind w:left="8540" w:hanging="361"/>
      </w:pPr>
      <w:rPr>
        <w:rFonts w:hint="default"/>
        <w:lang w:val="en-US" w:eastAsia="en-US" w:bidi="ar-SA"/>
      </w:rPr>
    </w:lvl>
  </w:abstractNum>
  <w:abstractNum w:abstractNumId="33">
    <w:multiLevelType w:val="hybridMultilevel"/>
    <w:lvl w:ilvl="0">
      <w:start w:val="1"/>
      <w:numFmt w:val="decimal"/>
      <w:lvlText w:val="%1."/>
      <w:lvlJc w:val="left"/>
      <w:pPr>
        <w:ind w:left="983" w:hanging="50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52" w:hanging="505"/>
      </w:pPr>
      <w:rPr>
        <w:rFonts w:hint="default"/>
        <w:lang w:val="en-US" w:eastAsia="en-US" w:bidi="ar-SA"/>
      </w:rPr>
    </w:lvl>
    <w:lvl w:ilvl="2">
      <w:start w:val="0"/>
      <w:numFmt w:val="bullet"/>
      <w:lvlText w:val="•"/>
      <w:lvlJc w:val="left"/>
      <w:pPr>
        <w:ind w:left="2924" w:hanging="505"/>
      </w:pPr>
      <w:rPr>
        <w:rFonts w:hint="default"/>
        <w:lang w:val="en-US" w:eastAsia="en-US" w:bidi="ar-SA"/>
      </w:rPr>
    </w:lvl>
    <w:lvl w:ilvl="3">
      <w:start w:val="0"/>
      <w:numFmt w:val="bullet"/>
      <w:lvlText w:val="•"/>
      <w:lvlJc w:val="left"/>
      <w:pPr>
        <w:ind w:left="3896" w:hanging="505"/>
      </w:pPr>
      <w:rPr>
        <w:rFonts w:hint="default"/>
        <w:lang w:val="en-US" w:eastAsia="en-US" w:bidi="ar-SA"/>
      </w:rPr>
    </w:lvl>
    <w:lvl w:ilvl="4">
      <w:start w:val="0"/>
      <w:numFmt w:val="bullet"/>
      <w:lvlText w:val="•"/>
      <w:lvlJc w:val="left"/>
      <w:pPr>
        <w:ind w:left="4868" w:hanging="505"/>
      </w:pPr>
      <w:rPr>
        <w:rFonts w:hint="default"/>
        <w:lang w:val="en-US" w:eastAsia="en-US" w:bidi="ar-SA"/>
      </w:rPr>
    </w:lvl>
    <w:lvl w:ilvl="5">
      <w:start w:val="0"/>
      <w:numFmt w:val="bullet"/>
      <w:lvlText w:val="•"/>
      <w:lvlJc w:val="left"/>
      <w:pPr>
        <w:ind w:left="5840" w:hanging="505"/>
      </w:pPr>
      <w:rPr>
        <w:rFonts w:hint="default"/>
        <w:lang w:val="en-US" w:eastAsia="en-US" w:bidi="ar-SA"/>
      </w:rPr>
    </w:lvl>
    <w:lvl w:ilvl="6">
      <w:start w:val="0"/>
      <w:numFmt w:val="bullet"/>
      <w:lvlText w:val="•"/>
      <w:lvlJc w:val="left"/>
      <w:pPr>
        <w:ind w:left="6812" w:hanging="505"/>
      </w:pPr>
      <w:rPr>
        <w:rFonts w:hint="default"/>
        <w:lang w:val="en-US" w:eastAsia="en-US" w:bidi="ar-SA"/>
      </w:rPr>
    </w:lvl>
    <w:lvl w:ilvl="7">
      <w:start w:val="0"/>
      <w:numFmt w:val="bullet"/>
      <w:lvlText w:val="•"/>
      <w:lvlJc w:val="left"/>
      <w:pPr>
        <w:ind w:left="7784" w:hanging="505"/>
      </w:pPr>
      <w:rPr>
        <w:rFonts w:hint="default"/>
        <w:lang w:val="en-US" w:eastAsia="en-US" w:bidi="ar-SA"/>
      </w:rPr>
    </w:lvl>
    <w:lvl w:ilvl="8">
      <w:start w:val="0"/>
      <w:numFmt w:val="bullet"/>
      <w:lvlText w:val="•"/>
      <w:lvlJc w:val="left"/>
      <w:pPr>
        <w:ind w:left="8756" w:hanging="505"/>
      </w:pPr>
      <w:rPr>
        <w:rFonts w:hint="default"/>
        <w:lang w:val="en-US" w:eastAsia="en-US" w:bidi="ar-SA"/>
      </w:rPr>
    </w:lvl>
  </w:abstractNum>
  <w:abstractNum w:abstractNumId="32">
    <w:multiLevelType w:val="hybridMultilevel"/>
    <w:lvl w:ilvl="0">
      <w:start w:val="1"/>
      <w:numFmt w:val="decimal"/>
      <w:lvlText w:val="%1."/>
      <w:lvlJc w:val="left"/>
      <w:pPr>
        <w:ind w:left="83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812" w:hanging="361"/>
      </w:pPr>
      <w:rPr>
        <w:rFonts w:hint="default"/>
        <w:lang w:val="en-US" w:eastAsia="en-US" w:bidi="ar-SA"/>
      </w:rPr>
    </w:lvl>
    <w:lvl w:ilvl="3">
      <w:start w:val="0"/>
      <w:numFmt w:val="bullet"/>
      <w:lvlText w:val="•"/>
      <w:lvlJc w:val="left"/>
      <w:pPr>
        <w:ind w:left="3798" w:hanging="361"/>
      </w:pPr>
      <w:rPr>
        <w:rFonts w:hint="default"/>
        <w:lang w:val="en-US" w:eastAsia="en-US" w:bidi="ar-SA"/>
      </w:rPr>
    </w:lvl>
    <w:lvl w:ilvl="4">
      <w:start w:val="0"/>
      <w:numFmt w:val="bullet"/>
      <w:lvlText w:val="•"/>
      <w:lvlJc w:val="left"/>
      <w:pPr>
        <w:ind w:left="4784" w:hanging="361"/>
      </w:pPr>
      <w:rPr>
        <w:rFonts w:hint="default"/>
        <w:lang w:val="en-US" w:eastAsia="en-US" w:bidi="ar-SA"/>
      </w:rPr>
    </w:lvl>
    <w:lvl w:ilvl="5">
      <w:start w:val="0"/>
      <w:numFmt w:val="bullet"/>
      <w:lvlText w:val="•"/>
      <w:lvlJc w:val="left"/>
      <w:pPr>
        <w:ind w:left="5770" w:hanging="361"/>
      </w:pPr>
      <w:rPr>
        <w:rFonts w:hint="default"/>
        <w:lang w:val="en-US" w:eastAsia="en-US" w:bidi="ar-SA"/>
      </w:rPr>
    </w:lvl>
    <w:lvl w:ilvl="6">
      <w:start w:val="0"/>
      <w:numFmt w:val="bullet"/>
      <w:lvlText w:val="•"/>
      <w:lvlJc w:val="left"/>
      <w:pPr>
        <w:ind w:left="6756" w:hanging="361"/>
      </w:pPr>
      <w:rPr>
        <w:rFonts w:hint="default"/>
        <w:lang w:val="en-US" w:eastAsia="en-US" w:bidi="ar-SA"/>
      </w:rPr>
    </w:lvl>
    <w:lvl w:ilvl="7">
      <w:start w:val="0"/>
      <w:numFmt w:val="bullet"/>
      <w:lvlText w:val="•"/>
      <w:lvlJc w:val="left"/>
      <w:pPr>
        <w:ind w:left="7742" w:hanging="361"/>
      </w:pPr>
      <w:rPr>
        <w:rFonts w:hint="default"/>
        <w:lang w:val="en-US" w:eastAsia="en-US" w:bidi="ar-SA"/>
      </w:rPr>
    </w:lvl>
    <w:lvl w:ilvl="8">
      <w:start w:val="0"/>
      <w:numFmt w:val="bullet"/>
      <w:lvlText w:val="•"/>
      <w:lvlJc w:val="left"/>
      <w:pPr>
        <w:ind w:left="8728" w:hanging="361"/>
      </w:pPr>
      <w:rPr>
        <w:rFonts w:hint="default"/>
        <w:lang w:val="en-US" w:eastAsia="en-US" w:bidi="ar-SA"/>
      </w:rPr>
    </w:lvl>
  </w:abstractNum>
  <w:abstractNum w:abstractNumId="31">
    <w:multiLevelType w:val="hybridMultilevel"/>
    <w:lvl w:ilvl="0">
      <w:start w:val="1"/>
      <w:numFmt w:val="decimal"/>
      <w:lvlText w:val="%1."/>
      <w:lvlJc w:val="left"/>
      <w:pPr>
        <w:ind w:left="83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812" w:hanging="360"/>
      </w:pPr>
      <w:rPr>
        <w:rFonts w:hint="default"/>
        <w:lang w:val="en-US" w:eastAsia="en-US" w:bidi="ar-SA"/>
      </w:rPr>
    </w:lvl>
    <w:lvl w:ilvl="3">
      <w:start w:val="0"/>
      <w:numFmt w:val="bullet"/>
      <w:lvlText w:val="•"/>
      <w:lvlJc w:val="left"/>
      <w:pPr>
        <w:ind w:left="3798" w:hanging="360"/>
      </w:pPr>
      <w:rPr>
        <w:rFonts w:hint="default"/>
        <w:lang w:val="en-US" w:eastAsia="en-US" w:bidi="ar-SA"/>
      </w:rPr>
    </w:lvl>
    <w:lvl w:ilvl="4">
      <w:start w:val="0"/>
      <w:numFmt w:val="bullet"/>
      <w:lvlText w:val="•"/>
      <w:lvlJc w:val="left"/>
      <w:pPr>
        <w:ind w:left="478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56" w:hanging="360"/>
      </w:pPr>
      <w:rPr>
        <w:rFonts w:hint="default"/>
        <w:lang w:val="en-US" w:eastAsia="en-US" w:bidi="ar-SA"/>
      </w:rPr>
    </w:lvl>
    <w:lvl w:ilvl="7">
      <w:start w:val="0"/>
      <w:numFmt w:val="bullet"/>
      <w:lvlText w:val="•"/>
      <w:lvlJc w:val="left"/>
      <w:pPr>
        <w:ind w:left="774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abstractNum w:abstractNumId="30">
    <w:multiLevelType w:val="hybridMultilevel"/>
    <w:lvl w:ilvl="0">
      <w:start w:val="1"/>
      <w:numFmt w:val="decimal"/>
      <w:lvlText w:val="%1."/>
      <w:lvlJc w:val="left"/>
      <w:pPr>
        <w:ind w:left="83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826" w:hanging="360"/>
      </w:pPr>
      <w:rPr>
        <w:rFonts w:hint="default"/>
        <w:lang w:val="en-US" w:eastAsia="en-US" w:bidi="ar-SA"/>
      </w:rPr>
    </w:lvl>
    <w:lvl w:ilvl="2">
      <w:start w:val="0"/>
      <w:numFmt w:val="bullet"/>
      <w:lvlText w:val="•"/>
      <w:lvlJc w:val="left"/>
      <w:pPr>
        <w:ind w:left="2812" w:hanging="360"/>
      </w:pPr>
      <w:rPr>
        <w:rFonts w:hint="default"/>
        <w:lang w:val="en-US" w:eastAsia="en-US" w:bidi="ar-SA"/>
      </w:rPr>
    </w:lvl>
    <w:lvl w:ilvl="3">
      <w:start w:val="0"/>
      <w:numFmt w:val="bullet"/>
      <w:lvlText w:val="•"/>
      <w:lvlJc w:val="left"/>
      <w:pPr>
        <w:ind w:left="3798" w:hanging="360"/>
      </w:pPr>
      <w:rPr>
        <w:rFonts w:hint="default"/>
        <w:lang w:val="en-US" w:eastAsia="en-US" w:bidi="ar-SA"/>
      </w:rPr>
    </w:lvl>
    <w:lvl w:ilvl="4">
      <w:start w:val="0"/>
      <w:numFmt w:val="bullet"/>
      <w:lvlText w:val="•"/>
      <w:lvlJc w:val="left"/>
      <w:pPr>
        <w:ind w:left="478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56" w:hanging="360"/>
      </w:pPr>
      <w:rPr>
        <w:rFonts w:hint="default"/>
        <w:lang w:val="en-US" w:eastAsia="en-US" w:bidi="ar-SA"/>
      </w:rPr>
    </w:lvl>
    <w:lvl w:ilvl="7">
      <w:start w:val="0"/>
      <w:numFmt w:val="bullet"/>
      <w:lvlText w:val="•"/>
      <w:lvlJc w:val="left"/>
      <w:pPr>
        <w:ind w:left="774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abstractNum w:abstractNumId="29">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812" w:hanging="361"/>
      </w:pPr>
      <w:rPr>
        <w:rFonts w:hint="default"/>
        <w:lang w:val="en-US" w:eastAsia="en-US" w:bidi="ar-SA"/>
      </w:rPr>
    </w:lvl>
    <w:lvl w:ilvl="3">
      <w:start w:val="0"/>
      <w:numFmt w:val="bullet"/>
      <w:lvlText w:val="•"/>
      <w:lvlJc w:val="left"/>
      <w:pPr>
        <w:ind w:left="3798" w:hanging="361"/>
      </w:pPr>
      <w:rPr>
        <w:rFonts w:hint="default"/>
        <w:lang w:val="en-US" w:eastAsia="en-US" w:bidi="ar-SA"/>
      </w:rPr>
    </w:lvl>
    <w:lvl w:ilvl="4">
      <w:start w:val="0"/>
      <w:numFmt w:val="bullet"/>
      <w:lvlText w:val="•"/>
      <w:lvlJc w:val="left"/>
      <w:pPr>
        <w:ind w:left="4784" w:hanging="361"/>
      </w:pPr>
      <w:rPr>
        <w:rFonts w:hint="default"/>
        <w:lang w:val="en-US" w:eastAsia="en-US" w:bidi="ar-SA"/>
      </w:rPr>
    </w:lvl>
    <w:lvl w:ilvl="5">
      <w:start w:val="0"/>
      <w:numFmt w:val="bullet"/>
      <w:lvlText w:val="•"/>
      <w:lvlJc w:val="left"/>
      <w:pPr>
        <w:ind w:left="5770" w:hanging="361"/>
      </w:pPr>
      <w:rPr>
        <w:rFonts w:hint="default"/>
        <w:lang w:val="en-US" w:eastAsia="en-US" w:bidi="ar-SA"/>
      </w:rPr>
    </w:lvl>
    <w:lvl w:ilvl="6">
      <w:start w:val="0"/>
      <w:numFmt w:val="bullet"/>
      <w:lvlText w:val="•"/>
      <w:lvlJc w:val="left"/>
      <w:pPr>
        <w:ind w:left="6756" w:hanging="361"/>
      </w:pPr>
      <w:rPr>
        <w:rFonts w:hint="default"/>
        <w:lang w:val="en-US" w:eastAsia="en-US" w:bidi="ar-SA"/>
      </w:rPr>
    </w:lvl>
    <w:lvl w:ilvl="7">
      <w:start w:val="0"/>
      <w:numFmt w:val="bullet"/>
      <w:lvlText w:val="•"/>
      <w:lvlJc w:val="left"/>
      <w:pPr>
        <w:ind w:left="7742" w:hanging="361"/>
      </w:pPr>
      <w:rPr>
        <w:rFonts w:hint="default"/>
        <w:lang w:val="en-US" w:eastAsia="en-US" w:bidi="ar-SA"/>
      </w:rPr>
    </w:lvl>
    <w:lvl w:ilvl="8">
      <w:start w:val="0"/>
      <w:numFmt w:val="bullet"/>
      <w:lvlText w:val="•"/>
      <w:lvlJc w:val="left"/>
      <w:pPr>
        <w:ind w:left="8728" w:hanging="361"/>
      </w:pPr>
      <w:rPr>
        <w:rFonts w:hint="default"/>
        <w:lang w:val="en-US" w:eastAsia="en-US" w:bidi="ar-SA"/>
      </w:rPr>
    </w:lvl>
  </w:abstractNum>
  <w:abstractNum w:abstractNumId="28">
    <w:multiLevelType w:val="hybridMultilevel"/>
    <w:lvl w:ilvl="0">
      <w:start w:val="0"/>
      <w:numFmt w:val="bullet"/>
      <w:lvlText w:val=""/>
      <w:lvlJc w:val="left"/>
      <w:pPr>
        <w:ind w:left="15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474" w:hanging="361"/>
      </w:pPr>
      <w:rPr>
        <w:rFonts w:hint="default"/>
        <w:lang w:val="en-US" w:eastAsia="en-US" w:bidi="ar-SA"/>
      </w:rPr>
    </w:lvl>
    <w:lvl w:ilvl="2">
      <w:start w:val="0"/>
      <w:numFmt w:val="bullet"/>
      <w:lvlText w:val="•"/>
      <w:lvlJc w:val="left"/>
      <w:pPr>
        <w:ind w:left="3388" w:hanging="361"/>
      </w:pPr>
      <w:rPr>
        <w:rFonts w:hint="default"/>
        <w:lang w:val="en-US" w:eastAsia="en-US" w:bidi="ar-SA"/>
      </w:rPr>
    </w:lvl>
    <w:lvl w:ilvl="3">
      <w:start w:val="0"/>
      <w:numFmt w:val="bullet"/>
      <w:lvlText w:val="•"/>
      <w:lvlJc w:val="left"/>
      <w:pPr>
        <w:ind w:left="4302" w:hanging="361"/>
      </w:pPr>
      <w:rPr>
        <w:rFonts w:hint="default"/>
        <w:lang w:val="en-US" w:eastAsia="en-US" w:bidi="ar-SA"/>
      </w:rPr>
    </w:lvl>
    <w:lvl w:ilvl="4">
      <w:start w:val="0"/>
      <w:numFmt w:val="bullet"/>
      <w:lvlText w:val="•"/>
      <w:lvlJc w:val="left"/>
      <w:pPr>
        <w:ind w:left="5216" w:hanging="361"/>
      </w:pPr>
      <w:rPr>
        <w:rFonts w:hint="default"/>
        <w:lang w:val="en-US" w:eastAsia="en-US" w:bidi="ar-SA"/>
      </w:rPr>
    </w:lvl>
    <w:lvl w:ilvl="5">
      <w:start w:val="0"/>
      <w:numFmt w:val="bullet"/>
      <w:lvlText w:val="•"/>
      <w:lvlJc w:val="left"/>
      <w:pPr>
        <w:ind w:left="6130" w:hanging="361"/>
      </w:pPr>
      <w:rPr>
        <w:rFonts w:hint="default"/>
        <w:lang w:val="en-US" w:eastAsia="en-US" w:bidi="ar-SA"/>
      </w:rPr>
    </w:lvl>
    <w:lvl w:ilvl="6">
      <w:start w:val="0"/>
      <w:numFmt w:val="bullet"/>
      <w:lvlText w:val="•"/>
      <w:lvlJc w:val="left"/>
      <w:pPr>
        <w:ind w:left="7044" w:hanging="361"/>
      </w:pPr>
      <w:rPr>
        <w:rFonts w:hint="default"/>
        <w:lang w:val="en-US" w:eastAsia="en-US" w:bidi="ar-SA"/>
      </w:rPr>
    </w:lvl>
    <w:lvl w:ilvl="7">
      <w:start w:val="0"/>
      <w:numFmt w:val="bullet"/>
      <w:lvlText w:val="•"/>
      <w:lvlJc w:val="left"/>
      <w:pPr>
        <w:ind w:left="7958" w:hanging="361"/>
      </w:pPr>
      <w:rPr>
        <w:rFonts w:hint="default"/>
        <w:lang w:val="en-US" w:eastAsia="en-US" w:bidi="ar-SA"/>
      </w:rPr>
    </w:lvl>
    <w:lvl w:ilvl="8">
      <w:start w:val="0"/>
      <w:numFmt w:val="bullet"/>
      <w:lvlText w:val="•"/>
      <w:lvlJc w:val="left"/>
      <w:pPr>
        <w:ind w:left="8872" w:hanging="361"/>
      </w:pPr>
      <w:rPr>
        <w:rFonts w:hint="default"/>
        <w:lang w:val="en-US" w:eastAsia="en-US" w:bidi="ar-SA"/>
      </w:rPr>
    </w:lvl>
  </w:abstractNum>
  <w:abstractNum w:abstractNumId="27">
    <w:multiLevelType w:val="hybridMultilevel"/>
    <w:lvl w:ilvl="0">
      <w:start w:val="0"/>
      <w:numFmt w:val="bullet"/>
      <w:lvlText w:val=""/>
      <w:lvlJc w:val="left"/>
      <w:pPr>
        <w:ind w:left="2080" w:hanging="178"/>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942" w:hanging="178"/>
      </w:pPr>
      <w:rPr>
        <w:rFonts w:hint="default"/>
        <w:lang w:val="en-US" w:eastAsia="en-US" w:bidi="ar-SA"/>
      </w:rPr>
    </w:lvl>
    <w:lvl w:ilvl="2">
      <w:start w:val="0"/>
      <w:numFmt w:val="bullet"/>
      <w:lvlText w:val="•"/>
      <w:lvlJc w:val="left"/>
      <w:pPr>
        <w:ind w:left="3804" w:hanging="178"/>
      </w:pPr>
      <w:rPr>
        <w:rFonts w:hint="default"/>
        <w:lang w:val="en-US" w:eastAsia="en-US" w:bidi="ar-SA"/>
      </w:rPr>
    </w:lvl>
    <w:lvl w:ilvl="3">
      <w:start w:val="0"/>
      <w:numFmt w:val="bullet"/>
      <w:lvlText w:val="•"/>
      <w:lvlJc w:val="left"/>
      <w:pPr>
        <w:ind w:left="4666" w:hanging="178"/>
      </w:pPr>
      <w:rPr>
        <w:rFonts w:hint="default"/>
        <w:lang w:val="en-US" w:eastAsia="en-US" w:bidi="ar-SA"/>
      </w:rPr>
    </w:lvl>
    <w:lvl w:ilvl="4">
      <w:start w:val="0"/>
      <w:numFmt w:val="bullet"/>
      <w:lvlText w:val="•"/>
      <w:lvlJc w:val="left"/>
      <w:pPr>
        <w:ind w:left="5528" w:hanging="178"/>
      </w:pPr>
      <w:rPr>
        <w:rFonts w:hint="default"/>
        <w:lang w:val="en-US" w:eastAsia="en-US" w:bidi="ar-SA"/>
      </w:rPr>
    </w:lvl>
    <w:lvl w:ilvl="5">
      <w:start w:val="0"/>
      <w:numFmt w:val="bullet"/>
      <w:lvlText w:val="•"/>
      <w:lvlJc w:val="left"/>
      <w:pPr>
        <w:ind w:left="6390" w:hanging="178"/>
      </w:pPr>
      <w:rPr>
        <w:rFonts w:hint="default"/>
        <w:lang w:val="en-US" w:eastAsia="en-US" w:bidi="ar-SA"/>
      </w:rPr>
    </w:lvl>
    <w:lvl w:ilvl="6">
      <w:start w:val="0"/>
      <w:numFmt w:val="bullet"/>
      <w:lvlText w:val="•"/>
      <w:lvlJc w:val="left"/>
      <w:pPr>
        <w:ind w:left="7252" w:hanging="178"/>
      </w:pPr>
      <w:rPr>
        <w:rFonts w:hint="default"/>
        <w:lang w:val="en-US" w:eastAsia="en-US" w:bidi="ar-SA"/>
      </w:rPr>
    </w:lvl>
    <w:lvl w:ilvl="7">
      <w:start w:val="0"/>
      <w:numFmt w:val="bullet"/>
      <w:lvlText w:val="•"/>
      <w:lvlJc w:val="left"/>
      <w:pPr>
        <w:ind w:left="8114" w:hanging="178"/>
      </w:pPr>
      <w:rPr>
        <w:rFonts w:hint="default"/>
        <w:lang w:val="en-US" w:eastAsia="en-US" w:bidi="ar-SA"/>
      </w:rPr>
    </w:lvl>
    <w:lvl w:ilvl="8">
      <w:start w:val="0"/>
      <w:numFmt w:val="bullet"/>
      <w:lvlText w:val="•"/>
      <w:lvlJc w:val="left"/>
      <w:pPr>
        <w:ind w:left="8976" w:hanging="178"/>
      </w:pPr>
      <w:rPr>
        <w:rFonts w:hint="default"/>
        <w:lang w:val="en-US" w:eastAsia="en-US" w:bidi="ar-SA"/>
      </w:rPr>
    </w:lvl>
  </w:abstractNum>
  <w:abstractNum w:abstractNumId="26">
    <w:multiLevelType w:val="hybridMultilevel"/>
    <w:lvl w:ilvl="0">
      <w:start w:val="1"/>
      <w:numFmt w:val="upperLetter"/>
      <w:lvlText w:val="%1."/>
      <w:lvlJc w:val="left"/>
      <w:pPr>
        <w:ind w:left="2198"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676" w:hanging="123"/>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3571" w:hanging="123"/>
      </w:pPr>
      <w:rPr>
        <w:rFonts w:hint="default"/>
        <w:lang w:val="en-US" w:eastAsia="en-US" w:bidi="ar-SA"/>
      </w:rPr>
    </w:lvl>
    <w:lvl w:ilvl="3">
      <w:start w:val="0"/>
      <w:numFmt w:val="bullet"/>
      <w:lvlText w:val="•"/>
      <w:lvlJc w:val="left"/>
      <w:pPr>
        <w:ind w:left="4462" w:hanging="123"/>
      </w:pPr>
      <w:rPr>
        <w:rFonts w:hint="default"/>
        <w:lang w:val="en-US" w:eastAsia="en-US" w:bidi="ar-SA"/>
      </w:rPr>
    </w:lvl>
    <w:lvl w:ilvl="4">
      <w:start w:val="0"/>
      <w:numFmt w:val="bullet"/>
      <w:lvlText w:val="•"/>
      <w:lvlJc w:val="left"/>
      <w:pPr>
        <w:ind w:left="5353" w:hanging="123"/>
      </w:pPr>
      <w:rPr>
        <w:rFonts w:hint="default"/>
        <w:lang w:val="en-US" w:eastAsia="en-US" w:bidi="ar-SA"/>
      </w:rPr>
    </w:lvl>
    <w:lvl w:ilvl="5">
      <w:start w:val="0"/>
      <w:numFmt w:val="bullet"/>
      <w:lvlText w:val="•"/>
      <w:lvlJc w:val="left"/>
      <w:pPr>
        <w:ind w:left="6244" w:hanging="123"/>
      </w:pPr>
      <w:rPr>
        <w:rFonts w:hint="default"/>
        <w:lang w:val="en-US" w:eastAsia="en-US" w:bidi="ar-SA"/>
      </w:rPr>
    </w:lvl>
    <w:lvl w:ilvl="6">
      <w:start w:val="0"/>
      <w:numFmt w:val="bullet"/>
      <w:lvlText w:val="•"/>
      <w:lvlJc w:val="left"/>
      <w:pPr>
        <w:ind w:left="7135" w:hanging="123"/>
      </w:pPr>
      <w:rPr>
        <w:rFonts w:hint="default"/>
        <w:lang w:val="en-US" w:eastAsia="en-US" w:bidi="ar-SA"/>
      </w:rPr>
    </w:lvl>
    <w:lvl w:ilvl="7">
      <w:start w:val="0"/>
      <w:numFmt w:val="bullet"/>
      <w:lvlText w:val="•"/>
      <w:lvlJc w:val="left"/>
      <w:pPr>
        <w:ind w:left="8026" w:hanging="123"/>
      </w:pPr>
      <w:rPr>
        <w:rFonts w:hint="default"/>
        <w:lang w:val="en-US" w:eastAsia="en-US" w:bidi="ar-SA"/>
      </w:rPr>
    </w:lvl>
    <w:lvl w:ilvl="8">
      <w:start w:val="0"/>
      <w:numFmt w:val="bullet"/>
      <w:lvlText w:val="•"/>
      <w:lvlJc w:val="left"/>
      <w:pPr>
        <w:ind w:left="8917" w:hanging="123"/>
      </w:pPr>
      <w:rPr>
        <w:rFonts w:hint="default"/>
        <w:lang w:val="en-US" w:eastAsia="en-US" w:bidi="ar-SA"/>
      </w:rPr>
    </w:lvl>
  </w:abstractNum>
  <w:abstractNum w:abstractNumId="25">
    <w:multiLevelType w:val="hybridMultilevel"/>
    <w:lvl w:ilvl="0">
      <w:start w:val="1"/>
      <w:numFmt w:val="decimal"/>
      <w:lvlText w:val="%1."/>
      <w:lvlJc w:val="left"/>
      <w:pPr>
        <w:ind w:left="1000" w:hanging="428"/>
        <w:jc w:val="left"/>
      </w:pPr>
      <w:rPr>
        <w:rFonts w:hint="default" w:ascii="Times New Roman" w:hAnsi="Times New Roman" w:eastAsia="Times New Roman" w:cs="Times New Roman"/>
        <w:b w:val="0"/>
        <w:bCs w:val="0"/>
        <w:i w:val="0"/>
        <w:iCs w:val="0"/>
        <w:spacing w:val="-4"/>
        <w:w w:val="98"/>
        <w:sz w:val="24"/>
        <w:szCs w:val="24"/>
        <w:lang w:val="en-US" w:eastAsia="en-US" w:bidi="ar-SA"/>
      </w:rPr>
    </w:lvl>
    <w:lvl w:ilvl="1">
      <w:start w:val="0"/>
      <w:numFmt w:val="bullet"/>
      <w:lvlText w:val=""/>
      <w:lvlJc w:val="left"/>
      <w:pPr>
        <w:ind w:left="1651"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68" w:hanging="360"/>
      </w:pPr>
      <w:rPr>
        <w:rFonts w:hint="default"/>
        <w:lang w:val="en-US" w:eastAsia="en-US" w:bidi="ar-SA"/>
      </w:rPr>
    </w:lvl>
    <w:lvl w:ilvl="4">
      <w:start w:val="0"/>
      <w:numFmt w:val="bullet"/>
      <w:lvlText w:val="•"/>
      <w:lvlJc w:val="left"/>
      <w:pPr>
        <w:ind w:left="4673" w:hanging="360"/>
      </w:pPr>
      <w:rPr>
        <w:rFonts w:hint="default"/>
        <w:lang w:val="en-US" w:eastAsia="en-US" w:bidi="ar-SA"/>
      </w:rPr>
    </w:lvl>
    <w:lvl w:ilvl="5">
      <w:start w:val="0"/>
      <w:numFmt w:val="bullet"/>
      <w:lvlText w:val="•"/>
      <w:lvlJc w:val="left"/>
      <w:pPr>
        <w:ind w:left="5677" w:hanging="360"/>
      </w:pPr>
      <w:rPr>
        <w:rFonts w:hint="default"/>
        <w:lang w:val="en-US" w:eastAsia="en-US" w:bidi="ar-SA"/>
      </w:rPr>
    </w:lvl>
    <w:lvl w:ilvl="6">
      <w:start w:val="0"/>
      <w:numFmt w:val="bullet"/>
      <w:lvlText w:val="•"/>
      <w:lvlJc w:val="left"/>
      <w:pPr>
        <w:ind w:left="6682" w:hanging="360"/>
      </w:pPr>
      <w:rPr>
        <w:rFonts w:hint="default"/>
        <w:lang w:val="en-US" w:eastAsia="en-US" w:bidi="ar-SA"/>
      </w:rPr>
    </w:lvl>
    <w:lvl w:ilvl="7">
      <w:start w:val="0"/>
      <w:numFmt w:val="bullet"/>
      <w:lvlText w:val="•"/>
      <w:lvlJc w:val="left"/>
      <w:pPr>
        <w:ind w:left="7686" w:hanging="360"/>
      </w:pPr>
      <w:rPr>
        <w:rFonts w:hint="default"/>
        <w:lang w:val="en-US" w:eastAsia="en-US" w:bidi="ar-SA"/>
      </w:rPr>
    </w:lvl>
    <w:lvl w:ilvl="8">
      <w:start w:val="0"/>
      <w:numFmt w:val="bullet"/>
      <w:lvlText w:val="•"/>
      <w:lvlJc w:val="left"/>
      <w:pPr>
        <w:ind w:left="8691" w:hanging="360"/>
      </w:pPr>
      <w:rPr>
        <w:rFonts w:hint="default"/>
        <w:lang w:val="en-US" w:eastAsia="en-US" w:bidi="ar-SA"/>
      </w:rPr>
    </w:lvl>
  </w:abstractNum>
  <w:abstractNum w:abstractNumId="24">
    <w:multiLevelType w:val="hybridMultilevel"/>
    <w:lvl w:ilvl="0">
      <w:start w:val="0"/>
      <w:numFmt w:val="bullet"/>
      <w:lvlText w:val=""/>
      <w:lvlJc w:val="left"/>
      <w:pPr>
        <w:ind w:left="1651" w:hanging="360"/>
      </w:pPr>
      <w:rPr>
        <w:rFonts w:hint="default" w:ascii="Symbol" w:hAnsi="Symbol" w:eastAsia="Symbol" w:cs="Symbol"/>
        <w:b w:val="0"/>
        <w:bCs w:val="0"/>
        <w:i w:val="0"/>
        <w:iCs w:val="0"/>
        <w:spacing w:val="0"/>
        <w:w w:val="100"/>
        <w:sz w:val="24"/>
        <w:szCs w:val="24"/>
        <w:lang w:val="en-US" w:eastAsia="en-US" w:bidi="ar-SA"/>
      </w:rPr>
    </w:lvl>
    <w:lvl w:ilvl="1">
      <w:start w:val="1"/>
      <w:numFmt w:val="upperLetter"/>
      <w:lvlText w:val="(%2)"/>
      <w:lvlJc w:val="left"/>
      <w:pPr>
        <w:ind w:left="4029" w:hanging="478"/>
        <w:jc w:val="right"/>
      </w:pPr>
      <w:rPr>
        <w:rFonts w:hint="default"/>
        <w:spacing w:val="-1"/>
        <w:w w:val="100"/>
        <w:lang w:val="en-US" w:eastAsia="en-US" w:bidi="ar-SA"/>
      </w:rPr>
    </w:lvl>
    <w:lvl w:ilvl="2">
      <w:start w:val="0"/>
      <w:numFmt w:val="bullet"/>
      <w:lvlText w:val="•"/>
      <w:lvlJc w:val="left"/>
      <w:pPr>
        <w:ind w:left="4762" w:hanging="478"/>
      </w:pPr>
      <w:rPr>
        <w:rFonts w:hint="default"/>
        <w:lang w:val="en-US" w:eastAsia="en-US" w:bidi="ar-SA"/>
      </w:rPr>
    </w:lvl>
    <w:lvl w:ilvl="3">
      <w:start w:val="0"/>
      <w:numFmt w:val="bullet"/>
      <w:lvlText w:val="•"/>
      <w:lvlJc w:val="left"/>
      <w:pPr>
        <w:ind w:left="5504" w:hanging="478"/>
      </w:pPr>
      <w:rPr>
        <w:rFonts w:hint="default"/>
        <w:lang w:val="en-US" w:eastAsia="en-US" w:bidi="ar-SA"/>
      </w:rPr>
    </w:lvl>
    <w:lvl w:ilvl="4">
      <w:start w:val="0"/>
      <w:numFmt w:val="bullet"/>
      <w:lvlText w:val="•"/>
      <w:lvlJc w:val="left"/>
      <w:pPr>
        <w:ind w:left="6246" w:hanging="478"/>
      </w:pPr>
      <w:rPr>
        <w:rFonts w:hint="default"/>
        <w:lang w:val="en-US" w:eastAsia="en-US" w:bidi="ar-SA"/>
      </w:rPr>
    </w:lvl>
    <w:lvl w:ilvl="5">
      <w:start w:val="0"/>
      <w:numFmt w:val="bullet"/>
      <w:lvlText w:val="•"/>
      <w:lvlJc w:val="left"/>
      <w:pPr>
        <w:ind w:left="6988" w:hanging="478"/>
      </w:pPr>
      <w:rPr>
        <w:rFonts w:hint="default"/>
        <w:lang w:val="en-US" w:eastAsia="en-US" w:bidi="ar-SA"/>
      </w:rPr>
    </w:lvl>
    <w:lvl w:ilvl="6">
      <w:start w:val="0"/>
      <w:numFmt w:val="bullet"/>
      <w:lvlText w:val="•"/>
      <w:lvlJc w:val="left"/>
      <w:pPr>
        <w:ind w:left="7731" w:hanging="478"/>
      </w:pPr>
      <w:rPr>
        <w:rFonts w:hint="default"/>
        <w:lang w:val="en-US" w:eastAsia="en-US" w:bidi="ar-SA"/>
      </w:rPr>
    </w:lvl>
    <w:lvl w:ilvl="7">
      <w:start w:val="0"/>
      <w:numFmt w:val="bullet"/>
      <w:lvlText w:val="•"/>
      <w:lvlJc w:val="left"/>
      <w:pPr>
        <w:ind w:left="8473" w:hanging="478"/>
      </w:pPr>
      <w:rPr>
        <w:rFonts w:hint="default"/>
        <w:lang w:val="en-US" w:eastAsia="en-US" w:bidi="ar-SA"/>
      </w:rPr>
    </w:lvl>
    <w:lvl w:ilvl="8">
      <w:start w:val="0"/>
      <w:numFmt w:val="bullet"/>
      <w:lvlText w:val="•"/>
      <w:lvlJc w:val="left"/>
      <w:pPr>
        <w:ind w:left="9215" w:hanging="478"/>
      </w:pPr>
      <w:rPr>
        <w:rFonts w:hint="default"/>
        <w:lang w:val="en-US" w:eastAsia="en-US" w:bidi="ar-SA"/>
      </w:rPr>
    </w:lvl>
  </w:abstractNum>
  <w:abstractNum w:abstractNumId="23">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812" w:hanging="361"/>
      </w:pPr>
      <w:rPr>
        <w:rFonts w:hint="default"/>
        <w:lang w:val="en-US" w:eastAsia="en-US" w:bidi="ar-SA"/>
      </w:rPr>
    </w:lvl>
    <w:lvl w:ilvl="3">
      <w:start w:val="0"/>
      <w:numFmt w:val="bullet"/>
      <w:lvlText w:val="•"/>
      <w:lvlJc w:val="left"/>
      <w:pPr>
        <w:ind w:left="3798" w:hanging="361"/>
      </w:pPr>
      <w:rPr>
        <w:rFonts w:hint="default"/>
        <w:lang w:val="en-US" w:eastAsia="en-US" w:bidi="ar-SA"/>
      </w:rPr>
    </w:lvl>
    <w:lvl w:ilvl="4">
      <w:start w:val="0"/>
      <w:numFmt w:val="bullet"/>
      <w:lvlText w:val="•"/>
      <w:lvlJc w:val="left"/>
      <w:pPr>
        <w:ind w:left="4784" w:hanging="361"/>
      </w:pPr>
      <w:rPr>
        <w:rFonts w:hint="default"/>
        <w:lang w:val="en-US" w:eastAsia="en-US" w:bidi="ar-SA"/>
      </w:rPr>
    </w:lvl>
    <w:lvl w:ilvl="5">
      <w:start w:val="0"/>
      <w:numFmt w:val="bullet"/>
      <w:lvlText w:val="•"/>
      <w:lvlJc w:val="left"/>
      <w:pPr>
        <w:ind w:left="5770" w:hanging="361"/>
      </w:pPr>
      <w:rPr>
        <w:rFonts w:hint="default"/>
        <w:lang w:val="en-US" w:eastAsia="en-US" w:bidi="ar-SA"/>
      </w:rPr>
    </w:lvl>
    <w:lvl w:ilvl="6">
      <w:start w:val="0"/>
      <w:numFmt w:val="bullet"/>
      <w:lvlText w:val="•"/>
      <w:lvlJc w:val="left"/>
      <w:pPr>
        <w:ind w:left="6756" w:hanging="361"/>
      </w:pPr>
      <w:rPr>
        <w:rFonts w:hint="default"/>
        <w:lang w:val="en-US" w:eastAsia="en-US" w:bidi="ar-SA"/>
      </w:rPr>
    </w:lvl>
    <w:lvl w:ilvl="7">
      <w:start w:val="0"/>
      <w:numFmt w:val="bullet"/>
      <w:lvlText w:val="•"/>
      <w:lvlJc w:val="left"/>
      <w:pPr>
        <w:ind w:left="7742" w:hanging="361"/>
      </w:pPr>
      <w:rPr>
        <w:rFonts w:hint="default"/>
        <w:lang w:val="en-US" w:eastAsia="en-US" w:bidi="ar-SA"/>
      </w:rPr>
    </w:lvl>
    <w:lvl w:ilvl="8">
      <w:start w:val="0"/>
      <w:numFmt w:val="bullet"/>
      <w:lvlText w:val="•"/>
      <w:lvlJc w:val="left"/>
      <w:pPr>
        <w:ind w:left="8728" w:hanging="361"/>
      </w:pPr>
      <w:rPr>
        <w:rFonts w:hint="default"/>
        <w:lang w:val="en-US" w:eastAsia="en-US" w:bidi="ar-SA"/>
      </w:rPr>
    </w:lvl>
  </w:abstractNum>
  <w:abstractNum w:abstractNumId="22">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812" w:hanging="361"/>
      </w:pPr>
      <w:rPr>
        <w:rFonts w:hint="default"/>
        <w:lang w:val="en-US" w:eastAsia="en-US" w:bidi="ar-SA"/>
      </w:rPr>
    </w:lvl>
    <w:lvl w:ilvl="3">
      <w:start w:val="0"/>
      <w:numFmt w:val="bullet"/>
      <w:lvlText w:val="•"/>
      <w:lvlJc w:val="left"/>
      <w:pPr>
        <w:ind w:left="3798" w:hanging="361"/>
      </w:pPr>
      <w:rPr>
        <w:rFonts w:hint="default"/>
        <w:lang w:val="en-US" w:eastAsia="en-US" w:bidi="ar-SA"/>
      </w:rPr>
    </w:lvl>
    <w:lvl w:ilvl="4">
      <w:start w:val="0"/>
      <w:numFmt w:val="bullet"/>
      <w:lvlText w:val="•"/>
      <w:lvlJc w:val="left"/>
      <w:pPr>
        <w:ind w:left="4784" w:hanging="361"/>
      </w:pPr>
      <w:rPr>
        <w:rFonts w:hint="default"/>
        <w:lang w:val="en-US" w:eastAsia="en-US" w:bidi="ar-SA"/>
      </w:rPr>
    </w:lvl>
    <w:lvl w:ilvl="5">
      <w:start w:val="0"/>
      <w:numFmt w:val="bullet"/>
      <w:lvlText w:val="•"/>
      <w:lvlJc w:val="left"/>
      <w:pPr>
        <w:ind w:left="5770" w:hanging="361"/>
      </w:pPr>
      <w:rPr>
        <w:rFonts w:hint="default"/>
        <w:lang w:val="en-US" w:eastAsia="en-US" w:bidi="ar-SA"/>
      </w:rPr>
    </w:lvl>
    <w:lvl w:ilvl="6">
      <w:start w:val="0"/>
      <w:numFmt w:val="bullet"/>
      <w:lvlText w:val="•"/>
      <w:lvlJc w:val="left"/>
      <w:pPr>
        <w:ind w:left="6756" w:hanging="361"/>
      </w:pPr>
      <w:rPr>
        <w:rFonts w:hint="default"/>
        <w:lang w:val="en-US" w:eastAsia="en-US" w:bidi="ar-SA"/>
      </w:rPr>
    </w:lvl>
    <w:lvl w:ilvl="7">
      <w:start w:val="0"/>
      <w:numFmt w:val="bullet"/>
      <w:lvlText w:val="•"/>
      <w:lvlJc w:val="left"/>
      <w:pPr>
        <w:ind w:left="7742" w:hanging="361"/>
      </w:pPr>
      <w:rPr>
        <w:rFonts w:hint="default"/>
        <w:lang w:val="en-US" w:eastAsia="en-US" w:bidi="ar-SA"/>
      </w:rPr>
    </w:lvl>
    <w:lvl w:ilvl="8">
      <w:start w:val="0"/>
      <w:numFmt w:val="bullet"/>
      <w:lvlText w:val="•"/>
      <w:lvlJc w:val="left"/>
      <w:pPr>
        <w:ind w:left="8728" w:hanging="361"/>
      </w:pPr>
      <w:rPr>
        <w:rFonts w:hint="default"/>
        <w:lang w:val="en-US" w:eastAsia="en-US" w:bidi="ar-SA"/>
      </w:rPr>
    </w:lvl>
  </w:abstractNum>
  <w:abstractNum w:abstractNumId="21">
    <w:multiLevelType w:val="hybridMultilevel"/>
    <w:lvl w:ilvl="0">
      <w:start w:val="1"/>
      <w:numFmt w:val="decimal"/>
      <w:lvlText w:val="%1."/>
      <w:lvlJc w:val="left"/>
      <w:pPr>
        <w:ind w:left="1445" w:hanging="24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366" w:hanging="245"/>
      </w:pPr>
      <w:rPr>
        <w:rFonts w:hint="default"/>
        <w:lang w:val="en-US" w:eastAsia="en-US" w:bidi="ar-SA"/>
      </w:rPr>
    </w:lvl>
    <w:lvl w:ilvl="2">
      <w:start w:val="0"/>
      <w:numFmt w:val="bullet"/>
      <w:lvlText w:val="•"/>
      <w:lvlJc w:val="left"/>
      <w:pPr>
        <w:ind w:left="3292" w:hanging="245"/>
      </w:pPr>
      <w:rPr>
        <w:rFonts w:hint="default"/>
        <w:lang w:val="en-US" w:eastAsia="en-US" w:bidi="ar-SA"/>
      </w:rPr>
    </w:lvl>
    <w:lvl w:ilvl="3">
      <w:start w:val="0"/>
      <w:numFmt w:val="bullet"/>
      <w:lvlText w:val="•"/>
      <w:lvlJc w:val="left"/>
      <w:pPr>
        <w:ind w:left="4218" w:hanging="245"/>
      </w:pPr>
      <w:rPr>
        <w:rFonts w:hint="default"/>
        <w:lang w:val="en-US" w:eastAsia="en-US" w:bidi="ar-SA"/>
      </w:rPr>
    </w:lvl>
    <w:lvl w:ilvl="4">
      <w:start w:val="0"/>
      <w:numFmt w:val="bullet"/>
      <w:lvlText w:val="•"/>
      <w:lvlJc w:val="left"/>
      <w:pPr>
        <w:ind w:left="5144" w:hanging="245"/>
      </w:pPr>
      <w:rPr>
        <w:rFonts w:hint="default"/>
        <w:lang w:val="en-US" w:eastAsia="en-US" w:bidi="ar-SA"/>
      </w:rPr>
    </w:lvl>
    <w:lvl w:ilvl="5">
      <w:start w:val="0"/>
      <w:numFmt w:val="bullet"/>
      <w:lvlText w:val="•"/>
      <w:lvlJc w:val="left"/>
      <w:pPr>
        <w:ind w:left="6070" w:hanging="245"/>
      </w:pPr>
      <w:rPr>
        <w:rFonts w:hint="default"/>
        <w:lang w:val="en-US" w:eastAsia="en-US" w:bidi="ar-SA"/>
      </w:rPr>
    </w:lvl>
    <w:lvl w:ilvl="6">
      <w:start w:val="0"/>
      <w:numFmt w:val="bullet"/>
      <w:lvlText w:val="•"/>
      <w:lvlJc w:val="left"/>
      <w:pPr>
        <w:ind w:left="6996" w:hanging="245"/>
      </w:pPr>
      <w:rPr>
        <w:rFonts w:hint="default"/>
        <w:lang w:val="en-US" w:eastAsia="en-US" w:bidi="ar-SA"/>
      </w:rPr>
    </w:lvl>
    <w:lvl w:ilvl="7">
      <w:start w:val="0"/>
      <w:numFmt w:val="bullet"/>
      <w:lvlText w:val="•"/>
      <w:lvlJc w:val="left"/>
      <w:pPr>
        <w:ind w:left="7922" w:hanging="245"/>
      </w:pPr>
      <w:rPr>
        <w:rFonts w:hint="default"/>
        <w:lang w:val="en-US" w:eastAsia="en-US" w:bidi="ar-SA"/>
      </w:rPr>
    </w:lvl>
    <w:lvl w:ilvl="8">
      <w:start w:val="0"/>
      <w:numFmt w:val="bullet"/>
      <w:lvlText w:val="•"/>
      <w:lvlJc w:val="left"/>
      <w:pPr>
        <w:ind w:left="8848" w:hanging="245"/>
      </w:pPr>
      <w:rPr>
        <w:rFonts w:hint="default"/>
        <w:lang w:val="en-US" w:eastAsia="en-US" w:bidi="ar-SA"/>
      </w:rPr>
    </w:lvl>
  </w:abstractNum>
  <w:abstractNum w:abstractNumId="20">
    <w:multiLevelType w:val="hybridMultilevel"/>
    <w:lvl w:ilvl="0">
      <w:start w:val="0"/>
      <w:numFmt w:val="bullet"/>
      <w:lvlText w:val=""/>
      <w:lvlJc w:val="left"/>
      <w:pPr>
        <w:ind w:left="120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50" w:hanging="361"/>
      </w:pPr>
      <w:rPr>
        <w:rFonts w:hint="default"/>
        <w:lang w:val="en-US" w:eastAsia="en-US" w:bidi="ar-SA"/>
      </w:rPr>
    </w:lvl>
    <w:lvl w:ilvl="2">
      <w:start w:val="0"/>
      <w:numFmt w:val="bullet"/>
      <w:lvlText w:val="•"/>
      <w:lvlJc w:val="left"/>
      <w:pPr>
        <w:ind w:left="3100" w:hanging="361"/>
      </w:pPr>
      <w:rPr>
        <w:rFonts w:hint="default"/>
        <w:lang w:val="en-US" w:eastAsia="en-US" w:bidi="ar-SA"/>
      </w:rPr>
    </w:lvl>
    <w:lvl w:ilvl="3">
      <w:start w:val="0"/>
      <w:numFmt w:val="bullet"/>
      <w:lvlText w:val="•"/>
      <w:lvlJc w:val="left"/>
      <w:pPr>
        <w:ind w:left="4050" w:hanging="361"/>
      </w:pPr>
      <w:rPr>
        <w:rFonts w:hint="default"/>
        <w:lang w:val="en-US" w:eastAsia="en-US" w:bidi="ar-SA"/>
      </w:rPr>
    </w:lvl>
    <w:lvl w:ilvl="4">
      <w:start w:val="0"/>
      <w:numFmt w:val="bullet"/>
      <w:lvlText w:val="•"/>
      <w:lvlJc w:val="left"/>
      <w:pPr>
        <w:ind w:left="5000" w:hanging="361"/>
      </w:pPr>
      <w:rPr>
        <w:rFonts w:hint="default"/>
        <w:lang w:val="en-US" w:eastAsia="en-US" w:bidi="ar-SA"/>
      </w:rPr>
    </w:lvl>
    <w:lvl w:ilvl="5">
      <w:start w:val="0"/>
      <w:numFmt w:val="bullet"/>
      <w:lvlText w:val="•"/>
      <w:lvlJc w:val="left"/>
      <w:pPr>
        <w:ind w:left="5950" w:hanging="361"/>
      </w:pPr>
      <w:rPr>
        <w:rFonts w:hint="default"/>
        <w:lang w:val="en-US" w:eastAsia="en-US" w:bidi="ar-SA"/>
      </w:rPr>
    </w:lvl>
    <w:lvl w:ilvl="6">
      <w:start w:val="0"/>
      <w:numFmt w:val="bullet"/>
      <w:lvlText w:val="•"/>
      <w:lvlJc w:val="left"/>
      <w:pPr>
        <w:ind w:left="6900" w:hanging="361"/>
      </w:pPr>
      <w:rPr>
        <w:rFonts w:hint="default"/>
        <w:lang w:val="en-US" w:eastAsia="en-US" w:bidi="ar-SA"/>
      </w:rPr>
    </w:lvl>
    <w:lvl w:ilvl="7">
      <w:start w:val="0"/>
      <w:numFmt w:val="bullet"/>
      <w:lvlText w:val="•"/>
      <w:lvlJc w:val="left"/>
      <w:pPr>
        <w:ind w:left="7850" w:hanging="361"/>
      </w:pPr>
      <w:rPr>
        <w:rFonts w:hint="default"/>
        <w:lang w:val="en-US" w:eastAsia="en-US" w:bidi="ar-SA"/>
      </w:rPr>
    </w:lvl>
    <w:lvl w:ilvl="8">
      <w:start w:val="0"/>
      <w:numFmt w:val="bullet"/>
      <w:lvlText w:val="•"/>
      <w:lvlJc w:val="left"/>
      <w:pPr>
        <w:ind w:left="8800" w:hanging="361"/>
      </w:pPr>
      <w:rPr>
        <w:rFonts w:hint="default"/>
        <w:lang w:val="en-US" w:eastAsia="en-US" w:bidi="ar-SA"/>
      </w:rPr>
    </w:lvl>
  </w:abstractNum>
  <w:abstractNum w:abstractNumId="19">
    <w:multiLevelType w:val="hybridMultilevel"/>
    <w:lvl w:ilvl="0">
      <w:start w:val="0"/>
      <w:numFmt w:val="bullet"/>
      <w:lvlText w:val="o"/>
      <w:lvlJc w:val="left"/>
      <w:pPr>
        <w:ind w:left="1560" w:hanging="361"/>
      </w:pPr>
      <w:rPr>
        <w:rFonts w:hint="default" w:ascii="Courier New" w:hAnsi="Courier New" w:eastAsia="Courier New" w:cs="Courier New"/>
        <w:b w:val="0"/>
        <w:bCs w:val="0"/>
        <w:i w:val="0"/>
        <w:iCs w:val="0"/>
        <w:spacing w:val="0"/>
        <w:w w:val="100"/>
        <w:sz w:val="22"/>
        <w:szCs w:val="22"/>
        <w:lang w:val="en-US" w:eastAsia="en-US" w:bidi="ar-SA"/>
      </w:rPr>
    </w:lvl>
    <w:lvl w:ilvl="1">
      <w:start w:val="0"/>
      <w:numFmt w:val="bullet"/>
      <w:lvlText w:val="•"/>
      <w:lvlJc w:val="left"/>
      <w:pPr>
        <w:ind w:left="2474" w:hanging="361"/>
      </w:pPr>
      <w:rPr>
        <w:rFonts w:hint="default"/>
        <w:lang w:val="en-US" w:eastAsia="en-US" w:bidi="ar-SA"/>
      </w:rPr>
    </w:lvl>
    <w:lvl w:ilvl="2">
      <w:start w:val="0"/>
      <w:numFmt w:val="bullet"/>
      <w:lvlText w:val="•"/>
      <w:lvlJc w:val="left"/>
      <w:pPr>
        <w:ind w:left="3388" w:hanging="361"/>
      </w:pPr>
      <w:rPr>
        <w:rFonts w:hint="default"/>
        <w:lang w:val="en-US" w:eastAsia="en-US" w:bidi="ar-SA"/>
      </w:rPr>
    </w:lvl>
    <w:lvl w:ilvl="3">
      <w:start w:val="0"/>
      <w:numFmt w:val="bullet"/>
      <w:lvlText w:val="•"/>
      <w:lvlJc w:val="left"/>
      <w:pPr>
        <w:ind w:left="4302" w:hanging="361"/>
      </w:pPr>
      <w:rPr>
        <w:rFonts w:hint="default"/>
        <w:lang w:val="en-US" w:eastAsia="en-US" w:bidi="ar-SA"/>
      </w:rPr>
    </w:lvl>
    <w:lvl w:ilvl="4">
      <w:start w:val="0"/>
      <w:numFmt w:val="bullet"/>
      <w:lvlText w:val="•"/>
      <w:lvlJc w:val="left"/>
      <w:pPr>
        <w:ind w:left="5216" w:hanging="361"/>
      </w:pPr>
      <w:rPr>
        <w:rFonts w:hint="default"/>
        <w:lang w:val="en-US" w:eastAsia="en-US" w:bidi="ar-SA"/>
      </w:rPr>
    </w:lvl>
    <w:lvl w:ilvl="5">
      <w:start w:val="0"/>
      <w:numFmt w:val="bullet"/>
      <w:lvlText w:val="•"/>
      <w:lvlJc w:val="left"/>
      <w:pPr>
        <w:ind w:left="6130" w:hanging="361"/>
      </w:pPr>
      <w:rPr>
        <w:rFonts w:hint="default"/>
        <w:lang w:val="en-US" w:eastAsia="en-US" w:bidi="ar-SA"/>
      </w:rPr>
    </w:lvl>
    <w:lvl w:ilvl="6">
      <w:start w:val="0"/>
      <w:numFmt w:val="bullet"/>
      <w:lvlText w:val="•"/>
      <w:lvlJc w:val="left"/>
      <w:pPr>
        <w:ind w:left="7044" w:hanging="361"/>
      </w:pPr>
      <w:rPr>
        <w:rFonts w:hint="default"/>
        <w:lang w:val="en-US" w:eastAsia="en-US" w:bidi="ar-SA"/>
      </w:rPr>
    </w:lvl>
    <w:lvl w:ilvl="7">
      <w:start w:val="0"/>
      <w:numFmt w:val="bullet"/>
      <w:lvlText w:val="•"/>
      <w:lvlJc w:val="left"/>
      <w:pPr>
        <w:ind w:left="7958" w:hanging="361"/>
      </w:pPr>
      <w:rPr>
        <w:rFonts w:hint="default"/>
        <w:lang w:val="en-US" w:eastAsia="en-US" w:bidi="ar-SA"/>
      </w:rPr>
    </w:lvl>
    <w:lvl w:ilvl="8">
      <w:start w:val="0"/>
      <w:numFmt w:val="bullet"/>
      <w:lvlText w:val="•"/>
      <w:lvlJc w:val="left"/>
      <w:pPr>
        <w:ind w:left="8872" w:hanging="361"/>
      </w:pPr>
      <w:rPr>
        <w:rFonts w:hint="default"/>
        <w:lang w:val="en-US" w:eastAsia="en-US" w:bidi="ar-SA"/>
      </w:rPr>
    </w:lvl>
  </w:abstractNum>
  <w:abstractNum w:abstractNumId="18">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0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255" w:hanging="361"/>
      </w:pPr>
      <w:rPr>
        <w:rFonts w:hint="default"/>
        <w:lang w:val="en-US" w:eastAsia="en-US" w:bidi="ar-SA"/>
      </w:rPr>
    </w:lvl>
    <w:lvl w:ilvl="3">
      <w:start w:val="0"/>
      <w:numFmt w:val="bullet"/>
      <w:lvlText w:val="•"/>
      <w:lvlJc w:val="left"/>
      <w:pPr>
        <w:ind w:left="3311" w:hanging="361"/>
      </w:pPr>
      <w:rPr>
        <w:rFonts w:hint="default"/>
        <w:lang w:val="en-US" w:eastAsia="en-US" w:bidi="ar-SA"/>
      </w:rPr>
    </w:lvl>
    <w:lvl w:ilvl="4">
      <w:start w:val="0"/>
      <w:numFmt w:val="bullet"/>
      <w:lvlText w:val="•"/>
      <w:lvlJc w:val="left"/>
      <w:pPr>
        <w:ind w:left="4366" w:hanging="361"/>
      </w:pPr>
      <w:rPr>
        <w:rFonts w:hint="default"/>
        <w:lang w:val="en-US" w:eastAsia="en-US" w:bidi="ar-SA"/>
      </w:rPr>
    </w:lvl>
    <w:lvl w:ilvl="5">
      <w:start w:val="0"/>
      <w:numFmt w:val="bullet"/>
      <w:lvlText w:val="•"/>
      <w:lvlJc w:val="left"/>
      <w:pPr>
        <w:ind w:left="5422" w:hanging="361"/>
      </w:pPr>
      <w:rPr>
        <w:rFonts w:hint="default"/>
        <w:lang w:val="en-US" w:eastAsia="en-US" w:bidi="ar-SA"/>
      </w:rPr>
    </w:lvl>
    <w:lvl w:ilvl="6">
      <w:start w:val="0"/>
      <w:numFmt w:val="bullet"/>
      <w:lvlText w:val="•"/>
      <w:lvlJc w:val="left"/>
      <w:pPr>
        <w:ind w:left="6477" w:hanging="361"/>
      </w:pPr>
      <w:rPr>
        <w:rFonts w:hint="default"/>
        <w:lang w:val="en-US" w:eastAsia="en-US" w:bidi="ar-SA"/>
      </w:rPr>
    </w:lvl>
    <w:lvl w:ilvl="7">
      <w:start w:val="0"/>
      <w:numFmt w:val="bullet"/>
      <w:lvlText w:val="•"/>
      <w:lvlJc w:val="left"/>
      <w:pPr>
        <w:ind w:left="7533" w:hanging="361"/>
      </w:pPr>
      <w:rPr>
        <w:rFonts w:hint="default"/>
        <w:lang w:val="en-US" w:eastAsia="en-US" w:bidi="ar-SA"/>
      </w:rPr>
    </w:lvl>
    <w:lvl w:ilvl="8">
      <w:start w:val="0"/>
      <w:numFmt w:val="bullet"/>
      <w:lvlText w:val="•"/>
      <w:lvlJc w:val="left"/>
      <w:pPr>
        <w:ind w:left="8588" w:hanging="361"/>
      </w:pPr>
      <w:rPr>
        <w:rFonts w:hint="default"/>
        <w:lang w:val="en-US" w:eastAsia="en-US" w:bidi="ar-SA"/>
      </w:rPr>
    </w:lvl>
  </w:abstractNum>
  <w:abstractNum w:abstractNumId="17">
    <w:multiLevelType w:val="hybridMultilevel"/>
    <w:lvl w:ilvl="0">
      <w:start w:val="1"/>
      <w:numFmt w:val="decimal"/>
      <w:lvlText w:val="%1."/>
      <w:lvlJc w:val="left"/>
      <w:pPr>
        <w:ind w:left="1558"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474" w:hanging="360"/>
      </w:pPr>
      <w:rPr>
        <w:rFonts w:hint="default"/>
        <w:lang w:val="en-US" w:eastAsia="en-US" w:bidi="ar-SA"/>
      </w:rPr>
    </w:lvl>
    <w:lvl w:ilvl="2">
      <w:start w:val="0"/>
      <w:numFmt w:val="bullet"/>
      <w:lvlText w:val="•"/>
      <w:lvlJc w:val="left"/>
      <w:pPr>
        <w:ind w:left="3388" w:hanging="360"/>
      </w:pPr>
      <w:rPr>
        <w:rFonts w:hint="default"/>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21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44" w:hanging="360"/>
      </w:pPr>
      <w:rPr>
        <w:rFonts w:hint="default"/>
        <w:lang w:val="en-US" w:eastAsia="en-US" w:bidi="ar-SA"/>
      </w:rPr>
    </w:lvl>
    <w:lvl w:ilvl="7">
      <w:start w:val="0"/>
      <w:numFmt w:val="bullet"/>
      <w:lvlText w:val="•"/>
      <w:lvlJc w:val="left"/>
      <w:pPr>
        <w:ind w:left="795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16">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474" w:hanging="360"/>
      </w:pPr>
      <w:rPr>
        <w:rFonts w:hint="default"/>
        <w:lang w:val="en-US" w:eastAsia="en-US" w:bidi="ar-SA"/>
      </w:rPr>
    </w:lvl>
    <w:lvl w:ilvl="2">
      <w:start w:val="0"/>
      <w:numFmt w:val="bullet"/>
      <w:lvlText w:val="•"/>
      <w:lvlJc w:val="left"/>
      <w:pPr>
        <w:ind w:left="3388" w:hanging="360"/>
      </w:pPr>
      <w:rPr>
        <w:rFonts w:hint="default"/>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21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44" w:hanging="360"/>
      </w:pPr>
      <w:rPr>
        <w:rFonts w:hint="default"/>
        <w:lang w:val="en-US" w:eastAsia="en-US" w:bidi="ar-SA"/>
      </w:rPr>
    </w:lvl>
    <w:lvl w:ilvl="7">
      <w:start w:val="0"/>
      <w:numFmt w:val="bullet"/>
      <w:lvlText w:val="•"/>
      <w:lvlJc w:val="left"/>
      <w:pPr>
        <w:ind w:left="795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15">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474" w:hanging="360"/>
      </w:pPr>
      <w:rPr>
        <w:rFonts w:hint="default"/>
        <w:lang w:val="en-US" w:eastAsia="en-US" w:bidi="ar-SA"/>
      </w:rPr>
    </w:lvl>
    <w:lvl w:ilvl="2">
      <w:start w:val="0"/>
      <w:numFmt w:val="bullet"/>
      <w:lvlText w:val="•"/>
      <w:lvlJc w:val="left"/>
      <w:pPr>
        <w:ind w:left="3388" w:hanging="360"/>
      </w:pPr>
      <w:rPr>
        <w:rFonts w:hint="default"/>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21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44" w:hanging="360"/>
      </w:pPr>
      <w:rPr>
        <w:rFonts w:hint="default"/>
        <w:lang w:val="en-US" w:eastAsia="en-US" w:bidi="ar-SA"/>
      </w:rPr>
    </w:lvl>
    <w:lvl w:ilvl="7">
      <w:start w:val="0"/>
      <w:numFmt w:val="bullet"/>
      <w:lvlText w:val="•"/>
      <w:lvlJc w:val="left"/>
      <w:pPr>
        <w:ind w:left="795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14">
    <w:multiLevelType w:val="hybridMultilevel"/>
    <w:lvl w:ilvl="0">
      <w:start w:val="1"/>
      <w:numFmt w:val="decimal"/>
      <w:lvlText w:val="%1."/>
      <w:lvlJc w:val="left"/>
      <w:pPr>
        <w:ind w:left="1560" w:hanging="361"/>
        <w:jc w:val="left"/>
      </w:pPr>
      <w:rPr>
        <w:rFonts w:hint="default" w:ascii="Cambria" w:hAnsi="Cambria" w:eastAsia="Cambria" w:cs="Cambria"/>
        <w:b w:val="0"/>
        <w:bCs w:val="0"/>
        <w:i w:val="0"/>
        <w:iCs w:val="0"/>
        <w:spacing w:val="0"/>
        <w:w w:val="100"/>
        <w:sz w:val="22"/>
        <w:szCs w:val="22"/>
        <w:lang w:val="en-US" w:eastAsia="en-US" w:bidi="ar-SA"/>
      </w:rPr>
    </w:lvl>
    <w:lvl w:ilvl="1">
      <w:start w:val="0"/>
      <w:numFmt w:val="bullet"/>
      <w:lvlText w:val="•"/>
      <w:lvlJc w:val="left"/>
      <w:pPr>
        <w:ind w:left="2474" w:hanging="361"/>
      </w:pPr>
      <w:rPr>
        <w:rFonts w:hint="default"/>
        <w:lang w:val="en-US" w:eastAsia="en-US" w:bidi="ar-SA"/>
      </w:rPr>
    </w:lvl>
    <w:lvl w:ilvl="2">
      <w:start w:val="0"/>
      <w:numFmt w:val="bullet"/>
      <w:lvlText w:val="•"/>
      <w:lvlJc w:val="left"/>
      <w:pPr>
        <w:ind w:left="3388" w:hanging="361"/>
      </w:pPr>
      <w:rPr>
        <w:rFonts w:hint="default"/>
        <w:lang w:val="en-US" w:eastAsia="en-US" w:bidi="ar-SA"/>
      </w:rPr>
    </w:lvl>
    <w:lvl w:ilvl="3">
      <w:start w:val="0"/>
      <w:numFmt w:val="bullet"/>
      <w:lvlText w:val="•"/>
      <w:lvlJc w:val="left"/>
      <w:pPr>
        <w:ind w:left="4302" w:hanging="361"/>
      </w:pPr>
      <w:rPr>
        <w:rFonts w:hint="default"/>
        <w:lang w:val="en-US" w:eastAsia="en-US" w:bidi="ar-SA"/>
      </w:rPr>
    </w:lvl>
    <w:lvl w:ilvl="4">
      <w:start w:val="0"/>
      <w:numFmt w:val="bullet"/>
      <w:lvlText w:val="•"/>
      <w:lvlJc w:val="left"/>
      <w:pPr>
        <w:ind w:left="5216" w:hanging="361"/>
      </w:pPr>
      <w:rPr>
        <w:rFonts w:hint="default"/>
        <w:lang w:val="en-US" w:eastAsia="en-US" w:bidi="ar-SA"/>
      </w:rPr>
    </w:lvl>
    <w:lvl w:ilvl="5">
      <w:start w:val="0"/>
      <w:numFmt w:val="bullet"/>
      <w:lvlText w:val="•"/>
      <w:lvlJc w:val="left"/>
      <w:pPr>
        <w:ind w:left="6130" w:hanging="361"/>
      </w:pPr>
      <w:rPr>
        <w:rFonts w:hint="default"/>
        <w:lang w:val="en-US" w:eastAsia="en-US" w:bidi="ar-SA"/>
      </w:rPr>
    </w:lvl>
    <w:lvl w:ilvl="6">
      <w:start w:val="0"/>
      <w:numFmt w:val="bullet"/>
      <w:lvlText w:val="•"/>
      <w:lvlJc w:val="left"/>
      <w:pPr>
        <w:ind w:left="7044" w:hanging="361"/>
      </w:pPr>
      <w:rPr>
        <w:rFonts w:hint="default"/>
        <w:lang w:val="en-US" w:eastAsia="en-US" w:bidi="ar-SA"/>
      </w:rPr>
    </w:lvl>
    <w:lvl w:ilvl="7">
      <w:start w:val="0"/>
      <w:numFmt w:val="bullet"/>
      <w:lvlText w:val="•"/>
      <w:lvlJc w:val="left"/>
      <w:pPr>
        <w:ind w:left="7958" w:hanging="361"/>
      </w:pPr>
      <w:rPr>
        <w:rFonts w:hint="default"/>
        <w:lang w:val="en-US" w:eastAsia="en-US" w:bidi="ar-SA"/>
      </w:rPr>
    </w:lvl>
    <w:lvl w:ilvl="8">
      <w:start w:val="0"/>
      <w:numFmt w:val="bullet"/>
      <w:lvlText w:val="•"/>
      <w:lvlJc w:val="left"/>
      <w:pPr>
        <w:ind w:left="8872" w:hanging="361"/>
      </w:pPr>
      <w:rPr>
        <w:rFonts w:hint="default"/>
        <w:lang w:val="en-US" w:eastAsia="en-US" w:bidi="ar-SA"/>
      </w:rPr>
    </w:lvl>
  </w:abstractNum>
  <w:abstractNum w:abstractNumId="13">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474" w:hanging="360"/>
      </w:pPr>
      <w:rPr>
        <w:rFonts w:hint="default"/>
        <w:lang w:val="en-US" w:eastAsia="en-US" w:bidi="ar-SA"/>
      </w:rPr>
    </w:lvl>
    <w:lvl w:ilvl="2">
      <w:start w:val="0"/>
      <w:numFmt w:val="bullet"/>
      <w:lvlText w:val="•"/>
      <w:lvlJc w:val="left"/>
      <w:pPr>
        <w:ind w:left="3388" w:hanging="360"/>
      </w:pPr>
      <w:rPr>
        <w:rFonts w:hint="default"/>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21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44" w:hanging="360"/>
      </w:pPr>
      <w:rPr>
        <w:rFonts w:hint="default"/>
        <w:lang w:val="en-US" w:eastAsia="en-US" w:bidi="ar-SA"/>
      </w:rPr>
    </w:lvl>
    <w:lvl w:ilvl="7">
      <w:start w:val="0"/>
      <w:numFmt w:val="bullet"/>
      <w:lvlText w:val="•"/>
      <w:lvlJc w:val="left"/>
      <w:pPr>
        <w:ind w:left="795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12">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474" w:hanging="360"/>
      </w:pPr>
      <w:rPr>
        <w:rFonts w:hint="default"/>
        <w:lang w:val="en-US" w:eastAsia="en-US" w:bidi="ar-SA"/>
      </w:rPr>
    </w:lvl>
    <w:lvl w:ilvl="2">
      <w:start w:val="0"/>
      <w:numFmt w:val="bullet"/>
      <w:lvlText w:val="•"/>
      <w:lvlJc w:val="left"/>
      <w:pPr>
        <w:ind w:left="3388" w:hanging="360"/>
      </w:pPr>
      <w:rPr>
        <w:rFonts w:hint="default"/>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21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44" w:hanging="360"/>
      </w:pPr>
      <w:rPr>
        <w:rFonts w:hint="default"/>
        <w:lang w:val="en-US" w:eastAsia="en-US" w:bidi="ar-SA"/>
      </w:rPr>
    </w:lvl>
    <w:lvl w:ilvl="7">
      <w:start w:val="0"/>
      <w:numFmt w:val="bullet"/>
      <w:lvlText w:val="•"/>
      <w:lvlJc w:val="left"/>
      <w:pPr>
        <w:ind w:left="795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11">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474" w:hanging="360"/>
      </w:pPr>
      <w:rPr>
        <w:rFonts w:hint="default"/>
        <w:lang w:val="en-US" w:eastAsia="en-US" w:bidi="ar-SA"/>
      </w:rPr>
    </w:lvl>
    <w:lvl w:ilvl="2">
      <w:start w:val="0"/>
      <w:numFmt w:val="bullet"/>
      <w:lvlText w:val="•"/>
      <w:lvlJc w:val="left"/>
      <w:pPr>
        <w:ind w:left="3388" w:hanging="360"/>
      </w:pPr>
      <w:rPr>
        <w:rFonts w:hint="default"/>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21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44" w:hanging="360"/>
      </w:pPr>
      <w:rPr>
        <w:rFonts w:hint="default"/>
        <w:lang w:val="en-US" w:eastAsia="en-US" w:bidi="ar-SA"/>
      </w:rPr>
    </w:lvl>
    <w:lvl w:ilvl="7">
      <w:start w:val="0"/>
      <w:numFmt w:val="bullet"/>
      <w:lvlText w:val="•"/>
      <w:lvlJc w:val="left"/>
      <w:pPr>
        <w:ind w:left="795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10">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474" w:hanging="360"/>
      </w:pPr>
      <w:rPr>
        <w:rFonts w:hint="default"/>
        <w:lang w:val="en-US" w:eastAsia="en-US" w:bidi="ar-SA"/>
      </w:rPr>
    </w:lvl>
    <w:lvl w:ilvl="2">
      <w:start w:val="0"/>
      <w:numFmt w:val="bullet"/>
      <w:lvlText w:val="•"/>
      <w:lvlJc w:val="left"/>
      <w:pPr>
        <w:ind w:left="3388" w:hanging="360"/>
      </w:pPr>
      <w:rPr>
        <w:rFonts w:hint="default"/>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21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44" w:hanging="360"/>
      </w:pPr>
      <w:rPr>
        <w:rFonts w:hint="default"/>
        <w:lang w:val="en-US" w:eastAsia="en-US" w:bidi="ar-SA"/>
      </w:rPr>
    </w:lvl>
    <w:lvl w:ilvl="7">
      <w:start w:val="0"/>
      <w:numFmt w:val="bullet"/>
      <w:lvlText w:val="•"/>
      <w:lvlJc w:val="left"/>
      <w:pPr>
        <w:ind w:left="795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9">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474" w:hanging="360"/>
      </w:pPr>
      <w:rPr>
        <w:rFonts w:hint="default"/>
        <w:lang w:val="en-US" w:eastAsia="en-US" w:bidi="ar-SA"/>
      </w:rPr>
    </w:lvl>
    <w:lvl w:ilvl="2">
      <w:start w:val="0"/>
      <w:numFmt w:val="bullet"/>
      <w:lvlText w:val="•"/>
      <w:lvlJc w:val="left"/>
      <w:pPr>
        <w:ind w:left="3388" w:hanging="360"/>
      </w:pPr>
      <w:rPr>
        <w:rFonts w:hint="default"/>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21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44" w:hanging="360"/>
      </w:pPr>
      <w:rPr>
        <w:rFonts w:hint="default"/>
        <w:lang w:val="en-US" w:eastAsia="en-US" w:bidi="ar-SA"/>
      </w:rPr>
    </w:lvl>
    <w:lvl w:ilvl="7">
      <w:start w:val="0"/>
      <w:numFmt w:val="bullet"/>
      <w:lvlText w:val="•"/>
      <w:lvlJc w:val="left"/>
      <w:pPr>
        <w:ind w:left="795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8">
    <w:multiLevelType w:val="hybridMultilevel"/>
    <w:lvl w:ilvl="0">
      <w:start w:val="1"/>
      <w:numFmt w:val="decimal"/>
      <w:lvlText w:val="%1."/>
      <w:lvlJc w:val="left"/>
      <w:pPr>
        <w:ind w:left="1559"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474" w:hanging="360"/>
      </w:pPr>
      <w:rPr>
        <w:rFonts w:hint="default"/>
        <w:lang w:val="en-US" w:eastAsia="en-US" w:bidi="ar-SA"/>
      </w:rPr>
    </w:lvl>
    <w:lvl w:ilvl="2">
      <w:start w:val="0"/>
      <w:numFmt w:val="bullet"/>
      <w:lvlText w:val="•"/>
      <w:lvlJc w:val="left"/>
      <w:pPr>
        <w:ind w:left="3388" w:hanging="360"/>
      </w:pPr>
      <w:rPr>
        <w:rFonts w:hint="default"/>
        <w:lang w:val="en-US" w:eastAsia="en-US" w:bidi="ar-SA"/>
      </w:rPr>
    </w:lvl>
    <w:lvl w:ilvl="3">
      <w:start w:val="0"/>
      <w:numFmt w:val="bullet"/>
      <w:lvlText w:val="•"/>
      <w:lvlJc w:val="left"/>
      <w:pPr>
        <w:ind w:left="4302" w:hanging="360"/>
      </w:pPr>
      <w:rPr>
        <w:rFonts w:hint="default"/>
        <w:lang w:val="en-US" w:eastAsia="en-US" w:bidi="ar-SA"/>
      </w:rPr>
    </w:lvl>
    <w:lvl w:ilvl="4">
      <w:start w:val="0"/>
      <w:numFmt w:val="bullet"/>
      <w:lvlText w:val="•"/>
      <w:lvlJc w:val="left"/>
      <w:pPr>
        <w:ind w:left="5216"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044" w:hanging="360"/>
      </w:pPr>
      <w:rPr>
        <w:rFonts w:hint="default"/>
        <w:lang w:val="en-US" w:eastAsia="en-US" w:bidi="ar-SA"/>
      </w:rPr>
    </w:lvl>
    <w:lvl w:ilvl="7">
      <w:start w:val="0"/>
      <w:numFmt w:val="bullet"/>
      <w:lvlText w:val="•"/>
      <w:lvlJc w:val="left"/>
      <w:pPr>
        <w:ind w:left="795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7">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812" w:hanging="361"/>
      </w:pPr>
      <w:rPr>
        <w:rFonts w:hint="default"/>
        <w:lang w:val="en-US" w:eastAsia="en-US" w:bidi="ar-SA"/>
      </w:rPr>
    </w:lvl>
    <w:lvl w:ilvl="3">
      <w:start w:val="0"/>
      <w:numFmt w:val="bullet"/>
      <w:lvlText w:val="•"/>
      <w:lvlJc w:val="left"/>
      <w:pPr>
        <w:ind w:left="3798" w:hanging="361"/>
      </w:pPr>
      <w:rPr>
        <w:rFonts w:hint="default"/>
        <w:lang w:val="en-US" w:eastAsia="en-US" w:bidi="ar-SA"/>
      </w:rPr>
    </w:lvl>
    <w:lvl w:ilvl="4">
      <w:start w:val="0"/>
      <w:numFmt w:val="bullet"/>
      <w:lvlText w:val="•"/>
      <w:lvlJc w:val="left"/>
      <w:pPr>
        <w:ind w:left="4784" w:hanging="361"/>
      </w:pPr>
      <w:rPr>
        <w:rFonts w:hint="default"/>
        <w:lang w:val="en-US" w:eastAsia="en-US" w:bidi="ar-SA"/>
      </w:rPr>
    </w:lvl>
    <w:lvl w:ilvl="5">
      <w:start w:val="0"/>
      <w:numFmt w:val="bullet"/>
      <w:lvlText w:val="•"/>
      <w:lvlJc w:val="left"/>
      <w:pPr>
        <w:ind w:left="5770" w:hanging="361"/>
      </w:pPr>
      <w:rPr>
        <w:rFonts w:hint="default"/>
        <w:lang w:val="en-US" w:eastAsia="en-US" w:bidi="ar-SA"/>
      </w:rPr>
    </w:lvl>
    <w:lvl w:ilvl="6">
      <w:start w:val="0"/>
      <w:numFmt w:val="bullet"/>
      <w:lvlText w:val="•"/>
      <w:lvlJc w:val="left"/>
      <w:pPr>
        <w:ind w:left="6756" w:hanging="361"/>
      </w:pPr>
      <w:rPr>
        <w:rFonts w:hint="default"/>
        <w:lang w:val="en-US" w:eastAsia="en-US" w:bidi="ar-SA"/>
      </w:rPr>
    </w:lvl>
    <w:lvl w:ilvl="7">
      <w:start w:val="0"/>
      <w:numFmt w:val="bullet"/>
      <w:lvlText w:val="•"/>
      <w:lvlJc w:val="left"/>
      <w:pPr>
        <w:ind w:left="7742" w:hanging="361"/>
      </w:pPr>
      <w:rPr>
        <w:rFonts w:hint="default"/>
        <w:lang w:val="en-US" w:eastAsia="en-US" w:bidi="ar-SA"/>
      </w:rPr>
    </w:lvl>
    <w:lvl w:ilvl="8">
      <w:start w:val="0"/>
      <w:numFmt w:val="bullet"/>
      <w:lvlText w:val="•"/>
      <w:lvlJc w:val="left"/>
      <w:pPr>
        <w:ind w:left="8728" w:hanging="361"/>
      </w:pPr>
      <w:rPr>
        <w:rFonts w:hint="default"/>
        <w:lang w:val="en-US" w:eastAsia="en-US" w:bidi="ar-SA"/>
      </w:rPr>
    </w:lvl>
  </w:abstractNum>
  <w:abstractNum w:abstractNumId="6">
    <w:multiLevelType w:val="hybridMultilevel"/>
    <w:lvl w:ilvl="0">
      <w:start w:val="1"/>
      <w:numFmt w:val="decimal"/>
      <w:lvlText w:val="%1."/>
      <w:lvlJc w:val="left"/>
      <w:pPr>
        <w:ind w:left="480" w:hanging="720"/>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935" w:hanging="361"/>
      </w:pPr>
      <w:rPr>
        <w:rFonts w:hint="default"/>
        <w:lang w:val="en-US" w:eastAsia="en-US" w:bidi="ar-SA"/>
      </w:rPr>
    </w:lvl>
    <w:lvl w:ilvl="3">
      <w:start w:val="0"/>
      <w:numFmt w:val="bullet"/>
      <w:lvlText w:val="•"/>
      <w:lvlJc w:val="left"/>
      <w:pPr>
        <w:ind w:left="3031" w:hanging="361"/>
      </w:pPr>
      <w:rPr>
        <w:rFonts w:hint="default"/>
        <w:lang w:val="en-US" w:eastAsia="en-US" w:bidi="ar-SA"/>
      </w:rPr>
    </w:lvl>
    <w:lvl w:ilvl="4">
      <w:start w:val="0"/>
      <w:numFmt w:val="bullet"/>
      <w:lvlText w:val="•"/>
      <w:lvlJc w:val="left"/>
      <w:pPr>
        <w:ind w:left="4126" w:hanging="361"/>
      </w:pPr>
      <w:rPr>
        <w:rFonts w:hint="default"/>
        <w:lang w:val="en-US" w:eastAsia="en-US" w:bidi="ar-SA"/>
      </w:rPr>
    </w:lvl>
    <w:lvl w:ilvl="5">
      <w:start w:val="0"/>
      <w:numFmt w:val="bullet"/>
      <w:lvlText w:val="•"/>
      <w:lvlJc w:val="left"/>
      <w:pPr>
        <w:ind w:left="5222" w:hanging="361"/>
      </w:pPr>
      <w:rPr>
        <w:rFonts w:hint="default"/>
        <w:lang w:val="en-US" w:eastAsia="en-US" w:bidi="ar-SA"/>
      </w:rPr>
    </w:lvl>
    <w:lvl w:ilvl="6">
      <w:start w:val="0"/>
      <w:numFmt w:val="bullet"/>
      <w:lvlText w:val="•"/>
      <w:lvlJc w:val="left"/>
      <w:pPr>
        <w:ind w:left="6317" w:hanging="361"/>
      </w:pPr>
      <w:rPr>
        <w:rFonts w:hint="default"/>
        <w:lang w:val="en-US" w:eastAsia="en-US" w:bidi="ar-SA"/>
      </w:rPr>
    </w:lvl>
    <w:lvl w:ilvl="7">
      <w:start w:val="0"/>
      <w:numFmt w:val="bullet"/>
      <w:lvlText w:val="•"/>
      <w:lvlJc w:val="left"/>
      <w:pPr>
        <w:ind w:left="7413" w:hanging="361"/>
      </w:pPr>
      <w:rPr>
        <w:rFonts w:hint="default"/>
        <w:lang w:val="en-US" w:eastAsia="en-US" w:bidi="ar-SA"/>
      </w:rPr>
    </w:lvl>
    <w:lvl w:ilvl="8">
      <w:start w:val="0"/>
      <w:numFmt w:val="bullet"/>
      <w:lvlText w:val="•"/>
      <w:lvlJc w:val="left"/>
      <w:pPr>
        <w:ind w:left="8508" w:hanging="361"/>
      </w:pPr>
      <w:rPr>
        <w:rFonts w:hint="default"/>
        <w:lang w:val="en-US" w:eastAsia="en-US" w:bidi="ar-SA"/>
      </w:rPr>
    </w:lvl>
  </w:abstractNum>
  <w:abstractNum w:abstractNumId="5">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812" w:hanging="361"/>
      </w:pPr>
      <w:rPr>
        <w:rFonts w:hint="default"/>
        <w:lang w:val="en-US" w:eastAsia="en-US" w:bidi="ar-SA"/>
      </w:rPr>
    </w:lvl>
    <w:lvl w:ilvl="3">
      <w:start w:val="0"/>
      <w:numFmt w:val="bullet"/>
      <w:lvlText w:val="•"/>
      <w:lvlJc w:val="left"/>
      <w:pPr>
        <w:ind w:left="3798" w:hanging="361"/>
      </w:pPr>
      <w:rPr>
        <w:rFonts w:hint="default"/>
        <w:lang w:val="en-US" w:eastAsia="en-US" w:bidi="ar-SA"/>
      </w:rPr>
    </w:lvl>
    <w:lvl w:ilvl="4">
      <w:start w:val="0"/>
      <w:numFmt w:val="bullet"/>
      <w:lvlText w:val="•"/>
      <w:lvlJc w:val="left"/>
      <w:pPr>
        <w:ind w:left="4784" w:hanging="361"/>
      </w:pPr>
      <w:rPr>
        <w:rFonts w:hint="default"/>
        <w:lang w:val="en-US" w:eastAsia="en-US" w:bidi="ar-SA"/>
      </w:rPr>
    </w:lvl>
    <w:lvl w:ilvl="5">
      <w:start w:val="0"/>
      <w:numFmt w:val="bullet"/>
      <w:lvlText w:val="•"/>
      <w:lvlJc w:val="left"/>
      <w:pPr>
        <w:ind w:left="5770" w:hanging="361"/>
      </w:pPr>
      <w:rPr>
        <w:rFonts w:hint="default"/>
        <w:lang w:val="en-US" w:eastAsia="en-US" w:bidi="ar-SA"/>
      </w:rPr>
    </w:lvl>
    <w:lvl w:ilvl="6">
      <w:start w:val="0"/>
      <w:numFmt w:val="bullet"/>
      <w:lvlText w:val="•"/>
      <w:lvlJc w:val="left"/>
      <w:pPr>
        <w:ind w:left="6756" w:hanging="361"/>
      </w:pPr>
      <w:rPr>
        <w:rFonts w:hint="default"/>
        <w:lang w:val="en-US" w:eastAsia="en-US" w:bidi="ar-SA"/>
      </w:rPr>
    </w:lvl>
    <w:lvl w:ilvl="7">
      <w:start w:val="0"/>
      <w:numFmt w:val="bullet"/>
      <w:lvlText w:val="•"/>
      <w:lvlJc w:val="left"/>
      <w:pPr>
        <w:ind w:left="7742" w:hanging="361"/>
      </w:pPr>
      <w:rPr>
        <w:rFonts w:hint="default"/>
        <w:lang w:val="en-US" w:eastAsia="en-US" w:bidi="ar-SA"/>
      </w:rPr>
    </w:lvl>
    <w:lvl w:ilvl="8">
      <w:start w:val="0"/>
      <w:numFmt w:val="bullet"/>
      <w:lvlText w:val="•"/>
      <w:lvlJc w:val="left"/>
      <w:pPr>
        <w:ind w:left="8728" w:hanging="361"/>
      </w:pPr>
      <w:rPr>
        <w:rFonts w:hint="default"/>
        <w:lang w:val="en-US" w:eastAsia="en-US" w:bidi="ar-SA"/>
      </w:rPr>
    </w:lvl>
  </w:abstractNum>
  <w:abstractNum w:abstractNumId="4">
    <w:multiLevelType w:val="hybridMultilevel"/>
    <w:lvl w:ilvl="0">
      <w:start w:val="1"/>
      <w:numFmt w:val="decimal"/>
      <w:lvlText w:val="%1."/>
      <w:lvlJc w:val="left"/>
      <w:pPr>
        <w:ind w:left="480" w:hanging="231"/>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502" w:hanging="231"/>
      </w:pPr>
      <w:rPr>
        <w:rFonts w:hint="default"/>
        <w:lang w:val="en-US" w:eastAsia="en-US" w:bidi="ar-SA"/>
      </w:rPr>
    </w:lvl>
    <w:lvl w:ilvl="2">
      <w:start w:val="0"/>
      <w:numFmt w:val="bullet"/>
      <w:lvlText w:val="•"/>
      <w:lvlJc w:val="left"/>
      <w:pPr>
        <w:ind w:left="2524" w:hanging="231"/>
      </w:pPr>
      <w:rPr>
        <w:rFonts w:hint="default"/>
        <w:lang w:val="en-US" w:eastAsia="en-US" w:bidi="ar-SA"/>
      </w:rPr>
    </w:lvl>
    <w:lvl w:ilvl="3">
      <w:start w:val="0"/>
      <w:numFmt w:val="bullet"/>
      <w:lvlText w:val="•"/>
      <w:lvlJc w:val="left"/>
      <w:pPr>
        <w:ind w:left="3546" w:hanging="231"/>
      </w:pPr>
      <w:rPr>
        <w:rFonts w:hint="default"/>
        <w:lang w:val="en-US" w:eastAsia="en-US" w:bidi="ar-SA"/>
      </w:rPr>
    </w:lvl>
    <w:lvl w:ilvl="4">
      <w:start w:val="0"/>
      <w:numFmt w:val="bullet"/>
      <w:lvlText w:val="•"/>
      <w:lvlJc w:val="left"/>
      <w:pPr>
        <w:ind w:left="4568" w:hanging="231"/>
      </w:pPr>
      <w:rPr>
        <w:rFonts w:hint="default"/>
        <w:lang w:val="en-US" w:eastAsia="en-US" w:bidi="ar-SA"/>
      </w:rPr>
    </w:lvl>
    <w:lvl w:ilvl="5">
      <w:start w:val="0"/>
      <w:numFmt w:val="bullet"/>
      <w:lvlText w:val="•"/>
      <w:lvlJc w:val="left"/>
      <w:pPr>
        <w:ind w:left="5590" w:hanging="231"/>
      </w:pPr>
      <w:rPr>
        <w:rFonts w:hint="default"/>
        <w:lang w:val="en-US" w:eastAsia="en-US" w:bidi="ar-SA"/>
      </w:rPr>
    </w:lvl>
    <w:lvl w:ilvl="6">
      <w:start w:val="0"/>
      <w:numFmt w:val="bullet"/>
      <w:lvlText w:val="•"/>
      <w:lvlJc w:val="left"/>
      <w:pPr>
        <w:ind w:left="6612" w:hanging="231"/>
      </w:pPr>
      <w:rPr>
        <w:rFonts w:hint="default"/>
        <w:lang w:val="en-US" w:eastAsia="en-US" w:bidi="ar-SA"/>
      </w:rPr>
    </w:lvl>
    <w:lvl w:ilvl="7">
      <w:start w:val="0"/>
      <w:numFmt w:val="bullet"/>
      <w:lvlText w:val="•"/>
      <w:lvlJc w:val="left"/>
      <w:pPr>
        <w:ind w:left="7634" w:hanging="231"/>
      </w:pPr>
      <w:rPr>
        <w:rFonts w:hint="default"/>
        <w:lang w:val="en-US" w:eastAsia="en-US" w:bidi="ar-SA"/>
      </w:rPr>
    </w:lvl>
    <w:lvl w:ilvl="8">
      <w:start w:val="0"/>
      <w:numFmt w:val="bullet"/>
      <w:lvlText w:val="•"/>
      <w:lvlJc w:val="left"/>
      <w:pPr>
        <w:ind w:left="8656" w:hanging="231"/>
      </w:pPr>
      <w:rPr>
        <w:rFonts w:hint="default"/>
        <w:lang w:val="en-US" w:eastAsia="en-US" w:bidi="ar-SA"/>
      </w:rPr>
    </w:lvl>
  </w:abstractNum>
  <w:abstractNum w:abstractNumId="3">
    <w:multiLevelType w:val="hybridMultilevel"/>
    <w:lvl w:ilvl="0">
      <w:start w:val="0"/>
      <w:numFmt w:val="bullet"/>
      <w:lvlText w:val=""/>
      <w:lvlJc w:val="left"/>
      <w:pPr>
        <w:ind w:left="839"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812" w:hanging="361"/>
      </w:pPr>
      <w:rPr>
        <w:rFonts w:hint="default"/>
        <w:lang w:val="en-US" w:eastAsia="en-US" w:bidi="ar-SA"/>
      </w:rPr>
    </w:lvl>
    <w:lvl w:ilvl="3">
      <w:start w:val="0"/>
      <w:numFmt w:val="bullet"/>
      <w:lvlText w:val="•"/>
      <w:lvlJc w:val="left"/>
      <w:pPr>
        <w:ind w:left="3798" w:hanging="361"/>
      </w:pPr>
      <w:rPr>
        <w:rFonts w:hint="default"/>
        <w:lang w:val="en-US" w:eastAsia="en-US" w:bidi="ar-SA"/>
      </w:rPr>
    </w:lvl>
    <w:lvl w:ilvl="4">
      <w:start w:val="0"/>
      <w:numFmt w:val="bullet"/>
      <w:lvlText w:val="•"/>
      <w:lvlJc w:val="left"/>
      <w:pPr>
        <w:ind w:left="4784" w:hanging="361"/>
      </w:pPr>
      <w:rPr>
        <w:rFonts w:hint="default"/>
        <w:lang w:val="en-US" w:eastAsia="en-US" w:bidi="ar-SA"/>
      </w:rPr>
    </w:lvl>
    <w:lvl w:ilvl="5">
      <w:start w:val="0"/>
      <w:numFmt w:val="bullet"/>
      <w:lvlText w:val="•"/>
      <w:lvlJc w:val="left"/>
      <w:pPr>
        <w:ind w:left="5770" w:hanging="361"/>
      </w:pPr>
      <w:rPr>
        <w:rFonts w:hint="default"/>
        <w:lang w:val="en-US" w:eastAsia="en-US" w:bidi="ar-SA"/>
      </w:rPr>
    </w:lvl>
    <w:lvl w:ilvl="6">
      <w:start w:val="0"/>
      <w:numFmt w:val="bullet"/>
      <w:lvlText w:val="•"/>
      <w:lvlJc w:val="left"/>
      <w:pPr>
        <w:ind w:left="6756" w:hanging="361"/>
      </w:pPr>
      <w:rPr>
        <w:rFonts w:hint="default"/>
        <w:lang w:val="en-US" w:eastAsia="en-US" w:bidi="ar-SA"/>
      </w:rPr>
    </w:lvl>
    <w:lvl w:ilvl="7">
      <w:start w:val="0"/>
      <w:numFmt w:val="bullet"/>
      <w:lvlText w:val="•"/>
      <w:lvlJc w:val="left"/>
      <w:pPr>
        <w:ind w:left="7742" w:hanging="361"/>
      </w:pPr>
      <w:rPr>
        <w:rFonts w:hint="default"/>
        <w:lang w:val="en-US" w:eastAsia="en-US" w:bidi="ar-SA"/>
      </w:rPr>
    </w:lvl>
    <w:lvl w:ilvl="8">
      <w:start w:val="0"/>
      <w:numFmt w:val="bullet"/>
      <w:lvlText w:val="•"/>
      <w:lvlJc w:val="left"/>
      <w:pPr>
        <w:ind w:left="8728" w:hanging="361"/>
      </w:pPr>
      <w:rPr>
        <w:rFonts w:hint="default"/>
        <w:lang w:val="en-US" w:eastAsia="en-US" w:bidi="ar-SA"/>
      </w:rPr>
    </w:lvl>
  </w:abstractNum>
  <w:abstractNum w:abstractNumId="2">
    <w:multiLevelType w:val="hybridMultilevel"/>
    <w:lvl w:ilvl="0">
      <w:start w:val="1"/>
      <w:numFmt w:val="decimal"/>
      <w:lvlText w:val="%1."/>
      <w:lvlJc w:val="left"/>
      <w:pPr>
        <w:ind w:left="480" w:hanging="231"/>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502" w:hanging="231"/>
      </w:pPr>
      <w:rPr>
        <w:rFonts w:hint="default"/>
        <w:lang w:val="en-US" w:eastAsia="en-US" w:bidi="ar-SA"/>
      </w:rPr>
    </w:lvl>
    <w:lvl w:ilvl="2">
      <w:start w:val="0"/>
      <w:numFmt w:val="bullet"/>
      <w:lvlText w:val="•"/>
      <w:lvlJc w:val="left"/>
      <w:pPr>
        <w:ind w:left="2524" w:hanging="231"/>
      </w:pPr>
      <w:rPr>
        <w:rFonts w:hint="default"/>
        <w:lang w:val="en-US" w:eastAsia="en-US" w:bidi="ar-SA"/>
      </w:rPr>
    </w:lvl>
    <w:lvl w:ilvl="3">
      <w:start w:val="0"/>
      <w:numFmt w:val="bullet"/>
      <w:lvlText w:val="•"/>
      <w:lvlJc w:val="left"/>
      <w:pPr>
        <w:ind w:left="3546" w:hanging="231"/>
      </w:pPr>
      <w:rPr>
        <w:rFonts w:hint="default"/>
        <w:lang w:val="en-US" w:eastAsia="en-US" w:bidi="ar-SA"/>
      </w:rPr>
    </w:lvl>
    <w:lvl w:ilvl="4">
      <w:start w:val="0"/>
      <w:numFmt w:val="bullet"/>
      <w:lvlText w:val="•"/>
      <w:lvlJc w:val="left"/>
      <w:pPr>
        <w:ind w:left="4568" w:hanging="231"/>
      </w:pPr>
      <w:rPr>
        <w:rFonts w:hint="default"/>
        <w:lang w:val="en-US" w:eastAsia="en-US" w:bidi="ar-SA"/>
      </w:rPr>
    </w:lvl>
    <w:lvl w:ilvl="5">
      <w:start w:val="0"/>
      <w:numFmt w:val="bullet"/>
      <w:lvlText w:val="•"/>
      <w:lvlJc w:val="left"/>
      <w:pPr>
        <w:ind w:left="5590" w:hanging="231"/>
      </w:pPr>
      <w:rPr>
        <w:rFonts w:hint="default"/>
        <w:lang w:val="en-US" w:eastAsia="en-US" w:bidi="ar-SA"/>
      </w:rPr>
    </w:lvl>
    <w:lvl w:ilvl="6">
      <w:start w:val="0"/>
      <w:numFmt w:val="bullet"/>
      <w:lvlText w:val="•"/>
      <w:lvlJc w:val="left"/>
      <w:pPr>
        <w:ind w:left="6612" w:hanging="231"/>
      </w:pPr>
      <w:rPr>
        <w:rFonts w:hint="default"/>
        <w:lang w:val="en-US" w:eastAsia="en-US" w:bidi="ar-SA"/>
      </w:rPr>
    </w:lvl>
    <w:lvl w:ilvl="7">
      <w:start w:val="0"/>
      <w:numFmt w:val="bullet"/>
      <w:lvlText w:val="•"/>
      <w:lvlJc w:val="left"/>
      <w:pPr>
        <w:ind w:left="7634" w:hanging="231"/>
      </w:pPr>
      <w:rPr>
        <w:rFonts w:hint="default"/>
        <w:lang w:val="en-US" w:eastAsia="en-US" w:bidi="ar-SA"/>
      </w:rPr>
    </w:lvl>
    <w:lvl w:ilvl="8">
      <w:start w:val="0"/>
      <w:numFmt w:val="bullet"/>
      <w:lvlText w:val="•"/>
      <w:lvlJc w:val="left"/>
      <w:pPr>
        <w:ind w:left="8656" w:hanging="231"/>
      </w:pPr>
      <w:rPr>
        <w:rFonts w:hint="default"/>
        <w:lang w:val="en-US" w:eastAsia="en-US" w:bidi="ar-SA"/>
      </w:rPr>
    </w:lvl>
  </w:abstractNum>
  <w:abstractNum w:abstractNumId="1">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01"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255" w:hanging="361"/>
      </w:pPr>
      <w:rPr>
        <w:rFonts w:hint="default"/>
        <w:lang w:val="en-US" w:eastAsia="en-US" w:bidi="ar-SA"/>
      </w:rPr>
    </w:lvl>
    <w:lvl w:ilvl="3">
      <w:start w:val="0"/>
      <w:numFmt w:val="bullet"/>
      <w:lvlText w:val="•"/>
      <w:lvlJc w:val="left"/>
      <w:pPr>
        <w:ind w:left="3311" w:hanging="361"/>
      </w:pPr>
      <w:rPr>
        <w:rFonts w:hint="default"/>
        <w:lang w:val="en-US" w:eastAsia="en-US" w:bidi="ar-SA"/>
      </w:rPr>
    </w:lvl>
    <w:lvl w:ilvl="4">
      <w:start w:val="0"/>
      <w:numFmt w:val="bullet"/>
      <w:lvlText w:val="•"/>
      <w:lvlJc w:val="left"/>
      <w:pPr>
        <w:ind w:left="4366" w:hanging="361"/>
      </w:pPr>
      <w:rPr>
        <w:rFonts w:hint="default"/>
        <w:lang w:val="en-US" w:eastAsia="en-US" w:bidi="ar-SA"/>
      </w:rPr>
    </w:lvl>
    <w:lvl w:ilvl="5">
      <w:start w:val="0"/>
      <w:numFmt w:val="bullet"/>
      <w:lvlText w:val="•"/>
      <w:lvlJc w:val="left"/>
      <w:pPr>
        <w:ind w:left="5422" w:hanging="361"/>
      </w:pPr>
      <w:rPr>
        <w:rFonts w:hint="default"/>
        <w:lang w:val="en-US" w:eastAsia="en-US" w:bidi="ar-SA"/>
      </w:rPr>
    </w:lvl>
    <w:lvl w:ilvl="6">
      <w:start w:val="0"/>
      <w:numFmt w:val="bullet"/>
      <w:lvlText w:val="•"/>
      <w:lvlJc w:val="left"/>
      <w:pPr>
        <w:ind w:left="6477" w:hanging="361"/>
      </w:pPr>
      <w:rPr>
        <w:rFonts w:hint="default"/>
        <w:lang w:val="en-US" w:eastAsia="en-US" w:bidi="ar-SA"/>
      </w:rPr>
    </w:lvl>
    <w:lvl w:ilvl="7">
      <w:start w:val="0"/>
      <w:numFmt w:val="bullet"/>
      <w:lvlText w:val="•"/>
      <w:lvlJc w:val="left"/>
      <w:pPr>
        <w:ind w:left="7533" w:hanging="361"/>
      </w:pPr>
      <w:rPr>
        <w:rFonts w:hint="default"/>
        <w:lang w:val="en-US" w:eastAsia="en-US" w:bidi="ar-SA"/>
      </w:rPr>
    </w:lvl>
    <w:lvl w:ilvl="8">
      <w:start w:val="0"/>
      <w:numFmt w:val="bullet"/>
      <w:lvlText w:val="•"/>
      <w:lvlJc w:val="left"/>
      <w:pPr>
        <w:ind w:left="8588" w:hanging="361"/>
      </w:pPr>
      <w:rPr>
        <w:rFonts w:hint="default"/>
        <w:lang w:val="en-US" w:eastAsia="en-US" w:bidi="ar-SA"/>
      </w:rPr>
    </w:lvl>
  </w:abstractNum>
  <w:abstractNum w:abstractNumId="0">
    <w:multiLevelType w:val="hybridMultilevel"/>
    <w:lvl w:ilvl="0">
      <w:start w:val="0"/>
      <w:numFmt w:val="bullet"/>
      <w:lvlText w:val=""/>
      <w:lvlJc w:val="left"/>
      <w:pPr>
        <w:ind w:left="1199" w:hanging="361"/>
      </w:pPr>
      <w:rPr>
        <w:rFonts w:hint="default" w:ascii="Symbol" w:hAnsi="Symbol" w:eastAsia="Symbol" w:cs="Symbol"/>
        <w:spacing w:val="0"/>
        <w:w w:val="100"/>
        <w:lang w:val="en-US" w:eastAsia="en-US" w:bidi="ar-SA"/>
      </w:rPr>
    </w:lvl>
    <w:lvl w:ilvl="1">
      <w:start w:val="0"/>
      <w:numFmt w:val="bullet"/>
      <w:lvlText w:val="•"/>
      <w:lvlJc w:val="left"/>
      <w:pPr>
        <w:ind w:left="2150" w:hanging="361"/>
      </w:pPr>
      <w:rPr>
        <w:rFonts w:hint="default"/>
        <w:lang w:val="en-US" w:eastAsia="en-US" w:bidi="ar-SA"/>
      </w:rPr>
    </w:lvl>
    <w:lvl w:ilvl="2">
      <w:start w:val="0"/>
      <w:numFmt w:val="bullet"/>
      <w:lvlText w:val="•"/>
      <w:lvlJc w:val="left"/>
      <w:pPr>
        <w:ind w:left="3100" w:hanging="361"/>
      </w:pPr>
      <w:rPr>
        <w:rFonts w:hint="default"/>
        <w:lang w:val="en-US" w:eastAsia="en-US" w:bidi="ar-SA"/>
      </w:rPr>
    </w:lvl>
    <w:lvl w:ilvl="3">
      <w:start w:val="0"/>
      <w:numFmt w:val="bullet"/>
      <w:lvlText w:val="•"/>
      <w:lvlJc w:val="left"/>
      <w:pPr>
        <w:ind w:left="4050" w:hanging="361"/>
      </w:pPr>
      <w:rPr>
        <w:rFonts w:hint="default"/>
        <w:lang w:val="en-US" w:eastAsia="en-US" w:bidi="ar-SA"/>
      </w:rPr>
    </w:lvl>
    <w:lvl w:ilvl="4">
      <w:start w:val="0"/>
      <w:numFmt w:val="bullet"/>
      <w:lvlText w:val="•"/>
      <w:lvlJc w:val="left"/>
      <w:pPr>
        <w:ind w:left="5000" w:hanging="361"/>
      </w:pPr>
      <w:rPr>
        <w:rFonts w:hint="default"/>
        <w:lang w:val="en-US" w:eastAsia="en-US" w:bidi="ar-SA"/>
      </w:rPr>
    </w:lvl>
    <w:lvl w:ilvl="5">
      <w:start w:val="0"/>
      <w:numFmt w:val="bullet"/>
      <w:lvlText w:val="•"/>
      <w:lvlJc w:val="left"/>
      <w:pPr>
        <w:ind w:left="5950" w:hanging="361"/>
      </w:pPr>
      <w:rPr>
        <w:rFonts w:hint="default"/>
        <w:lang w:val="en-US" w:eastAsia="en-US" w:bidi="ar-SA"/>
      </w:rPr>
    </w:lvl>
    <w:lvl w:ilvl="6">
      <w:start w:val="0"/>
      <w:numFmt w:val="bullet"/>
      <w:lvlText w:val="•"/>
      <w:lvlJc w:val="left"/>
      <w:pPr>
        <w:ind w:left="6900" w:hanging="361"/>
      </w:pPr>
      <w:rPr>
        <w:rFonts w:hint="default"/>
        <w:lang w:val="en-US" w:eastAsia="en-US" w:bidi="ar-SA"/>
      </w:rPr>
    </w:lvl>
    <w:lvl w:ilvl="7">
      <w:start w:val="0"/>
      <w:numFmt w:val="bullet"/>
      <w:lvlText w:val="•"/>
      <w:lvlJc w:val="left"/>
      <w:pPr>
        <w:ind w:left="7850" w:hanging="361"/>
      </w:pPr>
      <w:rPr>
        <w:rFonts w:hint="default"/>
        <w:lang w:val="en-US" w:eastAsia="en-US" w:bidi="ar-SA"/>
      </w:rPr>
    </w:lvl>
    <w:lvl w:ilvl="8">
      <w:start w:val="0"/>
      <w:numFmt w:val="bullet"/>
      <w:lvlText w:val="•"/>
      <w:lvlJc w:val="left"/>
      <w:pPr>
        <w:ind w:left="8800" w:hanging="361"/>
      </w:pPr>
      <w:rPr>
        <w:rFonts w:hint="default"/>
        <w:lang w:val="en-US" w:eastAsia="en-US" w:bidi="ar-SA"/>
      </w:rPr>
    </w:lvl>
  </w:abstract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01"/>
      <w:ind w:left="479"/>
    </w:pPr>
    <w:rPr>
      <w:rFonts w:ascii="Calibri" w:hAnsi="Calibri" w:eastAsia="Calibri" w:cs="Calibri"/>
      <w:b/>
      <w:bCs/>
      <w:sz w:val="22"/>
      <w:szCs w:val="22"/>
      <w:lang w:val="en-US" w:eastAsia="en-US" w:bidi="ar-SA"/>
    </w:rPr>
  </w:style>
  <w:style w:styleId="TOC2" w:type="paragraph">
    <w:name w:val="TOC 2"/>
    <w:basedOn w:val="Normal"/>
    <w:uiPriority w:val="1"/>
    <w:qFormat/>
    <w:pPr>
      <w:spacing w:before="99"/>
      <w:ind w:left="478"/>
    </w:pPr>
    <w:rPr>
      <w:rFonts w:ascii="Times New Roman" w:hAnsi="Times New Roman" w:eastAsia="Times New Roman" w:cs="Times New Roman"/>
      <w:sz w:val="22"/>
      <w:szCs w:val="22"/>
      <w:lang w:val="en-US" w:eastAsia="en-US" w:bidi="ar-SA"/>
    </w:rPr>
  </w:style>
  <w:style w:styleId="TOC3" w:type="paragraph">
    <w:name w:val="TOC 3"/>
    <w:basedOn w:val="Normal"/>
    <w:uiPriority w:val="1"/>
    <w:qFormat/>
    <w:pPr>
      <w:spacing w:before="97"/>
      <w:ind w:left="679"/>
    </w:pPr>
    <w:rPr>
      <w:rFonts w:ascii="Arial" w:hAnsi="Arial" w:eastAsia="Arial" w:cs="Arial"/>
      <w:b/>
      <w:bCs/>
      <w:sz w:val="22"/>
      <w:szCs w:val="22"/>
      <w:lang w:val="en-US" w:eastAsia="en-US" w:bidi="ar-SA"/>
    </w:rPr>
  </w:style>
  <w:style w:styleId="TOC4" w:type="paragraph">
    <w:name w:val="TOC 4"/>
    <w:basedOn w:val="Normal"/>
    <w:uiPriority w:val="1"/>
    <w:qFormat/>
    <w:pPr>
      <w:spacing w:before="99"/>
      <w:ind w:left="729"/>
    </w:pPr>
    <w:rPr>
      <w:rFonts w:ascii="Arial" w:hAnsi="Arial" w:eastAsia="Arial" w:cs="Arial"/>
      <w:b/>
      <w:bCs/>
      <w:sz w:val="22"/>
      <w:szCs w:val="22"/>
      <w:lang w:val="en-US" w:eastAsia="en-US" w:bidi="ar-SA"/>
    </w:rPr>
  </w:style>
  <w:style w:styleId="TOC5" w:type="paragraph">
    <w:name w:val="TOC 5"/>
    <w:basedOn w:val="Normal"/>
    <w:uiPriority w:val="1"/>
    <w:qFormat/>
    <w:pPr>
      <w:spacing w:before="100"/>
      <w:ind w:left="880"/>
    </w:pPr>
    <w:rPr>
      <w:rFonts w:ascii="Arial" w:hAnsi="Arial" w:eastAsia="Arial" w:cs="Arial"/>
      <w:sz w:val="22"/>
      <w:szCs w:val="22"/>
      <w:lang w:val="en-US" w:eastAsia="en-US" w:bidi="ar-SA"/>
    </w:rPr>
  </w:style>
  <w:style w:styleId="BodyText" w:type="paragraph">
    <w:name w:val="Body Text"/>
    <w:basedOn w:val="Normal"/>
    <w:uiPriority w:val="1"/>
    <w:qFormat/>
    <w:pPr>
      <w:spacing w:before="119"/>
      <w:ind w:left="480"/>
    </w:pPr>
    <w:rPr>
      <w:rFonts w:ascii="Arial" w:hAnsi="Arial" w:eastAsia="Arial" w:cs="Arial"/>
      <w:sz w:val="22"/>
      <w:szCs w:val="22"/>
      <w:lang w:val="en-US" w:eastAsia="en-US" w:bidi="ar-SA"/>
    </w:rPr>
  </w:style>
  <w:style w:styleId="Heading1" w:type="paragraph">
    <w:name w:val="Heading 1"/>
    <w:basedOn w:val="Normal"/>
    <w:uiPriority w:val="1"/>
    <w:qFormat/>
    <w:pPr>
      <w:spacing w:line="890" w:lineRule="exact"/>
      <w:ind w:right="377"/>
      <w:jc w:val="center"/>
      <w:outlineLvl w:val="1"/>
    </w:pPr>
    <w:rPr>
      <w:rFonts w:ascii="Arial Rounded MT Bold" w:hAnsi="Arial Rounded MT Bold" w:eastAsia="Arial Rounded MT Bold" w:cs="Arial Rounded MT Bold"/>
      <w:sz w:val="44"/>
      <w:szCs w:val="44"/>
      <w:lang w:val="en-US" w:eastAsia="en-US" w:bidi="ar-SA"/>
    </w:rPr>
  </w:style>
  <w:style w:styleId="Heading2" w:type="paragraph">
    <w:name w:val="Heading 2"/>
    <w:basedOn w:val="Normal"/>
    <w:uiPriority w:val="1"/>
    <w:qFormat/>
    <w:pPr>
      <w:spacing w:before="17" w:line="280" w:lineRule="exact"/>
      <w:ind w:left="480"/>
      <w:outlineLvl w:val="2"/>
    </w:pPr>
    <w:rPr>
      <w:rFonts w:ascii="Calibri" w:hAnsi="Calibri" w:eastAsia="Calibri" w:cs="Calibri"/>
      <w:sz w:val="32"/>
      <w:szCs w:val="32"/>
      <w:lang w:val="en-US" w:eastAsia="en-US" w:bidi="ar-SA"/>
    </w:rPr>
  </w:style>
  <w:style w:styleId="Heading3" w:type="paragraph">
    <w:name w:val="Heading 3"/>
    <w:basedOn w:val="Normal"/>
    <w:uiPriority w:val="1"/>
    <w:qFormat/>
    <w:pPr>
      <w:spacing w:before="19"/>
      <w:ind w:left="480"/>
      <w:outlineLvl w:val="3"/>
    </w:pPr>
    <w:rPr>
      <w:rFonts w:ascii="Calibri" w:hAnsi="Calibri" w:eastAsia="Calibri" w:cs="Calibri"/>
      <w:b/>
      <w:bCs/>
      <w:sz w:val="28"/>
      <w:szCs w:val="28"/>
      <w:lang w:val="en-US" w:eastAsia="en-US" w:bidi="ar-SA"/>
    </w:rPr>
  </w:style>
  <w:style w:styleId="Heading4" w:type="paragraph">
    <w:name w:val="Heading 4"/>
    <w:basedOn w:val="Normal"/>
    <w:uiPriority w:val="1"/>
    <w:qFormat/>
    <w:pPr>
      <w:spacing w:before="161"/>
      <w:ind w:left="480"/>
      <w:outlineLvl w:val="4"/>
    </w:pPr>
    <w:rPr>
      <w:rFonts w:ascii="Calibri" w:hAnsi="Calibri" w:eastAsia="Calibri" w:cs="Calibri"/>
      <w:b/>
      <w:bCs/>
      <w:sz w:val="24"/>
      <w:szCs w:val="24"/>
      <w:lang w:val="en-US" w:eastAsia="en-US" w:bidi="ar-SA"/>
    </w:rPr>
  </w:style>
  <w:style w:styleId="Heading5" w:type="paragraph">
    <w:name w:val="Heading 5"/>
    <w:basedOn w:val="Normal"/>
    <w:uiPriority w:val="1"/>
    <w:qFormat/>
    <w:pPr>
      <w:ind w:left="480"/>
      <w:outlineLvl w:val="5"/>
    </w:pPr>
    <w:rPr>
      <w:rFonts w:ascii="Arial" w:hAnsi="Arial" w:eastAsia="Arial" w:cs="Arial"/>
      <w:b/>
      <w:bCs/>
      <w:sz w:val="23"/>
      <w:szCs w:val="23"/>
      <w:lang w:val="en-US" w:eastAsia="en-US" w:bidi="ar-SA"/>
    </w:rPr>
  </w:style>
  <w:style w:styleId="Heading6" w:type="paragraph">
    <w:name w:val="Heading 6"/>
    <w:basedOn w:val="Normal"/>
    <w:uiPriority w:val="1"/>
    <w:qFormat/>
    <w:pPr>
      <w:spacing w:line="262" w:lineRule="exact"/>
      <w:ind w:left="480"/>
      <w:outlineLvl w:val="6"/>
    </w:pPr>
    <w:rPr>
      <w:rFonts w:ascii="Times New Roman" w:hAnsi="Times New Roman" w:eastAsia="Times New Roman" w:cs="Times New Roman"/>
      <w:b/>
      <w:bCs/>
      <w:i/>
      <w:iCs/>
      <w:sz w:val="23"/>
      <w:szCs w:val="23"/>
      <w:lang w:val="en-US" w:eastAsia="en-US" w:bidi="ar-SA"/>
    </w:rPr>
  </w:style>
  <w:style w:styleId="Heading7" w:type="paragraph">
    <w:name w:val="Heading 7"/>
    <w:basedOn w:val="Normal"/>
    <w:uiPriority w:val="1"/>
    <w:qFormat/>
    <w:pPr>
      <w:spacing w:before="159"/>
      <w:ind w:left="480"/>
      <w:outlineLvl w:val="7"/>
    </w:pPr>
    <w:rPr>
      <w:rFonts w:ascii="Calibri" w:hAnsi="Calibri" w:eastAsia="Calibri" w:cs="Calibri"/>
      <w:b/>
      <w:bCs/>
      <w:sz w:val="22"/>
      <w:szCs w:val="22"/>
      <w:lang w:val="en-US" w:eastAsia="en-US" w:bidi="ar-SA"/>
    </w:rPr>
  </w:style>
  <w:style w:styleId="Heading8" w:type="paragraph">
    <w:name w:val="Heading 8"/>
    <w:basedOn w:val="Normal"/>
    <w:uiPriority w:val="1"/>
    <w:qFormat/>
    <w:pPr>
      <w:spacing w:before="120"/>
      <w:ind w:left="480"/>
      <w:outlineLvl w:val="8"/>
    </w:pPr>
    <w:rPr>
      <w:rFonts w:ascii="Calibri" w:hAnsi="Calibri" w:eastAsia="Calibri" w:cs="Calibri"/>
      <w:b/>
      <w:bCs/>
      <w:i/>
      <w:iCs/>
      <w:sz w:val="22"/>
      <w:szCs w:val="22"/>
      <w:lang w:val="en-US" w:eastAsia="en-US" w:bidi="ar-SA"/>
    </w:rPr>
  </w:style>
  <w:style w:styleId="ListParagraph" w:type="paragraph">
    <w:name w:val="List Paragraph"/>
    <w:basedOn w:val="Normal"/>
    <w:uiPriority w:val="1"/>
    <w:qFormat/>
    <w:pPr>
      <w:spacing w:before="119"/>
      <w:ind w:left="840" w:hanging="360"/>
    </w:pPr>
    <w:rPr>
      <w:rFonts w:ascii="Arial" w:hAnsi="Arial" w:eastAsia="Arial" w:cs="Arial"/>
      <w:lang w:val="en-US" w:eastAsia="en-US" w:bidi="ar-SA"/>
    </w:rPr>
  </w:style>
  <w:style w:styleId="TableParagraph" w:type="paragraph">
    <w:name w:val="Table Paragraph"/>
    <w:basedOn w:val="Normal"/>
    <w:uiPriority w:val="1"/>
    <w:qFormat/>
    <w:pPr>
      <w:spacing w:line="210" w:lineRule="exact"/>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footer" Target="footer3.xml"/><Relationship Id="rId10" Type="http://schemas.openxmlformats.org/officeDocument/2006/relationships/hyperlink" Target="http://www.pringlemorsecisd.net/" TargetMode="External"/><Relationship Id="rId11" Type="http://schemas.openxmlformats.org/officeDocument/2006/relationships/hyperlink" Target="mailto:Jordan.hicks@region16.net" TargetMode="External"/><Relationship Id="rId12" Type="http://schemas.openxmlformats.org/officeDocument/2006/relationships/hyperlink" Target="mailto:sburrow@region16.net" TargetMode="External"/><Relationship Id="rId13" Type="http://schemas.openxmlformats.org/officeDocument/2006/relationships/hyperlink" Target="mailto:Modesta.gonzalez@region16.net" TargetMode="External"/><Relationship Id="rId14" Type="http://schemas.openxmlformats.org/officeDocument/2006/relationships/hyperlink" Target="https://www.texasattorneygeneral.gov/child-support/programs-and-initiatives/parenting-and-paternity-awareness-papa/papa-educators/papa-curriculum" TargetMode="External"/><Relationship Id="rId15" Type="http://schemas.openxmlformats.org/officeDocument/2006/relationships/hyperlink" Target="https://studentprivacy.ed.gov/resources/protection-pupil-rights-amendment-ppra-general-guidance" TargetMode="External"/><Relationship Id="rId16" Type="http://schemas.openxmlformats.org/officeDocument/2006/relationships/hyperlink" Target="https://studentprivacy.ed.gov/file-a-complaint" TargetMode="External"/><Relationship Id="rId17" Type="http://schemas.openxmlformats.org/officeDocument/2006/relationships/hyperlink" Target="https://www.dodea.edu/partnership/interstatecompact.cfm" TargetMode="External"/><Relationship Id="rId18" Type="http://schemas.openxmlformats.org/officeDocument/2006/relationships/hyperlink" Target="http://tea.texas.gov/index2.aspx?id=7995" TargetMode="External"/><Relationship Id="rId19" Type="http://schemas.openxmlformats.org/officeDocument/2006/relationships/hyperlink" Target="https://tea.texas.gov/about-tea/other-services/military-family-resources" TargetMode="External"/><Relationship Id="rId20" Type="http://schemas.openxmlformats.org/officeDocument/2006/relationships/hyperlink" Target="mailto:Veann.clark@region16.net" TargetMode="External"/><Relationship Id="rId21" Type="http://schemas.openxmlformats.org/officeDocument/2006/relationships/hyperlink" Target="https://fw.escapps.net/Display_Portal/publications" TargetMode="External"/><Relationship Id="rId22" Type="http://schemas.openxmlformats.org/officeDocument/2006/relationships/hyperlink" Target="https://fw.escapps.net/Display_Portal?destination=/" TargetMode="External"/><Relationship Id="rId23" Type="http://schemas.openxmlformats.org/officeDocument/2006/relationships/hyperlink" Target="http://prntexas.org/" TargetMode="External"/><Relationship Id="rId24" Type="http://schemas.openxmlformats.org/officeDocument/2006/relationships/hyperlink" Target="https://www.spedtex.org/" TargetMode="External"/><Relationship Id="rId25" Type="http://schemas.openxmlformats.org/officeDocument/2006/relationships/hyperlink" Target="http://www.texasprojectfirst.org/" TargetMode="External"/><Relationship Id="rId26" Type="http://schemas.openxmlformats.org/officeDocument/2006/relationships/hyperlink" Target="https://www.tdlr.texas.gov/driver/forms/VOE.pdf" TargetMode="External"/><Relationship Id="rId27" Type="http://schemas.openxmlformats.org/officeDocument/2006/relationships/hyperlink" Target="https://www.dps.texas.gov/section/driver-license/how-apply-texas-driver-license-teen" TargetMode="External"/><Relationship Id="rId28" Type="http://schemas.openxmlformats.org/officeDocument/2006/relationships/hyperlink" Target="https://tea.texas.gov/texas-schools/accountability/academic-accountability/performance-reporting" TargetMode="External"/><Relationship Id="rId29" Type="http://schemas.openxmlformats.org/officeDocument/2006/relationships/hyperlink" Target="https://tea.texas.gov/texas-schools/accountability/academic-accountability/performance-reporting/federal-report-cards" TargetMode="External"/><Relationship Id="rId30" Type="http://schemas.openxmlformats.org/officeDocument/2006/relationships/hyperlink" Target="http://www.dfps.state.tx.us/Prevention_and_Early_Intervention/Programs_Available_In_Your_County/default.asp" TargetMode="External"/><Relationship Id="rId31" Type="http://schemas.openxmlformats.org/officeDocument/2006/relationships/hyperlink" Target="http://www.txabusehotline.org/" TargetMode="External"/><Relationship Id="rId32" Type="http://schemas.openxmlformats.org/officeDocument/2006/relationships/hyperlink" Target="https://www.childwelfare.gov/pubPDFs/whatiscan.pdf" TargetMode="External"/><Relationship Id="rId33" Type="http://schemas.openxmlformats.org/officeDocument/2006/relationships/hyperlink" Target="http://kidshealth.org/en/parents/child-abuse.html" TargetMode="External"/><Relationship Id="rId34" Type="http://schemas.openxmlformats.org/officeDocument/2006/relationships/hyperlink" Target="https://kidshealth.org/en/parents/child-abuse.html" TargetMode="External"/><Relationship Id="rId35" Type="http://schemas.openxmlformats.org/officeDocument/2006/relationships/hyperlink" Target="https://gov.texas.gov/organization/cjd/childsextrafficking" TargetMode="External"/><Relationship Id="rId36" Type="http://schemas.openxmlformats.org/officeDocument/2006/relationships/hyperlink" Target="https://tea.texas.gov/about-tea/other-services/human-trafficking-of-school-aged-children" TargetMode="External"/><Relationship Id="rId37" Type="http://schemas.openxmlformats.org/officeDocument/2006/relationships/hyperlink" Target="http://taasa.org/product/child-sexual-abuse-parental-guide/" TargetMode="External"/><Relationship Id="rId38" Type="http://schemas.openxmlformats.org/officeDocument/2006/relationships/hyperlink" Target="https://taasa.org/product/child-sexual-abuse-parental-guide/" TargetMode="External"/><Relationship Id="rId39" Type="http://schemas.openxmlformats.org/officeDocument/2006/relationships/hyperlink" Target="https://safesupportivelearning.ed.gov/human-trafficking-americas-schools" TargetMode="External"/><Relationship Id="rId40" Type="http://schemas.openxmlformats.org/officeDocument/2006/relationships/hyperlink" Target="mailto:laurie.green@region16.net" TargetMode="External"/><Relationship Id="rId41" Type="http://schemas.openxmlformats.org/officeDocument/2006/relationships/hyperlink" Target="https://www.texasattorneygeneral.gov/sites/default/files/files/child-support/papa/session%2010/recognizing-relationship-violence-en.pdf" TargetMode="External"/><Relationship Id="rId42" Type="http://schemas.openxmlformats.org/officeDocument/2006/relationships/hyperlink" Target="https://www.cdc.gov/violenceprevention/intimatepartnerviolence/teendatingviolence/fastfact.html" TargetMode="External"/><Relationship Id="rId43" Type="http://schemas.openxmlformats.org/officeDocument/2006/relationships/hyperlink" Target="https://txssc.txstate.edu/tools/courses/before-you-text/" TargetMode="External"/><Relationship Id="rId44" Type="http://schemas.openxmlformats.org/officeDocument/2006/relationships/hyperlink" Target="https://www.uiltexas.org/athletics/manuals" TargetMode="External"/><Relationship Id="rId45" Type="http://schemas.openxmlformats.org/officeDocument/2006/relationships/hyperlink" Target="mailto:curriculum@tea.state.tx.us" TargetMode="External"/><Relationship Id="rId46" Type="http://schemas.openxmlformats.org/officeDocument/2006/relationships/hyperlink" Target="http://www.uiltexas.org/" TargetMode="External"/><Relationship Id="rId47" Type="http://schemas.openxmlformats.org/officeDocument/2006/relationships/hyperlink" Target="https://www.uiltexas.org/" TargetMode="External"/><Relationship Id="rId48" Type="http://schemas.openxmlformats.org/officeDocument/2006/relationships/hyperlink" Target="https://tea.texas.gov/about-tea/news-and-multimedia/brochures/tea-brochures" TargetMode="External"/><Relationship Id="rId49" Type="http://schemas.openxmlformats.org/officeDocument/2006/relationships/hyperlink" Target="https://www.dshs.texas.gov/immunization-unit/texas-school-child-care-facility-immunization/texas-immunization-exemptions" TargetMode="External"/><Relationship Id="rId50" Type="http://schemas.openxmlformats.org/officeDocument/2006/relationships/hyperlink" Target="https://www.dshs.texas.gov/immunization-unit/texas-school-child-care-facility-immunization" TargetMode="External"/><Relationship Id="rId51" Type="http://schemas.openxmlformats.org/officeDocument/2006/relationships/hyperlink" Target="https://www.dshs.texas.gov/texas-school-health/skilled-procedures-texas-school-health/managing-head-lice-school" TargetMode="External"/><Relationship Id="rId52" Type="http://schemas.openxmlformats.org/officeDocument/2006/relationships/hyperlink" Target="https://www.cdc.gov/parasites/lice/head/parents.html" TargetMode="External"/><Relationship Id="rId53" Type="http://schemas.openxmlformats.org/officeDocument/2006/relationships/hyperlink" Target="https://www.uiltexas.org/health/info/sudden-cardiac-death" TargetMode="External"/><Relationship Id="rId54" Type="http://schemas.openxmlformats.org/officeDocument/2006/relationships/hyperlink" Target="http://www.pringlemorsecisd.net/District/3495-" TargetMode="External"/><Relationship Id="rId55" Type="http://schemas.openxmlformats.org/officeDocument/2006/relationships/hyperlink" Target="https://www.dshs.texas.gov/texas-school-health/allergies-anaphylaxis" TargetMode="External"/><Relationship Id="rId56" Type="http://schemas.openxmlformats.org/officeDocument/2006/relationships/hyperlink" Target="http://www.pringlemorsecisd.net/files/user/1/file/Guidelines_Food_Allergy_Final.pdf" TargetMode="External"/><Relationship Id="rId57" Type="http://schemas.openxmlformats.org/officeDocument/2006/relationships/hyperlink" Target="mailto:Sharon.lieb@region16.net" TargetMode="External"/><Relationship Id="rId58" Type="http://schemas.openxmlformats.org/officeDocument/2006/relationships/hyperlink" Target="https://www.dhs.gov/stopthebleed" TargetMode="External"/><Relationship Id="rId59" Type="http://schemas.openxmlformats.org/officeDocument/2006/relationships/hyperlink" Target="https://stopthebleedtexas.org/" TargetMode="External"/><Relationship Id="rId60" Type="http://schemas.openxmlformats.org/officeDocument/2006/relationships/hyperlink" Target="mailto:Jeremiah.martinez@region16.net" TargetMode="External"/><Relationship Id="rId61" Type="http://schemas.openxmlformats.org/officeDocument/2006/relationships/hyperlink" Target="https://www.usda.gov/sites/default/files/documents/ad-3027.pdf" TargetMode="External"/><Relationship Id="rId62" Type="http://schemas.openxmlformats.org/officeDocument/2006/relationships/hyperlink" Target="mailto:program.intake@usda.gov" TargetMode="External"/><Relationship Id="rId63" Type="http://schemas.openxmlformats.org/officeDocument/2006/relationships/hyperlink" Target="https://www.texasagriculture.gov/Home/Contact-Us" TargetMode="External"/><Relationship Id="rId64" Type="http://schemas.openxmlformats.org/officeDocument/2006/relationships/hyperlink" Target="https://www.tsl.texas.gov/tbp/index.html" TargetMode="External"/><Relationship Id="rId65" Type="http://schemas.openxmlformats.org/officeDocument/2006/relationships/footer" Target="footer4.xml"/><Relationship Id="rId66" Type="http://schemas.openxmlformats.org/officeDocument/2006/relationships/footer" Target="footer5.xml"/><Relationship Id="rId67" Type="http://schemas.openxmlformats.org/officeDocument/2006/relationships/hyperlink" Target="https://pol.tasb.org/PolicyOnline/PolicyDetails?key=567&amp;code=FFI&amp;localTabContent" TargetMode="External"/><Relationship Id="rId68" Type="http://schemas.openxmlformats.org/officeDocument/2006/relationships/image" Target="media/image3.png"/><Relationship Id="rId69" Type="http://schemas.openxmlformats.org/officeDocument/2006/relationships/hyperlink" Target="http://www.highplainsobserver.com/" TargetMode="External"/><Relationship Id="rId70" Type="http://schemas.openxmlformats.org/officeDocument/2006/relationships/footer" Target="footer6.xml"/><Relationship Id="rId71" Type="http://schemas.openxmlformats.org/officeDocument/2006/relationships/footer" Target="footer7.xml"/><Relationship Id="rId72" Type="http://schemas.openxmlformats.org/officeDocument/2006/relationships/hyperlink" Target="https://www.law.cornell.edu/definitions/uscode.php?width=840&amp;height=800&amp;iframe=true&amp;def_id=18-USC-849457050-943489799&amp;term_occur=999&amp;term_src=title%3A18%3Apart%3AI%3Achapter%3A44%3Asection%3A921" TargetMode="External"/><Relationship Id="rId7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Wightman</dc:creator>
  <dcterms:created xsi:type="dcterms:W3CDTF">2023-10-17T15:40:15Z</dcterms:created>
  <dcterms:modified xsi:type="dcterms:W3CDTF">2023-10-17T15:40:15Z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Acrobat PDFMaker 23 for Word</vt:lpwstr>
  </property>
  <property fmtid="{D5CDD505-2E9C-101B-9397-08002B2CF9AE}" pid="4" name="LastSaved">
    <vt:filetime>2023-10-17T00:00:00Z</vt:filetime>
  </property>
  <property fmtid="{D5CDD505-2E9C-101B-9397-08002B2CF9AE}" pid="5" name="Producer">
    <vt:lpwstr>Adobe PDF Library 23.6.96</vt:lpwstr>
  </property>
</Properties>
</file>