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36A8" w14:textId="4D8A9380"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ПОЛИТИКА ОБРАБОТКИ И ЗАЩИТЫ ПЕРСОНАЛЬНЫХ ДАННЫХ</w:t>
      </w:r>
      <w:r w:rsidRPr="00E836BC">
        <w:rPr>
          <w:rFonts w:ascii="Arial" w:eastAsia="Times New Roman" w:hAnsi="Arial" w:cs="Arial"/>
          <w:sz w:val="24"/>
          <w:szCs w:val="24"/>
          <w:lang w:eastAsia="ru-RU"/>
        </w:rPr>
        <w:br/>
      </w:r>
      <w:r w:rsidRPr="00E836BC">
        <w:rPr>
          <w:rFonts w:ascii="Times New Roman" w:eastAsia="Times New Roman" w:hAnsi="Times New Roman" w:cs="Times New Roman"/>
          <w:sz w:val="24"/>
          <w:szCs w:val="24"/>
          <w:bdr w:val="none" w:sz="0" w:space="0" w:color="auto" w:frame="1"/>
          <w:lang w:eastAsia="ru-RU"/>
        </w:rPr>
        <w:t>в Акционерном обществе «</w:t>
      </w:r>
      <w:r w:rsidR="00587BBD">
        <w:rPr>
          <w:rFonts w:ascii="Times New Roman" w:eastAsia="Times New Roman" w:hAnsi="Times New Roman" w:cs="Times New Roman"/>
          <w:sz w:val="24"/>
          <w:szCs w:val="24"/>
          <w:bdr w:val="none" w:sz="0" w:space="0" w:color="auto" w:frame="1"/>
          <w:lang w:eastAsia="ru-RU"/>
        </w:rPr>
        <w:t>АЭРОНОВА ТЕХ»</w:t>
      </w:r>
    </w:p>
    <w:p w14:paraId="420BA159"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p w14:paraId="5339B6C3"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1. Общие положения</w:t>
      </w:r>
    </w:p>
    <w:p w14:paraId="6825321A" w14:textId="59016848"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1.1. Настоящая Политика Акционерного общества «</w:t>
      </w:r>
      <w:r w:rsidR="007A504A">
        <w:rPr>
          <w:rFonts w:ascii="Times New Roman" w:eastAsia="Times New Roman" w:hAnsi="Times New Roman" w:cs="Times New Roman"/>
          <w:sz w:val="24"/>
          <w:szCs w:val="24"/>
          <w:bdr w:val="none" w:sz="0" w:space="0" w:color="auto" w:frame="1"/>
          <w:lang w:eastAsia="ru-RU"/>
        </w:rPr>
        <w:t>АЭРОНОВА ТЕХ</w:t>
      </w:r>
      <w:r w:rsidRPr="00E836BC">
        <w:rPr>
          <w:rFonts w:ascii="Times New Roman" w:eastAsia="Times New Roman" w:hAnsi="Times New Roman" w:cs="Times New Roman"/>
          <w:sz w:val="24"/>
          <w:szCs w:val="24"/>
          <w:bdr w:val="none" w:sz="0" w:space="0" w:color="auto" w:frame="1"/>
          <w:lang w:eastAsia="ru-RU"/>
        </w:rPr>
        <w:t>» (далее - Общество/Оператор, АО «</w:t>
      </w:r>
      <w:r w:rsidR="007A504A">
        <w:rPr>
          <w:rFonts w:ascii="Times New Roman" w:eastAsia="Times New Roman" w:hAnsi="Times New Roman" w:cs="Times New Roman"/>
          <w:sz w:val="24"/>
          <w:szCs w:val="24"/>
          <w:bdr w:val="none" w:sz="0" w:space="0" w:color="auto" w:frame="1"/>
          <w:lang w:eastAsia="ru-RU"/>
        </w:rPr>
        <w:t>АЭРОНОВА ТЕХ</w:t>
      </w:r>
      <w:r w:rsidRPr="00E836BC">
        <w:rPr>
          <w:rFonts w:ascii="Times New Roman" w:eastAsia="Times New Roman" w:hAnsi="Times New Roman" w:cs="Times New Roman"/>
          <w:sz w:val="24"/>
          <w:szCs w:val="24"/>
          <w:bdr w:val="none" w:sz="0" w:space="0" w:color="auto" w:frame="1"/>
          <w:lang w:eastAsia="ru-RU"/>
        </w:rPr>
        <w:t>») в отношении обработки персональных данных (далее - Политика) разработана с учетом требований Конституции Российской Федерации, законодательных и иных нормативных актов Российской Федерации и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5FFF26C" w14:textId="66B31AD4"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1.2. Политика действует в отношении всех персональных данных (далее - ПД), обрабатываемых Оператором в том числе, но не ограничиваясь, и ПД, полученных посредством сайт</w:t>
      </w:r>
      <w:r w:rsidR="007A504A">
        <w:rPr>
          <w:rFonts w:ascii="Times New Roman" w:eastAsia="Times New Roman" w:hAnsi="Times New Roman" w:cs="Times New Roman"/>
          <w:sz w:val="24"/>
          <w:szCs w:val="24"/>
          <w:bdr w:val="none" w:sz="0" w:space="0" w:color="auto" w:frame="1"/>
          <w:lang w:eastAsia="ru-RU"/>
        </w:rPr>
        <w:t>а</w:t>
      </w:r>
      <w:r w:rsidRPr="00E836BC">
        <w:rPr>
          <w:rFonts w:ascii="Times New Roman" w:eastAsia="Times New Roman" w:hAnsi="Times New Roman" w:cs="Times New Roman"/>
          <w:sz w:val="24"/>
          <w:szCs w:val="24"/>
          <w:bdr w:val="none" w:sz="0" w:space="0" w:color="auto" w:frame="1"/>
          <w:lang w:eastAsia="ru-RU"/>
        </w:rPr>
        <w:t xml:space="preserve"> Оператора: </w:t>
      </w:r>
      <w:hyperlink r:id="rId4" w:history="1">
        <w:r w:rsidR="007A504A" w:rsidRPr="0020578D">
          <w:rPr>
            <w:rStyle w:val="a5"/>
            <w:rFonts w:ascii="Times New Roman" w:eastAsia="Times New Roman" w:hAnsi="Times New Roman" w:cs="Times New Roman"/>
            <w:sz w:val="24"/>
            <w:szCs w:val="24"/>
            <w:bdr w:val="none" w:sz="0" w:space="0" w:color="auto" w:frame="1"/>
            <w:lang w:eastAsia="ru-RU"/>
          </w:rPr>
          <w:t>https://aeronova-tech.ru/</w:t>
        </w:r>
      </w:hyperlink>
      <w:r w:rsidR="007A504A">
        <w:rPr>
          <w:rFonts w:ascii="Times New Roman" w:eastAsia="Times New Roman" w:hAnsi="Times New Roman" w:cs="Times New Roman"/>
          <w:sz w:val="24"/>
          <w:szCs w:val="24"/>
          <w:bdr w:val="none" w:sz="0" w:space="0" w:color="auto" w:frame="1"/>
          <w:lang w:eastAsia="ru-RU"/>
        </w:rPr>
        <w:t xml:space="preserve">, </w:t>
      </w:r>
      <w:r w:rsidRPr="00E836BC">
        <w:rPr>
          <w:rFonts w:ascii="Times New Roman" w:eastAsia="Times New Roman" w:hAnsi="Times New Roman" w:cs="Times New Roman"/>
          <w:sz w:val="24"/>
          <w:szCs w:val="24"/>
          <w:bdr w:val="none" w:sz="0" w:space="0" w:color="auto" w:frame="1"/>
          <w:lang w:eastAsia="ru-RU"/>
        </w:rPr>
        <w:t>а также иных сайтов, администрируемых Оператором, работниками Оператора или третьими лицами, с которыми у Оператора заключён гражданско-правовой договор.</w:t>
      </w:r>
    </w:p>
    <w:p w14:paraId="7704176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1.3. Во исполнение требований части 2 статьи 18.1 Закона о персональных данных настоящая Политика публикуется в свободном доступе в информационно-телекоммуникационной сети Интернет на сайтах Оператора. </w:t>
      </w:r>
    </w:p>
    <w:p w14:paraId="730312D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1.4. Положения Политики служат основой для разработки локальных нормативных актов, регламентирующих вопросы обработки Оператором ПД работников и других субъектов ПД.</w:t>
      </w:r>
    </w:p>
    <w:p w14:paraId="57F70AD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p w14:paraId="3B67A542"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2. Термины и принятые сокращения</w:t>
      </w:r>
    </w:p>
    <w:p w14:paraId="123BB5F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2.1. Персональные данные (ПД)</w:t>
      </w:r>
      <w:r w:rsidRPr="00E836BC">
        <w:rPr>
          <w:rFonts w:ascii="Times New Roman" w:eastAsia="Times New Roman" w:hAnsi="Times New Roman" w:cs="Times New Roman"/>
          <w:sz w:val="24"/>
          <w:szCs w:val="24"/>
          <w:bdr w:val="none" w:sz="0" w:space="0" w:color="auto" w:frame="1"/>
          <w:lang w:eastAsia="ru-RU"/>
        </w:rPr>
        <w:t> – любая информация, относящаяся к прямо или косвенно определенному физическому лицу (субъекту персональных данных).</w:t>
      </w:r>
    </w:p>
    <w:p w14:paraId="17BF6D5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2.2. Персональные данные, разрешенные субъектом персональных данных для распространения</w:t>
      </w:r>
      <w:r w:rsidRPr="00E836BC">
        <w:rPr>
          <w:rFonts w:ascii="Times New Roman" w:eastAsia="Times New Roman" w:hAnsi="Times New Roman" w:cs="Times New Roman"/>
          <w:sz w:val="24"/>
          <w:szCs w:val="24"/>
          <w:bdr w:val="none" w:sz="0" w:space="0" w:color="auto" w:frame="1"/>
          <w:lang w:eastAsia="ru-RU"/>
        </w:rPr>
        <w:t>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14:paraId="25D1679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2.3.</w:t>
      </w:r>
      <w:r w:rsidRPr="00E836BC">
        <w:rPr>
          <w:rFonts w:ascii="Times New Roman" w:eastAsia="Times New Roman" w:hAnsi="Times New Roman" w:cs="Times New Roman"/>
          <w:sz w:val="24"/>
          <w:szCs w:val="24"/>
          <w:bdr w:val="none" w:sz="0" w:space="0" w:color="auto" w:frame="1"/>
          <w:lang w:eastAsia="ru-RU"/>
        </w:rPr>
        <w:t> </w:t>
      </w:r>
      <w:r w:rsidRPr="00E836BC">
        <w:rPr>
          <w:rFonts w:ascii="Times New Roman" w:eastAsia="Times New Roman" w:hAnsi="Times New Roman" w:cs="Times New Roman"/>
          <w:b/>
          <w:bCs/>
          <w:sz w:val="24"/>
          <w:szCs w:val="24"/>
          <w:bdr w:val="none" w:sz="0" w:space="0" w:color="auto" w:frame="1"/>
          <w:lang w:eastAsia="ru-RU"/>
        </w:rPr>
        <w:t>Субъект персональных данных -</w:t>
      </w:r>
      <w:r w:rsidRPr="00E836BC">
        <w:rPr>
          <w:rFonts w:ascii="Times New Roman" w:eastAsia="Times New Roman" w:hAnsi="Times New Roman" w:cs="Times New Roman"/>
          <w:sz w:val="24"/>
          <w:szCs w:val="24"/>
          <w:bdr w:val="none" w:sz="0" w:space="0" w:color="auto" w:frame="1"/>
          <w:lang w:eastAsia="ru-RU"/>
        </w:rPr>
        <w:t> физическое лицо, которое прямо или косвенно определено или определяемо с помощью ПД. </w:t>
      </w:r>
    </w:p>
    <w:p w14:paraId="6D7FB0F1" w14:textId="0DF2F1DD"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2.4. Оператор персональных данных </w:t>
      </w:r>
      <w:r w:rsidRPr="00E836BC">
        <w:rPr>
          <w:rFonts w:ascii="Times New Roman" w:eastAsia="Times New Roman" w:hAnsi="Times New Roman" w:cs="Times New Roman"/>
          <w:sz w:val="24"/>
          <w:szCs w:val="24"/>
          <w:bdr w:val="none" w:sz="0" w:space="0" w:color="auto" w:frame="1"/>
          <w:lang w:eastAsia="ru-RU"/>
        </w:rPr>
        <w:t>(оператор) – АО «</w:t>
      </w:r>
      <w:r w:rsidR="007A504A">
        <w:rPr>
          <w:rFonts w:ascii="Times New Roman" w:eastAsia="Times New Roman" w:hAnsi="Times New Roman" w:cs="Times New Roman"/>
          <w:sz w:val="24"/>
          <w:szCs w:val="24"/>
          <w:bdr w:val="none" w:sz="0" w:space="0" w:color="auto" w:frame="1"/>
          <w:lang w:eastAsia="ru-RU"/>
        </w:rPr>
        <w:t>АЭРОНОВА ТЕХ</w:t>
      </w:r>
      <w:r w:rsidRPr="00E836BC">
        <w:rPr>
          <w:rFonts w:ascii="Times New Roman" w:eastAsia="Times New Roman" w:hAnsi="Times New Roman" w:cs="Times New Roman"/>
          <w:sz w:val="24"/>
          <w:szCs w:val="24"/>
          <w:bdr w:val="none" w:sz="0" w:space="0" w:color="auto" w:frame="1"/>
          <w:lang w:eastAsia="ru-RU"/>
        </w:rPr>
        <w:t xml:space="preserve">» (ИНН </w:t>
      </w:r>
      <w:r w:rsidR="007A504A" w:rsidRPr="007A504A">
        <w:rPr>
          <w:rFonts w:ascii="Times New Roman" w:eastAsia="Times New Roman" w:hAnsi="Times New Roman" w:cs="Times New Roman"/>
          <w:sz w:val="24"/>
          <w:szCs w:val="24"/>
          <w:bdr w:val="none" w:sz="0" w:space="0" w:color="auto" w:frame="1"/>
          <w:lang w:eastAsia="ru-RU"/>
        </w:rPr>
        <w:t>7743479280</w:t>
      </w:r>
      <w:r w:rsidRPr="00E836BC">
        <w:rPr>
          <w:rFonts w:ascii="Times New Roman" w:eastAsia="Times New Roman" w:hAnsi="Times New Roman" w:cs="Times New Roman"/>
          <w:sz w:val="24"/>
          <w:szCs w:val="24"/>
          <w:bdr w:val="none" w:sz="0" w:space="0" w:color="auto" w:frame="1"/>
          <w:lang w:eastAsia="ru-RU"/>
        </w:rPr>
        <w:t>), самостоятельно или совместно с другими лицами организующее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6B40A6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2.5. Обработка персональных данных</w:t>
      </w:r>
      <w:r w:rsidRPr="00E836BC">
        <w:rPr>
          <w:rFonts w:ascii="Times New Roman" w:eastAsia="Times New Roman" w:hAnsi="Times New Roman" w:cs="Times New Roman"/>
          <w:sz w:val="24"/>
          <w:szCs w:val="24"/>
          <w:bdr w:val="none" w:sz="0" w:space="0" w:color="auto" w:frame="1"/>
          <w:lang w:eastAsia="ru-RU"/>
        </w:rPr>
        <w:t> – любое действие (операция) или совокупность действий</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53FF1CC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2.6. Автоматизированная обработка персональных данных</w:t>
      </w:r>
      <w:r w:rsidRPr="00E836BC">
        <w:rPr>
          <w:rFonts w:ascii="Times New Roman" w:eastAsia="Times New Roman" w:hAnsi="Times New Roman" w:cs="Times New Roman"/>
          <w:sz w:val="24"/>
          <w:szCs w:val="24"/>
          <w:bdr w:val="none" w:sz="0" w:space="0" w:color="auto" w:frame="1"/>
          <w:lang w:eastAsia="ru-RU"/>
        </w:rPr>
        <w:t> – обработка персональных данных с</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помощью средств вычислительной техники.</w:t>
      </w:r>
    </w:p>
    <w:p w14:paraId="7CFEF91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2.7. Предоставление персональных данных</w:t>
      </w:r>
      <w:r w:rsidRPr="00E836BC">
        <w:rPr>
          <w:rFonts w:ascii="Times New Roman" w:eastAsia="Times New Roman" w:hAnsi="Times New Roman" w:cs="Times New Roman"/>
          <w:sz w:val="24"/>
          <w:szCs w:val="24"/>
          <w:bdr w:val="none" w:sz="0" w:space="0" w:color="auto" w:frame="1"/>
          <w:lang w:eastAsia="ru-RU"/>
        </w:rPr>
        <w:t> – действия, направленные на раскрытие персональных данных определенному лицу или определенному кругу лиц.</w:t>
      </w:r>
    </w:p>
    <w:p w14:paraId="5CA6030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lastRenderedPageBreak/>
        <w:t>2.8. Блокирование персональных данных</w:t>
      </w:r>
      <w:r w:rsidRPr="00E836BC">
        <w:rPr>
          <w:rFonts w:ascii="Times New Roman" w:eastAsia="Times New Roman" w:hAnsi="Times New Roman" w:cs="Times New Roman"/>
          <w:sz w:val="24"/>
          <w:szCs w:val="24"/>
          <w:bdr w:val="none" w:sz="0" w:space="0" w:color="auto" w:frame="1"/>
          <w:lang w:eastAsia="ru-RU"/>
        </w:rPr>
        <w:t> – временное прекращение обработки персональных</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данных (за исключением случаев, если обработка необходима для уточнения персональных</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данных).</w:t>
      </w:r>
    </w:p>
    <w:p w14:paraId="67CEF523"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2.9. Уничтожение персональных данных</w:t>
      </w:r>
      <w:r w:rsidRPr="00E836BC">
        <w:rPr>
          <w:rFonts w:ascii="Times New Roman" w:eastAsia="Times New Roman" w:hAnsi="Times New Roman" w:cs="Times New Roman"/>
          <w:sz w:val="24"/>
          <w:szCs w:val="24"/>
          <w:bdr w:val="none" w:sz="0" w:space="0" w:color="auto" w:frame="1"/>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99F388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2.10. Обезличивание персональных данных</w:t>
      </w:r>
      <w:r w:rsidRPr="00E836BC">
        <w:rPr>
          <w:rFonts w:ascii="Times New Roman" w:eastAsia="Times New Roman" w:hAnsi="Times New Roman" w:cs="Times New Roman"/>
          <w:sz w:val="24"/>
          <w:szCs w:val="24"/>
          <w:bdr w:val="none" w:sz="0" w:space="0" w:color="auto" w:frame="1"/>
          <w:lang w:eastAsia="ru-RU"/>
        </w:rPr>
        <w:t> – действия, в результате которых становится</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невозможным без использования дополнительной информации определить принадлежность</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персональных данных конкретному субъекту персональных данных.</w:t>
      </w:r>
    </w:p>
    <w:p w14:paraId="3C4758D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2.11. Информационная система персональных данных</w:t>
      </w:r>
      <w:r w:rsidRPr="00E836BC">
        <w:rPr>
          <w:rFonts w:ascii="Times New Roman" w:eastAsia="Times New Roman" w:hAnsi="Times New Roman" w:cs="Times New Roman"/>
          <w:sz w:val="24"/>
          <w:szCs w:val="24"/>
          <w:bdr w:val="none" w:sz="0" w:space="0" w:color="auto" w:frame="1"/>
          <w:lang w:eastAsia="ru-RU"/>
        </w:rPr>
        <w:t> – совокупность содержащихся в базах</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данных персональных данных и обеспечивающих их обработку, информационных технологий и технических средств.</w:t>
      </w:r>
    </w:p>
    <w:p w14:paraId="1828483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2.12. Трансграничная передача персональных данных</w:t>
      </w:r>
      <w:r w:rsidRPr="00E836BC">
        <w:rPr>
          <w:rFonts w:ascii="Times New Roman" w:eastAsia="Times New Roman" w:hAnsi="Times New Roman" w:cs="Times New Roman"/>
          <w:sz w:val="24"/>
          <w:szCs w:val="24"/>
          <w:bdr w:val="none" w:sz="0" w:space="0" w:color="auto" w:frame="1"/>
          <w:lang w:eastAsia="ru-RU"/>
        </w:rPr>
        <w:t> – передача персональных данных на</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C670F1D"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2.13.</w:t>
      </w:r>
      <w:r w:rsidRPr="00E836BC">
        <w:rPr>
          <w:rFonts w:ascii="Times New Roman" w:eastAsia="Times New Roman" w:hAnsi="Times New Roman" w:cs="Times New Roman"/>
          <w:sz w:val="24"/>
          <w:szCs w:val="24"/>
          <w:bdr w:val="none" w:sz="0" w:space="0" w:color="auto" w:frame="1"/>
          <w:lang w:eastAsia="ru-RU"/>
        </w:rPr>
        <w:t> </w:t>
      </w:r>
      <w:r w:rsidRPr="00E836BC">
        <w:rPr>
          <w:rFonts w:ascii="Times New Roman" w:eastAsia="Times New Roman" w:hAnsi="Times New Roman" w:cs="Times New Roman"/>
          <w:b/>
          <w:bCs/>
          <w:sz w:val="24"/>
          <w:szCs w:val="24"/>
          <w:bdr w:val="none" w:sz="0" w:space="0" w:color="auto" w:frame="1"/>
          <w:lang w:eastAsia="ru-RU"/>
        </w:rPr>
        <w:t>Распространение персональных данных</w:t>
      </w:r>
      <w:r w:rsidRPr="00E836BC">
        <w:rPr>
          <w:rFonts w:ascii="Times New Roman" w:eastAsia="Times New Roman" w:hAnsi="Times New Roman" w:cs="Times New Roman"/>
          <w:sz w:val="24"/>
          <w:szCs w:val="24"/>
          <w:bdr w:val="none" w:sz="0" w:space="0" w:color="auto" w:frame="1"/>
          <w:lang w:eastAsia="ru-RU"/>
        </w:rPr>
        <w:t> – действия, направленные на раскрытие персональных данных неопределенному кругу лиц</w:t>
      </w:r>
    </w:p>
    <w:p w14:paraId="78BBC105"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2.14.</w:t>
      </w:r>
      <w:r w:rsidRPr="00E836BC">
        <w:rPr>
          <w:rFonts w:ascii="Times New Roman" w:eastAsia="Times New Roman" w:hAnsi="Times New Roman" w:cs="Times New Roman"/>
          <w:sz w:val="24"/>
          <w:szCs w:val="24"/>
          <w:bdr w:val="none" w:sz="0" w:space="0" w:color="auto" w:frame="1"/>
          <w:lang w:eastAsia="ru-RU"/>
        </w:rPr>
        <w:t> </w:t>
      </w:r>
      <w:r w:rsidRPr="00E836BC">
        <w:rPr>
          <w:rFonts w:ascii="Times New Roman" w:eastAsia="Times New Roman" w:hAnsi="Times New Roman" w:cs="Times New Roman"/>
          <w:b/>
          <w:bCs/>
          <w:sz w:val="24"/>
          <w:szCs w:val="24"/>
          <w:bdr w:val="none" w:sz="0" w:space="0" w:color="auto" w:frame="1"/>
          <w:lang w:eastAsia="ru-RU"/>
        </w:rPr>
        <w:t>Сайт</w:t>
      </w:r>
      <w:r w:rsidRPr="00E836BC">
        <w:rPr>
          <w:rFonts w:ascii="Times New Roman" w:eastAsia="Times New Roman" w:hAnsi="Times New Roman" w:cs="Times New Roman"/>
          <w:sz w:val="24"/>
          <w:szCs w:val="24"/>
          <w:bdr w:val="none" w:sz="0" w:space="0" w:color="auto" w:frame="1"/>
          <w:lang w:eastAsia="ru-RU"/>
        </w:rPr>
        <w:t>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w:t>
      </w:r>
    </w:p>
    <w:p w14:paraId="55E8D5D3"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p w14:paraId="605FE6FA"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3. Порядок и условия обработки персональных данных</w:t>
      </w:r>
    </w:p>
    <w:p w14:paraId="5A2CF12A"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 Обработка ПД осуществляется Оператором в соответствии с требованиями законодательства Российской Федерации.</w:t>
      </w:r>
    </w:p>
    <w:p w14:paraId="092CCB2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3.2. Обработка ПД осуществляется Оператором исключительно с согласия субъектов ПД на обработку их ПД, а также без такового в случаях, предусмотренных законодательством Российской Федерации.</w:t>
      </w:r>
    </w:p>
    <w:p w14:paraId="16794F9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3.3. Согласие на обработку ПД, разрешенных субъектом ПД для распространения, оформляется отдельно от иных согласий субъекта ПД на обработку его ПД.</w:t>
      </w:r>
    </w:p>
    <w:p w14:paraId="46EDFEFC"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3.4. Согласие на обработку ПД, разрешенных субъектом ПД для распространения, может быть предоставлено Оператору непосредственно либо путем подтверждения субъектом ПД своего намерения дать согласие на обработку ПД и факта ознакомления с настоящей политикой на сайтах Оператора, указанных в п 1.2. настоящей Политики.</w:t>
      </w:r>
    </w:p>
    <w:p w14:paraId="335BE1D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3.5. К обработке ПД допускаются работники Оператора.</w:t>
      </w:r>
    </w:p>
    <w:p w14:paraId="66F2C15A"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3.6. Обработка ПД осуществляется путем:</w:t>
      </w:r>
    </w:p>
    <w:p w14:paraId="09F07CE7"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неавтоматизированной обработки ПД;</w:t>
      </w:r>
    </w:p>
    <w:p w14:paraId="69F4704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автоматизированной обработки ПД с передачей данной полученной информации по информационно-телекоммуникационным сетям или без таковой;</w:t>
      </w:r>
    </w:p>
    <w:p w14:paraId="61841CC5"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смешанной обработки ПД.</w:t>
      </w:r>
    </w:p>
    <w:p w14:paraId="2450AEA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3.7. Оператор без согласия субъекта ПД не раскрывает третьим лицам и не распространяет ПД, если иное не предусмотрено федеральным законом. </w:t>
      </w:r>
    </w:p>
    <w:p w14:paraId="4647E9AB"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3.8. Передача ПД органам дознания и следствия, в Федеральную налоговую службу, Пенсионный фонд, Фонд социального страхования и другие уполномоченные органы исполнительной власти и организации осуществляется Оператором в соответствии с требованиями законодательства Российской Федерации.</w:t>
      </w:r>
    </w:p>
    <w:p w14:paraId="4FDC3224"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3.9. Оператор принимает необходимые правовые, организационные и технические меры для</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защиты ПД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D7C73E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определяет угрозы безопасности ПД при их обработке;</w:t>
      </w:r>
    </w:p>
    <w:p w14:paraId="3A785E08"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lastRenderedPageBreak/>
        <w:t>- принимает локальные нормативные акты и иные документы, регулирующие отношения в сфере обработки и защиты ПД;</w:t>
      </w:r>
    </w:p>
    <w:p w14:paraId="36BC3A5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назначает лиц, ответственных за обеспечение безопасности ПД в</w:t>
      </w:r>
      <w:r w:rsidRPr="00E836BC">
        <w:rPr>
          <w:rFonts w:ascii="Arial" w:eastAsia="Times New Roman" w:hAnsi="Arial" w:cs="Arial"/>
          <w:sz w:val="24"/>
          <w:szCs w:val="24"/>
          <w:lang w:eastAsia="ru-RU"/>
        </w:rPr>
        <w:br/>
      </w:r>
      <w:r w:rsidRPr="00E836BC">
        <w:rPr>
          <w:rFonts w:ascii="Times New Roman" w:eastAsia="Times New Roman" w:hAnsi="Times New Roman" w:cs="Times New Roman"/>
          <w:sz w:val="24"/>
          <w:szCs w:val="24"/>
          <w:bdr w:val="none" w:sz="0" w:space="0" w:color="auto" w:frame="1"/>
          <w:lang w:eastAsia="ru-RU"/>
        </w:rPr>
        <w:t>структурных подразделениях и информационных системах Оператора;</w:t>
      </w:r>
    </w:p>
    <w:p w14:paraId="6E15EDFF"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создает необходимые условия для работы с ПД;</w:t>
      </w:r>
    </w:p>
    <w:p w14:paraId="5A582ECB"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организует учет документов, содержащих ПД;</w:t>
      </w:r>
    </w:p>
    <w:p w14:paraId="040815F7"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организует работу с информационными системами, в которых обрабатываются ПД;</w:t>
      </w:r>
    </w:p>
    <w:p w14:paraId="453F4DA4"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хранит ПД в условиях, при которых обеспечивается их сохранность и</w:t>
      </w:r>
      <w:r w:rsidRPr="00E836BC">
        <w:rPr>
          <w:rFonts w:ascii="Arial" w:eastAsia="Times New Roman" w:hAnsi="Arial" w:cs="Arial"/>
          <w:sz w:val="24"/>
          <w:szCs w:val="24"/>
          <w:lang w:eastAsia="ru-RU"/>
        </w:rPr>
        <w:br/>
      </w:r>
      <w:r w:rsidRPr="00E836BC">
        <w:rPr>
          <w:rFonts w:ascii="Times New Roman" w:eastAsia="Times New Roman" w:hAnsi="Times New Roman" w:cs="Times New Roman"/>
          <w:sz w:val="24"/>
          <w:szCs w:val="24"/>
          <w:bdr w:val="none" w:sz="0" w:space="0" w:color="auto" w:frame="1"/>
          <w:lang w:eastAsia="ru-RU"/>
        </w:rPr>
        <w:t>исключается неправомерный доступ к ним;</w:t>
      </w:r>
    </w:p>
    <w:p w14:paraId="28926D2A"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3.10. Оператор осуществляет хранение ПД в форме, позволяющей определить субъекта ПД, не дольше, чем этого требуют цели обработки ПД, если срок хранения ПД не установлен федеральным законом, договором или соглашением.</w:t>
      </w:r>
    </w:p>
    <w:p w14:paraId="14729CE8"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3.11.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ПД с использованием баз данных, находящихся за пределами территории Российской Федерации, не допускаются.</w:t>
      </w:r>
    </w:p>
    <w:p w14:paraId="0BFA300C"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3.12.</w:t>
      </w:r>
      <w:r w:rsidRPr="00E836BC">
        <w:rPr>
          <w:rFonts w:ascii="Arial" w:eastAsia="Times New Roman" w:hAnsi="Arial" w:cs="Arial"/>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Обработке подлежат только ПД, которые отвечают целям их обработки.</w:t>
      </w:r>
    </w:p>
    <w:p w14:paraId="181205F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3.13. Обрабатываемые ПД:</w:t>
      </w:r>
    </w:p>
    <w:p w14:paraId="067AB044"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3"/>
        <w:gridCol w:w="2183"/>
        <w:gridCol w:w="2726"/>
        <w:gridCol w:w="2079"/>
        <w:gridCol w:w="1954"/>
      </w:tblGrid>
      <w:tr w:rsidR="00E836BC" w:rsidRPr="00E836BC" w14:paraId="0C7C2848" w14:textId="77777777" w:rsidTr="00E836BC">
        <w:tc>
          <w:tcPr>
            <w:tcW w:w="403" w:type="dxa"/>
            <w:shd w:val="clear" w:color="auto" w:fill="auto"/>
            <w:tcMar>
              <w:top w:w="0" w:type="dxa"/>
              <w:left w:w="101" w:type="dxa"/>
              <w:bottom w:w="0" w:type="dxa"/>
              <w:right w:w="101" w:type="dxa"/>
            </w:tcMar>
            <w:vAlign w:val="center"/>
            <w:hideMark/>
          </w:tcPr>
          <w:p w14:paraId="2BC8DFA5" w14:textId="77777777"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b/>
                <w:bCs/>
                <w:sz w:val="20"/>
                <w:szCs w:val="20"/>
                <w:bdr w:val="none" w:sz="0" w:space="0" w:color="auto" w:frame="1"/>
                <w:lang w:eastAsia="ru-RU"/>
              </w:rPr>
              <w:t>№</w:t>
            </w:r>
          </w:p>
        </w:tc>
        <w:tc>
          <w:tcPr>
            <w:tcW w:w="2183" w:type="dxa"/>
            <w:shd w:val="clear" w:color="auto" w:fill="auto"/>
            <w:tcMar>
              <w:top w:w="0" w:type="dxa"/>
              <w:left w:w="101" w:type="dxa"/>
              <w:bottom w:w="0" w:type="dxa"/>
              <w:right w:w="101" w:type="dxa"/>
            </w:tcMar>
            <w:vAlign w:val="center"/>
            <w:hideMark/>
          </w:tcPr>
          <w:p w14:paraId="54388698" w14:textId="77777777"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b/>
                <w:bCs/>
                <w:sz w:val="20"/>
                <w:szCs w:val="20"/>
                <w:bdr w:val="none" w:sz="0" w:space="0" w:color="auto" w:frame="1"/>
                <w:lang w:eastAsia="ru-RU"/>
              </w:rPr>
              <w:t>Цель обработки ПД</w:t>
            </w:r>
          </w:p>
        </w:tc>
        <w:tc>
          <w:tcPr>
            <w:tcW w:w="2726" w:type="dxa"/>
            <w:shd w:val="clear" w:color="auto" w:fill="auto"/>
            <w:tcMar>
              <w:top w:w="0" w:type="dxa"/>
              <w:left w:w="101" w:type="dxa"/>
              <w:bottom w:w="0" w:type="dxa"/>
              <w:right w:w="101" w:type="dxa"/>
            </w:tcMar>
            <w:vAlign w:val="center"/>
            <w:hideMark/>
          </w:tcPr>
          <w:p w14:paraId="17906444" w14:textId="77777777"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b/>
                <w:bCs/>
                <w:sz w:val="20"/>
                <w:szCs w:val="20"/>
                <w:bdr w:val="none" w:sz="0" w:space="0" w:color="auto" w:frame="1"/>
                <w:lang w:eastAsia="ru-RU"/>
              </w:rPr>
              <w:t>Категории ПД</w:t>
            </w:r>
          </w:p>
        </w:tc>
        <w:tc>
          <w:tcPr>
            <w:tcW w:w="2079" w:type="dxa"/>
            <w:shd w:val="clear" w:color="auto" w:fill="auto"/>
            <w:tcMar>
              <w:top w:w="0" w:type="dxa"/>
              <w:left w:w="101" w:type="dxa"/>
              <w:bottom w:w="0" w:type="dxa"/>
              <w:right w:w="101" w:type="dxa"/>
            </w:tcMar>
            <w:vAlign w:val="center"/>
            <w:hideMark/>
          </w:tcPr>
          <w:p w14:paraId="19633F86" w14:textId="77777777"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b/>
                <w:bCs/>
                <w:sz w:val="20"/>
                <w:szCs w:val="20"/>
                <w:bdr w:val="none" w:sz="0" w:space="0" w:color="auto" w:frame="1"/>
                <w:lang w:eastAsia="ru-RU"/>
              </w:rPr>
              <w:t>Категории субъектов ПД</w:t>
            </w:r>
          </w:p>
        </w:tc>
        <w:tc>
          <w:tcPr>
            <w:tcW w:w="1954" w:type="dxa"/>
            <w:shd w:val="clear" w:color="auto" w:fill="auto"/>
            <w:tcMar>
              <w:top w:w="0" w:type="dxa"/>
              <w:left w:w="101" w:type="dxa"/>
              <w:bottom w:w="0" w:type="dxa"/>
              <w:right w:w="101" w:type="dxa"/>
            </w:tcMar>
            <w:vAlign w:val="center"/>
            <w:hideMark/>
          </w:tcPr>
          <w:p w14:paraId="0F88C1B6" w14:textId="77777777"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b/>
                <w:bCs/>
                <w:sz w:val="20"/>
                <w:szCs w:val="20"/>
                <w:bdr w:val="none" w:sz="0" w:space="0" w:color="auto" w:frame="1"/>
                <w:lang w:eastAsia="ru-RU"/>
              </w:rPr>
              <w:t>Перечень действий</w:t>
            </w:r>
          </w:p>
        </w:tc>
      </w:tr>
      <w:tr w:rsidR="00E836BC" w:rsidRPr="00E836BC" w14:paraId="0A65E18B" w14:textId="77777777" w:rsidTr="00E836BC">
        <w:tc>
          <w:tcPr>
            <w:tcW w:w="403" w:type="dxa"/>
            <w:shd w:val="clear" w:color="auto" w:fill="auto"/>
            <w:tcMar>
              <w:top w:w="0" w:type="dxa"/>
              <w:left w:w="101" w:type="dxa"/>
              <w:bottom w:w="0" w:type="dxa"/>
              <w:right w:w="101" w:type="dxa"/>
            </w:tcMar>
            <w:hideMark/>
          </w:tcPr>
          <w:p w14:paraId="1221F85F" w14:textId="77777777"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1</w:t>
            </w:r>
          </w:p>
        </w:tc>
        <w:tc>
          <w:tcPr>
            <w:tcW w:w="2183" w:type="dxa"/>
            <w:shd w:val="clear" w:color="auto" w:fill="auto"/>
            <w:tcMar>
              <w:top w:w="0" w:type="dxa"/>
              <w:left w:w="101" w:type="dxa"/>
              <w:bottom w:w="0" w:type="dxa"/>
              <w:right w:w="101" w:type="dxa"/>
            </w:tcMar>
            <w:hideMark/>
          </w:tcPr>
          <w:p w14:paraId="3C42206A"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Соблюдение и исполнение требований действующего законодательства Российской Федерации (организация документооборота и архивного хранения, направление соответствующих сведений в государственные органы, исполнение требований и предписаний государственных органов, исполнение судебных актов, рассмотрение претензий правообладателей и обращений субъектов персональных данных, потребителей и пр.).</w:t>
            </w:r>
          </w:p>
        </w:tc>
        <w:tc>
          <w:tcPr>
            <w:tcW w:w="2726" w:type="dxa"/>
            <w:shd w:val="clear" w:color="auto" w:fill="auto"/>
            <w:tcMar>
              <w:top w:w="0" w:type="dxa"/>
              <w:left w:w="101" w:type="dxa"/>
              <w:bottom w:w="0" w:type="dxa"/>
              <w:right w:w="101" w:type="dxa"/>
            </w:tcMar>
            <w:hideMark/>
          </w:tcPr>
          <w:p w14:paraId="4FE25C6C"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Все персональные данные, относящиеся к конкретной категории субъектов персональных данных в той мере, в которой к ним применимы соответствующие требования законодательства Российской Федерации.</w:t>
            </w:r>
          </w:p>
        </w:tc>
        <w:tc>
          <w:tcPr>
            <w:tcW w:w="2079" w:type="dxa"/>
            <w:shd w:val="clear" w:color="auto" w:fill="auto"/>
            <w:tcMar>
              <w:top w:w="0" w:type="dxa"/>
              <w:left w:w="101" w:type="dxa"/>
              <w:bottom w:w="0" w:type="dxa"/>
              <w:right w:w="101" w:type="dxa"/>
            </w:tcMar>
            <w:hideMark/>
          </w:tcPr>
          <w:p w14:paraId="3A0073E0"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Работники; кандидаты на трудоустройство; родственники работников; уволенные работники; контрагенты; представители контрагентов; законные представители.</w:t>
            </w:r>
          </w:p>
        </w:tc>
        <w:tc>
          <w:tcPr>
            <w:tcW w:w="1954" w:type="dxa"/>
            <w:shd w:val="clear" w:color="auto" w:fill="auto"/>
            <w:tcMar>
              <w:top w:w="0" w:type="dxa"/>
              <w:left w:w="101" w:type="dxa"/>
              <w:bottom w:w="0" w:type="dxa"/>
              <w:right w:w="101" w:type="dxa"/>
            </w:tcMar>
            <w:hideMark/>
          </w:tcPr>
          <w:p w14:paraId="3E6A2DA5"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обезличивание; блокирование; удаление; уничтожение.</w:t>
            </w:r>
          </w:p>
        </w:tc>
      </w:tr>
      <w:tr w:rsidR="00E836BC" w:rsidRPr="00E836BC" w14:paraId="6522FEC2" w14:textId="77777777" w:rsidTr="00E836BC">
        <w:tc>
          <w:tcPr>
            <w:tcW w:w="403" w:type="dxa"/>
            <w:shd w:val="clear" w:color="auto" w:fill="auto"/>
            <w:tcMar>
              <w:top w:w="0" w:type="dxa"/>
              <w:left w:w="101" w:type="dxa"/>
              <w:bottom w:w="0" w:type="dxa"/>
              <w:right w:w="101" w:type="dxa"/>
            </w:tcMar>
            <w:hideMark/>
          </w:tcPr>
          <w:p w14:paraId="018A59BB" w14:textId="77777777"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2</w:t>
            </w:r>
          </w:p>
        </w:tc>
        <w:tc>
          <w:tcPr>
            <w:tcW w:w="2183" w:type="dxa"/>
            <w:shd w:val="clear" w:color="auto" w:fill="auto"/>
            <w:tcMar>
              <w:top w:w="0" w:type="dxa"/>
              <w:left w:w="101" w:type="dxa"/>
              <w:bottom w:w="0" w:type="dxa"/>
              <w:right w:w="101" w:type="dxa"/>
            </w:tcMar>
            <w:hideMark/>
          </w:tcPr>
          <w:p w14:paraId="33A1124F"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Ведение кадрового и бухгалтерского учёта.</w:t>
            </w:r>
          </w:p>
        </w:tc>
        <w:tc>
          <w:tcPr>
            <w:tcW w:w="2726" w:type="dxa"/>
            <w:shd w:val="clear" w:color="auto" w:fill="auto"/>
            <w:tcMar>
              <w:top w:w="0" w:type="dxa"/>
              <w:left w:w="101" w:type="dxa"/>
              <w:bottom w:w="0" w:type="dxa"/>
              <w:right w:w="101" w:type="dxa"/>
            </w:tcMar>
            <w:hideMark/>
          </w:tcPr>
          <w:p w14:paraId="45481D18"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 xml:space="preserve">Фамилия, имя, отчество; место и дата рождения;, гражданство; пол; адрес регистрации и адрес фактического проживания; телефонный номер (домашний, личный мобильный, рабочий и служебный мобильный); паспортные данные; идентификационный номер налогоплательщика; код </w:t>
            </w:r>
            <w:r w:rsidRPr="00E836BC">
              <w:rPr>
                <w:rFonts w:ascii="Times New Roman" w:eastAsia="Times New Roman" w:hAnsi="Times New Roman" w:cs="Times New Roman"/>
                <w:sz w:val="20"/>
                <w:szCs w:val="20"/>
                <w:bdr w:val="none" w:sz="0" w:space="0" w:color="auto" w:frame="1"/>
                <w:lang w:eastAsia="ru-RU"/>
              </w:rPr>
              <w:lastRenderedPageBreak/>
              <w:t>страхового свидетельства; сведения об образовании, включая научные степени и звания, о повышении квалификации, о знании иностранных языков; сведения о трудовом стаже, о трудовой деятельности до приема на работу в организацию Оператора; сведения о заработной плате и приравненных к ней доходах, номера банковского счета и карты, указанные для выплаты заработной платы; сведения о воинском учете; данные водительского удостоверения; данные о наградах, поощрениях, почетных званиях; категория инвалидности и данные заключения МСЭК; адрес личной электронной почты (e-mail); медицинское заключение о возможности либо невозможности работы в конкретных условиях труда; сведения о состоянии здоровья (по результатам предварительного и периодических медицинских осмотров); сведения, необходимые для оформления полиса ДМС; сведения о частной жизни (семейное положение, состав семьи); биометрические данные (фото- и видеоизображения, дактилоскопическая информация).</w:t>
            </w:r>
          </w:p>
        </w:tc>
        <w:tc>
          <w:tcPr>
            <w:tcW w:w="2079" w:type="dxa"/>
            <w:shd w:val="clear" w:color="auto" w:fill="auto"/>
            <w:tcMar>
              <w:top w:w="0" w:type="dxa"/>
              <w:left w:w="101" w:type="dxa"/>
              <w:bottom w:w="0" w:type="dxa"/>
              <w:right w:w="101" w:type="dxa"/>
            </w:tcMar>
            <w:hideMark/>
          </w:tcPr>
          <w:p w14:paraId="7A90F021"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lastRenderedPageBreak/>
              <w:t>Работники; кандидаты на трудоустройство; родственники работников; уволенные работники; контрагенты; представители контрагентов; законные представители.</w:t>
            </w:r>
          </w:p>
        </w:tc>
        <w:tc>
          <w:tcPr>
            <w:tcW w:w="1954" w:type="dxa"/>
            <w:shd w:val="clear" w:color="auto" w:fill="auto"/>
            <w:tcMar>
              <w:top w:w="0" w:type="dxa"/>
              <w:left w:w="101" w:type="dxa"/>
              <w:bottom w:w="0" w:type="dxa"/>
              <w:right w:w="101" w:type="dxa"/>
            </w:tcMar>
            <w:hideMark/>
          </w:tcPr>
          <w:p w14:paraId="25591262"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 xml:space="preserve">Сбор; запись; систематизация; накопление; хранение; уточнение (обновление, изменение); извлечение; использование; передача (предоставление, доступ); </w:t>
            </w:r>
            <w:r w:rsidRPr="00E836BC">
              <w:rPr>
                <w:rFonts w:ascii="Times New Roman" w:eastAsia="Times New Roman" w:hAnsi="Times New Roman" w:cs="Times New Roman"/>
                <w:sz w:val="20"/>
                <w:szCs w:val="20"/>
                <w:bdr w:val="none" w:sz="0" w:space="0" w:color="auto" w:frame="1"/>
                <w:lang w:eastAsia="ru-RU"/>
              </w:rPr>
              <w:lastRenderedPageBreak/>
              <w:t>обезличивание; блокирование; удаление; уничтожение.</w:t>
            </w:r>
          </w:p>
        </w:tc>
      </w:tr>
      <w:tr w:rsidR="00E836BC" w:rsidRPr="00E836BC" w14:paraId="7F647385" w14:textId="77777777" w:rsidTr="00E836BC">
        <w:tc>
          <w:tcPr>
            <w:tcW w:w="403" w:type="dxa"/>
            <w:shd w:val="clear" w:color="auto" w:fill="auto"/>
            <w:tcMar>
              <w:top w:w="0" w:type="dxa"/>
              <w:left w:w="101" w:type="dxa"/>
              <w:bottom w:w="0" w:type="dxa"/>
              <w:right w:w="101" w:type="dxa"/>
            </w:tcMar>
            <w:hideMark/>
          </w:tcPr>
          <w:p w14:paraId="0A944B6C" w14:textId="77777777"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lastRenderedPageBreak/>
              <w:t>3</w:t>
            </w:r>
          </w:p>
        </w:tc>
        <w:tc>
          <w:tcPr>
            <w:tcW w:w="2183" w:type="dxa"/>
            <w:shd w:val="clear" w:color="auto" w:fill="auto"/>
            <w:tcMar>
              <w:top w:w="0" w:type="dxa"/>
              <w:left w:w="101" w:type="dxa"/>
              <w:bottom w:w="0" w:type="dxa"/>
              <w:right w:w="101" w:type="dxa"/>
            </w:tcMar>
            <w:hideMark/>
          </w:tcPr>
          <w:p w14:paraId="761E13C5" w14:textId="10C02429"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привлечение и отбор кандидатов на работу у Оператора.</w:t>
            </w:r>
          </w:p>
        </w:tc>
        <w:tc>
          <w:tcPr>
            <w:tcW w:w="2726" w:type="dxa"/>
            <w:shd w:val="clear" w:color="auto" w:fill="auto"/>
            <w:tcMar>
              <w:top w:w="0" w:type="dxa"/>
              <w:left w:w="101" w:type="dxa"/>
              <w:bottom w:w="0" w:type="dxa"/>
              <w:right w:w="101" w:type="dxa"/>
            </w:tcMar>
            <w:hideMark/>
          </w:tcPr>
          <w:p w14:paraId="7AE96CD7"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Фамилия, имя, отчество, дата рождения, место рождения, пол, адрес электронной почты, адрес места жительства, адрес регистрации, номер телефона, данные документа, удостоверяющего личность, сведения о трудовой деятельности, сведения об образовании.</w:t>
            </w:r>
          </w:p>
        </w:tc>
        <w:tc>
          <w:tcPr>
            <w:tcW w:w="2079" w:type="dxa"/>
            <w:shd w:val="clear" w:color="auto" w:fill="auto"/>
            <w:tcMar>
              <w:top w:w="0" w:type="dxa"/>
              <w:left w:w="101" w:type="dxa"/>
              <w:bottom w:w="0" w:type="dxa"/>
              <w:right w:w="101" w:type="dxa"/>
            </w:tcMar>
            <w:hideMark/>
          </w:tcPr>
          <w:p w14:paraId="6801731B"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Работники; кандидаты на трудоустройство; посетители сайтов; законные представители.</w:t>
            </w:r>
          </w:p>
        </w:tc>
        <w:tc>
          <w:tcPr>
            <w:tcW w:w="1954" w:type="dxa"/>
            <w:shd w:val="clear" w:color="auto" w:fill="auto"/>
            <w:tcMar>
              <w:top w:w="0" w:type="dxa"/>
              <w:left w:w="101" w:type="dxa"/>
              <w:bottom w:w="0" w:type="dxa"/>
              <w:right w:w="101" w:type="dxa"/>
            </w:tcMar>
            <w:hideMark/>
          </w:tcPr>
          <w:p w14:paraId="1AA9CE85"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w:t>
            </w:r>
          </w:p>
        </w:tc>
      </w:tr>
      <w:tr w:rsidR="00E836BC" w:rsidRPr="00E836BC" w14:paraId="73405C37" w14:textId="77777777" w:rsidTr="00E836BC">
        <w:tc>
          <w:tcPr>
            <w:tcW w:w="403" w:type="dxa"/>
            <w:shd w:val="clear" w:color="auto" w:fill="auto"/>
            <w:tcMar>
              <w:top w:w="0" w:type="dxa"/>
              <w:left w:w="101" w:type="dxa"/>
              <w:bottom w:w="0" w:type="dxa"/>
              <w:right w:w="101" w:type="dxa"/>
            </w:tcMar>
            <w:hideMark/>
          </w:tcPr>
          <w:p w14:paraId="488E686C" w14:textId="49CBB116"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bdr w:val="none" w:sz="0" w:space="0" w:color="auto" w:frame="1"/>
                <w:lang w:eastAsia="ru-RU"/>
              </w:rPr>
              <w:t>4</w:t>
            </w:r>
          </w:p>
        </w:tc>
        <w:tc>
          <w:tcPr>
            <w:tcW w:w="2183" w:type="dxa"/>
            <w:shd w:val="clear" w:color="auto" w:fill="auto"/>
            <w:tcMar>
              <w:top w:w="0" w:type="dxa"/>
              <w:left w:w="101" w:type="dxa"/>
              <w:bottom w:w="0" w:type="dxa"/>
              <w:right w:w="101" w:type="dxa"/>
            </w:tcMar>
            <w:hideMark/>
          </w:tcPr>
          <w:p w14:paraId="1A48D8A5" w14:textId="2655724F"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 xml:space="preserve">Заключение договоров с физическими и юридическими лицами на оказание услуг, и/или выполнение </w:t>
            </w:r>
            <w:r w:rsidRPr="00E836BC">
              <w:rPr>
                <w:rFonts w:ascii="Times New Roman" w:eastAsia="Times New Roman" w:hAnsi="Times New Roman" w:cs="Times New Roman"/>
                <w:sz w:val="20"/>
                <w:szCs w:val="20"/>
                <w:bdr w:val="none" w:sz="0" w:space="0" w:color="auto" w:frame="1"/>
                <w:lang w:eastAsia="ru-RU"/>
              </w:rPr>
              <w:lastRenderedPageBreak/>
              <w:t xml:space="preserve">работ, и/или приобретение товаров; </w:t>
            </w:r>
          </w:p>
        </w:tc>
        <w:tc>
          <w:tcPr>
            <w:tcW w:w="2726" w:type="dxa"/>
            <w:shd w:val="clear" w:color="auto" w:fill="auto"/>
            <w:tcMar>
              <w:top w:w="0" w:type="dxa"/>
              <w:left w:w="101" w:type="dxa"/>
              <w:bottom w:w="0" w:type="dxa"/>
              <w:right w:w="101" w:type="dxa"/>
            </w:tcMar>
            <w:hideMark/>
          </w:tcPr>
          <w:p w14:paraId="77ABEA82"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lastRenderedPageBreak/>
              <w:t xml:space="preserve">Фамилия, имя, отчество; дата рождения; место рождения; адрес электронной почты; пол; адрес места жительства; адрес регистрации; номер </w:t>
            </w:r>
            <w:r w:rsidRPr="00E836BC">
              <w:rPr>
                <w:rFonts w:ascii="Times New Roman" w:eastAsia="Times New Roman" w:hAnsi="Times New Roman" w:cs="Times New Roman"/>
                <w:sz w:val="20"/>
                <w:szCs w:val="20"/>
                <w:bdr w:val="none" w:sz="0" w:space="0" w:color="auto" w:frame="1"/>
                <w:lang w:eastAsia="ru-RU"/>
              </w:rPr>
              <w:lastRenderedPageBreak/>
              <w:t>телефона;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расчётного счёта; профессия; должность; сведения о трудовой деятельности; отношение к воинской обязанности, сведения о воинском учёте; сведения об образовании.</w:t>
            </w:r>
          </w:p>
        </w:tc>
        <w:tc>
          <w:tcPr>
            <w:tcW w:w="2079" w:type="dxa"/>
            <w:shd w:val="clear" w:color="auto" w:fill="auto"/>
            <w:tcMar>
              <w:top w:w="0" w:type="dxa"/>
              <w:left w:w="101" w:type="dxa"/>
              <w:bottom w:w="0" w:type="dxa"/>
              <w:right w:w="101" w:type="dxa"/>
            </w:tcMar>
            <w:hideMark/>
          </w:tcPr>
          <w:p w14:paraId="195082C0"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lastRenderedPageBreak/>
              <w:t xml:space="preserve">Работники; кандидаты на трудоустройство; родственники работников; уволенные </w:t>
            </w:r>
            <w:r w:rsidRPr="00E836BC">
              <w:rPr>
                <w:rFonts w:ascii="Times New Roman" w:eastAsia="Times New Roman" w:hAnsi="Times New Roman" w:cs="Times New Roman"/>
                <w:sz w:val="20"/>
                <w:szCs w:val="20"/>
                <w:bdr w:val="none" w:sz="0" w:space="0" w:color="auto" w:frame="1"/>
                <w:lang w:eastAsia="ru-RU"/>
              </w:rPr>
              <w:lastRenderedPageBreak/>
              <w:t>работники; контрагенты; представители контрагентов; клиенты; посетители сайтов; законные представители; выгодоприобретатели по договорам; учащиеся; студенты.</w:t>
            </w:r>
          </w:p>
        </w:tc>
        <w:tc>
          <w:tcPr>
            <w:tcW w:w="1954" w:type="dxa"/>
            <w:shd w:val="clear" w:color="auto" w:fill="auto"/>
            <w:tcMar>
              <w:top w:w="0" w:type="dxa"/>
              <w:left w:w="101" w:type="dxa"/>
              <w:bottom w:w="0" w:type="dxa"/>
              <w:right w:w="101" w:type="dxa"/>
            </w:tcMar>
            <w:hideMark/>
          </w:tcPr>
          <w:p w14:paraId="40B4CD9A" w14:textId="77777777" w:rsidR="00E836BC" w:rsidRPr="00E836BC" w:rsidRDefault="00E836BC" w:rsidP="006529D3">
            <w:pPr>
              <w:spacing w:after="0" w:line="240" w:lineRule="auto"/>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lastRenderedPageBreak/>
              <w:t xml:space="preserve">Сбор; запись; систематизация; накопление; хранение; уточнение (обновление, </w:t>
            </w:r>
            <w:r w:rsidRPr="00E836BC">
              <w:rPr>
                <w:rFonts w:ascii="Times New Roman" w:eastAsia="Times New Roman" w:hAnsi="Times New Roman" w:cs="Times New Roman"/>
                <w:sz w:val="20"/>
                <w:szCs w:val="20"/>
                <w:bdr w:val="none" w:sz="0" w:space="0" w:color="auto" w:frame="1"/>
                <w:lang w:eastAsia="ru-RU"/>
              </w:rPr>
              <w:lastRenderedPageBreak/>
              <w:t>изменение); извлечение; использование; передача (предоставление, доступ); распространение; обезличивание; блокирование; удаление; уничтожение.</w:t>
            </w:r>
          </w:p>
        </w:tc>
      </w:tr>
      <w:tr w:rsidR="00E836BC" w:rsidRPr="00E836BC" w14:paraId="0F40639E" w14:textId="77777777" w:rsidTr="00E836BC">
        <w:tc>
          <w:tcPr>
            <w:tcW w:w="403" w:type="dxa"/>
            <w:shd w:val="clear" w:color="auto" w:fill="auto"/>
            <w:tcMar>
              <w:top w:w="0" w:type="dxa"/>
              <w:left w:w="101" w:type="dxa"/>
              <w:bottom w:w="0" w:type="dxa"/>
              <w:right w:w="101" w:type="dxa"/>
            </w:tcMar>
            <w:hideMark/>
          </w:tcPr>
          <w:p w14:paraId="071EB0EE" w14:textId="22EA475B" w:rsidR="00E836BC" w:rsidRPr="00E836BC" w:rsidRDefault="00E836BC" w:rsidP="00E836BC">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bdr w:val="none" w:sz="0" w:space="0" w:color="auto" w:frame="1"/>
                <w:lang w:eastAsia="ru-RU"/>
              </w:rPr>
              <w:lastRenderedPageBreak/>
              <w:t>5</w:t>
            </w:r>
          </w:p>
        </w:tc>
        <w:tc>
          <w:tcPr>
            <w:tcW w:w="2183" w:type="dxa"/>
            <w:shd w:val="clear" w:color="auto" w:fill="auto"/>
            <w:tcMar>
              <w:top w:w="0" w:type="dxa"/>
              <w:left w:w="101" w:type="dxa"/>
              <w:bottom w:w="0" w:type="dxa"/>
              <w:right w:w="101" w:type="dxa"/>
            </w:tcMar>
            <w:hideMark/>
          </w:tcPr>
          <w:p w14:paraId="3F76532F" w14:textId="370F07F5" w:rsidR="00E836BC" w:rsidRPr="00E836BC" w:rsidRDefault="00E836BC" w:rsidP="00E836BC">
            <w:pPr>
              <w:spacing w:after="0" w:line="240" w:lineRule="auto"/>
              <w:jc w:val="both"/>
              <w:textAlignment w:val="baseline"/>
              <w:rPr>
                <w:rFonts w:ascii="Times New Roman" w:eastAsia="Times New Roman" w:hAnsi="Times New Roman" w:cs="Times New Roman"/>
                <w:sz w:val="20"/>
                <w:szCs w:val="20"/>
                <w:lang w:val="en-US" w:eastAsia="ru-RU"/>
              </w:rPr>
            </w:pPr>
            <w:r w:rsidRPr="00E836BC">
              <w:rPr>
                <w:rFonts w:ascii="Times New Roman" w:eastAsia="Times New Roman" w:hAnsi="Times New Roman" w:cs="Times New Roman"/>
                <w:sz w:val="20"/>
                <w:szCs w:val="20"/>
                <w:bdr w:val="none" w:sz="0" w:space="0" w:color="auto" w:frame="1"/>
                <w:lang w:eastAsia="ru-RU"/>
              </w:rPr>
              <w:t xml:space="preserve">Идентификация пользователей сайтов, предоставление доступа к функционалу сайтов; персонализация предоставляемых сервисов и услуг сайтов; осуществление информационного сопровождения и обработка обращений; </w:t>
            </w:r>
          </w:p>
        </w:tc>
        <w:tc>
          <w:tcPr>
            <w:tcW w:w="2726" w:type="dxa"/>
            <w:shd w:val="clear" w:color="auto" w:fill="auto"/>
            <w:tcMar>
              <w:top w:w="0" w:type="dxa"/>
              <w:left w:w="101" w:type="dxa"/>
              <w:bottom w:w="0" w:type="dxa"/>
              <w:right w:w="101" w:type="dxa"/>
            </w:tcMar>
            <w:hideMark/>
          </w:tcPr>
          <w:p w14:paraId="3961F8CF" w14:textId="41C5DBDA" w:rsidR="00E836BC" w:rsidRPr="00E836BC" w:rsidRDefault="00E836BC" w:rsidP="00E836BC">
            <w:pPr>
              <w:spacing w:after="0" w:line="240" w:lineRule="auto"/>
              <w:jc w:val="both"/>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 xml:space="preserve">Фамилия, имя, отчество; номер телефона; </w:t>
            </w:r>
          </w:p>
        </w:tc>
        <w:tc>
          <w:tcPr>
            <w:tcW w:w="2079" w:type="dxa"/>
            <w:shd w:val="clear" w:color="auto" w:fill="auto"/>
            <w:tcMar>
              <w:top w:w="0" w:type="dxa"/>
              <w:left w:w="101" w:type="dxa"/>
              <w:bottom w:w="0" w:type="dxa"/>
              <w:right w:w="101" w:type="dxa"/>
            </w:tcMar>
            <w:hideMark/>
          </w:tcPr>
          <w:p w14:paraId="7E92E2A7" w14:textId="5774996A" w:rsidR="00E836BC" w:rsidRPr="00E836BC" w:rsidRDefault="00E836BC" w:rsidP="00E836BC">
            <w:pPr>
              <w:spacing w:after="0" w:line="240" w:lineRule="auto"/>
              <w:jc w:val="both"/>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 xml:space="preserve">посетители сайтов; </w:t>
            </w:r>
          </w:p>
        </w:tc>
        <w:tc>
          <w:tcPr>
            <w:tcW w:w="1954" w:type="dxa"/>
            <w:shd w:val="clear" w:color="auto" w:fill="auto"/>
            <w:tcMar>
              <w:top w:w="0" w:type="dxa"/>
              <w:left w:w="101" w:type="dxa"/>
              <w:bottom w:w="0" w:type="dxa"/>
              <w:right w:w="101" w:type="dxa"/>
            </w:tcMar>
            <w:hideMark/>
          </w:tcPr>
          <w:p w14:paraId="640E2F7B" w14:textId="77777777" w:rsidR="00E836BC" w:rsidRPr="00E836BC" w:rsidRDefault="00E836BC" w:rsidP="00E836BC">
            <w:pPr>
              <w:spacing w:after="0" w:line="240" w:lineRule="auto"/>
              <w:jc w:val="both"/>
              <w:textAlignment w:val="baseline"/>
              <w:rPr>
                <w:rFonts w:ascii="Times New Roman" w:eastAsia="Times New Roman" w:hAnsi="Times New Roman" w:cs="Times New Roman"/>
                <w:sz w:val="20"/>
                <w:szCs w:val="20"/>
                <w:lang w:eastAsia="ru-RU"/>
              </w:rPr>
            </w:pPr>
            <w:r w:rsidRPr="00E836BC">
              <w:rPr>
                <w:rFonts w:ascii="Times New Roman" w:eastAsia="Times New Roman" w:hAnsi="Times New Roman" w:cs="Times New Roman"/>
                <w:sz w:val="20"/>
                <w:szCs w:val="20"/>
                <w:bdr w:val="none" w:sz="0" w:space="0" w:color="auto" w:frame="1"/>
                <w:lang w:eastAsia="ru-RU"/>
              </w:rPr>
              <w:t>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обезличивание; блокирование; удаление; уничтожение.</w:t>
            </w:r>
          </w:p>
        </w:tc>
      </w:tr>
    </w:tbl>
    <w:p w14:paraId="0A5597E9" w14:textId="6207B057" w:rsidR="00E836BC" w:rsidRPr="00E836BC" w:rsidRDefault="00E836BC" w:rsidP="00E836BC">
      <w:pPr>
        <w:shd w:val="clear" w:color="auto" w:fill="FFFFFF"/>
        <w:spacing w:after="0" w:line="240" w:lineRule="auto"/>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p w14:paraId="10B17920" w14:textId="10E71F1C"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w:t>
      </w:r>
      <w:r w:rsidR="00587BBD">
        <w:rPr>
          <w:rFonts w:ascii="Times New Roman" w:eastAsia="Times New Roman" w:hAnsi="Times New Roman" w:cs="Times New Roman"/>
          <w:sz w:val="24"/>
          <w:szCs w:val="24"/>
          <w:bdr w:val="none" w:sz="0" w:space="0" w:color="auto" w:frame="1"/>
          <w:lang w:eastAsia="ru-RU"/>
        </w:rPr>
        <w:t>4</w:t>
      </w:r>
      <w:r w:rsidRPr="00E836BC">
        <w:rPr>
          <w:rFonts w:ascii="Times New Roman" w:eastAsia="Times New Roman" w:hAnsi="Times New Roman" w:cs="Times New Roman"/>
          <w:sz w:val="24"/>
          <w:szCs w:val="24"/>
          <w:bdr w:val="none" w:sz="0" w:space="0" w:color="auto" w:frame="1"/>
          <w:lang w:eastAsia="ru-RU"/>
        </w:rPr>
        <w:t>. При наличии согласия субъекта ПД Оператор передает персональные данные субъекта третьим лицам, с которыми у Оператора имеется гражданско-правовой договор.</w:t>
      </w:r>
    </w:p>
    <w:p w14:paraId="03806BF0" w14:textId="633D583A"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w:t>
      </w:r>
      <w:r w:rsidR="00587BBD">
        <w:rPr>
          <w:rFonts w:ascii="Times New Roman" w:eastAsia="Times New Roman" w:hAnsi="Times New Roman" w:cs="Times New Roman"/>
          <w:sz w:val="24"/>
          <w:szCs w:val="24"/>
          <w:bdr w:val="none" w:sz="0" w:space="0" w:color="auto" w:frame="1"/>
          <w:lang w:eastAsia="ru-RU"/>
        </w:rPr>
        <w:t>5</w:t>
      </w:r>
      <w:r w:rsidRPr="00E836BC">
        <w:rPr>
          <w:rFonts w:ascii="Times New Roman" w:eastAsia="Times New Roman" w:hAnsi="Times New Roman" w:cs="Times New Roman"/>
          <w:sz w:val="24"/>
          <w:szCs w:val="24"/>
          <w:bdr w:val="none" w:sz="0" w:space="0" w:color="auto" w:frame="1"/>
          <w:lang w:eastAsia="ru-RU"/>
        </w:rPr>
        <w:t>. Правовые основания обработки персональных данных:</w:t>
      </w:r>
    </w:p>
    <w:p w14:paraId="70B98936" w14:textId="1629D63B"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w:t>
      </w:r>
      <w:r w:rsidR="00587BBD">
        <w:rPr>
          <w:rFonts w:ascii="Times New Roman" w:eastAsia="Times New Roman" w:hAnsi="Times New Roman" w:cs="Times New Roman"/>
          <w:sz w:val="24"/>
          <w:szCs w:val="24"/>
          <w:bdr w:val="none" w:sz="0" w:space="0" w:color="auto" w:frame="1"/>
          <w:lang w:eastAsia="ru-RU"/>
        </w:rPr>
        <w:t>5</w:t>
      </w:r>
      <w:r w:rsidRPr="00E836BC">
        <w:rPr>
          <w:rFonts w:ascii="Times New Roman" w:eastAsia="Times New Roman" w:hAnsi="Times New Roman" w:cs="Times New Roman"/>
          <w:sz w:val="24"/>
          <w:szCs w:val="24"/>
          <w:bdr w:val="none" w:sz="0" w:space="0" w:color="auto" w:frame="1"/>
          <w:lang w:eastAsia="ru-RU"/>
        </w:rPr>
        <w:t>.1. исполнение возложенных законодательством Российской Федерации на Оператора функций, полномочий и обязанностей (Трудовой Кодекс Российской Федерации, Гражданский Кодекс Российской Федерации, ФЗ-149 «Об информации, информационных технологиях и о защите информации»);</w:t>
      </w:r>
    </w:p>
    <w:p w14:paraId="18D1D135" w14:textId="192A9AC0"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w:t>
      </w:r>
      <w:r w:rsidR="00587BBD">
        <w:rPr>
          <w:rFonts w:ascii="Times New Roman" w:eastAsia="Times New Roman" w:hAnsi="Times New Roman" w:cs="Times New Roman"/>
          <w:sz w:val="24"/>
          <w:szCs w:val="24"/>
          <w:bdr w:val="none" w:sz="0" w:space="0" w:color="auto" w:frame="1"/>
          <w:lang w:eastAsia="ru-RU"/>
        </w:rPr>
        <w:t>5</w:t>
      </w:r>
      <w:r w:rsidRPr="00E836BC">
        <w:rPr>
          <w:rFonts w:ascii="Times New Roman" w:eastAsia="Times New Roman" w:hAnsi="Times New Roman" w:cs="Times New Roman"/>
          <w:sz w:val="24"/>
          <w:szCs w:val="24"/>
          <w:bdr w:val="none" w:sz="0" w:space="0" w:color="auto" w:frame="1"/>
          <w:lang w:eastAsia="ru-RU"/>
        </w:rPr>
        <w:t>.2. договоры, заключаемые Оператором с субъектами ПД;</w:t>
      </w:r>
    </w:p>
    <w:p w14:paraId="4453AA02" w14:textId="3D7ADF28"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w:t>
      </w:r>
      <w:r w:rsidR="00587BBD">
        <w:rPr>
          <w:rFonts w:ascii="Times New Roman" w:eastAsia="Times New Roman" w:hAnsi="Times New Roman" w:cs="Times New Roman"/>
          <w:sz w:val="24"/>
          <w:szCs w:val="24"/>
          <w:bdr w:val="none" w:sz="0" w:space="0" w:color="auto" w:frame="1"/>
          <w:lang w:eastAsia="ru-RU"/>
        </w:rPr>
        <w:t>5</w:t>
      </w:r>
      <w:r w:rsidRPr="00E836BC">
        <w:rPr>
          <w:rFonts w:ascii="Times New Roman" w:eastAsia="Times New Roman" w:hAnsi="Times New Roman" w:cs="Times New Roman"/>
          <w:sz w:val="24"/>
          <w:szCs w:val="24"/>
          <w:bdr w:val="none" w:sz="0" w:space="0" w:color="auto" w:frame="1"/>
          <w:lang w:eastAsia="ru-RU"/>
        </w:rPr>
        <w:t>.3. согласия на обработку ПД, получаемые Оператором в целях, указанных в пункте 3.13 настоящей Политики;</w:t>
      </w:r>
    </w:p>
    <w:p w14:paraId="58ADDAB4" w14:textId="537A0BD4"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3.1</w:t>
      </w:r>
      <w:r w:rsidR="00587BBD">
        <w:rPr>
          <w:rFonts w:ascii="Times New Roman" w:eastAsia="Times New Roman" w:hAnsi="Times New Roman" w:cs="Times New Roman"/>
          <w:sz w:val="24"/>
          <w:szCs w:val="24"/>
          <w:bdr w:val="none" w:sz="0" w:space="0" w:color="auto" w:frame="1"/>
          <w:lang w:eastAsia="ru-RU"/>
        </w:rPr>
        <w:t>5</w:t>
      </w:r>
      <w:r w:rsidRPr="00E836BC">
        <w:rPr>
          <w:rFonts w:ascii="Times New Roman" w:eastAsia="Times New Roman" w:hAnsi="Times New Roman" w:cs="Times New Roman"/>
          <w:sz w:val="24"/>
          <w:szCs w:val="24"/>
          <w:bdr w:val="none" w:sz="0" w:space="0" w:color="auto" w:frame="1"/>
          <w:lang w:eastAsia="ru-RU"/>
        </w:rPr>
        <w:t>.4. осуществление прав и законных интересов Оператора.</w:t>
      </w:r>
    </w:p>
    <w:p w14:paraId="20AC0C46"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 </w:t>
      </w:r>
    </w:p>
    <w:p w14:paraId="035FADF4"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4. ПЕРЕДАЧА ТРЕТЬИМ ЛИЦАМ</w:t>
      </w:r>
    </w:p>
    <w:p w14:paraId="08A118ED"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 </w:t>
      </w:r>
    </w:p>
    <w:p w14:paraId="2745E0D0" w14:textId="74BA215D"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4.1. Оператор вправе передавать ПД или поручать их обработку третьим лицам, если это необходимо для достижения целей обработки ПД, указанных в п. 3.1</w:t>
      </w:r>
      <w:r w:rsidR="00587BBD">
        <w:rPr>
          <w:rFonts w:ascii="Times New Roman" w:eastAsia="Times New Roman" w:hAnsi="Times New Roman" w:cs="Times New Roman"/>
          <w:sz w:val="24"/>
          <w:szCs w:val="24"/>
          <w:bdr w:val="none" w:sz="0" w:space="0" w:color="auto" w:frame="1"/>
          <w:lang w:eastAsia="ru-RU"/>
        </w:rPr>
        <w:t>3</w:t>
      </w:r>
      <w:r w:rsidRPr="00E836BC">
        <w:rPr>
          <w:rFonts w:ascii="Times New Roman" w:eastAsia="Times New Roman" w:hAnsi="Times New Roman" w:cs="Times New Roman"/>
          <w:sz w:val="24"/>
          <w:szCs w:val="24"/>
          <w:bdr w:val="none" w:sz="0" w:space="0" w:color="auto" w:frame="1"/>
          <w:lang w:eastAsia="ru-RU"/>
        </w:rPr>
        <w:t xml:space="preserve"> настоящей Политики.</w:t>
      </w:r>
    </w:p>
    <w:p w14:paraId="07433788" w14:textId="71F4C28F"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Оператору в соответствии со статьёй 6 Федерального закона от 08.02.1998 N 14-ФЗ «Об обществах с ограниченной ответственностью»;</w:t>
      </w:r>
    </w:p>
    <w:p w14:paraId="390B1F9D" w14:textId="7CB0D8F3"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4.</w:t>
      </w:r>
      <w:r w:rsidR="007A504A">
        <w:rPr>
          <w:rFonts w:ascii="Times New Roman" w:eastAsia="Times New Roman" w:hAnsi="Times New Roman" w:cs="Times New Roman"/>
          <w:sz w:val="24"/>
          <w:szCs w:val="24"/>
          <w:bdr w:val="none" w:sz="0" w:space="0" w:color="auto" w:frame="1"/>
          <w:lang w:eastAsia="ru-RU"/>
        </w:rPr>
        <w:t>2</w:t>
      </w:r>
      <w:r w:rsidRPr="00E836BC">
        <w:rPr>
          <w:rFonts w:ascii="Times New Roman" w:eastAsia="Times New Roman" w:hAnsi="Times New Roman" w:cs="Times New Roman"/>
          <w:sz w:val="24"/>
          <w:szCs w:val="24"/>
          <w:bdr w:val="none" w:sz="0" w:space="0" w:color="auto" w:frame="1"/>
          <w:lang w:eastAsia="ru-RU"/>
        </w:rPr>
        <w:t>. Передача и поручение иным лицам:</w:t>
      </w:r>
    </w:p>
    <w:p w14:paraId="7AC8A1B3" w14:textId="6F88015B"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4.</w:t>
      </w:r>
      <w:r w:rsidR="007A504A">
        <w:rPr>
          <w:rFonts w:ascii="Times New Roman" w:eastAsia="Times New Roman" w:hAnsi="Times New Roman" w:cs="Times New Roman"/>
          <w:sz w:val="24"/>
          <w:szCs w:val="24"/>
          <w:bdr w:val="none" w:sz="0" w:space="0" w:color="auto" w:frame="1"/>
          <w:lang w:eastAsia="ru-RU"/>
        </w:rPr>
        <w:t>2</w:t>
      </w:r>
      <w:r w:rsidRPr="00E836BC">
        <w:rPr>
          <w:rFonts w:ascii="Times New Roman" w:eastAsia="Times New Roman" w:hAnsi="Times New Roman" w:cs="Times New Roman"/>
          <w:sz w:val="24"/>
          <w:szCs w:val="24"/>
          <w:bdr w:val="none" w:sz="0" w:space="0" w:color="auto" w:frame="1"/>
          <w:lang w:eastAsia="ru-RU"/>
        </w:rPr>
        <w:t>.1. Оператор вправе передавать ПД и поручать обработку ПД партнёрам и/или контрагентам в той мере, в которой это необходимо для заключения и исполнения гражданско-правовых договоров. Оператор передаёт ПД органам государственной власти в соответствии с требованиями законодательства Российской Федерации.</w:t>
      </w:r>
    </w:p>
    <w:p w14:paraId="7DF03DCB" w14:textId="21BDF930"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lastRenderedPageBreak/>
        <w:t>4.</w:t>
      </w:r>
      <w:r w:rsidR="007A504A">
        <w:rPr>
          <w:rFonts w:ascii="Times New Roman" w:eastAsia="Times New Roman" w:hAnsi="Times New Roman" w:cs="Times New Roman"/>
          <w:sz w:val="24"/>
          <w:szCs w:val="24"/>
          <w:bdr w:val="none" w:sz="0" w:space="0" w:color="auto" w:frame="1"/>
          <w:lang w:eastAsia="ru-RU"/>
        </w:rPr>
        <w:t>3</w:t>
      </w:r>
      <w:r w:rsidRPr="00E836BC">
        <w:rPr>
          <w:rFonts w:ascii="Times New Roman" w:eastAsia="Times New Roman" w:hAnsi="Times New Roman" w:cs="Times New Roman"/>
          <w:sz w:val="24"/>
          <w:szCs w:val="24"/>
          <w:bdr w:val="none" w:sz="0" w:space="0" w:color="auto" w:frame="1"/>
          <w:lang w:eastAsia="ru-RU"/>
        </w:rPr>
        <w:t>. При поручении обработки персональных данных третьему лицу Оператор заключает соответствующий договор поручения с этим лицом. При этом Оператор в таком договоре поручения обязует лицо, осуществляющее обработку персональных данных, соблюдать принципы и правила обработки персональных данных, предусмотренные действующим законодательством Российской Федерации.</w:t>
      </w:r>
    </w:p>
    <w:p w14:paraId="047F9900" w14:textId="704F9D5A"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4.</w:t>
      </w:r>
      <w:r w:rsidR="007A504A">
        <w:rPr>
          <w:rFonts w:ascii="Times New Roman" w:eastAsia="Times New Roman" w:hAnsi="Times New Roman" w:cs="Times New Roman"/>
          <w:sz w:val="24"/>
          <w:szCs w:val="24"/>
          <w:bdr w:val="none" w:sz="0" w:space="0" w:color="auto" w:frame="1"/>
          <w:lang w:eastAsia="ru-RU"/>
        </w:rPr>
        <w:t>4</w:t>
      </w:r>
      <w:r w:rsidRPr="00E836BC">
        <w:rPr>
          <w:rFonts w:ascii="Times New Roman" w:eastAsia="Times New Roman" w:hAnsi="Times New Roman" w:cs="Times New Roman"/>
          <w:sz w:val="24"/>
          <w:szCs w:val="24"/>
          <w:bdr w:val="none" w:sz="0" w:space="0" w:color="auto" w:frame="1"/>
          <w:lang w:eastAsia="ru-RU"/>
        </w:rPr>
        <w:t>. В случаях, когда Оператор поручает обработку персональных данных третьему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 в соответствии с условиями договора поручения.</w:t>
      </w:r>
    </w:p>
    <w:p w14:paraId="2E1D390B"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 </w:t>
      </w:r>
    </w:p>
    <w:p w14:paraId="32221CA2"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 </w:t>
      </w:r>
    </w:p>
    <w:p w14:paraId="61B1512F"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5. Хранение И УНИЧТОЖЕНИЕ персональных данных</w:t>
      </w:r>
    </w:p>
    <w:p w14:paraId="6A846C3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5.1. ПД субъектов могут быть получены, проходить дальнейшую обработку и передаваться на хранение как на бумажных носителях, так и в электронном виде.</w:t>
      </w:r>
    </w:p>
    <w:p w14:paraId="7538424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5.2. ПД, зафиксированные на бумажных носителях, хранятся в запираемых шкафах либо в</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запираемых помещениях с ограниченным правом доступа к таким помещениям.</w:t>
      </w:r>
    </w:p>
    <w:p w14:paraId="0A53CF3A"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5.3. ПД субъектов, обрабатываемые с использованием средств автоматизации в разных целях, хранятся в разных папках.</w:t>
      </w:r>
    </w:p>
    <w:p w14:paraId="4C419C57" w14:textId="6A03482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xml:space="preserve">5.4. Хранение ПД в форме, позволяющей определить субъекта ПД, осуществляется не дольше, чем этого требуют </w:t>
      </w:r>
      <w:r w:rsidR="007A504A" w:rsidRPr="00E836BC">
        <w:rPr>
          <w:rFonts w:ascii="Times New Roman" w:eastAsia="Times New Roman" w:hAnsi="Times New Roman" w:cs="Times New Roman"/>
          <w:sz w:val="24"/>
          <w:szCs w:val="24"/>
          <w:bdr w:val="none" w:sz="0" w:space="0" w:color="auto" w:frame="1"/>
          <w:lang w:eastAsia="ru-RU"/>
        </w:rPr>
        <w:t>цели их обработки,</w:t>
      </w:r>
      <w:r w:rsidRPr="00E836BC">
        <w:rPr>
          <w:rFonts w:ascii="Times New Roman" w:eastAsia="Times New Roman" w:hAnsi="Times New Roman" w:cs="Times New Roman"/>
          <w:sz w:val="24"/>
          <w:szCs w:val="24"/>
          <w:bdr w:val="none" w:sz="0" w:space="0" w:color="auto" w:frame="1"/>
          <w:lang w:eastAsia="ru-RU"/>
        </w:rPr>
        <w:t xml:space="preserve"> и они подлежат уничтожению по достижении целей обработки или в случае утраты необходимости в их достижении.</w:t>
      </w:r>
    </w:p>
    <w:p w14:paraId="0C179F42"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5.5. Уничтожение ПД.</w:t>
      </w:r>
    </w:p>
    <w:p w14:paraId="01455ECD"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5.6. Уничтожение документов (носителей), содержащих ПД,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w:t>
      </w:r>
    </w:p>
    <w:p w14:paraId="5D529E4F"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5.7. ПД на электронных носителях уничтожаются путем стирания или форматирования носителя.</w:t>
      </w:r>
    </w:p>
    <w:p w14:paraId="4590339D"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5.8. Факт уничтожения ПД подтверждается документально актом об уничтожении носителей. Акт составляется сотрудником, которым было фактически произведено уничтожение ПД, и подписывается. При этом для дополнительного подтверждения факта удаления на акте так же ставится подпись непосредственного руководителя такого сотрудника.</w:t>
      </w:r>
    </w:p>
    <w:p w14:paraId="4818D717"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p w14:paraId="7C006B03"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6. Защита персональных данных</w:t>
      </w:r>
    </w:p>
    <w:p w14:paraId="3716543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6.1. В соответствии с требованиями нормативных документов Оператором создана система защиты персональных данных (далее- СЗПД), состоящая из подсистем правовой, организационной и технической защиты.</w:t>
      </w:r>
    </w:p>
    <w:p w14:paraId="6EAA95A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6.2. 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p>
    <w:p w14:paraId="213B29CA"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6.3. Подсистема организационной защиты включает в себя организацию структуры управления СЗПД, разрешительной системы, защиты информации при работе с работниками, партнерами и сторонними лицами.</w:t>
      </w:r>
    </w:p>
    <w:p w14:paraId="75BEFE3A"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 Подсистема технической защиты включает в себя комплекс технических, программных, программно-аппаратных средств, обеспечивающих защиту ПД.</w:t>
      </w:r>
    </w:p>
    <w:p w14:paraId="3B2BDABA"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 Основными мерами защиты ПД, используемыми Оператором, являются:</w:t>
      </w:r>
    </w:p>
    <w:p w14:paraId="1C72DB87"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6.4.1. Назначение лица, ответственного за обработку ПД, которое осуществляет организацию обработки ПД, обучение и инструктаж, внутренний контроль за соблюдением Оператором и его работниками требований к защите ПД.</w:t>
      </w:r>
    </w:p>
    <w:p w14:paraId="7D5C883B"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lastRenderedPageBreak/>
        <w:t>6.4.2. Определение актуальных угроз безопасности ПД при их обработке в информационных системах ПД (далее- ИСПД) Оператора и разработка мер и мероприятий по защите ПД.</w:t>
      </w:r>
    </w:p>
    <w:p w14:paraId="61E3367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6.4.3. Разработка политики в отношении обработки ПД Оператором.</w:t>
      </w:r>
    </w:p>
    <w:p w14:paraId="64AE71BD"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6.4.4. Установление правил доступа к ПД, обрабатываемым в ИСПД Оператора, а также обеспечение регистрации и учета всех действий, совершаемых с ПД в ИСПД.</w:t>
      </w:r>
    </w:p>
    <w:p w14:paraId="134E441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xml:space="preserve">6.4.5. Установление индивидуальных паролей доступа работников в </w:t>
      </w:r>
      <w:proofErr w:type="gramStart"/>
      <w:r w:rsidRPr="00E836BC">
        <w:rPr>
          <w:rFonts w:ascii="Times New Roman" w:eastAsia="Times New Roman" w:hAnsi="Times New Roman" w:cs="Times New Roman"/>
          <w:sz w:val="24"/>
          <w:szCs w:val="24"/>
          <w:bdr w:val="none" w:sz="0" w:space="0" w:color="auto" w:frame="1"/>
          <w:lang w:eastAsia="ru-RU"/>
        </w:rPr>
        <w:t>ИСПД  в</w:t>
      </w:r>
      <w:proofErr w:type="gramEnd"/>
      <w:r w:rsidRPr="00E836BC">
        <w:rPr>
          <w:rFonts w:ascii="Times New Roman" w:eastAsia="Times New Roman" w:hAnsi="Times New Roman" w:cs="Times New Roman"/>
          <w:sz w:val="24"/>
          <w:szCs w:val="24"/>
          <w:bdr w:val="none" w:sz="0" w:space="0" w:color="auto" w:frame="1"/>
          <w:lang w:eastAsia="ru-RU"/>
        </w:rPr>
        <w:t xml:space="preserve"> соответствии с их производственными обязанностями.</w:t>
      </w:r>
    </w:p>
    <w:p w14:paraId="3C9602F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6.4.6. Применение прошедших в установленном порядке процедуру оценки соответствия средств защиты информации.</w:t>
      </w:r>
    </w:p>
    <w:p w14:paraId="61FB84F5"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6.4.7. Сертифицированное антивирусное программное обеспечение с регулярно обновляемыми базами.</w:t>
      </w:r>
    </w:p>
    <w:p w14:paraId="092887B2"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6.4.8. Соблюдение условий, обеспечивающих сохранность ПД и исключающих</w:t>
      </w:r>
      <w:r w:rsidRPr="00E836BC">
        <w:rPr>
          <w:rFonts w:ascii="Times New Roman" w:eastAsia="Times New Roman" w:hAnsi="Times New Roman" w:cs="Times New Roman"/>
          <w:bdr w:val="none" w:sz="0" w:space="0" w:color="auto" w:frame="1"/>
          <w:lang w:eastAsia="ru-RU"/>
        </w:rPr>
        <w:t> </w:t>
      </w:r>
      <w:r w:rsidRPr="00E836BC">
        <w:rPr>
          <w:rFonts w:ascii="Times New Roman" w:eastAsia="Times New Roman" w:hAnsi="Times New Roman" w:cs="Times New Roman"/>
          <w:sz w:val="24"/>
          <w:szCs w:val="24"/>
          <w:bdr w:val="none" w:sz="0" w:space="0" w:color="auto" w:frame="1"/>
          <w:lang w:eastAsia="ru-RU"/>
        </w:rPr>
        <w:t>несанкционированный к ним доступ.</w:t>
      </w:r>
    </w:p>
    <w:p w14:paraId="72EA5F39" w14:textId="22C2B9FD"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xml:space="preserve">6.4.9. Обнаружение фактов несанкционированного доступа к </w:t>
      </w:r>
      <w:r w:rsidR="00587BBD" w:rsidRPr="00E836BC">
        <w:rPr>
          <w:rFonts w:ascii="Times New Roman" w:eastAsia="Times New Roman" w:hAnsi="Times New Roman" w:cs="Times New Roman"/>
          <w:sz w:val="24"/>
          <w:szCs w:val="24"/>
          <w:bdr w:val="none" w:sz="0" w:space="0" w:color="auto" w:frame="1"/>
          <w:lang w:eastAsia="ru-RU"/>
        </w:rPr>
        <w:t>ПД и</w:t>
      </w:r>
      <w:r w:rsidRPr="00E836BC">
        <w:rPr>
          <w:rFonts w:ascii="Times New Roman" w:eastAsia="Times New Roman" w:hAnsi="Times New Roman" w:cs="Times New Roman"/>
          <w:sz w:val="24"/>
          <w:szCs w:val="24"/>
          <w:bdr w:val="none" w:sz="0" w:space="0" w:color="auto" w:frame="1"/>
          <w:lang w:eastAsia="ru-RU"/>
        </w:rPr>
        <w:t xml:space="preserve"> принятие необходимых мер.</w:t>
      </w:r>
    </w:p>
    <w:p w14:paraId="24540A5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6.4.10. Восстановление ПД, модифицированных или уничтоженных вследствие</w:t>
      </w:r>
      <w:r w:rsidRPr="00E836BC">
        <w:rPr>
          <w:rFonts w:ascii="Arial" w:eastAsia="Times New Roman" w:hAnsi="Arial" w:cs="Arial"/>
          <w:sz w:val="24"/>
          <w:szCs w:val="24"/>
          <w:lang w:eastAsia="ru-RU"/>
        </w:rPr>
        <w:br/>
      </w:r>
      <w:r w:rsidRPr="00E836BC">
        <w:rPr>
          <w:rFonts w:ascii="Times New Roman" w:eastAsia="Times New Roman" w:hAnsi="Times New Roman" w:cs="Times New Roman"/>
          <w:sz w:val="24"/>
          <w:szCs w:val="24"/>
          <w:bdr w:val="none" w:sz="0" w:space="0" w:color="auto" w:frame="1"/>
          <w:lang w:eastAsia="ru-RU"/>
        </w:rPr>
        <w:t>несанкционированного доступа к ним.</w:t>
      </w:r>
    </w:p>
    <w:p w14:paraId="471C7B9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6.4.11. Обучение работников Оператора, непосредственно осуществляющих обработку ПД, положениям законодательства РФ о ПД, в том числе требованиям к защите ПД, документам, определяющим политику Оператора в отношении обработки ПД, локальным актам по вопросам обработки ПД.</w:t>
      </w:r>
    </w:p>
    <w:p w14:paraId="2ABE82F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6.4.12. Осуществление внутреннего контроля и аудита.</w:t>
      </w:r>
    </w:p>
    <w:p w14:paraId="69B1E94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6.5. Принципы обработки персональных данных:</w:t>
      </w:r>
    </w:p>
    <w:p w14:paraId="6950576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6.5.1. Обработка персональных данных должна осуществляться на законной и справедливой основе.</w:t>
      </w:r>
    </w:p>
    <w:p w14:paraId="4A363D92"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6.5.2.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DE4EF7F"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2C48C5D"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6.5.4. Обработке подлежат только персональные данные, которые отвечают целям их обработки.</w:t>
      </w:r>
    </w:p>
    <w:p w14:paraId="7949B295"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6.5.5.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1B55066D"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6.5.6.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7E446A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xml:space="preserve">6.5.7.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836BC">
        <w:rPr>
          <w:rFonts w:ascii="Times New Roman" w:eastAsia="Times New Roman" w:hAnsi="Times New Roman" w:cs="Times New Roman"/>
          <w:sz w:val="24"/>
          <w:szCs w:val="24"/>
          <w:bdr w:val="none" w:sz="0" w:space="0" w:color="auto" w:frame="1"/>
          <w:lang w:eastAsia="ru-RU"/>
        </w:rPr>
        <w:t>поручителем</w:t>
      </w:r>
      <w:proofErr w:type="gramEnd"/>
      <w:r w:rsidRPr="00E836BC">
        <w:rPr>
          <w:rFonts w:ascii="Times New Roman" w:eastAsia="Times New Roman" w:hAnsi="Times New Roman" w:cs="Times New Roman"/>
          <w:sz w:val="24"/>
          <w:szCs w:val="24"/>
          <w:bdr w:val="none" w:sz="0" w:space="0" w:color="auto" w:frame="1"/>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B778AAC"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p w14:paraId="340FDB0D"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7. Основные права субъекта персональных данных и ПрАВА И обязанности Оператора</w:t>
      </w:r>
    </w:p>
    <w:p w14:paraId="5F535138"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lastRenderedPageBreak/>
        <w:t>7.1.  Субъект ПД имеет право на:</w:t>
      </w:r>
    </w:p>
    <w:p w14:paraId="1A5FC6D5"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получение полной информации о своих ПД, обрабатываемых Оператором; </w:t>
      </w:r>
    </w:p>
    <w:p w14:paraId="675BAC0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доступ к своим ПД, включая право на получение копии любой записи, содержащей его ПД, за исключением случаев, предусмотренных федеральным законом; </w:t>
      </w:r>
    </w:p>
    <w:p w14:paraId="42E3496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получение сведений о правовых основаниях и целях обработки ПД;</w:t>
      </w:r>
    </w:p>
    <w:p w14:paraId="2484E657"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получение сведений о целях и применяемые Оператором способах обработки ПД;</w:t>
      </w:r>
    </w:p>
    <w:p w14:paraId="1985683B"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получение сведений о наименовании и месте нахождения Оператора, сведений о лицах (за исключением работников Оператора), которые имеют доступ к ПД или которым могут быть раскрыты ПД на основании договора с Оператором или на основании федерального закона;</w:t>
      </w:r>
    </w:p>
    <w:p w14:paraId="2DFC63FF"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получение сведений о сроках обработки ПД, в том числе сроках их хранения;</w:t>
      </w:r>
    </w:p>
    <w:p w14:paraId="4694E8D4"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получение сведений о порядке осуществления субъектом ПД прав, предусмотренных федеральным законом;</w:t>
      </w:r>
    </w:p>
    <w:p w14:paraId="59B4F9E3"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получение сведений о наименовании или фамилии, имени, отчестве и адресе лица, осуществляющего обработку ПД по поручению Оператора, если обработка поручена или будет поручена такому лицу;</w:t>
      </w:r>
    </w:p>
    <w:p w14:paraId="0EE35063"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-обращение к Оператору и направление ему запросов;</w:t>
      </w:r>
    </w:p>
    <w:p w14:paraId="418F8E0D"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обжалование действий или бездействия Оператора в уполномоченный орган по защите прав и субъектов ПД или в суд.</w:t>
      </w:r>
    </w:p>
    <w:p w14:paraId="3B49696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7.2. Оператор имеет право:</w:t>
      </w:r>
    </w:p>
    <w:p w14:paraId="0A5C9438"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CAEE3FD"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7C6D2ADC"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31244D8"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7.3. Оператор обязан:</w:t>
      </w:r>
    </w:p>
    <w:p w14:paraId="6EE7BCF3"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при сборе ПД предоставить информацию об обработке ПД;</w:t>
      </w:r>
    </w:p>
    <w:p w14:paraId="4B48B61B"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в случаях если ПД были получены не от субъекта ПД, уведомить субъекта;</w:t>
      </w:r>
    </w:p>
    <w:p w14:paraId="3F7F1615"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при отказе в предоставлении ПД субъекту разъяснить юридические последствия такого отказа;</w:t>
      </w:r>
    </w:p>
    <w:p w14:paraId="097EE92B"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опубликовать или иным образом обеспечить неограниченный доступ к документу, определяющему его политику в отношении обработки ПД;</w:t>
      </w:r>
    </w:p>
    <w:p w14:paraId="64C3B950"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принимать необходимые правовые, организационные и технические меры или обеспечивать их принятие для защиты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p>
    <w:p w14:paraId="43A90FB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давать ответы на запросы и обращения субъектов ПД, их представителей и уполномоченного органа по защите прав субъектов ПД.</w:t>
      </w:r>
    </w:p>
    <w:p w14:paraId="47CD07F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p w14:paraId="1FB888AC"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caps/>
          <w:sz w:val="24"/>
          <w:szCs w:val="24"/>
          <w:bdr w:val="none" w:sz="0" w:space="0" w:color="auto" w:frame="1"/>
          <w:lang w:eastAsia="ru-RU"/>
        </w:rPr>
        <w:t>8. Актуализация, исправление, удаление и уничтожение</w:t>
      </w:r>
      <w:r w:rsidRPr="00E836BC">
        <w:rPr>
          <w:rFonts w:ascii="Arial" w:eastAsia="Times New Roman" w:hAnsi="Arial" w:cs="Arial"/>
          <w:sz w:val="24"/>
          <w:szCs w:val="24"/>
          <w:lang w:eastAsia="ru-RU"/>
        </w:rPr>
        <w:br/>
      </w:r>
      <w:r w:rsidRPr="00E836BC">
        <w:rPr>
          <w:rFonts w:ascii="Times New Roman" w:eastAsia="Times New Roman" w:hAnsi="Times New Roman" w:cs="Times New Roman"/>
          <w:b/>
          <w:bCs/>
          <w:caps/>
          <w:sz w:val="24"/>
          <w:szCs w:val="24"/>
          <w:bdr w:val="none" w:sz="0" w:space="0" w:color="auto" w:frame="1"/>
          <w:lang w:eastAsia="ru-RU"/>
        </w:rPr>
        <w:t>персональных данных, ответы на запросы субъектов</w:t>
      </w:r>
      <w:r w:rsidRPr="00E836BC">
        <w:rPr>
          <w:rFonts w:ascii="Arial" w:eastAsia="Times New Roman" w:hAnsi="Arial" w:cs="Arial"/>
          <w:sz w:val="24"/>
          <w:szCs w:val="24"/>
          <w:lang w:eastAsia="ru-RU"/>
        </w:rPr>
        <w:br/>
      </w:r>
      <w:r w:rsidRPr="00E836BC">
        <w:rPr>
          <w:rFonts w:ascii="Times New Roman" w:eastAsia="Times New Roman" w:hAnsi="Times New Roman" w:cs="Times New Roman"/>
          <w:b/>
          <w:bCs/>
          <w:caps/>
          <w:sz w:val="24"/>
          <w:szCs w:val="24"/>
          <w:bdr w:val="none" w:sz="0" w:space="0" w:color="auto" w:frame="1"/>
          <w:lang w:eastAsia="ru-RU"/>
        </w:rPr>
        <w:t>на доступ к персональным данным</w:t>
      </w:r>
    </w:p>
    <w:p w14:paraId="055FE975"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xml:space="preserve">8.1. Подтверждение факта обработки ПД Оператором, правовые основания и цели обработки ПД, а также иные сведения, указанные в части 7 статьи 14 Федерального закона </w:t>
      </w:r>
      <w:r w:rsidRPr="00E836BC">
        <w:rPr>
          <w:rFonts w:ascii="Times New Roman" w:eastAsia="Times New Roman" w:hAnsi="Times New Roman" w:cs="Times New Roman"/>
          <w:sz w:val="24"/>
          <w:szCs w:val="24"/>
          <w:bdr w:val="none" w:sz="0" w:space="0" w:color="auto" w:frame="1"/>
          <w:lang w:eastAsia="ru-RU"/>
        </w:rPr>
        <w:lastRenderedPageBreak/>
        <w:t>о ПД, предоставляются Оператором субъекту ПД или его представителю при обращении либо при получении запроса субъекта ПД или его представителя.</w:t>
      </w:r>
    </w:p>
    <w:p w14:paraId="4B8BDF1B"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В предоставляемые сведения не включаются ПД, относящиеся к другим субъектам ПД, за исключением случаев, когда имеются законные основания для раскрытия таких ПД.</w:t>
      </w:r>
    </w:p>
    <w:p w14:paraId="4FFAF217"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Запрос должен содержать:</w:t>
      </w:r>
    </w:p>
    <w:p w14:paraId="692629A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номер основного документа, удостоверяющего личность субъекта ПД или его представителя, сведения о дате выдачи указанного документа и выдавшем его органе, а также оригинал документа, подтверждающие полномочия представителя субъекта ПД на оформление такого запроса и получение запрашиваемой информации;</w:t>
      </w:r>
    </w:p>
    <w:p w14:paraId="7819E36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сведения, подтверждающие участие субъекта ПД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ПД Оператором;</w:t>
      </w:r>
    </w:p>
    <w:p w14:paraId="1436F065"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подпись субъекта ПД или его представителя.</w:t>
      </w:r>
    </w:p>
    <w:p w14:paraId="1AB108D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Запрос может быть направлен в письменной форме на юридический адрес Оператора или в форме электронного документа и подписан электронной подписью в соответствии с законодательством Российской Федерации.</w:t>
      </w:r>
    </w:p>
    <w:p w14:paraId="14ADECA4"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Если в обращении (запросе) субъекта ПД не отражены в соответствии с требованиями Федерального закона о ПД все необходимые сведения или субъект не обладает правами доступа к запрашиваемой информации, то ему направляется мотивированный отказ.</w:t>
      </w:r>
    </w:p>
    <w:p w14:paraId="6F5C07B2"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Право субъекта персональных данных на доступ к его ПД может быть ограничено в соответствии с частью 8 статьи 14 Федерального закона о ПД, в том числе если доступ субъекта ПД к его ПД нарушает права и законные интересы третьих лиц.</w:t>
      </w:r>
    </w:p>
    <w:p w14:paraId="38A039B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8.2. В случае выявления неточных ПД при обращении субъекта ПД или его представителя либо по их запросу или по запросу уполномоченного органа по защите прав и субъектов ПД, Оператор осуществляет блокирование ПД, относящихся к этому субъекту ПД, с момента такого обращения или получения указанного запроса на период проверки, если блокирование ПД не нарушает права и законные интересы субъекта ПД или третьих лиц.</w:t>
      </w:r>
    </w:p>
    <w:p w14:paraId="75D3EE1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В случае подтверждения факта неточности ПД Оператор на основании сведений, представленных субъектом ПД или его представителем либо уполномоченным органом по защите прав и субъектов ПД, или иных необходимых документов уточняет ПД в течение семи рабочих дней со дня представления таких сведений и снимает блокирование ПД.</w:t>
      </w:r>
    </w:p>
    <w:p w14:paraId="5E61A772"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8.3. В случае выявления неправомерной обработки ПД при обращении (запросе) субъекта персональных данных или его представителя либо уполномоченного органа по защите прав и субъектов ПД Оператор осуществляет блокирование неправомерно обрабатываемых ПД, относящихся к этому субъекту ПД, с момента такого обращения или получения запроса.</w:t>
      </w:r>
    </w:p>
    <w:p w14:paraId="63619827"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8.4. При достижении целей обработки ПД, а также в случае отзыва субъектом ПД согласия на их обработку, ПД подлежат уничтожению, если:</w:t>
      </w:r>
    </w:p>
    <w:p w14:paraId="321704E8"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иное не предусмотрено договором, стороной которого, выгодоприобретателем или поручителем, по которому является субъект ПД;</w:t>
      </w:r>
    </w:p>
    <w:p w14:paraId="382411F9"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Оператор не вправе осуществлять обработку без согласия субъекта ПД на основаниях, предусмотренных Законом о персональных данных или иными федеральными законами;</w:t>
      </w:r>
    </w:p>
    <w:p w14:paraId="5AD24131"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иное не предусмотрено другим соглашением между Оператором и субъектом ПД.</w:t>
      </w:r>
    </w:p>
    <w:p w14:paraId="4F1BD66F"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8.5. Заявление об отзыве согласия на обработку ПД направляется в письменной форме на юридический адрес Оператора или в форме электронного документа, подписанного электронной подписью в соответствии с законодательством Российской Федерации</w:t>
      </w:r>
    </w:p>
    <w:p w14:paraId="79FE2DCC"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w:t>
      </w:r>
      <w:r w:rsidRPr="00E836BC">
        <w:rPr>
          <w:rFonts w:ascii="Times New Roman" w:eastAsia="Times New Roman" w:hAnsi="Times New Roman" w:cs="Times New Roman"/>
          <w:sz w:val="24"/>
          <w:szCs w:val="24"/>
          <w:bdr w:val="none" w:sz="0" w:space="0" w:color="auto" w:frame="1"/>
          <w:lang w:eastAsia="ru-RU"/>
        </w:rPr>
        <w:lastRenderedPageBreak/>
        <w:t>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72FE445"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 </w:t>
      </w:r>
    </w:p>
    <w:p w14:paraId="7354F9F7"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9. КОНТРОЛЬ И ОТВЕТСТВЕННОСТЬ</w:t>
      </w:r>
    </w:p>
    <w:p w14:paraId="1E065CD6"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9.1. Лицо, ответственное за организацию обработки ПД организует непрерывный процесс контроля соблюдения Оператором требований Федерального законодательства в области ПД.</w:t>
      </w:r>
    </w:p>
    <w:p w14:paraId="75244AFE"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9.2. Должностные лица Оператора, виновные в нарушении норм, регулирующих обработку и защиту ПД, несут ответственность, предусмотренную законодательством Российской Федерации.</w:t>
      </w:r>
    </w:p>
    <w:p w14:paraId="0C5DD688"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 </w:t>
      </w:r>
    </w:p>
    <w:p w14:paraId="06FBD462" w14:textId="77777777" w:rsidR="00E836BC" w:rsidRPr="00E836BC" w:rsidRDefault="00E836BC" w:rsidP="00E836BC">
      <w:pPr>
        <w:shd w:val="clear" w:color="auto" w:fill="FFFFFF"/>
        <w:spacing w:after="0" w:line="240" w:lineRule="auto"/>
        <w:jc w:val="center"/>
        <w:textAlignment w:val="baseline"/>
        <w:rPr>
          <w:rFonts w:ascii="Arial" w:eastAsia="Times New Roman" w:hAnsi="Arial" w:cs="Arial"/>
          <w:sz w:val="24"/>
          <w:szCs w:val="24"/>
          <w:lang w:eastAsia="ru-RU"/>
        </w:rPr>
      </w:pPr>
      <w:r w:rsidRPr="00E836BC">
        <w:rPr>
          <w:rFonts w:ascii="Times New Roman" w:eastAsia="Times New Roman" w:hAnsi="Times New Roman" w:cs="Times New Roman"/>
          <w:b/>
          <w:bCs/>
          <w:sz w:val="24"/>
          <w:szCs w:val="24"/>
          <w:bdr w:val="none" w:sz="0" w:space="0" w:color="auto" w:frame="1"/>
          <w:lang w:eastAsia="ru-RU"/>
        </w:rPr>
        <w:t>10. ИЗМЕНЕНИЕ ПОЛИТИКИ. </w:t>
      </w:r>
      <w:r w:rsidRPr="00E836BC">
        <w:rPr>
          <w:rFonts w:ascii="Times New Roman" w:eastAsia="Times New Roman" w:hAnsi="Times New Roman" w:cs="Times New Roman"/>
          <w:b/>
          <w:bCs/>
          <w:caps/>
          <w:sz w:val="24"/>
          <w:szCs w:val="24"/>
          <w:bdr w:val="none" w:sz="0" w:space="0" w:color="auto" w:frame="1"/>
          <w:lang w:eastAsia="ru-RU"/>
        </w:rPr>
        <w:t>Применимое законодательство</w:t>
      </w:r>
    </w:p>
    <w:p w14:paraId="060F7731" w14:textId="00AEE5C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caps/>
          <w:sz w:val="24"/>
          <w:szCs w:val="24"/>
          <w:bdr w:val="none" w:sz="0" w:space="0" w:color="auto" w:frame="1"/>
          <w:lang w:eastAsia="ru-RU"/>
        </w:rPr>
        <w:t>10.1. </w:t>
      </w:r>
      <w:r w:rsidRPr="00E836BC">
        <w:rPr>
          <w:rFonts w:ascii="Times New Roman" w:eastAsia="Times New Roman" w:hAnsi="Times New Roman" w:cs="Times New Roman"/>
          <w:sz w:val="24"/>
          <w:szCs w:val="24"/>
          <w:bdr w:val="none" w:sz="0" w:space="0" w:color="auto" w:frame="1"/>
          <w:lang w:eastAsia="ru-RU"/>
        </w:rPr>
        <w:t xml:space="preserve">Оператор имеет право вносить изменения в настоящую Политику без предварительного уведомления субъектов ПД. Субъекты ПД, являющиеся </w:t>
      </w:r>
      <w:r w:rsidR="006529D3" w:rsidRPr="00E836BC">
        <w:rPr>
          <w:rFonts w:ascii="Times New Roman" w:eastAsia="Times New Roman" w:hAnsi="Times New Roman" w:cs="Times New Roman"/>
          <w:sz w:val="24"/>
          <w:szCs w:val="24"/>
          <w:bdr w:val="none" w:sz="0" w:space="0" w:color="auto" w:frame="1"/>
          <w:lang w:eastAsia="ru-RU"/>
        </w:rPr>
        <w:t>пользователями сайта Оператора,</w:t>
      </w:r>
      <w:r w:rsidRPr="00E836BC">
        <w:rPr>
          <w:rFonts w:ascii="Times New Roman" w:eastAsia="Times New Roman" w:hAnsi="Times New Roman" w:cs="Times New Roman"/>
          <w:sz w:val="24"/>
          <w:szCs w:val="24"/>
          <w:bdr w:val="none" w:sz="0" w:space="0" w:color="auto" w:frame="1"/>
          <w:lang w:eastAsia="ru-RU"/>
        </w:rPr>
        <w:t xml:space="preserve"> могут отслеживать изменения в Политике самостоятельно. Новая редакция настоящей Политики вступает в силу с момента ее размещения, если иное не предусмотрено новой редакцией Политики.</w:t>
      </w:r>
    </w:p>
    <w:p w14:paraId="1A5C4023" w14:textId="77777777" w:rsidR="00E836BC" w:rsidRPr="00E836BC" w:rsidRDefault="00E836BC" w:rsidP="00E836BC">
      <w:pPr>
        <w:shd w:val="clear" w:color="auto" w:fill="FFFFFF"/>
        <w:spacing w:after="0" w:line="240" w:lineRule="auto"/>
        <w:ind w:firstLine="709"/>
        <w:jc w:val="both"/>
        <w:textAlignment w:val="baseline"/>
        <w:rPr>
          <w:rFonts w:ascii="Arial" w:eastAsia="Times New Roman" w:hAnsi="Arial" w:cs="Arial"/>
          <w:sz w:val="24"/>
          <w:szCs w:val="24"/>
          <w:lang w:eastAsia="ru-RU"/>
        </w:rPr>
      </w:pPr>
      <w:r w:rsidRPr="00E836BC">
        <w:rPr>
          <w:rFonts w:ascii="Times New Roman" w:eastAsia="Times New Roman" w:hAnsi="Times New Roman" w:cs="Times New Roman"/>
          <w:sz w:val="24"/>
          <w:szCs w:val="24"/>
          <w:bdr w:val="none" w:sz="0" w:space="0" w:color="auto" w:frame="1"/>
          <w:lang w:eastAsia="ru-RU"/>
        </w:rPr>
        <w:t>10.2. К настоящей Политике и отношениям между субъектами ПД и Оператором, возникающим в связи с применением настоящей Политики, подлежит применению право Российской Федерации.</w:t>
      </w:r>
    </w:p>
    <w:p w14:paraId="1B0F7FDE" w14:textId="77777777" w:rsidR="00BA5824" w:rsidRDefault="00BA5824"/>
    <w:sectPr w:rsidR="00BA5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22"/>
    <w:rsid w:val="00587BBD"/>
    <w:rsid w:val="006529D3"/>
    <w:rsid w:val="007A504A"/>
    <w:rsid w:val="008E44FE"/>
    <w:rsid w:val="00A83F22"/>
    <w:rsid w:val="00BA5824"/>
    <w:rsid w:val="00E836BC"/>
    <w:rsid w:val="00F61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F841"/>
  <w15:chartTrackingRefBased/>
  <w15:docId w15:val="{6FA28A5B-A2EB-47E8-BB4C-B983804C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36BC"/>
    <w:rPr>
      <w:b/>
      <w:bCs/>
    </w:rPr>
  </w:style>
  <w:style w:type="character" w:styleId="a5">
    <w:name w:val="Hyperlink"/>
    <w:basedOn w:val="a0"/>
    <w:uiPriority w:val="99"/>
    <w:unhideWhenUsed/>
    <w:rsid w:val="007A504A"/>
    <w:rPr>
      <w:color w:val="0563C1" w:themeColor="hyperlink"/>
      <w:u w:val="single"/>
    </w:rPr>
  </w:style>
  <w:style w:type="character" w:styleId="a6">
    <w:name w:val="Unresolved Mention"/>
    <w:basedOn w:val="a0"/>
    <w:uiPriority w:val="99"/>
    <w:semiHidden/>
    <w:unhideWhenUsed/>
    <w:rsid w:val="007A5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77219">
      <w:bodyDiv w:val="1"/>
      <w:marLeft w:val="0"/>
      <w:marRight w:val="0"/>
      <w:marTop w:val="0"/>
      <w:marBottom w:val="0"/>
      <w:divBdr>
        <w:top w:val="none" w:sz="0" w:space="0" w:color="auto"/>
        <w:left w:val="none" w:sz="0" w:space="0" w:color="auto"/>
        <w:bottom w:val="none" w:sz="0" w:space="0" w:color="auto"/>
        <w:right w:val="none" w:sz="0" w:space="0" w:color="auto"/>
      </w:divBdr>
      <w:divsChild>
        <w:div w:id="718087796">
          <w:marLeft w:val="0"/>
          <w:marRight w:val="0"/>
          <w:marTop w:val="0"/>
          <w:marBottom w:val="0"/>
          <w:divBdr>
            <w:top w:val="none" w:sz="0" w:space="0" w:color="auto"/>
            <w:left w:val="none" w:sz="0" w:space="0" w:color="auto"/>
            <w:bottom w:val="none" w:sz="0" w:space="0" w:color="auto"/>
            <w:right w:val="none" w:sz="0" w:space="0" w:color="auto"/>
          </w:divBdr>
        </w:div>
        <w:div w:id="46045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eronova-te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4291</Words>
  <Characters>24461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Rozhkov</dc:creator>
  <cp:keywords/>
  <dc:description/>
  <cp:lastModifiedBy>Konstantin Rozhkov</cp:lastModifiedBy>
  <cp:revision>3</cp:revision>
  <dcterms:created xsi:type="dcterms:W3CDTF">2025-12-25T11:49:00Z</dcterms:created>
  <dcterms:modified xsi:type="dcterms:W3CDTF">2025-12-25T12:19:00Z</dcterms:modified>
</cp:coreProperties>
</file>