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42B89" w14:textId="62A68588" w:rsidR="003F2B70" w:rsidRPr="003F2B70" w:rsidRDefault="003F2B70" w:rsidP="003F2B70">
      <w:pPr>
        <w:spacing w:after="0" w:line="360" w:lineRule="atLeast"/>
        <w:jc w:val="center"/>
        <w:textAlignment w:val="baseline"/>
        <w:rPr>
          <w:rFonts w:eastAsia="Times New Roman" w:cstheme="minorHAnsi"/>
          <w:b/>
          <w:bCs/>
          <w:color w:val="333333"/>
          <w:spacing w:val="5"/>
          <w:sz w:val="28"/>
          <w:szCs w:val="28"/>
          <w:u w:val="single"/>
          <w:bdr w:val="none" w:sz="0" w:space="0" w:color="auto" w:frame="1"/>
        </w:rPr>
      </w:pPr>
      <w:r w:rsidRPr="003F2B70">
        <w:rPr>
          <w:rFonts w:eastAsia="Times New Roman" w:cstheme="minorHAnsi"/>
          <w:b/>
          <w:bCs/>
          <w:color w:val="333333"/>
          <w:spacing w:val="5"/>
          <w:sz w:val="28"/>
          <w:szCs w:val="28"/>
          <w:u w:val="single"/>
          <w:bdr w:val="none" w:sz="0" w:space="0" w:color="auto" w:frame="1"/>
        </w:rPr>
        <w:t>Confidentiality Policy</w:t>
      </w:r>
    </w:p>
    <w:p w14:paraId="10650E8C" w14:textId="7FCB157C" w:rsidR="003F2B70" w:rsidRPr="003F2B70" w:rsidRDefault="003F2B70" w:rsidP="003F2B70">
      <w:pPr>
        <w:spacing w:after="0" w:line="360" w:lineRule="atLeast"/>
        <w:textAlignment w:val="baseline"/>
        <w:rPr>
          <w:rFonts w:eastAsia="Times New Roman" w:cstheme="minorHAnsi"/>
          <w:color w:val="333333"/>
          <w:spacing w:val="5"/>
          <w:sz w:val="24"/>
          <w:szCs w:val="24"/>
        </w:rPr>
      </w:pPr>
      <w:r w:rsidRPr="003F2B70">
        <w:rPr>
          <w:rFonts w:eastAsia="Times New Roman" w:cstheme="minorHAnsi"/>
          <w:b/>
          <w:bCs/>
          <w:color w:val="333333"/>
          <w:spacing w:val="5"/>
          <w:sz w:val="24"/>
          <w:szCs w:val="24"/>
          <w:u w:val="single"/>
          <w:bdr w:val="none" w:sz="0" w:space="0" w:color="auto" w:frame="1"/>
        </w:rPr>
        <w:t>Client confidentiality</w:t>
      </w:r>
      <w:r w:rsidRPr="003F2B70">
        <w:rPr>
          <w:rFonts w:eastAsia="Times New Roman" w:cstheme="minorHAnsi"/>
          <w:color w:val="333333"/>
          <w:spacing w:val="5"/>
          <w:sz w:val="24"/>
          <w:szCs w:val="24"/>
        </w:rPr>
        <w:t> is the requirement that therapists, psychiatrists, psychologists, and most other mental health professionals protect their client’s privacy by not revealing the contents of therapy.</w:t>
      </w:r>
    </w:p>
    <w:p w14:paraId="0FEBD92B" w14:textId="77777777" w:rsidR="003F2B70" w:rsidRPr="003F2B70" w:rsidRDefault="003F2B70" w:rsidP="003F2B70">
      <w:pPr>
        <w:spacing w:after="0" w:line="360" w:lineRule="atLeast"/>
        <w:textAlignment w:val="baseline"/>
        <w:outlineLvl w:val="1"/>
        <w:rPr>
          <w:rFonts w:eastAsia="Times New Roman" w:cstheme="minorHAnsi"/>
          <w:b/>
          <w:bCs/>
          <w:caps/>
          <w:color w:val="000000" w:themeColor="text1"/>
          <w:sz w:val="24"/>
          <w:szCs w:val="24"/>
        </w:rPr>
      </w:pPr>
      <w:r w:rsidRPr="003F2B70">
        <w:rPr>
          <w:rFonts w:eastAsia="Times New Roman" w:cstheme="minorHAnsi"/>
          <w:b/>
          <w:bCs/>
          <w:caps/>
          <w:color w:val="000000" w:themeColor="text1"/>
          <w:sz w:val="24"/>
          <w:szCs w:val="24"/>
          <w:bdr w:val="none" w:sz="0" w:space="0" w:color="auto" w:frame="1"/>
        </w:rPr>
        <w:t>WHAT IS CLIENT CONFIDENTIALITY?</w:t>
      </w:r>
    </w:p>
    <w:p w14:paraId="65F704F6" w14:textId="77777777" w:rsidR="003F2B70" w:rsidRPr="003F2B70" w:rsidRDefault="003F2B70" w:rsidP="003F2B70">
      <w:pPr>
        <w:spacing w:after="150" w:line="360" w:lineRule="atLeast"/>
        <w:textAlignment w:val="baseline"/>
        <w:rPr>
          <w:rFonts w:eastAsia="Times New Roman" w:cstheme="minorHAnsi"/>
          <w:color w:val="333333"/>
          <w:spacing w:val="5"/>
          <w:sz w:val="24"/>
          <w:szCs w:val="24"/>
        </w:rPr>
      </w:pPr>
      <w:r w:rsidRPr="003F2B70">
        <w:rPr>
          <w:rFonts w:eastAsia="Times New Roman" w:cstheme="minorHAnsi"/>
          <w:color w:val="333333"/>
          <w:spacing w:val="5"/>
          <w:sz w:val="24"/>
          <w:szCs w:val="24"/>
        </w:rPr>
        <w:t>For licensed mental health professionals, confidentiality is protected by state laws. Some people working in mental health who are not licensed by their state–such as phone crisis counselors or life coaches–may not be legally required to protect client confidentiality, but still generally agree not to reveal identifying information about their clients.</w:t>
      </w:r>
    </w:p>
    <w:p w14:paraId="50863000" w14:textId="77777777" w:rsidR="003F2B70" w:rsidRPr="003F2B70" w:rsidRDefault="003F2B70" w:rsidP="003F2B70">
      <w:pPr>
        <w:spacing w:after="0" w:line="360" w:lineRule="atLeast"/>
        <w:textAlignment w:val="baseline"/>
        <w:rPr>
          <w:rFonts w:eastAsia="Times New Roman" w:cstheme="minorHAnsi"/>
          <w:color w:val="333333"/>
          <w:spacing w:val="5"/>
          <w:sz w:val="24"/>
          <w:szCs w:val="24"/>
        </w:rPr>
      </w:pPr>
      <w:r w:rsidRPr="003F2B70">
        <w:rPr>
          <w:rFonts w:eastAsia="Times New Roman" w:cstheme="minorHAnsi"/>
          <w:color w:val="333333"/>
          <w:spacing w:val="5"/>
          <w:sz w:val="24"/>
          <w:szCs w:val="24"/>
        </w:rPr>
        <w:t>Confidentiality includes not just the contents of</w:t>
      </w:r>
      <w:r w:rsidRPr="003F2B70">
        <w:rPr>
          <w:rFonts w:eastAsia="Times New Roman" w:cstheme="minorHAnsi"/>
          <w:color w:val="000000" w:themeColor="text1"/>
          <w:spacing w:val="5"/>
          <w:sz w:val="24"/>
          <w:szCs w:val="24"/>
        </w:rPr>
        <w:t> </w:t>
      </w:r>
      <w:hyperlink r:id="rId7" w:tgtFrame="_blank" w:history="1">
        <w:r w:rsidRPr="003F2B70">
          <w:rPr>
            <w:rFonts w:eastAsia="Times New Roman" w:cstheme="minorHAnsi"/>
            <w:color w:val="000000" w:themeColor="text1"/>
            <w:spacing w:val="5"/>
            <w:sz w:val="24"/>
            <w:szCs w:val="24"/>
            <w:u w:val="single"/>
            <w:bdr w:val="none" w:sz="0" w:space="0" w:color="auto" w:frame="1"/>
          </w:rPr>
          <w:t>therapy</w:t>
        </w:r>
      </w:hyperlink>
      <w:r w:rsidRPr="003F2B70">
        <w:rPr>
          <w:rFonts w:eastAsia="Times New Roman" w:cstheme="minorHAnsi"/>
          <w:color w:val="333333"/>
          <w:spacing w:val="5"/>
          <w:sz w:val="24"/>
          <w:szCs w:val="24"/>
        </w:rPr>
        <w:t xml:space="preserve">, but often the fact that a client is in therapy. It is common that therapists, for example, will not acknowledge their clients if they run into them outside of therapy </w:t>
      </w:r>
      <w:proofErr w:type="gramStart"/>
      <w:r w:rsidRPr="003F2B70">
        <w:rPr>
          <w:rFonts w:eastAsia="Times New Roman" w:cstheme="minorHAnsi"/>
          <w:color w:val="333333"/>
          <w:spacing w:val="5"/>
          <w:sz w:val="24"/>
          <w:szCs w:val="24"/>
        </w:rPr>
        <w:t>in an effort to</w:t>
      </w:r>
      <w:proofErr w:type="gramEnd"/>
      <w:r w:rsidRPr="003F2B70">
        <w:rPr>
          <w:rFonts w:eastAsia="Times New Roman" w:cstheme="minorHAnsi"/>
          <w:color w:val="333333"/>
          <w:spacing w:val="5"/>
          <w:sz w:val="24"/>
          <w:szCs w:val="24"/>
        </w:rPr>
        <w:t xml:space="preserve"> protect client confidentiality. Other ways confidentiality is protected include:</w:t>
      </w:r>
    </w:p>
    <w:p w14:paraId="46EC59A6" w14:textId="77777777" w:rsidR="003F2B70" w:rsidRPr="003F2B70" w:rsidRDefault="003F2B70" w:rsidP="003F2B70">
      <w:pPr>
        <w:numPr>
          <w:ilvl w:val="0"/>
          <w:numId w:val="1"/>
        </w:numPr>
        <w:spacing w:after="0" w:line="360" w:lineRule="atLeast"/>
        <w:ind w:left="600"/>
        <w:textAlignment w:val="baseline"/>
        <w:rPr>
          <w:rFonts w:eastAsia="Times New Roman" w:cstheme="minorHAnsi"/>
          <w:color w:val="555555"/>
          <w:spacing w:val="5"/>
          <w:sz w:val="24"/>
          <w:szCs w:val="24"/>
        </w:rPr>
      </w:pPr>
      <w:r w:rsidRPr="003F2B70">
        <w:rPr>
          <w:rFonts w:eastAsia="Times New Roman" w:cstheme="minorHAnsi"/>
          <w:color w:val="555555"/>
          <w:spacing w:val="5"/>
          <w:sz w:val="24"/>
          <w:szCs w:val="24"/>
        </w:rPr>
        <w:t>Not leaving revealing information on voicemail, and seeking client permission before leaving any information at all on voicemail</w:t>
      </w:r>
    </w:p>
    <w:p w14:paraId="7438137D" w14:textId="77777777" w:rsidR="003F2B70" w:rsidRPr="003F2B70" w:rsidRDefault="003F2B70" w:rsidP="003F2B70">
      <w:pPr>
        <w:numPr>
          <w:ilvl w:val="0"/>
          <w:numId w:val="1"/>
        </w:numPr>
        <w:spacing w:after="0" w:line="360" w:lineRule="atLeast"/>
        <w:ind w:left="600"/>
        <w:textAlignment w:val="baseline"/>
        <w:rPr>
          <w:rFonts w:eastAsia="Times New Roman" w:cstheme="minorHAnsi"/>
          <w:color w:val="555555"/>
          <w:spacing w:val="5"/>
          <w:sz w:val="24"/>
          <w:szCs w:val="24"/>
        </w:rPr>
      </w:pPr>
      <w:r w:rsidRPr="003F2B70">
        <w:rPr>
          <w:rFonts w:eastAsia="Times New Roman" w:cstheme="minorHAnsi"/>
          <w:color w:val="555555"/>
          <w:spacing w:val="5"/>
          <w:sz w:val="24"/>
          <w:szCs w:val="24"/>
        </w:rPr>
        <w:t>Not acknowledging to outside parties that a client has an appointment</w:t>
      </w:r>
    </w:p>
    <w:p w14:paraId="2650889D" w14:textId="77777777" w:rsidR="003F2B70" w:rsidRPr="003F2B70" w:rsidRDefault="003F2B70" w:rsidP="003F2B70">
      <w:pPr>
        <w:numPr>
          <w:ilvl w:val="0"/>
          <w:numId w:val="1"/>
        </w:numPr>
        <w:spacing w:after="0" w:line="360" w:lineRule="atLeast"/>
        <w:ind w:left="600"/>
        <w:textAlignment w:val="baseline"/>
        <w:rPr>
          <w:rFonts w:eastAsia="Times New Roman" w:cstheme="minorHAnsi"/>
          <w:color w:val="555555"/>
          <w:spacing w:val="5"/>
          <w:sz w:val="24"/>
          <w:szCs w:val="24"/>
        </w:rPr>
      </w:pPr>
      <w:r w:rsidRPr="003F2B70">
        <w:rPr>
          <w:rFonts w:eastAsia="Times New Roman" w:cstheme="minorHAnsi"/>
          <w:color w:val="555555"/>
          <w:spacing w:val="5"/>
          <w:sz w:val="24"/>
          <w:szCs w:val="24"/>
        </w:rPr>
        <w:t>Not discussing the contents of therapy with a third party without the explicit permission of the client</w:t>
      </w:r>
    </w:p>
    <w:p w14:paraId="7A95BF94" w14:textId="77777777" w:rsidR="003F2B70" w:rsidRPr="003F2B70" w:rsidRDefault="003F2B70" w:rsidP="003F2B70">
      <w:pPr>
        <w:spacing w:after="150" w:line="360" w:lineRule="atLeast"/>
        <w:textAlignment w:val="baseline"/>
        <w:rPr>
          <w:rFonts w:eastAsia="Times New Roman" w:cstheme="minorHAnsi"/>
          <w:color w:val="333333"/>
          <w:spacing w:val="5"/>
          <w:sz w:val="24"/>
          <w:szCs w:val="24"/>
        </w:rPr>
      </w:pPr>
      <w:r w:rsidRPr="003F2B70">
        <w:rPr>
          <w:rFonts w:eastAsia="Times New Roman" w:cstheme="minorHAnsi"/>
          <w:color w:val="333333"/>
          <w:spacing w:val="5"/>
          <w:sz w:val="24"/>
          <w:szCs w:val="24"/>
        </w:rPr>
        <w:t>Therapists who break confidentiality can get in trouble with state licensing boards or be sued by their clients in some cases.</w:t>
      </w:r>
    </w:p>
    <w:p w14:paraId="5DE39B15" w14:textId="77777777" w:rsidR="003F2B70" w:rsidRPr="003F2B70" w:rsidRDefault="003F2B70" w:rsidP="003F2B70">
      <w:pPr>
        <w:spacing w:after="0" w:line="360" w:lineRule="atLeast"/>
        <w:textAlignment w:val="baseline"/>
        <w:outlineLvl w:val="1"/>
        <w:rPr>
          <w:rFonts w:eastAsia="Times New Roman" w:cstheme="minorHAnsi"/>
          <w:b/>
          <w:bCs/>
          <w:caps/>
          <w:color w:val="000000" w:themeColor="text1"/>
          <w:sz w:val="24"/>
          <w:szCs w:val="24"/>
        </w:rPr>
      </w:pPr>
      <w:r w:rsidRPr="003F2B70">
        <w:rPr>
          <w:rFonts w:eastAsia="Times New Roman" w:cstheme="minorHAnsi"/>
          <w:b/>
          <w:bCs/>
          <w:caps/>
          <w:color w:val="000000" w:themeColor="text1"/>
          <w:sz w:val="24"/>
          <w:szCs w:val="24"/>
          <w:bdr w:val="none" w:sz="0" w:space="0" w:color="auto" w:frame="1"/>
        </w:rPr>
        <w:t>EXCEPTIONS TO CONFIDENTIALITY</w:t>
      </w:r>
    </w:p>
    <w:p w14:paraId="7FC15A74" w14:textId="77777777" w:rsidR="003F2B70" w:rsidRPr="003F2B70" w:rsidRDefault="003F2B70" w:rsidP="003F2B70">
      <w:pPr>
        <w:spacing w:after="150" w:line="360" w:lineRule="atLeast"/>
        <w:textAlignment w:val="baseline"/>
        <w:rPr>
          <w:rFonts w:eastAsia="Times New Roman" w:cstheme="minorHAnsi"/>
          <w:color w:val="333333"/>
          <w:spacing w:val="5"/>
          <w:sz w:val="24"/>
          <w:szCs w:val="24"/>
        </w:rPr>
      </w:pPr>
      <w:r w:rsidRPr="003F2B70">
        <w:rPr>
          <w:rFonts w:eastAsia="Times New Roman" w:cstheme="minorHAnsi"/>
          <w:color w:val="333333"/>
          <w:spacing w:val="5"/>
          <w:sz w:val="24"/>
          <w:szCs w:val="24"/>
        </w:rPr>
        <w:t>People working in mental health who are not legally required to maintain confidentiality may be forced to break confidentiality by outside circumstances. For example, a rape crisis counselor who is not a licensed therapist could be forced to testify against his or her client.</w:t>
      </w:r>
    </w:p>
    <w:p w14:paraId="4F8374AB" w14:textId="113B91DA" w:rsidR="00AF37DB" w:rsidRPr="003F2B70" w:rsidRDefault="003F2B70" w:rsidP="003F2B70">
      <w:pPr>
        <w:spacing w:after="150" w:line="360" w:lineRule="atLeast"/>
        <w:textAlignment w:val="baseline"/>
        <w:rPr>
          <w:rFonts w:eastAsia="Times New Roman" w:cstheme="minorHAnsi"/>
          <w:color w:val="333333"/>
          <w:spacing w:val="5"/>
          <w:sz w:val="24"/>
          <w:szCs w:val="24"/>
        </w:rPr>
      </w:pPr>
      <w:r w:rsidRPr="003F2B70">
        <w:rPr>
          <w:rFonts w:eastAsia="Times New Roman" w:cstheme="minorHAnsi"/>
          <w:color w:val="333333"/>
          <w:spacing w:val="5"/>
          <w:sz w:val="24"/>
          <w:szCs w:val="24"/>
        </w:rPr>
        <w:t xml:space="preserve">Licensed mental health professionals can also break confidentiality in some circumstances. The most common includes when a client is a threat to himself/herself or others, in which case a therapist must notify the person in danger or notify someone who can keep the client safe. In these circumstances, therapists often seek hospitalization for their clients. Therapists can also be forced to testify against their clients, but it is much more difficult to </w:t>
      </w:r>
      <w:bookmarkStart w:id="0" w:name="_GoBack"/>
      <w:bookmarkEnd w:id="0"/>
    </w:p>
    <w:sectPr w:rsidR="00AF37DB" w:rsidRPr="003F2B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A6F14" w14:textId="77777777" w:rsidR="00C1739C" w:rsidRDefault="00C1739C" w:rsidP="004D07A0">
      <w:pPr>
        <w:spacing w:after="0" w:line="240" w:lineRule="auto"/>
      </w:pPr>
      <w:r>
        <w:separator/>
      </w:r>
    </w:p>
  </w:endnote>
  <w:endnote w:type="continuationSeparator" w:id="0">
    <w:p w14:paraId="3F28A595" w14:textId="77777777" w:rsidR="00C1739C" w:rsidRDefault="00C1739C" w:rsidP="004D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8AE1F" w14:textId="77777777" w:rsidR="00C1739C" w:rsidRDefault="00C1739C" w:rsidP="004D07A0">
      <w:pPr>
        <w:spacing w:after="0" w:line="240" w:lineRule="auto"/>
      </w:pPr>
      <w:r>
        <w:separator/>
      </w:r>
    </w:p>
  </w:footnote>
  <w:footnote w:type="continuationSeparator" w:id="0">
    <w:p w14:paraId="796F30CD" w14:textId="77777777" w:rsidR="00C1739C" w:rsidRDefault="00C1739C" w:rsidP="004D0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2BC2" w14:textId="2374662F" w:rsidR="004D07A0" w:rsidRDefault="004D07A0" w:rsidP="004D07A0">
    <w:pPr>
      <w:pStyle w:val="Header"/>
      <w:jc w:val="center"/>
    </w:pPr>
    <w:r>
      <w:rPr>
        <w:noProof/>
      </w:rPr>
      <w:drawing>
        <wp:inline distT="0" distB="0" distL="0" distR="0" wp14:anchorId="1A74BE6D" wp14:editId="295E5876">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4380DF35" w14:textId="24048D1E" w:rsidR="004D07A0" w:rsidRDefault="004D07A0" w:rsidP="004D07A0">
    <w:pPr>
      <w:pStyle w:val="Header"/>
      <w:jc w:val="center"/>
    </w:pPr>
    <w:r>
      <w:t xml:space="preserve">Breaking the links </w:t>
    </w:r>
  </w:p>
  <w:p w14:paraId="5DA67CD5" w14:textId="7674CAAC" w:rsidR="004D07A0" w:rsidRDefault="004D07A0" w:rsidP="004D07A0">
    <w:pPr>
      <w:pStyle w:val="Header"/>
      <w:jc w:val="center"/>
    </w:pPr>
    <w:r>
      <w:t xml:space="preserve">38 S. State St </w:t>
    </w:r>
  </w:p>
  <w:p w14:paraId="7990114E" w14:textId="48B50BBE" w:rsidR="004D07A0" w:rsidRDefault="004D07A0" w:rsidP="004D07A0">
    <w:pPr>
      <w:pStyle w:val="Header"/>
      <w:jc w:val="center"/>
    </w:pPr>
    <w:r>
      <w:t>Sparta. Mi 49345</w:t>
    </w:r>
  </w:p>
  <w:p w14:paraId="64906352" w14:textId="77777777" w:rsidR="004D07A0" w:rsidRDefault="004D07A0" w:rsidP="004D07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A4CCC"/>
    <w:multiLevelType w:val="multilevel"/>
    <w:tmpl w:val="0916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8E"/>
    <w:rsid w:val="000658B7"/>
    <w:rsid w:val="00161C8E"/>
    <w:rsid w:val="00195A2D"/>
    <w:rsid w:val="00303D34"/>
    <w:rsid w:val="003933B2"/>
    <w:rsid w:val="003F2B70"/>
    <w:rsid w:val="004D07A0"/>
    <w:rsid w:val="004F5428"/>
    <w:rsid w:val="00852067"/>
    <w:rsid w:val="0092735A"/>
    <w:rsid w:val="00A14404"/>
    <w:rsid w:val="00AC2A3D"/>
    <w:rsid w:val="00AF37DB"/>
    <w:rsid w:val="00C1739C"/>
    <w:rsid w:val="00CD2101"/>
    <w:rsid w:val="00DE2CB3"/>
    <w:rsid w:val="00FC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7D30"/>
  <w15:chartTrackingRefBased/>
  <w15:docId w15:val="{2EE5E202-EBF5-4229-8443-05015AFD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2B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0"/>
  </w:style>
  <w:style w:type="paragraph" w:styleId="Footer">
    <w:name w:val="footer"/>
    <w:basedOn w:val="Normal"/>
    <w:link w:val="FooterChar"/>
    <w:uiPriority w:val="99"/>
    <w:unhideWhenUsed/>
    <w:rsid w:val="004D0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0"/>
  </w:style>
  <w:style w:type="character" w:customStyle="1" w:styleId="Heading2Char">
    <w:name w:val="Heading 2 Char"/>
    <w:basedOn w:val="DefaultParagraphFont"/>
    <w:link w:val="Heading2"/>
    <w:uiPriority w:val="9"/>
    <w:rsid w:val="003F2B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2B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2B70"/>
    <w:rPr>
      <w:b/>
      <w:bCs/>
    </w:rPr>
  </w:style>
  <w:style w:type="character" w:styleId="Hyperlink">
    <w:name w:val="Hyperlink"/>
    <w:basedOn w:val="DefaultParagraphFont"/>
    <w:uiPriority w:val="99"/>
    <w:semiHidden/>
    <w:unhideWhenUsed/>
    <w:rsid w:val="003F2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36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dtherapy.org/individual-therap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Chaplain Mark O'Reilly</dc:creator>
  <cp:keywords/>
  <dc:description/>
  <cp:lastModifiedBy>Chaplain Mark O'Reilly</cp:lastModifiedBy>
  <cp:revision>2</cp:revision>
  <dcterms:created xsi:type="dcterms:W3CDTF">2019-07-27T04:07:00Z</dcterms:created>
  <dcterms:modified xsi:type="dcterms:W3CDTF">2019-07-27T04:07:00Z</dcterms:modified>
</cp:coreProperties>
</file>