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35EE3" w14:textId="77777777" w:rsidR="004B3FB8" w:rsidRPr="009766A8" w:rsidRDefault="004B3FB8" w:rsidP="004B3FB8">
      <w:pPr>
        <w:tabs>
          <w:tab w:val="left" w:pos="5940"/>
        </w:tabs>
        <w:rPr>
          <w:rFonts w:ascii="Times New Roman" w:hAnsi="Times New Roman" w:cs="Arial"/>
          <w:b/>
        </w:rPr>
      </w:pPr>
      <w:r w:rsidRPr="00466107">
        <w:rPr>
          <w:rFonts w:ascii="Times New Roman" w:hAnsi="Times New Roman"/>
          <w:b/>
        </w:rPr>
        <w:t>Pringle-Morse</w:t>
      </w:r>
    </w:p>
    <w:p w14:paraId="154C262D" w14:textId="77777777" w:rsidR="004B3FB8" w:rsidRPr="009766A8" w:rsidRDefault="004B3FB8" w:rsidP="004B3FB8">
      <w:pPr>
        <w:pStyle w:val="Heading1"/>
        <w:jc w:val="left"/>
        <w:rPr>
          <w:rFonts w:ascii="Times New Roman" w:hAnsi="Times New Roman" w:cs="Arial"/>
          <w:i/>
          <w:sz w:val="20"/>
        </w:rPr>
      </w:pPr>
      <w:r w:rsidRPr="009766A8">
        <w:rPr>
          <w:rFonts w:ascii="Times New Roman" w:hAnsi="Times New Roman" w:cs="Arial"/>
          <w:sz w:val="20"/>
        </w:rPr>
        <w:t>Consolidated Independent School District</w:t>
      </w:r>
    </w:p>
    <w:p w14:paraId="25613BA1" w14:textId="77777777" w:rsidR="004B3FB8" w:rsidRPr="009766A8" w:rsidRDefault="004B3FB8" w:rsidP="007D7D2C">
      <w:pPr>
        <w:tabs>
          <w:tab w:val="left" w:pos="8565"/>
        </w:tabs>
        <w:rPr>
          <w:rFonts w:ascii="Times New Roman" w:hAnsi="Times New Roman" w:cs="Arial"/>
          <w:b/>
        </w:rPr>
      </w:pPr>
      <w:r w:rsidRPr="00466107">
        <w:rPr>
          <w:rFonts w:ascii="Times New Roman" w:hAnsi="Times New Roman" w:cs="Arial"/>
          <w:b/>
        </w:rPr>
        <w:t>P.O. Box 109, 100 S. 5th Street</w:t>
      </w:r>
      <w:r w:rsidR="007D7D2C">
        <w:rPr>
          <w:rFonts w:ascii="Times New Roman" w:hAnsi="Times New Roman" w:cs="Arial"/>
          <w:b/>
        </w:rPr>
        <w:tab/>
      </w:r>
    </w:p>
    <w:p w14:paraId="1E395A92" w14:textId="77777777" w:rsidR="004B3FB8" w:rsidRPr="009766A8" w:rsidRDefault="004B3FB8" w:rsidP="004B3FB8">
      <w:pPr>
        <w:pBdr>
          <w:bottom w:val="single" w:sz="4" w:space="1" w:color="auto"/>
        </w:pBdr>
        <w:rPr>
          <w:rFonts w:ascii="Times New Roman" w:hAnsi="Times New Roman" w:cs="Arial"/>
          <w:b/>
        </w:rPr>
      </w:pPr>
      <w:r w:rsidRPr="00466107">
        <w:rPr>
          <w:rFonts w:ascii="Times New Roman" w:hAnsi="Times New Roman" w:cs="Arial"/>
          <w:b/>
        </w:rPr>
        <w:t>Morse, Texas 79062</w:t>
      </w:r>
    </w:p>
    <w:p w14:paraId="195446AB" w14:textId="77777777" w:rsidR="004B3FB8" w:rsidRPr="009766A8" w:rsidRDefault="004B3FB8" w:rsidP="004B3FB8">
      <w:pPr>
        <w:rPr>
          <w:rFonts w:ascii="Times New Roman" w:hAnsi="Times New Roman" w:cs="Arial"/>
          <w:b/>
        </w:rPr>
      </w:pPr>
    </w:p>
    <w:p w14:paraId="5127C75E" w14:textId="77777777" w:rsidR="004B3FB8" w:rsidRPr="009766A8" w:rsidRDefault="004B3FB8" w:rsidP="004B3FB8">
      <w:pPr>
        <w:rPr>
          <w:rFonts w:ascii="Times New Roman" w:hAnsi="Times New Roman" w:cs="Arial"/>
          <w:b/>
        </w:rPr>
      </w:pPr>
    </w:p>
    <w:p w14:paraId="7E18324B" w14:textId="77777777" w:rsidR="004B3FB8" w:rsidRPr="009766A8" w:rsidRDefault="004B3FB8" w:rsidP="004B3FB8">
      <w:pPr>
        <w:rPr>
          <w:rFonts w:ascii="Times New Roman" w:hAnsi="Times New Roman" w:cs="Arial"/>
          <w:b/>
        </w:rPr>
      </w:pPr>
      <w:r w:rsidRPr="00466107">
        <w:rPr>
          <w:rFonts w:ascii="Times New Roman" w:hAnsi="Times New Roman" w:cs="Arial"/>
          <w:b/>
        </w:rPr>
        <w:t>NOTICE OF REGULAR MEETING OF THE</w:t>
      </w:r>
    </w:p>
    <w:p w14:paraId="014E5C97" w14:textId="77777777" w:rsidR="004B3FB8" w:rsidRPr="009766A8" w:rsidRDefault="004B3FB8" w:rsidP="004B3FB8">
      <w:pPr>
        <w:rPr>
          <w:rFonts w:ascii="Times New Roman" w:hAnsi="Times New Roman" w:cs="Arial"/>
          <w:b/>
        </w:rPr>
      </w:pPr>
      <w:r w:rsidRPr="00466107">
        <w:rPr>
          <w:rFonts w:ascii="Times New Roman" w:hAnsi="Times New Roman" w:cs="Arial"/>
          <w:b/>
        </w:rPr>
        <w:t>PRINGLE-MORSE CONSOLIDATED INDEPENDENT SCHOOL DISTRICT</w:t>
      </w:r>
    </w:p>
    <w:p w14:paraId="3642AB5A" w14:textId="77777777" w:rsidR="004B3FB8" w:rsidRPr="009766A8" w:rsidRDefault="004B3FB8" w:rsidP="004B3FB8">
      <w:pPr>
        <w:rPr>
          <w:rFonts w:ascii="Times New Roman" w:hAnsi="Times New Roman" w:cs="Arial"/>
          <w:b/>
        </w:rPr>
      </w:pPr>
    </w:p>
    <w:p w14:paraId="36B472C4" w14:textId="0B72BFB1"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Notice is hereby </w:t>
      </w:r>
      <w:r w:rsidR="00142D7D">
        <w:rPr>
          <w:rFonts w:ascii="Times New Roman" w:hAnsi="Times New Roman" w:cs="Arial"/>
          <w:sz w:val="22"/>
          <w:szCs w:val="22"/>
        </w:rPr>
        <w:t xml:space="preserve">given that on </w:t>
      </w:r>
      <w:r w:rsidR="000D0598">
        <w:rPr>
          <w:rFonts w:ascii="Times New Roman" w:hAnsi="Times New Roman" w:cs="Arial"/>
          <w:sz w:val="22"/>
          <w:szCs w:val="22"/>
        </w:rPr>
        <w:t>July 30</w:t>
      </w:r>
      <w:r w:rsidR="00C232D1" w:rsidRPr="00F779FA">
        <w:rPr>
          <w:rFonts w:ascii="Times New Roman" w:hAnsi="Times New Roman" w:cs="Arial"/>
          <w:sz w:val="22"/>
          <w:szCs w:val="22"/>
        </w:rPr>
        <w:t>,</w:t>
      </w:r>
      <w:r w:rsidR="00B76B5A">
        <w:rPr>
          <w:rFonts w:ascii="Times New Roman" w:hAnsi="Times New Roman" w:cs="Arial"/>
          <w:sz w:val="22"/>
          <w:szCs w:val="22"/>
        </w:rPr>
        <w:t xml:space="preserve"> 2024</w:t>
      </w:r>
      <w:r w:rsidR="00E143E2" w:rsidRPr="00F779FA">
        <w:rPr>
          <w:rFonts w:ascii="Times New Roman" w:hAnsi="Times New Roman" w:cs="Arial"/>
          <w:sz w:val="22"/>
          <w:szCs w:val="22"/>
        </w:rPr>
        <w:t xml:space="preserve"> the</w:t>
      </w:r>
      <w:r w:rsidRPr="00F779FA">
        <w:rPr>
          <w:rFonts w:ascii="Times New Roman" w:hAnsi="Times New Roman" w:cs="Arial"/>
          <w:sz w:val="22"/>
          <w:szCs w:val="22"/>
        </w:rPr>
        <w:t xml:space="preserve"> Board of Trustees of the Pringle-Morse Consolidated I.S.D. wil</w:t>
      </w:r>
      <w:r w:rsidR="00B76B5A">
        <w:rPr>
          <w:rFonts w:ascii="Times New Roman" w:hAnsi="Times New Roman" w:cs="Arial"/>
          <w:sz w:val="22"/>
          <w:szCs w:val="22"/>
        </w:rPr>
        <w:t>l hold a regular meeting at 7:00</w:t>
      </w:r>
      <w:r w:rsidR="006F737A">
        <w:rPr>
          <w:rFonts w:ascii="Times New Roman" w:hAnsi="Times New Roman" w:cs="Arial"/>
          <w:sz w:val="22"/>
          <w:szCs w:val="22"/>
        </w:rPr>
        <w:t xml:space="preserve"> </w:t>
      </w:r>
      <w:r w:rsidR="00516342" w:rsidRPr="00F779FA">
        <w:rPr>
          <w:rFonts w:ascii="Times New Roman" w:hAnsi="Times New Roman" w:cs="Arial"/>
          <w:sz w:val="22"/>
          <w:szCs w:val="22"/>
        </w:rPr>
        <w:t>p.m</w:t>
      </w:r>
      <w:r w:rsidRPr="00F779FA">
        <w:rPr>
          <w:rFonts w:ascii="Times New Roman" w:hAnsi="Times New Roman" w:cs="Arial"/>
          <w:sz w:val="22"/>
          <w:szCs w:val="22"/>
        </w:rPr>
        <w:t>. at the Pringle-Morse School Building, 10</w:t>
      </w:r>
      <w:r w:rsidR="005958E6" w:rsidRPr="00F779FA">
        <w:rPr>
          <w:rFonts w:ascii="Times New Roman" w:hAnsi="Times New Roman" w:cs="Arial"/>
          <w:sz w:val="22"/>
          <w:szCs w:val="22"/>
        </w:rPr>
        <w:t>0 S. 5th Street,</w:t>
      </w:r>
      <w:r w:rsidR="000D0598">
        <w:rPr>
          <w:rFonts w:ascii="Times New Roman" w:hAnsi="Times New Roman" w:cs="Arial"/>
          <w:sz w:val="22"/>
          <w:szCs w:val="22"/>
        </w:rPr>
        <w:t xml:space="preserve"> Library #12</w:t>
      </w:r>
      <w:r w:rsidR="0035370B" w:rsidRPr="00F779FA">
        <w:rPr>
          <w:rFonts w:ascii="Times New Roman" w:hAnsi="Times New Roman" w:cs="Arial"/>
          <w:sz w:val="22"/>
          <w:szCs w:val="22"/>
        </w:rPr>
        <w:t>,</w:t>
      </w:r>
      <w:r w:rsidRPr="00F779FA">
        <w:rPr>
          <w:rFonts w:ascii="Times New Roman" w:hAnsi="Times New Roman" w:cs="Arial"/>
          <w:sz w:val="22"/>
          <w:szCs w:val="22"/>
        </w:rPr>
        <w:t xml:space="preserve"> Morse, Texas 79062. The subjects to be discussed are listed on the agenda that is attached to and made a part of this notice. Items do not have to be discussed in the order as listed on the meeting notice.</w:t>
      </w:r>
    </w:p>
    <w:p w14:paraId="43A38AB1" w14:textId="77777777" w:rsidR="004B3FB8" w:rsidRPr="00F779FA" w:rsidRDefault="004B3FB8" w:rsidP="004B3FB8">
      <w:pPr>
        <w:jc w:val="both"/>
        <w:rPr>
          <w:rFonts w:ascii="Times New Roman" w:hAnsi="Times New Roman" w:cs="Arial"/>
          <w:sz w:val="22"/>
          <w:szCs w:val="22"/>
        </w:rPr>
      </w:pPr>
    </w:p>
    <w:p w14:paraId="740C78B2"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Unless removed from the consent agenda, items identified within the consent agenda will be acted on at one time.</w:t>
      </w:r>
    </w:p>
    <w:p w14:paraId="1D7F410C" w14:textId="77777777" w:rsidR="004B3FB8" w:rsidRPr="00F779FA" w:rsidRDefault="004B3FB8" w:rsidP="004B3FB8">
      <w:pPr>
        <w:jc w:val="both"/>
        <w:rPr>
          <w:rFonts w:ascii="Times New Roman" w:hAnsi="Times New Roman" w:cs="Arial"/>
          <w:sz w:val="22"/>
          <w:szCs w:val="22"/>
        </w:rPr>
      </w:pPr>
    </w:p>
    <w:p w14:paraId="35EF30EB"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If, during the course of the meeting covered by this notice, the Board of Trustees determines that a closed or executive meeting of the Board of Trustees is required, then such closed or executive meeting will be publically announced and conducted as authorized by one or more of the sections of the Texas Open Meetings Act listed below or other applicable law. Gov’t Code 551.101 </w:t>
      </w:r>
    </w:p>
    <w:p w14:paraId="34346CC1" w14:textId="77777777" w:rsidR="004B3FB8" w:rsidRPr="00F779FA" w:rsidRDefault="004B3FB8" w:rsidP="004B3FB8">
      <w:pPr>
        <w:jc w:val="both"/>
        <w:rPr>
          <w:rFonts w:ascii="Times New Roman" w:hAnsi="Times New Roman" w:cs="Arial"/>
          <w:sz w:val="22"/>
          <w:szCs w:val="22"/>
        </w:rPr>
      </w:pPr>
    </w:p>
    <w:p w14:paraId="5A3D0998"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Gov’t Code Exceptions for Closed Meetings:</w:t>
      </w:r>
    </w:p>
    <w:p w14:paraId="72A5F21E" w14:textId="77777777" w:rsidR="004B3FB8" w:rsidRPr="00F779FA" w:rsidRDefault="004B3FB8" w:rsidP="004B3FB8">
      <w:pPr>
        <w:jc w:val="both"/>
        <w:rPr>
          <w:rFonts w:ascii="Times New Roman" w:hAnsi="Times New Roman" w:cs="Arial"/>
          <w:i/>
          <w:sz w:val="22"/>
          <w:szCs w:val="22"/>
        </w:rPr>
      </w:pPr>
    </w:p>
    <w:p w14:paraId="63466A4C"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551.071     Attorney Consultation</w:t>
      </w:r>
    </w:p>
    <w:p w14:paraId="1F68DA20"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551.072     Real Property</w:t>
      </w:r>
    </w:p>
    <w:p w14:paraId="1484C26A"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551.073     Prospective Gift</w:t>
      </w:r>
    </w:p>
    <w:p w14:paraId="4423063E" w14:textId="77777777" w:rsidR="004B3FB8" w:rsidRPr="00F779FA" w:rsidRDefault="004B3FB8" w:rsidP="004B3FB8">
      <w:pPr>
        <w:ind w:firstLine="720"/>
        <w:jc w:val="both"/>
        <w:rPr>
          <w:rFonts w:ascii="Times New Roman" w:hAnsi="Times New Roman" w:cs="Arial"/>
          <w:sz w:val="22"/>
          <w:szCs w:val="22"/>
        </w:rPr>
      </w:pPr>
      <w:r w:rsidRPr="00F779FA">
        <w:rPr>
          <w:rFonts w:ascii="Times New Roman" w:hAnsi="Times New Roman" w:cs="Arial"/>
          <w:sz w:val="22"/>
          <w:szCs w:val="22"/>
        </w:rPr>
        <w:t>551.074     Personnel Matters</w:t>
      </w:r>
    </w:p>
    <w:p w14:paraId="0EB35909"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Employee-Employee Complaints</w:t>
      </w:r>
    </w:p>
    <w:p w14:paraId="116B5FF3"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Student Discipline</w:t>
      </w:r>
    </w:p>
    <w:p w14:paraId="5F4CB129"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551.0821   Personally Identifiable Student Information</w:t>
      </w:r>
    </w:p>
    <w:p w14:paraId="1C356177"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 xml:space="preserve">551.0785   Medical or Psychiatric Records </w:t>
      </w:r>
    </w:p>
    <w:p w14:paraId="46E8D77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551.076     Security</w:t>
      </w:r>
    </w:p>
    <w:p w14:paraId="6D9EC3C6"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418.175-418.182 and 418.183(f)   Emergency Management (Tape Recording Required)</w:t>
      </w:r>
    </w:p>
    <w:p w14:paraId="7EC97112"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551.087     Economic Development Negotiations</w:t>
      </w:r>
    </w:p>
    <w:p w14:paraId="1103C058" w14:textId="77777777" w:rsidR="004B3FB8" w:rsidRPr="00F779FA" w:rsidRDefault="004B3FB8" w:rsidP="004B3FB8">
      <w:pPr>
        <w:jc w:val="both"/>
        <w:rPr>
          <w:rFonts w:ascii="Times New Roman" w:hAnsi="Times New Roman" w:cs="Arial"/>
          <w:sz w:val="22"/>
          <w:szCs w:val="22"/>
        </w:rPr>
      </w:pPr>
    </w:p>
    <w:p w14:paraId="57F6ACBC"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Education Code Exceptions for Closed Meetings:</w:t>
      </w:r>
    </w:p>
    <w:p w14:paraId="2D4D8E0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39.030   Assessment Instruments</w:t>
      </w:r>
      <w:r w:rsidRPr="00F779FA">
        <w:rPr>
          <w:rFonts w:ascii="Times New Roman" w:hAnsi="Times New Roman" w:cs="Arial"/>
          <w:sz w:val="22"/>
          <w:szCs w:val="22"/>
        </w:rPr>
        <w:tab/>
        <w:t xml:space="preserve">  </w:t>
      </w:r>
    </w:p>
    <w:p w14:paraId="134F55D4" w14:textId="77777777" w:rsidR="004B3FB8" w:rsidRPr="00F779FA" w:rsidRDefault="004B3FB8" w:rsidP="004B3FB8">
      <w:pPr>
        <w:jc w:val="both"/>
        <w:rPr>
          <w:rFonts w:ascii="Times New Roman" w:hAnsi="Times New Roman" w:cs="Arial"/>
          <w:sz w:val="22"/>
          <w:szCs w:val="22"/>
        </w:rPr>
      </w:pPr>
    </w:p>
    <w:p w14:paraId="659C55F8"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Should any final action, final decision, or final vote be required in the opinion of the School Board with regard to any matter considered in such closed or executive meeting or session, then the final action, final decision, or final vote shall be either:</w:t>
      </w:r>
    </w:p>
    <w:p w14:paraId="399AEE86" w14:textId="77777777" w:rsidR="004B3FB8" w:rsidRPr="00F779FA" w:rsidRDefault="004B3FB8" w:rsidP="004B3FB8">
      <w:pPr>
        <w:jc w:val="both"/>
        <w:rPr>
          <w:rFonts w:ascii="Times New Roman" w:hAnsi="Times New Roman" w:cs="Arial"/>
          <w:sz w:val="22"/>
          <w:szCs w:val="22"/>
        </w:rPr>
      </w:pPr>
    </w:p>
    <w:p w14:paraId="07BD65F2"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(a)  In the open meeting covered by the Notice upon the reconvening of the public meeting, or</w:t>
      </w:r>
    </w:p>
    <w:p w14:paraId="07FCB189"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(b)  at a subsequent public meeting of the School Board upon notice thereof; as the School Board</w:t>
      </w:r>
    </w:p>
    <w:p w14:paraId="0433863A"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shall determine.</w:t>
      </w:r>
    </w:p>
    <w:p w14:paraId="47B10E0D" w14:textId="77777777" w:rsidR="004B3FB8" w:rsidRPr="00F779FA" w:rsidRDefault="004B3FB8" w:rsidP="004B3FB8">
      <w:pPr>
        <w:rPr>
          <w:sz w:val="22"/>
          <w:szCs w:val="22"/>
        </w:rPr>
      </w:pPr>
    </w:p>
    <w:p w14:paraId="6E74DE4A" w14:textId="77777777" w:rsidR="004B3FB8" w:rsidRDefault="004B3FB8" w:rsidP="004B3FB8"/>
    <w:p w14:paraId="1480A75C" w14:textId="77777777" w:rsidR="00AF3D97" w:rsidRDefault="00AF3D97" w:rsidP="004B3FB8"/>
    <w:p w14:paraId="26A12C3F" w14:textId="77777777" w:rsidR="00AF3D97" w:rsidRDefault="00AF3D97" w:rsidP="004B3FB8"/>
    <w:p w14:paraId="102B2CBB" w14:textId="77777777" w:rsidR="00AF3D97" w:rsidRDefault="00AF3D97" w:rsidP="004B3FB8"/>
    <w:p w14:paraId="635FAC1E" w14:textId="77777777" w:rsidR="00AF3D97" w:rsidRDefault="00AF3D97" w:rsidP="004B3FB8"/>
    <w:p w14:paraId="685ADEDA" w14:textId="77777777" w:rsidR="00AF3D97" w:rsidRDefault="00AF3D97" w:rsidP="004B3FB8"/>
    <w:p w14:paraId="012436E1" w14:textId="77777777" w:rsidR="00AF3D97" w:rsidRDefault="00AF3D97" w:rsidP="004B3FB8"/>
    <w:p w14:paraId="6559F582" w14:textId="77777777" w:rsidR="00AF3D97" w:rsidRDefault="00AF3D97" w:rsidP="004B3FB8"/>
    <w:p w14:paraId="472C56AB" w14:textId="77777777" w:rsidR="004B3FB8" w:rsidRDefault="004B3FB8" w:rsidP="004B3FB8"/>
    <w:p w14:paraId="0B05A648" w14:textId="77777777" w:rsidR="004B3FB8" w:rsidRPr="00AF3D97" w:rsidRDefault="004B3FB8" w:rsidP="00FB1874">
      <w:pPr>
        <w:ind w:left="720"/>
        <w:jc w:val="center"/>
        <w:rPr>
          <w:rFonts w:ascii="Times New Roman" w:hAnsi="Times New Roman" w:cs="Arial"/>
          <w:b/>
        </w:rPr>
      </w:pPr>
      <w:r w:rsidRPr="00AF3D97">
        <w:rPr>
          <w:rFonts w:ascii="Times New Roman" w:hAnsi="Times New Roman" w:cs="Arial"/>
          <w:b/>
        </w:rPr>
        <w:t>NOTICE OF SCHOOL DISTRICT REGULAR MEETING BOARD OF TRUSTEES</w:t>
      </w:r>
    </w:p>
    <w:p w14:paraId="72C8C88F" w14:textId="77777777" w:rsidR="004B3FB8" w:rsidRPr="00AF3D97" w:rsidRDefault="004B3FB8" w:rsidP="00FB1874">
      <w:pPr>
        <w:jc w:val="center"/>
        <w:rPr>
          <w:rFonts w:ascii="Times New Roman" w:hAnsi="Times New Roman" w:cs="Arial"/>
          <w:b/>
        </w:rPr>
      </w:pPr>
      <w:r w:rsidRPr="00AF3D97">
        <w:rPr>
          <w:rFonts w:ascii="Times New Roman" w:hAnsi="Times New Roman" w:cs="Arial"/>
          <w:b/>
        </w:rPr>
        <w:t>PRINGLE-MORSE CONSOLIDATED INDEPENDENT SCHOOL DISTRICT</w:t>
      </w:r>
    </w:p>
    <w:p w14:paraId="1BC2FCD4" w14:textId="7AA4DFAB" w:rsidR="004B3FB8" w:rsidRPr="00AF3D97" w:rsidRDefault="000D0598" w:rsidP="00FB1874">
      <w:pPr>
        <w:jc w:val="center"/>
        <w:rPr>
          <w:rFonts w:ascii="Times New Roman" w:hAnsi="Times New Roman" w:cs="Arial"/>
          <w:b/>
        </w:rPr>
      </w:pPr>
      <w:r>
        <w:rPr>
          <w:rFonts w:ascii="Times New Roman" w:hAnsi="Times New Roman" w:cs="Arial"/>
          <w:b/>
        </w:rPr>
        <w:t>July 30</w:t>
      </w:r>
      <w:r w:rsidR="00B76B5A">
        <w:rPr>
          <w:rFonts w:ascii="Times New Roman" w:hAnsi="Times New Roman" w:cs="Arial"/>
          <w:b/>
        </w:rPr>
        <w:t>, 2024</w:t>
      </w:r>
    </w:p>
    <w:p w14:paraId="226A13A1" w14:textId="77777777" w:rsidR="004B3FB8" w:rsidRPr="00AF3D97" w:rsidRDefault="00B76B5A" w:rsidP="00FB1874">
      <w:pPr>
        <w:jc w:val="center"/>
        <w:rPr>
          <w:rFonts w:ascii="Times New Roman" w:hAnsi="Times New Roman" w:cs="Arial"/>
          <w:b/>
        </w:rPr>
      </w:pPr>
      <w:r>
        <w:rPr>
          <w:rFonts w:ascii="Times New Roman" w:hAnsi="Times New Roman" w:cs="Arial"/>
          <w:b/>
        </w:rPr>
        <w:t>7:00</w:t>
      </w:r>
      <w:r w:rsidR="006F737A">
        <w:rPr>
          <w:rFonts w:ascii="Times New Roman" w:hAnsi="Times New Roman" w:cs="Arial"/>
          <w:b/>
        </w:rPr>
        <w:t xml:space="preserve"> </w:t>
      </w:r>
      <w:r w:rsidR="004B3FB8" w:rsidRPr="00AF3D97">
        <w:rPr>
          <w:rFonts w:ascii="Times New Roman" w:hAnsi="Times New Roman" w:cs="Arial"/>
          <w:b/>
        </w:rPr>
        <w:t>P.M.</w:t>
      </w:r>
    </w:p>
    <w:p w14:paraId="5A7FCD52" w14:textId="5116974A" w:rsidR="004B3FB8" w:rsidRPr="00AF3D97" w:rsidRDefault="00B5251E" w:rsidP="00BF0640">
      <w:pPr>
        <w:ind w:firstLine="180"/>
        <w:rPr>
          <w:rFonts w:ascii="Times New Roman" w:hAnsi="Times New Roman" w:cs="Arial"/>
          <w:bCs/>
        </w:rPr>
      </w:pPr>
      <w:r>
        <w:rPr>
          <w:rFonts w:ascii="Times New Roman" w:hAnsi="Times New Roman" w:cs="Arial"/>
          <w:bCs/>
        </w:rPr>
        <w:t>A regular</w:t>
      </w:r>
      <w:r w:rsidR="004B3FB8" w:rsidRPr="00AF3D97">
        <w:rPr>
          <w:rFonts w:ascii="Times New Roman" w:hAnsi="Times New Roman" w:cs="Arial"/>
          <w:bCs/>
        </w:rPr>
        <w:t xml:space="preserve"> meeting of the Board of Trustees of the Pringle-Morse Consolidated Independent School District will be held on</w:t>
      </w:r>
      <w:r w:rsidR="00142D7D">
        <w:rPr>
          <w:rFonts w:ascii="Times New Roman" w:hAnsi="Times New Roman" w:cs="Arial"/>
          <w:bCs/>
        </w:rPr>
        <w:t xml:space="preserve"> </w:t>
      </w:r>
      <w:r w:rsidR="000D0598">
        <w:rPr>
          <w:rFonts w:ascii="Times New Roman" w:hAnsi="Times New Roman" w:cs="Arial"/>
          <w:bCs/>
        </w:rPr>
        <w:t>July 30</w:t>
      </w:r>
      <w:r w:rsidR="00B76B5A">
        <w:rPr>
          <w:rFonts w:ascii="Times New Roman" w:hAnsi="Times New Roman" w:cs="Arial"/>
          <w:bCs/>
        </w:rPr>
        <w:t>, 2024 beginning at 7:00</w:t>
      </w:r>
      <w:r w:rsidR="00DA0549" w:rsidRPr="00AF3D97">
        <w:rPr>
          <w:rFonts w:ascii="Times New Roman" w:hAnsi="Times New Roman" w:cs="Arial"/>
          <w:bCs/>
        </w:rPr>
        <w:t xml:space="preserve"> </w:t>
      </w:r>
      <w:r w:rsidR="004B3FB8" w:rsidRPr="00AF3D97">
        <w:rPr>
          <w:rFonts w:ascii="Times New Roman" w:hAnsi="Times New Roman" w:cs="Arial"/>
          <w:bCs/>
        </w:rPr>
        <w:t xml:space="preserve">p.m., </w:t>
      </w:r>
      <w:r w:rsidR="004045C2" w:rsidRPr="00AF3D97">
        <w:rPr>
          <w:rFonts w:ascii="Times New Roman" w:hAnsi="Times New Roman" w:cs="Arial"/>
          <w:bCs/>
        </w:rPr>
        <w:t>in the</w:t>
      </w:r>
      <w:r w:rsidR="000D0598">
        <w:rPr>
          <w:rFonts w:ascii="Times New Roman" w:hAnsi="Times New Roman" w:cs="Arial"/>
          <w:bCs/>
        </w:rPr>
        <w:t xml:space="preserve"> Library #12</w:t>
      </w:r>
      <w:r w:rsidR="0035370B" w:rsidRPr="00AF3D97">
        <w:rPr>
          <w:rFonts w:ascii="Times New Roman" w:hAnsi="Times New Roman" w:cs="Arial"/>
          <w:bCs/>
        </w:rPr>
        <w:t>, of</w:t>
      </w:r>
      <w:r w:rsidR="004B3FB8" w:rsidRPr="00AF3D97">
        <w:rPr>
          <w:rFonts w:ascii="Times New Roman" w:hAnsi="Times New Roman" w:cs="Arial"/>
          <w:bCs/>
        </w:rPr>
        <w:t xml:space="preserve"> the Pringle-Morse Consolidated Independent School District, 100 5TH Street, Morse, Texas 79062.</w:t>
      </w:r>
    </w:p>
    <w:p w14:paraId="73F4A7B7" w14:textId="77777777" w:rsidR="00D053E8" w:rsidRPr="00AF3D97" w:rsidRDefault="004B3FB8" w:rsidP="00BF0640">
      <w:pPr>
        <w:rPr>
          <w:rFonts w:ascii="Times New Roman" w:hAnsi="Times New Roman" w:cs="Arial"/>
          <w:bCs/>
        </w:rPr>
      </w:pPr>
      <w:r w:rsidRPr="00AF3D97">
        <w:rPr>
          <w:rFonts w:ascii="Times New Roman" w:hAnsi="Times New Roman" w:cs="Arial"/>
          <w:bCs/>
        </w:rPr>
        <w:t>The subjects to be discussed or considered, or upon which any formal action may be taken, are as listed below. Items do not have to be taken in the order as shown on the meeting notice.</w:t>
      </w:r>
    </w:p>
    <w:p w14:paraId="0BD30B06" w14:textId="77777777" w:rsidR="00A04FAB" w:rsidRPr="009878F7" w:rsidRDefault="00A04FAB" w:rsidP="00BF0640">
      <w:pPr>
        <w:rPr>
          <w:rFonts w:ascii="Times New Roman" w:hAnsi="Times New Roman" w:cs="Arial"/>
          <w:bCs/>
          <w:sz w:val="24"/>
          <w:szCs w:val="24"/>
        </w:rPr>
      </w:pPr>
    </w:p>
    <w:p w14:paraId="3A5A9C41" w14:textId="77777777" w:rsidR="004643EE" w:rsidRPr="009878F7" w:rsidRDefault="00A04FAB" w:rsidP="00D23FDA">
      <w:pPr>
        <w:numPr>
          <w:ilvl w:val="0"/>
          <w:numId w:val="1"/>
        </w:numPr>
        <w:spacing w:line="276" w:lineRule="auto"/>
        <w:rPr>
          <w:rFonts w:ascii="Times New Roman" w:hAnsi="Times New Roman" w:cs="Arial"/>
          <w:b/>
          <w:sz w:val="24"/>
          <w:szCs w:val="24"/>
        </w:rPr>
      </w:pPr>
      <w:r w:rsidRPr="009878F7">
        <w:rPr>
          <w:rFonts w:ascii="Times New Roman" w:hAnsi="Times New Roman" w:cs="Arial"/>
          <w:b/>
          <w:sz w:val="24"/>
          <w:szCs w:val="24"/>
        </w:rPr>
        <w:t>Call to Order</w:t>
      </w:r>
    </w:p>
    <w:p w14:paraId="4129307F" w14:textId="77777777" w:rsidR="000E52B5" w:rsidRPr="009878F7" w:rsidRDefault="000E52B5" w:rsidP="00211B62">
      <w:pPr>
        <w:numPr>
          <w:ilvl w:val="0"/>
          <w:numId w:val="1"/>
        </w:numPr>
        <w:spacing w:line="276" w:lineRule="auto"/>
        <w:rPr>
          <w:rFonts w:ascii="Times New Roman" w:hAnsi="Times New Roman" w:cs="Arial"/>
          <w:b/>
          <w:sz w:val="24"/>
          <w:szCs w:val="24"/>
        </w:rPr>
      </w:pPr>
      <w:r w:rsidRPr="009878F7">
        <w:rPr>
          <w:rFonts w:ascii="Times New Roman" w:hAnsi="Times New Roman" w:cs="Arial"/>
          <w:b/>
          <w:sz w:val="24"/>
          <w:szCs w:val="24"/>
        </w:rPr>
        <w:t>Public Comments/Audience Participation</w:t>
      </w:r>
      <w:bookmarkStart w:id="0" w:name="_GoBack"/>
      <w:bookmarkEnd w:id="0"/>
    </w:p>
    <w:p w14:paraId="64364B88" w14:textId="77777777" w:rsidR="000E52B5" w:rsidRPr="009878F7" w:rsidRDefault="000E52B5" w:rsidP="00211B62">
      <w:pPr>
        <w:numPr>
          <w:ilvl w:val="0"/>
          <w:numId w:val="1"/>
        </w:numPr>
        <w:spacing w:line="276" w:lineRule="auto"/>
        <w:rPr>
          <w:rFonts w:ascii="Times New Roman" w:hAnsi="Times New Roman" w:cs="Arial"/>
          <w:b/>
          <w:sz w:val="24"/>
          <w:szCs w:val="24"/>
        </w:rPr>
      </w:pPr>
      <w:r w:rsidRPr="009878F7">
        <w:rPr>
          <w:rFonts w:ascii="Times New Roman" w:hAnsi="Times New Roman" w:cs="Arial"/>
          <w:b/>
          <w:sz w:val="24"/>
          <w:szCs w:val="24"/>
        </w:rPr>
        <w:t>Consent Agenda</w:t>
      </w:r>
    </w:p>
    <w:p w14:paraId="11FC809E" w14:textId="7D56DC05" w:rsidR="000E52B5" w:rsidRPr="009878F7" w:rsidRDefault="00CA689D" w:rsidP="001A28D1">
      <w:pPr>
        <w:pStyle w:val="ListParagraph"/>
        <w:numPr>
          <w:ilvl w:val="1"/>
          <w:numId w:val="1"/>
        </w:numPr>
        <w:spacing w:line="276" w:lineRule="auto"/>
        <w:rPr>
          <w:rFonts w:ascii="Times New Roman" w:hAnsi="Times New Roman" w:cs="Arial"/>
          <w:b/>
          <w:sz w:val="24"/>
          <w:szCs w:val="24"/>
        </w:rPr>
      </w:pPr>
      <w:r w:rsidRPr="009878F7">
        <w:rPr>
          <w:rFonts w:ascii="Times New Roman" w:hAnsi="Times New Roman" w:cs="Arial"/>
          <w:b/>
          <w:sz w:val="24"/>
          <w:szCs w:val="24"/>
        </w:rPr>
        <w:t>Minutes from</w:t>
      </w:r>
      <w:r w:rsidR="000D0598" w:rsidRPr="009878F7">
        <w:rPr>
          <w:rFonts w:ascii="Times New Roman" w:hAnsi="Times New Roman" w:cs="Arial"/>
          <w:b/>
          <w:sz w:val="24"/>
          <w:szCs w:val="24"/>
        </w:rPr>
        <w:t xml:space="preserve"> Regular Board Meeting on June 20</w:t>
      </w:r>
      <w:r w:rsidRPr="009878F7">
        <w:rPr>
          <w:rFonts w:ascii="Times New Roman" w:hAnsi="Times New Roman" w:cs="Arial"/>
          <w:b/>
          <w:sz w:val="24"/>
          <w:szCs w:val="24"/>
        </w:rPr>
        <w:t>, 2024</w:t>
      </w:r>
    </w:p>
    <w:p w14:paraId="1EDEE991" w14:textId="77777777" w:rsidR="00E856F3" w:rsidRPr="009878F7" w:rsidRDefault="00E856F3" w:rsidP="00211B62">
      <w:pPr>
        <w:numPr>
          <w:ilvl w:val="0"/>
          <w:numId w:val="1"/>
        </w:numPr>
        <w:spacing w:line="276" w:lineRule="auto"/>
        <w:rPr>
          <w:rFonts w:ascii="Times New Roman" w:hAnsi="Times New Roman" w:cs="Arial"/>
          <w:b/>
          <w:sz w:val="24"/>
          <w:szCs w:val="24"/>
        </w:rPr>
      </w:pPr>
      <w:r w:rsidRPr="009878F7">
        <w:rPr>
          <w:rFonts w:ascii="Times New Roman" w:hAnsi="Times New Roman" w:cs="Arial"/>
          <w:b/>
          <w:sz w:val="24"/>
          <w:szCs w:val="24"/>
        </w:rPr>
        <w:t xml:space="preserve">Financial Reports: </w:t>
      </w:r>
    </w:p>
    <w:p w14:paraId="6464310F" w14:textId="1A400871" w:rsidR="00CA689D" w:rsidRPr="009878F7" w:rsidRDefault="00CA689D" w:rsidP="00CA689D">
      <w:pPr>
        <w:numPr>
          <w:ilvl w:val="1"/>
          <w:numId w:val="1"/>
        </w:numPr>
        <w:spacing w:line="276" w:lineRule="auto"/>
        <w:rPr>
          <w:rFonts w:ascii="Times New Roman" w:hAnsi="Times New Roman" w:cs="Arial"/>
          <w:b/>
          <w:sz w:val="24"/>
          <w:szCs w:val="24"/>
        </w:rPr>
      </w:pPr>
      <w:r w:rsidRPr="009878F7">
        <w:rPr>
          <w:rFonts w:ascii="Times New Roman" w:hAnsi="Times New Roman" w:cs="Arial"/>
          <w:b/>
          <w:sz w:val="24"/>
          <w:szCs w:val="24"/>
        </w:rPr>
        <w:t>Budget Report, Cash Position/Review Expenditures</w:t>
      </w:r>
    </w:p>
    <w:p w14:paraId="24E0C2A7" w14:textId="4B42D00C" w:rsidR="003B59FE" w:rsidRPr="009878F7" w:rsidRDefault="003B59FE" w:rsidP="00CA689D">
      <w:pPr>
        <w:numPr>
          <w:ilvl w:val="1"/>
          <w:numId w:val="1"/>
        </w:numPr>
        <w:spacing w:line="276" w:lineRule="auto"/>
        <w:rPr>
          <w:rFonts w:ascii="Times New Roman" w:hAnsi="Times New Roman" w:cs="Arial"/>
          <w:b/>
          <w:sz w:val="24"/>
          <w:szCs w:val="24"/>
        </w:rPr>
      </w:pPr>
      <w:r w:rsidRPr="009878F7">
        <w:rPr>
          <w:rFonts w:ascii="Times New Roman" w:hAnsi="Times New Roman" w:cs="Arial"/>
          <w:b/>
          <w:sz w:val="24"/>
          <w:szCs w:val="24"/>
        </w:rPr>
        <w:t xml:space="preserve">Certificate of Deposit </w:t>
      </w:r>
    </w:p>
    <w:p w14:paraId="4ED32433" w14:textId="0ED367F8" w:rsidR="00C12F57" w:rsidRPr="009878F7" w:rsidRDefault="00C12F57" w:rsidP="003750CA">
      <w:pPr>
        <w:numPr>
          <w:ilvl w:val="0"/>
          <w:numId w:val="1"/>
        </w:numPr>
        <w:spacing w:line="276" w:lineRule="auto"/>
        <w:rPr>
          <w:rFonts w:ascii="Times New Roman" w:hAnsi="Times New Roman" w:cs="Arial"/>
          <w:b/>
          <w:sz w:val="24"/>
          <w:szCs w:val="24"/>
        </w:rPr>
      </w:pPr>
      <w:r w:rsidRPr="009878F7">
        <w:rPr>
          <w:rFonts w:ascii="Times New Roman" w:hAnsi="Times New Roman" w:cs="Arial"/>
          <w:b/>
          <w:sz w:val="24"/>
          <w:szCs w:val="24"/>
        </w:rPr>
        <w:t>Consider/Possible Action to Call for a November General Election for Trustees</w:t>
      </w:r>
    </w:p>
    <w:p w14:paraId="3AB14CE6" w14:textId="6450B2B0" w:rsidR="00541897" w:rsidRPr="009878F7" w:rsidRDefault="00541897" w:rsidP="003750CA">
      <w:pPr>
        <w:numPr>
          <w:ilvl w:val="0"/>
          <w:numId w:val="1"/>
        </w:numPr>
        <w:spacing w:line="276" w:lineRule="auto"/>
        <w:rPr>
          <w:rFonts w:ascii="Times New Roman" w:hAnsi="Times New Roman" w:cs="Arial"/>
          <w:b/>
          <w:sz w:val="24"/>
          <w:szCs w:val="24"/>
        </w:rPr>
      </w:pPr>
      <w:r w:rsidRPr="009878F7">
        <w:rPr>
          <w:rFonts w:ascii="Times New Roman" w:hAnsi="Times New Roman" w:cs="Arial"/>
          <w:b/>
          <w:sz w:val="24"/>
          <w:szCs w:val="24"/>
        </w:rPr>
        <w:t>Consider/Possible Act</w:t>
      </w:r>
      <w:r w:rsidR="000D0598" w:rsidRPr="009878F7">
        <w:rPr>
          <w:rFonts w:ascii="Times New Roman" w:hAnsi="Times New Roman" w:cs="Arial"/>
          <w:b/>
          <w:sz w:val="24"/>
          <w:szCs w:val="24"/>
        </w:rPr>
        <w:t>ion on the 2024-2025 Teacher Appraisal Calendar</w:t>
      </w:r>
    </w:p>
    <w:p w14:paraId="1A3CE3E5" w14:textId="0DC08D99" w:rsidR="00541897" w:rsidRPr="009878F7" w:rsidRDefault="00541897" w:rsidP="003750CA">
      <w:pPr>
        <w:numPr>
          <w:ilvl w:val="0"/>
          <w:numId w:val="1"/>
        </w:numPr>
        <w:spacing w:line="276" w:lineRule="auto"/>
        <w:rPr>
          <w:rFonts w:ascii="Times New Roman" w:hAnsi="Times New Roman" w:cs="Arial"/>
          <w:b/>
          <w:sz w:val="24"/>
          <w:szCs w:val="24"/>
        </w:rPr>
      </w:pPr>
      <w:r w:rsidRPr="009878F7">
        <w:rPr>
          <w:rFonts w:ascii="Times New Roman" w:hAnsi="Times New Roman" w:cs="Arial"/>
          <w:b/>
          <w:sz w:val="24"/>
          <w:szCs w:val="24"/>
        </w:rPr>
        <w:t>Consider/P</w:t>
      </w:r>
      <w:r w:rsidR="000D0598" w:rsidRPr="009878F7">
        <w:rPr>
          <w:rFonts w:ascii="Times New Roman" w:hAnsi="Times New Roman" w:cs="Arial"/>
          <w:b/>
          <w:sz w:val="24"/>
          <w:szCs w:val="24"/>
        </w:rPr>
        <w:t>ossible Action on the 2024-2025 District/Campus Goals and Objectives</w:t>
      </w:r>
    </w:p>
    <w:p w14:paraId="13973880" w14:textId="68FCE8E9" w:rsidR="00CA4B0E" w:rsidRPr="009878F7" w:rsidRDefault="00CA4B0E" w:rsidP="000D0598">
      <w:pPr>
        <w:numPr>
          <w:ilvl w:val="0"/>
          <w:numId w:val="1"/>
        </w:numPr>
        <w:spacing w:line="276" w:lineRule="auto"/>
        <w:rPr>
          <w:rFonts w:ascii="Times New Roman" w:hAnsi="Times New Roman" w:cs="Arial"/>
          <w:b/>
          <w:sz w:val="24"/>
          <w:szCs w:val="24"/>
        </w:rPr>
      </w:pPr>
      <w:r w:rsidRPr="009878F7">
        <w:rPr>
          <w:rFonts w:ascii="Times New Roman" w:hAnsi="Times New Roman" w:cs="Arial"/>
          <w:b/>
          <w:sz w:val="24"/>
          <w:szCs w:val="24"/>
        </w:rPr>
        <w:t>Consider/Possible Action on the Student Code of Conduct for 2024-2025</w:t>
      </w:r>
    </w:p>
    <w:p w14:paraId="68C3BC65" w14:textId="704537B8" w:rsidR="000D0598" w:rsidRPr="009878F7" w:rsidRDefault="000D0598" w:rsidP="000D0598">
      <w:pPr>
        <w:numPr>
          <w:ilvl w:val="0"/>
          <w:numId w:val="1"/>
        </w:numPr>
        <w:spacing w:line="276" w:lineRule="auto"/>
        <w:rPr>
          <w:rFonts w:ascii="Times New Roman" w:hAnsi="Times New Roman" w:cs="Arial"/>
          <w:b/>
          <w:sz w:val="24"/>
          <w:szCs w:val="24"/>
        </w:rPr>
      </w:pPr>
      <w:r w:rsidRPr="009878F7">
        <w:rPr>
          <w:rFonts w:ascii="Times New Roman" w:hAnsi="Times New Roman" w:cs="Arial"/>
          <w:b/>
          <w:sz w:val="24"/>
          <w:szCs w:val="24"/>
        </w:rPr>
        <w:t>Consider Possible Action on the Clearinghouse Professional Development Plan for Student Health and Social Emotional Health (HB1267)</w:t>
      </w:r>
    </w:p>
    <w:p w14:paraId="141F5BF2" w14:textId="08C37179" w:rsidR="00541897" w:rsidRPr="009878F7" w:rsidRDefault="00541897" w:rsidP="003750CA">
      <w:pPr>
        <w:numPr>
          <w:ilvl w:val="0"/>
          <w:numId w:val="1"/>
        </w:numPr>
        <w:spacing w:line="276" w:lineRule="auto"/>
        <w:rPr>
          <w:rFonts w:ascii="Times New Roman" w:hAnsi="Times New Roman" w:cs="Arial"/>
          <w:b/>
          <w:sz w:val="24"/>
          <w:szCs w:val="24"/>
        </w:rPr>
      </w:pPr>
      <w:r w:rsidRPr="009878F7">
        <w:rPr>
          <w:rFonts w:ascii="Times New Roman" w:hAnsi="Times New Roman" w:cs="Arial"/>
          <w:b/>
          <w:sz w:val="24"/>
          <w:szCs w:val="24"/>
        </w:rPr>
        <w:t xml:space="preserve">Consider Possible Action </w:t>
      </w:r>
      <w:r w:rsidR="000D0598" w:rsidRPr="009878F7">
        <w:rPr>
          <w:rFonts w:ascii="Times New Roman" w:hAnsi="Times New Roman" w:cs="Arial"/>
          <w:b/>
          <w:sz w:val="24"/>
          <w:szCs w:val="24"/>
        </w:rPr>
        <w:t>to Approve Risk Management Corporation as the Property, Casualty &amp;Liability Insurance Provider</w:t>
      </w:r>
    </w:p>
    <w:p w14:paraId="0DA59C61" w14:textId="77777777" w:rsidR="003750CA" w:rsidRPr="009878F7" w:rsidRDefault="00001793" w:rsidP="003750CA">
      <w:pPr>
        <w:numPr>
          <w:ilvl w:val="0"/>
          <w:numId w:val="1"/>
        </w:numPr>
        <w:spacing w:line="276" w:lineRule="auto"/>
        <w:rPr>
          <w:rFonts w:ascii="Times New Roman" w:hAnsi="Times New Roman" w:cs="Arial"/>
          <w:b/>
          <w:sz w:val="24"/>
          <w:szCs w:val="24"/>
        </w:rPr>
      </w:pPr>
      <w:r w:rsidRPr="009878F7">
        <w:rPr>
          <w:rFonts w:ascii="Times New Roman" w:hAnsi="Times New Roman" w:cs="Arial"/>
          <w:b/>
          <w:sz w:val="24"/>
          <w:szCs w:val="24"/>
        </w:rPr>
        <w:t>Consider/Possible Action on</w:t>
      </w:r>
      <w:r w:rsidR="003750CA" w:rsidRPr="009878F7">
        <w:rPr>
          <w:rFonts w:ascii="Times New Roman" w:hAnsi="Times New Roman" w:cs="Arial"/>
          <w:b/>
          <w:sz w:val="24"/>
          <w:szCs w:val="24"/>
        </w:rPr>
        <w:t xml:space="preserve"> Student Transfers</w:t>
      </w:r>
    </w:p>
    <w:p w14:paraId="418DDA01" w14:textId="74683EE3" w:rsidR="00D61A44" w:rsidRPr="009878F7" w:rsidRDefault="00D61A44" w:rsidP="00DF2989">
      <w:pPr>
        <w:pStyle w:val="ListParagraph"/>
        <w:numPr>
          <w:ilvl w:val="0"/>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Consider/Possible Action to Purchase a Non-CDL 14 Passenger Bus</w:t>
      </w:r>
      <w:r w:rsidR="00401686"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 and/or Suburban</w:t>
      </w:r>
      <w:r w:rsidR="00F61F69"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 </w:t>
      </w:r>
    </w:p>
    <w:p w14:paraId="353787B2" w14:textId="330A2FCC" w:rsidR="00714F40" w:rsidRPr="009878F7" w:rsidRDefault="009C299A" w:rsidP="00DF2989">
      <w:pPr>
        <w:pStyle w:val="ListParagraph"/>
        <w:numPr>
          <w:ilvl w:val="0"/>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Consider/Possible Action for the</w:t>
      </w:r>
      <w:r w:rsidR="000D0598"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 First Reading or Policy Update 123(LOCAL)</w:t>
      </w:r>
      <w:r w:rsidR="00422C4D"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 see attached list</w:t>
      </w:r>
    </w:p>
    <w:p w14:paraId="20706614" w14:textId="12D0A8B8" w:rsidR="008E71C2" w:rsidRPr="009878F7" w:rsidRDefault="008E71C2" w:rsidP="00DF2989">
      <w:pPr>
        <w:pStyle w:val="ListParagraph"/>
        <w:numPr>
          <w:ilvl w:val="0"/>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Consider/Possible Action on Fuel Price Agreements for 2024-2025</w:t>
      </w:r>
    </w:p>
    <w:p w14:paraId="43506179" w14:textId="77777777" w:rsidR="008E71C2" w:rsidRPr="009878F7" w:rsidRDefault="008E71C2" w:rsidP="008E71C2">
      <w:pPr>
        <w:pStyle w:val="ListParagraph"/>
        <w:numPr>
          <w:ilvl w:val="0"/>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Consider/Possible Action to Designate Tax Assessor Linda Cummings  to Calculate the No New Tax Rate  and Voter Approval Rate</w:t>
      </w:r>
    </w:p>
    <w:p w14:paraId="2B23A353" w14:textId="2C413B74" w:rsidR="00930CE8" w:rsidRPr="009878F7" w:rsidRDefault="00930CE8" w:rsidP="00930CE8">
      <w:pPr>
        <w:pStyle w:val="ListParagraph"/>
        <w:numPr>
          <w:ilvl w:val="0"/>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Consider/Possible Action to Delegate Contractual Authority to Obligate the School District un</w:t>
      </w:r>
      <w:r w:rsidR="0039528B"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der Texas Education Code Under TEC Chapter 49, </w:t>
      </w: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 to the Superintendent, </w:t>
      </w:r>
      <w:r w:rsidR="0039528B"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 for the purpose to submit the contract via the Excess Local Revenue module of the online Foundation School Program( FSP) System in the Texas Education Agency</w:t>
      </w:r>
    </w:p>
    <w:p w14:paraId="31A99BC1" w14:textId="77777777" w:rsidR="008E71C2" w:rsidRPr="009878F7" w:rsidRDefault="008E71C2" w:rsidP="008E71C2">
      <w:pPr>
        <w:pStyle w:val="ListParagraph"/>
        <w:numPr>
          <w:ilvl w:val="0"/>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Consider/Possible Action to Approve the Agreement for the Purchase of Attendance Credit</w:t>
      </w:r>
    </w:p>
    <w:p w14:paraId="5BC16C21" w14:textId="1A495F40" w:rsidR="008E71C2" w:rsidRPr="009878F7" w:rsidRDefault="00C11405" w:rsidP="008E71C2">
      <w:pPr>
        <w:pStyle w:val="ListParagraph"/>
        <w:numPr>
          <w:ilvl w:val="0"/>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Budget Workshop for 2024-2025</w:t>
      </w:r>
    </w:p>
    <w:p w14:paraId="24D085E4" w14:textId="77777777" w:rsidR="00C11405" w:rsidRPr="009878F7" w:rsidRDefault="00C11405" w:rsidP="00C11405">
      <w:pPr>
        <w:pStyle w:val="ListParagraph"/>
        <w:numPr>
          <w:ilvl w:val="1"/>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Certified Property Values </w:t>
      </w:r>
    </w:p>
    <w:p w14:paraId="6EAD311A" w14:textId="672BBCA4" w:rsidR="00C11405" w:rsidRPr="009878F7" w:rsidRDefault="006C113E" w:rsidP="00C11405">
      <w:pPr>
        <w:pStyle w:val="ListParagraph"/>
        <w:numPr>
          <w:ilvl w:val="1"/>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Proposed Budget for 2024-2025</w:t>
      </w:r>
    </w:p>
    <w:p w14:paraId="5614C4DA" w14:textId="054191E8" w:rsidR="00C11405" w:rsidRPr="009878F7" w:rsidRDefault="00C11405" w:rsidP="00C11405">
      <w:pPr>
        <w:pStyle w:val="ListParagraph"/>
        <w:numPr>
          <w:ilvl w:val="1"/>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lastRenderedPageBreak/>
        <w:t>Projected Recapture Payment</w:t>
      </w:r>
    </w:p>
    <w:p w14:paraId="5CA2807F" w14:textId="6A43C72D" w:rsidR="00DB0324" w:rsidRPr="009878F7" w:rsidRDefault="00DB0324" w:rsidP="008E71C2">
      <w:pPr>
        <w:pStyle w:val="ListParagraph"/>
        <w:numPr>
          <w:ilvl w:val="0"/>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Consider/Possible Action  on a Proposed  2024 Local Maintenance Rate and a 2024 Interest and Sinking Rate for the Pringle-Morse CISD</w:t>
      </w:r>
    </w:p>
    <w:p w14:paraId="335540D0" w14:textId="4B16AF05" w:rsidR="008E71C2" w:rsidRPr="009878F7" w:rsidRDefault="00C11405" w:rsidP="008E71C2">
      <w:pPr>
        <w:pStyle w:val="ListParagraph"/>
        <w:numPr>
          <w:ilvl w:val="0"/>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Consider/Possible Action to Set a Public Meeting Date and Time to Discuss the 2024-2025 Budget and Proposed Tax Rate</w:t>
      </w:r>
    </w:p>
    <w:p w14:paraId="1D480DF9" w14:textId="4F1B0632" w:rsidR="008E71C2" w:rsidRPr="009878F7" w:rsidRDefault="00C11405" w:rsidP="00DF2989">
      <w:pPr>
        <w:pStyle w:val="ListParagraph"/>
        <w:numPr>
          <w:ilvl w:val="0"/>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Consider/Possible Action to Set a Date and Time for the Regular August Board Meeting</w:t>
      </w:r>
    </w:p>
    <w:p w14:paraId="32235C1F" w14:textId="3A2232D6" w:rsidR="009E47DB" w:rsidRPr="009878F7" w:rsidRDefault="009E47DB" w:rsidP="009E47DB">
      <w:pPr>
        <w:pStyle w:val="ListParagraph"/>
        <w:numPr>
          <w:ilvl w:val="0"/>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Consider/ Possible Action on Matters Related to School Safety (Executive Session 551.076)</w:t>
      </w:r>
    </w:p>
    <w:p w14:paraId="4289F74E" w14:textId="77777777" w:rsidR="000E52B5" w:rsidRPr="009878F7" w:rsidRDefault="000E52B5" w:rsidP="009A294E">
      <w:pPr>
        <w:numPr>
          <w:ilvl w:val="0"/>
          <w:numId w:val="1"/>
        </w:numPr>
        <w:spacing w:line="276" w:lineRule="auto"/>
        <w:rPr>
          <w:rFonts w:ascii="Times New Roman" w:hAnsi="Times New Roman" w:cs="Arial"/>
          <w:b/>
          <w:sz w:val="24"/>
          <w:szCs w:val="24"/>
        </w:rPr>
      </w:pPr>
      <w:r w:rsidRPr="009878F7">
        <w:rPr>
          <w:rFonts w:ascii="Times New Roman" w:hAnsi="Times New Roman" w:cs="Arial"/>
          <w:b/>
          <w:sz w:val="24"/>
          <w:szCs w:val="24"/>
        </w:rPr>
        <w:t>Superintendent Report</w:t>
      </w:r>
      <w:r w:rsidR="00EF3F03" w:rsidRPr="009878F7">
        <w:rPr>
          <w:rFonts w:ascii="Times New Roman" w:hAnsi="Times New Roman" w:cs="Arial"/>
          <w:b/>
          <w:sz w:val="24"/>
          <w:szCs w:val="24"/>
        </w:rPr>
        <w:t xml:space="preserve"> </w:t>
      </w:r>
    </w:p>
    <w:p w14:paraId="41E13058" w14:textId="77777777" w:rsidR="005E0008" w:rsidRPr="009878F7" w:rsidRDefault="000E52B5" w:rsidP="00BA0BD8">
      <w:pPr>
        <w:numPr>
          <w:ilvl w:val="0"/>
          <w:numId w:val="6"/>
        </w:numPr>
        <w:spacing w:line="276" w:lineRule="auto"/>
        <w:rPr>
          <w:rFonts w:ascii="Times New Roman" w:hAnsi="Times New Roman" w:cs="Arial"/>
          <w:b/>
          <w:sz w:val="24"/>
          <w:szCs w:val="24"/>
        </w:rPr>
      </w:pPr>
      <w:r w:rsidRPr="009878F7">
        <w:rPr>
          <w:rFonts w:ascii="Times New Roman" w:hAnsi="Times New Roman" w:cs="Arial"/>
          <w:b/>
          <w:sz w:val="24"/>
          <w:szCs w:val="24"/>
        </w:rPr>
        <w:t xml:space="preserve">Enrollment Report </w:t>
      </w:r>
    </w:p>
    <w:p w14:paraId="102AEADF" w14:textId="4C5FA9A7" w:rsidR="00934B51" w:rsidRPr="009878F7" w:rsidRDefault="00934B51" w:rsidP="00B76B5A">
      <w:pPr>
        <w:numPr>
          <w:ilvl w:val="0"/>
          <w:numId w:val="6"/>
        </w:numPr>
        <w:spacing w:line="276" w:lineRule="auto"/>
        <w:rPr>
          <w:rFonts w:ascii="Times New Roman" w:hAnsi="Times New Roman" w:cs="Arial"/>
          <w:b/>
          <w:sz w:val="24"/>
          <w:szCs w:val="24"/>
        </w:rPr>
      </w:pPr>
      <w:r w:rsidRPr="009878F7">
        <w:rPr>
          <w:rFonts w:ascii="Times New Roman" w:hAnsi="Times New Roman" w:cs="Arial"/>
          <w:b/>
          <w:sz w:val="24"/>
          <w:szCs w:val="24"/>
        </w:rPr>
        <w:t>Principals Report</w:t>
      </w:r>
    </w:p>
    <w:p w14:paraId="1CE2189B" w14:textId="77777777" w:rsidR="00B76B5A" w:rsidRPr="009878F7" w:rsidRDefault="008A7689" w:rsidP="00B76B5A">
      <w:pPr>
        <w:numPr>
          <w:ilvl w:val="0"/>
          <w:numId w:val="6"/>
        </w:numPr>
        <w:spacing w:line="276" w:lineRule="auto"/>
        <w:rPr>
          <w:rFonts w:ascii="Times New Roman" w:hAnsi="Times New Roman" w:cs="Arial"/>
          <w:b/>
          <w:sz w:val="24"/>
          <w:szCs w:val="24"/>
        </w:rPr>
      </w:pPr>
      <w:r w:rsidRPr="009878F7">
        <w:rPr>
          <w:rFonts w:ascii="Times New Roman" w:hAnsi="Times New Roman" w:cs="Arial"/>
          <w:b/>
          <w:sz w:val="24"/>
          <w:szCs w:val="24"/>
        </w:rPr>
        <w:t>Facilities/Operations</w:t>
      </w:r>
      <w:r w:rsidR="00F35574" w:rsidRPr="009878F7">
        <w:rPr>
          <w:rFonts w:ascii="Times New Roman" w:hAnsi="Times New Roman" w:cs="Arial"/>
          <w:b/>
          <w:sz w:val="24"/>
          <w:szCs w:val="24"/>
        </w:rPr>
        <w:t>/Legislation</w:t>
      </w:r>
    </w:p>
    <w:p w14:paraId="28D6A530" w14:textId="77777777" w:rsidR="00233A7B" w:rsidRPr="009878F7" w:rsidRDefault="000E52B5" w:rsidP="00233A7B">
      <w:pPr>
        <w:numPr>
          <w:ilvl w:val="0"/>
          <w:numId w:val="1"/>
        </w:numPr>
        <w:spacing w:line="276" w:lineRule="auto"/>
        <w:rPr>
          <w:rFonts w:ascii="Times New Roman" w:hAnsi="Times New Roman" w:cs="Arial"/>
          <w:b/>
          <w:sz w:val="24"/>
          <w:szCs w:val="24"/>
        </w:rPr>
      </w:pPr>
      <w:r w:rsidRPr="009878F7">
        <w:rPr>
          <w:rFonts w:ascii="Times New Roman" w:hAnsi="Times New Roman" w:cs="Arial"/>
          <w:b/>
          <w:sz w:val="24"/>
          <w:szCs w:val="24"/>
        </w:rPr>
        <w:t>Adjourn</w:t>
      </w:r>
    </w:p>
    <w:p w14:paraId="4D8BE2BA" w14:textId="77777777" w:rsidR="00A23312" w:rsidRPr="00A23312"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If, during the course of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 or sections of the Act authorizing the closed meeting. All final votes, actions, or decisions will be taken in open meeting. [See BEC (LEGAL)]</w:t>
      </w:r>
    </w:p>
    <w:p w14:paraId="0A85CD92" w14:textId="65382F0F" w:rsidR="009C69CB"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This notice posted in compliance with the T</w:t>
      </w:r>
      <w:r w:rsidR="00E10BF5">
        <w:rPr>
          <w:rFonts w:ascii="Times New Roman" w:hAnsi="Times New Roman" w:cs="Arial"/>
          <w:bCs/>
          <w:i/>
          <w:iCs/>
          <w:sz w:val="16"/>
          <w:szCs w:val="16"/>
        </w:rPr>
        <w:t>e</w:t>
      </w:r>
      <w:r w:rsidR="00B128E0">
        <w:rPr>
          <w:rFonts w:ascii="Times New Roman" w:hAnsi="Times New Roman" w:cs="Arial"/>
          <w:bCs/>
          <w:i/>
          <w:iCs/>
          <w:sz w:val="16"/>
          <w:szCs w:val="16"/>
        </w:rPr>
        <w:t>xa</w:t>
      </w:r>
      <w:r w:rsidR="007248D7">
        <w:rPr>
          <w:rFonts w:ascii="Times New Roman" w:hAnsi="Times New Roman" w:cs="Arial"/>
          <w:bCs/>
          <w:i/>
          <w:iCs/>
          <w:sz w:val="16"/>
          <w:szCs w:val="16"/>
        </w:rPr>
        <w:t>s O</w:t>
      </w:r>
      <w:r w:rsidR="00B0148D">
        <w:rPr>
          <w:rFonts w:ascii="Times New Roman" w:hAnsi="Times New Roman" w:cs="Arial"/>
          <w:bCs/>
          <w:i/>
          <w:iCs/>
          <w:sz w:val="16"/>
          <w:szCs w:val="16"/>
        </w:rPr>
        <w:t xml:space="preserve">pen Meetings Act on </w:t>
      </w:r>
      <w:r w:rsidR="006F737A">
        <w:rPr>
          <w:rFonts w:ascii="Times New Roman" w:hAnsi="Times New Roman" w:cs="Arial"/>
          <w:bCs/>
          <w:i/>
          <w:iCs/>
          <w:sz w:val="16"/>
          <w:szCs w:val="16"/>
        </w:rPr>
        <w:t xml:space="preserve">or before </w:t>
      </w:r>
      <w:r w:rsidR="00C11405">
        <w:rPr>
          <w:rFonts w:ascii="Times New Roman" w:hAnsi="Times New Roman" w:cs="Arial"/>
          <w:bCs/>
          <w:i/>
          <w:iCs/>
          <w:sz w:val="16"/>
          <w:szCs w:val="16"/>
        </w:rPr>
        <w:t>July 26</w:t>
      </w:r>
      <w:r w:rsidR="008C2B36">
        <w:rPr>
          <w:rFonts w:ascii="Times New Roman" w:hAnsi="Times New Roman" w:cs="Arial"/>
          <w:bCs/>
          <w:i/>
          <w:iCs/>
          <w:sz w:val="16"/>
          <w:szCs w:val="16"/>
        </w:rPr>
        <w:t>,</w:t>
      </w:r>
      <w:r w:rsidR="00B5251E">
        <w:rPr>
          <w:rFonts w:ascii="Times New Roman" w:hAnsi="Times New Roman" w:cs="Arial"/>
          <w:bCs/>
          <w:i/>
          <w:iCs/>
          <w:sz w:val="16"/>
          <w:szCs w:val="16"/>
        </w:rPr>
        <w:t xml:space="preserve"> </w:t>
      </w:r>
      <w:r w:rsidR="00B76B5A">
        <w:rPr>
          <w:rFonts w:ascii="Times New Roman" w:hAnsi="Times New Roman" w:cs="Arial"/>
          <w:bCs/>
          <w:i/>
          <w:iCs/>
          <w:sz w:val="16"/>
          <w:szCs w:val="16"/>
        </w:rPr>
        <w:t>2024 at 5:00 p.m</w:t>
      </w:r>
      <w:r w:rsidR="00BC7E63">
        <w:rPr>
          <w:rFonts w:ascii="Times New Roman" w:hAnsi="Times New Roman" w:cs="Arial"/>
          <w:bCs/>
          <w:i/>
          <w:iCs/>
          <w:sz w:val="16"/>
          <w:szCs w:val="16"/>
        </w:rPr>
        <w:t xml:space="preserve">. </w:t>
      </w:r>
    </w:p>
    <w:p w14:paraId="4A2BFEE7" w14:textId="77777777" w:rsidR="005D49CE" w:rsidRDefault="005D49CE" w:rsidP="00A23312">
      <w:pPr>
        <w:rPr>
          <w:rFonts w:ascii="Times New Roman" w:hAnsi="Times New Roman" w:cs="Arial"/>
          <w:bCs/>
          <w:i/>
          <w:iCs/>
          <w:sz w:val="16"/>
          <w:szCs w:val="16"/>
        </w:rPr>
      </w:pPr>
    </w:p>
    <w:p w14:paraId="14DECBD9" w14:textId="77777777" w:rsidR="00732E5D" w:rsidRDefault="00732E5D" w:rsidP="00A23312">
      <w:pPr>
        <w:rPr>
          <w:rFonts w:ascii="Times New Roman" w:hAnsi="Times New Roman" w:cs="Arial"/>
          <w:bCs/>
          <w:i/>
          <w:iCs/>
          <w:sz w:val="16"/>
          <w:szCs w:val="16"/>
        </w:rPr>
      </w:pPr>
    </w:p>
    <w:p w14:paraId="423EF4D6" w14:textId="77777777" w:rsidR="00732E5D" w:rsidRDefault="00732E5D" w:rsidP="00A23312">
      <w:pPr>
        <w:rPr>
          <w:rFonts w:ascii="Times New Roman" w:hAnsi="Times New Roman" w:cs="Arial"/>
          <w:bCs/>
          <w:i/>
          <w:iCs/>
          <w:sz w:val="16"/>
          <w:szCs w:val="16"/>
        </w:rPr>
      </w:pPr>
    </w:p>
    <w:p w14:paraId="2DB76683" w14:textId="77777777" w:rsidR="00B86907" w:rsidRDefault="00B86907" w:rsidP="00A23312">
      <w:pPr>
        <w:rPr>
          <w:rFonts w:ascii="Times New Roman" w:hAnsi="Times New Roman" w:cs="Arial"/>
          <w:bCs/>
          <w:i/>
          <w:iCs/>
          <w:sz w:val="16"/>
          <w:szCs w:val="16"/>
        </w:rPr>
      </w:pPr>
    </w:p>
    <w:p w14:paraId="28D88133" w14:textId="77777777" w:rsidR="00422C4D" w:rsidRDefault="00422C4D" w:rsidP="00A23312">
      <w:pPr>
        <w:rPr>
          <w:rFonts w:ascii="Times New Roman" w:hAnsi="Times New Roman" w:cs="Arial"/>
          <w:bCs/>
          <w:i/>
          <w:iCs/>
          <w:sz w:val="16"/>
          <w:szCs w:val="16"/>
        </w:rPr>
      </w:pPr>
    </w:p>
    <w:p w14:paraId="14E13E13" w14:textId="77777777" w:rsidR="00422C4D" w:rsidRDefault="00422C4D" w:rsidP="00A23312">
      <w:pPr>
        <w:rPr>
          <w:rFonts w:ascii="Times New Roman" w:hAnsi="Times New Roman" w:cs="Arial"/>
          <w:bCs/>
          <w:i/>
          <w:iCs/>
          <w:sz w:val="16"/>
          <w:szCs w:val="16"/>
        </w:rPr>
      </w:pPr>
    </w:p>
    <w:p w14:paraId="20170964" w14:textId="77777777" w:rsidR="00422C4D" w:rsidRDefault="00422C4D" w:rsidP="00A23312">
      <w:pPr>
        <w:rPr>
          <w:rFonts w:ascii="Times New Roman" w:hAnsi="Times New Roman" w:cs="Arial"/>
          <w:bCs/>
          <w:i/>
          <w:iCs/>
          <w:sz w:val="16"/>
          <w:szCs w:val="16"/>
        </w:rPr>
      </w:pPr>
    </w:p>
    <w:p w14:paraId="2ECFF46E" w14:textId="77777777" w:rsidR="00422C4D" w:rsidRDefault="00422C4D" w:rsidP="00A23312">
      <w:pPr>
        <w:rPr>
          <w:rFonts w:ascii="Times New Roman" w:hAnsi="Times New Roman" w:cs="Arial"/>
          <w:bCs/>
          <w:i/>
          <w:iCs/>
          <w:sz w:val="16"/>
          <w:szCs w:val="16"/>
        </w:rPr>
      </w:pPr>
    </w:p>
    <w:p w14:paraId="7AE0F527" w14:textId="77777777" w:rsidR="00422C4D" w:rsidRDefault="00422C4D" w:rsidP="00A23312">
      <w:pPr>
        <w:rPr>
          <w:rFonts w:ascii="Times New Roman" w:hAnsi="Times New Roman" w:cs="Arial"/>
          <w:bCs/>
          <w:i/>
          <w:iCs/>
          <w:sz w:val="16"/>
          <w:szCs w:val="16"/>
        </w:rPr>
      </w:pPr>
    </w:p>
    <w:p w14:paraId="2329C72A" w14:textId="77777777" w:rsidR="00422C4D" w:rsidRDefault="00422C4D" w:rsidP="00A23312">
      <w:pPr>
        <w:rPr>
          <w:rFonts w:ascii="Times New Roman" w:hAnsi="Times New Roman" w:cs="Arial"/>
          <w:bCs/>
          <w:i/>
          <w:iCs/>
          <w:sz w:val="16"/>
          <w:szCs w:val="16"/>
        </w:rPr>
      </w:pPr>
    </w:p>
    <w:p w14:paraId="14CA629D" w14:textId="77777777" w:rsidR="00422C4D" w:rsidRDefault="00422C4D" w:rsidP="00A23312">
      <w:pPr>
        <w:rPr>
          <w:rFonts w:ascii="Times New Roman" w:hAnsi="Times New Roman" w:cs="Arial"/>
          <w:bCs/>
          <w:i/>
          <w:iCs/>
          <w:sz w:val="16"/>
          <w:szCs w:val="16"/>
        </w:rPr>
      </w:pPr>
    </w:p>
    <w:p w14:paraId="3335D809" w14:textId="77777777" w:rsidR="00422C4D" w:rsidRDefault="00422C4D" w:rsidP="00A23312">
      <w:pPr>
        <w:rPr>
          <w:rFonts w:ascii="Times New Roman" w:hAnsi="Times New Roman" w:cs="Arial"/>
          <w:bCs/>
          <w:i/>
          <w:iCs/>
          <w:sz w:val="16"/>
          <w:szCs w:val="16"/>
        </w:rPr>
      </w:pPr>
    </w:p>
    <w:p w14:paraId="33AD912F" w14:textId="77777777" w:rsidR="00422C4D" w:rsidRDefault="00422C4D" w:rsidP="00A23312">
      <w:pPr>
        <w:rPr>
          <w:rFonts w:ascii="Times New Roman" w:hAnsi="Times New Roman" w:cs="Arial"/>
          <w:bCs/>
          <w:i/>
          <w:iCs/>
          <w:sz w:val="16"/>
          <w:szCs w:val="16"/>
        </w:rPr>
      </w:pPr>
    </w:p>
    <w:p w14:paraId="24A78F98" w14:textId="77777777" w:rsidR="00422C4D" w:rsidRDefault="00422C4D" w:rsidP="00A23312">
      <w:pPr>
        <w:rPr>
          <w:rFonts w:ascii="Times New Roman" w:hAnsi="Times New Roman" w:cs="Arial"/>
          <w:bCs/>
          <w:i/>
          <w:iCs/>
          <w:sz w:val="16"/>
          <w:szCs w:val="16"/>
        </w:rPr>
      </w:pPr>
    </w:p>
    <w:p w14:paraId="4B3C73B0" w14:textId="77777777" w:rsidR="00422C4D" w:rsidRDefault="00422C4D" w:rsidP="00A23312">
      <w:pPr>
        <w:rPr>
          <w:rFonts w:ascii="Times New Roman" w:hAnsi="Times New Roman" w:cs="Arial"/>
          <w:bCs/>
          <w:i/>
          <w:iCs/>
          <w:sz w:val="16"/>
          <w:szCs w:val="16"/>
        </w:rPr>
      </w:pPr>
    </w:p>
    <w:p w14:paraId="692F0CFD" w14:textId="77777777" w:rsidR="00422C4D" w:rsidRDefault="00422C4D" w:rsidP="00A23312">
      <w:pPr>
        <w:rPr>
          <w:rFonts w:ascii="Times New Roman" w:hAnsi="Times New Roman" w:cs="Arial"/>
          <w:bCs/>
          <w:i/>
          <w:iCs/>
          <w:sz w:val="16"/>
          <w:szCs w:val="16"/>
        </w:rPr>
      </w:pPr>
    </w:p>
    <w:p w14:paraId="4D122EE2" w14:textId="77777777" w:rsidR="00422C4D" w:rsidRDefault="00422C4D" w:rsidP="00A23312">
      <w:pPr>
        <w:rPr>
          <w:rFonts w:ascii="Times New Roman" w:hAnsi="Times New Roman" w:cs="Arial"/>
          <w:bCs/>
          <w:i/>
          <w:iCs/>
          <w:sz w:val="16"/>
          <w:szCs w:val="16"/>
        </w:rPr>
      </w:pPr>
    </w:p>
    <w:p w14:paraId="4D9D804C" w14:textId="77777777" w:rsidR="00422C4D" w:rsidRDefault="00422C4D" w:rsidP="00A23312">
      <w:pPr>
        <w:rPr>
          <w:rFonts w:ascii="Times New Roman" w:hAnsi="Times New Roman" w:cs="Arial"/>
          <w:bCs/>
          <w:i/>
          <w:iCs/>
          <w:sz w:val="16"/>
          <w:szCs w:val="16"/>
        </w:rPr>
      </w:pPr>
    </w:p>
    <w:p w14:paraId="2E4FC88A" w14:textId="77777777" w:rsidR="00422C4D" w:rsidRDefault="00422C4D" w:rsidP="00A23312">
      <w:pPr>
        <w:rPr>
          <w:rFonts w:ascii="Times New Roman" w:hAnsi="Times New Roman" w:cs="Arial"/>
          <w:bCs/>
          <w:i/>
          <w:iCs/>
          <w:sz w:val="16"/>
          <w:szCs w:val="16"/>
        </w:rPr>
      </w:pPr>
    </w:p>
    <w:p w14:paraId="45CD234F" w14:textId="77777777" w:rsidR="00422C4D" w:rsidRDefault="00422C4D" w:rsidP="00A23312">
      <w:pPr>
        <w:rPr>
          <w:rFonts w:ascii="Times New Roman" w:hAnsi="Times New Roman" w:cs="Arial"/>
          <w:bCs/>
          <w:i/>
          <w:iCs/>
          <w:sz w:val="16"/>
          <w:szCs w:val="16"/>
        </w:rPr>
      </w:pPr>
    </w:p>
    <w:p w14:paraId="69D06AFC" w14:textId="77777777" w:rsidR="00422C4D" w:rsidRDefault="00422C4D" w:rsidP="00A23312">
      <w:pPr>
        <w:rPr>
          <w:rFonts w:ascii="Times New Roman" w:hAnsi="Times New Roman" w:cs="Arial"/>
          <w:bCs/>
          <w:i/>
          <w:iCs/>
          <w:sz w:val="16"/>
          <w:szCs w:val="16"/>
        </w:rPr>
      </w:pPr>
    </w:p>
    <w:p w14:paraId="7BA524DA" w14:textId="77777777" w:rsidR="00422C4D" w:rsidRDefault="00422C4D" w:rsidP="00A23312">
      <w:pPr>
        <w:rPr>
          <w:rFonts w:ascii="Times New Roman" w:hAnsi="Times New Roman" w:cs="Arial"/>
          <w:bCs/>
          <w:i/>
          <w:iCs/>
          <w:sz w:val="16"/>
          <w:szCs w:val="16"/>
        </w:rPr>
      </w:pPr>
    </w:p>
    <w:p w14:paraId="0983C133" w14:textId="77777777" w:rsidR="00422C4D" w:rsidRDefault="00422C4D" w:rsidP="00A23312">
      <w:pPr>
        <w:rPr>
          <w:rFonts w:ascii="Times New Roman" w:hAnsi="Times New Roman" w:cs="Arial"/>
          <w:bCs/>
          <w:i/>
          <w:iCs/>
          <w:sz w:val="16"/>
          <w:szCs w:val="16"/>
        </w:rPr>
      </w:pPr>
    </w:p>
    <w:p w14:paraId="1E977AB3" w14:textId="77777777" w:rsidR="00422C4D" w:rsidRDefault="00422C4D" w:rsidP="00A23312">
      <w:pPr>
        <w:rPr>
          <w:rFonts w:ascii="Times New Roman" w:hAnsi="Times New Roman" w:cs="Arial"/>
          <w:bCs/>
          <w:i/>
          <w:iCs/>
          <w:sz w:val="16"/>
          <w:szCs w:val="16"/>
        </w:rPr>
      </w:pPr>
    </w:p>
    <w:p w14:paraId="344AEF35" w14:textId="77777777" w:rsidR="00422C4D" w:rsidRDefault="00422C4D" w:rsidP="00A23312">
      <w:pPr>
        <w:rPr>
          <w:rFonts w:ascii="Times New Roman" w:hAnsi="Times New Roman" w:cs="Arial"/>
          <w:bCs/>
          <w:i/>
          <w:iCs/>
          <w:sz w:val="16"/>
          <w:szCs w:val="16"/>
        </w:rPr>
      </w:pPr>
    </w:p>
    <w:p w14:paraId="39C7975A" w14:textId="77777777" w:rsidR="00422C4D" w:rsidRDefault="00422C4D" w:rsidP="00A23312">
      <w:pPr>
        <w:rPr>
          <w:rFonts w:ascii="Times New Roman" w:hAnsi="Times New Roman" w:cs="Arial"/>
          <w:bCs/>
          <w:i/>
          <w:iCs/>
          <w:sz w:val="16"/>
          <w:szCs w:val="16"/>
        </w:rPr>
      </w:pPr>
    </w:p>
    <w:p w14:paraId="39061C08" w14:textId="77777777" w:rsidR="00422C4D" w:rsidRDefault="00422C4D" w:rsidP="00A23312">
      <w:pPr>
        <w:rPr>
          <w:rFonts w:ascii="Times New Roman" w:hAnsi="Times New Roman" w:cs="Arial"/>
          <w:bCs/>
          <w:i/>
          <w:iCs/>
          <w:sz w:val="16"/>
          <w:szCs w:val="16"/>
        </w:rPr>
      </w:pPr>
    </w:p>
    <w:p w14:paraId="3A6E2B8F" w14:textId="77777777" w:rsidR="00422C4D" w:rsidRDefault="00422C4D" w:rsidP="00A23312">
      <w:pPr>
        <w:rPr>
          <w:rFonts w:ascii="Times New Roman" w:hAnsi="Times New Roman" w:cs="Arial"/>
          <w:bCs/>
          <w:i/>
          <w:iCs/>
          <w:sz w:val="16"/>
          <w:szCs w:val="16"/>
        </w:rPr>
      </w:pPr>
    </w:p>
    <w:p w14:paraId="2F89DFD2" w14:textId="77777777" w:rsidR="00422C4D" w:rsidRDefault="00422C4D" w:rsidP="00A23312">
      <w:pPr>
        <w:rPr>
          <w:rFonts w:ascii="Times New Roman" w:hAnsi="Times New Roman" w:cs="Arial"/>
          <w:bCs/>
          <w:i/>
          <w:iCs/>
          <w:sz w:val="16"/>
          <w:szCs w:val="16"/>
        </w:rPr>
      </w:pPr>
    </w:p>
    <w:p w14:paraId="575C5115" w14:textId="77777777" w:rsidR="00422C4D" w:rsidRDefault="00422C4D" w:rsidP="00A23312">
      <w:pPr>
        <w:rPr>
          <w:rFonts w:ascii="Times New Roman" w:hAnsi="Times New Roman" w:cs="Arial"/>
          <w:bCs/>
          <w:i/>
          <w:iCs/>
          <w:sz w:val="16"/>
          <w:szCs w:val="16"/>
        </w:rPr>
      </w:pPr>
    </w:p>
    <w:p w14:paraId="0B9F6BA6" w14:textId="77777777" w:rsidR="00422C4D" w:rsidRDefault="00422C4D" w:rsidP="00A23312">
      <w:pPr>
        <w:rPr>
          <w:rFonts w:ascii="Times New Roman" w:hAnsi="Times New Roman" w:cs="Arial"/>
          <w:bCs/>
          <w:i/>
          <w:iCs/>
          <w:sz w:val="16"/>
          <w:szCs w:val="16"/>
        </w:rPr>
      </w:pPr>
    </w:p>
    <w:p w14:paraId="7DF16AAF" w14:textId="77777777" w:rsidR="00422C4D" w:rsidRDefault="00422C4D" w:rsidP="00A23312">
      <w:pPr>
        <w:rPr>
          <w:rFonts w:ascii="Times New Roman" w:hAnsi="Times New Roman" w:cs="Arial"/>
          <w:bCs/>
          <w:i/>
          <w:iCs/>
          <w:sz w:val="16"/>
          <w:szCs w:val="16"/>
        </w:rPr>
      </w:pPr>
    </w:p>
    <w:p w14:paraId="3196C24C" w14:textId="77777777" w:rsidR="00422C4D" w:rsidRDefault="00422C4D" w:rsidP="00A23312">
      <w:pPr>
        <w:rPr>
          <w:rFonts w:ascii="Times New Roman" w:hAnsi="Times New Roman" w:cs="Arial"/>
          <w:bCs/>
          <w:i/>
          <w:iCs/>
          <w:sz w:val="16"/>
          <w:szCs w:val="16"/>
        </w:rPr>
      </w:pPr>
    </w:p>
    <w:p w14:paraId="7FA8A7DC" w14:textId="77777777" w:rsidR="00422C4D" w:rsidRDefault="00422C4D" w:rsidP="00A23312">
      <w:pPr>
        <w:rPr>
          <w:rFonts w:ascii="Times New Roman" w:hAnsi="Times New Roman" w:cs="Arial"/>
          <w:bCs/>
          <w:i/>
          <w:iCs/>
          <w:sz w:val="16"/>
          <w:szCs w:val="16"/>
        </w:rPr>
      </w:pPr>
    </w:p>
    <w:p w14:paraId="043CA35A" w14:textId="77777777" w:rsidR="00422C4D" w:rsidRDefault="00422C4D" w:rsidP="00A23312">
      <w:pPr>
        <w:rPr>
          <w:rFonts w:ascii="Times New Roman" w:hAnsi="Times New Roman" w:cs="Arial"/>
          <w:bCs/>
          <w:i/>
          <w:iCs/>
          <w:sz w:val="16"/>
          <w:szCs w:val="16"/>
        </w:rPr>
      </w:pPr>
    </w:p>
    <w:p w14:paraId="25537410" w14:textId="77777777" w:rsidR="00422C4D" w:rsidRDefault="00422C4D" w:rsidP="00A23312">
      <w:pPr>
        <w:rPr>
          <w:rFonts w:ascii="Times New Roman" w:hAnsi="Times New Roman" w:cs="Arial"/>
          <w:bCs/>
          <w:i/>
          <w:iCs/>
          <w:sz w:val="16"/>
          <w:szCs w:val="16"/>
        </w:rPr>
      </w:pPr>
    </w:p>
    <w:p w14:paraId="0D983E6A" w14:textId="77777777" w:rsidR="00422C4D" w:rsidRDefault="00422C4D" w:rsidP="00A23312">
      <w:pPr>
        <w:rPr>
          <w:rFonts w:ascii="Times New Roman" w:hAnsi="Times New Roman" w:cs="Arial"/>
          <w:bCs/>
          <w:i/>
          <w:iCs/>
          <w:sz w:val="16"/>
          <w:szCs w:val="16"/>
        </w:rPr>
      </w:pPr>
    </w:p>
    <w:p w14:paraId="249F2F9E" w14:textId="77777777" w:rsidR="00422C4D" w:rsidRDefault="00422C4D" w:rsidP="00A23312">
      <w:pPr>
        <w:rPr>
          <w:rFonts w:ascii="Times New Roman" w:hAnsi="Times New Roman" w:cs="Arial"/>
          <w:bCs/>
          <w:i/>
          <w:iCs/>
          <w:sz w:val="16"/>
          <w:szCs w:val="16"/>
        </w:rPr>
      </w:pPr>
    </w:p>
    <w:p w14:paraId="09F28257" w14:textId="77777777" w:rsidR="00422C4D" w:rsidRDefault="00422C4D" w:rsidP="00A23312">
      <w:pPr>
        <w:rPr>
          <w:rFonts w:ascii="Times New Roman" w:hAnsi="Times New Roman" w:cs="Arial"/>
          <w:bCs/>
          <w:i/>
          <w:iCs/>
          <w:sz w:val="16"/>
          <w:szCs w:val="16"/>
        </w:rPr>
      </w:pPr>
    </w:p>
    <w:p w14:paraId="377EF116" w14:textId="77777777" w:rsidR="00422C4D" w:rsidRDefault="00422C4D" w:rsidP="00A23312">
      <w:pPr>
        <w:rPr>
          <w:rFonts w:ascii="Times New Roman" w:hAnsi="Times New Roman" w:cs="Arial"/>
          <w:bCs/>
          <w:i/>
          <w:iCs/>
          <w:sz w:val="16"/>
          <w:szCs w:val="16"/>
        </w:rPr>
      </w:pPr>
    </w:p>
    <w:p w14:paraId="1BF3BCA6" w14:textId="77777777" w:rsidR="00422C4D" w:rsidRDefault="00422C4D" w:rsidP="00A23312">
      <w:pPr>
        <w:rPr>
          <w:rFonts w:ascii="Times New Roman" w:hAnsi="Times New Roman" w:cs="Arial"/>
          <w:bCs/>
          <w:i/>
          <w:iCs/>
          <w:sz w:val="16"/>
          <w:szCs w:val="16"/>
        </w:rPr>
      </w:pPr>
    </w:p>
    <w:p w14:paraId="7098F61B" w14:textId="77777777" w:rsidR="00422C4D" w:rsidRDefault="00422C4D" w:rsidP="00A23312">
      <w:pPr>
        <w:rPr>
          <w:rFonts w:ascii="Times New Roman" w:hAnsi="Times New Roman" w:cs="Arial"/>
          <w:bCs/>
          <w:i/>
          <w:iCs/>
          <w:sz w:val="16"/>
          <w:szCs w:val="16"/>
        </w:rPr>
      </w:pPr>
    </w:p>
    <w:p w14:paraId="372666CA" w14:textId="77777777" w:rsidR="00422C4D" w:rsidRDefault="00422C4D" w:rsidP="00A23312">
      <w:pPr>
        <w:rPr>
          <w:rFonts w:ascii="Times New Roman" w:hAnsi="Times New Roman" w:cs="Arial"/>
          <w:bCs/>
          <w:i/>
          <w:iCs/>
          <w:sz w:val="16"/>
          <w:szCs w:val="16"/>
        </w:rPr>
      </w:pPr>
    </w:p>
    <w:p w14:paraId="57422C52" w14:textId="77777777" w:rsidR="00422C4D" w:rsidRDefault="00422C4D" w:rsidP="00A23312">
      <w:pPr>
        <w:rPr>
          <w:rFonts w:ascii="Times New Roman" w:hAnsi="Times New Roman" w:cs="Arial"/>
          <w:bCs/>
          <w:i/>
          <w:iCs/>
          <w:sz w:val="16"/>
          <w:szCs w:val="16"/>
        </w:rPr>
      </w:pPr>
    </w:p>
    <w:p w14:paraId="20AB36EF" w14:textId="77777777" w:rsidR="00422C4D" w:rsidRDefault="00422C4D" w:rsidP="00A23312">
      <w:pPr>
        <w:rPr>
          <w:rFonts w:ascii="Times New Roman" w:hAnsi="Times New Roman" w:cs="Arial"/>
          <w:bCs/>
          <w:i/>
          <w:iCs/>
          <w:sz w:val="16"/>
          <w:szCs w:val="16"/>
        </w:rPr>
      </w:pPr>
    </w:p>
    <w:p w14:paraId="63672CF0" w14:textId="77777777" w:rsidR="00422C4D" w:rsidRDefault="00422C4D" w:rsidP="00A23312">
      <w:pPr>
        <w:rPr>
          <w:rFonts w:ascii="Times New Roman" w:hAnsi="Times New Roman" w:cs="Arial"/>
          <w:bCs/>
          <w:i/>
          <w:iCs/>
          <w:sz w:val="16"/>
          <w:szCs w:val="16"/>
        </w:rPr>
      </w:pPr>
    </w:p>
    <w:p w14:paraId="0833E349" w14:textId="77777777" w:rsidR="00422C4D" w:rsidRDefault="00422C4D" w:rsidP="00A23312">
      <w:pPr>
        <w:rPr>
          <w:rFonts w:ascii="Times New Roman" w:hAnsi="Times New Roman" w:cs="Arial"/>
          <w:bCs/>
          <w:i/>
          <w:iCs/>
          <w:sz w:val="16"/>
          <w:szCs w:val="16"/>
        </w:rPr>
      </w:pPr>
    </w:p>
    <w:p w14:paraId="49A310CE" w14:textId="77777777" w:rsidR="00422C4D" w:rsidRDefault="00422C4D" w:rsidP="00A23312">
      <w:pPr>
        <w:rPr>
          <w:rFonts w:ascii="Times New Roman" w:hAnsi="Times New Roman" w:cs="Arial"/>
          <w:bCs/>
          <w:i/>
          <w:iCs/>
          <w:sz w:val="16"/>
          <w:szCs w:val="16"/>
        </w:rPr>
      </w:pPr>
    </w:p>
    <w:p w14:paraId="0FC88BE6" w14:textId="77777777" w:rsidR="00422C4D" w:rsidRDefault="00422C4D" w:rsidP="00A23312">
      <w:pPr>
        <w:rPr>
          <w:rFonts w:ascii="Times New Roman" w:hAnsi="Times New Roman" w:cs="Arial"/>
          <w:bCs/>
          <w:i/>
          <w:iCs/>
          <w:sz w:val="16"/>
          <w:szCs w:val="16"/>
        </w:rPr>
      </w:pPr>
    </w:p>
    <w:p w14:paraId="1BABC0F6" w14:textId="77777777" w:rsidR="00422C4D" w:rsidRDefault="00422C4D" w:rsidP="00A23312">
      <w:pPr>
        <w:rPr>
          <w:rFonts w:ascii="Times New Roman" w:hAnsi="Times New Roman" w:cs="Arial"/>
          <w:bCs/>
          <w:i/>
          <w:iCs/>
          <w:sz w:val="16"/>
          <w:szCs w:val="16"/>
        </w:rPr>
      </w:pPr>
    </w:p>
    <w:p w14:paraId="27165F02" w14:textId="77777777" w:rsidR="00422C4D" w:rsidRDefault="00422C4D" w:rsidP="00A23312">
      <w:pPr>
        <w:rPr>
          <w:rFonts w:ascii="Times New Roman" w:hAnsi="Times New Roman" w:cs="Arial"/>
          <w:bCs/>
          <w:i/>
          <w:iCs/>
          <w:sz w:val="16"/>
          <w:szCs w:val="16"/>
        </w:rPr>
      </w:pPr>
    </w:p>
    <w:p w14:paraId="204787B3" w14:textId="77777777" w:rsidR="00422C4D" w:rsidRDefault="00422C4D" w:rsidP="00A23312">
      <w:pPr>
        <w:rPr>
          <w:rFonts w:ascii="Times New Roman" w:hAnsi="Times New Roman" w:cs="Arial"/>
          <w:bCs/>
          <w:i/>
          <w:iCs/>
          <w:sz w:val="16"/>
          <w:szCs w:val="16"/>
        </w:rPr>
      </w:pPr>
    </w:p>
    <w:p w14:paraId="732DABCD" w14:textId="77777777" w:rsidR="00422C4D" w:rsidRDefault="00422C4D" w:rsidP="00A23312">
      <w:pPr>
        <w:rPr>
          <w:rFonts w:ascii="Times New Roman" w:hAnsi="Times New Roman" w:cs="Arial"/>
          <w:bCs/>
          <w:i/>
          <w:iCs/>
          <w:sz w:val="16"/>
          <w:szCs w:val="16"/>
        </w:rPr>
      </w:pPr>
    </w:p>
    <w:p w14:paraId="3A24C624" w14:textId="77777777" w:rsidR="00422C4D" w:rsidRDefault="00422C4D" w:rsidP="00A23312">
      <w:pPr>
        <w:rPr>
          <w:rFonts w:ascii="Times New Roman" w:hAnsi="Times New Roman" w:cs="Arial"/>
          <w:bCs/>
          <w:i/>
          <w:iCs/>
          <w:sz w:val="16"/>
          <w:szCs w:val="16"/>
        </w:rPr>
      </w:pPr>
    </w:p>
    <w:p w14:paraId="2FD237DC" w14:textId="77777777" w:rsidR="00422C4D" w:rsidRDefault="00422C4D" w:rsidP="00A23312">
      <w:pPr>
        <w:rPr>
          <w:rFonts w:ascii="Times New Roman" w:hAnsi="Times New Roman" w:cs="Arial"/>
          <w:bCs/>
          <w:i/>
          <w:iCs/>
          <w:sz w:val="16"/>
          <w:szCs w:val="16"/>
        </w:rPr>
      </w:pPr>
    </w:p>
    <w:p w14:paraId="2EB5B22A" w14:textId="77777777" w:rsidR="00422C4D" w:rsidRDefault="00422C4D" w:rsidP="00A23312">
      <w:pPr>
        <w:rPr>
          <w:rFonts w:ascii="Times New Roman" w:hAnsi="Times New Roman" w:cs="Arial"/>
          <w:bCs/>
          <w:i/>
          <w:iCs/>
          <w:sz w:val="16"/>
          <w:szCs w:val="16"/>
        </w:rPr>
      </w:pPr>
    </w:p>
    <w:p w14:paraId="74238C10" w14:textId="77777777" w:rsidR="00C11405" w:rsidRPr="00CA487E" w:rsidRDefault="00C11405" w:rsidP="00C11405">
      <w:pPr>
        <w:jc w:val="center"/>
        <w:rPr>
          <w:rFonts w:ascii="Times New Roman" w:hAnsi="Times New Roman" w:cs="Arial"/>
          <w:bCs/>
          <w:iCs/>
          <w:sz w:val="24"/>
          <w:szCs w:val="24"/>
        </w:rPr>
      </w:pPr>
      <w:r w:rsidRPr="00CA487E">
        <w:rPr>
          <w:rFonts w:ascii="Times New Roman" w:hAnsi="Times New Roman" w:cs="Arial"/>
          <w:bCs/>
          <w:iCs/>
          <w:sz w:val="24"/>
          <w:szCs w:val="24"/>
        </w:rPr>
        <w:t>(LOCAL) Policy Action List</w:t>
      </w:r>
    </w:p>
    <w:p w14:paraId="40C84D61" w14:textId="36B04225" w:rsidR="00B86907" w:rsidRPr="004A235F" w:rsidRDefault="00C11405" w:rsidP="004A235F">
      <w:pPr>
        <w:jc w:val="center"/>
        <w:rPr>
          <w:rFonts w:ascii="Times New Roman" w:hAnsi="Times New Roman" w:cs="Arial"/>
          <w:bCs/>
          <w:iCs/>
          <w:sz w:val="24"/>
          <w:szCs w:val="24"/>
        </w:rPr>
      </w:pPr>
      <w:r w:rsidRPr="00CA487E">
        <w:rPr>
          <w:rFonts w:ascii="Times New Roman" w:hAnsi="Times New Roman" w:cs="Arial"/>
          <w:bCs/>
          <w:iCs/>
          <w:sz w:val="24"/>
          <w:szCs w:val="24"/>
        </w:rPr>
        <w:t>PRINGLE-</w:t>
      </w:r>
      <w:r>
        <w:rPr>
          <w:rFonts w:ascii="Times New Roman" w:hAnsi="Times New Roman" w:cs="Arial"/>
          <w:bCs/>
          <w:iCs/>
          <w:sz w:val="24"/>
          <w:szCs w:val="24"/>
        </w:rPr>
        <w:t>MORSE CISD (098903) - Update 123</w:t>
      </w:r>
    </w:p>
    <w:p w14:paraId="5F4D599A" w14:textId="77777777" w:rsidR="00B86907" w:rsidRDefault="00B86907" w:rsidP="00A23312">
      <w:pPr>
        <w:rPr>
          <w:rFonts w:ascii="Times New Roman" w:hAnsi="Times New Roman" w:cs="Arial"/>
          <w:bCs/>
          <w:i/>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8114"/>
      </w:tblGrid>
      <w:tr w:rsidR="004A235F" w:rsidRPr="004A235F" w14:paraId="34D0EE64" w14:textId="77777777" w:rsidTr="004B4B79">
        <w:tc>
          <w:tcPr>
            <w:tcW w:w="200" w:type="dxa"/>
            <w:tcMar>
              <w:top w:w="200" w:type="dxa"/>
            </w:tcMar>
            <w:vAlign w:val="center"/>
          </w:tcPr>
          <w:p w14:paraId="4997B9B4"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BBFA(LOCAL)</w:t>
            </w:r>
          </w:p>
        </w:tc>
        <w:tc>
          <w:tcPr>
            <w:tcW w:w="4800" w:type="dxa"/>
            <w:tcMar>
              <w:top w:w="200" w:type="dxa"/>
            </w:tcMar>
            <w:vAlign w:val="center"/>
          </w:tcPr>
          <w:p w14:paraId="5CBC09CD"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ETHICS: CONFLICT OF INTEREST DISCLOSURES</w:t>
            </w:r>
          </w:p>
        </w:tc>
      </w:tr>
      <w:tr w:rsidR="004A235F" w:rsidRPr="004A235F" w14:paraId="35386E9E" w14:textId="77777777" w:rsidTr="004B4B79">
        <w:tc>
          <w:tcPr>
            <w:tcW w:w="200" w:type="dxa"/>
            <w:tcMar>
              <w:top w:w="200" w:type="dxa"/>
            </w:tcMar>
            <w:vAlign w:val="center"/>
          </w:tcPr>
          <w:p w14:paraId="4E5641E7"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EEH(LOCAL)</w:t>
            </w:r>
          </w:p>
        </w:tc>
        <w:tc>
          <w:tcPr>
            <w:tcW w:w="4800" w:type="dxa"/>
            <w:tcMar>
              <w:top w:w="200" w:type="dxa"/>
            </w:tcMar>
            <w:vAlign w:val="center"/>
          </w:tcPr>
          <w:p w14:paraId="5E2B1102"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INSTRUCTIONAL ARRANGEMENTS: HOMEBOUND INSTRUCTION</w:t>
            </w:r>
          </w:p>
        </w:tc>
      </w:tr>
      <w:tr w:rsidR="004A235F" w:rsidRPr="004A235F" w14:paraId="34B03EA2" w14:textId="77777777" w:rsidTr="004B4B79">
        <w:tc>
          <w:tcPr>
            <w:tcW w:w="200" w:type="dxa"/>
            <w:tcMar>
              <w:top w:w="200" w:type="dxa"/>
            </w:tcMar>
            <w:vAlign w:val="center"/>
          </w:tcPr>
          <w:p w14:paraId="50F864A9"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BBD(LOCAL)</w:t>
            </w:r>
          </w:p>
        </w:tc>
        <w:tc>
          <w:tcPr>
            <w:tcW w:w="4800" w:type="dxa"/>
            <w:tcMar>
              <w:top w:w="200" w:type="dxa"/>
            </w:tcMar>
            <w:vAlign w:val="center"/>
          </w:tcPr>
          <w:p w14:paraId="643A8940"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BOARD MEMBERS: TRAINING AND ORIENTATION</w:t>
            </w:r>
          </w:p>
        </w:tc>
      </w:tr>
      <w:tr w:rsidR="004A235F" w:rsidRPr="004A235F" w14:paraId="28D0F92B" w14:textId="77777777" w:rsidTr="004B4B79">
        <w:tc>
          <w:tcPr>
            <w:tcW w:w="200" w:type="dxa"/>
            <w:tcMar>
              <w:top w:w="200" w:type="dxa"/>
            </w:tcMar>
            <w:vAlign w:val="center"/>
          </w:tcPr>
          <w:p w14:paraId="685F9348"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DCE(LOCAL)</w:t>
            </w:r>
          </w:p>
        </w:tc>
        <w:tc>
          <w:tcPr>
            <w:tcW w:w="4800" w:type="dxa"/>
            <w:tcMar>
              <w:top w:w="200" w:type="dxa"/>
            </w:tcMar>
            <w:vAlign w:val="center"/>
          </w:tcPr>
          <w:p w14:paraId="35A22778"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EMPLOYMENT PRACTICES: OTHER TYPES OF CONTRACTS</w:t>
            </w:r>
          </w:p>
        </w:tc>
      </w:tr>
      <w:tr w:rsidR="004A235F" w:rsidRPr="004A235F" w14:paraId="3A2B921A" w14:textId="77777777" w:rsidTr="004B4B79">
        <w:tc>
          <w:tcPr>
            <w:tcW w:w="200" w:type="dxa"/>
            <w:tcMar>
              <w:top w:w="200" w:type="dxa"/>
            </w:tcMar>
            <w:vAlign w:val="center"/>
          </w:tcPr>
          <w:p w14:paraId="73F3A08A"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CCGB(LOCAL)</w:t>
            </w:r>
          </w:p>
        </w:tc>
        <w:tc>
          <w:tcPr>
            <w:tcW w:w="4800" w:type="dxa"/>
            <w:tcMar>
              <w:top w:w="200" w:type="dxa"/>
            </w:tcMar>
            <w:vAlign w:val="center"/>
          </w:tcPr>
          <w:p w14:paraId="6462B7A1"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AD VALOREM TAXES: ECONOMIC DEVELOPMENT</w:t>
            </w:r>
          </w:p>
        </w:tc>
      </w:tr>
      <w:tr w:rsidR="004A235F" w:rsidRPr="004A235F" w14:paraId="0364741B" w14:textId="77777777" w:rsidTr="004B4B79">
        <w:tc>
          <w:tcPr>
            <w:tcW w:w="200" w:type="dxa"/>
            <w:tcMar>
              <w:top w:w="200" w:type="dxa"/>
            </w:tcMar>
            <w:vAlign w:val="center"/>
          </w:tcPr>
          <w:p w14:paraId="3490B787"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DGBA(LOCAL)</w:t>
            </w:r>
          </w:p>
        </w:tc>
        <w:tc>
          <w:tcPr>
            <w:tcW w:w="4800" w:type="dxa"/>
            <w:tcMar>
              <w:top w:w="200" w:type="dxa"/>
            </w:tcMar>
            <w:vAlign w:val="center"/>
          </w:tcPr>
          <w:p w14:paraId="2EDD85D8"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PERSONNEL-MANAGEMENT RELATIONS: EMPLOYEE COMPLAINTS/GRIEVANCES</w:t>
            </w:r>
          </w:p>
        </w:tc>
      </w:tr>
      <w:tr w:rsidR="004A235F" w:rsidRPr="004A235F" w14:paraId="2D29F8C3" w14:textId="77777777" w:rsidTr="004B4B79">
        <w:tc>
          <w:tcPr>
            <w:tcW w:w="200" w:type="dxa"/>
            <w:tcMar>
              <w:top w:w="200" w:type="dxa"/>
            </w:tcMar>
            <w:vAlign w:val="center"/>
          </w:tcPr>
          <w:p w14:paraId="3FC6F1F8"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FNG(LOCAL)</w:t>
            </w:r>
          </w:p>
        </w:tc>
        <w:tc>
          <w:tcPr>
            <w:tcW w:w="4800" w:type="dxa"/>
            <w:tcMar>
              <w:top w:w="200" w:type="dxa"/>
            </w:tcMar>
            <w:vAlign w:val="center"/>
          </w:tcPr>
          <w:p w14:paraId="4E3D9FD8"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STUDENT RIGHTS AND RESPONSIBILITIES: STUDENT AND PARENT COMPLAINTS/GRIEVANCES</w:t>
            </w:r>
          </w:p>
        </w:tc>
      </w:tr>
      <w:tr w:rsidR="004A235F" w:rsidRPr="004A235F" w14:paraId="6A4F353F" w14:textId="77777777" w:rsidTr="004B4B79">
        <w:tc>
          <w:tcPr>
            <w:tcW w:w="200" w:type="dxa"/>
            <w:tcMar>
              <w:top w:w="200" w:type="dxa"/>
            </w:tcMar>
            <w:vAlign w:val="center"/>
          </w:tcPr>
          <w:p w14:paraId="3E391BC5"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GF(LOCAL)</w:t>
            </w:r>
          </w:p>
        </w:tc>
        <w:tc>
          <w:tcPr>
            <w:tcW w:w="4800" w:type="dxa"/>
            <w:tcMar>
              <w:top w:w="200" w:type="dxa"/>
            </w:tcMar>
            <w:vAlign w:val="center"/>
          </w:tcPr>
          <w:p w14:paraId="2FEB209F"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PUBLIC COMPLAINTS</w:t>
            </w:r>
          </w:p>
        </w:tc>
      </w:tr>
      <w:tr w:rsidR="004A235F" w:rsidRPr="004A235F" w14:paraId="5C663DB5" w14:textId="77777777" w:rsidTr="004B4B79">
        <w:tc>
          <w:tcPr>
            <w:tcW w:w="200" w:type="dxa"/>
            <w:tcMar>
              <w:top w:w="200" w:type="dxa"/>
            </w:tcMar>
            <w:vAlign w:val="center"/>
          </w:tcPr>
          <w:p w14:paraId="7BBAA8A5"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CQC(LOCAL)</w:t>
            </w:r>
          </w:p>
        </w:tc>
        <w:tc>
          <w:tcPr>
            <w:tcW w:w="4800" w:type="dxa"/>
            <w:tcMar>
              <w:top w:w="200" w:type="dxa"/>
            </w:tcMar>
            <w:vAlign w:val="center"/>
          </w:tcPr>
          <w:p w14:paraId="42E4BE53"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TECHNOLOGY RESOURCES: EQUIPMENT</w:t>
            </w:r>
          </w:p>
        </w:tc>
      </w:tr>
      <w:tr w:rsidR="004A235F" w:rsidRPr="004A235F" w14:paraId="4448CA16" w14:textId="77777777" w:rsidTr="004B4B79">
        <w:tc>
          <w:tcPr>
            <w:tcW w:w="200" w:type="dxa"/>
            <w:tcMar>
              <w:top w:w="200" w:type="dxa"/>
            </w:tcMar>
            <w:vAlign w:val="center"/>
          </w:tcPr>
          <w:p w14:paraId="595A3480"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EFA(LOCAL)</w:t>
            </w:r>
          </w:p>
        </w:tc>
        <w:tc>
          <w:tcPr>
            <w:tcW w:w="4800" w:type="dxa"/>
            <w:tcMar>
              <w:top w:w="200" w:type="dxa"/>
            </w:tcMar>
            <w:vAlign w:val="center"/>
          </w:tcPr>
          <w:p w14:paraId="749CF3FB"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INSTRUCTIONAL RESOURCES: INSTRUCTIONAL MATERIALS</w:t>
            </w:r>
          </w:p>
        </w:tc>
      </w:tr>
      <w:tr w:rsidR="004A235F" w:rsidRPr="004A235F" w14:paraId="79FE125C" w14:textId="77777777" w:rsidTr="004B4B79">
        <w:tc>
          <w:tcPr>
            <w:tcW w:w="200" w:type="dxa"/>
            <w:tcMar>
              <w:top w:w="200" w:type="dxa"/>
            </w:tcMar>
            <w:vAlign w:val="center"/>
          </w:tcPr>
          <w:p w14:paraId="377D8908"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EFB(LOCAL)</w:t>
            </w:r>
          </w:p>
        </w:tc>
        <w:tc>
          <w:tcPr>
            <w:tcW w:w="4800" w:type="dxa"/>
            <w:tcMar>
              <w:top w:w="200" w:type="dxa"/>
            </w:tcMar>
            <w:vAlign w:val="center"/>
          </w:tcPr>
          <w:p w14:paraId="65FEC5FB"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INSTRUCTIONAL RESOURCES: LIBRARY MATERIALS</w:t>
            </w:r>
          </w:p>
        </w:tc>
      </w:tr>
      <w:tr w:rsidR="004A235F" w:rsidRPr="004A235F" w14:paraId="5A7D4FB3" w14:textId="77777777" w:rsidTr="004B4B79">
        <w:tc>
          <w:tcPr>
            <w:tcW w:w="200" w:type="dxa"/>
            <w:tcMar>
              <w:top w:w="200" w:type="dxa"/>
            </w:tcMar>
            <w:vAlign w:val="center"/>
          </w:tcPr>
          <w:p w14:paraId="23134E02"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CKC(LOCAL)</w:t>
            </w:r>
          </w:p>
        </w:tc>
        <w:tc>
          <w:tcPr>
            <w:tcW w:w="4800" w:type="dxa"/>
            <w:tcMar>
              <w:top w:w="200" w:type="dxa"/>
            </w:tcMar>
            <w:vAlign w:val="center"/>
          </w:tcPr>
          <w:p w14:paraId="36A45C7F"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SAFETY PROGRAM/RISK MANAGEMENT: EMERGENCY PLANS</w:t>
            </w:r>
          </w:p>
        </w:tc>
      </w:tr>
      <w:tr w:rsidR="004A235F" w:rsidRPr="004A235F" w14:paraId="48744625" w14:textId="77777777" w:rsidTr="004B4B79">
        <w:tc>
          <w:tcPr>
            <w:tcW w:w="200" w:type="dxa"/>
            <w:tcMar>
              <w:top w:w="200" w:type="dxa"/>
            </w:tcMar>
            <w:vAlign w:val="center"/>
          </w:tcPr>
          <w:p w14:paraId="14675E85"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EF(LOCAL)</w:t>
            </w:r>
          </w:p>
        </w:tc>
        <w:tc>
          <w:tcPr>
            <w:tcW w:w="4800" w:type="dxa"/>
            <w:tcMar>
              <w:top w:w="200" w:type="dxa"/>
            </w:tcMar>
            <w:vAlign w:val="center"/>
          </w:tcPr>
          <w:p w14:paraId="5CA1DBA6"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INSTRUCTIONAL RESOURCES</w:t>
            </w:r>
          </w:p>
        </w:tc>
      </w:tr>
      <w:tr w:rsidR="004A235F" w:rsidRPr="004A235F" w14:paraId="1B2A0937" w14:textId="77777777" w:rsidTr="004B4B79">
        <w:tc>
          <w:tcPr>
            <w:tcW w:w="200" w:type="dxa"/>
            <w:tcMar>
              <w:top w:w="200" w:type="dxa"/>
            </w:tcMar>
            <w:vAlign w:val="center"/>
          </w:tcPr>
          <w:p w14:paraId="2FB3E74A"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CKED(LOCAL)</w:t>
            </w:r>
          </w:p>
        </w:tc>
        <w:tc>
          <w:tcPr>
            <w:tcW w:w="4800" w:type="dxa"/>
            <w:tcMar>
              <w:top w:w="200" w:type="dxa"/>
            </w:tcMar>
            <w:vAlign w:val="center"/>
          </w:tcPr>
          <w:p w14:paraId="23BCC04D"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SECURITY PERSONNEL: OTHER SECURITY ARRANGEMENTS</w:t>
            </w:r>
          </w:p>
        </w:tc>
      </w:tr>
    </w:tbl>
    <w:p w14:paraId="35736135" w14:textId="66B114FD" w:rsidR="004643EE" w:rsidRPr="004A235F" w:rsidRDefault="004643EE" w:rsidP="004A235F">
      <w:pPr>
        <w:tabs>
          <w:tab w:val="left" w:pos="2733"/>
        </w:tabs>
        <w:rPr>
          <w:rFonts w:ascii="Times New Roman" w:hAnsi="Times New Roman" w:cs="Arial"/>
        </w:rPr>
      </w:pPr>
    </w:p>
    <w:sectPr w:rsidR="004643EE" w:rsidRPr="004A235F" w:rsidSect="00AF3D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D9C96" w14:textId="77777777" w:rsidR="0020650C" w:rsidRDefault="0020650C" w:rsidP="00075FAF">
      <w:r>
        <w:separator/>
      </w:r>
    </w:p>
  </w:endnote>
  <w:endnote w:type="continuationSeparator" w:id="0">
    <w:p w14:paraId="7E16CEC0" w14:textId="77777777" w:rsidR="0020650C" w:rsidRDefault="0020650C" w:rsidP="0007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5514E" w14:textId="77777777" w:rsidR="0020650C" w:rsidRDefault="0020650C" w:rsidP="00075FAF">
      <w:r>
        <w:separator/>
      </w:r>
    </w:p>
  </w:footnote>
  <w:footnote w:type="continuationSeparator" w:id="0">
    <w:p w14:paraId="3C02439C" w14:textId="77777777" w:rsidR="0020650C" w:rsidRDefault="0020650C" w:rsidP="00075F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918C9"/>
    <w:multiLevelType w:val="hybridMultilevel"/>
    <w:tmpl w:val="05A4C83E"/>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FF9580C"/>
    <w:multiLevelType w:val="hybridMultilevel"/>
    <w:tmpl w:val="FBD6F3F6"/>
    <w:lvl w:ilvl="0" w:tplc="04090017">
      <w:start w:val="1"/>
      <w:numFmt w:val="lowerLetter"/>
      <w:lvlText w:val="%1)"/>
      <w:lvlJc w:val="left"/>
      <w:pPr>
        <w:tabs>
          <w:tab w:val="num" w:pos="900"/>
        </w:tabs>
        <w:ind w:left="900" w:hanging="360"/>
      </w:pPr>
      <w:rPr>
        <w:rFonts w:hint="default"/>
        <w:i w:val="0"/>
      </w:rPr>
    </w:lvl>
    <w:lvl w:ilvl="1" w:tplc="74BE416E">
      <w:start w:val="1"/>
      <w:numFmt w:val="lowerLetter"/>
      <w:lvlText w:val="%2)"/>
      <w:lvlJc w:val="left"/>
      <w:pPr>
        <w:tabs>
          <w:tab w:val="num" w:pos="1800"/>
        </w:tabs>
        <w:ind w:left="1800" w:hanging="360"/>
      </w:pPr>
      <w:rPr>
        <w:rFonts w:hint="default"/>
      </w:rPr>
    </w:lvl>
    <w:lvl w:ilvl="2" w:tplc="C19C3202">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35208A"/>
    <w:multiLevelType w:val="hybridMultilevel"/>
    <w:tmpl w:val="3788EA56"/>
    <w:lvl w:ilvl="0" w:tplc="7A4658FE">
      <w:start w:val="1"/>
      <w:numFmt w:val="decimal"/>
      <w:lvlText w:val="%1)"/>
      <w:lvlJc w:val="left"/>
      <w:pPr>
        <w:tabs>
          <w:tab w:val="num" w:pos="540"/>
        </w:tabs>
        <w:ind w:left="54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2C1786"/>
    <w:multiLevelType w:val="hybridMultilevel"/>
    <w:tmpl w:val="5F0A7898"/>
    <w:lvl w:ilvl="0" w:tplc="73C2367A">
      <w:start w:val="1"/>
      <w:numFmt w:val="bullet"/>
      <w:lvlText w:val=""/>
      <w:lvlJc w:val="left"/>
      <w:pPr>
        <w:tabs>
          <w:tab w:val="num" w:pos="720"/>
        </w:tabs>
        <w:ind w:left="720" w:hanging="360"/>
      </w:pPr>
      <w:rPr>
        <w:rFonts w:ascii="Symbol" w:hAnsi="Symbol" w:hint="default"/>
      </w:rPr>
    </w:lvl>
    <w:lvl w:ilvl="1" w:tplc="710C3DC2">
      <w:start w:val="1"/>
      <w:numFmt w:val="bullet"/>
      <w:lvlText w:val="o"/>
      <w:lvlJc w:val="left"/>
      <w:pPr>
        <w:tabs>
          <w:tab w:val="num" w:pos="1440"/>
        </w:tabs>
        <w:ind w:left="1440" w:hanging="360"/>
      </w:pPr>
      <w:rPr>
        <w:rFonts w:ascii="Courier New" w:hAnsi="Courier New" w:cs="Courier New" w:hint="default"/>
      </w:rPr>
    </w:lvl>
    <w:lvl w:ilvl="2" w:tplc="8BAA874A" w:tentative="1">
      <w:start w:val="1"/>
      <w:numFmt w:val="bullet"/>
      <w:lvlText w:val=""/>
      <w:lvlJc w:val="left"/>
      <w:pPr>
        <w:tabs>
          <w:tab w:val="num" w:pos="2160"/>
        </w:tabs>
        <w:ind w:left="2160" w:hanging="360"/>
      </w:pPr>
      <w:rPr>
        <w:rFonts w:ascii="Wingdings" w:hAnsi="Wingdings" w:hint="default"/>
      </w:rPr>
    </w:lvl>
    <w:lvl w:ilvl="3" w:tplc="A6A0EBC0" w:tentative="1">
      <w:start w:val="1"/>
      <w:numFmt w:val="bullet"/>
      <w:lvlText w:val=""/>
      <w:lvlJc w:val="left"/>
      <w:pPr>
        <w:tabs>
          <w:tab w:val="num" w:pos="2880"/>
        </w:tabs>
        <w:ind w:left="2880" w:hanging="360"/>
      </w:pPr>
      <w:rPr>
        <w:rFonts w:ascii="Symbol" w:hAnsi="Symbol" w:hint="default"/>
      </w:rPr>
    </w:lvl>
    <w:lvl w:ilvl="4" w:tplc="D03C19BC" w:tentative="1">
      <w:start w:val="1"/>
      <w:numFmt w:val="bullet"/>
      <w:lvlText w:val="o"/>
      <w:lvlJc w:val="left"/>
      <w:pPr>
        <w:tabs>
          <w:tab w:val="num" w:pos="3600"/>
        </w:tabs>
        <w:ind w:left="3600" w:hanging="360"/>
      </w:pPr>
      <w:rPr>
        <w:rFonts w:ascii="Courier New" w:hAnsi="Courier New" w:cs="Courier New" w:hint="default"/>
      </w:rPr>
    </w:lvl>
    <w:lvl w:ilvl="5" w:tplc="A59E4C5E" w:tentative="1">
      <w:start w:val="1"/>
      <w:numFmt w:val="bullet"/>
      <w:lvlText w:val=""/>
      <w:lvlJc w:val="left"/>
      <w:pPr>
        <w:tabs>
          <w:tab w:val="num" w:pos="4320"/>
        </w:tabs>
        <w:ind w:left="4320" w:hanging="360"/>
      </w:pPr>
      <w:rPr>
        <w:rFonts w:ascii="Wingdings" w:hAnsi="Wingdings" w:hint="default"/>
      </w:rPr>
    </w:lvl>
    <w:lvl w:ilvl="6" w:tplc="3908725A" w:tentative="1">
      <w:start w:val="1"/>
      <w:numFmt w:val="bullet"/>
      <w:lvlText w:val=""/>
      <w:lvlJc w:val="left"/>
      <w:pPr>
        <w:tabs>
          <w:tab w:val="num" w:pos="5040"/>
        </w:tabs>
        <w:ind w:left="5040" w:hanging="360"/>
      </w:pPr>
      <w:rPr>
        <w:rFonts w:ascii="Symbol" w:hAnsi="Symbol" w:hint="default"/>
      </w:rPr>
    </w:lvl>
    <w:lvl w:ilvl="7" w:tplc="5A1651E8" w:tentative="1">
      <w:start w:val="1"/>
      <w:numFmt w:val="bullet"/>
      <w:lvlText w:val="o"/>
      <w:lvlJc w:val="left"/>
      <w:pPr>
        <w:tabs>
          <w:tab w:val="num" w:pos="5760"/>
        </w:tabs>
        <w:ind w:left="5760" w:hanging="360"/>
      </w:pPr>
      <w:rPr>
        <w:rFonts w:ascii="Courier New" w:hAnsi="Courier New" w:cs="Courier New" w:hint="default"/>
      </w:rPr>
    </w:lvl>
    <w:lvl w:ilvl="8" w:tplc="BE5E9F9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5F26EF"/>
    <w:multiLevelType w:val="hybridMultilevel"/>
    <w:tmpl w:val="7E283C1E"/>
    <w:lvl w:ilvl="0" w:tplc="7A4658FE">
      <w:start w:val="1"/>
      <w:numFmt w:val="decimal"/>
      <w:lvlText w:val="%1)"/>
      <w:lvlJc w:val="left"/>
      <w:pPr>
        <w:tabs>
          <w:tab w:val="num" w:pos="900"/>
        </w:tabs>
        <w:ind w:left="90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074494"/>
    <w:multiLevelType w:val="hybridMultilevel"/>
    <w:tmpl w:val="6E147BFA"/>
    <w:lvl w:ilvl="0" w:tplc="3DFC7142">
      <w:start w:val="1"/>
      <w:numFmt w:val="decimal"/>
      <w:lvlText w:val="%1)"/>
      <w:lvlJc w:val="left"/>
      <w:pPr>
        <w:tabs>
          <w:tab w:val="num" w:pos="540"/>
        </w:tabs>
        <w:ind w:left="540" w:hanging="360"/>
      </w:pPr>
      <w:rPr>
        <w:rFonts w:hint="default"/>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B8"/>
    <w:rsid w:val="00000460"/>
    <w:rsid w:val="00000EB1"/>
    <w:rsid w:val="00001523"/>
    <w:rsid w:val="00001793"/>
    <w:rsid w:val="00007D2B"/>
    <w:rsid w:val="00011931"/>
    <w:rsid w:val="00012699"/>
    <w:rsid w:val="00023022"/>
    <w:rsid w:val="00034995"/>
    <w:rsid w:val="00037DAD"/>
    <w:rsid w:val="00041BE8"/>
    <w:rsid w:val="000454FD"/>
    <w:rsid w:val="00045D77"/>
    <w:rsid w:val="00045E49"/>
    <w:rsid w:val="00046D42"/>
    <w:rsid w:val="00050262"/>
    <w:rsid w:val="00051C9A"/>
    <w:rsid w:val="000560EC"/>
    <w:rsid w:val="00056790"/>
    <w:rsid w:val="00061891"/>
    <w:rsid w:val="00066209"/>
    <w:rsid w:val="00067AB5"/>
    <w:rsid w:val="00072C07"/>
    <w:rsid w:val="000735D2"/>
    <w:rsid w:val="00075FAF"/>
    <w:rsid w:val="00077F62"/>
    <w:rsid w:val="00082E62"/>
    <w:rsid w:val="00083036"/>
    <w:rsid w:val="00093DD7"/>
    <w:rsid w:val="000B15BD"/>
    <w:rsid w:val="000B4ECC"/>
    <w:rsid w:val="000B6E8E"/>
    <w:rsid w:val="000C0F02"/>
    <w:rsid w:val="000C16FE"/>
    <w:rsid w:val="000C3032"/>
    <w:rsid w:val="000C61C0"/>
    <w:rsid w:val="000D0598"/>
    <w:rsid w:val="000D14EC"/>
    <w:rsid w:val="000E0BA3"/>
    <w:rsid w:val="000E4C61"/>
    <w:rsid w:val="000E52B5"/>
    <w:rsid w:val="000E5677"/>
    <w:rsid w:val="000F1C4A"/>
    <w:rsid w:val="000F4302"/>
    <w:rsid w:val="000F5F0F"/>
    <w:rsid w:val="00101CFE"/>
    <w:rsid w:val="00101DA0"/>
    <w:rsid w:val="001155E3"/>
    <w:rsid w:val="0011647C"/>
    <w:rsid w:val="0011689D"/>
    <w:rsid w:val="00117CAA"/>
    <w:rsid w:val="00120874"/>
    <w:rsid w:val="00121B57"/>
    <w:rsid w:val="00124427"/>
    <w:rsid w:val="00125C8F"/>
    <w:rsid w:val="00126664"/>
    <w:rsid w:val="00127651"/>
    <w:rsid w:val="00141C94"/>
    <w:rsid w:val="00142D7D"/>
    <w:rsid w:val="00155844"/>
    <w:rsid w:val="001564FA"/>
    <w:rsid w:val="001578FB"/>
    <w:rsid w:val="00157F87"/>
    <w:rsid w:val="001629E1"/>
    <w:rsid w:val="00163EC9"/>
    <w:rsid w:val="00164941"/>
    <w:rsid w:val="00170DB3"/>
    <w:rsid w:val="0017266A"/>
    <w:rsid w:val="0017679A"/>
    <w:rsid w:val="00180EE7"/>
    <w:rsid w:val="00181A4F"/>
    <w:rsid w:val="0018482F"/>
    <w:rsid w:val="001A13C2"/>
    <w:rsid w:val="001A173E"/>
    <w:rsid w:val="001A28D1"/>
    <w:rsid w:val="001A6878"/>
    <w:rsid w:val="001B4A5A"/>
    <w:rsid w:val="001B6B4A"/>
    <w:rsid w:val="001C2794"/>
    <w:rsid w:val="001C3AE2"/>
    <w:rsid w:val="001C3D9C"/>
    <w:rsid w:val="001C439D"/>
    <w:rsid w:val="001C4DAA"/>
    <w:rsid w:val="001C5AE9"/>
    <w:rsid w:val="001D2565"/>
    <w:rsid w:val="001D50A3"/>
    <w:rsid w:val="001D5DD0"/>
    <w:rsid w:val="001F16DB"/>
    <w:rsid w:val="001F2EB8"/>
    <w:rsid w:val="0020650C"/>
    <w:rsid w:val="00206DFC"/>
    <w:rsid w:val="00211B62"/>
    <w:rsid w:val="00211DB3"/>
    <w:rsid w:val="00213A4B"/>
    <w:rsid w:val="002207FE"/>
    <w:rsid w:val="002237EF"/>
    <w:rsid w:val="00225407"/>
    <w:rsid w:val="00233A7B"/>
    <w:rsid w:val="00236397"/>
    <w:rsid w:val="002371A0"/>
    <w:rsid w:val="0024673A"/>
    <w:rsid w:val="0025251D"/>
    <w:rsid w:val="0025649F"/>
    <w:rsid w:val="00257D67"/>
    <w:rsid w:val="00261AFB"/>
    <w:rsid w:val="0026293C"/>
    <w:rsid w:val="00271EB8"/>
    <w:rsid w:val="00272B5B"/>
    <w:rsid w:val="00281DF0"/>
    <w:rsid w:val="0028299A"/>
    <w:rsid w:val="00283F39"/>
    <w:rsid w:val="00284ABD"/>
    <w:rsid w:val="00290AF0"/>
    <w:rsid w:val="00293427"/>
    <w:rsid w:val="002A20D6"/>
    <w:rsid w:val="002A2786"/>
    <w:rsid w:val="002B04D3"/>
    <w:rsid w:val="002B1E39"/>
    <w:rsid w:val="002B2F5A"/>
    <w:rsid w:val="002B3298"/>
    <w:rsid w:val="002B3E9A"/>
    <w:rsid w:val="002B4875"/>
    <w:rsid w:val="002B767C"/>
    <w:rsid w:val="002B7E9E"/>
    <w:rsid w:val="002C3B15"/>
    <w:rsid w:val="002C4515"/>
    <w:rsid w:val="002C79C1"/>
    <w:rsid w:val="002D0DB4"/>
    <w:rsid w:val="002E6958"/>
    <w:rsid w:val="00300224"/>
    <w:rsid w:val="00305B3A"/>
    <w:rsid w:val="003061A8"/>
    <w:rsid w:val="003124F4"/>
    <w:rsid w:val="00313383"/>
    <w:rsid w:val="00314804"/>
    <w:rsid w:val="003151EC"/>
    <w:rsid w:val="00316324"/>
    <w:rsid w:val="00320F76"/>
    <w:rsid w:val="003250B8"/>
    <w:rsid w:val="00325D83"/>
    <w:rsid w:val="00327E33"/>
    <w:rsid w:val="00331106"/>
    <w:rsid w:val="00340E80"/>
    <w:rsid w:val="00352768"/>
    <w:rsid w:val="0035370B"/>
    <w:rsid w:val="0035500B"/>
    <w:rsid w:val="00356305"/>
    <w:rsid w:val="00356333"/>
    <w:rsid w:val="0035758A"/>
    <w:rsid w:val="003644F5"/>
    <w:rsid w:val="00366D13"/>
    <w:rsid w:val="00370EB4"/>
    <w:rsid w:val="00372CEF"/>
    <w:rsid w:val="00374466"/>
    <w:rsid w:val="003750CA"/>
    <w:rsid w:val="003818E1"/>
    <w:rsid w:val="00382AE1"/>
    <w:rsid w:val="00385C72"/>
    <w:rsid w:val="00387BB6"/>
    <w:rsid w:val="0039129D"/>
    <w:rsid w:val="00393098"/>
    <w:rsid w:val="0039528B"/>
    <w:rsid w:val="00396F43"/>
    <w:rsid w:val="00397C50"/>
    <w:rsid w:val="003A43C6"/>
    <w:rsid w:val="003B0FEF"/>
    <w:rsid w:val="003B59FE"/>
    <w:rsid w:val="003C0859"/>
    <w:rsid w:val="003C4F49"/>
    <w:rsid w:val="003C76CA"/>
    <w:rsid w:val="003E1876"/>
    <w:rsid w:val="003E2A4A"/>
    <w:rsid w:val="003E612B"/>
    <w:rsid w:val="003E630E"/>
    <w:rsid w:val="003F20D2"/>
    <w:rsid w:val="003F2F27"/>
    <w:rsid w:val="003F688C"/>
    <w:rsid w:val="00400C44"/>
    <w:rsid w:val="00401686"/>
    <w:rsid w:val="00401A58"/>
    <w:rsid w:val="004045C2"/>
    <w:rsid w:val="00415F53"/>
    <w:rsid w:val="00422C4D"/>
    <w:rsid w:val="004312BD"/>
    <w:rsid w:val="00431BD0"/>
    <w:rsid w:val="004353D4"/>
    <w:rsid w:val="00435903"/>
    <w:rsid w:val="004406F5"/>
    <w:rsid w:val="00443373"/>
    <w:rsid w:val="00443742"/>
    <w:rsid w:val="00443F26"/>
    <w:rsid w:val="00450FEC"/>
    <w:rsid w:val="00456A9E"/>
    <w:rsid w:val="004600B6"/>
    <w:rsid w:val="004640FD"/>
    <w:rsid w:val="004643EE"/>
    <w:rsid w:val="00465CA7"/>
    <w:rsid w:val="00473BE4"/>
    <w:rsid w:val="004749B8"/>
    <w:rsid w:val="00475485"/>
    <w:rsid w:val="00482688"/>
    <w:rsid w:val="00483558"/>
    <w:rsid w:val="004840A3"/>
    <w:rsid w:val="00486F14"/>
    <w:rsid w:val="00487C1D"/>
    <w:rsid w:val="004937B4"/>
    <w:rsid w:val="00495E89"/>
    <w:rsid w:val="004A235F"/>
    <w:rsid w:val="004A39ED"/>
    <w:rsid w:val="004A4136"/>
    <w:rsid w:val="004A56B3"/>
    <w:rsid w:val="004A7567"/>
    <w:rsid w:val="004B3FB8"/>
    <w:rsid w:val="004B491A"/>
    <w:rsid w:val="004B5F0B"/>
    <w:rsid w:val="004C0E64"/>
    <w:rsid w:val="004C0EC1"/>
    <w:rsid w:val="004D3E66"/>
    <w:rsid w:val="004E4D89"/>
    <w:rsid w:val="004E7AC5"/>
    <w:rsid w:val="004F108E"/>
    <w:rsid w:val="004F5543"/>
    <w:rsid w:val="0050192E"/>
    <w:rsid w:val="005074F6"/>
    <w:rsid w:val="00510C1D"/>
    <w:rsid w:val="00512A8D"/>
    <w:rsid w:val="005156B5"/>
    <w:rsid w:val="00516342"/>
    <w:rsid w:val="00517F79"/>
    <w:rsid w:val="00525BD0"/>
    <w:rsid w:val="00530F58"/>
    <w:rsid w:val="005318A3"/>
    <w:rsid w:val="005327CE"/>
    <w:rsid w:val="00535D38"/>
    <w:rsid w:val="00541241"/>
    <w:rsid w:val="00541897"/>
    <w:rsid w:val="0054359E"/>
    <w:rsid w:val="00543A89"/>
    <w:rsid w:val="0054507D"/>
    <w:rsid w:val="00552842"/>
    <w:rsid w:val="005531E6"/>
    <w:rsid w:val="005568F3"/>
    <w:rsid w:val="00560DD2"/>
    <w:rsid w:val="00562CD8"/>
    <w:rsid w:val="00575021"/>
    <w:rsid w:val="00586B01"/>
    <w:rsid w:val="00590AF9"/>
    <w:rsid w:val="005958E6"/>
    <w:rsid w:val="00596C14"/>
    <w:rsid w:val="005A06FD"/>
    <w:rsid w:val="005A2318"/>
    <w:rsid w:val="005A2BFD"/>
    <w:rsid w:val="005A4DC4"/>
    <w:rsid w:val="005A6575"/>
    <w:rsid w:val="005A6A7E"/>
    <w:rsid w:val="005A76BD"/>
    <w:rsid w:val="005B0EC1"/>
    <w:rsid w:val="005B2E79"/>
    <w:rsid w:val="005B7867"/>
    <w:rsid w:val="005C447C"/>
    <w:rsid w:val="005C76A5"/>
    <w:rsid w:val="005D0BA2"/>
    <w:rsid w:val="005D3BDF"/>
    <w:rsid w:val="005D41C9"/>
    <w:rsid w:val="005D49CE"/>
    <w:rsid w:val="005D59FD"/>
    <w:rsid w:val="005E0008"/>
    <w:rsid w:val="005E0EAB"/>
    <w:rsid w:val="006008B4"/>
    <w:rsid w:val="0060258F"/>
    <w:rsid w:val="00604FDD"/>
    <w:rsid w:val="006061F4"/>
    <w:rsid w:val="006066B0"/>
    <w:rsid w:val="006219FB"/>
    <w:rsid w:val="00623A27"/>
    <w:rsid w:val="00625557"/>
    <w:rsid w:val="00631DCF"/>
    <w:rsid w:val="0064009F"/>
    <w:rsid w:val="00641CE7"/>
    <w:rsid w:val="00643645"/>
    <w:rsid w:val="00645C48"/>
    <w:rsid w:val="00673343"/>
    <w:rsid w:val="00683AF7"/>
    <w:rsid w:val="006A2E48"/>
    <w:rsid w:val="006B0647"/>
    <w:rsid w:val="006B292E"/>
    <w:rsid w:val="006B349A"/>
    <w:rsid w:val="006B76E9"/>
    <w:rsid w:val="006C113E"/>
    <w:rsid w:val="006C536F"/>
    <w:rsid w:val="006D1BCF"/>
    <w:rsid w:val="006D6983"/>
    <w:rsid w:val="006E2FA4"/>
    <w:rsid w:val="006E3C40"/>
    <w:rsid w:val="006E4024"/>
    <w:rsid w:val="006E432C"/>
    <w:rsid w:val="006E6A5E"/>
    <w:rsid w:val="006F2AD5"/>
    <w:rsid w:val="006F560C"/>
    <w:rsid w:val="006F737A"/>
    <w:rsid w:val="00700E4E"/>
    <w:rsid w:val="00704B4C"/>
    <w:rsid w:val="007062F6"/>
    <w:rsid w:val="0070641B"/>
    <w:rsid w:val="0071339F"/>
    <w:rsid w:val="00714F40"/>
    <w:rsid w:val="007248D7"/>
    <w:rsid w:val="00726683"/>
    <w:rsid w:val="00731F34"/>
    <w:rsid w:val="00732E5D"/>
    <w:rsid w:val="00736E6C"/>
    <w:rsid w:val="00737D72"/>
    <w:rsid w:val="00737DA8"/>
    <w:rsid w:val="007405FE"/>
    <w:rsid w:val="0074157E"/>
    <w:rsid w:val="00746C79"/>
    <w:rsid w:val="0075059A"/>
    <w:rsid w:val="00752DEB"/>
    <w:rsid w:val="00755D15"/>
    <w:rsid w:val="007564E2"/>
    <w:rsid w:val="00756E98"/>
    <w:rsid w:val="00763D0D"/>
    <w:rsid w:val="00770DE5"/>
    <w:rsid w:val="007743E0"/>
    <w:rsid w:val="00774A9B"/>
    <w:rsid w:val="007846B1"/>
    <w:rsid w:val="00784774"/>
    <w:rsid w:val="00785EB1"/>
    <w:rsid w:val="00790E1A"/>
    <w:rsid w:val="00793968"/>
    <w:rsid w:val="00793E02"/>
    <w:rsid w:val="007A18FB"/>
    <w:rsid w:val="007A39AF"/>
    <w:rsid w:val="007A731E"/>
    <w:rsid w:val="007A7855"/>
    <w:rsid w:val="007A7E54"/>
    <w:rsid w:val="007B17FC"/>
    <w:rsid w:val="007B3685"/>
    <w:rsid w:val="007B4212"/>
    <w:rsid w:val="007B4EA0"/>
    <w:rsid w:val="007B78FC"/>
    <w:rsid w:val="007B7C6C"/>
    <w:rsid w:val="007C4BCE"/>
    <w:rsid w:val="007C6CEB"/>
    <w:rsid w:val="007D71AB"/>
    <w:rsid w:val="007D7D2C"/>
    <w:rsid w:val="007E2302"/>
    <w:rsid w:val="007F16E2"/>
    <w:rsid w:val="007F241D"/>
    <w:rsid w:val="007F487A"/>
    <w:rsid w:val="007F6FCA"/>
    <w:rsid w:val="008162C5"/>
    <w:rsid w:val="0082461A"/>
    <w:rsid w:val="00827538"/>
    <w:rsid w:val="00827B78"/>
    <w:rsid w:val="00832664"/>
    <w:rsid w:val="00837529"/>
    <w:rsid w:val="00841C1D"/>
    <w:rsid w:val="00843577"/>
    <w:rsid w:val="00843E27"/>
    <w:rsid w:val="00846779"/>
    <w:rsid w:val="00850676"/>
    <w:rsid w:val="00853C2F"/>
    <w:rsid w:val="00856660"/>
    <w:rsid w:val="0085678B"/>
    <w:rsid w:val="00864B5F"/>
    <w:rsid w:val="00867A32"/>
    <w:rsid w:val="008741A4"/>
    <w:rsid w:val="00883F98"/>
    <w:rsid w:val="008848AD"/>
    <w:rsid w:val="00887812"/>
    <w:rsid w:val="008A31C0"/>
    <w:rsid w:val="008A44E3"/>
    <w:rsid w:val="008A480E"/>
    <w:rsid w:val="008A4CDD"/>
    <w:rsid w:val="008A6AD0"/>
    <w:rsid w:val="008A7689"/>
    <w:rsid w:val="008B0A73"/>
    <w:rsid w:val="008B32BE"/>
    <w:rsid w:val="008B53E0"/>
    <w:rsid w:val="008C2B36"/>
    <w:rsid w:val="008C3DE2"/>
    <w:rsid w:val="008D03C4"/>
    <w:rsid w:val="008D3E13"/>
    <w:rsid w:val="008E0944"/>
    <w:rsid w:val="008E71C2"/>
    <w:rsid w:val="008F51E7"/>
    <w:rsid w:val="008F5B9C"/>
    <w:rsid w:val="00905D44"/>
    <w:rsid w:val="0090773C"/>
    <w:rsid w:val="00915E21"/>
    <w:rsid w:val="00924DDE"/>
    <w:rsid w:val="009258A9"/>
    <w:rsid w:val="00925A97"/>
    <w:rsid w:val="00927D8E"/>
    <w:rsid w:val="00930CE8"/>
    <w:rsid w:val="00930F84"/>
    <w:rsid w:val="009319EC"/>
    <w:rsid w:val="009339E4"/>
    <w:rsid w:val="00934B51"/>
    <w:rsid w:val="0094555A"/>
    <w:rsid w:val="009623A0"/>
    <w:rsid w:val="00965703"/>
    <w:rsid w:val="00966716"/>
    <w:rsid w:val="009766A8"/>
    <w:rsid w:val="009776C6"/>
    <w:rsid w:val="00983573"/>
    <w:rsid w:val="00984C4E"/>
    <w:rsid w:val="009878F7"/>
    <w:rsid w:val="00990697"/>
    <w:rsid w:val="0099400F"/>
    <w:rsid w:val="009975A3"/>
    <w:rsid w:val="009A2103"/>
    <w:rsid w:val="009A294E"/>
    <w:rsid w:val="009A661F"/>
    <w:rsid w:val="009B5858"/>
    <w:rsid w:val="009C111C"/>
    <w:rsid w:val="009C17BB"/>
    <w:rsid w:val="009C299A"/>
    <w:rsid w:val="009C4DCA"/>
    <w:rsid w:val="009C51AE"/>
    <w:rsid w:val="009C69CB"/>
    <w:rsid w:val="009D0729"/>
    <w:rsid w:val="009D1820"/>
    <w:rsid w:val="009E0E8E"/>
    <w:rsid w:val="009E1C5D"/>
    <w:rsid w:val="009E2EEA"/>
    <w:rsid w:val="009E47DB"/>
    <w:rsid w:val="009E5F1E"/>
    <w:rsid w:val="009E7491"/>
    <w:rsid w:val="009E7A73"/>
    <w:rsid w:val="009F0E5A"/>
    <w:rsid w:val="009F2296"/>
    <w:rsid w:val="00A027D0"/>
    <w:rsid w:val="00A04FAB"/>
    <w:rsid w:val="00A0572C"/>
    <w:rsid w:val="00A07244"/>
    <w:rsid w:val="00A07D12"/>
    <w:rsid w:val="00A16EB5"/>
    <w:rsid w:val="00A21588"/>
    <w:rsid w:val="00A23312"/>
    <w:rsid w:val="00A33E7C"/>
    <w:rsid w:val="00A43AE2"/>
    <w:rsid w:val="00A47677"/>
    <w:rsid w:val="00A511F7"/>
    <w:rsid w:val="00A60CDF"/>
    <w:rsid w:val="00A72829"/>
    <w:rsid w:val="00A732E2"/>
    <w:rsid w:val="00A7594D"/>
    <w:rsid w:val="00A80603"/>
    <w:rsid w:val="00A83D7A"/>
    <w:rsid w:val="00A96131"/>
    <w:rsid w:val="00AA06F1"/>
    <w:rsid w:val="00AA079B"/>
    <w:rsid w:val="00AA0D47"/>
    <w:rsid w:val="00AA5725"/>
    <w:rsid w:val="00AA7D24"/>
    <w:rsid w:val="00AB5401"/>
    <w:rsid w:val="00AC7D7C"/>
    <w:rsid w:val="00AD36CF"/>
    <w:rsid w:val="00AD3EED"/>
    <w:rsid w:val="00AD6DA6"/>
    <w:rsid w:val="00AD7CAB"/>
    <w:rsid w:val="00AE0570"/>
    <w:rsid w:val="00AE19C8"/>
    <w:rsid w:val="00AE7176"/>
    <w:rsid w:val="00AF3D97"/>
    <w:rsid w:val="00AF7F73"/>
    <w:rsid w:val="00B0148D"/>
    <w:rsid w:val="00B01714"/>
    <w:rsid w:val="00B03DB4"/>
    <w:rsid w:val="00B04A55"/>
    <w:rsid w:val="00B056C2"/>
    <w:rsid w:val="00B06725"/>
    <w:rsid w:val="00B06C6E"/>
    <w:rsid w:val="00B128E0"/>
    <w:rsid w:val="00B1722C"/>
    <w:rsid w:val="00B17C89"/>
    <w:rsid w:val="00B21FBB"/>
    <w:rsid w:val="00B27A53"/>
    <w:rsid w:val="00B36046"/>
    <w:rsid w:val="00B36BE2"/>
    <w:rsid w:val="00B445FD"/>
    <w:rsid w:val="00B44F64"/>
    <w:rsid w:val="00B46928"/>
    <w:rsid w:val="00B46953"/>
    <w:rsid w:val="00B51729"/>
    <w:rsid w:val="00B5251E"/>
    <w:rsid w:val="00B52D3E"/>
    <w:rsid w:val="00B5428A"/>
    <w:rsid w:val="00B57675"/>
    <w:rsid w:val="00B653DA"/>
    <w:rsid w:val="00B70716"/>
    <w:rsid w:val="00B72EA2"/>
    <w:rsid w:val="00B76B5A"/>
    <w:rsid w:val="00B7700D"/>
    <w:rsid w:val="00B777B3"/>
    <w:rsid w:val="00B77FE9"/>
    <w:rsid w:val="00B80922"/>
    <w:rsid w:val="00B82868"/>
    <w:rsid w:val="00B86907"/>
    <w:rsid w:val="00B87C07"/>
    <w:rsid w:val="00B97F12"/>
    <w:rsid w:val="00BA0BD8"/>
    <w:rsid w:val="00BA137A"/>
    <w:rsid w:val="00BA26AE"/>
    <w:rsid w:val="00BA372D"/>
    <w:rsid w:val="00BA4538"/>
    <w:rsid w:val="00BA6069"/>
    <w:rsid w:val="00BB52F5"/>
    <w:rsid w:val="00BC10DF"/>
    <w:rsid w:val="00BC441C"/>
    <w:rsid w:val="00BC662D"/>
    <w:rsid w:val="00BC7E63"/>
    <w:rsid w:val="00BD1B06"/>
    <w:rsid w:val="00BD1B64"/>
    <w:rsid w:val="00BD50F5"/>
    <w:rsid w:val="00BE52D2"/>
    <w:rsid w:val="00BF0640"/>
    <w:rsid w:val="00BF2162"/>
    <w:rsid w:val="00BF2903"/>
    <w:rsid w:val="00BF3330"/>
    <w:rsid w:val="00BF469D"/>
    <w:rsid w:val="00C0136E"/>
    <w:rsid w:val="00C01F3F"/>
    <w:rsid w:val="00C11405"/>
    <w:rsid w:val="00C12F57"/>
    <w:rsid w:val="00C16594"/>
    <w:rsid w:val="00C207F2"/>
    <w:rsid w:val="00C232D1"/>
    <w:rsid w:val="00C23D67"/>
    <w:rsid w:val="00C277A8"/>
    <w:rsid w:val="00C3025A"/>
    <w:rsid w:val="00C32968"/>
    <w:rsid w:val="00C36F1A"/>
    <w:rsid w:val="00C417AD"/>
    <w:rsid w:val="00C4316F"/>
    <w:rsid w:val="00C46F31"/>
    <w:rsid w:val="00C6335E"/>
    <w:rsid w:val="00C66E1C"/>
    <w:rsid w:val="00C72F72"/>
    <w:rsid w:val="00C8243D"/>
    <w:rsid w:val="00C82B1F"/>
    <w:rsid w:val="00C82BF1"/>
    <w:rsid w:val="00C95AA3"/>
    <w:rsid w:val="00CA0824"/>
    <w:rsid w:val="00CA13E1"/>
    <w:rsid w:val="00CA1F96"/>
    <w:rsid w:val="00CA487E"/>
    <w:rsid w:val="00CA4A00"/>
    <w:rsid w:val="00CA4B0E"/>
    <w:rsid w:val="00CA689D"/>
    <w:rsid w:val="00CB6F66"/>
    <w:rsid w:val="00CB759C"/>
    <w:rsid w:val="00CD21AB"/>
    <w:rsid w:val="00CE0E6B"/>
    <w:rsid w:val="00CE2E36"/>
    <w:rsid w:val="00CE4354"/>
    <w:rsid w:val="00CF10BB"/>
    <w:rsid w:val="00CF5EC1"/>
    <w:rsid w:val="00D0067C"/>
    <w:rsid w:val="00D053E8"/>
    <w:rsid w:val="00D12FC6"/>
    <w:rsid w:val="00D15509"/>
    <w:rsid w:val="00D15C0B"/>
    <w:rsid w:val="00D23FDA"/>
    <w:rsid w:val="00D262E9"/>
    <w:rsid w:val="00D26309"/>
    <w:rsid w:val="00D27ACB"/>
    <w:rsid w:val="00D340AB"/>
    <w:rsid w:val="00D360FE"/>
    <w:rsid w:val="00D369D5"/>
    <w:rsid w:val="00D4465F"/>
    <w:rsid w:val="00D52605"/>
    <w:rsid w:val="00D534A2"/>
    <w:rsid w:val="00D5452E"/>
    <w:rsid w:val="00D57EC0"/>
    <w:rsid w:val="00D61A44"/>
    <w:rsid w:val="00D61A7D"/>
    <w:rsid w:val="00D700F6"/>
    <w:rsid w:val="00D730FA"/>
    <w:rsid w:val="00D76C98"/>
    <w:rsid w:val="00D80828"/>
    <w:rsid w:val="00D8157F"/>
    <w:rsid w:val="00D91822"/>
    <w:rsid w:val="00D940EA"/>
    <w:rsid w:val="00D94186"/>
    <w:rsid w:val="00DA0549"/>
    <w:rsid w:val="00DB0324"/>
    <w:rsid w:val="00DB471F"/>
    <w:rsid w:val="00DB7E3D"/>
    <w:rsid w:val="00DC2B11"/>
    <w:rsid w:val="00DC6F9D"/>
    <w:rsid w:val="00DD259C"/>
    <w:rsid w:val="00DD3D82"/>
    <w:rsid w:val="00DD5060"/>
    <w:rsid w:val="00DE1E46"/>
    <w:rsid w:val="00DF009A"/>
    <w:rsid w:val="00DF09FE"/>
    <w:rsid w:val="00DF2989"/>
    <w:rsid w:val="00DF2BA0"/>
    <w:rsid w:val="00DF2F7E"/>
    <w:rsid w:val="00DF55C2"/>
    <w:rsid w:val="00DF6B4E"/>
    <w:rsid w:val="00DF71BE"/>
    <w:rsid w:val="00E015ED"/>
    <w:rsid w:val="00E03A00"/>
    <w:rsid w:val="00E04750"/>
    <w:rsid w:val="00E05F39"/>
    <w:rsid w:val="00E10BF5"/>
    <w:rsid w:val="00E130D9"/>
    <w:rsid w:val="00E143E2"/>
    <w:rsid w:val="00E25341"/>
    <w:rsid w:val="00E2557C"/>
    <w:rsid w:val="00E4220D"/>
    <w:rsid w:val="00E51520"/>
    <w:rsid w:val="00E51AF5"/>
    <w:rsid w:val="00E5339E"/>
    <w:rsid w:val="00E60D3E"/>
    <w:rsid w:val="00E61649"/>
    <w:rsid w:val="00E6525B"/>
    <w:rsid w:val="00E668E9"/>
    <w:rsid w:val="00E67322"/>
    <w:rsid w:val="00E70093"/>
    <w:rsid w:val="00E76026"/>
    <w:rsid w:val="00E7792C"/>
    <w:rsid w:val="00E810FC"/>
    <w:rsid w:val="00E856F3"/>
    <w:rsid w:val="00E87862"/>
    <w:rsid w:val="00E87B2F"/>
    <w:rsid w:val="00E918E9"/>
    <w:rsid w:val="00E92A71"/>
    <w:rsid w:val="00EB2103"/>
    <w:rsid w:val="00EB47D2"/>
    <w:rsid w:val="00EC1004"/>
    <w:rsid w:val="00EC6225"/>
    <w:rsid w:val="00ED1185"/>
    <w:rsid w:val="00ED2121"/>
    <w:rsid w:val="00EF0A4E"/>
    <w:rsid w:val="00EF14D6"/>
    <w:rsid w:val="00EF3F03"/>
    <w:rsid w:val="00EF558D"/>
    <w:rsid w:val="00EF7C0D"/>
    <w:rsid w:val="00F00ED9"/>
    <w:rsid w:val="00F04DDC"/>
    <w:rsid w:val="00F04EB6"/>
    <w:rsid w:val="00F06C87"/>
    <w:rsid w:val="00F07891"/>
    <w:rsid w:val="00F119FD"/>
    <w:rsid w:val="00F1317D"/>
    <w:rsid w:val="00F1433B"/>
    <w:rsid w:val="00F208F0"/>
    <w:rsid w:val="00F2118A"/>
    <w:rsid w:val="00F21A29"/>
    <w:rsid w:val="00F232C6"/>
    <w:rsid w:val="00F24142"/>
    <w:rsid w:val="00F26DD3"/>
    <w:rsid w:val="00F278C2"/>
    <w:rsid w:val="00F31AAA"/>
    <w:rsid w:val="00F33A8F"/>
    <w:rsid w:val="00F35574"/>
    <w:rsid w:val="00F37142"/>
    <w:rsid w:val="00F4020D"/>
    <w:rsid w:val="00F42503"/>
    <w:rsid w:val="00F46DDE"/>
    <w:rsid w:val="00F61B8F"/>
    <w:rsid w:val="00F61F69"/>
    <w:rsid w:val="00F655EF"/>
    <w:rsid w:val="00F66277"/>
    <w:rsid w:val="00F67483"/>
    <w:rsid w:val="00F71B48"/>
    <w:rsid w:val="00F720A0"/>
    <w:rsid w:val="00F7514B"/>
    <w:rsid w:val="00F76604"/>
    <w:rsid w:val="00F779FA"/>
    <w:rsid w:val="00F77A6A"/>
    <w:rsid w:val="00F82040"/>
    <w:rsid w:val="00F827B8"/>
    <w:rsid w:val="00F82FCE"/>
    <w:rsid w:val="00F8536A"/>
    <w:rsid w:val="00F90EDD"/>
    <w:rsid w:val="00FA39EF"/>
    <w:rsid w:val="00FB1874"/>
    <w:rsid w:val="00FB502E"/>
    <w:rsid w:val="00FB7E95"/>
    <w:rsid w:val="00FC48B3"/>
    <w:rsid w:val="00FC5B46"/>
    <w:rsid w:val="00FC6EC5"/>
    <w:rsid w:val="00FC76E5"/>
    <w:rsid w:val="00FC7BAD"/>
    <w:rsid w:val="00FD3068"/>
    <w:rsid w:val="00FD4B73"/>
    <w:rsid w:val="00FD5285"/>
    <w:rsid w:val="00FD798B"/>
    <w:rsid w:val="00FE51F2"/>
    <w:rsid w:val="00FE7733"/>
    <w:rsid w:val="00FE799A"/>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55616"/>
  <w15:docId w15:val="{F46A69C6-E562-4878-90A0-5BFA11CE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FB8"/>
    <w:pPr>
      <w:spacing w:after="0" w:line="240" w:lineRule="auto"/>
    </w:pPr>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4B3FB8"/>
    <w:pPr>
      <w:keepNext/>
      <w:jc w:val="center"/>
      <w:outlineLvl w:val="0"/>
    </w:pPr>
    <w:rPr>
      <w:rFonts w:ascii="Times New" w:hAnsi="Times New"/>
      <w:b/>
      <w:sz w:val="28"/>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FB8"/>
    <w:rPr>
      <w:rFonts w:ascii="Times New" w:eastAsia="Times New Roman" w:hAnsi="Times New" w:cs="Times New Roman"/>
      <w:b/>
      <w:sz w:val="28"/>
      <w:szCs w:val="2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4B3FB8"/>
    <w:pPr>
      <w:ind w:left="720"/>
      <w:contextualSpacing/>
    </w:pPr>
    <w:rPr>
      <w14:shadow w14:blurRad="0" w14:dist="0" w14:dir="0" w14:sx="0" w14:sy="0" w14:kx="0" w14:ky="0" w14:algn="none">
        <w14:srgbClr w14:val="000000"/>
      </w14:shadow>
    </w:rPr>
  </w:style>
  <w:style w:type="paragraph" w:styleId="Header">
    <w:name w:val="header"/>
    <w:basedOn w:val="Normal"/>
    <w:link w:val="HeaderChar"/>
    <w:rsid w:val="00075FAF"/>
    <w:pPr>
      <w:tabs>
        <w:tab w:val="center" w:pos="4320"/>
        <w:tab w:val="right" w:pos="8640"/>
      </w:tabs>
      <w:spacing w:after="240"/>
    </w:pPr>
    <w:rPr>
      <w:rFonts w:ascii="Arial" w:hAnsi="Arial"/>
      <w:kern w:val="22"/>
      <w:sz w:val="22"/>
      <w:szCs w:val="22"/>
      <w14:shadow w14:blurRad="0" w14:dist="0" w14:dir="0" w14:sx="0" w14:sy="0" w14:kx="0" w14:ky="0" w14:algn="none">
        <w14:srgbClr w14:val="000000"/>
      </w14:shadow>
    </w:rPr>
  </w:style>
  <w:style w:type="character" w:customStyle="1" w:styleId="HeaderChar">
    <w:name w:val="Header Char"/>
    <w:basedOn w:val="DefaultParagraphFont"/>
    <w:link w:val="Header"/>
    <w:rsid w:val="00075FAF"/>
    <w:rPr>
      <w:rFonts w:ascii="Arial" w:eastAsia="Times New Roman" w:hAnsi="Arial" w:cs="Times New Roman"/>
      <w:kern w:val="22"/>
    </w:rPr>
  </w:style>
  <w:style w:type="paragraph" w:styleId="Footer">
    <w:name w:val="footer"/>
    <w:basedOn w:val="Normal"/>
    <w:link w:val="FooterChar"/>
    <w:uiPriority w:val="99"/>
    <w:unhideWhenUsed/>
    <w:rsid w:val="00075FAF"/>
    <w:pPr>
      <w:tabs>
        <w:tab w:val="center" w:pos="4680"/>
        <w:tab w:val="right" w:pos="9360"/>
      </w:tabs>
    </w:pPr>
  </w:style>
  <w:style w:type="character" w:customStyle="1" w:styleId="FooterChar">
    <w:name w:val="Footer Char"/>
    <w:basedOn w:val="DefaultParagraphFont"/>
    <w:link w:val="Footer"/>
    <w:uiPriority w:val="99"/>
    <w:rsid w:val="00075FAF"/>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A027D0"/>
    <w:rPr>
      <w:rFonts w:ascii="Tahoma" w:hAnsi="Tahoma" w:cs="Tahoma"/>
      <w:sz w:val="16"/>
      <w:szCs w:val="16"/>
    </w:rPr>
  </w:style>
  <w:style w:type="character" w:customStyle="1" w:styleId="BalloonTextChar">
    <w:name w:val="Balloon Text Char"/>
    <w:basedOn w:val="DefaultParagraphFont"/>
    <w:link w:val="BalloonText"/>
    <w:uiPriority w:val="99"/>
    <w:semiHidden/>
    <w:rsid w:val="00A027D0"/>
    <w:rPr>
      <w:rFonts w:ascii="Tahoma" w:eastAsia="Times New Roman" w:hAnsi="Tahoma" w:cs="Tahoma"/>
      <w:sz w:val="16"/>
      <w:szCs w:val="16"/>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06FE5-B4F4-40DE-970C-46DBEDC1A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Burrow</dc:creator>
  <cp:lastModifiedBy>Scott Burrow</cp:lastModifiedBy>
  <cp:revision>5</cp:revision>
  <cp:lastPrinted>2024-07-25T14:49:00Z</cp:lastPrinted>
  <dcterms:created xsi:type="dcterms:W3CDTF">2024-07-23T21:16:00Z</dcterms:created>
  <dcterms:modified xsi:type="dcterms:W3CDTF">2024-07-25T20:57:00Z</dcterms:modified>
</cp:coreProperties>
</file>